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F3BB" w14:textId="77777777" w:rsidR="00341535" w:rsidRPr="00421633" w:rsidRDefault="00341535" w:rsidP="00341535">
      <w:pPr>
        <w:spacing w:after="0"/>
        <w:jc w:val="center"/>
        <w:rPr>
          <w:rFonts w:ascii="Arial" w:hAnsi="Arial" w:cs="Arial"/>
          <w:b/>
          <w:sz w:val="20"/>
          <w:szCs w:val="20"/>
        </w:rPr>
      </w:pPr>
      <w:r w:rsidRPr="00421633">
        <w:rPr>
          <w:rFonts w:ascii="Arial" w:hAnsi="Arial" w:cs="Arial"/>
          <w:b/>
          <w:sz w:val="20"/>
          <w:szCs w:val="20"/>
        </w:rPr>
        <w:t>Statement of the Republic of Slovenia</w:t>
      </w:r>
    </w:p>
    <w:p w14:paraId="40F314CA" w14:textId="3F46FB08" w:rsidR="00341535" w:rsidRPr="00421633" w:rsidRDefault="0080386B" w:rsidP="00341535">
      <w:pPr>
        <w:tabs>
          <w:tab w:val="left" w:pos="3402"/>
        </w:tabs>
        <w:spacing w:after="0"/>
        <w:jc w:val="center"/>
        <w:rPr>
          <w:rFonts w:ascii="Arial" w:eastAsia="Times New Roman" w:hAnsi="Arial" w:cs="Arial"/>
          <w:b/>
          <w:sz w:val="20"/>
          <w:szCs w:val="20"/>
        </w:rPr>
      </w:pPr>
      <w:r>
        <w:rPr>
          <w:rFonts w:ascii="Arial" w:eastAsia="Times New Roman" w:hAnsi="Arial" w:cs="Arial"/>
          <w:b/>
          <w:sz w:val="20"/>
          <w:szCs w:val="20"/>
        </w:rPr>
        <w:t>7</w:t>
      </w:r>
      <w:r w:rsidR="00341535" w:rsidRPr="00421633">
        <w:rPr>
          <w:rFonts w:ascii="Arial" w:eastAsia="Times New Roman" w:hAnsi="Arial" w:cs="Arial"/>
          <w:b/>
          <w:sz w:val="20"/>
          <w:szCs w:val="20"/>
        </w:rPr>
        <w:t>5</w:t>
      </w:r>
      <w:r w:rsidR="00341535" w:rsidRPr="00421633">
        <w:rPr>
          <w:rFonts w:ascii="Arial" w:eastAsia="Times New Roman" w:hAnsi="Arial" w:cs="Arial"/>
          <w:b/>
          <w:sz w:val="20"/>
          <w:szCs w:val="20"/>
          <w:vertAlign w:val="superscript"/>
        </w:rPr>
        <w:t>th</w:t>
      </w:r>
      <w:r w:rsidR="00341535" w:rsidRPr="00421633">
        <w:rPr>
          <w:rFonts w:ascii="Arial" w:eastAsia="Times New Roman" w:hAnsi="Arial" w:cs="Arial"/>
          <w:b/>
          <w:sz w:val="20"/>
          <w:szCs w:val="20"/>
        </w:rPr>
        <w:t xml:space="preserve"> Session of the World Health </w:t>
      </w:r>
      <w:r>
        <w:rPr>
          <w:rFonts w:ascii="Arial" w:eastAsia="Times New Roman" w:hAnsi="Arial" w:cs="Arial"/>
          <w:b/>
          <w:sz w:val="20"/>
          <w:szCs w:val="20"/>
        </w:rPr>
        <w:t>Assembly</w:t>
      </w:r>
    </w:p>
    <w:p w14:paraId="48716AA4" w14:textId="535B06FD" w:rsidR="00341535" w:rsidRPr="00421633" w:rsidRDefault="00341535" w:rsidP="00341535">
      <w:pPr>
        <w:tabs>
          <w:tab w:val="left" w:pos="3402"/>
        </w:tabs>
        <w:spacing w:after="0"/>
        <w:jc w:val="center"/>
        <w:rPr>
          <w:rFonts w:ascii="Arial" w:eastAsia="Times New Roman" w:hAnsi="Arial" w:cs="Arial"/>
          <w:b/>
          <w:bCs/>
          <w:sz w:val="20"/>
          <w:szCs w:val="20"/>
        </w:rPr>
      </w:pPr>
      <w:r w:rsidRPr="00421633">
        <w:rPr>
          <w:rFonts w:ascii="Arial" w:eastAsia="Times New Roman" w:hAnsi="Arial" w:cs="Arial"/>
          <w:b/>
          <w:bCs/>
          <w:sz w:val="20"/>
          <w:szCs w:val="20"/>
        </w:rPr>
        <w:t>2</w:t>
      </w:r>
      <w:r w:rsidR="0080386B">
        <w:rPr>
          <w:rFonts w:ascii="Arial" w:eastAsia="Times New Roman" w:hAnsi="Arial" w:cs="Arial"/>
          <w:b/>
          <w:bCs/>
          <w:sz w:val="20"/>
          <w:szCs w:val="20"/>
        </w:rPr>
        <w:t>2</w:t>
      </w:r>
      <w:r w:rsidRPr="00421633">
        <w:rPr>
          <w:rFonts w:ascii="Arial" w:eastAsia="Times New Roman" w:hAnsi="Arial" w:cs="Arial"/>
          <w:b/>
          <w:bCs/>
          <w:sz w:val="20"/>
          <w:szCs w:val="20"/>
        </w:rPr>
        <w:t>–2</w:t>
      </w:r>
      <w:r w:rsidR="0080386B">
        <w:rPr>
          <w:rFonts w:ascii="Arial" w:eastAsia="Times New Roman" w:hAnsi="Arial" w:cs="Arial"/>
          <w:b/>
          <w:bCs/>
          <w:sz w:val="20"/>
          <w:szCs w:val="20"/>
        </w:rPr>
        <w:t>8 May</w:t>
      </w:r>
      <w:r w:rsidRPr="00421633">
        <w:rPr>
          <w:rFonts w:ascii="Arial" w:eastAsia="Times New Roman" w:hAnsi="Arial" w:cs="Arial"/>
          <w:b/>
          <w:bCs/>
          <w:sz w:val="20"/>
          <w:szCs w:val="20"/>
        </w:rPr>
        <w:t xml:space="preserve"> 2022</w:t>
      </w:r>
    </w:p>
    <w:p w14:paraId="2D4450EA" w14:textId="77777777" w:rsidR="00341535" w:rsidRDefault="00341535" w:rsidP="00C10F1E">
      <w:pPr>
        <w:spacing w:after="0"/>
        <w:jc w:val="center"/>
        <w:rPr>
          <w:rFonts w:ascii="Arial" w:hAnsi="Arial" w:cs="Arial"/>
          <w:b/>
        </w:rPr>
      </w:pPr>
    </w:p>
    <w:p w14:paraId="5504C762" w14:textId="3DB4C7D1" w:rsidR="00C10F1E" w:rsidRDefault="00C10F1E" w:rsidP="00C10F1E">
      <w:pPr>
        <w:spacing w:after="0"/>
        <w:jc w:val="center"/>
        <w:rPr>
          <w:rFonts w:ascii="Arial" w:hAnsi="Arial" w:cs="Arial"/>
          <w:b/>
        </w:rPr>
      </w:pPr>
      <w:r>
        <w:rPr>
          <w:rFonts w:ascii="Arial" w:hAnsi="Arial" w:cs="Arial"/>
          <w:b/>
        </w:rPr>
        <w:t xml:space="preserve">Agenda Item </w:t>
      </w:r>
      <w:r w:rsidR="0080386B">
        <w:rPr>
          <w:rFonts w:ascii="Arial" w:hAnsi="Arial" w:cs="Arial"/>
          <w:b/>
        </w:rPr>
        <w:t>3</w:t>
      </w:r>
      <w:r>
        <w:rPr>
          <w:rFonts w:ascii="Arial" w:hAnsi="Arial" w:cs="Arial"/>
          <w:b/>
        </w:rPr>
        <w:t>:</w:t>
      </w:r>
      <w:r w:rsidRPr="00830743">
        <w:rPr>
          <w:rFonts w:ascii="Arial" w:hAnsi="Arial" w:cs="Arial"/>
          <w:bCs/>
        </w:rPr>
        <w:t xml:space="preserve"> </w:t>
      </w:r>
      <w:r w:rsidR="0080386B" w:rsidRPr="00830743">
        <w:rPr>
          <w:rFonts w:ascii="Arial" w:hAnsi="Arial" w:cs="Arial"/>
          <w:bCs/>
        </w:rPr>
        <w:t xml:space="preserve">Address by </w:t>
      </w:r>
      <w:proofErr w:type="spellStart"/>
      <w:r w:rsidR="0080386B" w:rsidRPr="00830743">
        <w:rPr>
          <w:rFonts w:ascii="Arial" w:hAnsi="Arial" w:cs="Arial"/>
          <w:bCs/>
        </w:rPr>
        <w:t>Dr.</w:t>
      </w:r>
      <w:proofErr w:type="spellEnd"/>
      <w:r w:rsidR="0080386B" w:rsidRPr="00830743">
        <w:rPr>
          <w:rFonts w:ascii="Arial" w:hAnsi="Arial" w:cs="Arial"/>
          <w:bCs/>
        </w:rPr>
        <w:t xml:space="preserve"> Tedros Adhanom Ghebreyesus, Director General</w:t>
      </w:r>
      <w:r w:rsidR="00830743">
        <w:rPr>
          <w:rFonts w:ascii="Arial" w:hAnsi="Arial" w:cs="Arial"/>
          <w:bCs/>
        </w:rPr>
        <w:t xml:space="preserve"> and General discussion</w:t>
      </w:r>
      <w:r w:rsidR="00CC04F3">
        <w:rPr>
          <w:rFonts w:ascii="Arial" w:hAnsi="Arial" w:cs="Arial"/>
          <w:bCs/>
        </w:rPr>
        <w:t xml:space="preserve">  </w:t>
      </w:r>
      <w:r w:rsidR="00156B1D">
        <w:rPr>
          <w:rFonts w:ascii="Arial" w:hAnsi="Arial" w:cs="Arial"/>
          <w:bCs/>
        </w:rPr>
        <w:t>“</w:t>
      </w:r>
      <w:r w:rsidR="00CC04F3">
        <w:rPr>
          <w:rFonts w:ascii="Arial" w:hAnsi="Arial" w:cs="Arial"/>
          <w:bCs/>
        </w:rPr>
        <w:t>Health for peace</w:t>
      </w:r>
      <w:r w:rsidR="00156B1D">
        <w:rPr>
          <w:rFonts w:ascii="Arial" w:hAnsi="Arial" w:cs="Arial"/>
          <w:bCs/>
        </w:rPr>
        <w:t xml:space="preserve"> – Peace for Health”</w:t>
      </w:r>
    </w:p>
    <w:p w14:paraId="3361EE5E" w14:textId="77777777" w:rsidR="00C10F1E" w:rsidRDefault="00C10F1E" w:rsidP="00C10F1E">
      <w:pPr>
        <w:spacing w:after="0"/>
        <w:jc w:val="both"/>
        <w:rPr>
          <w:rFonts w:ascii="Arial" w:hAnsi="Arial" w:cs="Arial"/>
          <w:b/>
        </w:rPr>
      </w:pPr>
    </w:p>
    <w:p w14:paraId="4F0257FA" w14:textId="66110A17" w:rsidR="00C10F1E" w:rsidRPr="005D7077" w:rsidRDefault="00C10F1E" w:rsidP="00C10F1E">
      <w:pPr>
        <w:jc w:val="both"/>
        <w:rPr>
          <w:rFonts w:ascii="Arial" w:hAnsi="Arial" w:cs="Arial"/>
          <w:sz w:val="24"/>
          <w:szCs w:val="24"/>
        </w:rPr>
      </w:pPr>
      <w:r w:rsidRPr="005D7077">
        <w:rPr>
          <w:rFonts w:ascii="Arial" w:hAnsi="Arial" w:cs="Arial"/>
          <w:sz w:val="24"/>
          <w:szCs w:val="24"/>
        </w:rPr>
        <w:t>Excellencies, ladies, and gentlemen,</w:t>
      </w:r>
      <w:r>
        <w:rPr>
          <w:rFonts w:ascii="Arial" w:hAnsi="Arial" w:cs="Arial"/>
          <w:sz w:val="24"/>
          <w:szCs w:val="24"/>
        </w:rPr>
        <w:t xml:space="preserve"> </w:t>
      </w:r>
      <w:r w:rsidRPr="005D7077">
        <w:rPr>
          <w:rFonts w:ascii="Arial" w:hAnsi="Arial" w:cs="Arial"/>
          <w:sz w:val="24"/>
          <w:szCs w:val="24"/>
        </w:rPr>
        <w:t>Slovenia aligns itself with the Statement of the EU and its Member States.</w:t>
      </w:r>
    </w:p>
    <w:p w14:paraId="0B7A89C7" w14:textId="049523F5" w:rsidR="00830743" w:rsidRDefault="00830743" w:rsidP="00C10F1E">
      <w:pPr>
        <w:jc w:val="both"/>
        <w:rPr>
          <w:rFonts w:ascii="Arial" w:hAnsi="Arial" w:cs="Arial"/>
          <w:sz w:val="24"/>
          <w:szCs w:val="24"/>
        </w:rPr>
      </w:pPr>
      <w:r>
        <w:rPr>
          <w:rFonts w:ascii="Arial" w:hAnsi="Arial" w:cs="Arial"/>
          <w:sz w:val="24"/>
          <w:szCs w:val="24"/>
        </w:rPr>
        <w:t>Dear Director General,</w:t>
      </w:r>
    </w:p>
    <w:p w14:paraId="48916AEA" w14:textId="4839D7CF" w:rsidR="00F6225F" w:rsidRDefault="004B6D22" w:rsidP="00830743">
      <w:pPr>
        <w:jc w:val="both"/>
        <w:rPr>
          <w:rFonts w:ascii="Arial" w:hAnsi="Arial" w:cs="Arial"/>
          <w:sz w:val="24"/>
          <w:szCs w:val="24"/>
        </w:rPr>
      </w:pPr>
      <w:r>
        <w:rPr>
          <w:rFonts w:ascii="Arial" w:hAnsi="Arial" w:cs="Arial"/>
          <w:sz w:val="24"/>
          <w:szCs w:val="24"/>
        </w:rPr>
        <w:t xml:space="preserve">At the beginning of this year, we have finally seen rays of hope that we might be on our way out of the acute phase of the pandemic. Driven by the lessons learned, we </w:t>
      </w:r>
      <w:r w:rsidR="00E70E69">
        <w:rPr>
          <w:rFonts w:ascii="Arial" w:hAnsi="Arial" w:cs="Arial"/>
          <w:sz w:val="24"/>
          <w:szCs w:val="24"/>
        </w:rPr>
        <w:t>are</w:t>
      </w:r>
      <w:r>
        <w:rPr>
          <w:rFonts w:ascii="Arial" w:hAnsi="Arial" w:cs="Arial"/>
          <w:sz w:val="24"/>
          <w:szCs w:val="24"/>
        </w:rPr>
        <w:t xml:space="preserve"> </w:t>
      </w:r>
      <w:r w:rsidR="006C58EB">
        <w:rPr>
          <w:rFonts w:ascii="Arial" w:hAnsi="Arial" w:cs="Arial"/>
          <w:sz w:val="24"/>
          <w:szCs w:val="24"/>
        </w:rPr>
        <w:t>now st</w:t>
      </w:r>
      <w:r w:rsidR="002F77D8">
        <w:rPr>
          <w:rFonts w:ascii="Arial" w:hAnsi="Arial" w:cs="Arial"/>
          <w:sz w:val="24"/>
          <w:szCs w:val="24"/>
        </w:rPr>
        <w:t>r</w:t>
      </w:r>
      <w:r w:rsidR="006C58EB">
        <w:rPr>
          <w:rFonts w:ascii="Arial" w:hAnsi="Arial" w:cs="Arial"/>
          <w:sz w:val="24"/>
          <w:szCs w:val="24"/>
        </w:rPr>
        <w:t>iving</w:t>
      </w:r>
      <w:r>
        <w:rPr>
          <w:rFonts w:ascii="Arial" w:hAnsi="Arial" w:cs="Arial"/>
          <w:sz w:val="24"/>
          <w:szCs w:val="24"/>
        </w:rPr>
        <w:t xml:space="preserve"> to bridge the gaps that the pandemic made so </w:t>
      </w:r>
      <w:r w:rsidR="001F7813">
        <w:rPr>
          <w:rFonts w:ascii="Arial" w:hAnsi="Arial" w:cs="Arial"/>
          <w:sz w:val="24"/>
          <w:szCs w:val="24"/>
        </w:rPr>
        <w:t>painfully obvious</w:t>
      </w:r>
      <w:r w:rsidR="002F77D8">
        <w:rPr>
          <w:rFonts w:ascii="Arial" w:hAnsi="Arial" w:cs="Arial"/>
          <w:sz w:val="24"/>
          <w:szCs w:val="24"/>
        </w:rPr>
        <w:t xml:space="preserve"> in our health systems</w:t>
      </w:r>
      <w:r>
        <w:rPr>
          <w:rFonts w:ascii="Arial" w:hAnsi="Arial" w:cs="Arial"/>
          <w:sz w:val="24"/>
          <w:szCs w:val="24"/>
        </w:rPr>
        <w:t>.</w:t>
      </w:r>
      <w:r w:rsidR="001F7813">
        <w:rPr>
          <w:rFonts w:ascii="Arial" w:hAnsi="Arial" w:cs="Arial"/>
          <w:sz w:val="24"/>
          <w:szCs w:val="24"/>
        </w:rPr>
        <w:t xml:space="preserve"> </w:t>
      </w:r>
    </w:p>
    <w:p w14:paraId="3483B64B" w14:textId="13AFACC0" w:rsidR="00E664A4" w:rsidRDefault="00730F13" w:rsidP="00830743">
      <w:pPr>
        <w:jc w:val="both"/>
        <w:rPr>
          <w:rFonts w:ascii="Arial" w:hAnsi="Arial" w:cs="Arial"/>
          <w:sz w:val="24"/>
          <w:szCs w:val="24"/>
        </w:rPr>
      </w:pPr>
      <w:r>
        <w:rPr>
          <w:rFonts w:ascii="Arial" w:hAnsi="Arial" w:cs="Arial"/>
          <w:sz w:val="24"/>
          <w:szCs w:val="24"/>
        </w:rPr>
        <w:t>T</w:t>
      </w:r>
      <w:r w:rsidR="00E664A4">
        <w:rPr>
          <w:rFonts w:ascii="Arial" w:hAnsi="Arial" w:cs="Arial"/>
          <w:sz w:val="24"/>
          <w:szCs w:val="24"/>
        </w:rPr>
        <w:t xml:space="preserve">hese </w:t>
      </w:r>
      <w:r w:rsidR="005C722D">
        <w:rPr>
          <w:rFonts w:ascii="Arial" w:hAnsi="Arial" w:cs="Arial"/>
          <w:sz w:val="24"/>
          <w:szCs w:val="24"/>
        </w:rPr>
        <w:t>endeavours</w:t>
      </w:r>
      <w:r w:rsidR="00E664A4">
        <w:rPr>
          <w:rFonts w:ascii="Arial" w:hAnsi="Arial" w:cs="Arial"/>
          <w:sz w:val="24"/>
          <w:szCs w:val="24"/>
        </w:rPr>
        <w:t xml:space="preserve"> have </w:t>
      </w:r>
      <w:r w:rsidR="00E70E69">
        <w:rPr>
          <w:rFonts w:ascii="Arial" w:hAnsi="Arial" w:cs="Arial"/>
          <w:sz w:val="24"/>
          <w:szCs w:val="24"/>
        </w:rPr>
        <w:t xml:space="preserve">now </w:t>
      </w:r>
      <w:r w:rsidR="00E664A4">
        <w:rPr>
          <w:rFonts w:ascii="Arial" w:hAnsi="Arial" w:cs="Arial"/>
          <w:sz w:val="24"/>
          <w:szCs w:val="24"/>
        </w:rPr>
        <w:t xml:space="preserve">been overshadowed by the unjustified aggression of the Russian Federation on Ukraine. Any loss of human life is </w:t>
      </w:r>
      <w:r w:rsidR="005C722D">
        <w:rPr>
          <w:rFonts w:ascii="Arial" w:hAnsi="Arial" w:cs="Arial"/>
          <w:sz w:val="24"/>
          <w:szCs w:val="24"/>
        </w:rPr>
        <w:t>regrettable</w:t>
      </w:r>
      <w:r w:rsidR="00C20CE1">
        <w:rPr>
          <w:rFonts w:ascii="Arial" w:hAnsi="Arial" w:cs="Arial"/>
          <w:sz w:val="24"/>
          <w:szCs w:val="24"/>
        </w:rPr>
        <w:t>;</w:t>
      </w:r>
      <w:r w:rsidR="005C722D">
        <w:rPr>
          <w:rFonts w:ascii="Arial" w:hAnsi="Arial" w:cs="Arial"/>
          <w:sz w:val="24"/>
          <w:szCs w:val="24"/>
        </w:rPr>
        <w:t xml:space="preserve"> </w:t>
      </w:r>
      <w:r w:rsidR="00CC04F3">
        <w:rPr>
          <w:rFonts w:ascii="Arial" w:hAnsi="Arial" w:cs="Arial"/>
          <w:sz w:val="24"/>
          <w:szCs w:val="24"/>
        </w:rPr>
        <w:t xml:space="preserve">and when </w:t>
      </w:r>
      <w:r w:rsidR="00AC5E54">
        <w:rPr>
          <w:rFonts w:ascii="Arial" w:hAnsi="Arial" w:cs="Arial"/>
          <w:sz w:val="24"/>
          <w:szCs w:val="24"/>
        </w:rPr>
        <w:t>related to</w:t>
      </w:r>
      <w:r w:rsidR="00222596">
        <w:rPr>
          <w:rFonts w:ascii="Arial" w:hAnsi="Arial" w:cs="Arial"/>
          <w:sz w:val="24"/>
          <w:szCs w:val="24"/>
        </w:rPr>
        <w:t xml:space="preserve"> destruction of civilian, including health infrastructure, </w:t>
      </w:r>
      <w:r w:rsidR="00CC04F3">
        <w:rPr>
          <w:rFonts w:ascii="Arial" w:hAnsi="Arial" w:cs="Arial"/>
          <w:sz w:val="24"/>
          <w:szCs w:val="24"/>
        </w:rPr>
        <w:t>also</w:t>
      </w:r>
      <w:r w:rsidR="00222596">
        <w:rPr>
          <w:rFonts w:ascii="Arial" w:hAnsi="Arial" w:cs="Arial"/>
          <w:sz w:val="24"/>
          <w:szCs w:val="24"/>
        </w:rPr>
        <w:t xml:space="preserve"> incomprehensibly tragic.</w:t>
      </w:r>
    </w:p>
    <w:p w14:paraId="3D374154" w14:textId="5EEB4A7E" w:rsidR="004E0D5B" w:rsidRDefault="00222596" w:rsidP="00830743">
      <w:pPr>
        <w:jc w:val="both"/>
        <w:rPr>
          <w:rFonts w:ascii="Arial" w:hAnsi="Arial" w:cs="Arial"/>
          <w:sz w:val="24"/>
          <w:szCs w:val="24"/>
        </w:rPr>
      </w:pPr>
      <w:r>
        <w:rPr>
          <w:rFonts w:ascii="Arial" w:hAnsi="Arial" w:cs="Arial"/>
          <w:sz w:val="24"/>
          <w:szCs w:val="24"/>
        </w:rPr>
        <w:t xml:space="preserve">Peace is fundamental to health and prosperity. We cannot </w:t>
      </w:r>
      <w:r w:rsidR="00CC04F3">
        <w:rPr>
          <w:rFonts w:ascii="Arial" w:hAnsi="Arial" w:cs="Arial"/>
          <w:sz w:val="24"/>
          <w:szCs w:val="24"/>
        </w:rPr>
        <w:t>fully</w:t>
      </w:r>
      <w:r>
        <w:rPr>
          <w:rFonts w:ascii="Arial" w:hAnsi="Arial" w:cs="Arial"/>
          <w:sz w:val="24"/>
          <w:szCs w:val="24"/>
        </w:rPr>
        <w:t xml:space="preserve"> re</w:t>
      </w:r>
      <w:r w:rsidR="00CC04F3">
        <w:rPr>
          <w:rFonts w:ascii="Arial" w:hAnsi="Arial" w:cs="Arial"/>
          <w:sz w:val="24"/>
          <w:szCs w:val="24"/>
        </w:rPr>
        <w:t>cover from pandemic</w:t>
      </w:r>
      <w:r>
        <w:rPr>
          <w:rFonts w:ascii="Arial" w:hAnsi="Arial" w:cs="Arial"/>
          <w:sz w:val="24"/>
          <w:szCs w:val="24"/>
        </w:rPr>
        <w:t xml:space="preserve"> </w:t>
      </w:r>
      <w:r w:rsidR="00AC5E54">
        <w:rPr>
          <w:rFonts w:ascii="Arial" w:hAnsi="Arial" w:cs="Arial"/>
          <w:sz w:val="24"/>
          <w:szCs w:val="24"/>
        </w:rPr>
        <w:t xml:space="preserve">and reach the most vulnerable </w:t>
      </w:r>
      <w:r>
        <w:rPr>
          <w:rFonts w:ascii="Arial" w:hAnsi="Arial" w:cs="Arial"/>
          <w:sz w:val="24"/>
          <w:szCs w:val="24"/>
        </w:rPr>
        <w:t>while conflicts rage around the world</w:t>
      </w:r>
      <w:r w:rsidR="00AC5E54">
        <w:rPr>
          <w:rFonts w:ascii="Arial" w:hAnsi="Arial" w:cs="Arial"/>
          <w:sz w:val="24"/>
          <w:szCs w:val="24"/>
        </w:rPr>
        <w:t>,</w:t>
      </w:r>
      <w:r>
        <w:rPr>
          <w:rFonts w:ascii="Arial" w:hAnsi="Arial" w:cs="Arial"/>
          <w:sz w:val="24"/>
          <w:szCs w:val="24"/>
        </w:rPr>
        <w:t xml:space="preserve"> shots are fired, and bombs are dropped. </w:t>
      </w:r>
      <w:r w:rsidR="006E5C7D">
        <w:rPr>
          <w:rFonts w:ascii="Arial" w:hAnsi="Arial" w:cs="Arial"/>
          <w:sz w:val="24"/>
          <w:szCs w:val="24"/>
        </w:rPr>
        <w:t xml:space="preserve">We </w:t>
      </w:r>
      <w:r w:rsidR="00A16B47">
        <w:rPr>
          <w:rFonts w:ascii="Arial" w:hAnsi="Arial" w:cs="Arial"/>
          <w:sz w:val="24"/>
          <w:szCs w:val="24"/>
        </w:rPr>
        <w:t xml:space="preserve">cannot </w:t>
      </w:r>
      <w:r w:rsidR="006E5C7D">
        <w:rPr>
          <w:rFonts w:ascii="Arial" w:hAnsi="Arial" w:cs="Arial"/>
          <w:sz w:val="24"/>
          <w:szCs w:val="24"/>
        </w:rPr>
        <w:t xml:space="preserve">succeed with the goals set in health policies if </w:t>
      </w:r>
      <w:r w:rsidR="00AC5E54">
        <w:rPr>
          <w:rFonts w:ascii="Arial" w:hAnsi="Arial" w:cs="Arial"/>
          <w:sz w:val="24"/>
          <w:szCs w:val="24"/>
        </w:rPr>
        <w:t xml:space="preserve">our common </w:t>
      </w:r>
      <w:r w:rsidR="006E5C7D">
        <w:rPr>
          <w:rFonts w:ascii="Arial" w:hAnsi="Arial" w:cs="Arial"/>
          <w:sz w:val="24"/>
          <w:szCs w:val="24"/>
        </w:rPr>
        <w:t>values</w:t>
      </w:r>
      <w:r w:rsidR="00C56D5C">
        <w:rPr>
          <w:rFonts w:ascii="Arial" w:hAnsi="Arial" w:cs="Arial"/>
          <w:sz w:val="24"/>
          <w:szCs w:val="24"/>
        </w:rPr>
        <w:t>,</w:t>
      </w:r>
      <w:r w:rsidR="006E5C7D">
        <w:rPr>
          <w:rFonts w:ascii="Arial" w:hAnsi="Arial" w:cs="Arial"/>
          <w:sz w:val="24"/>
          <w:szCs w:val="24"/>
        </w:rPr>
        <w:t xml:space="preserve"> such as </w:t>
      </w:r>
      <w:r w:rsidR="00AC5E54">
        <w:rPr>
          <w:rFonts w:ascii="Arial" w:hAnsi="Arial" w:cs="Arial"/>
          <w:sz w:val="24"/>
          <w:szCs w:val="24"/>
        </w:rPr>
        <w:t xml:space="preserve">solidarity and </w:t>
      </w:r>
      <w:r w:rsidR="006E5C7D">
        <w:rPr>
          <w:rFonts w:ascii="Arial" w:hAnsi="Arial" w:cs="Arial"/>
          <w:sz w:val="24"/>
          <w:szCs w:val="24"/>
        </w:rPr>
        <w:t>nobody left behind</w:t>
      </w:r>
      <w:r w:rsidR="00E022F6">
        <w:rPr>
          <w:rFonts w:ascii="Arial" w:hAnsi="Arial" w:cs="Arial"/>
          <w:sz w:val="24"/>
          <w:szCs w:val="24"/>
        </w:rPr>
        <w:t>,</w:t>
      </w:r>
      <w:r w:rsidR="006E5C7D">
        <w:rPr>
          <w:rFonts w:ascii="Arial" w:hAnsi="Arial" w:cs="Arial"/>
          <w:sz w:val="24"/>
          <w:szCs w:val="24"/>
        </w:rPr>
        <w:t xml:space="preserve"> are </w:t>
      </w:r>
      <w:r w:rsidR="000C2636">
        <w:rPr>
          <w:rFonts w:ascii="Arial" w:hAnsi="Arial" w:cs="Arial"/>
          <w:sz w:val="24"/>
          <w:szCs w:val="24"/>
        </w:rPr>
        <w:t xml:space="preserve">being </w:t>
      </w:r>
      <w:r w:rsidR="006E5C7D">
        <w:rPr>
          <w:rFonts w:ascii="Arial" w:hAnsi="Arial" w:cs="Arial"/>
          <w:sz w:val="24"/>
          <w:szCs w:val="24"/>
        </w:rPr>
        <w:t xml:space="preserve">violated. </w:t>
      </w:r>
    </w:p>
    <w:p w14:paraId="458E649F" w14:textId="7DB9C646" w:rsidR="0077521A" w:rsidRDefault="00C56D5C" w:rsidP="00096E69">
      <w:pPr>
        <w:jc w:val="both"/>
        <w:rPr>
          <w:rFonts w:ascii="Arial" w:hAnsi="Arial" w:cs="Arial"/>
          <w:sz w:val="24"/>
          <w:szCs w:val="24"/>
        </w:rPr>
      </w:pPr>
      <w:r>
        <w:rPr>
          <w:rFonts w:ascii="Arial" w:hAnsi="Arial" w:cs="Arial"/>
          <w:sz w:val="24"/>
          <w:szCs w:val="24"/>
        </w:rPr>
        <w:t xml:space="preserve">Without </w:t>
      </w:r>
      <w:r w:rsidR="00AC5E54">
        <w:rPr>
          <w:rFonts w:ascii="Arial" w:hAnsi="Arial" w:cs="Arial"/>
          <w:sz w:val="24"/>
          <w:szCs w:val="24"/>
        </w:rPr>
        <w:t>u</w:t>
      </w:r>
      <w:r w:rsidR="00AC5E54">
        <w:rPr>
          <w:rFonts w:ascii="Arial" w:hAnsi="Arial" w:cs="Arial"/>
          <w:sz w:val="24"/>
          <w:szCs w:val="24"/>
        </w:rPr>
        <w:t xml:space="preserve">nited and harmonized approach </w:t>
      </w:r>
      <w:r w:rsidR="00AC5E54">
        <w:rPr>
          <w:rFonts w:ascii="Arial" w:hAnsi="Arial" w:cs="Arial"/>
          <w:sz w:val="24"/>
          <w:szCs w:val="24"/>
        </w:rPr>
        <w:t xml:space="preserve">of all stakeholders </w:t>
      </w:r>
      <w:r>
        <w:rPr>
          <w:rFonts w:ascii="Arial" w:hAnsi="Arial" w:cs="Arial"/>
          <w:sz w:val="24"/>
          <w:szCs w:val="24"/>
        </w:rPr>
        <w:t xml:space="preserve">at global level </w:t>
      </w:r>
      <w:r w:rsidR="006C58EB">
        <w:rPr>
          <w:rFonts w:ascii="Arial" w:hAnsi="Arial" w:cs="Arial"/>
          <w:sz w:val="24"/>
          <w:szCs w:val="24"/>
        </w:rPr>
        <w:t>w</w:t>
      </w:r>
      <w:r w:rsidR="00096E69">
        <w:rPr>
          <w:rFonts w:ascii="Arial" w:hAnsi="Arial" w:cs="Arial"/>
          <w:sz w:val="24"/>
          <w:szCs w:val="24"/>
        </w:rPr>
        <w:t xml:space="preserve">e </w:t>
      </w:r>
      <w:r w:rsidR="006C58EB">
        <w:rPr>
          <w:rFonts w:ascii="Arial" w:hAnsi="Arial" w:cs="Arial"/>
          <w:sz w:val="24"/>
          <w:szCs w:val="24"/>
        </w:rPr>
        <w:t>cannot</w:t>
      </w:r>
      <w:r w:rsidR="00096E69">
        <w:rPr>
          <w:rFonts w:ascii="Arial" w:hAnsi="Arial" w:cs="Arial"/>
          <w:sz w:val="24"/>
          <w:szCs w:val="24"/>
        </w:rPr>
        <w:t xml:space="preserve"> successfully focus on climate change</w:t>
      </w:r>
      <w:r>
        <w:rPr>
          <w:rFonts w:ascii="Arial" w:hAnsi="Arial" w:cs="Arial"/>
          <w:sz w:val="24"/>
          <w:szCs w:val="24"/>
        </w:rPr>
        <w:t>,</w:t>
      </w:r>
      <w:r w:rsidR="00096E69">
        <w:rPr>
          <w:rFonts w:ascii="Arial" w:hAnsi="Arial" w:cs="Arial"/>
          <w:sz w:val="24"/>
          <w:szCs w:val="24"/>
        </w:rPr>
        <w:t xml:space="preserve"> </w:t>
      </w:r>
      <w:r w:rsidR="006C58EB">
        <w:rPr>
          <w:rFonts w:ascii="Arial" w:hAnsi="Arial" w:cs="Arial"/>
          <w:sz w:val="24"/>
          <w:szCs w:val="24"/>
        </w:rPr>
        <w:t>endangering not only the health of our populations but also increasing the risk to our very survival</w:t>
      </w:r>
      <w:r w:rsidR="006C58EB">
        <w:rPr>
          <w:rFonts w:ascii="Arial" w:hAnsi="Arial" w:cs="Arial"/>
          <w:sz w:val="24"/>
          <w:szCs w:val="24"/>
        </w:rPr>
        <w:t xml:space="preserve">. </w:t>
      </w:r>
      <w:r w:rsidR="00096E69">
        <w:rPr>
          <w:rFonts w:ascii="Arial" w:hAnsi="Arial" w:cs="Arial"/>
          <w:sz w:val="24"/>
          <w:szCs w:val="24"/>
        </w:rPr>
        <w:t xml:space="preserve">Present crises should be </w:t>
      </w:r>
      <w:r w:rsidR="0077521A">
        <w:rPr>
          <w:rFonts w:ascii="Arial" w:hAnsi="Arial" w:cs="Arial"/>
          <w:sz w:val="24"/>
          <w:szCs w:val="24"/>
        </w:rPr>
        <w:t xml:space="preserve">a wake-up call. We, ministers of health and the whole health community, have a duty to speak out, to worn and advise our governments, while there is still someone to hear us. </w:t>
      </w:r>
    </w:p>
    <w:p w14:paraId="050CF682" w14:textId="62697097" w:rsidR="005456AE" w:rsidRPr="00520235" w:rsidRDefault="00096E69" w:rsidP="005456AE">
      <w:pPr>
        <w:pStyle w:val="Brezrazmikov"/>
        <w:spacing w:line="276" w:lineRule="auto"/>
        <w:jc w:val="both"/>
        <w:rPr>
          <w:rFonts w:ascii="Arial" w:hAnsi="Arial" w:cs="Arial"/>
          <w:sz w:val="24"/>
          <w:szCs w:val="24"/>
          <w:lang w:val="en-GB"/>
        </w:rPr>
      </w:pPr>
      <w:r w:rsidRPr="00520235">
        <w:rPr>
          <w:rFonts w:ascii="Arial" w:hAnsi="Arial" w:cs="Arial"/>
          <w:sz w:val="24"/>
          <w:szCs w:val="24"/>
          <w:lang w:val="en-GB"/>
        </w:rPr>
        <w:t>There is</w:t>
      </w:r>
      <w:r w:rsidR="0077521A" w:rsidRPr="00520235">
        <w:rPr>
          <w:rFonts w:ascii="Arial" w:hAnsi="Arial" w:cs="Arial"/>
          <w:sz w:val="24"/>
          <w:szCs w:val="24"/>
          <w:lang w:val="en-GB"/>
        </w:rPr>
        <w:t>, however,</w:t>
      </w:r>
      <w:r w:rsidRPr="00520235">
        <w:rPr>
          <w:rFonts w:ascii="Arial" w:hAnsi="Arial" w:cs="Arial"/>
          <w:sz w:val="24"/>
          <w:szCs w:val="24"/>
          <w:lang w:val="en-GB"/>
        </w:rPr>
        <w:t xml:space="preserve"> a sense of optimism with several initiatives taking place to strengthen the Global Health Architecture, with WHO at the centre.</w:t>
      </w:r>
      <w:r w:rsidR="0077521A" w:rsidRPr="00520235">
        <w:rPr>
          <w:rFonts w:ascii="Arial" w:hAnsi="Arial" w:cs="Arial"/>
          <w:sz w:val="24"/>
          <w:szCs w:val="24"/>
          <w:lang w:val="en-GB"/>
        </w:rPr>
        <w:t xml:space="preserve"> We should</w:t>
      </w:r>
      <w:r w:rsidR="005456AE" w:rsidRPr="00520235">
        <w:rPr>
          <w:rFonts w:ascii="Arial" w:hAnsi="Arial" w:cs="Arial"/>
          <w:sz w:val="24"/>
          <w:szCs w:val="24"/>
          <w:lang w:val="en-GB"/>
        </w:rPr>
        <w:t xml:space="preserve"> </w:t>
      </w:r>
      <w:r w:rsidR="0077521A" w:rsidRPr="00520235">
        <w:rPr>
          <w:rFonts w:ascii="Arial" w:hAnsi="Arial" w:cs="Arial"/>
          <w:sz w:val="24"/>
          <w:szCs w:val="24"/>
          <w:lang w:val="en-GB"/>
        </w:rPr>
        <w:t xml:space="preserve">continue, based on </w:t>
      </w:r>
      <w:r w:rsidR="00A74D4F" w:rsidRPr="00520235">
        <w:rPr>
          <w:rFonts w:ascii="Arial" w:hAnsi="Arial" w:cs="Arial"/>
          <w:sz w:val="24"/>
          <w:szCs w:val="24"/>
          <w:lang w:val="en-GB"/>
        </w:rPr>
        <w:t xml:space="preserve">the </w:t>
      </w:r>
      <w:r w:rsidR="00A74D4F" w:rsidRPr="00520235">
        <w:rPr>
          <w:rFonts w:ascii="Arial" w:hAnsi="Arial" w:cs="Arial"/>
          <w:sz w:val="24"/>
          <w:szCs w:val="24"/>
          <w:lang w:val="en-GB"/>
        </w:rPr>
        <w:t xml:space="preserve">Report of WHO </w:t>
      </w:r>
      <w:r w:rsidR="00A74D4F" w:rsidRPr="00520235">
        <w:rPr>
          <w:rFonts w:ascii="Arial" w:hAnsi="Arial" w:cs="Arial"/>
          <w:sz w:val="24"/>
          <w:szCs w:val="24"/>
          <w:lang w:val="en-GB"/>
        </w:rPr>
        <w:t>Pan-European commission on health and sustainable development</w:t>
      </w:r>
      <w:r w:rsidR="00A74D4F" w:rsidRPr="00520235">
        <w:rPr>
          <w:rFonts w:ascii="Arial" w:hAnsi="Arial" w:cs="Arial"/>
          <w:sz w:val="24"/>
          <w:szCs w:val="24"/>
          <w:lang w:val="en-GB"/>
        </w:rPr>
        <w:t>, to put health and investments in health innovations high on the political agenda when discus</w:t>
      </w:r>
      <w:r w:rsidR="00520235">
        <w:rPr>
          <w:rFonts w:ascii="Arial" w:hAnsi="Arial" w:cs="Arial"/>
          <w:sz w:val="24"/>
          <w:szCs w:val="24"/>
          <w:lang w:val="en-GB"/>
        </w:rPr>
        <w:t>s</w:t>
      </w:r>
      <w:r w:rsidR="00A74D4F" w:rsidRPr="00520235">
        <w:rPr>
          <w:rFonts w:ascii="Arial" w:hAnsi="Arial" w:cs="Arial"/>
          <w:sz w:val="24"/>
          <w:szCs w:val="24"/>
          <w:lang w:val="en-GB"/>
        </w:rPr>
        <w:t>ing future developments of our societ</w:t>
      </w:r>
      <w:r w:rsidR="00552CE0">
        <w:rPr>
          <w:rFonts w:ascii="Arial" w:hAnsi="Arial" w:cs="Arial"/>
          <w:sz w:val="24"/>
          <w:szCs w:val="24"/>
          <w:lang w:val="en-GB"/>
        </w:rPr>
        <w:t>ies</w:t>
      </w:r>
      <w:r w:rsidR="00A74D4F" w:rsidRPr="00520235">
        <w:rPr>
          <w:rFonts w:ascii="Arial" w:hAnsi="Arial" w:cs="Arial"/>
          <w:sz w:val="24"/>
          <w:szCs w:val="24"/>
          <w:lang w:val="en-GB"/>
        </w:rPr>
        <w:t>. This is crucial</w:t>
      </w:r>
      <w:r w:rsidR="00C56D5C">
        <w:rPr>
          <w:rFonts w:ascii="Arial" w:hAnsi="Arial" w:cs="Arial"/>
          <w:sz w:val="24"/>
          <w:szCs w:val="24"/>
          <w:lang w:val="en-GB"/>
        </w:rPr>
        <w:t>,</w:t>
      </w:r>
      <w:r w:rsidR="00A74D4F" w:rsidRPr="00520235">
        <w:rPr>
          <w:rFonts w:ascii="Arial" w:hAnsi="Arial" w:cs="Arial"/>
          <w:sz w:val="24"/>
          <w:szCs w:val="24"/>
          <w:lang w:val="en-GB"/>
        </w:rPr>
        <w:t xml:space="preserve"> not only for advancing in health but also for </w:t>
      </w:r>
      <w:r w:rsidR="00520235" w:rsidRPr="00520235">
        <w:rPr>
          <w:rFonts w:ascii="Arial" w:hAnsi="Arial" w:cs="Arial"/>
          <w:sz w:val="24"/>
          <w:szCs w:val="24"/>
          <w:lang w:val="en-GB"/>
        </w:rPr>
        <w:t>succeeding</w:t>
      </w:r>
      <w:r w:rsidR="00A74D4F" w:rsidRPr="00520235">
        <w:rPr>
          <w:rFonts w:ascii="Arial" w:hAnsi="Arial" w:cs="Arial"/>
          <w:sz w:val="24"/>
          <w:szCs w:val="24"/>
          <w:lang w:val="en-GB"/>
        </w:rPr>
        <w:t xml:space="preserve"> with </w:t>
      </w:r>
      <w:r w:rsidR="005456AE" w:rsidRPr="00520235">
        <w:rPr>
          <w:rFonts w:ascii="Arial" w:hAnsi="Arial" w:cs="Arial"/>
          <w:sz w:val="24"/>
          <w:szCs w:val="24"/>
          <w:lang w:val="en-GB"/>
        </w:rPr>
        <w:t>the</w:t>
      </w:r>
      <w:r w:rsidR="00A74D4F" w:rsidRPr="00520235">
        <w:rPr>
          <w:rFonts w:ascii="Arial" w:hAnsi="Arial" w:cs="Arial"/>
          <w:sz w:val="24"/>
          <w:szCs w:val="24"/>
          <w:lang w:val="en-GB"/>
        </w:rPr>
        <w:t xml:space="preserve"> </w:t>
      </w:r>
      <w:r w:rsidR="00C56D5C" w:rsidRPr="00520235">
        <w:rPr>
          <w:rFonts w:ascii="Arial" w:hAnsi="Arial" w:cs="Arial"/>
          <w:sz w:val="24"/>
          <w:szCs w:val="24"/>
          <w:lang w:val="en-GB"/>
        </w:rPr>
        <w:t>development</w:t>
      </w:r>
      <w:r w:rsidR="00A74D4F" w:rsidRPr="00520235">
        <w:rPr>
          <w:rFonts w:ascii="Arial" w:hAnsi="Arial" w:cs="Arial"/>
          <w:sz w:val="24"/>
          <w:szCs w:val="24"/>
          <w:lang w:val="en-GB"/>
        </w:rPr>
        <w:t xml:space="preserve"> goal</w:t>
      </w:r>
      <w:r w:rsidR="002C71A1" w:rsidRPr="00520235">
        <w:rPr>
          <w:rFonts w:ascii="Arial" w:hAnsi="Arial" w:cs="Arial"/>
          <w:sz w:val="24"/>
          <w:szCs w:val="24"/>
          <w:lang w:val="en-GB"/>
        </w:rPr>
        <w:t xml:space="preserve">s globally. </w:t>
      </w:r>
    </w:p>
    <w:p w14:paraId="4F8046AD" w14:textId="77777777" w:rsidR="005456AE" w:rsidRPr="00520235" w:rsidRDefault="005456AE" w:rsidP="005456AE">
      <w:pPr>
        <w:pStyle w:val="Brezrazmikov"/>
        <w:spacing w:line="276" w:lineRule="auto"/>
        <w:jc w:val="both"/>
        <w:rPr>
          <w:rFonts w:ascii="Arial" w:hAnsi="Arial" w:cs="Arial"/>
          <w:sz w:val="24"/>
          <w:szCs w:val="24"/>
          <w:lang w:val="en-GB"/>
        </w:rPr>
      </w:pPr>
    </w:p>
    <w:p w14:paraId="03EE53CE" w14:textId="304A5530" w:rsidR="00C20CE1" w:rsidRPr="00552CE0" w:rsidRDefault="003F75CA" w:rsidP="005456AE">
      <w:pPr>
        <w:pStyle w:val="Brezrazmikov"/>
        <w:spacing w:line="276" w:lineRule="auto"/>
        <w:jc w:val="both"/>
        <w:rPr>
          <w:rFonts w:ascii="Arial" w:hAnsi="Arial" w:cs="Arial"/>
          <w:sz w:val="24"/>
          <w:szCs w:val="24"/>
          <w:lang w:val="en-GB"/>
        </w:rPr>
      </w:pPr>
      <w:r w:rsidRPr="00552CE0">
        <w:rPr>
          <w:rFonts w:ascii="Arial" w:hAnsi="Arial" w:cs="Arial"/>
          <w:sz w:val="24"/>
          <w:szCs w:val="24"/>
          <w:lang w:val="en-GB"/>
        </w:rPr>
        <w:t>E</w:t>
      </w:r>
      <w:r w:rsidR="005456AE" w:rsidRPr="00552CE0">
        <w:rPr>
          <w:rFonts w:ascii="Arial" w:hAnsi="Arial" w:cs="Arial"/>
          <w:sz w:val="24"/>
          <w:szCs w:val="24"/>
          <w:lang w:val="en-GB"/>
        </w:rPr>
        <w:t xml:space="preserve">quity </w:t>
      </w:r>
      <w:r w:rsidR="00552CE0">
        <w:rPr>
          <w:rFonts w:ascii="Arial" w:hAnsi="Arial" w:cs="Arial"/>
          <w:sz w:val="24"/>
          <w:szCs w:val="24"/>
          <w:lang w:val="en-GB"/>
        </w:rPr>
        <w:t xml:space="preserve">and nobody left behind </w:t>
      </w:r>
      <w:r w:rsidR="00C20CE1" w:rsidRPr="00552CE0">
        <w:rPr>
          <w:rFonts w:ascii="Arial" w:hAnsi="Arial" w:cs="Arial"/>
          <w:sz w:val="24"/>
          <w:szCs w:val="24"/>
          <w:lang w:val="en-GB"/>
        </w:rPr>
        <w:t>has been a longstanding priority for Slovenia</w:t>
      </w:r>
      <w:r w:rsidR="005456AE" w:rsidRPr="00552CE0">
        <w:rPr>
          <w:rFonts w:ascii="Arial" w:hAnsi="Arial" w:cs="Arial"/>
          <w:sz w:val="24"/>
          <w:szCs w:val="24"/>
          <w:lang w:val="en-GB"/>
        </w:rPr>
        <w:t xml:space="preserve">. </w:t>
      </w:r>
      <w:r w:rsidR="00552CE0" w:rsidRPr="00552CE0">
        <w:rPr>
          <w:rFonts w:ascii="Arial" w:hAnsi="Arial" w:cs="Arial"/>
          <w:sz w:val="24"/>
          <w:szCs w:val="24"/>
          <w:lang w:val="en-GB"/>
        </w:rPr>
        <w:t xml:space="preserve">To overcome the present situation, </w:t>
      </w:r>
      <w:r w:rsidR="00552CE0" w:rsidRPr="00552CE0">
        <w:rPr>
          <w:rFonts w:ascii="Arial" w:hAnsi="Arial" w:cs="Arial"/>
          <w:sz w:val="24"/>
          <w:szCs w:val="24"/>
          <w:lang w:val="en-GB"/>
        </w:rPr>
        <w:t>t</w:t>
      </w:r>
      <w:r w:rsidR="00DC5602" w:rsidRPr="00552CE0">
        <w:rPr>
          <w:rFonts w:ascii="Arial" w:hAnsi="Arial" w:cs="Arial"/>
          <w:sz w:val="24"/>
          <w:szCs w:val="24"/>
          <w:lang w:val="en-GB"/>
        </w:rPr>
        <w:t>o ensure access to health services for all, including those</w:t>
      </w:r>
      <w:r w:rsidR="00552CE0">
        <w:rPr>
          <w:rFonts w:ascii="Arial" w:hAnsi="Arial" w:cs="Arial"/>
          <w:sz w:val="24"/>
          <w:szCs w:val="24"/>
          <w:lang w:val="en-GB"/>
        </w:rPr>
        <w:t>,</w:t>
      </w:r>
      <w:r w:rsidR="00DC5602" w:rsidRPr="00552CE0">
        <w:rPr>
          <w:rFonts w:ascii="Arial" w:hAnsi="Arial" w:cs="Arial"/>
          <w:sz w:val="24"/>
          <w:szCs w:val="24"/>
          <w:lang w:val="en-GB"/>
        </w:rPr>
        <w:t xml:space="preserve"> living in </w:t>
      </w:r>
      <w:r w:rsidR="00552CE0">
        <w:rPr>
          <w:rFonts w:ascii="Arial" w:hAnsi="Arial" w:cs="Arial"/>
          <w:sz w:val="24"/>
          <w:szCs w:val="24"/>
          <w:lang w:val="en-GB"/>
        </w:rPr>
        <w:t xml:space="preserve">conflict </w:t>
      </w:r>
      <w:r w:rsidR="00DC5602" w:rsidRPr="00552CE0">
        <w:rPr>
          <w:rFonts w:ascii="Arial" w:hAnsi="Arial" w:cs="Arial"/>
          <w:sz w:val="24"/>
          <w:szCs w:val="24"/>
          <w:lang w:val="en-GB"/>
        </w:rPr>
        <w:t>areas</w:t>
      </w:r>
      <w:r w:rsidR="00DC5602" w:rsidRPr="00552CE0">
        <w:rPr>
          <w:rFonts w:ascii="Arial" w:hAnsi="Arial" w:cs="Arial"/>
          <w:sz w:val="24"/>
          <w:szCs w:val="24"/>
          <w:lang w:val="en-GB"/>
        </w:rPr>
        <w:t xml:space="preserve">, </w:t>
      </w:r>
      <w:r w:rsidR="00552CE0" w:rsidRPr="00552CE0">
        <w:rPr>
          <w:rFonts w:ascii="Arial" w:hAnsi="Arial" w:cs="Arial"/>
          <w:sz w:val="24"/>
          <w:szCs w:val="24"/>
          <w:lang w:val="en-GB"/>
        </w:rPr>
        <w:t>significant multilateral efforts are needed</w:t>
      </w:r>
      <w:r w:rsidR="00DC5602" w:rsidRPr="00552CE0">
        <w:rPr>
          <w:rFonts w:ascii="Arial" w:hAnsi="Arial" w:cs="Arial"/>
          <w:sz w:val="24"/>
          <w:szCs w:val="24"/>
          <w:lang w:val="en-GB"/>
        </w:rPr>
        <w:t xml:space="preserve">, </w:t>
      </w:r>
      <w:r w:rsidR="00552CE0" w:rsidRPr="00552CE0">
        <w:rPr>
          <w:rFonts w:ascii="Arial" w:hAnsi="Arial" w:cs="Arial"/>
          <w:sz w:val="24"/>
          <w:szCs w:val="24"/>
          <w:lang w:val="en-GB"/>
        </w:rPr>
        <w:t xml:space="preserve">involving also </w:t>
      </w:r>
      <w:r w:rsidR="00DC5602" w:rsidRPr="00552CE0">
        <w:rPr>
          <w:rFonts w:ascii="Arial" w:hAnsi="Arial" w:cs="Arial"/>
          <w:sz w:val="24"/>
          <w:szCs w:val="24"/>
          <w:lang w:val="en-GB"/>
        </w:rPr>
        <w:t xml:space="preserve">civil society. </w:t>
      </w:r>
      <w:r w:rsidR="00C20CE1" w:rsidRPr="00552CE0">
        <w:rPr>
          <w:rFonts w:ascii="Arial" w:hAnsi="Arial" w:cs="Arial"/>
          <w:sz w:val="24"/>
          <w:szCs w:val="24"/>
          <w:lang w:val="en-GB"/>
        </w:rPr>
        <w:t xml:space="preserve"> </w:t>
      </w:r>
    </w:p>
    <w:p w14:paraId="587FE724" w14:textId="77777777" w:rsidR="00552CE0" w:rsidRDefault="00552CE0" w:rsidP="00830743">
      <w:pPr>
        <w:jc w:val="both"/>
        <w:rPr>
          <w:rFonts w:ascii="Arial" w:hAnsi="Arial" w:cs="Arial"/>
          <w:sz w:val="24"/>
          <w:szCs w:val="24"/>
        </w:rPr>
      </w:pPr>
    </w:p>
    <w:p w14:paraId="65E767A1" w14:textId="05A6510C" w:rsidR="00222596" w:rsidRDefault="003B1219" w:rsidP="00830743">
      <w:pPr>
        <w:jc w:val="both"/>
        <w:rPr>
          <w:rFonts w:ascii="Arial" w:hAnsi="Arial" w:cs="Arial"/>
          <w:sz w:val="24"/>
          <w:szCs w:val="24"/>
        </w:rPr>
      </w:pPr>
      <w:r>
        <w:rPr>
          <w:rFonts w:ascii="Arial" w:hAnsi="Arial" w:cs="Arial"/>
          <w:sz w:val="24"/>
          <w:szCs w:val="24"/>
        </w:rPr>
        <w:t xml:space="preserve">Slovenia is ready to play its role- be it through WHO or other fora. </w:t>
      </w:r>
    </w:p>
    <w:p w14:paraId="669B5D0F" w14:textId="597B08F0" w:rsidR="000659DF" w:rsidRDefault="000659DF" w:rsidP="000659DF">
      <w:pPr>
        <w:jc w:val="both"/>
        <w:rPr>
          <w:rFonts w:ascii="Arial" w:hAnsi="Arial" w:cs="Arial"/>
          <w:sz w:val="24"/>
          <w:szCs w:val="24"/>
        </w:rPr>
      </w:pPr>
      <w:r>
        <w:rPr>
          <w:rFonts w:ascii="Arial" w:hAnsi="Arial" w:cs="Arial"/>
          <w:sz w:val="24"/>
          <w:szCs w:val="24"/>
        </w:rPr>
        <w:t>I thank you for your attention.</w:t>
      </w:r>
    </w:p>
    <w:p w14:paraId="74684792" w14:textId="77777777" w:rsidR="000659DF" w:rsidRDefault="000659DF" w:rsidP="000659DF">
      <w:pPr>
        <w:jc w:val="both"/>
        <w:rPr>
          <w:rFonts w:ascii="Arial" w:hAnsi="Arial" w:cs="Arial"/>
          <w:sz w:val="24"/>
          <w:szCs w:val="24"/>
        </w:rPr>
      </w:pPr>
    </w:p>
    <w:p w14:paraId="0A1DE204" w14:textId="3E8C50D3" w:rsidR="004B6D22" w:rsidRPr="00830743" w:rsidRDefault="004B6D22" w:rsidP="00830743">
      <w:pPr>
        <w:jc w:val="both"/>
        <w:rPr>
          <w:rFonts w:ascii="Arial" w:hAnsi="Arial" w:cs="Arial"/>
          <w:sz w:val="24"/>
          <w:szCs w:val="24"/>
        </w:rPr>
      </w:pPr>
      <w:r>
        <w:rPr>
          <w:rFonts w:ascii="Arial" w:hAnsi="Arial" w:cs="Arial"/>
          <w:sz w:val="24"/>
          <w:szCs w:val="24"/>
        </w:rPr>
        <w:t xml:space="preserve"> </w:t>
      </w:r>
    </w:p>
    <w:sectPr w:rsidR="004B6D22" w:rsidRPr="00830743" w:rsidSect="00B0729D">
      <w:headerReference w:type="default" r:id="rId7"/>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0C78" w14:textId="77777777" w:rsidR="00251410" w:rsidRDefault="00251410">
      <w:r>
        <w:separator/>
      </w:r>
    </w:p>
  </w:endnote>
  <w:endnote w:type="continuationSeparator" w:id="0">
    <w:p w14:paraId="3DD28B9A" w14:textId="77777777" w:rsidR="00251410" w:rsidRDefault="0025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36503"/>
      <w:docPartObj>
        <w:docPartGallery w:val="Page Numbers (Bottom of Page)"/>
        <w:docPartUnique/>
      </w:docPartObj>
    </w:sdtPr>
    <w:sdtEndPr/>
    <w:sdtContent>
      <w:p w14:paraId="6FEC78CA" w14:textId="637E13AF" w:rsidR="00F1289F" w:rsidRDefault="00F1289F">
        <w:pPr>
          <w:pStyle w:val="Noga"/>
          <w:jc w:val="center"/>
        </w:pPr>
        <w:r>
          <w:fldChar w:fldCharType="begin"/>
        </w:r>
        <w:r>
          <w:instrText>PAGE   \* MERGEFORMAT</w:instrText>
        </w:r>
        <w:r>
          <w:fldChar w:fldCharType="separate"/>
        </w:r>
        <w:r>
          <w:rPr>
            <w:lang w:val="sl-SI"/>
          </w:rPr>
          <w:t>2</w:t>
        </w:r>
        <w:r>
          <w:fldChar w:fldCharType="end"/>
        </w:r>
      </w:p>
    </w:sdtContent>
  </w:sdt>
  <w:p w14:paraId="011C67AF" w14:textId="77777777" w:rsidR="00F1289F" w:rsidRDefault="00F128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D28A" w14:textId="77777777" w:rsidR="00251410" w:rsidRDefault="00251410">
      <w:r>
        <w:separator/>
      </w:r>
    </w:p>
  </w:footnote>
  <w:footnote w:type="continuationSeparator" w:id="0">
    <w:p w14:paraId="08CCC590" w14:textId="77777777" w:rsidR="00251410" w:rsidRDefault="0025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5EB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AE8932C" w14:textId="77777777">
      <w:trPr>
        <w:cantSplit/>
        <w:trHeight w:hRule="exact" w:val="847"/>
      </w:trPr>
      <w:tc>
        <w:tcPr>
          <w:tcW w:w="567" w:type="dxa"/>
        </w:tcPr>
        <w:p w14:paraId="64DCEFCE" w14:textId="2C63F6ED" w:rsidR="002A2B69" w:rsidRPr="008F3500" w:rsidRDefault="007C6FA9"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C609068" wp14:editId="2FFD8855">
                    <wp:simplePos x="0" y="0"/>
                    <wp:positionH relativeFrom="column">
                      <wp:posOffset>29845</wp:posOffset>
                    </wp:positionH>
                    <wp:positionV relativeFrom="page">
                      <wp:posOffset>3602355</wp:posOffset>
                    </wp:positionV>
                    <wp:extent cx="215900" cy="0"/>
                    <wp:effectExtent l="6985" t="11430" r="5715" b="762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75EB8" id="_x0000_t32" coordsize="21600,21600" o:spt="32" o:oned="t" path="m,l21600,21600e" filled="f">
                    <v:path arrowok="t" fillok="f" o:connecttype="none"/>
                    <o:lock v:ext="edit" shapetype="t"/>
                  </v:shapetype>
                  <v:shape id="AutoShape 12" o:spid="_x0000_s1026" type="#_x0000_t32" style="position:absolute;margin-left:2.35pt;margin-top:283.6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" o:allowincell="f" strokecolor="#529dba" strokeweight=".5pt">
                    <w10:wrap anchory="page"/>
                  </v:shape>
                </w:pict>
              </mc:Fallback>
            </mc:AlternateContent>
          </w:r>
        </w:p>
      </w:tc>
    </w:tr>
  </w:tbl>
  <w:p w14:paraId="1762B097" w14:textId="552E4D09" w:rsidR="00A97F63" w:rsidRPr="008F3500" w:rsidRDefault="007C6FA9" w:rsidP="00071FA7">
    <w:pPr>
      <w:pStyle w:val="Glava"/>
      <w:tabs>
        <w:tab w:val="clear" w:pos="4320"/>
        <w:tab w:val="clear" w:pos="8640"/>
        <w:tab w:val="left" w:pos="5112"/>
      </w:tabs>
      <w:spacing w:after="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1F90CE15" wp14:editId="397B95CB">
          <wp:simplePos x="0" y="0"/>
          <wp:positionH relativeFrom="page">
            <wp:posOffset>0</wp:posOffset>
          </wp:positionH>
          <wp:positionV relativeFrom="page">
            <wp:posOffset>0</wp:posOffset>
          </wp:positionV>
          <wp:extent cx="4321810" cy="972185"/>
          <wp:effectExtent l="0" t="0" r="0" b="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29D">
      <w:rPr>
        <w:rFonts w:cs="Arial"/>
        <w:sz w:val="16"/>
        <w:lang w:val="sl-SI"/>
      </w:rPr>
      <w:t>Štefanova ulica 5</w:t>
    </w:r>
    <w:r w:rsidR="00A97F63" w:rsidRPr="008F3500">
      <w:rPr>
        <w:rFonts w:cs="Arial"/>
        <w:sz w:val="16"/>
        <w:lang w:val="sl-SI"/>
      </w:rPr>
      <w:t xml:space="preserve">, </w:t>
    </w:r>
    <w:r w:rsidR="00B0729D">
      <w:rPr>
        <w:rFonts w:cs="Arial"/>
        <w:sz w:val="16"/>
        <w:lang w:val="sl-SI"/>
      </w:rPr>
      <w:t>1000 Ljubljana</w:t>
    </w:r>
    <w:r w:rsidR="00A97F63" w:rsidRPr="008F3500">
      <w:rPr>
        <w:rFonts w:cs="Arial"/>
        <w:sz w:val="16"/>
        <w:lang w:val="sl-SI"/>
      </w:rPr>
      <w:tab/>
      <w:t xml:space="preserve">T: </w:t>
    </w:r>
    <w:r w:rsidR="00B0729D">
      <w:rPr>
        <w:rFonts w:cs="Arial"/>
        <w:sz w:val="16"/>
        <w:lang w:val="sl-SI"/>
      </w:rPr>
      <w:t>+386 1 478 60 01</w:t>
    </w:r>
  </w:p>
  <w:p w14:paraId="401D4DC6" w14:textId="77777777" w:rsidR="00A97F63" w:rsidRPr="008F3500" w:rsidRDefault="00A97F63" w:rsidP="00071FA7">
    <w:pPr>
      <w:pStyle w:val="Glava"/>
      <w:tabs>
        <w:tab w:val="clear" w:pos="4320"/>
        <w:tab w:val="clear" w:pos="8640"/>
        <w:tab w:val="left" w:pos="5112"/>
      </w:tabs>
      <w:spacing w:after="0" w:line="240" w:lineRule="exact"/>
      <w:rPr>
        <w:rFonts w:cs="Arial"/>
        <w:sz w:val="16"/>
        <w:lang w:val="sl-SI"/>
      </w:rPr>
    </w:pPr>
    <w:r w:rsidRPr="008F3500">
      <w:rPr>
        <w:rFonts w:cs="Arial"/>
        <w:sz w:val="16"/>
        <w:lang w:val="sl-SI"/>
      </w:rPr>
      <w:tab/>
      <w:t xml:space="preserve">F: </w:t>
    </w:r>
    <w:r w:rsidR="00B0729D">
      <w:rPr>
        <w:rFonts w:cs="Arial"/>
        <w:sz w:val="16"/>
        <w:lang w:val="sl-SI"/>
      </w:rPr>
      <w:t>+386 1 478 60 58</w:t>
    </w:r>
    <w:r w:rsidRPr="008F3500">
      <w:rPr>
        <w:rFonts w:cs="Arial"/>
        <w:sz w:val="16"/>
        <w:lang w:val="sl-SI"/>
      </w:rPr>
      <w:t xml:space="preserve"> </w:t>
    </w:r>
  </w:p>
  <w:p w14:paraId="3F3D7242" w14:textId="77777777" w:rsidR="00A97F63" w:rsidRPr="008F3500" w:rsidRDefault="00A97F63" w:rsidP="00071FA7">
    <w:pPr>
      <w:pStyle w:val="Glava"/>
      <w:tabs>
        <w:tab w:val="clear" w:pos="4320"/>
        <w:tab w:val="clear" w:pos="8640"/>
        <w:tab w:val="left" w:pos="5112"/>
      </w:tabs>
      <w:spacing w:after="0" w:line="240" w:lineRule="exact"/>
      <w:rPr>
        <w:rFonts w:cs="Arial"/>
        <w:sz w:val="16"/>
        <w:lang w:val="sl-SI"/>
      </w:rPr>
    </w:pPr>
    <w:r w:rsidRPr="008F3500">
      <w:rPr>
        <w:rFonts w:cs="Arial"/>
        <w:sz w:val="16"/>
        <w:lang w:val="sl-SI"/>
      </w:rPr>
      <w:tab/>
      <w:t xml:space="preserve">E: </w:t>
    </w:r>
    <w:r w:rsidR="00B0729D">
      <w:rPr>
        <w:rFonts w:cs="Arial"/>
        <w:sz w:val="16"/>
        <w:lang w:val="sl-SI"/>
      </w:rPr>
      <w:t>gp.mz@gov.si</w:t>
    </w:r>
  </w:p>
  <w:p w14:paraId="335512D6" w14:textId="77777777" w:rsidR="00A97F63" w:rsidRPr="008F3500" w:rsidRDefault="00A97F63" w:rsidP="00071FA7">
    <w:pPr>
      <w:pStyle w:val="Glava"/>
      <w:tabs>
        <w:tab w:val="clear" w:pos="4320"/>
        <w:tab w:val="clear" w:pos="8640"/>
        <w:tab w:val="left" w:pos="5112"/>
      </w:tabs>
      <w:spacing w:after="0" w:line="240" w:lineRule="exact"/>
      <w:rPr>
        <w:rFonts w:cs="Arial"/>
        <w:sz w:val="16"/>
        <w:lang w:val="sl-SI"/>
      </w:rPr>
    </w:pPr>
    <w:r w:rsidRPr="008F3500">
      <w:rPr>
        <w:rFonts w:cs="Arial"/>
        <w:sz w:val="16"/>
        <w:lang w:val="sl-SI"/>
      </w:rPr>
      <w:tab/>
    </w:r>
    <w:r w:rsidR="00B0729D">
      <w:rPr>
        <w:rFonts w:cs="Arial"/>
        <w:sz w:val="16"/>
        <w:lang w:val="sl-SI"/>
      </w:rPr>
      <w:t>www.mz.gov.si</w:t>
    </w:r>
  </w:p>
  <w:p w14:paraId="61C072CF"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A9"/>
    <w:rsid w:val="00000E63"/>
    <w:rsid w:val="00023A88"/>
    <w:rsid w:val="00042662"/>
    <w:rsid w:val="00050201"/>
    <w:rsid w:val="00055719"/>
    <w:rsid w:val="000659DF"/>
    <w:rsid w:val="00071FA7"/>
    <w:rsid w:val="000926CB"/>
    <w:rsid w:val="00096774"/>
    <w:rsid w:val="00096E69"/>
    <w:rsid w:val="000A6960"/>
    <w:rsid w:val="000A7238"/>
    <w:rsid w:val="000A7401"/>
    <w:rsid w:val="000C2636"/>
    <w:rsid w:val="000C70F7"/>
    <w:rsid w:val="000D53AD"/>
    <w:rsid w:val="000D771C"/>
    <w:rsid w:val="000E42AA"/>
    <w:rsid w:val="000E4EA6"/>
    <w:rsid w:val="00115F6A"/>
    <w:rsid w:val="00124299"/>
    <w:rsid w:val="001357B2"/>
    <w:rsid w:val="00146827"/>
    <w:rsid w:val="00156B1D"/>
    <w:rsid w:val="001651C0"/>
    <w:rsid w:val="00165A25"/>
    <w:rsid w:val="00171020"/>
    <w:rsid w:val="001A7486"/>
    <w:rsid w:val="001B5B3F"/>
    <w:rsid w:val="001D6144"/>
    <w:rsid w:val="001F6AA1"/>
    <w:rsid w:val="001F7813"/>
    <w:rsid w:val="00202A77"/>
    <w:rsid w:val="00222596"/>
    <w:rsid w:val="00225AB3"/>
    <w:rsid w:val="002372B5"/>
    <w:rsid w:val="00242E16"/>
    <w:rsid w:val="00251410"/>
    <w:rsid w:val="00252C35"/>
    <w:rsid w:val="00271CE5"/>
    <w:rsid w:val="0027401A"/>
    <w:rsid w:val="0027523B"/>
    <w:rsid w:val="00282020"/>
    <w:rsid w:val="00282FF1"/>
    <w:rsid w:val="00285117"/>
    <w:rsid w:val="002A2B69"/>
    <w:rsid w:val="002C359B"/>
    <w:rsid w:val="002C6608"/>
    <w:rsid w:val="002C71A1"/>
    <w:rsid w:val="002E7B8C"/>
    <w:rsid w:val="002F77D8"/>
    <w:rsid w:val="00302279"/>
    <w:rsid w:val="00302F80"/>
    <w:rsid w:val="00314A66"/>
    <w:rsid w:val="00325C78"/>
    <w:rsid w:val="00327709"/>
    <w:rsid w:val="003356BF"/>
    <w:rsid w:val="0033574E"/>
    <w:rsid w:val="00341535"/>
    <w:rsid w:val="003636BF"/>
    <w:rsid w:val="00370DC2"/>
    <w:rsid w:val="0037795B"/>
    <w:rsid w:val="003845B4"/>
    <w:rsid w:val="00387B1A"/>
    <w:rsid w:val="00397F3F"/>
    <w:rsid w:val="003B1219"/>
    <w:rsid w:val="003C49C8"/>
    <w:rsid w:val="003E1C74"/>
    <w:rsid w:val="003F75CA"/>
    <w:rsid w:val="00411B37"/>
    <w:rsid w:val="0041510C"/>
    <w:rsid w:val="0041617D"/>
    <w:rsid w:val="00447EC7"/>
    <w:rsid w:val="0046411A"/>
    <w:rsid w:val="004652CD"/>
    <w:rsid w:val="004A0430"/>
    <w:rsid w:val="004A15AF"/>
    <w:rsid w:val="004B1C12"/>
    <w:rsid w:val="004B6D22"/>
    <w:rsid w:val="004D0E59"/>
    <w:rsid w:val="004E0052"/>
    <w:rsid w:val="004E0D5B"/>
    <w:rsid w:val="00520235"/>
    <w:rsid w:val="00526246"/>
    <w:rsid w:val="005456AE"/>
    <w:rsid w:val="00552CE0"/>
    <w:rsid w:val="00560624"/>
    <w:rsid w:val="00567106"/>
    <w:rsid w:val="005A119E"/>
    <w:rsid w:val="005B110A"/>
    <w:rsid w:val="005C2891"/>
    <w:rsid w:val="005C5008"/>
    <w:rsid w:val="005C722D"/>
    <w:rsid w:val="005D712C"/>
    <w:rsid w:val="005E1D3C"/>
    <w:rsid w:val="006011DF"/>
    <w:rsid w:val="00606812"/>
    <w:rsid w:val="00632253"/>
    <w:rsid w:val="00632617"/>
    <w:rsid w:val="00642714"/>
    <w:rsid w:val="006455CE"/>
    <w:rsid w:val="00647F0D"/>
    <w:rsid w:val="006604B7"/>
    <w:rsid w:val="0068425F"/>
    <w:rsid w:val="006A2B39"/>
    <w:rsid w:val="006B7ACF"/>
    <w:rsid w:val="006C1114"/>
    <w:rsid w:val="006C3A22"/>
    <w:rsid w:val="006C58EB"/>
    <w:rsid w:val="006E5C7D"/>
    <w:rsid w:val="00703F75"/>
    <w:rsid w:val="00706B7C"/>
    <w:rsid w:val="00713FDC"/>
    <w:rsid w:val="007240DB"/>
    <w:rsid w:val="00730F13"/>
    <w:rsid w:val="0073156A"/>
    <w:rsid w:val="00733017"/>
    <w:rsid w:val="0076027C"/>
    <w:rsid w:val="00763E15"/>
    <w:rsid w:val="00767EF7"/>
    <w:rsid w:val="0077521A"/>
    <w:rsid w:val="00783310"/>
    <w:rsid w:val="007975CE"/>
    <w:rsid w:val="007A0D04"/>
    <w:rsid w:val="007A4A6D"/>
    <w:rsid w:val="007B0516"/>
    <w:rsid w:val="007B40A4"/>
    <w:rsid w:val="007C3F98"/>
    <w:rsid w:val="007C6FA9"/>
    <w:rsid w:val="007D0C4B"/>
    <w:rsid w:val="007D1BCF"/>
    <w:rsid w:val="007D28C1"/>
    <w:rsid w:val="007D75CF"/>
    <w:rsid w:val="007E6DC5"/>
    <w:rsid w:val="007F0641"/>
    <w:rsid w:val="007F1367"/>
    <w:rsid w:val="007F34E5"/>
    <w:rsid w:val="007F3B57"/>
    <w:rsid w:val="0080386B"/>
    <w:rsid w:val="00830743"/>
    <w:rsid w:val="008414E1"/>
    <w:rsid w:val="00862B56"/>
    <w:rsid w:val="00876F39"/>
    <w:rsid w:val="0088043C"/>
    <w:rsid w:val="008906C9"/>
    <w:rsid w:val="008B486C"/>
    <w:rsid w:val="008C5738"/>
    <w:rsid w:val="008D04F0"/>
    <w:rsid w:val="008D732C"/>
    <w:rsid w:val="008E23E8"/>
    <w:rsid w:val="008E48E8"/>
    <w:rsid w:val="008E4B6C"/>
    <w:rsid w:val="008F3500"/>
    <w:rsid w:val="008F50A7"/>
    <w:rsid w:val="00924E3C"/>
    <w:rsid w:val="009400DF"/>
    <w:rsid w:val="009612BB"/>
    <w:rsid w:val="00965FB8"/>
    <w:rsid w:val="009839FF"/>
    <w:rsid w:val="00986B8D"/>
    <w:rsid w:val="009D33D2"/>
    <w:rsid w:val="009D6097"/>
    <w:rsid w:val="00A125C5"/>
    <w:rsid w:val="00A13660"/>
    <w:rsid w:val="00A14DFE"/>
    <w:rsid w:val="00A16B47"/>
    <w:rsid w:val="00A2451C"/>
    <w:rsid w:val="00A34EB5"/>
    <w:rsid w:val="00A55CD4"/>
    <w:rsid w:val="00A65EE7"/>
    <w:rsid w:val="00A70133"/>
    <w:rsid w:val="00A74D4F"/>
    <w:rsid w:val="00A846AC"/>
    <w:rsid w:val="00A96E0A"/>
    <w:rsid w:val="00A97F63"/>
    <w:rsid w:val="00AA47C2"/>
    <w:rsid w:val="00AA585B"/>
    <w:rsid w:val="00AB36C4"/>
    <w:rsid w:val="00AC5A73"/>
    <w:rsid w:val="00AC5E54"/>
    <w:rsid w:val="00AC729E"/>
    <w:rsid w:val="00AE2BE5"/>
    <w:rsid w:val="00AF6EFD"/>
    <w:rsid w:val="00B03BBA"/>
    <w:rsid w:val="00B069EF"/>
    <w:rsid w:val="00B0729D"/>
    <w:rsid w:val="00B17141"/>
    <w:rsid w:val="00B24F62"/>
    <w:rsid w:val="00B31575"/>
    <w:rsid w:val="00B46BEE"/>
    <w:rsid w:val="00B46D05"/>
    <w:rsid w:val="00B70391"/>
    <w:rsid w:val="00B8547D"/>
    <w:rsid w:val="00B85990"/>
    <w:rsid w:val="00B86B4D"/>
    <w:rsid w:val="00BB2A2E"/>
    <w:rsid w:val="00BD67CF"/>
    <w:rsid w:val="00BE2CD9"/>
    <w:rsid w:val="00BF3BD5"/>
    <w:rsid w:val="00C1088B"/>
    <w:rsid w:val="00C10F1E"/>
    <w:rsid w:val="00C16B83"/>
    <w:rsid w:val="00C20CE1"/>
    <w:rsid w:val="00C250D5"/>
    <w:rsid w:val="00C3202C"/>
    <w:rsid w:val="00C56D5C"/>
    <w:rsid w:val="00C66F59"/>
    <w:rsid w:val="00C759B4"/>
    <w:rsid w:val="00C858F2"/>
    <w:rsid w:val="00C92898"/>
    <w:rsid w:val="00C93744"/>
    <w:rsid w:val="00CC04F3"/>
    <w:rsid w:val="00CC26C1"/>
    <w:rsid w:val="00CE53DC"/>
    <w:rsid w:val="00CE7514"/>
    <w:rsid w:val="00D02A42"/>
    <w:rsid w:val="00D04CEB"/>
    <w:rsid w:val="00D12B14"/>
    <w:rsid w:val="00D248DE"/>
    <w:rsid w:val="00D24B72"/>
    <w:rsid w:val="00D27E7A"/>
    <w:rsid w:val="00D30998"/>
    <w:rsid w:val="00D4059E"/>
    <w:rsid w:val="00D52AFB"/>
    <w:rsid w:val="00D6200E"/>
    <w:rsid w:val="00D76FC5"/>
    <w:rsid w:val="00D8542D"/>
    <w:rsid w:val="00D95369"/>
    <w:rsid w:val="00D95CCF"/>
    <w:rsid w:val="00D974DB"/>
    <w:rsid w:val="00DA4584"/>
    <w:rsid w:val="00DC5602"/>
    <w:rsid w:val="00DC6A71"/>
    <w:rsid w:val="00DD67C1"/>
    <w:rsid w:val="00DE281C"/>
    <w:rsid w:val="00DE6B45"/>
    <w:rsid w:val="00DE7F9A"/>
    <w:rsid w:val="00E022F6"/>
    <w:rsid w:val="00E0357D"/>
    <w:rsid w:val="00E117C4"/>
    <w:rsid w:val="00E45005"/>
    <w:rsid w:val="00E664A4"/>
    <w:rsid w:val="00E67261"/>
    <w:rsid w:val="00E70E69"/>
    <w:rsid w:val="00E83134"/>
    <w:rsid w:val="00EB67EC"/>
    <w:rsid w:val="00EC0576"/>
    <w:rsid w:val="00EC4C51"/>
    <w:rsid w:val="00EE6E04"/>
    <w:rsid w:val="00EF0C8F"/>
    <w:rsid w:val="00F1289F"/>
    <w:rsid w:val="00F214FD"/>
    <w:rsid w:val="00F240BB"/>
    <w:rsid w:val="00F336AF"/>
    <w:rsid w:val="00F57FED"/>
    <w:rsid w:val="00F6225F"/>
    <w:rsid w:val="00F819DA"/>
    <w:rsid w:val="00F96437"/>
    <w:rsid w:val="00FF5E5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5409026"/>
  <w15:chartTrackingRefBased/>
  <w15:docId w15:val="{29456886-6570-46C6-BC55-5C95D80C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6FA9"/>
    <w:pPr>
      <w:spacing w:after="200" w:line="276" w:lineRule="auto"/>
    </w:pPr>
    <w:rPr>
      <w:rFonts w:ascii="Calibri" w:eastAsia="Calibri" w:hAnsi="Calibri"/>
      <w:sz w:val="22"/>
      <w:szCs w:val="22"/>
      <w:lang w:val="en-GB"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xmsonormal">
    <w:name w:val="xmsonormal"/>
    <w:basedOn w:val="Navaden"/>
    <w:rsid w:val="007C6FA9"/>
    <w:pPr>
      <w:spacing w:before="100" w:beforeAutospacing="1" w:after="100" w:afterAutospacing="1" w:line="240" w:lineRule="auto"/>
    </w:pPr>
    <w:rPr>
      <w:rFonts w:cs="Calibri"/>
      <w:lang w:val="sl-SI" w:eastAsia="sl-SI"/>
    </w:rPr>
  </w:style>
  <w:style w:type="character" w:styleId="Pripombasklic">
    <w:name w:val="annotation reference"/>
    <w:basedOn w:val="Privzetapisavaodstavka"/>
    <w:rsid w:val="00242E16"/>
    <w:rPr>
      <w:sz w:val="16"/>
      <w:szCs w:val="16"/>
    </w:rPr>
  </w:style>
  <w:style w:type="paragraph" w:styleId="Pripombabesedilo">
    <w:name w:val="annotation text"/>
    <w:basedOn w:val="Navaden"/>
    <w:link w:val="PripombabesediloZnak"/>
    <w:rsid w:val="00242E16"/>
    <w:pPr>
      <w:spacing w:line="240" w:lineRule="auto"/>
    </w:pPr>
    <w:rPr>
      <w:sz w:val="20"/>
      <w:szCs w:val="20"/>
    </w:rPr>
  </w:style>
  <w:style w:type="character" w:customStyle="1" w:styleId="PripombabesediloZnak">
    <w:name w:val="Pripomba – besedilo Znak"/>
    <w:basedOn w:val="Privzetapisavaodstavka"/>
    <w:link w:val="Pripombabesedilo"/>
    <w:rsid w:val="00242E16"/>
    <w:rPr>
      <w:rFonts w:ascii="Calibri" w:eastAsia="Calibri" w:hAnsi="Calibri"/>
      <w:lang w:val="en-GB" w:eastAsia="en-US"/>
    </w:rPr>
  </w:style>
  <w:style w:type="paragraph" w:styleId="Zadevapripombe">
    <w:name w:val="annotation subject"/>
    <w:basedOn w:val="Pripombabesedilo"/>
    <w:next w:val="Pripombabesedilo"/>
    <w:link w:val="ZadevapripombeZnak"/>
    <w:rsid w:val="00242E16"/>
    <w:rPr>
      <w:b/>
      <w:bCs/>
    </w:rPr>
  </w:style>
  <w:style w:type="character" w:customStyle="1" w:styleId="ZadevapripombeZnak">
    <w:name w:val="Zadeva pripombe Znak"/>
    <w:basedOn w:val="PripombabesediloZnak"/>
    <w:link w:val="Zadevapripombe"/>
    <w:rsid w:val="00242E16"/>
    <w:rPr>
      <w:rFonts w:ascii="Calibri" w:eastAsia="Calibri" w:hAnsi="Calibri"/>
      <w:b/>
      <w:bCs/>
      <w:lang w:val="en-GB" w:eastAsia="en-US"/>
    </w:rPr>
  </w:style>
  <w:style w:type="paragraph" w:styleId="Besedilooblaka">
    <w:name w:val="Balloon Text"/>
    <w:basedOn w:val="Navaden"/>
    <w:link w:val="BesedilooblakaZnak"/>
    <w:rsid w:val="00BB2A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BB2A2E"/>
    <w:rPr>
      <w:rFonts w:ascii="Segoe UI" w:eastAsia="Calibri" w:hAnsi="Segoe UI" w:cs="Segoe UI"/>
      <w:sz w:val="18"/>
      <w:szCs w:val="18"/>
      <w:lang w:val="en-GB" w:eastAsia="en-US"/>
    </w:rPr>
  </w:style>
  <w:style w:type="paragraph" w:customStyle="1" w:styleId="Corps">
    <w:name w:val="Corps"/>
    <w:rsid w:val="00282FF1"/>
    <w:rPr>
      <w:rFonts w:eastAsia="Arial Unicode MS" w:cs="Arial Unicode MS"/>
      <w:color w:val="000000"/>
      <w:sz w:val="24"/>
      <w:szCs w:val="24"/>
      <w:u w:color="000000"/>
      <w:lang w:val="en-US" w:eastAsia="pt-PT"/>
      <w14:textOutline w14:w="0" w14:cap="flat" w14:cmpd="sng" w14:algn="ctr">
        <w14:noFill/>
        <w14:prstDash w14:val="solid"/>
        <w14:bevel/>
      </w14:textOutline>
    </w:rPr>
  </w:style>
  <w:style w:type="character" w:customStyle="1" w:styleId="Aucun">
    <w:name w:val="Aucun"/>
    <w:rsid w:val="00282FF1"/>
    <w:rPr>
      <w:lang w:val="en-US"/>
    </w:rPr>
  </w:style>
  <w:style w:type="paragraph" w:styleId="Revizija">
    <w:name w:val="Revision"/>
    <w:hidden/>
    <w:uiPriority w:val="99"/>
    <w:semiHidden/>
    <w:rsid w:val="00D52AFB"/>
    <w:rPr>
      <w:rFonts w:ascii="Calibri" w:eastAsia="Calibri" w:hAnsi="Calibri"/>
      <w:sz w:val="22"/>
      <w:szCs w:val="22"/>
      <w:lang w:val="en-GB" w:eastAsia="en-US"/>
    </w:rPr>
  </w:style>
  <w:style w:type="character" w:customStyle="1" w:styleId="NogaZnak">
    <w:name w:val="Noga Znak"/>
    <w:basedOn w:val="Privzetapisavaodstavka"/>
    <w:link w:val="Noga"/>
    <w:uiPriority w:val="99"/>
    <w:rsid w:val="00F1289F"/>
    <w:rPr>
      <w:rFonts w:ascii="Calibri" w:eastAsia="Calibri" w:hAnsi="Calibri"/>
      <w:sz w:val="22"/>
      <w:szCs w:val="22"/>
      <w:lang w:val="en-GB" w:eastAsia="en-US"/>
    </w:rPr>
  </w:style>
  <w:style w:type="paragraph" w:styleId="Brezrazmikov">
    <w:name w:val="No Spacing"/>
    <w:basedOn w:val="Navaden"/>
    <w:uiPriority w:val="1"/>
    <w:qFormat/>
    <w:rsid w:val="00A74D4F"/>
    <w:pPr>
      <w:spacing w:after="0" w:line="240" w:lineRule="auto"/>
    </w:pPr>
    <w:rPr>
      <w:rFonts w:eastAsiaTheme="minorHAnsi" w:cs="Calibri"/>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6839">
      <w:bodyDiv w:val="1"/>
      <w:marLeft w:val="0"/>
      <w:marRight w:val="0"/>
      <w:marTop w:val="0"/>
      <w:marBottom w:val="0"/>
      <w:divBdr>
        <w:top w:val="none" w:sz="0" w:space="0" w:color="auto"/>
        <w:left w:val="none" w:sz="0" w:space="0" w:color="auto"/>
        <w:bottom w:val="none" w:sz="0" w:space="0" w:color="auto"/>
        <w:right w:val="none" w:sz="0" w:space="0" w:color="auto"/>
      </w:divBdr>
      <w:divsChild>
        <w:div w:id="696153971">
          <w:marLeft w:val="0"/>
          <w:marRight w:val="0"/>
          <w:marTop w:val="0"/>
          <w:marBottom w:val="0"/>
          <w:divBdr>
            <w:top w:val="none" w:sz="0" w:space="0" w:color="auto"/>
            <w:left w:val="none" w:sz="0" w:space="0" w:color="auto"/>
            <w:bottom w:val="none" w:sz="0" w:space="0" w:color="auto"/>
            <w:right w:val="none" w:sz="0" w:space="0" w:color="auto"/>
          </w:divBdr>
        </w:div>
      </w:divsChild>
    </w:div>
    <w:div w:id="1114253363">
      <w:bodyDiv w:val="1"/>
      <w:marLeft w:val="0"/>
      <w:marRight w:val="0"/>
      <w:marTop w:val="0"/>
      <w:marBottom w:val="0"/>
      <w:divBdr>
        <w:top w:val="none" w:sz="0" w:space="0" w:color="auto"/>
        <w:left w:val="none" w:sz="0" w:space="0" w:color="auto"/>
        <w:bottom w:val="none" w:sz="0" w:space="0" w:color="auto"/>
        <w:right w:val="none" w:sz="0" w:space="0" w:color="auto"/>
      </w:divBdr>
    </w:div>
    <w:div w:id="14332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rmanL64\Downloads\MZ_ANG%20(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MZ_ANG (2)</Template>
  <TotalTime>269</TotalTime>
  <Pages>1</Pages>
  <Words>380</Words>
  <Characters>2169</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Zorman</dc:creator>
  <cp:keywords/>
  <cp:lastModifiedBy>Vesna Kerstin Petrič</cp:lastModifiedBy>
  <cp:revision>2</cp:revision>
  <cp:lastPrinted>2022-01-29T11:40:00Z</cp:lastPrinted>
  <dcterms:created xsi:type="dcterms:W3CDTF">2022-05-20T06:49:00Z</dcterms:created>
  <dcterms:modified xsi:type="dcterms:W3CDTF">2022-05-20T06:49:00Z</dcterms:modified>
</cp:coreProperties>
</file>