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8" w:rsidRPr="00E75C1B" w:rsidRDefault="00C227C8">
      <w:pPr>
        <w:rPr>
          <w:rFonts w:ascii="Arial" w:hAnsi="Arial" w:cs="Arial"/>
          <w:lang w:val="en-GB"/>
        </w:rPr>
      </w:pPr>
    </w:p>
    <w:p w:rsidR="00C227C8" w:rsidRPr="00E75C1B" w:rsidRDefault="00C227C8">
      <w:pPr>
        <w:rPr>
          <w:rFonts w:ascii="Arial" w:hAnsi="Arial" w:cs="Arial"/>
          <w:lang w:val="en-GB"/>
        </w:rPr>
      </w:pPr>
    </w:p>
    <w:p w:rsidR="00675FFB" w:rsidRDefault="00675FFB" w:rsidP="00B8698C">
      <w:pPr>
        <w:jc w:val="center"/>
        <w:rPr>
          <w:rFonts w:ascii="Arial" w:hAnsi="Arial" w:cs="Arial"/>
          <w:lang w:val="en-GB"/>
        </w:rPr>
      </w:pPr>
    </w:p>
    <w:p w:rsidR="00B0506E" w:rsidRPr="00E75C1B" w:rsidRDefault="00B0506E" w:rsidP="00B8698C">
      <w:pPr>
        <w:jc w:val="center"/>
        <w:rPr>
          <w:rFonts w:ascii="Arial" w:hAnsi="Arial" w:cs="Arial"/>
          <w:lang w:val="en-GB"/>
        </w:rPr>
      </w:pPr>
    </w:p>
    <w:p w:rsidR="00AE57F8" w:rsidRPr="00E75C1B" w:rsidRDefault="00AE57F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Intervention of Slovenia</w:t>
      </w:r>
    </w:p>
    <w:p w:rsidR="00672C61" w:rsidRPr="00672C61" w:rsidRDefault="00672C61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672C61">
        <w:rPr>
          <w:rFonts w:ascii="Arial" w:hAnsi="Arial" w:cs="Arial"/>
          <w:b/>
          <w:lang w:val="en-GB"/>
        </w:rPr>
        <w:t>Review of</w:t>
      </w:r>
      <w:r w:rsidR="00B0506E">
        <w:rPr>
          <w:rFonts w:ascii="Arial" w:hAnsi="Arial" w:cs="Arial"/>
          <w:b/>
          <w:lang w:val="en-GB"/>
        </w:rPr>
        <w:t xml:space="preserve"> </w:t>
      </w:r>
      <w:r w:rsidR="00270EB2">
        <w:rPr>
          <w:rFonts w:ascii="Arial" w:hAnsi="Arial" w:cs="Arial"/>
          <w:b/>
          <w:lang w:val="en-GB"/>
        </w:rPr>
        <w:t>Ukraine</w:t>
      </w:r>
    </w:p>
    <w:p w:rsidR="00AE57F8" w:rsidRPr="00E75C1B" w:rsidRDefault="00AE57F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2</w:t>
      </w:r>
      <w:r w:rsidR="008528DE">
        <w:rPr>
          <w:rFonts w:ascii="Arial" w:hAnsi="Arial" w:cs="Arial"/>
          <w:b/>
          <w:lang w:val="en-GB"/>
        </w:rPr>
        <w:t>8</w:t>
      </w:r>
      <w:r w:rsidRPr="00E75C1B">
        <w:rPr>
          <w:rFonts w:ascii="Arial" w:hAnsi="Arial" w:cs="Arial"/>
          <w:b/>
          <w:vertAlign w:val="superscript"/>
          <w:lang w:val="en-GB"/>
        </w:rPr>
        <w:t>th</w:t>
      </w:r>
      <w:r w:rsidRPr="00E75C1B">
        <w:rPr>
          <w:rFonts w:ascii="Arial" w:hAnsi="Arial" w:cs="Arial"/>
          <w:b/>
          <w:lang w:val="en-GB"/>
        </w:rPr>
        <w:t xml:space="preserve"> Session of UPR Working Group </w:t>
      </w:r>
    </w:p>
    <w:p w:rsidR="00AE57F8" w:rsidRPr="00E75C1B" w:rsidRDefault="00DB6F88" w:rsidP="00D62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 xml:space="preserve">Geneva, </w:t>
      </w:r>
      <w:r w:rsidR="00270EB2">
        <w:rPr>
          <w:rFonts w:ascii="Arial" w:hAnsi="Arial" w:cs="Arial"/>
          <w:b/>
          <w:lang w:val="en-GB"/>
        </w:rPr>
        <w:t>15</w:t>
      </w:r>
      <w:r w:rsidR="008528DE">
        <w:rPr>
          <w:rFonts w:ascii="Arial" w:hAnsi="Arial" w:cs="Arial"/>
          <w:b/>
          <w:lang w:val="en-GB"/>
        </w:rPr>
        <w:t xml:space="preserve"> November</w:t>
      </w:r>
      <w:r w:rsidR="00672C61" w:rsidRPr="00672C61">
        <w:rPr>
          <w:rFonts w:ascii="Arial" w:hAnsi="Arial" w:cs="Arial"/>
          <w:b/>
          <w:lang w:val="en-GB"/>
        </w:rPr>
        <w:t xml:space="preserve"> 2017</w:t>
      </w:r>
    </w:p>
    <w:p w:rsidR="00AE57F8" w:rsidRPr="00E75C1B" w:rsidRDefault="00AE57F8" w:rsidP="00AE57F8">
      <w:pPr>
        <w:rPr>
          <w:rFonts w:ascii="Arial" w:hAnsi="Arial" w:cs="Arial"/>
          <w:b/>
          <w:lang w:val="en-GB"/>
        </w:rPr>
      </w:pPr>
    </w:p>
    <w:p w:rsidR="00672C61" w:rsidRPr="004B217C" w:rsidRDefault="00672C61" w:rsidP="00672C61">
      <w:pPr>
        <w:jc w:val="left"/>
        <w:rPr>
          <w:rFonts w:ascii="Arial Narrow" w:hAnsi="Arial Narrow"/>
          <w:lang w:val="en-GB"/>
        </w:rPr>
      </w:pPr>
    </w:p>
    <w:p w:rsidR="00F3270D" w:rsidRDefault="00F3270D" w:rsidP="00306171">
      <w:pPr>
        <w:rPr>
          <w:rFonts w:ascii="Arial" w:hAnsi="Arial" w:cs="Arial"/>
        </w:rPr>
      </w:pPr>
      <w:proofErr w:type="spellStart"/>
      <w:r w:rsidRPr="00F3270D">
        <w:rPr>
          <w:rFonts w:ascii="Arial" w:hAnsi="Arial" w:cs="Arial"/>
        </w:rPr>
        <w:t>Mr</w:t>
      </w:r>
      <w:proofErr w:type="spellEnd"/>
      <w:r w:rsidRPr="00F3270D">
        <w:rPr>
          <w:rFonts w:ascii="Arial" w:hAnsi="Arial" w:cs="Arial"/>
        </w:rPr>
        <w:t xml:space="preserve"> President, </w:t>
      </w:r>
    </w:p>
    <w:p w:rsidR="00306171" w:rsidRPr="00F3270D" w:rsidRDefault="00306171" w:rsidP="00306171">
      <w:pPr>
        <w:rPr>
          <w:rFonts w:ascii="Arial" w:hAnsi="Arial" w:cs="Arial"/>
        </w:rPr>
      </w:pPr>
    </w:p>
    <w:p w:rsidR="00270EB2" w:rsidRPr="00270EB2" w:rsidRDefault="00270EB2" w:rsidP="00270EB2">
      <w:pPr>
        <w:rPr>
          <w:rFonts w:ascii="Arial" w:hAnsi="Arial" w:cs="Arial"/>
        </w:rPr>
      </w:pPr>
      <w:r w:rsidRPr="00270EB2">
        <w:rPr>
          <w:rFonts w:ascii="Arial" w:hAnsi="Arial" w:cs="Arial"/>
        </w:rPr>
        <w:t>Slovenia wishes to thank the delegation of Ukraine for the</w:t>
      </w:r>
      <w:r w:rsidR="00CE2DF7">
        <w:rPr>
          <w:rFonts w:ascii="Arial" w:hAnsi="Arial" w:cs="Arial"/>
        </w:rPr>
        <w:t>ir</w:t>
      </w:r>
      <w:r w:rsidRPr="00270EB2">
        <w:rPr>
          <w:rFonts w:ascii="Arial" w:hAnsi="Arial" w:cs="Arial"/>
        </w:rPr>
        <w:t xml:space="preserve"> </w:t>
      </w:r>
      <w:r w:rsidR="00CE2DF7">
        <w:rPr>
          <w:rFonts w:ascii="Arial" w:hAnsi="Arial" w:cs="Arial"/>
        </w:rPr>
        <w:t xml:space="preserve">latest </w:t>
      </w:r>
      <w:r w:rsidRPr="00270EB2">
        <w:rPr>
          <w:rFonts w:ascii="Arial" w:hAnsi="Arial" w:cs="Arial"/>
        </w:rPr>
        <w:t>national report, its presentation and for the</w:t>
      </w:r>
      <w:r w:rsidR="00CE2DF7">
        <w:rPr>
          <w:rFonts w:ascii="Arial" w:hAnsi="Arial" w:cs="Arial"/>
        </w:rPr>
        <w:t>ir</w:t>
      </w:r>
      <w:r w:rsidRPr="00270EB2">
        <w:rPr>
          <w:rFonts w:ascii="Arial" w:hAnsi="Arial" w:cs="Arial"/>
        </w:rPr>
        <w:t xml:space="preserve"> commitment to the UPR process.</w:t>
      </w:r>
    </w:p>
    <w:p w:rsidR="00270EB2" w:rsidRPr="00270EB2" w:rsidRDefault="00270EB2" w:rsidP="00270EB2">
      <w:pPr>
        <w:rPr>
          <w:rFonts w:ascii="Arial" w:hAnsi="Arial" w:cs="Arial"/>
        </w:rPr>
      </w:pPr>
      <w:r w:rsidRPr="00270EB2">
        <w:rPr>
          <w:rFonts w:ascii="Arial" w:hAnsi="Arial" w:cs="Arial"/>
        </w:rPr>
        <w:t xml:space="preserve"> </w:t>
      </w:r>
    </w:p>
    <w:p w:rsidR="00870936" w:rsidRPr="00870936" w:rsidRDefault="00870936" w:rsidP="00870936">
      <w:pPr>
        <w:rPr>
          <w:rFonts w:ascii="Arial" w:hAnsi="Arial" w:cs="Arial"/>
        </w:rPr>
      </w:pPr>
      <w:r w:rsidRPr="00870936">
        <w:rPr>
          <w:rFonts w:ascii="Arial" w:hAnsi="Arial" w:cs="Arial"/>
        </w:rPr>
        <w:t xml:space="preserve">We wish to recommend to Ukraine: </w:t>
      </w:r>
    </w:p>
    <w:p w:rsidR="00870936" w:rsidRPr="00870936" w:rsidRDefault="00870936" w:rsidP="00870936">
      <w:pPr>
        <w:rPr>
          <w:rFonts w:ascii="Arial" w:hAnsi="Arial" w:cs="Arial"/>
        </w:rPr>
      </w:pPr>
    </w:p>
    <w:p w:rsidR="00870936" w:rsidRPr="00870936" w:rsidRDefault="00870936" w:rsidP="008709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70936">
        <w:rPr>
          <w:rFonts w:ascii="Arial" w:hAnsi="Arial" w:cs="Arial"/>
          <w:sz w:val="24"/>
          <w:szCs w:val="24"/>
        </w:rPr>
        <w:t xml:space="preserve">To adopt all necessary legislative and policy measures to effectively combat corruption and related impunity. This includes an immediate creation of an independent and effective specialised anti-corruption court. </w:t>
      </w:r>
    </w:p>
    <w:p w:rsidR="00870936" w:rsidRPr="00870936" w:rsidRDefault="00870936" w:rsidP="008709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70936">
        <w:rPr>
          <w:rFonts w:ascii="Arial" w:hAnsi="Arial" w:cs="Arial"/>
          <w:sz w:val="24"/>
          <w:szCs w:val="24"/>
        </w:rPr>
        <w:t>To ensure that judges of the Supreme Court are not subjected to any form of political influence in their decision making</w:t>
      </w:r>
      <w:r w:rsidR="00CE2DF7">
        <w:rPr>
          <w:rFonts w:ascii="Arial" w:hAnsi="Arial" w:cs="Arial"/>
          <w:sz w:val="24"/>
          <w:szCs w:val="24"/>
        </w:rPr>
        <w:t>,</w:t>
      </w:r>
      <w:r w:rsidRPr="00870936">
        <w:rPr>
          <w:rFonts w:ascii="Arial" w:hAnsi="Arial" w:cs="Arial"/>
          <w:sz w:val="24"/>
          <w:szCs w:val="24"/>
        </w:rPr>
        <w:t xml:space="preserve"> and that their appointment is transparent. </w:t>
      </w:r>
    </w:p>
    <w:p w:rsidR="00870936" w:rsidRPr="00870936" w:rsidRDefault="00870936" w:rsidP="0087093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70936">
        <w:rPr>
          <w:rFonts w:ascii="Arial" w:hAnsi="Arial" w:cs="Arial"/>
          <w:sz w:val="24"/>
          <w:szCs w:val="24"/>
        </w:rPr>
        <w:t>To ratify the Council of Europe Convention on preventing and combating violence against women and domestic violence (Istanbul Convention)</w:t>
      </w:r>
      <w:r w:rsidR="00CE2DF7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870936">
        <w:rPr>
          <w:rFonts w:ascii="Arial" w:hAnsi="Arial" w:cs="Arial"/>
          <w:sz w:val="24"/>
          <w:szCs w:val="24"/>
        </w:rPr>
        <w:t xml:space="preserve"> as well as the European Convention on the Compensation of Victims of Violent Crimes.</w:t>
      </w:r>
    </w:p>
    <w:p w:rsidR="00270EB2" w:rsidRPr="00870936" w:rsidRDefault="00270EB2" w:rsidP="00270EB2">
      <w:pPr>
        <w:rPr>
          <w:rFonts w:ascii="Arial" w:hAnsi="Arial" w:cs="Arial"/>
        </w:rPr>
      </w:pPr>
      <w:r w:rsidRPr="00270EB2">
        <w:rPr>
          <w:rFonts w:ascii="Arial" w:hAnsi="Arial" w:cs="Arial"/>
        </w:rPr>
        <w:t>Slovenia welcomes the steps taken by Government of Ukraine in its reform agenda from the previous c</w:t>
      </w:r>
      <w:r w:rsidR="00CE2DF7">
        <w:rPr>
          <w:rFonts w:ascii="Arial" w:hAnsi="Arial" w:cs="Arial"/>
        </w:rPr>
        <w:t>y</w:t>
      </w:r>
      <w:r w:rsidRPr="00270EB2">
        <w:rPr>
          <w:rFonts w:ascii="Arial" w:hAnsi="Arial" w:cs="Arial"/>
        </w:rPr>
        <w:t>cle of the UPR</w:t>
      </w:r>
      <w:r w:rsidR="00CE2DF7">
        <w:rPr>
          <w:rFonts w:ascii="Arial" w:hAnsi="Arial" w:cs="Arial"/>
        </w:rPr>
        <w:t>,</w:t>
      </w:r>
      <w:r w:rsidRPr="00270EB2">
        <w:rPr>
          <w:rFonts w:ascii="Arial" w:hAnsi="Arial" w:cs="Arial"/>
        </w:rPr>
        <w:t xml:space="preserve"> and the progress achieved in areas that are crucial </w:t>
      </w:r>
      <w:r w:rsidR="00CE2DF7">
        <w:rPr>
          <w:rFonts w:ascii="Arial" w:hAnsi="Arial" w:cs="Arial"/>
        </w:rPr>
        <w:t xml:space="preserve">for respect for human rights, </w:t>
      </w:r>
      <w:r w:rsidRPr="00270EB2">
        <w:rPr>
          <w:rFonts w:ascii="Arial" w:hAnsi="Arial" w:cs="Arial"/>
        </w:rPr>
        <w:t xml:space="preserve">consolidation of democratic institutions and </w:t>
      </w:r>
      <w:r w:rsidRPr="00870936">
        <w:rPr>
          <w:rFonts w:ascii="Arial" w:hAnsi="Arial" w:cs="Arial"/>
        </w:rPr>
        <w:t xml:space="preserve">the rule of law. </w:t>
      </w:r>
    </w:p>
    <w:p w:rsidR="00270EB2" w:rsidRPr="00870936" w:rsidRDefault="00270EB2" w:rsidP="00270EB2">
      <w:pPr>
        <w:rPr>
          <w:rFonts w:ascii="Arial" w:hAnsi="Arial" w:cs="Arial"/>
        </w:rPr>
      </w:pPr>
    </w:p>
    <w:p w:rsidR="00270EB2" w:rsidRPr="00870936" w:rsidRDefault="00270EB2" w:rsidP="00270EB2">
      <w:pPr>
        <w:rPr>
          <w:rFonts w:ascii="Arial" w:hAnsi="Arial" w:cs="Arial"/>
        </w:rPr>
      </w:pPr>
      <w:r w:rsidRPr="00870936">
        <w:rPr>
          <w:rFonts w:ascii="Arial" w:hAnsi="Arial" w:cs="Arial"/>
        </w:rPr>
        <w:t xml:space="preserve">We note that despite the strengthened efforts of the Government to prevent and reduce root causes of corruption, the issue has not been properly addressed yet. </w:t>
      </w:r>
    </w:p>
    <w:p w:rsidR="00270EB2" w:rsidRPr="00870936" w:rsidRDefault="00270EB2" w:rsidP="00270EB2">
      <w:pPr>
        <w:rPr>
          <w:rFonts w:ascii="Arial" w:hAnsi="Arial" w:cs="Arial"/>
        </w:rPr>
      </w:pPr>
    </w:p>
    <w:p w:rsidR="00270EB2" w:rsidRPr="00870936" w:rsidRDefault="00270EB2" w:rsidP="00270EB2">
      <w:pPr>
        <w:rPr>
          <w:rFonts w:ascii="Arial" w:hAnsi="Arial" w:cs="Arial"/>
        </w:rPr>
      </w:pPr>
      <w:r w:rsidRPr="00870936">
        <w:rPr>
          <w:rFonts w:ascii="Arial" w:hAnsi="Arial" w:cs="Arial"/>
        </w:rPr>
        <w:t>We are also worried that the legislation on combating sexual and domestic violence</w:t>
      </w:r>
      <w:r w:rsidR="00CE2DF7">
        <w:rPr>
          <w:rFonts w:ascii="Arial" w:hAnsi="Arial" w:cs="Arial"/>
        </w:rPr>
        <w:t>,</w:t>
      </w:r>
      <w:r w:rsidRPr="00870936">
        <w:rPr>
          <w:rFonts w:ascii="Arial" w:hAnsi="Arial" w:cs="Arial"/>
        </w:rPr>
        <w:t xml:space="preserve"> and issues of ensuring equal rights and opportunities for women and men</w:t>
      </w:r>
      <w:r w:rsidR="00CE2DF7">
        <w:rPr>
          <w:rFonts w:ascii="Arial" w:hAnsi="Arial" w:cs="Arial"/>
        </w:rPr>
        <w:t>,</w:t>
      </w:r>
      <w:r w:rsidRPr="00870936">
        <w:rPr>
          <w:rFonts w:ascii="Arial" w:hAnsi="Arial" w:cs="Arial"/>
        </w:rPr>
        <w:t xml:space="preserve"> had not been fully implemented. </w:t>
      </w:r>
    </w:p>
    <w:p w:rsidR="00270EB2" w:rsidRPr="00870936" w:rsidRDefault="00270EB2" w:rsidP="00270EB2">
      <w:pPr>
        <w:rPr>
          <w:rFonts w:ascii="Arial" w:hAnsi="Arial" w:cs="Arial"/>
        </w:rPr>
      </w:pPr>
    </w:p>
    <w:p w:rsidR="00E21F0A" w:rsidRPr="00E21F0A" w:rsidRDefault="00E21F0A" w:rsidP="00E21F0A">
      <w:pPr>
        <w:rPr>
          <w:rFonts w:ascii="Arial" w:hAnsi="Arial" w:cs="Arial"/>
          <w:lang w:val="en-GB"/>
        </w:rPr>
      </w:pPr>
    </w:p>
    <w:p w:rsidR="00E21F0A" w:rsidRPr="00E21F0A" w:rsidRDefault="00E21F0A" w:rsidP="00E21F0A">
      <w:pPr>
        <w:rPr>
          <w:rFonts w:ascii="Arial" w:hAnsi="Arial" w:cs="Arial"/>
          <w:lang w:val="en-GB"/>
        </w:rPr>
      </w:pPr>
    </w:p>
    <w:p w:rsidR="001345DF" w:rsidRPr="00BC6DD4" w:rsidRDefault="001345DF" w:rsidP="00D6291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1345DF" w:rsidRPr="00BC6DD4" w:rsidSect="00AE57F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B2" w:rsidRDefault="00270EB2" w:rsidP="00C227C8">
      <w:r>
        <w:separator/>
      </w:r>
    </w:p>
  </w:endnote>
  <w:endnote w:type="continuationSeparator" w:id="0">
    <w:p w:rsidR="00270EB2" w:rsidRDefault="00270EB2" w:rsidP="00C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B2" w:rsidRDefault="00270EB2" w:rsidP="00C227C8">
      <w:r>
        <w:separator/>
      </w:r>
    </w:p>
  </w:footnote>
  <w:footnote w:type="continuationSeparator" w:id="0">
    <w:p w:rsidR="00270EB2" w:rsidRDefault="00270EB2" w:rsidP="00C2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B2" w:rsidRDefault="00270EB2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6278FF74" wp14:editId="56ECF7C8">
          <wp:simplePos x="0" y="0"/>
          <wp:positionH relativeFrom="margin">
            <wp:posOffset>681355</wp:posOffset>
          </wp:positionH>
          <wp:positionV relativeFrom="margin">
            <wp:posOffset>-354330</wp:posOffset>
          </wp:positionV>
          <wp:extent cx="4754880" cy="625475"/>
          <wp:effectExtent l="0" t="0" r="7620" b="3175"/>
          <wp:wrapSquare wrapText="bothSides"/>
          <wp:docPr id="2" name="Picture 2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0EB2" w:rsidRDefault="00270E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A5"/>
    <w:multiLevelType w:val="hybridMultilevel"/>
    <w:tmpl w:val="E6A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3087"/>
    <w:multiLevelType w:val="hybridMultilevel"/>
    <w:tmpl w:val="9AF42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2B3B"/>
    <w:multiLevelType w:val="hybridMultilevel"/>
    <w:tmpl w:val="6DFE4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7E4A"/>
    <w:multiLevelType w:val="hybridMultilevel"/>
    <w:tmpl w:val="47F87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2CC9"/>
    <w:multiLevelType w:val="hybridMultilevel"/>
    <w:tmpl w:val="99F6DEDA"/>
    <w:lvl w:ilvl="0" w:tplc="0B726EA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52726"/>
    <w:multiLevelType w:val="hybridMultilevel"/>
    <w:tmpl w:val="0B9A9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52CBD"/>
    <w:multiLevelType w:val="hybridMultilevel"/>
    <w:tmpl w:val="0AEC5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56C30"/>
    <w:multiLevelType w:val="hybridMultilevel"/>
    <w:tmpl w:val="80EA3A5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F29F6"/>
    <w:multiLevelType w:val="hybridMultilevel"/>
    <w:tmpl w:val="E81E6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D3D1E"/>
    <w:multiLevelType w:val="hybridMultilevel"/>
    <w:tmpl w:val="CF9C346C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986A77"/>
    <w:multiLevelType w:val="hybridMultilevel"/>
    <w:tmpl w:val="8D326392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F6F32"/>
    <w:multiLevelType w:val="hybridMultilevel"/>
    <w:tmpl w:val="24C269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6107F"/>
    <w:multiLevelType w:val="hybridMultilevel"/>
    <w:tmpl w:val="36166AE6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01540"/>
    <w:multiLevelType w:val="hybridMultilevel"/>
    <w:tmpl w:val="C980EEFC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18BA"/>
    <w:multiLevelType w:val="hybridMultilevel"/>
    <w:tmpl w:val="D332D0B2"/>
    <w:lvl w:ilvl="0" w:tplc="932C67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6108F"/>
    <w:multiLevelType w:val="hybridMultilevel"/>
    <w:tmpl w:val="C02AC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8155E"/>
    <w:multiLevelType w:val="hybridMultilevel"/>
    <w:tmpl w:val="E3E2ED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41950"/>
    <w:multiLevelType w:val="hybridMultilevel"/>
    <w:tmpl w:val="85A8E4BA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275DA"/>
    <w:multiLevelType w:val="hybridMultilevel"/>
    <w:tmpl w:val="E466C586"/>
    <w:lvl w:ilvl="0" w:tplc="143247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479AF"/>
    <w:multiLevelType w:val="hybridMultilevel"/>
    <w:tmpl w:val="200E140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835246"/>
    <w:multiLevelType w:val="hybridMultilevel"/>
    <w:tmpl w:val="3ADA1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26AF5"/>
    <w:multiLevelType w:val="hybridMultilevel"/>
    <w:tmpl w:val="3064F8AC"/>
    <w:lvl w:ilvl="0" w:tplc="616A9884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A674C"/>
    <w:multiLevelType w:val="hybridMultilevel"/>
    <w:tmpl w:val="ED80E5F4"/>
    <w:lvl w:ilvl="0" w:tplc="ACE20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C63D2"/>
    <w:multiLevelType w:val="hybridMultilevel"/>
    <w:tmpl w:val="5540F7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0502D0"/>
    <w:multiLevelType w:val="hybridMultilevel"/>
    <w:tmpl w:val="03960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CB"/>
    <w:multiLevelType w:val="hybridMultilevel"/>
    <w:tmpl w:val="7DACA772"/>
    <w:lvl w:ilvl="0" w:tplc="965E1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00F74"/>
    <w:multiLevelType w:val="hybridMultilevel"/>
    <w:tmpl w:val="FCD068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5CE"/>
    <w:multiLevelType w:val="hybridMultilevel"/>
    <w:tmpl w:val="817E37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24"/>
  </w:num>
  <w:num w:numId="7">
    <w:abstractNumId w:val="23"/>
  </w:num>
  <w:num w:numId="8">
    <w:abstractNumId w:val="19"/>
  </w:num>
  <w:num w:numId="9">
    <w:abstractNumId w:val="10"/>
  </w:num>
  <w:num w:numId="10">
    <w:abstractNumId w:val="17"/>
  </w:num>
  <w:num w:numId="11">
    <w:abstractNumId w:val="22"/>
  </w:num>
  <w:num w:numId="12">
    <w:abstractNumId w:val="5"/>
  </w:num>
  <w:num w:numId="13">
    <w:abstractNumId w:val="8"/>
  </w:num>
  <w:num w:numId="14">
    <w:abstractNumId w:val="0"/>
  </w:num>
  <w:num w:numId="15">
    <w:abstractNumId w:val="1"/>
  </w:num>
  <w:num w:numId="16">
    <w:abstractNumId w:val="25"/>
  </w:num>
  <w:num w:numId="17">
    <w:abstractNumId w:val="15"/>
  </w:num>
  <w:num w:numId="18">
    <w:abstractNumId w:val="6"/>
  </w:num>
  <w:num w:numId="19">
    <w:abstractNumId w:val="3"/>
  </w:num>
  <w:num w:numId="20">
    <w:abstractNumId w:val="26"/>
  </w:num>
  <w:num w:numId="21">
    <w:abstractNumId w:val="27"/>
  </w:num>
  <w:num w:numId="22">
    <w:abstractNumId w:val="16"/>
  </w:num>
  <w:num w:numId="23">
    <w:abstractNumId w:val="14"/>
  </w:num>
  <w:num w:numId="24">
    <w:abstractNumId w:val="7"/>
  </w:num>
  <w:num w:numId="25">
    <w:abstractNumId w:val="21"/>
  </w:num>
  <w:num w:numId="26">
    <w:abstractNumId w:val="11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8"/>
    <w:rsid w:val="00021212"/>
    <w:rsid w:val="000449EB"/>
    <w:rsid w:val="00052904"/>
    <w:rsid w:val="000A7C5F"/>
    <w:rsid w:val="000B6C41"/>
    <w:rsid w:val="000C2D7E"/>
    <w:rsid w:val="001345DF"/>
    <w:rsid w:val="0017354B"/>
    <w:rsid w:val="001901EB"/>
    <w:rsid w:val="00196361"/>
    <w:rsid w:val="001E5F01"/>
    <w:rsid w:val="001F1512"/>
    <w:rsid w:val="0022308A"/>
    <w:rsid w:val="002347E8"/>
    <w:rsid w:val="00243395"/>
    <w:rsid w:val="00251B3F"/>
    <w:rsid w:val="00264CE4"/>
    <w:rsid w:val="00270EB2"/>
    <w:rsid w:val="002A69FD"/>
    <w:rsid w:val="002C42BC"/>
    <w:rsid w:val="002C5098"/>
    <w:rsid w:val="002E145B"/>
    <w:rsid w:val="00306171"/>
    <w:rsid w:val="00311BCB"/>
    <w:rsid w:val="003215C7"/>
    <w:rsid w:val="003340D5"/>
    <w:rsid w:val="00342113"/>
    <w:rsid w:val="003B6DA8"/>
    <w:rsid w:val="004E4EA7"/>
    <w:rsid w:val="0051007B"/>
    <w:rsid w:val="00517765"/>
    <w:rsid w:val="00525CEE"/>
    <w:rsid w:val="00532344"/>
    <w:rsid w:val="00562752"/>
    <w:rsid w:val="00564139"/>
    <w:rsid w:val="00566C27"/>
    <w:rsid w:val="005D0C87"/>
    <w:rsid w:val="005D3CD8"/>
    <w:rsid w:val="005E619C"/>
    <w:rsid w:val="006322D1"/>
    <w:rsid w:val="00651187"/>
    <w:rsid w:val="00672C61"/>
    <w:rsid w:val="00675FFB"/>
    <w:rsid w:val="006773BE"/>
    <w:rsid w:val="006863AE"/>
    <w:rsid w:val="00790482"/>
    <w:rsid w:val="00793372"/>
    <w:rsid w:val="007B1386"/>
    <w:rsid w:val="007E587B"/>
    <w:rsid w:val="008528DE"/>
    <w:rsid w:val="00870936"/>
    <w:rsid w:val="008B1116"/>
    <w:rsid w:val="008C1405"/>
    <w:rsid w:val="009317D6"/>
    <w:rsid w:val="009749F0"/>
    <w:rsid w:val="00994C12"/>
    <w:rsid w:val="009A714E"/>
    <w:rsid w:val="00A376C7"/>
    <w:rsid w:val="00A53248"/>
    <w:rsid w:val="00AE57F8"/>
    <w:rsid w:val="00AE65BB"/>
    <w:rsid w:val="00AF0693"/>
    <w:rsid w:val="00B0506E"/>
    <w:rsid w:val="00B8698C"/>
    <w:rsid w:val="00BB64FF"/>
    <w:rsid w:val="00BC6DD4"/>
    <w:rsid w:val="00BD21D6"/>
    <w:rsid w:val="00C02849"/>
    <w:rsid w:val="00C1382D"/>
    <w:rsid w:val="00C20A27"/>
    <w:rsid w:val="00C22704"/>
    <w:rsid w:val="00C227C8"/>
    <w:rsid w:val="00CC3B7B"/>
    <w:rsid w:val="00CD0513"/>
    <w:rsid w:val="00CE2DF7"/>
    <w:rsid w:val="00CF7953"/>
    <w:rsid w:val="00D62918"/>
    <w:rsid w:val="00D935F9"/>
    <w:rsid w:val="00DB6F88"/>
    <w:rsid w:val="00DF6140"/>
    <w:rsid w:val="00E0044B"/>
    <w:rsid w:val="00E21F0A"/>
    <w:rsid w:val="00E655A1"/>
    <w:rsid w:val="00E75C1B"/>
    <w:rsid w:val="00E82D76"/>
    <w:rsid w:val="00EB2167"/>
    <w:rsid w:val="00EC4523"/>
    <w:rsid w:val="00ED59C7"/>
    <w:rsid w:val="00EE3F85"/>
    <w:rsid w:val="00F22C33"/>
    <w:rsid w:val="00F3270D"/>
    <w:rsid w:val="00F56BEE"/>
    <w:rsid w:val="00F62866"/>
    <w:rsid w:val="00F66DD4"/>
    <w:rsid w:val="00F86FB1"/>
    <w:rsid w:val="00FA5E2B"/>
    <w:rsid w:val="00FA7F7E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E21F0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E21F0A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608B-2012-48D3-8F30-53057DCF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AA41DC67</Template>
  <TotalTime>6</TotalTime>
  <Pages>1</Pages>
  <Words>237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A1191</dc:creator>
  <cp:lastModifiedBy>A1191</cp:lastModifiedBy>
  <cp:revision>3</cp:revision>
  <cp:lastPrinted>2016-10-24T10:09:00Z</cp:lastPrinted>
  <dcterms:created xsi:type="dcterms:W3CDTF">2017-11-13T11:08:00Z</dcterms:created>
  <dcterms:modified xsi:type="dcterms:W3CDTF">2017-11-14T09:31:00Z</dcterms:modified>
</cp:coreProperties>
</file>