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76B38" w14:textId="77777777" w:rsidR="003050D1" w:rsidRDefault="00501942">
      <w:pPr>
        <w:suppressAutoHyphens/>
        <w:spacing w:after="60" w:line="240" w:lineRule="auto"/>
        <w:jc w:val="center"/>
        <w:textAlignment w:val="baseline"/>
        <w:rPr>
          <w:rFonts w:ascii="Arial" w:eastAsia="Times New Roman" w:hAnsi="Arial" w:cs="Arial"/>
          <w:bCs/>
          <w:kern w:val="2"/>
          <w:sz w:val="24"/>
          <w:szCs w:val="24"/>
          <w:lang w:val="en-US" w:eastAsia="sl-SI"/>
        </w:rPr>
      </w:pPr>
      <w:bookmarkStart w:id="0" w:name="_GoBack"/>
      <w:bookmarkEnd w:id="0"/>
      <w:r>
        <w:rPr>
          <w:noProof/>
          <w:lang w:val="en-GB" w:eastAsia="en-GB"/>
        </w:rPr>
        <w:drawing>
          <wp:inline distT="0" distB="0" distL="0" distR="0" wp14:anchorId="24E9FE3E" wp14:editId="3FCB6185">
            <wp:extent cx="552450" cy="63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52450" cy="639445"/>
                    </a:xfrm>
                    <a:prstGeom prst="rect">
                      <a:avLst/>
                    </a:prstGeom>
                  </pic:spPr>
                </pic:pic>
              </a:graphicData>
            </a:graphic>
          </wp:inline>
        </w:drawing>
      </w:r>
    </w:p>
    <w:p w14:paraId="2738FCF7" w14:textId="77777777" w:rsidR="003050D1" w:rsidRDefault="003050D1">
      <w:pPr>
        <w:suppressAutoHyphens/>
        <w:spacing w:after="60" w:line="240" w:lineRule="auto"/>
        <w:jc w:val="center"/>
        <w:textAlignment w:val="baseline"/>
        <w:rPr>
          <w:rFonts w:ascii="Arial" w:eastAsia="Times New Roman" w:hAnsi="Arial" w:cs="Arial"/>
          <w:bCs/>
          <w:kern w:val="2"/>
          <w:sz w:val="24"/>
          <w:szCs w:val="24"/>
          <w:lang w:val="en-US" w:eastAsia="sl-SI"/>
        </w:rPr>
      </w:pPr>
    </w:p>
    <w:p w14:paraId="504D5D5B" w14:textId="77777777" w:rsidR="003050D1" w:rsidRDefault="003050D1">
      <w:pPr>
        <w:suppressAutoHyphens/>
        <w:spacing w:after="60" w:line="240" w:lineRule="auto"/>
        <w:jc w:val="center"/>
        <w:textAlignment w:val="baseline"/>
        <w:rPr>
          <w:rFonts w:ascii="Arial" w:eastAsia="Times New Roman" w:hAnsi="Arial" w:cs="Arial"/>
          <w:bCs/>
          <w:kern w:val="2"/>
          <w:sz w:val="24"/>
          <w:szCs w:val="24"/>
          <w:lang w:val="en-US" w:eastAsia="sl-SI"/>
        </w:rPr>
      </w:pPr>
    </w:p>
    <w:p w14:paraId="43034CCB" w14:textId="77777777" w:rsidR="003050D1" w:rsidRDefault="003050D1">
      <w:pPr>
        <w:suppressAutoHyphens/>
        <w:spacing w:after="60" w:line="240" w:lineRule="auto"/>
        <w:jc w:val="center"/>
        <w:textAlignment w:val="baseline"/>
        <w:rPr>
          <w:rFonts w:ascii="Arial" w:eastAsia="Times New Roman" w:hAnsi="Arial" w:cs="Arial"/>
          <w:bCs/>
          <w:kern w:val="2"/>
          <w:sz w:val="24"/>
          <w:szCs w:val="24"/>
          <w:lang w:val="en-US" w:eastAsia="sl-SI"/>
        </w:rPr>
      </w:pPr>
    </w:p>
    <w:p w14:paraId="70A5CE53" w14:textId="77777777" w:rsidR="003050D1" w:rsidRDefault="003050D1">
      <w:pPr>
        <w:suppressAutoHyphens/>
        <w:spacing w:after="60" w:line="240" w:lineRule="auto"/>
        <w:jc w:val="center"/>
        <w:textAlignment w:val="baseline"/>
        <w:rPr>
          <w:rFonts w:ascii="Arial" w:eastAsia="Times New Roman" w:hAnsi="Arial" w:cs="Arial"/>
          <w:bCs/>
          <w:kern w:val="2"/>
          <w:sz w:val="24"/>
          <w:szCs w:val="24"/>
          <w:lang w:val="en-US" w:eastAsia="sl-SI"/>
        </w:rPr>
      </w:pPr>
    </w:p>
    <w:p w14:paraId="23E94A67" w14:textId="77777777" w:rsidR="003050D1" w:rsidRDefault="003050D1">
      <w:pPr>
        <w:suppressAutoHyphens/>
        <w:spacing w:after="60" w:line="240" w:lineRule="auto"/>
        <w:jc w:val="center"/>
        <w:textAlignment w:val="baseline"/>
        <w:rPr>
          <w:rFonts w:ascii="Arial" w:eastAsia="Times New Roman" w:hAnsi="Arial" w:cs="Arial"/>
          <w:bCs/>
          <w:kern w:val="2"/>
          <w:sz w:val="24"/>
          <w:szCs w:val="24"/>
          <w:lang w:val="en-US" w:eastAsia="sl-SI"/>
        </w:rPr>
      </w:pPr>
    </w:p>
    <w:p w14:paraId="47D81BD2" w14:textId="77777777" w:rsidR="003050D1" w:rsidRDefault="003050D1">
      <w:pPr>
        <w:suppressAutoHyphens/>
        <w:spacing w:after="0" w:line="240" w:lineRule="auto"/>
        <w:jc w:val="center"/>
        <w:textAlignment w:val="baseline"/>
        <w:rPr>
          <w:rFonts w:ascii="Arial" w:eastAsia="Times New Roman" w:hAnsi="Arial" w:cs="Arial"/>
          <w:bCs/>
          <w:kern w:val="2"/>
          <w:sz w:val="24"/>
          <w:szCs w:val="24"/>
          <w:lang w:val="en-US" w:eastAsia="sl-SI"/>
        </w:rPr>
      </w:pPr>
    </w:p>
    <w:p w14:paraId="48B02F4A" w14:textId="77777777" w:rsidR="003050D1" w:rsidRDefault="00501942">
      <w:pPr>
        <w:suppressAutoHyphens/>
        <w:spacing w:after="0" w:line="240" w:lineRule="auto"/>
        <w:jc w:val="center"/>
        <w:textAlignment w:val="baseline"/>
        <w:rPr>
          <w:rFonts w:ascii="Arial" w:eastAsia="Times New Roman" w:hAnsi="Arial" w:cs="Arial"/>
          <w:bCs/>
          <w:kern w:val="2"/>
          <w:sz w:val="24"/>
          <w:szCs w:val="24"/>
          <w:lang w:val="en-US" w:eastAsia="sl-SI"/>
        </w:rPr>
      </w:pPr>
      <w:r>
        <w:rPr>
          <w:rFonts w:ascii="Arial" w:eastAsia="Times New Roman" w:hAnsi="Arial" w:cs="Arial"/>
          <w:bCs/>
          <w:kern w:val="2"/>
          <w:sz w:val="24"/>
          <w:szCs w:val="24"/>
          <w:lang w:val="en-US" w:eastAsia="sl-SI"/>
        </w:rPr>
        <w:t>Statement by</w:t>
      </w:r>
    </w:p>
    <w:p w14:paraId="2A130838" w14:textId="77777777" w:rsidR="003050D1" w:rsidRDefault="003050D1">
      <w:pPr>
        <w:suppressAutoHyphens/>
        <w:spacing w:after="0" w:line="240" w:lineRule="auto"/>
        <w:jc w:val="center"/>
        <w:textAlignment w:val="baseline"/>
        <w:rPr>
          <w:rFonts w:ascii="Arial" w:eastAsia="Times New Roman" w:hAnsi="Arial" w:cs="Arial"/>
          <w:b/>
          <w:bCs/>
          <w:kern w:val="2"/>
          <w:sz w:val="24"/>
          <w:szCs w:val="24"/>
          <w:lang w:val="en-US" w:eastAsia="sl-SI"/>
        </w:rPr>
      </w:pPr>
    </w:p>
    <w:p w14:paraId="372F1A1F" w14:textId="77777777" w:rsidR="003050D1" w:rsidRDefault="003050D1">
      <w:pPr>
        <w:suppressAutoHyphens/>
        <w:spacing w:after="0" w:line="240" w:lineRule="auto"/>
        <w:jc w:val="center"/>
        <w:textAlignment w:val="baseline"/>
        <w:rPr>
          <w:rFonts w:ascii="Arial" w:eastAsia="Times New Roman" w:hAnsi="Arial" w:cs="Arial"/>
          <w:bCs/>
          <w:kern w:val="2"/>
          <w:sz w:val="24"/>
          <w:szCs w:val="24"/>
          <w:lang w:val="en-US" w:eastAsia="sl-SI"/>
        </w:rPr>
      </w:pPr>
    </w:p>
    <w:p w14:paraId="2509DF92" w14:textId="77777777" w:rsidR="003050D1" w:rsidRDefault="00501942">
      <w:pPr>
        <w:suppressAutoHyphens/>
        <w:spacing w:after="0" w:line="240" w:lineRule="auto"/>
        <w:jc w:val="center"/>
        <w:textAlignment w:val="baseline"/>
        <w:rPr>
          <w:rFonts w:ascii="Arial" w:eastAsia="Times New Roman" w:hAnsi="Arial" w:cs="Arial"/>
          <w:b/>
          <w:bCs/>
          <w:kern w:val="2"/>
          <w:sz w:val="24"/>
          <w:szCs w:val="24"/>
          <w:lang w:val="en-US" w:eastAsia="sl-SI"/>
        </w:rPr>
      </w:pPr>
      <w:proofErr w:type="spellStart"/>
      <w:r>
        <w:rPr>
          <w:rFonts w:ascii="Arial" w:eastAsia="Times New Roman" w:hAnsi="Arial" w:cs="Arial"/>
          <w:b/>
          <w:bCs/>
          <w:kern w:val="2"/>
          <w:sz w:val="24"/>
          <w:szCs w:val="24"/>
          <w:lang w:val="en-US" w:eastAsia="sl-SI"/>
        </w:rPr>
        <w:t>Dr</w:t>
      </w:r>
      <w:proofErr w:type="spellEnd"/>
      <w:r>
        <w:rPr>
          <w:rFonts w:ascii="Arial" w:eastAsia="Times New Roman" w:hAnsi="Arial" w:cs="Arial"/>
          <w:b/>
          <w:bCs/>
          <w:kern w:val="2"/>
          <w:sz w:val="24"/>
          <w:szCs w:val="24"/>
          <w:lang w:val="en-US" w:eastAsia="sl-SI"/>
        </w:rPr>
        <w:t xml:space="preserve"> Stanislav </w:t>
      </w:r>
      <w:proofErr w:type="spellStart"/>
      <w:r>
        <w:rPr>
          <w:rFonts w:ascii="Arial" w:eastAsia="Times New Roman" w:hAnsi="Arial" w:cs="Arial"/>
          <w:b/>
          <w:bCs/>
          <w:kern w:val="2"/>
          <w:sz w:val="24"/>
          <w:szCs w:val="24"/>
          <w:lang w:val="en-US" w:eastAsia="sl-SI"/>
        </w:rPr>
        <w:t>Raščan</w:t>
      </w:r>
      <w:proofErr w:type="spellEnd"/>
      <w:r>
        <w:rPr>
          <w:rFonts w:ascii="Arial" w:eastAsia="Times New Roman" w:hAnsi="Arial" w:cs="Arial"/>
          <w:b/>
          <w:bCs/>
          <w:kern w:val="2"/>
          <w:sz w:val="24"/>
          <w:szCs w:val="24"/>
          <w:lang w:val="en-US" w:eastAsia="sl-SI"/>
        </w:rPr>
        <w:t>,</w:t>
      </w:r>
    </w:p>
    <w:p w14:paraId="06D2A262" w14:textId="77777777" w:rsidR="003050D1" w:rsidRDefault="003050D1">
      <w:pPr>
        <w:suppressAutoHyphens/>
        <w:spacing w:after="0" w:line="240" w:lineRule="auto"/>
        <w:jc w:val="center"/>
        <w:textAlignment w:val="baseline"/>
        <w:rPr>
          <w:rFonts w:ascii="Arial" w:eastAsia="Times New Roman" w:hAnsi="Arial" w:cs="Arial"/>
          <w:b/>
          <w:bCs/>
          <w:kern w:val="2"/>
          <w:sz w:val="24"/>
          <w:szCs w:val="24"/>
          <w:lang w:val="en-US" w:eastAsia="sl-SI"/>
        </w:rPr>
      </w:pPr>
    </w:p>
    <w:p w14:paraId="59AC41DF" w14:textId="77777777" w:rsidR="003050D1" w:rsidRDefault="00501942">
      <w:pPr>
        <w:suppressAutoHyphens/>
        <w:spacing w:after="0" w:line="240" w:lineRule="auto"/>
        <w:jc w:val="center"/>
        <w:textAlignment w:val="baseline"/>
        <w:rPr>
          <w:rFonts w:ascii="Arial" w:eastAsia="Times New Roman" w:hAnsi="Arial" w:cs="Arial"/>
          <w:b/>
          <w:bCs/>
          <w:kern w:val="2"/>
          <w:sz w:val="24"/>
          <w:szCs w:val="24"/>
          <w:lang w:val="en-US" w:eastAsia="sl-SI"/>
        </w:rPr>
      </w:pPr>
      <w:r>
        <w:rPr>
          <w:rFonts w:ascii="Arial" w:eastAsia="Times New Roman" w:hAnsi="Arial" w:cs="Arial"/>
          <w:b/>
          <w:bCs/>
          <w:kern w:val="2"/>
          <w:sz w:val="24"/>
          <w:szCs w:val="24"/>
          <w:lang w:val="en-US" w:eastAsia="sl-SI"/>
        </w:rPr>
        <w:t>State Secretary at the Ministry of Foreign Affairs of the Republic of Slovenia</w:t>
      </w:r>
    </w:p>
    <w:p w14:paraId="4067F1A9" w14:textId="77777777" w:rsidR="003050D1" w:rsidRDefault="003050D1">
      <w:pPr>
        <w:suppressAutoHyphens/>
        <w:spacing w:after="0" w:line="240" w:lineRule="auto"/>
        <w:jc w:val="center"/>
        <w:textAlignment w:val="baseline"/>
        <w:rPr>
          <w:rFonts w:ascii="Arial" w:eastAsia="Times New Roman" w:hAnsi="Arial" w:cs="Arial"/>
          <w:b/>
          <w:kern w:val="2"/>
          <w:sz w:val="24"/>
          <w:szCs w:val="24"/>
          <w:lang w:val="en-US" w:eastAsia="sl-SI"/>
        </w:rPr>
      </w:pPr>
    </w:p>
    <w:p w14:paraId="6EAEBE94" w14:textId="77777777" w:rsidR="003050D1" w:rsidRDefault="00501942">
      <w:pPr>
        <w:suppressAutoHyphens/>
        <w:spacing w:after="0" w:line="240" w:lineRule="auto"/>
        <w:jc w:val="center"/>
        <w:textAlignment w:val="baseline"/>
        <w:rPr>
          <w:rFonts w:ascii="Arial" w:eastAsia="Times New Roman" w:hAnsi="Arial" w:cs="Arial"/>
          <w:kern w:val="2"/>
          <w:sz w:val="24"/>
          <w:szCs w:val="24"/>
          <w:lang w:val="en-US" w:eastAsia="sl-SI"/>
        </w:rPr>
      </w:pPr>
      <w:r>
        <w:rPr>
          <w:rFonts w:ascii="Arial" w:eastAsia="Times New Roman" w:hAnsi="Arial" w:cs="Arial"/>
          <w:kern w:val="2"/>
          <w:sz w:val="24"/>
          <w:szCs w:val="24"/>
          <w:lang w:val="en-US" w:eastAsia="sl-SI"/>
        </w:rPr>
        <w:t>at the</w:t>
      </w:r>
    </w:p>
    <w:p w14:paraId="40D219F8" w14:textId="77777777" w:rsidR="003050D1" w:rsidRDefault="003050D1">
      <w:pPr>
        <w:suppressAutoHyphens/>
        <w:spacing w:after="0" w:line="240" w:lineRule="auto"/>
        <w:jc w:val="center"/>
        <w:textAlignment w:val="baseline"/>
        <w:rPr>
          <w:rFonts w:ascii="Arial" w:eastAsia="Times New Roman" w:hAnsi="Arial" w:cs="Arial"/>
          <w:kern w:val="2"/>
          <w:sz w:val="24"/>
          <w:szCs w:val="24"/>
          <w:lang w:val="en-US" w:eastAsia="sl-SI"/>
        </w:rPr>
      </w:pPr>
    </w:p>
    <w:p w14:paraId="573B0FA4" w14:textId="77777777" w:rsidR="003050D1" w:rsidRDefault="003050D1">
      <w:pPr>
        <w:suppressAutoHyphens/>
        <w:spacing w:after="0" w:line="240" w:lineRule="auto"/>
        <w:jc w:val="center"/>
        <w:textAlignment w:val="baseline"/>
        <w:rPr>
          <w:rFonts w:ascii="Arial" w:eastAsia="Times New Roman" w:hAnsi="Arial" w:cs="Arial"/>
          <w:kern w:val="2"/>
          <w:sz w:val="24"/>
          <w:szCs w:val="24"/>
          <w:lang w:val="en-US" w:eastAsia="sl-SI"/>
        </w:rPr>
      </w:pPr>
    </w:p>
    <w:p w14:paraId="0FD3EA89" w14:textId="77777777" w:rsidR="003050D1" w:rsidRDefault="00501942">
      <w:pPr>
        <w:suppressAutoHyphens/>
        <w:spacing w:after="0" w:line="240" w:lineRule="auto"/>
        <w:jc w:val="center"/>
        <w:textAlignment w:val="baseline"/>
        <w:rPr>
          <w:rFonts w:ascii="Arial" w:eastAsia="Times New Roman" w:hAnsi="Arial" w:cs="Arial"/>
          <w:kern w:val="2"/>
          <w:sz w:val="24"/>
          <w:szCs w:val="24"/>
          <w:lang w:val="en-US" w:eastAsia="sl-SI"/>
        </w:rPr>
      </w:pPr>
      <w:r>
        <w:rPr>
          <w:rFonts w:ascii="Arial" w:eastAsia="Times New Roman" w:hAnsi="Arial" w:cs="Arial"/>
          <w:kern w:val="2"/>
          <w:sz w:val="24"/>
          <w:szCs w:val="24"/>
          <w:lang w:val="en-US" w:eastAsia="sl-SI"/>
        </w:rPr>
        <w:t>High-Level Segment of the 49th Session of the UN Human Rights Council</w:t>
      </w:r>
    </w:p>
    <w:p w14:paraId="4FD94915"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5DD59720"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66138110"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154B25DF"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7EF8946E"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2163378C"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7656CBCD"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7AD55E6C"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66944540"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6131975E"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4688D94C"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0B0524E2"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5F64B7A2"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35E5B145"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47CE81BA"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5853985B"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1A08C875"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5DFEEB79"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179C58ED"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640C3903" w14:textId="77777777" w:rsidR="003050D1" w:rsidRDefault="003050D1">
      <w:pPr>
        <w:suppressAutoHyphens/>
        <w:spacing w:after="0" w:line="240" w:lineRule="auto"/>
        <w:jc w:val="center"/>
        <w:textAlignment w:val="baseline"/>
        <w:rPr>
          <w:rFonts w:ascii="Arial" w:eastAsia="Times New Roman" w:hAnsi="Arial" w:cs="Arial"/>
          <w:bCs/>
          <w:i/>
          <w:kern w:val="2"/>
          <w:sz w:val="24"/>
          <w:szCs w:val="24"/>
          <w:lang w:val="en-US" w:eastAsia="sl-SI"/>
        </w:rPr>
      </w:pPr>
    </w:p>
    <w:p w14:paraId="43F41BC7" w14:textId="77777777" w:rsidR="003050D1" w:rsidRDefault="00501942">
      <w:pPr>
        <w:suppressAutoHyphens/>
        <w:spacing w:after="0" w:line="240" w:lineRule="auto"/>
        <w:jc w:val="center"/>
        <w:textAlignment w:val="baseline"/>
        <w:rPr>
          <w:rFonts w:ascii="Arial" w:hAnsi="Arial" w:cs="Arial"/>
          <w:i/>
          <w:kern w:val="2"/>
          <w:sz w:val="24"/>
          <w:szCs w:val="24"/>
          <w:lang w:val="en-US" w:eastAsia="zh-CN"/>
        </w:rPr>
      </w:pPr>
      <w:r>
        <w:rPr>
          <w:rFonts w:ascii="Arial" w:eastAsia="Times New Roman" w:hAnsi="Arial" w:cs="Arial"/>
          <w:bCs/>
          <w:i/>
          <w:kern w:val="2"/>
          <w:sz w:val="24"/>
          <w:szCs w:val="24"/>
          <w:lang w:val="en-US" w:eastAsia="sl-SI"/>
        </w:rPr>
        <w:t>1 March 2022</w:t>
      </w:r>
    </w:p>
    <w:p w14:paraId="06DA8C85" w14:textId="77777777" w:rsidR="003050D1" w:rsidRDefault="003050D1">
      <w:pPr>
        <w:pStyle w:val="Body"/>
        <w:rPr>
          <w:rFonts w:ascii="Arial" w:hAnsi="Arial" w:cs="Arial"/>
          <w:b/>
          <w:bCs/>
          <w:sz w:val="24"/>
          <w:szCs w:val="24"/>
          <w:lang w:val="en-US"/>
        </w:rPr>
      </w:pPr>
    </w:p>
    <w:p w14:paraId="094D7B06" w14:textId="77777777" w:rsidR="003050D1" w:rsidRDefault="003050D1">
      <w:pPr>
        <w:pStyle w:val="Body"/>
        <w:rPr>
          <w:rFonts w:ascii="Arial" w:hAnsi="Arial" w:cs="Arial"/>
          <w:b/>
          <w:bCs/>
          <w:sz w:val="24"/>
          <w:szCs w:val="24"/>
          <w:lang w:val="en-US"/>
        </w:rPr>
      </w:pPr>
    </w:p>
    <w:p w14:paraId="7C754B33" w14:textId="77777777" w:rsidR="003050D1" w:rsidRDefault="003050D1">
      <w:pPr>
        <w:pStyle w:val="Body"/>
        <w:spacing w:line="276" w:lineRule="auto"/>
        <w:rPr>
          <w:rFonts w:ascii="Arial" w:hAnsi="Arial" w:cs="Arial"/>
          <w:b/>
          <w:bCs/>
          <w:sz w:val="24"/>
          <w:szCs w:val="24"/>
          <w:lang w:val="en-US"/>
        </w:rPr>
      </w:pPr>
    </w:p>
    <w:p w14:paraId="3AD2E24F" w14:textId="77777777" w:rsidR="003050D1" w:rsidRDefault="003050D1">
      <w:pPr>
        <w:pStyle w:val="Body"/>
        <w:spacing w:line="276" w:lineRule="auto"/>
        <w:rPr>
          <w:rFonts w:ascii="Arial" w:hAnsi="Arial" w:cs="Arial"/>
          <w:b/>
          <w:bCs/>
          <w:sz w:val="24"/>
          <w:szCs w:val="24"/>
          <w:lang w:val="en-US"/>
        </w:rPr>
      </w:pPr>
    </w:p>
    <w:p w14:paraId="4740B110" w14:textId="77777777" w:rsidR="003050D1" w:rsidRDefault="003050D1">
      <w:pPr>
        <w:pStyle w:val="Body"/>
        <w:spacing w:line="276" w:lineRule="auto"/>
        <w:rPr>
          <w:rFonts w:ascii="Arial" w:hAnsi="Arial" w:cs="Arial"/>
          <w:b/>
          <w:bCs/>
          <w:sz w:val="24"/>
          <w:szCs w:val="24"/>
          <w:lang w:val="en-US"/>
        </w:rPr>
      </w:pPr>
    </w:p>
    <w:p w14:paraId="17D58DC7" w14:textId="77777777" w:rsidR="003050D1" w:rsidRDefault="003050D1">
      <w:pPr>
        <w:pStyle w:val="Body"/>
        <w:spacing w:line="276" w:lineRule="auto"/>
        <w:rPr>
          <w:rFonts w:ascii="Arial" w:hAnsi="Arial" w:cs="Arial"/>
          <w:b/>
          <w:bCs/>
          <w:sz w:val="24"/>
          <w:szCs w:val="24"/>
          <w:lang w:val="en-US"/>
        </w:rPr>
      </w:pPr>
    </w:p>
    <w:p w14:paraId="76ACD266" w14:textId="77777777" w:rsidR="003050D1" w:rsidRDefault="003050D1">
      <w:pPr>
        <w:pStyle w:val="Body"/>
        <w:spacing w:line="276" w:lineRule="auto"/>
        <w:rPr>
          <w:rFonts w:ascii="Arial" w:hAnsi="Arial" w:cs="Arial"/>
          <w:b/>
          <w:bCs/>
          <w:sz w:val="24"/>
          <w:szCs w:val="24"/>
          <w:lang w:val="en-US"/>
        </w:rPr>
      </w:pPr>
    </w:p>
    <w:p w14:paraId="5F107B5A" w14:textId="77777777" w:rsidR="003050D1" w:rsidRDefault="003050D1">
      <w:pPr>
        <w:pStyle w:val="Body"/>
        <w:rPr>
          <w:rFonts w:ascii="Arial" w:hAnsi="Arial" w:cs="Arial"/>
          <w:b/>
          <w:bCs/>
          <w:sz w:val="24"/>
          <w:szCs w:val="24"/>
          <w:lang w:val="en-US"/>
        </w:rPr>
      </w:pPr>
    </w:p>
    <w:p w14:paraId="165925E8" w14:textId="77777777" w:rsidR="003050D1" w:rsidRDefault="00501942">
      <w:pPr>
        <w:spacing w:after="0" w:line="240" w:lineRule="auto"/>
        <w:jc w:val="both"/>
        <w:rPr>
          <w:rFonts w:ascii="Arial" w:eastAsia="Times New Roman" w:hAnsi="Arial" w:cs="Arial"/>
          <w:color w:val="000000"/>
          <w:sz w:val="24"/>
          <w:szCs w:val="24"/>
          <w:highlight w:val="white"/>
          <w:lang w:val="en-GB" w:eastAsia="en-GB"/>
        </w:rPr>
      </w:pPr>
      <w:r>
        <w:rPr>
          <w:rFonts w:ascii="Arial" w:eastAsia="Times New Roman" w:hAnsi="Arial" w:cs="Arial"/>
          <w:color w:val="000000"/>
          <w:sz w:val="24"/>
          <w:szCs w:val="24"/>
          <w:shd w:val="clear" w:color="auto" w:fill="FFFFFF"/>
          <w:lang w:val="en-GB" w:eastAsia="en-GB"/>
        </w:rPr>
        <w:t>Mr President,</w:t>
      </w:r>
    </w:p>
    <w:p w14:paraId="750FF292" w14:textId="77777777" w:rsidR="003050D1" w:rsidRDefault="00501942">
      <w:pPr>
        <w:spacing w:after="0" w:line="240" w:lineRule="auto"/>
        <w:jc w:val="both"/>
        <w:rPr>
          <w:rFonts w:ascii="Arial" w:eastAsia="Times New Roman" w:hAnsi="Arial" w:cs="Arial"/>
          <w:color w:val="000000"/>
          <w:sz w:val="24"/>
          <w:szCs w:val="24"/>
          <w:highlight w:val="white"/>
          <w:lang w:val="en-GB" w:eastAsia="en-GB"/>
        </w:rPr>
      </w:pPr>
      <w:r>
        <w:rPr>
          <w:rFonts w:ascii="Arial" w:eastAsia="Times New Roman" w:hAnsi="Arial" w:cs="Arial"/>
          <w:color w:val="000000"/>
          <w:sz w:val="24"/>
          <w:szCs w:val="24"/>
          <w:shd w:val="clear" w:color="auto" w:fill="FFFFFF"/>
          <w:lang w:val="en-GB" w:eastAsia="en-GB"/>
        </w:rPr>
        <w:t xml:space="preserve">Madam High Commissioner, </w:t>
      </w:r>
    </w:p>
    <w:p w14:paraId="7FD9BB34" w14:textId="77777777" w:rsidR="003050D1" w:rsidRDefault="00501942">
      <w:pPr>
        <w:spacing w:after="0" w:line="240" w:lineRule="auto"/>
        <w:jc w:val="both"/>
        <w:rPr>
          <w:rFonts w:ascii="Arial" w:eastAsia="Times New Roman" w:hAnsi="Arial" w:cs="Arial"/>
          <w:color w:val="000000"/>
          <w:sz w:val="24"/>
          <w:szCs w:val="24"/>
          <w:highlight w:val="white"/>
          <w:lang w:val="en-GB" w:eastAsia="en-GB"/>
        </w:rPr>
      </w:pPr>
      <w:proofErr w:type="spellStart"/>
      <w:r>
        <w:rPr>
          <w:rFonts w:ascii="Arial" w:eastAsia="Times New Roman" w:hAnsi="Arial" w:cs="Arial"/>
          <w:color w:val="000000"/>
          <w:sz w:val="24"/>
          <w:szCs w:val="24"/>
          <w:shd w:val="clear" w:color="auto" w:fill="FFFFFF"/>
          <w:lang w:val="en-GB" w:eastAsia="en-GB"/>
        </w:rPr>
        <w:t>Excellencies</w:t>
      </w:r>
      <w:proofErr w:type="spellEnd"/>
      <w:r>
        <w:rPr>
          <w:rFonts w:ascii="Arial" w:eastAsia="Times New Roman" w:hAnsi="Arial" w:cs="Arial"/>
          <w:color w:val="000000"/>
          <w:sz w:val="24"/>
          <w:szCs w:val="24"/>
          <w:shd w:val="clear" w:color="auto" w:fill="FFFFFF"/>
          <w:lang w:val="en-GB" w:eastAsia="en-GB"/>
        </w:rPr>
        <w:t>,</w:t>
      </w:r>
    </w:p>
    <w:p w14:paraId="5EEFB6F2" w14:textId="77777777" w:rsidR="003050D1" w:rsidRDefault="00501942">
      <w:pPr>
        <w:spacing w:after="0" w:line="240" w:lineRule="auto"/>
        <w:jc w:val="both"/>
        <w:rPr>
          <w:rFonts w:ascii="Arial" w:eastAsia="Times New Roman" w:hAnsi="Arial" w:cs="Arial"/>
          <w:color w:val="000000"/>
          <w:sz w:val="24"/>
          <w:szCs w:val="24"/>
          <w:highlight w:val="white"/>
          <w:lang w:val="en-GB" w:eastAsia="en-GB"/>
        </w:rPr>
      </w:pPr>
      <w:r>
        <w:rPr>
          <w:rFonts w:ascii="Arial" w:eastAsia="Times New Roman" w:hAnsi="Arial" w:cs="Arial"/>
          <w:color w:val="000000"/>
          <w:sz w:val="24"/>
          <w:szCs w:val="24"/>
          <w:shd w:val="clear" w:color="auto" w:fill="FFFFFF"/>
          <w:lang w:val="en-GB" w:eastAsia="en-GB"/>
        </w:rPr>
        <w:t>Ladies and Gentlemen,</w:t>
      </w:r>
    </w:p>
    <w:p w14:paraId="2D4A41E6" w14:textId="77777777" w:rsidR="003050D1" w:rsidRDefault="003050D1">
      <w:pPr>
        <w:spacing w:after="0" w:line="240" w:lineRule="auto"/>
        <w:jc w:val="both"/>
        <w:rPr>
          <w:rFonts w:ascii="Arial" w:hAnsi="Arial" w:cs="Arial"/>
          <w:color w:val="000000"/>
          <w:sz w:val="24"/>
          <w:szCs w:val="24"/>
          <w:lang w:val="en-GB"/>
        </w:rPr>
      </w:pPr>
    </w:p>
    <w:p w14:paraId="14CEE22F" w14:textId="589E4324" w:rsidR="003050D1" w:rsidRDefault="00501942">
      <w:pPr>
        <w:spacing w:after="0" w:line="240" w:lineRule="auto"/>
        <w:jc w:val="both"/>
      </w:pPr>
      <w:r>
        <w:rPr>
          <w:rFonts w:ascii="Arial" w:hAnsi="Arial" w:cs="Arial"/>
          <w:color w:val="000000"/>
          <w:sz w:val="24"/>
          <w:szCs w:val="24"/>
          <w:lang w:val="en-GB"/>
        </w:rPr>
        <w:t xml:space="preserve">It is my honour and a privilege to address the UN Human Rights Council. Even though I could not attend this session live, this “in person” meeting can be seen as a sign of success in our long and exhausting battle against COVID-19. </w:t>
      </w:r>
    </w:p>
    <w:p w14:paraId="5FC7DF71" w14:textId="77777777" w:rsidR="003050D1" w:rsidRDefault="003050D1">
      <w:pPr>
        <w:spacing w:after="0" w:line="240" w:lineRule="auto"/>
        <w:jc w:val="both"/>
        <w:rPr>
          <w:rFonts w:ascii="Arial" w:hAnsi="Arial" w:cs="Arial"/>
          <w:color w:val="000000"/>
          <w:sz w:val="24"/>
          <w:szCs w:val="24"/>
          <w:lang w:val="en-GB"/>
        </w:rPr>
      </w:pPr>
    </w:p>
    <w:p w14:paraId="66889DFB" w14:textId="070BD5C4" w:rsidR="00501942" w:rsidRDefault="00501942">
      <w:pPr>
        <w:spacing w:after="0" w:line="240" w:lineRule="auto"/>
        <w:jc w:val="both"/>
        <w:rPr>
          <w:rStyle w:val="StrongEmphasis"/>
          <w:rFonts w:ascii="Arial" w:hAnsi="Arial" w:cs="Arial"/>
          <w:b w:val="0"/>
          <w:color w:val="000000"/>
          <w:sz w:val="24"/>
          <w:szCs w:val="24"/>
          <w:lang w:val="en-GB"/>
        </w:rPr>
      </w:pPr>
      <w:r>
        <w:rPr>
          <w:rFonts w:ascii="Arial" w:hAnsi="Arial" w:cs="Arial"/>
          <w:color w:val="000000"/>
          <w:sz w:val="24"/>
          <w:szCs w:val="24"/>
          <w:lang w:val="en-GB"/>
        </w:rPr>
        <w:t>Though, last week we woke up into the darkest times since the end of WW2. I am deeply sadden and a</w:t>
      </w:r>
      <w:r>
        <w:rPr>
          <w:rStyle w:val="StrongEmphasis"/>
          <w:rFonts w:ascii="Arial" w:hAnsi="Arial" w:cs="Arial"/>
          <w:b w:val="0"/>
          <w:color w:val="000000"/>
          <w:sz w:val="24"/>
          <w:szCs w:val="24"/>
          <w:lang w:val="en-GB"/>
        </w:rPr>
        <w:t xml:space="preserve">ppalled by the horrific events in Ukraine caused by Russian unprovoked attack. My thoughts are with Ukraine and its people – their lives are at grave risk. We have established international law and international fora to pursue dialogue and to react. It is time to react. </w:t>
      </w:r>
    </w:p>
    <w:p w14:paraId="6C146C8F" w14:textId="6695982B" w:rsidR="002139F1" w:rsidRDefault="002139F1">
      <w:pPr>
        <w:spacing w:after="0" w:line="240" w:lineRule="auto"/>
        <w:jc w:val="both"/>
        <w:rPr>
          <w:rStyle w:val="StrongEmphasis"/>
          <w:rFonts w:ascii="Arial" w:hAnsi="Arial" w:cs="Arial"/>
          <w:b w:val="0"/>
          <w:color w:val="000000"/>
          <w:sz w:val="24"/>
          <w:szCs w:val="24"/>
          <w:lang w:val="en-GB"/>
        </w:rPr>
      </w:pPr>
    </w:p>
    <w:p w14:paraId="5E9DA931" w14:textId="22B2422D" w:rsidR="002139F1" w:rsidRPr="006268AC" w:rsidRDefault="002139F1" w:rsidP="002139F1">
      <w:pPr>
        <w:pStyle w:val="Standard"/>
        <w:jc w:val="both"/>
        <w:rPr>
          <w:rFonts w:ascii="Arial" w:hAnsi="Arial"/>
        </w:rPr>
      </w:pPr>
      <w:r w:rsidRPr="006268AC">
        <w:rPr>
          <w:rStyle w:val="StrongEmphasis"/>
          <w:rFonts w:ascii="Arial" w:eastAsia="Times New Roman" w:hAnsi="Arial"/>
          <w:b w:val="0"/>
          <w:color w:val="000000"/>
          <w:shd w:val="clear" w:color="auto" w:fill="FFFFFF"/>
          <w:lang w:val="en-GB"/>
        </w:rPr>
        <w:t xml:space="preserve">Russia’s military aggression on the territory of Ukraine have already resulted in massive and grave human rights violations. Slovenia </w:t>
      </w:r>
      <w:r>
        <w:rPr>
          <w:rStyle w:val="StrongEmphasis"/>
          <w:rFonts w:ascii="Arial" w:eastAsia="Times New Roman" w:hAnsi="Arial"/>
          <w:b w:val="0"/>
          <w:color w:val="000000"/>
          <w:shd w:val="clear" w:color="auto" w:fill="FFFFFF"/>
          <w:lang w:val="en-GB"/>
        </w:rPr>
        <w:t>supports</w:t>
      </w:r>
      <w:r w:rsidRPr="006268AC">
        <w:rPr>
          <w:rStyle w:val="StrongEmphasis"/>
          <w:rFonts w:ascii="Arial" w:eastAsia="Times New Roman" w:hAnsi="Arial"/>
          <w:b w:val="0"/>
          <w:color w:val="000000"/>
          <w:shd w:val="clear" w:color="auto" w:fill="FFFFFF"/>
          <w:lang w:val="en-GB"/>
        </w:rPr>
        <w:t xml:space="preserve"> urgent debate of the UN HRC on the “situation of human rights in Ukraine stemming from the Russian aggression.” </w:t>
      </w:r>
      <w:r w:rsidRPr="006268AC">
        <w:rPr>
          <w:rStyle w:val="StrongEmphasis"/>
          <w:rFonts w:ascii="Arial" w:eastAsia="Times New Roman" w:hAnsi="Arial"/>
          <w:b w:val="0"/>
          <w:shd w:val="clear" w:color="auto" w:fill="FFFFFF"/>
          <w:lang w:val="en-GB"/>
        </w:rPr>
        <w:t>We will promote a resolution establishing a Commission of Inquiry at the Human Rights Council.</w:t>
      </w:r>
    </w:p>
    <w:p w14:paraId="5302153D" w14:textId="11F5AB97" w:rsidR="002139F1" w:rsidRDefault="002139F1">
      <w:pPr>
        <w:spacing w:after="0" w:line="240" w:lineRule="auto"/>
        <w:jc w:val="both"/>
        <w:rPr>
          <w:rStyle w:val="StrongEmphasis"/>
          <w:rFonts w:ascii="Arial" w:hAnsi="Arial" w:cs="Arial"/>
          <w:b w:val="0"/>
          <w:color w:val="000000"/>
          <w:sz w:val="24"/>
          <w:szCs w:val="24"/>
          <w:lang w:val="en-GB"/>
        </w:rPr>
      </w:pPr>
    </w:p>
    <w:p w14:paraId="7EFFCC39" w14:textId="77777777" w:rsidR="003050D1" w:rsidRDefault="003050D1">
      <w:pPr>
        <w:spacing w:after="0" w:line="240" w:lineRule="auto"/>
        <w:jc w:val="both"/>
        <w:rPr>
          <w:rFonts w:ascii="Arial" w:hAnsi="Arial" w:cs="Arial"/>
          <w:color w:val="000000"/>
          <w:sz w:val="24"/>
          <w:szCs w:val="24"/>
          <w:lang w:val="en-GB"/>
        </w:rPr>
      </w:pPr>
    </w:p>
    <w:p w14:paraId="364A98E6" w14:textId="77777777" w:rsidR="003050D1" w:rsidRDefault="00501942">
      <w:pPr>
        <w:spacing w:after="0" w:line="240" w:lineRule="auto"/>
        <w:jc w:val="both"/>
        <w:rPr>
          <w:rFonts w:ascii="Arial" w:hAnsi="Arial" w:cs="Arial"/>
          <w:color w:val="000000"/>
          <w:sz w:val="24"/>
          <w:szCs w:val="24"/>
          <w:lang w:val="en-GB"/>
        </w:rPr>
      </w:pPr>
      <w:r>
        <w:rPr>
          <w:rFonts w:ascii="Arial" w:hAnsi="Arial" w:cs="Arial"/>
          <w:color w:val="000000"/>
          <w:sz w:val="24"/>
          <w:szCs w:val="24"/>
          <w:lang w:val="en-GB"/>
        </w:rPr>
        <w:t xml:space="preserve">Madam High Commissioner, </w:t>
      </w:r>
    </w:p>
    <w:p w14:paraId="66D88280" w14:textId="77777777" w:rsidR="003050D1" w:rsidRDefault="003050D1">
      <w:pPr>
        <w:spacing w:after="0" w:line="240" w:lineRule="auto"/>
        <w:jc w:val="both"/>
        <w:rPr>
          <w:rFonts w:ascii="Arial" w:hAnsi="Arial" w:cs="Arial"/>
          <w:color w:val="000000"/>
          <w:sz w:val="24"/>
          <w:szCs w:val="24"/>
          <w:lang w:val="en-GB"/>
        </w:rPr>
      </w:pPr>
    </w:p>
    <w:p w14:paraId="1B134544" w14:textId="0DE761A1" w:rsidR="003050D1" w:rsidRDefault="00501942">
      <w:pPr>
        <w:spacing w:after="0" w:line="240" w:lineRule="auto"/>
        <w:jc w:val="both"/>
      </w:pPr>
      <w:r>
        <w:rPr>
          <w:rFonts w:ascii="Arial" w:hAnsi="Arial" w:cs="Arial"/>
          <w:color w:val="000000"/>
          <w:sz w:val="24"/>
          <w:szCs w:val="24"/>
          <w:lang w:val="en-GB"/>
        </w:rPr>
        <w:t>The nature of contemporary human rights challenges has evolved over time. The COVID-19 pandemic has brought it even further. In his recent remarks to the General Assembly, the Secretary-General recognised five concrete global challenges. To tackle them, we must choose cooperation instead of polarisation. And we must place human rights front and centre. In the words of the Secretary-General: “The time to act is now!”</w:t>
      </w:r>
    </w:p>
    <w:p w14:paraId="2BB6B735" w14:textId="77777777" w:rsidR="003050D1" w:rsidRDefault="003050D1">
      <w:pPr>
        <w:spacing w:after="0" w:line="240" w:lineRule="auto"/>
        <w:jc w:val="both"/>
        <w:rPr>
          <w:rFonts w:ascii="Arial" w:eastAsia="Times New Roman" w:hAnsi="Arial" w:cs="Arial"/>
          <w:color w:val="000000"/>
          <w:sz w:val="24"/>
          <w:szCs w:val="24"/>
          <w:highlight w:val="white"/>
          <w:lang w:val="en-GB" w:eastAsia="en-GB"/>
        </w:rPr>
      </w:pPr>
    </w:p>
    <w:p w14:paraId="1B9F481E" w14:textId="77777777" w:rsidR="003050D1" w:rsidRDefault="00501942">
      <w:pPr>
        <w:pStyle w:val="NoSpacing"/>
        <w:jc w:val="both"/>
        <w:rPr>
          <w:rFonts w:ascii="Arial" w:hAnsi="Arial" w:cs="Arial"/>
          <w:sz w:val="24"/>
          <w:szCs w:val="24"/>
          <w:lang w:val="en-GB"/>
        </w:rPr>
      </w:pPr>
      <w:r>
        <w:rPr>
          <w:rFonts w:ascii="Arial" w:hAnsi="Arial" w:cs="Arial"/>
          <w:sz w:val="24"/>
          <w:szCs w:val="24"/>
          <w:lang w:val="en-GB"/>
        </w:rPr>
        <w:t>Regarding the High Commissioner’s 2022 “Agenda of action and rights” Slovenia believes that this comprehensive plan offers an innovative, rights-based solutions for addressing the main global challenges. We are especially grateful for the inclusion of concrete and decisive action to uphold the human right to a healthy environment and to promote the human rights of older persons.</w:t>
      </w:r>
    </w:p>
    <w:p w14:paraId="489E74E6" w14:textId="77777777" w:rsidR="003050D1" w:rsidRDefault="003050D1">
      <w:pPr>
        <w:pStyle w:val="NoSpacing"/>
        <w:jc w:val="both"/>
        <w:rPr>
          <w:rFonts w:ascii="Arial" w:hAnsi="Arial" w:cs="Arial"/>
          <w:sz w:val="24"/>
          <w:szCs w:val="24"/>
          <w:lang w:val="en-GB"/>
        </w:rPr>
      </w:pPr>
    </w:p>
    <w:p w14:paraId="01F778C5" w14:textId="77777777" w:rsidR="003050D1" w:rsidRDefault="00501942">
      <w:pPr>
        <w:pStyle w:val="NoSpacing"/>
        <w:jc w:val="both"/>
        <w:rPr>
          <w:rFonts w:ascii="Arial" w:hAnsi="Arial" w:cs="Arial"/>
          <w:sz w:val="24"/>
          <w:szCs w:val="24"/>
          <w:lang w:val="en-GB"/>
        </w:rPr>
      </w:pPr>
      <w:r>
        <w:rPr>
          <w:rFonts w:ascii="Arial" w:hAnsi="Arial" w:cs="Arial"/>
          <w:sz w:val="24"/>
          <w:szCs w:val="24"/>
          <w:lang w:val="en-GB"/>
        </w:rPr>
        <w:t xml:space="preserve">Together with Our Common Agenda, the High Commissioner’s plan provides a roadmap, guiding our actions towards the final eight years we have to implement the 2030 Agenda for Sustainable Development.  </w:t>
      </w:r>
    </w:p>
    <w:p w14:paraId="0DE0CF8C" w14:textId="77777777" w:rsidR="003050D1" w:rsidRDefault="003050D1">
      <w:pPr>
        <w:pStyle w:val="NoSpacing"/>
        <w:jc w:val="both"/>
        <w:rPr>
          <w:rFonts w:ascii="Arial" w:hAnsi="Arial" w:cs="Arial"/>
          <w:sz w:val="24"/>
          <w:szCs w:val="24"/>
          <w:lang w:val="en-GB"/>
        </w:rPr>
      </w:pPr>
    </w:p>
    <w:p w14:paraId="0486E743" w14:textId="77777777" w:rsidR="003050D1" w:rsidRDefault="00501942">
      <w:pPr>
        <w:pStyle w:val="NoSpacing"/>
        <w:jc w:val="both"/>
        <w:rPr>
          <w:rFonts w:ascii="Arial" w:hAnsi="Arial" w:cs="Arial"/>
          <w:bCs/>
          <w:sz w:val="24"/>
          <w:szCs w:val="24"/>
          <w:lang w:val="en-GB" w:eastAsia="de-AT"/>
        </w:rPr>
      </w:pPr>
      <w:r>
        <w:rPr>
          <w:rFonts w:ascii="Arial" w:hAnsi="Arial" w:cs="Arial"/>
          <w:bCs/>
          <w:sz w:val="24"/>
          <w:szCs w:val="24"/>
          <w:lang w:val="en-GB" w:eastAsia="de-AT"/>
        </w:rPr>
        <w:t xml:space="preserve">Ladies and Gentlemen, </w:t>
      </w:r>
    </w:p>
    <w:p w14:paraId="46629EB3" w14:textId="77777777" w:rsidR="003050D1" w:rsidRDefault="003050D1">
      <w:pPr>
        <w:pStyle w:val="NoSpacing"/>
        <w:jc w:val="both"/>
        <w:rPr>
          <w:rFonts w:ascii="Arial" w:hAnsi="Arial" w:cs="Arial"/>
          <w:sz w:val="24"/>
          <w:szCs w:val="24"/>
          <w:lang w:val="en-GB"/>
        </w:rPr>
      </w:pPr>
    </w:p>
    <w:p w14:paraId="506F1D0E" w14:textId="77777777" w:rsidR="003050D1" w:rsidRDefault="00501942">
      <w:pPr>
        <w:pStyle w:val="NoSpacing"/>
        <w:spacing w:after="360"/>
        <w:jc w:val="both"/>
        <w:rPr>
          <w:rFonts w:ascii="Arial" w:hAnsi="Arial" w:cs="Arial"/>
          <w:bCs/>
          <w:sz w:val="24"/>
          <w:szCs w:val="24"/>
          <w:lang w:val="en-GB" w:eastAsia="de-AT"/>
        </w:rPr>
      </w:pPr>
      <w:r>
        <w:rPr>
          <w:rFonts w:ascii="Arial" w:hAnsi="Arial" w:cs="Arial"/>
          <w:bCs/>
          <w:sz w:val="24"/>
          <w:szCs w:val="24"/>
          <w:lang w:val="en-GB"/>
        </w:rPr>
        <w:t>The Council should continue with the use of modern technologies that were introduced during the COVID-19 pandemic and that can increase its accessibility, as well as improve its transparency. We are in particular in favour of technical solutions that can be helpful to Small Island Developing States and Least Developed Countries. Together, we should be exploring ways to improve support for universal participation in the work of this Council</w:t>
      </w:r>
      <w:r>
        <w:rPr>
          <w:rFonts w:ascii="Arial" w:hAnsi="Arial" w:cs="Arial"/>
          <w:bCs/>
          <w:sz w:val="24"/>
          <w:szCs w:val="24"/>
          <w:lang w:val="en-GB" w:eastAsia="de-AT"/>
        </w:rPr>
        <w:t>.</w:t>
      </w:r>
    </w:p>
    <w:p w14:paraId="51BA8EBB" w14:textId="77777777" w:rsidR="003050D1" w:rsidRDefault="00501942">
      <w:pPr>
        <w:spacing w:after="0" w:line="240" w:lineRule="auto"/>
        <w:jc w:val="both"/>
        <w:rPr>
          <w:rFonts w:ascii="Arial" w:hAnsi="Arial" w:cs="Arial"/>
          <w:color w:val="000000"/>
          <w:sz w:val="24"/>
          <w:szCs w:val="24"/>
          <w:lang w:val="en-GB"/>
        </w:rPr>
      </w:pPr>
      <w:r>
        <w:rPr>
          <w:rFonts w:ascii="Arial" w:hAnsi="Arial" w:cs="Arial"/>
          <w:color w:val="000000"/>
          <w:sz w:val="24"/>
          <w:szCs w:val="24"/>
          <w:lang w:val="en-GB"/>
        </w:rPr>
        <w:lastRenderedPageBreak/>
        <w:t xml:space="preserve">We remain concerned over the increased level of politicisation of human rights. In the challenging global environment, we need to rely on multilateralism and dialogue. The Human Rights Council can be a platform that unites us. That is why we strongly support the President of the Human Rights Council’s call for strategic dialogue and his wish to hold a series of retreats. </w:t>
      </w:r>
    </w:p>
    <w:p w14:paraId="7D02844E" w14:textId="77777777" w:rsidR="003050D1" w:rsidRDefault="003050D1">
      <w:pPr>
        <w:spacing w:after="0" w:line="240" w:lineRule="auto"/>
        <w:jc w:val="both"/>
        <w:rPr>
          <w:rFonts w:ascii="Arial" w:hAnsi="Arial" w:cs="Arial"/>
          <w:color w:val="000000"/>
          <w:sz w:val="24"/>
          <w:szCs w:val="24"/>
          <w:lang w:val="en-GB"/>
        </w:rPr>
      </w:pPr>
    </w:p>
    <w:p w14:paraId="649AA583" w14:textId="77777777" w:rsidR="003050D1" w:rsidRDefault="00501942">
      <w:pPr>
        <w:spacing w:after="0" w:line="240" w:lineRule="auto"/>
        <w:jc w:val="both"/>
        <w:rPr>
          <w:rFonts w:ascii="Arial" w:hAnsi="Arial" w:cs="Arial"/>
          <w:color w:val="000000"/>
          <w:sz w:val="24"/>
          <w:szCs w:val="24"/>
          <w:lang w:val="en-GB"/>
        </w:rPr>
      </w:pPr>
      <w:r>
        <w:rPr>
          <w:rFonts w:ascii="Arial" w:hAnsi="Arial" w:cs="Arial"/>
          <w:color w:val="000000"/>
          <w:sz w:val="24"/>
          <w:szCs w:val="24"/>
          <w:lang w:val="en-GB"/>
        </w:rPr>
        <w:t>Today's reality makes the responsibility of the Human Rights Council significantly bigger. The Council plays the main role in leading global discussions upholding the highest standards in the promotion and protection of human rights for all.</w:t>
      </w:r>
    </w:p>
    <w:p w14:paraId="1BCC7220" w14:textId="77777777" w:rsidR="003050D1" w:rsidRDefault="003050D1">
      <w:pPr>
        <w:spacing w:after="0" w:line="240" w:lineRule="auto"/>
        <w:jc w:val="both"/>
        <w:rPr>
          <w:rFonts w:ascii="Arial" w:hAnsi="Arial" w:cs="Arial"/>
          <w:color w:val="000000"/>
          <w:sz w:val="24"/>
          <w:szCs w:val="24"/>
          <w:lang w:val="en-GB"/>
        </w:rPr>
      </w:pPr>
    </w:p>
    <w:p w14:paraId="0D42FFCF" w14:textId="77777777" w:rsidR="003050D1" w:rsidRDefault="00501942">
      <w:pPr>
        <w:spacing w:after="160" w:line="240" w:lineRule="auto"/>
        <w:jc w:val="both"/>
        <w:rPr>
          <w:rFonts w:ascii="Arial" w:hAnsi="Arial" w:cs="Arial"/>
          <w:bCs/>
          <w:sz w:val="24"/>
          <w:szCs w:val="24"/>
          <w:lang w:val="en-GB" w:eastAsia="de-AT"/>
        </w:rPr>
      </w:pPr>
      <w:r>
        <w:rPr>
          <w:rFonts w:ascii="Arial" w:hAnsi="Arial" w:cs="Arial"/>
          <w:bCs/>
          <w:sz w:val="24"/>
          <w:szCs w:val="24"/>
          <w:lang w:val="en-GB" w:eastAsia="de-AT"/>
        </w:rPr>
        <w:t>Madam High Commissioner,</w:t>
      </w:r>
    </w:p>
    <w:p w14:paraId="5E5C54EE" w14:textId="77777777" w:rsidR="003050D1" w:rsidRDefault="00501942">
      <w:pPr>
        <w:spacing w:after="0" w:line="240" w:lineRule="auto"/>
        <w:jc w:val="both"/>
        <w:rPr>
          <w:rFonts w:ascii="Arial" w:hAnsi="Arial" w:cs="Arial"/>
          <w:bCs/>
          <w:sz w:val="24"/>
          <w:szCs w:val="24"/>
          <w:lang w:val="en-GB" w:eastAsia="de-AT"/>
        </w:rPr>
      </w:pPr>
      <w:r>
        <w:rPr>
          <w:rFonts w:ascii="Arial" w:hAnsi="Arial" w:cs="Arial"/>
          <w:color w:val="000000"/>
          <w:sz w:val="24"/>
          <w:szCs w:val="24"/>
          <w:lang w:val="en-GB"/>
        </w:rPr>
        <w:t xml:space="preserve">In conclusion, please allow me to mention that Slovenia remains a firm supporter of the Human Rights Council as well as of the Office of the High Commissioner and its invaluable work. We understand that it is imperative to secure </w:t>
      </w:r>
      <w:r>
        <w:rPr>
          <w:rFonts w:ascii="Arial" w:hAnsi="Arial" w:cs="Arial"/>
          <w:bCs/>
          <w:sz w:val="24"/>
          <w:szCs w:val="24"/>
          <w:lang w:val="en-GB" w:eastAsia="de-AT"/>
        </w:rPr>
        <w:t>the highest possible financial independence of the Office in this regard. Therefore, we are stepping up our efforts by pledging the predictability of our annual financial contribution.</w:t>
      </w:r>
    </w:p>
    <w:p w14:paraId="17331929" w14:textId="77777777" w:rsidR="003050D1" w:rsidRDefault="003050D1">
      <w:pPr>
        <w:spacing w:after="0" w:line="240" w:lineRule="auto"/>
        <w:jc w:val="both"/>
        <w:rPr>
          <w:rFonts w:ascii="Arial" w:hAnsi="Arial" w:cs="Arial"/>
          <w:color w:val="000000"/>
          <w:sz w:val="24"/>
          <w:szCs w:val="24"/>
          <w:lang w:val="en-GB"/>
        </w:rPr>
      </w:pPr>
    </w:p>
    <w:p w14:paraId="1E59068C" w14:textId="77777777" w:rsidR="003050D1" w:rsidRDefault="00501942">
      <w:pPr>
        <w:spacing w:after="0" w:line="240" w:lineRule="auto"/>
        <w:jc w:val="both"/>
        <w:rPr>
          <w:rFonts w:ascii="Arial" w:hAnsi="Arial" w:cs="Arial"/>
          <w:color w:val="000000"/>
          <w:sz w:val="24"/>
          <w:szCs w:val="24"/>
          <w:lang w:val="en-GB"/>
        </w:rPr>
      </w:pPr>
      <w:r>
        <w:rPr>
          <w:rFonts w:ascii="Arial" w:hAnsi="Arial" w:cs="Arial"/>
          <w:color w:val="000000"/>
          <w:sz w:val="24"/>
          <w:szCs w:val="24"/>
          <w:lang w:val="en-GB"/>
        </w:rPr>
        <w:t xml:space="preserve">As an active observer state, we are looking forward to possibly re-join the Council for the third time as one of its 47 Member States in the 2026–2028 period.  </w:t>
      </w:r>
    </w:p>
    <w:p w14:paraId="585CFBBB" w14:textId="77777777" w:rsidR="003050D1" w:rsidRDefault="003050D1">
      <w:pPr>
        <w:spacing w:after="0" w:line="240" w:lineRule="auto"/>
        <w:jc w:val="both"/>
        <w:rPr>
          <w:rFonts w:ascii="Arial" w:hAnsi="Arial" w:cs="Arial"/>
          <w:color w:val="000000"/>
          <w:sz w:val="24"/>
          <w:szCs w:val="24"/>
          <w:lang w:val="en-GB"/>
        </w:rPr>
      </w:pPr>
    </w:p>
    <w:p w14:paraId="02320ABB" w14:textId="77777777" w:rsidR="003050D1" w:rsidRDefault="00501942">
      <w:pPr>
        <w:spacing w:after="0" w:line="240" w:lineRule="auto"/>
        <w:jc w:val="both"/>
        <w:rPr>
          <w:rFonts w:ascii="Arial" w:hAnsi="Arial" w:cs="Arial"/>
          <w:color w:val="000000"/>
          <w:sz w:val="24"/>
          <w:szCs w:val="24"/>
          <w:lang w:val="en-GB"/>
        </w:rPr>
      </w:pPr>
      <w:r>
        <w:rPr>
          <w:rFonts w:ascii="Arial" w:hAnsi="Arial" w:cs="Arial"/>
          <w:color w:val="000000"/>
          <w:sz w:val="24"/>
          <w:szCs w:val="24"/>
          <w:lang w:val="en-GB"/>
        </w:rPr>
        <w:t>Thank you.</w:t>
      </w:r>
    </w:p>
    <w:p w14:paraId="54D25A96" w14:textId="77777777" w:rsidR="003050D1" w:rsidRDefault="003050D1">
      <w:pPr>
        <w:spacing w:after="0" w:line="240" w:lineRule="auto"/>
        <w:jc w:val="both"/>
      </w:pPr>
    </w:p>
    <w:sectPr w:rsidR="003050D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EE"/>
    <w:family w:val="roman"/>
    <w:pitch w:val="variable"/>
  </w:font>
  <w:font w:name="Arial Unicode MS">
    <w:altName w:val="Malgun Gothic Semilight"/>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D1"/>
    <w:rsid w:val="002139F1"/>
    <w:rsid w:val="0022368D"/>
    <w:rsid w:val="003050D1"/>
    <w:rsid w:val="00422BAF"/>
    <w:rsid w:val="00501942"/>
    <w:rsid w:val="00617900"/>
    <w:rsid w:val="006268AC"/>
    <w:rsid w:val="006463AB"/>
    <w:rsid w:val="00EF6CD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2A07"/>
  <w15:docId w15:val="{C473EDAF-B75B-4178-8A4B-F230604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1A3712"/>
    <w:rPr>
      <w:sz w:val="16"/>
      <w:szCs w:val="16"/>
    </w:rPr>
  </w:style>
  <w:style w:type="character" w:customStyle="1" w:styleId="CommentTextChar">
    <w:name w:val="Comment Text Char"/>
    <w:basedOn w:val="DefaultParagraphFont"/>
    <w:link w:val="CommentText"/>
    <w:uiPriority w:val="99"/>
    <w:semiHidden/>
    <w:qFormat/>
    <w:rsid w:val="001A3712"/>
    <w:rPr>
      <w:sz w:val="20"/>
      <w:szCs w:val="20"/>
    </w:rPr>
  </w:style>
  <w:style w:type="character" w:customStyle="1" w:styleId="BalloonTextChar">
    <w:name w:val="Balloon Text Char"/>
    <w:basedOn w:val="DefaultParagraphFont"/>
    <w:link w:val="BalloonText"/>
    <w:uiPriority w:val="99"/>
    <w:semiHidden/>
    <w:qFormat/>
    <w:rsid w:val="001A3712"/>
    <w:rPr>
      <w:rFonts w:ascii="Segoe UI" w:hAnsi="Segoe UI" w:cs="Segoe UI"/>
      <w:sz w:val="18"/>
      <w:szCs w:val="18"/>
    </w:rPr>
  </w:style>
  <w:style w:type="character" w:customStyle="1" w:styleId="ListParagraphChar">
    <w:name w:val="List Paragraph Char"/>
    <w:basedOn w:val="DefaultParagraphFont"/>
    <w:link w:val="ListParagraph"/>
    <w:uiPriority w:val="34"/>
    <w:qFormat/>
    <w:locked/>
    <w:rsid w:val="008F334E"/>
  </w:style>
  <w:style w:type="character" w:customStyle="1" w:styleId="CommentSubjectChar">
    <w:name w:val="Comment Subject Char"/>
    <w:basedOn w:val="CommentTextChar"/>
    <w:link w:val="CommentSubject"/>
    <w:uiPriority w:val="99"/>
    <w:semiHidden/>
    <w:qFormat/>
    <w:rsid w:val="002E2918"/>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sz w:val="20"/>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Body">
    <w:name w:val="Body"/>
    <w:qFormat/>
    <w:rsid w:val="00E96B11"/>
    <w:pPr>
      <w:suppressAutoHyphens/>
      <w:textAlignment w:val="baseline"/>
    </w:pPr>
    <w:rPr>
      <w:rFonts w:ascii="Helvetica Neue" w:eastAsia="Arial Unicode MS" w:hAnsi="Helvetica Neue" w:cs="Arial Unicode MS"/>
      <w:color w:val="000000"/>
      <w:lang w:eastAsia="sl-SI"/>
    </w:rPr>
  </w:style>
  <w:style w:type="paragraph" w:styleId="NormalWeb">
    <w:name w:val="Normal (Web)"/>
    <w:basedOn w:val="Normal"/>
    <w:uiPriority w:val="99"/>
    <w:unhideWhenUsed/>
    <w:qFormat/>
    <w:rsid w:val="00CC38A4"/>
    <w:pPr>
      <w:spacing w:beforeAutospacing="1"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CC38A4"/>
    <w:pPr>
      <w:ind w:left="720"/>
      <w:contextualSpacing/>
    </w:pPr>
  </w:style>
  <w:style w:type="paragraph" w:styleId="NoSpacing">
    <w:name w:val="No Spacing"/>
    <w:uiPriority w:val="1"/>
    <w:qFormat/>
    <w:rsid w:val="00CC38A4"/>
  </w:style>
  <w:style w:type="paragraph" w:styleId="CommentText">
    <w:name w:val="annotation text"/>
    <w:basedOn w:val="Normal"/>
    <w:link w:val="CommentTextChar"/>
    <w:uiPriority w:val="99"/>
    <w:semiHidden/>
    <w:unhideWhenUsed/>
    <w:qFormat/>
    <w:rsid w:val="001A3712"/>
    <w:pPr>
      <w:spacing w:line="240" w:lineRule="auto"/>
    </w:pPr>
    <w:rPr>
      <w:sz w:val="20"/>
      <w:szCs w:val="20"/>
    </w:rPr>
  </w:style>
  <w:style w:type="paragraph" w:styleId="BalloonText">
    <w:name w:val="Balloon Text"/>
    <w:basedOn w:val="Normal"/>
    <w:link w:val="BalloonTextChar"/>
    <w:uiPriority w:val="99"/>
    <w:semiHidden/>
    <w:unhideWhenUsed/>
    <w:qFormat/>
    <w:rsid w:val="001A3712"/>
    <w:pPr>
      <w:spacing w:after="0" w:line="240" w:lineRule="auto"/>
    </w:pPr>
    <w:rPr>
      <w:rFonts w:ascii="Segoe UI" w:hAnsi="Segoe UI" w:cs="Segoe UI"/>
      <w:sz w:val="18"/>
      <w:szCs w:val="18"/>
    </w:rPr>
  </w:style>
  <w:style w:type="paragraph" w:customStyle="1" w:styleId="Body1">
    <w:name w:val="Body 1"/>
    <w:qFormat/>
    <w:rsid w:val="00F91452"/>
    <w:pPr>
      <w:outlineLvl w:val="0"/>
    </w:pPr>
    <w:rPr>
      <w:rFonts w:ascii="Times New Roman" w:eastAsia="Arial Unicode MS" w:hAnsi="Times New Roman" w:cs="Times New Roman"/>
      <w:color w:val="000000"/>
      <w:sz w:val="24"/>
      <w:szCs w:val="20"/>
      <w:u w:color="000000"/>
      <w:lang w:eastAsia="sl-SI"/>
    </w:rPr>
  </w:style>
  <w:style w:type="paragraph" w:styleId="Revision">
    <w:name w:val="Revision"/>
    <w:uiPriority w:val="99"/>
    <w:semiHidden/>
    <w:qFormat/>
    <w:rsid w:val="003E5BFB"/>
  </w:style>
  <w:style w:type="paragraph" w:styleId="CommentSubject">
    <w:name w:val="annotation subject"/>
    <w:basedOn w:val="CommentText"/>
    <w:next w:val="CommentText"/>
    <w:link w:val="CommentSubjectChar"/>
    <w:uiPriority w:val="99"/>
    <w:semiHidden/>
    <w:unhideWhenUsed/>
    <w:qFormat/>
    <w:rsid w:val="002E2918"/>
    <w:rPr>
      <w:b/>
      <w:bCs/>
    </w:rPr>
  </w:style>
  <w:style w:type="paragraph" w:customStyle="1" w:styleId="Standard">
    <w:name w:val="Standard"/>
    <w:rsid w:val="002139F1"/>
    <w:pPr>
      <w:suppressAutoHyphens/>
      <w:autoSpaceDN w:val="0"/>
      <w:textAlignment w:val="baseline"/>
    </w:pPr>
    <w:rPr>
      <w:rFonts w:ascii="Times New Roman" w:eastAsia="N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56B31-72E8-4200-AD83-1CBC79AF3D5D}"/>
</file>

<file path=customXml/itemProps2.xml><?xml version="1.0" encoding="utf-8"?>
<ds:datastoreItem xmlns:ds="http://schemas.openxmlformats.org/officeDocument/2006/customXml" ds:itemID="{30D6CEFD-08F3-4F21-A372-EA13181E804B}"/>
</file>

<file path=customXml/itemProps3.xml><?xml version="1.0" encoding="utf-8"?>
<ds:datastoreItem xmlns:ds="http://schemas.openxmlformats.org/officeDocument/2006/customXml" ds:itemID="{D2BBE4BD-C5FF-46C5-8798-C96D13790491}"/>
</file>

<file path=customXml/itemProps4.xml><?xml version="1.0" encoding="utf-8"?>
<ds:datastoreItem xmlns:ds="http://schemas.openxmlformats.org/officeDocument/2006/customXml" ds:itemID="{295AD8B6-D932-4A28-A141-327D4A7ABE13}"/>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mzz</dc:creator>
  <dc:description/>
  <cp:lastModifiedBy>OKELLO Brian</cp:lastModifiedBy>
  <cp:revision>2</cp:revision>
  <cp:lastPrinted>2022-02-28T08:34:00Z</cp:lastPrinted>
  <dcterms:created xsi:type="dcterms:W3CDTF">2022-02-28T12:26:00Z</dcterms:created>
  <dcterms:modified xsi:type="dcterms:W3CDTF">2022-02-28T12:26:00Z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0x0101001764504AE6CBDE4AA13CF8D1025C38CF</vt:lpwstr>
  </property>
</Properties>
</file>