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C480E" w14:textId="77777777" w:rsidR="00D843CE" w:rsidRDefault="00D843CE" w:rsidP="00D843CE">
      <w:pPr>
        <w:suppressAutoHyphens/>
        <w:autoSpaceDN w:val="0"/>
        <w:spacing w:after="0" w:line="240" w:lineRule="auto"/>
        <w:jc w:val="center"/>
        <w:textAlignment w:val="baseline"/>
        <w:rPr>
          <w:rFonts w:ascii="Arial" w:eastAsia="Times New Roman" w:hAnsi="Arial" w:cs="Arial"/>
          <w:color w:val="0000FF"/>
          <w:kern w:val="3"/>
          <w:sz w:val="24"/>
          <w:szCs w:val="24"/>
          <w:lang w:val="en-US" w:eastAsia="sl-SI"/>
        </w:rPr>
      </w:pPr>
    </w:p>
    <w:p w14:paraId="432510A9" w14:textId="77777777" w:rsidR="00D843CE" w:rsidRPr="00415BE7" w:rsidRDefault="00D843CE" w:rsidP="00D843CE">
      <w:pPr>
        <w:suppressAutoHyphens/>
        <w:autoSpaceDN w:val="0"/>
        <w:spacing w:after="0" w:line="240" w:lineRule="auto"/>
        <w:jc w:val="center"/>
        <w:textAlignment w:val="baseline"/>
        <w:rPr>
          <w:rFonts w:ascii="Arial" w:eastAsia="Times New Roman" w:hAnsi="Arial" w:cs="Arial"/>
          <w:color w:val="0000FF"/>
          <w:kern w:val="3"/>
          <w:sz w:val="24"/>
          <w:szCs w:val="24"/>
          <w:lang w:val="en-US" w:eastAsia="sl-SI"/>
        </w:rPr>
      </w:pPr>
      <w:r w:rsidRPr="00415BE7">
        <w:rPr>
          <w:rFonts w:ascii="Arial" w:eastAsia="Times New Roman" w:hAnsi="Arial" w:cs="Arial"/>
          <w:noProof/>
          <w:color w:val="0000FF"/>
          <w:kern w:val="3"/>
          <w:sz w:val="24"/>
          <w:szCs w:val="24"/>
          <w:lang w:eastAsia="sl-SI"/>
        </w:rPr>
        <w:drawing>
          <wp:inline distT="0" distB="0" distL="0" distR="0" wp14:anchorId="0BE3E877" wp14:editId="4159E550">
            <wp:extent cx="333375" cy="419100"/>
            <wp:effectExtent l="0" t="0" r="9525" b="0"/>
            <wp:docPr id="1" name="Picture 1" descr="A picture containing furni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7FFCF97C" w14:textId="77777777" w:rsidR="00D843CE" w:rsidRPr="00415BE7" w:rsidRDefault="00D843CE" w:rsidP="00D843CE">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01D8203D" w14:textId="546AFD0D" w:rsidR="00D843CE" w:rsidRDefault="00D843CE" w:rsidP="00D843CE">
      <w:pPr>
        <w:suppressAutoHyphens/>
        <w:autoSpaceDE w:val="0"/>
        <w:autoSpaceDN w:val="0"/>
        <w:spacing w:after="0" w:line="240" w:lineRule="auto"/>
        <w:jc w:val="center"/>
        <w:textAlignment w:val="baseline"/>
        <w:rPr>
          <w:rFonts w:ascii="Republika" w:eastAsia="Times New Roman" w:hAnsi="Republika" w:cs="Arial"/>
          <w:b/>
          <w:color w:val="529DBA"/>
          <w:kern w:val="3"/>
          <w:lang w:val="en-US" w:eastAsia="sl-SI"/>
        </w:rPr>
      </w:pPr>
      <w:proofErr w:type="gramStart"/>
      <w:r w:rsidRPr="00415BE7">
        <w:rPr>
          <w:rFonts w:ascii="Republika" w:eastAsia="Times New Roman" w:hAnsi="Republika" w:cs="Arial"/>
          <w:b/>
          <w:color w:val="529DBA"/>
          <w:kern w:val="3"/>
          <w:lang w:val="en-US" w:eastAsia="sl-SI"/>
        </w:rPr>
        <w:t>4</w:t>
      </w:r>
      <w:r>
        <w:rPr>
          <w:rFonts w:ascii="Republika" w:eastAsia="Times New Roman" w:hAnsi="Republika" w:cs="Arial"/>
          <w:b/>
          <w:color w:val="529DBA"/>
          <w:kern w:val="3"/>
          <w:lang w:val="en-US" w:eastAsia="sl-SI"/>
        </w:rPr>
        <w:t>7</w:t>
      </w:r>
      <w:r w:rsidRPr="00415BE7">
        <w:rPr>
          <w:rFonts w:ascii="Republika" w:eastAsia="Times New Roman" w:hAnsi="Republika" w:cs="Arial"/>
          <w:b/>
          <w:color w:val="529DBA"/>
          <w:kern w:val="3"/>
          <w:vertAlign w:val="superscript"/>
          <w:lang w:val="en-US" w:eastAsia="sl-SI"/>
        </w:rPr>
        <w:t>th</w:t>
      </w:r>
      <w:proofErr w:type="gramEnd"/>
      <w:r w:rsidRPr="00415BE7">
        <w:rPr>
          <w:rFonts w:ascii="Republika" w:eastAsia="Times New Roman" w:hAnsi="Republika" w:cs="Arial"/>
          <w:b/>
          <w:color w:val="529DBA"/>
          <w:kern w:val="3"/>
          <w:lang w:val="en-US" w:eastAsia="sl-SI"/>
        </w:rPr>
        <w:t xml:space="preserve"> Session of the Human Rights Council</w:t>
      </w:r>
    </w:p>
    <w:p w14:paraId="277AAB99" w14:textId="2815D830" w:rsidR="00836FB2" w:rsidRDefault="00836FB2" w:rsidP="00D843CE">
      <w:pPr>
        <w:suppressAutoHyphens/>
        <w:autoSpaceDE w:val="0"/>
        <w:autoSpaceDN w:val="0"/>
        <w:spacing w:after="0" w:line="240" w:lineRule="auto"/>
        <w:jc w:val="center"/>
        <w:textAlignment w:val="baseline"/>
        <w:rPr>
          <w:rFonts w:ascii="Republika" w:eastAsia="Times New Roman" w:hAnsi="Republika" w:cs="Arial"/>
          <w:b/>
          <w:color w:val="529DBA"/>
          <w:kern w:val="3"/>
          <w:lang w:val="en-US" w:eastAsia="sl-SI"/>
        </w:rPr>
      </w:pPr>
    </w:p>
    <w:p w14:paraId="6913677A" w14:textId="7C4931B5" w:rsidR="00836FB2" w:rsidRDefault="00836FB2" w:rsidP="00D843CE">
      <w:pPr>
        <w:suppressAutoHyphens/>
        <w:autoSpaceDE w:val="0"/>
        <w:autoSpaceDN w:val="0"/>
        <w:spacing w:after="0" w:line="240" w:lineRule="auto"/>
        <w:jc w:val="center"/>
        <w:textAlignment w:val="baseline"/>
        <w:rPr>
          <w:rFonts w:ascii="Republika" w:eastAsia="Times New Roman" w:hAnsi="Republika" w:cs="Arial"/>
          <w:b/>
          <w:color w:val="529DBA"/>
          <w:kern w:val="3"/>
          <w:lang w:val="en-US" w:eastAsia="sl-SI"/>
        </w:rPr>
      </w:pPr>
      <w:r>
        <w:rPr>
          <w:rFonts w:ascii="Republika" w:eastAsia="Times New Roman" w:hAnsi="Republika" w:cs="Arial"/>
          <w:b/>
          <w:color w:val="529DBA"/>
          <w:kern w:val="3"/>
          <w:lang w:val="en-US" w:eastAsia="sl-SI"/>
        </w:rPr>
        <w:t>Panel discussion on the human rights of older persons in the context of climate change</w:t>
      </w:r>
    </w:p>
    <w:p w14:paraId="1F04E132" w14:textId="193FF922" w:rsidR="00836FB2" w:rsidRDefault="00836FB2" w:rsidP="00D843CE">
      <w:pPr>
        <w:suppressAutoHyphens/>
        <w:autoSpaceDE w:val="0"/>
        <w:autoSpaceDN w:val="0"/>
        <w:spacing w:after="0" w:line="240" w:lineRule="auto"/>
        <w:jc w:val="center"/>
        <w:textAlignment w:val="baseline"/>
        <w:rPr>
          <w:rFonts w:ascii="Republika" w:eastAsia="Times New Roman" w:hAnsi="Republika" w:cs="Arial"/>
          <w:b/>
          <w:color w:val="529DBA"/>
          <w:kern w:val="3"/>
          <w:lang w:val="en-US" w:eastAsia="sl-SI"/>
        </w:rPr>
      </w:pPr>
    </w:p>
    <w:p w14:paraId="46454925" w14:textId="1F4E5E7A" w:rsidR="00836FB2" w:rsidRDefault="00836FB2" w:rsidP="00D843CE">
      <w:pPr>
        <w:suppressAutoHyphens/>
        <w:autoSpaceDE w:val="0"/>
        <w:autoSpaceDN w:val="0"/>
        <w:spacing w:after="0" w:line="240" w:lineRule="auto"/>
        <w:jc w:val="center"/>
        <w:textAlignment w:val="baseline"/>
        <w:rPr>
          <w:rFonts w:ascii="Republika" w:eastAsia="Times New Roman" w:hAnsi="Republika" w:cs="Arial"/>
          <w:b/>
          <w:color w:val="529DBA"/>
          <w:kern w:val="3"/>
          <w:lang w:val="en-US" w:eastAsia="sl-SI"/>
        </w:rPr>
      </w:pPr>
      <w:r>
        <w:rPr>
          <w:rFonts w:ascii="Republika" w:eastAsia="Times New Roman" w:hAnsi="Republika" w:cs="Arial"/>
          <w:b/>
          <w:color w:val="529DBA"/>
          <w:kern w:val="3"/>
          <w:lang w:val="en-US" w:eastAsia="sl-SI"/>
        </w:rPr>
        <w:t>Statement by Slovenia</w:t>
      </w:r>
    </w:p>
    <w:p w14:paraId="7CC6C82C" w14:textId="3DFB2F83" w:rsidR="00D843CE" w:rsidRDefault="00D843CE" w:rsidP="00D843CE">
      <w:pPr>
        <w:suppressAutoHyphens/>
        <w:autoSpaceDE w:val="0"/>
        <w:autoSpaceDN w:val="0"/>
        <w:spacing w:after="0" w:line="240" w:lineRule="auto"/>
        <w:textAlignment w:val="baseline"/>
        <w:rPr>
          <w:rFonts w:ascii="Republika" w:eastAsia="Times New Roman" w:hAnsi="Republika" w:cs="Arial"/>
          <w:b/>
          <w:color w:val="529DBA"/>
          <w:kern w:val="3"/>
          <w:lang w:val="en-GB" w:eastAsia="sl-SI"/>
        </w:rPr>
      </w:pPr>
    </w:p>
    <w:p w14:paraId="685A9CF6" w14:textId="77777777" w:rsidR="00836FB2" w:rsidRPr="00415BE7" w:rsidRDefault="00836FB2" w:rsidP="00D843CE">
      <w:pPr>
        <w:suppressAutoHyphens/>
        <w:autoSpaceDE w:val="0"/>
        <w:autoSpaceDN w:val="0"/>
        <w:spacing w:after="0" w:line="240" w:lineRule="auto"/>
        <w:textAlignment w:val="baseline"/>
        <w:rPr>
          <w:rFonts w:ascii="Republika" w:eastAsia="Times New Roman" w:hAnsi="Republika" w:cs="Arial"/>
          <w:b/>
          <w:color w:val="529DBA"/>
          <w:kern w:val="3"/>
          <w:lang w:val="en-GB" w:eastAsia="sl-SI"/>
        </w:rPr>
      </w:pPr>
    </w:p>
    <w:p w14:paraId="532E352E" w14:textId="79FF5A42" w:rsidR="00D843CE" w:rsidRDefault="00D843CE" w:rsidP="00836FB2">
      <w:pPr>
        <w:pStyle w:val="NoSpacing"/>
        <w:jc w:val="center"/>
        <w:rPr>
          <w:rFonts w:ascii="Republika" w:eastAsia="Times New Roman" w:hAnsi="Republika" w:cs="Arial"/>
          <w:bCs/>
          <w:i/>
          <w:kern w:val="3"/>
          <w:u w:val="single"/>
          <w:lang w:val="en-US" w:eastAsia="sl-SI"/>
        </w:rPr>
      </w:pPr>
      <w:r w:rsidRPr="00D843CE">
        <w:rPr>
          <w:rFonts w:ascii="Republika" w:eastAsia="Times New Roman" w:hAnsi="Republika" w:cs="Arial"/>
          <w:bCs/>
          <w:i/>
          <w:kern w:val="3"/>
          <w:u w:val="single"/>
          <w:lang w:val="en-US" w:eastAsia="sl-SI"/>
        </w:rPr>
        <w:t xml:space="preserve">Geneva, </w:t>
      </w:r>
      <w:r w:rsidR="00836FB2">
        <w:rPr>
          <w:rFonts w:ascii="Republika" w:eastAsia="Times New Roman" w:hAnsi="Republika" w:cs="Arial"/>
          <w:bCs/>
          <w:i/>
          <w:kern w:val="3"/>
          <w:u w:val="single"/>
          <w:lang w:val="en-US" w:eastAsia="sl-SI"/>
        </w:rPr>
        <w:t>30</w:t>
      </w:r>
      <w:r w:rsidRPr="00D843CE">
        <w:rPr>
          <w:rFonts w:ascii="Republika" w:eastAsia="Times New Roman" w:hAnsi="Republika" w:cs="Arial"/>
          <w:bCs/>
          <w:i/>
          <w:kern w:val="3"/>
          <w:u w:val="single"/>
          <w:lang w:val="en-US" w:eastAsia="sl-SI"/>
        </w:rPr>
        <w:t xml:space="preserve"> June 2021</w:t>
      </w:r>
    </w:p>
    <w:p w14:paraId="54369B6C" w14:textId="6D81E6D8" w:rsidR="00836FB2" w:rsidRDefault="00836FB2" w:rsidP="00836FB2">
      <w:pPr>
        <w:pStyle w:val="NoSpacing"/>
        <w:jc w:val="center"/>
        <w:rPr>
          <w:rFonts w:ascii="Republika" w:eastAsia="Times New Roman" w:hAnsi="Republika" w:cs="Arial"/>
          <w:bCs/>
          <w:i/>
          <w:kern w:val="3"/>
          <w:u w:val="single"/>
          <w:lang w:val="en-US" w:eastAsia="sl-SI"/>
        </w:rPr>
      </w:pPr>
    </w:p>
    <w:p w14:paraId="2B81EAD6" w14:textId="77777777" w:rsidR="00836FB2" w:rsidRPr="00836FB2" w:rsidRDefault="00836FB2" w:rsidP="00836FB2">
      <w:pPr>
        <w:pStyle w:val="NoSpacing"/>
        <w:jc w:val="center"/>
        <w:rPr>
          <w:rFonts w:ascii="Republika" w:eastAsia="Times New Roman" w:hAnsi="Republika" w:cs="Arial"/>
          <w:bCs/>
          <w:i/>
          <w:kern w:val="3"/>
          <w:u w:val="single"/>
          <w:lang w:val="en-US" w:eastAsia="sl-SI"/>
        </w:rPr>
      </w:pPr>
    </w:p>
    <w:p w14:paraId="5758A049" w14:textId="2BB6BB29" w:rsidR="00836FB2" w:rsidRDefault="00836FB2" w:rsidP="00836FB2">
      <w:pPr>
        <w:spacing w:after="0"/>
        <w:jc w:val="both"/>
        <w:rPr>
          <w:rFonts w:ascii="Republika" w:hAnsi="Republika" w:cs="Arial"/>
          <w:lang w:val="en-GB"/>
        </w:rPr>
      </w:pPr>
      <w:r w:rsidRPr="00836FB2">
        <w:rPr>
          <w:rFonts w:ascii="Republika" w:hAnsi="Republika" w:cs="Arial"/>
          <w:lang w:val="en-GB"/>
        </w:rPr>
        <w:t xml:space="preserve">Chair, </w:t>
      </w:r>
    </w:p>
    <w:p w14:paraId="1C36EDF6" w14:textId="77777777" w:rsidR="00836FB2" w:rsidRPr="00836FB2" w:rsidRDefault="00836FB2" w:rsidP="00836FB2">
      <w:pPr>
        <w:spacing w:after="0"/>
        <w:jc w:val="both"/>
        <w:rPr>
          <w:rFonts w:ascii="Republika" w:hAnsi="Republika" w:cs="Arial"/>
          <w:lang w:val="en-GB"/>
        </w:rPr>
      </w:pPr>
    </w:p>
    <w:p w14:paraId="1AE62737" w14:textId="0253B696" w:rsidR="00836FB2" w:rsidRDefault="00836FB2" w:rsidP="00836FB2">
      <w:pPr>
        <w:spacing w:after="0"/>
        <w:jc w:val="both"/>
        <w:rPr>
          <w:rFonts w:ascii="Republika" w:hAnsi="Republika" w:cs="Arial"/>
          <w:lang w:val="en-GB"/>
        </w:rPr>
      </w:pPr>
      <w:r w:rsidRPr="00836FB2">
        <w:rPr>
          <w:rFonts w:ascii="Republika" w:hAnsi="Republika" w:cs="Arial"/>
          <w:lang w:val="en-GB"/>
        </w:rPr>
        <w:t xml:space="preserve">Both, climate change and ageing societies represent two of the most challenging global realities of our lifetimes. </w:t>
      </w:r>
    </w:p>
    <w:p w14:paraId="60903F27" w14:textId="77777777" w:rsidR="00836FB2" w:rsidRPr="00836FB2" w:rsidRDefault="00836FB2" w:rsidP="00836FB2">
      <w:pPr>
        <w:spacing w:after="0"/>
        <w:jc w:val="both"/>
        <w:rPr>
          <w:rFonts w:ascii="Republika" w:hAnsi="Republika" w:cs="Arial"/>
          <w:lang w:val="en-GB"/>
        </w:rPr>
      </w:pPr>
    </w:p>
    <w:p w14:paraId="282D3413" w14:textId="77777777" w:rsidR="00836FB2" w:rsidRDefault="00836FB2" w:rsidP="00836FB2">
      <w:pPr>
        <w:jc w:val="both"/>
        <w:rPr>
          <w:rFonts w:ascii="Republika" w:hAnsi="Republika"/>
          <w:lang w:val="en-GB"/>
        </w:rPr>
      </w:pPr>
      <w:r w:rsidRPr="00836FB2">
        <w:rPr>
          <w:rFonts w:ascii="Republika" w:hAnsi="Republika"/>
          <w:lang w:val="en-GB"/>
        </w:rPr>
        <w:t xml:space="preserve">Ageism in </w:t>
      </w:r>
      <w:r w:rsidRPr="00836FB2">
        <w:rPr>
          <w:rFonts w:ascii="Republika" w:hAnsi="Republika"/>
          <w:lang w:val="en-GB"/>
        </w:rPr>
        <w:t>different</w:t>
      </w:r>
      <w:r w:rsidRPr="00836FB2">
        <w:rPr>
          <w:rFonts w:ascii="Republika" w:hAnsi="Republika"/>
          <w:lang w:val="en-GB"/>
        </w:rPr>
        <w:t xml:space="preserve"> forms of stereotypes and discrimination often exclude older people from policies and programs that address the negative effects of climate change. Many older people have experience, knowledge and skills that can make a positive contribution to climate action. Therefore, we should not overlook an approach that involves all generations.</w:t>
      </w:r>
    </w:p>
    <w:p w14:paraId="378FB586" w14:textId="7667FF87" w:rsidR="00836FB2" w:rsidRPr="00836FB2" w:rsidRDefault="00836FB2" w:rsidP="00836FB2">
      <w:pPr>
        <w:jc w:val="both"/>
        <w:rPr>
          <w:rFonts w:ascii="Republika" w:hAnsi="Republika"/>
          <w:lang w:val="en-GB"/>
        </w:rPr>
      </w:pPr>
      <w:r w:rsidRPr="00836FB2">
        <w:rPr>
          <w:rFonts w:ascii="Republika" w:hAnsi="Republika" w:cs="Arial"/>
          <w:lang w:val="en"/>
        </w:rPr>
        <w:t>Slovenia strongly believes in the need to include older persons in all decision-making processes, including in the field of climate change. That is also the reason why our government decided to invite our longtime climate negotiator to return to the Slovenian EU presidency project, as a consultant on the international climate negotiations. We are supporting also other public administration officers who decide to remain active after fulfilling their conditions for retirement.</w:t>
      </w:r>
    </w:p>
    <w:p w14:paraId="1F339C44" w14:textId="77777777" w:rsidR="00836FB2" w:rsidRPr="00836FB2" w:rsidRDefault="00836FB2" w:rsidP="00836FB2">
      <w:pPr>
        <w:jc w:val="both"/>
        <w:rPr>
          <w:rFonts w:ascii="Republika" w:hAnsi="Republika" w:cs="Arial"/>
        </w:rPr>
      </w:pPr>
      <w:r w:rsidRPr="00836FB2">
        <w:rPr>
          <w:rFonts w:ascii="Republika" w:hAnsi="Republika" w:cs="Arial"/>
          <w:lang w:val="en-GB"/>
        </w:rPr>
        <w:t>Slovenia is very well aware</w:t>
      </w:r>
      <w:bookmarkStart w:id="0" w:name="_GoBack"/>
      <w:bookmarkEnd w:id="0"/>
      <w:r w:rsidRPr="00836FB2">
        <w:rPr>
          <w:rFonts w:ascii="Republika" w:hAnsi="Republika" w:cs="Arial"/>
          <w:lang w:val="en-GB"/>
        </w:rPr>
        <w:t xml:space="preserve"> of how </w:t>
      </w:r>
      <w:r w:rsidRPr="00836FB2">
        <w:rPr>
          <w:rFonts w:ascii="Republika" w:hAnsi="Republika" w:cs="Arial"/>
          <w:lang w:val="en"/>
        </w:rPr>
        <w:t>ageing society increases country's vulnerability to the effects of climate change. In Slovenia, almost half of people over the age of 65 live in rural areas. Different weather conditions may make it more difficult for this population to cover their basic living needs, especially in more exposed areas. State interventions and the inclusion of all possible ways of organized assistance is extremely important.</w:t>
      </w:r>
    </w:p>
    <w:p w14:paraId="013DA0B7" w14:textId="18D3B0E3" w:rsidR="00836FB2" w:rsidRDefault="00836FB2" w:rsidP="00836FB2">
      <w:pPr>
        <w:spacing w:after="0"/>
        <w:jc w:val="both"/>
        <w:rPr>
          <w:rFonts w:ascii="Republika" w:hAnsi="Republika" w:cs="Arial"/>
          <w:color w:val="000000" w:themeColor="text1"/>
          <w:lang w:val="en-GB"/>
        </w:rPr>
      </w:pPr>
      <w:r w:rsidRPr="00836FB2">
        <w:rPr>
          <w:rFonts w:ascii="Republika" w:hAnsi="Republika" w:cs="Arial"/>
          <w:color w:val="000000" w:themeColor="text1"/>
          <w:lang w:val="en-GB"/>
        </w:rPr>
        <w:t>Chair, dear panellists,</w:t>
      </w:r>
    </w:p>
    <w:p w14:paraId="0C35A64C" w14:textId="77777777" w:rsidR="00836FB2" w:rsidRPr="00836FB2" w:rsidRDefault="00836FB2" w:rsidP="00836FB2">
      <w:pPr>
        <w:spacing w:after="0"/>
        <w:jc w:val="both"/>
        <w:rPr>
          <w:rFonts w:ascii="Republika" w:hAnsi="Republika" w:cs="Arial"/>
          <w:color w:val="000000" w:themeColor="text1"/>
          <w:lang w:val="en-GB"/>
        </w:rPr>
      </w:pPr>
    </w:p>
    <w:p w14:paraId="68CCE772" w14:textId="01395D12" w:rsidR="00836FB2" w:rsidRDefault="00836FB2" w:rsidP="00836FB2">
      <w:pPr>
        <w:spacing w:after="0"/>
        <w:jc w:val="both"/>
        <w:rPr>
          <w:rFonts w:ascii="Republika" w:hAnsi="Republika" w:cs="Arial"/>
          <w:color w:val="000000" w:themeColor="text1"/>
          <w:lang w:val="en-GB"/>
        </w:rPr>
      </w:pPr>
      <w:r w:rsidRPr="00836FB2">
        <w:rPr>
          <w:rFonts w:ascii="Republika" w:hAnsi="Republika" w:cs="Arial"/>
          <w:color w:val="000000" w:themeColor="text1"/>
          <w:lang w:val="en-GB"/>
        </w:rPr>
        <w:t xml:space="preserve">Slovenia's engagement on these topics </w:t>
      </w:r>
      <w:proofErr w:type="gramStart"/>
      <w:r w:rsidRPr="00836FB2">
        <w:rPr>
          <w:rFonts w:ascii="Republika" w:hAnsi="Republika" w:cs="Arial"/>
          <w:color w:val="000000" w:themeColor="text1"/>
          <w:lang w:val="en-GB"/>
        </w:rPr>
        <w:t>doesn't</w:t>
      </w:r>
      <w:proofErr w:type="gramEnd"/>
      <w:r w:rsidRPr="00836FB2">
        <w:rPr>
          <w:rFonts w:ascii="Republika" w:hAnsi="Republika" w:cs="Arial"/>
          <w:color w:val="000000" w:themeColor="text1"/>
          <w:lang w:val="en-GB"/>
        </w:rPr>
        <w:t xml:space="preserve"> end with our administration's policies at home but goes far beyond it. We believe we should move in the next stage in our deliberations on the possible international legal instrument on the human rights of older persons. We have spent over a decade discussing whether it </w:t>
      </w:r>
      <w:proofErr w:type="gramStart"/>
      <w:r w:rsidRPr="00836FB2">
        <w:rPr>
          <w:rFonts w:ascii="Republika" w:hAnsi="Republika" w:cs="Arial"/>
          <w:color w:val="000000" w:themeColor="text1"/>
          <w:lang w:val="en-GB"/>
        </w:rPr>
        <w:t>was needed</w:t>
      </w:r>
      <w:proofErr w:type="gramEnd"/>
      <w:r w:rsidRPr="00836FB2">
        <w:rPr>
          <w:rFonts w:ascii="Republika" w:hAnsi="Republika" w:cs="Arial"/>
          <w:color w:val="000000" w:themeColor="text1"/>
          <w:lang w:val="en-GB"/>
        </w:rPr>
        <w:t xml:space="preserve"> and UN reports overwhelmingly indicate it is. </w:t>
      </w:r>
    </w:p>
    <w:p w14:paraId="10B43C81" w14:textId="77777777" w:rsidR="00836FB2" w:rsidRPr="00836FB2" w:rsidRDefault="00836FB2" w:rsidP="00836FB2">
      <w:pPr>
        <w:spacing w:after="0"/>
        <w:jc w:val="both"/>
        <w:rPr>
          <w:rFonts w:ascii="Republika" w:hAnsi="Republika" w:cs="Arial"/>
          <w:color w:val="000000" w:themeColor="text1"/>
          <w:lang w:val="en-GB"/>
        </w:rPr>
      </w:pPr>
    </w:p>
    <w:p w14:paraId="17D7F42E" w14:textId="77777777" w:rsidR="00836FB2" w:rsidRPr="00836FB2" w:rsidRDefault="00836FB2" w:rsidP="00836FB2">
      <w:pPr>
        <w:spacing w:after="0"/>
        <w:jc w:val="both"/>
        <w:rPr>
          <w:rFonts w:ascii="Republika" w:hAnsi="Republika" w:cs="Arial"/>
          <w:color w:val="000000" w:themeColor="text1"/>
          <w:lang w:val="en-GB"/>
        </w:rPr>
      </w:pPr>
      <w:r w:rsidRPr="00836FB2">
        <w:rPr>
          <w:rFonts w:ascii="Republika" w:hAnsi="Republika" w:cs="Arial"/>
          <w:color w:val="000000" w:themeColor="text1"/>
          <w:lang w:val="en-GB"/>
        </w:rPr>
        <w:t>Secondly, my country is a strong supporter of the proclamation of the right to safe, clean, healthy and sustainable environment. We see the proclamation of this right as a further contribution of the international community, which should be stepping up its efforts in tackling climate change, especially in light of the upcoming COP26.</w:t>
      </w:r>
    </w:p>
    <w:p w14:paraId="111B0515" w14:textId="2155983F" w:rsidR="00836FB2" w:rsidRPr="00836FB2" w:rsidRDefault="00836FB2" w:rsidP="00836FB2">
      <w:pPr>
        <w:spacing w:after="0"/>
        <w:jc w:val="both"/>
        <w:rPr>
          <w:rFonts w:ascii="Republika" w:hAnsi="Republika" w:cs="Arial"/>
          <w:color w:val="000000" w:themeColor="text1"/>
          <w:lang w:val="en"/>
        </w:rPr>
      </w:pPr>
    </w:p>
    <w:p w14:paraId="549EAD07" w14:textId="77777777" w:rsidR="00836FB2" w:rsidRPr="00836FB2" w:rsidRDefault="00836FB2" w:rsidP="00836FB2">
      <w:pPr>
        <w:spacing w:after="0"/>
        <w:jc w:val="both"/>
        <w:rPr>
          <w:rFonts w:ascii="Republika" w:hAnsi="Republika"/>
          <w:lang w:val="en-US"/>
        </w:rPr>
      </w:pPr>
      <w:r w:rsidRPr="00836FB2">
        <w:rPr>
          <w:rFonts w:ascii="Republika" w:hAnsi="Republika" w:cs="Arial"/>
          <w:color w:val="000000" w:themeColor="text1"/>
          <w:lang w:val="en-GB"/>
        </w:rPr>
        <w:t>Thank you.</w:t>
      </w:r>
    </w:p>
    <w:p w14:paraId="6E08ED0A" w14:textId="77777777" w:rsidR="00DC4B98" w:rsidRPr="00836FB2" w:rsidRDefault="00DC4B98" w:rsidP="00836FB2">
      <w:pPr>
        <w:pStyle w:val="NoSpacing"/>
        <w:spacing w:line="276" w:lineRule="auto"/>
        <w:jc w:val="both"/>
        <w:rPr>
          <w:rFonts w:ascii="Republika" w:hAnsi="Republika" w:cs="Arial"/>
          <w:lang w:val="en-GB"/>
        </w:rPr>
      </w:pPr>
    </w:p>
    <w:sectPr w:rsidR="00DC4B98" w:rsidRPr="0083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18"/>
    <w:rsid w:val="00030AFC"/>
    <w:rsid w:val="00052325"/>
    <w:rsid w:val="00117933"/>
    <w:rsid w:val="00185A94"/>
    <w:rsid w:val="001F72DF"/>
    <w:rsid w:val="00225902"/>
    <w:rsid w:val="00284996"/>
    <w:rsid w:val="002935D6"/>
    <w:rsid w:val="00316D54"/>
    <w:rsid w:val="00331E40"/>
    <w:rsid w:val="00381EC3"/>
    <w:rsid w:val="003B2DDB"/>
    <w:rsid w:val="0048006D"/>
    <w:rsid w:val="0050220A"/>
    <w:rsid w:val="00523579"/>
    <w:rsid w:val="005C2B80"/>
    <w:rsid w:val="005E7D89"/>
    <w:rsid w:val="00670B97"/>
    <w:rsid w:val="006D7F67"/>
    <w:rsid w:val="00707DDD"/>
    <w:rsid w:val="00745DDF"/>
    <w:rsid w:val="00803D69"/>
    <w:rsid w:val="008200A8"/>
    <w:rsid w:val="00825F3B"/>
    <w:rsid w:val="00836FB2"/>
    <w:rsid w:val="0088501F"/>
    <w:rsid w:val="00897C7C"/>
    <w:rsid w:val="008C5E60"/>
    <w:rsid w:val="008C74CC"/>
    <w:rsid w:val="0093073D"/>
    <w:rsid w:val="009A5491"/>
    <w:rsid w:val="009E55DC"/>
    <w:rsid w:val="00A63418"/>
    <w:rsid w:val="00AE4551"/>
    <w:rsid w:val="00AE7494"/>
    <w:rsid w:val="00AF56F6"/>
    <w:rsid w:val="00B17512"/>
    <w:rsid w:val="00B37BF3"/>
    <w:rsid w:val="00B75CA6"/>
    <w:rsid w:val="00C31F2F"/>
    <w:rsid w:val="00C425A4"/>
    <w:rsid w:val="00C61A14"/>
    <w:rsid w:val="00D7763C"/>
    <w:rsid w:val="00D843CE"/>
    <w:rsid w:val="00DB1A9D"/>
    <w:rsid w:val="00DC4B98"/>
    <w:rsid w:val="00DE16DA"/>
    <w:rsid w:val="00E22DC4"/>
    <w:rsid w:val="00F97A06"/>
    <w:rsid w:val="00FD61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BC14"/>
  <w15:docId w15:val="{2A04AD36-4270-4F59-A932-D77CD6BE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33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media/image1.png" Type="http://schemas.openxmlformats.org/officeDocument/2006/relationships/imag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1990</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A1848</dc:creator>
  <cp:lastModifiedBy>Nataša Bergelj</cp:lastModifiedBy>
  <cp:revision>3</cp:revision>
  <dcterms:created xsi:type="dcterms:W3CDTF">2021-06-23T06:56:00Z</dcterms:created>
  <dcterms:modified xsi:type="dcterms:W3CDTF">2021-06-23T07:01:00Z</dcterms:modified>
</cp:coreProperties>
</file>