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9A1E" w14:textId="77777777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E4BA8D3" w14:textId="3A45C991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Številka: </w:t>
      </w:r>
      <w:r w:rsidRPr="000C425B">
        <w:rPr>
          <w:rFonts w:cs="Arial"/>
          <w:szCs w:val="20"/>
          <w:lang w:val="sl-SI" w:eastAsia="sl-SI"/>
        </w:rPr>
        <w:t xml:space="preserve">VVR-I/2025/0090 </w:t>
      </w:r>
    </w:p>
    <w:p w14:paraId="179891A7" w14:textId="1A31CFDB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</w:t>
      </w:r>
      <w:r w:rsidR="00AF6BD2">
        <w:rPr>
          <w:rFonts w:cs="Arial"/>
          <w:szCs w:val="20"/>
          <w:lang w:val="sl-SI" w:eastAsia="sl-SI"/>
        </w:rPr>
        <w:t>7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8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531875D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C6D2EC3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3A7EC7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V skladu z 52. in 78. členom Zakona o stvarnem premoženju države in samoupravnih lokalnih skupnosti (</w:t>
      </w:r>
      <w:r w:rsidRPr="00F4216A">
        <w:rPr>
          <w:rFonts w:cs="Arial"/>
          <w:color w:val="000000"/>
          <w:szCs w:val="20"/>
          <w:lang w:val="sl-SI" w:eastAsia="sl-SI"/>
        </w:rPr>
        <w:t>Uradni list RS, št. 11/18; v nadaljnjem besedilu: ZSPDSLS-1</w:t>
      </w:r>
      <w:r w:rsidRPr="00F4216A">
        <w:rPr>
          <w:rFonts w:cs="Arial"/>
          <w:szCs w:val="20"/>
          <w:lang w:val="sl-SI" w:eastAsia="sl-SI"/>
        </w:rPr>
        <w:t xml:space="preserve">) in </w:t>
      </w:r>
      <w:r w:rsidRPr="00F4216A">
        <w:rPr>
          <w:rFonts w:cs="Arial"/>
          <w:color w:val="000000"/>
          <w:szCs w:val="20"/>
          <w:lang w:val="sl-SI" w:eastAsia="sl-SI"/>
        </w:rPr>
        <w:t xml:space="preserve">19. členom </w:t>
      </w:r>
      <w:r w:rsidRPr="00F4216A">
        <w:rPr>
          <w:rFonts w:cs="Arial"/>
          <w:szCs w:val="20"/>
          <w:lang w:val="sl-SI" w:eastAsia="sl-SI"/>
        </w:rPr>
        <w:t>Uredbe o stvarnem premoženju države in samoupravnih lokalnih skupnosti (</w:t>
      </w:r>
      <w:r w:rsidRPr="00F4216A">
        <w:rPr>
          <w:rFonts w:cs="Arial"/>
          <w:color w:val="000000"/>
          <w:szCs w:val="20"/>
          <w:lang w:val="sl-SI" w:eastAsia="sl-SI"/>
        </w:rPr>
        <w:t>Uradni list RS, št. 31/18, v nadaljnjem besedilu: Uredba)</w:t>
      </w:r>
      <w:r w:rsidRPr="00F4216A">
        <w:rPr>
          <w:rFonts w:cs="Arial"/>
          <w:szCs w:val="20"/>
          <w:lang w:val="sl-SI" w:eastAsia="sl-SI"/>
        </w:rPr>
        <w:t xml:space="preserve"> Veleposlaništvo Republike Slovenije v Varšavi objavlja</w:t>
      </w:r>
    </w:p>
    <w:p w14:paraId="4C288F24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B082B19" w14:textId="77777777" w:rsidR="007C0EE7" w:rsidRPr="00F4216A" w:rsidRDefault="007C0EE7" w:rsidP="007C0EE7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136A41D1" w14:textId="77777777" w:rsidR="007C0EE7" w:rsidRPr="00F4216A" w:rsidRDefault="007C0EE7" w:rsidP="007C0EE7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6E6B9955" w14:textId="77777777" w:rsidR="007C0EE7" w:rsidRPr="00F4216A" w:rsidRDefault="007C0EE7" w:rsidP="007C0EE7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F4216A">
        <w:rPr>
          <w:rFonts w:cs="Arial"/>
          <w:b/>
          <w:szCs w:val="20"/>
          <w:lang w:val="sl-SI" w:eastAsia="sl-SI"/>
        </w:rPr>
        <w:t>NAMERO O SKLENITVI NEPOSREDNE POGODBE ZA PRODAJO SLUŽBENEGA VOZILA</w:t>
      </w:r>
    </w:p>
    <w:p w14:paraId="30E64ABD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DCE0E0E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FDD6F3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92BF409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Predmet razpolaganja s </w:t>
      </w:r>
      <w:r>
        <w:rPr>
          <w:rFonts w:cs="Arial"/>
          <w:color w:val="000000"/>
          <w:szCs w:val="20"/>
          <w:lang w:val="sl-SI" w:eastAsia="sl-SI"/>
        </w:rPr>
        <w:t>stvarnim premoženjem države</w:t>
      </w:r>
      <w:r w:rsidRPr="00F4216A">
        <w:rPr>
          <w:rFonts w:cs="Arial"/>
          <w:color w:val="000000"/>
          <w:szCs w:val="20"/>
          <w:lang w:val="sl-SI" w:eastAsia="sl-SI"/>
        </w:rPr>
        <w:t xml:space="preserve"> je službeno osebno vozilo:</w:t>
      </w:r>
    </w:p>
    <w:p w14:paraId="763DA2E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59E98FC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7C0EE7" w:rsidRPr="00F4216A" w14:paraId="7E393A41" w14:textId="77777777" w:rsidTr="007E6A4B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025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V</w:t>
            </w:r>
            <w:r w:rsidRPr="00F4216A">
              <w:rPr>
                <w:rFonts w:cs="Arial"/>
                <w:szCs w:val="20"/>
                <w:lang w:val="sl-SI" w:eastAsia="sl-SI"/>
              </w:rPr>
              <w:t>rsta osebnega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D1B1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BMW 520i</w:t>
            </w:r>
          </w:p>
        </w:tc>
      </w:tr>
      <w:tr w:rsidR="007C0EE7" w:rsidRPr="00F4216A" w14:paraId="1722AA06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056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L</w:t>
            </w:r>
            <w:r w:rsidRPr="00F4216A">
              <w:rPr>
                <w:rFonts w:cs="Arial"/>
                <w:szCs w:val="20"/>
                <w:lang w:val="sl-SI" w:eastAsia="sl-SI"/>
              </w:rPr>
              <w:t>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75D7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20</w:t>
            </w: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</w:tr>
      <w:tr w:rsidR="007C0EE7" w:rsidRPr="00F4216A" w14:paraId="283412AC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77D5" w14:textId="77777777" w:rsidR="007C0EE7" w:rsidRPr="00F4216A" w:rsidRDefault="007C0EE7" w:rsidP="007E6A4B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</w:t>
            </w:r>
            <w:r w:rsidRPr="00F4216A">
              <w:rPr>
                <w:rFonts w:cs="Arial"/>
                <w:szCs w:val="20"/>
                <w:lang w:val="sl-SI" w:eastAsia="sl-SI"/>
              </w:rPr>
              <w:t>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DD14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20</w:t>
            </w: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</w:tr>
      <w:tr w:rsidR="007C0EE7" w:rsidRPr="00F4216A" w14:paraId="12AF7470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21E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revoženi km na dan </w:t>
            </w:r>
            <w:r>
              <w:rPr>
                <w:rFonts w:cs="Arial"/>
                <w:szCs w:val="20"/>
                <w:lang w:val="sl-SI" w:eastAsia="sl-SI"/>
              </w:rPr>
              <w:t>6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. </w:t>
            </w:r>
            <w:r>
              <w:rPr>
                <w:rFonts w:cs="Arial"/>
                <w:szCs w:val="20"/>
                <w:lang w:val="sl-SI" w:eastAsia="sl-SI"/>
              </w:rPr>
              <w:t>8</w:t>
            </w:r>
            <w:r w:rsidRPr="00F4216A">
              <w:rPr>
                <w:rFonts w:cs="Arial"/>
                <w:szCs w:val="20"/>
                <w:lang w:val="sl-SI" w:eastAsia="sl-SI"/>
              </w:rPr>
              <w:t>. 202</w:t>
            </w:r>
            <w:r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0D9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110500</w:t>
            </w:r>
          </w:p>
        </w:tc>
      </w:tr>
      <w:tr w:rsidR="007C0EE7" w:rsidRPr="00F4216A" w14:paraId="2940FD58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59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F4216A">
              <w:rPr>
                <w:rFonts w:cs="Arial"/>
                <w:szCs w:val="20"/>
                <w:lang w:val="sl-SI" w:eastAsia="sl-SI"/>
              </w:rPr>
              <w:t>Ident</w:t>
            </w:r>
            <w:proofErr w:type="spellEnd"/>
            <w:r w:rsidRPr="00F4216A">
              <w:rPr>
                <w:rFonts w:cs="Arial"/>
                <w:szCs w:val="20"/>
                <w:lang w:val="sl-SI" w:eastAsia="sl-SI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EF2B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W</w:t>
            </w:r>
            <w:r>
              <w:rPr>
                <w:rFonts w:cs="Arial"/>
                <w:szCs w:val="20"/>
                <w:lang w:val="sl-SI" w:eastAsia="sl-SI"/>
              </w:rPr>
              <w:t>BAJK51070BU91811</w:t>
            </w:r>
          </w:p>
        </w:tc>
      </w:tr>
      <w:tr w:rsidR="007C0EE7" w:rsidRPr="00F4216A" w14:paraId="75BE8A47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FB4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</w:t>
            </w:r>
            <w:r w:rsidRPr="00F4216A">
              <w:rPr>
                <w:rFonts w:cs="Arial"/>
                <w:szCs w:val="20"/>
                <w:lang w:val="sl-SI" w:eastAsia="sl-SI"/>
              </w:rPr>
              <w:t>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C1D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1998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 cm3, 1</w:t>
            </w:r>
            <w:r>
              <w:rPr>
                <w:rFonts w:cs="Arial"/>
                <w:szCs w:val="20"/>
                <w:lang w:val="sl-SI" w:eastAsia="sl-SI"/>
              </w:rPr>
              <w:t>35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>k</w:t>
            </w:r>
            <w:r w:rsidRPr="00F4216A">
              <w:rPr>
                <w:rFonts w:cs="Arial"/>
                <w:szCs w:val="20"/>
                <w:lang w:val="sl-SI" w:eastAsia="sl-SI"/>
              </w:rPr>
              <w:t>W</w:t>
            </w:r>
          </w:p>
        </w:tc>
      </w:tr>
      <w:tr w:rsidR="007C0EE7" w:rsidRPr="00F4216A" w14:paraId="51F8D126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E17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</w:t>
            </w:r>
            <w:r w:rsidRPr="00F4216A">
              <w:rPr>
                <w:rFonts w:cs="Arial"/>
                <w:szCs w:val="20"/>
                <w:lang w:val="sl-SI" w:eastAsia="sl-SI"/>
              </w:rPr>
              <w:t>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0B6B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črna</w:t>
            </w:r>
          </w:p>
        </w:tc>
      </w:tr>
      <w:tr w:rsidR="007C0EE7" w:rsidRPr="00F4216A" w14:paraId="18809759" w14:textId="77777777" w:rsidTr="007E6A4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15F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B8F0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avtomatska</w:t>
            </w:r>
          </w:p>
        </w:tc>
      </w:tr>
      <w:tr w:rsidR="007C0EE7" w:rsidRPr="00F4216A" w14:paraId="6F2910E2" w14:textId="77777777" w:rsidTr="007E6A4B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1BD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D02D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bencin</w:t>
            </w:r>
          </w:p>
        </w:tc>
      </w:tr>
    </w:tbl>
    <w:p w14:paraId="1579935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415E6A3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Vozilo se prodaja po načelu "videno – kupljeno".</w:t>
      </w:r>
    </w:p>
    <w:p w14:paraId="073DF55A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EFA342A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Interesenti</w:t>
      </w:r>
      <w:r w:rsidRPr="00F4216A">
        <w:rPr>
          <w:rFonts w:cs="Arial"/>
          <w:color w:val="000000"/>
          <w:szCs w:val="20"/>
          <w:lang w:val="sl-SI" w:eastAsia="sl-SI"/>
        </w:rPr>
        <w:t xml:space="preserve"> lahko pridobijo p</w:t>
      </w:r>
      <w:r>
        <w:rPr>
          <w:rFonts w:cs="Arial"/>
          <w:color w:val="000000"/>
          <w:szCs w:val="20"/>
          <w:lang w:val="sl-SI" w:eastAsia="sl-SI"/>
        </w:rPr>
        <w:t>odrobnejše informacije o vozilu vsak delovni dan med 13.00 in 15.00 uro po telefonu</w:t>
      </w:r>
      <w:r w:rsidRPr="00F4216A">
        <w:rPr>
          <w:rFonts w:cs="Arial"/>
          <w:color w:val="000000"/>
          <w:szCs w:val="20"/>
          <w:lang w:val="sl-SI" w:eastAsia="sl-SI"/>
        </w:rPr>
        <w:t xml:space="preserve"> št</w:t>
      </w:r>
      <w:r>
        <w:rPr>
          <w:rFonts w:cs="Arial"/>
          <w:color w:val="000000"/>
          <w:szCs w:val="20"/>
          <w:lang w:val="sl-SI" w:eastAsia="sl-SI"/>
        </w:rPr>
        <w:t>.</w:t>
      </w:r>
      <w:r w:rsidRPr="00F4216A">
        <w:rPr>
          <w:rFonts w:cs="Arial"/>
          <w:color w:val="000000"/>
          <w:szCs w:val="20"/>
          <w:lang w:val="sl-SI" w:eastAsia="sl-SI"/>
        </w:rPr>
        <w:t xml:space="preserve"> +48 22 849 8282</w:t>
      </w:r>
      <w:r>
        <w:rPr>
          <w:rFonts w:cs="Arial"/>
          <w:color w:val="000000"/>
          <w:szCs w:val="20"/>
          <w:lang w:val="sl-SI" w:eastAsia="sl-SI"/>
        </w:rPr>
        <w:t xml:space="preserve"> ali po e-pošti</w:t>
      </w:r>
      <w:r w:rsidRPr="00F4216A">
        <w:rPr>
          <w:rFonts w:cs="Arial"/>
          <w:color w:val="000000"/>
          <w:szCs w:val="20"/>
          <w:lang w:val="sl-SI" w:eastAsia="sl-SI"/>
        </w:rPr>
        <w:t>:</w:t>
      </w:r>
      <w:r w:rsidRPr="00F4216A">
        <w:t xml:space="preserve"> </w:t>
      </w:r>
      <w:r w:rsidRPr="00F4216A">
        <w:rPr>
          <w:rFonts w:cs="Arial"/>
          <w:color w:val="000000"/>
          <w:szCs w:val="20"/>
          <w:lang w:val="sl-SI" w:eastAsia="sl-SI"/>
        </w:rPr>
        <w:t>sloembassy.warsaw@gov.si. Ogled vozila je mogoč po predhodnem dogovoru (tel. št. +48 22 849 8282)</w:t>
      </w:r>
      <w:r>
        <w:rPr>
          <w:rFonts w:cs="Arial"/>
          <w:color w:val="000000"/>
          <w:szCs w:val="20"/>
          <w:lang w:val="sl-SI" w:eastAsia="sl-SI"/>
        </w:rPr>
        <w:t>,</w:t>
      </w:r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k</w:t>
      </w:r>
      <w:r w:rsidRPr="00F4216A">
        <w:rPr>
          <w:rFonts w:cs="Arial"/>
          <w:color w:val="000000"/>
          <w:szCs w:val="20"/>
          <w:lang w:val="sl-SI" w:eastAsia="sl-SI"/>
        </w:rPr>
        <w:t>ontaktna oseba je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Kamila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Papiernik</w:t>
      </w:r>
      <w:proofErr w:type="spellEnd"/>
      <w:r>
        <w:rPr>
          <w:rFonts w:cs="Arial"/>
          <w:color w:val="000000"/>
          <w:szCs w:val="20"/>
          <w:lang w:val="sl-SI" w:eastAsia="sl-SI"/>
        </w:rPr>
        <w:t>.</w:t>
      </w:r>
    </w:p>
    <w:p w14:paraId="0FB0317D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567303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Najnižja ponudbena cena je </w:t>
      </w:r>
      <w:r>
        <w:rPr>
          <w:rFonts w:cs="Arial"/>
          <w:color w:val="000000"/>
          <w:szCs w:val="20"/>
          <w:lang w:val="sl-SI" w:eastAsia="sl-SI"/>
        </w:rPr>
        <w:t>76</w:t>
      </w:r>
      <w:r w:rsidRPr="00F4216A">
        <w:rPr>
          <w:rFonts w:cs="Arial"/>
          <w:color w:val="000000"/>
          <w:szCs w:val="20"/>
          <w:lang w:val="sl-SI" w:eastAsia="sl-SI"/>
        </w:rPr>
        <w:t>.</w:t>
      </w:r>
      <w:r>
        <w:rPr>
          <w:rFonts w:cs="Arial"/>
          <w:color w:val="000000"/>
          <w:szCs w:val="20"/>
          <w:lang w:val="sl-SI" w:eastAsia="sl-SI"/>
        </w:rPr>
        <w:t>6</w:t>
      </w:r>
      <w:r w:rsidRPr="00F4216A">
        <w:rPr>
          <w:rFonts w:cs="Arial"/>
          <w:color w:val="000000"/>
          <w:szCs w:val="20"/>
          <w:lang w:val="sl-SI" w:eastAsia="sl-SI"/>
        </w:rPr>
        <w:t>00 PLN (poljskih zlotov).</w:t>
      </w:r>
    </w:p>
    <w:p w14:paraId="12B0D95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258DA250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Način vložitve ponudb</w:t>
      </w:r>
    </w:p>
    <w:p w14:paraId="45989F2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B1E1E3E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Pisne ponudbe za</w:t>
      </w:r>
      <w:r w:rsidRPr="00F4216A">
        <w:rPr>
          <w:rFonts w:cs="Arial"/>
          <w:color w:val="000000"/>
          <w:szCs w:val="20"/>
          <w:lang w:val="sl-SI" w:eastAsia="sl-SI"/>
        </w:rPr>
        <w:t xml:space="preserve"> vozilo z vidno oznako "ODPRODAJA SLUŽBENEGA VOZILA" je potrebno predložiti na naslov: Veleposlaništvo Republike Slovenije v Varšavi,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Premium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Offices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, aleja Jana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Chrystiana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19, 4. nadstropje, 00-580 Varšava.</w:t>
      </w:r>
    </w:p>
    <w:p w14:paraId="1D7AF529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1BE80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Pisne ponudbe z vidno oznako "ODPRODAJA SLUŽBENEGA VOZILA" se</w:t>
      </w:r>
      <w:r>
        <w:rPr>
          <w:rFonts w:cs="Arial"/>
          <w:szCs w:val="20"/>
          <w:lang w:val="sl-SI" w:eastAsia="sl-SI"/>
        </w:rPr>
        <w:t xml:space="preserve"> lahko pošljejo tudi po e-</w:t>
      </w:r>
      <w:r w:rsidRPr="00F4216A">
        <w:rPr>
          <w:rFonts w:cs="Arial"/>
          <w:szCs w:val="20"/>
          <w:lang w:val="sl-SI" w:eastAsia="sl-SI"/>
        </w:rPr>
        <w:t>pošti na naslov sloembassy.warsaw@gov.si.</w:t>
      </w:r>
    </w:p>
    <w:p w14:paraId="76A249D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AF76E09" w14:textId="77777777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1451A47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Rok za oddajo ponudb je </w:t>
      </w:r>
      <w:r>
        <w:rPr>
          <w:rFonts w:cs="Arial"/>
          <w:szCs w:val="20"/>
          <w:lang w:val="sl-SI" w:eastAsia="sl-SI"/>
        </w:rPr>
        <w:t>40</w:t>
      </w:r>
      <w:r w:rsidRPr="00F4216A">
        <w:rPr>
          <w:rFonts w:cs="Arial"/>
          <w:szCs w:val="20"/>
          <w:lang w:val="sl-SI" w:eastAsia="sl-SI"/>
        </w:rPr>
        <w:t xml:space="preserve"> dni od objave na </w:t>
      </w:r>
      <w:r>
        <w:rPr>
          <w:rFonts w:cs="Arial"/>
          <w:szCs w:val="20"/>
          <w:lang w:val="sl-SI" w:eastAsia="sl-SI"/>
        </w:rPr>
        <w:t>portalu Gov.si (</w:t>
      </w:r>
      <w:hyperlink r:id="rId6" w:history="1">
        <w:r w:rsidRPr="000B2D38">
          <w:rPr>
            <w:rStyle w:val="Hyperlink"/>
            <w:rFonts w:cs="Arial"/>
            <w:szCs w:val="20"/>
            <w:lang w:val="sl-SI" w:eastAsia="sl-SI"/>
          </w:rPr>
          <w:t>https://www.gov.si/zbirke/javne-objave/</w:t>
        </w:r>
      </w:hyperlink>
      <w:r>
        <w:rPr>
          <w:rFonts w:cs="Arial"/>
          <w:szCs w:val="20"/>
          <w:lang w:val="sl-SI" w:eastAsia="sl-SI"/>
        </w:rPr>
        <w:t xml:space="preserve">). </w:t>
      </w:r>
      <w:r w:rsidRPr="00F4216A">
        <w:rPr>
          <w:rFonts w:cs="Arial"/>
          <w:szCs w:val="20"/>
          <w:lang w:val="sl-SI" w:eastAsia="sl-SI"/>
        </w:rPr>
        <w:t>Obravnavane bodo ponudbe, oddane priporočeno po pošti</w:t>
      </w:r>
      <w:r>
        <w:rPr>
          <w:rFonts w:cs="Arial"/>
          <w:szCs w:val="20"/>
          <w:lang w:val="sl-SI" w:eastAsia="sl-SI"/>
        </w:rPr>
        <w:t>,</w:t>
      </w:r>
      <w:r w:rsidRPr="00F4216A">
        <w:rPr>
          <w:rFonts w:cs="Arial"/>
          <w:szCs w:val="20"/>
          <w:lang w:val="sl-SI" w:eastAsia="sl-SI"/>
        </w:rPr>
        <w:t xml:space="preserve"> ali</w:t>
      </w:r>
      <w:r>
        <w:rPr>
          <w:rFonts w:cs="Arial"/>
          <w:szCs w:val="20"/>
          <w:lang w:val="sl-SI" w:eastAsia="sl-SI"/>
        </w:rPr>
        <w:t xml:space="preserve"> pa</w:t>
      </w:r>
      <w:r w:rsidRPr="00F4216A">
        <w:rPr>
          <w:rFonts w:cs="Arial"/>
          <w:szCs w:val="20"/>
          <w:lang w:val="sl-SI" w:eastAsia="sl-SI"/>
        </w:rPr>
        <w:t xml:space="preserve"> jih bo veleposlaništvo prejelo na</w:t>
      </w:r>
      <w:r>
        <w:rPr>
          <w:rFonts w:cs="Arial"/>
          <w:szCs w:val="20"/>
          <w:lang w:val="sl-SI" w:eastAsia="sl-SI"/>
        </w:rPr>
        <w:t xml:space="preserve"> e-naslov</w:t>
      </w:r>
      <w:r w:rsidRPr="00F4216A">
        <w:rPr>
          <w:rFonts w:cs="Arial"/>
          <w:szCs w:val="20"/>
          <w:lang w:val="sl-SI" w:eastAsia="sl-SI"/>
        </w:rPr>
        <w:t xml:space="preserve"> najkasneje do 24. ure zadnjega dneva roka za oddajo ponudb. </w:t>
      </w:r>
    </w:p>
    <w:p w14:paraId="230DC274" w14:textId="77777777" w:rsidR="007C0EE7" w:rsidRPr="00F4216A" w:rsidRDefault="007C0EE7" w:rsidP="007C0EE7">
      <w:pPr>
        <w:spacing w:line="240" w:lineRule="auto"/>
        <w:jc w:val="both"/>
        <w:rPr>
          <w:rFonts w:cs="Arial"/>
          <w:i/>
          <w:szCs w:val="20"/>
          <w:u w:val="single"/>
          <w:lang w:val="sl-SI" w:eastAsia="sl-SI"/>
        </w:rPr>
      </w:pPr>
    </w:p>
    <w:p w14:paraId="61E9998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lastRenderedPageBreak/>
        <w:t>V ponudbi mora ponudnik obvezno navesti svoje podatke (naziv</w:t>
      </w:r>
      <w:r>
        <w:rPr>
          <w:rFonts w:cs="Arial"/>
          <w:szCs w:val="20"/>
          <w:lang w:val="sl-SI" w:eastAsia="sl-SI"/>
        </w:rPr>
        <w:t>/ime</w:t>
      </w:r>
      <w:r w:rsidRPr="00F4216A">
        <w:rPr>
          <w:rFonts w:cs="Arial"/>
          <w:szCs w:val="20"/>
          <w:lang w:val="sl-SI" w:eastAsia="sl-SI"/>
        </w:rPr>
        <w:t xml:space="preserve">, naslov), kontaktne podatke, ponudbeno ceno ter izjavo o vezanosti dane ponudbe vsaj 30 dni. </w:t>
      </w:r>
    </w:p>
    <w:p w14:paraId="59B2E0F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3E6E8F7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Sklenitev pogodbe</w:t>
      </w:r>
    </w:p>
    <w:p w14:paraId="3283D47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67A2D67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Vozilo bo prodano kupcu, ki bo za vozilo ponudil najvišjo ceno. Veleposlaništvo bo skladno s četrtim odstavkom 52. člena ZSPDSLS-1 z zainteresiranimi osebami opravilo pogajanja o ceni in drugih pogojih</w:t>
      </w:r>
      <w:r>
        <w:rPr>
          <w:rFonts w:cs="Arial"/>
          <w:color w:val="000000"/>
          <w:szCs w:val="20"/>
          <w:lang w:val="sl-SI" w:eastAsia="sl-SI"/>
        </w:rPr>
        <w:t>, predno</w:t>
      </w:r>
      <w:r w:rsidRPr="00F4216A">
        <w:rPr>
          <w:rFonts w:cs="Arial"/>
          <w:color w:val="000000"/>
          <w:szCs w:val="20"/>
          <w:lang w:val="sl-SI" w:eastAsia="sl-SI"/>
        </w:rPr>
        <w:t xml:space="preserve"> bo z izbranim kupcem sklenilo neposredno prodajno pogodbo.</w:t>
      </w:r>
    </w:p>
    <w:p w14:paraId="182C71EE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C1B830F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Kupec je dolžan cel</w:t>
      </w:r>
      <w:r>
        <w:rPr>
          <w:rFonts w:cs="Arial"/>
          <w:color w:val="000000"/>
          <w:szCs w:val="20"/>
          <w:lang w:val="sl-SI" w:eastAsia="sl-SI"/>
        </w:rPr>
        <w:t>otno kupnino v enkratnem znesku</w:t>
      </w:r>
      <w:r w:rsidRPr="00F4216A">
        <w:rPr>
          <w:rFonts w:cs="Arial"/>
          <w:color w:val="000000"/>
          <w:szCs w:val="20"/>
          <w:lang w:val="sl-SI" w:eastAsia="sl-SI"/>
        </w:rPr>
        <w:t xml:space="preserve"> plačati v 8 dneh od p</w:t>
      </w:r>
      <w:r>
        <w:rPr>
          <w:rFonts w:cs="Arial"/>
          <w:color w:val="000000"/>
          <w:szCs w:val="20"/>
          <w:lang w:val="sl-SI" w:eastAsia="sl-SI"/>
        </w:rPr>
        <w:t>odpisa pogodbe. Plačilo kupnine</w:t>
      </w:r>
      <w:r w:rsidRPr="00F4216A">
        <w:rPr>
          <w:rFonts w:cs="Arial"/>
          <w:color w:val="000000"/>
          <w:szCs w:val="20"/>
          <w:lang w:val="sl-SI" w:eastAsia="sl-SI"/>
        </w:rPr>
        <w:t xml:space="preserve"> v navedenem roku je bistvena sestavina pogodbe. Vse s</w:t>
      </w:r>
      <w:r>
        <w:rPr>
          <w:rFonts w:cs="Arial"/>
          <w:color w:val="000000"/>
          <w:szCs w:val="20"/>
          <w:lang w:val="sl-SI" w:eastAsia="sl-SI"/>
        </w:rPr>
        <w:t>troške v zvezi s prodajo vozila</w:t>
      </w:r>
      <w:r w:rsidRPr="00F4216A">
        <w:rPr>
          <w:rFonts w:cs="Arial"/>
          <w:color w:val="000000"/>
          <w:szCs w:val="20"/>
          <w:lang w:val="sl-SI" w:eastAsia="sl-SI"/>
        </w:rPr>
        <w:t xml:space="preserve"> plača kupec.</w:t>
      </w:r>
    </w:p>
    <w:p w14:paraId="467FE137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FF0000"/>
          <w:szCs w:val="20"/>
          <w:lang w:val="sl-SI" w:eastAsia="sl-SI"/>
        </w:rPr>
      </w:pPr>
    </w:p>
    <w:p w14:paraId="32EFE41B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Veleposlaništvo bo prenos in izročitev vozila opravilo po plačilu</w:t>
      </w:r>
      <w:r>
        <w:rPr>
          <w:rFonts w:cs="Arial"/>
          <w:color w:val="000000"/>
          <w:szCs w:val="20"/>
          <w:lang w:val="sl-SI" w:eastAsia="sl-SI"/>
        </w:rPr>
        <w:t xml:space="preserve"> celotne kupnine. Kupec</w:t>
      </w:r>
      <w:r w:rsidRPr="00F4216A">
        <w:rPr>
          <w:rFonts w:cs="Arial"/>
          <w:color w:val="000000"/>
          <w:szCs w:val="20"/>
          <w:lang w:val="sl-SI" w:eastAsia="sl-SI"/>
        </w:rPr>
        <w:t xml:space="preserve"> ga je dolžan prevzeti v 5 </w:t>
      </w:r>
      <w:r>
        <w:rPr>
          <w:rFonts w:cs="Arial"/>
          <w:color w:val="000000"/>
          <w:szCs w:val="20"/>
          <w:lang w:val="sl-SI" w:eastAsia="sl-SI"/>
        </w:rPr>
        <w:t>dneh od plačila celotne kupnine</w:t>
      </w:r>
      <w:r w:rsidRPr="00F4216A">
        <w:rPr>
          <w:rFonts w:cs="Arial"/>
          <w:color w:val="000000"/>
          <w:szCs w:val="20"/>
          <w:lang w:val="sl-SI" w:eastAsia="sl-SI"/>
        </w:rPr>
        <w:t xml:space="preserve"> na naslovu Veleposlaništva,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Premium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Offices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, aleja Jana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Chrystiana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19, 4. nadstropje, 00-580 Varšava.</w:t>
      </w:r>
    </w:p>
    <w:p w14:paraId="380EB394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70C117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Veleposlaništvo lahko </w:t>
      </w:r>
      <w:r>
        <w:rPr>
          <w:rFonts w:cs="Arial"/>
          <w:szCs w:val="20"/>
          <w:lang w:val="sl-SI" w:eastAsia="sl-SI"/>
        </w:rPr>
        <w:t xml:space="preserve">ta postopek </w:t>
      </w:r>
      <w:r w:rsidRPr="00F4216A">
        <w:rPr>
          <w:rFonts w:cs="Arial"/>
          <w:szCs w:val="20"/>
          <w:lang w:val="sl-SI" w:eastAsia="sl-SI"/>
        </w:rPr>
        <w:t>ustavi do sklenitve prodajne pogodbe.</w:t>
      </w:r>
    </w:p>
    <w:p w14:paraId="15065D1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</w:p>
    <w:p w14:paraId="302D2B6B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FE7845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7FCC904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ind w:left="5040"/>
        <w:jc w:val="center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mag. Bojan Pograjc</w:t>
      </w:r>
    </w:p>
    <w:p w14:paraId="65C73CF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ind w:left="5040"/>
        <w:jc w:val="center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veleposlanik</w:t>
      </w:r>
    </w:p>
    <w:p w14:paraId="2779EB4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B42E034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1F9FD839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5236D86D" w14:textId="77777777" w:rsidR="007C0EE7" w:rsidRPr="00F4216A" w:rsidRDefault="007C0EE7" w:rsidP="007C0EE7">
      <w:pPr>
        <w:spacing w:line="240" w:lineRule="auto"/>
        <w:ind w:left="5040" w:firstLine="720"/>
        <w:jc w:val="both"/>
        <w:rPr>
          <w:rFonts w:cs="Arial"/>
          <w:color w:val="FF0000"/>
          <w:szCs w:val="20"/>
          <w:lang w:val="sl-SI" w:eastAsia="sl-SI"/>
        </w:rPr>
      </w:pPr>
    </w:p>
    <w:p w14:paraId="1D199FA6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Datum objave:</w:t>
      </w:r>
      <w:r w:rsidRPr="00F4216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7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8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7B0E52CE" w14:textId="77777777" w:rsidR="007C0EE7" w:rsidRPr="00F4216A" w:rsidRDefault="007C0EE7" w:rsidP="007C0EE7">
      <w:pPr>
        <w:spacing w:line="240" w:lineRule="auto"/>
        <w:ind w:left="5040" w:firstLine="720"/>
        <w:jc w:val="both"/>
        <w:rPr>
          <w:rFonts w:cs="Arial"/>
          <w:color w:val="FF0000"/>
          <w:szCs w:val="20"/>
          <w:lang w:val="sl-SI" w:eastAsia="sl-SI"/>
        </w:rPr>
      </w:pPr>
    </w:p>
    <w:p w14:paraId="6F8BAF2E" w14:textId="77777777" w:rsidR="007C0EE7" w:rsidRPr="005F72F6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 xml:space="preserve">Datum izteka </w:t>
      </w:r>
      <w:r>
        <w:rPr>
          <w:rFonts w:cs="Arial"/>
          <w:szCs w:val="20"/>
          <w:u w:val="single"/>
          <w:lang w:val="sl-SI" w:eastAsia="sl-SI"/>
        </w:rPr>
        <w:t>40</w:t>
      </w:r>
      <w:r w:rsidRPr="00F4216A">
        <w:rPr>
          <w:rFonts w:cs="Arial"/>
          <w:szCs w:val="20"/>
          <w:u w:val="single"/>
          <w:lang w:val="sl-SI" w:eastAsia="sl-SI"/>
        </w:rPr>
        <w:t xml:space="preserve"> dnevnega roka za objavo:</w:t>
      </w:r>
      <w:r w:rsidRPr="00F4216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15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9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5CCC6BC6" w14:textId="77777777" w:rsidR="007C0EE7" w:rsidRDefault="007C0EE7" w:rsidP="007C0EE7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E664F81" w14:textId="74D26D2D" w:rsidR="00DA08BC" w:rsidRPr="00EF75CC" w:rsidRDefault="00DA08BC" w:rsidP="00DA08BC">
      <w:pPr>
        <w:rPr>
          <w:rFonts w:asciiTheme="minorHAnsi" w:hAnsiTheme="minorHAnsi" w:cstheme="minorHAnsi"/>
          <w:sz w:val="22"/>
          <w:szCs w:val="22"/>
        </w:rPr>
      </w:pPr>
    </w:p>
    <w:sectPr w:rsidR="00DA08BC" w:rsidRPr="00EF75CC" w:rsidSect="00A0197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5C8D" w14:textId="77777777" w:rsidR="007C0EE7" w:rsidRDefault="007C0EE7" w:rsidP="007C0EE7">
      <w:pPr>
        <w:spacing w:line="240" w:lineRule="auto"/>
      </w:pPr>
      <w:r>
        <w:separator/>
      </w:r>
    </w:p>
  </w:endnote>
  <w:endnote w:type="continuationSeparator" w:id="0">
    <w:p w14:paraId="617C8257" w14:textId="77777777" w:rsidR="007C0EE7" w:rsidRDefault="007C0EE7" w:rsidP="007C0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2420" w14:textId="77777777" w:rsidR="007C0EE7" w:rsidRDefault="007C0EE7" w:rsidP="007C0EE7">
      <w:pPr>
        <w:spacing w:line="240" w:lineRule="auto"/>
      </w:pPr>
      <w:r>
        <w:separator/>
      </w:r>
    </w:p>
  </w:footnote>
  <w:footnote w:type="continuationSeparator" w:id="0">
    <w:p w14:paraId="523E6247" w14:textId="77777777" w:rsidR="007C0EE7" w:rsidRDefault="007C0EE7" w:rsidP="007C0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BE99" w14:textId="77777777" w:rsidR="00A0197E" w:rsidRDefault="00A0197E" w:rsidP="00A0197E">
    <w:pPr>
      <w:pStyle w:val="Header"/>
    </w:pPr>
    <w:r>
      <w:rPr>
        <w:noProof/>
      </w:rPr>
      <w:drawing>
        <wp:inline distT="0" distB="0" distL="0" distR="0" wp14:anchorId="43FC271E" wp14:editId="3B7572A8">
          <wp:extent cx="3599688" cy="469392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93CC01E" w14:textId="77777777" w:rsidR="00A0197E" w:rsidRDefault="00A0197E" w:rsidP="00A0197E">
    <w:pPr>
      <w:pStyle w:val="Header"/>
    </w:pPr>
  </w:p>
  <w:p w14:paraId="5AA340DC" w14:textId="77777777" w:rsidR="00A0197E" w:rsidRDefault="00A0197E" w:rsidP="00A0197E">
    <w:pPr>
      <w:pStyle w:val="Header"/>
    </w:pPr>
    <w:r w:rsidRPr="007C0EE7">
      <w:rPr>
        <w:noProof/>
      </w:rPr>
      <w:drawing>
        <wp:inline distT="0" distB="0" distL="0" distR="0" wp14:anchorId="23BC58D2" wp14:editId="0BA83633">
          <wp:extent cx="5400675" cy="695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C33DC" w14:textId="77777777" w:rsidR="00A0197E" w:rsidRDefault="00A01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BC"/>
    <w:rsid w:val="000B47C4"/>
    <w:rsid w:val="00141A20"/>
    <w:rsid w:val="003E5379"/>
    <w:rsid w:val="007C0EE7"/>
    <w:rsid w:val="007D297D"/>
    <w:rsid w:val="00A0197E"/>
    <w:rsid w:val="00AF6BD2"/>
    <w:rsid w:val="00D2515F"/>
    <w:rsid w:val="00DA08BC"/>
    <w:rsid w:val="00E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F5097"/>
  <w15:chartTrackingRefBased/>
  <w15:docId w15:val="{275FC06F-1C31-4C16-8E7F-5CAD463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E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E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7C0EE7"/>
  </w:style>
  <w:style w:type="paragraph" w:styleId="Footer">
    <w:name w:val="footer"/>
    <w:basedOn w:val="Normal"/>
    <w:link w:val="FooterChar"/>
    <w:uiPriority w:val="99"/>
    <w:unhideWhenUsed/>
    <w:rsid w:val="007C0EE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7C0EE7"/>
  </w:style>
  <w:style w:type="character" w:styleId="Hyperlink">
    <w:name w:val="Hyperlink"/>
    <w:rsid w:val="007C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javne-objav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Najžar</dc:creator>
  <cp:keywords/>
  <dc:description/>
  <cp:lastModifiedBy>Denis Curanović</cp:lastModifiedBy>
  <cp:revision>3</cp:revision>
  <cp:lastPrinted>2025-08-07T09:57:00Z</cp:lastPrinted>
  <dcterms:created xsi:type="dcterms:W3CDTF">2025-08-07T09:07:00Z</dcterms:created>
  <dcterms:modified xsi:type="dcterms:W3CDTF">2025-08-07T12:43:00Z</dcterms:modified>
</cp:coreProperties>
</file>