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8EE8" w14:textId="77777777" w:rsidR="00BF225C" w:rsidRPr="00F175F5" w:rsidRDefault="00BF225C" w:rsidP="00BF225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3999BD93" wp14:editId="5A0A7795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B11A8" w14:textId="77777777" w:rsidR="00BF225C" w:rsidRPr="00F175F5" w:rsidRDefault="00BF225C" w:rsidP="00BF225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CA1166C" w14:textId="77777777" w:rsidR="00BF225C" w:rsidRPr="00287695" w:rsidRDefault="00BF225C" w:rsidP="00BF225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4AE61682" w14:textId="77777777" w:rsidR="00BF225C" w:rsidRPr="00287695" w:rsidRDefault="00BF225C" w:rsidP="00BF225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77FA5B01" w14:textId="77777777" w:rsidR="00BF225C" w:rsidRPr="00287695" w:rsidRDefault="00901BCC" w:rsidP="00BF22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</w:t>
      </w:r>
      <w:r w:rsidR="00BF225C"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 xml:space="preserve"> Republic of Slovenia</w:t>
      </w:r>
    </w:p>
    <w:p w14:paraId="5A823723" w14:textId="77777777" w:rsidR="00BF225C" w:rsidRPr="00287695" w:rsidRDefault="00901BCC" w:rsidP="00BF225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</w:t>
      </w:r>
      <w:r w:rsidR="00BF225C"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 xml:space="preserve"> the</w:t>
      </w:r>
    </w:p>
    <w:p w14:paraId="508A2AA2" w14:textId="1EBB70B9" w:rsidR="00BF225C" w:rsidRPr="00287695" w:rsidRDefault="003607F2" w:rsidP="00BF22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Fifty-first</w:t>
      </w:r>
      <w:r w:rsidR="00BF225C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BF225C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Session of th</w:t>
      </w:r>
      <w:r w:rsidR="00BF225C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e UPR </w:t>
      </w:r>
      <w:r w:rsidR="000906E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Wo</w:t>
      </w:r>
      <w:r w:rsidR="00E51A2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rk</w:t>
      </w:r>
      <w:r w:rsidR="0098571E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ing Group – Review of </w:t>
      </w:r>
      <w:r w:rsidR="0094653C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Saint Lucia</w:t>
      </w:r>
    </w:p>
    <w:p w14:paraId="5F92586C" w14:textId="77777777" w:rsidR="00BF225C" w:rsidRPr="00287695" w:rsidRDefault="00BF225C" w:rsidP="00BF22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0C5723B2" w14:textId="7C0B12AB" w:rsidR="00BF225C" w:rsidRPr="00287695" w:rsidRDefault="00BF225C" w:rsidP="00BF225C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94653C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22 January 2026</w:t>
      </w:r>
    </w:p>
    <w:p w14:paraId="06010BD4" w14:textId="77777777" w:rsidR="00BF225C" w:rsidRDefault="00BF225C" w:rsidP="00BF225C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4718D6A6" w14:textId="73EEAE56" w:rsidR="009041D5" w:rsidRPr="00723310" w:rsidRDefault="009041D5" w:rsidP="00723310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23310">
        <w:rPr>
          <w:rStyle w:val="Strong"/>
          <w:rFonts w:ascii="Arial" w:hAnsi="Arial" w:cs="Arial"/>
          <w:b w:val="0"/>
          <w:bCs w:val="0"/>
          <w:sz w:val="22"/>
          <w:szCs w:val="22"/>
          <w:lang w:val="en-GB"/>
        </w:rPr>
        <w:t>Mr President,</w:t>
      </w:r>
    </w:p>
    <w:p w14:paraId="7CB6EC26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Slovenia commends the delegation of Saint Lucia for the national report, its presentation today, and its commitment to the UPR process.</w:t>
      </w:r>
    </w:p>
    <w:p w14:paraId="108E5D9A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We commend Saint Lucia for adopting the Domestic Violence Act, No. 11 of 2022.</w:t>
      </w:r>
    </w:p>
    <w:p w14:paraId="40A990B9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Slovenia encourages Saint Lucia to adopt comprehensive anti-discrimination legislation, establish an NHRI in line with the Paris Principles, and advance abolition of the death penalty.</w:t>
      </w:r>
    </w:p>
    <w:p w14:paraId="4421D064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Especially worrying is the high incidence of child sexual abuse and the continued legality and practice of corporal punishment.</w:t>
      </w:r>
    </w:p>
    <w:p w14:paraId="6044553B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 xml:space="preserve">We </w:t>
      </w:r>
      <w:r w:rsidRPr="0072331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recommend</w:t>
      </w:r>
      <w:r w:rsidRPr="00723310">
        <w:rPr>
          <w:rFonts w:ascii="Arial" w:hAnsi="Arial" w:cs="Arial"/>
          <w:color w:val="000000"/>
          <w:sz w:val="22"/>
          <w:szCs w:val="22"/>
          <w:lang w:val="en-GB"/>
        </w:rPr>
        <w:t xml:space="preserve"> Saint Lucia:</w:t>
      </w:r>
    </w:p>
    <w:p w14:paraId="3886AE85" w14:textId="34F131EE" w:rsidR="00ED1723" w:rsidRPr="00723310" w:rsidRDefault="00ED1723" w:rsidP="00723310">
      <w:pPr>
        <w:pStyle w:val="m-0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 xml:space="preserve">Finalize a comprehensive anti-discrimination framework </w:t>
      </w:r>
    </w:p>
    <w:p w14:paraId="21E20859" w14:textId="235A2601" w:rsidR="00ED1723" w:rsidRPr="00723310" w:rsidRDefault="00ED1723" w:rsidP="00723310">
      <w:pPr>
        <w:pStyle w:val="m-0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Ensure an explicit ban on corporal punishment in all settings.</w:t>
      </w:r>
    </w:p>
    <w:p w14:paraId="7767049D" w14:textId="77777777" w:rsidR="00ED1723" w:rsidRPr="00723310" w:rsidRDefault="00ED1723" w:rsidP="00723310">
      <w:pPr>
        <w:pStyle w:val="m-0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Intensify efforts to abolish the death penalty in law.</w:t>
      </w:r>
    </w:p>
    <w:p w14:paraId="4628E369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Slovenia would like to ask how Saint Lucia plans to timeline the establishment of the NHRI and the legal ban on corporal punishment.</w:t>
      </w:r>
    </w:p>
    <w:p w14:paraId="3A519DE4" w14:textId="5F48A380" w:rsidR="009041D5" w:rsidRPr="00723310" w:rsidRDefault="009041D5" w:rsidP="00723310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23310">
        <w:rPr>
          <w:rFonts w:ascii="Arial" w:hAnsi="Arial" w:cs="Arial"/>
          <w:sz w:val="22"/>
          <w:szCs w:val="22"/>
          <w:lang w:val="en-GB"/>
        </w:rPr>
        <w:t>Thank you.</w:t>
      </w:r>
    </w:p>
    <w:p w14:paraId="682305B9" w14:textId="77777777" w:rsidR="006706E9" w:rsidRDefault="006706E9" w:rsidP="006D0693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229F7881" w14:textId="77777777" w:rsidR="006706E9" w:rsidRPr="004565FC" w:rsidRDefault="006706E9" w:rsidP="00BF225C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5ADEAEB9" w14:textId="77777777" w:rsidR="00BF225C" w:rsidRDefault="00BF225C" w:rsidP="002935D6">
      <w:pPr>
        <w:pStyle w:val="NoSpacing"/>
        <w:rPr>
          <w:rFonts w:ascii="Arial" w:hAnsi="Arial" w:cs="Arial"/>
          <w:sz w:val="20"/>
          <w:szCs w:val="20"/>
        </w:rPr>
      </w:pPr>
    </w:p>
    <w:p w14:paraId="2BE1E273" w14:textId="77777777" w:rsidR="00BF225C" w:rsidRDefault="00BF225C" w:rsidP="002935D6">
      <w:pPr>
        <w:pStyle w:val="NoSpacing"/>
        <w:rPr>
          <w:rFonts w:ascii="Arial" w:hAnsi="Arial" w:cs="Arial"/>
          <w:sz w:val="20"/>
          <w:szCs w:val="20"/>
        </w:rPr>
      </w:pPr>
    </w:p>
    <w:p w14:paraId="13B91731" w14:textId="77777777" w:rsidR="00BF225C" w:rsidRDefault="00BF225C" w:rsidP="002935D6">
      <w:pPr>
        <w:pStyle w:val="NoSpacing"/>
        <w:rPr>
          <w:rFonts w:ascii="Arial" w:hAnsi="Arial" w:cs="Arial"/>
          <w:sz w:val="20"/>
          <w:szCs w:val="20"/>
        </w:rPr>
      </w:pPr>
    </w:p>
    <w:p w14:paraId="3EBB7C3B" w14:textId="77777777" w:rsidR="00BF225C" w:rsidRPr="002935D6" w:rsidRDefault="00BF225C">
      <w:pPr>
        <w:pStyle w:val="NoSpacing"/>
        <w:rPr>
          <w:rFonts w:ascii="Arial" w:hAnsi="Arial" w:cs="Arial"/>
          <w:sz w:val="20"/>
          <w:szCs w:val="20"/>
        </w:rPr>
      </w:pPr>
    </w:p>
    <w:sectPr w:rsidR="00BF225C" w:rsidRPr="002935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03E2" w14:textId="77777777" w:rsidR="00723310" w:rsidRDefault="00723310" w:rsidP="00723310">
      <w:pPr>
        <w:spacing w:after="0" w:line="240" w:lineRule="auto"/>
      </w:pPr>
      <w:r>
        <w:separator/>
      </w:r>
    </w:p>
  </w:endnote>
  <w:endnote w:type="continuationSeparator" w:id="0">
    <w:p w14:paraId="6F21B5EB" w14:textId="77777777" w:rsidR="00723310" w:rsidRDefault="00723310" w:rsidP="0072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C253" w14:textId="77777777" w:rsidR="00723310" w:rsidRDefault="00723310" w:rsidP="00723310">
      <w:pPr>
        <w:spacing w:after="0" w:line="240" w:lineRule="auto"/>
      </w:pPr>
      <w:r>
        <w:separator/>
      </w:r>
    </w:p>
  </w:footnote>
  <w:footnote w:type="continuationSeparator" w:id="0">
    <w:p w14:paraId="7A257EC9" w14:textId="77777777" w:rsidR="00723310" w:rsidRDefault="00723310" w:rsidP="0072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6C60" w14:textId="77777777" w:rsidR="00723310" w:rsidRDefault="00723310" w:rsidP="00723310">
    <w:pPr>
      <w:pStyle w:val="Header"/>
      <w:jc w:val="right"/>
      <w:rPr>
        <w:rFonts w:ascii="Arial" w:hAnsi="Arial" w:cs="Arial"/>
        <w:i/>
        <w:sz w:val="20"/>
        <w:szCs w:val="20"/>
        <w:u w:val="single"/>
      </w:rPr>
    </w:pPr>
    <w:proofErr w:type="spellStart"/>
    <w:r>
      <w:rPr>
        <w:rFonts w:ascii="Arial" w:hAnsi="Arial" w:cs="Arial"/>
        <w:i/>
        <w:sz w:val="20"/>
        <w:szCs w:val="20"/>
        <w:u w:val="single"/>
      </w:rPr>
      <w:t>Check</w:t>
    </w:r>
    <w:proofErr w:type="spellEnd"/>
    <w:r>
      <w:rPr>
        <w:rFonts w:ascii="Arial" w:hAnsi="Arial" w:cs="Arial"/>
        <w:i/>
        <w:sz w:val="20"/>
        <w:szCs w:val="20"/>
        <w:u w:val="single"/>
      </w:rPr>
      <w:t xml:space="preserve"> </w:t>
    </w:r>
    <w:proofErr w:type="spellStart"/>
    <w:r>
      <w:rPr>
        <w:rFonts w:ascii="Arial" w:hAnsi="Arial" w:cs="Arial"/>
        <w:i/>
        <w:sz w:val="20"/>
        <w:szCs w:val="20"/>
        <w:u w:val="single"/>
      </w:rPr>
      <w:t>against</w:t>
    </w:r>
    <w:proofErr w:type="spellEnd"/>
    <w:r>
      <w:rPr>
        <w:rFonts w:ascii="Arial" w:hAnsi="Arial" w:cs="Arial"/>
        <w:i/>
        <w:sz w:val="20"/>
        <w:szCs w:val="20"/>
        <w:u w:val="single"/>
      </w:rPr>
      <w:t xml:space="preserve"> </w:t>
    </w:r>
    <w:proofErr w:type="spellStart"/>
    <w:r>
      <w:rPr>
        <w:rFonts w:ascii="Arial" w:hAnsi="Arial" w:cs="Arial"/>
        <w:i/>
        <w:sz w:val="20"/>
        <w:szCs w:val="20"/>
        <w:u w:val="single"/>
      </w:rPr>
      <w:t>delivery</w:t>
    </w:r>
    <w:proofErr w:type="spellEnd"/>
  </w:p>
  <w:p w14:paraId="14AE1448" w14:textId="77777777" w:rsidR="00723310" w:rsidRDefault="00723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385D"/>
    <w:multiLevelType w:val="multilevel"/>
    <w:tmpl w:val="1D2A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A1D32"/>
    <w:multiLevelType w:val="multilevel"/>
    <w:tmpl w:val="84E6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724F8"/>
    <w:multiLevelType w:val="hybridMultilevel"/>
    <w:tmpl w:val="01488EA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D1C2B"/>
    <w:multiLevelType w:val="hybridMultilevel"/>
    <w:tmpl w:val="C3E0F1CA"/>
    <w:lvl w:ilvl="0" w:tplc="696E2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EA"/>
    <w:rsid w:val="00064773"/>
    <w:rsid w:val="000906E5"/>
    <w:rsid w:val="00154440"/>
    <w:rsid w:val="00167B3F"/>
    <w:rsid w:val="00170CD4"/>
    <w:rsid w:val="001725CD"/>
    <w:rsid w:val="001859B5"/>
    <w:rsid w:val="001C6E7D"/>
    <w:rsid w:val="001F2254"/>
    <w:rsid w:val="00225902"/>
    <w:rsid w:val="002935D6"/>
    <w:rsid w:val="002C4F20"/>
    <w:rsid w:val="002D064D"/>
    <w:rsid w:val="003607F2"/>
    <w:rsid w:val="0039772B"/>
    <w:rsid w:val="003D573A"/>
    <w:rsid w:val="004153AE"/>
    <w:rsid w:val="004565FC"/>
    <w:rsid w:val="00457D36"/>
    <w:rsid w:val="00466EF8"/>
    <w:rsid w:val="004A3DD3"/>
    <w:rsid w:val="004C5F50"/>
    <w:rsid w:val="004F6F2E"/>
    <w:rsid w:val="00513FE1"/>
    <w:rsid w:val="00561BD9"/>
    <w:rsid w:val="005C2B80"/>
    <w:rsid w:val="005D6F41"/>
    <w:rsid w:val="00610883"/>
    <w:rsid w:val="0062126E"/>
    <w:rsid w:val="006706E9"/>
    <w:rsid w:val="006D0693"/>
    <w:rsid w:val="006F18BD"/>
    <w:rsid w:val="00723310"/>
    <w:rsid w:val="00766426"/>
    <w:rsid w:val="007C3295"/>
    <w:rsid w:val="00814578"/>
    <w:rsid w:val="00837934"/>
    <w:rsid w:val="00851C23"/>
    <w:rsid w:val="008C31A4"/>
    <w:rsid w:val="00901BCC"/>
    <w:rsid w:val="009041D5"/>
    <w:rsid w:val="00945462"/>
    <w:rsid w:val="0094653C"/>
    <w:rsid w:val="009612FB"/>
    <w:rsid w:val="0098571E"/>
    <w:rsid w:val="00A037EB"/>
    <w:rsid w:val="00A25540"/>
    <w:rsid w:val="00A42CE9"/>
    <w:rsid w:val="00AA113B"/>
    <w:rsid w:val="00B21873"/>
    <w:rsid w:val="00B37BF3"/>
    <w:rsid w:val="00B47A9A"/>
    <w:rsid w:val="00B81865"/>
    <w:rsid w:val="00B82743"/>
    <w:rsid w:val="00B94D58"/>
    <w:rsid w:val="00BA05B7"/>
    <w:rsid w:val="00BF225C"/>
    <w:rsid w:val="00C0036B"/>
    <w:rsid w:val="00C108DF"/>
    <w:rsid w:val="00C2436D"/>
    <w:rsid w:val="00C25E98"/>
    <w:rsid w:val="00C44AD7"/>
    <w:rsid w:val="00C50593"/>
    <w:rsid w:val="00C566A0"/>
    <w:rsid w:val="00CB3D59"/>
    <w:rsid w:val="00D16851"/>
    <w:rsid w:val="00D863EA"/>
    <w:rsid w:val="00D9486E"/>
    <w:rsid w:val="00DA7D12"/>
    <w:rsid w:val="00DB4D33"/>
    <w:rsid w:val="00E310CF"/>
    <w:rsid w:val="00E51A25"/>
    <w:rsid w:val="00E610FF"/>
    <w:rsid w:val="00ED1723"/>
    <w:rsid w:val="00EE3D36"/>
    <w:rsid w:val="00F36470"/>
    <w:rsid w:val="00FB67CC"/>
    <w:rsid w:val="00FD4E00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DEC7"/>
  <w15:chartTrackingRefBased/>
  <w15:docId w15:val="{17E4A377-11AB-4C3C-A6DC-10E47633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9041D5"/>
    <w:rPr>
      <w:b/>
      <w:bCs/>
    </w:rPr>
  </w:style>
  <w:style w:type="paragraph" w:customStyle="1" w:styleId="block">
    <w:name w:val="block"/>
    <w:basedOn w:val="Normal"/>
    <w:rsid w:val="00ED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-0">
    <w:name w:val="m-0"/>
    <w:basedOn w:val="Normal"/>
    <w:rsid w:val="00ED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er">
    <w:name w:val="header"/>
    <w:basedOn w:val="Normal"/>
    <w:link w:val="HeaderChar"/>
    <w:unhideWhenUsed/>
    <w:rsid w:val="0072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23310"/>
  </w:style>
  <w:style w:type="paragraph" w:styleId="Footer">
    <w:name w:val="footer"/>
    <w:basedOn w:val="Normal"/>
    <w:link w:val="FooterChar"/>
    <w:uiPriority w:val="99"/>
    <w:unhideWhenUsed/>
    <w:rsid w:val="0072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6337-7146-41AA-8A29-6BED5FDD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Videtič</dc:creator>
  <cp:keywords/>
  <dc:description/>
  <cp:lastModifiedBy>Katarina Salaj</cp:lastModifiedBy>
  <cp:revision>2</cp:revision>
  <cp:lastPrinted>2026-01-07T15:06:00Z</cp:lastPrinted>
  <dcterms:created xsi:type="dcterms:W3CDTF">2026-01-29T11:07:00Z</dcterms:created>
  <dcterms:modified xsi:type="dcterms:W3CDTF">2026-01-29T11:07:00Z</dcterms:modified>
</cp:coreProperties>
</file>