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1E97" w14:textId="77777777" w:rsidR="00BF225C" w:rsidRPr="00F175F5" w:rsidRDefault="00BF225C" w:rsidP="00BF225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7CD134E" wp14:editId="416A9704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967D1" w14:textId="77777777" w:rsidR="00BF225C" w:rsidRPr="00F175F5" w:rsidRDefault="00BF225C" w:rsidP="00BF225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750720D" w14:textId="77777777" w:rsidR="00BF225C" w:rsidRPr="00287695" w:rsidRDefault="00BF225C" w:rsidP="00BF225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44342E3F" w14:textId="77777777" w:rsidR="00BF225C" w:rsidRPr="00287695" w:rsidRDefault="00BF225C" w:rsidP="00BF225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20DEF257" w14:textId="77777777" w:rsidR="00BF225C" w:rsidRPr="00287695" w:rsidRDefault="00901BCC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</w:t>
      </w:r>
      <w:r w:rsidR="00BF225C"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 xml:space="preserve"> Republic of Slovenia</w:t>
      </w:r>
    </w:p>
    <w:p w14:paraId="2403CA13" w14:textId="77777777" w:rsidR="00BF225C" w:rsidRPr="00287695" w:rsidRDefault="00901BCC" w:rsidP="00BF225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r w:rsidR="00BF225C"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406C05E8" w14:textId="77777777" w:rsidR="00BF225C" w:rsidRPr="00287695" w:rsidRDefault="0098571E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50</w:t>
      </w:r>
      <w:r w:rsidR="00BF225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th </w:t>
      </w:r>
      <w:r w:rsidR="00BF225C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Session of th</w:t>
      </w:r>
      <w:r w:rsidR="00BF225C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e UPR </w:t>
      </w:r>
      <w:r w:rsidR="000906E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Wo</w:t>
      </w:r>
      <w:r w:rsidR="00E51A2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rk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ing Group – Review of Liberia</w:t>
      </w:r>
    </w:p>
    <w:p w14:paraId="0B2B684E" w14:textId="77777777" w:rsidR="00BF225C" w:rsidRPr="00287695" w:rsidRDefault="00BF225C" w:rsidP="00BF225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1B4D35B4" w14:textId="2DD382BB" w:rsidR="00BF225C" w:rsidRPr="00220821" w:rsidRDefault="00BF225C" w:rsidP="00BF225C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lang w:eastAsia="zh-CN"/>
        </w:rPr>
      </w:pPr>
      <w:r w:rsidRPr="00220821">
        <w:rPr>
          <w:rFonts w:ascii="Republika" w:eastAsia="Times New Roman" w:hAnsi="Republika" w:cs="Arial"/>
          <w:bCs/>
          <w:i/>
          <w:kern w:val="3"/>
          <w:lang w:val="en-US" w:eastAsia="sl-SI"/>
        </w:rPr>
        <w:t xml:space="preserve">Geneva, </w:t>
      </w:r>
      <w:r w:rsidR="0098571E" w:rsidRPr="00220821">
        <w:rPr>
          <w:rFonts w:ascii="Republika" w:eastAsia="Times New Roman" w:hAnsi="Republika" w:cs="Arial"/>
          <w:bCs/>
          <w:i/>
          <w:kern w:val="3"/>
          <w:lang w:val="en-US" w:eastAsia="sl-SI"/>
        </w:rPr>
        <w:t>3</w:t>
      </w:r>
      <w:r w:rsidR="00220821" w:rsidRPr="00220821">
        <w:rPr>
          <w:rFonts w:ascii="Republika" w:eastAsia="Times New Roman" w:hAnsi="Republika" w:cs="Arial"/>
          <w:bCs/>
          <w:i/>
          <w:kern w:val="3"/>
          <w:lang w:val="en-US" w:eastAsia="sl-SI"/>
        </w:rPr>
        <w:t xml:space="preserve"> </w:t>
      </w:r>
      <w:r w:rsidR="0098571E" w:rsidRPr="00220821">
        <w:rPr>
          <w:rFonts w:ascii="Republika" w:eastAsia="Times New Roman" w:hAnsi="Republika" w:cs="Arial"/>
          <w:bCs/>
          <w:i/>
          <w:kern w:val="3"/>
          <w:lang w:val="en-US" w:eastAsia="sl-SI"/>
        </w:rPr>
        <w:t>November</w:t>
      </w:r>
      <w:r w:rsidRPr="00220821">
        <w:rPr>
          <w:rFonts w:ascii="Republika" w:eastAsia="Times New Roman" w:hAnsi="Republika" w:cs="Arial"/>
          <w:bCs/>
          <w:i/>
          <w:kern w:val="3"/>
          <w:lang w:val="en-US" w:eastAsia="sl-SI"/>
        </w:rPr>
        <w:t xml:space="preserve"> 202</w:t>
      </w:r>
      <w:r w:rsidR="00FB67CC" w:rsidRPr="00220821">
        <w:rPr>
          <w:rFonts w:ascii="Republika" w:eastAsia="Times New Roman" w:hAnsi="Republika" w:cs="Arial"/>
          <w:bCs/>
          <w:i/>
          <w:kern w:val="3"/>
          <w:lang w:val="en-US" w:eastAsia="sl-SI"/>
        </w:rPr>
        <w:t>5</w:t>
      </w:r>
    </w:p>
    <w:p w14:paraId="38B2F181" w14:textId="77777777" w:rsidR="009041D5" w:rsidRPr="003C0DC8" w:rsidRDefault="009041D5" w:rsidP="00B0648B">
      <w:pPr>
        <w:pStyle w:val="NormalWeb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C0DC8">
        <w:rPr>
          <w:rStyle w:val="Strong"/>
          <w:rFonts w:ascii="Arial" w:hAnsi="Arial" w:cs="Arial"/>
          <w:b w:val="0"/>
          <w:bCs w:val="0"/>
          <w:sz w:val="22"/>
          <w:szCs w:val="22"/>
          <w:lang w:val="en-GB"/>
        </w:rPr>
        <w:t>Mr. President,</w:t>
      </w:r>
    </w:p>
    <w:p w14:paraId="43E7B017" w14:textId="77777777" w:rsidR="009041D5" w:rsidRPr="003C0DC8" w:rsidRDefault="009041D5" w:rsidP="00B0648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C0DC8">
        <w:rPr>
          <w:rFonts w:ascii="Arial" w:hAnsi="Arial" w:cs="Arial"/>
          <w:sz w:val="22"/>
          <w:szCs w:val="22"/>
          <w:lang w:val="en-GB"/>
        </w:rPr>
        <w:t>Slovenia commends the delegation of Liberia for the national report, its presentation today, and its commitment to the UPR process.</w:t>
      </w:r>
    </w:p>
    <w:p w14:paraId="2A5B2E1C" w14:textId="38383937" w:rsidR="009041D5" w:rsidRPr="003C0DC8" w:rsidRDefault="009041D5" w:rsidP="00B0648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C0DC8">
        <w:rPr>
          <w:rFonts w:ascii="Arial" w:hAnsi="Arial" w:cs="Arial"/>
          <w:sz w:val="22"/>
          <w:szCs w:val="22"/>
          <w:lang w:val="en-GB"/>
        </w:rPr>
        <w:t>We commend Liberia for steps towards establishing the War and Economic Crimes Court, for the Senate’s adoption of a bill to abolish the death penalty, and for initiatives addressing harmful practices affecting women and girls.</w:t>
      </w:r>
      <w:r w:rsidR="001B415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04B427" w14:textId="2DE6AC88" w:rsidR="009041D5" w:rsidRPr="003C0DC8" w:rsidRDefault="009041D5" w:rsidP="00B0648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C0DC8">
        <w:rPr>
          <w:rFonts w:ascii="Arial" w:hAnsi="Arial" w:cs="Arial"/>
          <w:sz w:val="22"/>
          <w:szCs w:val="22"/>
          <w:lang w:val="en-GB"/>
        </w:rPr>
        <w:t xml:space="preserve">Slovenia encourages Liberia to strengthen implementation of the </w:t>
      </w:r>
      <w:r w:rsidR="001725CD" w:rsidRPr="003C0DC8">
        <w:rPr>
          <w:rFonts w:ascii="Arial" w:hAnsi="Arial" w:cs="Arial"/>
          <w:sz w:val="22"/>
          <w:szCs w:val="22"/>
          <w:lang w:val="en-GB"/>
        </w:rPr>
        <w:t>Truth and Reconciliation Commission's (TRC)</w:t>
      </w:r>
      <w:r w:rsidRPr="003C0DC8">
        <w:rPr>
          <w:rFonts w:ascii="Arial" w:hAnsi="Arial" w:cs="Arial"/>
          <w:sz w:val="22"/>
          <w:szCs w:val="22"/>
          <w:lang w:val="en-GB"/>
        </w:rPr>
        <w:t xml:space="preserve"> recommendations and ensure the War and Economic Crimes Court is </w:t>
      </w:r>
      <w:r w:rsidR="001B4151" w:rsidRPr="003C0DC8">
        <w:rPr>
          <w:rFonts w:ascii="Arial" w:hAnsi="Arial" w:cs="Arial"/>
          <w:sz w:val="22"/>
          <w:szCs w:val="22"/>
          <w:lang w:val="en-GB"/>
        </w:rPr>
        <w:t>operational</w:t>
      </w:r>
      <w:r w:rsidRPr="003C0DC8">
        <w:rPr>
          <w:rFonts w:ascii="Arial" w:hAnsi="Arial" w:cs="Arial"/>
          <w:sz w:val="22"/>
          <w:szCs w:val="22"/>
          <w:lang w:val="en-GB"/>
        </w:rPr>
        <w:t xml:space="preserve"> and resourced.</w:t>
      </w:r>
    </w:p>
    <w:p w14:paraId="7A279274" w14:textId="6AA06B0D" w:rsidR="009041D5" w:rsidRPr="00967E80" w:rsidRDefault="009041D5" w:rsidP="00B0648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967E80">
        <w:rPr>
          <w:rFonts w:ascii="Arial" w:hAnsi="Arial" w:cs="Arial"/>
          <w:sz w:val="22"/>
          <w:szCs w:val="22"/>
          <w:lang w:val="en-GB"/>
        </w:rPr>
        <w:t xml:space="preserve">We </w:t>
      </w:r>
      <w:r w:rsidRPr="00967E80">
        <w:rPr>
          <w:rFonts w:ascii="Arial" w:hAnsi="Arial" w:cs="Arial"/>
          <w:b/>
          <w:sz w:val="22"/>
          <w:szCs w:val="22"/>
          <w:lang w:val="en-GB"/>
        </w:rPr>
        <w:t>recommend</w:t>
      </w:r>
      <w:r w:rsidRPr="00967E80">
        <w:rPr>
          <w:rFonts w:ascii="Arial" w:hAnsi="Arial" w:cs="Arial"/>
          <w:sz w:val="22"/>
          <w:szCs w:val="22"/>
          <w:lang w:val="en-GB"/>
        </w:rPr>
        <w:t xml:space="preserve"> </w:t>
      </w:r>
      <w:r w:rsidR="00220821" w:rsidRPr="00967E80">
        <w:rPr>
          <w:rFonts w:ascii="Arial" w:hAnsi="Arial" w:cs="Arial"/>
          <w:sz w:val="22"/>
          <w:szCs w:val="22"/>
          <w:lang w:val="en-GB"/>
        </w:rPr>
        <w:t xml:space="preserve">to </w:t>
      </w:r>
      <w:r w:rsidRPr="00967E80">
        <w:rPr>
          <w:rFonts w:ascii="Arial" w:hAnsi="Arial" w:cs="Arial"/>
          <w:sz w:val="22"/>
          <w:szCs w:val="22"/>
          <w:lang w:val="en-GB"/>
        </w:rPr>
        <w:t>Liberia</w:t>
      </w:r>
      <w:r w:rsidR="001B4151">
        <w:rPr>
          <w:rFonts w:ascii="Arial" w:hAnsi="Arial" w:cs="Arial"/>
          <w:sz w:val="22"/>
          <w:szCs w:val="22"/>
          <w:lang w:val="en-GB"/>
        </w:rPr>
        <w:t xml:space="preserve"> to e</w:t>
      </w:r>
      <w:r w:rsidR="001B4151" w:rsidRPr="00967E80">
        <w:rPr>
          <w:rStyle w:val="Strong"/>
          <w:rFonts w:ascii="Arial" w:hAnsi="Arial" w:cs="Arial"/>
          <w:b w:val="0"/>
          <w:sz w:val="22"/>
          <w:szCs w:val="22"/>
          <w:lang w:val="en-GB"/>
        </w:rPr>
        <w:t>nsure the effective functioning of the War and Economic Crimes Court</w:t>
      </w:r>
      <w:r w:rsidR="00500EE9">
        <w:rPr>
          <w:rStyle w:val="Strong"/>
          <w:rFonts w:ascii="Arial" w:hAnsi="Arial" w:cs="Arial"/>
          <w:b w:val="0"/>
          <w:sz w:val="22"/>
          <w:szCs w:val="22"/>
          <w:lang w:val="en-GB"/>
        </w:rPr>
        <w:t xml:space="preserve"> and</w:t>
      </w:r>
      <w:r w:rsidR="001B4151">
        <w:rPr>
          <w:rStyle w:val="Strong"/>
          <w:rFonts w:ascii="Arial" w:hAnsi="Arial" w:cs="Arial"/>
          <w:b w:val="0"/>
          <w:sz w:val="22"/>
          <w:szCs w:val="22"/>
          <w:lang w:val="en-GB"/>
        </w:rPr>
        <w:t xml:space="preserve"> to</w:t>
      </w:r>
      <w:r w:rsidR="001B4151" w:rsidRPr="00967E80">
        <w:rPr>
          <w:rFonts w:ascii="Arial" w:hAnsi="Arial" w:cs="Arial"/>
          <w:sz w:val="22"/>
          <w:szCs w:val="22"/>
          <w:lang w:val="en-GB"/>
        </w:rPr>
        <w:t xml:space="preserve"> fully implement TRC recommendations</w:t>
      </w:r>
      <w:r w:rsidR="00500EE9">
        <w:rPr>
          <w:rFonts w:ascii="Arial" w:hAnsi="Arial" w:cs="Arial"/>
          <w:sz w:val="22"/>
          <w:szCs w:val="22"/>
          <w:lang w:val="en-GB"/>
        </w:rPr>
        <w:t xml:space="preserve">. We would also like to </w:t>
      </w:r>
      <w:r w:rsidR="00500EE9" w:rsidRPr="00500EE9">
        <w:rPr>
          <w:rFonts w:ascii="Arial" w:hAnsi="Arial" w:cs="Arial"/>
          <w:b/>
          <w:bCs/>
          <w:sz w:val="22"/>
          <w:szCs w:val="22"/>
          <w:lang w:val="en-GB"/>
        </w:rPr>
        <w:t>recommend</w:t>
      </w:r>
      <w:r w:rsidR="001B4151">
        <w:rPr>
          <w:rFonts w:ascii="Arial" w:hAnsi="Arial" w:cs="Arial"/>
          <w:sz w:val="22"/>
          <w:szCs w:val="22"/>
          <w:lang w:val="en-GB"/>
        </w:rPr>
        <w:t xml:space="preserve"> to f</w:t>
      </w:r>
      <w:r w:rsidR="001B4151" w:rsidRPr="00967E80">
        <w:rPr>
          <w:rStyle w:val="Strong"/>
          <w:rFonts w:ascii="Arial" w:hAnsi="Arial" w:cs="Arial"/>
          <w:b w:val="0"/>
          <w:sz w:val="22"/>
          <w:szCs w:val="22"/>
          <w:lang w:val="en-GB"/>
        </w:rPr>
        <w:t>inalize the abolition of the death penalty in law</w:t>
      </w:r>
      <w:r w:rsidR="001B4151">
        <w:rPr>
          <w:rStyle w:val="Strong"/>
          <w:rFonts w:ascii="Arial" w:hAnsi="Arial" w:cs="Arial"/>
          <w:b w:val="0"/>
          <w:sz w:val="22"/>
          <w:szCs w:val="22"/>
          <w:lang w:val="en-GB"/>
        </w:rPr>
        <w:t>.</w:t>
      </w:r>
    </w:p>
    <w:p w14:paraId="26AB5E15" w14:textId="77777777" w:rsidR="009041D5" w:rsidRPr="003C0DC8" w:rsidRDefault="009041D5" w:rsidP="00B0648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C0DC8">
        <w:rPr>
          <w:rFonts w:ascii="Arial" w:hAnsi="Arial" w:cs="Arial"/>
          <w:sz w:val="22"/>
          <w:szCs w:val="22"/>
          <w:lang w:val="en-GB"/>
        </w:rPr>
        <w:t>Thank you.</w:t>
      </w:r>
    </w:p>
    <w:p w14:paraId="17451716" w14:textId="77777777" w:rsidR="006706E9" w:rsidRDefault="006706E9" w:rsidP="00BF225C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439A6D2" w14:textId="04B1F319" w:rsidR="00BF225C" w:rsidRDefault="00BF225C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52C19710" w14:textId="77777777" w:rsidR="00BF225C" w:rsidRPr="002935D6" w:rsidRDefault="00BF225C">
      <w:pPr>
        <w:pStyle w:val="NoSpacing"/>
        <w:rPr>
          <w:rFonts w:ascii="Arial" w:hAnsi="Arial" w:cs="Arial"/>
          <w:sz w:val="20"/>
          <w:szCs w:val="20"/>
        </w:rPr>
      </w:pPr>
    </w:p>
    <w:sectPr w:rsidR="00BF225C" w:rsidRPr="0029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1D32"/>
    <w:multiLevelType w:val="multilevel"/>
    <w:tmpl w:val="3306C5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6FF724F8"/>
    <w:multiLevelType w:val="hybridMultilevel"/>
    <w:tmpl w:val="01488EA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EA"/>
    <w:rsid w:val="00064773"/>
    <w:rsid w:val="000906E5"/>
    <w:rsid w:val="00154440"/>
    <w:rsid w:val="00170CD4"/>
    <w:rsid w:val="001725CD"/>
    <w:rsid w:val="001859B5"/>
    <w:rsid w:val="001B4151"/>
    <w:rsid w:val="001C6E7D"/>
    <w:rsid w:val="001F2254"/>
    <w:rsid w:val="00220821"/>
    <w:rsid w:val="00225902"/>
    <w:rsid w:val="002935D6"/>
    <w:rsid w:val="002C4F20"/>
    <w:rsid w:val="002D064D"/>
    <w:rsid w:val="0039772B"/>
    <w:rsid w:val="003C0DC8"/>
    <w:rsid w:val="003D573A"/>
    <w:rsid w:val="004565FC"/>
    <w:rsid w:val="00457D36"/>
    <w:rsid w:val="00466EF8"/>
    <w:rsid w:val="004A3DD3"/>
    <w:rsid w:val="004C5F50"/>
    <w:rsid w:val="004F6F2E"/>
    <w:rsid w:val="00500EE9"/>
    <w:rsid w:val="00513FE1"/>
    <w:rsid w:val="00515E98"/>
    <w:rsid w:val="00561BD9"/>
    <w:rsid w:val="005C2B80"/>
    <w:rsid w:val="00610883"/>
    <w:rsid w:val="0062126E"/>
    <w:rsid w:val="006706E9"/>
    <w:rsid w:val="006F18BD"/>
    <w:rsid w:val="00766426"/>
    <w:rsid w:val="007C3295"/>
    <w:rsid w:val="00814578"/>
    <w:rsid w:val="00837934"/>
    <w:rsid w:val="00851C23"/>
    <w:rsid w:val="008C31A4"/>
    <w:rsid w:val="00901BCC"/>
    <w:rsid w:val="009041D5"/>
    <w:rsid w:val="00945462"/>
    <w:rsid w:val="009612FB"/>
    <w:rsid w:val="00967E80"/>
    <w:rsid w:val="0098571E"/>
    <w:rsid w:val="00A037EB"/>
    <w:rsid w:val="00A25540"/>
    <w:rsid w:val="00A42CE9"/>
    <w:rsid w:val="00AA113B"/>
    <w:rsid w:val="00B0648B"/>
    <w:rsid w:val="00B21873"/>
    <w:rsid w:val="00B37BF3"/>
    <w:rsid w:val="00B47A9A"/>
    <w:rsid w:val="00B81865"/>
    <w:rsid w:val="00B82743"/>
    <w:rsid w:val="00B94D58"/>
    <w:rsid w:val="00BA05B7"/>
    <w:rsid w:val="00BF225C"/>
    <w:rsid w:val="00C0036B"/>
    <w:rsid w:val="00C108DF"/>
    <w:rsid w:val="00C25E98"/>
    <w:rsid w:val="00C44AD7"/>
    <w:rsid w:val="00C566A0"/>
    <w:rsid w:val="00CA59F0"/>
    <w:rsid w:val="00CB3D59"/>
    <w:rsid w:val="00D16851"/>
    <w:rsid w:val="00D863EA"/>
    <w:rsid w:val="00D9486E"/>
    <w:rsid w:val="00DA7D12"/>
    <w:rsid w:val="00E310CF"/>
    <w:rsid w:val="00E51A25"/>
    <w:rsid w:val="00E610FF"/>
    <w:rsid w:val="00EE3D36"/>
    <w:rsid w:val="00F36470"/>
    <w:rsid w:val="00FB67CC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84FE"/>
  <w15:chartTrackingRefBased/>
  <w15:docId w15:val="{17E4A377-11AB-4C3C-A6DC-10E4763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0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04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543A-EF6B-496D-9B62-115D35CA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Videtič</dc:creator>
  <cp:keywords/>
  <dc:description/>
  <cp:lastModifiedBy>Katarina Salaj</cp:lastModifiedBy>
  <cp:revision>2</cp:revision>
  <cp:lastPrinted>2025-10-17T09:39:00Z</cp:lastPrinted>
  <dcterms:created xsi:type="dcterms:W3CDTF">2025-12-01T15:47:00Z</dcterms:created>
  <dcterms:modified xsi:type="dcterms:W3CDTF">2025-12-01T15:47:00Z</dcterms:modified>
</cp:coreProperties>
</file>