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A91E" w14:textId="77777777" w:rsidR="005D799E" w:rsidRPr="00BF3794" w:rsidRDefault="005D799E" w:rsidP="005D799E">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r w:rsidRPr="00BF3794">
        <w:rPr>
          <w:rFonts w:ascii="Arial" w:eastAsia="Times New Roman" w:hAnsi="Arial" w:cs="Arial"/>
          <w:noProof/>
          <w:color w:val="0000FF"/>
          <w:kern w:val="3"/>
          <w:sz w:val="24"/>
          <w:szCs w:val="24"/>
          <w:lang w:eastAsia="sl-SI"/>
        </w:rPr>
        <w:drawing>
          <wp:inline distT="0" distB="0" distL="0" distR="0" wp14:anchorId="20648B77" wp14:editId="28933DE4">
            <wp:extent cx="333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6B79CD05" w14:textId="77777777" w:rsidR="005D799E" w:rsidRPr="00BF3794" w:rsidRDefault="005D799E" w:rsidP="005D799E">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3ABB32F3" w14:textId="77777777" w:rsidR="005D799E" w:rsidRPr="00BF3794" w:rsidRDefault="005D799E" w:rsidP="005D799E">
      <w:pPr>
        <w:suppressAutoHyphens/>
        <w:autoSpaceDN w:val="0"/>
        <w:spacing w:after="0" w:line="240" w:lineRule="auto"/>
        <w:textAlignment w:val="baseline"/>
        <w:rPr>
          <w:rFonts w:ascii="Arial" w:eastAsia="Times New Roman" w:hAnsi="Arial" w:cs="Arial"/>
          <w:kern w:val="3"/>
          <w:sz w:val="24"/>
          <w:szCs w:val="24"/>
          <w:lang w:val="en-US" w:eastAsia="sl-SI"/>
        </w:rPr>
      </w:pPr>
    </w:p>
    <w:p w14:paraId="3A9E711D" w14:textId="77777777" w:rsidR="005D799E" w:rsidRPr="00BF3794" w:rsidRDefault="005D799E" w:rsidP="005D799E">
      <w:pPr>
        <w:suppressAutoHyphens/>
        <w:autoSpaceDE w:val="0"/>
        <w:autoSpaceDN w:val="0"/>
        <w:spacing w:after="60" w:line="240" w:lineRule="auto"/>
        <w:jc w:val="center"/>
        <w:textAlignment w:val="baseline"/>
        <w:rPr>
          <w:rFonts w:ascii="Arial" w:eastAsia="Times New Roman" w:hAnsi="Arial" w:cs="Arial"/>
          <w:bCs/>
          <w:kern w:val="3"/>
          <w:sz w:val="24"/>
          <w:szCs w:val="24"/>
          <w:lang w:val="en-US" w:eastAsia="sl-SI"/>
        </w:rPr>
      </w:pPr>
      <w:r w:rsidRPr="00BF3794">
        <w:rPr>
          <w:rFonts w:ascii="Arial" w:eastAsia="Times New Roman" w:hAnsi="Arial" w:cs="Arial"/>
          <w:bCs/>
          <w:kern w:val="3"/>
          <w:sz w:val="24"/>
          <w:szCs w:val="24"/>
          <w:lang w:val="en-US" w:eastAsia="sl-SI"/>
        </w:rPr>
        <w:t>Statement by</w:t>
      </w:r>
    </w:p>
    <w:p w14:paraId="6B664165" w14:textId="77777777" w:rsidR="005D799E" w:rsidRPr="00BF3794" w:rsidRDefault="005D799E" w:rsidP="005D799E">
      <w:pPr>
        <w:suppressAutoHyphens/>
        <w:autoSpaceDE w:val="0"/>
        <w:autoSpaceDN w:val="0"/>
        <w:spacing w:after="0" w:line="240" w:lineRule="auto"/>
        <w:jc w:val="center"/>
        <w:textAlignment w:val="baseline"/>
        <w:rPr>
          <w:rFonts w:ascii="Arial" w:eastAsia="Times New Roman" w:hAnsi="Arial" w:cs="Arial"/>
          <w:b/>
          <w:bCs/>
          <w:kern w:val="3"/>
          <w:sz w:val="24"/>
          <w:szCs w:val="24"/>
          <w:lang w:val="en-US" w:eastAsia="sl-SI"/>
        </w:rPr>
      </w:pPr>
      <w:r w:rsidRPr="00BF3794">
        <w:rPr>
          <w:rFonts w:ascii="Arial" w:eastAsia="Times New Roman" w:hAnsi="Arial" w:cs="Arial"/>
          <w:b/>
          <w:bCs/>
          <w:kern w:val="3"/>
          <w:sz w:val="24"/>
          <w:szCs w:val="24"/>
          <w:lang w:val="en-US" w:eastAsia="sl-SI"/>
        </w:rPr>
        <w:t>the Republic of Slovenia</w:t>
      </w:r>
    </w:p>
    <w:p w14:paraId="4CE7B40E" w14:textId="77777777" w:rsidR="005D799E" w:rsidRPr="00BF3794" w:rsidRDefault="005D799E" w:rsidP="005D799E">
      <w:pPr>
        <w:suppressAutoHyphens/>
        <w:autoSpaceDE w:val="0"/>
        <w:autoSpaceDN w:val="0"/>
        <w:spacing w:after="60" w:line="240" w:lineRule="auto"/>
        <w:jc w:val="center"/>
        <w:textAlignment w:val="baseline"/>
        <w:rPr>
          <w:rFonts w:ascii="Arial" w:eastAsia="Times New Roman" w:hAnsi="Arial" w:cs="Arial"/>
          <w:kern w:val="3"/>
          <w:sz w:val="24"/>
          <w:szCs w:val="24"/>
          <w:lang w:val="en-US" w:eastAsia="sl-SI"/>
        </w:rPr>
      </w:pPr>
      <w:r w:rsidRPr="00BF3794">
        <w:rPr>
          <w:rFonts w:ascii="Arial" w:eastAsia="Times New Roman" w:hAnsi="Arial" w:cs="Arial"/>
          <w:kern w:val="3"/>
          <w:sz w:val="24"/>
          <w:szCs w:val="24"/>
          <w:lang w:val="en-US" w:eastAsia="sl-SI"/>
        </w:rPr>
        <w:t>at the</w:t>
      </w:r>
    </w:p>
    <w:p w14:paraId="6FF35A5E" w14:textId="21DABD2D" w:rsidR="005D799E" w:rsidRPr="00BF3794" w:rsidRDefault="00F03C75" w:rsidP="005D799E">
      <w:pPr>
        <w:suppressAutoHyphens/>
        <w:autoSpaceDE w:val="0"/>
        <w:autoSpaceDN w:val="0"/>
        <w:spacing w:after="0" w:line="240" w:lineRule="auto"/>
        <w:jc w:val="center"/>
        <w:textAlignment w:val="baseline"/>
        <w:rPr>
          <w:rFonts w:ascii="Arial" w:eastAsia="Times New Roman" w:hAnsi="Arial" w:cs="Arial"/>
          <w:b/>
          <w:color w:val="529DBA"/>
          <w:kern w:val="3"/>
          <w:sz w:val="24"/>
          <w:szCs w:val="24"/>
          <w:lang w:val="en-US" w:eastAsia="sl-SI"/>
        </w:rPr>
      </w:pPr>
      <w:r>
        <w:rPr>
          <w:rFonts w:ascii="Arial" w:eastAsia="Times New Roman" w:hAnsi="Arial" w:cs="Arial"/>
          <w:b/>
          <w:color w:val="529DBA"/>
          <w:kern w:val="3"/>
          <w:sz w:val="24"/>
          <w:szCs w:val="24"/>
          <w:lang w:val="en-US" w:eastAsia="sl-SI"/>
        </w:rPr>
        <w:t>50</w:t>
      </w:r>
      <w:r w:rsidR="005D799E" w:rsidRPr="00BF3794">
        <w:rPr>
          <w:rFonts w:ascii="Arial" w:eastAsia="Times New Roman" w:hAnsi="Arial" w:cs="Arial"/>
          <w:b/>
          <w:color w:val="529DBA"/>
          <w:kern w:val="3"/>
          <w:sz w:val="24"/>
          <w:szCs w:val="24"/>
          <w:vertAlign w:val="superscript"/>
          <w:lang w:val="en-US" w:eastAsia="sl-SI"/>
        </w:rPr>
        <w:t>th</w:t>
      </w:r>
      <w:r w:rsidR="005D799E" w:rsidRPr="00BF3794">
        <w:rPr>
          <w:rFonts w:ascii="Arial" w:eastAsia="Times New Roman" w:hAnsi="Arial" w:cs="Arial"/>
          <w:b/>
          <w:color w:val="529DBA"/>
          <w:kern w:val="3"/>
          <w:sz w:val="24"/>
          <w:szCs w:val="24"/>
          <w:lang w:val="en-US" w:eastAsia="sl-SI"/>
        </w:rPr>
        <w:t xml:space="preserve"> Session of the UPR Working Group – Review of </w:t>
      </w:r>
      <w:r>
        <w:rPr>
          <w:rFonts w:ascii="Arial" w:eastAsia="Times New Roman" w:hAnsi="Arial" w:cs="Arial"/>
          <w:b/>
          <w:color w:val="529DBA"/>
          <w:kern w:val="3"/>
          <w:sz w:val="24"/>
          <w:szCs w:val="24"/>
          <w:lang w:val="en-US" w:eastAsia="sl-SI"/>
        </w:rPr>
        <w:t>Jamaica</w:t>
      </w:r>
    </w:p>
    <w:p w14:paraId="65DECDD2" w14:textId="77777777" w:rsidR="005D799E" w:rsidRPr="00BF3794" w:rsidRDefault="005D799E" w:rsidP="005D799E">
      <w:pPr>
        <w:tabs>
          <w:tab w:val="left" w:pos="4050"/>
        </w:tabs>
        <w:suppressAutoHyphens/>
        <w:autoSpaceDE w:val="0"/>
        <w:autoSpaceDN w:val="0"/>
        <w:spacing w:after="0" w:line="240" w:lineRule="auto"/>
        <w:textAlignment w:val="baseline"/>
        <w:rPr>
          <w:rFonts w:ascii="Arial" w:eastAsia="Times New Roman" w:hAnsi="Arial" w:cs="Arial"/>
          <w:b/>
          <w:color w:val="529DBA"/>
          <w:kern w:val="3"/>
          <w:sz w:val="24"/>
          <w:szCs w:val="24"/>
          <w:lang w:val="en-US" w:eastAsia="sl-SI"/>
        </w:rPr>
      </w:pPr>
    </w:p>
    <w:p w14:paraId="2F8ACCED" w14:textId="582026EF" w:rsidR="005D799E" w:rsidRPr="00BF3794" w:rsidRDefault="005D799E" w:rsidP="005D799E">
      <w:pPr>
        <w:pBdr>
          <w:bottom w:val="single" w:sz="4" w:space="1" w:color="000000"/>
        </w:pBdr>
        <w:suppressAutoHyphens/>
        <w:autoSpaceDN w:val="0"/>
        <w:spacing w:after="0" w:line="240" w:lineRule="auto"/>
        <w:jc w:val="center"/>
        <w:textAlignment w:val="baseline"/>
        <w:rPr>
          <w:rFonts w:ascii="Arial" w:hAnsi="Arial" w:cs="Arial"/>
          <w:i/>
          <w:kern w:val="3"/>
          <w:sz w:val="20"/>
          <w:szCs w:val="20"/>
          <w:lang w:eastAsia="zh-CN"/>
        </w:rPr>
      </w:pPr>
      <w:r w:rsidRPr="00BF3794">
        <w:rPr>
          <w:rFonts w:ascii="Arial" w:eastAsia="Times New Roman" w:hAnsi="Arial" w:cs="Arial"/>
          <w:bCs/>
          <w:i/>
          <w:kern w:val="3"/>
          <w:sz w:val="20"/>
          <w:szCs w:val="20"/>
          <w:lang w:val="en-US" w:eastAsia="sl-SI"/>
        </w:rPr>
        <w:t xml:space="preserve">Geneva, </w:t>
      </w:r>
      <w:r w:rsidR="00F03C75">
        <w:rPr>
          <w:rFonts w:ascii="Arial" w:eastAsia="Times New Roman" w:hAnsi="Arial" w:cs="Arial"/>
          <w:bCs/>
          <w:i/>
          <w:kern w:val="3"/>
          <w:sz w:val="20"/>
          <w:szCs w:val="20"/>
          <w:lang w:val="en-US" w:eastAsia="sl-SI"/>
        </w:rPr>
        <w:t xml:space="preserve">11 November </w:t>
      </w:r>
      <w:r w:rsidRPr="00BF3794">
        <w:rPr>
          <w:rFonts w:ascii="Arial" w:eastAsia="Times New Roman" w:hAnsi="Arial" w:cs="Arial"/>
          <w:bCs/>
          <w:i/>
          <w:kern w:val="3"/>
          <w:sz w:val="20"/>
          <w:szCs w:val="20"/>
          <w:lang w:val="en-US" w:eastAsia="sl-SI"/>
        </w:rPr>
        <w:t>2025</w:t>
      </w:r>
    </w:p>
    <w:p w14:paraId="1EE3C918" w14:textId="77777777" w:rsidR="00F03C75" w:rsidRDefault="00F03C75" w:rsidP="00236B81">
      <w:pPr>
        <w:pStyle w:val="NoSpacing"/>
        <w:spacing w:line="276" w:lineRule="auto"/>
        <w:jc w:val="both"/>
        <w:rPr>
          <w:rFonts w:ascii="Arial" w:hAnsi="Arial" w:cs="Arial"/>
          <w:bCs/>
          <w:lang w:val="en-US"/>
        </w:rPr>
      </w:pPr>
    </w:p>
    <w:p w14:paraId="79EF802F" w14:textId="5AAC4BBC" w:rsidR="005D799E" w:rsidRPr="00E350EB" w:rsidRDefault="005D799E" w:rsidP="00236B81">
      <w:pPr>
        <w:pStyle w:val="NoSpacing"/>
        <w:spacing w:line="360" w:lineRule="auto"/>
        <w:jc w:val="both"/>
        <w:rPr>
          <w:rFonts w:ascii="Arial" w:hAnsi="Arial" w:cs="Arial"/>
          <w:bCs/>
          <w:color w:val="000000" w:themeColor="text1"/>
          <w:lang w:val="en-US"/>
        </w:rPr>
      </w:pPr>
      <w:r w:rsidRPr="00E350EB">
        <w:rPr>
          <w:rFonts w:ascii="Arial" w:hAnsi="Arial" w:cs="Arial"/>
          <w:bCs/>
          <w:color w:val="000000" w:themeColor="text1"/>
          <w:lang w:val="en-US"/>
        </w:rPr>
        <w:t>Mr. President,</w:t>
      </w:r>
    </w:p>
    <w:p w14:paraId="1EE2418B" w14:textId="77777777" w:rsidR="00063BFC" w:rsidRPr="00E350EB" w:rsidRDefault="00063BFC" w:rsidP="00236B81">
      <w:pPr>
        <w:pStyle w:val="NoSpacing"/>
        <w:spacing w:line="360" w:lineRule="auto"/>
        <w:jc w:val="both"/>
        <w:rPr>
          <w:rFonts w:ascii="Arial" w:hAnsi="Arial" w:cs="Arial"/>
          <w:bCs/>
          <w:color w:val="000000" w:themeColor="text1"/>
          <w:lang w:val="en-US"/>
        </w:rPr>
      </w:pPr>
    </w:p>
    <w:p w14:paraId="74157C5D" w14:textId="6941932A" w:rsidR="005D799E" w:rsidRPr="00E350EB" w:rsidRDefault="005D799E" w:rsidP="00236B81">
      <w:pPr>
        <w:pStyle w:val="NoSpacing"/>
        <w:spacing w:line="360" w:lineRule="auto"/>
        <w:jc w:val="both"/>
        <w:rPr>
          <w:rFonts w:ascii="Arial" w:hAnsi="Arial" w:cs="Arial"/>
          <w:bCs/>
          <w:color w:val="000000" w:themeColor="text1"/>
          <w:lang w:val="en-US"/>
        </w:rPr>
      </w:pPr>
      <w:r w:rsidRPr="00E350EB">
        <w:rPr>
          <w:rFonts w:ascii="Arial" w:hAnsi="Arial" w:cs="Arial"/>
          <w:bCs/>
          <w:color w:val="000000" w:themeColor="text1"/>
          <w:lang w:val="en-US"/>
        </w:rPr>
        <w:t xml:space="preserve">Slovenia commends the delegation of </w:t>
      </w:r>
      <w:r w:rsidR="00F03C75" w:rsidRPr="00E350EB">
        <w:rPr>
          <w:rFonts w:ascii="Arial" w:hAnsi="Arial" w:cs="Arial"/>
          <w:bCs/>
          <w:color w:val="000000" w:themeColor="text1"/>
          <w:lang w:val="en-US"/>
        </w:rPr>
        <w:t xml:space="preserve">Jamaica </w:t>
      </w:r>
      <w:r w:rsidRPr="00E350EB">
        <w:rPr>
          <w:rFonts w:ascii="Arial" w:hAnsi="Arial" w:cs="Arial"/>
          <w:bCs/>
          <w:color w:val="000000" w:themeColor="text1"/>
          <w:lang w:val="en-US"/>
        </w:rPr>
        <w:t>for the national report, its presentation today and the commitment to the UPR process.</w:t>
      </w:r>
    </w:p>
    <w:p w14:paraId="7750EE33" w14:textId="77777777" w:rsidR="005D799E" w:rsidRPr="00E350EB" w:rsidRDefault="005D799E" w:rsidP="00236B81">
      <w:pPr>
        <w:pStyle w:val="NoSpacing"/>
        <w:spacing w:line="360" w:lineRule="auto"/>
        <w:jc w:val="both"/>
        <w:rPr>
          <w:rFonts w:ascii="Arial" w:hAnsi="Arial" w:cs="Arial"/>
          <w:bCs/>
          <w:color w:val="000000" w:themeColor="text1"/>
          <w:lang w:val="en-US"/>
        </w:rPr>
      </w:pPr>
    </w:p>
    <w:p w14:paraId="7125E1D9" w14:textId="461AB58B" w:rsidR="00236B81" w:rsidRPr="00E350EB" w:rsidRDefault="005D799E" w:rsidP="00236B81">
      <w:pPr>
        <w:pStyle w:val="NoSpacing"/>
        <w:spacing w:line="360" w:lineRule="auto"/>
        <w:jc w:val="both"/>
        <w:rPr>
          <w:rFonts w:ascii="Arial" w:hAnsi="Arial" w:cs="Arial"/>
          <w:bCs/>
          <w:color w:val="000000" w:themeColor="text1"/>
          <w:lang w:val="en-US"/>
        </w:rPr>
      </w:pPr>
      <w:r w:rsidRPr="00E350EB">
        <w:rPr>
          <w:rFonts w:ascii="Arial" w:hAnsi="Arial" w:cs="Arial"/>
          <w:bCs/>
          <w:color w:val="000000" w:themeColor="text1"/>
          <w:lang w:val="en-US"/>
        </w:rPr>
        <w:t xml:space="preserve">As violence against women </w:t>
      </w:r>
      <w:r w:rsidR="00AC7FA5" w:rsidRPr="00E350EB">
        <w:rPr>
          <w:rFonts w:ascii="Arial" w:hAnsi="Arial" w:cs="Arial"/>
          <w:bCs/>
          <w:color w:val="000000" w:themeColor="text1"/>
          <w:lang w:val="en-US"/>
        </w:rPr>
        <w:t>remain</w:t>
      </w:r>
      <w:r w:rsidR="00F03C75" w:rsidRPr="00E350EB">
        <w:rPr>
          <w:rFonts w:ascii="Arial" w:hAnsi="Arial" w:cs="Arial"/>
          <w:bCs/>
          <w:color w:val="000000" w:themeColor="text1"/>
          <w:lang w:val="en-US"/>
        </w:rPr>
        <w:t>s</w:t>
      </w:r>
      <w:r w:rsidRPr="00E350EB">
        <w:rPr>
          <w:rFonts w:ascii="Arial" w:hAnsi="Arial" w:cs="Arial"/>
          <w:bCs/>
          <w:color w:val="000000" w:themeColor="text1"/>
          <w:lang w:val="en-US"/>
        </w:rPr>
        <w:t xml:space="preserve"> a </w:t>
      </w:r>
      <w:r w:rsidR="00F03C75" w:rsidRPr="00E350EB">
        <w:rPr>
          <w:rFonts w:ascii="Arial" w:hAnsi="Arial" w:cs="Arial"/>
          <w:bCs/>
          <w:color w:val="000000" w:themeColor="text1"/>
          <w:lang w:val="en-US"/>
        </w:rPr>
        <w:t>prevalent</w:t>
      </w:r>
      <w:r w:rsidRPr="00E350EB">
        <w:rPr>
          <w:rFonts w:ascii="Arial" w:hAnsi="Arial" w:cs="Arial"/>
          <w:bCs/>
          <w:color w:val="000000" w:themeColor="text1"/>
          <w:lang w:val="en-US"/>
        </w:rPr>
        <w:t xml:space="preserve"> issue in </w:t>
      </w:r>
      <w:r w:rsidR="00F03C75" w:rsidRPr="00E350EB">
        <w:rPr>
          <w:rFonts w:ascii="Arial" w:hAnsi="Arial" w:cs="Arial"/>
          <w:bCs/>
          <w:color w:val="000000" w:themeColor="text1"/>
          <w:lang w:val="en-US"/>
        </w:rPr>
        <w:t>Jamaica</w:t>
      </w:r>
      <w:r w:rsidRPr="00E350EB">
        <w:rPr>
          <w:rFonts w:ascii="Arial" w:hAnsi="Arial" w:cs="Arial"/>
          <w:bCs/>
          <w:color w:val="000000" w:themeColor="text1"/>
          <w:lang w:val="en-US"/>
        </w:rPr>
        <w:t xml:space="preserve">, </w:t>
      </w:r>
      <w:r w:rsidR="00F03C75" w:rsidRPr="00E350EB">
        <w:rPr>
          <w:rFonts w:ascii="Arial" w:hAnsi="Arial" w:cs="Arial"/>
          <w:bCs/>
          <w:color w:val="000000" w:themeColor="text1"/>
          <w:lang w:val="en-US"/>
        </w:rPr>
        <w:t xml:space="preserve">we welcome </w:t>
      </w:r>
      <w:r w:rsidR="00236B81" w:rsidRPr="00E350EB">
        <w:rPr>
          <w:rFonts w:ascii="Arial" w:hAnsi="Arial" w:cs="Arial"/>
          <w:bCs/>
          <w:color w:val="000000" w:themeColor="text1"/>
          <w:lang w:val="en-US"/>
        </w:rPr>
        <w:t>the country’s efforts to challenge this trend, including through the recent adoption of the </w:t>
      </w:r>
      <w:r w:rsidR="00236B81" w:rsidRPr="00E350EB">
        <w:rPr>
          <w:rFonts w:ascii="Arial" w:hAnsi="Arial" w:cs="Arial"/>
          <w:bCs/>
          <w:i/>
          <w:iCs/>
          <w:color w:val="000000" w:themeColor="text1"/>
          <w:lang w:val="en-US"/>
        </w:rPr>
        <w:t>Sexual Harassment (Protection and Prevention) Act</w:t>
      </w:r>
      <w:r w:rsidR="00236B81" w:rsidRPr="00E350EB">
        <w:rPr>
          <w:rFonts w:ascii="Arial" w:hAnsi="Arial" w:cs="Arial"/>
          <w:bCs/>
          <w:color w:val="000000" w:themeColor="text1"/>
          <w:lang w:val="en-US"/>
        </w:rPr>
        <w:t>, aimed at eliminating sexual harassment in the workplace, and the entry into force of the </w:t>
      </w:r>
      <w:r w:rsidR="00236B81" w:rsidRPr="00E350EB">
        <w:rPr>
          <w:rFonts w:ascii="Arial" w:hAnsi="Arial" w:cs="Arial"/>
          <w:bCs/>
          <w:i/>
          <w:iCs/>
          <w:color w:val="000000" w:themeColor="text1"/>
          <w:lang w:val="en-US"/>
        </w:rPr>
        <w:t>Domestic Violence (Amendment) Act</w:t>
      </w:r>
      <w:r w:rsidR="00236B81" w:rsidRPr="00E350EB">
        <w:rPr>
          <w:rFonts w:ascii="Arial" w:hAnsi="Arial" w:cs="Arial"/>
          <w:bCs/>
          <w:color w:val="000000" w:themeColor="text1"/>
          <w:lang w:val="en-US"/>
        </w:rPr>
        <w:t>,</w:t>
      </w:r>
      <w:r w:rsidR="00E350EB">
        <w:rPr>
          <w:rFonts w:ascii="Arial" w:hAnsi="Arial" w:cs="Arial"/>
          <w:bCs/>
          <w:color w:val="000000" w:themeColor="text1"/>
          <w:lang w:val="en-US"/>
        </w:rPr>
        <w:t xml:space="preserve"> strengthening </w:t>
      </w:r>
      <w:r w:rsidR="00236B81" w:rsidRPr="00E350EB">
        <w:rPr>
          <w:rFonts w:ascii="Arial" w:hAnsi="Arial" w:cs="Arial"/>
          <w:bCs/>
          <w:color w:val="000000" w:themeColor="text1"/>
          <w:lang w:val="en-US"/>
        </w:rPr>
        <w:t>protection for victims.</w:t>
      </w:r>
    </w:p>
    <w:p w14:paraId="28D8E3B8" w14:textId="77777777" w:rsidR="00236B81" w:rsidRPr="00E350EB" w:rsidRDefault="00236B81" w:rsidP="00236B81">
      <w:pPr>
        <w:pStyle w:val="NormalWeb"/>
        <w:spacing w:line="360" w:lineRule="auto"/>
        <w:jc w:val="both"/>
        <w:rPr>
          <w:rFonts w:ascii="Arial" w:eastAsiaTheme="minorHAnsi" w:hAnsi="Arial" w:cs="Arial"/>
          <w:bCs/>
          <w:color w:val="000000" w:themeColor="text1"/>
          <w:sz w:val="22"/>
          <w:szCs w:val="22"/>
        </w:rPr>
      </w:pPr>
      <w:r w:rsidRPr="00E350EB">
        <w:rPr>
          <w:rFonts w:ascii="Arial" w:eastAsiaTheme="minorHAnsi" w:hAnsi="Arial" w:cs="Arial"/>
          <w:bCs/>
          <w:color w:val="000000" w:themeColor="text1"/>
          <w:sz w:val="22"/>
          <w:szCs w:val="22"/>
        </w:rPr>
        <w:t>At the same time, Slovenia notes that Jamaica has yet to ratify several key international human rights treaties and that no progress has been made toward the abolition of the death penalty.</w:t>
      </w:r>
    </w:p>
    <w:p w14:paraId="7E3774B0" w14:textId="4C497AF7" w:rsidR="00063BFC" w:rsidRPr="00E350EB" w:rsidRDefault="00236B81" w:rsidP="00236B81">
      <w:pPr>
        <w:pStyle w:val="NormalWeb"/>
        <w:spacing w:line="360" w:lineRule="auto"/>
        <w:jc w:val="both"/>
        <w:rPr>
          <w:rFonts w:ascii="Arial" w:eastAsiaTheme="minorHAnsi" w:hAnsi="Arial" w:cs="Arial"/>
          <w:bCs/>
          <w:color w:val="000000" w:themeColor="text1"/>
          <w:sz w:val="22"/>
          <w:szCs w:val="22"/>
        </w:rPr>
      </w:pPr>
      <w:r w:rsidRPr="00E350EB">
        <w:rPr>
          <w:rFonts w:ascii="Arial" w:eastAsiaTheme="minorHAnsi" w:hAnsi="Arial" w:cs="Arial"/>
          <w:bCs/>
          <w:color w:val="000000" w:themeColor="text1"/>
          <w:sz w:val="22"/>
          <w:szCs w:val="22"/>
        </w:rPr>
        <w:t xml:space="preserve">In a spirit of constructive dialogue, Slovenia </w:t>
      </w:r>
      <w:r w:rsidRPr="00FF3D82">
        <w:rPr>
          <w:rFonts w:ascii="Arial" w:eastAsiaTheme="minorHAnsi" w:hAnsi="Arial" w:cs="Arial"/>
          <w:b/>
          <w:color w:val="000000" w:themeColor="text1"/>
          <w:sz w:val="22"/>
          <w:szCs w:val="22"/>
        </w:rPr>
        <w:t>recommends</w:t>
      </w:r>
      <w:r w:rsidR="00512116">
        <w:rPr>
          <w:rFonts w:ascii="Arial" w:eastAsiaTheme="minorHAnsi" w:hAnsi="Arial" w:cs="Arial"/>
          <w:bCs/>
          <w:color w:val="000000" w:themeColor="text1"/>
          <w:sz w:val="22"/>
          <w:szCs w:val="22"/>
        </w:rPr>
        <w:t xml:space="preserve"> that Jamaica ratifies</w:t>
      </w:r>
      <w:r w:rsidRPr="00E350EB">
        <w:rPr>
          <w:rFonts w:ascii="Arial" w:eastAsiaTheme="minorHAnsi" w:hAnsi="Arial" w:cs="Arial"/>
          <w:bCs/>
          <w:color w:val="000000" w:themeColor="text1"/>
          <w:sz w:val="22"/>
          <w:szCs w:val="22"/>
        </w:rPr>
        <w:t xml:space="preserve"> the remaining core human rights instruments, including the </w:t>
      </w:r>
      <w:r w:rsidRPr="00E350EB">
        <w:rPr>
          <w:rFonts w:ascii="Arial" w:eastAsiaTheme="minorHAnsi" w:hAnsi="Arial" w:cs="Arial"/>
          <w:bCs/>
          <w:i/>
          <w:iCs/>
          <w:color w:val="000000" w:themeColor="text1"/>
          <w:sz w:val="22"/>
          <w:szCs w:val="22"/>
        </w:rPr>
        <w:t>Rome Statute of the International Criminal Court</w:t>
      </w:r>
      <w:r w:rsidRPr="00E350EB">
        <w:rPr>
          <w:rFonts w:ascii="Arial" w:eastAsiaTheme="minorHAnsi" w:hAnsi="Arial" w:cs="Arial"/>
          <w:bCs/>
          <w:color w:val="000000" w:themeColor="text1"/>
          <w:sz w:val="22"/>
          <w:szCs w:val="22"/>
        </w:rPr>
        <w:t>, the </w:t>
      </w:r>
      <w:r w:rsidRPr="00E350EB">
        <w:rPr>
          <w:rFonts w:ascii="Arial" w:eastAsiaTheme="minorHAnsi" w:hAnsi="Arial" w:cs="Arial"/>
          <w:bCs/>
          <w:i/>
          <w:iCs/>
          <w:color w:val="000000" w:themeColor="text1"/>
          <w:sz w:val="22"/>
          <w:szCs w:val="22"/>
        </w:rPr>
        <w:t>Convention against Torture and Other Cruel, Inhuman or Degrading Treatment or Punishment</w:t>
      </w:r>
      <w:r w:rsidRPr="00E350EB">
        <w:rPr>
          <w:rFonts w:ascii="Arial" w:eastAsiaTheme="minorHAnsi" w:hAnsi="Arial" w:cs="Arial"/>
          <w:bCs/>
          <w:color w:val="000000" w:themeColor="text1"/>
          <w:sz w:val="22"/>
          <w:szCs w:val="22"/>
        </w:rPr>
        <w:t>, and the </w:t>
      </w:r>
      <w:r w:rsidRPr="00E350EB">
        <w:rPr>
          <w:rFonts w:ascii="Arial" w:eastAsiaTheme="minorHAnsi" w:hAnsi="Arial" w:cs="Arial"/>
          <w:bCs/>
          <w:i/>
          <w:iCs/>
          <w:color w:val="000000" w:themeColor="text1"/>
          <w:sz w:val="22"/>
          <w:szCs w:val="22"/>
        </w:rPr>
        <w:t>Second Optional Protocol to the International Covenant on Civil and Political Rights</w:t>
      </w:r>
      <w:r w:rsidRPr="00E350EB">
        <w:rPr>
          <w:rFonts w:ascii="Arial" w:eastAsiaTheme="minorHAnsi" w:hAnsi="Arial" w:cs="Arial"/>
          <w:bCs/>
          <w:color w:val="000000" w:themeColor="text1"/>
          <w:sz w:val="22"/>
          <w:szCs w:val="22"/>
        </w:rPr>
        <w:t>, aiming at the abolition of the death penalty.</w:t>
      </w:r>
    </w:p>
    <w:p w14:paraId="7EFBE3F1" w14:textId="756D53DE" w:rsidR="00B37BF3" w:rsidRPr="00E350EB" w:rsidRDefault="005D799E" w:rsidP="00236B81">
      <w:pPr>
        <w:pStyle w:val="NoSpacing"/>
        <w:spacing w:line="360" w:lineRule="auto"/>
        <w:jc w:val="both"/>
        <w:rPr>
          <w:rFonts w:ascii="Arial" w:hAnsi="Arial" w:cs="Arial"/>
          <w:bCs/>
          <w:color w:val="000000" w:themeColor="text1"/>
          <w:lang w:val="en-US"/>
        </w:rPr>
      </w:pPr>
      <w:r w:rsidRPr="00E350EB">
        <w:rPr>
          <w:rFonts w:ascii="Arial" w:hAnsi="Arial" w:cs="Arial"/>
          <w:bCs/>
          <w:color w:val="000000" w:themeColor="text1"/>
          <w:lang w:val="en-US"/>
        </w:rPr>
        <w:t>Thank you.</w:t>
      </w:r>
    </w:p>
    <w:sectPr w:rsidR="00B37BF3" w:rsidRPr="00E350E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9308" w14:textId="77777777" w:rsidR="00CE5EE0" w:rsidRDefault="00CE5EE0">
      <w:pPr>
        <w:spacing w:after="0" w:line="240" w:lineRule="auto"/>
      </w:pPr>
      <w:r>
        <w:separator/>
      </w:r>
    </w:p>
  </w:endnote>
  <w:endnote w:type="continuationSeparator" w:id="0">
    <w:p w14:paraId="0BE9F293" w14:textId="77777777" w:rsidR="00CE5EE0" w:rsidRDefault="00CE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D81A" w14:textId="77777777" w:rsidR="00CE5EE0" w:rsidRDefault="00CE5EE0">
      <w:pPr>
        <w:spacing w:after="0" w:line="240" w:lineRule="auto"/>
      </w:pPr>
      <w:r>
        <w:separator/>
      </w:r>
    </w:p>
  </w:footnote>
  <w:footnote w:type="continuationSeparator" w:id="0">
    <w:p w14:paraId="427B27D0" w14:textId="77777777" w:rsidR="00CE5EE0" w:rsidRDefault="00CE5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30B7" w14:textId="77777777" w:rsidR="006172B1" w:rsidRPr="00287695" w:rsidRDefault="00AC7FA5" w:rsidP="00F5233F">
    <w:pPr>
      <w:pStyle w:val="Header"/>
      <w:jc w:val="right"/>
      <w:rPr>
        <w:rFonts w:ascii="Arial" w:hAnsi="Arial" w:cs="Arial"/>
        <w:i/>
        <w:sz w:val="20"/>
        <w:u w:val="single"/>
      </w:rPr>
    </w:pPr>
    <w:r w:rsidRPr="00287695">
      <w:rPr>
        <w:rFonts w:ascii="Arial" w:hAnsi="Arial" w:cs="Arial"/>
        <w:i/>
        <w:sz w:val="20"/>
        <w:u w:val="single"/>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3FAC"/>
    <w:multiLevelType w:val="hybridMultilevel"/>
    <w:tmpl w:val="2A4E800A"/>
    <w:lvl w:ilvl="0" w:tplc="2132C73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BA832E7"/>
    <w:multiLevelType w:val="hybridMultilevel"/>
    <w:tmpl w:val="FBCA3DD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9E"/>
    <w:rsid w:val="00063BFC"/>
    <w:rsid w:val="00225902"/>
    <w:rsid w:val="00236B81"/>
    <w:rsid w:val="002935D6"/>
    <w:rsid w:val="00512116"/>
    <w:rsid w:val="005C2B80"/>
    <w:rsid w:val="005D799E"/>
    <w:rsid w:val="006172B1"/>
    <w:rsid w:val="006247DA"/>
    <w:rsid w:val="006D42A7"/>
    <w:rsid w:val="007C5CBF"/>
    <w:rsid w:val="008F52E0"/>
    <w:rsid w:val="00AB48F6"/>
    <w:rsid w:val="00AC7FA5"/>
    <w:rsid w:val="00B37BF3"/>
    <w:rsid w:val="00BC1ED3"/>
    <w:rsid w:val="00BE2610"/>
    <w:rsid w:val="00C6715E"/>
    <w:rsid w:val="00C96813"/>
    <w:rsid w:val="00CE5EE0"/>
    <w:rsid w:val="00E20A09"/>
    <w:rsid w:val="00E350EB"/>
    <w:rsid w:val="00E631C5"/>
    <w:rsid w:val="00F03C75"/>
    <w:rsid w:val="00FF3D8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886F"/>
  <w15:chartTrackingRefBased/>
  <w15:docId w15:val="{89AD9059-20CB-4D75-969E-0CBA46DA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99E"/>
  </w:style>
  <w:style w:type="paragraph" w:styleId="Heading1">
    <w:name w:val="heading 1"/>
    <w:basedOn w:val="Normal"/>
    <w:next w:val="Normal"/>
    <w:link w:val="Heading1Char"/>
    <w:uiPriority w:val="9"/>
    <w:qFormat/>
    <w:rsid w:val="00F03C75"/>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uiPriority w:val="99"/>
    <w:unhideWhenUsed/>
    <w:rsid w:val="005D79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799E"/>
  </w:style>
  <w:style w:type="character" w:customStyle="1" w:styleId="Heading1Char">
    <w:name w:val="Heading 1 Char"/>
    <w:basedOn w:val="DefaultParagraphFont"/>
    <w:link w:val="Heading1"/>
    <w:uiPriority w:val="9"/>
    <w:rsid w:val="00F03C75"/>
    <w:rPr>
      <w:rFonts w:asciiTheme="majorHAnsi" w:eastAsiaTheme="majorEastAsia" w:hAnsiTheme="majorHAnsi" w:cstheme="majorBidi"/>
      <w:color w:val="365F91" w:themeColor="accent1" w:themeShade="BF"/>
      <w:kern w:val="2"/>
      <w:sz w:val="40"/>
      <w:szCs w:val="40"/>
      <w:lang w:val="en-GB"/>
      <w14:ligatures w14:val="standardContextual"/>
    </w:rPr>
  </w:style>
  <w:style w:type="paragraph" w:styleId="ListParagraph">
    <w:name w:val="List Paragraph"/>
    <w:basedOn w:val="Normal"/>
    <w:uiPriority w:val="34"/>
    <w:qFormat/>
    <w:rsid w:val="006D42A7"/>
    <w:pPr>
      <w:spacing w:after="160" w:line="278" w:lineRule="auto"/>
      <w:ind w:left="720"/>
      <w:contextualSpacing/>
    </w:pPr>
    <w:rPr>
      <w:kern w:val="2"/>
      <w:sz w:val="24"/>
      <w:szCs w:val="24"/>
      <w:lang w:val="en-GB"/>
      <w14:ligatures w14:val="standardContextual"/>
    </w:rPr>
  </w:style>
  <w:style w:type="character" w:customStyle="1" w:styleId="apple-converted-space">
    <w:name w:val="apple-converted-space"/>
    <w:basedOn w:val="DefaultParagraphFont"/>
    <w:rsid w:val="00236B81"/>
  </w:style>
  <w:style w:type="character" w:styleId="Emphasis">
    <w:name w:val="Emphasis"/>
    <w:basedOn w:val="DefaultParagraphFont"/>
    <w:uiPriority w:val="20"/>
    <w:qFormat/>
    <w:rsid w:val="00236B81"/>
    <w:rPr>
      <w:i/>
      <w:iCs/>
    </w:rPr>
  </w:style>
  <w:style w:type="paragraph" w:styleId="NormalWeb">
    <w:name w:val="Normal (Web)"/>
    <w:basedOn w:val="Normal"/>
    <w:uiPriority w:val="99"/>
    <w:unhideWhenUsed/>
    <w:rsid w:val="00236B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Kosmač</dc:creator>
  <cp:keywords/>
  <dc:description/>
  <cp:lastModifiedBy>Katarina Salaj</cp:lastModifiedBy>
  <cp:revision>2</cp:revision>
  <dcterms:created xsi:type="dcterms:W3CDTF">2025-12-01T15:44:00Z</dcterms:created>
  <dcterms:modified xsi:type="dcterms:W3CDTF">2025-12-01T15:44:00Z</dcterms:modified>
</cp:coreProperties>
</file>