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75C22F" w14:textId="77777777" w:rsidR="008B5017" w:rsidRPr="00F175F5" w:rsidRDefault="008B5017" w:rsidP="008B5017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noProof/>
          <w:color w:val="0000FF"/>
          <w:kern w:val="3"/>
          <w:sz w:val="24"/>
          <w:szCs w:val="24"/>
          <w:lang w:eastAsia="sl-SI"/>
        </w:rPr>
      </w:pPr>
      <w:r>
        <w:rPr>
          <w:rFonts w:ascii="Arial" w:eastAsia="Times New Roman" w:hAnsi="Arial" w:cs="Arial"/>
          <w:noProof/>
          <w:color w:val="0000FF"/>
          <w:kern w:val="3"/>
          <w:sz w:val="24"/>
          <w:szCs w:val="24"/>
          <w:lang w:eastAsia="sl-SI"/>
        </w:rPr>
        <w:drawing>
          <wp:inline distT="0" distB="0" distL="0" distR="0" wp14:anchorId="54D0EF3C" wp14:editId="6E76B5B9">
            <wp:extent cx="333375" cy="4191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A77AF0" w14:textId="77777777" w:rsidR="008B5017" w:rsidRPr="00F175F5" w:rsidRDefault="008B5017" w:rsidP="008B5017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kern w:val="3"/>
          <w:sz w:val="24"/>
          <w:szCs w:val="24"/>
          <w:lang w:val="en-US" w:eastAsia="sl-SI"/>
        </w:rPr>
      </w:pPr>
    </w:p>
    <w:p w14:paraId="51241863" w14:textId="77777777" w:rsidR="008B5017" w:rsidRPr="00287695" w:rsidRDefault="008B5017" w:rsidP="008B5017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kern w:val="3"/>
          <w:sz w:val="24"/>
          <w:szCs w:val="20"/>
          <w:lang w:val="en-US" w:eastAsia="sl-SI"/>
        </w:rPr>
      </w:pPr>
    </w:p>
    <w:p w14:paraId="70C86794" w14:textId="77777777" w:rsidR="008B5017" w:rsidRPr="00287695" w:rsidRDefault="008B5017" w:rsidP="008B5017">
      <w:pPr>
        <w:suppressAutoHyphens/>
        <w:autoSpaceDE w:val="0"/>
        <w:autoSpaceDN w:val="0"/>
        <w:spacing w:after="60" w:line="240" w:lineRule="auto"/>
        <w:jc w:val="center"/>
        <w:textAlignment w:val="baseline"/>
        <w:rPr>
          <w:rFonts w:ascii="Republika" w:eastAsia="Times New Roman" w:hAnsi="Republika" w:cs="Arial"/>
          <w:bCs/>
          <w:kern w:val="3"/>
          <w:sz w:val="24"/>
          <w:szCs w:val="20"/>
          <w:lang w:val="en-US" w:eastAsia="sl-SI"/>
        </w:rPr>
      </w:pPr>
      <w:r w:rsidRPr="00287695">
        <w:rPr>
          <w:rFonts w:ascii="Republika" w:eastAsia="Times New Roman" w:hAnsi="Republika" w:cs="Arial"/>
          <w:bCs/>
          <w:kern w:val="3"/>
          <w:sz w:val="24"/>
          <w:szCs w:val="20"/>
          <w:lang w:val="en-US" w:eastAsia="sl-SI"/>
        </w:rPr>
        <w:t>Statement by</w:t>
      </w:r>
    </w:p>
    <w:p w14:paraId="533A7BE5" w14:textId="77777777" w:rsidR="008B5017" w:rsidRPr="00287695" w:rsidRDefault="008B5017" w:rsidP="008B5017">
      <w:pPr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Republika" w:eastAsia="Times New Roman" w:hAnsi="Republika" w:cs="Arial"/>
          <w:b/>
          <w:bCs/>
          <w:kern w:val="3"/>
          <w:sz w:val="24"/>
          <w:szCs w:val="20"/>
          <w:lang w:val="en-US" w:eastAsia="sl-SI"/>
        </w:rPr>
      </w:pPr>
      <w:r w:rsidRPr="00287695">
        <w:rPr>
          <w:rFonts w:ascii="Republika" w:eastAsia="Times New Roman" w:hAnsi="Republika" w:cs="Arial"/>
          <w:b/>
          <w:bCs/>
          <w:kern w:val="3"/>
          <w:sz w:val="24"/>
          <w:szCs w:val="20"/>
          <w:lang w:val="en-US" w:eastAsia="sl-SI"/>
        </w:rPr>
        <w:t>the Republic of Slovenia</w:t>
      </w:r>
    </w:p>
    <w:p w14:paraId="05AFE606" w14:textId="77777777" w:rsidR="008B5017" w:rsidRPr="00287695" w:rsidRDefault="008B5017" w:rsidP="008B5017">
      <w:pPr>
        <w:suppressAutoHyphens/>
        <w:autoSpaceDE w:val="0"/>
        <w:autoSpaceDN w:val="0"/>
        <w:spacing w:after="60" w:line="240" w:lineRule="auto"/>
        <w:jc w:val="center"/>
        <w:textAlignment w:val="baseline"/>
        <w:rPr>
          <w:rFonts w:ascii="Republika" w:eastAsia="Times New Roman" w:hAnsi="Republika" w:cs="Arial"/>
          <w:kern w:val="3"/>
          <w:sz w:val="24"/>
          <w:szCs w:val="20"/>
          <w:lang w:val="en-US" w:eastAsia="sl-SI"/>
        </w:rPr>
      </w:pPr>
      <w:r w:rsidRPr="00287695">
        <w:rPr>
          <w:rFonts w:ascii="Republika" w:eastAsia="Times New Roman" w:hAnsi="Republika" w:cs="Arial"/>
          <w:kern w:val="3"/>
          <w:sz w:val="24"/>
          <w:szCs w:val="20"/>
          <w:lang w:val="en-US" w:eastAsia="sl-SI"/>
        </w:rPr>
        <w:t>at the</w:t>
      </w:r>
    </w:p>
    <w:p w14:paraId="481821E3" w14:textId="0DDAD10C" w:rsidR="008B5017" w:rsidRPr="00287695" w:rsidRDefault="00EB1D87" w:rsidP="008B5017">
      <w:pPr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Republika" w:eastAsia="Times New Roman" w:hAnsi="Republika" w:cs="Arial"/>
          <w:b/>
          <w:color w:val="529DBA"/>
          <w:kern w:val="3"/>
          <w:sz w:val="24"/>
          <w:szCs w:val="20"/>
          <w:lang w:val="en-US" w:eastAsia="sl-SI"/>
        </w:rPr>
      </w:pPr>
      <w:r>
        <w:rPr>
          <w:rFonts w:ascii="Republika" w:eastAsia="Times New Roman" w:hAnsi="Republika" w:cs="Arial"/>
          <w:b/>
          <w:color w:val="529DBA"/>
          <w:kern w:val="3"/>
          <w:sz w:val="24"/>
          <w:szCs w:val="20"/>
          <w:lang w:val="en-US" w:eastAsia="sl-SI"/>
        </w:rPr>
        <w:t>43</w:t>
      </w:r>
      <w:r w:rsidRPr="00EB1D87">
        <w:rPr>
          <w:rFonts w:ascii="Republika" w:eastAsia="Times New Roman" w:hAnsi="Republika" w:cs="Arial"/>
          <w:b/>
          <w:color w:val="529DBA"/>
          <w:kern w:val="3"/>
          <w:sz w:val="24"/>
          <w:szCs w:val="20"/>
          <w:vertAlign w:val="superscript"/>
          <w:lang w:val="en-US" w:eastAsia="sl-SI"/>
        </w:rPr>
        <w:t>rd</w:t>
      </w:r>
      <w:r>
        <w:rPr>
          <w:rFonts w:ascii="Republika" w:eastAsia="Times New Roman" w:hAnsi="Republika" w:cs="Arial"/>
          <w:b/>
          <w:color w:val="529DBA"/>
          <w:kern w:val="3"/>
          <w:sz w:val="24"/>
          <w:szCs w:val="20"/>
          <w:lang w:val="en-US" w:eastAsia="sl-SI"/>
        </w:rPr>
        <w:t xml:space="preserve"> </w:t>
      </w:r>
      <w:r w:rsidR="008B5017" w:rsidRPr="00287695">
        <w:rPr>
          <w:rFonts w:ascii="Republika" w:eastAsia="Times New Roman" w:hAnsi="Republika" w:cs="Arial"/>
          <w:b/>
          <w:color w:val="529DBA"/>
          <w:kern w:val="3"/>
          <w:sz w:val="24"/>
          <w:szCs w:val="20"/>
          <w:lang w:val="en-US" w:eastAsia="sl-SI"/>
        </w:rPr>
        <w:t>Session of th</w:t>
      </w:r>
      <w:r>
        <w:rPr>
          <w:rFonts w:ascii="Republika" w:eastAsia="Times New Roman" w:hAnsi="Republika" w:cs="Arial"/>
          <w:b/>
          <w:color w:val="529DBA"/>
          <w:kern w:val="3"/>
          <w:sz w:val="24"/>
          <w:szCs w:val="20"/>
          <w:lang w:val="en-US" w:eastAsia="sl-SI"/>
        </w:rPr>
        <w:t>e UPR W</w:t>
      </w:r>
      <w:r w:rsidR="00A26C50">
        <w:rPr>
          <w:rFonts w:ascii="Republika" w:eastAsia="Times New Roman" w:hAnsi="Republika" w:cs="Arial"/>
          <w:b/>
          <w:color w:val="529DBA"/>
          <w:kern w:val="3"/>
          <w:sz w:val="24"/>
          <w:szCs w:val="20"/>
          <w:lang w:val="en-US" w:eastAsia="sl-SI"/>
        </w:rPr>
        <w:t>orking Group – Review of Tonga</w:t>
      </w:r>
    </w:p>
    <w:p w14:paraId="60D8D3A9" w14:textId="77777777" w:rsidR="00287695" w:rsidRPr="00287695" w:rsidRDefault="00287695" w:rsidP="008B5017">
      <w:pPr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Republika" w:eastAsia="Times New Roman" w:hAnsi="Republika" w:cs="Arial"/>
          <w:b/>
          <w:color w:val="529DBA"/>
          <w:kern w:val="3"/>
          <w:sz w:val="20"/>
          <w:szCs w:val="20"/>
          <w:lang w:val="en-US" w:eastAsia="sl-SI"/>
        </w:rPr>
      </w:pPr>
    </w:p>
    <w:p w14:paraId="793CDE32" w14:textId="66A56A4A" w:rsidR="008B5017" w:rsidRPr="00287695" w:rsidRDefault="008B5017" w:rsidP="008B5017">
      <w:pPr>
        <w:pBdr>
          <w:bottom w:val="single" w:sz="4" w:space="1" w:color="000000"/>
        </w:pBdr>
        <w:suppressAutoHyphens/>
        <w:autoSpaceDN w:val="0"/>
        <w:spacing w:after="0" w:line="240" w:lineRule="auto"/>
        <w:jc w:val="center"/>
        <w:textAlignment w:val="baseline"/>
        <w:rPr>
          <w:rFonts w:ascii="Republika" w:hAnsi="Republika" w:cs="Arial"/>
          <w:i/>
          <w:kern w:val="3"/>
          <w:sz w:val="20"/>
          <w:szCs w:val="20"/>
          <w:lang w:eastAsia="zh-CN"/>
        </w:rPr>
      </w:pPr>
      <w:r w:rsidRPr="00287695">
        <w:rPr>
          <w:rFonts w:ascii="Republika" w:eastAsia="Times New Roman" w:hAnsi="Republika" w:cs="Arial"/>
          <w:bCs/>
          <w:i/>
          <w:kern w:val="3"/>
          <w:sz w:val="20"/>
          <w:szCs w:val="20"/>
          <w:lang w:val="en-US" w:eastAsia="sl-SI"/>
        </w:rPr>
        <w:t xml:space="preserve">Geneva, </w:t>
      </w:r>
      <w:r w:rsidR="00680E02">
        <w:rPr>
          <w:rFonts w:ascii="Republika" w:eastAsia="Times New Roman" w:hAnsi="Republika" w:cs="Arial"/>
          <w:bCs/>
          <w:i/>
          <w:kern w:val="3"/>
          <w:sz w:val="20"/>
          <w:szCs w:val="20"/>
          <w:lang w:val="en-US" w:eastAsia="sl-SI"/>
        </w:rPr>
        <w:t xml:space="preserve">1 </w:t>
      </w:r>
      <w:r w:rsidR="00EB1D87" w:rsidRPr="00EB1D87">
        <w:rPr>
          <w:rFonts w:ascii="Republika" w:eastAsia="Times New Roman" w:hAnsi="Republika" w:cs="Arial"/>
          <w:bCs/>
          <w:i/>
          <w:kern w:val="3"/>
          <w:sz w:val="20"/>
          <w:szCs w:val="20"/>
          <w:lang w:val="en-US" w:eastAsia="sl-SI"/>
        </w:rPr>
        <w:t>May</w:t>
      </w:r>
      <w:r w:rsidRPr="00287695">
        <w:rPr>
          <w:rFonts w:ascii="Republika" w:eastAsia="Times New Roman" w:hAnsi="Republika" w:cs="Arial"/>
          <w:bCs/>
          <w:i/>
          <w:kern w:val="3"/>
          <w:sz w:val="20"/>
          <w:szCs w:val="20"/>
          <w:lang w:val="en-US" w:eastAsia="sl-SI"/>
        </w:rPr>
        <w:t xml:space="preserve"> 202</w:t>
      </w:r>
      <w:r w:rsidR="000627CC">
        <w:rPr>
          <w:rFonts w:ascii="Republika" w:eastAsia="Times New Roman" w:hAnsi="Republika" w:cs="Arial"/>
          <w:bCs/>
          <w:i/>
          <w:kern w:val="3"/>
          <w:sz w:val="20"/>
          <w:szCs w:val="20"/>
          <w:lang w:val="en-US" w:eastAsia="sl-SI"/>
        </w:rPr>
        <w:t>3</w:t>
      </w:r>
    </w:p>
    <w:p w14:paraId="2F252245" w14:textId="77777777" w:rsidR="008B5017" w:rsidRDefault="008B5017" w:rsidP="00CD4AB5">
      <w:pPr>
        <w:pStyle w:val="NoSpacing"/>
        <w:jc w:val="both"/>
        <w:rPr>
          <w:rFonts w:ascii="Arial" w:hAnsi="Arial" w:cs="Arial"/>
          <w:sz w:val="20"/>
          <w:szCs w:val="20"/>
          <w:lang w:val="en-US"/>
        </w:rPr>
      </w:pPr>
    </w:p>
    <w:p w14:paraId="3EA07F84" w14:textId="77777777" w:rsidR="00897FA5" w:rsidRDefault="00897FA5" w:rsidP="00897FA5">
      <w:pPr>
        <w:pStyle w:val="NoSpacing"/>
        <w:jc w:val="both"/>
        <w:rPr>
          <w:rFonts w:ascii="Arial" w:hAnsi="Arial" w:cs="Arial"/>
          <w:szCs w:val="20"/>
          <w:lang w:val="en-US"/>
        </w:rPr>
      </w:pPr>
    </w:p>
    <w:p w14:paraId="2E48CB9D" w14:textId="2FD626F9" w:rsidR="00897FA5" w:rsidRPr="00132C73" w:rsidRDefault="000627CC" w:rsidP="00897FA5">
      <w:pPr>
        <w:pStyle w:val="NoSpacing"/>
        <w:jc w:val="both"/>
        <w:rPr>
          <w:rFonts w:ascii="Arial" w:hAnsi="Arial" w:cs="Arial"/>
          <w:bCs/>
          <w:szCs w:val="20"/>
          <w:lang w:val="en-US"/>
        </w:rPr>
      </w:pPr>
      <w:proofErr w:type="spellStart"/>
      <w:r>
        <w:rPr>
          <w:rFonts w:ascii="Arial" w:hAnsi="Arial" w:cs="Arial"/>
          <w:bCs/>
          <w:szCs w:val="20"/>
          <w:lang w:val="en-US"/>
        </w:rPr>
        <w:t>Mr</w:t>
      </w:r>
      <w:proofErr w:type="spellEnd"/>
      <w:r w:rsidR="00897FA5" w:rsidRPr="00132C73">
        <w:rPr>
          <w:rFonts w:ascii="Arial" w:hAnsi="Arial" w:cs="Arial"/>
          <w:bCs/>
          <w:szCs w:val="20"/>
          <w:lang w:val="en-US"/>
        </w:rPr>
        <w:t xml:space="preserve"> President,</w:t>
      </w:r>
    </w:p>
    <w:p w14:paraId="39B805A6" w14:textId="77777777" w:rsidR="00897FA5" w:rsidRPr="00132C73" w:rsidRDefault="00897FA5" w:rsidP="00897FA5">
      <w:pPr>
        <w:pStyle w:val="NoSpacing"/>
        <w:jc w:val="both"/>
        <w:rPr>
          <w:rFonts w:ascii="Arial" w:hAnsi="Arial" w:cs="Arial"/>
          <w:bCs/>
          <w:szCs w:val="20"/>
          <w:lang w:val="en-US"/>
        </w:rPr>
      </w:pPr>
    </w:p>
    <w:p w14:paraId="63BD934F" w14:textId="7DE37D47" w:rsidR="004033B5" w:rsidRDefault="004033B5" w:rsidP="00FB3B0C">
      <w:pPr>
        <w:pStyle w:val="NoSpacing"/>
        <w:rPr>
          <w:rFonts w:ascii="Arial" w:hAnsi="Arial" w:cs="Arial"/>
          <w:bCs/>
          <w:szCs w:val="20"/>
          <w:lang w:val="en-US"/>
        </w:rPr>
      </w:pPr>
      <w:r w:rsidRPr="00132C73">
        <w:rPr>
          <w:rFonts w:ascii="Arial" w:hAnsi="Arial" w:cs="Arial"/>
          <w:bCs/>
          <w:szCs w:val="20"/>
          <w:lang w:val="en-US"/>
        </w:rPr>
        <w:t>Slovenia wish</w:t>
      </w:r>
      <w:r w:rsidR="00EB1D87">
        <w:rPr>
          <w:rFonts w:ascii="Arial" w:hAnsi="Arial" w:cs="Arial"/>
          <w:bCs/>
          <w:szCs w:val="20"/>
          <w:lang w:val="en-US"/>
        </w:rPr>
        <w:t>es to c</w:t>
      </w:r>
      <w:r w:rsidR="00A26C50">
        <w:rPr>
          <w:rFonts w:ascii="Arial" w:hAnsi="Arial" w:cs="Arial"/>
          <w:bCs/>
          <w:szCs w:val="20"/>
          <w:lang w:val="en-US"/>
        </w:rPr>
        <w:t>ommend the delegation of Tonga</w:t>
      </w:r>
      <w:r w:rsidR="00EB1D87">
        <w:rPr>
          <w:rFonts w:ascii="Arial" w:hAnsi="Arial" w:cs="Arial"/>
          <w:bCs/>
          <w:szCs w:val="20"/>
          <w:lang w:val="en-US"/>
        </w:rPr>
        <w:t xml:space="preserve"> </w:t>
      </w:r>
      <w:r w:rsidRPr="00132C73">
        <w:rPr>
          <w:rFonts w:ascii="Arial" w:hAnsi="Arial" w:cs="Arial"/>
          <w:bCs/>
          <w:szCs w:val="20"/>
          <w:lang w:val="en-US"/>
        </w:rPr>
        <w:t>for the national report, its presentation today and the commitment to the UPR process.</w:t>
      </w:r>
    </w:p>
    <w:p w14:paraId="4928B68A" w14:textId="77777777" w:rsidR="00680E02" w:rsidRDefault="00680E02" w:rsidP="00FB3B0C">
      <w:pPr>
        <w:pStyle w:val="NoSpacing"/>
        <w:rPr>
          <w:rFonts w:ascii="Arial" w:hAnsi="Arial" w:cs="Arial"/>
          <w:bCs/>
          <w:szCs w:val="20"/>
          <w:lang w:val="en-US"/>
        </w:rPr>
      </w:pPr>
    </w:p>
    <w:p w14:paraId="4C964AC6" w14:textId="77777777" w:rsidR="00680E02" w:rsidRDefault="00680E02" w:rsidP="00680E02">
      <w:pPr>
        <w:pStyle w:val="NoSpacing"/>
        <w:rPr>
          <w:rFonts w:ascii="Arial" w:hAnsi="Arial" w:cs="Arial"/>
          <w:bCs/>
          <w:szCs w:val="20"/>
          <w:lang w:val="en-US"/>
        </w:rPr>
      </w:pPr>
      <w:r>
        <w:rPr>
          <w:rFonts w:ascii="Arial" w:hAnsi="Arial" w:cs="Arial"/>
          <w:bCs/>
          <w:szCs w:val="20"/>
          <w:lang w:val="en-US"/>
        </w:rPr>
        <w:t>Slovenia took note of the efforts undertaken by Tonga to promote and increase efforts for women's participation in political life and decision-making levels</w:t>
      </w:r>
      <w:r w:rsidRPr="00C9363C">
        <w:rPr>
          <w:rFonts w:ascii="Arial" w:hAnsi="Arial" w:cs="Arial"/>
          <w:bCs/>
          <w:szCs w:val="20"/>
          <w:lang w:val="en-US"/>
        </w:rPr>
        <w:t>.</w:t>
      </w:r>
      <w:r>
        <w:rPr>
          <w:rFonts w:ascii="Arial" w:hAnsi="Arial" w:cs="Arial"/>
          <w:bCs/>
          <w:szCs w:val="20"/>
          <w:lang w:val="en-US"/>
        </w:rPr>
        <w:t xml:space="preserve"> </w:t>
      </w:r>
    </w:p>
    <w:p w14:paraId="3CBF721C" w14:textId="77777777" w:rsidR="00680E02" w:rsidRDefault="00680E02" w:rsidP="00680E02">
      <w:pPr>
        <w:pStyle w:val="NoSpacing"/>
        <w:rPr>
          <w:rFonts w:ascii="Arial" w:hAnsi="Arial" w:cs="Arial"/>
          <w:bCs/>
          <w:szCs w:val="20"/>
          <w:lang w:val="en-US"/>
        </w:rPr>
      </w:pPr>
    </w:p>
    <w:p w14:paraId="3B8DDE4F" w14:textId="273A7925" w:rsidR="00680E02" w:rsidRPr="00132C73" w:rsidRDefault="00680E02" w:rsidP="00FB3B0C">
      <w:pPr>
        <w:pStyle w:val="NoSpacing"/>
        <w:rPr>
          <w:rFonts w:ascii="Arial" w:hAnsi="Arial" w:cs="Arial"/>
          <w:bCs/>
          <w:szCs w:val="20"/>
          <w:lang w:val="en-US"/>
        </w:rPr>
      </w:pPr>
      <w:r>
        <w:rPr>
          <w:rFonts w:ascii="Arial" w:hAnsi="Arial" w:cs="Arial"/>
          <w:bCs/>
          <w:szCs w:val="20"/>
          <w:lang w:val="en-US"/>
        </w:rPr>
        <w:t xml:space="preserve">Slovenia remains concerned about the reports that gender-based violence continues to be a pervasive issue in Tonga. </w:t>
      </w:r>
    </w:p>
    <w:p w14:paraId="7AC92E03" w14:textId="77777777" w:rsidR="004033B5" w:rsidRPr="00132C73" w:rsidRDefault="004033B5" w:rsidP="00FB3B0C">
      <w:pPr>
        <w:pStyle w:val="NoSpacing"/>
        <w:rPr>
          <w:rFonts w:ascii="Arial" w:hAnsi="Arial" w:cs="Arial"/>
          <w:bCs/>
          <w:szCs w:val="20"/>
          <w:lang w:val="en-US"/>
        </w:rPr>
      </w:pPr>
    </w:p>
    <w:p w14:paraId="29D0CA61" w14:textId="77777777" w:rsidR="00917B45" w:rsidRDefault="004033B5" w:rsidP="00FB3B0C">
      <w:pPr>
        <w:pStyle w:val="NoSpacing"/>
        <w:rPr>
          <w:rFonts w:ascii="Arial" w:hAnsi="Arial" w:cs="Arial"/>
          <w:bCs/>
          <w:szCs w:val="20"/>
          <w:lang w:val="en-US"/>
        </w:rPr>
      </w:pPr>
      <w:r w:rsidRPr="00132C73">
        <w:rPr>
          <w:rFonts w:ascii="Arial" w:hAnsi="Arial" w:cs="Arial"/>
          <w:bCs/>
          <w:szCs w:val="20"/>
          <w:lang w:val="en-US"/>
        </w:rPr>
        <w:t>Slovenia would like to make the following recommendation:</w:t>
      </w:r>
    </w:p>
    <w:p w14:paraId="58168630" w14:textId="32CCB816" w:rsidR="00680E02" w:rsidRDefault="00C9363C" w:rsidP="00680E02">
      <w:pPr>
        <w:pStyle w:val="NoSpacing"/>
        <w:rPr>
          <w:rFonts w:ascii="Arial" w:hAnsi="Arial" w:cs="Arial"/>
          <w:bCs/>
          <w:szCs w:val="20"/>
          <w:lang w:val="en-US"/>
        </w:rPr>
      </w:pPr>
      <w:r>
        <w:rPr>
          <w:rFonts w:ascii="Arial" w:hAnsi="Arial" w:cs="Arial"/>
          <w:bCs/>
          <w:szCs w:val="20"/>
          <w:lang w:val="en-US"/>
        </w:rPr>
        <w:t xml:space="preserve">- </w:t>
      </w:r>
      <w:proofErr w:type="gramStart"/>
      <w:r>
        <w:rPr>
          <w:rFonts w:ascii="Arial" w:hAnsi="Arial" w:cs="Arial"/>
          <w:bCs/>
          <w:szCs w:val="20"/>
          <w:lang w:val="en-US"/>
        </w:rPr>
        <w:t>t</w:t>
      </w:r>
      <w:r w:rsidR="004900D0">
        <w:rPr>
          <w:rFonts w:ascii="Arial" w:hAnsi="Arial" w:cs="Arial"/>
          <w:bCs/>
          <w:szCs w:val="20"/>
          <w:lang w:val="en-US"/>
        </w:rPr>
        <w:t>o</w:t>
      </w:r>
      <w:proofErr w:type="gramEnd"/>
      <w:r w:rsidR="004900D0">
        <w:rPr>
          <w:rFonts w:ascii="Arial" w:hAnsi="Arial" w:cs="Arial"/>
          <w:bCs/>
          <w:szCs w:val="20"/>
          <w:lang w:val="en-US"/>
        </w:rPr>
        <w:t xml:space="preserve"> increase women's access to justice</w:t>
      </w:r>
      <w:r w:rsidR="00680E02">
        <w:rPr>
          <w:rFonts w:ascii="Arial" w:hAnsi="Arial" w:cs="Arial"/>
          <w:bCs/>
          <w:szCs w:val="20"/>
          <w:lang w:val="en-US"/>
        </w:rPr>
        <w:t xml:space="preserve"> and </w:t>
      </w:r>
      <w:r w:rsidR="004900D0">
        <w:rPr>
          <w:rFonts w:ascii="Arial" w:hAnsi="Arial" w:cs="Arial"/>
          <w:bCs/>
          <w:szCs w:val="20"/>
          <w:lang w:val="en-US"/>
        </w:rPr>
        <w:t>ensure affordability of legal services</w:t>
      </w:r>
      <w:r w:rsidR="00680E02">
        <w:rPr>
          <w:rFonts w:ascii="Arial" w:hAnsi="Arial" w:cs="Arial"/>
          <w:bCs/>
          <w:szCs w:val="20"/>
          <w:lang w:val="en-US"/>
        </w:rPr>
        <w:t>;</w:t>
      </w:r>
    </w:p>
    <w:p w14:paraId="12B03DDF" w14:textId="6C762047" w:rsidR="004033B5" w:rsidRPr="00C9363C" w:rsidRDefault="00680E02" w:rsidP="00680E02">
      <w:pPr>
        <w:pStyle w:val="NoSpacing"/>
        <w:rPr>
          <w:rFonts w:ascii="Arial" w:hAnsi="Arial" w:cs="Arial"/>
          <w:bCs/>
          <w:szCs w:val="20"/>
          <w:lang w:val="en-US"/>
        </w:rPr>
      </w:pPr>
      <w:r>
        <w:rPr>
          <w:rFonts w:ascii="Arial" w:hAnsi="Arial" w:cs="Arial"/>
          <w:bCs/>
          <w:szCs w:val="20"/>
          <w:lang w:val="en-US"/>
        </w:rPr>
        <w:t xml:space="preserve">- </w:t>
      </w:r>
      <w:proofErr w:type="gramStart"/>
      <w:r>
        <w:rPr>
          <w:rFonts w:ascii="Arial" w:hAnsi="Arial" w:cs="Arial"/>
          <w:bCs/>
          <w:szCs w:val="20"/>
          <w:lang w:val="en-US"/>
        </w:rPr>
        <w:t>to</w:t>
      </w:r>
      <w:proofErr w:type="gramEnd"/>
      <w:r>
        <w:rPr>
          <w:rFonts w:ascii="Arial" w:hAnsi="Arial" w:cs="Arial"/>
          <w:bCs/>
          <w:szCs w:val="20"/>
          <w:lang w:val="en-US"/>
        </w:rPr>
        <w:t xml:space="preserve"> ensure capacity-building and training of front-line service providers in the area of gender-based violence to guarantee the provision of adequate services in their response to gender-based violence.</w:t>
      </w:r>
    </w:p>
    <w:p w14:paraId="00815C17" w14:textId="08D3F1BE" w:rsidR="00864BC1" w:rsidRPr="00B122F5" w:rsidRDefault="00864BC1" w:rsidP="00FB3B0C">
      <w:pPr>
        <w:pStyle w:val="NoSpacing"/>
        <w:rPr>
          <w:rFonts w:ascii="Arial" w:hAnsi="Arial" w:cs="Arial"/>
          <w:szCs w:val="20"/>
          <w:lang w:val="en-US"/>
        </w:rPr>
      </w:pPr>
    </w:p>
    <w:p w14:paraId="16EDAEAC" w14:textId="342117F8" w:rsidR="00DB2199" w:rsidRPr="00DB2199" w:rsidRDefault="00B122F5" w:rsidP="004C20AA">
      <w:pPr>
        <w:pStyle w:val="NoSpacing"/>
        <w:rPr>
          <w:rFonts w:ascii="Arial" w:hAnsi="Arial" w:cs="Arial"/>
          <w:szCs w:val="20"/>
          <w:lang w:val="en-US"/>
        </w:rPr>
      </w:pPr>
      <w:r>
        <w:rPr>
          <w:rFonts w:ascii="Arial" w:hAnsi="Arial" w:cs="Arial"/>
          <w:szCs w:val="20"/>
          <w:lang w:val="en-US"/>
        </w:rPr>
        <w:t>Thank you.</w:t>
      </w:r>
      <w:bookmarkStart w:id="0" w:name="_GoBack"/>
      <w:bookmarkEnd w:id="0"/>
    </w:p>
    <w:sectPr w:rsidR="00DB2199" w:rsidRPr="00DB219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EEC138" w14:textId="77777777" w:rsidR="006B163D" w:rsidRDefault="006B163D" w:rsidP="00287695">
      <w:pPr>
        <w:spacing w:after="0" w:line="240" w:lineRule="auto"/>
      </w:pPr>
      <w:r>
        <w:separator/>
      </w:r>
    </w:p>
  </w:endnote>
  <w:endnote w:type="continuationSeparator" w:id="0">
    <w:p w14:paraId="6A4722E1" w14:textId="77777777" w:rsidR="006B163D" w:rsidRDefault="006B163D" w:rsidP="002876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565ABB" w14:textId="77777777" w:rsidR="006B163D" w:rsidRDefault="006B163D" w:rsidP="00287695">
      <w:pPr>
        <w:spacing w:after="0" w:line="240" w:lineRule="auto"/>
      </w:pPr>
      <w:r>
        <w:separator/>
      </w:r>
    </w:p>
  </w:footnote>
  <w:footnote w:type="continuationSeparator" w:id="0">
    <w:p w14:paraId="4C2E2CAC" w14:textId="77777777" w:rsidR="006B163D" w:rsidRDefault="006B163D" w:rsidP="002876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9F845D" w14:textId="77777777" w:rsidR="00FB3B0C" w:rsidRPr="00287695" w:rsidRDefault="00FB3B0C" w:rsidP="00287695">
    <w:pPr>
      <w:pStyle w:val="Header"/>
      <w:jc w:val="right"/>
      <w:rPr>
        <w:rFonts w:ascii="Arial" w:hAnsi="Arial" w:cs="Arial"/>
        <w:i/>
        <w:sz w:val="20"/>
        <w:u w:val="single"/>
      </w:rPr>
    </w:pPr>
    <w:r w:rsidRPr="00287695">
      <w:rPr>
        <w:rFonts w:ascii="Arial" w:hAnsi="Arial" w:cs="Arial"/>
        <w:i/>
        <w:sz w:val="20"/>
        <w:u w:val="single"/>
      </w:rPr>
      <w:t>Check against delivery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40CED"/>
    <w:multiLevelType w:val="hybridMultilevel"/>
    <w:tmpl w:val="F7447A3C"/>
    <w:lvl w:ilvl="0" w:tplc="FC40AB8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740DF6"/>
    <w:multiLevelType w:val="hybridMultilevel"/>
    <w:tmpl w:val="28F49BB4"/>
    <w:lvl w:ilvl="0" w:tplc="2B7CC3B2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6A58E7"/>
    <w:multiLevelType w:val="hybridMultilevel"/>
    <w:tmpl w:val="64E65FBA"/>
    <w:lvl w:ilvl="0" w:tplc="A5F0573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A23BC3"/>
    <w:multiLevelType w:val="hybridMultilevel"/>
    <w:tmpl w:val="7242BE12"/>
    <w:lvl w:ilvl="0" w:tplc="1CBA4A8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0B7494"/>
    <w:multiLevelType w:val="hybridMultilevel"/>
    <w:tmpl w:val="E3B4F334"/>
    <w:lvl w:ilvl="0" w:tplc="9B00DB4E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C21975"/>
    <w:multiLevelType w:val="hybridMultilevel"/>
    <w:tmpl w:val="7554A90E"/>
    <w:lvl w:ilvl="0" w:tplc="6584EA76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060555"/>
    <w:multiLevelType w:val="hybridMultilevel"/>
    <w:tmpl w:val="61D80FA6"/>
    <w:lvl w:ilvl="0" w:tplc="DF8C8BB0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049"/>
    <w:rsid w:val="00025973"/>
    <w:rsid w:val="000627CC"/>
    <w:rsid w:val="000B5421"/>
    <w:rsid w:val="000D4ADC"/>
    <w:rsid w:val="000F0C9B"/>
    <w:rsid w:val="00132C73"/>
    <w:rsid w:val="001F7E25"/>
    <w:rsid w:val="00225902"/>
    <w:rsid w:val="00287695"/>
    <w:rsid w:val="002935D6"/>
    <w:rsid w:val="00331E7E"/>
    <w:rsid w:val="00383CBA"/>
    <w:rsid w:val="003C60C8"/>
    <w:rsid w:val="004033B5"/>
    <w:rsid w:val="004900D0"/>
    <w:rsid w:val="004C20AA"/>
    <w:rsid w:val="00516802"/>
    <w:rsid w:val="00554876"/>
    <w:rsid w:val="00560B23"/>
    <w:rsid w:val="005C2B80"/>
    <w:rsid w:val="00636A22"/>
    <w:rsid w:val="0063726F"/>
    <w:rsid w:val="00655095"/>
    <w:rsid w:val="00680E02"/>
    <w:rsid w:val="006B163D"/>
    <w:rsid w:val="006E14F3"/>
    <w:rsid w:val="00742C07"/>
    <w:rsid w:val="007C0D86"/>
    <w:rsid w:val="00801B34"/>
    <w:rsid w:val="00845CE3"/>
    <w:rsid w:val="00864BC1"/>
    <w:rsid w:val="00897FA5"/>
    <w:rsid w:val="008B5017"/>
    <w:rsid w:val="00917B45"/>
    <w:rsid w:val="00920037"/>
    <w:rsid w:val="00962C11"/>
    <w:rsid w:val="009A6751"/>
    <w:rsid w:val="00A26C50"/>
    <w:rsid w:val="00AA290D"/>
    <w:rsid w:val="00B122F5"/>
    <w:rsid w:val="00B37BF3"/>
    <w:rsid w:val="00BC64A9"/>
    <w:rsid w:val="00C334FF"/>
    <w:rsid w:val="00C871EA"/>
    <w:rsid w:val="00C9363C"/>
    <w:rsid w:val="00C97243"/>
    <w:rsid w:val="00CA14C1"/>
    <w:rsid w:val="00CD4AB5"/>
    <w:rsid w:val="00CD6049"/>
    <w:rsid w:val="00D478BC"/>
    <w:rsid w:val="00DB2199"/>
    <w:rsid w:val="00EB1D87"/>
    <w:rsid w:val="00EF5B1D"/>
    <w:rsid w:val="00F4123E"/>
    <w:rsid w:val="00FB3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FB33B"/>
  <w15:docId w15:val="{CE13D5AB-DB8F-481B-9339-E496BE754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50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935D6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B50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501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876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7695"/>
  </w:style>
  <w:style w:type="paragraph" w:styleId="Footer">
    <w:name w:val="footer"/>
    <w:basedOn w:val="Normal"/>
    <w:link w:val="FooterChar"/>
    <w:uiPriority w:val="99"/>
    <w:unhideWhenUsed/>
    <w:rsid w:val="002876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7695"/>
  </w:style>
  <w:style w:type="paragraph" w:styleId="Revision">
    <w:name w:val="Revision"/>
    <w:hidden/>
    <w:uiPriority w:val="99"/>
    <w:semiHidden/>
    <w:rsid w:val="00680E0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85E2B375</Template>
  <TotalTime>1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Ministrstvo za zunanje zadeve</Company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A1230</dc:creator>
  <cp:lastModifiedBy>Sabina Carli Sitar</cp:lastModifiedBy>
  <cp:revision>3</cp:revision>
  <dcterms:created xsi:type="dcterms:W3CDTF">2023-04-12T09:50:00Z</dcterms:created>
  <dcterms:modified xsi:type="dcterms:W3CDTF">2023-04-20T08:39:00Z</dcterms:modified>
</cp:coreProperties>
</file>