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</w:t>
      </w:r>
      <w:proofErr w:type="gramEnd"/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 xml:space="preserve"> Republic of Slovenia</w:t>
      </w:r>
    </w:p>
    <w:p w14:paraId="05AFE606" w14:textId="77777777" w:rsidR="008B5017" w:rsidRPr="00480370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proofErr w:type="gramStart"/>
      <w:r w:rsidRPr="00480370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proofErr w:type="gramEnd"/>
      <w:r w:rsidRPr="00480370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481821E3" w14:textId="403AE01E" w:rsidR="008B5017" w:rsidRPr="00480370" w:rsidRDefault="00F42358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proofErr w:type="gramStart"/>
      <w:r w:rsidRPr="00480370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41</w:t>
      </w:r>
      <w:r w:rsidRPr="00480370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st</w:t>
      </w:r>
      <w:proofErr w:type="gramEnd"/>
      <w:r w:rsidR="00287695" w:rsidRPr="00480370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480370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152E0C" w:rsidRPr="00480370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the Philippines</w:t>
      </w:r>
    </w:p>
    <w:p w14:paraId="60D8D3A9" w14:textId="77777777" w:rsidR="00287695" w:rsidRPr="00480370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443CFE62" w:rsidR="008B5017" w:rsidRPr="00480370" w:rsidRDefault="00213C53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14 </w:t>
      </w:r>
      <w:r w:rsidR="00F42358" w:rsidRPr="00480370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="008B5017" w:rsidRPr="00480370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AD7692" w:rsidRPr="00480370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2F252245" w14:textId="77777777" w:rsidR="008B5017" w:rsidRPr="00480370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2E48CB9D" w14:textId="7F4B4E0D" w:rsidR="00897FA5" w:rsidRPr="00480370" w:rsidRDefault="00AD7692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480370">
        <w:rPr>
          <w:rFonts w:ascii="Arial" w:hAnsi="Arial" w:cs="Arial"/>
          <w:bCs/>
          <w:lang w:val="en-US"/>
        </w:rPr>
        <w:t>Mr</w:t>
      </w:r>
      <w:proofErr w:type="spellEnd"/>
      <w:r w:rsidR="00897FA5" w:rsidRPr="00480370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480370" w:rsidRDefault="00897FA5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3BD934F" w14:textId="5AB888E2" w:rsidR="004033B5" w:rsidRPr="00480370" w:rsidRDefault="00C45578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480370">
        <w:rPr>
          <w:rFonts w:ascii="Arial" w:hAnsi="Arial" w:cs="Arial"/>
          <w:bCs/>
          <w:lang w:val="en-US"/>
        </w:rPr>
        <w:t xml:space="preserve">Slovenia thanks </w:t>
      </w:r>
      <w:r w:rsidR="00552118" w:rsidRPr="00480370">
        <w:rPr>
          <w:rFonts w:ascii="Arial" w:hAnsi="Arial" w:cs="Arial"/>
          <w:bCs/>
          <w:lang w:val="en-US"/>
        </w:rPr>
        <w:t xml:space="preserve">the </w:t>
      </w:r>
      <w:r w:rsidR="00152E0C" w:rsidRPr="00480370">
        <w:rPr>
          <w:rFonts w:ascii="Arial" w:hAnsi="Arial" w:cs="Arial"/>
          <w:bCs/>
          <w:lang w:val="en-US"/>
        </w:rPr>
        <w:t>Philippines</w:t>
      </w:r>
      <w:r w:rsidRPr="00480370">
        <w:rPr>
          <w:rFonts w:ascii="Arial" w:hAnsi="Arial" w:cs="Arial"/>
          <w:bCs/>
          <w:lang w:val="en-US"/>
        </w:rPr>
        <w:t xml:space="preserve"> for the</w:t>
      </w:r>
      <w:r w:rsidR="00566A45" w:rsidRPr="00480370">
        <w:rPr>
          <w:rFonts w:ascii="Arial" w:hAnsi="Arial" w:cs="Arial"/>
          <w:bCs/>
          <w:lang w:val="en-US"/>
        </w:rPr>
        <w:t>ir</w:t>
      </w:r>
      <w:r w:rsidRPr="00480370">
        <w:rPr>
          <w:rFonts w:ascii="Arial" w:hAnsi="Arial" w:cs="Arial"/>
          <w:bCs/>
          <w:lang w:val="en-US"/>
        </w:rPr>
        <w:t xml:space="preserve"> report, presentation and commitment to the UPR process.</w:t>
      </w:r>
    </w:p>
    <w:p w14:paraId="5A895453" w14:textId="6174D8EE" w:rsidR="00B15714" w:rsidRPr="00480370" w:rsidRDefault="00B15714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7CA7CAC8" w14:textId="2B07422D" w:rsidR="004C0B6C" w:rsidRPr="00480370" w:rsidRDefault="00AD7692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480370">
        <w:rPr>
          <w:rFonts w:ascii="Arial" w:hAnsi="Arial" w:cs="Arial"/>
          <w:bCs/>
          <w:lang w:val="en-US"/>
        </w:rPr>
        <w:t xml:space="preserve">Slovenia welcomes </w:t>
      </w:r>
      <w:r w:rsidR="00552118" w:rsidRPr="00480370">
        <w:rPr>
          <w:rFonts w:ascii="Arial" w:hAnsi="Arial" w:cs="Arial"/>
          <w:bCs/>
          <w:lang w:val="en-US"/>
        </w:rPr>
        <w:t>the</w:t>
      </w:r>
      <w:r w:rsidR="00E82C05" w:rsidRPr="00480370">
        <w:rPr>
          <w:rFonts w:ascii="Arial" w:hAnsi="Arial" w:cs="Arial"/>
          <w:bCs/>
          <w:lang w:val="en-US"/>
        </w:rPr>
        <w:t xml:space="preserve"> commitment</w:t>
      </w:r>
      <w:r w:rsidR="004C0B6C" w:rsidRPr="00480370">
        <w:rPr>
          <w:rFonts w:ascii="Arial" w:hAnsi="Arial" w:cs="Arial"/>
          <w:bCs/>
          <w:lang w:val="en-US"/>
        </w:rPr>
        <w:t xml:space="preserve"> </w:t>
      </w:r>
      <w:r w:rsidR="00552118" w:rsidRPr="00480370">
        <w:rPr>
          <w:rFonts w:ascii="Arial" w:hAnsi="Arial" w:cs="Arial"/>
          <w:bCs/>
          <w:lang w:val="en-US"/>
        </w:rPr>
        <w:t xml:space="preserve">of the Government of the Philippines </w:t>
      </w:r>
      <w:r w:rsidR="00552118" w:rsidRPr="00480370">
        <w:rPr>
          <w:rFonts w:ascii="Arial" w:eastAsia="Georgia Pro" w:hAnsi="Arial" w:cs="Arial"/>
          <w:lang w:val="en-US"/>
        </w:rPr>
        <w:t>to advance</w:t>
      </w:r>
      <w:r w:rsidR="00566A45" w:rsidRPr="00480370">
        <w:rPr>
          <w:rFonts w:ascii="Arial" w:eastAsia="Georgia Pro" w:hAnsi="Arial" w:cs="Arial"/>
          <w:lang w:val="en-US"/>
        </w:rPr>
        <w:t xml:space="preserve"> </w:t>
      </w:r>
      <w:r w:rsidR="00566A45" w:rsidRPr="00480370">
        <w:rPr>
          <w:rFonts w:ascii="Arial" w:eastAsia="Georgia Pro" w:hAnsi="Arial" w:cs="Arial"/>
          <w:b/>
          <w:lang w:val="en-US"/>
        </w:rPr>
        <w:t>sexual and reproductive health and rights</w:t>
      </w:r>
      <w:r w:rsidR="00566A45" w:rsidRPr="00480370">
        <w:rPr>
          <w:rFonts w:ascii="Arial" w:eastAsia="Georgia Pro" w:hAnsi="Arial" w:cs="Arial"/>
          <w:lang w:val="en-US"/>
        </w:rPr>
        <w:t xml:space="preserve"> (SRHR)</w:t>
      </w:r>
      <w:r w:rsidR="00552118" w:rsidRPr="00480370">
        <w:rPr>
          <w:rFonts w:ascii="Arial" w:eastAsia="Georgia Pro" w:hAnsi="Arial" w:cs="Arial"/>
          <w:lang w:val="en-US"/>
        </w:rPr>
        <w:t>,</w:t>
      </w:r>
      <w:r w:rsidR="00566A45" w:rsidRPr="00480370">
        <w:rPr>
          <w:rFonts w:ascii="Arial" w:eastAsia="Georgia Pro" w:hAnsi="Arial" w:cs="Arial"/>
          <w:lang w:val="en-US"/>
        </w:rPr>
        <w:t xml:space="preserve"> </w:t>
      </w:r>
      <w:r w:rsidR="00E82C05" w:rsidRPr="00480370">
        <w:rPr>
          <w:rFonts w:ascii="Arial" w:eastAsia="Georgia Pro" w:hAnsi="Arial" w:cs="Arial"/>
          <w:lang w:val="en-US"/>
        </w:rPr>
        <w:t>notably</w:t>
      </w:r>
      <w:r w:rsidR="00566A45" w:rsidRPr="00480370">
        <w:rPr>
          <w:rFonts w:ascii="Arial" w:eastAsia="Georgia Pro" w:hAnsi="Arial" w:cs="Arial"/>
          <w:lang w:val="en-US"/>
        </w:rPr>
        <w:t xml:space="preserve"> </w:t>
      </w:r>
      <w:r w:rsidR="00552118" w:rsidRPr="00480370">
        <w:rPr>
          <w:rFonts w:ascii="Arial" w:eastAsia="Georgia Pro" w:hAnsi="Arial" w:cs="Arial"/>
          <w:lang w:val="en-US"/>
        </w:rPr>
        <w:t xml:space="preserve">by </w:t>
      </w:r>
      <w:r w:rsidR="00566A45" w:rsidRPr="00480370">
        <w:rPr>
          <w:rFonts w:ascii="Arial" w:eastAsia="Georgia Pro" w:hAnsi="Arial" w:cs="Arial"/>
          <w:lang w:val="en-US"/>
        </w:rPr>
        <w:t>increasing</w:t>
      </w:r>
      <w:r w:rsidR="00566A45" w:rsidRPr="00480370" w:rsidDel="003B0FC7">
        <w:rPr>
          <w:rFonts w:ascii="Arial" w:eastAsia="Georgia Pro" w:hAnsi="Arial" w:cs="Arial"/>
          <w:lang w:val="en-US"/>
        </w:rPr>
        <w:t xml:space="preserve"> access to modern contraceptives</w:t>
      </w:r>
      <w:r w:rsidR="00E82C05" w:rsidRPr="00480370">
        <w:rPr>
          <w:rFonts w:ascii="Arial" w:hAnsi="Arial" w:cs="Arial"/>
          <w:bCs/>
          <w:lang w:val="en-US"/>
        </w:rPr>
        <w:t>.</w:t>
      </w:r>
    </w:p>
    <w:p w14:paraId="243BAF89" w14:textId="31D1E489" w:rsidR="00D51F92" w:rsidRPr="00480370" w:rsidRDefault="00D51F92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E32E0D1" w14:textId="66658537" w:rsidR="00D51F92" w:rsidRPr="00480370" w:rsidRDefault="00A94AA6" w:rsidP="00213C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480370">
        <w:rPr>
          <w:rFonts w:ascii="Arial" w:hAnsi="Arial" w:cs="Arial"/>
          <w:lang w:val="en-US"/>
        </w:rPr>
        <w:t xml:space="preserve">The Philippines has </w:t>
      </w:r>
      <w:r w:rsidR="00E82C05" w:rsidRPr="00480370">
        <w:rPr>
          <w:rFonts w:ascii="Arial" w:hAnsi="Arial" w:cs="Arial"/>
          <w:lang w:val="en-US"/>
        </w:rPr>
        <w:t xml:space="preserve">also </w:t>
      </w:r>
      <w:r w:rsidRPr="00480370">
        <w:rPr>
          <w:rFonts w:ascii="Arial" w:hAnsi="Arial" w:cs="Arial"/>
          <w:lang w:val="en-US"/>
        </w:rPr>
        <w:t xml:space="preserve">shown commendable progress in furthering </w:t>
      </w:r>
      <w:r w:rsidRPr="00480370">
        <w:rPr>
          <w:rFonts w:ascii="Arial" w:hAnsi="Arial" w:cs="Arial"/>
          <w:b/>
          <w:lang w:val="en-US"/>
        </w:rPr>
        <w:t>the rights of women and children</w:t>
      </w:r>
      <w:r w:rsidRPr="00480370">
        <w:rPr>
          <w:rFonts w:ascii="Arial" w:hAnsi="Arial" w:cs="Arial"/>
          <w:lang w:val="en-US"/>
        </w:rPr>
        <w:t xml:space="preserve"> in line with accepted UPR3 recommendations. </w:t>
      </w:r>
      <w:r w:rsidR="00E82C05" w:rsidRPr="00480370">
        <w:rPr>
          <w:rFonts w:ascii="Arial" w:hAnsi="Arial" w:cs="Arial"/>
          <w:bCs/>
          <w:lang w:val="en-US"/>
        </w:rPr>
        <w:t>We</w:t>
      </w:r>
      <w:r w:rsidR="00F31847" w:rsidRPr="00480370">
        <w:rPr>
          <w:rFonts w:ascii="Arial" w:hAnsi="Arial" w:cs="Arial"/>
          <w:bCs/>
          <w:lang w:val="en-US"/>
        </w:rPr>
        <w:t xml:space="preserve"> welcome </w:t>
      </w:r>
      <w:r w:rsidR="00552118" w:rsidRPr="00480370">
        <w:rPr>
          <w:rFonts w:ascii="Arial" w:hAnsi="Arial" w:cs="Arial"/>
          <w:bCs/>
          <w:lang w:val="en-US"/>
        </w:rPr>
        <w:t xml:space="preserve">adoption </w:t>
      </w:r>
      <w:r w:rsidR="00F31847" w:rsidRPr="00480370">
        <w:rPr>
          <w:rFonts w:ascii="Arial" w:hAnsi="Arial" w:cs="Arial"/>
          <w:bCs/>
          <w:lang w:val="en-US"/>
        </w:rPr>
        <w:t xml:space="preserve">of </w:t>
      </w:r>
      <w:r w:rsidR="00F31847" w:rsidRPr="00480370">
        <w:rPr>
          <w:rFonts w:ascii="Arial" w:hAnsi="Arial" w:cs="Arial"/>
          <w:b/>
          <w:bCs/>
          <w:lang w:val="en-US"/>
        </w:rPr>
        <w:t>Child Marriage Law</w:t>
      </w:r>
      <w:r w:rsidRPr="00480370">
        <w:rPr>
          <w:rFonts w:ascii="Arial" w:hAnsi="Arial" w:cs="Arial"/>
          <w:lang w:val="en-US"/>
        </w:rPr>
        <w:t xml:space="preserve"> </w:t>
      </w:r>
      <w:r w:rsidR="00566A45" w:rsidRPr="00480370">
        <w:rPr>
          <w:rFonts w:ascii="Arial" w:hAnsi="Arial" w:cs="Arial"/>
          <w:lang w:val="en-US"/>
        </w:rPr>
        <w:t>and recent</w:t>
      </w:r>
      <w:r w:rsidRPr="00480370">
        <w:rPr>
          <w:rFonts w:ascii="Arial" w:hAnsi="Arial" w:cs="Arial"/>
          <w:lang w:val="en-US"/>
        </w:rPr>
        <w:t xml:space="preserve"> </w:t>
      </w:r>
      <w:r w:rsidR="00566A45" w:rsidRPr="00480370">
        <w:rPr>
          <w:rFonts w:ascii="Arial" w:hAnsi="Arial" w:cs="Arial"/>
          <w:lang w:val="en-US"/>
        </w:rPr>
        <w:t>enactment of</w:t>
      </w:r>
      <w:r w:rsidRPr="00480370">
        <w:rPr>
          <w:rFonts w:ascii="Arial" w:hAnsi="Arial" w:cs="Arial"/>
          <w:lang w:val="en-US"/>
        </w:rPr>
        <w:t xml:space="preserve"> the Act </w:t>
      </w:r>
      <w:r w:rsidR="00552118" w:rsidRPr="00480370">
        <w:rPr>
          <w:rFonts w:ascii="Arial" w:hAnsi="Arial" w:cs="Arial"/>
          <w:lang w:val="en-US"/>
        </w:rPr>
        <w:t>r</w:t>
      </w:r>
      <w:r w:rsidRPr="00480370">
        <w:rPr>
          <w:rFonts w:ascii="Arial" w:hAnsi="Arial" w:cs="Arial"/>
          <w:lang w:val="en-US"/>
        </w:rPr>
        <w:t xml:space="preserve">aising the </w:t>
      </w:r>
      <w:r w:rsidR="00552118" w:rsidRPr="00480370">
        <w:rPr>
          <w:rFonts w:ascii="Arial" w:hAnsi="Arial" w:cs="Arial"/>
          <w:lang w:val="en-US"/>
        </w:rPr>
        <w:t>a</w:t>
      </w:r>
      <w:r w:rsidR="00566A45" w:rsidRPr="00480370">
        <w:rPr>
          <w:rFonts w:ascii="Arial" w:hAnsi="Arial" w:cs="Arial"/>
          <w:lang w:val="en-US"/>
        </w:rPr>
        <w:t xml:space="preserve">ge of </w:t>
      </w:r>
      <w:r w:rsidR="00552118" w:rsidRPr="00480370">
        <w:rPr>
          <w:rFonts w:ascii="Arial" w:hAnsi="Arial" w:cs="Arial"/>
          <w:lang w:val="en-US"/>
        </w:rPr>
        <w:t>s</w:t>
      </w:r>
      <w:r w:rsidR="00566A45" w:rsidRPr="00480370">
        <w:rPr>
          <w:rFonts w:ascii="Arial" w:hAnsi="Arial" w:cs="Arial"/>
          <w:lang w:val="en-US"/>
        </w:rPr>
        <w:t xml:space="preserve">exual </w:t>
      </w:r>
      <w:r w:rsidR="00552118" w:rsidRPr="00480370">
        <w:rPr>
          <w:rFonts w:ascii="Arial" w:hAnsi="Arial" w:cs="Arial"/>
          <w:lang w:val="en-US"/>
        </w:rPr>
        <w:t>c</w:t>
      </w:r>
      <w:r w:rsidR="00566A45" w:rsidRPr="00480370">
        <w:rPr>
          <w:rFonts w:ascii="Arial" w:hAnsi="Arial" w:cs="Arial"/>
          <w:lang w:val="en-US"/>
        </w:rPr>
        <w:t xml:space="preserve">onsent to </w:t>
      </w:r>
      <w:r w:rsidR="00552118" w:rsidRPr="00480370">
        <w:rPr>
          <w:rFonts w:ascii="Arial" w:hAnsi="Arial" w:cs="Arial"/>
          <w:lang w:val="en-US"/>
        </w:rPr>
        <w:t xml:space="preserve">the age of </w:t>
      </w:r>
      <w:r w:rsidR="00566A45" w:rsidRPr="00480370">
        <w:rPr>
          <w:rFonts w:ascii="Arial" w:hAnsi="Arial" w:cs="Arial"/>
          <w:lang w:val="en-US"/>
        </w:rPr>
        <w:t>16</w:t>
      </w:r>
      <w:r w:rsidR="00E82C05" w:rsidRPr="00480370">
        <w:rPr>
          <w:rFonts w:ascii="Arial" w:hAnsi="Arial" w:cs="Arial"/>
          <w:lang w:val="en-US"/>
        </w:rPr>
        <w:t xml:space="preserve">. However, </w:t>
      </w:r>
      <w:r w:rsidR="001120D6" w:rsidRPr="00480370">
        <w:rPr>
          <w:rFonts w:ascii="Arial" w:hAnsi="Arial" w:cs="Arial"/>
          <w:lang w:val="en-US"/>
        </w:rPr>
        <w:t xml:space="preserve">still </w:t>
      </w:r>
      <w:r w:rsidR="00E82C05" w:rsidRPr="00480370">
        <w:rPr>
          <w:rFonts w:ascii="Arial" w:hAnsi="Arial" w:cs="Arial"/>
          <w:lang w:val="en-US"/>
        </w:rPr>
        <w:t xml:space="preserve">more work </w:t>
      </w:r>
      <w:r w:rsidR="00552118" w:rsidRPr="00480370">
        <w:rPr>
          <w:rFonts w:ascii="Arial" w:hAnsi="Arial" w:cs="Arial"/>
          <w:lang w:val="en-US"/>
        </w:rPr>
        <w:t xml:space="preserve">could </w:t>
      </w:r>
      <w:r w:rsidR="00E82C05" w:rsidRPr="00480370">
        <w:rPr>
          <w:rFonts w:ascii="Arial" w:hAnsi="Arial" w:cs="Arial"/>
          <w:lang w:val="en-US"/>
        </w:rPr>
        <w:t xml:space="preserve">be done in order to </w:t>
      </w:r>
      <w:r w:rsidR="00552118" w:rsidRPr="00480370">
        <w:rPr>
          <w:rFonts w:ascii="Arial" w:hAnsi="Arial" w:cs="Arial"/>
          <w:lang w:val="en-US"/>
        </w:rPr>
        <w:t xml:space="preserve">achieve comprehensive </w:t>
      </w:r>
      <w:r w:rsidR="001120D6" w:rsidRPr="00480370">
        <w:rPr>
          <w:rFonts w:ascii="Arial" w:hAnsi="Arial" w:cs="Arial"/>
          <w:lang w:val="en-US"/>
        </w:rPr>
        <w:t>SRH</w:t>
      </w:r>
      <w:r w:rsidR="00552118" w:rsidRPr="00480370">
        <w:rPr>
          <w:rFonts w:ascii="Arial" w:hAnsi="Arial" w:cs="Arial"/>
          <w:lang w:val="en-US"/>
        </w:rPr>
        <w:t>R, for example through</w:t>
      </w:r>
      <w:r w:rsidR="001120D6" w:rsidRPr="00480370">
        <w:rPr>
          <w:rFonts w:ascii="Arial" w:hAnsi="Arial" w:cs="Arial"/>
          <w:lang w:val="en-US"/>
        </w:rPr>
        <w:t xml:space="preserve"> awareness campaigns</w:t>
      </w:r>
      <w:r w:rsidR="00566A45" w:rsidRPr="00480370">
        <w:rPr>
          <w:rFonts w:ascii="Arial" w:hAnsi="Arial" w:cs="Arial"/>
          <w:lang w:val="en-US"/>
        </w:rPr>
        <w:t xml:space="preserve"> </w:t>
      </w:r>
      <w:r w:rsidR="001120D6" w:rsidRPr="00480370">
        <w:rPr>
          <w:rFonts w:ascii="Arial" w:hAnsi="Arial" w:cs="Arial"/>
          <w:lang w:val="en-US"/>
        </w:rPr>
        <w:t>and</w:t>
      </w:r>
      <w:r w:rsidR="00E82C05" w:rsidRPr="00480370">
        <w:rPr>
          <w:rFonts w:ascii="Arial" w:hAnsi="Arial" w:cs="Arial"/>
          <w:lang w:val="en-US"/>
        </w:rPr>
        <w:t xml:space="preserve"> </w:t>
      </w:r>
      <w:r w:rsidR="00552118" w:rsidRPr="00480370">
        <w:rPr>
          <w:rFonts w:ascii="Arial" w:hAnsi="Arial" w:cs="Arial"/>
          <w:lang w:val="en-US"/>
        </w:rPr>
        <w:t xml:space="preserve">stronger </w:t>
      </w:r>
      <w:r w:rsidR="00E82C05" w:rsidRPr="00480370">
        <w:rPr>
          <w:rFonts w:ascii="Arial" w:hAnsi="Arial" w:cs="Arial"/>
          <w:lang w:val="en-US"/>
        </w:rPr>
        <w:t>advocacy</w:t>
      </w:r>
      <w:r w:rsidR="001120D6" w:rsidRPr="00480370">
        <w:rPr>
          <w:rFonts w:ascii="Arial" w:hAnsi="Arial" w:cs="Arial"/>
          <w:lang w:val="en-US"/>
        </w:rPr>
        <w:t>.</w:t>
      </w:r>
    </w:p>
    <w:p w14:paraId="2F22AAF8" w14:textId="77777777" w:rsidR="00566A45" w:rsidRPr="00480370" w:rsidRDefault="00566A45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78BA2E84" w14:textId="17B4EC45" w:rsidR="00AC4351" w:rsidRPr="00480370" w:rsidRDefault="001120D6" w:rsidP="00213C53">
      <w:pPr>
        <w:spacing w:after="120"/>
        <w:jc w:val="both"/>
        <w:rPr>
          <w:rFonts w:ascii="Arial" w:eastAsia="Georgia Pro" w:hAnsi="Arial" w:cs="Arial"/>
          <w:lang w:val="en-US"/>
        </w:rPr>
      </w:pPr>
      <w:r w:rsidRPr="00480370">
        <w:rPr>
          <w:rFonts w:ascii="Arial" w:hAnsi="Arial" w:cs="Arial"/>
          <w:bCs/>
          <w:lang w:val="en-US"/>
        </w:rPr>
        <w:t>We are concerned that</w:t>
      </w:r>
      <w:r w:rsidR="00332E54" w:rsidRPr="00480370">
        <w:rPr>
          <w:rFonts w:ascii="Arial" w:hAnsi="Arial" w:cs="Arial"/>
          <w:bCs/>
          <w:lang w:val="en-US"/>
        </w:rPr>
        <w:t xml:space="preserve"> the </w:t>
      </w:r>
      <w:r w:rsidR="00F31847" w:rsidRPr="00480370">
        <w:rPr>
          <w:rFonts w:ascii="Arial" w:hAnsi="Arial" w:cs="Arial"/>
          <w:bCs/>
          <w:lang w:val="en-US"/>
        </w:rPr>
        <w:t xml:space="preserve">abortion is still illegal </w:t>
      </w:r>
      <w:r w:rsidR="00552118" w:rsidRPr="00480370">
        <w:rPr>
          <w:rFonts w:ascii="Arial" w:hAnsi="Arial" w:cs="Arial"/>
          <w:bCs/>
          <w:lang w:val="en-US"/>
        </w:rPr>
        <w:t xml:space="preserve">under the Penal Code of 1930 </w:t>
      </w:r>
      <w:r w:rsidR="00F31847" w:rsidRPr="00480370">
        <w:rPr>
          <w:rFonts w:ascii="Arial" w:hAnsi="Arial" w:cs="Arial"/>
          <w:bCs/>
          <w:lang w:val="en-US"/>
        </w:rPr>
        <w:t>in all</w:t>
      </w:r>
      <w:r w:rsidR="002671A3" w:rsidRPr="00480370">
        <w:rPr>
          <w:rFonts w:ascii="Arial" w:hAnsi="Arial" w:cs="Arial"/>
          <w:bCs/>
          <w:lang w:val="en-US"/>
        </w:rPr>
        <w:t xml:space="preserve"> circumstances</w:t>
      </w:r>
      <w:r w:rsidR="00552118" w:rsidRPr="00480370">
        <w:rPr>
          <w:rFonts w:ascii="Arial" w:hAnsi="Arial" w:cs="Arial"/>
          <w:bCs/>
          <w:lang w:val="en-US"/>
        </w:rPr>
        <w:t>.</w:t>
      </w:r>
      <w:r w:rsidR="002671A3" w:rsidRPr="00480370">
        <w:rPr>
          <w:rFonts w:ascii="Arial" w:hAnsi="Arial" w:cs="Arial"/>
          <w:bCs/>
          <w:lang w:val="en-US"/>
        </w:rPr>
        <w:t xml:space="preserve"> </w:t>
      </w:r>
      <w:r w:rsidR="00552118" w:rsidRPr="00480370">
        <w:rPr>
          <w:rFonts w:ascii="Arial" w:hAnsi="Arial" w:cs="Arial"/>
          <w:bCs/>
          <w:lang w:val="en-US"/>
        </w:rPr>
        <w:t>W</w:t>
      </w:r>
      <w:r w:rsidR="00213C53">
        <w:rPr>
          <w:rFonts w:ascii="Arial" w:hAnsi="Arial" w:cs="Arial"/>
          <w:bCs/>
          <w:lang w:val="en-US"/>
        </w:rPr>
        <w:t>e would suggest aligning</w:t>
      </w:r>
      <w:r w:rsidR="00552118" w:rsidRPr="00480370">
        <w:rPr>
          <w:rFonts w:ascii="Arial" w:hAnsi="Arial" w:cs="Arial"/>
          <w:bCs/>
          <w:lang w:val="en-US"/>
        </w:rPr>
        <w:t xml:space="preserve"> the access to </w:t>
      </w:r>
      <w:r w:rsidR="002671A3" w:rsidRPr="00480370">
        <w:rPr>
          <w:rFonts w:ascii="Arial" w:hAnsi="Arial" w:cs="Arial"/>
          <w:bCs/>
          <w:lang w:val="en-US"/>
        </w:rPr>
        <w:t>abortion</w:t>
      </w:r>
      <w:r w:rsidR="00552118" w:rsidRPr="00480370">
        <w:rPr>
          <w:rFonts w:ascii="Arial" w:hAnsi="Arial" w:cs="Arial"/>
          <w:bCs/>
          <w:lang w:val="en-US"/>
        </w:rPr>
        <w:t xml:space="preserve"> with the latest WHO guidelines or at least </w:t>
      </w:r>
      <w:r w:rsidR="002671A3" w:rsidRPr="00480370">
        <w:rPr>
          <w:rFonts w:ascii="Arial" w:hAnsi="Arial" w:cs="Arial"/>
          <w:bCs/>
          <w:lang w:val="en-US"/>
        </w:rPr>
        <w:t>in cases where a woman's or girl's life or health is in danger</w:t>
      </w:r>
      <w:r w:rsidR="00552118" w:rsidRPr="00480370">
        <w:rPr>
          <w:rFonts w:ascii="Arial" w:hAnsi="Arial" w:cs="Arial"/>
          <w:bCs/>
          <w:lang w:val="en-US"/>
        </w:rPr>
        <w:t>;</w:t>
      </w:r>
      <w:r w:rsidR="00480370">
        <w:rPr>
          <w:rFonts w:ascii="Arial" w:hAnsi="Arial" w:cs="Arial"/>
          <w:bCs/>
          <w:lang w:val="en-US"/>
        </w:rPr>
        <w:t xml:space="preserve"> </w:t>
      </w:r>
      <w:r w:rsidR="00552118" w:rsidRPr="00480370">
        <w:rPr>
          <w:rFonts w:ascii="Arial" w:hAnsi="Arial" w:cs="Arial"/>
          <w:bCs/>
          <w:lang w:val="en-US"/>
        </w:rPr>
        <w:t xml:space="preserve">when </w:t>
      </w:r>
      <w:r w:rsidR="002671A3" w:rsidRPr="00480370">
        <w:rPr>
          <w:rFonts w:ascii="Arial" w:hAnsi="Arial" w:cs="Arial"/>
          <w:bCs/>
          <w:lang w:val="en-US"/>
        </w:rPr>
        <w:t>the pregnancy is result of rape or incest</w:t>
      </w:r>
      <w:r w:rsidR="00552118" w:rsidRPr="00480370">
        <w:rPr>
          <w:rFonts w:ascii="Arial" w:hAnsi="Arial" w:cs="Arial"/>
          <w:bCs/>
          <w:lang w:val="en-US"/>
        </w:rPr>
        <w:t>;</w:t>
      </w:r>
      <w:r w:rsidR="002671A3" w:rsidRPr="00480370">
        <w:rPr>
          <w:rFonts w:ascii="Arial" w:hAnsi="Arial" w:cs="Arial"/>
          <w:bCs/>
          <w:lang w:val="en-US"/>
        </w:rPr>
        <w:t xml:space="preserve"> and in cases of fetal malformations.</w:t>
      </w:r>
      <w:r w:rsidR="00AC4351" w:rsidRPr="00480370">
        <w:rPr>
          <w:rFonts w:ascii="Arial" w:eastAsia="Georgia Pro" w:hAnsi="Arial" w:cs="Arial"/>
          <w:lang w:val="en-US"/>
        </w:rPr>
        <w:t xml:space="preserve"> </w:t>
      </w:r>
    </w:p>
    <w:p w14:paraId="67FE79EC" w14:textId="77777777" w:rsidR="00D51F92" w:rsidRPr="00480370" w:rsidRDefault="00D51F92" w:rsidP="00213C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D6E9ADE" w14:textId="5A462866" w:rsidR="00D51F92" w:rsidRPr="00213C53" w:rsidRDefault="00F31847" w:rsidP="00213C5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480370">
        <w:rPr>
          <w:rFonts w:ascii="Arial" w:hAnsi="Arial" w:cs="Arial"/>
          <w:bCs/>
          <w:lang w:val="en-US"/>
        </w:rPr>
        <w:t xml:space="preserve">We wish to </w:t>
      </w:r>
      <w:r w:rsidRPr="00480370">
        <w:rPr>
          <w:rFonts w:ascii="Arial" w:hAnsi="Arial" w:cs="Arial"/>
          <w:b/>
          <w:bCs/>
          <w:lang w:val="en-US"/>
        </w:rPr>
        <w:t>recommend</w:t>
      </w:r>
      <w:r w:rsidRPr="00480370">
        <w:rPr>
          <w:rFonts w:ascii="Arial" w:hAnsi="Arial" w:cs="Arial"/>
          <w:bCs/>
          <w:lang w:val="en-US"/>
        </w:rPr>
        <w:t xml:space="preserve"> to the Philippines</w:t>
      </w:r>
      <w:r w:rsidR="001120D6" w:rsidRPr="00480370">
        <w:rPr>
          <w:rFonts w:ascii="Arial" w:hAnsi="Arial" w:cs="Arial"/>
          <w:bCs/>
          <w:lang w:val="en-US"/>
        </w:rPr>
        <w:t xml:space="preserve"> to</w:t>
      </w:r>
      <w:r w:rsidR="00213C53">
        <w:rPr>
          <w:rFonts w:ascii="Arial" w:hAnsi="Arial" w:cs="Arial"/>
          <w:bCs/>
          <w:lang w:val="en-US"/>
        </w:rPr>
        <w:t xml:space="preserve"> d</w:t>
      </w:r>
      <w:r w:rsidRPr="00213C53">
        <w:rPr>
          <w:rFonts w:ascii="Arial" w:hAnsi="Arial" w:cs="Arial"/>
          <w:bCs/>
          <w:lang w:val="en-US"/>
        </w:rPr>
        <w:t xml:space="preserve">ecriminalize abortion </w:t>
      </w:r>
      <w:r w:rsidR="00552118" w:rsidRPr="00213C53">
        <w:rPr>
          <w:rFonts w:ascii="Arial" w:hAnsi="Arial" w:cs="Arial"/>
          <w:bCs/>
          <w:lang w:val="en-US"/>
        </w:rPr>
        <w:t>through</w:t>
      </w:r>
      <w:r w:rsidRPr="00213C53">
        <w:rPr>
          <w:rFonts w:ascii="Arial" w:hAnsi="Arial" w:cs="Arial"/>
          <w:bCs/>
          <w:lang w:val="en-US"/>
        </w:rPr>
        <w:t xml:space="preserve"> an amendment to the </w:t>
      </w:r>
      <w:r w:rsidR="00332E54" w:rsidRPr="00213C53">
        <w:rPr>
          <w:rFonts w:ascii="Arial" w:hAnsi="Arial" w:cs="Arial"/>
          <w:bCs/>
          <w:lang w:val="en-US"/>
        </w:rPr>
        <w:t xml:space="preserve">Revised </w:t>
      </w:r>
      <w:r w:rsidRPr="00213C53">
        <w:rPr>
          <w:rFonts w:ascii="Arial" w:hAnsi="Arial" w:cs="Arial"/>
          <w:bCs/>
          <w:lang w:val="en-US"/>
        </w:rPr>
        <w:t>Penal Code</w:t>
      </w:r>
      <w:r w:rsidR="00213C53">
        <w:rPr>
          <w:rFonts w:ascii="Arial" w:hAnsi="Arial" w:cs="Arial"/>
          <w:bCs/>
          <w:lang w:val="en-US"/>
        </w:rPr>
        <w:t>.</w:t>
      </w:r>
    </w:p>
    <w:p w14:paraId="18380574" w14:textId="12D8D1EF" w:rsidR="001D6689" w:rsidRPr="00480370" w:rsidRDefault="001D6689" w:rsidP="00213C53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6DB287C0" w14:textId="0937732E" w:rsidR="004C0B6C" w:rsidRPr="00480370" w:rsidRDefault="008254A2" w:rsidP="00213C53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480370">
        <w:rPr>
          <w:rFonts w:ascii="Arial" w:hAnsi="Arial" w:cs="Arial"/>
          <w:szCs w:val="20"/>
          <w:lang w:val="en-US"/>
        </w:rPr>
        <w:t>I t</w:t>
      </w:r>
      <w:r w:rsidR="00B122F5" w:rsidRPr="00480370">
        <w:rPr>
          <w:rFonts w:ascii="Arial" w:hAnsi="Arial" w:cs="Arial"/>
          <w:szCs w:val="20"/>
          <w:lang w:val="en-US"/>
        </w:rPr>
        <w:t>hank you.</w:t>
      </w:r>
      <w:bookmarkStart w:id="0" w:name="_GoBack"/>
      <w:bookmarkEnd w:id="0"/>
    </w:p>
    <w:sectPr w:rsidR="004C0B6C" w:rsidRPr="004803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4817" w14:textId="77777777" w:rsidR="00E82C05" w:rsidRDefault="00E82C05" w:rsidP="00287695">
      <w:pPr>
        <w:spacing w:after="0" w:line="240" w:lineRule="auto"/>
      </w:pPr>
      <w:r>
        <w:separator/>
      </w:r>
    </w:p>
  </w:endnote>
  <w:endnote w:type="continuationSeparator" w:id="0">
    <w:p w14:paraId="3984B0E1" w14:textId="77777777" w:rsidR="00E82C05" w:rsidRDefault="00E82C05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0421" w14:textId="77777777" w:rsidR="00E82C05" w:rsidRDefault="00E82C05" w:rsidP="00287695">
      <w:pPr>
        <w:spacing w:after="0" w:line="240" w:lineRule="auto"/>
      </w:pPr>
      <w:r>
        <w:separator/>
      </w:r>
    </w:p>
  </w:footnote>
  <w:footnote w:type="continuationSeparator" w:id="0">
    <w:p w14:paraId="676B0595" w14:textId="77777777" w:rsidR="00E82C05" w:rsidRDefault="00E82C05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E82C05" w:rsidRPr="00287695" w:rsidRDefault="00E82C0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6C7"/>
    <w:multiLevelType w:val="hybridMultilevel"/>
    <w:tmpl w:val="A5D2F8C6"/>
    <w:lvl w:ilvl="0" w:tplc="137CCE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D16"/>
    <w:multiLevelType w:val="multilevel"/>
    <w:tmpl w:val="001C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CEB"/>
    <w:multiLevelType w:val="hybridMultilevel"/>
    <w:tmpl w:val="4DFE7A6E"/>
    <w:lvl w:ilvl="0" w:tplc="43C0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222F"/>
    <w:multiLevelType w:val="hybridMultilevel"/>
    <w:tmpl w:val="47D8B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D3F11"/>
    <w:multiLevelType w:val="hybridMultilevel"/>
    <w:tmpl w:val="FC20EBFA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F9E"/>
    <w:multiLevelType w:val="hybridMultilevel"/>
    <w:tmpl w:val="F668899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176B"/>
    <w:multiLevelType w:val="hybridMultilevel"/>
    <w:tmpl w:val="4D7CFE4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03DE6"/>
    <w:multiLevelType w:val="hybridMultilevel"/>
    <w:tmpl w:val="9C40B79A"/>
    <w:lvl w:ilvl="0" w:tplc="B4F23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F043A"/>
    <w:multiLevelType w:val="multilevel"/>
    <w:tmpl w:val="B5F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04EB7"/>
    <w:rsid w:val="00014CC3"/>
    <w:rsid w:val="000200D6"/>
    <w:rsid w:val="00025973"/>
    <w:rsid w:val="00040DCE"/>
    <w:rsid w:val="00043AB5"/>
    <w:rsid w:val="000705BB"/>
    <w:rsid w:val="000B5421"/>
    <w:rsid w:val="000D4ADC"/>
    <w:rsid w:val="000F0C9B"/>
    <w:rsid w:val="001120D6"/>
    <w:rsid w:val="00132C73"/>
    <w:rsid w:val="001409A6"/>
    <w:rsid w:val="00152E0C"/>
    <w:rsid w:val="001D6689"/>
    <w:rsid w:val="001F7E25"/>
    <w:rsid w:val="00210B87"/>
    <w:rsid w:val="00213C53"/>
    <w:rsid w:val="00225902"/>
    <w:rsid w:val="002671A3"/>
    <w:rsid w:val="00287695"/>
    <w:rsid w:val="002935D6"/>
    <w:rsid w:val="003168F4"/>
    <w:rsid w:val="00331E7E"/>
    <w:rsid w:val="00332E54"/>
    <w:rsid w:val="00336A70"/>
    <w:rsid w:val="00360FB6"/>
    <w:rsid w:val="00383CBA"/>
    <w:rsid w:val="00386323"/>
    <w:rsid w:val="00394E4A"/>
    <w:rsid w:val="003C60C8"/>
    <w:rsid w:val="00402E3A"/>
    <w:rsid w:val="004033B5"/>
    <w:rsid w:val="00443BBF"/>
    <w:rsid w:val="00480370"/>
    <w:rsid w:val="004A69E7"/>
    <w:rsid w:val="004C0B6C"/>
    <w:rsid w:val="005442EE"/>
    <w:rsid w:val="00552118"/>
    <w:rsid w:val="00554876"/>
    <w:rsid w:val="00560B23"/>
    <w:rsid w:val="00566A45"/>
    <w:rsid w:val="005C2B80"/>
    <w:rsid w:val="0063726F"/>
    <w:rsid w:val="00655095"/>
    <w:rsid w:val="00712027"/>
    <w:rsid w:val="00726582"/>
    <w:rsid w:val="00735786"/>
    <w:rsid w:val="00742C07"/>
    <w:rsid w:val="00786462"/>
    <w:rsid w:val="007C0D86"/>
    <w:rsid w:val="00801B34"/>
    <w:rsid w:val="008254A2"/>
    <w:rsid w:val="00831189"/>
    <w:rsid w:val="00845CE3"/>
    <w:rsid w:val="00864BC1"/>
    <w:rsid w:val="00897FA5"/>
    <w:rsid w:val="008B5017"/>
    <w:rsid w:val="0090307F"/>
    <w:rsid w:val="009740D7"/>
    <w:rsid w:val="009A6751"/>
    <w:rsid w:val="00A25B3C"/>
    <w:rsid w:val="00A94AA6"/>
    <w:rsid w:val="00AA0CDC"/>
    <w:rsid w:val="00AC4351"/>
    <w:rsid w:val="00AD7692"/>
    <w:rsid w:val="00B122F5"/>
    <w:rsid w:val="00B15714"/>
    <w:rsid w:val="00B37BF3"/>
    <w:rsid w:val="00B50512"/>
    <w:rsid w:val="00B825CB"/>
    <w:rsid w:val="00BB2D9A"/>
    <w:rsid w:val="00BC64A9"/>
    <w:rsid w:val="00BF00A1"/>
    <w:rsid w:val="00BF4A7B"/>
    <w:rsid w:val="00C334FF"/>
    <w:rsid w:val="00C45578"/>
    <w:rsid w:val="00C81AC9"/>
    <w:rsid w:val="00C871EA"/>
    <w:rsid w:val="00C874CA"/>
    <w:rsid w:val="00CA14C1"/>
    <w:rsid w:val="00CC476D"/>
    <w:rsid w:val="00CD4AB5"/>
    <w:rsid w:val="00CD6049"/>
    <w:rsid w:val="00CF2F81"/>
    <w:rsid w:val="00D2633D"/>
    <w:rsid w:val="00D51F92"/>
    <w:rsid w:val="00DB2199"/>
    <w:rsid w:val="00DD2C01"/>
    <w:rsid w:val="00E2060A"/>
    <w:rsid w:val="00E226C3"/>
    <w:rsid w:val="00E82C05"/>
    <w:rsid w:val="00EA0F97"/>
    <w:rsid w:val="00EB7227"/>
    <w:rsid w:val="00F31847"/>
    <w:rsid w:val="00F4123E"/>
    <w:rsid w:val="00F42358"/>
    <w:rsid w:val="00F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ListParagraph">
    <w:name w:val="List Paragraph"/>
    <w:basedOn w:val="Normal"/>
    <w:uiPriority w:val="34"/>
    <w:qFormat/>
    <w:rsid w:val="00786462"/>
    <w:pPr>
      <w:ind w:left="720"/>
      <w:contextualSpacing/>
    </w:pPr>
  </w:style>
  <w:style w:type="paragraph" w:customStyle="1" w:styleId="Default">
    <w:name w:val="Default"/>
    <w:rsid w:val="0078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C4351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C435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AC4351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AC435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Sabina Carli</cp:lastModifiedBy>
  <cp:revision>2</cp:revision>
  <cp:lastPrinted>2022-01-17T08:38:00Z</cp:lastPrinted>
  <dcterms:created xsi:type="dcterms:W3CDTF">2022-11-09T17:16:00Z</dcterms:created>
  <dcterms:modified xsi:type="dcterms:W3CDTF">2022-11-09T17:16:00Z</dcterms:modified>
</cp:coreProperties>
</file>