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481821E3" w14:textId="6EEBB119" w:rsidR="008B5017" w:rsidRPr="00287695" w:rsidRDefault="00F42358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41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st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9740D7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Finland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1086A59E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F42358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9</w:t>
      </w:r>
      <w:r w:rsidR="00864BC1" w:rsidRPr="00B1571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</w:t>
      </w:r>
      <w:r w:rsidR="00F42358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November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AD7692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3C35A418" w:rsidR="00897FA5" w:rsidRPr="008254A2" w:rsidRDefault="00AD7692" w:rsidP="0054368F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8254A2">
        <w:rPr>
          <w:rFonts w:ascii="Arial" w:hAnsi="Arial" w:cs="Arial"/>
          <w:bCs/>
          <w:lang w:val="en-US"/>
        </w:rPr>
        <w:t>Mr</w:t>
      </w:r>
      <w:proofErr w:type="spellEnd"/>
      <w:r w:rsidR="00897FA5" w:rsidRPr="008254A2">
        <w:rPr>
          <w:rFonts w:ascii="Arial" w:hAnsi="Arial" w:cs="Arial"/>
          <w:bCs/>
          <w:lang w:val="en-US"/>
        </w:rPr>
        <w:t xml:space="preserve"> President,</w:t>
      </w:r>
    </w:p>
    <w:p w14:paraId="39B805A6" w14:textId="77777777" w:rsidR="00897FA5" w:rsidRPr="008254A2" w:rsidRDefault="00897FA5" w:rsidP="0054368F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63BD934F" w14:textId="462C6DC1" w:rsidR="004033B5" w:rsidRPr="008254A2" w:rsidRDefault="00C45578" w:rsidP="0054368F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8254A2">
        <w:rPr>
          <w:rFonts w:ascii="Arial" w:hAnsi="Arial" w:cs="Arial"/>
          <w:bCs/>
          <w:lang w:val="en-US"/>
        </w:rPr>
        <w:t>Slovenia thanks Finland for the report, presentation and commitment to the UPR process.</w:t>
      </w:r>
    </w:p>
    <w:p w14:paraId="5A895453" w14:textId="6174D8EE" w:rsidR="00B15714" w:rsidRPr="008254A2" w:rsidRDefault="00B15714" w:rsidP="0054368F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7CA7CAC8" w14:textId="0F53FE38" w:rsidR="004C0B6C" w:rsidRPr="008254A2" w:rsidRDefault="00AD7692" w:rsidP="0054368F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8254A2">
        <w:rPr>
          <w:rFonts w:ascii="Arial" w:hAnsi="Arial" w:cs="Arial"/>
          <w:bCs/>
          <w:lang w:val="en-US"/>
        </w:rPr>
        <w:t xml:space="preserve">Slovenia welcomes </w:t>
      </w:r>
      <w:r w:rsidR="00C45578" w:rsidRPr="008254A2">
        <w:rPr>
          <w:rFonts w:ascii="Arial" w:hAnsi="Arial" w:cs="Arial"/>
          <w:bCs/>
          <w:lang w:val="en-US"/>
        </w:rPr>
        <w:t>Finland</w:t>
      </w:r>
      <w:r w:rsidR="004C0B6C" w:rsidRPr="008254A2">
        <w:rPr>
          <w:rFonts w:ascii="Arial" w:hAnsi="Arial" w:cs="Arial"/>
          <w:bCs/>
          <w:lang w:val="en-US"/>
        </w:rPr>
        <w:t xml:space="preserve">'s efforts </w:t>
      </w:r>
      <w:r w:rsidR="00F71A02" w:rsidRPr="008254A2">
        <w:rPr>
          <w:rFonts w:ascii="Arial" w:hAnsi="Arial" w:cs="Arial"/>
          <w:bCs/>
          <w:lang w:val="en-US"/>
        </w:rPr>
        <w:t>on elimination of</w:t>
      </w:r>
      <w:r w:rsidR="004C0B6C" w:rsidRPr="008254A2">
        <w:rPr>
          <w:rFonts w:ascii="Arial" w:hAnsi="Arial" w:cs="Arial"/>
          <w:bCs/>
          <w:lang w:val="en-US"/>
        </w:rPr>
        <w:t xml:space="preserve"> </w:t>
      </w:r>
      <w:r w:rsidR="00F71A02" w:rsidRPr="008254A2">
        <w:rPr>
          <w:rFonts w:ascii="Arial" w:hAnsi="Arial" w:cs="Arial"/>
          <w:bCs/>
          <w:lang w:val="en-US"/>
        </w:rPr>
        <w:t>gender-based violence</w:t>
      </w:r>
      <w:r w:rsidR="00004EB7" w:rsidRPr="008254A2">
        <w:rPr>
          <w:rFonts w:ascii="Arial" w:hAnsi="Arial" w:cs="Arial"/>
          <w:bCs/>
          <w:lang w:val="en-US"/>
        </w:rPr>
        <w:t xml:space="preserve">, including the establishment of awareness </w:t>
      </w:r>
      <w:r w:rsidR="00EA0F97" w:rsidRPr="008254A2">
        <w:rPr>
          <w:rFonts w:ascii="Arial" w:hAnsi="Arial" w:cs="Arial"/>
          <w:bCs/>
          <w:lang w:val="en-US"/>
        </w:rPr>
        <w:t>campaigns</w:t>
      </w:r>
      <w:r w:rsidR="00004EB7" w:rsidRPr="008254A2">
        <w:rPr>
          <w:rFonts w:ascii="Arial" w:hAnsi="Arial" w:cs="Arial"/>
          <w:bCs/>
          <w:lang w:val="en-US"/>
        </w:rPr>
        <w:t xml:space="preserve"> and the proposed appointment of an independent rapporteur on the issue.</w:t>
      </w:r>
      <w:r w:rsidR="00EA0F97" w:rsidRPr="008254A2">
        <w:rPr>
          <w:rFonts w:ascii="Arial" w:hAnsi="Arial" w:cs="Arial"/>
          <w:bCs/>
          <w:lang w:val="en-US"/>
        </w:rPr>
        <w:t xml:space="preserve"> </w:t>
      </w:r>
      <w:r w:rsidR="00D2633D" w:rsidRPr="008254A2">
        <w:rPr>
          <w:rFonts w:ascii="Arial" w:hAnsi="Arial" w:cs="Arial"/>
          <w:bCs/>
          <w:lang w:val="en-US"/>
        </w:rPr>
        <w:t>However</w:t>
      </w:r>
      <w:r w:rsidR="00AA0CDC" w:rsidRPr="008254A2">
        <w:rPr>
          <w:rFonts w:ascii="Arial" w:hAnsi="Arial" w:cs="Arial"/>
          <w:bCs/>
          <w:lang w:val="en-US"/>
        </w:rPr>
        <w:t>, w</w:t>
      </w:r>
      <w:r w:rsidR="00004EB7" w:rsidRPr="008254A2">
        <w:rPr>
          <w:rFonts w:ascii="Arial" w:hAnsi="Arial" w:cs="Arial"/>
          <w:bCs/>
          <w:lang w:val="en-US"/>
        </w:rPr>
        <w:t>e remain concerned about</w:t>
      </w:r>
      <w:r w:rsidR="00D2633D" w:rsidRPr="008254A2">
        <w:rPr>
          <w:rFonts w:ascii="Arial" w:hAnsi="Arial" w:cs="Arial"/>
          <w:bCs/>
          <w:lang w:val="en-US"/>
        </w:rPr>
        <w:t xml:space="preserve"> reports on rise in cases of domestic violence in the context of the COVID-19 pandemic and</w:t>
      </w:r>
      <w:r w:rsidR="00004EB7" w:rsidRPr="008254A2">
        <w:rPr>
          <w:rFonts w:ascii="Arial" w:hAnsi="Arial" w:cs="Arial"/>
          <w:bCs/>
          <w:lang w:val="en-US"/>
        </w:rPr>
        <w:t xml:space="preserve"> </w:t>
      </w:r>
      <w:r w:rsidR="00D2633D" w:rsidRPr="008254A2">
        <w:rPr>
          <w:rFonts w:ascii="Arial" w:hAnsi="Arial" w:cs="Arial"/>
          <w:bCs/>
          <w:lang w:val="en-US"/>
        </w:rPr>
        <w:t xml:space="preserve">overall </w:t>
      </w:r>
      <w:r w:rsidR="00004EB7" w:rsidRPr="008254A2">
        <w:rPr>
          <w:rFonts w:ascii="Arial" w:hAnsi="Arial" w:cs="Arial"/>
          <w:bCs/>
          <w:lang w:val="en-US"/>
        </w:rPr>
        <w:t>accessibility of support services for victims of domestic violence</w:t>
      </w:r>
      <w:r w:rsidR="00D2633D" w:rsidRPr="008254A2">
        <w:rPr>
          <w:rFonts w:ascii="Arial" w:hAnsi="Arial" w:cs="Arial"/>
          <w:bCs/>
          <w:lang w:val="en-US"/>
        </w:rPr>
        <w:t>.</w:t>
      </w:r>
    </w:p>
    <w:p w14:paraId="243BAF89" w14:textId="20C9D49E" w:rsidR="00D51F92" w:rsidRPr="008254A2" w:rsidRDefault="00D51F92" w:rsidP="0054368F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1E32E0D1" w14:textId="0D0FE90C" w:rsidR="00D51F92" w:rsidRPr="008254A2" w:rsidRDefault="000200D6" w:rsidP="0054368F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8254A2">
        <w:rPr>
          <w:rFonts w:ascii="Arial" w:hAnsi="Arial" w:cs="Arial"/>
          <w:bCs/>
          <w:lang w:val="en-US"/>
        </w:rPr>
        <w:t xml:space="preserve">Allow us to reiterate that </w:t>
      </w:r>
      <w:r w:rsidR="00D51F92" w:rsidRPr="008254A2">
        <w:rPr>
          <w:rFonts w:ascii="Arial" w:hAnsi="Arial" w:cs="Arial"/>
          <w:bCs/>
          <w:lang w:val="en-US"/>
        </w:rPr>
        <w:t xml:space="preserve">Slovenia remains concerned </w:t>
      </w:r>
      <w:r w:rsidR="00EA0F97" w:rsidRPr="008254A2">
        <w:rPr>
          <w:rFonts w:ascii="Arial" w:hAnsi="Arial" w:cs="Arial"/>
          <w:bCs/>
          <w:lang w:val="en-US"/>
        </w:rPr>
        <w:t>over</w:t>
      </w:r>
      <w:r w:rsidR="00B825CB" w:rsidRPr="008254A2">
        <w:rPr>
          <w:rFonts w:ascii="Arial" w:hAnsi="Arial" w:cs="Arial"/>
          <w:bCs/>
          <w:lang w:val="en-US"/>
        </w:rPr>
        <w:t xml:space="preserve"> the right to self-determination in the care of older persons, particularly</w:t>
      </w:r>
      <w:r w:rsidR="00EA0F97" w:rsidRPr="008254A2">
        <w:rPr>
          <w:rFonts w:ascii="Arial" w:hAnsi="Arial" w:cs="Arial"/>
          <w:bCs/>
          <w:lang w:val="en-US"/>
        </w:rPr>
        <w:t xml:space="preserve"> the shortage of affordable residential </w:t>
      </w:r>
      <w:r w:rsidR="00B825CB" w:rsidRPr="008254A2">
        <w:rPr>
          <w:rFonts w:ascii="Arial" w:hAnsi="Arial" w:cs="Arial"/>
          <w:bCs/>
          <w:lang w:val="en-US"/>
        </w:rPr>
        <w:t>care for older persons.</w:t>
      </w:r>
    </w:p>
    <w:p w14:paraId="67FE79EC" w14:textId="77777777" w:rsidR="00D51F92" w:rsidRPr="008254A2" w:rsidRDefault="00D51F92" w:rsidP="0054368F">
      <w:pPr>
        <w:pStyle w:val="NoSpacing"/>
        <w:spacing w:line="276" w:lineRule="auto"/>
        <w:jc w:val="both"/>
      </w:pPr>
    </w:p>
    <w:p w14:paraId="2FC04EEF" w14:textId="666A6384" w:rsidR="00C874CA" w:rsidRPr="008254A2" w:rsidRDefault="004033B5" w:rsidP="0054368F">
      <w:pPr>
        <w:pStyle w:val="NoSpacing"/>
        <w:spacing w:line="276" w:lineRule="auto"/>
        <w:jc w:val="both"/>
        <w:rPr>
          <w:rFonts w:ascii="Arial" w:hAnsi="Arial" w:cs="Arial"/>
          <w:bCs/>
          <w:lang w:val="en-GB"/>
        </w:rPr>
      </w:pPr>
      <w:r w:rsidRPr="008254A2">
        <w:rPr>
          <w:rFonts w:ascii="Arial" w:hAnsi="Arial" w:cs="Arial"/>
          <w:bCs/>
          <w:lang w:val="en-GB"/>
        </w:rPr>
        <w:t xml:space="preserve">Slovenia </w:t>
      </w:r>
      <w:r w:rsidRPr="008254A2">
        <w:rPr>
          <w:rFonts w:ascii="Arial" w:hAnsi="Arial" w:cs="Arial"/>
          <w:b/>
          <w:bCs/>
          <w:lang w:val="en-GB"/>
        </w:rPr>
        <w:t xml:space="preserve">would like to </w:t>
      </w:r>
      <w:r w:rsidR="00AD7692" w:rsidRPr="008254A2">
        <w:rPr>
          <w:rFonts w:ascii="Arial" w:hAnsi="Arial" w:cs="Arial"/>
          <w:b/>
          <w:bCs/>
          <w:lang w:val="en-GB"/>
        </w:rPr>
        <w:t>recommend</w:t>
      </w:r>
      <w:r w:rsidR="00AD7692" w:rsidRPr="008254A2">
        <w:rPr>
          <w:rFonts w:ascii="Arial" w:hAnsi="Arial" w:cs="Arial"/>
          <w:bCs/>
          <w:lang w:val="en-GB"/>
        </w:rPr>
        <w:t xml:space="preserve"> to </w:t>
      </w:r>
      <w:r w:rsidR="00712027" w:rsidRPr="008254A2">
        <w:rPr>
          <w:rFonts w:ascii="Arial" w:hAnsi="Arial" w:cs="Arial"/>
          <w:bCs/>
          <w:lang w:val="en-GB"/>
        </w:rPr>
        <w:t>Finland</w:t>
      </w:r>
      <w:r w:rsidR="00C874CA" w:rsidRPr="008254A2">
        <w:rPr>
          <w:rFonts w:ascii="Arial" w:hAnsi="Arial" w:cs="Arial"/>
          <w:bCs/>
          <w:lang w:val="en-GB"/>
        </w:rPr>
        <w:t>:</w:t>
      </w:r>
    </w:p>
    <w:p w14:paraId="7D6E9ADE" w14:textId="6782EF6A" w:rsidR="00D51F92" w:rsidRPr="008254A2" w:rsidRDefault="00C874CA" w:rsidP="0054368F">
      <w:pPr>
        <w:pStyle w:val="ListParagraph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val="en-GB" w:eastAsia="en-GB"/>
        </w:rPr>
      </w:pPr>
      <w:r w:rsidRPr="008254A2">
        <w:rPr>
          <w:rFonts w:ascii="Arial" w:hAnsi="Arial" w:cs="Arial"/>
          <w:b/>
          <w:bCs/>
          <w:lang w:val="en-GB"/>
        </w:rPr>
        <w:t>firstly</w:t>
      </w:r>
      <w:r w:rsidRPr="008254A2">
        <w:rPr>
          <w:rFonts w:ascii="Arial" w:hAnsi="Arial" w:cs="Arial"/>
          <w:bCs/>
          <w:lang w:val="en-GB"/>
        </w:rPr>
        <w:t>,</w:t>
      </w:r>
      <w:r w:rsidR="00AD7692" w:rsidRPr="008254A2">
        <w:rPr>
          <w:rFonts w:ascii="Arial" w:hAnsi="Arial" w:cs="Arial"/>
          <w:bCs/>
          <w:lang w:val="en-GB"/>
        </w:rPr>
        <w:t xml:space="preserve"> </w:t>
      </w:r>
      <w:r w:rsidR="008254A2" w:rsidRPr="008254A2">
        <w:rPr>
          <w:rFonts w:ascii="Arial" w:hAnsi="Arial" w:cs="Arial"/>
          <w:bCs/>
          <w:lang w:val="en-GB"/>
        </w:rPr>
        <w:t xml:space="preserve">to </w:t>
      </w:r>
      <w:r w:rsidR="00004EB7" w:rsidRPr="008254A2">
        <w:rPr>
          <w:rFonts w:ascii="Arial" w:hAnsi="Arial" w:cs="Arial"/>
          <w:b/>
          <w:bCs/>
          <w:lang w:val="en-US"/>
        </w:rPr>
        <w:t>allocate sufficient resources</w:t>
      </w:r>
      <w:r w:rsidR="00004EB7" w:rsidRPr="008254A2">
        <w:rPr>
          <w:rFonts w:ascii="Arial" w:hAnsi="Arial" w:cs="Arial"/>
          <w:bCs/>
          <w:lang w:val="en-US"/>
        </w:rPr>
        <w:t xml:space="preserve"> in order to ensure full implementation of the Council of Europe </w:t>
      </w:r>
      <w:r w:rsidR="00004EB7" w:rsidRPr="008254A2">
        <w:rPr>
          <w:rFonts w:ascii="Arial" w:hAnsi="Arial" w:cs="Arial"/>
          <w:b/>
          <w:bCs/>
          <w:lang w:val="en-US"/>
        </w:rPr>
        <w:t>Convention on preventing and Combating Violence against Women</w:t>
      </w:r>
      <w:r w:rsidR="00004EB7" w:rsidRPr="008254A2">
        <w:rPr>
          <w:rFonts w:ascii="Arial" w:hAnsi="Arial" w:cs="Arial"/>
          <w:bCs/>
          <w:lang w:val="en-US"/>
        </w:rPr>
        <w:t xml:space="preserve"> </w:t>
      </w:r>
      <w:r w:rsidR="00004EB7" w:rsidRPr="008254A2">
        <w:rPr>
          <w:rFonts w:ascii="Arial" w:hAnsi="Arial" w:cs="Arial"/>
          <w:b/>
          <w:bCs/>
          <w:lang w:val="en-US"/>
        </w:rPr>
        <w:t>and Domestic Violence</w:t>
      </w:r>
      <w:r w:rsidR="0054368F">
        <w:rPr>
          <w:rFonts w:ascii="Arial" w:hAnsi="Arial" w:cs="Arial"/>
          <w:bCs/>
          <w:lang w:val="en-US"/>
        </w:rPr>
        <w:t>;</w:t>
      </w:r>
      <w:bookmarkStart w:id="0" w:name="_GoBack"/>
      <w:bookmarkEnd w:id="0"/>
    </w:p>
    <w:p w14:paraId="57F635D3" w14:textId="3195B51B" w:rsidR="008254A2" w:rsidRPr="008254A2" w:rsidRDefault="00AA0CDC" w:rsidP="0054368F">
      <w:pPr>
        <w:pStyle w:val="ListParagraph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val="en-GB" w:eastAsia="en-GB"/>
        </w:rPr>
      </w:pPr>
      <w:r w:rsidRPr="008254A2">
        <w:rPr>
          <w:rFonts w:ascii="Arial" w:hAnsi="Arial" w:cs="Arial"/>
          <w:b/>
          <w:bCs/>
          <w:lang w:val="en-GB"/>
        </w:rPr>
        <w:t>secondly,</w:t>
      </w:r>
      <w:r w:rsidR="008254A2" w:rsidRPr="008254A2">
        <w:rPr>
          <w:rFonts w:ascii="Arial" w:hAnsi="Arial" w:cs="Arial"/>
          <w:color w:val="000000" w:themeColor="text1"/>
          <w:lang w:val="en-GB"/>
        </w:rPr>
        <w:t xml:space="preserve"> to </w:t>
      </w:r>
      <w:r w:rsidR="008254A2" w:rsidRPr="008254A2">
        <w:rPr>
          <w:rFonts w:ascii="Arial" w:eastAsia="Calibri" w:hAnsi="Arial" w:cs="Arial"/>
          <w:color w:val="000000"/>
          <w:lang w:val="en-GB" w:bidi="en-US"/>
        </w:rPr>
        <w:t xml:space="preserve">guarantee in its legislation </w:t>
      </w:r>
      <w:r w:rsidR="008254A2" w:rsidRPr="008254A2">
        <w:rPr>
          <w:rFonts w:ascii="Arial" w:eastAsia="Calibri" w:hAnsi="Arial" w:cs="Arial"/>
          <w:b/>
          <w:color w:val="000000"/>
          <w:lang w:val="en-GB" w:bidi="en-US"/>
        </w:rPr>
        <w:t>the rights of older persons</w:t>
      </w:r>
      <w:r w:rsidR="008254A2" w:rsidRPr="008254A2">
        <w:rPr>
          <w:rFonts w:ascii="Arial" w:eastAsia="Calibri" w:hAnsi="Arial" w:cs="Arial"/>
          <w:color w:val="000000"/>
          <w:lang w:val="en-GB" w:bidi="en-US"/>
        </w:rPr>
        <w:t xml:space="preserve"> to independent living and affordable and quality c</w:t>
      </w:r>
      <w:r w:rsidR="0054368F">
        <w:rPr>
          <w:rFonts w:ascii="Arial" w:eastAsia="Calibri" w:hAnsi="Arial" w:cs="Arial"/>
          <w:color w:val="000000"/>
          <w:lang w:val="en-GB" w:bidi="en-US"/>
        </w:rPr>
        <w:t>are, including residential care;</w:t>
      </w:r>
    </w:p>
    <w:p w14:paraId="01E6B8EB" w14:textId="469672AC" w:rsidR="00AA0CDC" w:rsidRPr="008254A2" w:rsidRDefault="008254A2" w:rsidP="0054368F">
      <w:pPr>
        <w:pStyle w:val="ListParagraph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val="en-GB" w:eastAsia="en-GB"/>
        </w:rPr>
      </w:pPr>
      <w:proofErr w:type="gramStart"/>
      <w:r w:rsidRPr="008254A2">
        <w:rPr>
          <w:rFonts w:ascii="Arial" w:eastAsia="Calibri" w:hAnsi="Arial" w:cs="Arial"/>
          <w:color w:val="000000"/>
          <w:lang w:val="en-GB" w:bidi="en-US"/>
        </w:rPr>
        <w:t>and</w:t>
      </w:r>
      <w:proofErr w:type="gramEnd"/>
      <w:r w:rsidRPr="008254A2">
        <w:rPr>
          <w:rFonts w:ascii="Arial" w:eastAsia="Calibri" w:hAnsi="Arial" w:cs="Arial"/>
          <w:color w:val="000000"/>
          <w:lang w:val="en-GB" w:bidi="en-US"/>
        </w:rPr>
        <w:t xml:space="preserve"> </w:t>
      </w:r>
      <w:r w:rsidRPr="008254A2">
        <w:rPr>
          <w:rFonts w:ascii="Arial" w:eastAsia="Calibri" w:hAnsi="Arial" w:cs="Arial"/>
          <w:b/>
          <w:color w:val="000000"/>
          <w:lang w:val="en-GB" w:bidi="en-US"/>
        </w:rPr>
        <w:t>thirdly,</w:t>
      </w:r>
      <w:r w:rsidRPr="008254A2">
        <w:rPr>
          <w:rFonts w:ascii="Arial" w:eastAsia="Calibri" w:hAnsi="Arial" w:cs="Arial"/>
          <w:color w:val="000000"/>
          <w:lang w:val="en-GB" w:bidi="en-US"/>
        </w:rPr>
        <w:t xml:space="preserve"> </w:t>
      </w:r>
      <w:r w:rsidRPr="008254A2">
        <w:rPr>
          <w:rFonts w:ascii="Arial" w:hAnsi="Arial" w:cs="Arial"/>
          <w:color w:val="000000" w:themeColor="text1"/>
          <w:lang w:val="en-GB"/>
        </w:rPr>
        <w:t>to</w:t>
      </w:r>
      <w:r w:rsidRPr="008254A2">
        <w:rPr>
          <w:rFonts w:ascii="Arial" w:hAnsi="Arial" w:cs="Arial"/>
          <w:b/>
          <w:color w:val="000000" w:themeColor="text1"/>
          <w:lang w:val="en-GB"/>
        </w:rPr>
        <w:t xml:space="preserve"> continue to ratify international human rights treaties</w:t>
      </w:r>
      <w:r w:rsidRPr="008254A2">
        <w:rPr>
          <w:rFonts w:ascii="Arial" w:hAnsi="Arial" w:cs="Arial"/>
          <w:color w:val="000000" w:themeColor="text1"/>
          <w:lang w:val="en-GB"/>
        </w:rPr>
        <w:t xml:space="preserve">, such as the </w:t>
      </w:r>
      <w:r w:rsidR="00AA0CDC" w:rsidRPr="008254A2">
        <w:rPr>
          <w:rFonts w:ascii="Arial" w:hAnsi="Arial" w:cs="Arial"/>
          <w:b/>
          <w:bCs/>
          <w:lang w:val="en-GB"/>
        </w:rPr>
        <w:t>International Convention for the Protection of All Persons from Enforced Disappearance (ICPPED).</w:t>
      </w:r>
    </w:p>
    <w:p w14:paraId="617B6F38" w14:textId="4F181A9D" w:rsidR="003168F4" w:rsidRPr="008254A2" w:rsidRDefault="003168F4" w:rsidP="0054368F">
      <w:pPr>
        <w:spacing w:after="0"/>
        <w:jc w:val="both"/>
        <w:rPr>
          <w:rFonts w:ascii="Arial" w:eastAsia="Times New Roman" w:hAnsi="Arial" w:cs="Arial"/>
          <w:lang w:val="en-GB" w:eastAsia="en-GB"/>
        </w:rPr>
      </w:pPr>
    </w:p>
    <w:p w14:paraId="2C440C29" w14:textId="52DB1284" w:rsidR="00386323" w:rsidRPr="008254A2" w:rsidRDefault="008254A2" w:rsidP="0054368F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  <w:r w:rsidRPr="008254A2">
        <w:rPr>
          <w:rFonts w:ascii="Arial" w:hAnsi="Arial" w:cs="Arial"/>
          <w:color w:val="000000" w:themeColor="text1"/>
          <w:lang w:val="en-GB"/>
        </w:rPr>
        <w:t>We remain thankful to Finland for its contributions and wish every success in this UPR process.</w:t>
      </w:r>
    </w:p>
    <w:p w14:paraId="05598661" w14:textId="77777777" w:rsidR="008254A2" w:rsidRPr="008254A2" w:rsidRDefault="008254A2" w:rsidP="0054368F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</w:p>
    <w:p w14:paraId="6DB287C0" w14:textId="0937732E" w:rsidR="004C0B6C" w:rsidRPr="00386323" w:rsidRDefault="008254A2" w:rsidP="0054368F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  <w:r w:rsidRPr="008254A2">
        <w:rPr>
          <w:rFonts w:ascii="Arial" w:hAnsi="Arial" w:cs="Arial"/>
          <w:szCs w:val="20"/>
          <w:lang w:val="en-US"/>
        </w:rPr>
        <w:t>I t</w:t>
      </w:r>
      <w:r w:rsidR="00B122F5" w:rsidRPr="008254A2">
        <w:rPr>
          <w:rFonts w:ascii="Arial" w:hAnsi="Arial" w:cs="Arial"/>
          <w:szCs w:val="20"/>
          <w:lang w:val="en-US"/>
        </w:rPr>
        <w:t>hank you.</w:t>
      </w:r>
    </w:p>
    <w:sectPr w:rsidR="004C0B6C" w:rsidRPr="003863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14817" w14:textId="77777777" w:rsidR="00394E4A" w:rsidRDefault="00394E4A" w:rsidP="00287695">
      <w:pPr>
        <w:spacing w:after="0" w:line="240" w:lineRule="auto"/>
      </w:pPr>
      <w:r>
        <w:separator/>
      </w:r>
    </w:p>
  </w:endnote>
  <w:endnote w:type="continuationSeparator" w:id="0">
    <w:p w14:paraId="3984B0E1" w14:textId="77777777" w:rsidR="00394E4A" w:rsidRDefault="00394E4A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F0421" w14:textId="77777777" w:rsidR="00394E4A" w:rsidRDefault="00394E4A" w:rsidP="00287695">
      <w:pPr>
        <w:spacing w:after="0" w:line="240" w:lineRule="auto"/>
      </w:pPr>
      <w:r>
        <w:separator/>
      </w:r>
    </w:p>
  </w:footnote>
  <w:footnote w:type="continuationSeparator" w:id="0">
    <w:p w14:paraId="676B0595" w14:textId="77777777" w:rsidR="00394E4A" w:rsidRDefault="00394E4A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386323" w:rsidRPr="00287695" w:rsidRDefault="00386323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6C7"/>
    <w:multiLevelType w:val="hybridMultilevel"/>
    <w:tmpl w:val="A5D2F8C6"/>
    <w:lvl w:ilvl="0" w:tplc="137CCE1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D16"/>
    <w:multiLevelType w:val="multilevel"/>
    <w:tmpl w:val="001C7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32CEB"/>
    <w:multiLevelType w:val="hybridMultilevel"/>
    <w:tmpl w:val="4DFE7A6E"/>
    <w:lvl w:ilvl="0" w:tplc="43C094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7222F"/>
    <w:multiLevelType w:val="hybridMultilevel"/>
    <w:tmpl w:val="47D8B8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D3F11"/>
    <w:multiLevelType w:val="hybridMultilevel"/>
    <w:tmpl w:val="FC20EBFA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E176B"/>
    <w:multiLevelType w:val="hybridMultilevel"/>
    <w:tmpl w:val="4D7CFE4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03DE6"/>
    <w:multiLevelType w:val="hybridMultilevel"/>
    <w:tmpl w:val="9C40B79A"/>
    <w:lvl w:ilvl="0" w:tplc="B4F23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F043A"/>
    <w:multiLevelType w:val="multilevel"/>
    <w:tmpl w:val="B5F0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1"/>
  </w:num>
  <w:num w:numId="5">
    <w:abstractNumId w:val="10"/>
  </w:num>
  <w:num w:numId="6">
    <w:abstractNumId w:val="12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2"/>
  </w:num>
  <w:num w:numId="12">
    <w:abstractNumId w:val="7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04EB7"/>
    <w:rsid w:val="00014CC3"/>
    <w:rsid w:val="000200D6"/>
    <w:rsid w:val="00025973"/>
    <w:rsid w:val="00040DCE"/>
    <w:rsid w:val="00043AB5"/>
    <w:rsid w:val="000705BB"/>
    <w:rsid w:val="000B5421"/>
    <w:rsid w:val="000D4ADC"/>
    <w:rsid w:val="000F0C9B"/>
    <w:rsid w:val="00132C73"/>
    <w:rsid w:val="001409A6"/>
    <w:rsid w:val="001F7E25"/>
    <w:rsid w:val="00210B87"/>
    <w:rsid w:val="00225902"/>
    <w:rsid w:val="00287695"/>
    <w:rsid w:val="002935D6"/>
    <w:rsid w:val="003168F4"/>
    <w:rsid w:val="00331E7E"/>
    <w:rsid w:val="00360FB6"/>
    <w:rsid w:val="00383CBA"/>
    <w:rsid w:val="00386323"/>
    <w:rsid w:val="00394E4A"/>
    <w:rsid w:val="003C60C8"/>
    <w:rsid w:val="00402E3A"/>
    <w:rsid w:val="004033B5"/>
    <w:rsid w:val="004A69E7"/>
    <w:rsid w:val="004C0B6C"/>
    <w:rsid w:val="004F177F"/>
    <w:rsid w:val="0054368F"/>
    <w:rsid w:val="005442EE"/>
    <w:rsid w:val="00554876"/>
    <w:rsid w:val="00560B23"/>
    <w:rsid w:val="005C2B80"/>
    <w:rsid w:val="0063726F"/>
    <w:rsid w:val="00655095"/>
    <w:rsid w:val="00712027"/>
    <w:rsid w:val="00726582"/>
    <w:rsid w:val="00735786"/>
    <w:rsid w:val="00742C07"/>
    <w:rsid w:val="00786462"/>
    <w:rsid w:val="007C0D86"/>
    <w:rsid w:val="00801B34"/>
    <w:rsid w:val="008254A2"/>
    <w:rsid w:val="00831189"/>
    <w:rsid w:val="00845CE3"/>
    <w:rsid w:val="00864BC1"/>
    <w:rsid w:val="00897FA5"/>
    <w:rsid w:val="008B5017"/>
    <w:rsid w:val="0090307F"/>
    <w:rsid w:val="009740D7"/>
    <w:rsid w:val="009A6751"/>
    <w:rsid w:val="00A25B3C"/>
    <w:rsid w:val="00AA0CDC"/>
    <w:rsid w:val="00AD7692"/>
    <w:rsid w:val="00B122F5"/>
    <w:rsid w:val="00B15714"/>
    <w:rsid w:val="00B37BF3"/>
    <w:rsid w:val="00B50512"/>
    <w:rsid w:val="00B825CB"/>
    <w:rsid w:val="00BB2D9A"/>
    <w:rsid w:val="00BC64A9"/>
    <w:rsid w:val="00BF00A1"/>
    <w:rsid w:val="00BF4A7B"/>
    <w:rsid w:val="00C334FF"/>
    <w:rsid w:val="00C45578"/>
    <w:rsid w:val="00C81AC9"/>
    <w:rsid w:val="00C871EA"/>
    <w:rsid w:val="00C874CA"/>
    <w:rsid w:val="00CA14C1"/>
    <w:rsid w:val="00CC476D"/>
    <w:rsid w:val="00CD4AB5"/>
    <w:rsid w:val="00CD6049"/>
    <w:rsid w:val="00CF2F81"/>
    <w:rsid w:val="00D2633D"/>
    <w:rsid w:val="00D51F92"/>
    <w:rsid w:val="00DB2199"/>
    <w:rsid w:val="00DD2C01"/>
    <w:rsid w:val="00E2060A"/>
    <w:rsid w:val="00E226C3"/>
    <w:rsid w:val="00EA0F97"/>
    <w:rsid w:val="00EB7227"/>
    <w:rsid w:val="00F4123E"/>
    <w:rsid w:val="00F42358"/>
    <w:rsid w:val="00F7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ListParagraph">
    <w:name w:val="List Paragraph"/>
    <w:basedOn w:val="Normal"/>
    <w:uiPriority w:val="34"/>
    <w:qFormat/>
    <w:rsid w:val="00786462"/>
    <w:pPr>
      <w:ind w:left="720"/>
      <w:contextualSpacing/>
    </w:pPr>
  </w:style>
  <w:style w:type="paragraph" w:customStyle="1" w:styleId="Default">
    <w:name w:val="Default"/>
    <w:rsid w:val="00786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6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A1230</dc:creator>
  <cp:lastModifiedBy>Sabina Carli</cp:lastModifiedBy>
  <cp:revision>2</cp:revision>
  <cp:lastPrinted>2022-01-17T08:38:00Z</cp:lastPrinted>
  <dcterms:created xsi:type="dcterms:W3CDTF">2022-11-02T10:20:00Z</dcterms:created>
  <dcterms:modified xsi:type="dcterms:W3CDTF">2022-11-02T10:20:00Z</dcterms:modified>
</cp:coreProperties>
</file>