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C3C224" w14:textId="77777777" w:rsidR="00AA286D" w:rsidRDefault="00B153BD">
      <w:pPr>
        <w:pStyle w:val="BodyA"/>
        <w:spacing w:line="276" w:lineRule="auto"/>
        <w:jc w:val="center"/>
        <w:rPr>
          <w:rFonts w:ascii="Arial" w:hAnsi="Arial"/>
        </w:rPr>
      </w:pPr>
      <w:r>
        <w:rPr>
          <w:rFonts w:ascii="Arial" w:hAnsi="Arial"/>
          <w:noProof/>
          <w:color w:val="0000FF"/>
          <w:u w:color="0000FF"/>
        </w:rPr>
        <w:drawing>
          <wp:inline distT="0" distB="0" distL="0" distR="0" wp14:anchorId="2F380E7A" wp14:editId="149021AF">
            <wp:extent cx="333375" cy="419100"/>
            <wp:effectExtent l="0" t="0" r="0" b="0"/>
            <wp:docPr id="1073741825" name="officeArt object" descr="http://home.amis.net/btovorni/slike/grb_cgp.png"/>
            <wp:cNvGraphicFramePr/>
            <a:graphic xmlns:a="http://schemas.openxmlformats.org/drawingml/2006/main">
              <a:graphicData uri="http://schemas.openxmlformats.org/drawingml/2006/picture">
                <pic:pic xmlns:pic="http://schemas.openxmlformats.org/drawingml/2006/picture">
                  <pic:nvPicPr>
                    <pic:cNvPr id="1073741825" name="http://home.amis.net/btovorni/slike/grb_cgp.png" descr="http://home.amis.net/btovorni/slike/grb_cgp.png"/>
                    <pic:cNvPicPr>
                      <a:picLocks noChangeAspect="1"/>
                    </pic:cNvPicPr>
                  </pic:nvPicPr>
                  <pic:blipFill>
                    <a:blip r:embed="rId6"/>
                    <a:stretch>
                      <a:fillRect/>
                    </a:stretch>
                  </pic:blipFill>
                  <pic:spPr>
                    <a:xfrm>
                      <a:off x="0" y="0"/>
                      <a:ext cx="333375" cy="419100"/>
                    </a:xfrm>
                    <a:prstGeom prst="rect">
                      <a:avLst/>
                    </a:prstGeom>
                    <a:ln w="12700" cap="flat">
                      <a:noFill/>
                      <a:miter lim="400000"/>
                    </a:ln>
                    <a:effectLst/>
                  </pic:spPr>
                </pic:pic>
              </a:graphicData>
            </a:graphic>
          </wp:inline>
        </w:drawing>
      </w:r>
    </w:p>
    <w:p w14:paraId="37FBDBE9" w14:textId="77777777" w:rsidR="00AA286D" w:rsidRDefault="00AA286D">
      <w:pPr>
        <w:pStyle w:val="BodyA"/>
        <w:spacing w:line="276" w:lineRule="auto"/>
        <w:rPr>
          <w:rFonts w:ascii="Arial" w:hAnsi="Arial"/>
        </w:rPr>
      </w:pPr>
    </w:p>
    <w:p w14:paraId="543044CC" w14:textId="77777777" w:rsidR="00AA286D" w:rsidRDefault="00B153BD">
      <w:pPr>
        <w:pStyle w:val="BodyA"/>
        <w:spacing w:after="60" w:line="276" w:lineRule="auto"/>
        <w:jc w:val="center"/>
        <w:rPr>
          <w:rFonts w:ascii="Republika" w:eastAsia="Republika" w:hAnsi="Republika" w:cs="Republika"/>
        </w:rPr>
      </w:pPr>
      <w:r>
        <w:rPr>
          <w:rFonts w:ascii="Republika" w:eastAsia="Republika" w:hAnsi="Republika" w:cs="Republika"/>
          <w:lang w:val="en-US"/>
        </w:rPr>
        <w:t xml:space="preserve">Statement by </w:t>
      </w:r>
    </w:p>
    <w:p w14:paraId="5ACC2711" w14:textId="77777777" w:rsidR="00AA286D" w:rsidRDefault="00B153BD">
      <w:pPr>
        <w:pStyle w:val="BodyA"/>
        <w:spacing w:line="276" w:lineRule="auto"/>
        <w:jc w:val="center"/>
        <w:rPr>
          <w:rFonts w:ascii="Republika" w:eastAsia="Republika" w:hAnsi="Republika" w:cs="Republika"/>
          <w:b/>
          <w:bCs/>
        </w:rPr>
      </w:pPr>
      <w:r>
        <w:rPr>
          <w:rFonts w:ascii="Republika" w:eastAsia="Republika" w:hAnsi="Republika" w:cs="Republika"/>
          <w:b/>
          <w:bCs/>
          <w:lang w:val="en-US"/>
        </w:rPr>
        <w:t xml:space="preserve">the Republic of Slovenia </w:t>
      </w:r>
    </w:p>
    <w:p w14:paraId="650392A9" w14:textId="77777777" w:rsidR="00AA286D" w:rsidRDefault="00B153BD">
      <w:pPr>
        <w:pStyle w:val="BodyA"/>
        <w:spacing w:after="60" w:line="276" w:lineRule="auto"/>
        <w:jc w:val="center"/>
        <w:rPr>
          <w:rFonts w:ascii="Republika" w:eastAsia="Republika" w:hAnsi="Republika" w:cs="Republika"/>
          <w:sz w:val="20"/>
          <w:szCs w:val="20"/>
        </w:rPr>
      </w:pPr>
      <w:r>
        <w:rPr>
          <w:rFonts w:ascii="Republika" w:eastAsia="Republika" w:hAnsi="Republika" w:cs="Republika"/>
          <w:sz w:val="20"/>
          <w:szCs w:val="20"/>
          <w:lang w:val="en-US"/>
        </w:rPr>
        <w:t xml:space="preserve">at the </w:t>
      </w:r>
    </w:p>
    <w:p w14:paraId="551E5547" w14:textId="1B7899D3" w:rsidR="00AA286D" w:rsidRDefault="00557B25">
      <w:pPr>
        <w:pStyle w:val="BodyA"/>
        <w:spacing w:line="276" w:lineRule="auto"/>
        <w:jc w:val="center"/>
        <w:rPr>
          <w:rFonts w:ascii="Republika" w:eastAsia="Republika" w:hAnsi="Republika" w:cs="Republika"/>
          <w:b/>
          <w:bCs/>
          <w:color w:val="31849B"/>
          <w:u w:color="31849B"/>
        </w:rPr>
      </w:pPr>
      <w:r>
        <w:rPr>
          <w:rFonts w:ascii="Republika" w:eastAsia="Republika" w:hAnsi="Republika" w:cs="Republika"/>
          <w:b/>
          <w:bCs/>
          <w:color w:val="31849B"/>
          <w:u w:color="31849B"/>
          <w:lang w:val="en-US"/>
        </w:rPr>
        <w:t>6</w:t>
      </w:r>
      <w:r w:rsidR="00F40314">
        <w:rPr>
          <w:rFonts w:ascii="Republika" w:eastAsia="Republika" w:hAnsi="Republika" w:cs="Republika"/>
          <w:b/>
          <w:bCs/>
          <w:color w:val="31849B"/>
          <w:u w:color="31849B"/>
          <w:lang w:val="en-US"/>
        </w:rPr>
        <w:t>3</w:t>
      </w:r>
      <w:r w:rsidR="00B153BD">
        <w:rPr>
          <w:rFonts w:ascii="Republika" w:eastAsia="Republika" w:hAnsi="Republika" w:cs="Republika"/>
          <w:b/>
          <w:bCs/>
          <w:color w:val="31849B"/>
          <w:u w:color="31849B"/>
          <w:lang w:val="en-US"/>
        </w:rPr>
        <w:t>th Session of the United Nations Human Rights Council</w:t>
      </w:r>
    </w:p>
    <w:p w14:paraId="07BA769D" w14:textId="0044BA3E" w:rsidR="00AA286D" w:rsidRDefault="00B153BD">
      <w:pPr>
        <w:pStyle w:val="BodyA"/>
        <w:spacing w:line="276" w:lineRule="auto"/>
        <w:jc w:val="center"/>
        <w:rPr>
          <w:rFonts w:ascii="Republika" w:eastAsia="Republika" w:hAnsi="Republika" w:cs="Republika"/>
          <w:b/>
          <w:bCs/>
          <w:color w:val="31849B"/>
          <w:u w:color="31849B"/>
        </w:rPr>
      </w:pPr>
      <w:r>
        <w:rPr>
          <w:rFonts w:ascii="Republika" w:eastAsia="Republika" w:hAnsi="Republika" w:cs="Republika"/>
          <w:b/>
          <w:bCs/>
          <w:color w:val="31849B"/>
          <w:u w:color="31849B"/>
          <w:lang w:val="en-US"/>
        </w:rPr>
        <w:t xml:space="preserve">Item 2: </w:t>
      </w:r>
      <w:r w:rsidR="00F40314">
        <w:rPr>
          <w:rFonts w:ascii="Republika" w:eastAsia="Republika" w:hAnsi="Republika" w:cs="Republika"/>
          <w:b/>
          <w:bCs/>
          <w:color w:val="31849B"/>
          <w:u w:color="31849B"/>
          <w:lang w:val="en-US"/>
        </w:rPr>
        <w:t>Oral update by the High Commissioner</w:t>
      </w:r>
    </w:p>
    <w:p w14:paraId="17651524" w14:textId="77777777" w:rsidR="00AA286D" w:rsidRDefault="00AA286D">
      <w:pPr>
        <w:pStyle w:val="BodyA"/>
        <w:spacing w:line="276" w:lineRule="auto"/>
        <w:jc w:val="center"/>
        <w:rPr>
          <w:rFonts w:ascii="Republika" w:eastAsia="Republika" w:hAnsi="Republika" w:cs="Republika"/>
          <w:b/>
          <w:bCs/>
          <w:color w:val="31849B"/>
          <w:u w:color="31849B"/>
          <w:lang w:val="en-US"/>
        </w:rPr>
      </w:pPr>
    </w:p>
    <w:p w14:paraId="1BE8D115" w14:textId="6B45FD74" w:rsidR="00AA286D" w:rsidRDefault="00B153BD">
      <w:pPr>
        <w:pStyle w:val="BodyA"/>
        <w:pBdr>
          <w:bottom w:val="single" w:sz="4" w:space="0" w:color="000000"/>
        </w:pBdr>
        <w:spacing w:line="276" w:lineRule="auto"/>
        <w:jc w:val="center"/>
        <w:rPr>
          <w:rFonts w:ascii="Republika" w:eastAsia="Republika" w:hAnsi="Republika" w:cs="Republika"/>
          <w:sz w:val="22"/>
          <w:szCs w:val="22"/>
        </w:rPr>
      </w:pPr>
      <w:r>
        <w:rPr>
          <w:rFonts w:ascii="Republika" w:eastAsia="Republika" w:hAnsi="Republika" w:cs="Republika"/>
          <w:sz w:val="22"/>
          <w:szCs w:val="22"/>
          <w:lang w:val="en-US"/>
        </w:rPr>
        <w:t xml:space="preserve">Geneva, </w:t>
      </w:r>
      <w:r w:rsidR="00F40314">
        <w:rPr>
          <w:rFonts w:ascii="Republika" w:eastAsia="Republika" w:hAnsi="Republika" w:cs="Republika"/>
          <w:sz w:val="22"/>
          <w:szCs w:val="22"/>
          <w:lang w:val="en-US"/>
        </w:rPr>
        <w:t xml:space="preserve">7 </w:t>
      </w:r>
      <w:r w:rsidR="00557B25">
        <w:rPr>
          <w:rFonts w:ascii="Republika" w:eastAsia="Republika" w:hAnsi="Republika" w:cs="Republika"/>
          <w:sz w:val="22"/>
          <w:szCs w:val="22"/>
          <w:lang w:val="en-US"/>
        </w:rPr>
        <w:t>September 202</w:t>
      </w:r>
      <w:r w:rsidR="00F40314">
        <w:rPr>
          <w:rFonts w:ascii="Republika" w:eastAsia="Republika" w:hAnsi="Republika" w:cs="Republika"/>
          <w:sz w:val="22"/>
          <w:szCs w:val="22"/>
          <w:lang w:val="en-US"/>
        </w:rPr>
        <w:t>6</w:t>
      </w:r>
    </w:p>
    <w:p w14:paraId="430E27E3" w14:textId="77777777" w:rsidR="001D25CC" w:rsidRDefault="001D25CC" w:rsidP="001D25CC">
      <w:pPr>
        <w:pStyle w:val="NormalWeb"/>
        <w:spacing w:before="0" w:beforeAutospacing="0" w:after="0" w:afterAutospacing="0"/>
        <w:jc w:val="both"/>
        <w:rPr>
          <w:lang w:val="en-US"/>
        </w:rPr>
      </w:pPr>
    </w:p>
    <w:p w14:paraId="03E0F618" w14:textId="30799321" w:rsidR="00F40314" w:rsidRPr="00324797" w:rsidRDefault="00F40314" w:rsidP="001D25CC">
      <w:pPr>
        <w:pStyle w:val="NormalWeb"/>
        <w:spacing w:line="360" w:lineRule="auto"/>
        <w:jc w:val="both"/>
        <w:rPr>
          <w:rFonts w:ascii="Arial" w:hAnsi="Arial" w:cs="Arial"/>
          <w:sz w:val="22"/>
          <w:szCs w:val="22"/>
          <w:lang w:val="en-US"/>
        </w:rPr>
      </w:pPr>
      <w:r w:rsidRPr="00324797">
        <w:rPr>
          <w:rFonts w:ascii="Arial" w:hAnsi="Arial" w:cs="Arial"/>
          <w:sz w:val="22"/>
          <w:szCs w:val="22"/>
          <w:lang w:val="en-US"/>
        </w:rPr>
        <w:t>Mr.</w:t>
      </w:r>
      <w:r w:rsidR="00FE6730" w:rsidRPr="00324797">
        <w:rPr>
          <w:rFonts w:ascii="Arial" w:hAnsi="Arial" w:cs="Arial"/>
          <w:sz w:val="22"/>
          <w:szCs w:val="22"/>
          <w:lang w:val="en-US"/>
        </w:rPr>
        <w:t xml:space="preserve"> </w:t>
      </w:r>
      <w:r w:rsidRPr="00324797">
        <w:rPr>
          <w:rFonts w:ascii="Arial" w:hAnsi="Arial" w:cs="Arial"/>
          <w:sz w:val="22"/>
          <w:szCs w:val="22"/>
          <w:lang w:val="en-US"/>
        </w:rPr>
        <w:t>President,</w:t>
      </w:r>
    </w:p>
    <w:p w14:paraId="55A0FA72" w14:textId="684DBB6D" w:rsidR="00F40314" w:rsidRPr="00324797" w:rsidRDefault="00F40314" w:rsidP="001D25CC">
      <w:pPr>
        <w:pStyle w:val="NormalWeb"/>
        <w:spacing w:line="360" w:lineRule="auto"/>
        <w:jc w:val="both"/>
        <w:rPr>
          <w:rFonts w:ascii="Arial" w:hAnsi="Arial" w:cs="Arial"/>
          <w:sz w:val="22"/>
          <w:szCs w:val="22"/>
          <w:lang w:val="en-US"/>
        </w:rPr>
      </w:pPr>
      <w:r w:rsidRPr="00324797">
        <w:rPr>
          <w:rFonts w:ascii="Arial" w:hAnsi="Arial" w:cs="Arial"/>
          <w:sz w:val="22"/>
          <w:szCs w:val="22"/>
          <w:lang w:val="en-US"/>
        </w:rPr>
        <w:t>High Commissioner,</w:t>
      </w:r>
    </w:p>
    <w:p w14:paraId="1BB4C24E" w14:textId="35904D3E" w:rsidR="00F40314" w:rsidRPr="00324797" w:rsidRDefault="00F40314" w:rsidP="001D25CC">
      <w:pPr>
        <w:pStyle w:val="NormalWeb"/>
        <w:spacing w:line="360" w:lineRule="auto"/>
        <w:jc w:val="both"/>
        <w:rPr>
          <w:rFonts w:ascii="Arial" w:hAnsi="Arial" w:cs="Arial"/>
          <w:sz w:val="22"/>
          <w:szCs w:val="22"/>
          <w:lang w:val="en-US"/>
        </w:rPr>
      </w:pPr>
      <w:r w:rsidRPr="00324797">
        <w:rPr>
          <w:rFonts w:ascii="Arial" w:hAnsi="Arial" w:cs="Arial"/>
          <w:sz w:val="22"/>
          <w:szCs w:val="22"/>
          <w:lang w:val="en-US"/>
        </w:rPr>
        <w:t xml:space="preserve">thank you for your update. </w:t>
      </w:r>
      <w:r w:rsidR="00FE6730" w:rsidRPr="00324797">
        <w:rPr>
          <w:rFonts w:ascii="Arial" w:hAnsi="Arial" w:cs="Arial"/>
          <w:sz w:val="22"/>
          <w:szCs w:val="22"/>
          <w:lang w:val="en-US"/>
        </w:rPr>
        <w:t>Slovenia</w:t>
      </w:r>
      <w:r w:rsidRPr="00324797">
        <w:rPr>
          <w:rFonts w:ascii="Arial" w:hAnsi="Arial" w:cs="Arial"/>
          <w:sz w:val="22"/>
          <w:szCs w:val="22"/>
          <w:lang w:val="en-US"/>
        </w:rPr>
        <w:t xml:space="preserve"> align</w:t>
      </w:r>
      <w:r w:rsidR="00FE6730" w:rsidRPr="00324797">
        <w:rPr>
          <w:rFonts w:ascii="Arial" w:hAnsi="Arial" w:cs="Arial"/>
          <w:sz w:val="22"/>
          <w:szCs w:val="22"/>
          <w:lang w:val="en-US"/>
        </w:rPr>
        <w:t>s</w:t>
      </w:r>
      <w:r w:rsidRPr="00324797">
        <w:rPr>
          <w:rFonts w:ascii="Arial" w:hAnsi="Arial" w:cs="Arial"/>
          <w:sz w:val="22"/>
          <w:szCs w:val="22"/>
          <w:lang w:val="en-US"/>
        </w:rPr>
        <w:t xml:space="preserve"> with the EU statement.</w:t>
      </w:r>
    </w:p>
    <w:p w14:paraId="008EEA7B" w14:textId="68731909" w:rsidR="00F40314" w:rsidRPr="00324797" w:rsidRDefault="00F40314" w:rsidP="001D25CC">
      <w:pPr>
        <w:pStyle w:val="NormalWeb"/>
        <w:spacing w:line="360" w:lineRule="auto"/>
        <w:jc w:val="both"/>
        <w:rPr>
          <w:rFonts w:ascii="Arial" w:hAnsi="Arial" w:cs="Arial"/>
          <w:sz w:val="22"/>
          <w:szCs w:val="22"/>
          <w:lang w:val="en-US"/>
        </w:rPr>
      </w:pPr>
      <w:r w:rsidRPr="00324797">
        <w:rPr>
          <w:rFonts w:ascii="Arial" w:hAnsi="Arial" w:cs="Arial"/>
          <w:sz w:val="22"/>
          <w:szCs w:val="22"/>
          <w:lang w:val="en-US"/>
        </w:rPr>
        <w:t xml:space="preserve">At a time of multiplying </w:t>
      </w:r>
      <w:r w:rsidR="00614110" w:rsidRPr="00324797">
        <w:rPr>
          <w:rFonts w:ascii="Arial" w:hAnsi="Arial" w:cs="Arial"/>
          <w:sz w:val="22"/>
          <w:szCs w:val="22"/>
          <w:lang w:val="en-US"/>
        </w:rPr>
        <w:t xml:space="preserve">armed </w:t>
      </w:r>
      <w:r w:rsidRPr="00324797">
        <w:rPr>
          <w:rFonts w:ascii="Arial" w:hAnsi="Arial" w:cs="Arial"/>
          <w:sz w:val="22"/>
          <w:szCs w:val="22"/>
          <w:lang w:val="en-US"/>
        </w:rPr>
        <w:t xml:space="preserve">conflicts and growing disregard for international law, we strongly condemn ongoing violence and the targeting of civilians. We are deeply concerned by extreme </w:t>
      </w:r>
      <w:r w:rsidR="00D02AAA" w:rsidRPr="00324797">
        <w:rPr>
          <w:rFonts w:ascii="Arial" w:hAnsi="Arial" w:cs="Arial"/>
          <w:sz w:val="22"/>
          <w:szCs w:val="22"/>
          <w:lang w:val="en-US"/>
        </w:rPr>
        <w:t xml:space="preserve">and increasing </w:t>
      </w:r>
      <w:r w:rsidRPr="00324797">
        <w:rPr>
          <w:rFonts w:ascii="Arial" w:hAnsi="Arial" w:cs="Arial"/>
          <w:sz w:val="22"/>
          <w:szCs w:val="22"/>
          <w:lang w:val="en-US"/>
        </w:rPr>
        <w:t>humanitarian needs in many regions of the world.</w:t>
      </w:r>
    </w:p>
    <w:p w14:paraId="05C61062" w14:textId="5074EA0F" w:rsidR="00F40314" w:rsidRPr="00324797" w:rsidRDefault="00F40314" w:rsidP="001D25CC">
      <w:pPr>
        <w:pStyle w:val="NormalWeb"/>
        <w:spacing w:line="360" w:lineRule="auto"/>
        <w:jc w:val="both"/>
        <w:rPr>
          <w:rFonts w:ascii="Arial" w:hAnsi="Arial" w:cs="Arial"/>
          <w:sz w:val="22"/>
          <w:szCs w:val="22"/>
          <w:lang w:val="en-US"/>
        </w:rPr>
      </w:pPr>
      <w:r w:rsidRPr="00324797">
        <w:rPr>
          <w:rFonts w:ascii="Arial" w:hAnsi="Arial" w:cs="Arial"/>
          <w:sz w:val="22"/>
          <w:szCs w:val="22"/>
          <w:lang w:val="en-US"/>
        </w:rPr>
        <w:t>As a member of th</w:t>
      </w:r>
      <w:r w:rsidR="00FE6730" w:rsidRPr="00324797">
        <w:rPr>
          <w:rFonts w:ascii="Arial" w:hAnsi="Arial" w:cs="Arial"/>
          <w:sz w:val="22"/>
          <w:szCs w:val="22"/>
          <w:lang w:val="en-US"/>
        </w:rPr>
        <w:t>e</w:t>
      </w:r>
      <w:r w:rsidRPr="00324797">
        <w:rPr>
          <w:rFonts w:ascii="Arial" w:hAnsi="Arial" w:cs="Arial"/>
          <w:sz w:val="22"/>
          <w:szCs w:val="22"/>
          <w:lang w:val="en-US"/>
        </w:rPr>
        <w:t xml:space="preserve"> Council, Slovenia will continue to advance the universality of human rights, </w:t>
      </w:r>
      <w:r w:rsidR="00CD7152" w:rsidRPr="00324797">
        <w:rPr>
          <w:rFonts w:ascii="Arial" w:hAnsi="Arial" w:cs="Arial"/>
          <w:sz w:val="22"/>
          <w:szCs w:val="22"/>
          <w:lang w:val="en-US"/>
        </w:rPr>
        <w:t>rights of women and girls</w:t>
      </w:r>
      <w:r w:rsidRPr="00324797">
        <w:rPr>
          <w:rFonts w:ascii="Arial" w:hAnsi="Arial" w:cs="Arial"/>
          <w:sz w:val="22"/>
          <w:szCs w:val="22"/>
          <w:lang w:val="en-US"/>
        </w:rPr>
        <w:t>, the rights of children</w:t>
      </w:r>
      <w:r w:rsidR="00CD7152" w:rsidRPr="00324797">
        <w:rPr>
          <w:rFonts w:ascii="Arial" w:hAnsi="Arial" w:cs="Arial"/>
          <w:sz w:val="22"/>
          <w:szCs w:val="22"/>
          <w:lang w:val="en-US"/>
        </w:rPr>
        <w:t xml:space="preserve"> and</w:t>
      </w:r>
      <w:r w:rsidRPr="00324797">
        <w:rPr>
          <w:rFonts w:ascii="Arial" w:hAnsi="Arial" w:cs="Arial"/>
          <w:sz w:val="22"/>
          <w:szCs w:val="22"/>
          <w:lang w:val="en-US"/>
        </w:rPr>
        <w:t xml:space="preserve"> older persons, minority rights, and the right to a clean, healthy and sustainable environment.</w:t>
      </w:r>
      <w:r w:rsidR="00CD7152" w:rsidRPr="00324797">
        <w:rPr>
          <w:rFonts w:ascii="Arial" w:hAnsi="Arial" w:cs="Arial"/>
          <w:sz w:val="22"/>
          <w:szCs w:val="22"/>
          <w:lang w:val="en-US"/>
        </w:rPr>
        <w:t xml:space="preserve"> We </w:t>
      </w:r>
      <w:r w:rsidR="00DC7AEC" w:rsidRPr="00324797">
        <w:rPr>
          <w:rFonts w:ascii="Arial" w:hAnsi="Arial" w:cs="Arial"/>
          <w:sz w:val="22"/>
          <w:szCs w:val="22"/>
          <w:lang w:val="en-US"/>
        </w:rPr>
        <w:t xml:space="preserve">continue to pay attention to </w:t>
      </w:r>
      <w:r w:rsidR="00CD7152" w:rsidRPr="00324797">
        <w:rPr>
          <w:rFonts w:ascii="Arial" w:hAnsi="Arial" w:cs="Arial"/>
          <w:sz w:val="22"/>
          <w:szCs w:val="22"/>
          <w:lang w:val="en-US"/>
        </w:rPr>
        <w:t xml:space="preserve">rights of persons with disabilities as well as </w:t>
      </w:r>
      <w:r w:rsidR="00D66AD9" w:rsidRPr="00324797">
        <w:rPr>
          <w:rFonts w:ascii="Arial" w:hAnsi="Arial" w:cs="Arial"/>
          <w:sz w:val="22"/>
          <w:szCs w:val="22"/>
          <w:lang w:val="en-US"/>
        </w:rPr>
        <w:t xml:space="preserve">other </w:t>
      </w:r>
      <w:r w:rsidR="00CD7152" w:rsidRPr="00324797">
        <w:rPr>
          <w:rFonts w:ascii="Arial" w:hAnsi="Arial" w:cs="Arial"/>
          <w:sz w:val="22"/>
          <w:szCs w:val="22"/>
          <w:lang w:val="en-US"/>
        </w:rPr>
        <w:t>vulnerable groups.</w:t>
      </w:r>
    </w:p>
    <w:p w14:paraId="1A6F2CB6" w14:textId="4626E8BF" w:rsidR="00F40314" w:rsidRPr="00324797" w:rsidRDefault="00F40314" w:rsidP="001D25CC">
      <w:pPr>
        <w:pStyle w:val="NormalWeb"/>
        <w:spacing w:line="360" w:lineRule="auto"/>
        <w:jc w:val="both"/>
        <w:rPr>
          <w:rFonts w:ascii="Arial" w:hAnsi="Arial" w:cs="Arial"/>
          <w:sz w:val="22"/>
          <w:szCs w:val="22"/>
          <w:lang w:val="en-US"/>
        </w:rPr>
      </w:pPr>
      <w:r w:rsidRPr="00324797">
        <w:rPr>
          <w:rFonts w:ascii="Arial" w:hAnsi="Arial" w:cs="Arial"/>
          <w:sz w:val="22"/>
          <w:szCs w:val="22"/>
          <w:lang w:val="en-US"/>
        </w:rPr>
        <w:t xml:space="preserve">Across all situations, Slovenia has consistently emphasized the need to protect civilians </w:t>
      </w:r>
      <w:r w:rsidR="00614110" w:rsidRPr="00324797">
        <w:rPr>
          <w:rFonts w:ascii="Arial" w:hAnsi="Arial" w:cs="Arial"/>
          <w:sz w:val="22"/>
          <w:szCs w:val="22"/>
          <w:lang w:val="en-US"/>
        </w:rPr>
        <w:t xml:space="preserve">in conflicts </w:t>
      </w:r>
      <w:r w:rsidRPr="00324797">
        <w:rPr>
          <w:rFonts w:ascii="Arial" w:hAnsi="Arial" w:cs="Arial"/>
          <w:sz w:val="22"/>
          <w:szCs w:val="22"/>
          <w:lang w:val="en-US"/>
        </w:rPr>
        <w:t xml:space="preserve">and effectively combat impunity. Ensuring accountability for international crimes and violations of international human rights and humanitarian law is essential </w:t>
      </w:r>
      <w:r w:rsidR="00614110" w:rsidRPr="00324797">
        <w:rPr>
          <w:rFonts w:ascii="Arial" w:hAnsi="Arial" w:cs="Arial"/>
          <w:sz w:val="22"/>
          <w:szCs w:val="22"/>
          <w:lang w:val="en-US"/>
        </w:rPr>
        <w:t>for</w:t>
      </w:r>
      <w:r w:rsidRPr="00324797">
        <w:rPr>
          <w:rFonts w:ascii="Arial" w:hAnsi="Arial" w:cs="Arial"/>
          <w:sz w:val="22"/>
          <w:szCs w:val="22"/>
          <w:lang w:val="en-US"/>
        </w:rPr>
        <w:t xml:space="preserve"> sustain</w:t>
      </w:r>
      <w:r w:rsidR="00614110" w:rsidRPr="00324797">
        <w:rPr>
          <w:rFonts w:ascii="Arial" w:hAnsi="Arial" w:cs="Arial"/>
          <w:sz w:val="22"/>
          <w:szCs w:val="22"/>
          <w:lang w:val="en-US"/>
        </w:rPr>
        <w:t>ed</w:t>
      </w:r>
      <w:r w:rsidRPr="00324797">
        <w:rPr>
          <w:rFonts w:ascii="Arial" w:hAnsi="Arial" w:cs="Arial"/>
          <w:sz w:val="22"/>
          <w:szCs w:val="22"/>
          <w:lang w:val="en-US"/>
        </w:rPr>
        <w:t xml:space="preserve"> peace.</w:t>
      </w:r>
      <w:r w:rsidR="00D02AAA" w:rsidRPr="00324797">
        <w:rPr>
          <w:rFonts w:ascii="Arial" w:hAnsi="Arial" w:cs="Arial"/>
          <w:sz w:val="22"/>
          <w:szCs w:val="22"/>
          <w:lang w:val="en-US"/>
        </w:rPr>
        <w:t xml:space="preserve"> We will present our views on several situations, including Ukraine, Sudan and Afghanistan, in interactive dialogues. </w:t>
      </w:r>
    </w:p>
    <w:p w14:paraId="36130E6E" w14:textId="0D8C9D32" w:rsidR="00F40314" w:rsidRPr="00324797" w:rsidRDefault="00F40314" w:rsidP="001D25CC">
      <w:pPr>
        <w:pStyle w:val="NormalWeb"/>
        <w:spacing w:line="360" w:lineRule="auto"/>
        <w:jc w:val="both"/>
        <w:rPr>
          <w:rFonts w:ascii="Arial" w:hAnsi="Arial" w:cs="Arial"/>
          <w:sz w:val="22"/>
          <w:szCs w:val="22"/>
          <w:lang w:val="en-US"/>
        </w:rPr>
      </w:pPr>
      <w:r w:rsidRPr="00324797">
        <w:rPr>
          <w:rFonts w:ascii="Arial" w:hAnsi="Arial" w:cs="Arial"/>
          <w:sz w:val="22"/>
          <w:szCs w:val="22"/>
          <w:lang w:val="en-US"/>
        </w:rPr>
        <w:t xml:space="preserve">In Syria, we support a peaceful and inclusive transition that protects the rights of all Syrians without discrimination. </w:t>
      </w:r>
      <w:r w:rsidR="00D66AD9" w:rsidRPr="00324797">
        <w:rPr>
          <w:rFonts w:ascii="Arial" w:hAnsi="Arial" w:cs="Arial"/>
          <w:sz w:val="22"/>
          <w:szCs w:val="22"/>
          <w:lang w:val="en-US"/>
        </w:rPr>
        <w:t xml:space="preserve">In this context, we welcome the recently held inaugural session of the People's Assembly as well as the progress made in implementation of the January agreement. </w:t>
      </w:r>
      <w:r w:rsidRPr="00324797">
        <w:rPr>
          <w:rFonts w:ascii="Arial" w:hAnsi="Arial" w:cs="Arial"/>
          <w:sz w:val="22"/>
          <w:szCs w:val="22"/>
          <w:lang w:val="en-US"/>
        </w:rPr>
        <w:t>Accountability</w:t>
      </w:r>
      <w:r w:rsidR="00FE6730" w:rsidRPr="00324797">
        <w:rPr>
          <w:rFonts w:ascii="Arial" w:hAnsi="Arial" w:cs="Arial"/>
          <w:sz w:val="22"/>
          <w:szCs w:val="22"/>
          <w:lang w:val="en-US"/>
        </w:rPr>
        <w:t xml:space="preserve"> and</w:t>
      </w:r>
      <w:r w:rsidRPr="00324797">
        <w:rPr>
          <w:rFonts w:ascii="Arial" w:hAnsi="Arial" w:cs="Arial"/>
          <w:sz w:val="22"/>
          <w:szCs w:val="22"/>
          <w:lang w:val="en-US"/>
        </w:rPr>
        <w:t xml:space="preserve"> transitional justice must be integral to Syria's future. </w:t>
      </w:r>
      <w:r w:rsidR="003B2525" w:rsidRPr="00324797">
        <w:rPr>
          <w:rFonts w:ascii="Arial" w:hAnsi="Arial" w:cs="Arial"/>
          <w:sz w:val="22"/>
          <w:szCs w:val="22"/>
          <w:lang w:val="en-US"/>
        </w:rPr>
        <w:t xml:space="preserve">We encourage the </w:t>
      </w:r>
      <w:r w:rsidR="00D66AD9" w:rsidRPr="00324797">
        <w:rPr>
          <w:rFonts w:ascii="Arial" w:hAnsi="Arial" w:cs="Arial"/>
          <w:sz w:val="22"/>
          <w:szCs w:val="22"/>
          <w:lang w:val="en-US"/>
        </w:rPr>
        <w:t xml:space="preserve">full cooperation </w:t>
      </w:r>
      <w:r w:rsidRPr="00324797">
        <w:rPr>
          <w:rFonts w:ascii="Arial" w:hAnsi="Arial" w:cs="Arial"/>
          <w:sz w:val="22"/>
          <w:szCs w:val="22"/>
          <w:lang w:val="en-US"/>
        </w:rPr>
        <w:t>with UN accountability and missing-persons mechanisms.</w:t>
      </w:r>
    </w:p>
    <w:p w14:paraId="3F50646E" w14:textId="77777777" w:rsidR="001D25CC" w:rsidRPr="00324797" w:rsidRDefault="001D25CC" w:rsidP="001D25CC">
      <w:pPr>
        <w:pStyle w:val="NormalWeb"/>
        <w:spacing w:line="360" w:lineRule="auto"/>
        <w:jc w:val="both"/>
        <w:rPr>
          <w:rFonts w:ascii="Arial" w:hAnsi="Arial" w:cs="Arial"/>
          <w:sz w:val="22"/>
          <w:szCs w:val="22"/>
          <w:lang w:val="en-US"/>
        </w:rPr>
      </w:pPr>
    </w:p>
    <w:p w14:paraId="7A94F874" w14:textId="77777777" w:rsidR="001D25CC" w:rsidRPr="00324797" w:rsidRDefault="001D25CC" w:rsidP="001D25CC">
      <w:pPr>
        <w:pStyle w:val="NormalWeb"/>
        <w:spacing w:line="360" w:lineRule="auto"/>
        <w:jc w:val="both"/>
        <w:rPr>
          <w:rFonts w:ascii="Arial" w:hAnsi="Arial" w:cs="Arial"/>
          <w:sz w:val="22"/>
          <w:szCs w:val="22"/>
          <w:lang w:val="en-US"/>
        </w:rPr>
      </w:pPr>
    </w:p>
    <w:p w14:paraId="37A01FA7" w14:textId="1E373101" w:rsidR="008A268F" w:rsidRPr="00324797" w:rsidRDefault="008A268F" w:rsidP="001D25CC">
      <w:pPr>
        <w:pStyle w:val="NormalWeb"/>
        <w:spacing w:line="360" w:lineRule="auto"/>
        <w:jc w:val="both"/>
        <w:rPr>
          <w:rFonts w:ascii="Arial" w:hAnsi="Arial" w:cs="Arial"/>
          <w:sz w:val="22"/>
          <w:szCs w:val="22"/>
          <w:lang w:val="en-US"/>
        </w:rPr>
      </w:pPr>
      <w:r w:rsidRPr="00324797">
        <w:rPr>
          <w:rFonts w:ascii="Arial" w:hAnsi="Arial" w:cs="Arial"/>
          <w:sz w:val="22"/>
          <w:szCs w:val="22"/>
          <w:lang w:val="en-US"/>
        </w:rPr>
        <w:lastRenderedPageBreak/>
        <w:t xml:space="preserve">In Myanmar, we remain deeply concerned by serious human rights violations, including attacks against civilians, arbitrary detention, and </w:t>
      </w:r>
      <w:r w:rsidR="0003494E" w:rsidRPr="00324797">
        <w:rPr>
          <w:rFonts w:ascii="Arial" w:hAnsi="Arial" w:cs="Arial"/>
          <w:sz w:val="22"/>
          <w:szCs w:val="22"/>
          <w:lang w:val="en-US"/>
        </w:rPr>
        <w:t xml:space="preserve">conflict-related </w:t>
      </w:r>
      <w:r w:rsidRPr="00324797">
        <w:rPr>
          <w:rFonts w:ascii="Arial" w:hAnsi="Arial" w:cs="Arial"/>
          <w:sz w:val="22"/>
          <w:szCs w:val="22"/>
          <w:lang w:val="en-US"/>
        </w:rPr>
        <w:t>sexual violence. While multiple armed actors across Myanmar are responsible for serious human rights violations, the military regime remains the primary driver and perpetrator of the country's alleged ongoing crimes against humanity and war crimes. We call on the military and other parties to cease immediately all violations of international law and human rights law against all populations in Myanmar. Furthermore, we demand comprehensive accountability for all perpetrators of these crimes, and the creation of conditions enabling the voluntary, safe, dignified, and sustainable return of all displaced persons and refugees, including the Rohingya.</w:t>
      </w:r>
    </w:p>
    <w:p w14:paraId="0F1BF66C" w14:textId="77777777" w:rsidR="003B2525" w:rsidRPr="00324797" w:rsidRDefault="00F40314" w:rsidP="001D25CC">
      <w:pPr>
        <w:pStyle w:val="NormalWeb"/>
        <w:spacing w:line="360" w:lineRule="auto"/>
        <w:jc w:val="both"/>
        <w:rPr>
          <w:rFonts w:ascii="Arial" w:hAnsi="Arial" w:cs="Arial"/>
          <w:sz w:val="22"/>
          <w:szCs w:val="22"/>
          <w:lang w:val="en-US"/>
        </w:rPr>
      </w:pPr>
      <w:r w:rsidRPr="00324797">
        <w:rPr>
          <w:rFonts w:ascii="Arial" w:hAnsi="Arial" w:cs="Arial"/>
          <w:sz w:val="22"/>
          <w:szCs w:val="22"/>
          <w:lang w:val="en-US"/>
        </w:rPr>
        <w:t xml:space="preserve">High Commissioner, </w:t>
      </w:r>
    </w:p>
    <w:p w14:paraId="43BA7F5D" w14:textId="6677382A" w:rsidR="00F40314" w:rsidRPr="00324797" w:rsidRDefault="00F40314" w:rsidP="001D25CC">
      <w:pPr>
        <w:pStyle w:val="NormalWeb"/>
        <w:spacing w:line="360" w:lineRule="auto"/>
        <w:jc w:val="both"/>
        <w:rPr>
          <w:rFonts w:ascii="Arial" w:hAnsi="Arial" w:cs="Arial"/>
          <w:sz w:val="22"/>
          <w:szCs w:val="22"/>
          <w:lang w:val="en-US"/>
        </w:rPr>
      </w:pPr>
      <w:r w:rsidRPr="00324797">
        <w:rPr>
          <w:rFonts w:ascii="Arial" w:hAnsi="Arial" w:cs="Arial"/>
          <w:sz w:val="22"/>
          <w:szCs w:val="22"/>
          <w:lang w:val="en-US"/>
        </w:rPr>
        <w:t xml:space="preserve">Slovenia will remain a principled partner in defending international law and ensuring that </w:t>
      </w:r>
      <w:r w:rsidR="0022428A" w:rsidRPr="00324797">
        <w:rPr>
          <w:rFonts w:ascii="Arial" w:hAnsi="Arial" w:cs="Arial"/>
          <w:sz w:val="22"/>
          <w:szCs w:val="22"/>
          <w:lang w:val="en-US"/>
        </w:rPr>
        <w:t>the pursuit of human dignity and human rights for all</w:t>
      </w:r>
      <w:r w:rsidRPr="00324797">
        <w:rPr>
          <w:rFonts w:ascii="Arial" w:hAnsi="Arial" w:cs="Arial"/>
          <w:sz w:val="22"/>
          <w:szCs w:val="22"/>
          <w:lang w:val="en-US"/>
        </w:rPr>
        <w:t xml:space="preserve"> remain</w:t>
      </w:r>
      <w:r w:rsidR="0022428A" w:rsidRPr="00324797">
        <w:rPr>
          <w:rFonts w:ascii="Arial" w:hAnsi="Arial" w:cs="Arial"/>
          <w:sz w:val="22"/>
          <w:szCs w:val="22"/>
          <w:lang w:val="en-US"/>
        </w:rPr>
        <w:t>s</w:t>
      </w:r>
      <w:r w:rsidRPr="00324797">
        <w:rPr>
          <w:rFonts w:ascii="Arial" w:hAnsi="Arial" w:cs="Arial"/>
          <w:sz w:val="22"/>
          <w:szCs w:val="22"/>
          <w:lang w:val="en-US"/>
        </w:rPr>
        <w:t xml:space="preserve"> at the center of this Council's work.</w:t>
      </w:r>
    </w:p>
    <w:p w14:paraId="4AD56B81" w14:textId="206E539D" w:rsidR="003B2525" w:rsidRPr="00324797" w:rsidRDefault="003B2525" w:rsidP="001D25CC">
      <w:pPr>
        <w:pStyle w:val="NormalWeb"/>
        <w:spacing w:line="360" w:lineRule="auto"/>
        <w:jc w:val="both"/>
        <w:rPr>
          <w:rFonts w:ascii="Arial" w:hAnsi="Arial" w:cs="Arial"/>
          <w:sz w:val="22"/>
          <w:szCs w:val="22"/>
          <w:lang w:val="en-US"/>
        </w:rPr>
      </w:pPr>
      <w:r w:rsidRPr="00324797">
        <w:rPr>
          <w:rFonts w:ascii="Arial" w:hAnsi="Arial" w:cs="Arial"/>
          <w:sz w:val="22"/>
          <w:szCs w:val="22"/>
          <w:lang w:val="en-US"/>
        </w:rPr>
        <w:t>Thank you.</w:t>
      </w:r>
    </w:p>
    <w:p w14:paraId="7C8767C5" w14:textId="77777777" w:rsidR="00F40314" w:rsidRPr="00150599" w:rsidRDefault="00F40314" w:rsidP="00150599">
      <w:pPr>
        <w:pStyle w:val="NormalWeb"/>
        <w:jc w:val="both"/>
        <w:rPr>
          <w:lang w:val="en-GB"/>
        </w:rPr>
      </w:pPr>
    </w:p>
    <w:sectPr w:rsidR="00F40314" w:rsidRPr="00150599" w:rsidSect="00E35181">
      <w:headerReference w:type="default" r:id="rId7"/>
      <w:footerReference w:type="default" r:id="rId8"/>
      <w:pgSz w:w="11900" w:h="16840"/>
      <w:pgMar w:top="851"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6F60E0" w14:textId="77777777" w:rsidR="004C07F2" w:rsidRDefault="004C07F2">
      <w:r>
        <w:separator/>
      </w:r>
    </w:p>
  </w:endnote>
  <w:endnote w:type="continuationSeparator" w:id="0">
    <w:p w14:paraId="19FA828E" w14:textId="77777777" w:rsidR="004C07F2" w:rsidRDefault="004C07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00"/>
    <w:family w:val="roman"/>
    <w:pitch w:val="default"/>
  </w:font>
  <w:font w:name="Helvetica Neue">
    <w:altName w:val="Arial"/>
    <w:charset w:val="00"/>
    <w:family w:val="roman"/>
    <w:pitch w:val="default"/>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epublika">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0130D" w14:textId="77777777" w:rsidR="00557B25" w:rsidRDefault="00557B25">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C3E27" w14:textId="77777777" w:rsidR="004C07F2" w:rsidRDefault="004C07F2">
      <w:r>
        <w:separator/>
      </w:r>
    </w:p>
  </w:footnote>
  <w:footnote w:type="continuationSeparator" w:id="0">
    <w:p w14:paraId="4D804915" w14:textId="77777777" w:rsidR="004C07F2" w:rsidRDefault="004C07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D38F0" w14:textId="77777777" w:rsidR="00557B25" w:rsidRDefault="00557B25">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286D"/>
    <w:rsid w:val="0003494E"/>
    <w:rsid w:val="000620EA"/>
    <w:rsid w:val="00113A7C"/>
    <w:rsid w:val="00150599"/>
    <w:rsid w:val="00157983"/>
    <w:rsid w:val="00176B5C"/>
    <w:rsid w:val="001B5240"/>
    <w:rsid w:val="001D25CC"/>
    <w:rsid w:val="0022428A"/>
    <w:rsid w:val="00266176"/>
    <w:rsid w:val="00276DA4"/>
    <w:rsid w:val="00291156"/>
    <w:rsid w:val="00291894"/>
    <w:rsid w:val="00305843"/>
    <w:rsid w:val="00324797"/>
    <w:rsid w:val="003B2525"/>
    <w:rsid w:val="003B3736"/>
    <w:rsid w:val="0041407E"/>
    <w:rsid w:val="0042705C"/>
    <w:rsid w:val="004C07F2"/>
    <w:rsid w:val="004D5787"/>
    <w:rsid w:val="004D64AE"/>
    <w:rsid w:val="005133F6"/>
    <w:rsid w:val="00530D7A"/>
    <w:rsid w:val="00557B25"/>
    <w:rsid w:val="00566CF6"/>
    <w:rsid w:val="00614110"/>
    <w:rsid w:val="006A186B"/>
    <w:rsid w:val="00743FDB"/>
    <w:rsid w:val="00753061"/>
    <w:rsid w:val="0078163C"/>
    <w:rsid w:val="007A5CB6"/>
    <w:rsid w:val="007C1158"/>
    <w:rsid w:val="00866B8D"/>
    <w:rsid w:val="008703BE"/>
    <w:rsid w:val="008817BC"/>
    <w:rsid w:val="008860BF"/>
    <w:rsid w:val="008A268F"/>
    <w:rsid w:val="009145E8"/>
    <w:rsid w:val="009A7A83"/>
    <w:rsid w:val="00AA286D"/>
    <w:rsid w:val="00B153BD"/>
    <w:rsid w:val="00B5502F"/>
    <w:rsid w:val="00C0523D"/>
    <w:rsid w:val="00C25C2D"/>
    <w:rsid w:val="00C541AD"/>
    <w:rsid w:val="00CA1473"/>
    <w:rsid w:val="00CA25B3"/>
    <w:rsid w:val="00CD7152"/>
    <w:rsid w:val="00CF32E0"/>
    <w:rsid w:val="00D02AAA"/>
    <w:rsid w:val="00D53EC3"/>
    <w:rsid w:val="00D66AD9"/>
    <w:rsid w:val="00DC275B"/>
    <w:rsid w:val="00DC7AEC"/>
    <w:rsid w:val="00E32165"/>
    <w:rsid w:val="00E35181"/>
    <w:rsid w:val="00E44422"/>
    <w:rsid w:val="00F40314"/>
    <w:rsid w:val="00F40EA1"/>
    <w:rsid w:val="00F73202"/>
    <w:rsid w:val="00FE6730"/>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BDD18"/>
  <w15:docId w15:val="{FB8405D1-C8E5-4B96-BE90-07C179F33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sl-SI" w:eastAsia="sl-SI"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cs="Arial Unicode MS"/>
      <w:color w:val="000000"/>
      <w:sz w:val="24"/>
      <w:szCs w:val="24"/>
      <w:u w:color="000000"/>
      <w14:textOutline w14:w="12700" w14:cap="flat" w14:cmpd="sng" w14:algn="ctr">
        <w14:noFill/>
        <w14:prstDash w14:val="solid"/>
        <w14:miter w14:lim="400000"/>
      </w14:textOutline>
    </w:rPr>
  </w:style>
  <w:style w:type="paragraph" w:styleId="NoSpacing">
    <w:name w:val="No Spacing"/>
    <w:rPr>
      <w:rFonts w:ascii="Calibri" w:eastAsia="Calibri" w:hAnsi="Calibri" w:cs="Calibri"/>
      <w:color w:val="000000"/>
      <w:sz w:val="22"/>
      <w:szCs w:val="22"/>
      <w:u w:color="000000"/>
    </w:rPr>
  </w:style>
  <w:style w:type="paragraph" w:styleId="NormalWeb">
    <w:name w:val="Normal (Web)"/>
    <w:basedOn w:val="Normal"/>
    <w:uiPriority w:val="99"/>
    <w:unhideWhenUsed/>
    <w:rsid w:val="00113A7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sl-SI" w:eastAsia="sl-SI"/>
    </w:rPr>
  </w:style>
  <w:style w:type="character" w:styleId="Strong">
    <w:name w:val="Strong"/>
    <w:basedOn w:val="DefaultParagraphFont"/>
    <w:uiPriority w:val="22"/>
    <w:qFormat/>
    <w:rsid w:val="0078163C"/>
    <w:rPr>
      <w:b/>
      <w:bCs/>
    </w:rPr>
  </w:style>
  <w:style w:type="character" w:styleId="CommentReference">
    <w:name w:val="annotation reference"/>
    <w:basedOn w:val="DefaultParagraphFont"/>
    <w:uiPriority w:val="99"/>
    <w:semiHidden/>
    <w:unhideWhenUsed/>
    <w:rsid w:val="0078163C"/>
    <w:rPr>
      <w:sz w:val="16"/>
      <w:szCs w:val="16"/>
    </w:rPr>
  </w:style>
  <w:style w:type="paragraph" w:styleId="CommentText">
    <w:name w:val="annotation text"/>
    <w:basedOn w:val="Normal"/>
    <w:link w:val="CommentTextChar"/>
    <w:uiPriority w:val="99"/>
    <w:semiHidden/>
    <w:unhideWhenUsed/>
    <w:rsid w:val="0078163C"/>
    <w:rPr>
      <w:sz w:val="20"/>
      <w:szCs w:val="20"/>
    </w:rPr>
  </w:style>
  <w:style w:type="character" w:customStyle="1" w:styleId="CommentTextChar">
    <w:name w:val="Comment Text Char"/>
    <w:basedOn w:val="DefaultParagraphFont"/>
    <w:link w:val="CommentText"/>
    <w:uiPriority w:val="99"/>
    <w:semiHidden/>
    <w:rsid w:val="0078163C"/>
    <w:rPr>
      <w:lang w:val="en-US" w:eastAsia="en-US"/>
    </w:rPr>
  </w:style>
  <w:style w:type="paragraph" w:styleId="CommentSubject">
    <w:name w:val="annotation subject"/>
    <w:basedOn w:val="CommentText"/>
    <w:next w:val="CommentText"/>
    <w:link w:val="CommentSubjectChar"/>
    <w:uiPriority w:val="99"/>
    <w:semiHidden/>
    <w:unhideWhenUsed/>
    <w:rsid w:val="0078163C"/>
    <w:rPr>
      <w:b/>
      <w:bCs/>
    </w:rPr>
  </w:style>
  <w:style w:type="character" w:customStyle="1" w:styleId="CommentSubjectChar">
    <w:name w:val="Comment Subject Char"/>
    <w:basedOn w:val="CommentTextChar"/>
    <w:link w:val="CommentSubject"/>
    <w:uiPriority w:val="99"/>
    <w:semiHidden/>
    <w:rsid w:val="0078163C"/>
    <w:rPr>
      <w:b/>
      <w:bCs/>
      <w:lang w:val="en-US" w:eastAsia="en-US"/>
    </w:rPr>
  </w:style>
  <w:style w:type="paragraph" w:styleId="BalloonText">
    <w:name w:val="Balloon Text"/>
    <w:basedOn w:val="Normal"/>
    <w:link w:val="BalloonTextChar"/>
    <w:uiPriority w:val="99"/>
    <w:semiHidden/>
    <w:unhideWhenUsed/>
    <w:rsid w:val="0078163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163C"/>
    <w:rPr>
      <w:rFonts w:ascii="Segoe UI" w:hAnsi="Segoe UI" w:cs="Segoe UI"/>
      <w:sz w:val="18"/>
      <w:szCs w:val="18"/>
      <w:lang w:val="en-US" w:eastAsia="en-US"/>
    </w:rPr>
  </w:style>
  <w:style w:type="paragraph" w:customStyle="1" w:styleId="ds-markdown-paragraph">
    <w:name w:val="ds-markdown-paragraph"/>
    <w:basedOn w:val="Normal"/>
    <w:rsid w:val="00557B2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sl-SI" w:eastAsia="sl-SI"/>
    </w:rPr>
  </w:style>
  <w:style w:type="character" w:styleId="UnresolvedMention">
    <w:name w:val="Unresolved Mention"/>
    <w:basedOn w:val="DefaultParagraphFont"/>
    <w:uiPriority w:val="99"/>
    <w:semiHidden/>
    <w:unhideWhenUsed/>
    <w:rsid w:val="00E444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678952">
      <w:bodyDiv w:val="1"/>
      <w:marLeft w:val="0"/>
      <w:marRight w:val="0"/>
      <w:marTop w:val="0"/>
      <w:marBottom w:val="0"/>
      <w:divBdr>
        <w:top w:val="none" w:sz="0" w:space="0" w:color="auto"/>
        <w:left w:val="none" w:sz="0" w:space="0" w:color="auto"/>
        <w:bottom w:val="none" w:sz="0" w:space="0" w:color="auto"/>
        <w:right w:val="none" w:sz="0" w:space="0" w:color="auto"/>
      </w:divBdr>
    </w:div>
    <w:div w:id="664746659">
      <w:bodyDiv w:val="1"/>
      <w:marLeft w:val="0"/>
      <w:marRight w:val="0"/>
      <w:marTop w:val="0"/>
      <w:marBottom w:val="0"/>
      <w:divBdr>
        <w:top w:val="none" w:sz="0" w:space="0" w:color="auto"/>
        <w:left w:val="none" w:sz="0" w:space="0" w:color="auto"/>
        <w:bottom w:val="none" w:sz="0" w:space="0" w:color="auto"/>
        <w:right w:val="none" w:sz="0" w:space="0" w:color="auto"/>
      </w:divBdr>
    </w:div>
    <w:div w:id="955672215">
      <w:bodyDiv w:val="1"/>
      <w:marLeft w:val="0"/>
      <w:marRight w:val="0"/>
      <w:marTop w:val="0"/>
      <w:marBottom w:val="0"/>
      <w:divBdr>
        <w:top w:val="none" w:sz="0" w:space="0" w:color="auto"/>
        <w:left w:val="none" w:sz="0" w:space="0" w:color="auto"/>
        <w:bottom w:val="none" w:sz="0" w:space="0" w:color="auto"/>
        <w:right w:val="none" w:sz="0" w:space="0" w:color="auto"/>
      </w:divBdr>
    </w:div>
    <w:div w:id="1032803437">
      <w:bodyDiv w:val="1"/>
      <w:marLeft w:val="0"/>
      <w:marRight w:val="0"/>
      <w:marTop w:val="0"/>
      <w:marBottom w:val="0"/>
      <w:divBdr>
        <w:top w:val="none" w:sz="0" w:space="0" w:color="auto"/>
        <w:left w:val="none" w:sz="0" w:space="0" w:color="auto"/>
        <w:bottom w:val="none" w:sz="0" w:space="0" w:color="auto"/>
        <w:right w:val="none" w:sz="0" w:space="0" w:color="auto"/>
      </w:divBdr>
    </w:div>
    <w:div w:id="17997618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412</Words>
  <Characters>2353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Ministrstvo za zunanje zadeve</Company>
  <LinksUpToDate>false</LinksUpToDate>
  <CharactersWithSpaces>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Alja Klopčič</dc:creator>
  <cp:lastModifiedBy>Katarina Salaj</cp:lastModifiedBy>
  <cp:revision>2</cp:revision>
  <dcterms:created xsi:type="dcterms:W3CDTF">2026-10-07T13:17:00Z</dcterms:created>
  <dcterms:modified xsi:type="dcterms:W3CDTF">2026-10-07T13:17:00Z</dcterms:modified>
</cp:coreProperties>
</file>