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AC5A" w14:textId="7194303A" w:rsidR="00850A01" w:rsidRPr="007A7111" w:rsidRDefault="00850A01" w:rsidP="009943C3">
      <w:pPr>
        <w:spacing w:after="0" w:line="240" w:lineRule="auto"/>
        <w:jc w:val="center"/>
        <w:rPr>
          <w:rFonts w:ascii="Arial" w:hAnsi="Arial" w:cs="Arial"/>
          <w:lang w:val="en-GB" w:eastAsia="sl-SI"/>
        </w:rPr>
      </w:pPr>
      <w:r w:rsidRPr="007A7111">
        <w:rPr>
          <w:rFonts w:ascii="Arial" w:hAnsi="Arial" w:cs="Arial"/>
          <w:noProof/>
          <w:color w:val="0000FF"/>
          <w:lang w:eastAsia="sl-SI"/>
        </w:rPr>
        <w:drawing>
          <wp:inline distT="0" distB="0" distL="0" distR="0" wp14:anchorId="52409D55" wp14:editId="13E09E72">
            <wp:extent cx="336550" cy="417195"/>
            <wp:effectExtent l="0" t="0" r="6350" b="1905"/>
            <wp:docPr id="1" name="Picture 1" descr="http://home.amis.net/btovorni/slike/grb_cgp.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amis.net/btovorni/slike/grb_cgp.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550" cy="417195"/>
                    </a:xfrm>
                    <a:prstGeom prst="rect">
                      <a:avLst/>
                    </a:prstGeom>
                    <a:noFill/>
                    <a:ln>
                      <a:noFill/>
                    </a:ln>
                  </pic:spPr>
                </pic:pic>
              </a:graphicData>
            </a:graphic>
          </wp:inline>
        </w:drawing>
      </w:r>
    </w:p>
    <w:p w14:paraId="4ACDA6B3" w14:textId="77777777" w:rsidR="00850A01" w:rsidRPr="00403C25" w:rsidRDefault="00850A01" w:rsidP="009943C3">
      <w:pPr>
        <w:autoSpaceDE w:val="0"/>
        <w:autoSpaceDN w:val="0"/>
        <w:adjustRightInd w:val="0"/>
        <w:spacing w:after="0" w:line="240" w:lineRule="auto"/>
        <w:jc w:val="center"/>
        <w:rPr>
          <w:rFonts w:ascii="Republika" w:hAnsi="Republika" w:cs="Arial"/>
          <w:bCs/>
          <w:sz w:val="24"/>
          <w:szCs w:val="24"/>
          <w:lang w:val="en-GB" w:eastAsia="sl-SI"/>
        </w:rPr>
      </w:pPr>
      <w:r w:rsidRPr="00403C25">
        <w:rPr>
          <w:rFonts w:ascii="Republika" w:hAnsi="Republika" w:cs="Arial"/>
          <w:bCs/>
          <w:sz w:val="24"/>
          <w:szCs w:val="24"/>
          <w:lang w:val="en-GB" w:eastAsia="sl-SI"/>
        </w:rPr>
        <w:t xml:space="preserve">Statement by </w:t>
      </w:r>
    </w:p>
    <w:p w14:paraId="4E810F19" w14:textId="77777777" w:rsidR="00850A01" w:rsidRPr="00403C25" w:rsidRDefault="00850A01" w:rsidP="009943C3">
      <w:pPr>
        <w:autoSpaceDE w:val="0"/>
        <w:autoSpaceDN w:val="0"/>
        <w:adjustRightInd w:val="0"/>
        <w:spacing w:after="0" w:line="240" w:lineRule="auto"/>
        <w:jc w:val="center"/>
        <w:rPr>
          <w:rFonts w:ascii="Republika" w:hAnsi="Republika" w:cs="Arial"/>
          <w:b/>
          <w:bCs/>
          <w:sz w:val="24"/>
          <w:szCs w:val="24"/>
          <w:lang w:val="en-GB" w:eastAsia="sl-SI"/>
        </w:rPr>
      </w:pPr>
      <w:r w:rsidRPr="00403C25">
        <w:rPr>
          <w:rFonts w:ascii="Republika" w:hAnsi="Republika" w:cs="Arial"/>
          <w:b/>
          <w:bCs/>
          <w:sz w:val="24"/>
          <w:szCs w:val="24"/>
          <w:lang w:val="en-GB" w:eastAsia="sl-SI"/>
        </w:rPr>
        <w:t xml:space="preserve">the Republic of Slovenia </w:t>
      </w:r>
    </w:p>
    <w:p w14:paraId="482D0567" w14:textId="77777777" w:rsidR="00850A01" w:rsidRPr="00642A5D" w:rsidRDefault="00850A01" w:rsidP="009943C3">
      <w:pPr>
        <w:autoSpaceDE w:val="0"/>
        <w:autoSpaceDN w:val="0"/>
        <w:adjustRightInd w:val="0"/>
        <w:spacing w:after="0" w:line="240" w:lineRule="auto"/>
        <w:jc w:val="center"/>
        <w:rPr>
          <w:rFonts w:ascii="Republika" w:hAnsi="Republika" w:cs="Arial"/>
          <w:lang w:val="en-GB" w:eastAsia="sl-SI"/>
        </w:rPr>
      </w:pPr>
      <w:r w:rsidRPr="00642A5D">
        <w:rPr>
          <w:rFonts w:ascii="Republika" w:hAnsi="Republika" w:cs="Arial"/>
          <w:lang w:val="en-GB" w:eastAsia="sl-SI"/>
        </w:rPr>
        <w:t xml:space="preserve">at the </w:t>
      </w:r>
    </w:p>
    <w:p w14:paraId="023519A9" w14:textId="77777777" w:rsidR="00850A01" w:rsidRPr="00321545" w:rsidRDefault="00850A01" w:rsidP="009943C3">
      <w:pPr>
        <w:pBdr>
          <w:bottom w:val="single" w:sz="4" w:space="1" w:color="auto"/>
        </w:pBdr>
        <w:spacing w:after="0" w:line="240" w:lineRule="auto"/>
        <w:jc w:val="center"/>
        <w:rPr>
          <w:rFonts w:ascii="Republika" w:hAnsi="Republika" w:cs="Arial"/>
          <w:b/>
          <w:color w:val="31849B"/>
          <w:sz w:val="24"/>
          <w:szCs w:val="24"/>
          <w:lang w:val="en-GB" w:eastAsia="sl-SI"/>
        </w:rPr>
      </w:pPr>
      <w:r w:rsidRPr="00321545">
        <w:rPr>
          <w:rFonts w:ascii="Republika" w:hAnsi="Republika" w:cs="Arial"/>
          <w:b/>
          <w:color w:val="31849B"/>
          <w:sz w:val="24"/>
          <w:szCs w:val="24"/>
          <w:lang w:val="en-GB" w:eastAsia="sl-SI"/>
        </w:rPr>
        <w:t>61st Session of the United Nations Human Rights Council</w:t>
      </w:r>
    </w:p>
    <w:p w14:paraId="1B5A5B1B" w14:textId="7257EBF2" w:rsidR="00F90E04" w:rsidRDefault="00850A01" w:rsidP="009943C3">
      <w:pPr>
        <w:pBdr>
          <w:bottom w:val="single" w:sz="4" w:space="1" w:color="auto"/>
        </w:pBdr>
        <w:spacing w:after="0" w:line="240" w:lineRule="auto"/>
        <w:jc w:val="center"/>
        <w:rPr>
          <w:rFonts w:ascii="Republika" w:hAnsi="Republika" w:cs="Arial"/>
          <w:b/>
          <w:color w:val="31849B"/>
          <w:sz w:val="24"/>
          <w:szCs w:val="24"/>
          <w:lang w:val="en-GB" w:eastAsia="sl-SI"/>
        </w:rPr>
      </w:pPr>
      <w:r w:rsidRPr="00321545">
        <w:rPr>
          <w:rFonts w:ascii="Republika" w:hAnsi="Republika" w:cs="Arial"/>
          <w:b/>
          <w:color w:val="31849B"/>
          <w:sz w:val="24"/>
          <w:szCs w:val="24"/>
          <w:lang w:val="en-GB" w:eastAsia="sl-SI"/>
        </w:rPr>
        <w:t xml:space="preserve">Item 10: </w:t>
      </w:r>
      <w:r w:rsidR="00F90E04" w:rsidRPr="00321545">
        <w:rPr>
          <w:rFonts w:ascii="Republika" w:hAnsi="Republika" w:cs="Arial"/>
          <w:b/>
          <w:color w:val="31849B"/>
          <w:sz w:val="24"/>
          <w:szCs w:val="24"/>
          <w:lang w:val="en-GB" w:eastAsia="sl-SI"/>
        </w:rPr>
        <w:t xml:space="preserve">General Debate on Technical assistance and capacity building </w:t>
      </w:r>
    </w:p>
    <w:p w14:paraId="320384D9" w14:textId="77777777" w:rsidR="00321545" w:rsidRPr="00321545" w:rsidRDefault="00321545" w:rsidP="009943C3">
      <w:pPr>
        <w:pBdr>
          <w:bottom w:val="single" w:sz="4" w:space="1" w:color="auto"/>
        </w:pBdr>
        <w:spacing w:after="0" w:line="240" w:lineRule="auto"/>
        <w:jc w:val="center"/>
        <w:rPr>
          <w:rFonts w:ascii="Republika" w:hAnsi="Republika" w:cs="Arial"/>
          <w:b/>
          <w:color w:val="31849B"/>
          <w:sz w:val="24"/>
          <w:szCs w:val="24"/>
          <w:lang w:val="en-GB" w:eastAsia="sl-SI"/>
        </w:rPr>
      </w:pPr>
    </w:p>
    <w:p w14:paraId="7FBDE444" w14:textId="67E504D7" w:rsidR="00850A01" w:rsidRPr="007C3DFA" w:rsidRDefault="00236CFC" w:rsidP="009943C3">
      <w:pPr>
        <w:pBdr>
          <w:bottom w:val="single" w:sz="4" w:space="1" w:color="auto"/>
        </w:pBdr>
        <w:tabs>
          <w:tab w:val="center" w:pos="4536"/>
          <w:tab w:val="right" w:pos="9072"/>
        </w:tabs>
        <w:spacing w:after="0" w:line="240" w:lineRule="auto"/>
        <w:rPr>
          <w:rFonts w:ascii="Republika" w:hAnsi="Republika" w:cs="Arial"/>
          <w:bCs/>
          <w:sz w:val="20"/>
          <w:szCs w:val="20"/>
          <w:lang w:val="en-GB" w:eastAsia="sl-SI"/>
        </w:rPr>
      </w:pPr>
      <w:r>
        <w:rPr>
          <w:rFonts w:ascii="Republika" w:hAnsi="Republika" w:cs="Arial"/>
          <w:bCs/>
          <w:sz w:val="20"/>
          <w:szCs w:val="20"/>
          <w:lang w:val="en-GB" w:eastAsia="sl-SI"/>
        </w:rPr>
        <w:tab/>
      </w:r>
      <w:r w:rsidR="00850A01" w:rsidRPr="00321545">
        <w:rPr>
          <w:rFonts w:ascii="Republika" w:hAnsi="Republika" w:cs="Arial"/>
          <w:bCs/>
          <w:lang w:val="en-GB" w:eastAsia="sl-SI"/>
        </w:rPr>
        <w:t>Geneva, 2</w:t>
      </w:r>
      <w:r w:rsidR="00FA2CD2">
        <w:rPr>
          <w:rFonts w:ascii="Republika" w:hAnsi="Republika" w:cs="Arial"/>
          <w:bCs/>
          <w:lang w:val="en-GB" w:eastAsia="sl-SI"/>
        </w:rPr>
        <w:t>7</w:t>
      </w:r>
      <w:r w:rsidR="00850A01" w:rsidRPr="00321545">
        <w:rPr>
          <w:rFonts w:ascii="Republika" w:hAnsi="Republika" w:cs="Arial"/>
          <w:bCs/>
          <w:lang w:val="en-GB" w:eastAsia="sl-SI"/>
        </w:rPr>
        <w:t xml:space="preserve"> March 2026</w:t>
      </w:r>
      <w:r>
        <w:rPr>
          <w:rFonts w:ascii="Republika" w:hAnsi="Republika" w:cs="Arial"/>
          <w:bCs/>
          <w:sz w:val="20"/>
          <w:szCs w:val="20"/>
          <w:lang w:val="en-GB" w:eastAsia="sl-SI"/>
        </w:rPr>
        <w:tab/>
      </w:r>
    </w:p>
    <w:p w14:paraId="060F3BB7" w14:textId="22FD57F1" w:rsidR="00236CFC" w:rsidRPr="00A808A6" w:rsidRDefault="00236CFC" w:rsidP="009943C3">
      <w:pPr>
        <w:pStyle w:val="NormalWeb"/>
        <w:spacing w:before="0" w:beforeAutospacing="0" w:after="0" w:afterAutospacing="0"/>
        <w:ind w:left="7788"/>
        <w:jc w:val="both"/>
        <w:rPr>
          <w:rFonts w:ascii="Arial" w:hAnsi="Arial" w:cs="Arial"/>
          <w:i/>
          <w:iCs/>
          <w:sz w:val="22"/>
          <w:szCs w:val="22"/>
          <w:lang w:val="en-GB" w:eastAsia="en-GB"/>
        </w:rPr>
      </w:pPr>
      <w:r w:rsidRPr="00A808A6">
        <w:rPr>
          <w:rFonts w:ascii="Arial" w:hAnsi="Arial" w:cs="Arial"/>
          <w:i/>
          <w:iCs/>
          <w:sz w:val="22"/>
          <w:szCs w:val="22"/>
          <w:lang w:val="en-GB" w:eastAsia="en-GB"/>
        </w:rPr>
        <w:t xml:space="preserve">          </w:t>
      </w:r>
    </w:p>
    <w:p w14:paraId="2DAC3AEE" w14:textId="77777777" w:rsidR="009943C3" w:rsidRDefault="009943C3" w:rsidP="00FA2CD2">
      <w:pPr>
        <w:pStyle w:val="NormalWeb"/>
        <w:spacing w:before="0" w:beforeAutospacing="0" w:after="0" w:afterAutospacing="0" w:line="276" w:lineRule="auto"/>
        <w:jc w:val="both"/>
        <w:rPr>
          <w:rFonts w:ascii="Arial" w:hAnsi="Arial" w:cs="Arial"/>
          <w:sz w:val="22"/>
          <w:szCs w:val="22"/>
          <w:lang w:val="en-GB" w:eastAsia="en-GB"/>
        </w:rPr>
      </w:pPr>
    </w:p>
    <w:p w14:paraId="32EB09ED" w14:textId="0C838C5B" w:rsidR="00850A01" w:rsidRPr="00F90E04" w:rsidRDefault="0027120C" w:rsidP="00FA2CD2">
      <w:pPr>
        <w:pStyle w:val="NormalWeb"/>
        <w:spacing w:before="0" w:beforeAutospacing="0" w:after="0" w:afterAutospacing="0" w:line="276" w:lineRule="auto"/>
        <w:jc w:val="both"/>
        <w:rPr>
          <w:rFonts w:ascii="Arial" w:hAnsi="Arial" w:cs="Arial"/>
          <w:sz w:val="22"/>
          <w:szCs w:val="22"/>
          <w:lang w:val="en-GB" w:eastAsia="en-GB"/>
        </w:rPr>
      </w:pPr>
      <w:r w:rsidRPr="00F90E04">
        <w:rPr>
          <w:rFonts w:ascii="Arial" w:hAnsi="Arial" w:cs="Arial"/>
          <w:sz w:val="22"/>
          <w:szCs w:val="22"/>
          <w:lang w:val="en-GB" w:eastAsia="en-GB"/>
        </w:rPr>
        <w:t xml:space="preserve">Mr </w:t>
      </w:r>
      <w:r w:rsidR="00205A91" w:rsidRPr="00F90E04">
        <w:rPr>
          <w:rFonts w:ascii="Arial" w:hAnsi="Arial" w:cs="Arial"/>
          <w:sz w:val="22"/>
          <w:szCs w:val="22"/>
          <w:lang w:val="en-GB" w:eastAsia="en-GB"/>
        </w:rPr>
        <w:t>President</w:t>
      </w:r>
      <w:r w:rsidR="00BD0493" w:rsidRPr="00F90E04">
        <w:rPr>
          <w:rFonts w:ascii="Arial" w:hAnsi="Arial" w:cs="Arial"/>
          <w:sz w:val="22"/>
          <w:szCs w:val="22"/>
          <w:lang w:val="en-GB" w:eastAsia="en-GB"/>
        </w:rPr>
        <w:t>,</w:t>
      </w:r>
    </w:p>
    <w:p w14:paraId="3455E37C" w14:textId="77777777" w:rsidR="009943C3" w:rsidRDefault="009943C3" w:rsidP="00FA2CD2">
      <w:pPr>
        <w:pStyle w:val="NormalWeb"/>
        <w:spacing w:before="0" w:beforeAutospacing="0" w:after="0" w:afterAutospacing="0" w:line="276" w:lineRule="auto"/>
        <w:jc w:val="both"/>
        <w:rPr>
          <w:rFonts w:ascii="Arial" w:hAnsi="Arial" w:cs="Arial"/>
          <w:sz w:val="22"/>
          <w:szCs w:val="22"/>
          <w:lang w:val="en-GB" w:eastAsia="en-GB"/>
        </w:rPr>
      </w:pPr>
    </w:p>
    <w:p w14:paraId="3ED7A16F" w14:textId="461E4906" w:rsidR="00F90E04" w:rsidRPr="005D6F7A" w:rsidRDefault="00BD0493" w:rsidP="00FA2CD2">
      <w:pPr>
        <w:pStyle w:val="NormalWeb"/>
        <w:spacing w:before="0" w:beforeAutospacing="0" w:after="0" w:afterAutospacing="0" w:line="276" w:lineRule="auto"/>
        <w:jc w:val="both"/>
        <w:rPr>
          <w:rFonts w:ascii="Arial" w:hAnsi="Arial" w:cs="Arial"/>
          <w:b/>
          <w:bCs/>
          <w:i/>
          <w:iCs/>
          <w:sz w:val="22"/>
          <w:szCs w:val="22"/>
          <w:lang w:val="en-GB" w:eastAsia="en-GB"/>
        </w:rPr>
      </w:pPr>
      <w:r w:rsidRPr="00F90E04">
        <w:rPr>
          <w:rFonts w:ascii="Arial" w:hAnsi="Arial" w:cs="Arial"/>
          <w:sz w:val="22"/>
          <w:szCs w:val="22"/>
          <w:lang w:val="en-GB" w:eastAsia="en-GB"/>
        </w:rPr>
        <w:t xml:space="preserve">Slovenia </w:t>
      </w:r>
      <w:r w:rsidR="00F90E04" w:rsidRPr="00F90E04">
        <w:rPr>
          <w:rFonts w:ascii="Arial" w:hAnsi="Arial" w:cs="Arial"/>
          <w:sz w:val="22"/>
          <w:szCs w:val="22"/>
          <w:lang w:val="en-GB" w:eastAsia="en-GB"/>
        </w:rPr>
        <w:t>highly appreciate</w:t>
      </w:r>
      <w:r w:rsidR="00F90E04">
        <w:rPr>
          <w:rFonts w:ascii="Arial" w:hAnsi="Arial" w:cs="Arial"/>
          <w:sz w:val="22"/>
          <w:szCs w:val="22"/>
          <w:lang w:val="en-GB" w:eastAsia="en-GB"/>
        </w:rPr>
        <w:t>s</w:t>
      </w:r>
      <w:r w:rsidR="00F90E04" w:rsidRPr="00F90E04">
        <w:rPr>
          <w:rFonts w:ascii="Arial" w:hAnsi="Arial" w:cs="Arial"/>
          <w:sz w:val="22"/>
          <w:szCs w:val="22"/>
          <w:lang w:val="en-GB" w:eastAsia="en-GB"/>
        </w:rPr>
        <w:t xml:space="preserve"> the </w:t>
      </w:r>
      <w:r w:rsidR="00275F54">
        <w:rPr>
          <w:rFonts w:ascii="Arial" w:hAnsi="Arial" w:cs="Arial"/>
          <w:sz w:val="22"/>
          <w:szCs w:val="22"/>
          <w:lang w:val="en-GB" w:eastAsia="en-GB"/>
        </w:rPr>
        <w:t>field</w:t>
      </w:r>
      <w:r w:rsidR="00F90E04" w:rsidRPr="00F90E04">
        <w:rPr>
          <w:rFonts w:ascii="Arial" w:hAnsi="Arial" w:cs="Arial"/>
          <w:sz w:val="22"/>
          <w:szCs w:val="22"/>
          <w:lang w:val="en-GB" w:eastAsia="en-GB"/>
        </w:rPr>
        <w:t xml:space="preserve"> work of the OHCHR</w:t>
      </w:r>
      <w:r w:rsidR="000D46D5">
        <w:rPr>
          <w:rFonts w:ascii="Arial" w:hAnsi="Arial" w:cs="Arial"/>
          <w:sz w:val="22"/>
          <w:szCs w:val="22"/>
          <w:lang w:val="en-GB" w:eastAsia="en-GB"/>
        </w:rPr>
        <w:t>.</w:t>
      </w:r>
    </w:p>
    <w:p w14:paraId="2B54E2CD" w14:textId="77777777" w:rsidR="009943C3" w:rsidRDefault="009943C3" w:rsidP="00FA2CD2">
      <w:pPr>
        <w:pStyle w:val="NormalWeb"/>
        <w:spacing w:before="0" w:beforeAutospacing="0" w:after="0" w:afterAutospacing="0" w:line="276" w:lineRule="auto"/>
        <w:jc w:val="both"/>
        <w:rPr>
          <w:rFonts w:ascii="Arial" w:hAnsi="Arial" w:cs="Arial"/>
          <w:sz w:val="22"/>
          <w:szCs w:val="22"/>
          <w:lang w:val="en-GB" w:eastAsia="en-GB"/>
        </w:rPr>
      </w:pPr>
    </w:p>
    <w:p w14:paraId="79846EB5" w14:textId="3D7B4AAB" w:rsidR="009943C3" w:rsidRDefault="005A0B0A" w:rsidP="00FA2CD2">
      <w:pPr>
        <w:pStyle w:val="NormalWeb"/>
        <w:spacing w:before="0" w:beforeAutospacing="0" w:after="0" w:afterAutospacing="0" w:line="276" w:lineRule="auto"/>
        <w:jc w:val="both"/>
        <w:rPr>
          <w:rFonts w:ascii="Arial" w:hAnsi="Arial" w:cs="Arial"/>
          <w:sz w:val="22"/>
          <w:szCs w:val="22"/>
          <w:lang w:val="en-GB" w:eastAsia="en-GB"/>
        </w:rPr>
      </w:pPr>
      <w:r w:rsidRPr="005A0B0A">
        <w:rPr>
          <w:rFonts w:ascii="Arial" w:hAnsi="Arial" w:cs="Arial"/>
          <w:sz w:val="22"/>
          <w:szCs w:val="22"/>
          <w:lang w:val="en-GB" w:eastAsia="en-GB"/>
        </w:rPr>
        <w:t>Slovenia remains</w:t>
      </w:r>
      <w:r w:rsidR="00E54894">
        <w:rPr>
          <w:rFonts w:ascii="Arial" w:hAnsi="Arial" w:cs="Arial"/>
          <w:sz w:val="22"/>
          <w:szCs w:val="22"/>
          <w:lang w:val="en-GB" w:eastAsia="en-GB"/>
        </w:rPr>
        <w:t xml:space="preserve"> </w:t>
      </w:r>
      <w:r w:rsidRPr="005A0B0A">
        <w:rPr>
          <w:rFonts w:ascii="Arial" w:hAnsi="Arial" w:cs="Arial"/>
          <w:sz w:val="22"/>
          <w:szCs w:val="22"/>
          <w:lang w:val="en-GB" w:eastAsia="en-GB"/>
        </w:rPr>
        <w:t>concerned about the ongoing humanitarian, political and security crisis in Haiti</w:t>
      </w:r>
      <w:r w:rsidRPr="00E54894">
        <w:rPr>
          <w:rFonts w:ascii="Arial" w:hAnsi="Arial" w:cs="Arial"/>
          <w:i/>
          <w:iCs/>
          <w:sz w:val="22"/>
          <w:szCs w:val="22"/>
          <w:lang w:val="en-GB" w:eastAsia="en-GB"/>
        </w:rPr>
        <w:t>.</w:t>
      </w:r>
      <w:r w:rsidR="00D273AA">
        <w:rPr>
          <w:rFonts w:ascii="Arial" w:hAnsi="Arial" w:cs="Arial"/>
          <w:i/>
          <w:iCs/>
          <w:sz w:val="22"/>
          <w:szCs w:val="22"/>
          <w:lang w:val="en-GB" w:eastAsia="en-GB"/>
        </w:rPr>
        <w:t xml:space="preserve"> </w:t>
      </w:r>
      <w:r w:rsidRPr="005A0B0A">
        <w:rPr>
          <w:rFonts w:ascii="Arial" w:hAnsi="Arial" w:cs="Arial"/>
          <w:sz w:val="22"/>
          <w:szCs w:val="22"/>
          <w:lang w:val="en-GB" w:eastAsia="en-GB"/>
        </w:rPr>
        <w:t>We underline that continued progress towards inclusive, free and fair elections is essential for restoring democratic institutions and strengthening the rule of law. Slovenia continues to provide humanitarian assistance and supports international efforts aimed at building sustainable peace, stability and respect for human rights in Haiti</w:t>
      </w:r>
      <w:r w:rsidR="00E54894">
        <w:rPr>
          <w:rFonts w:ascii="Arial" w:hAnsi="Arial" w:cs="Arial"/>
          <w:sz w:val="22"/>
          <w:szCs w:val="22"/>
          <w:lang w:val="en-GB" w:eastAsia="en-GB"/>
        </w:rPr>
        <w:t>.</w:t>
      </w:r>
    </w:p>
    <w:p w14:paraId="4597AAC4" w14:textId="77777777" w:rsidR="00E54894" w:rsidRDefault="00E54894" w:rsidP="00FA2CD2">
      <w:pPr>
        <w:pStyle w:val="NormalWeb"/>
        <w:spacing w:before="0" w:beforeAutospacing="0" w:after="0" w:afterAutospacing="0" w:line="276" w:lineRule="auto"/>
        <w:jc w:val="both"/>
        <w:rPr>
          <w:rFonts w:ascii="Arial" w:hAnsi="Arial" w:cs="Arial"/>
          <w:sz w:val="22"/>
          <w:szCs w:val="22"/>
          <w:lang w:val="en-GB" w:eastAsia="en-GB"/>
        </w:rPr>
      </w:pPr>
    </w:p>
    <w:p w14:paraId="0514ED84" w14:textId="29F96F77" w:rsidR="00F90E04" w:rsidRDefault="00A510A0" w:rsidP="00FA2CD2">
      <w:pPr>
        <w:pStyle w:val="NormalWeb"/>
        <w:spacing w:before="0" w:beforeAutospacing="0" w:after="0" w:afterAutospacing="0" w:line="276" w:lineRule="auto"/>
        <w:jc w:val="both"/>
        <w:rPr>
          <w:rFonts w:ascii="Arial" w:hAnsi="Arial" w:cs="Arial"/>
          <w:sz w:val="22"/>
          <w:szCs w:val="22"/>
          <w:lang w:val="en-GB" w:eastAsia="en-GB"/>
        </w:rPr>
      </w:pPr>
      <w:r>
        <w:rPr>
          <w:rFonts w:ascii="Arial" w:hAnsi="Arial" w:cs="Arial"/>
          <w:sz w:val="22"/>
          <w:szCs w:val="22"/>
          <w:lang w:val="en-GB" w:eastAsia="en-GB"/>
        </w:rPr>
        <w:t xml:space="preserve">Slovenia is concerned about </w:t>
      </w:r>
      <w:r w:rsidR="00E9596F">
        <w:rPr>
          <w:rFonts w:ascii="Arial" w:hAnsi="Arial" w:cs="Arial"/>
          <w:sz w:val="22"/>
          <w:szCs w:val="22"/>
          <w:lang w:val="en-GB" w:eastAsia="en-GB"/>
        </w:rPr>
        <w:t xml:space="preserve">the </w:t>
      </w:r>
      <w:r w:rsidR="009943C3">
        <w:rPr>
          <w:rFonts w:ascii="Arial" w:hAnsi="Arial" w:cs="Arial"/>
          <w:sz w:val="22"/>
          <w:szCs w:val="22"/>
          <w:lang w:val="en-GB" w:eastAsia="en-GB"/>
        </w:rPr>
        <w:t>persistent human</w:t>
      </w:r>
      <w:r>
        <w:rPr>
          <w:rFonts w:ascii="Arial" w:hAnsi="Arial" w:cs="Arial"/>
          <w:sz w:val="22"/>
          <w:szCs w:val="22"/>
          <w:lang w:val="en-GB" w:eastAsia="en-GB"/>
        </w:rPr>
        <w:t xml:space="preserve"> rights violations in</w:t>
      </w:r>
      <w:r w:rsidR="00067D23">
        <w:rPr>
          <w:rFonts w:ascii="Arial" w:hAnsi="Arial" w:cs="Arial"/>
          <w:b/>
          <w:bCs/>
          <w:sz w:val="22"/>
          <w:szCs w:val="22"/>
          <w:lang w:val="en-GB" w:eastAsia="en-GB"/>
        </w:rPr>
        <w:t xml:space="preserve"> </w:t>
      </w:r>
      <w:r w:rsidR="00A66748" w:rsidRPr="00885CCB">
        <w:rPr>
          <w:rFonts w:ascii="Arial" w:hAnsi="Arial" w:cs="Arial"/>
          <w:b/>
          <w:bCs/>
          <w:sz w:val="22"/>
          <w:szCs w:val="22"/>
          <w:lang w:val="en-GB" w:eastAsia="en-GB"/>
        </w:rPr>
        <w:t>DRC</w:t>
      </w:r>
      <w:r w:rsidR="00D151CA">
        <w:rPr>
          <w:rFonts w:ascii="Arial" w:hAnsi="Arial" w:cs="Arial"/>
          <w:b/>
          <w:bCs/>
          <w:sz w:val="22"/>
          <w:szCs w:val="22"/>
          <w:lang w:val="en-GB" w:eastAsia="en-GB"/>
        </w:rPr>
        <w:t xml:space="preserve"> </w:t>
      </w:r>
      <w:r w:rsidR="00D151CA">
        <w:rPr>
          <w:rFonts w:ascii="Arial" w:hAnsi="Arial" w:cs="Arial"/>
          <w:sz w:val="22"/>
          <w:szCs w:val="22"/>
          <w:lang w:val="en-GB" w:eastAsia="en-GB"/>
        </w:rPr>
        <w:t xml:space="preserve">driven by </w:t>
      </w:r>
      <w:r w:rsidR="00260327">
        <w:rPr>
          <w:rFonts w:ascii="Arial" w:hAnsi="Arial" w:cs="Arial"/>
          <w:sz w:val="22"/>
          <w:szCs w:val="22"/>
          <w:lang w:val="en-GB" w:eastAsia="en-GB"/>
        </w:rPr>
        <w:t>the deteriorating</w:t>
      </w:r>
      <w:r w:rsidR="005F1978">
        <w:rPr>
          <w:rFonts w:ascii="Arial" w:hAnsi="Arial" w:cs="Arial"/>
          <w:sz w:val="22"/>
          <w:szCs w:val="22"/>
          <w:lang w:val="en-GB" w:eastAsia="en-GB"/>
        </w:rPr>
        <w:t xml:space="preserve"> security situation, </w:t>
      </w:r>
      <w:r w:rsidR="002475C5">
        <w:rPr>
          <w:rFonts w:ascii="Arial" w:hAnsi="Arial" w:cs="Arial"/>
          <w:sz w:val="22"/>
          <w:szCs w:val="22"/>
          <w:lang w:val="en-GB" w:eastAsia="en-GB"/>
        </w:rPr>
        <w:t xml:space="preserve">widespread </w:t>
      </w:r>
      <w:r w:rsidR="00885CCB">
        <w:rPr>
          <w:rFonts w:ascii="Arial" w:hAnsi="Arial" w:cs="Arial"/>
          <w:sz w:val="22"/>
          <w:szCs w:val="22"/>
          <w:lang w:val="en-GB" w:eastAsia="en-GB"/>
        </w:rPr>
        <w:t>violence</w:t>
      </w:r>
      <w:r w:rsidR="00693495">
        <w:rPr>
          <w:rFonts w:ascii="Arial" w:hAnsi="Arial" w:cs="Arial"/>
          <w:sz w:val="22"/>
          <w:szCs w:val="22"/>
          <w:lang w:val="en-GB" w:eastAsia="en-GB"/>
        </w:rPr>
        <w:t xml:space="preserve"> and </w:t>
      </w:r>
      <w:r w:rsidR="00661130">
        <w:rPr>
          <w:rFonts w:ascii="Arial" w:hAnsi="Arial" w:cs="Arial"/>
          <w:sz w:val="22"/>
          <w:szCs w:val="22"/>
          <w:lang w:val="en-GB" w:eastAsia="en-GB"/>
        </w:rPr>
        <w:t>a dire humanitarian crisis.</w:t>
      </w:r>
      <w:r w:rsidR="008A3CAA">
        <w:rPr>
          <w:rFonts w:ascii="Arial" w:hAnsi="Arial" w:cs="Arial"/>
          <w:sz w:val="22"/>
          <w:szCs w:val="22"/>
          <w:lang w:val="en-GB" w:eastAsia="en-GB"/>
        </w:rPr>
        <w:t xml:space="preserve"> Protection risks remain alarmingly high, particularly for women and children.</w:t>
      </w:r>
      <w:r w:rsidR="00067D23">
        <w:rPr>
          <w:rFonts w:ascii="Arial" w:hAnsi="Arial" w:cs="Arial"/>
          <w:sz w:val="22"/>
          <w:szCs w:val="22"/>
          <w:lang w:val="en-GB" w:eastAsia="en-GB"/>
        </w:rPr>
        <w:t xml:space="preserve"> We call on the </w:t>
      </w:r>
      <w:r w:rsidR="00EC585E">
        <w:rPr>
          <w:rFonts w:ascii="Arial" w:hAnsi="Arial" w:cs="Arial"/>
          <w:sz w:val="22"/>
          <w:szCs w:val="22"/>
          <w:lang w:val="en-GB" w:eastAsia="en-GB"/>
        </w:rPr>
        <w:t>G</w:t>
      </w:r>
      <w:r w:rsidR="00067D23">
        <w:rPr>
          <w:rFonts w:ascii="Arial" w:hAnsi="Arial" w:cs="Arial"/>
          <w:sz w:val="22"/>
          <w:szCs w:val="22"/>
          <w:lang w:val="en-GB" w:eastAsia="en-GB"/>
        </w:rPr>
        <w:t xml:space="preserve">overnment to intensify its efforts </w:t>
      </w:r>
      <w:r w:rsidR="002475C5">
        <w:rPr>
          <w:rFonts w:ascii="Arial" w:hAnsi="Arial" w:cs="Arial"/>
          <w:sz w:val="22"/>
          <w:szCs w:val="22"/>
          <w:lang w:val="en-GB" w:eastAsia="en-GB"/>
        </w:rPr>
        <w:t xml:space="preserve">to </w:t>
      </w:r>
      <w:r w:rsidR="002475C5" w:rsidRPr="002475C5">
        <w:rPr>
          <w:rFonts w:ascii="Arial" w:hAnsi="Arial" w:cs="Arial"/>
          <w:sz w:val="22"/>
          <w:szCs w:val="22"/>
          <w:lang w:val="en-GB" w:eastAsia="en-GB"/>
        </w:rPr>
        <w:t>investigat</w:t>
      </w:r>
      <w:r w:rsidR="002475C5">
        <w:rPr>
          <w:rFonts w:ascii="Arial" w:hAnsi="Arial" w:cs="Arial"/>
          <w:sz w:val="22"/>
          <w:szCs w:val="22"/>
          <w:lang w:val="en-GB" w:eastAsia="en-GB"/>
        </w:rPr>
        <w:t>e all</w:t>
      </w:r>
      <w:r w:rsidR="002475C5" w:rsidRPr="002475C5">
        <w:rPr>
          <w:rFonts w:ascii="Arial" w:hAnsi="Arial" w:cs="Arial"/>
          <w:sz w:val="22"/>
          <w:szCs w:val="22"/>
          <w:lang w:val="en-GB" w:eastAsia="en-GB"/>
        </w:rPr>
        <w:t xml:space="preserve"> allegations of serious human rights violations</w:t>
      </w:r>
      <w:r w:rsidR="009943C3">
        <w:rPr>
          <w:rFonts w:ascii="Arial" w:hAnsi="Arial" w:cs="Arial"/>
          <w:sz w:val="22"/>
          <w:szCs w:val="22"/>
          <w:lang w:val="en-GB" w:eastAsia="en-GB"/>
        </w:rPr>
        <w:t xml:space="preserve"> </w:t>
      </w:r>
      <w:r w:rsidR="002475C5">
        <w:rPr>
          <w:rFonts w:ascii="Arial" w:hAnsi="Arial" w:cs="Arial"/>
          <w:sz w:val="22"/>
          <w:szCs w:val="22"/>
          <w:lang w:val="en-GB" w:eastAsia="en-GB"/>
        </w:rPr>
        <w:t xml:space="preserve">and abuses and </w:t>
      </w:r>
      <w:r w:rsidR="002475C5" w:rsidRPr="002475C5">
        <w:rPr>
          <w:rFonts w:ascii="Arial" w:hAnsi="Arial" w:cs="Arial"/>
          <w:sz w:val="22"/>
          <w:szCs w:val="22"/>
          <w:lang w:val="en-GB" w:eastAsia="en-GB"/>
        </w:rPr>
        <w:t>to fight impunity</w:t>
      </w:r>
      <w:r w:rsidR="009943C3">
        <w:rPr>
          <w:rFonts w:ascii="Arial" w:hAnsi="Arial" w:cs="Arial"/>
          <w:sz w:val="22"/>
          <w:szCs w:val="22"/>
          <w:lang w:val="en-GB" w:eastAsia="en-GB"/>
        </w:rPr>
        <w:t xml:space="preserve">. </w:t>
      </w:r>
      <w:r w:rsidR="002475C5" w:rsidRPr="002475C5">
        <w:rPr>
          <w:rFonts w:ascii="Arial" w:hAnsi="Arial" w:cs="Arial"/>
          <w:sz w:val="22"/>
          <w:szCs w:val="22"/>
          <w:lang w:val="en-GB" w:eastAsia="en-GB"/>
        </w:rPr>
        <w:t xml:space="preserve">OHCHR's technical </w:t>
      </w:r>
      <w:r w:rsidR="002475C5">
        <w:rPr>
          <w:rFonts w:ascii="Arial" w:hAnsi="Arial" w:cs="Arial"/>
          <w:sz w:val="22"/>
          <w:szCs w:val="22"/>
          <w:lang w:val="en-GB" w:eastAsia="en-GB"/>
        </w:rPr>
        <w:t>assistance</w:t>
      </w:r>
      <w:r w:rsidR="002475C5" w:rsidRPr="002475C5">
        <w:rPr>
          <w:rFonts w:ascii="Arial" w:hAnsi="Arial" w:cs="Arial"/>
          <w:sz w:val="22"/>
          <w:szCs w:val="22"/>
          <w:lang w:val="en-GB" w:eastAsia="en-GB"/>
        </w:rPr>
        <w:t xml:space="preserve"> is especially pertinent in</w:t>
      </w:r>
      <w:r w:rsidR="00A7750E">
        <w:rPr>
          <w:rFonts w:ascii="Arial" w:hAnsi="Arial" w:cs="Arial"/>
          <w:sz w:val="22"/>
          <w:szCs w:val="22"/>
          <w:lang w:val="en-GB" w:eastAsia="en-GB"/>
        </w:rPr>
        <w:t xml:space="preserve"> </w:t>
      </w:r>
      <w:r w:rsidR="002475C5" w:rsidRPr="002475C5">
        <w:rPr>
          <w:rFonts w:ascii="Arial" w:hAnsi="Arial" w:cs="Arial"/>
          <w:sz w:val="22"/>
          <w:szCs w:val="22"/>
          <w:lang w:val="en-GB" w:eastAsia="en-GB"/>
        </w:rPr>
        <w:t>the</w:t>
      </w:r>
      <w:r w:rsidR="00A7750E">
        <w:rPr>
          <w:rFonts w:ascii="Arial" w:hAnsi="Arial" w:cs="Arial"/>
          <w:sz w:val="22"/>
          <w:szCs w:val="22"/>
          <w:lang w:val="en-GB" w:eastAsia="en-GB"/>
        </w:rPr>
        <w:t xml:space="preserve"> process </w:t>
      </w:r>
      <w:r w:rsidR="009943C3">
        <w:rPr>
          <w:rFonts w:ascii="Arial" w:hAnsi="Arial" w:cs="Arial"/>
          <w:sz w:val="22"/>
          <w:szCs w:val="22"/>
          <w:lang w:val="en-GB" w:eastAsia="en-GB"/>
        </w:rPr>
        <w:t xml:space="preserve">of </w:t>
      </w:r>
      <w:r w:rsidR="009943C3" w:rsidRPr="002475C5">
        <w:rPr>
          <w:rFonts w:ascii="Arial" w:hAnsi="Arial" w:cs="Arial"/>
          <w:sz w:val="22"/>
          <w:szCs w:val="22"/>
          <w:lang w:val="en-GB" w:eastAsia="en-GB"/>
        </w:rPr>
        <w:t>transitional</w:t>
      </w:r>
      <w:r w:rsidR="002475C5" w:rsidRPr="002475C5">
        <w:rPr>
          <w:rFonts w:ascii="Arial" w:hAnsi="Arial" w:cs="Arial"/>
          <w:sz w:val="22"/>
          <w:szCs w:val="22"/>
          <w:lang w:val="en-GB" w:eastAsia="en-GB"/>
        </w:rPr>
        <w:t xml:space="preserve"> justice</w:t>
      </w:r>
      <w:r w:rsidR="009058B7">
        <w:rPr>
          <w:rFonts w:ascii="Arial" w:hAnsi="Arial" w:cs="Arial"/>
          <w:sz w:val="22"/>
          <w:szCs w:val="22"/>
          <w:lang w:val="en-GB" w:eastAsia="en-GB"/>
        </w:rPr>
        <w:t>, notably in the context of MONUSCO's renewed mandate.</w:t>
      </w:r>
      <w:r w:rsidR="002475C5" w:rsidRPr="002475C5">
        <w:rPr>
          <w:rFonts w:ascii="Arial" w:hAnsi="Arial" w:cs="Arial"/>
          <w:sz w:val="22"/>
          <w:szCs w:val="22"/>
          <w:lang w:val="en-GB" w:eastAsia="en-GB"/>
        </w:rPr>
        <w:t xml:space="preserve"> </w:t>
      </w:r>
    </w:p>
    <w:p w14:paraId="2CC03310" w14:textId="77777777" w:rsidR="009943C3" w:rsidRDefault="009943C3" w:rsidP="00FA2CD2">
      <w:pPr>
        <w:pStyle w:val="NormalWeb"/>
        <w:spacing w:before="0" w:beforeAutospacing="0" w:after="0" w:afterAutospacing="0" w:line="276" w:lineRule="auto"/>
        <w:jc w:val="both"/>
        <w:rPr>
          <w:rFonts w:ascii="Arial" w:hAnsi="Arial" w:cs="Arial"/>
          <w:sz w:val="22"/>
          <w:szCs w:val="22"/>
          <w:lang w:val="en-GB" w:eastAsia="en-GB"/>
        </w:rPr>
      </w:pPr>
    </w:p>
    <w:p w14:paraId="78E4D938" w14:textId="3B18D270" w:rsidR="00F90E04" w:rsidRDefault="00ED336A" w:rsidP="00FA2CD2">
      <w:pPr>
        <w:pStyle w:val="NormalWeb"/>
        <w:spacing w:before="0" w:beforeAutospacing="0" w:after="0" w:afterAutospacing="0" w:line="276" w:lineRule="auto"/>
        <w:jc w:val="both"/>
        <w:rPr>
          <w:rFonts w:ascii="Arial" w:hAnsi="Arial" w:cs="Arial"/>
          <w:sz w:val="22"/>
          <w:szCs w:val="22"/>
          <w:lang w:val="en-GB" w:eastAsia="en-GB"/>
        </w:rPr>
      </w:pPr>
      <w:r>
        <w:rPr>
          <w:rFonts w:ascii="Arial" w:hAnsi="Arial" w:cs="Arial"/>
          <w:sz w:val="22"/>
          <w:szCs w:val="22"/>
          <w:lang w:val="en-GB" w:eastAsia="en-GB"/>
        </w:rPr>
        <w:t>Regarding</w:t>
      </w:r>
      <w:r w:rsidR="003D3A62">
        <w:rPr>
          <w:rFonts w:ascii="Arial" w:hAnsi="Arial" w:cs="Arial"/>
          <w:sz w:val="22"/>
          <w:szCs w:val="22"/>
          <w:lang w:val="en-GB" w:eastAsia="en-GB"/>
        </w:rPr>
        <w:t xml:space="preserve"> </w:t>
      </w:r>
      <w:r w:rsidR="003D3A62" w:rsidRPr="008A3AB3">
        <w:rPr>
          <w:rFonts w:ascii="Arial" w:hAnsi="Arial" w:cs="Arial"/>
          <w:b/>
          <w:bCs/>
          <w:sz w:val="22"/>
          <w:szCs w:val="22"/>
          <w:lang w:val="en-GB" w:eastAsia="en-GB"/>
        </w:rPr>
        <w:t>CAR</w:t>
      </w:r>
      <w:r w:rsidR="003D3A62">
        <w:rPr>
          <w:rFonts w:ascii="Arial" w:hAnsi="Arial" w:cs="Arial"/>
          <w:sz w:val="22"/>
          <w:szCs w:val="22"/>
          <w:lang w:val="en-GB" w:eastAsia="en-GB"/>
        </w:rPr>
        <w:t>, taking measures against the persistent armed group violence and especially conflict-related sexual violence is crucial</w:t>
      </w:r>
      <w:r w:rsidR="00D273AA" w:rsidRPr="00D273AA">
        <w:rPr>
          <w:rFonts w:ascii="Arial" w:hAnsi="Arial" w:cs="Arial"/>
          <w:sz w:val="22"/>
          <w:szCs w:val="22"/>
          <w:lang w:val="en-GB" w:eastAsia="en-GB"/>
        </w:rPr>
        <w:t xml:space="preserve">. </w:t>
      </w:r>
      <w:r w:rsidR="005A0B0A" w:rsidRPr="005A0B0A">
        <w:rPr>
          <w:rFonts w:ascii="Arial" w:hAnsi="Arial" w:cs="Arial"/>
          <w:sz w:val="22"/>
          <w:szCs w:val="22"/>
          <w:lang w:val="en-GB" w:eastAsia="en-GB"/>
        </w:rPr>
        <w:t>While we welcome progress made in justice sector reforms and the strengthening of the rule of law, further action is needed to implement comprehensive and victim-</w:t>
      </w:r>
      <w:proofErr w:type="spellStart"/>
      <w:r w:rsidR="005A0B0A" w:rsidRPr="005A0B0A">
        <w:rPr>
          <w:rFonts w:ascii="Arial" w:hAnsi="Arial" w:cs="Arial"/>
          <w:sz w:val="22"/>
          <w:szCs w:val="22"/>
          <w:lang w:val="en-GB" w:eastAsia="en-GB"/>
        </w:rPr>
        <w:t>centered</w:t>
      </w:r>
      <w:proofErr w:type="spellEnd"/>
      <w:r w:rsidR="005A0B0A" w:rsidRPr="005A0B0A">
        <w:rPr>
          <w:rFonts w:ascii="Arial" w:hAnsi="Arial" w:cs="Arial"/>
          <w:sz w:val="22"/>
          <w:szCs w:val="22"/>
          <w:lang w:val="en-GB" w:eastAsia="en-GB"/>
        </w:rPr>
        <w:t xml:space="preserve"> transitional justice programmes.</w:t>
      </w:r>
    </w:p>
    <w:p w14:paraId="480BECAD" w14:textId="77777777" w:rsidR="009943C3" w:rsidRDefault="009943C3" w:rsidP="00FA2CD2">
      <w:pPr>
        <w:pStyle w:val="NormalWeb"/>
        <w:spacing w:before="0" w:beforeAutospacing="0" w:after="0" w:afterAutospacing="0" w:line="276" w:lineRule="auto"/>
        <w:jc w:val="both"/>
        <w:rPr>
          <w:rFonts w:ascii="Arial" w:hAnsi="Arial" w:cs="Arial"/>
          <w:sz w:val="22"/>
          <w:szCs w:val="22"/>
          <w:lang w:val="en-GB" w:eastAsia="en-GB"/>
        </w:rPr>
      </w:pPr>
    </w:p>
    <w:p w14:paraId="32CBE50A" w14:textId="6473C2FA" w:rsidR="00850A01" w:rsidRPr="00F90E04" w:rsidRDefault="00F90E04" w:rsidP="00FA2CD2">
      <w:pPr>
        <w:pStyle w:val="NormalWeb"/>
        <w:spacing w:before="0" w:beforeAutospacing="0" w:after="0" w:afterAutospacing="0" w:line="276" w:lineRule="auto"/>
        <w:jc w:val="both"/>
        <w:rPr>
          <w:rFonts w:ascii="Arial" w:hAnsi="Arial" w:cs="Arial"/>
          <w:sz w:val="22"/>
          <w:szCs w:val="22"/>
          <w:lang w:val="en-GB" w:eastAsia="en-GB"/>
        </w:rPr>
      </w:pPr>
      <w:r w:rsidRPr="00F90E04">
        <w:rPr>
          <w:rFonts w:ascii="Arial" w:hAnsi="Arial" w:cs="Arial"/>
          <w:sz w:val="22"/>
          <w:szCs w:val="22"/>
          <w:lang w:val="en-GB" w:eastAsia="en-GB"/>
        </w:rPr>
        <w:t>T</w:t>
      </w:r>
      <w:r w:rsidR="00850A01" w:rsidRPr="00F90E04">
        <w:rPr>
          <w:rFonts w:ascii="Arial" w:hAnsi="Arial" w:cs="Arial"/>
          <w:sz w:val="22"/>
          <w:szCs w:val="22"/>
          <w:lang w:val="en-GB"/>
        </w:rPr>
        <w:t>hank you.</w:t>
      </w:r>
    </w:p>
    <w:p w14:paraId="52B8AE12" w14:textId="77777777" w:rsidR="00B37BF3" w:rsidRPr="002935D6" w:rsidRDefault="00B37BF3" w:rsidP="009943C3">
      <w:pPr>
        <w:pStyle w:val="NoSpacing"/>
        <w:rPr>
          <w:rFonts w:ascii="Arial" w:hAnsi="Arial" w:cs="Arial"/>
          <w:sz w:val="20"/>
          <w:szCs w:val="20"/>
        </w:rPr>
      </w:pPr>
    </w:p>
    <w:sectPr w:rsidR="00B37BF3" w:rsidRPr="0029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01"/>
    <w:rsid w:val="00021202"/>
    <w:rsid w:val="00067D23"/>
    <w:rsid w:val="000D46D5"/>
    <w:rsid w:val="000F5D38"/>
    <w:rsid w:val="001D0DE5"/>
    <w:rsid w:val="00201C80"/>
    <w:rsid w:val="00205A91"/>
    <w:rsid w:val="002122B7"/>
    <w:rsid w:val="00225902"/>
    <w:rsid w:val="00236CFC"/>
    <w:rsid w:val="002423DC"/>
    <w:rsid w:val="002475C5"/>
    <w:rsid w:val="00260327"/>
    <w:rsid w:val="0027120C"/>
    <w:rsid w:val="00275F54"/>
    <w:rsid w:val="002935D6"/>
    <w:rsid w:val="00321545"/>
    <w:rsid w:val="00387674"/>
    <w:rsid w:val="003D3A62"/>
    <w:rsid w:val="00403C25"/>
    <w:rsid w:val="004805E8"/>
    <w:rsid w:val="00494CAF"/>
    <w:rsid w:val="004D5B01"/>
    <w:rsid w:val="004E5572"/>
    <w:rsid w:val="00501B44"/>
    <w:rsid w:val="00584AC7"/>
    <w:rsid w:val="005A0B0A"/>
    <w:rsid w:val="005C0BF7"/>
    <w:rsid w:val="005C2B80"/>
    <w:rsid w:val="005D6F7A"/>
    <w:rsid w:val="005F1978"/>
    <w:rsid w:val="00633B30"/>
    <w:rsid w:val="00661130"/>
    <w:rsid w:val="00693495"/>
    <w:rsid w:val="007A1673"/>
    <w:rsid w:val="007A32DA"/>
    <w:rsid w:val="007F27EF"/>
    <w:rsid w:val="00801FDB"/>
    <w:rsid w:val="00803FB3"/>
    <w:rsid w:val="008171BD"/>
    <w:rsid w:val="00850A01"/>
    <w:rsid w:val="00885CCB"/>
    <w:rsid w:val="008A3AB3"/>
    <w:rsid w:val="008A3CAA"/>
    <w:rsid w:val="009058B7"/>
    <w:rsid w:val="00932392"/>
    <w:rsid w:val="009641CB"/>
    <w:rsid w:val="009943C3"/>
    <w:rsid w:val="009D5BBC"/>
    <w:rsid w:val="00A34640"/>
    <w:rsid w:val="00A3761C"/>
    <w:rsid w:val="00A510A0"/>
    <w:rsid w:val="00A66748"/>
    <w:rsid w:val="00A7750E"/>
    <w:rsid w:val="00A808A6"/>
    <w:rsid w:val="00A9420C"/>
    <w:rsid w:val="00AC6D61"/>
    <w:rsid w:val="00B34D78"/>
    <w:rsid w:val="00B37BF3"/>
    <w:rsid w:val="00B40719"/>
    <w:rsid w:val="00B61C24"/>
    <w:rsid w:val="00B7622B"/>
    <w:rsid w:val="00BD0493"/>
    <w:rsid w:val="00BD72C0"/>
    <w:rsid w:val="00C11932"/>
    <w:rsid w:val="00C51377"/>
    <w:rsid w:val="00C724D2"/>
    <w:rsid w:val="00CC1E11"/>
    <w:rsid w:val="00D151CA"/>
    <w:rsid w:val="00D273AA"/>
    <w:rsid w:val="00D30597"/>
    <w:rsid w:val="00D874A2"/>
    <w:rsid w:val="00DF713B"/>
    <w:rsid w:val="00E1227E"/>
    <w:rsid w:val="00E3290E"/>
    <w:rsid w:val="00E54894"/>
    <w:rsid w:val="00E9596F"/>
    <w:rsid w:val="00EC585E"/>
    <w:rsid w:val="00ED336A"/>
    <w:rsid w:val="00EF6BB2"/>
    <w:rsid w:val="00F47EB1"/>
    <w:rsid w:val="00F63AF3"/>
    <w:rsid w:val="00F90E04"/>
    <w:rsid w:val="00FA2C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F997"/>
  <w15:chartTrackingRefBased/>
  <w15:docId w15:val="{9E0DCD12-60E8-4A9A-BBD2-70B26AEE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NormalWeb">
    <w:name w:val="Normal (Web)"/>
    <w:basedOn w:val="Normal"/>
    <w:uiPriority w:val="99"/>
    <w:unhideWhenUsed/>
    <w:rsid w:val="00850A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ubtitle">
    <w:name w:val="Subtitle"/>
    <w:basedOn w:val="Normal"/>
    <w:next w:val="Normal"/>
    <w:link w:val="SubtitleChar"/>
    <w:uiPriority w:val="11"/>
    <w:qFormat/>
    <w:rsid w:val="00850A01"/>
    <w:pPr>
      <w:numPr>
        <w:ilvl w:val="1"/>
      </w:numPr>
      <w:spacing w:after="160" w:line="240" w:lineRule="auto"/>
    </w:pPr>
    <w:rPr>
      <w:rFonts w:eastAsiaTheme="minorEastAsia"/>
      <w:color w:val="5A5A5A" w:themeColor="text1" w:themeTint="A5"/>
      <w:spacing w:val="15"/>
      <w:lang w:eastAsia="en-GB"/>
    </w:rPr>
  </w:style>
  <w:style w:type="character" w:customStyle="1" w:styleId="SubtitleChar">
    <w:name w:val="Subtitle Char"/>
    <w:basedOn w:val="DefaultParagraphFont"/>
    <w:link w:val="Subtitle"/>
    <w:uiPriority w:val="11"/>
    <w:rsid w:val="00850A01"/>
    <w:rPr>
      <w:rFonts w:eastAsiaTheme="minorEastAsia"/>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Drimel</dc:creator>
  <cp:keywords/>
  <dc:description/>
  <cp:lastModifiedBy>Katarina Salaj</cp:lastModifiedBy>
  <cp:revision>2</cp:revision>
  <cp:lastPrinted>2026-03-26T15:43:00Z</cp:lastPrinted>
  <dcterms:created xsi:type="dcterms:W3CDTF">2026-03-27T13:05:00Z</dcterms:created>
  <dcterms:modified xsi:type="dcterms:W3CDTF">2026-03-27T13:05:00Z</dcterms:modified>
</cp:coreProperties>
</file>