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C8B96" w14:textId="77777777" w:rsidR="00FB5FE5" w:rsidRPr="00C03826" w:rsidRDefault="00FB5FE5" w:rsidP="00FB5FE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GB" w:eastAsia="sl-SI"/>
        </w:rPr>
      </w:pPr>
      <w:r w:rsidRPr="00C03826">
        <w:rPr>
          <w:rFonts w:ascii="Arial" w:eastAsia="Times New Roman" w:hAnsi="Arial" w:cs="Arial"/>
          <w:noProof/>
          <w:color w:val="0000FF"/>
          <w:sz w:val="24"/>
          <w:szCs w:val="24"/>
          <w:lang w:eastAsia="sl-SI"/>
        </w:rPr>
        <w:drawing>
          <wp:inline distT="0" distB="0" distL="0" distR="0" wp14:anchorId="309B2181" wp14:editId="4A61208A">
            <wp:extent cx="333375" cy="419100"/>
            <wp:effectExtent l="0" t="0" r="9525" b="0"/>
            <wp:docPr id="1" name="Picture 1" descr="http://home.amis.net/btovorni/slike/grb_cgp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home.amis.net/btovorni/slike/grb_cg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3C013" w14:textId="77777777" w:rsidR="00FB5FE5" w:rsidRPr="00C03826" w:rsidRDefault="00FB5FE5" w:rsidP="00FB5FE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sl-SI"/>
        </w:rPr>
      </w:pPr>
    </w:p>
    <w:p w14:paraId="12CC76CA" w14:textId="77777777" w:rsidR="00FB5FE5" w:rsidRPr="00C03826" w:rsidRDefault="00FB5FE5" w:rsidP="00FB5FE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sl-SI"/>
        </w:rPr>
      </w:pPr>
    </w:p>
    <w:p w14:paraId="48F5EDB6" w14:textId="77777777" w:rsidR="00FB5FE5" w:rsidRPr="00C03826" w:rsidRDefault="00FB5FE5" w:rsidP="00FB5FE5">
      <w:pPr>
        <w:autoSpaceDE w:val="0"/>
        <w:autoSpaceDN w:val="0"/>
        <w:adjustRightInd w:val="0"/>
        <w:spacing w:after="60" w:line="240" w:lineRule="auto"/>
        <w:jc w:val="center"/>
        <w:rPr>
          <w:rFonts w:ascii="Republika" w:eastAsia="Times New Roman" w:hAnsi="Republika" w:cs="Arial"/>
          <w:bCs/>
          <w:sz w:val="24"/>
          <w:szCs w:val="24"/>
          <w:lang w:val="en-GB" w:eastAsia="sl-SI"/>
        </w:rPr>
      </w:pPr>
      <w:r w:rsidRPr="00C03826">
        <w:rPr>
          <w:rFonts w:ascii="Republika" w:eastAsia="Times New Roman" w:hAnsi="Republika" w:cs="Arial"/>
          <w:bCs/>
          <w:sz w:val="24"/>
          <w:szCs w:val="24"/>
          <w:lang w:val="en-GB" w:eastAsia="sl-SI"/>
        </w:rPr>
        <w:t xml:space="preserve">Statement by </w:t>
      </w:r>
    </w:p>
    <w:p w14:paraId="1DAD4027" w14:textId="77777777" w:rsidR="00FB5FE5" w:rsidRPr="00C03826" w:rsidRDefault="00FB5FE5" w:rsidP="00FB5FE5">
      <w:pPr>
        <w:autoSpaceDE w:val="0"/>
        <w:autoSpaceDN w:val="0"/>
        <w:adjustRightInd w:val="0"/>
        <w:spacing w:line="240" w:lineRule="auto"/>
        <w:jc w:val="center"/>
        <w:rPr>
          <w:rFonts w:ascii="Republika" w:eastAsia="Times New Roman" w:hAnsi="Republika" w:cs="Arial"/>
          <w:b/>
          <w:bCs/>
          <w:sz w:val="24"/>
          <w:szCs w:val="24"/>
          <w:lang w:val="en-GB" w:eastAsia="sl-SI"/>
        </w:rPr>
      </w:pPr>
      <w:r w:rsidRPr="00C03826">
        <w:rPr>
          <w:rFonts w:ascii="Republika" w:eastAsia="Times New Roman" w:hAnsi="Republika" w:cs="Arial"/>
          <w:b/>
          <w:bCs/>
          <w:sz w:val="24"/>
          <w:szCs w:val="24"/>
          <w:lang w:val="en-GB" w:eastAsia="sl-SI"/>
        </w:rPr>
        <w:t xml:space="preserve">the Republic of Slovenia </w:t>
      </w:r>
    </w:p>
    <w:p w14:paraId="1A82D443" w14:textId="3EA2590E" w:rsidR="00FB5FE5" w:rsidRDefault="00FB5FE5" w:rsidP="00FB5FE5">
      <w:pPr>
        <w:autoSpaceDE w:val="0"/>
        <w:autoSpaceDN w:val="0"/>
        <w:adjustRightInd w:val="0"/>
        <w:spacing w:after="60" w:line="240" w:lineRule="auto"/>
        <w:jc w:val="center"/>
        <w:rPr>
          <w:rFonts w:ascii="Republika" w:eastAsia="Times New Roman" w:hAnsi="Republika" w:cs="Arial"/>
          <w:sz w:val="20"/>
          <w:szCs w:val="24"/>
          <w:lang w:val="en-GB" w:eastAsia="sl-SI"/>
        </w:rPr>
      </w:pPr>
      <w:r w:rsidRPr="00C03826">
        <w:rPr>
          <w:rFonts w:ascii="Republika" w:eastAsia="Times New Roman" w:hAnsi="Republika" w:cs="Arial"/>
          <w:sz w:val="20"/>
          <w:szCs w:val="24"/>
          <w:lang w:val="en-GB" w:eastAsia="sl-SI"/>
        </w:rPr>
        <w:t xml:space="preserve">at the </w:t>
      </w:r>
    </w:p>
    <w:p w14:paraId="753F564F" w14:textId="19DF07F1" w:rsidR="0085227F" w:rsidRDefault="0085227F" w:rsidP="00FB5FE5">
      <w:pPr>
        <w:autoSpaceDE w:val="0"/>
        <w:autoSpaceDN w:val="0"/>
        <w:adjustRightInd w:val="0"/>
        <w:spacing w:after="60" w:line="240" w:lineRule="auto"/>
        <w:jc w:val="center"/>
        <w:rPr>
          <w:rFonts w:ascii="Republika" w:eastAsia="Times New Roman" w:hAnsi="Republika" w:cs="Arial"/>
          <w:sz w:val="20"/>
          <w:szCs w:val="24"/>
          <w:lang w:val="en-GB" w:eastAsia="sl-SI"/>
        </w:rPr>
      </w:pPr>
    </w:p>
    <w:p w14:paraId="1C406A1E" w14:textId="030E222D" w:rsidR="0085227F" w:rsidRPr="0085227F" w:rsidRDefault="0085227F" w:rsidP="0085227F">
      <w:pPr>
        <w:autoSpaceDE w:val="0"/>
        <w:autoSpaceDN w:val="0"/>
        <w:adjustRightInd w:val="0"/>
        <w:jc w:val="center"/>
        <w:rPr>
          <w:rFonts w:ascii="Republika" w:hAnsi="Republika" w:cs="Arial"/>
          <w:b/>
          <w:color w:val="31849B"/>
          <w:lang w:val="en-GB" w:eastAsia="sl-SI"/>
        </w:rPr>
      </w:pPr>
      <w:r>
        <w:rPr>
          <w:rFonts w:ascii="Republika" w:hAnsi="Republika" w:cs="Arial"/>
          <w:b/>
          <w:color w:val="31849B"/>
          <w:lang w:val="en-GB" w:eastAsia="sl-SI"/>
        </w:rPr>
        <w:t>61</w:t>
      </w:r>
      <w:r>
        <w:rPr>
          <w:rFonts w:ascii="Republika" w:hAnsi="Republika" w:cs="Arial"/>
          <w:b/>
          <w:color w:val="31849B"/>
          <w:vertAlign w:val="superscript"/>
          <w:lang w:val="en-GB" w:eastAsia="sl-SI"/>
        </w:rPr>
        <w:t>st</w:t>
      </w:r>
      <w:r w:rsidRPr="00724BE8">
        <w:rPr>
          <w:rFonts w:ascii="Republika" w:hAnsi="Republika" w:cs="Arial"/>
          <w:b/>
          <w:color w:val="31849B"/>
          <w:lang w:val="en-GB" w:eastAsia="sl-SI"/>
        </w:rPr>
        <w:t xml:space="preserve"> Session of the United Nations Human Rights Council</w:t>
      </w:r>
    </w:p>
    <w:p w14:paraId="2815DBBE" w14:textId="6D9B937E" w:rsidR="00977231" w:rsidRDefault="00C61899" w:rsidP="00FC65A6">
      <w:pPr>
        <w:autoSpaceDE w:val="0"/>
        <w:autoSpaceDN w:val="0"/>
        <w:adjustRightInd w:val="0"/>
        <w:spacing w:after="0" w:line="240" w:lineRule="auto"/>
        <w:jc w:val="center"/>
        <w:rPr>
          <w:rFonts w:ascii="Republika" w:eastAsia="Times New Roman" w:hAnsi="Republika" w:cs="Arial"/>
          <w:b/>
          <w:color w:val="529DBA"/>
          <w:sz w:val="24"/>
          <w:szCs w:val="24"/>
          <w:lang w:val="en-GB" w:eastAsia="sl-SI"/>
        </w:rPr>
      </w:pPr>
      <w:r>
        <w:rPr>
          <w:rFonts w:ascii="Republika" w:eastAsia="Times New Roman" w:hAnsi="Republika" w:cs="Arial"/>
          <w:b/>
          <w:color w:val="529DBA"/>
          <w:sz w:val="24"/>
          <w:szCs w:val="24"/>
          <w:lang w:val="en-GB" w:eastAsia="sl-SI"/>
        </w:rPr>
        <w:t>Enhanced I</w:t>
      </w:r>
      <w:r w:rsidR="00FC65A6" w:rsidRPr="00FC65A6">
        <w:rPr>
          <w:rFonts w:ascii="Republika" w:eastAsia="Times New Roman" w:hAnsi="Republika" w:cs="Arial"/>
          <w:b/>
          <w:color w:val="529DBA"/>
          <w:sz w:val="24"/>
          <w:szCs w:val="24"/>
          <w:lang w:val="en-GB" w:eastAsia="sl-SI"/>
        </w:rPr>
        <w:t xml:space="preserve">nteractive </w:t>
      </w:r>
      <w:r>
        <w:rPr>
          <w:rFonts w:ascii="Republika" w:eastAsia="Times New Roman" w:hAnsi="Republika" w:cs="Arial"/>
          <w:b/>
          <w:color w:val="529DBA"/>
          <w:sz w:val="24"/>
          <w:szCs w:val="24"/>
          <w:lang w:val="en-GB" w:eastAsia="sl-SI"/>
        </w:rPr>
        <w:t>d</w:t>
      </w:r>
      <w:r w:rsidR="00FC65A6" w:rsidRPr="00FC65A6">
        <w:rPr>
          <w:rFonts w:ascii="Republika" w:eastAsia="Times New Roman" w:hAnsi="Republika" w:cs="Arial"/>
          <w:b/>
          <w:color w:val="529DBA"/>
          <w:sz w:val="24"/>
          <w:szCs w:val="24"/>
          <w:lang w:val="en-GB" w:eastAsia="sl-SI"/>
        </w:rPr>
        <w:t xml:space="preserve">ialogue </w:t>
      </w:r>
      <w:r>
        <w:rPr>
          <w:rFonts w:ascii="Republika" w:eastAsia="Times New Roman" w:hAnsi="Republika" w:cs="Arial"/>
          <w:b/>
          <w:color w:val="529DBA"/>
          <w:sz w:val="24"/>
          <w:szCs w:val="24"/>
          <w:lang w:val="en-GB" w:eastAsia="sl-SI"/>
        </w:rPr>
        <w:t xml:space="preserve">on the report of the Special Rapporteur and the OHCHR report on </w:t>
      </w:r>
      <w:r w:rsidR="004E2AA8">
        <w:rPr>
          <w:rFonts w:ascii="Republika" w:eastAsia="Times New Roman" w:hAnsi="Republika" w:cs="Arial"/>
          <w:b/>
          <w:color w:val="529DBA"/>
          <w:sz w:val="24"/>
          <w:szCs w:val="24"/>
          <w:lang w:val="en-GB" w:eastAsia="sl-SI"/>
        </w:rPr>
        <w:t>Afghanistan</w:t>
      </w:r>
    </w:p>
    <w:p w14:paraId="699BD3D9" w14:textId="77777777" w:rsidR="00D52FAF" w:rsidRPr="00C03826" w:rsidRDefault="00D52FAF" w:rsidP="00FB5FE5">
      <w:pPr>
        <w:autoSpaceDE w:val="0"/>
        <w:autoSpaceDN w:val="0"/>
        <w:adjustRightInd w:val="0"/>
        <w:spacing w:after="0" w:line="240" w:lineRule="auto"/>
        <w:rPr>
          <w:rFonts w:ascii="Republika" w:eastAsia="Times New Roman" w:hAnsi="Republika" w:cs="Arial"/>
          <w:b/>
          <w:sz w:val="24"/>
          <w:szCs w:val="24"/>
          <w:lang w:val="en-GB" w:eastAsia="sl-SI"/>
        </w:rPr>
      </w:pPr>
    </w:p>
    <w:p w14:paraId="1A1B2525" w14:textId="77777777" w:rsidR="00FB5FE5" w:rsidRPr="00C03826" w:rsidRDefault="00FB5FE5" w:rsidP="00FB5FE5">
      <w:pPr>
        <w:pBdr>
          <w:bottom w:val="single" w:sz="4" w:space="1" w:color="auto"/>
        </w:pBdr>
        <w:spacing w:after="0" w:line="240" w:lineRule="auto"/>
        <w:jc w:val="center"/>
        <w:rPr>
          <w:rFonts w:ascii="Republika" w:eastAsia="Times New Roman" w:hAnsi="Republika" w:cs="Arial"/>
          <w:bCs/>
          <w:sz w:val="20"/>
          <w:szCs w:val="24"/>
          <w:lang w:val="en-GB" w:eastAsia="sl-SI"/>
        </w:rPr>
      </w:pPr>
      <w:r w:rsidRPr="00C03826">
        <w:rPr>
          <w:rFonts w:ascii="Republika" w:eastAsia="Times New Roman" w:hAnsi="Republika" w:cs="Arial"/>
          <w:bCs/>
          <w:sz w:val="20"/>
          <w:szCs w:val="24"/>
          <w:lang w:val="en-GB" w:eastAsia="sl-SI"/>
        </w:rPr>
        <w:t xml:space="preserve">Geneva, </w:t>
      </w:r>
      <w:r w:rsidR="004E2AA8">
        <w:rPr>
          <w:rFonts w:ascii="Republika" w:eastAsia="Times New Roman" w:hAnsi="Republika" w:cs="Arial"/>
          <w:bCs/>
          <w:sz w:val="20"/>
          <w:szCs w:val="24"/>
          <w:lang w:val="en-GB" w:eastAsia="sl-SI"/>
        </w:rPr>
        <w:t>26</w:t>
      </w:r>
      <w:r w:rsidR="00977231">
        <w:rPr>
          <w:rFonts w:ascii="Republika" w:eastAsia="Times New Roman" w:hAnsi="Republika" w:cs="Arial"/>
          <w:bCs/>
          <w:sz w:val="20"/>
          <w:szCs w:val="24"/>
          <w:lang w:val="en-GB" w:eastAsia="sl-SI"/>
        </w:rPr>
        <w:t xml:space="preserve"> </w:t>
      </w:r>
      <w:r w:rsidR="004E2AA8">
        <w:rPr>
          <w:rFonts w:ascii="Republika" w:eastAsia="Times New Roman" w:hAnsi="Republika" w:cs="Arial"/>
          <w:bCs/>
          <w:sz w:val="20"/>
          <w:szCs w:val="24"/>
          <w:lang w:val="en-GB" w:eastAsia="sl-SI"/>
        </w:rPr>
        <w:t>February</w:t>
      </w:r>
      <w:r w:rsidR="00E51BDB">
        <w:rPr>
          <w:rFonts w:ascii="Republika" w:eastAsia="Times New Roman" w:hAnsi="Republika" w:cs="Arial"/>
          <w:bCs/>
          <w:sz w:val="20"/>
          <w:szCs w:val="24"/>
          <w:lang w:val="en-GB" w:eastAsia="sl-SI"/>
        </w:rPr>
        <w:t xml:space="preserve"> </w:t>
      </w:r>
      <w:r w:rsidR="004E2AA8">
        <w:rPr>
          <w:rFonts w:ascii="Republika" w:eastAsia="Times New Roman" w:hAnsi="Republika" w:cs="Arial"/>
          <w:bCs/>
          <w:sz w:val="20"/>
          <w:szCs w:val="24"/>
          <w:lang w:val="en-GB" w:eastAsia="sl-SI"/>
        </w:rPr>
        <w:t>2026</w:t>
      </w:r>
    </w:p>
    <w:p w14:paraId="1E6CB2D7" w14:textId="77777777" w:rsidR="00FB5FE5" w:rsidRPr="00C03826" w:rsidRDefault="00FB5FE5" w:rsidP="00FB5FE5">
      <w:pPr>
        <w:pBdr>
          <w:bottom w:val="single" w:sz="4" w:space="1" w:color="auto"/>
        </w:pBdr>
        <w:spacing w:after="0" w:line="240" w:lineRule="auto"/>
        <w:jc w:val="center"/>
        <w:rPr>
          <w:rFonts w:ascii="Republika" w:eastAsia="Times New Roman" w:hAnsi="Republika" w:cs="Arial"/>
          <w:color w:val="222222"/>
          <w:sz w:val="24"/>
          <w:szCs w:val="24"/>
          <w:lang w:val="en-GB" w:eastAsia="sl-SI"/>
        </w:rPr>
      </w:pPr>
    </w:p>
    <w:p w14:paraId="4B15B700" w14:textId="77777777" w:rsidR="00FB5FE5" w:rsidRPr="00C03826" w:rsidRDefault="00FB5FE5" w:rsidP="004E2A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sl-SI"/>
        </w:rPr>
      </w:pPr>
    </w:p>
    <w:p w14:paraId="418E23CD" w14:textId="41C089DB" w:rsidR="0085227F" w:rsidRPr="0085227F" w:rsidRDefault="0085227F" w:rsidP="00C520D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  <w:r w:rsidRPr="0085227F">
        <w:rPr>
          <w:rFonts w:ascii="Arial" w:eastAsia="Calibri" w:hAnsi="Arial" w:cs="Arial"/>
          <w:sz w:val="24"/>
          <w:szCs w:val="24"/>
          <w:lang w:val="en-GB"/>
        </w:rPr>
        <w:t>Mr. President,</w:t>
      </w:r>
    </w:p>
    <w:p w14:paraId="1D1D6DEE" w14:textId="77777777" w:rsidR="0085227F" w:rsidRPr="0085227F" w:rsidRDefault="0085227F" w:rsidP="008522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2E21DA5E" w14:textId="5BB72BF0" w:rsidR="0085227F" w:rsidRPr="0085227F" w:rsidRDefault="0085227F" w:rsidP="008522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85227F">
        <w:rPr>
          <w:rFonts w:ascii="Arial" w:eastAsia="Times New Roman" w:hAnsi="Arial" w:cs="Arial"/>
          <w:sz w:val="24"/>
          <w:szCs w:val="24"/>
          <w:lang w:val="en-GB" w:eastAsia="en-GB"/>
        </w:rPr>
        <w:t xml:space="preserve">Slovenia aligns with the EU statement. </w:t>
      </w:r>
    </w:p>
    <w:p w14:paraId="1275751F" w14:textId="77777777" w:rsidR="0085227F" w:rsidRPr="0085227F" w:rsidRDefault="0085227F" w:rsidP="00C520D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</w:p>
    <w:p w14:paraId="1B1A4D20" w14:textId="0500445F" w:rsidR="004E2AA8" w:rsidRPr="0085227F" w:rsidRDefault="004E2AA8" w:rsidP="00C520D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  <w:r w:rsidRPr="0085227F">
        <w:rPr>
          <w:rFonts w:ascii="Arial" w:eastAsia="Calibri" w:hAnsi="Arial" w:cs="Arial"/>
          <w:sz w:val="24"/>
          <w:szCs w:val="24"/>
          <w:lang w:val="en-GB"/>
        </w:rPr>
        <w:t>We thank the Special Rapporteur and the High Commissioner for their reports and reaffirm our full support for their mandates.</w:t>
      </w:r>
      <w:r w:rsidR="00C520DE" w:rsidRPr="0085227F">
        <w:rPr>
          <w:rFonts w:ascii="Arial" w:eastAsia="Calibri" w:hAnsi="Arial" w:cs="Arial"/>
          <w:sz w:val="24"/>
          <w:szCs w:val="24"/>
          <w:lang w:val="en-GB"/>
        </w:rPr>
        <w:t xml:space="preserve"> Sadly, the reports paint a consistent picture of the deteriorating human rights situation in Afghanistan. Regrettably, the Taliban has not rescinded any of its gender oppressive measures nor the human rights restrictions affecting other groups. </w:t>
      </w:r>
    </w:p>
    <w:p w14:paraId="5B0D7B19" w14:textId="77777777" w:rsidR="004E2AA8" w:rsidRPr="0085227F" w:rsidRDefault="004E2AA8" w:rsidP="004E2AA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</w:p>
    <w:p w14:paraId="09FF15E6" w14:textId="272A69BE" w:rsidR="003F7925" w:rsidRPr="0085227F" w:rsidRDefault="004E2AA8" w:rsidP="003F79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  <w:r w:rsidRPr="0085227F">
        <w:rPr>
          <w:rFonts w:ascii="Arial" w:eastAsia="Calibri" w:hAnsi="Arial" w:cs="Arial"/>
          <w:sz w:val="24"/>
          <w:szCs w:val="24"/>
          <w:lang w:val="en-GB"/>
        </w:rPr>
        <w:t xml:space="preserve">Slovenia remains gravely concerned about the </w:t>
      </w:r>
      <w:r w:rsidR="00C520DE" w:rsidRPr="0085227F">
        <w:rPr>
          <w:rFonts w:ascii="Arial" w:eastAsia="Calibri" w:hAnsi="Arial" w:cs="Arial"/>
          <w:sz w:val="24"/>
          <w:szCs w:val="24"/>
          <w:lang w:val="en-GB"/>
        </w:rPr>
        <w:t>introduction of further oppressive measures that have been imposed on the Afghan population</w:t>
      </w:r>
      <w:r w:rsidRPr="0085227F">
        <w:rPr>
          <w:rFonts w:ascii="Arial" w:eastAsia="Calibri" w:hAnsi="Arial" w:cs="Arial"/>
          <w:sz w:val="24"/>
          <w:szCs w:val="24"/>
          <w:lang w:val="en-GB"/>
        </w:rPr>
        <w:t>. The institutionalized repression of women and girls—through bans on education, employment, freedom of movement, and participation in public life—may amount to gender persecution. This is unacceptable.</w:t>
      </w:r>
    </w:p>
    <w:p w14:paraId="18A4BAC6" w14:textId="77777777" w:rsidR="00501458" w:rsidRPr="0085227F" w:rsidRDefault="00501458" w:rsidP="003F79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</w:p>
    <w:p w14:paraId="1DF9A5B4" w14:textId="3FB59D35" w:rsidR="003F7925" w:rsidRDefault="004E2AA8" w:rsidP="004E2AA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  <w:r w:rsidRPr="0085227F">
        <w:rPr>
          <w:rFonts w:ascii="Arial" w:eastAsia="Calibri" w:hAnsi="Arial" w:cs="Arial"/>
          <w:sz w:val="24"/>
          <w:szCs w:val="24"/>
          <w:lang w:val="en-GB"/>
        </w:rPr>
        <w:t xml:space="preserve">Slovenia </w:t>
      </w:r>
      <w:r w:rsidR="003F7925" w:rsidRPr="0085227F">
        <w:rPr>
          <w:rFonts w:ascii="Arial" w:eastAsia="Calibri" w:hAnsi="Arial" w:cs="Arial"/>
          <w:sz w:val="24"/>
          <w:szCs w:val="24"/>
          <w:lang w:val="en-GB"/>
        </w:rPr>
        <w:t xml:space="preserve">remains </w:t>
      </w:r>
      <w:r w:rsidRPr="0085227F">
        <w:rPr>
          <w:rFonts w:ascii="Arial" w:eastAsia="Calibri" w:hAnsi="Arial" w:cs="Arial"/>
          <w:sz w:val="24"/>
          <w:szCs w:val="24"/>
          <w:lang w:val="en-GB"/>
        </w:rPr>
        <w:t xml:space="preserve">deeply concerned about reprisals against former government officials, members of the security forces, journalists, human rights defenders, and members of ethnic and religious minorities. </w:t>
      </w:r>
    </w:p>
    <w:p w14:paraId="355CDE5C" w14:textId="77777777" w:rsidR="0085227F" w:rsidRPr="0085227F" w:rsidRDefault="0085227F" w:rsidP="004E2AA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</w:p>
    <w:p w14:paraId="4C6A0A54" w14:textId="77777777" w:rsidR="00501458" w:rsidRPr="0085227F" w:rsidRDefault="00501458" w:rsidP="0050145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  <w:r w:rsidRPr="0085227F">
        <w:rPr>
          <w:rFonts w:ascii="Arial" w:eastAsia="Calibri" w:hAnsi="Arial" w:cs="Arial"/>
          <w:sz w:val="24"/>
          <w:szCs w:val="24"/>
          <w:lang w:val="en-GB"/>
        </w:rPr>
        <w:t xml:space="preserve">There has also been an alarming increase in infliction of corporal punishment in 2025. Such policies and practices are in clear violation of Afghanistan's international human rights obligations. </w:t>
      </w:r>
    </w:p>
    <w:p w14:paraId="6B0778AF" w14:textId="77777777" w:rsidR="00C520DE" w:rsidRPr="0085227F" w:rsidRDefault="00C520DE" w:rsidP="004E2AA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</w:p>
    <w:p w14:paraId="18ADB156" w14:textId="7FE58DC3" w:rsidR="004E2AA8" w:rsidRPr="0085227F" w:rsidRDefault="004E2AA8" w:rsidP="004E2AA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  <w:r w:rsidRPr="0085227F">
        <w:rPr>
          <w:rFonts w:ascii="Arial" w:eastAsia="Calibri" w:hAnsi="Arial" w:cs="Arial"/>
          <w:sz w:val="24"/>
          <w:szCs w:val="24"/>
          <w:lang w:val="en-GB"/>
        </w:rPr>
        <w:t xml:space="preserve">Slovenia reiterates the importance of sustained, principled humanitarian assistance delivered in a manner that ensures safe and unhindered access for female aid workers. </w:t>
      </w:r>
    </w:p>
    <w:p w14:paraId="5A78E91D" w14:textId="77777777" w:rsidR="004E2AA8" w:rsidRPr="0085227F" w:rsidRDefault="004E2AA8" w:rsidP="004E2AA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</w:p>
    <w:p w14:paraId="6B93D234" w14:textId="77777777" w:rsidR="004E2AA8" w:rsidRPr="0085227F" w:rsidRDefault="004E2AA8" w:rsidP="004E2AA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  <w:r w:rsidRPr="0085227F">
        <w:rPr>
          <w:rFonts w:ascii="Arial" w:eastAsia="Calibri" w:hAnsi="Arial" w:cs="Arial"/>
          <w:sz w:val="24"/>
          <w:szCs w:val="24"/>
          <w:lang w:val="en-GB"/>
        </w:rPr>
        <w:t>Accountability is essential. We stress the importance of preserving evidence and supporting international accountability mechanisms to ensure that victims have access to justice.</w:t>
      </w:r>
    </w:p>
    <w:p w14:paraId="20F3F879" w14:textId="77777777" w:rsidR="004E2AA8" w:rsidRPr="0085227F" w:rsidRDefault="004E2AA8" w:rsidP="004E2AA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</w:p>
    <w:p w14:paraId="4A8FFCDE" w14:textId="77777777" w:rsidR="00B546C2" w:rsidRPr="0085227F" w:rsidRDefault="004E2AA8" w:rsidP="004E2AA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  <w:r w:rsidRPr="0085227F">
        <w:rPr>
          <w:rFonts w:ascii="Arial" w:eastAsia="Calibri" w:hAnsi="Arial" w:cs="Arial"/>
          <w:sz w:val="24"/>
          <w:szCs w:val="24"/>
          <w:lang w:val="en-GB"/>
        </w:rPr>
        <w:lastRenderedPageBreak/>
        <w:t>Slovenia will continue to support initiatives within this Council aimed at promoting accountability, protecting civic space, and ensuring that the voices of Afghan women are heard.</w:t>
      </w:r>
      <w:r w:rsidR="00152E77" w:rsidRPr="0085227F">
        <w:rPr>
          <w:rFonts w:ascii="Arial" w:eastAsia="Calibri" w:hAnsi="Arial" w:cs="Arial"/>
          <w:sz w:val="24"/>
          <w:szCs w:val="24"/>
          <w:lang w:val="en-GB"/>
        </w:rPr>
        <w:t xml:space="preserve"> </w:t>
      </w:r>
    </w:p>
    <w:p w14:paraId="10E4B25C" w14:textId="77777777" w:rsidR="004C3F50" w:rsidRPr="0085227F" w:rsidRDefault="004C3F50" w:rsidP="004E2AA8">
      <w:pPr>
        <w:spacing w:after="0" w:line="240" w:lineRule="auto"/>
        <w:jc w:val="both"/>
        <w:rPr>
          <w:sz w:val="24"/>
          <w:szCs w:val="24"/>
          <w:lang w:val="en-GB"/>
        </w:rPr>
      </w:pPr>
    </w:p>
    <w:sectPr w:rsidR="004C3F50" w:rsidRPr="0085227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7C5AC" w14:textId="77777777" w:rsidR="00196B0F" w:rsidRDefault="00196B0F" w:rsidP="00FB5FE5">
      <w:pPr>
        <w:spacing w:after="0" w:line="240" w:lineRule="auto"/>
      </w:pPr>
      <w:r>
        <w:separator/>
      </w:r>
    </w:p>
  </w:endnote>
  <w:endnote w:type="continuationSeparator" w:id="0">
    <w:p w14:paraId="199A025B" w14:textId="77777777" w:rsidR="00196B0F" w:rsidRDefault="00196B0F" w:rsidP="00FB5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0D61D" w14:textId="77777777" w:rsidR="00196B0F" w:rsidRDefault="00196B0F" w:rsidP="00FB5FE5">
      <w:pPr>
        <w:spacing w:after="0" w:line="240" w:lineRule="auto"/>
      </w:pPr>
      <w:r>
        <w:separator/>
      </w:r>
    </w:p>
  </w:footnote>
  <w:footnote w:type="continuationSeparator" w:id="0">
    <w:p w14:paraId="48B81E45" w14:textId="77777777" w:rsidR="00196B0F" w:rsidRDefault="00196B0F" w:rsidP="00FB5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188E2" w14:textId="77777777" w:rsidR="00DB6AFD" w:rsidRPr="00A528C8" w:rsidRDefault="00DB6AFD" w:rsidP="00FB5FE5">
    <w:pPr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Arial"/>
        <w:i/>
        <w:iCs/>
        <w:u w:val="single"/>
        <w:lang w:val="en-GB" w:eastAsia="sl-SI"/>
      </w:rPr>
    </w:pPr>
    <w:r w:rsidRPr="00A528C8">
      <w:rPr>
        <w:rFonts w:ascii="Arial" w:eastAsia="Times New Roman" w:hAnsi="Arial" w:cs="Arial"/>
        <w:i/>
        <w:iCs/>
        <w:sz w:val="20"/>
        <w:u w:val="single"/>
        <w:lang w:val="en-GB" w:eastAsia="sl-SI"/>
      </w:rPr>
      <w:t>Check against delivery</w:t>
    </w:r>
  </w:p>
  <w:p w14:paraId="68FD057D" w14:textId="77777777" w:rsidR="00DB6AFD" w:rsidRDefault="00DB6A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F32A6"/>
    <w:multiLevelType w:val="hybridMultilevel"/>
    <w:tmpl w:val="1BEA34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FE5"/>
    <w:rsid w:val="00047979"/>
    <w:rsid w:val="000E4FF5"/>
    <w:rsid w:val="00123679"/>
    <w:rsid w:val="00152E77"/>
    <w:rsid w:val="00196B0F"/>
    <w:rsid w:val="001C37E6"/>
    <w:rsid w:val="001D4307"/>
    <w:rsid w:val="001E06F6"/>
    <w:rsid w:val="001F497A"/>
    <w:rsid w:val="001F7D3D"/>
    <w:rsid w:val="00231632"/>
    <w:rsid w:val="00233E12"/>
    <w:rsid w:val="002457F4"/>
    <w:rsid w:val="002750FA"/>
    <w:rsid w:val="002A373F"/>
    <w:rsid w:val="002C7628"/>
    <w:rsid w:val="00306EC1"/>
    <w:rsid w:val="00352FAC"/>
    <w:rsid w:val="0037779B"/>
    <w:rsid w:val="003B7ACE"/>
    <w:rsid w:val="003C65D0"/>
    <w:rsid w:val="003D1972"/>
    <w:rsid w:val="003F7925"/>
    <w:rsid w:val="004114BF"/>
    <w:rsid w:val="004C2296"/>
    <w:rsid w:val="004C3F50"/>
    <w:rsid w:val="004D14E4"/>
    <w:rsid w:val="004D3927"/>
    <w:rsid w:val="004E2AA8"/>
    <w:rsid w:val="004F457A"/>
    <w:rsid w:val="00501458"/>
    <w:rsid w:val="005029C7"/>
    <w:rsid w:val="005178F9"/>
    <w:rsid w:val="00586A91"/>
    <w:rsid w:val="005D1FBD"/>
    <w:rsid w:val="006145A1"/>
    <w:rsid w:val="006350A8"/>
    <w:rsid w:val="00666A2C"/>
    <w:rsid w:val="00723DB0"/>
    <w:rsid w:val="007750B8"/>
    <w:rsid w:val="00812C95"/>
    <w:rsid w:val="0085227F"/>
    <w:rsid w:val="0086562E"/>
    <w:rsid w:val="008E5972"/>
    <w:rsid w:val="008E61AA"/>
    <w:rsid w:val="008F0267"/>
    <w:rsid w:val="008F0E13"/>
    <w:rsid w:val="009215EF"/>
    <w:rsid w:val="00977231"/>
    <w:rsid w:val="009B544C"/>
    <w:rsid w:val="009F5E0A"/>
    <w:rsid w:val="00A142DE"/>
    <w:rsid w:val="00A2084B"/>
    <w:rsid w:val="00A61FAD"/>
    <w:rsid w:val="00A6553F"/>
    <w:rsid w:val="00A81132"/>
    <w:rsid w:val="00AC6156"/>
    <w:rsid w:val="00B252BB"/>
    <w:rsid w:val="00B546C2"/>
    <w:rsid w:val="00B65A55"/>
    <w:rsid w:val="00BA5C58"/>
    <w:rsid w:val="00BB0CCA"/>
    <w:rsid w:val="00BD07C0"/>
    <w:rsid w:val="00C03826"/>
    <w:rsid w:val="00C13F7C"/>
    <w:rsid w:val="00C520DE"/>
    <w:rsid w:val="00C61899"/>
    <w:rsid w:val="00C63CE8"/>
    <w:rsid w:val="00C73E62"/>
    <w:rsid w:val="00C86712"/>
    <w:rsid w:val="00CE6115"/>
    <w:rsid w:val="00D1592A"/>
    <w:rsid w:val="00D52FAF"/>
    <w:rsid w:val="00D53B82"/>
    <w:rsid w:val="00D94932"/>
    <w:rsid w:val="00DB6AFD"/>
    <w:rsid w:val="00DD299D"/>
    <w:rsid w:val="00DF5C91"/>
    <w:rsid w:val="00E13AD1"/>
    <w:rsid w:val="00E252B2"/>
    <w:rsid w:val="00E51BDB"/>
    <w:rsid w:val="00E6090C"/>
    <w:rsid w:val="00E763C7"/>
    <w:rsid w:val="00E77A08"/>
    <w:rsid w:val="00EC3415"/>
    <w:rsid w:val="00EE0FAF"/>
    <w:rsid w:val="00EE5798"/>
    <w:rsid w:val="00EF7B82"/>
    <w:rsid w:val="00F6316D"/>
    <w:rsid w:val="00F63D15"/>
    <w:rsid w:val="00FB5FE5"/>
    <w:rsid w:val="00FC65A6"/>
    <w:rsid w:val="00FD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1AC45"/>
  <w15:docId w15:val="{4ECB8647-B7C5-42B3-8647-DF92983B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F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FE5"/>
  </w:style>
  <w:style w:type="paragraph" w:styleId="Footer">
    <w:name w:val="footer"/>
    <w:basedOn w:val="Normal"/>
    <w:link w:val="FooterChar"/>
    <w:uiPriority w:val="99"/>
    <w:unhideWhenUsed/>
    <w:rsid w:val="00FB5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FE5"/>
  </w:style>
  <w:style w:type="paragraph" w:styleId="BalloonText">
    <w:name w:val="Balloon Text"/>
    <w:basedOn w:val="Normal"/>
    <w:link w:val="BalloonTextChar"/>
    <w:uiPriority w:val="99"/>
    <w:semiHidden/>
    <w:unhideWhenUsed/>
    <w:rsid w:val="00FB5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F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3D15"/>
    <w:pPr>
      <w:ind w:left="720"/>
      <w:contextualSpacing/>
    </w:pPr>
  </w:style>
  <w:style w:type="paragraph" w:styleId="NoSpacing">
    <w:name w:val="No Spacing"/>
    <w:uiPriority w:val="1"/>
    <w:qFormat/>
    <w:rsid w:val="00977231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97723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772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77231"/>
    <w:rPr>
      <w:rFonts w:ascii="Courier New" w:eastAsia="Times New Roman" w:hAnsi="Courier New" w:cs="Courier New"/>
      <w:sz w:val="20"/>
      <w:szCs w:val="20"/>
      <w:lang w:eastAsia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352F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F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F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F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F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si/url?sa=i&amp;rct=j&amp;q=&amp;esrc=s&amp;source=images&amp;cd=&amp;cad=rja&amp;uact=8&amp;ved=0CAcQjRxqFQoTCK7-gebqkcgCFchUFAod070FeA&amp;url=http://home.amis.net/btovorni/index_sl.html&amp;bvm=bv.103627116,d.d24&amp;psig=AFQjCNFVP4JfB9k4tnyXuCdMxBlXG_pa7A&amp;ust=14432584362358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08F15-9583-4A8A-B536-69E17F18B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 Učakar</dc:creator>
  <cp:lastModifiedBy>Katarina Salaj</cp:lastModifiedBy>
  <cp:revision>2</cp:revision>
  <cp:lastPrinted>2018-03-05T07:34:00Z</cp:lastPrinted>
  <dcterms:created xsi:type="dcterms:W3CDTF">2026-02-26T12:55:00Z</dcterms:created>
  <dcterms:modified xsi:type="dcterms:W3CDTF">2026-02-26T12:55:00Z</dcterms:modified>
</cp:coreProperties>
</file>