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724BE8" w:rsidRDefault="00473C1B" w:rsidP="00473C1B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724BE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724BE8" w:rsidRDefault="00473C1B" w:rsidP="00473C1B">
      <w:pPr>
        <w:spacing w:line="276" w:lineRule="auto"/>
        <w:rPr>
          <w:rFonts w:ascii="Arial" w:hAnsi="Arial" w:cs="Arial"/>
          <w:lang w:val="en-GB" w:eastAsia="sl-SI"/>
        </w:rPr>
      </w:pPr>
    </w:p>
    <w:p w14:paraId="0C392B71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724BE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8444520" w14:textId="77777777" w:rsidR="00473C1B" w:rsidRPr="00724BE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724BE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E1CA382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724BE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BB9859F" w14:textId="2E380E4E" w:rsidR="00473C1B" w:rsidRPr="00724BE8" w:rsidRDefault="00373408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473C1B" w:rsidRPr="00724BE8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473C1B"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4C758241" w14:textId="0D09020D" w:rsidR="0090505A" w:rsidRDefault="005F418C" w:rsidP="0090505A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Item </w:t>
      </w:r>
      <w:r w:rsidR="00F95657">
        <w:rPr>
          <w:rFonts w:ascii="Republika" w:hAnsi="Republika" w:cs="Arial"/>
          <w:b/>
          <w:color w:val="31849B"/>
          <w:lang w:val="en-GB" w:eastAsia="sl-SI"/>
        </w:rPr>
        <w:t>2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: Enhanced interactive dialogue on </w:t>
      </w:r>
      <w:r w:rsidR="00F95657">
        <w:rPr>
          <w:rFonts w:ascii="Republika" w:hAnsi="Republika" w:cs="Arial"/>
          <w:b/>
          <w:color w:val="31849B"/>
          <w:lang w:val="en-GB" w:eastAsia="sl-SI"/>
        </w:rPr>
        <w:t>reports of High Commissioner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and </w:t>
      </w:r>
      <w:r w:rsidR="00F95657" w:rsidRPr="00F95657">
        <w:rPr>
          <w:rFonts w:ascii="Republika" w:hAnsi="Republika" w:cs="Arial"/>
          <w:b/>
          <w:color w:val="31849B"/>
          <w:lang w:val="en-GB" w:eastAsia="sl-SI"/>
        </w:rPr>
        <w:t xml:space="preserve">Independent Investigative Mechanism </w:t>
      </w:r>
      <w:r w:rsidR="00F95657">
        <w:rPr>
          <w:rFonts w:ascii="Republika" w:hAnsi="Republika" w:cs="Arial"/>
          <w:b/>
          <w:color w:val="31849B"/>
          <w:lang w:val="en-GB" w:eastAsia="sl-SI"/>
        </w:rPr>
        <w:t>for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Myanmar</w:t>
      </w:r>
    </w:p>
    <w:p w14:paraId="5008D354" w14:textId="77777777" w:rsidR="0090505A" w:rsidRPr="0090505A" w:rsidRDefault="0090505A" w:rsidP="0090505A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sz w:val="22"/>
          <w:lang w:val="en-GB" w:eastAsia="sl-SI"/>
        </w:rPr>
      </w:pPr>
    </w:p>
    <w:p w14:paraId="30F380A0" w14:textId="1F89B29B" w:rsidR="00473C1B" w:rsidRPr="00724BE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724BE8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660B8B">
        <w:rPr>
          <w:rFonts w:ascii="Republika" w:hAnsi="Republika" w:cs="Arial"/>
          <w:bCs/>
          <w:sz w:val="22"/>
          <w:szCs w:val="22"/>
          <w:lang w:val="en-GB" w:eastAsia="sl-SI"/>
        </w:rPr>
        <w:t>8 September</w:t>
      </w:r>
      <w:r w:rsidRPr="00724BE8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2025</w:t>
      </w:r>
    </w:p>
    <w:p w14:paraId="089A4E7F" w14:textId="77777777" w:rsidR="00473C1B" w:rsidRPr="009204DD" w:rsidRDefault="00473C1B" w:rsidP="009204DD">
      <w:pPr>
        <w:pStyle w:val="NoSpacing"/>
        <w:jc w:val="both"/>
        <w:rPr>
          <w:rFonts w:ascii="Arial" w:hAnsi="Arial" w:cs="Arial"/>
          <w:i/>
          <w:lang w:val="en-GB"/>
        </w:rPr>
      </w:pPr>
    </w:p>
    <w:p w14:paraId="22C225D8" w14:textId="77777777" w:rsidR="00473C1B" w:rsidRPr="00B470C2" w:rsidRDefault="00473C1B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B470C2">
        <w:rPr>
          <w:rFonts w:ascii="Arial" w:eastAsia="Times New Roman" w:hAnsi="Arial" w:cs="Arial"/>
          <w:lang w:val="en-GB" w:eastAsia="en-GB"/>
        </w:rPr>
        <w:t>Thank you, Mr. President.</w:t>
      </w:r>
    </w:p>
    <w:p w14:paraId="0D32A2CB" w14:textId="77777777" w:rsidR="00473C1B" w:rsidRPr="00B470C2" w:rsidRDefault="00473C1B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F97275D" w14:textId="3550EC02" w:rsidR="00130430" w:rsidRPr="000D7F9C" w:rsidRDefault="00473C1B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0D7F9C">
        <w:rPr>
          <w:rFonts w:ascii="Arial" w:eastAsia="Times New Roman" w:hAnsi="Arial" w:cs="Arial"/>
          <w:lang w:val="en-GB" w:eastAsia="en-GB"/>
        </w:rPr>
        <w:t xml:space="preserve">Slovenia aligns with the EU statement. We thank the </w:t>
      </w:r>
      <w:r w:rsidR="008355C8" w:rsidRPr="000D7F9C">
        <w:rPr>
          <w:rFonts w:ascii="Arial" w:eastAsia="Times New Roman" w:hAnsi="Arial" w:cs="Arial"/>
          <w:lang w:val="en-GB" w:eastAsia="en-GB"/>
        </w:rPr>
        <w:t>High Commissioner</w:t>
      </w:r>
      <w:r w:rsidR="00DB4C0E" w:rsidRPr="000D7F9C">
        <w:rPr>
          <w:rFonts w:ascii="Arial" w:eastAsia="Times New Roman" w:hAnsi="Arial" w:cs="Arial"/>
          <w:lang w:val="en-GB" w:eastAsia="en-GB"/>
        </w:rPr>
        <w:t xml:space="preserve"> and</w:t>
      </w:r>
      <w:r w:rsidR="005959CC" w:rsidRPr="000D7F9C">
        <w:rPr>
          <w:rFonts w:ascii="Arial" w:eastAsia="Times New Roman" w:hAnsi="Arial" w:cs="Arial"/>
          <w:lang w:val="en-GB" w:eastAsia="en-GB"/>
        </w:rPr>
        <w:t xml:space="preserve"> </w:t>
      </w:r>
      <w:r w:rsidR="00DB4C0E" w:rsidRPr="000D7F9C">
        <w:rPr>
          <w:rFonts w:ascii="Arial" w:hAnsi="Arial" w:cs="Arial"/>
          <w:lang w:val="en-GB"/>
        </w:rPr>
        <w:t xml:space="preserve">the Independent Investigative Mechanism </w:t>
      </w:r>
      <w:r w:rsidRPr="000D7F9C">
        <w:rPr>
          <w:rFonts w:ascii="Arial" w:eastAsia="Times New Roman" w:hAnsi="Arial" w:cs="Arial"/>
          <w:lang w:val="en-GB" w:eastAsia="en-GB"/>
        </w:rPr>
        <w:t xml:space="preserve">for </w:t>
      </w:r>
      <w:r w:rsidR="00DB4C0E" w:rsidRPr="000D7F9C">
        <w:rPr>
          <w:rFonts w:ascii="Arial" w:eastAsia="Times New Roman" w:hAnsi="Arial" w:cs="Arial"/>
          <w:lang w:val="en-GB" w:eastAsia="en-GB"/>
        </w:rPr>
        <w:t>their</w:t>
      </w:r>
      <w:r w:rsidRPr="000D7F9C">
        <w:rPr>
          <w:rFonts w:ascii="Arial" w:eastAsia="Times New Roman" w:hAnsi="Arial" w:cs="Arial"/>
          <w:lang w:val="en-GB" w:eastAsia="en-GB"/>
        </w:rPr>
        <w:t xml:space="preserve"> </w:t>
      </w:r>
      <w:bookmarkEnd w:id="0"/>
      <w:r w:rsidR="00130430" w:rsidRPr="000D7F9C">
        <w:rPr>
          <w:rFonts w:ascii="Arial" w:hAnsi="Arial" w:cs="Arial"/>
          <w:lang w:val="en-GB"/>
        </w:rPr>
        <w:t>comprehensive reports.</w:t>
      </w:r>
    </w:p>
    <w:p w14:paraId="366AD886" w14:textId="689B7D26" w:rsidR="00CA28CF" w:rsidRPr="000D7F9C" w:rsidRDefault="009204DD" w:rsidP="009204DD">
      <w:pPr>
        <w:pStyle w:val="NormalWeb"/>
        <w:jc w:val="both"/>
        <w:rPr>
          <w:rFonts w:ascii="Arial" w:hAnsi="Arial" w:cs="Arial"/>
          <w:sz w:val="22"/>
          <w:szCs w:val="22"/>
          <w:lang w:val="en-GB"/>
        </w:rPr>
      </w:pPr>
      <w:r w:rsidRPr="000D7F9C">
        <w:rPr>
          <w:rFonts w:ascii="Arial" w:hAnsi="Arial" w:cs="Arial"/>
          <w:sz w:val="22"/>
          <w:szCs w:val="22"/>
          <w:lang w:val="en-GB"/>
        </w:rPr>
        <w:t>We remain concerned over reports of</w:t>
      </w:r>
      <w:r w:rsidR="00D2066D" w:rsidRPr="000D7F9C">
        <w:rPr>
          <w:rFonts w:ascii="Arial" w:hAnsi="Arial" w:cs="Arial"/>
          <w:sz w:val="22"/>
          <w:szCs w:val="22"/>
          <w:lang w:val="en-GB"/>
        </w:rPr>
        <w:t xml:space="preserve"> ongoing violations, including torture, sexual and gender-based violence, attacks on civilian populations</w:t>
      </w:r>
      <w:r w:rsidR="000D7F9C" w:rsidRPr="000D7F9C">
        <w:rPr>
          <w:rFonts w:ascii="Arial" w:hAnsi="Arial" w:cs="Arial"/>
          <w:sz w:val="22"/>
          <w:szCs w:val="22"/>
          <w:lang w:val="en-GB"/>
        </w:rPr>
        <w:t xml:space="preserve"> and the denial of humanitarian assistance</w:t>
      </w:r>
      <w:r w:rsidR="00D2066D" w:rsidRPr="000D7F9C">
        <w:rPr>
          <w:rFonts w:ascii="Arial" w:hAnsi="Arial" w:cs="Arial"/>
          <w:sz w:val="22"/>
          <w:szCs w:val="22"/>
          <w:lang w:val="en-GB"/>
        </w:rPr>
        <w:t>.</w:t>
      </w:r>
      <w:r w:rsidR="00426650" w:rsidRPr="000D7F9C">
        <w:rPr>
          <w:rFonts w:ascii="Arial" w:hAnsi="Arial" w:cs="Arial"/>
          <w:sz w:val="22"/>
          <w:szCs w:val="22"/>
          <w:lang w:val="en-GB"/>
        </w:rPr>
        <w:t xml:space="preserve"> Entire</w:t>
      </w:r>
      <w:r w:rsidR="00CA28CF" w:rsidRPr="000D7F9C">
        <w:rPr>
          <w:rFonts w:ascii="Arial" w:hAnsi="Arial" w:cs="Arial"/>
          <w:sz w:val="22"/>
          <w:szCs w:val="22"/>
          <w:lang w:val="en-GB"/>
        </w:rPr>
        <w:t xml:space="preserve"> communities continue to face indiscriminate attacks, forced displacement, and the destructi</w:t>
      </w:r>
      <w:r w:rsidRPr="000D7F9C">
        <w:rPr>
          <w:rFonts w:ascii="Arial" w:hAnsi="Arial" w:cs="Arial"/>
          <w:sz w:val="22"/>
          <w:szCs w:val="22"/>
          <w:lang w:val="en-GB"/>
        </w:rPr>
        <w:t>on of essential infrastructure</w:t>
      </w:r>
      <w:r w:rsidR="00D2066D" w:rsidRPr="000D7F9C">
        <w:rPr>
          <w:rFonts w:ascii="Arial" w:hAnsi="Arial" w:cs="Arial"/>
          <w:sz w:val="22"/>
          <w:szCs w:val="22"/>
          <w:lang w:val="en-GB"/>
        </w:rPr>
        <w:t xml:space="preserve">. The March 2025 earthquake displaced over a million people and caused thousands of deaths. </w:t>
      </w:r>
      <w:r w:rsidR="001F6C7F" w:rsidRPr="000D7F9C">
        <w:rPr>
          <w:rFonts w:ascii="Arial" w:hAnsi="Arial" w:cs="Arial"/>
          <w:sz w:val="22"/>
          <w:szCs w:val="22"/>
          <w:lang w:val="en-GB"/>
        </w:rPr>
        <w:t>In disaster-affected areas, the military continued attacks, obstructed humanitarian aid, and failed to protect the most vulnerable, p</w:t>
      </w:r>
      <w:r w:rsidR="00B470C2" w:rsidRPr="000D7F9C">
        <w:rPr>
          <w:rFonts w:ascii="Arial" w:hAnsi="Arial" w:cs="Arial"/>
          <w:sz w:val="22"/>
          <w:szCs w:val="22"/>
          <w:lang w:val="en-GB"/>
        </w:rPr>
        <w:t xml:space="preserve">articularly women and children, who </w:t>
      </w:r>
      <w:r w:rsidR="001F6C7F" w:rsidRPr="000D7F9C">
        <w:rPr>
          <w:rFonts w:ascii="Arial" w:hAnsi="Arial" w:cs="Arial"/>
          <w:sz w:val="22"/>
          <w:szCs w:val="22"/>
          <w:lang w:val="en-GB"/>
        </w:rPr>
        <w:t xml:space="preserve">are exposed not only to violence and recruitment but also deprived of their right to education, health, and a safe future. </w:t>
      </w:r>
    </w:p>
    <w:p w14:paraId="5F65C1D7" w14:textId="1D0FD389" w:rsidR="001F6C7F" w:rsidRDefault="00AC5850" w:rsidP="009204DD">
      <w:pPr>
        <w:pStyle w:val="NoSpacing"/>
        <w:jc w:val="both"/>
        <w:rPr>
          <w:rFonts w:ascii="Arial" w:hAnsi="Arial" w:cs="Arial"/>
          <w:lang w:val="en-GB"/>
        </w:rPr>
      </w:pPr>
      <w:r w:rsidRPr="000D7F9C">
        <w:rPr>
          <w:rFonts w:ascii="Arial" w:eastAsia="Times New Roman" w:hAnsi="Arial" w:cs="Arial"/>
          <w:lang w:val="en-GB" w:eastAsia="en-GB"/>
        </w:rPr>
        <w:t>Slovenia reiterates its call for an immediate cessation of all violence against all civilians, including</w:t>
      </w:r>
      <w:r w:rsidRPr="000D7F9C">
        <w:rPr>
          <w:rFonts w:ascii="Arial" w:hAnsi="Arial" w:cs="Arial"/>
          <w:lang w:val="en-GB"/>
        </w:rPr>
        <w:t xml:space="preserve"> </w:t>
      </w:r>
      <w:r w:rsidR="00D54360">
        <w:rPr>
          <w:rFonts w:ascii="Arial" w:hAnsi="Arial" w:cs="Arial"/>
          <w:lang w:val="en-GB"/>
        </w:rPr>
        <w:t xml:space="preserve">the </w:t>
      </w:r>
      <w:r w:rsidR="00D2066D" w:rsidRPr="000D7F9C">
        <w:rPr>
          <w:rFonts w:ascii="Arial" w:hAnsi="Arial" w:cs="Arial"/>
          <w:lang w:val="en-GB"/>
        </w:rPr>
        <w:t xml:space="preserve">Rohingya community, </w:t>
      </w:r>
      <w:r w:rsidR="00D54360" w:rsidRPr="00D54360">
        <w:rPr>
          <w:rFonts w:ascii="Arial" w:hAnsi="Arial" w:cs="Arial"/>
          <w:lang w:val="en-GB"/>
        </w:rPr>
        <w:t>and calls for their protection in compliance with international humanitarian and human rights law, including preventing displacement, destruction of property, and restricted access to basic services.</w:t>
      </w:r>
    </w:p>
    <w:p w14:paraId="66F3BBB0" w14:textId="77777777" w:rsidR="00D54360" w:rsidRPr="000D7F9C" w:rsidRDefault="00D54360" w:rsidP="009204DD">
      <w:pPr>
        <w:pStyle w:val="NoSpacing"/>
        <w:jc w:val="both"/>
        <w:rPr>
          <w:rFonts w:ascii="Arial" w:hAnsi="Arial" w:cs="Arial"/>
          <w:lang w:val="en-GB"/>
        </w:rPr>
      </w:pPr>
    </w:p>
    <w:p w14:paraId="3D56580C" w14:textId="3A4D5FF2" w:rsidR="00D2066D" w:rsidRPr="00B470C2" w:rsidRDefault="00D2066D" w:rsidP="009204DD">
      <w:pPr>
        <w:pStyle w:val="NoSpacing"/>
        <w:jc w:val="both"/>
        <w:rPr>
          <w:rFonts w:ascii="Arial" w:hAnsi="Arial" w:cs="Arial"/>
          <w:lang w:val="en-GB"/>
        </w:rPr>
      </w:pPr>
      <w:r w:rsidRPr="00B470C2">
        <w:rPr>
          <w:rFonts w:ascii="Arial" w:hAnsi="Arial" w:cs="Arial"/>
          <w:lang w:val="en-GB"/>
        </w:rPr>
        <w:t xml:space="preserve">The IIMM’s </w:t>
      </w:r>
      <w:r w:rsidR="00D54360">
        <w:rPr>
          <w:rFonts w:ascii="Arial" w:hAnsi="Arial" w:cs="Arial"/>
          <w:lang w:val="en-GB"/>
        </w:rPr>
        <w:t>efforts</w:t>
      </w:r>
      <w:r w:rsidRPr="00B470C2">
        <w:rPr>
          <w:rFonts w:ascii="Arial" w:hAnsi="Arial" w:cs="Arial"/>
          <w:lang w:val="en-GB"/>
        </w:rPr>
        <w:t xml:space="preserve"> in collecting and preserving evidence of these serious violations is </w:t>
      </w:r>
      <w:r w:rsidR="001F6C7F" w:rsidRPr="00B470C2">
        <w:rPr>
          <w:rFonts w:ascii="Arial" w:hAnsi="Arial" w:cs="Arial"/>
          <w:lang w:val="en-GB"/>
        </w:rPr>
        <w:t>crucial</w:t>
      </w:r>
      <w:r w:rsidRPr="00B470C2">
        <w:rPr>
          <w:rFonts w:ascii="Arial" w:hAnsi="Arial" w:cs="Arial"/>
          <w:lang w:val="en-GB"/>
        </w:rPr>
        <w:t xml:space="preserve"> to supporting international efforts aime</w:t>
      </w:r>
      <w:r w:rsidR="001F6C7F" w:rsidRPr="00B470C2">
        <w:rPr>
          <w:rFonts w:ascii="Arial" w:hAnsi="Arial" w:cs="Arial"/>
          <w:lang w:val="en-GB"/>
        </w:rPr>
        <w:t>d at justice and accountability</w:t>
      </w:r>
      <w:r w:rsidR="001F6C7F" w:rsidRPr="00B470C2">
        <w:rPr>
          <w:rFonts w:ascii="Arial" w:eastAsia="Times New Roman" w:hAnsi="Arial" w:cs="Arial"/>
          <w:lang w:val="en-GB" w:eastAsia="en-GB"/>
        </w:rPr>
        <w:t xml:space="preserve">. </w:t>
      </w:r>
      <w:r w:rsidR="00B470C2" w:rsidRPr="00B470C2">
        <w:rPr>
          <w:rFonts w:ascii="Arial" w:hAnsi="Arial" w:cs="Arial"/>
          <w:lang w:val="en-GB"/>
        </w:rPr>
        <w:t>Ending impunity is the necessary first step toward justice, peace, and reconciliation in Myanmar, and the international community must act decisively to uphold these principles.</w:t>
      </w:r>
    </w:p>
    <w:p w14:paraId="2B400CDA" w14:textId="77777777" w:rsidR="00B470C2" w:rsidRPr="00B470C2" w:rsidRDefault="00B470C2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084FFF2" w14:textId="66DF119D" w:rsidR="00724BE8" w:rsidRPr="00B470C2" w:rsidRDefault="00724BE8" w:rsidP="009204D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B470C2">
        <w:rPr>
          <w:rFonts w:ascii="Arial" w:eastAsia="Times New Roman" w:hAnsi="Arial" w:cs="Arial"/>
          <w:lang w:val="en-GB" w:eastAsia="en-GB"/>
        </w:rPr>
        <w:t>Thank you.</w:t>
      </w:r>
    </w:p>
    <w:p w14:paraId="16B392BF" w14:textId="021173A5" w:rsidR="001F6C7F" w:rsidRPr="009204DD" w:rsidRDefault="001F6C7F" w:rsidP="00D2066D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06169EF" w14:textId="77777777" w:rsidR="00130430" w:rsidRPr="008E49BA" w:rsidRDefault="00130430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130430" w:rsidRPr="008E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DB3"/>
    <w:multiLevelType w:val="multilevel"/>
    <w:tmpl w:val="619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25C69"/>
    <w:rsid w:val="00082CFA"/>
    <w:rsid w:val="0009013D"/>
    <w:rsid w:val="000A4EA2"/>
    <w:rsid w:val="000B2381"/>
    <w:rsid w:val="000C7DD8"/>
    <w:rsid w:val="000D0CC1"/>
    <w:rsid w:val="000D7F9C"/>
    <w:rsid w:val="000E5AAE"/>
    <w:rsid w:val="00105328"/>
    <w:rsid w:val="001154A8"/>
    <w:rsid w:val="00130430"/>
    <w:rsid w:val="001705B7"/>
    <w:rsid w:val="00170804"/>
    <w:rsid w:val="00180B3C"/>
    <w:rsid w:val="001B3796"/>
    <w:rsid w:val="001B7F69"/>
    <w:rsid w:val="001F55DC"/>
    <w:rsid w:val="001F6C7F"/>
    <w:rsid w:val="002122FF"/>
    <w:rsid w:val="0021273A"/>
    <w:rsid w:val="00221DDC"/>
    <w:rsid w:val="00225902"/>
    <w:rsid w:val="00247946"/>
    <w:rsid w:val="00264865"/>
    <w:rsid w:val="002935D6"/>
    <w:rsid w:val="002A1034"/>
    <w:rsid w:val="002E0052"/>
    <w:rsid w:val="002E3586"/>
    <w:rsid w:val="003125D0"/>
    <w:rsid w:val="00312CC3"/>
    <w:rsid w:val="003326D8"/>
    <w:rsid w:val="003359C8"/>
    <w:rsid w:val="00355B1C"/>
    <w:rsid w:val="00361999"/>
    <w:rsid w:val="003713A7"/>
    <w:rsid w:val="00373408"/>
    <w:rsid w:val="003C0094"/>
    <w:rsid w:val="003E55C6"/>
    <w:rsid w:val="003F3CD1"/>
    <w:rsid w:val="00426623"/>
    <w:rsid w:val="00426650"/>
    <w:rsid w:val="00473C1B"/>
    <w:rsid w:val="00473CDC"/>
    <w:rsid w:val="0048244A"/>
    <w:rsid w:val="004825B2"/>
    <w:rsid w:val="004B330F"/>
    <w:rsid w:val="004D122A"/>
    <w:rsid w:val="004D2C0E"/>
    <w:rsid w:val="0050415C"/>
    <w:rsid w:val="00554899"/>
    <w:rsid w:val="005959CC"/>
    <w:rsid w:val="005B3037"/>
    <w:rsid w:val="005C1C65"/>
    <w:rsid w:val="005C2B80"/>
    <w:rsid w:val="005F418C"/>
    <w:rsid w:val="00605E6D"/>
    <w:rsid w:val="006067A5"/>
    <w:rsid w:val="006558AC"/>
    <w:rsid w:val="00660B8B"/>
    <w:rsid w:val="006622CD"/>
    <w:rsid w:val="0067604A"/>
    <w:rsid w:val="006A47D1"/>
    <w:rsid w:val="006D7902"/>
    <w:rsid w:val="006E43AF"/>
    <w:rsid w:val="006F6FDF"/>
    <w:rsid w:val="00703CDC"/>
    <w:rsid w:val="0071446E"/>
    <w:rsid w:val="00724BE8"/>
    <w:rsid w:val="007479DC"/>
    <w:rsid w:val="007634D0"/>
    <w:rsid w:val="007B7DCC"/>
    <w:rsid w:val="007B7FF0"/>
    <w:rsid w:val="007D60B6"/>
    <w:rsid w:val="007F5107"/>
    <w:rsid w:val="008355C8"/>
    <w:rsid w:val="008562FA"/>
    <w:rsid w:val="00897F12"/>
    <w:rsid w:val="008A5746"/>
    <w:rsid w:val="008B0A87"/>
    <w:rsid w:val="008D7C39"/>
    <w:rsid w:val="008E49BA"/>
    <w:rsid w:val="008E6542"/>
    <w:rsid w:val="0090505A"/>
    <w:rsid w:val="009204DD"/>
    <w:rsid w:val="009778C0"/>
    <w:rsid w:val="009A6AB1"/>
    <w:rsid w:val="009A76B3"/>
    <w:rsid w:val="009C554C"/>
    <w:rsid w:val="009E747E"/>
    <w:rsid w:val="00A24430"/>
    <w:rsid w:val="00A60D04"/>
    <w:rsid w:val="00A6161D"/>
    <w:rsid w:val="00AC5850"/>
    <w:rsid w:val="00AD0AC6"/>
    <w:rsid w:val="00AD24CD"/>
    <w:rsid w:val="00AE77FF"/>
    <w:rsid w:val="00B37BF3"/>
    <w:rsid w:val="00B46CD0"/>
    <w:rsid w:val="00B470C2"/>
    <w:rsid w:val="00B55371"/>
    <w:rsid w:val="00B62847"/>
    <w:rsid w:val="00B961B8"/>
    <w:rsid w:val="00BB05DB"/>
    <w:rsid w:val="00BB269E"/>
    <w:rsid w:val="00BC2424"/>
    <w:rsid w:val="00BC697A"/>
    <w:rsid w:val="00BC6F4B"/>
    <w:rsid w:val="00BD623D"/>
    <w:rsid w:val="00C15E11"/>
    <w:rsid w:val="00C30FB9"/>
    <w:rsid w:val="00C3363A"/>
    <w:rsid w:val="00C47B82"/>
    <w:rsid w:val="00C651A8"/>
    <w:rsid w:val="00CA28CF"/>
    <w:rsid w:val="00CD056D"/>
    <w:rsid w:val="00CD5C2E"/>
    <w:rsid w:val="00D1116D"/>
    <w:rsid w:val="00D2066C"/>
    <w:rsid w:val="00D2066D"/>
    <w:rsid w:val="00D54360"/>
    <w:rsid w:val="00D740B0"/>
    <w:rsid w:val="00DB4C0E"/>
    <w:rsid w:val="00DB7273"/>
    <w:rsid w:val="00DC46FE"/>
    <w:rsid w:val="00E2172B"/>
    <w:rsid w:val="00E303A1"/>
    <w:rsid w:val="00E45976"/>
    <w:rsid w:val="00E52472"/>
    <w:rsid w:val="00E6179B"/>
    <w:rsid w:val="00E7474C"/>
    <w:rsid w:val="00F33173"/>
    <w:rsid w:val="00F46425"/>
    <w:rsid w:val="00F52D71"/>
    <w:rsid w:val="00F56086"/>
    <w:rsid w:val="00F64D59"/>
    <w:rsid w:val="00F84C3A"/>
    <w:rsid w:val="00F95657"/>
    <w:rsid w:val="00FA7462"/>
    <w:rsid w:val="00FB72CD"/>
    <w:rsid w:val="00FC0D68"/>
    <w:rsid w:val="00F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A28C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dcterms:created xsi:type="dcterms:W3CDTF">2025-12-01T15:11:00Z</dcterms:created>
  <dcterms:modified xsi:type="dcterms:W3CDTF">2025-12-01T15:11:00Z</dcterms:modified>
</cp:coreProperties>
</file>