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3214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6D2208A1" wp14:editId="4DB1E938">
            <wp:extent cx="333375" cy="419100"/>
            <wp:effectExtent l="0" t="0" r="0" b="0"/>
            <wp:docPr id="1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EE4E249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5DC9ED20" w14:textId="77777777" w:rsidR="00332C3E" w:rsidRDefault="00332C3E" w:rsidP="00332C3E">
      <w:pPr>
        <w:pStyle w:val="Body"/>
        <w:spacing w:after="0" w:line="240" w:lineRule="auto"/>
        <w:rPr>
          <w:rFonts w:ascii="Arial" w:hAnsi="Arial"/>
          <w:kern w:val="3"/>
          <w:lang w:val="en-US"/>
        </w:rPr>
      </w:pPr>
    </w:p>
    <w:p w14:paraId="269ABFF7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19C32A52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proofErr w:type="gramStart"/>
      <w:r>
        <w:rPr>
          <w:rFonts w:ascii="Republika" w:eastAsia="Republika" w:hAnsi="Republika" w:cs="Republika"/>
          <w:b/>
          <w:bCs/>
          <w:kern w:val="3"/>
          <w:lang w:val="en-US"/>
        </w:rPr>
        <w:t>at</w:t>
      </w:r>
      <w:proofErr w:type="gramEnd"/>
      <w:r>
        <w:rPr>
          <w:rFonts w:ascii="Republika" w:eastAsia="Republika" w:hAnsi="Republika" w:cs="Republika"/>
          <w:b/>
          <w:bCs/>
          <w:kern w:val="3"/>
          <w:lang w:val="en-US"/>
        </w:rPr>
        <w:t xml:space="preserve"> the</w:t>
      </w:r>
    </w:p>
    <w:p w14:paraId="6F3B391E" w14:textId="7D7E0F7B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5</w:t>
      </w:r>
      <w:r w:rsidR="00377A3F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1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th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4E0B2FFB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66779BE4" w14:textId="3DF04C9C" w:rsidR="00332C3E" w:rsidRDefault="00377A3F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 w:rsidRPr="00377A3F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Interactive Dialogue with the Commission of Inquiry on Ukraine</w:t>
      </w:r>
    </w:p>
    <w:p w14:paraId="46B7C128" w14:textId="77777777" w:rsidR="00377A3F" w:rsidRDefault="00377A3F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12254F5" w14:textId="49851112" w:rsidR="00332C3E" w:rsidRDefault="00332C3E" w:rsidP="00332C3E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Geneva, </w:t>
      </w:r>
      <w:r w:rsidR="00377A3F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23 September</w:t>
      </w: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 2022</w:t>
      </w:r>
    </w:p>
    <w:p w14:paraId="3E5CFABC" w14:textId="77777777" w:rsidR="00AC0CBB" w:rsidRPr="00791DD2" w:rsidRDefault="00AC0CBB" w:rsidP="006A105B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145AFBA9" w14:textId="77777777" w:rsidR="00377A3F" w:rsidRDefault="00377A3F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proofErr w:type="spellStart"/>
      <w:r>
        <w:rPr>
          <w:rFonts w:ascii="Calibri" w:hAnsi="Calibri" w:cs="Calibri"/>
          <w:sz w:val="24"/>
          <w:szCs w:val="24"/>
          <w:lang w:val="en-GB"/>
        </w:rPr>
        <w:t>Excellencies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, </w:t>
      </w:r>
    </w:p>
    <w:p w14:paraId="30FC8D90" w14:textId="77777777" w:rsidR="00AC0CBB" w:rsidRPr="003912FC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3CF8BBA" w14:textId="5BACAB69" w:rsidR="00AC0CBB" w:rsidRPr="003912FC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912FC">
        <w:rPr>
          <w:rFonts w:ascii="Calibri" w:hAnsi="Calibri" w:cs="Calibri"/>
          <w:sz w:val="24"/>
          <w:szCs w:val="24"/>
          <w:lang w:val="en-GB"/>
        </w:rPr>
        <w:t xml:space="preserve">Slovenia would like to thank the </w:t>
      </w:r>
      <w:r w:rsidR="00377A3F" w:rsidRPr="003912FC">
        <w:rPr>
          <w:rFonts w:ascii="Calibri" w:hAnsi="Calibri" w:cs="Calibri"/>
          <w:sz w:val="24"/>
          <w:szCs w:val="24"/>
          <w:lang w:val="en-GB"/>
        </w:rPr>
        <w:t>members of the Commission of Inquiry for their</w:t>
      </w:r>
      <w:r w:rsidRPr="003912FC">
        <w:rPr>
          <w:rFonts w:ascii="Calibri" w:hAnsi="Calibri" w:cs="Calibri"/>
          <w:sz w:val="24"/>
          <w:szCs w:val="24"/>
          <w:lang w:val="en-GB"/>
        </w:rPr>
        <w:t xml:space="preserve"> update.</w:t>
      </w:r>
      <w:r w:rsidR="00332C3E" w:rsidRPr="003912FC">
        <w:rPr>
          <w:rFonts w:ascii="Calibri" w:hAnsi="Calibri" w:cs="Calibri"/>
          <w:sz w:val="24"/>
          <w:szCs w:val="24"/>
          <w:lang w:val="en-GB"/>
        </w:rPr>
        <w:t xml:space="preserve"> We align with the EU statement and would like to deliver the following remarks in our national capacity.</w:t>
      </w:r>
    </w:p>
    <w:p w14:paraId="132CDF67" w14:textId="77777777" w:rsidR="002D744A" w:rsidRPr="003912FC" w:rsidRDefault="002D744A" w:rsidP="006A105B">
      <w:pPr>
        <w:pStyle w:val="NoSpacing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066B08B8" w14:textId="11FE5DB3" w:rsidR="00A67DB5" w:rsidRPr="003912FC" w:rsidRDefault="00332C3E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912FC">
        <w:rPr>
          <w:rFonts w:ascii="Calibri" w:hAnsi="Calibri" w:cs="Calibri"/>
          <w:sz w:val="24"/>
          <w:szCs w:val="24"/>
          <w:lang w:val="en-GB"/>
        </w:rPr>
        <w:t xml:space="preserve">Time and again, we express our condemnation of the </w:t>
      </w:r>
      <w:r w:rsidR="00AC0CBB" w:rsidRPr="003912FC">
        <w:rPr>
          <w:rFonts w:ascii="Calibri" w:hAnsi="Calibri" w:cs="Calibri"/>
          <w:sz w:val="24"/>
          <w:szCs w:val="24"/>
          <w:lang w:val="en-GB"/>
        </w:rPr>
        <w:t xml:space="preserve">Russian </w:t>
      </w:r>
      <w:r w:rsidR="003912FC">
        <w:rPr>
          <w:rFonts w:ascii="Calibri" w:hAnsi="Calibri" w:cs="Calibri"/>
          <w:sz w:val="24"/>
          <w:szCs w:val="24"/>
          <w:lang w:val="en-GB"/>
        </w:rPr>
        <w:t xml:space="preserve">aggression </w:t>
      </w:r>
      <w:r w:rsidR="00A67DB5" w:rsidRPr="003912FC">
        <w:rPr>
          <w:rFonts w:ascii="Calibri" w:hAnsi="Calibri" w:cs="Calibri"/>
          <w:sz w:val="24"/>
          <w:szCs w:val="24"/>
          <w:lang w:val="en-GB"/>
        </w:rPr>
        <w:t xml:space="preserve">against Ukraine. </w:t>
      </w:r>
      <w:r w:rsidR="003912FC">
        <w:rPr>
          <w:rFonts w:ascii="Calibri" w:hAnsi="Calibri" w:cs="Calibri"/>
          <w:sz w:val="24"/>
          <w:szCs w:val="24"/>
          <w:lang w:val="en-GB"/>
        </w:rPr>
        <w:t>R</w:t>
      </w:r>
      <w:r w:rsidR="00A67DB5" w:rsidRPr="003912FC">
        <w:rPr>
          <w:rFonts w:ascii="Calibri" w:hAnsi="Calibri" w:cs="Calibri"/>
          <w:sz w:val="24"/>
          <w:szCs w:val="24"/>
          <w:lang w:val="en-GB"/>
        </w:rPr>
        <w:t xml:space="preserve">eports of mass graves in the newly liberated areas around </w:t>
      </w:r>
      <w:proofErr w:type="spellStart"/>
      <w:r w:rsidR="00A67DB5" w:rsidRPr="003912FC">
        <w:rPr>
          <w:rFonts w:ascii="Calibri" w:hAnsi="Calibri" w:cs="Calibri"/>
          <w:sz w:val="24"/>
          <w:szCs w:val="24"/>
          <w:lang w:val="en-GB"/>
        </w:rPr>
        <w:t>Izyum</w:t>
      </w:r>
      <w:proofErr w:type="spellEnd"/>
      <w:r w:rsidR="003912FC">
        <w:rPr>
          <w:rFonts w:ascii="Calibri" w:hAnsi="Calibri" w:cs="Calibri"/>
          <w:sz w:val="24"/>
          <w:szCs w:val="24"/>
          <w:lang w:val="en-GB"/>
        </w:rPr>
        <w:t xml:space="preserve"> are a matter of great concern</w:t>
      </w:r>
      <w:r w:rsidR="00A67DB5" w:rsidRPr="003912FC">
        <w:rPr>
          <w:rFonts w:ascii="Calibri" w:hAnsi="Calibri" w:cs="Calibri"/>
          <w:sz w:val="24"/>
          <w:szCs w:val="24"/>
          <w:lang w:val="en-GB"/>
        </w:rPr>
        <w:t>. Civilian casualties and the suffering of civilians, including women, children, older persons and persons with disabilities, must come to an end</w:t>
      </w:r>
      <w:r w:rsidR="003912FC">
        <w:rPr>
          <w:rFonts w:ascii="Calibri" w:hAnsi="Calibri" w:cs="Calibri"/>
          <w:sz w:val="24"/>
          <w:szCs w:val="24"/>
          <w:lang w:val="en-GB"/>
        </w:rPr>
        <w:t xml:space="preserve"> immediately</w:t>
      </w:r>
      <w:r w:rsidR="00A67DB5" w:rsidRPr="003912FC">
        <w:rPr>
          <w:rFonts w:ascii="Calibri" w:hAnsi="Calibri" w:cs="Calibri"/>
          <w:sz w:val="24"/>
          <w:szCs w:val="24"/>
          <w:lang w:val="en-GB"/>
        </w:rPr>
        <w:t>.</w:t>
      </w:r>
    </w:p>
    <w:p w14:paraId="7B6E81AE" w14:textId="77777777" w:rsidR="00A67DB5" w:rsidRPr="003912FC" w:rsidRDefault="00A67DB5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4958146" w14:textId="19798E29" w:rsidR="006A5A13" w:rsidRPr="003912FC" w:rsidRDefault="00A67DB5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912FC">
        <w:rPr>
          <w:rFonts w:ascii="Calibri" w:hAnsi="Calibri" w:cs="Calibri"/>
          <w:sz w:val="24"/>
          <w:szCs w:val="24"/>
          <w:lang w:val="en-GB"/>
        </w:rPr>
        <w:t xml:space="preserve">The evidence </w:t>
      </w:r>
      <w:r w:rsidR="00331675">
        <w:rPr>
          <w:rFonts w:ascii="Calibri" w:hAnsi="Calibri" w:cs="Calibri"/>
          <w:sz w:val="24"/>
          <w:szCs w:val="24"/>
          <w:lang w:val="en-GB"/>
        </w:rPr>
        <w:t xml:space="preserve">on the </w:t>
      </w:r>
      <w:r w:rsidRPr="003912FC">
        <w:rPr>
          <w:rFonts w:ascii="Calibri" w:hAnsi="Calibri" w:cs="Calibri"/>
          <w:sz w:val="24"/>
          <w:szCs w:val="24"/>
          <w:lang w:val="en-GB"/>
        </w:rPr>
        <w:t>ground, provided by the Office of the High Commissioner and the Commission of Inquiry, paint</w:t>
      </w:r>
      <w:r w:rsidR="009D1BB2">
        <w:rPr>
          <w:rFonts w:ascii="Calibri" w:hAnsi="Calibri" w:cs="Calibri"/>
          <w:sz w:val="24"/>
          <w:szCs w:val="24"/>
          <w:lang w:val="en-GB"/>
        </w:rPr>
        <w:t>s</w:t>
      </w:r>
      <w:r w:rsidRPr="003912FC">
        <w:rPr>
          <w:rFonts w:ascii="Calibri" w:hAnsi="Calibri" w:cs="Calibri"/>
          <w:sz w:val="24"/>
          <w:szCs w:val="24"/>
          <w:lang w:val="en-GB"/>
        </w:rPr>
        <w:t xml:space="preserve"> a horrific</w:t>
      </w:r>
      <w:r w:rsidR="003912FC">
        <w:rPr>
          <w:rFonts w:ascii="Calibri" w:hAnsi="Calibri" w:cs="Calibri"/>
          <w:sz w:val="24"/>
          <w:szCs w:val="24"/>
          <w:lang w:val="en-GB"/>
        </w:rPr>
        <w:t xml:space="preserve"> image</w:t>
      </w:r>
      <w:r w:rsidRPr="003912FC">
        <w:rPr>
          <w:rFonts w:ascii="Calibri" w:hAnsi="Calibri" w:cs="Calibri"/>
          <w:sz w:val="24"/>
          <w:szCs w:val="24"/>
          <w:lang w:val="en-GB"/>
        </w:rPr>
        <w:t xml:space="preserve"> of grave violations of human rights and international humanitarian law that may amount to war crimes.</w:t>
      </w:r>
    </w:p>
    <w:p w14:paraId="2C70C4B8" w14:textId="77777777" w:rsidR="00AC0CBB" w:rsidRPr="003912FC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5C675A75" w14:textId="674F7BEE" w:rsidR="003912FC" w:rsidRPr="00E503E5" w:rsidRDefault="00A67DB5" w:rsidP="003912FC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E503E5">
        <w:rPr>
          <w:rFonts w:ascii="Calibri" w:hAnsi="Calibri" w:cs="Calibri"/>
          <w:sz w:val="24"/>
          <w:szCs w:val="24"/>
          <w:lang w:val="en-GB"/>
        </w:rPr>
        <w:t xml:space="preserve">It is of utmost importance that the evidence related to </w:t>
      </w:r>
      <w:r w:rsidR="003912FC" w:rsidRPr="00E503E5">
        <w:rPr>
          <w:rFonts w:ascii="Calibri" w:hAnsi="Calibri" w:cs="Calibri"/>
          <w:sz w:val="24"/>
          <w:szCs w:val="24"/>
          <w:lang w:val="en-GB"/>
        </w:rPr>
        <w:t>such</w:t>
      </w:r>
      <w:r w:rsidRPr="00E503E5">
        <w:rPr>
          <w:rFonts w:ascii="Calibri" w:hAnsi="Calibri" w:cs="Calibri"/>
          <w:sz w:val="24"/>
          <w:szCs w:val="24"/>
          <w:lang w:val="en-GB"/>
        </w:rPr>
        <w:t xml:space="preserve"> crimes is collected, consolidated</w:t>
      </w:r>
      <w:r w:rsidR="001A4750" w:rsidRPr="00E503E5">
        <w:rPr>
          <w:rFonts w:ascii="Calibri" w:hAnsi="Calibri" w:cs="Calibri"/>
          <w:sz w:val="24"/>
          <w:szCs w:val="24"/>
          <w:lang w:val="en-GB"/>
        </w:rPr>
        <w:t>,</w:t>
      </w:r>
      <w:r w:rsidRPr="00E503E5">
        <w:rPr>
          <w:rFonts w:ascii="Calibri" w:hAnsi="Calibri" w:cs="Calibri"/>
          <w:sz w:val="24"/>
          <w:szCs w:val="24"/>
          <w:lang w:val="en-GB"/>
        </w:rPr>
        <w:t xml:space="preserve"> and analysed</w:t>
      </w:r>
      <w:r w:rsidR="00C91CA2" w:rsidRPr="00E503E5">
        <w:rPr>
          <w:rFonts w:ascii="Calibri" w:hAnsi="Calibri" w:cs="Calibri"/>
          <w:sz w:val="24"/>
          <w:szCs w:val="24"/>
          <w:lang w:val="en-GB"/>
        </w:rPr>
        <w:t xml:space="preserve"> by an </w:t>
      </w:r>
      <w:r w:rsidR="00C91CA2" w:rsidRPr="00E503E5">
        <w:rPr>
          <w:rFonts w:ascii="Calibri" w:hAnsi="Calibri" w:cs="Calibri"/>
          <w:spacing w:val="-5"/>
          <w:sz w:val="24"/>
          <w:szCs w:val="24"/>
          <w:shd w:val="clear" w:color="auto" w:fill="FFFFFF"/>
          <w:lang w:val="en-GB"/>
        </w:rPr>
        <w:t>independent and reliable body</w:t>
      </w:r>
      <w:r w:rsidRPr="00E503E5">
        <w:rPr>
          <w:rFonts w:ascii="Calibri" w:hAnsi="Calibri" w:cs="Calibri"/>
          <w:sz w:val="24"/>
          <w:szCs w:val="24"/>
          <w:lang w:val="en-GB"/>
        </w:rPr>
        <w:t>. The international community must ensure ac</w:t>
      </w:r>
      <w:r w:rsidR="003912FC" w:rsidRPr="00E503E5">
        <w:rPr>
          <w:rFonts w:ascii="Calibri" w:hAnsi="Calibri" w:cs="Calibri"/>
          <w:sz w:val="24"/>
          <w:szCs w:val="24"/>
          <w:lang w:val="en-GB"/>
        </w:rPr>
        <w:t>countability for the violations through national, regional</w:t>
      </w:r>
      <w:r w:rsidR="001A4750" w:rsidRPr="00E503E5">
        <w:rPr>
          <w:rFonts w:ascii="Calibri" w:hAnsi="Calibri" w:cs="Calibri"/>
          <w:sz w:val="24"/>
          <w:szCs w:val="24"/>
          <w:lang w:val="en-GB"/>
        </w:rPr>
        <w:t>,</w:t>
      </w:r>
      <w:r w:rsidR="003912FC" w:rsidRPr="00E503E5">
        <w:rPr>
          <w:rFonts w:ascii="Calibri" w:hAnsi="Calibri" w:cs="Calibri"/>
          <w:sz w:val="24"/>
          <w:szCs w:val="24"/>
          <w:lang w:val="en-GB"/>
        </w:rPr>
        <w:t xml:space="preserve"> and international efforts in order to close the impunity gap. </w:t>
      </w:r>
    </w:p>
    <w:p w14:paraId="3760DB1C" w14:textId="138CD406" w:rsidR="001A4750" w:rsidRPr="00E503E5" w:rsidRDefault="001A4750" w:rsidP="003912FC">
      <w:pPr>
        <w:pStyle w:val="NoSpacing"/>
        <w:jc w:val="both"/>
        <w:rPr>
          <w:rFonts w:ascii="Calibri" w:hAnsi="Calibri" w:cs="Calibri"/>
          <w:b/>
          <w:sz w:val="24"/>
          <w:szCs w:val="24"/>
          <w:lang w:val="en-GB"/>
        </w:rPr>
      </w:pPr>
    </w:p>
    <w:p w14:paraId="79893727" w14:textId="1CAEAA8C" w:rsidR="003912FC" w:rsidRPr="003912FC" w:rsidRDefault="001A4750" w:rsidP="003912FC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1A4750">
        <w:rPr>
          <w:rFonts w:ascii="Calibri" w:hAnsi="Calibri" w:cs="Calibri"/>
          <w:sz w:val="24"/>
          <w:szCs w:val="24"/>
          <w:lang w:val="en-GB"/>
        </w:rPr>
        <w:t xml:space="preserve">Slovenia considers it essential </w:t>
      </w:r>
      <w:r>
        <w:rPr>
          <w:rFonts w:ascii="Calibri" w:hAnsi="Calibri" w:cs="Calibri"/>
          <w:sz w:val="24"/>
          <w:szCs w:val="24"/>
          <w:lang w:val="en-GB"/>
        </w:rPr>
        <w:t>to adopt</w:t>
      </w:r>
      <w:r w:rsidRPr="001A4750">
        <w:rPr>
          <w:rFonts w:ascii="Calibri" w:hAnsi="Calibri" w:cs="Calibri"/>
          <w:sz w:val="24"/>
          <w:szCs w:val="24"/>
          <w:lang w:val="en-GB"/>
        </w:rPr>
        <w:t xml:space="preserve"> the Convention on International Cooperation in the Investigation and Prosecution of the Crimes of Genocide, Crimes against Humanity, and War Crimes, also known as the MLA initiative. </w:t>
      </w:r>
      <w:r>
        <w:rPr>
          <w:rFonts w:ascii="Calibri" w:hAnsi="Calibri" w:cs="Calibri"/>
          <w:sz w:val="24"/>
          <w:szCs w:val="24"/>
          <w:lang w:val="en-GB"/>
        </w:rPr>
        <w:t>On this occasion, we call</w:t>
      </w:r>
      <w:r w:rsidRPr="001A4750">
        <w:rPr>
          <w:rFonts w:ascii="Calibri" w:hAnsi="Calibri" w:cs="Calibri"/>
          <w:sz w:val="24"/>
          <w:szCs w:val="24"/>
          <w:lang w:val="en-GB"/>
        </w:rPr>
        <w:t xml:space="preserve"> for the</w:t>
      </w:r>
      <w:r>
        <w:rPr>
          <w:rFonts w:ascii="Calibri" w:hAnsi="Calibri" w:cs="Calibri"/>
          <w:sz w:val="24"/>
          <w:szCs w:val="24"/>
          <w:lang w:val="en-GB"/>
        </w:rPr>
        <w:t xml:space="preserve"> adoption of the Convention</w:t>
      </w:r>
      <w:r w:rsidRPr="001A4750">
        <w:rPr>
          <w:rFonts w:ascii="Calibri" w:hAnsi="Calibri" w:cs="Calibri"/>
          <w:sz w:val="24"/>
          <w:szCs w:val="24"/>
          <w:lang w:val="en-GB"/>
        </w:rPr>
        <w:t>, which would substantially</w:t>
      </w:r>
      <w:r>
        <w:rPr>
          <w:rFonts w:ascii="Calibri" w:hAnsi="Calibri" w:cs="Calibri"/>
          <w:sz w:val="24"/>
          <w:szCs w:val="24"/>
          <w:lang w:val="en-GB"/>
        </w:rPr>
        <w:t xml:space="preserve"> enhance the ability of states</w:t>
      </w:r>
      <w:r w:rsidRPr="001A4750">
        <w:rPr>
          <w:rFonts w:ascii="Calibri" w:hAnsi="Calibri" w:cs="Calibri"/>
          <w:sz w:val="24"/>
          <w:szCs w:val="24"/>
          <w:lang w:val="en-GB"/>
        </w:rPr>
        <w:t xml:space="preserve"> to prosecute atrocity crimes at the domestic level and put an end to the impunity of their perpetrators.</w:t>
      </w:r>
    </w:p>
    <w:p w14:paraId="2015D1B9" w14:textId="77777777" w:rsidR="003912FC" w:rsidRPr="003912FC" w:rsidRDefault="003912FC" w:rsidP="003912FC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AF45C3C" w14:textId="28103D7E" w:rsidR="00AC0CBB" w:rsidRPr="003912FC" w:rsidRDefault="00AC0CBB" w:rsidP="0017628B">
      <w:pPr>
        <w:pStyle w:val="NoSpacing"/>
        <w:jc w:val="both"/>
        <w:rPr>
          <w:rFonts w:ascii="Republika" w:hAnsi="Republika" w:cs="Arial"/>
          <w:sz w:val="24"/>
          <w:szCs w:val="24"/>
        </w:rPr>
      </w:pPr>
      <w:r w:rsidRPr="003912FC">
        <w:rPr>
          <w:rFonts w:ascii="Calibri" w:hAnsi="Calibri" w:cs="Calibri"/>
          <w:sz w:val="24"/>
          <w:szCs w:val="24"/>
          <w:lang w:val="en-GB"/>
        </w:rPr>
        <w:t>Thank you.</w:t>
      </w:r>
      <w:bookmarkStart w:id="0" w:name="_GoBack"/>
      <w:bookmarkEnd w:id="0"/>
    </w:p>
    <w:sectPr w:rsidR="00AC0CBB" w:rsidRPr="0039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F8D"/>
    <w:multiLevelType w:val="multilevel"/>
    <w:tmpl w:val="CEA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0073A"/>
    <w:multiLevelType w:val="multilevel"/>
    <w:tmpl w:val="D7C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BB"/>
    <w:rsid w:val="0000730D"/>
    <w:rsid w:val="000429EF"/>
    <w:rsid w:val="001639A3"/>
    <w:rsid w:val="0017628B"/>
    <w:rsid w:val="001A4750"/>
    <w:rsid w:val="00225902"/>
    <w:rsid w:val="00241A61"/>
    <w:rsid w:val="002935D6"/>
    <w:rsid w:val="002D744A"/>
    <w:rsid w:val="00316BB3"/>
    <w:rsid w:val="00331675"/>
    <w:rsid w:val="00332C3E"/>
    <w:rsid w:val="00377A3F"/>
    <w:rsid w:val="003912FC"/>
    <w:rsid w:val="003B4033"/>
    <w:rsid w:val="00412C82"/>
    <w:rsid w:val="005C2B80"/>
    <w:rsid w:val="006A105B"/>
    <w:rsid w:val="006A5A13"/>
    <w:rsid w:val="006E0F48"/>
    <w:rsid w:val="00791DD2"/>
    <w:rsid w:val="009427BB"/>
    <w:rsid w:val="009D1BB2"/>
    <w:rsid w:val="00A67DB5"/>
    <w:rsid w:val="00A82C87"/>
    <w:rsid w:val="00AC0CBB"/>
    <w:rsid w:val="00AF1F18"/>
    <w:rsid w:val="00B37BF3"/>
    <w:rsid w:val="00BE4331"/>
    <w:rsid w:val="00BF4805"/>
    <w:rsid w:val="00C91CA2"/>
    <w:rsid w:val="00D044F9"/>
    <w:rsid w:val="00D862F0"/>
    <w:rsid w:val="00DB6A9A"/>
    <w:rsid w:val="00E22FB0"/>
    <w:rsid w:val="00E503E5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78F0"/>
  <w15:chartTrackingRefBased/>
  <w15:docId w15:val="{89BD8805-788F-4104-9BC0-3279375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Body">
    <w:name w:val="Body"/>
    <w:rsid w:val="00AC0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C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BB"/>
    <w:rPr>
      <w:rFonts w:ascii="Segoe UI" w:hAnsi="Segoe UI" w:cs="Segoe UI"/>
      <w:sz w:val="18"/>
      <w:szCs w:val="18"/>
    </w:rPr>
  </w:style>
  <w:style w:type="paragraph" w:customStyle="1" w:styleId="ssrcss-1q0x1qg-paragraph">
    <w:name w:val="ssrcss-1q0x1qg-paragraph"/>
    <w:basedOn w:val="Normal"/>
    <w:rsid w:val="00A8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A82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D0BE-F6AB-4DC3-B241-051E9948FEA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FDB631-1F24-4AFF-9445-2587A1EF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6CD4E-356C-41D5-884F-F00991DC4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80FC8-77DF-4E6C-ACB8-DE83C8E3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Okorn</dc:creator>
  <cp:keywords/>
  <dc:description/>
  <cp:lastModifiedBy>Sabina Carli</cp:lastModifiedBy>
  <cp:revision>2</cp:revision>
  <dcterms:created xsi:type="dcterms:W3CDTF">2022-09-21T15:52:00Z</dcterms:created>
  <dcterms:modified xsi:type="dcterms:W3CDTF">2022-09-21T15:52:00Z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