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8C60" w14:textId="77777777" w:rsidR="009B47DE" w:rsidRDefault="009B47DE" w:rsidP="009B47DE">
      <w:pPr>
        <w:pStyle w:val="Body"/>
        <w:suppressAutoHyphens/>
        <w:spacing w:after="0" w:line="240" w:lineRule="auto"/>
        <w:jc w:val="center"/>
        <w:rPr>
          <w:rFonts w:ascii="Arial" w:hAnsi="Arial"/>
          <w:color w:val="0000FF"/>
          <w:kern w:val="3"/>
          <w:sz w:val="24"/>
          <w:szCs w:val="24"/>
          <w:u w:color="0000FF"/>
          <w:lang w:val="en-US"/>
        </w:rPr>
      </w:pPr>
    </w:p>
    <w:p w14:paraId="163BE9A9" w14:textId="77777777" w:rsidR="009B47DE" w:rsidRDefault="009B47DE" w:rsidP="009B47DE">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5A70CB09" wp14:editId="342A0F8E">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5"/>
                    <a:stretch>
                      <a:fillRect/>
                    </a:stretch>
                  </pic:blipFill>
                  <pic:spPr>
                    <a:xfrm>
                      <a:off x="0" y="0"/>
                      <a:ext cx="333375" cy="419100"/>
                    </a:xfrm>
                    <a:prstGeom prst="rect">
                      <a:avLst/>
                    </a:prstGeom>
                    <a:ln w="12700" cap="flat">
                      <a:noFill/>
                      <a:miter lim="400000"/>
                    </a:ln>
                    <a:effectLst/>
                  </pic:spPr>
                </pic:pic>
              </a:graphicData>
            </a:graphic>
          </wp:inline>
        </w:drawing>
      </w:r>
    </w:p>
    <w:p w14:paraId="137FC75F" w14:textId="77777777" w:rsidR="009B47DE" w:rsidRDefault="009B47DE" w:rsidP="009B47DE">
      <w:pPr>
        <w:pStyle w:val="Body"/>
        <w:suppressAutoHyphens/>
        <w:spacing w:after="0" w:line="240" w:lineRule="auto"/>
        <w:jc w:val="center"/>
        <w:rPr>
          <w:rFonts w:ascii="Arial" w:hAnsi="Arial"/>
          <w:kern w:val="3"/>
          <w:sz w:val="24"/>
          <w:szCs w:val="24"/>
          <w:lang w:val="en-US"/>
        </w:rPr>
      </w:pPr>
    </w:p>
    <w:p w14:paraId="28104C39" w14:textId="77777777" w:rsidR="009B47DE" w:rsidRDefault="009B47DE" w:rsidP="009B47DE">
      <w:pPr>
        <w:pStyle w:val="Body"/>
        <w:suppressAutoHyphens/>
        <w:spacing w:after="0" w:line="240" w:lineRule="auto"/>
        <w:rPr>
          <w:rFonts w:ascii="Arial" w:hAnsi="Arial"/>
          <w:kern w:val="3"/>
          <w:lang w:val="en-US"/>
        </w:rPr>
      </w:pPr>
    </w:p>
    <w:p w14:paraId="1448EFD7"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Statement by Slovenia</w:t>
      </w:r>
    </w:p>
    <w:p w14:paraId="4D25C95F"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at the</w:t>
      </w:r>
    </w:p>
    <w:p w14:paraId="3DAB192E" w14:textId="77777777" w:rsidR="009B47DE" w:rsidRDefault="009B47DE" w:rsidP="009B47DE">
      <w:pPr>
        <w:pStyle w:val="Body"/>
        <w:suppressAutoHyphens/>
        <w:spacing w:after="0" w:line="240" w:lineRule="auto"/>
        <w:jc w:val="center"/>
        <w:rPr>
          <w:rFonts w:ascii="Republika" w:eastAsia="Republika" w:hAnsi="Republika" w:cs="Republika"/>
          <w:b/>
          <w:bCs/>
          <w:color w:val="529DBA"/>
          <w:kern w:val="3"/>
          <w:u w:color="529DBA"/>
        </w:rPr>
      </w:pPr>
      <w:r>
        <w:rPr>
          <w:rFonts w:ascii="Republika" w:eastAsia="Republika" w:hAnsi="Republika" w:cs="Republika"/>
          <w:b/>
          <w:bCs/>
          <w:color w:val="529DBA"/>
          <w:kern w:val="3"/>
          <w:u w:color="529DBA"/>
          <w:lang w:val="en-US"/>
        </w:rPr>
        <w:t>50</w:t>
      </w:r>
      <w:r>
        <w:rPr>
          <w:rFonts w:ascii="Republika" w:eastAsia="Republika" w:hAnsi="Republika" w:cs="Republika"/>
          <w:b/>
          <w:bCs/>
          <w:color w:val="529DBA"/>
          <w:kern w:val="3"/>
          <w:u w:color="529DBA"/>
          <w:vertAlign w:val="superscript"/>
          <w:lang w:val="en-US"/>
        </w:rPr>
        <w:t>th</w:t>
      </w:r>
      <w:r>
        <w:rPr>
          <w:rFonts w:ascii="Republika" w:eastAsia="Republika" w:hAnsi="Republika" w:cs="Republika"/>
          <w:b/>
          <w:bCs/>
          <w:color w:val="529DBA"/>
          <w:kern w:val="3"/>
          <w:u w:color="529DBA"/>
          <w:lang w:val="en-US"/>
        </w:rPr>
        <w:t xml:space="preserve"> Session of the Human Rights Council</w:t>
      </w:r>
    </w:p>
    <w:p w14:paraId="67F1C11E" w14:textId="77777777" w:rsidR="009B47DE" w:rsidRDefault="009B47DE"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1B6BFE7B" w14:textId="051BCFBD" w:rsidR="009B47DE" w:rsidRDefault="009B47DE" w:rsidP="009B47DE">
      <w:pPr>
        <w:pStyle w:val="Body"/>
        <w:suppressAutoHyphens/>
        <w:spacing w:after="0" w:line="240" w:lineRule="auto"/>
        <w:jc w:val="center"/>
        <w:rPr>
          <w:rFonts w:ascii="Republika" w:eastAsia="Republika" w:hAnsi="Republika" w:cs="Republika"/>
          <w:b/>
          <w:bCs/>
          <w:color w:val="529DBA"/>
          <w:kern w:val="3"/>
          <w:u w:color="529DBA"/>
          <w:lang w:val="en-US"/>
        </w:rPr>
      </w:pPr>
      <w:r w:rsidRPr="009B47DE">
        <w:rPr>
          <w:rFonts w:ascii="Republika" w:eastAsia="Republika" w:hAnsi="Republika" w:cs="Republika"/>
          <w:b/>
          <w:bCs/>
          <w:color w:val="529DBA"/>
          <w:kern w:val="3"/>
          <w:u w:color="529DBA"/>
          <w:lang w:val="en-US"/>
        </w:rPr>
        <w:t>Interactive dialogue with the Special Rapporteur on the right to education</w:t>
      </w:r>
    </w:p>
    <w:p w14:paraId="16FD3B16" w14:textId="77777777" w:rsidR="009B47DE" w:rsidRDefault="009B47DE"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190E737A" w14:textId="77777777" w:rsidR="009B47DE" w:rsidRDefault="009B47DE" w:rsidP="009B47DE">
      <w:pPr>
        <w:pStyle w:val="Body"/>
        <w:pBdr>
          <w:bottom w:val="single" w:sz="4" w:space="0" w:color="000000"/>
        </w:pBdr>
        <w:suppressAutoHyphens/>
        <w:spacing w:after="0" w:line="240" w:lineRule="auto"/>
        <w:jc w:val="center"/>
        <w:rPr>
          <w:rFonts w:ascii="Republika" w:eastAsia="Republika" w:hAnsi="Republika" w:cs="Republika"/>
          <w:b/>
          <w:bCs/>
          <w:i/>
          <w:iCs/>
          <w:kern w:val="3"/>
        </w:rPr>
      </w:pPr>
      <w:r>
        <w:rPr>
          <w:rFonts w:ascii="Republika" w:eastAsia="Republika" w:hAnsi="Republika" w:cs="Republika"/>
          <w:b/>
          <w:bCs/>
          <w:i/>
          <w:iCs/>
          <w:kern w:val="3"/>
          <w:lang w:val="en-US"/>
        </w:rPr>
        <w:t>Geneva, 22 June 2022</w:t>
      </w:r>
    </w:p>
    <w:p w14:paraId="77ADB2CE" w14:textId="5DB18B6F" w:rsidR="00FC2FD3" w:rsidRPr="00FC2FD3" w:rsidRDefault="00FC2FD3" w:rsidP="00D97D95">
      <w:pPr>
        <w:pStyle w:val="NoSpacing"/>
        <w:jc w:val="center"/>
        <w:rPr>
          <w:b/>
          <w:bCs/>
          <w:lang w:val="en-GB"/>
        </w:rPr>
      </w:pPr>
    </w:p>
    <w:p w14:paraId="33F82184" w14:textId="69BEE6A0" w:rsidR="00851B14" w:rsidRDefault="009B47DE" w:rsidP="00FC2FD3">
      <w:pPr>
        <w:pStyle w:val="NoSpacing"/>
        <w:rPr>
          <w:lang w:val="en-GB"/>
        </w:rPr>
      </w:pPr>
      <w:r>
        <w:rPr>
          <w:lang w:val="en-GB"/>
        </w:rPr>
        <w:t xml:space="preserve">Mr. </w:t>
      </w:r>
      <w:r w:rsidR="00851B14">
        <w:rPr>
          <w:lang w:val="en-GB"/>
        </w:rPr>
        <w:t xml:space="preserve">President, </w:t>
      </w:r>
    </w:p>
    <w:p w14:paraId="6A0C6F93" w14:textId="77777777" w:rsidR="00851B14" w:rsidRDefault="00851B14" w:rsidP="00FC2FD3">
      <w:pPr>
        <w:pStyle w:val="NoSpacing"/>
        <w:rPr>
          <w:lang w:val="en-GB"/>
        </w:rPr>
      </w:pPr>
    </w:p>
    <w:p w14:paraId="19EC6BCC" w14:textId="2D3D261A" w:rsidR="009B47DE" w:rsidRDefault="009B47DE" w:rsidP="00FC2FD3">
      <w:pPr>
        <w:pStyle w:val="NoSpacing"/>
        <w:rPr>
          <w:lang w:val="en-GB"/>
        </w:rPr>
      </w:pPr>
      <w:r>
        <w:rPr>
          <w:lang w:val="en-GB"/>
        </w:rPr>
        <w:t>I address you today as the United Nations Youth Delegate of the Republic of Slovenia and I look forward to joining you later this month at the Human Rights Council session in Geneva in person for the first time since the establishment of the position in my country in 2014.</w:t>
      </w:r>
    </w:p>
    <w:p w14:paraId="19B7EC3E" w14:textId="77777777" w:rsidR="009B47DE" w:rsidRDefault="009B47DE" w:rsidP="00FC2FD3">
      <w:pPr>
        <w:pStyle w:val="NoSpacing"/>
        <w:rPr>
          <w:lang w:val="en-GB"/>
        </w:rPr>
      </w:pPr>
    </w:p>
    <w:p w14:paraId="331A02D6" w14:textId="05A82C71" w:rsidR="009B47DE" w:rsidRDefault="009B47DE" w:rsidP="00FC2FD3">
      <w:pPr>
        <w:pStyle w:val="NoSpacing"/>
        <w:rPr>
          <w:lang w:val="en-GB"/>
        </w:rPr>
      </w:pPr>
      <w:r>
        <w:rPr>
          <w:lang w:val="en-GB"/>
        </w:rPr>
        <w:t>Madam Special Rapporteur,</w:t>
      </w:r>
    </w:p>
    <w:p w14:paraId="7F3F123D" w14:textId="0D682069" w:rsidR="00FC2FD3" w:rsidRDefault="009B47DE" w:rsidP="00FC2FD3">
      <w:pPr>
        <w:pStyle w:val="NoSpacing"/>
        <w:rPr>
          <w:lang w:val="en-GB"/>
        </w:rPr>
      </w:pPr>
      <w:r>
        <w:rPr>
          <w:lang w:val="en-GB"/>
        </w:rPr>
        <w:t xml:space="preserve">I would like to </w:t>
      </w:r>
      <w:r w:rsidR="00851B14">
        <w:rPr>
          <w:lang w:val="en-GB"/>
        </w:rPr>
        <w:t>welcome</w:t>
      </w:r>
      <w:r>
        <w:rPr>
          <w:lang w:val="en-GB"/>
        </w:rPr>
        <w:t xml:space="preserve"> your</w:t>
      </w:r>
      <w:r w:rsidR="00851B14">
        <w:rPr>
          <w:lang w:val="en-GB"/>
        </w:rPr>
        <w:t xml:space="preserve"> latest report</w:t>
      </w:r>
      <w:r>
        <w:rPr>
          <w:lang w:val="en-GB"/>
        </w:rPr>
        <w:t>.</w:t>
      </w:r>
    </w:p>
    <w:p w14:paraId="5483EA19" w14:textId="63B89779" w:rsidR="001F185A" w:rsidRDefault="001F185A" w:rsidP="00FC2FD3">
      <w:pPr>
        <w:pStyle w:val="NoSpacing"/>
        <w:rPr>
          <w:lang w:val="en-GB"/>
        </w:rPr>
      </w:pPr>
    </w:p>
    <w:p w14:paraId="79B39E05" w14:textId="20A96075" w:rsidR="0056475D" w:rsidRDefault="00FA2674" w:rsidP="00FC2FD3">
      <w:pPr>
        <w:pStyle w:val="NoSpacing"/>
        <w:rPr>
          <w:lang w:val="en-GB"/>
        </w:rPr>
      </w:pPr>
      <w:r>
        <w:rPr>
          <w:lang w:val="en-GB"/>
        </w:rPr>
        <w:t xml:space="preserve">The right to </w:t>
      </w:r>
      <w:r w:rsidR="00004C3F">
        <w:rPr>
          <w:lang w:val="en-GB"/>
        </w:rPr>
        <w:t>e</w:t>
      </w:r>
      <w:r>
        <w:rPr>
          <w:lang w:val="en-GB"/>
        </w:rPr>
        <w:t>ducation is one of the basic human rights</w:t>
      </w:r>
      <w:r w:rsidR="009A0D79">
        <w:rPr>
          <w:lang w:val="en-GB"/>
        </w:rPr>
        <w:t xml:space="preserve">, </w:t>
      </w:r>
      <w:r w:rsidR="009B47DE">
        <w:rPr>
          <w:lang w:val="en-GB"/>
        </w:rPr>
        <w:t>rooted in the Universal Declaration of Human Rights, an</w:t>
      </w:r>
      <w:r w:rsidR="002A5399">
        <w:rPr>
          <w:lang w:val="en-GB"/>
        </w:rPr>
        <w:t>d</w:t>
      </w:r>
      <w:r w:rsidR="009B47DE">
        <w:rPr>
          <w:lang w:val="en-GB"/>
        </w:rPr>
        <w:t xml:space="preserve"> therefore must be respected, </w:t>
      </w:r>
      <w:r w:rsidR="002A5399">
        <w:rPr>
          <w:lang w:val="en-GB"/>
        </w:rPr>
        <w:t>protected,</w:t>
      </w:r>
      <w:r w:rsidR="009B47DE">
        <w:rPr>
          <w:lang w:val="en-GB"/>
        </w:rPr>
        <w:t xml:space="preserve"> and </w:t>
      </w:r>
      <w:proofErr w:type="gramStart"/>
      <w:r w:rsidR="009B47DE">
        <w:rPr>
          <w:lang w:val="en-GB"/>
        </w:rPr>
        <w:t>fulfilled also</w:t>
      </w:r>
      <w:proofErr w:type="gramEnd"/>
      <w:r w:rsidR="009B47DE">
        <w:rPr>
          <w:lang w:val="en-GB"/>
        </w:rPr>
        <w:t xml:space="preserve"> in the digital environment.</w:t>
      </w:r>
      <w:r w:rsidR="009A0D79">
        <w:rPr>
          <w:lang w:val="en-GB"/>
        </w:rPr>
        <w:t xml:space="preserve"> We agree that education must address the essential features of availability, accessibility, </w:t>
      </w:r>
      <w:r w:rsidR="00775CA7">
        <w:rPr>
          <w:lang w:val="en-GB"/>
        </w:rPr>
        <w:t>acceptability,</w:t>
      </w:r>
      <w:r w:rsidR="009A0D79">
        <w:rPr>
          <w:lang w:val="en-GB"/>
        </w:rPr>
        <w:t xml:space="preserve"> and adaptability</w:t>
      </w:r>
      <w:r w:rsidR="00004C3F">
        <w:rPr>
          <w:lang w:val="en-GB"/>
        </w:rPr>
        <w:t xml:space="preserve">. </w:t>
      </w:r>
    </w:p>
    <w:p w14:paraId="031CF7E1" w14:textId="77777777" w:rsidR="0056475D" w:rsidRDefault="0056475D" w:rsidP="00FC2FD3">
      <w:pPr>
        <w:pStyle w:val="NoSpacing"/>
        <w:rPr>
          <w:lang w:val="en-GB"/>
        </w:rPr>
      </w:pPr>
    </w:p>
    <w:p w14:paraId="3B97E75B" w14:textId="45CBBB53" w:rsidR="001F185A" w:rsidRDefault="00521BC0" w:rsidP="00FC2FD3">
      <w:pPr>
        <w:pStyle w:val="NoSpacing"/>
        <w:rPr>
          <w:lang w:val="en-GB"/>
        </w:rPr>
      </w:pPr>
      <w:r>
        <w:rPr>
          <w:lang w:val="en-GB"/>
        </w:rPr>
        <w:t xml:space="preserve">While digital technologies in education can bring important benefits, they cannot </w:t>
      </w:r>
      <w:r w:rsidR="00523AB3">
        <w:rPr>
          <w:lang w:val="en-GB"/>
        </w:rPr>
        <w:t xml:space="preserve">solve </w:t>
      </w:r>
      <w:r>
        <w:rPr>
          <w:lang w:val="en-GB"/>
        </w:rPr>
        <w:t xml:space="preserve">on their own the many </w:t>
      </w:r>
      <w:r w:rsidR="009B47DE">
        <w:rPr>
          <w:lang w:val="en-GB"/>
        </w:rPr>
        <w:t>challenges the</w:t>
      </w:r>
      <w:r>
        <w:rPr>
          <w:lang w:val="en-GB"/>
        </w:rPr>
        <w:t xml:space="preserve"> education systems</w:t>
      </w:r>
      <w:r w:rsidR="009B47DE">
        <w:rPr>
          <w:lang w:val="en-GB"/>
        </w:rPr>
        <w:t xml:space="preserve"> are facing</w:t>
      </w:r>
      <w:r>
        <w:rPr>
          <w:lang w:val="en-GB"/>
        </w:rPr>
        <w:t xml:space="preserve">. </w:t>
      </w:r>
      <w:r w:rsidR="009B47DE">
        <w:rPr>
          <w:lang w:val="en-GB"/>
        </w:rPr>
        <w:t>Your report points out that</w:t>
      </w:r>
      <w:r w:rsidR="00004C3F">
        <w:rPr>
          <w:lang w:val="en-GB"/>
        </w:rPr>
        <w:t xml:space="preserve"> the lack of </w:t>
      </w:r>
      <w:r>
        <w:rPr>
          <w:lang w:val="en-GB"/>
        </w:rPr>
        <w:t>infrastructure</w:t>
      </w:r>
      <w:r w:rsidR="009B47DE">
        <w:rPr>
          <w:lang w:val="en-GB"/>
        </w:rPr>
        <w:t>, lack of digital skills</w:t>
      </w:r>
      <w:r>
        <w:rPr>
          <w:lang w:val="en-GB"/>
        </w:rPr>
        <w:t xml:space="preserve"> </w:t>
      </w:r>
      <w:r w:rsidR="009B47DE">
        <w:rPr>
          <w:lang w:val="en-GB"/>
        </w:rPr>
        <w:t>and social inequality</w:t>
      </w:r>
      <w:r w:rsidR="0056475D">
        <w:rPr>
          <w:lang w:val="en-GB"/>
        </w:rPr>
        <w:t xml:space="preserve"> can enlarge the gap between the privileged segment of societies and others</w:t>
      </w:r>
      <w:r w:rsidR="009B47DE">
        <w:rPr>
          <w:lang w:val="en-GB"/>
        </w:rPr>
        <w:t xml:space="preserve">. I would like </w:t>
      </w:r>
      <w:proofErr w:type="gramStart"/>
      <w:r w:rsidR="009B47DE">
        <w:rPr>
          <w:lang w:val="en-GB"/>
        </w:rPr>
        <w:t>to particularly emphasise</w:t>
      </w:r>
      <w:proofErr w:type="gramEnd"/>
      <w:r w:rsidR="009B47DE">
        <w:rPr>
          <w:lang w:val="en-GB"/>
        </w:rPr>
        <w:t xml:space="preserve"> also the digital </w:t>
      </w:r>
      <w:r w:rsidR="00523AB3">
        <w:rPr>
          <w:lang w:val="en-GB"/>
        </w:rPr>
        <w:t>divide</w:t>
      </w:r>
      <w:r w:rsidR="00523AB3">
        <w:rPr>
          <w:lang w:val="en-GB"/>
        </w:rPr>
        <w:t xml:space="preserve"> </w:t>
      </w:r>
      <w:r w:rsidR="009B47DE">
        <w:rPr>
          <w:lang w:val="en-GB"/>
        </w:rPr>
        <w:t>between urban</w:t>
      </w:r>
      <w:r w:rsidR="0056475D">
        <w:rPr>
          <w:lang w:val="en-GB"/>
        </w:rPr>
        <w:t xml:space="preserve"> </w:t>
      </w:r>
      <w:r w:rsidR="009B47DE">
        <w:rPr>
          <w:lang w:val="en-GB"/>
        </w:rPr>
        <w:t xml:space="preserve">and </w:t>
      </w:r>
      <w:r w:rsidR="00B32D1D">
        <w:rPr>
          <w:lang w:val="en-GB"/>
        </w:rPr>
        <w:t xml:space="preserve">rural areas. </w:t>
      </w:r>
      <w:r w:rsidR="009B47DE">
        <w:rPr>
          <w:lang w:val="en-GB"/>
        </w:rPr>
        <w:t xml:space="preserve">Slovenia has recently introduced free digital courses and “digital vouchers” </w:t>
      </w:r>
      <w:r>
        <w:rPr>
          <w:lang w:val="en-GB"/>
        </w:rPr>
        <w:t xml:space="preserve">to help </w:t>
      </w:r>
      <w:r w:rsidR="009B47DE">
        <w:rPr>
          <w:lang w:val="en-GB"/>
        </w:rPr>
        <w:t>children, youth</w:t>
      </w:r>
      <w:r w:rsidR="002A5399">
        <w:rPr>
          <w:lang w:val="en-GB"/>
        </w:rPr>
        <w:t>,</w:t>
      </w:r>
      <w:r w:rsidR="009B47DE">
        <w:rPr>
          <w:lang w:val="en-GB"/>
        </w:rPr>
        <w:t xml:space="preserve"> and older persons </w:t>
      </w:r>
      <w:r w:rsidR="00A1666F">
        <w:rPr>
          <w:lang w:val="en-GB"/>
        </w:rPr>
        <w:t>to improve their level of digital</w:t>
      </w:r>
      <w:r w:rsidR="009B47DE">
        <w:rPr>
          <w:lang w:val="en-GB"/>
        </w:rPr>
        <w:t xml:space="preserve"> literacy</w:t>
      </w:r>
      <w:r w:rsidR="00D00EB5">
        <w:rPr>
          <w:lang w:val="en-GB"/>
        </w:rPr>
        <w:t>.</w:t>
      </w:r>
    </w:p>
    <w:p w14:paraId="4F8797CF" w14:textId="1FD7C940" w:rsidR="00B32D1D" w:rsidRDefault="00B32D1D" w:rsidP="00FC2FD3">
      <w:pPr>
        <w:pStyle w:val="NoSpacing"/>
        <w:rPr>
          <w:lang w:val="en-GB"/>
        </w:rPr>
      </w:pPr>
    </w:p>
    <w:p w14:paraId="0649E8AA" w14:textId="77777777" w:rsidR="00B32D1D" w:rsidRDefault="00B32D1D" w:rsidP="00FC2FD3">
      <w:pPr>
        <w:pStyle w:val="NoSpacing"/>
        <w:rPr>
          <w:lang w:val="en-GB"/>
        </w:rPr>
      </w:pPr>
      <w:r>
        <w:rPr>
          <w:lang w:val="en-GB"/>
        </w:rPr>
        <w:t xml:space="preserve">Keeping this in mind, Madam Special Rapporteur, </w:t>
      </w:r>
    </w:p>
    <w:p w14:paraId="3AE8C7DA" w14:textId="77777777" w:rsidR="00B32D1D" w:rsidRDefault="00B32D1D" w:rsidP="00FC2FD3">
      <w:pPr>
        <w:pStyle w:val="NoSpacing"/>
        <w:rPr>
          <w:lang w:val="en-GB"/>
        </w:rPr>
      </w:pPr>
    </w:p>
    <w:p w14:paraId="458DEA22" w14:textId="6977DB0D" w:rsidR="00A1666F" w:rsidRDefault="00B32D1D" w:rsidP="00FC2FD3">
      <w:pPr>
        <w:pStyle w:val="NoSpacing"/>
        <w:rPr>
          <w:lang w:val="en-GB"/>
        </w:rPr>
      </w:pPr>
      <w:r>
        <w:rPr>
          <w:lang w:val="en-GB"/>
        </w:rPr>
        <w:t>Could you</w:t>
      </w:r>
      <w:r w:rsidR="00A1666F">
        <w:rPr>
          <w:lang w:val="en-GB"/>
        </w:rPr>
        <w:t xml:space="preserve"> please</w:t>
      </w:r>
      <w:r>
        <w:rPr>
          <w:lang w:val="en-GB"/>
        </w:rPr>
        <w:t xml:space="preserve"> </w:t>
      </w:r>
      <w:r w:rsidR="009B47DE">
        <w:rPr>
          <w:lang w:val="en-GB"/>
        </w:rPr>
        <w:t>elaborate</w:t>
      </w:r>
      <w:r>
        <w:rPr>
          <w:lang w:val="en-GB"/>
        </w:rPr>
        <w:t>, how</w:t>
      </w:r>
      <w:r w:rsidR="00521BC0">
        <w:rPr>
          <w:lang w:val="en-GB"/>
        </w:rPr>
        <w:t xml:space="preserve"> </w:t>
      </w:r>
      <w:r w:rsidR="009B47DE">
        <w:rPr>
          <w:lang w:val="en-GB"/>
        </w:rPr>
        <w:t>youth</w:t>
      </w:r>
      <w:r w:rsidR="00521BC0">
        <w:rPr>
          <w:lang w:val="en-GB"/>
        </w:rPr>
        <w:t xml:space="preserve"> can</w:t>
      </w:r>
      <w:r>
        <w:rPr>
          <w:lang w:val="en-GB"/>
        </w:rPr>
        <w:t xml:space="preserve"> </w:t>
      </w:r>
      <w:r w:rsidR="00521BC0">
        <w:rPr>
          <w:lang w:val="en-GB"/>
        </w:rPr>
        <w:t xml:space="preserve">help educational institutions in providing </w:t>
      </w:r>
      <w:r w:rsidR="00A1666F">
        <w:rPr>
          <w:lang w:val="en-GB"/>
        </w:rPr>
        <w:t xml:space="preserve">better infrastructure and environment in which digital education </w:t>
      </w:r>
      <w:r w:rsidR="009B47DE">
        <w:rPr>
          <w:lang w:val="en-GB"/>
        </w:rPr>
        <w:t>would foster</w:t>
      </w:r>
      <w:r w:rsidR="00A1666F">
        <w:rPr>
          <w:lang w:val="en-GB"/>
        </w:rPr>
        <w:t xml:space="preserve"> social </w:t>
      </w:r>
      <w:r w:rsidR="009B47DE">
        <w:rPr>
          <w:lang w:val="en-GB"/>
        </w:rPr>
        <w:t xml:space="preserve">inclusion and </w:t>
      </w:r>
      <w:r w:rsidR="00A1666F">
        <w:rPr>
          <w:lang w:val="en-GB"/>
        </w:rPr>
        <w:t xml:space="preserve">mental </w:t>
      </w:r>
      <w:r w:rsidR="009B47DE">
        <w:rPr>
          <w:lang w:val="en-GB"/>
        </w:rPr>
        <w:t xml:space="preserve">health </w:t>
      </w:r>
      <w:r w:rsidR="00A1666F">
        <w:rPr>
          <w:lang w:val="en-GB"/>
        </w:rPr>
        <w:t>of those</w:t>
      </w:r>
      <w:r w:rsidR="009B47DE">
        <w:rPr>
          <w:lang w:val="en-GB"/>
        </w:rPr>
        <w:t xml:space="preserve"> </w:t>
      </w:r>
      <w:r w:rsidR="00A1666F">
        <w:rPr>
          <w:lang w:val="en-GB"/>
        </w:rPr>
        <w:t>in the educational process?</w:t>
      </w:r>
    </w:p>
    <w:p w14:paraId="3450690D" w14:textId="255DA9DE" w:rsidR="00B32D1D" w:rsidRDefault="00A1666F" w:rsidP="00FC2FD3">
      <w:pPr>
        <w:pStyle w:val="NoSpacing"/>
        <w:rPr>
          <w:lang w:val="en-GB"/>
        </w:rPr>
      </w:pPr>
      <w:r>
        <w:rPr>
          <w:lang w:val="en-GB"/>
        </w:rPr>
        <w:t xml:space="preserve"> </w:t>
      </w:r>
      <w:bookmarkStart w:id="0" w:name="_GoBack"/>
      <w:bookmarkEnd w:id="0"/>
    </w:p>
    <w:p w14:paraId="154A68F7" w14:textId="62A991DD" w:rsidR="008D73C5" w:rsidRDefault="008D73C5" w:rsidP="00FC2FD3">
      <w:pPr>
        <w:pStyle w:val="NoSpacing"/>
        <w:rPr>
          <w:lang w:val="en-GB"/>
        </w:rPr>
      </w:pPr>
    </w:p>
    <w:p w14:paraId="1E4DA5BA" w14:textId="77777777" w:rsidR="008D73C5" w:rsidRPr="00FC2FD3" w:rsidRDefault="008D73C5" w:rsidP="00FC2FD3">
      <w:pPr>
        <w:pStyle w:val="NoSpacing"/>
        <w:rPr>
          <w:lang w:val="en-GB"/>
        </w:rPr>
      </w:pPr>
    </w:p>
    <w:sectPr w:rsidR="008D73C5" w:rsidRPr="00FC2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65"/>
    <w:rsid w:val="00004C3F"/>
    <w:rsid w:val="00067F79"/>
    <w:rsid w:val="001F185A"/>
    <w:rsid w:val="00296D28"/>
    <w:rsid w:val="002A5399"/>
    <w:rsid w:val="00374528"/>
    <w:rsid w:val="005022D3"/>
    <w:rsid w:val="00521BC0"/>
    <w:rsid w:val="00523AB3"/>
    <w:rsid w:val="0056475D"/>
    <w:rsid w:val="00653165"/>
    <w:rsid w:val="006763CF"/>
    <w:rsid w:val="00775CA7"/>
    <w:rsid w:val="00851B14"/>
    <w:rsid w:val="008D73C5"/>
    <w:rsid w:val="009A0D79"/>
    <w:rsid w:val="009B47DE"/>
    <w:rsid w:val="00A11C6C"/>
    <w:rsid w:val="00A1666F"/>
    <w:rsid w:val="00A80C68"/>
    <w:rsid w:val="00A864AC"/>
    <w:rsid w:val="00B32D1D"/>
    <w:rsid w:val="00C75B98"/>
    <w:rsid w:val="00C86046"/>
    <w:rsid w:val="00D00EB5"/>
    <w:rsid w:val="00D97D95"/>
    <w:rsid w:val="00FA2674"/>
    <w:rsid w:val="00FC2F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1229"/>
  <w15:docId w15:val="{DB5C08AB-58F1-4905-B485-0DDC050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7F79"/>
    <w:pPr>
      <w:keepNext/>
      <w:keepLines/>
      <w:spacing w:before="240" w:after="0"/>
      <w:jc w:val="center"/>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C86046"/>
    <w:pPr>
      <w:keepNext/>
      <w:keepLines/>
      <w:spacing w:before="40" w:after="0"/>
      <w:jc w:val="center"/>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D95"/>
    <w:pPr>
      <w:spacing w:after="0" w:line="240" w:lineRule="auto"/>
      <w:jc w:val="both"/>
    </w:pPr>
    <w:rPr>
      <w:sz w:val="24"/>
    </w:rPr>
  </w:style>
  <w:style w:type="character" w:customStyle="1" w:styleId="Heading1Char">
    <w:name w:val="Heading 1 Char"/>
    <w:basedOn w:val="DefaultParagraphFont"/>
    <w:link w:val="Heading1"/>
    <w:uiPriority w:val="9"/>
    <w:rsid w:val="00067F79"/>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C86046"/>
    <w:rPr>
      <w:rFonts w:asciiTheme="majorHAnsi" w:eastAsiaTheme="majorEastAsia" w:hAnsiTheme="majorHAnsi" w:cstheme="majorBidi"/>
      <w:b/>
      <w:sz w:val="32"/>
      <w:szCs w:val="26"/>
    </w:rPr>
  </w:style>
  <w:style w:type="paragraph" w:customStyle="1" w:styleId="Body">
    <w:name w:val="Body"/>
    <w:rsid w:val="009B47D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sl-SI"/>
    </w:rPr>
  </w:style>
  <w:style w:type="paragraph" w:styleId="Revision">
    <w:name w:val="Revision"/>
    <w:hidden/>
    <w:uiPriority w:val="99"/>
    <w:semiHidden/>
    <w:rsid w:val="002A5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77810F-D402-4C6A-BF92-11644773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1485</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Ciglarič, Žiga</dc:creator>
  <cp:keywords/>
  <dc:description/>
  <cp:lastModifiedBy>Sabina Carli</cp:lastModifiedBy>
  <cp:revision>3</cp:revision>
  <dcterms:created xsi:type="dcterms:W3CDTF">2022-06-20T07:07:00Z</dcterms:created>
  <dcterms:modified xsi:type="dcterms:W3CDTF">2022-06-20T07:11:00Z</dcterms:modified>
</cp:coreProperties>
</file>