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081E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bookmarkStart w:id="0" w:name="_GoBack"/>
      <w:r w:rsidRPr="009B2C0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7AB69DAA" wp14:editId="3BFCC458">
            <wp:extent cx="552450" cy="639264"/>
            <wp:effectExtent l="0" t="0" r="0" b="8890"/>
            <wp:docPr id="1" name="Picture 1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8" cy="65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D83665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31ABB62E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2378D55C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6D9DEB4F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5E591B13" w14:textId="77777777" w:rsidR="001B537A" w:rsidRPr="009B2C00" w:rsidRDefault="001B537A" w:rsidP="001B537A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1B709EF7" w14:textId="77777777" w:rsidR="001B537A" w:rsidRPr="009B2C00" w:rsidRDefault="001B537A" w:rsidP="001B537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4A8F3542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9B2C0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72FB0269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</w:p>
    <w:p w14:paraId="22986364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</w:p>
    <w:p w14:paraId="4B29C6DF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proofErr w:type="spellStart"/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Dr</w:t>
      </w:r>
      <w:proofErr w:type="spellEnd"/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 xml:space="preserve"> </w:t>
      </w:r>
      <w:proofErr w:type="spellStart"/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Anže</w:t>
      </w:r>
      <w:proofErr w:type="spellEnd"/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 xml:space="preserve"> </w:t>
      </w:r>
      <w:proofErr w:type="spellStart"/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Logar</w:t>
      </w:r>
      <w:proofErr w:type="spellEnd"/>
    </w:p>
    <w:p w14:paraId="1CBF4729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</w:p>
    <w:p w14:paraId="7119A3D1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9B2C0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Minister of Foreign Affairs of the Republic of Slovenia</w:t>
      </w:r>
    </w:p>
    <w:p w14:paraId="7FAE8467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n-US" w:eastAsia="sl-SI"/>
        </w:rPr>
      </w:pPr>
    </w:p>
    <w:p w14:paraId="651A70CE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proofErr w:type="gramStart"/>
      <w:r w:rsidRPr="009B2C0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</w:t>
      </w:r>
      <w:proofErr w:type="gramEnd"/>
      <w:r w:rsidRPr="009B2C0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 the</w:t>
      </w:r>
    </w:p>
    <w:p w14:paraId="426685BF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225D457" w14:textId="0A62A12B" w:rsidR="001B537A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Urgent Debate on </w:t>
      </w:r>
      <w:r w:rsidR="00316602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the </w:t>
      </w:r>
      <w:r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Situation</w:t>
      </w:r>
      <w:r w:rsidR="00316602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 of Human Rights</w:t>
      </w:r>
      <w:r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 in Ukraine</w:t>
      </w:r>
      <w:r w:rsidR="00316602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 stemming from the Russian aggression</w:t>
      </w:r>
    </w:p>
    <w:p w14:paraId="24504EC6" w14:textId="77777777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304FF349" w14:textId="04CDB6A2" w:rsidR="001B537A" w:rsidRPr="009B2C00" w:rsidRDefault="001B537A" w:rsidP="00316602">
      <w:pPr>
        <w:suppressAutoHyphens/>
        <w:autoSpaceDE w:val="0"/>
        <w:autoSpaceDN w:val="0"/>
        <w:spacing w:after="0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proofErr w:type="gramStart"/>
      <w:r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49th</w:t>
      </w:r>
      <w:proofErr w:type="gramEnd"/>
      <w:r w:rsidRPr="009B2C0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 xml:space="preserve"> Session of the UN Human Rights Council</w:t>
      </w:r>
    </w:p>
    <w:p w14:paraId="0634FDBB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39F6A9FA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46E3BAC1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29805D46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3C871422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251C1DB1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42ABD1C3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549B0419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59F92040" w14:textId="77777777" w:rsidR="001B537A" w:rsidRPr="009B2C00" w:rsidRDefault="001B537A" w:rsidP="00316602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45572A0A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3BF4A5F6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338FB086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2A73DC92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39E1A95A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212AB325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7E2756EC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463E9CB0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6B0DD6A4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0CF02F18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754B5334" w14:textId="77777777" w:rsidR="001B537A" w:rsidRPr="009B2C00" w:rsidRDefault="001B537A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</w:pPr>
    </w:p>
    <w:p w14:paraId="65C3E787" w14:textId="631DC5A5" w:rsidR="001B537A" w:rsidRPr="009B2C00" w:rsidRDefault="00316602" w:rsidP="001B537A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  <w:t>3</w:t>
      </w:r>
      <w:r w:rsidR="001B537A" w:rsidRPr="009B2C00">
        <w:rPr>
          <w:rFonts w:ascii="Arial" w:eastAsia="Times New Roman" w:hAnsi="Arial" w:cs="Arial"/>
          <w:bCs/>
          <w:i/>
          <w:kern w:val="3"/>
          <w:sz w:val="24"/>
          <w:szCs w:val="24"/>
          <w:lang w:val="en-US" w:eastAsia="sl-SI"/>
        </w:rPr>
        <w:t xml:space="preserve"> March 2022</w:t>
      </w:r>
    </w:p>
    <w:p w14:paraId="279606C7" w14:textId="77777777" w:rsidR="001B537A" w:rsidRPr="009B2C00" w:rsidRDefault="001B537A" w:rsidP="001B537A">
      <w:pPr>
        <w:pStyle w:val="Body"/>
        <w:rPr>
          <w:rFonts w:ascii="Arial" w:hAnsi="Arial" w:cs="Arial"/>
          <w:b/>
          <w:bCs/>
          <w:lang w:val="en-US"/>
        </w:rPr>
      </w:pPr>
    </w:p>
    <w:p w14:paraId="1172BCB4" w14:textId="25707147" w:rsidR="00A434D7" w:rsidRDefault="00A434D7" w:rsidP="00DE229F">
      <w:pPr>
        <w:spacing w:after="0" w:line="312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2D429366" w14:textId="6E1D77E9" w:rsidR="001B537A" w:rsidRDefault="001B537A" w:rsidP="00DE229F">
      <w:pPr>
        <w:spacing w:after="0" w:line="312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7B8E06E6" w14:textId="378ADC21" w:rsidR="001B537A" w:rsidRPr="00753620" w:rsidRDefault="001B537A" w:rsidP="001C546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0F4F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en-GB"/>
        </w:rPr>
        <w:t>Excellencies</w:t>
      </w:r>
      <w:proofErr w:type="spellEnd"/>
      <w:r w:rsidRPr="000F4F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en-GB"/>
        </w:rPr>
        <w:t>,</w:t>
      </w:r>
    </w:p>
    <w:p w14:paraId="569A39D8" w14:textId="77777777" w:rsidR="001B537A" w:rsidRPr="000F4FC2" w:rsidRDefault="001B537A" w:rsidP="001C5460">
      <w:pPr>
        <w:spacing w:after="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7A28DE72" w14:textId="77777777" w:rsidR="00944596" w:rsidRDefault="00944596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</w:p>
    <w:p w14:paraId="1FE79A90" w14:textId="78B57DDC" w:rsidR="00A47FF5" w:rsidRDefault="00A47FF5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As the appalling images of civilian casualties, traumatized children and terrified people on the run pour in from Ukraine, this </w:t>
      </w:r>
      <w:r w:rsidR="00207BFE">
        <w:rPr>
          <w:rFonts w:ascii="Arial" w:hAnsi="Arial"/>
          <w:color w:val="000000"/>
          <w:lang w:val="en-GB"/>
        </w:rPr>
        <w:t xml:space="preserve">Urgent Debate </w:t>
      </w:r>
      <w:r w:rsidR="001A0A6A">
        <w:rPr>
          <w:rFonts w:ascii="Arial" w:hAnsi="Arial"/>
          <w:color w:val="000000"/>
          <w:lang w:val="en-GB"/>
        </w:rPr>
        <w:t>of</w:t>
      </w:r>
      <w:r w:rsidR="00207BFE">
        <w:rPr>
          <w:rFonts w:ascii="Arial" w:hAnsi="Arial"/>
          <w:color w:val="000000"/>
          <w:lang w:val="en-GB"/>
        </w:rPr>
        <w:t xml:space="preserve"> the </w:t>
      </w:r>
      <w:r>
        <w:rPr>
          <w:rFonts w:ascii="Arial" w:hAnsi="Arial"/>
          <w:color w:val="000000"/>
          <w:lang w:val="en-GB"/>
        </w:rPr>
        <w:t>Human Rights Council must be used as yet another platform to condemn in the strongest possible way the Russian invasion of independent and sovereign Ukraine.</w:t>
      </w:r>
    </w:p>
    <w:p w14:paraId="7E39BA76" w14:textId="77777777" w:rsidR="00A47FF5" w:rsidRDefault="00A47FF5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</w:p>
    <w:p w14:paraId="24E9AE82" w14:textId="661E3278" w:rsidR="00A47FF5" w:rsidRDefault="00A47FF5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Same condemnation </w:t>
      </w:r>
      <w:proofErr w:type="gramStart"/>
      <w:r>
        <w:rPr>
          <w:rFonts w:ascii="Arial" w:hAnsi="Arial"/>
          <w:color w:val="000000"/>
          <w:lang w:val="en-GB"/>
        </w:rPr>
        <w:t>is directed</w:t>
      </w:r>
      <w:proofErr w:type="gramEnd"/>
      <w:r>
        <w:rPr>
          <w:rFonts w:ascii="Arial" w:hAnsi="Arial"/>
          <w:color w:val="000000"/>
          <w:lang w:val="en-GB"/>
        </w:rPr>
        <w:t xml:space="preserve"> towards Belarus, who is assisting the aggressor in this act of war. </w:t>
      </w:r>
    </w:p>
    <w:p w14:paraId="103D17D3" w14:textId="77777777" w:rsidR="00A47FF5" w:rsidRDefault="00A47FF5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</w:p>
    <w:p w14:paraId="6D9D4028" w14:textId="53010A18" w:rsidR="00614D43" w:rsidRPr="00D21BEC" w:rsidRDefault="00A47FF5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>The</w:t>
      </w:r>
      <w:r w:rsidR="00614D43">
        <w:rPr>
          <w:rFonts w:ascii="Arial" w:hAnsi="Arial"/>
          <w:color w:val="000000"/>
          <w:lang w:val="en-GB"/>
        </w:rPr>
        <w:t xml:space="preserve"> military aggression and indiscriminate targeting of civilians </w:t>
      </w:r>
      <w:r>
        <w:rPr>
          <w:rFonts w:ascii="Arial" w:hAnsi="Arial"/>
          <w:color w:val="000000"/>
          <w:lang w:val="en-GB"/>
        </w:rPr>
        <w:t xml:space="preserve">are a blatant violation of every </w:t>
      </w:r>
      <w:r w:rsidR="00614D43">
        <w:rPr>
          <w:rFonts w:ascii="Arial" w:hAnsi="Arial"/>
          <w:color w:val="000000"/>
          <w:lang w:val="en-GB"/>
        </w:rPr>
        <w:t>norm and principle of international law</w:t>
      </w:r>
      <w:r w:rsidR="005515DA">
        <w:rPr>
          <w:rFonts w:ascii="Arial" w:hAnsi="Arial"/>
          <w:color w:val="000000"/>
          <w:lang w:val="en-GB"/>
        </w:rPr>
        <w:t xml:space="preserve">. They represent </w:t>
      </w:r>
      <w:r w:rsidR="00614D43">
        <w:rPr>
          <w:rFonts w:ascii="Arial" w:hAnsi="Arial"/>
          <w:color w:val="000000"/>
          <w:lang w:val="en-GB"/>
        </w:rPr>
        <w:t xml:space="preserve">a brutal trampling of human rights and </w:t>
      </w:r>
      <w:r w:rsidR="003F189E">
        <w:rPr>
          <w:rFonts w:ascii="Arial" w:hAnsi="Arial"/>
          <w:color w:val="000000"/>
          <w:lang w:val="en-GB"/>
        </w:rPr>
        <w:t xml:space="preserve">basic freedoms, starting with the </w:t>
      </w:r>
      <w:r w:rsidR="00D21BEC" w:rsidRPr="00D21BEC">
        <w:rPr>
          <w:rFonts w:ascii="Arial" w:hAnsi="Arial"/>
          <w:color w:val="000000"/>
          <w:lang w:val="en-GB"/>
        </w:rPr>
        <w:t>right to life, lib</w:t>
      </w:r>
      <w:r w:rsidR="001A0A6A">
        <w:rPr>
          <w:rFonts w:ascii="Arial" w:hAnsi="Arial"/>
          <w:color w:val="000000"/>
          <w:lang w:val="en-GB"/>
        </w:rPr>
        <w:t>erty and the security of person</w:t>
      </w:r>
      <w:r w:rsidR="00D21BEC" w:rsidRPr="00D21BEC">
        <w:rPr>
          <w:rFonts w:ascii="Arial" w:hAnsi="Arial"/>
          <w:color w:val="000000"/>
          <w:lang w:val="en-GB"/>
        </w:rPr>
        <w:t>.</w:t>
      </w:r>
    </w:p>
    <w:p w14:paraId="720B9976" w14:textId="420B3083" w:rsidR="00D21BEC" w:rsidRPr="00D21BEC" w:rsidRDefault="00D21BEC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</w:p>
    <w:p w14:paraId="4250FA1D" w14:textId="10A503D2" w:rsidR="00D21BEC" w:rsidRPr="00D21BEC" w:rsidRDefault="00D21BEC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Clear and strong condemnation of these acts by the whole international community </w:t>
      </w:r>
      <w:r w:rsidR="00BB5556">
        <w:rPr>
          <w:rFonts w:ascii="Arial" w:hAnsi="Arial"/>
          <w:color w:val="000000"/>
          <w:lang w:val="en-GB"/>
        </w:rPr>
        <w:t xml:space="preserve">is needed. </w:t>
      </w:r>
      <w:r w:rsidRPr="00D21BEC">
        <w:rPr>
          <w:rFonts w:ascii="Arial" w:hAnsi="Arial"/>
          <w:color w:val="000000"/>
          <w:lang w:val="en-GB"/>
        </w:rPr>
        <w:t xml:space="preserve"> </w:t>
      </w:r>
    </w:p>
    <w:p w14:paraId="23763014" w14:textId="081F339B" w:rsidR="005515DA" w:rsidRPr="00D21BEC" w:rsidRDefault="005515DA" w:rsidP="000F4FC2">
      <w:pPr>
        <w:pStyle w:val="Standard"/>
        <w:spacing w:line="276" w:lineRule="auto"/>
        <w:jc w:val="both"/>
        <w:rPr>
          <w:rFonts w:ascii="Arial" w:hAnsi="Arial"/>
          <w:color w:val="000000"/>
          <w:lang w:val="en-GB"/>
        </w:rPr>
      </w:pPr>
    </w:p>
    <w:p w14:paraId="5DE1CA0B" w14:textId="12D615D0" w:rsidR="00D21BEC" w:rsidRDefault="005515DA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  <w:r w:rsidRPr="00D21BEC">
        <w:rPr>
          <w:rStyle w:val="StrongEmphasis"/>
          <w:rFonts w:ascii="Arial" w:eastAsia="Times New Roman" w:hAnsi="Arial"/>
          <w:b w:val="0"/>
          <w:color w:val="000000"/>
          <w:shd w:val="clear" w:color="auto" w:fill="FFFFFF"/>
          <w:lang w:val="en-GB"/>
        </w:rPr>
        <w:t xml:space="preserve">Slovenia </w:t>
      </w:r>
      <w:r w:rsidRPr="00D21BEC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>expresses full support to the proposed resolution</w:t>
      </w:r>
      <w:r w:rsidR="003F189E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>,</w:t>
      </w:r>
      <w:r w:rsidRPr="00D21BEC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 establishing the strongest possible </w:t>
      </w:r>
      <w:r w:rsidR="003F189E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>mechanism of investigation</w:t>
      </w:r>
      <w:r w:rsidR="001A0A6A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, which </w:t>
      </w:r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will ensure </w:t>
      </w:r>
      <w:r w:rsidR="003F189E"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that there is no impunity. </w:t>
      </w:r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 </w:t>
      </w:r>
    </w:p>
    <w:p w14:paraId="38DC3090" w14:textId="77777777" w:rsidR="00D21BEC" w:rsidRDefault="00D21BEC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</w:p>
    <w:p w14:paraId="40922B74" w14:textId="623EEC4A" w:rsidR="005515DA" w:rsidRDefault="005515DA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All perpetrators </w:t>
      </w:r>
      <w:proofErr w:type="gramStart"/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>must be held</w:t>
      </w:r>
      <w:proofErr w:type="gramEnd"/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 xml:space="preserve"> accountable, including through mechanisms of international criminal justice.</w:t>
      </w:r>
    </w:p>
    <w:p w14:paraId="3F831A72" w14:textId="03AA0CD5" w:rsidR="00D21BEC" w:rsidRDefault="00D21BEC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</w:p>
    <w:p w14:paraId="2DBAF516" w14:textId="78591F2F" w:rsidR="00D21BEC" w:rsidRDefault="00D21BEC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</w:p>
    <w:p w14:paraId="0E0E583F" w14:textId="4DA408C6" w:rsidR="00D21BEC" w:rsidRDefault="00D21BEC" w:rsidP="005515DA">
      <w:pPr>
        <w:pStyle w:val="Standard"/>
        <w:spacing w:line="276" w:lineRule="auto"/>
        <w:jc w:val="both"/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</w:pPr>
      <w:r>
        <w:rPr>
          <w:rStyle w:val="StrongEmphasis"/>
          <w:rFonts w:ascii="Arial" w:eastAsia="Times New Roman" w:hAnsi="Arial"/>
          <w:b w:val="0"/>
          <w:shd w:val="clear" w:color="auto" w:fill="FFFFFF"/>
          <w:lang w:val="en-GB"/>
        </w:rPr>
        <w:t>Thank you.</w:t>
      </w:r>
    </w:p>
    <w:sectPr w:rsidR="00D2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C15"/>
    <w:multiLevelType w:val="hybridMultilevel"/>
    <w:tmpl w:val="DE0061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2213"/>
    <w:multiLevelType w:val="hybridMultilevel"/>
    <w:tmpl w:val="A13031EC"/>
    <w:lvl w:ilvl="0" w:tplc="A0124366">
      <w:start w:val="1"/>
      <w:numFmt w:val="decimal"/>
      <w:lvlText w:val="%1."/>
      <w:lvlJc w:val="left"/>
      <w:pPr>
        <w:ind w:left="502" w:hanging="360"/>
      </w:pPr>
      <w:rPr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A77"/>
    <w:multiLevelType w:val="hybridMultilevel"/>
    <w:tmpl w:val="814A5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B5B"/>
    <w:multiLevelType w:val="hybridMultilevel"/>
    <w:tmpl w:val="6CE054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DE4E5E"/>
    <w:multiLevelType w:val="hybridMultilevel"/>
    <w:tmpl w:val="60C4B51C"/>
    <w:lvl w:ilvl="0" w:tplc="9860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B798A"/>
    <w:multiLevelType w:val="hybridMultilevel"/>
    <w:tmpl w:val="1982E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D7CFF"/>
    <w:multiLevelType w:val="hybridMultilevel"/>
    <w:tmpl w:val="2E467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F7086"/>
    <w:multiLevelType w:val="hybridMultilevel"/>
    <w:tmpl w:val="48B81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17F6D"/>
    <w:multiLevelType w:val="hybridMultilevel"/>
    <w:tmpl w:val="5D145354"/>
    <w:lvl w:ilvl="0" w:tplc="C85890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04"/>
    <w:rsid w:val="000057A9"/>
    <w:rsid w:val="00011186"/>
    <w:rsid w:val="00015B55"/>
    <w:rsid w:val="00023C91"/>
    <w:rsid w:val="00025434"/>
    <w:rsid w:val="00027B47"/>
    <w:rsid w:val="00032823"/>
    <w:rsid w:val="0003743E"/>
    <w:rsid w:val="00042453"/>
    <w:rsid w:val="0007638F"/>
    <w:rsid w:val="00080BE1"/>
    <w:rsid w:val="0008293E"/>
    <w:rsid w:val="00086315"/>
    <w:rsid w:val="000938A1"/>
    <w:rsid w:val="000968C5"/>
    <w:rsid w:val="000A1805"/>
    <w:rsid w:val="000C1B68"/>
    <w:rsid w:val="000C41C5"/>
    <w:rsid w:val="000C627A"/>
    <w:rsid w:val="000C7EE8"/>
    <w:rsid w:val="000D0608"/>
    <w:rsid w:val="000E379E"/>
    <w:rsid w:val="000E4131"/>
    <w:rsid w:val="000E477B"/>
    <w:rsid w:val="000F1974"/>
    <w:rsid w:val="000F1E21"/>
    <w:rsid w:val="000F4FC2"/>
    <w:rsid w:val="000F7B50"/>
    <w:rsid w:val="001037DF"/>
    <w:rsid w:val="00106B72"/>
    <w:rsid w:val="0011225A"/>
    <w:rsid w:val="001126F3"/>
    <w:rsid w:val="00112972"/>
    <w:rsid w:val="001177B2"/>
    <w:rsid w:val="00120D6F"/>
    <w:rsid w:val="001233AB"/>
    <w:rsid w:val="00125EF8"/>
    <w:rsid w:val="001359E1"/>
    <w:rsid w:val="00136DBA"/>
    <w:rsid w:val="00136EA6"/>
    <w:rsid w:val="00162CAC"/>
    <w:rsid w:val="00164519"/>
    <w:rsid w:val="00164878"/>
    <w:rsid w:val="001655C7"/>
    <w:rsid w:val="00182203"/>
    <w:rsid w:val="0018618E"/>
    <w:rsid w:val="00191ECB"/>
    <w:rsid w:val="001A0A6A"/>
    <w:rsid w:val="001A34B4"/>
    <w:rsid w:val="001B00D6"/>
    <w:rsid w:val="001B4FBE"/>
    <w:rsid w:val="001B537A"/>
    <w:rsid w:val="001C43A5"/>
    <w:rsid w:val="001C5460"/>
    <w:rsid w:val="001D2AE3"/>
    <w:rsid w:val="001D4B56"/>
    <w:rsid w:val="001D4E56"/>
    <w:rsid w:val="001E5769"/>
    <w:rsid w:val="00207BFE"/>
    <w:rsid w:val="0021353C"/>
    <w:rsid w:val="00231705"/>
    <w:rsid w:val="002357EE"/>
    <w:rsid w:val="00235C09"/>
    <w:rsid w:val="00240F61"/>
    <w:rsid w:val="002555F6"/>
    <w:rsid w:val="0026100A"/>
    <w:rsid w:val="00267734"/>
    <w:rsid w:val="0027300A"/>
    <w:rsid w:val="00276239"/>
    <w:rsid w:val="00281F80"/>
    <w:rsid w:val="00283C46"/>
    <w:rsid w:val="002849A2"/>
    <w:rsid w:val="00290A4D"/>
    <w:rsid w:val="00297ABF"/>
    <w:rsid w:val="002A1479"/>
    <w:rsid w:val="002A3A6B"/>
    <w:rsid w:val="002A524D"/>
    <w:rsid w:val="002A6748"/>
    <w:rsid w:val="002A7F9A"/>
    <w:rsid w:val="002B27AA"/>
    <w:rsid w:val="002C0C4E"/>
    <w:rsid w:val="002D2093"/>
    <w:rsid w:val="002D2CDD"/>
    <w:rsid w:val="002E2C6F"/>
    <w:rsid w:val="002E580A"/>
    <w:rsid w:val="002F2DE4"/>
    <w:rsid w:val="002F41E3"/>
    <w:rsid w:val="002F6EF5"/>
    <w:rsid w:val="002F7087"/>
    <w:rsid w:val="003011DD"/>
    <w:rsid w:val="00311D80"/>
    <w:rsid w:val="00316602"/>
    <w:rsid w:val="003318CE"/>
    <w:rsid w:val="00344264"/>
    <w:rsid w:val="003446C6"/>
    <w:rsid w:val="00347957"/>
    <w:rsid w:val="00350458"/>
    <w:rsid w:val="00350663"/>
    <w:rsid w:val="003531C7"/>
    <w:rsid w:val="00363589"/>
    <w:rsid w:val="00367858"/>
    <w:rsid w:val="00370202"/>
    <w:rsid w:val="003770CB"/>
    <w:rsid w:val="00377BD9"/>
    <w:rsid w:val="00383FF1"/>
    <w:rsid w:val="00393307"/>
    <w:rsid w:val="0039433C"/>
    <w:rsid w:val="003B163B"/>
    <w:rsid w:val="003B5644"/>
    <w:rsid w:val="003C2E9E"/>
    <w:rsid w:val="003D4C78"/>
    <w:rsid w:val="003F0574"/>
    <w:rsid w:val="003F189E"/>
    <w:rsid w:val="003F7056"/>
    <w:rsid w:val="00405FB9"/>
    <w:rsid w:val="00421BB3"/>
    <w:rsid w:val="004268F6"/>
    <w:rsid w:val="0043035A"/>
    <w:rsid w:val="004366BA"/>
    <w:rsid w:val="00440A6E"/>
    <w:rsid w:val="0044606A"/>
    <w:rsid w:val="00447B2C"/>
    <w:rsid w:val="0045614F"/>
    <w:rsid w:val="0046463B"/>
    <w:rsid w:val="00465C77"/>
    <w:rsid w:val="004660DA"/>
    <w:rsid w:val="0048569E"/>
    <w:rsid w:val="004856FA"/>
    <w:rsid w:val="00486719"/>
    <w:rsid w:val="004A43A1"/>
    <w:rsid w:val="004B4C78"/>
    <w:rsid w:val="004B725C"/>
    <w:rsid w:val="004E525C"/>
    <w:rsid w:val="004E7DC4"/>
    <w:rsid w:val="004F1F76"/>
    <w:rsid w:val="004F2972"/>
    <w:rsid w:val="004F342A"/>
    <w:rsid w:val="004F35C1"/>
    <w:rsid w:val="00505245"/>
    <w:rsid w:val="00505B5D"/>
    <w:rsid w:val="00512A14"/>
    <w:rsid w:val="00524510"/>
    <w:rsid w:val="00537D75"/>
    <w:rsid w:val="00543A68"/>
    <w:rsid w:val="005515DA"/>
    <w:rsid w:val="00551D66"/>
    <w:rsid w:val="0055552E"/>
    <w:rsid w:val="00573AC1"/>
    <w:rsid w:val="00574F2E"/>
    <w:rsid w:val="00577FAC"/>
    <w:rsid w:val="0059243C"/>
    <w:rsid w:val="005956CA"/>
    <w:rsid w:val="005A0306"/>
    <w:rsid w:val="005A3709"/>
    <w:rsid w:val="005B0C0A"/>
    <w:rsid w:val="005B2231"/>
    <w:rsid w:val="005B3F59"/>
    <w:rsid w:val="005C579A"/>
    <w:rsid w:val="005D573B"/>
    <w:rsid w:val="005E0BDA"/>
    <w:rsid w:val="005E351B"/>
    <w:rsid w:val="005E4E0A"/>
    <w:rsid w:val="005E5244"/>
    <w:rsid w:val="005F2302"/>
    <w:rsid w:val="005F2ECA"/>
    <w:rsid w:val="005F3509"/>
    <w:rsid w:val="005F70AF"/>
    <w:rsid w:val="006110B6"/>
    <w:rsid w:val="0061457D"/>
    <w:rsid w:val="00614D43"/>
    <w:rsid w:val="0061503D"/>
    <w:rsid w:val="00621C6D"/>
    <w:rsid w:val="00622FD8"/>
    <w:rsid w:val="0062344D"/>
    <w:rsid w:val="006234F9"/>
    <w:rsid w:val="00630C67"/>
    <w:rsid w:val="00637892"/>
    <w:rsid w:val="0064317E"/>
    <w:rsid w:val="00643A36"/>
    <w:rsid w:val="00653795"/>
    <w:rsid w:val="00667D3E"/>
    <w:rsid w:val="006700F8"/>
    <w:rsid w:val="00681F56"/>
    <w:rsid w:val="006828FD"/>
    <w:rsid w:val="006846E7"/>
    <w:rsid w:val="00692F66"/>
    <w:rsid w:val="006A09C9"/>
    <w:rsid w:val="006A5493"/>
    <w:rsid w:val="006C3A1D"/>
    <w:rsid w:val="006E4B64"/>
    <w:rsid w:val="00703619"/>
    <w:rsid w:val="007065CA"/>
    <w:rsid w:val="007258F1"/>
    <w:rsid w:val="00734CEE"/>
    <w:rsid w:val="00735981"/>
    <w:rsid w:val="00746CB9"/>
    <w:rsid w:val="00746F62"/>
    <w:rsid w:val="00753620"/>
    <w:rsid w:val="00757E7D"/>
    <w:rsid w:val="007606AD"/>
    <w:rsid w:val="00770D8A"/>
    <w:rsid w:val="00771123"/>
    <w:rsid w:val="00780390"/>
    <w:rsid w:val="00781F0C"/>
    <w:rsid w:val="00781FA1"/>
    <w:rsid w:val="007939EA"/>
    <w:rsid w:val="007970BB"/>
    <w:rsid w:val="007970FA"/>
    <w:rsid w:val="007A0C91"/>
    <w:rsid w:val="007A39D9"/>
    <w:rsid w:val="007B06DB"/>
    <w:rsid w:val="007B1F26"/>
    <w:rsid w:val="007B477D"/>
    <w:rsid w:val="007D0169"/>
    <w:rsid w:val="007D21F5"/>
    <w:rsid w:val="007D73F1"/>
    <w:rsid w:val="007E7B23"/>
    <w:rsid w:val="007F4C80"/>
    <w:rsid w:val="00807BDE"/>
    <w:rsid w:val="00830DAF"/>
    <w:rsid w:val="00835904"/>
    <w:rsid w:val="00843457"/>
    <w:rsid w:val="00856ACA"/>
    <w:rsid w:val="00860681"/>
    <w:rsid w:val="008626EA"/>
    <w:rsid w:val="0087338A"/>
    <w:rsid w:val="008743F8"/>
    <w:rsid w:val="008904E1"/>
    <w:rsid w:val="008944CD"/>
    <w:rsid w:val="00897498"/>
    <w:rsid w:val="008B13C8"/>
    <w:rsid w:val="008B1686"/>
    <w:rsid w:val="008B40BB"/>
    <w:rsid w:val="008C00F8"/>
    <w:rsid w:val="008C54B5"/>
    <w:rsid w:val="008D0126"/>
    <w:rsid w:val="008D55F6"/>
    <w:rsid w:val="008E1148"/>
    <w:rsid w:val="008F391C"/>
    <w:rsid w:val="008F4CA5"/>
    <w:rsid w:val="008F639B"/>
    <w:rsid w:val="009042F5"/>
    <w:rsid w:val="009062C6"/>
    <w:rsid w:val="009119FB"/>
    <w:rsid w:val="00937EF8"/>
    <w:rsid w:val="009419B4"/>
    <w:rsid w:val="00943CCE"/>
    <w:rsid w:val="00944596"/>
    <w:rsid w:val="009473FF"/>
    <w:rsid w:val="00957604"/>
    <w:rsid w:val="00971493"/>
    <w:rsid w:val="00976208"/>
    <w:rsid w:val="00982AAE"/>
    <w:rsid w:val="00987A91"/>
    <w:rsid w:val="009923F0"/>
    <w:rsid w:val="00995821"/>
    <w:rsid w:val="009A6549"/>
    <w:rsid w:val="009A688E"/>
    <w:rsid w:val="009C2197"/>
    <w:rsid w:val="009E0138"/>
    <w:rsid w:val="009E17BA"/>
    <w:rsid w:val="009E31E9"/>
    <w:rsid w:val="009E7F87"/>
    <w:rsid w:val="009F06DB"/>
    <w:rsid w:val="009F1746"/>
    <w:rsid w:val="009F27CA"/>
    <w:rsid w:val="009F7ACC"/>
    <w:rsid w:val="00A0232E"/>
    <w:rsid w:val="00A024D1"/>
    <w:rsid w:val="00A16CFE"/>
    <w:rsid w:val="00A230D8"/>
    <w:rsid w:val="00A25531"/>
    <w:rsid w:val="00A3273C"/>
    <w:rsid w:val="00A35D79"/>
    <w:rsid w:val="00A42E8F"/>
    <w:rsid w:val="00A434D7"/>
    <w:rsid w:val="00A45995"/>
    <w:rsid w:val="00A47FF5"/>
    <w:rsid w:val="00A50A3A"/>
    <w:rsid w:val="00A5389A"/>
    <w:rsid w:val="00A609BC"/>
    <w:rsid w:val="00A66402"/>
    <w:rsid w:val="00A67141"/>
    <w:rsid w:val="00A755E1"/>
    <w:rsid w:val="00A90DF6"/>
    <w:rsid w:val="00A9325E"/>
    <w:rsid w:val="00A95C35"/>
    <w:rsid w:val="00AB253A"/>
    <w:rsid w:val="00AB280F"/>
    <w:rsid w:val="00AB6A5C"/>
    <w:rsid w:val="00AC747E"/>
    <w:rsid w:val="00AD07F7"/>
    <w:rsid w:val="00AD3A70"/>
    <w:rsid w:val="00AE2A49"/>
    <w:rsid w:val="00AF0485"/>
    <w:rsid w:val="00AF444B"/>
    <w:rsid w:val="00B065DD"/>
    <w:rsid w:val="00B300FC"/>
    <w:rsid w:val="00B340EC"/>
    <w:rsid w:val="00B343E1"/>
    <w:rsid w:val="00B361D4"/>
    <w:rsid w:val="00B372B5"/>
    <w:rsid w:val="00B42FAD"/>
    <w:rsid w:val="00B476BA"/>
    <w:rsid w:val="00B47C8A"/>
    <w:rsid w:val="00B56D8F"/>
    <w:rsid w:val="00B57B8F"/>
    <w:rsid w:val="00B719D0"/>
    <w:rsid w:val="00B73F39"/>
    <w:rsid w:val="00B74E35"/>
    <w:rsid w:val="00B75721"/>
    <w:rsid w:val="00B87C95"/>
    <w:rsid w:val="00B9270A"/>
    <w:rsid w:val="00BA67F6"/>
    <w:rsid w:val="00BB3C4F"/>
    <w:rsid w:val="00BB5556"/>
    <w:rsid w:val="00BD2CCB"/>
    <w:rsid w:val="00BE2756"/>
    <w:rsid w:val="00BF4FBE"/>
    <w:rsid w:val="00BF5DC2"/>
    <w:rsid w:val="00C01A2D"/>
    <w:rsid w:val="00C023A8"/>
    <w:rsid w:val="00C02828"/>
    <w:rsid w:val="00C123CB"/>
    <w:rsid w:val="00C13C47"/>
    <w:rsid w:val="00C20CF5"/>
    <w:rsid w:val="00C225EC"/>
    <w:rsid w:val="00C25DD4"/>
    <w:rsid w:val="00C34FF9"/>
    <w:rsid w:val="00C3542C"/>
    <w:rsid w:val="00C35CAA"/>
    <w:rsid w:val="00C3653D"/>
    <w:rsid w:val="00C413BC"/>
    <w:rsid w:val="00C46473"/>
    <w:rsid w:val="00C471B9"/>
    <w:rsid w:val="00C57348"/>
    <w:rsid w:val="00C62938"/>
    <w:rsid w:val="00C7163F"/>
    <w:rsid w:val="00C771F0"/>
    <w:rsid w:val="00C87D4A"/>
    <w:rsid w:val="00C87FCF"/>
    <w:rsid w:val="00C95B2A"/>
    <w:rsid w:val="00CB524F"/>
    <w:rsid w:val="00CC2721"/>
    <w:rsid w:val="00CC5CBE"/>
    <w:rsid w:val="00CD25B6"/>
    <w:rsid w:val="00CD2E41"/>
    <w:rsid w:val="00CD6FAE"/>
    <w:rsid w:val="00CE25D6"/>
    <w:rsid w:val="00CF0152"/>
    <w:rsid w:val="00D0557F"/>
    <w:rsid w:val="00D21BEC"/>
    <w:rsid w:val="00D25D9E"/>
    <w:rsid w:val="00D41EC4"/>
    <w:rsid w:val="00D4772C"/>
    <w:rsid w:val="00D52BC4"/>
    <w:rsid w:val="00D60962"/>
    <w:rsid w:val="00D66A26"/>
    <w:rsid w:val="00D71A6A"/>
    <w:rsid w:val="00D81D44"/>
    <w:rsid w:val="00D85760"/>
    <w:rsid w:val="00D86A28"/>
    <w:rsid w:val="00D86A92"/>
    <w:rsid w:val="00DA13FE"/>
    <w:rsid w:val="00DA6D67"/>
    <w:rsid w:val="00DB334D"/>
    <w:rsid w:val="00DB5E48"/>
    <w:rsid w:val="00DC2D89"/>
    <w:rsid w:val="00DC61EE"/>
    <w:rsid w:val="00DD44AE"/>
    <w:rsid w:val="00DE229F"/>
    <w:rsid w:val="00DE3DC7"/>
    <w:rsid w:val="00DE74E9"/>
    <w:rsid w:val="00DF1B65"/>
    <w:rsid w:val="00DF30F6"/>
    <w:rsid w:val="00DF3A82"/>
    <w:rsid w:val="00DF486D"/>
    <w:rsid w:val="00E006B7"/>
    <w:rsid w:val="00E01C78"/>
    <w:rsid w:val="00E02412"/>
    <w:rsid w:val="00E074A5"/>
    <w:rsid w:val="00E22593"/>
    <w:rsid w:val="00E24C54"/>
    <w:rsid w:val="00E40198"/>
    <w:rsid w:val="00E4136B"/>
    <w:rsid w:val="00E43B65"/>
    <w:rsid w:val="00E43BE2"/>
    <w:rsid w:val="00E46458"/>
    <w:rsid w:val="00E47364"/>
    <w:rsid w:val="00E51731"/>
    <w:rsid w:val="00E525F8"/>
    <w:rsid w:val="00E537E3"/>
    <w:rsid w:val="00E61483"/>
    <w:rsid w:val="00E616CE"/>
    <w:rsid w:val="00E63C67"/>
    <w:rsid w:val="00E75779"/>
    <w:rsid w:val="00E76425"/>
    <w:rsid w:val="00E85469"/>
    <w:rsid w:val="00E8756E"/>
    <w:rsid w:val="00E90A8A"/>
    <w:rsid w:val="00E92C47"/>
    <w:rsid w:val="00EA4EFE"/>
    <w:rsid w:val="00EB6288"/>
    <w:rsid w:val="00EB7BF7"/>
    <w:rsid w:val="00EC5106"/>
    <w:rsid w:val="00EE0204"/>
    <w:rsid w:val="00EF06E2"/>
    <w:rsid w:val="00EF3480"/>
    <w:rsid w:val="00EF3DF3"/>
    <w:rsid w:val="00EF5A4C"/>
    <w:rsid w:val="00F00CB2"/>
    <w:rsid w:val="00F02EFD"/>
    <w:rsid w:val="00F06190"/>
    <w:rsid w:val="00F07F5C"/>
    <w:rsid w:val="00F10978"/>
    <w:rsid w:val="00F14C8F"/>
    <w:rsid w:val="00F1565C"/>
    <w:rsid w:val="00F16CEE"/>
    <w:rsid w:val="00F20385"/>
    <w:rsid w:val="00F23BF2"/>
    <w:rsid w:val="00F2668B"/>
    <w:rsid w:val="00F3168B"/>
    <w:rsid w:val="00F31F44"/>
    <w:rsid w:val="00F33A8D"/>
    <w:rsid w:val="00F3591B"/>
    <w:rsid w:val="00F3723D"/>
    <w:rsid w:val="00F37F06"/>
    <w:rsid w:val="00F66E4A"/>
    <w:rsid w:val="00F673AD"/>
    <w:rsid w:val="00F7265D"/>
    <w:rsid w:val="00F76ED4"/>
    <w:rsid w:val="00F912B0"/>
    <w:rsid w:val="00F915B3"/>
    <w:rsid w:val="00F92B31"/>
    <w:rsid w:val="00F97526"/>
    <w:rsid w:val="00FA212D"/>
    <w:rsid w:val="00FB4BC6"/>
    <w:rsid w:val="00FB7DBB"/>
    <w:rsid w:val="00FC5A25"/>
    <w:rsid w:val="00FD683D"/>
    <w:rsid w:val="00FD7074"/>
    <w:rsid w:val="00FD75A3"/>
    <w:rsid w:val="00FE550C"/>
    <w:rsid w:val="00FF0516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5DB47"/>
  <w15:docId w15:val="{E72190B0-F143-5E49-9425-C2B5C530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 Points,Bullet layer,Colorful List - Accent 11,Dot pt,F5 List Paragraph,Indicator Text,Issue Action POC,List Paragraph Char Char Char,List Paragraph1,List Paragraph2,MAIN CONTENT,Normal numbered,Numbered Para 1,References,L"/>
    <w:basedOn w:val="Normal"/>
    <w:link w:val="ListParagraphChar"/>
    <w:uiPriority w:val="34"/>
    <w:qFormat/>
    <w:rsid w:val="00EE0204"/>
    <w:pPr>
      <w:ind w:left="720"/>
      <w:contextualSpacing/>
    </w:pPr>
  </w:style>
  <w:style w:type="character" w:customStyle="1" w:styleId="ListParagraphChar">
    <w:name w:val="List Paragraph Char"/>
    <w:aliases w:val="Bullet 1 Char,Bullet Points Char,Bullet layer Char,Colorful List - Accent 11 Char,Dot pt Char,F5 List Paragraph Char,Indicator Text Char,Issue Action POC Char,List Paragraph Char Char Char Char,List Paragraph1 Char,MAIN CONTENT Char"/>
    <w:link w:val="ListParagraph"/>
    <w:uiPriority w:val="34"/>
    <w:qFormat/>
    <w:locked/>
    <w:rsid w:val="00DF3A82"/>
  </w:style>
  <w:style w:type="character" w:styleId="CommentReference">
    <w:name w:val="annotation reference"/>
    <w:basedOn w:val="DefaultParagraphFont"/>
    <w:uiPriority w:val="99"/>
    <w:semiHidden/>
    <w:unhideWhenUsed/>
    <w:rsid w:val="00465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7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34D7"/>
    <w:pPr>
      <w:spacing w:after="0" w:line="240" w:lineRule="auto"/>
    </w:pPr>
  </w:style>
  <w:style w:type="paragraph" w:customStyle="1" w:styleId="Body">
    <w:name w:val="Body"/>
    <w:rsid w:val="00A4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F673AD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F673AD"/>
  </w:style>
  <w:style w:type="character" w:customStyle="1" w:styleId="eop">
    <w:name w:val="eop"/>
    <w:basedOn w:val="DefaultParagraphFont"/>
    <w:rsid w:val="00F673AD"/>
  </w:style>
  <w:style w:type="character" w:customStyle="1" w:styleId="contextualspellingandgrammarerror">
    <w:name w:val="contextualspellingandgrammarerror"/>
    <w:basedOn w:val="DefaultParagraphFont"/>
    <w:rsid w:val="00F673AD"/>
  </w:style>
  <w:style w:type="paragraph" w:customStyle="1" w:styleId="Standard">
    <w:name w:val="Standard"/>
    <w:rsid w:val="00D81D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qFormat/>
    <w:rsid w:val="00D81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Dolenc</dc:creator>
  <cp:lastModifiedBy>mzz</cp:lastModifiedBy>
  <cp:revision>7</cp:revision>
  <cp:lastPrinted>2022-03-01T10:43:00Z</cp:lastPrinted>
  <dcterms:created xsi:type="dcterms:W3CDTF">2022-03-01T09:38:00Z</dcterms:created>
  <dcterms:modified xsi:type="dcterms:W3CDTF">2023-12-01T12:33:00Z</dcterms:modified>
</cp:coreProperties>
</file>