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1C6E" w14:textId="77777777" w:rsidR="005C0764" w:rsidRDefault="006E3C33">
      <w:pPr>
        <w:pStyle w:val="Heading"/>
        <w:spacing w:line="276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  <w:u w:color="000000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u w:color="000000"/>
        </w:rPr>
        <w:drawing>
          <wp:anchor distT="57150" distB="57150" distL="57150" distR="57150" simplePos="0" relativeHeight="251659264" behindDoc="0" locked="0" layoutInCell="1" allowOverlap="1" wp14:anchorId="6F6299A8" wp14:editId="34ADC754">
            <wp:simplePos x="0" y="0"/>
            <wp:positionH relativeFrom="page">
              <wp:posOffset>3613467</wp:posOffset>
            </wp:positionH>
            <wp:positionV relativeFrom="page">
              <wp:posOffset>899794</wp:posOffset>
            </wp:positionV>
            <wp:extent cx="333375" cy="419100"/>
            <wp:effectExtent l="0" t="0" r="0" b="0"/>
            <wp:wrapSquare wrapText="bothSides" distT="57150" distB="57150" distL="57150" distR="57150"/>
            <wp:docPr id="1073741825" name="officeArt object" descr="grb RS&#10;&#10;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b RSPicture 2" descr="grb RS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iCs/>
          <w:color w:val="000000"/>
          <w:sz w:val="24"/>
          <w:szCs w:val="24"/>
          <w:u w:color="000000"/>
          <w:lang w:val="en-US"/>
        </w:rPr>
        <w:t xml:space="preserve">    </w:t>
      </w:r>
    </w:p>
    <w:p w14:paraId="48438EEA" w14:textId="77777777" w:rsidR="005C0764" w:rsidRDefault="005C0764">
      <w:pPr>
        <w:pStyle w:val="BodyA"/>
        <w:spacing w:after="0" w:line="276" w:lineRule="auto"/>
        <w:jc w:val="center"/>
        <w:rPr>
          <w:rFonts w:ascii="Arial" w:eastAsia="Arial" w:hAnsi="Arial" w:cs="Arial"/>
          <w:sz w:val="24"/>
          <w:szCs w:val="24"/>
          <w:lang w:val="en-US"/>
        </w:rPr>
      </w:pPr>
    </w:p>
    <w:p w14:paraId="1679EEBE" w14:textId="77777777" w:rsidR="00EC4966" w:rsidRPr="0047438E" w:rsidRDefault="00EC4966" w:rsidP="0047438E">
      <w:pPr>
        <w:pStyle w:val="BodyA"/>
        <w:spacing w:after="0" w:line="276" w:lineRule="auto"/>
        <w:jc w:val="center"/>
        <w:rPr>
          <w:rFonts w:ascii="Arial" w:hAnsi="Arial"/>
          <w:b/>
          <w:bCs/>
          <w:sz w:val="32"/>
          <w:szCs w:val="32"/>
          <w:lang w:val="en-US"/>
        </w:rPr>
      </w:pPr>
      <w:r w:rsidRPr="0047438E">
        <w:rPr>
          <w:rFonts w:ascii="Arial" w:hAnsi="Arial"/>
          <w:b/>
          <w:bCs/>
          <w:sz w:val="32"/>
          <w:szCs w:val="32"/>
          <w:lang w:val="en-US"/>
        </w:rPr>
        <w:t>Statement by Slovenia</w:t>
      </w:r>
    </w:p>
    <w:p w14:paraId="1ECAEE14" w14:textId="77777777" w:rsidR="0047438E" w:rsidRDefault="00EC4966" w:rsidP="0047438E">
      <w:pPr>
        <w:pStyle w:val="BodyA"/>
        <w:spacing w:after="0" w:line="276" w:lineRule="auto"/>
        <w:jc w:val="center"/>
        <w:rPr>
          <w:rFonts w:ascii="Arial" w:hAnsi="Arial"/>
          <w:b/>
          <w:bCs/>
          <w:sz w:val="32"/>
          <w:szCs w:val="32"/>
          <w:lang w:val="en-US"/>
        </w:rPr>
      </w:pPr>
      <w:r w:rsidRPr="0047438E">
        <w:rPr>
          <w:rFonts w:ascii="Arial" w:hAnsi="Arial"/>
          <w:b/>
          <w:bCs/>
          <w:sz w:val="32"/>
          <w:szCs w:val="32"/>
          <w:lang w:val="en-US"/>
        </w:rPr>
        <w:t>at the</w:t>
      </w:r>
      <w:r w:rsidR="0047438E" w:rsidRPr="0047438E">
        <w:rPr>
          <w:rFonts w:ascii="Arial" w:hAnsi="Arial"/>
          <w:b/>
          <w:bCs/>
          <w:sz w:val="32"/>
          <w:szCs w:val="32"/>
          <w:lang w:val="en-US"/>
        </w:rPr>
        <w:t xml:space="preserve"> 2026</w:t>
      </w:r>
      <w:r w:rsidRPr="0047438E">
        <w:rPr>
          <w:rFonts w:ascii="Arial" w:hAnsi="Arial"/>
          <w:b/>
          <w:bCs/>
          <w:sz w:val="32"/>
          <w:szCs w:val="32"/>
          <w:lang w:val="en-US"/>
        </w:rPr>
        <w:t xml:space="preserve"> </w:t>
      </w:r>
      <w:r w:rsidR="0047438E" w:rsidRPr="0047438E">
        <w:rPr>
          <w:rFonts w:ascii="Arial" w:hAnsi="Arial"/>
          <w:b/>
          <w:bCs/>
          <w:sz w:val="32"/>
          <w:szCs w:val="32"/>
          <w:lang w:val="en-US"/>
        </w:rPr>
        <w:t xml:space="preserve">Review Conference of the Parties </w:t>
      </w:r>
    </w:p>
    <w:p w14:paraId="5EC8B4C8" w14:textId="6FB5715D" w:rsidR="00EC4966" w:rsidRDefault="0047438E" w:rsidP="0047438E">
      <w:pPr>
        <w:pStyle w:val="BodyA"/>
        <w:spacing w:after="0" w:line="276" w:lineRule="auto"/>
        <w:jc w:val="center"/>
        <w:rPr>
          <w:rFonts w:ascii="Arial" w:hAnsi="Arial"/>
          <w:b/>
          <w:bCs/>
          <w:sz w:val="32"/>
          <w:szCs w:val="32"/>
          <w:lang w:val="en-US"/>
        </w:rPr>
      </w:pPr>
      <w:r w:rsidRPr="0047438E">
        <w:rPr>
          <w:rFonts w:ascii="Arial" w:hAnsi="Arial"/>
          <w:b/>
          <w:bCs/>
          <w:sz w:val="32"/>
          <w:szCs w:val="32"/>
          <w:lang w:val="en-US"/>
        </w:rPr>
        <w:t>to the Treaty</w:t>
      </w:r>
      <w:r>
        <w:rPr>
          <w:rFonts w:ascii="Arial" w:hAnsi="Arial"/>
          <w:b/>
          <w:bCs/>
          <w:sz w:val="32"/>
          <w:szCs w:val="32"/>
          <w:lang w:val="en-US"/>
        </w:rPr>
        <w:t xml:space="preserve"> </w:t>
      </w:r>
      <w:r w:rsidRPr="0047438E">
        <w:rPr>
          <w:rFonts w:ascii="Arial" w:hAnsi="Arial"/>
          <w:b/>
          <w:bCs/>
          <w:sz w:val="32"/>
          <w:szCs w:val="32"/>
          <w:lang w:val="en-US"/>
        </w:rPr>
        <w:t xml:space="preserve">on the Non-Proliferation of </w:t>
      </w:r>
      <w:proofErr w:type="gramStart"/>
      <w:r w:rsidRPr="0047438E">
        <w:rPr>
          <w:rFonts w:ascii="Arial" w:hAnsi="Arial"/>
          <w:b/>
          <w:bCs/>
          <w:sz w:val="32"/>
          <w:szCs w:val="32"/>
          <w:lang w:val="en-US"/>
        </w:rPr>
        <w:t>Nuclear Weapons</w:t>
      </w:r>
      <w:proofErr w:type="gramEnd"/>
    </w:p>
    <w:p w14:paraId="531C4F50" w14:textId="77777777" w:rsidR="0047438E" w:rsidRPr="0047438E" w:rsidRDefault="0047438E" w:rsidP="0047438E">
      <w:pPr>
        <w:pStyle w:val="BodyA"/>
        <w:spacing w:after="0" w:line="276" w:lineRule="auto"/>
        <w:jc w:val="center"/>
        <w:rPr>
          <w:rFonts w:ascii="Arial" w:hAnsi="Arial"/>
          <w:b/>
          <w:bCs/>
          <w:sz w:val="32"/>
          <w:szCs w:val="32"/>
          <w:lang w:val="en-US"/>
        </w:rPr>
      </w:pPr>
    </w:p>
    <w:p w14:paraId="0291A04D" w14:textId="0AB16628" w:rsidR="005C0764" w:rsidRPr="0047438E" w:rsidRDefault="004163AD" w:rsidP="0047438E">
      <w:pPr>
        <w:pStyle w:val="BodyA"/>
        <w:spacing w:after="0" w:line="276" w:lineRule="auto"/>
        <w:jc w:val="center"/>
        <w:rPr>
          <w:rFonts w:ascii="Arial" w:hAnsi="Arial"/>
          <w:b/>
          <w:bCs/>
          <w:sz w:val="32"/>
          <w:szCs w:val="32"/>
          <w:lang w:val="en-US"/>
        </w:rPr>
      </w:pPr>
      <w:r>
        <w:rPr>
          <w:rFonts w:ascii="Arial" w:hAnsi="Arial"/>
          <w:b/>
          <w:bCs/>
          <w:sz w:val="32"/>
          <w:szCs w:val="32"/>
          <w:lang w:val="en-US"/>
        </w:rPr>
        <w:t>Cluster III</w:t>
      </w:r>
    </w:p>
    <w:p w14:paraId="0348D994" w14:textId="77777777" w:rsidR="00EC4966" w:rsidRPr="0047438E" w:rsidRDefault="00EC4966" w:rsidP="0047438E">
      <w:pPr>
        <w:pStyle w:val="BodyA"/>
        <w:spacing w:after="0" w:line="276" w:lineRule="auto"/>
        <w:jc w:val="center"/>
        <w:rPr>
          <w:rFonts w:ascii="Arial" w:eastAsia="Arial" w:hAnsi="Arial" w:cs="Arial"/>
          <w:sz w:val="32"/>
          <w:szCs w:val="32"/>
          <w:lang w:val="en-US"/>
        </w:rPr>
      </w:pPr>
    </w:p>
    <w:p w14:paraId="27BF4BC4" w14:textId="5E80DE6D" w:rsidR="005C0764" w:rsidRPr="0047438E" w:rsidRDefault="006E3C33" w:rsidP="0047438E">
      <w:pPr>
        <w:pStyle w:val="BodyA"/>
        <w:pBdr>
          <w:bottom w:val="single" w:sz="4" w:space="0" w:color="000000"/>
        </w:pBdr>
        <w:spacing w:after="0" w:line="276" w:lineRule="auto"/>
        <w:jc w:val="center"/>
        <w:rPr>
          <w:rFonts w:ascii="Arial" w:eastAsia="Arial" w:hAnsi="Arial" w:cs="Arial"/>
          <w:sz w:val="32"/>
          <w:szCs w:val="32"/>
        </w:rPr>
      </w:pPr>
      <w:r w:rsidRPr="0047438E">
        <w:rPr>
          <w:rFonts w:ascii="Arial" w:hAnsi="Arial"/>
          <w:sz w:val="32"/>
          <w:szCs w:val="32"/>
          <w:lang w:val="en-US"/>
        </w:rPr>
        <w:t xml:space="preserve">New York, </w:t>
      </w:r>
      <w:r w:rsidR="0047438E" w:rsidRPr="0047438E">
        <w:rPr>
          <w:rFonts w:ascii="Arial" w:hAnsi="Arial"/>
          <w:sz w:val="32"/>
          <w:szCs w:val="32"/>
          <w:lang w:val="en-US"/>
        </w:rPr>
        <w:t>27 April – 22 May</w:t>
      </w:r>
      <w:r w:rsidRPr="0047438E">
        <w:rPr>
          <w:rFonts w:ascii="Arial" w:hAnsi="Arial"/>
          <w:sz w:val="32"/>
          <w:szCs w:val="32"/>
          <w:lang w:val="en-US"/>
        </w:rPr>
        <w:t xml:space="preserve"> 202</w:t>
      </w:r>
      <w:r w:rsidR="00EC4966" w:rsidRPr="0047438E">
        <w:rPr>
          <w:rFonts w:ascii="Arial" w:hAnsi="Arial"/>
          <w:sz w:val="32"/>
          <w:szCs w:val="32"/>
          <w:lang w:val="en-US"/>
        </w:rPr>
        <w:t>6</w:t>
      </w:r>
    </w:p>
    <w:p w14:paraId="70CA74F8" w14:textId="77777777" w:rsidR="005C0764" w:rsidRDefault="005C0764">
      <w:pPr>
        <w:pStyle w:val="BodyA"/>
        <w:spacing w:after="0" w:line="276" w:lineRule="auto"/>
        <w:jc w:val="center"/>
        <w:rPr>
          <w:rFonts w:ascii="Arial" w:eastAsia="Arial" w:hAnsi="Arial" w:cs="Arial"/>
          <w:sz w:val="24"/>
          <w:szCs w:val="24"/>
          <w:lang w:val="en-US"/>
        </w:rPr>
      </w:pPr>
    </w:p>
    <w:p w14:paraId="25A30AD1" w14:textId="77777777" w:rsidR="009B70BB" w:rsidRDefault="009B70BB" w:rsidP="004C115E">
      <w:pPr>
        <w:pStyle w:val="NoSpacing"/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50A94593" w14:textId="62EC9753" w:rsidR="009D5C63" w:rsidRDefault="00E76C5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76C5A">
        <w:rPr>
          <w:rFonts w:ascii="Arial" w:hAnsi="Arial" w:cs="Arial"/>
          <w:sz w:val="28"/>
          <w:szCs w:val="28"/>
        </w:rPr>
        <w:t>Thank you, Mr. Chair and congratulations on your election. You can count on Slovenia's support to your efforts leading towards a successful conclusion of the Committee's work.</w:t>
      </w:r>
    </w:p>
    <w:p w14:paraId="48CED48A" w14:textId="77777777" w:rsidR="00104AFA" w:rsidRDefault="00104AF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7BD535C" w14:textId="71241FBF" w:rsidR="00104AFA" w:rsidRDefault="00104AF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Mr. </w:t>
      </w:r>
      <w:r w:rsidR="00DB5BF1">
        <w:rPr>
          <w:rFonts w:ascii="Arial" w:hAnsi="Arial" w:cs="Arial"/>
          <w:sz w:val="28"/>
          <w:szCs w:val="28"/>
        </w:rPr>
        <w:t>Chair</w:t>
      </w:r>
      <w:r>
        <w:rPr>
          <w:rFonts w:ascii="Arial" w:hAnsi="Arial" w:cs="Arial"/>
          <w:sz w:val="28"/>
          <w:szCs w:val="28"/>
        </w:rPr>
        <w:t>,</w:t>
      </w:r>
    </w:p>
    <w:p w14:paraId="294CE070" w14:textId="77777777" w:rsidR="00104AFA" w:rsidRDefault="00104AF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2E2E29D" w14:textId="6F852218" w:rsidR="00DB5BF1" w:rsidRDefault="00DB5BF1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the EU in its statement, with which Slovenia fully aligns, I would like to begin by reaffirming my country's full support</w:t>
      </w:r>
      <w:r w:rsidRPr="00DB5BF1">
        <w:t xml:space="preserve"> </w:t>
      </w:r>
      <w:r w:rsidRPr="00DB5BF1">
        <w:rPr>
          <w:rFonts w:ascii="Arial" w:hAnsi="Arial" w:cs="Arial"/>
          <w:sz w:val="28"/>
          <w:szCs w:val="28"/>
        </w:rPr>
        <w:t>for the inalienable right of all NPT States Parties to</w:t>
      </w:r>
      <w:r w:rsidR="0031004A">
        <w:rPr>
          <w:rFonts w:ascii="Arial" w:hAnsi="Arial" w:cs="Arial"/>
          <w:sz w:val="28"/>
          <w:szCs w:val="28"/>
        </w:rPr>
        <w:t xml:space="preserve"> develop, research, produce</w:t>
      </w:r>
      <w:r w:rsidRPr="00DB5BF1">
        <w:rPr>
          <w:rFonts w:ascii="Arial" w:hAnsi="Arial" w:cs="Arial"/>
          <w:sz w:val="28"/>
          <w:szCs w:val="28"/>
        </w:rPr>
        <w:t xml:space="preserve"> </w:t>
      </w:r>
      <w:r w:rsidR="0031004A">
        <w:rPr>
          <w:rFonts w:ascii="Arial" w:hAnsi="Arial" w:cs="Arial"/>
          <w:sz w:val="28"/>
          <w:szCs w:val="28"/>
        </w:rPr>
        <w:t xml:space="preserve">and </w:t>
      </w:r>
      <w:r w:rsidRPr="00DB5BF1">
        <w:rPr>
          <w:rFonts w:ascii="Arial" w:hAnsi="Arial" w:cs="Arial"/>
          <w:sz w:val="28"/>
          <w:szCs w:val="28"/>
        </w:rPr>
        <w:t>use nuclear energy for peaceful purposes</w:t>
      </w:r>
      <w:r>
        <w:rPr>
          <w:rFonts w:ascii="Arial" w:hAnsi="Arial" w:cs="Arial"/>
          <w:sz w:val="28"/>
          <w:szCs w:val="28"/>
        </w:rPr>
        <w:t>.</w:t>
      </w:r>
    </w:p>
    <w:p w14:paraId="6179D852" w14:textId="1A6CA752" w:rsidR="0031004A" w:rsidRDefault="0031004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EC2BB22" w14:textId="36C06F79" w:rsidR="00A35391" w:rsidRDefault="0031004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directly connected to the right of all states to decide about their energy mix. Nuclear energy is an important component of ensuring energy security</w:t>
      </w:r>
      <w:r w:rsidR="00A35391">
        <w:rPr>
          <w:rFonts w:ascii="Arial" w:hAnsi="Arial" w:cs="Arial"/>
          <w:sz w:val="28"/>
          <w:szCs w:val="28"/>
        </w:rPr>
        <w:t>. It is</w:t>
      </w:r>
      <w:r w:rsidR="00A35391" w:rsidRPr="00A35391">
        <w:t xml:space="preserve"> </w:t>
      </w:r>
      <w:r w:rsidR="00A35391" w:rsidRPr="00A35391">
        <w:rPr>
          <w:rFonts w:ascii="Arial" w:hAnsi="Arial" w:cs="Arial"/>
          <w:sz w:val="28"/>
          <w:szCs w:val="28"/>
        </w:rPr>
        <w:t>a</w:t>
      </w:r>
      <w:r w:rsidR="00A35391">
        <w:rPr>
          <w:rFonts w:ascii="Arial" w:hAnsi="Arial" w:cs="Arial"/>
          <w:sz w:val="28"/>
          <w:szCs w:val="28"/>
        </w:rPr>
        <w:t xml:space="preserve"> </w:t>
      </w:r>
      <w:r w:rsidR="00A35391" w:rsidRPr="00A35391">
        <w:rPr>
          <w:rFonts w:ascii="Arial" w:hAnsi="Arial" w:cs="Arial"/>
          <w:sz w:val="28"/>
          <w:szCs w:val="28"/>
        </w:rPr>
        <w:t xml:space="preserve">clean, low carbon energy source </w:t>
      </w:r>
      <w:r w:rsidR="00A35391">
        <w:rPr>
          <w:rFonts w:ascii="Arial" w:hAnsi="Arial" w:cs="Arial"/>
          <w:sz w:val="28"/>
          <w:szCs w:val="28"/>
        </w:rPr>
        <w:t xml:space="preserve">and an important tool for achieving the 2030 climate targets and mitigating </w:t>
      </w:r>
      <w:r w:rsidR="00A35391" w:rsidRPr="0031004A">
        <w:rPr>
          <w:rFonts w:ascii="Arial" w:hAnsi="Arial" w:cs="Arial"/>
          <w:sz w:val="28"/>
          <w:szCs w:val="28"/>
        </w:rPr>
        <w:t>the consequences of global warming</w:t>
      </w:r>
      <w:r w:rsidR="00A35391">
        <w:rPr>
          <w:rFonts w:ascii="Arial" w:hAnsi="Arial" w:cs="Arial"/>
          <w:sz w:val="28"/>
          <w:szCs w:val="28"/>
        </w:rPr>
        <w:t>.</w:t>
      </w:r>
    </w:p>
    <w:p w14:paraId="0F8150D3" w14:textId="77777777" w:rsidR="0027330D" w:rsidRDefault="0027330D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8599EE9" w14:textId="19112EA2" w:rsidR="00A35391" w:rsidRDefault="0027330D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D5C63">
        <w:rPr>
          <w:rFonts w:ascii="Arial" w:hAnsi="Arial" w:cs="Arial"/>
          <w:sz w:val="28"/>
          <w:szCs w:val="28"/>
        </w:rPr>
        <w:t xml:space="preserve">As a country with a fully-fledged civilian nuclear program, </w:t>
      </w:r>
      <w:r>
        <w:rPr>
          <w:rFonts w:ascii="Arial" w:hAnsi="Arial" w:cs="Arial"/>
          <w:sz w:val="28"/>
          <w:szCs w:val="28"/>
        </w:rPr>
        <w:t xml:space="preserve">Slovenia attaches utmost importance to achieving the highest standards of nuclear </w:t>
      </w:r>
      <w:r w:rsidRPr="00A35391">
        <w:rPr>
          <w:rFonts w:ascii="Arial" w:hAnsi="Arial" w:cs="Arial"/>
          <w:sz w:val="28"/>
          <w:szCs w:val="28"/>
        </w:rPr>
        <w:t>safety, security, and safeguards</w:t>
      </w:r>
      <w:r>
        <w:rPr>
          <w:rFonts w:ascii="Arial" w:hAnsi="Arial" w:cs="Arial"/>
          <w:sz w:val="28"/>
          <w:szCs w:val="28"/>
        </w:rPr>
        <w:t xml:space="preserve">. Nuclear power remains an important component of Slovenia's energy mix. </w:t>
      </w:r>
      <w:r w:rsidR="00E62E9A" w:rsidRPr="00E62E9A">
        <w:rPr>
          <w:rFonts w:ascii="Arial" w:hAnsi="Arial" w:cs="Arial"/>
          <w:sz w:val="28"/>
          <w:szCs w:val="28"/>
        </w:rPr>
        <w:t xml:space="preserve">The </w:t>
      </w:r>
      <w:proofErr w:type="spellStart"/>
      <w:r w:rsidR="00E62E9A" w:rsidRPr="00E62E9A">
        <w:rPr>
          <w:rFonts w:ascii="Arial" w:hAnsi="Arial" w:cs="Arial"/>
          <w:sz w:val="28"/>
          <w:szCs w:val="28"/>
        </w:rPr>
        <w:t>Krško</w:t>
      </w:r>
      <w:proofErr w:type="spellEnd"/>
      <w:r w:rsidR="00E62E9A" w:rsidRPr="00E62E9A">
        <w:rPr>
          <w:rFonts w:ascii="Arial" w:hAnsi="Arial" w:cs="Arial"/>
          <w:sz w:val="28"/>
          <w:szCs w:val="28"/>
        </w:rPr>
        <w:t xml:space="preserve"> Nuclear Power Plant is scheduled to operate until 2043, </w:t>
      </w:r>
      <w:r w:rsidR="00C87EED" w:rsidRPr="00C87EED">
        <w:rPr>
          <w:rFonts w:ascii="Arial" w:hAnsi="Arial" w:cs="Arial"/>
          <w:sz w:val="28"/>
          <w:szCs w:val="28"/>
        </w:rPr>
        <w:t xml:space="preserve">and </w:t>
      </w:r>
      <w:r w:rsidR="00C87EED">
        <w:rPr>
          <w:rFonts w:ascii="Arial" w:hAnsi="Arial" w:cs="Arial"/>
          <w:sz w:val="28"/>
          <w:szCs w:val="28"/>
        </w:rPr>
        <w:t>further</w:t>
      </w:r>
      <w:r w:rsidR="00C87EED" w:rsidRPr="00C87EED">
        <w:rPr>
          <w:rFonts w:ascii="Arial" w:hAnsi="Arial" w:cs="Arial"/>
          <w:sz w:val="28"/>
          <w:szCs w:val="28"/>
        </w:rPr>
        <w:t xml:space="preserve"> expansion of Slovenia’s nuclear program is under consideration</w:t>
      </w:r>
      <w:r w:rsidR="00E62E9A" w:rsidRPr="00E62E9A">
        <w:rPr>
          <w:rFonts w:ascii="Arial" w:hAnsi="Arial" w:cs="Arial"/>
          <w:sz w:val="28"/>
          <w:szCs w:val="28"/>
        </w:rPr>
        <w:t>.</w:t>
      </w:r>
    </w:p>
    <w:p w14:paraId="2400B33D" w14:textId="3FF98B5E" w:rsidR="00A35391" w:rsidRDefault="00E62E9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Mr. Chair,</w:t>
      </w:r>
    </w:p>
    <w:p w14:paraId="6364749B" w14:textId="0BBB8DC1" w:rsidR="00E62E9A" w:rsidRDefault="00E62E9A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F5F6B94" w14:textId="77777777" w:rsidR="00DD22C2" w:rsidRDefault="009D5C63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D5C63">
        <w:rPr>
          <w:rFonts w:ascii="Arial" w:hAnsi="Arial" w:cs="Arial"/>
          <w:sz w:val="28"/>
          <w:szCs w:val="28"/>
        </w:rPr>
        <w:t xml:space="preserve">Slovenia places </w:t>
      </w:r>
      <w:r>
        <w:rPr>
          <w:rFonts w:ascii="Arial" w:hAnsi="Arial" w:cs="Arial"/>
          <w:sz w:val="28"/>
          <w:szCs w:val="28"/>
        </w:rPr>
        <w:t>great</w:t>
      </w:r>
      <w:r w:rsidRPr="009D5C63">
        <w:rPr>
          <w:rFonts w:ascii="Arial" w:hAnsi="Arial" w:cs="Arial"/>
          <w:sz w:val="28"/>
          <w:szCs w:val="28"/>
        </w:rPr>
        <w:t xml:space="preserve"> importance on </w:t>
      </w:r>
      <w:r w:rsidR="0031004A">
        <w:rPr>
          <w:rFonts w:ascii="Arial" w:hAnsi="Arial" w:cs="Arial"/>
          <w:sz w:val="28"/>
          <w:szCs w:val="28"/>
        </w:rPr>
        <w:t xml:space="preserve">peaceful uses of nuclear energy. </w:t>
      </w:r>
      <w:r w:rsidR="00E62E9A">
        <w:rPr>
          <w:rFonts w:ascii="Arial" w:hAnsi="Arial" w:cs="Arial"/>
          <w:sz w:val="28"/>
          <w:szCs w:val="28"/>
        </w:rPr>
        <w:t xml:space="preserve"> </w:t>
      </w:r>
      <w:r w:rsidR="0031004A">
        <w:rPr>
          <w:rFonts w:ascii="Arial" w:hAnsi="Arial" w:cs="Arial"/>
          <w:sz w:val="28"/>
          <w:szCs w:val="28"/>
        </w:rPr>
        <w:t>Beyond power applications, n</w:t>
      </w:r>
      <w:r w:rsidR="00050574">
        <w:rPr>
          <w:rFonts w:ascii="Arial" w:hAnsi="Arial" w:cs="Arial"/>
          <w:sz w:val="28"/>
          <w:szCs w:val="28"/>
        </w:rPr>
        <w:t>uclear</w:t>
      </w:r>
      <w:r>
        <w:rPr>
          <w:rFonts w:ascii="Arial" w:hAnsi="Arial" w:cs="Arial"/>
          <w:sz w:val="28"/>
          <w:szCs w:val="28"/>
        </w:rPr>
        <w:t xml:space="preserve"> technologies are critical for </w:t>
      </w:r>
      <w:r w:rsidRPr="009D5C63">
        <w:rPr>
          <w:rFonts w:ascii="Arial" w:hAnsi="Arial" w:cs="Arial"/>
          <w:sz w:val="28"/>
          <w:szCs w:val="28"/>
        </w:rPr>
        <w:t>achiev</w:t>
      </w:r>
      <w:r>
        <w:rPr>
          <w:rFonts w:ascii="Arial" w:hAnsi="Arial" w:cs="Arial"/>
          <w:sz w:val="28"/>
          <w:szCs w:val="28"/>
        </w:rPr>
        <w:t>ing</w:t>
      </w:r>
      <w:r w:rsidRPr="009D5C63">
        <w:rPr>
          <w:rFonts w:ascii="Arial" w:hAnsi="Arial" w:cs="Arial"/>
          <w:sz w:val="28"/>
          <w:szCs w:val="28"/>
        </w:rPr>
        <w:t xml:space="preserve"> the Sustainable Development Goals</w:t>
      </w:r>
      <w:r>
        <w:rPr>
          <w:rFonts w:ascii="Arial" w:hAnsi="Arial" w:cs="Arial"/>
          <w:sz w:val="28"/>
          <w:szCs w:val="28"/>
        </w:rPr>
        <w:t>.</w:t>
      </w:r>
      <w:r w:rsidR="00D82412">
        <w:rPr>
          <w:rFonts w:ascii="Arial" w:hAnsi="Arial" w:cs="Arial"/>
          <w:sz w:val="28"/>
          <w:szCs w:val="28"/>
        </w:rPr>
        <w:t xml:space="preserve"> </w:t>
      </w:r>
      <w:r w:rsidR="00DD22C2" w:rsidRPr="00DD22C2">
        <w:rPr>
          <w:rFonts w:ascii="Arial" w:hAnsi="Arial" w:cs="Arial"/>
          <w:sz w:val="28"/>
          <w:szCs w:val="28"/>
        </w:rPr>
        <w:t xml:space="preserve">Slovenia is a proud contributor to the IAEA’s Technical Cooperation </w:t>
      </w:r>
      <w:proofErr w:type="spellStart"/>
      <w:r w:rsidR="00DD22C2" w:rsidRPr="00DD22C2">
        <w:rPr>
          <w:rFonts w:ascii="Arial" w:hAnsi="Arial" w:cs="Arial"/>
          <w:sz w:val="28"/>
          <w:szCs w:val="28"/>
        </w:rPr>
        <w:t>Programme</w:t>
      </w:r>
      <w:proofErr w:type="spellEnd"/>
      <w:r w:rsidR="00DD22C2" w:rsidRPr="00DD22C2">
        <w:rPr>
          <w:rFonts w:ascii="Arial" w:hAnsi="Arial" w:cs="Arial"/>
          <w:sz w:val="28"/>
          <w:szCs w:val="28"/>
        </w:rPr>
        <w:t xml:space="preserve"> and views it as vital for enabling the technology transfer</w:t>
      </w:r>
      <w:r w:rsidR="00DD22C2">
        <w:rPr>
          <w:rFonts w:ascii="Arial" w:hAnsi="Arial" w:cs="Arial"/>
          <w:sz w:val="28"/>
          <w:szCs w:val="28"/>
        </w:rPr>
        <w:t>s</w:t>
      </w:r>
      <w:r w:rsidR="00DD22C2" w:rsidRPr="00DD22C2">
        <w:rPr>
          <w:rFonts w:ascii="Arial" w:hAnsi="Arial" w:cs="Arial"/>
          <w:sz w:val="28"/>
          <w:szCs w:val="28"/>
        </w:rPr>
        <w:t xml:space="preserve"> needed to achieve these goals.</w:t>
      </w:r>
      <w:r w:rsidR="00DD22C2">
        <w:rPr>
          <w:rFonts w:ascii="Arial" w:hAnsi="Arial" w:cs="Arial"/>
          <w:sz w:val="28"/>
          <w:szCs w:val="28"/>
        </w:rPr>
        <w:t xml:space="preserve"> </w:t>
      </w:r>
    </w:p>
    <w:p w14:paraId="1178A981" w14:textId="77777777" w:rsidR="00DD22C2" w:rsidRDefault="00DD22C2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8765679" w14:textId="413383A4" w:rsidR="0031004A" w:rsidRDefault="00DD22C2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addition to this, Slovenia invests in IAEA's efforts to </w:t>
      </w:r>
      <w:r w:rsidR="00084E41">
        <w:rPr>
          <w:rFonts w:ascii="Arial" w:hAnsi="Arial" w:cs="Arial"/>
          <w:sz w:val="28"/>
          <w:szCs w:val="28"/>
        </w:rPr>
        <w:t>make</w:t>
      </w:r>
      <w:r>
        <w:rPr>
          <w:rFonts w:ascii="Arial" w:hAnsi="Arial" w:cs="Arial"/>
          <w:sz w:val="28"/>
          <w:szCs w:val="28"/>
        </w:rPr>
        <w:t xml:space="preserve"> the benefits of peaceful uses of nuclear energy available to all. For instance, Slovenia supported the renovation of IAEA's </w:t>
      </w:r>
      <w:proofErr w:type="spellStart"/>
      <w:r>
        <w:rPr>
          <w:rFonts w:ascii="Arial" w:hAnsi="Arial" w:cs="Arial"/>
          <w:sz w:val="28"/>
          <w:szCs w:val="28"/>
        </w:rPr>
        <w:t>Seibersdorf</w:t>
      </w:r>
      <w:proofErr w:type="spellEnd"/>
      <w:r>
        <w:rPr>
          <w:rFonts w:ascii="Arial" w:hAnsi="Arial" w:cs="Arial"/>
          <w:sz w:val="28"/>
          <w:szCs w:val="28"/>
        </w:rPr>
        <w:t xml:space="preserve"> laboratories, and just recently, Slovenia contributed to the </w:t>
      </w:r>
      <w:r w:rsidRPr="00DD22C2">
        <w:rPr>
          <w:rFonts w:ascii="Arial" w:hAnsi="Arial" w:cs="Arial"/>
          <w:sz w:val="28"/>
          <w:szCs w:val="28"/>
        </w:rPr>
        <w:t>Global Water Analysis Laboratory (</w:t>
      </w:r>
      <w:proofErr w:type="spellStart"/>
      <w:r w:rsidRPr="00DD22C2">
        <w:rPr>
          <w:rFonts w:ascii="Arial" w:hAnsi="Arial" w:cs="Arial"/>
          <w:sz w:val="28"/>
          <w:szCs w:val="28"/>
        </w:rPr>
        <w:t>GloWAL</w:t>
      </w:r>
      <w:proofErr w:type="spellEnd"/>
      <w:r w:rsidRPr="00DD22C2">
        <w:rPr>
          <w:rFonts w:ascii="Arial" w:hAnsi="Arial" w:cs="Arial"/>
          <w:sz w:val="28"/>
          <w:szCs w:val="28"/>
        </w:rPr>
        <w:t>) Network</w:t>
      </w:r>
      <w:r>
        <w:rPr>
          <w:rFonts w:ascii="Arial" w:hAnsi="Arial" w:cs="Arial"/>
          <w:sz w:val="28"/>
          <w:szCs w:val="28"/>
        </w:rPr>
        <w:t>, which supports sustainability of water management</w:t>
      </w:r>
      <w:r w:rsidR="00AC149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084E41">
        <w:rPr>
          <w:rFonts w:ascii="Arial" w:hAnsi="Arial" w:cs="Arial"/>
          <w:sz w:val="28"/>
          <w:szCs w:val="28"/>
        </w:rPr>
        <w:t xml:space="preserve">Slovenia is pleased to have supported the </w:t>
      </w:r>
      <w:r w:rsidR="00084E41" w:rsidRPr="00084E41">
        <w:rPr>
          <w:rFonts w:ascii="Arial" w:hAnsi="Arial" w:cs="Arial"/>
          <w:sz w:val="28"/>
          <w:szCs w:val="28"/>
        </w:rPr>
        <w:t xml:space="preserve">Marie </w:t>
      </w:r>
      <w:proofErr w:type="spellStart"/>
      <w:r w:rsidR="00084E41" w:rsidRPr="00084E41">
        <w:rPr>
          <w:rFonts w:ascii="Arial" w:hAnsi="Arial" w:cs="Arial"/>
          <w:sz w:val="28"/>
          <w:szCs w:val="28"/>
        </w:rPr>
        <w:t>Skłodowska</w:t>
      </w:r>
      <w:proofErr w:type="spellEnd"/>
      <w:r w:rsidR="00084E41" w:rsidRPr="00084E41">
        <w:rPr>
          <w:rFonts w:ascii="Arial" w:hAnsi="Arial" w:cs="Arial"/>
          <w:sz w:val="28"/>
          <w:szCs w:val="28"/>
        </w:rPr>
        <w:t xml:space="preserve">-Curie Fellowship </w:t>
      </w:r>
      <w:proofErr w:type="spellStart"/>
      <w:r w:rsidR="00084E41" w:rsidRPr="00084E41">
        <w:rPr>
          <w:rFonts w:ascii="Arial" w:hAnsi="Arial" w:cs="Arial"/>
          <w:sz w:val="28"/>
          <w:szCs w:val="28"/>
        </w:rPr>
        <w:t>Programme</w:t>
      </w:r>
      <w:proofErr w:type="spellEnd"/>
      <w:r w:rsidR="00084E41" w:rsidRPr="00084E41">
        <w:rPr>
          <w:rFonts w:ascii="Arial" w:hAnsi="Arial" w:cs="Arial"/>
          <w:sz w:val="28"/>
          <w:szCs w:val="28"/>
        </w:rPr>
        <w:t>, which</w:t>
      </w:r>
      <w:r w:rsidR="00084E41">
        <w:rPr>
          <w:rFonts w:ascii="Arial" w:hAnsi="Arial" w:cs="Arial"/>
          <w:sz w:val="28"/>
          <w:szCs w:val="28"/>
        </w:rPr>
        <w:t xml:space="preserve"> advances gender equality in the nuclear field.</w:t>
      </w:r>
    </w:p>
    <w:p w14:paraId="5D2C4F2F" w14:textId="7A8BEF35" w:rsidR="00D82412" w:rsidRDefault="00D82412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564AC7A" w14:textId="569867D1" w:rsidR="00D82412" w:rsidRDefault="00AC1492" w:rsidP="00AC1492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Moreover, in this review cycle, Slovenia </w:t>
      </w:r>
      <w:r w:rsidRPr="00AC1492">
        <w:rPr>
          <w:rFonts w:ascii="Arial" w:hAnsi="Arial" w:cs="Arial"/>
          <w:sz w:val="28"/>
          <w:szCs w:val="28"/>
        </w:rPr>
        <w:t>joined the IAEA's flagship</w:t>
      </w:r>
      <w:r>
        <w:rPr>
          <w:rFonts w:ascii="Arial" w:hAnsi="Arial" w:cs="Arial"/>
          <w:sz w:val="28"/>
          <w:szCs w:val="28"/>
        </w:rPr>
        <w:t xml:space="preserve"> </w:t>
      </w:r>
      <w:r w:rsidRPr="00AC1492">
        <w:rPr>
          <w:rFonts w:ascii="Arial" w:hAnsi="Arial" w:cs="Arial"/>
          <w:sz w:val="28"/>
          <w:szCs w:val="28"/>
        </w:rPr>
        <w:t>initiative</w:t>
      </w:r>
      <w:r>
        <w:rPr>
          <w:rFonts w:ascii="Arial" w:hAnsi="Arial" w:cs="Arial"/>
          <w:sz w:val="28"/>
          <w:szCs w:val="28"/>
        </w:rPr>
        <w:t xml:space="preserve"> for fighting cancer -</w:t>
      </w:r>
      <w:r w:rsidRPr="00AC1492">
        <w:rPr>
          <w:rFonts w:ascii="Arial" w:hAnsi="Arial" w:cs="Arial"/>
          <w:sz w:val="28"/>
          <w:szCs w:val="28"/>
        </w:rPr>
        <w:t xml:space="preserve"> Rays of Hope </w:t>
      </w:r>
      <w:r>
        <w:rPr>
          <w:rFonts w:ascii="Arial" w:hAnsi="Arial" w:cs="Arial"/>
          <w:sz w:val="28"/>
          <w:szCs w:val="28"/>
        </w:rPr>
        <w:t xml:space="preserve">and hosts of the initiative's </w:t>
      </w:r>
      <w:r w:rsidRPr="00AC1492">
        <w:rPr>
          <w:rFonts w:ascii="Arial" w:hAnsi="Arial" w:cs="Arial"/>
          <w:sz w:val="28"/>
          <w:szCs w:val="28"/>
        </w:rPr>
        <w:t>Anchor Centers</w:t>
      </w:r>
      <w:r>
        <w:rPr>
          <w:rFonts w:ascii="Arial" w:hAnsi="Arial" w:cs="Arial"/>
          <w:sz w:val="28"/>
          <w:szCs w:val="28"/>
        </w:rPr>
        <w:t>.</w:t>
      </w:r>
    </w:p>
    <w:p w14:paraId="5B46B098" w14:textId="77777777" w:rsidR="00D82412" w:rsidRDefault="00D82412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6B5878F" w14:textId="4784705E" w:rsidR="00AC1492" w:rsidRDefault="00AC1492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Chair,</w:t>
      </w:r>
    </w:p>
    <w:p w14:paraId="3ED7A2E9" w14:textId="71919989" w:rsidR="00AC1492" w:rsidRDefault="00AC1492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9BC1540" w14:textId="51C258F5" w:rsidR="00AC1492" w:rsidRDefault="000569BF" w:rsidP="000569BF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569BF">
        <w:rPr>
          <w:rFonts w:ascii="Arial" w:hAnsi="Arial" w:cs="Arial"/>
          <w:sz w:val="28"/>
          <w:szCs w:val="28"/>
        </w:rPr>
        <w:t>Slovenia is concerned with the implications of armed attacks against nuclear facilities devoted to peaceful purposes</w:t>
      </w:r>
      <w:r>
        <w:rPr>
          <w:rFonts w:ascii="Arial" w:hAnsi="Arial" w:cs="Arial"/>
          <w:sz w:val="28"/>
          <w:szCs w:val="28"/>
        </w:rPr>
        <w:t>.</w:t>
      </w:r>
      <w:r w:rsidRPr="000569BF">
        <w:t xml:space="preserve"> </w:t>
      </w:r>
      <w:r w:rsidRPr="000569BF">
        <w:rPr>
          <w:rFonts w:ascii="Arial" w:hAnsi="Arial" w:cs="Arial"/>
          <w:sz w:val="28"/>
          <w:szCs w:val="28"/>
        </w:rPr>
        <w:t>Wherever nuclear power plants are located, their physical integrity must</w:t>
      </w:r>
      <w:r>
        <w:rPr>
          <w:rFonts w:ascii="Arial" w:hAnsi="Arial" w:cs="Arial"/>
          <w:sz w:val="28"/>
          <w:szCs w:val="28"/>
        </w:rPr>
        <w:t xml:space="preserve"> </w:t>
      </w:r>
      <w:r w:rsidRPr="000569BF">
        <w:rPr>
          <w:rFonts w:ascii="Arial" w:hAnsi="Arial" w:cs="Arial"/>
          <w:sz w:val="28"/>
          <w:szCs w:val="28"/>
        </w:rPr>
        <w:t>be ensured at all times, including during armed conflict.</w:t>
      </w:r>
      <w:r w:rsidR="003A4143">
        <w:rPr>
          <w:rFonts w:ascii="Arial" w:hAnsi="Arial" w:cs="Arial"/>
          <w:sz w:val="28"/>
          <w:szCs w:val="28"/>
        </w:rPr>
        <w:t xml:space="preserve"> Slovenia recalls that the IAEA General Conference has adopted resolutions </w:t>
      </w:r>
      <w:r w:rsidR="003A4143" w:rsidRPr="003A4143">
        <w:rPr>
          <w:rFonts w:ascii="Arial" w:hAnsi="Arial" w:cs="Arial"/>
          <w:sz w:val="28"/>
          <w:szCs w:val="28"/>
        </w:rPr>
        <w:t>regarding armed attacks against nuclear facilities devoted to peaceful purposes</w:t>
      </w:r>
      <w:r w:rsidR="003A4143">
        <w:rPr>
          <w:rFonts w:ascii="Arial" w:hAnsi="Arial" w:cs="Arial"/>
          <w:sz w:val="28"/>
          <w:szCs w:val="28"/>
        </w:rPr>
        <w:t xml:space="preserve">. Slovenia calls on all States </w:t>
      </w:r>
      <w:r w:rsidR="003A4143" w:rsidRPr="003A4143">
        <w:rPr>
          <w:rFonts w:ascii="Arial" w:hAnsi="Arial" w:cs="Arial"/>
          <w:sz w:val="28"/>
          <w:szCs w:val="28"/>
        </w:rPr>
        <w:t>to refrain from such actions, in accordance with international law</w:t>
      </w:r>
      <w:r w:rsidR="001F1457" w:rsidRPr="001F1457">
        <w:rPr>
          <w:rFonts w:ascii="Arial" w:hAnsi="Arial" w:cs="Arial"/>
          <w:sz w:val="28"/>
          <w:szCs w:val="28"/>
        </w:rPr>
        <w:t>, including the UN Charter, the Geneva Conventions and Additional Protocols thereto.</w:t>
      </w:r>
    </w:p>
    <w:p w14:paraId="3D9DEC17" w14:textId="2260C6BE" w:rsidR="00AC1492" w:rsidRDefault="00AC1492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5B52CF7" w14:textId="7BCF92A0" w:rsidR="000569BF" w:rsidRDefault="001F1457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regard to nuclear safety and security risks related to Russian aggression in Ukraine, Slovenia calls for the respect of the</w:t>
      </w:r>
      <w:r w:rsidRPr="001F1457">
        <w:rPr>
          <w:rFonts w:ascii="Arial" w:hAnsi="Arial" w:cs="Arial"/>
          <w:sz w:val="28"/>
          <w:szCs w:val="28"/>
        </w:rPr>
        <w:t xml:space="preserve"> IAEA’s seven pillars and five principles for ensuring nuclear safety and security.</w:t>
      </w:r>
    </w:p>
    <w:p w14:paraId="5CBC4161" w14:textId="057B3698" w:rsidR="009A0AF5" w:rsidRDefault="009A0AF5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0143B4F" w14:textId="7C0F1D36" w:rsidR="009A0AF5" w:rsidRDefault="009A0AF5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Chair,</w:t>
      </w:r>
    </w:p>
    <w:p w14:paraId="3F68FCCD" w14:textId="77777777" w:rsidR="009A0AF5" w:rsidRDefault="009A0AF5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D633D45" w14:textId="783E2B23" w:rsidR="004920CC" w:rsidRDefault="00B91D08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the multifaceted challenges of the modern world, from energy security to health</w:t>
      </w:r>
      <w:r w:rsidR="00FC6195">
        <w:rPr>
          <w:rFonts w:ascii="Arial" w:hAnsi="Arial" w:cs="Arial"/>
          <w:sz w:val="28"/>
          <w:szCs w:val="28"/>
        </w:rPr>
        <w:t>, from food security to</w:t>
      </w:r>
      <w:r>
        <w:rPr>
          <w:rFonts w:ascii="Arial" w:hAnsi="Arial" w:cs="Arial"/>
          <w:sz w:val="28"/>
          <w:szCs w:val="28"/>
        </w:rPr>
        <w:t xml:space="preserve"> environmental protection, it seems p</w:t>
      </w:r>
      <w:r w:rsidR="00AB363D">
        <w:rPr>
          <w:rFonts w:ascii="Arial" w:hAnsi="Arial" w:cs="Arial"/>
          <w:sz w:val="28"/>
          <w:szCs w:val="28"/>
        </w:rPr>
        <w:t xml:space="preserve">eaceful uses of nuclear energy </w:t>
      </w:r>
      <w:r>
        <w:rPr>
          <w:rFonts w:ascii="Arial" w:hAnsi="Arial" w:cs="Arial"/>
          <w:sz w:val="28"/>
          <w:szCs w:val="28"/>
        </w:rPr>
        <w:t xml:space="preserve">are entering a </w:t>
      </w:r>
      <w:r w:rsidRPr="00B91D08">
        <w:rPr>
          <w:rFonts w:ascii="Arial" w:hAnsi="Arial" w:cs="Arial"/>
          <w:sz w:val="28"/>
          <w:szCs w:val="28"/>
        </w:rPr>
        <w:t>renaissance</w:t>
      </w:r>
      <w:r>
        <w:rPr>
          <w:rFonts w:ascii="Arial" w:hAnsi="Arial" w:cs="Arial"/>
          <w:sz w:val="28"/>
          <w:szCs w:val="28"/>
        </w:rPr>
        <w:t>. Our work in this Committee is of vital importance</w:t>
      </w:r>
      <w:r w:rsidR="004920CC">
        <w:rPr>
          <w:rFonts w:ascii="Arial" w:hAnsi="Arial" w:cs="Arial"/>
          <w:sz w:val="28"/>
          <w:szCs w:val="28"/>
        </w:rPr>
        <w:t xml:space="preserve"> as it is contributing to safe and secure use of nuclear energy for all.</w:t>
      </w:r>
    </w:p>
    <w:p w14:paraId="1D83A1B7" w14:textId="77777777" w:rsidR="004920CC" w:rsidRDefault="004920CC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2EA29DA" w14:textId="45F75ACD" w:rsidR="009A0AF5" w:rsidRDefault="00AB363D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NPT's Article IV, is what made the Treaty's ecosystem work for the past decades and it is up to us to keep it up and running for future generations. </w:t>
      </w:r>
    </w:p>
    <w:p w14:paraId="0F5EFD26" w14:textId="77777777" w:rsidR="009D5C63" w:rsidRDefault="009D5C63" w:rsidP="00A774F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09AD7E9" w14:textId="69E00154" w:rsidR="009D5C63" w:rsidRPr="00104AFA" w:rsidRDefault="009D5C63" w:rsidP="00A774F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you.</w:t>
      </w:r>
    </w:p>
    <w:sectPr w:rsidR="009D5C63" w:rsidRPr="00104AFA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025F" w14:textId="77777777" w:rsidR="0071377B" w:rsidRDefault="0071377B">
      <w:r>
        <w:separator/>
      </w:r>
    </w:p>
  </w:endnote>
  <w:endnote w:type="continuationSeparator" w:id="0">
    <w:p w14:paraId="098A388D" w14:textId="77777777" w:rsidR="0071377B" w:rsidRDefault="0071377B">
      <w:r>
        <w:continuationSeparator/>
      </w:r>
    </w:p>
  </w:endnote>
  <w:endnote w:type="continuationNotice" w:id="1">
    <w:p w14:paraId="2352F65C" w14:textId="77777777" w:rsidR="0071377B" w:rsidRDefault="00713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8C9A" w14:textId="77777777" w:rsidR="00E12BE8" w:rsidRDefault="00E12BE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4D65" w14:textId="77777777" w:rsidR="0071377B" w:rsidRDefault="0071377B">
      <w:r>
        <w:separator/>
      </w:r>
    </w:p>
  </w:footnote>
  <w:footnote w:type="continuationSeparator" w:id="0">
    <w:p w14:paraId="2D602166" w14:textId="77777777" w:rsidR="0071377B" w:rsidRDefault="0071377B">
      <w:r>
        <w:continuationSeparator/>
      </w:r>
    </w:p>
  </w:footnote>
  <w:footnote w:type="continuationNotice" w:id="1">
    <w:p w14:paraId="3AEBA266" w14:textId="77777777" w:rsidR="0071377B" w:rsidRDefault="00713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021A" w14:textId="77777777" w:rsidR="00E12BE8" w:rsidRDefault="00E12BE8">
    <w:pPr>
      <w:pStyle w:val="BodyAA"/>
      <w:jc w:val="right"/>
    </w:pPr>
    <w:r>
      <w:rPr>
        <w:rFonts w:ascii="Arial" w:hAnsi="Arial"/>
        <w:i/>
        <w:iCs/>
        <w:sz w:val="20"/>
        <w:szCs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D701F"/>
    <w:multiLevelType w:val="hybridMultilevel"/>
    <w:tmpl w:val="4676931A"/>
    <w:lvl w:ilvl="0" w:tplc="847ADA5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64"/>
    <w:rsid w:val="00020D39"/>
    <w:rsid w:val="00050574"/>
    <w:rsid w:val="0005636F"/>
    <w:rsid w:val="000569BF"/>
    <w:rsid w:val="0008009C"/>
    <w:rsid w:val="00084E41"/>
    <w:rsid w:val="000A70AC"/>
    <w:rsid w:val="000A7BFF"/>
    <w:rsid w:val="000B30CB"/>
    <w:rsid w:val="000B6ECC"/>
    <w:rsid w:val="00104AFA"/>
    <w:rsid w:val="001072F4"/>
    <w:rsid w:val="00107AC6"/>
    <w:rsid w:val="00163D91"/>
    <w:rsid w:val="00176860"/>
    <w:rsid w:val="001A66BB"/>
    <w:rsid w:val="001D02B0"/>
    <w:rsid w:val="001E37F5"/>
    <w:rsid w:val="001F0419"/>
    <w:rsid w:val="001F1457"/>
    <w:rsid w:val="001F4958"/>
    <w:rsid w:val="001F559A"/>
    <w:rsid w:val="00211501"/>
    <w:rsid w:val="002122D2"/>
    <w:rsid w:val="0024759F"/>
    <w:rsid w:val="00263B01"/>
    <w:rsid w:val="00264B49"/>
    <w:rsid w:val="0027330D"/>
    <w:rsid w:val="002B4969"/>
    <w:rsid w:val="002C4128"/>
    <w:rsid w:val="002F2003"/>
    <w:rsid w:val="002F31C2"/>
    <w:rsid w:val="0031004A"/>
    <w:rsid w:val="00335D36"/>
    <w:rsid w:val="00377F58"/>
    <w:rsid w:val="0038022B"/>
    <w:rsid w:val="003A4143"/>
    <w:rsid w:val="003F3C70"/>
    <w:rsid w:val="004127A4"/>
    <w:rsid w:val="004163AD"/>
    <w:rsid w:val="004376D7"/>
    <w:rsid w:val="004458C0"/>
    <w:rsid w:val="00467F27"/>
    <w:rsid w:val="0047438E"/>
    <w:rsid w:val="004920CC"/>
    <w:rsid w:val="004C115E"/>
    <w:rsid w:val="004C79A6"/>
    <w:rsid w:val="005168BC"/>
    <w:rsid w:val="0053418A"/>
    <w:rsid w:val="00563620"/>
    <w:rsid w:val="00582BAB"/>
    <w:rsid w:val="005C0764"/>
    <w:rsid w:val="005E09B4"/>
    <w:rsid w:val="00613AE7"/>
    <w:rsid w:val="00625145"/>
    <w:rsid w:val="00642E3E"/>
    <w:rsid w:val="00683D00"/>
    <w:rsid w:val="006E3C33"/>
    <w:rsid w:val="006E496A"/>
    <w:rsid w:val="006E7A9D"/>
    <w:rsid w:val="0071377B"/>
    <w:rsid w:val="0072090B"/>
    <w:rsid w:val="007372C6"/>
    <w:rsid w:val="00753B27"/>
    <w:rsid w:val="00760215"/>
    <w:rsid w:val="00765F5B"/>
    <w:rsid w:val="008009A0"/>
    <w:rsid w:val="00812E4E"/>
    <w:rsid w:val="0081435A"/>
    <w:rsid w:val="00814D25"/>
    <w:rsid w:val="008246B2"/>
    <w:rsid w:val="00837C15"/>
    <w:rsid w:val="0086276D"/>
    <w:rsid w:val="008766E6"/>
    <w:rsid w:val="00881C03"/>
    <w:rsid w:val="00881C81"/>
    <w:rsid w:val="00883EAC"/>
    <w:rsid w:val="00884630"/>
    <w:rsid w:val="008B1A3C"/>
    <w:rsid w:val="008F4C66"/>
    <w:rsid w:val="009173DB"/>
    <w:rsid w:val="009178F0"/>
    <w:rsid w:val="00986823"/>
    <w:rsid w:val="00993B9B"/>
    <w:rsid w:val="009A0AF5"/>
    <w:rsid w:val="009B70BB"/>
    <w:rsid w:val="009D5C63"/>
    <w:rsid w:val="009D5CC1"/>
    <w:rsid w:val="00A334A4"/>
    <w:rsid w:val="00A35391"/>
    <w:rsid w:val="00A717F8"/>
    <w:rsid w:val="00A774F4"/>
    <w:rsid w:val="00A80926"/>
    <w:rsid w:val="00A82356"/>
    <w:rsid w:val="00A8253B"/>
    <w:rsid w:val="00A82B41"/>
    <w:rsid w:val="00AB363D"/>
    <w:rsid w:val="00AB4097"/>
    <w:rsid w:val="00AC1492"/>
    <w:rsid w:val="00AC680B"/>
    <w:rsid w:val="00AD30F5"/>
    <w:rsid w:val="00B62EF3"/>
    <w:rsid w:val="00B674AF"/>
    <w:rsid w:val="00B90A36"/>
    <w:rsid w:val="00B91D08"/>
    <w:rsid w:val="00BC3E4D"/>
    <w:rsid w:val="00BC4EEB"/>
    <w:rsid w:val="00BE23EE"/>
    <w:rsid w:val="00BE6D85"/>
    <w:rsid w:val="00C15B59"/>
    <w:rsid w:val="00C24ED9"/>
    <w:rsid w:val="00C371C2"/>
    <w:rsid w:val="00C4360E"/>
    <w:rsid w:val="00C65B9F"/>
    <w:rsid w:val="00C87EED"/>
    <w:rsid w:val="00CD7298"/>
    <w:rsid w:val="00CE364A"/>
    <w:rsid w:val="00D168BF"/>
    <w:rsid w:val="00D24C96"/>
    <w:rsid w:val="00D24E54"/>
    <w:rsid w:val="00D373FA"/>
    <w:rsid w:val="00D43AD5"/>
    <w:rsid w:val="00D82412"/>
    <w:rsid w:val="00DB34A3"/>
    <w:rsid w:val="00DB5BF1"/>
    <w:rsid w:val="00DC5CF4"/>
    <w:rsid w:val="00DD22C2"/>
    <w:rsid w:val="00DF6AC7"/>
    <w:rsid w:val="00E06633"/>
    <w:rsid w:val="00E12BE8"/>
    <w:rsid w:val="00E34090"/>
    <w:rsid w:val="00E420AF"/>
    <w:rsid w:val="00E422CC"/>
    <w:rsid w:val="00E62E9A"/>
    <w:rsid w:val="00E62F3A"/>
    <w:rsid w:val="00E76C5A"/>
    <w:rsid w:val="00E91E94"/>
    <w:rsid w:val="00E937EE"/>
    <w:rsid w:val="00EC4966"/>
    <w:rsid w:val="00ED48D0"/>
    <w:rsid w:val="00ED5728"/>
    <w:rsid w:val="00EF4E0C"/>
    <w:rsid w:val="00F079AA"/>
    <w:rsid w:val="00F171D9"/>
    <w:rsid w:val="00F3308B"/>
    <w:rsid w:val="00F51DD6"/>
    <w:rsid w:val="00F70BE1"/>
    <w:rsid w:val="00F83229"/>
    <w:rsid w:val="00F83674"/>
    <w:rsid w:val="00F842D9"/>
    <w:rsid w:val="00FA7EE2"/>
    <w:rsid w:val="00FC55B2"/>
    <w:rsid w:val="00FC6195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E93A"/>
  <w15:docId w15:val="{67CDF2B7-8001-4975-A2DF-0551D48C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A">
    <w:name w:val="Body A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aliases w:val="Clips Body,ARTICLE TEXT,Medium Grid 21,Spacing,ISSUE AREA,SUBHEADING,Nessuna spaziatura,B,No Spacing1,Medium Shading 1 - Accent 21,Brez razmikov1,Body Copy flush left,No Spacing2,Poglavje/besedilo,Medium Shading 1 Accent 1,No Spacing3"/>
    <w:link w:val="NoSpacingChar"/>
    <w:uiPriority w:val="1"/>
    <w:qFormat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oSpacingChar">
    <w:name w:val="No Spacing Char"/>
    <w:aliases w:val="Clips Body Char,ARTICLE TEXT Char,Medium Grid 21 Char,Spacing Char,ISSUE AREA Char,SUBHEADING Char,Nessuna spaziatura Char,B Char,No Spacing1 Char,Medium Shading 1 - Accent 21 Char,Brez razmikov1 Char,Body Copy flush left Char"/>
    <w:link w:val="NoSpacing"/>
    <w:uiPriority w:val="1"/>
    <w:qFormat/>
    <w:locked/>
    <w:rsid w:val="00E34090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7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BF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BF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FF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993B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4149-D0D1-477E-AB06-98028BAE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Pirc</dc:creator>
  <cp:lastModifiedBy>Gregor Jenko</cp:lastModifiedBy>
  <cp:revision>10</cp:revision>
  <cp:lastPrinted>2025-12-09T14:20:00Z</cp:lastPrinted>
  <dcterms:created xsi:type="dcterms:W3CDTF">2026-04-28T08:20:00Z</dcterms:created>
  <dcterms:modified xsi:type="dcterms:W3CDTF">2026-05-04T12:05:00Z</dcterms:modified>
</cp:coreProperties>
</file>