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42" w:rsidRPr="00C96E42" w:rsidRDefault="00C96E42" w:rsidP="00C96E42">
      <w:pPr>
        <w:spacing w:after="0" w:line="240" w:lineRule="auto"/>
        <w:jc w:val="center"/>
        <w:rPr>
          <w:rFonts w:ascii="Arial" w:eastAsia="Times New Roman" w:hAnsi="Arial" w:cs="Arial"/>
          <w:sz w:val="24"/>
          <w:szCs w:val="24"/>
          <w:lang w:val="en-US" w:eastAsia="sl-SI"/>
        </w:rPr>
      </w:pPr>
      <w:r w:rsidRPr="00C96E42">
        <w:rPr>
          <w:rFonts w:ascii="Arial" w:eastAsia="Times New Roman" w:hAnsi="Arial" w:cs="Arial"/>
          <w:noProof/>
          <w:sz w:val="24"/>
          <w:szCs w:val="24"/>
          <w:lang w:val="sl-SI" w:eastAsia="sl-SI"/>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C96E42" w:rsidRPr="00C96E42" w:rsidRDefault="00C96E42" w:rsidP="009C3B03">
      <w:pPr>
        <w:spacing w:after="60" w:line="240" w:lineRule="auto"/>
        <w:rPr>
          <w:rFonts w:ascii="Arial" w:eastAsia="Times New Roman" w:hAnsi="Arial" w:cs="Arial"/>
          <w:bCs/>
          <w:sz w:val="24"/>
          <w:szCs w:val="24"/>
          <w:lang w:val="en-US" w:eastAsia="sl-SI"/>
        </w:rPr>
      </w:pPr>
    </w:p>
    <w:p w:rsidR="00C96E42" w:rsidRPr="00C96E42" w:rsidRDefault="00C96E42" w:rsidP="00C96E42">
      <w:pPr>
        <w:spacing w:after="60" w:line="240" w:lineRule="auto"/>
        <w:jc w:val="center"/>
        <w:rPr>
          <w:rFonts w:ascii="Republika" w:eastAsia="Times New Roman" w:hAnsi="Republika" w:cs="Arial"/>
          <w:bCs/>
          <w:sz w:val="24"/>
          <w:szCs w:val="24"/>
          <w:lang w:val="en-US" w:eastAsia="sl-SI"/>
        </w:rPr>
      </w:pPr>
      <w:r w:rsidRPr="00C96E42">
        <w:rPr>
          <w:rFonts w:ascii="Republika" w:eastAsia="Times New Roman" w:hAnsi="Republika" w:cs="Arial"/>
          <w:bCs/>
          <w:sz w:val="24"/>
          <w:szCs w:val="24"/>
          <w:lang w:val="en-US" w:eastAsia="sl-SI"/>
        </w:rPr>
        <w:t xml:space="preserve">Statement by </w:t>
      </w:r>
    </w:p>
    <w:p w:rsidR="00C96E42" w:rsidRPr="00C96E42" w:rsidRDefault="00C96E42" w:rsidP="00C96E42">
      <w:pPr>
        <w:spacing w:after="0" w:line="240" w:lineRule="auto"/>
        <w:jc w:val="center"/>
        <w:rPr>
          <w:rFonts w:ascii="Republika" w:eastAsia="Times New Roman" w:hAnsi="Republika" w:cs="Arial"/>
          <w:b/>
          <w:bCs/>
          <w:sz w:val="24"/>
          <w:szCs w:val="24"/>
          <w:lang w:val="en-US" w:eastAsia="sl-SI"/>
        </w:rPr>
      </w:pPr>
      <w:r w:rsidRPr="00C96E42">
        <w:rPr>
          <w:rFonts w:ascii="Republika" w:eastAsia="Times New Roman" w:hAnsi="Republika" w:cs="Arial"/>
          <w:b/>
          <w:bCs/>
          <w:sz w:val="24"/>
          <w:szCs w:val="24"/>
          <w:lang w:val="en-US" w:eastAsia="sl-SI"/>
        </w:rPr>
        <w:t xml:space="preserve">HE </w:t>
      </w:r>
      <w:proofErr w:type="spellStart"/>
      <w:r w:rsidRPr="00C96E42">
        <w:rPr>
          <w:rFonts w:ascii="Republika" w:eastAsia="Times New Roman" w:hAnsi="Republika" w:cs="Arial"/>
          <w:b/>
          <w:bCs/>
          <w:sz w:val="24"/>
          <w:szCs w:val="24"/>
          <w:lang w:val="en-US" w:eastAsia="sl-SI"/>
        </w:rPr>
        <w:t>Mr</w:t>
      </w:r>
      <w:proofErr w:type="spellEnd"/>
      <w:r w:rsidRPr="00C96E42">
        <w:rPr>
          <w:rFonts w:ascii="Republika" w:eastAsia="Times New Roman" w:hAnsi="Republika" w:cs="Arial"/>
          <w:b/>
          <w:bCs/>
          <w:sz w:val="24"/>
          <w:szCs w:val="24"/>
          <w:lang w:val="en-US" w:eastAsia="sl-SI"/>
        </w:rPr>
        <w:t xml:space="preserve"> </w:t>
      </w:r>
      <w:proofErr w:type="spellStart"/>
      <w:r w:rsidRPr="00C96E42">
        <w:rPr>
          <w:rFonts w:ascii="Republika" w:eastAsia="Times New Roman" w:hAnsi="Republika" w:cs="Arial"/>
          <w:b/>
          <w:bCs/>
          <w:sz w:val="24"/>
          <w:szCs w:val="24"/>
          <w:lang w:val="en-US" w:eastAsia="sl-SI"/>
        </w:rPr>
        <w:t>Boštjan</w:t>
      </w:r>
      <w:proofErr w:type="spellEnd"/>
      <w:r w:rsidRPr="00C96E42">
        <w:rPr>
          <w:rFonts w:ascii="Republika" w:eastAsia="Times New Roman" w:hAnsi="Republika" w:cs="Arial"/>
          <w:b/>
          <w:bCs/>
          <w:sz w:val="24"/>
          <w:szCs w:val="24"/>
          <w:lang w:val="en-US" w:eastAsia="sl-SI"/>
        </w:rPr>
        <w:t xml:space="preserve"> </w:t>
      </w:r>
      <w:proofErr w:type="spellStart"/>
      <w:r w:rsidRPr="00C96E42">
        <w:rPr>
          <w:rFonts w:ascii="Republika" w:eastAsia="Times New Roman" w:hAnsi="Republika" w:cs="Arial"/>
          <w:b/>
          <w:bCs/>
          <w:sz w:val="24"/>
          <w:szCs w:val="24"/>
          <w:lang w:val="en-US" w:eastAsia="sl-SI"/>
        </w:rPr>
        <w:t>Malovrh</w:t>
      </w:r>
      <w:proofErr w:type="spellEnd"/>
      <w:r w:rsidRPr="00C96E42">
        <w:rPr>
          <w:rFonts w:ascii="Republika" w:eastAsia="Times New Roman" w:hAnsi="Republika" w:cs="Arial"/>
          <w:b/>
          <w:bCs/>
          <w:sz w:val="24"/>
          <w:szCs w:val="24"/>
          <w:lang w:val="en-US" w:eastAsia="sl-SI"/>
        </w:rPr>
        <w:t xml:space="preserve">, Ambassador, </w:t>
      </w:r>
    </w:p>
    <w:p w:rsidR="00C96E42" w:rsidRPr="00C96E42" w:rsidRDefault="00C96E42" w:rsidP="00C96E42">
      <w:pPr>
        <w:spacing w:after="0" w:line="240" w:lineRule="auto"/>
        <w:jc w:val="center"/>
        <w:rPr>
          <w:rFonts w:ascii="Republika" w:eastAsia="Times New Roman" w:hAnsi="Republika" w:cs="Arial"/>
          <w:b/>
          <w:bCs/>
          <w:sz w:val="24"/>
          <w:szCs w:val="24"/>
          <w:lang w:val="en-US" w:eastAsia="sl-SI"/>
        </w:rPr>
      </w:pPr>
      <w:r w:rsidRPr="00C96E42">
        <w:rPr>
          <w:rFonts w:ascii="Republika" w:eastAsia="Times New Roman" w:hAnsi="Republika" w:cs="Arial"/>
          <w:b/>
          <w:bCs/>
          <w:sz w:val="24"/>
          <w:szCs w:val="24"/>
          <w:lang w:val="en-US" w:eastAsia="sl-SI"/>
        </w:rPr>
        <w:t xml:space="preserve">Permanent Representative of Slovenia to the United Nations </w:t>
      </w:r>
    </w:p>
    <w:p w:rsidR="00C96E42" w:rsidRPr="00C96E42" w:rsidRDefault="00C96E42" w:rsidP="00C96E42">
      <w:pPr>
        <w:spacing w:after="60" w:line="240" w:lineRule="auto"/>
        <w:jc w:val="center"/>
        <w:rPr>
          <w:rFonts w:ascii="Republika" w:eastAsia="Times New Roman" w:hAnsi="Republika" w:cs="Arial"/>
          <w:sz w:val="24"/>
          <w:szCs w:val="24"/>
          <w:lang w:val="en-US" w:eastAsia="sl-SI"/>
        </w:rPr>
      </w:pPr>
      <w:proofErr w:type="gramStart"/>
      <w:r w:rsidRPr="00C96E42">
        <w:rPr>
          <w:rFonts w:ascii="Republika" w:eastAsia="Times New Roman" w:hAnsi="Republika" w:cs="Arial"/>
          <w:sz w:val="24"/>
          <w:szCs w:val="24"/>
          <w:lang w:val="en-US" w:eastAsia="sl-SI"/>
        </w:rPr>
        <w:t>at</w:t>
      </w:r>
      <w:proofErr w:type="gramEnd"/>
      <w:r w:rsidRPr="00C96E42">
        <w:rPr>
          <w:rFonts w:ascii="Republika" w:eastAsia="Times New Roman" w:hAnsi="Republika" w:cs="Arial"/>
          <w:sz w:val="24"/>
          <w:szCs w:val="24"/>
          <w:lang w:val="en-US" w:eastAsia="sl-SI"/>
        </w:rPr>
        <w:t xml:space="preserve"> the </w:t>
      </w:r>
    </w:p>
    <w:p w:rsidR="00C96E42" w:rsidRDefault="00C96E42" w:rsidP="00C96E42">
      <w:pPr>
        <w:spacing w:after="0" w:line="240" w:lineRule="auto"/>
        <w:jc w:val="center"/>
        <w:rPr>
          <w:rFonts w:ascii="Republika" w:eastAsia="Times New Roman" w:hAnsi="Republika" w:cs="Arial"/>
          <w:b/>
          <w:color w:val="31849B"/>
          <w:sz w:val="24"/>
          <w:szCs w:val="24"/>
          <w:lang w:val="en-US" w:eastAsia="sl-SI"/>
        </w:rPr>
      </w:pPr>
      <w:r w:rsidRPr="00C96E42">
        <w:rPr>
          <w:rFonts w:ascii="Republika" w:eastAsia="Times New Roman" w:hAnsi="Republika" w:cs="Arial"/>
          <w:b/>
          <w:color w:val="31849B"/>
          <w:sz w:val="24"/>
          <w:szCs w:val="24"/>
          <w:lang w:val="en-US" w:eastAsia="sl-SI"/>
        </w:rPr>
        <w:t>Thematic debate on Nuclear Weapons</w:t>
      </w:r>
    </w:p>
    <w:p w:rsidR="00C96E42" w:rsidRPr="00C96E42" w:rsidRDefault="00C96E42" w:rsidP="00C96E42">
      <w:pPr>
        <w:spacing w:after="0" w:line="240" w:lineRule="auto"/>
        <w:jc w:val="center"/>
        <w:rPr>
          <w:rFonts w:ascii="Republika" w:eastAsia="Times New Roman" w:hAnsi="Republika" w:cs="Arial"/>
          <w:b/>
          <w:color w:val="31849B"/>
          <w:sz w:val="24"/>
          <w:szCs w:val="24"/>
          <w:lang w:val="en-US" w:eastAsia="sl-SI"/>
        </w:rPr>
      </w:pPr>
      <w:r w:rsidRPr="00C96E42">
        <w:rPr>
          <w:rFonts w:ascii="Republika" w:eastAsia="Times New Roman" w:hAnsi="Republika" w:cs="Arial"/>
          <w:b/>
          <w:color w:val="31849B"/>
          <w:sz w:val="24"/>
          <w:szCs w:val="24"/>
          <w:lang w:val="en-US" w:eastAsia="sl-SI"/>
        </w:rPr>
        <w:t>UNGA77 – First Committee</w:t>
      </w:r>
    </w:p>
    <w:p w:rsidR="00C96E42" w:rsidRPr="00C96E42" w:rsidRDefault="00C96E42" w:rsidP="00C96E42">
      <w:pPr>
        <w:spacing w:after="0" w:line="240" w:lineRule="auto"/>
        <w:jc w:val="center"/>
        <w:rPr>
          <w:rFonts w:ascii="Republika" w:eastAsia="Times New Roman" w:hAnsi="Republika" w:cs="Arial"/>
          <w:b/>
          <w:color w:val="31849B"/>
          <w:sz w:val="24"/>
          <w:szCs w:val="24"/>
          <w:lang w:val="en-US" w:eastAsia="sl-SI"/>
        </w:rPr>
      </w:pPr>
    </w:p>
    <w:p w:rsidR="00C96E42" w:rsidRPr="00C96E42" w:rsidRDefault="00C96E42" w:rsidP="00C96E42">
      <w:pPr>
        <w:pBdr>
          <w:bottom w:val="single" w:sz="4" w:space="1" w:color="000000"/>
        </w:pBdr>
        <w:spacing w:after="0" w:line="240" w:lineRule="auto"/>
        <w:jc w:val="center"/>
        <w:rPr>
          <w:rFonts w:ascii="Republika" w:eastAsia="Times New Roman" w:hAnsi="Republika" w:cs="Arial"/>
          <w:bCs/>
          <w:sz w:val="20"/>
          <w:szCs w:val="24"/>
          <w:lang w:val="en-US" w:eastAsia="sl-SI"/>
        </w:rPr>
      </w:pPr>
      <w:r w:rsidRPr="00C96E42">
        <w:rPr>
          <w:rFonts w:ascii="Republika" w:eastAsia="Times New Roman" w:hAnsi="Republika" w:cs="Arial"/>
          <w:bCs/>
          <w:sz w:val="20"/>
          <w:szCs w:val="24"/>
          <w:lang w:val="en-US" w:eastAsia="sl-SI"/>
        </w:rPr>
        <w:t>New York, 1</w:t>
      </w:r>
      <w:r>
        <w:rPr>
          <w:rFonts w:ascii="Republika" w:eastAsia="Times New Roman" w:hAnsi="Republika" w:cs="Arial"/>
          <w:bCs/>
          <w:sz w:val="20"/>
          <w:szCs w:val="24"/>
          <w:lang w:val="en-US" w:eastAsia="sl-SI"/>
        </w:rPr>
        <w:t>7</w:t>
      </w:r>
      <w:r w:rsidRPr="00C96E42">
        <w:rPr>
          <w:rFonts w:ascii="Republika" w:eastAsia="Times New Roman" w:hAnsi="Republika" w:cs="Arial"/>
          <w:bCs/>
          <w:sz w:val="20"/>
          <w:szCs w:val="24"/>
          <w:lang w:val="en-US" w:eastAsia="sl-SI"/>
        </w:rPr>
        <w:t xml:space="preserve"> October 2022</w:t>
      </w:r>
    </w:p>
    <w:p w:rsidR="00C96E42" w:rsidRDefault="00C96E42" w:rsidP="003D2288">
      <w:pPr>
        <w:autoSpaceDE w:val="0"/>
        <w:autoSpaceDN w:val="0"/>
        <w:adjustRightInd w:val="0"/>
        <w:spacing w:after="0"/>
        <w:jc w:val="center"/>
        <w:rPr>
          <w:rFonts w:ascii="Arial" w:hAnsi="Arial" w:cs="Arial"/>
          <w:sz w:val="28"/>
          <w:szCs w:val="28"/>
          <w:lang w:val="en-US"/>
        </w:rPr>
      </w:pPr>
    </w:p>
    <w:p w:rsidR="003D2288" w:rsidRPr="00C96E42" w:rsidRDefault="00F11912"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w:t>
      </w:r>
      <w:r w:rsidR="003D2288" w:rsidRPr="00C96E42">
        <w:rPr>
          <w:rFonts w:ascii="Arial" w:hAnsi="Arial" w:cs="Arial"/>
          <w:szCs w:val="20"/>
          <w:lang w:val="en-US"/>
        </w:rPr>
        <w:t>Cha</w:t>
      </w:r>
      <w:r w:rsidR="00AF21A2" w:rsidRPr="00C96E42">
        <w:rPr>
          <w:rFonts w:ascii="Arial" w:hAnsi="Arial" w:cs="Arial"/>
          <w:szCs w:val="20"/>
          <w:lang w:val="en-US"/>
        </w:rPr>
        <w:t>i</w:t>
      </w:r>
      <w:r w:rsidR="003D2288" w:rsidRPr="00C96E42">
        <w:rPr>
          <w:rFonts w:ascii="Arial" w:hAnsi="Arial" w:cs="Arial"/>
          <w:szCs w:val="20"/>
          <w:lang w:val="en-US"/>
        </w:rPr>
        <w:t>r,</w:t>
      </w:r>
    </w:p>
    <w:p w:rsidR="003D2288" w:rsidRPr="00C96E42" w:rsidRDefault="003D2288" w:rsidP="00C96E42">
      <w:pPr>
        <w:widowControl w:val="0"/>
        <w:suppressAutoHyphens/>
        <w:spacing w:after="0"/>
        <w:jc w:val="both"/>
        <w:rPr>
          <w:rFonts w:ascii="Arial" w:hAnsi="Arial" w:cs="Arial"/>
          <w:szCs w:val="20"/>
          <w:lang w:val="en-US"/>
        </w:rPr>
      </w:pPr>
    </w:p>
    <w:p w:rsidR="003D2288" w:rsidRPr="00C96E42" w:rsidRDefault="003D2288"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Slovenia associates with the statement </w:t>
      </w:r>
      <w:r w:rsidR="00AD795E" w:rsidRPr="00C96E42">
        <w:rPr>
          <w:rFonts w:ascii="Arial" w:hAnsi="Arial" w:cs="Arial"/>
          <w:szCs w:val="20"/>
          <w:lang w:val="en-US"/>
        </w:rPr>
        <w:t xml:space="preserve">delivered by the European Union. The </w:t>
      </w:r>
      <w:r w:rsidRPr="00C96E42">
        <w:rPr>
          <w:rFonts w:ascii="Arial" w:hAnsi="Arial" w:cs="Arial"/>
          <w:szCs w:val="20"/>
          <w:lang w:val="en-US"/>
        </w:rPr>
        <w:t xml:space="preserve">following remarks are </w:t>
      </w:r>
      <w:r w:rsidR="00AD795E" w:rsidRPr="00C96E42">
        <w:rPr>
          <w:rFonts w:ascii="Arial" w:hAnsi="Arial" w:cs="Arial"/>
          <w:szCs w:val="20"/>
          <w:lang w:val="en-US"/>
        </w:rPr>
        <w:t xml:space="preserve">made in our </w:t>
      </w:r>
      <w:r w:rsidRPr="00C96E42">
        <w:rPr>
          <w:rFonts w:ascii="Arial" w:hAnsi="Arial" w:cs="Arial"/>
          <w:szCs w:val="20"/>
          <w:lang w:val="en-US"/>
        </w:rPr>
        <w:t>national capacity.</w:t>
      </w:r>
    </w:p>
    <w:p w:rsidR="003D2288" w:rsidRPr="00C96E42" w:rsidRDefault="003D2288" w:rsidP="00C96E42">
      <w:pPr>
        <w:widowControl w:val="0"/>
        <w:suppressAutoHyphens/>
        <w:spacing w:after="0"/>
        <w:jc w:val="both"/>
        <w:rPr>
          <w:rFonts w:ascii="Arial" w:hAnsi="Arial" w:cs="Arial"/>
          <w:szCs w:val="20"/>
          <w:lang w:val="en-US"/>
        </w:rPr>
      </w:pPr>
    </w:p>
    <w:p w:rsidR="003D2288" w:rsidRPr="00C96E42" w:rsidRDefault="00503628"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Today's thematic discussion on nuclear weapons is taking place in a complex and chilling geopolitical setting. </w:t>
      </w:r>
      <w:r w:rsidR="003D2288" w:rsidRPr="00C96E42">
        <w:rPr>
          <w:rFonts w:ascii="Arial" w:hAnsi="Arial" w:cs="Arial"/>
          <w:szCs w:val="20"/>
          <w:lang w:val="en-US"/>
        </w:rPr>
        <w:t xml:space="preserve">A full-fledged war is taking place in Europe. </w:t>
      </w:r>
      <w:r w:rsidR="00607467" w:rsidRPr="00C96E42">
        <w:rPr>
          <w:rFonts w:ascii="Arial" w:hAnsi="Arial" w:cs="Arial"/>
          <w:szCs w:val="20"/>
          <w:lang w:val="en-US"/>
        </w:rPr>
        <w:t>A nuclear-armed state invaded a non</w:t>
      </w:r>
      <w:r w:rsidRPr="00C96E42">
        <w:rPr>
          <w:rFonts w:ascii="Arial" w:hAnsi="Arial" w:cs="Arial"/>
          <w:szCs w:val="20"/>
          <w:lang w:val="en-US"/>
        </w:rPr>
        <w:t>-</w:t>
      </w:r>
      <w:r w:rsidR="00607467" w:rsidRPr="00C96E42">
        <w:rPr>
          <w:rFonts w:ascii="Arial" w:hAnsi="Arial" w:cs="Arial"/>
          <w:szCs w:val="20"/>
          <w:lang w:val="en-US"/>
        </w:rPr>
        <w:t>nuclear armed state in violation of previously gra</w:t>
      </w:r>
      <w:r w:rsidR="00D26452" w:rsidRPr="00C96E42">
        <w:rPr>
          <w:rFonts w:ascii="Arial" w:hAnsi="Arial" w:cs="Arial"/>
          <w:szCs w:val="20"/>
          <w:lang w:val="en-US"/>
        </w:rPr>
        <w:t>n</w:t>
      </w:r>
      <w:r w:rsidR="00607467" w:rsidRPr="00C96E42">
        <w:rPr>
          <w:rFonts w:ascii="Arial" w:hAnsi="Arial" w:cs="Arial"/>
          <w:szCs w:val="20"/>
          <w:lang w:val="en-US"/>
        </w:rPr>
        <w:t>ted security assurance. Slovenia</w:t>
      </w:r>
      <w:r w:rsidR="00AA54EC" w:rsidRPr="00C96E42">
        <w:rPr>
          <w:rFonts w:ascii="Arial" w:hAnsi="Arial" w:cs="Arial"/>
          <w:szCs w:val="20"/>
          <w:lang w:val="en-US"/>
        </w:rPr>
        <w:t xml:space="preserve">, once </w:t>
      </w:r>
      <w:r w:rsidR="00607467" w:rsidRPr="00C96E42">
        <w:rPr>
          <w:rFonts w:ascii="Arial" w:hAnsi="Arial" w:cs="Arial"/>
          <w:szCs w:val="20"/>
          <w:lang w:val="en-US"/>
        </w:rPr>
        <w:t>again</w:t>
      </w:r>
      <w:r w:rsidR="00AA54EC" w:rsidRPr="00C96E42">
        <w:rPr>
          <w:rFonts w:ascii="Arial" w:hAnsi="Arial" w:cs="Arial"/>
          <w:szCs w:val="20"/>
          <w:lang w:val="en-US"/>
        </w:rPr>
        <w:t>,</w:t>
      </w:r>
      <w:r w:rsidR="00607467" w:rsidRPr="00C96E42">
        <w:rPr>
          <w:rFonts w:ascii="Arial" w:hAnsi="Arial" w:cs="Arial"/>
          <w:szCs w:val="20"/>
          <w:lang w:val="en-US"/>
        </w:rPr>
        <w:t xml:space="preserve"> strongly condemns </w:t>
      </w:r>
      <w:r w:rsidR="00CA6714" w:rsidRPr="00C96E42">
        <w:rPr>
          <w:rFonts w:ascii="Arial" w:hAnsi="Arial" w:cs="Arial"/>
          <w:szCs w:val="20"/>
          <w:lang w:val="en-US"/>
        </w:rPr>
        <w:t xml:space="preserve">the </w:t>
      </w:r>
      <w:r w:rsidR="00607467" w:rsidRPr="00C96E42">
        <w:rPr>
          <w:rFonts w:ascii="Arial" w:hAnsi="Arial" w:cs="Arial"/>
          <w:szCs w:val="20"/>
          <w:lang w:val="en-US"/>
        </w:rPr>
        <w:t>unprovoked and unjustifiable war of Russia against Ukraine</w:t>
      </w:r>
      <w:r w:rsidR="00F11912" w:rsidRPr="00C96E42">
        <w:rPr>
          <w:rFonts w:ascii="Arial" w:hAnsi="Arial" w:cs="Arial"/>
          <w:szCs w:val="20"/>
          <w:lang w:val="en-US"/>
        </w:rPr>
        <w:t xml:space="preserve">. </w:t>
      </w:r>
      <w:r w:rsidR="00D26452" w:rsidRPr="00C96E42">
        <w:rPr>
          <w:rFonts w:ascii="Arial" w:hAnsi="Arial" w:cs="Arial"/>
          <w:szCs w:val="20"/>
          <w:lang w:val="en-US"/>
        </w:rPr>
        <w:t>The Russian</w:t>
      </w:r>
      <w:r w:rsidR="00F11912" w:rsidRPr="00C96E42">
        <w:rPr>
          <w:rFonts w:ascii="Arial" w:hAnsi="Arial" w:cs="Arial"/>
          <w:szCs w:val="20"/>
          <w:lang w:val="en-US"/>
        </w:rPr>
        <w:t xml:space="preserve"> threat</w:t>
      </w:r>
      <w:r w:rsidR="00D26452" w:rsidRPr="00C96E42">
        <w:rPr>
          <w:rFonts w:ascii="Arial" w:hAnsi="Arial" w:cs="Arial"/>
          <w:szCs w:val="20"/>
          <w:lang w:val="en-US"/>
        </w:rPr>
        <w:t xml:space="preserve"> of using</w:t>
      </w:r>
      <w:r w:rsidR="00F11912" w:rsidRPr="00C96E42">
        <w:rPr>
          <w:rFonts w:ascii="Arial" w:hAnsi="Arial" w:cs="Arial"/>
          <w:szCs w:val="20"/>
          <w:lang w:val="en-US"/>
        </w:rPr>
        <w:t xml:space="preserve"> nuclear weapons </w:t>
      </w:r>
      <w:r w:rsidR="00607467" w:rsidRPr="00C96E42">
        <w:rPr>
          <w:rFonts w:ascii="Arial" w:hAnsi="Arial" w:cs="Arial"/>
          <w:szCs w:val="20"/>
          <w:lang w:val="en-US"/>
        </w:rPr>
        <w:t>is dangerous, irresponsible and unacceptable</w:t>
      </w:r>
      <w:r w:rsidR="00550EF8" w:rsidRPr="00C96E42">
        <w:rPr>
          <w:rFonts w:ascii="Arial" w:hAnsi="Arial" w:cs="Arial"/>
          <w:szCs w:val="20"/>
          <w:lang w:val="en-US"/>
        </w:rPr>
        <w:t xml:space="preserve">. It </w:t>
      </w:r>
      <w:r w:rsidR="00607467" w:rsidRPr="00C96E42">
        <w:rPr>
          <w:rFonts w:ascii="Arial" w:hAnsi="Arial" w:cs="Arial"/>
          <w:szCs w:val="20"/>
          <w:lang w:val="en-US"/>
        </w:rPr>
        <w:t>goes against the commitment</w:t>
      </w:r>
      <w:r w:rsidR="00550EF8" w:rsidRPr="00C96E42">
        <w:rPr>
          <w:rFonts w:ascii="Arial" w:hAnsi="Arial" w:cs="Arial"/>
          <w:szCs w:val="20"/>
          <w:lang w:val="en-US"/>
        </w:rPr>
        <w:t>s</w:t>
      </w:r>
      <w:r w:rsidR="00607467" w:rsidRPr="00C96E42">
        <w:rPr>
          <w:rFonts w:ascii="Arial" w:hAnsi="Arial" w:cs="Arial"/>
          <w:szCs w:val="20"/>
          <w:lang w:val="en-US"/>
        </w:rPr>
        <w:t xml:space="preserve"> of P5 Nuclear Weapons States declaration this January 2022. </w:t>
      </w:r>
    </w:p>
    <w:p w:rsidR="00607467" w:rsidRPr="00C96E42" w:rsidRDefault="00607467" w:rsidP="00C96E42">
      <w:pPr>
        <w:widowControl w:val="0"/>
        <w:suppressAutoHyphens/>
        <w:spacing w:after="0"/>
        <w:jc w:val="both"/>
        <w:rPr>
          <w:rFonts w:ascii="Arial" w:hAnsi="Arial" w:cs="Arial"/>
          <w:szCs w:val="20"/>
          <w:lang w:val="en-US"/>
        </w:rPr>
      </w:pPr>
    </w:p>
    <w:p w:rsidR="00607467" w:rsidRPr="00C96E42" w:rsidRDefault="00F11912"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w:t>
      </w:r>
      <w:r w:rsidR="00607467" w:rsidRPr="00C96E42">
        <w:rPr>
          <w:rFonts w:ascii="Arial" w:hAnsi="Arial" w:cs="Arial"/>
          <w:szCs w:val="20"/>
          <w:lang w:val="en-US"/>
        </w:rPr>
        <w:t>Chair,</w:t>
      </w:r>
    </w:p>
    <w:p w:rsidR="00CA2994" w:rsidRPr="00C96E42" w:rsidRDefault="00CA2994" w:rsidP="00C96E42">
      <w:pPr>
        <w:widowControl w:val="0"/>
        <w:suppressAutoHyphens/>
        <w:spacing w:after="0"/>
        <w:jc w:val="both"/>
        <w:rPr>
          <w:rFonts w:ascii="Arial" w:hAnsi="Arial" w:cs="Arial"/>
          <w:szCs w:val="20"/>
          <w:lang w:val="en-US"/>
        </w:rPr>
      </w:pPr>
    </w:p>
    <w:p w:rsidR="00AF21A2" w:rsidRPr="00C96E42" w:rsidRDefault="00607467"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We call on Russia to </w:t>
      </w:r>
      <w:r w:rsidR="00550EF8" w:rsidRPr="00C96E42">
        <w:rPr>
          <w:rFonts w:ascii="Arial" w:hAnsi="Arial" w:cs="Arial"/>
          <w:szCs w:val="20"/>
          <w:lang w:val="en-US"/>
        </w:rPr>
        <w:t xml:space="preserve">refrain from </w:t>
      </w:r>
      <w:r w:rsidR="00CA6714" w:rsidRPr="00C96E42">
        <w:rPr>
          <w:rFonts w:ascii="Arial" w:hAnsi="Arial" w:cs="Arial"/>
          <w:szCs w:val="20"/>
          <w:lang w:val="en-US"/>
        </w:rPr>
        <w:t xml:space="preserve">making </w:t>
      </w:r>
      <w:r w:rsidR="00550EF8" w:rsidRPr="00C96E42">
        <w:rPr>
          <w:rFonts w:ascii="Arial" w:hAnsi="Arial" w:cs="Arial"/>
          <w:szCs w:val="20"/>
          <w:lang w:val="en-US"/>
        </w:rPr>
        <w:t>any threats with nuclear weapons and to de-alert status of its nuclear forces.</w:t>
      </w:r>
      <w:r w:rsidR="00967D8C" w:rsidRPr="00C96E42">
        <w:rPr>
          <w:rFonts w:ascii="Arial" w:hAnsi="Arial" w:cs="Arial"/>
          <w:szCs w:val="20"/>
          <w:lang w:val="en-US"/>
        </w:rPr>
        <w:t xml:space="preserve"> Furthermore, we would like to remind that any armed attack on and threat against nuclear facilities devoted to peaceful purposes constitutes a </w:t>
      </w:r>
      <w:r w:rsidR="00BF4399" w:rsidRPr="00C96E42">
        <w:rPr>
          <w:rFonts w:ascii="Arial" w:hAnsi="Arial" w:cs="Arial"/>
          <w:szCs w:val="20"/>
          <w:lang w:val="en-US"/>
        </w:rPr>
        <w:t xml:space="preserve">clear </w:t>
      </w:r>
      <w:r w:rsidR="00967D8C" w:rsidRPr="00C96E42">
        <w:rPr>
          <w:rFonts w:ascii="Arial" w:hAnsi="Arial" w:cs="Arial"/>
          <w:szCs w:val="20"/>
          <w:lang w:val="en-US"/>
        </w:rPr>
        <w:t>violation of the principles of the UN Charter</w:t>
      </w:r>
      <w:r w:rsidR="00AF21A2" w:rsidRPr="00C96E42">
        <w:rPr>
          <w:rFonts w:ascii="Arial" w:hAnsi="Arial" w:cs="Arial"/>
          <w:szCs w:val="20"/>
          <w:lang w:val="en-US"/>
        </w:rPr>
        <w:t xml:space="preserve"> and</w:t>
      </w:r>
      <w:r w:rsidR="00967D8C" w:rsidRPr="00C96E42">
        <w:rPr>
          <w:rFonts w:ascii="Arial" w:hAnsi="Arial" w:cs="Arial"/>
          <w:szCs w:val="20"/>
          <w:lang w:val="en-US"/>
        </w:rPr>
        <w:t xml:space="preserve"> international law</w:t>
      </w:r>
      <w:r w:rsidR="00AF21A2" w:rsidRPr="00C96E42">
        <w:rPr>
          <w:rFonts w:ascii="Arial" w:hAnsi="Arial" w:cs="Arial"/>
          <w:szCs w:val="20"/>
          <w:lang w:val="en-US"/>
        </w:rPr>
        <w:t xml:space="preserve">, including </w:t>
      </w:r>
      <w:r w:rsidR="00967D8C" w:rsidRPr="00C96E42">
        <w:rPr>
          <w:rFonts w:ascii="Arial" w:hAnsi="Arial" w:cs="Arial"/>
          <w:szCs w:val="20"/>
          <w:lang w:val="en-US"/>
        </w:rPr>
        <w:t xml:space="preserve"> </w:t>
      </w:r>
      <w:r w:rsidR="00AF21A2" w:rsidRPr="00C96E42">
        <w:rPr>
          <w:rFonts w:ascii="Arial" w:hAnsi="Arial" w:cs="Arial"/>
          <w:szCs w:val="20"/>
          <w:lang w:val="en-US"/>
        </w:rPr>
        <w:t>the</w:t>
      </w:r>
      <w:r w:rsidR="00967D8C" w:rsidRPr="00C96E42">
        <w:rPr>
          <w:rFonts w:ascii="Arial" w:hAnsi="Arial" w:cs="Arial"/>
          <w:szCs w:val="20"/>
          <w:lang w:val="en-US"/>
        </w:rPr>
        <w:t xml:space="preserve"> </w:t>
      </w:r>
      <w:r w:rsidR="0061654F" w:rsidRPr="00C96E42">
        <w:rPr>
          <w:rFonts w:ascii="Arial" w:hAnsi="Arial" w:cs="Arial"/>
          <w:szCs w:val="20"/>
          <w:lang w:val="en-US"/>
        </w:rPr>
        <w:t>IAEA's nuclear safety standards and nuclear security guidance</w:t>
      </w:r>
      <w:r w:rsidR="00AF21A2" w:rsidRPr="00C96E42">
        <w:rPr>
          <w:rFonts w:ascii="Arial" w:hAnsi="Arial" w:cs="Arial"/>
          <w:szCs w:val="20"/>
          <w:lang w:val="en-US"/>
        </w:rPr>
        <w:t>.</w:t>
      </w:r>
      <w:r w:rsidR="0061654F" w:rsidRPr="00C96E42">
        <w:rPr>
          <w:rFonts w:ascii="Arial" w:hAnsi="Arial" w:cs="Arial"/>
          <w:szCs w:val="20"/>
          <w:lang w:val="en-US"/>
        </w:rPr>
        <w:t xml:space="preserve"> </w:t>
      </w:r>
    </w:p>
    <w:p w:rsidR="00AF21A2" w:rsidRPr="00C96E42" w:rsidRDefault="00AF21A2" w:rsidP="00C96E42">
      <w:pPr>
        <w:widowControl w:val="0"/>
        <w:suppressAutoHyphens/>
        <w:spacing w:after="0"/>
        <w:jc w:val="both"/>
        <w:rPr>
          <w:rFonts w:ascii="Arial" w:hAnsi="Arial" w:cs="Arial"/>
          <w:szCs w:val="20"/>
          <w:lang w:val="en-US"/>
        </w:rPr>
      </w:pPr>
    </w:p>
    <w:p w:rsidR="00CA2994" w:rsidRPr="00C96E42" w:rsidRDefault="00F11912"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w:t>
      </w:r>
      <w:r w:rsidR="00CA2994" w:rsidRPr="00C96E42">
        <w:rPr>
          <w:rFonts w:ascii="Arial" w:hAnsi="Arial" w:cs="Arial"/>
          <w:szCs w:val="20"/>
          <w:lang w:val="en-US"/>
        </w:rPr>
        <w:t xml:space="preserve">Chair, </w:t>
      </w:r>
    </w:p>
    <w:p w:rsidR="007C6E49" w:rsidRPr="00C96E42" w:rsidRDefault="007C6E49" w:rsidP="00C96E42">
      <w:pPr>
        <w:widowControl w:val="0"/>
        <w:suppressAutoHyphens/>
        <w:spacing w:after="0"/>
        <w:jc w:val="both"/>
        <w:rPr>
          <w:rFonts w:ascii="Arial" w:hAnsi="Arial" w:cs="Arial"/>
          <w:szCs w:val="20"/>
          <w:lang w:val="en-US"/>
        </w:rPr>
      </w:pPr>
    </w:p>
    <w:p w:rsidR="00F11912" w:rsidRPr="00C96E42" w:rsidRDefault="00CA2994" w:rsidP="00C96E42">
      <w:pPr>
        <w:widowControl w:val="0"/>
        <w:suppressAutoHyphens/>
        <w:spacing w:after="0"/>
        <w:jc w:val="both"/>
        <w:rPr>
          <w:rFonts w:ascii="Arial" w:eastAsia="Calibri" w:hAnsi="Arial" w:cs="Arial"/>
          <w:szCs w:val="20"/>
          <w:lang w:val="en-US"/>
        </w:rPr>
      </w:pPr>
      <w:r w:rsidRPr="00C96E42">
        <w:rPr>
          <w:rFonts w:ascii="Arial" w:hAnsi="Arial" w:cs="Arial"/>
          <w:szCs w:val="20"/>
          <w:lang w:val="en-US"/>
        </w:rPr>
        <w:t xml:space="preserve">As already stated </w:t>
      </w:r>
      <w:r w:rsidR="001E4D35" w:rsidRPr="00C96E42">
        <w:rPr>
          <w:rFonts w:ascii="Arial" w:hAnsi="Arial" w:cs="Arial"/>
          <w:szCs w:val="20"/>
          <w:lang w:val="en-US"/>
        </w:rPr>
        <w:t xml:space="preserve">by Slovenia during </w:t>
      </w:r>
      <w:r w:rsidRPr="00C96E42">
        <w:rPr>
          <w:rFonts w:ascii="Arial" w:hAnsi="Arial" w:cs="Arial"/>
          <w:szCs w:val="20"/>
          <w:lang w:val="en-US"/>
        </w:rPr>
        <w:t xml:space="preserve">the </w:t>
      </w:r>
      <w:r w:rsidR="001E4D35" w:rsidRPr="00C96E42">
        <w:rPr>
          <w:rFonts w:ascii="Arial" w:hAnsi="Arial" w:cs="Arial"/>
          <w:szCs w:val="20"/>
          <w:lang w:val="en-US"/>
        </w:rPr>
        <w:t>G</w:t>
      </w:r>
      <w:r w:rsidRPr="00C96E42">
        <w:rPr>
          <w:rFonts w:ascii="Arial" w:hAnsi="Arial" w:cs="Arial"/>
          <w:szCs w:val="20"/>
          <w:lang w:val="en-US"/>
        </w:rPr>
        <w:t xml:space="preserve">eneral </w:t>
      </w:r>
      <w:r w:rsidR="001E4D35" w:rsidRPr="00C96E42">
        <w:rPr>
          <w:rFonts w:ascii="Arial" w:hAnsi="Arial" w:cs="Arial"/>
          <w:szCs w:val="20"/>
          <w:lang w:val="en-US"/>
        </w:rPr>
        <w:t>D</w:t>
      </w:r>
      <w:r w:rsidRPr="00C96E42">
        <w:rPr>
          <w:rFonts w:ascii="Arial" w:hAnsi="Arial" w:cs="Arial"/>
          <w:szCs w:val="20"/>
          <w:lang w:val="en-US"/>
        </w:rPr>
        <w:t>ebate</w:t>
      </w:r>
      <w:r w:rsidR="001E4D35" w:rsidRPr="00C96E42">
        <w:rPr>
          <w:rFonts w:ascii="Arial" w:hAnsi="Arial" w:cs="Arial"/>
          <w:szCs w:val="20"/>
          <w:lang w:val="en-US"/>
        </w:rPr>
        <w:t xml:space="preserve"> </w:t>
      </w:r>
      <w:r w:rsidRPr="00C96E42">
        <w:rPr>
          <w:rFonts w:ascii="Arial" w:hAnsi="Arial" w:cs="Arial"/>
          <w:szCs w:val="20"/>
          <w:lang w:val="en-US"/>
        </w:rPr>
        <w:t xml:space="preserve">we regret </w:t>
      </w:r>
      <w:r w:rsidR="001E4D35" w:rsidRPr="00C96E42">
        <w:rPr>
          <w:rFonts w:ascii="Arial" w:hAnsi="Arial" w:cs="Arial"/>
          <w:szCs w:val="20"/>
          <w:lang w:val="en-US"/>
        </w:rPr>
        <w:t>not having achieved</w:t>
      </w:r>
      <w:r w:rsidRPr="00C96E42">
        <w:rPr>
          <w:rFonts w:ascii="Arial" w:hAnsi="Arial" w:cs="Arial"/>
          <w:szCs w:val="20"/>
          <w:lang w:val="en-US"/>
        </w:rPr>
        <w:t xml:space="preserve"> consensus on the outcome document of the 10</w:t>
      </w:r>
      <w:r w:rsidRPr="00C96E42">
        <w:rPr>
          <w:rFonts w:ascii="Arial" w:hAnsi="Arial" w:cs="Arial"/>
          <w:szCs w:val="20"/>
          <w:vertAlign w:val="superscript"/>
          <w:lang w:val="en-US"/>
        </w:rPr>
        <w:t>th</w:t>
      </w:r>
      <w:r w:rsidRPr="00C96E42">
        <w:rPr>
          <w:rFonts w:ascii="Arial" w:hAnsi="Arial" w:cs="Arial"/>
          <w:szCs w:val="20"/>
          <w:lang w:val="en-US"/>
        </w:rPr>
        <w:t xml:space="preserve"> Review Conference of the NPT last August. </w:t>
      </w:r>
      <w:r w:rsidR="00AF1E23" w:rsidRPr="00C96E42">
        <w:rPr>
          <w:rFonts w:ascii="Arial" w:hAnsi="Arial" w:cs="Arial"/>
          <w:szCs w:val="20"/>
          <w:lang w:val="en-US"/>
        </w:rPr>
        <w:t xml:space="preserve">Slovenia </w:t>
      </w:r>
      <w:r w:rsidR="004D0AA2" w:rsidRPr="00C96E42">
        <w:rPr>
          <w:rFonts w:ascii="Arial" w:hAnsi="Arial" w:cs="Arial"/>
          <w:szCs w:val="20"/>
          <w:lang w:val="en-US"/>
        </w:rPr>
        <w:t xml:space="preserve">reaffirms </w:t>
      </w:r>
      <w:r w:rsidR="001E4D35" w:rsidRPr="00C96E42">
        <w:rPr>
          <w:rFonts w:ascii="Arial" w:hAnsi="Arial" w:cs="Arial"/>
          <w:szCs w:val="20"/>
          <w:lang w:val="en-US"/>
        </w:rPr>
        <w:t xml:space="preserve">its </w:t>
      </w:r>
      <w:r w:rsidR="004D0AA2" w:rsidRPr="00C96E42">
        <w:rPr>
          <w:rFonts w:ascii="Arial" w:hAnsi="Arial" w:cs="Arial"/>
          <w:szCs w:val="20"/>
          <w:lang w:val="en-US"/>
        </w:rPr>
        <w:t xml:space="preserve">full support to the NPT and its three mutually reinforcing pillars: nuclear disarmament, non-proliferation and peaceful uses of nuclear energy. </w:t>
      </w:r>
      <w:r w:rsidR="00AF1E23" w:rsidRPr="00C96E42">
        <w:rPr>
          <w:rFonts w:ascii="Arial" w:hAnsi="Arial" w:cs="Arial"/>
          <w:szCs w:val="20"/>
          <w:lang w:val="en-US"/>
        </w:rPr>
        <w:t xml:space="preserve"> </w:t>
      </w:r>
      <w:r w:rsidR="009046D2" w:rsidRPr="00C96E42">
        <w:rPr>
          <w:rFonts w:ascii="Arial" w:hAnsi="Arial" w:cs="Arial"/>
          <w:szCs w:val="20"/>
          <w:lang w:val="en-US"/>
        </w:rPr>
        <w:t>We</w:t>
      </w:r>
      <w:r w:rsidR="004D0AA2" w:rsidRPr="00C96E42">
        <w:rPr>
          <w:rFonts w:ascii="Arial" w:hAnsi="Arial" w:cs="Arial"/>
          <w:szCs w:val="20"/>
          <w:lang w:val="en-US"/>
        </w:rPr>
        <w:t xml:space="preserve"> underline</w:t>
      </w:r>
      <w:r w:rsidR="009046D2" w:rsidRPr="00C96E42">
        <w:rPr>
          <w:rFonts w:ascii="Arial" w:hAnsi="Arial" w:cs="Arial"/>
          <w:szCs w:val="20"/>
          <w:lang w:val="en-US"/>
        </w:rPr>
        <w:t xml:space="preserve"> that the NPT</w:t>
      </w:r>
      <w:r w:rsidR="004D0AA2" w:rsidRPr="00C96E42">
        <w:rPr>
          <w:rFonts w:ascii="Arial" w:hAnsi="Arial" w:cs="Arial"/>
          <w:szCs w:val="20"/>
          <w:lang w:val="en-US"/>
        </w:rPr>
        <w:t xml:space="preserve"> is </w:t>
      </w:r>
      <w:r w:rsidR="009046D2" w:rsidRPr="00C96E42">
        <w:rPr>
          <w:rFonts w:ascii="Arial" w:hAnsi="Arial" w:cs="Arial"/>
          <w:szCs w:val="20"/>
          <w:lang w:val="en-US"/>
        </w:rPr>
        <w:t xml:space="preserve">a cornerstone of international efforts on nuclear non-proliferation and disarmament. </w:t>
      </w:r>
      <w:r w:rsidR="009046D2" w:rsidRPr="00C96E42">
        <w:rPr>
          <w:rFonts w:ascii="Arial" w:eastAsia="Calibri" w:hAnsi="Arial" w:cs="Arial"/>
          <w:szCs w:val="20"/>
          <w:lang w:val="en-US"/>
        </w:rPr>
        <w:t>The goal of a world free of nuclear weapons, as envisioned in Article VI of the Treaty</w:t>
      </w:r>
      <w:r w:rsidR="00EE6348" w:rsidRPr="00C96E42">
        <w:rPr>
          <w:rFonts w:ascii="Arial" w:eastAsia="Calibri" w:hAnsi="Arial" w:cs="Arial"/>
          <w:szCs w:val="20"/>
          <w:lang w:val="en-US"/>
        </w:rPr>
        <w:t>,</w:t>
      </w:r>
      <w:r w:rsidR="002D2BE6" w:rsidRPr="00C96E42">
        <w:rPr>
          <w:rFonts w:ascii="Arial" w:eastAsia="Calibri" w:hAnsi="Arial" w:cs="Arial"/>
          <w:szCs w:val="20"/>
          <w:lang w:val="en-US"/>
        </w:rPr>
        <w:t xml:space="preserve"> should </w:t>
      </w:r>
      <w:r w:rsidR="003F748F" w:rsidRPr="00C96E42">
        <w:rPr>
          <w:rFonts w:ascii="Arial" w:eastAsia="Calibri" w:hAnsi="Arial" w:cs="Arial"/>
          <w:szCs w:val="20"/>
          <w:lang w:val="en-US"/>
        </w:rPr>
        <w:t xml:space="preserve">continue to be </w:t>
      </w:r>
      <w:r w:rsidR="00E66DF0" w:rsidRPr="00C96E42">
        <w:rPr>
          <w:rFonts w:ascii="Arial" w:eastAsia="Calibri" w:hAnsi="Arial" w:cs="Arial"/>
          <w:szCs w:val="20"/>
          <w:lang w:val="en-US"/>
        </w:rPr>
        <w:t>a final objective</w:t>
      </w:r>
      <w:r w:rsidR="002D2BE6" w:rsidRPr="00C96E42">
        <w:rPr>
          <w:rFonts w:ascii="Arial" w:eastAsia="Calibri" w:hAnsi="Arial" w:cs="Arial"/>
          <w:szCs w:val="20"/>
          <w:lang w:val="en-US"/>
        </w:rPr>
        <w:t xml:space="preserve">, including </w:t>
      </w:r>
      <w:r w:rsidR="00EB4E99" w:rsidRPr="00C96E42">
        <w:rPr>
          <w:rFonts w:ascii="Arial" w:eastAsia="Calibri" w:hAnsi="Arial" w:cs="Arial"/>
          <w:szCs w:val="20"/>
          <w:lang w:val="en-US"/>
        </w:rPr>
        <w:t xml:space="preserve">through </w:t>
      </w:r>
      <w:r w:rsidR="002D2BE6" w:rsidRPr="00C96E42">
        <w:rPr>
          <w:rFonts w:ascii="Arial" w:eastAsia="Calibri" w:hAnsi="Arial" w:cs="Arial"/>
          <w:szCs w:val="20"/>
          <w:lang w:val="en-US"/>
        </w:rPr>
        <w:t xml:space="preserve">the full </w:t>
      </w:r>
      <w:r w:rsidR="008E58EF" w:rsidRPr="00C96E42">
        <w:rPr>
          <w:rFonts w:ascii="Arial" w:eastAsia="Calibri" w:hAnsi="Arial" w:cs="Arial"/>
          <w:szCs w:val="20"/>
          <w:lang w:val="en-US"/>
        </w:rPr>
        <w:t>implementation</w:t>
      </w:r>
      <w:r w:rsidR="002D2BE6" w:rsidRPr="00C96E42">
        <w:rPr>
          <w:rFonts w:ascii="Arial" w:eastAsia="Calibri" w:hAnsi="Arial" w:cs="Arial"/>
          <w:szCs w:val="20"/>
          <w:lang w:val="en-US"/>
        </w:rPr>
        <w:t xml:space="preserve"> of the 2010 Review Conference Action Plan</w:t>
      </w:r>
      <w:r w:rsidR="00F11912" w:rsidRPr="00C96E42">
        <w:rPr>
          <w:rFonts w:ascii="Arial" w:eastAsia="Calibri" w:hAnsi="Arial" w:cs="Arial"/>
          <w:szCs w:val="20"/>
          <w:lang w:val="en-US"/>
        </w:rPr>
        <w:t xml:space="preserve">. </w:t>
      </w:r>
    </w:p>
    <w:p w:rsidR="00E66DF0" w:rsidRPr="00C96E42" w:rsidRDefault="00E66DF0" w:rsidP="00C96E42">
      <w:pPr>
        <w:widowControl w:val="0"/>
        <w:suppressAutoHyphens/>
        <w:spacing w:after="0"/>
        <w:jc w:val="both"/>
        <w:rPr>
          <w:rFonts w:ascii="Arial" w:hAnsi="Arial" w:cs="Arial"/>
          <w:szCs w:val="20"/>
          <w:lang w:val="en-US"/>
        </w:rPr>
      </w:pPr>
    </w:p>
    <w:p w:rsidR="00D833C7" w:rsidRPr="00C96E42" w:rsidRDefault="00D833C7"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Mr. Chair, </w:t>
      </w:r>
    </w:p>
    <w:p w:rsidR="00D833C7" w:rsidRPr="00C96E42" w:rsidRDefault="00D833C7" w:rsidP="00C96E42">
      <w:pPr>
        <w:widowControl w:val="0"/>
        <w:suppressAutoHyphens/>
        <w:spacing w:after="0"/>
        <w:jc w:val="both"/>
        <w:rPr>
          <w:rFonts w:ascii="Arial" w:hAnsi="Arial" w:cs="Arial"/>
          <w:szCs w:val="20"/>
          <w:lang w:val="en-US"/>
        </w:rPr>
      </w:pPr>
    </w:p>
    <w:p w:rsidR="00B37449" w:rsidRPr="00C96E42" w:rsidRDefault="00D833C7" w:rsidP="00C96E42">
      <w:pPr>
        <w:widowControl w:val="0"/>
        <w:suppressAutoHyphens/>
        <w:spacing w:after="0"/>
        <w:jc w:val="both"/>
        <w:rPr>
          <w:b/>
          <w:szCs w:val="20"/>
        </w:rPr>
      </w:pPr>
      <w:r w:rsidRPr="00C96E42">
        <w:rPr>
          <w:rFonts w:ascii="Arial" w:hAnsi="Arial" w:cs="Arial"/>
          <w:szCs w:val="20"/>
          <w:lang w:val="en-US"/>
        </w:rPr>
        <w:t>My count</w:t>
      </w:r>
      <w:r w:rsidR="000E08FF" w:rsidRPr="00C96E42">
        <w:rPr>
          <w:rFonts w:ascii="Arial" w:hAnsi="Arial" w:cs="Arial"/>
          <w:szCs w:val="20"/>
          <w:lang w:val="en-US"/>
        </w:rPr>
        <w:t>r</w:t>
      </w:r>
      <w:r w:rsidRPr="00C96E42">
        <w:rPr>
          <w:rFonts w:ascii="Arial" w:hAnsi="Arial" w:cs="Arial"/>
          <w:szCs w:val="20"/>
          <w:lang w:val="en-US"/>
        </w:rPr>
        <w:t>y is concern</w:t>
      </w:r>
      <w:r w:rsidR="00B27424" w:rsidRPr="00C96E42">
        <w:rPr>
          <w:rFonts w:ascii="Arial" w:hAnsi="Arial" w:cs="Arial"/>
          <w:szCs w:val="20"/>
          <w:lang w:val="en-US"/>
        </w:rPr>
        <w:t>ed</w:t>
      </w:r>
      <w:r w:rsidRPr="00C96E42">
        <w:rPr>
          <w:rFonts w:ascii="Arial" w:hAnsi="Arial" w:cs="Arial"/>
          <w:szCs w:val="20"/>
          <w:lang w:val="en-US"/>
        </w:rPr>
        <w:t xml:space="preserve"> by the </w:t>
      </w:r>
      <w:r w:rsidR="009E7559" w:rsidRPr="00C96E42">
        <w:rPr>
          <w:rFonts w:ascii="Arial" w:hAnsi="Arial" w:cs="Arial"/>
          <w:szCs w:val="20"/>
          <w:lang w:val="en-US"/>
        </w:rPr>
        <w:t xml:space="preserve">latest </w:t>
      </w:r>
      <w:r w:rsidRPr="00C96E42">
        <w:rPr>
          <w:rFonts w:ascii="Arial" w:hAnsi="Arial" w:cs="Arial"/>
          <w:szCs w:val="20"/>
          <w:lang w:val="en-US"/>
        </w:rPr>
        <w:t>ballistic missiles launches</w:t>
      </w:r>
      <w:r w:rsidR="00571E54" w:rsidRPr="00C96E42">
        <w:rPr>
          <w:rFonts w:ascii="Arial" w:hAnsi="Arial" w:cs="Arial"/>
          <w:szCs w:val="20"/>
          <w:lang w:val="en-US"/>
        </w:rPr>
        <w:t xml:space="preserve"> </w:t>
      </w:r>
      <w:r w:rsidR="007E614A" w:rsidRPr="00C96E42">
        <w:rPr>
          <w:rFonts w:ascii="Arial" w:hAnsi="Arial" w:cs="Arial"/>
          <w:szCs w:val="20"/>
          <w:lang w:val="en-US"/>
        </w:rPr>
        <w:t>conducted by</w:t>
      </w:r>
      <w:r w:rsidRPr="00C96E42">
        <w:rPr>
          <w:rFonts w:ascii="Arial" w:hAnsi="Arial" w:cs="Arial"/>
          <w:szCs w:val="20"/>
          <w:lang w:val="en-US"/>
        </w:rPr>
        <w:t xml:space="preserve"> the DPRK since September 2021. We join others in condemning the renewed activities in several nuclear sites </w:t>
      </w:r>
      <w:r w:rsidRPr="00C96E42">
        <w:rPr>
          <w:rFonts w:ascii="Arial" w:hAnsi="Arial" w:cs="Arial"/>
          <w:szCs w:val="20"/>
          <w:lang w:val="en-US"/>
        </w:rPr>
        <w:lastRenderedPageBreak/>
        <w:t xml:space="preserve">in the DPRK </w:t>
      </w:r>
      <w:r w:rsidR="00571E54" w:rsidRPr="00C96E42">
        <w:rPr>
          <w:rFonts w:ascii="Arial" w:hAnsi="Arial" w:cs="Arial"/>
          <w:szCs w:val="20"/>
          <w:lang w:val="en-US"/>
        </w:rPr>
        <w:t xml:space="preserve">as well as </w:t>
      </w:r>
      <w:r w:rsidRPr="00C96E42">
        <w:rPr>
          <w:rFonts w:ascii="Arial" w:hAnsi="Arial" w:cs="Arial"/>
          <w:szCs w:val="20"/>
          <w:lang w:val="en-US"/>
        </w:rPr>
        <w:t xml:space="preserve">the intention to prepare </w:t>
      </w:r>
      <w:r w:rsidR="00B44D47" w:rsidRPr="00C96E42">
        <w:rPr>
          <w:rFonts w:ascii="Arial" w:hAnsi="Arial" w:cs="Arial"/>
          <w:szCs w:val="20"/>
          <w:lang w:val="en-US"/>
        </w:rPr>
        <w:t xml:space="preserve">for </w:t>
      </w:r>
      <w:r w:rsidRPr="00C96E42">
        <w:rPr>
          <w:rFonts w:ascii="Arial" w:hAnsi="Arial" w:cs="Arial"/>
          <w:szCs w:val="20"/>
          <w:lang w:val="en-US"/>
        </w:rPr>
        <w:t xml:space="preserve">another nuclear test. Those actions are not incentive </w:t>
      </w:r>
      <w:r w:rsidR="00D30E0A" w:rsidRPr="00C96E42">
        <w:rPr>
          <w:rFonts w:ascii="Arial" w:hAnsi="Arial" w:cs="Arial"/>
          <w:szCs w:val="20"/>
          <w:lang w:val="en-US"/>
        </w:rPr>
        <w:t xml:space="preserve">and conducive for </w:t>
      </w:r>
      <w:r w:rsidRPr="00C96E42">
        <w:rPr>
          <w:rFonts w:ascii="Arial" w:hAnsi="Arial" w:cs="Arial"/>
          <w:szCs w:val="20"/>
          <w:lang w:val="en-US"/>
        </w:rPr>
        <w:t>the peace and stability in the region.</w:t>
      </w:r>
      <w:r w:rsidR="00B37449" w:rsidRPr="00C96E42">
        <w:rPr>
          <w:szCs w:val="20"/>
        </w:rPr>
        <w:t xml:space="preserve"> </w:t>
      </w:r>
      <w:r w:rsidR="00B37449" w:rsidRPr="00C96E42">
        <w:rPr>
          <w:rFonts w:ascii="Arial" w:hAnsi="Arial" w:cs="Arial"/>
          <w:szCs w:val="20"/>
          <w:lang w:val="en-US"/>
        </w:rPr>
        <w:t xml:space="preserve">Peace and security in the region can </w:t>
      </w:r>
      <w:r w:rsidR="00327D53" w:rsidRPr="00C96E42">
        <w:rPr>
          <w:rFonts w:ascii="Arial" w:hAnsi="Arial" w:cs="Arial"/>
          <w:szCs w:val="20"/>
          <w:lang w:val="en-US"/>
        </w:rPr>
        <w:t xml:space="preserve">only </w:t>
      </w:r>
      <w:r w:rsidR="00B37449" w:rsidRPr="00C96E42">
        <w:rPr>
          <w:rFonts w:ascii="Arial" w:hAnsi="Arial" w:cs="Arial"/>
          <w:szCs w:val="20"/>
          <w:lang w:val="en-US"/>
        </w:rPr>
        <w:t>be achieved by pursuing the goal of complete, verifiable, irreversible denuclearization of the Korean Peninsula.</w:t>
      </w:r>
    </w:p>
    <w:p w:rsidR="00AF21A2" w:rsidRPr="00C96E42" w:rsidRDefault="00AF21A2" w:rsidP="00C96E42">
      <w:pPr>
        <w:widowControl w:val="0"/>
        <w:suppressAutoHyphens/>
        <w:spacing w:after="0"/>
        <w:jc w:val="both"/>
        <w:rPr>
          <w:rFonts w:ascii="Arial" w:hAnsi="Arial" w:cs="Arial"/>
          <w:szCs w:val="20"/>
          <w:lang w:val="en-US"/>
        </w:rPr>
      </w:pPr>
    </w:p>
    <w:p w:rsidR="00B37449" w:rsidRPr="00C96E42" w:rsidRDefault="00B37449" w:rsidP="00C96E42">
      <w:pPr>
        <w:widowControl w:val="0"/>
        <w:suppressAutoHyphens/>
        <w:spacing w:after="0"/>
        <w:jc w:val="both"/>
        <w:rPr>
          <w:rFonts w:ascii="Arial" w:hAnsi="Arial" w:cs="Arial"/>
          <w:szCs w:val="20"/>
          <w:lang w:val="en-US"/>
        </w:rPr>
      </w:pPr>
      <w:r w:rsidRPr="00C96E42">
        <w:rPr>
          <w:rFonts w:ascii="Arial" w:hAnsi="Arial" w:cs="Arial"/>
          <w:szCs w:val="20"/>
          <w:lang w:val="en-US"/>
        </w:rPr>
        <w:t>Mr. Chair,</w:t>
      </w:r>
    </w:p>
    <w:p w:rsidR="00B37449" w:rsidRPr="00C96E42" w:rsidRDefault="00B37449" w:rsidP="00C96E42">
      <w:pPr>
        <w:widowControl w:val="0"/>
        <w:suppressAutoHyphens/>
        <w:spacing w:after="0"/>
        <w:jc w:val="both"/>
        <w:rPr>
          <w:rFonts w:ascii="Arial" w:hAnsi="Arial" w:cs="Arial"/>
          <w:szCs w:val="20"/>
          <w:lang w:val="en-US"/>
        </w:rPr>
      </w:pPr>
    </w:p>
    <w:p w:rsidR="00B37449" w:rsidRPr="00C96E42" w:rsidRDefault="00B37449" w:rsidP="00C96E42">
      <w:pPr>
        <w:widowControl w:val="0"/>
        <w:suppressAutoHyphens/>
        <w:spacing w:after="0"/>
        <w:jc w:val="both"/>
        <w:rPr>
          <w:rFonts w:ascii="Arial" w:hAnsi="Arial" w:cs="Arial"/>
          <w:szCs w:val="20"/>
          <w:lang w:val="en-US"/>
        </w:rPr>
      </w:pPr>
      <w:r w:rsidRPr="00C96E42">
        <w:rPr>
          <w:rFonts w:ascii="Arial" w:hAnsi="Arial" w:cs="Arial"/>
          <w:szCs w:val="20"/>
          <w:lang w:val="en-US"/>
        </w:rPr>
        <w:t>This year</w:t>
      </w:r>
      <w:r w:rsidR="008A43CD" w:rsidRPr="00C96E42">
        <w:rPr>
          <w:rFonts w:ascii="Arial" w:hAnsi="Arial" w:cs="Arial"/>
          <w:szCs w:val="20"/>
          <w:lang w:val="en-US"/>
        </w:rPr>
        <w:t>,</w:t>
      </w:r>
      <w:r w:rsidRPr="00C96E42">
        <w:rPr>
          <w:rFonts w:ascii="Arial" w:hAnsi="Arial" w:cs="Arial"/>
          <w:szCs w:val="20"/>
          <w:lang w:val="en-US"/>
        </w:rPr>
        <w:t xml:space="preserve"> Slovenia joined the group of the Stockholm initiative for nuclear disarmament. As </w:t>
      </w:r>
      <w:r w:rsidR="008A43CD" w:rsidRPr="00C96E42">
        <w:rPr>
          <w:rFonts w:ascii="Arial" w:hAnsi="Arial" w:cs="Arial"/>
          <w:szCs w:val="20"/>
          <w:lang w:val="en-US"/>
        </w:rPr>
        <w:t xml:space="preserve">a state </w:t>
      </w:r>
      <w:r w:rsidRPr="00C96E42">
        <w:rPr>
          <w:rFonts w:ascii="Arial" w:hAnsi="Arial" w:cs="Arial"/>
          <w:szCs w:val="20"/>
          <w:lang w:val="en-US"/>
        </w:rPr>
        <w:t xml:space="preserve">aligned to the Stockholm initiative, we stress the importance of taking actions to reduce the nuclear risk. We join </w:t>
      </w:r>
      <w:r w:rsidR="00AF21A2" w:rsidRPr="00C96E42">
        <w:rPr>
          <w:rFonts w:ascii="Arial" w:hAnsi="Arial" w:cs="Arial"/>
          <w:szCs w:val="20"/>
          <w:lang w:val="en-US"/>
        </w:rPr>
        <w:t>other</w:t>
      </w:r>
      <w:r w:rsidR="00255C01" w:rsidRPr="00C96E42">
        <w:rPr>
          <w:rFonts w:ascii="Arial" w:hAnsi="Arial" w:cs="Arial"/>
          <w:szCs w:val="20"/>
          <w:lang w:val="en-US"/>
        </w:rPr>
        <w:t>s</w:t>
      </w:r>
      <w:r w:rsidR="00AF21A2" w:rsidRPr="00C96E42">
        <w:rPr>
          <w:rFonts w:ascii="Arial" w:hAnsi="Arial" w:cs="Arial"/>
          <w:szCs w:val="20"/>
          <w:lang w:val="en-US"/>
        </w:rPr>
        <w:t xml:space="preserve"> </w:t>
      </w:r>
      <w:r w:rsidR="002F3888" w:rsidRPr="00C96E42">
        <w:rPr>
          <w:rFonts w:ascii="Arial" w:hAnsi="Arial" w:cs="Arial"/>
          <w:szCs w:val="20"/>
          <w:lang w:val="en-US"/>
        </w:rPr>
        <w:t xml:space="preserve">in </w:t>
      </w:r>
      <w:r w:rsidR="00AF21A2" w:rsidRPr="00C96E42">
        <w:rPr>
          <w:rFonts w:ascii="Arial" w:hAnsi="Arial" w:cs="Arial"/>
          <w:szCs w:val="20"/>
          <w:lang w:val="en-US"/>
        </w:rPr>
        <w:t xml:space="preserve">calling </w:t>
      </w:r>
      <w:r w:rsidR="002F3888" w:rsidRPr="00C96E42">
        <w:rPr>
          <w:rFonts w:ascii="Arial" w:hAnsi="Arial" w:cs="Arial"/>
          <w:szCs w:val="20"/>
          <w:lang w:val="en-US"/>
        </w:rPr>
        <w:t xml:space="preserve">on </w:t>
      </w:r>
      <w:r w:rsidR="00AF21A2" w:rsidRPr="00C96E42">
        <w:rPr>
          <w:rFonts w:ascii="Arial" w:hAnsi="Arial" w:cs="Arial"/>
          <w:szCs w:val="20"/>
          <w:lang w:val="en-US"/>
        </w:rPr>
        <w:t>the</w:t>
      </w:r>
      <w:r w:rsidRPr="00C96E42">
        <w:rPr>
          <w:rFonts w:ascii="Arial" w:hAnsi="Arial" w:cs="Arial"/>
          <w:szCs w:val="20"/>
          <w:lang w:val="en-US"/>
        </w:rPr>
        <w:t xml:space="preserve"> nuclear weapon states to maximize transparency on their nuclear arsenals, take practical measures </w:t>
      </w:r>
      <w:r w:rsidR="00B7137D" w:rsidRPr="00C96E42">
        <w:rPr>
          <w:rFonts w:ascii="Arial" w:hAnsi="Arial" w:cs="Arial"/>
          <w:szCs w:val="20"/>
          <w:lang w:val="en-US"/>
        </w:rPr>
        <w:t xml:space="preserve">for </w:t>
      </w:r>
      <w:r w:rsidRPr="00C96E42">
        <w:rPr>
          <w:rFonts w:ascii="Arial" w:hAnsi="Arial" w:cs="Arial"/>
          <w:szCs w:val="20"/>
          <w:lang w:val="en-US"/>
        </w:rPr>
        <w:t>further reduction to their arsenals and show nuclear restraint at the highest political level.</w:t>
      </w:r>
      <w:r w:rsidRPr="00C96E42">
        <w:rPr>
          <w:rFonts w:ascii="Roboto" w:eastAsia="Times New Roman" w:hAnsi="Roboto" w:cs="Times New Roman"/>
          <w:color w:val="333333"/>
          <w:szCs w:val="20"/>
          <w:lang w:val="sl-SI" w:eastAsia="sl-SI"/>
        </w:rPr>
        <w:t xml:space="preserve"> </w:t>
      </w:r>
      <w:r w:rsidR="00B7137D" w:rsidRPr="00C96E42">
        <w:rPr>
          <w:rFonts w:ascii="Arial" w:hAnsi="Arial" w:cs="Arial"/>
          <w:szCs w:val="20"/>
          <w:lang w:val="en-US"/>
        </w:rPr>
        <w:t>Along those lines,</w:t>
      </w:r>
      <w:r w:rsidR="00D97B5E" w:rsidRPr="00C96E42">
        <w:rPr>
          <w:rFonts w:ascii="Arial" w:hAnsi="Arial" w:cs="Arial"/>
          <w:szCs w:val="20"/>
          <w:lang w:val="en-US"/>
        </w:rPr>
        <w:t xml:space="preserve"> </w:t>
      </w:r>
      <w:r w:rsidRPr="00C96E42">
        <w:rPr>
          <w:rFonts w:ascii="Arial" w:hAnsi="Arial" w:cs="Arial"/>
          <w:szCs w:val="20"/>
          <w:lang w:val="en-US"/>
        </w:rPr>
        <w:t>we welcome the extension of the New START Treaty for additional 5 years. We also welcome the steady progress of the ratifications of the CTBT and we are committed to continue the promotion of universal adherence to and the entry into force of the CTBT.</w:t>
      </w:r>
    </w:p>
    <w:p w:rsidR="00B37449" w:rsidRPr="00C96E42" w:rsidRDefault="00B37449" w:rsidP="00C96E42">
      <w:pPr>
        <w:widowControl w:val="0"/>
        <w:suppressAutoHyphens/>
        <w:spacing w:after="0"/>
        <w:jc w:val="both"/>
        <w:rPr>
          <w:rFonts w:ascii="Arial" w:hAnsi="Arial" w:cs="Arial"/>
          <w:szCs w:val="20"/>
          <w:lang w:val="en-US"/>
        </w:rPr>
      </w:pPr>
    </w:p>
    <w:p w:rsidR="00B37449" w:rsidRPr="00C96E42" w:rsidRDefault="00B37449" w:rsidP="00C96E42">
      <w:pPr>
        <w:widowControl w:val="0"/>
        <w:suppressAutoHyphens/>
        <w:spacing w:after="0"/>
        <w:jc w:val="both"/>
        <w:rPr>
          <w:rFonts w:ascii="Arial" w:hAnsi="Arial" w:cs="Arial"/>
          <w:szCs w:val="20"/>
          <w:lang w:val="en-US"/>
        </w:rPr>
      </w:pPr>
      <w:r w:rsidRPr="00C96E42">
        <w:rPr>
          <w:rFonts w:ascii="Arial" w:hAnsi="Arial" w:cs="Arial"/>
          <w:szCs w:val="20"/>
          <w:lang w:val="en-US"/>
        </w:rPr>
        <w:t xml:space="preserve">Thank you. </w:t>
      </w:r>
    </w:p>
    <w:p w:rsidR="00F41B9C" w:rsidRDefault="00C96E42" w:rsidP="009C3B03">
      <w:pPr>
        <w:spacing w:before="6720" w:after="0"/>
        <w:jc w:val="center"/>
        <w:rPr>
          <w:sz w:val="24"/>
          <w:szCs w:val="24"/>
        </w:rPr>
      </w:pPr>
      <w:bookmarkStart w:id="0" w:name="_GoBack"/>
      <w:r w:rsidRPr="00AC1A78">
        <w:rPr>
          <w:rFonts w:ascii="Arial" w:hAnsi="Arial" w:cs="Arial"/>
          <w:noProof/>
          <w:lang w:val="sl-SI" w:eastAsia="sl-SI"/>
        </w:rPr>
        <w:drawing>
          <wp:inline distT="0" distB="0" distL="0" distR="0">
            <wp:extent cx="3981450" cy="1184910"/>
            <wp:effectExtent l="0" t="0" r="0" b="0"/>
            <wp:docPr id="5" name="Picture 5" title="logotip kandidatur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37449" w:rsidRPr="00F41B9C" w:rsidRDefault="00F41B9C" w:rsidP="00F41B9C">
      <w:pPr>
        <w:tabs>
          <w:tab w:val="left" w:pos="3660"/>
        </w:tabs>
        <w:rPr>
          <w:sz w:val="24"/>
          <w:szCs w:val="24"/>
        </w:rPr>
      </w:pPr>
      <w:r>
        <w:rPr>
          <w:sz w:val="24"/>
          <w:szCs w:val="24"/>
        </w:rPr>
        <w:tab/>
      </w:r>
    </w:p>
    <w:sectPr w:rsidR="00B37449" w:rsidRPr="00F41B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71" w:rsidRDefault="00750771" w:rsidP="00C96E42">
      <w:pPr>
        <w:spacing w:after="0" w:line="240" w:lineRule="auto"/>
      </w:pPr>
      <w:r>
        <w:separator/>
      </w:r>
    </w:p>
  </w:endnote>
  <w:endnote w:type="continuationSeparator" w:id="0">
    <w:p w:rsidR="00750771" w:rsidRDefault="00750771" w:rsidP="00C9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71" w:rsidRDefault="00750771" w:rsidP="00C96E42">
      <w:pPr>
        <w:spacing w:after="0" w:line="240" w:lineRule="auto"/>
      </w:pPr>
      <w:r>
        <w:separator/>
      </w:r>
    </w:p>
  </w:footnote>
  <w:footnote w:type="continuationSeparator" w:id="0">
    <w:p w:rsidR="00750771" w:rsidRDefault="00750771" w:rsidP="00C9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42" w:rsidRPr="00215A01" w:rsidRDefault="00C96E42" w:rsidP="00C96E42">
    <w:pPr>
      <w:pStyle w:val="Header"/>
      <w:jc w:val="right"/>
      <w:rPr>
        <w:rFonts w:ascii="Arial" w:hAnsi="Arial" w:cs="Arial"/>
        <w:i/>
        <w:sz w:val="20"/>
        <w:u w:val="single"/>
      </w:rPr>
    </w:pPr>
    <w:r w:rsidRPr="00215A01">
      <w:rPr>
        <w:rFonts w:ascii="Arial" w:hAnsi="Arial" w:cs="Arial"/>
        <w:i/>
        <w:sz w:val="20"/>
        <w:u w:val="single"/>
      </w:rPr>
      <w:t>Check against delivery</w:t>
    </w:r>
  </w:p>
  <w:p w:rsidR="00C96E42" w:rsidRDefault="00C96E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2F3"/>
    <w:multiLevelType w:val="multilevel"/>
    <w:tmpl w:val="AA6C5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88"/>
    <w:rsid w:val="000A0E8E"/>
    <w:rsid w:val="000A2A7F"/>
    <w:rsid w:val="000E08FF"/>
    <w:rsid w:val="001E4D35"/>
    <w:rsid w:val="00225902"/>
    <w:rsid w:val="00255C01"/>
    <w:rsid w:val="002935D6"/>
    <w:rsid w:val="002D2BE6"/>
    <w:rsid w:val="002F3888"/>
    <w:rsid w:val="00327D53"/>
    <w:rsid w:val="003D2288"/>
    <w:rsid w:val="003F748F"/>
    <w:rsid w:val="004D0AA2"/>
    <w:rsid w:val="004E64F0"/>
    <w:rsid w:val="00503628"/>
    <w:rsid w:val="00550EF8"/>
    <w:rsid w:val="00571E54"/>
    <w:rsid w:val="005C2B80"/>
    <w:rsid w:val="00607467"/>
    <w:rsid w:val="0061654F"/>
    <w:rsid w:val="007262A0"/>
    <w:rsid w:val="00732A2F"/>
    <w:rsid w:val="00750771"/>
    <w:rsid w:val="007A0836"/>
    <w:rsid w:val="007B41E1"/>
    <w:rsid w:val="007C6E49"/>
    <w:rsid w:val="007E614A"/>
    <w:rsid w:val="007F0550"/>
    <w:rsid w:val="008A43CD"/>
    <w:rsid w:val="008E58EF"/>
    <w:rsid w:val="009046D2"/>
    <w:rsid w:val="00967D8C"/>
    <w:rsid w:val="009C3B03"/>
    <w:rsid w:val="009E7559"/>
    <w:rsid w:val="00A80031"/>
    <w:rsid w:val="00A844D6"/>
    <w:rsid w:val="00AA54EC"/>
    <w:rsid w:val="00AD795E"/>
    <w:rsid w:val="00AF1E23"/>
    <w:rsid w:val="00AF21A2"/>
    <w:rsid w:val="00B27424"/>
    <w:rsid w:val="00B37449"/>
    <w:rsid w:val="00B37BF3"/>
    <w:rsid w:val="00B44D47"/>
    <w:rsid w:val="00B7137D"/>
    <w:rsid w:val="00BA3FDF"/>
    <w:rsid w:val="00BF4399"/>
    <w:rsid w:val="00C96E42"/>
    <w:rsid w:val="00CA2994"/>
    <w:rsid w:val="00CA6714"/>
    <w:rsid w:val="00D26452"/>
    <w:rsid w:val="00D30E0A"/>
    <w:rsid w:val="00D833C7"/>
    <w:rsid w:val="00D97B5E"/>
    <w:rsid w:val="00DD0F4E"/>
    <w:rsid w:val="00E24C78"/>
    <w:rsid w:val="00E66DF0"/>
    <w:rsid w:val="00EB4E99"/>
    <w:rsid w:val="00EE6348"/>
    <w:rsid w:val="00F11912"/>
    <w:rsid w:val="00F41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2551"/>
  <w15:chartTrackingRefBased/>
  <w15:docId w15:val="{0F03270C-9CDA-41EC-9F53-0DB94903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8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NormalWeb">
    <w:name w:val="Normal (Web)"/>
    <w:basedOn w:val="Normal"/>
    <w:uiPriority w:val="99"/>
    <w:unhideWhenUsed/>
    <w:rsid w:val="003D228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2288"/>
    <w:rPr>
      <w:color w:val="0000FF"/>
      <w:u w:val="single"/>
    </w:rPr>
  </w:style>
  <w:style w:type="paragraph" w:styleId="ListParagraph">
    <w:name w:val="List Paragraph"/>
    <w:basedOn w:val="Normal"/>
    <w:qFormat/>
    <w:rsid w:val="00CA2994"/>
    <w:pPr>
      <w:widowControl w:val="0"/>
      <w:adjustRightInd w:val="0"/>
      <w:ind w:left="720"/>
      <w:contextualSpacing/>
      <w:jc w:val="both"/>
      <w:textAlignment w:val="baseline"/>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4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78"/>
    <w:rPr>
      <w:rFonts w:ascii="Segoe UI" w:hAnsi="Segoe UI" w:cs="Segoe UI"/>
      <w:sz w:val="18"/>
      <w:szCs w:val="18"/>
      <w:lang w:val="en-GB"/>
    </w:rPr>
  </w:style>
  <w:style w:type="paragraph" w:styleId="Header">
    <w:name w:val="header"/>
    <w:basedOn w:val="Normal"/>
    <w:link w:val="HeaderChar"/>
    <w:uiPriority w:val="99"/>
    <w:unhideWhenUsed/>
    <w:rsid w:val="00C96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6E42"/>
    <w:rPr>
      <w:lang w:val="en-GB"/>
    </w:rPr>
  </w:style>
  <w:style w:type="paragraph" w:styleId="Footer">
    <w:name w:val="footer"/>
    <w:basedOn w:val="Normal"/>
    <w:link w:val="FooterChar"/>
    <w:uiPriority w:val="99"/>
    <w:unhideWhenUsed/>
    <w:rsid w:val="00C96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6E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61D3A5A9</Template>
  <TotalTime>3</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Rok Hren</cp:lastModifiedBy>
  <cp:revision>5</cp:revision>
  <cp:lastPrinted>2022-10-17T14:27:00Z</cp:lastPrinted>
  <dcterms:created xsi:type="dcterms:W3CDTF">2022-10-17T20:15:00Z</dcterms:created>
  <dcterms:modified xsi:type="dcterms:W3CDTF">2023-05-23T06:35:00Z</dcterms:modified>
</cp:coreProperties>
</file>