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597C8" w14:textId="73BD5ED0" w:rsidR="00A32895" w:rsidRPr="00B11D61" w:rsidRDefault="00A32895" w:rsidP="00A32895">
      <w:pPr>
        <w:jc w:val="center"/>
        <w:rPr>
          <w:rFonts w:ascii="Arial" w:hAnsi="Arial" w:cs="Arial"/>
          <w:lang w:val="en-US" w:eastAsia="sl-SI"/>
        </w:rPr>
      </w:pPr>
      <w:r w:rsidRPr="00B11D61">
        <w:rPr>
          <w:rFonts w:ascii="Arial" w:hAnsi="Arial" w:cs="Arial"/>
          <w:noProof/>
          <w:lang w:eastAsia="sl-SI"/>
        </w:rPr>
        <w:drawing>
          <wp:inline distT="0" distB="0" distL="0" distR="0" wp14:anchorId="76E384C4" wp14:editId="5AF00A32">
            <wp:extent cx="333375" cy="419100"/>
            <wp:effectExtent l="0" t="0" r="9525" b="0"/>
            <wp:docPr id="1"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inline>
        </w:drawing>
      </w:r>
    </w:p>
    <w:p w14:paraId="33490E15" w14:textId="3C404A8A" w:rsidR="00A32895" w:rsidRPr="00B11D61" w:rsidRDefault="00A32895" w:rsidP="00191A54">
      <w:pPr>
        <w:spacing w:after="60"/>
        <w:rPr>
          <w:rFonts w:ascii="Arial" w:hAnsi="Arial" w:cs="Arial"/>
          <w:bCs/>
          <w:lang w:val="en-US" w:eastAsia="sl-SI"/>
        </w:rPr>
      </w:pPr>
    </w:p>
    <w:p w14:paraId="14AE018A" w14:textId="77777777" w:rsidR="00A32895" w:rsidRPr="006C1C80" w:rsidRDefault="00A32895" w:rsidP="00A32895">
      <w:pPr>
        <w:spacing w:after="60"/>
        <w:jc w:val="center"/>
        <w:rPr>
          <w:rFonts w:ascii="Republika" w:hAnsi="Republika" w:cs="Arial"/>
          <w:bCs/>
          <w:lang w:val="en-US" w:eastAsia="sl-SI"/>
        </w:rPr>
      </w:pPr>
      <w:r w:rsidRPr="006C1C80">
        <w:rPr>
          <w:rFonts w:ascii="Republika" w:hAnsi="Republika" w:cs="Arial"/>
          <w:bCs/>
          <w:lang w:val="en-US" w:eastAsia="sl-SI"/>
        </w:rPr>
        <w:t xml:space="preserve">Statement by </w:t>
      </w:r>
    </w:p>
    <w:p w14:paraId="727DD0AA" w14:textId="6EE36C39" w:rsidR="00C307C0" w:rsidRPr="006C1C80" w:rsidRDefault="00C307C0" w:rsidP="00A32895">
      <w:pPr>
        <w:jc w:val="center"/>
        <w:rPr>
          <w:rFonts w:ascii="Republika" w:hAnsi="Republika" w:cs="Arial"/>
          <w:b/>
          <w:bCs/>
          <w:lang w:val="en-US" w:eastAsia="sl-SI"/>
        </w:rPr>
      </w:pPr>
      <w:r w:rsidRPr="006C1C80">
        <w:rPr>
          <w:rFonts w:ascii="Republika" w:hAnsi="Republika" w:cs="Arial"/>
          <w:b/>
          <w:bCs/>
          <w:lang w:val="en-US" w:eastAsia="sl-SI"/>
        </w:rPr>
        <w:t xml:space="preserve">HE </w:t>
      </w:r>
      <w:proofErr w:type="spellStart"/>
      <w:r w:rsidRPr="006C1C80">
        <w:rPr>
          <w:rFonts w:ascii="Republika" w:hAnsi="Republika" w:cs="Arial"/>
          <w:b/>
          <w:bCs/>
          <w:lang w:val="en-US" w:eastAsia="sl-SI"/>
        </w:rPr>
        <w:t>Mr</w:t>
      </w:r>
      <w:proofErr w:type="spellEnd"/>
      <w:r w:rsidRPr="006C1C80">
        <w:rPr>
          <w:rFonts w:ascii="Republika" w:hAnsi="Republika" w:cs="Arial"/>
          <w:b/>
          <w:bCs/>
          <w:lang w:val="en-US" w:eastAsia="sl-SI"/>
        </w:rPr>
        <w:t xml:space="preserve"> </w:t>
      </w:r>
      <w:proofErr w:type="spellStart"/>
      <w:r w:rsidR="00B702F0" w:rsidRPr="006C1C80">
        <w:rPr>
          <w:rFonts w:ascii="Republika" w:hAnsi="Republika" w:cs="Arial"/>
          <w:b/>
          <w:bCs/>
          <w:lang w:val="en-US" w:eastAsia="sl-SI"/>
        </w:rPr>
        <w:t>Boštjan</w:t>
      </w:r>
      <w:proofErr w:type="spellEnd"/>
      <w:r w:rsidR="00B702F0" w:rsidRPr="006C1C80">
        <w:rPr>
          <w:rFonts w:ascii="Republika" w:hAnsi="Republika" w:cs="Arial"/>
          <w:b/>
          <w:bCs/>
          <w:lang w:val="en-US" w:eastAsia="sl-SI"/>
        </w:rPr>
        <w:t xml:space="preserve"> </w:t>
      </w:r>
      <w:proofErr w:type="spellStart"/>
      <w:r w:rsidR="00B702F0" w:rsidRPr="006C1C80">
        <w:rPr>
          <w:rFonts w:ascii="Republika" w:hAnsi="Republika" w:cs="Arial"/>
          <w:b/>
          <w:bCs/>
          <w:lang w:val="en-US" w:eastAsia="sl-SI"/>
        </w:rPr>
        <w:t>Malovrh</w:t>
      </w:r>
      <w:proofErr w:type="spellEnd"/>
      <w:r w:rsidRPr="006C1C80">
        <w:rPr>
          <w:rFonts w:ascii="Republika" w:hAnsi="Republika" w:cs="Arial"/>
          <w:b/>
          <w:bCs/>
          <w:lang w:val="en-US" w:eastAsia="sl-SI"/>
        </w:rPr>
        <w:t>,</w:t>
      </w:r>
      <w:r w:rsidR="00B702F0" w:rsidRPr="006C1C80">
        <w:rPr>
          <w:rFonts w:ascii="Republika" w:hAnsi="Republika" w:cs="Arial"/>
          <w:b/>
          <w:bCs/>
          <w:lang w:val="en-US" w:eastAsia="sl-SI"/>
        </w:rPr>
        <w:t xml:space="preserve"> Ambassador</w:t>
      </w:r>
      <w:r w:rsidR="004464BE" w:rsidRPr="006C1C80">
        <w:rPr>
          <w:rFonts w:ascii="Republika" w:hAnsi="Republika" w:cs="Arial"/>
          <w:b/>
          <w:bCs/>
          <w:lang w:val="en-US" w:eastAsia="sl-SI"/>
        </w:rPr>
        <w:t>,</w:t>
      </w:r>
      <w:r w:rsidRPr="006C1C80">
        <w:rPr>
          <w:rFonts w:ascii="Republika" w:hAnsi="Republika" w:cs="Arial"/>
          <w:b/>
          <w:bCs/>
          <w:lang w:val="en-US" w:eastAsia="sl-SI"/>
        </w:rPr>
        <w:t xml:space="preserve"> </w:t>
      </w:r>
    </w:p>
    <w:p w14:paraId="5FBAF92D" w14:textId="7DE2F82A" w:rsidR="00A32895" w:rsidRPr="006C1C80" w:rsidRDefault="00B702F0" w:rsidP="00A32895">
      <w:pPr>
        <w:jc w:val="center"/>
        <w:rPr>
          <w:rFonts w:ascii="Republika" w:hAnsi="Republika" w:cs="Arial"/>
          <w:b/>
          <w:bCs/>
          <w:lang w:val="en-US" w:eastAsia="sl-SI"/>
        </w:rPr>
      </w:pPr>
      <w:r w:rsidRPr="006C1C80">
        <w:rPr>
          <w:rFonts w:ascii="Republika" w:hAnsi="Republika" w:cs="Arial"/>
          <w:b/>
          <w:bCs/>
          <w:lang w:val="en-US" w:eastAsia="sl-SI"/>
        </w:rPr>
        <w:t>Permanent Representative of Slovenia to the United Nations</w:t>
      </w:r>
      <w:r w:rsidR="00A32895" w:rsidRPr="006C1C80">
        <w:rPr>
          <w:rFonts w:ascii="Republika" w:hAnsi="Republika" w:cs="Arial"/>
          <w:b/>
          <w:bCs/>
          <w:lang w:val="en-US" w:eastAsia="sl-SI"/>
        </w:rPr>
        <w:t xml:space="preserve"> </w:t>
      </w:r>
    </w:p>
    <w:p w14:paraId="22F61116" w14:textId="77777777" w:rsidR="00A32895" w:rsidRPr="006C1C80" w:rsidRDefault="00A32895" w:rsidP="00A32895">
      <w:pPr>
        <w:spacing w:after="60"/>
        <w:jc w:val="center"/>
        <w:rPr>
          <w:rFonts w:ascii="Republika" w:hAnsi="Republika" w:cs="Arial"/>
          <w:lang w:val="en-US" w:eastAsia="sl-SI"/>
        </w:rPr>
      </w:pPr>
      <w:r w:rsidRPr="006C1C80">
        <w:rPr>
          <w:rFonts w:ascii="Republika" w:hAnsi="Republika" w:cs="Arial"/>
          <w:lang w:val="en-US" w:eastAsia="sl-SI"/>
        </w:rPr>
        <w:t xml:space="preserve">at the </w:t>
      </w:r>
    </w:p>
    <w:p w14:paraId="09C89FC3" w14:textId="4BCC2125" w:rsidR="00B702F0" w:rsidRDefault="00E43200" w:rsidP="00B702F0">
      <w:pPr>
        <w:jc w:val="center"/>
        <w:rPr>
          <w:rFonts w:ascii="Republika" w:hAnsi="Republika" w:cs="Arial"/>
          <w:b/>
          <w:color w:val="31849B"/>
          <w:lang w:val="en-US" w:eastAsia="sl-SI"/>
        </w:rPr>
      </w:pPr>
      <w:r>
        <w:rPr>
          <w:rFonts w:ascii="Republika" w:hAnsi="Republika" w:cs="Arial"/>
          <w:b/>
          <w:color w:val="31849B"/>
          <w:lang w:val="en-US" w:eastAsia="sl-SI"/>
        </w:rPr>
        <w:t xml:space="preserve">General Debate </w:t>
      </w:r>
    </w:p>
    <w:p w14:paraId="71206E91" w14:textId="6B6DED76" w:rsidR="00E43200" w:rsidRPr="006C1C80" w:rsidRDefault="00E43200" w:rsidP="00B702F0">
      <w:pPr>
        <w:jc w:val="center"/>
        <w:rPr>
          <w:rFonts w:ascii="Republika" w:hAnsi="Republika" w:cs="Arial"/>
          <w:b/>
          <w:color w:val="31849B"/>
          <w:lang w:val="en-US" w:eastAsia="sl-SI"/>
        </w:rPr>
      </w:pPr>
      <w:r>
        <w:rPr>
          <w:rFonts w:ascii="Republika" w:hAnsi="Republika" w:cs="Arial"/>
          <w:b/>
          <w:color w:val="31849B"/>
          <w:lang w:val="en-US" w:eastAsia="sl-SI"/>
        </w:rPr>
        <w:t>UNGA77 – First Committee</w:t>
      </w:r>
    </w:p>
    <w:p w14:paraId="09594816" w14:textId="77777777" w:rsidR="00C307C0" w:rsidRPr="006C1C80" w:rsidRDefault="00C307C0" w:rsidP="00C307C0">
      <w:pPr>
        <w:jc w:val="center"/>
        <w:rPr>
          <w:rFonts w:ascii="Republika" w:hAnsi="Republika" w:cs="Arial"/>
          <w:b/>
          <w:color w:val="31849B"/>
          <w:lang w:val="en-US" w:eastAsia="sl-SI"/>
        </w:rPr>
      </w:pPr>
    </w:p>
    <w:p w14:paraId="483B0194" w14:textId="673C298F" w:rsidR="00A32895" w:rsidRPr="006C1C80" w:rsidRDefault="00A32895" w:rsidP="006C1C80">
      <w:pPr>
        <w:pBdr>
          <w:bottom w:val="single" w:sz="4" w:space="1" w:color="000000"/>
        </w:pBdr>
        <w:jc w:val="center"/>
        <w:rPr>
          <w:rFonts w:ascii="Republika" w:hAnsi="Republika" w:cs="Arial"/>
          <w:bCs/>
          <w:sz w:val="20"/>
          <w:lang w:val="en-US" w:eastAsia="sl-SI"/>
        </w:rPr>
      </w:pPr>
      <w:r w:rsidRPr="006C1C80">
        <w:rPr>
          <w:rFonts w:ascii="Republika" w:hAnsi="Republika" w:cs="Arial"/>
          <w:bCs/>
          <w:sz w:val="20"/>
          <w:lang w:val="en-US" w:eastAsia="sl-SI"/>
        </w:rPr>
        <w:t xml:space="preserve">New York, </w:t>
      </w:r>
      <w:r w:rsidR="00B702F0" w:rsidRPr="006C1C80">
        <w:rPr>
          <w:rFonts w:ascii="Republika" w:hAnsi="Republika" w:cs="Arial"/>
          <w:bCs/>
          <w:sz w:val="20"/>
          <w:lang w:val="en-US" w:eastAsia="sl-SI"/>
        </w:rPr>
        <w:t>1</w:t>
      </w:r>
      <w:r w:rsidR="004A38C9" w:rsidRPr="006C1C80">
        <w:rPr>
          <w:rFonts w:ascii="Republika" w:hAnsi="Republika" w:cs="Arial"/>
          <w:bCs/>
          <w:sz w:val="20"/>
          <w:lang w:val="en-US" w:eastAsia="sl-SI"/>
        </w:rPr>
        <w:t>2</w:t>
      </w:r>
      <w:r w:rsidR="00B702F0" w:rsidRPr="006C1C80">
        <w:rPr>
          <w:rFonts w:ascii="Republika" w:hAnsi="Republika" w:cs="Arial"/>
          <w:bCs/>
          <w:sz w:val="20"/>
          <w:lang w:val="en-US" w:eastAsia="sl-SI"/>
        </w:rPr>
        <w:t xml:space="preserve"> October</w:t>
      </w:r>
      <w:r w:rsidRPr="006C1C80">
        <w:rPr>
          <w:rFonts w:ascii="Republika" w:hAnsi="Republika" w:cs="Arial"/>
          <w:bCs/>
          <w:sz w:val="20"/>
          <w:lang w:val="en-US" w:eastAsia="sl-SI"/>
        </w:rPr>
        <w:t xml:space="preserve"> 2022</w:t>
      </w:r>
    </w:p>
    <w:p w14:paraId="1AB859F8" w14:textId="77777777" w:rsidR="00A32895" w:rsidRPr="00B11D61" w:rsidRDefault="00A32895" w:rsidP="00A32895">
      <w:pPr>
        <w:pStyle w:val="NoSpacing"/>
        <w:jc w:val="both"/>
        <w:rPr>
          <w:rFonts w:ascii="Arial" w:hAnsi="Arial" w:cs="Arial"/>
          <w:szCs w:val="24"/>
          <w:lang w:val="en-US"/>
        </w:rPr>
      </w:pPr>
    </w:p>
    <w:p w14:paraId="36827C04" w14:textId="74335DF5" w:rsidR="00E43200" w:rsidRPr="00E43200" w:rsidRDefault="00E43200" w:rsidP="00E43200">
      <w:pPr>
        <w:jc w:val="both"/>
        <w:rPr>
          <w:rFonts w:ascii="Arial" w:hAnsi="Arial" w:cs="Arial"/>
          <w:color w:val="222222"/>
          <w:sz w:val="22"/>
          <w:lang w:val="en-US" w:eastAsia="en-GB"/>
        </w:rPr>
      </w:pPr>
      <w:r w:rsidRPr="00E43200">
        <w:rPr>
          <w:rFonts w:ascii="Arial" w:hAnsi="Arial" w:cs="Arial"/>
          <w:color w:val="222222"/>
          <w:sz w:val="22"/>
          <w:lang w:val="en-US" w:eastAsia="en-GB"/>
        </w:rPr>
        <w:t xml:space="preserve">Slovenia congratulates you on your assumption as Chair of the First Committee and assures you and the Bureau of our full support. </w:t>
      </w:r>
    </w:p>
    <w:p w14:paraId="46DC69B6" w14:textId="77777777" w:rsidR="00E43200" w:rsidRPr="00E43200" w:rsidRDefault="00E43200" w:rsidP="00E43200">
      <w:pPr>
        <w:jc w:val="both"/>
        <w:rPr>
          <w:rFonts w:ascii="Arial" w:hAnsi="Arial" w:cs="Arial"/>
          <w:color w:val="222222"/>
          <w:sz w:val="22"/>
          <w:lang w:val="en-US" w:eastAsia="en-GB"/>
        </w:rPr>
      </w:pPr>
    </w:p>
    <w:p w14:paraId="10D0572B" w14:textId="77777777" w:rsidR="00E43200" w:rsidRPr="00E43200" w:rsidRDefault="00E43200" w:rsidP="00E43200">
      <w:pPr>
        <w:jc w:val="both"/>
        <w:rPr>
          <w:rFonts w:ascii="Arial" w:hAnsi="Arial" w:cs="Arial"/>
          <w:color w:val="222222"/>
          <w:sz w:val="22"/>
          <w:lang w:val="en-US" w:eastAsia="en-GB"/>
        </w:rPr>
      </w:pPr>
      <w:r w:rsidRPr="00E43200">
        <w:rPr>
          <w:rFonts w:ascii="Arial" w:hAnsi="Arial" w:cs="Arial"/>
          <w:color w:val="222222"/>
          <w:sz w:val="22"/>
          <w:lang w:val="en-US" w:eastAsia="en-GB"/>
        </w:rPr>
        <w:t>Slovenia associates with the general statement by the European Union and the following remarks are made in a national capacity.</w:t>
      </w:r>
    </w:p>
    <w:p w14:paraId="23ACBD40" w14:textId="77777777" w:rsidR="00E43200" w:rsidRPr="00E43200" w:rsidRDefault="00E43200" w:rsidP="00E43200">
      <w:pPr>
        <w:jc w:val="both"/>
        <w:rPr>
          <w:rFonts w:ascii="Arial" w:hAnsi="Arial" w:cs="Arial"/>
          <w:color w:val="222222"/>
          <w:sz w:val="22"/>
          <w:lang w:val="en-US" w:eastAsia="en-GB"/>
        </w:rPr>
      </w:pPr>
    </w:p>
    <w:p w14:paraId="34E515AB" w14:textId="77777777" w:rsidR="00E43200" w:rsidRPr="00E43200" w:rsidRDefault="00E43200" w:rsidP="00E43200">
      <w:pPr>
        <w:jc w:val="both"/>
        <w:rPr>
          <w:rFonts w:ascii="Arial" w:hAnsi="Arial" w:cs="Arial"/>
          <w:color w:val="222222"/>
          <w:sz w:val="22"/>
          <w:lang w:val="en-US" w:eastAsia="en-GB"/>
        </w:rPr>
      </w:pPr>
      <w:r w:rsidRPr="00E43200">
        <w:rPr>
          <w:rFonts w:ascii="Arial" w:hAnsi="Arial" w:cs="Arial"/>
          <w:color w:val="222222"/>
          <w:sz w:val="22"/>
          <w:lang w:val="en-US" w:eastAsia="en-GB"/>
        </w:rPr>
        <w:t>Mr. Chair,</w:t>
      </w:r>
    </w:p>
    <w:p w14:paraId="537D1DA8" w14:textId="77777777" w:rsidR="00E43200" w:rsidRPr="00E43200" w:rsidRDefault="00E43200" w:rsidP="00E43200">
      <w:pPr>
        <w:jc w:val="both"/>
        <w:rPr>
          <w:rFonts w:ascii="Arial" w:hAnsi="Arial" w:cs="Arial"/>
          <w:color w:val="222222"/>
          <w:sz w:val="22"/>
          <w:lang w:val="en-US" w:eastAsia="en-GB"/>
        </w:rPr>
      </w:pPr>
    </w:p>
    <w:p w14:paraId="01E79C63" w14:textId="77777777" w:rsidR="00E43200" w:rsidRPr="00E43200" w:rsidRDefault="00E43200" w:rsidP="00E43200">
      <w:pPr>
        <w:jc w:val="both"/>
        <w:rPr>
          <w:rFonts w:ascii="Arial" w:hAnsi="Arial" w:cs="Arial"/>
          <w:color w:val="222222"/>
          <w:sz w:val="22"/>
          <w:lang w:val="en-US" w:eastAsia="en-GB"/>
        </w:rPr>
      </w:pPr>
      <w:r w:rsidRPr="00E43200">
        <w:rPr>
          <w:rFonts w:ascii="Arial" w:hAnsi="Arial" w:cs="Arial"/>
          <w:color w:val="222222"/>
          <w:sz w:val="22"/>
          <w:lang w:val="en-US" w:eastAsia="en-GB"/>
        </w:rPr>
        <w:t xml:space="preserve">The current complex challenges in geo-political arena are the undeniable fact. The global non-proliferation and disarmament architecture are under enormous pressure and responsibility. The Russian Federation’s invasion of a sovereign country Ukraine is a gross violation of international law, including the UN Charter, and it severely undermines global security and stability. </w:t>
      </w:r>
    </w:p>
    <w:p w14:paraId="2D673A16" w14:textId="77777777" w:rsidR="00E43200" w:rsidRPr="00E43200" w:rsidRDefault="00E43200" w:rsidP="00E43200">
      <w:pPr>
        <w:jc w:val="both"/>
        <w:rPr>
          <w:rFonts w:ascii="Arial" w:hAnsi="Arial" w:cs="Arial"/>
          <w:color w:val="222222"/>
          <w:sz w:val="22"/>
          <w:lang w:val="en-US" w:eastAsia="en-GB"/>
        </w:rPr>
      </w:pPr>
    </w:p>
    <w:p w14:paraId="6C2C39B4" w14:textId="77777777" w:rsidR="00E43200" w:rsidRPr="00E43200" w:rsidRDefault="00E43200" w:rsidP="00E43200">
      <w:pPr>
        <w:jc w:val="both"/>
        <w:rPr>
          <w:rFonts w:ascii="Arial" w:hAnsi="Arial" w:cs="Arial"/>
          <w:color w:val="222222"/>
          <w:sz w:val="22"/>
          <w:lang w:val="en-US" w:eastAsia="en-GB"/>
        </w:rPr>
      </w:pPr>
      <w:r w:rsidRPr="00E43200">
        <w:rPr>
          <w:rFonts w:ascii="Arial" w:hAnsi="Arial" w:cs="Arial"/>
          <w:color w:val="222222"/>
          <w:sz w:val="22"/>
          <w:lang w:val="en-US" w:eastAsia="en-GB"/>
        </w:rPr>
        <w:t xml:space="preserve">We reiterate our strong condemnation of the unprovoked and unjustified aggression of the Russian Federation against Ukraine. Furthermore, we strongly condemn the illegal referenda, which took place under military force. The result of referenda and the actions of annexation of the Ukrainian territories by Russia are gross violations of Ukrainian sovereignty and the UN Charter. The illegal annexation should be rejected and should not be recognized by the international community. The brutal war against Ukraine must stop. </w:t>
      </w:r>
    </w:p>
    <w:p w14:paraId="77AEABD1" w14:textId="77777777" w:rsidR="00E43200" w:rsidRPr="00E43200" w:rsidRDefault="00E43200" w:rsidP="00E43200">
      <w:pPr>
        <w:jc w:val="both"/>
        <w:rPr>
          <w:rFonts w:ascii="Arial" w:hAnsi="Arial" w:cs="Arial"/>
          <w:color w:val="222222"/>
          <w:sz w:val="22"/>
          <w:lang w:val="en-US" w:eastAsia="en-GB"/>
        </w:rPr>
      </w:pPr>
    </w:p>
    <w:p w14:paraId="10224C15" w14:textId="77777777" w:rsidR="00E43200" w:rsidRPr="00E43200" w:rsidRDefault="00E43200" w:rsidP="00E43200">
      <w:pPr>
        <w:jc w:val="both"/>
        <w:rPr>
          <w:rFonts w:ascii="Arial" w:hAnsi="Arial" w:cs="Arial"/>
          <w:color w:val="222222"/>
          <w:sz w:val="22"/>
          <w:lang w:val="en-US" w:eastAsia="en-GB"/>
        </w:rPr>
      </w:pPr>
      <w:r w:rsidRPr="00E43200">
        <w:rPr>
          <w:rFonts w:ascii="Arial" w:hAnsi="Arial" w:cs="Arial"/>
          <w:color w:val="222222"/>
          <w:sz w:val="22"/>
          <w:lang w:val="en-US" w:eastAsia="en-GB"/>
        </w:rPr>
        <w:t>Mr. Chair,</w:t>
      </w:r>
    </w:p>
    <w:p w14:paraId="0ECD80B9" w14:textId="77777777" w:rsidR="00E43200" w:rsidRPr="00E43200" w:rsidRDefault="00E43200" w:rsidP="00E43200">
      <w:pPr>
        <w:jc w:val="both"/>
        <w:rPr>
          <w:rFonts w:ascii="Arial" w:hAnsi="Arial" w:cs="Arial"/>
          <w:color w:val="222222"/>
          <w:sz w:val="22"/>
          <w:lang w:val="en-US" w:eastAsia="en-GB"/>
        </w:rPr>
      </w:pPr>
    </w:p>
    <w:p w14:paraId="7CD0016F" w14:textId="77777777" w:rsidR="00E43200" w:rsidRPr="00E43200" w:rsidRDefault="00E43200" w:rsidP="00E43200">
      <w:pPr>
        <w:jc w:val="both"/>
        <w:rPr>
          <w:rFonts w:ascii="Arial" w:hAnsi="Arial" w:cs="Arial"/>
          <w:color w:val="222222"/>
          <w:sz w:val="22"/>
          <w:lang w:val="en-US" w:eastAsia="en-GB"/>
        </w:rPr>
      </w:pPr>
      <w:r w:rsidRPr="00E43200">
        <w:rPr>
          <w:rFonts w:ascii="Arial" w:hAnsi="Arial" w:cs="Arial"/>
          <w:color w:val="222222"/>
          <w:sz w:val="22"/>
          <w:lang w:val="en-US" w:eastAsia="en-GB"/>
        </w:rPr>
        <w:t xml:space="preserve">We genuinely need a huge step forward to have some progress on the global peace and security agenda. The promotion of the universality of international treaties and the implementation of their letter and spirit should be our foreign policy guiding principles. </w:t>
      </w:r>
    </w:p>
    <w:p w14:paraId="52D4036C" w14:textId="77777777" w:rsidR="00E43200" w:rsidRPr="00E43200" w:rsidRDefault="00E43200" w:rsidP="00E43200">
      <w:pPr>
        <w:jc w:val="both"/>
        <w:rPr>
          <w:rFonts w:ascii="Arial" w:hAnsi="Arial" w:cs="Arial"/>
          <w:color w:val="222222"/>
          <w:sz w:val="22"/>
          <w:lang w:val="en-US" w:eastAsia="en-GB"/>
        </w:rPr>
      </w:pPr>
    </w:p>
    <w:p w14:paraId="2A942911" w14:textId="77777777" w:rsidR="00E43200" w:rsidRPr="00E43200" w:rsidRDefault="00E43200" w:rsidP="00E43200">
      <w:pPr>
        <w:jc w:val="both"/>
        <w:rPr>
          <w:rFonts w:ascii="Arial" w:hAnsi="Arial" w:cs="Arial"/>
          <w:color w:val="222222"/>
          <w:sz w:val="22"/>
          <w:lang w:val="en-US" w:eastAsia="en-GB"/>
        </w:rPr>
      </w:pPr>
      <w:r w:rsidRPr="00E43200">
        <w:rPr>
          <w:rFonts w:ascii="Arial" w:hAnsi="Arial" w:cs="Arial"/>
          <w:color w:val="222222"/>
          <w:sz w:val="22"/>
          <w:lang w:val="en-US" w:eastAsia="en-GB"/>
        </w:rPr>
        <w:t>We regret that the 10th Review Conference of NPT did not conclude with the adoption of an outcome document. Nonetheless, the legally binding obligations of the NPT and commitments from the past Review Conferences remain valid. In line with an Article VI of the NPT, we must continue our goal towards a world free of nuclear weapons. This can be achieved through the effective, irreversible, verifiable and universal approach.</w:t>
      </w:r>
    </w:p>
    <w:p w14:paraId="10F83B0F" w14:textId="77777777" w:rsidR="00E43200" w:rsidRPr="00E43200" w:rsidRDefault="00E43200" w:rsidP="00E43200">
      <w:pPr>
        <w:jc w:val="both"/>
        <w:rPr>
          <w:rFonts w:ascii="Arial" w:hAnsi="Arial" w:cs="Arial"/>
          <w:color w:val="222222"/>
          <w:sz w:val="22"/>
          <w:lang w:val="en-US" w:eastAsia="en-GB"/>
        </w:rPr>
      </w:pPr>
    </w:p>
    <w:p w14:paraId="1DFE65AC" w14:textId="71A866CE" w:rsidR="00E43200" w:rsidRPr="00E43200" w:rsidRDefault="00E43200" w:rsidP="00E43200">
      <w:pPr>
        <w:jc w:val="both"/>
        <w:rPr>
          <w:rFonts w:ascii="Arial" w:hAnsi="Arial" w:cs="Arial"/>
          <w:color w:val="222222"/>
          <w:sz w:val="22"/>
          <w:lang w:val="en-US" w:eastAsia="en-GB"/>
        </w:rPr>
      </w:pPr>
      <w:r w:rsidRPr="00E43200">
        <w:rPr>
          <w:rFonts w:ascii="Arial" w:hAnsi="Arial" w:cs="Arial"/>
          <w:color w:val="222222"/>
          <w:sz w:val="22"/>
          <w:lang w:val="en-US" w:eastAsia="en-GB"/>
        </w:rPr>
        <w:t xml:space="preserve">Slovenia, as a country with a fully fletched civilian nuclear program and as an elected member of the IAEA Board of Governors for the period 2021-2023, looks forward to strengthening further the contribution of the Agency for the peaceful uses of nuclear energy. </w:t>
      </w:r>
    </w:p>
    <w:p w14:paraId="438F4C4E" w14:textId="77777777" w:rsidR="00E43200" w:rsidRPr="00E43200" w:rsidRDefault="00E43200" w:rsidP="00E43200">
      <w:pPr>
        <w:jc w:val="both"/>
        <w:rPr>
          <w:rFonts w:ascii="Arial" w:hAnsi="Arial" w:cs="Arial"/>
          <w:color w:val="222222"/>
          <w:sz w:val="22"/>
          <w:lang w:val="en-US" w:eastAsia="en-GB"/>
        </w:rPr>
      </w:pPr>
    </w:p>
    <w:p w14:paraId="6B6F177D" w14:textId="647CCEC4" w:rsidR="00E43200" w:rsidRPr="00E43200" w:rsidRDefault="00E43200" w:rsidP="00E43200">
      <w:pPr>
        <w:jc w:val="both"/>
        <w:rPr>
          <w:rFonts w:ascii="Arial" w:hAnsi="Arial" w:cs="Arial"/>
          <w:color w:val="222222"/>
          <w:sz w:val="22"/>
          <w:lang w:val="en-US" w:eastAsia="en-GB"/>
        </w:rPr>
      </w:pPr>
      <w:r w:rsidRPr="00E43200">
        <w:rPr>
          <w:rFonts w:ascii="Arial" w:hAnsi="Arial" w:cs="Arial"/>
          <w:color w:val="222222"/>
          <w:sz w:val="22"/>
          <w:lang w:val="en-US" w:eastAsia="en-GB"/>
        </w:rPr>
        <w:lastRenderedPageBreak/>
        <w:t xml:space="preserve">Furthermore, we must not lose sight of another key milestone on the chosen path of nuclear disarmament, which is elimination of nuclear testing. The Comprehensive Nuclear-Test-Ban Treaty is making a steady progress toward universalization and we welcome that. As every year, we continue to urge all States to sign and ratify Treaty without further delay, and we urge particularly the remaining eight States listed in Annex 2 to ratify the Treaty. </w:t>
      </w:r>
    </w:p>
    <w:p w14:paraId="1FE4F75F" w14:textId="77777777" w:rsidR="00E43200" w:rsidRPr="00E43200" w:rsidRDefault="00E43200" w:rsidP="00E43200">
      <w:pPr>
        <w:jc w:val="both"/>
        <w:rPr>
          <w:rFonts w:ascii="Arial" w:hAnsi="Arial" w:cs="Arial"/>
          <w:color w:val="222222"/>
          <w:sz w:val="22"/>
          <w:lang w:val="en-US" w:eastAsia="en-GB"/>
        </w:rPr>
      </w:pPr>
    </w:p>
    <w:p w14:paraId="2DF2ACCA" w14:textId="77777777" w:rsidR="00E43200" w:rsidRPr="00E43200" w:rsidRDefault="00E43200" w:rsidP="00E43200">
      <w:pPr>
        <w:jc w:val="both"/>
        <w:rPr>
          <w:rFonts w:ascii="Arial" w:hAnsi="Arial" w:cs="Arial"/>
          <w:color w:val="222222"/>
          <w:sz w:val="22"/>
          <w:lang w:val="en-US" w:eastAsia="en-GB"/>
        </w:rPr>
      </w:pPr>
      <w:r w:rsidRPr="00E43200">
        <w:rPr>
          <w:rFonts w:ascii="Arial" w:hAnsi="Arial" w:cs="Arial"/>
          <w:color w:val="222222"/>
          <w:sz w:val="22"/>
          <w:lang w:val="en-US" w:eastAsia="en-GB"/>
        </w:rPr>
        <w:t>Mr. Chair,</w:t>
      </w:r>
    </w:p>
    <w:p w14:paraId="51DB7A7A" w14:textId="77777777" w:rsidR="00E43200" w:rsidRPr="00E43200" w:rsidRDefault="00E43200" w:rsidP="00E43200">
      <w:pPr>
        <w:jc w:val="both"/>
        <w:rPr>
          <w:rFonts w:ascii="Arial" w:hAnsi="Arial" w:cs="Arial"/>
          <w:color w:val="222222"/>
          <w:sz w:val="22"/>
          <w:lang w:val="en-US" w:eastAsia="en-GB"/>
        </w:rPr>
      </w:pPr>
      <w:r w:rsidRPr="00E43200">
        <w:rPr>
          <w:rFonts w:ascii="Arial" w:hAnsi="Arial" w:cs="Arial"/>
          <w:color w:val="222222"/>
          <w:sz w:val="22"/>
          <w:lang w:val="en-US" w:eastAsia="en-GB"/>
        </w:rPr>
        <w:tab/>
      </w:r>
    </w:p>
    <w:p w14:paraId="6BF683E4" w14:textId="77777777" w:rsidR="00E43200" w:rsidRPr="00E43200" w:rsidRDefault="00E43200" w:rsidP="00E43200">
      <w:pPr>
        <w:jc w:val="both"/>
        <w:rPr>
          <w:rFonts w:ascii="Arial" w:hAnsi="Arial" w:cs="Arial"/>
          <w:color w:val="222222"/>
          <w:sz w:val="22"/>
          <w:lang w:val="en-US" w:eastAsia="en-GB"/>
        </w:rPr>
      </w:pPr>
      <w:r w:rsidRPr="00E43200">
        <w:rPr>
          <w:rFonts w:ascii="Arial" w:hAnsi="Arial" w:cs="Arial"/>
          <w:color w:val="222222"/>
          <w:sz w:val="22"/>
          <w:lang w:val="en-US" w:eastAsia="en-GB"/>
        </w:rPr>
        <w:t xml:space="preserve">Slovenia has repeatedly expressed its support for the </w:t>
      </w:r>
      <w:proofErr w:type="spellStart"/>
      <w:r w:rsidRPr="00E43200">
        <w:rPr>
          <w:rFonts w:ascii="Arial" w:hAnsi="Arial" w:cs="Arial"/>
          <w:color w:val="222222"/>
          <w:sz w:val="22"/>
          <w:lang w:val="en-US" w:eastAsia="en-GB"/>
        </w:rPr>
        <w:t>JCPoA</w:t>
      </w:r>
      <w:proofErr w:type="spellEnd"/>
      <w:r w:rsidRPr="00E43200">
        <w:rPr>
          <w:rFonts w:ascii="Arial" w:hAnsi="Arial" w:cs="Arial"/>
          <w:color w:val="222222"/>
          <w:sz w:val="22"/>
          <w:lang w:val="en-US" w:eastAsia="en-GB"/>
        </w:rPr>
        <w:t xml:space="preserve"> (Joint Comprehensive Plan of Action). The nuclear deal is a vital part of the global nuclear non-proliferation regime and needs to be preserved. We therefore call on Iran to act in accordance with the </w:t>
      </w:r>
      <w:proofErr w:type="spellStart"/>
      <w:r w:rsidRPr="00E43200">
        <w:rPr>
          <w:rFonts w:ascii="Arial" w:hAnsi="Arial" w:cs="Arial"/>
          <w:color w:val="222222"/>
          <w:sz w:val="22"/>
          <w:lang w:val="en-US" w:eastAsia="en-GB"/>
        </w:rPr>
        <w:t>JCPoA</w:t>
      </w:r>
      <w:proofErr w:type="spellEnd"/>
      <w:r w:rsidRPr="00E43200">
        <w:rPr>
          <w:rFonts w:ascii="Arial" w:hAnsi="Arial" w:cs="Arial"/>
          <w:color w:val="222222"/>
          <w:sz w:val="22"/>
          <w:lang w:val="en-US" w:eastAsia="en-GB"/>
        </w:rPr>
        <w:t xml:space="preserve"> and return to its full implementation. We also encourage Iran to cooperate completely with the IAEA to resolve all outstanding safeguards issues. </w:t>
      </w:r>
    </w:p>
    <w:p w14:paraId="6B2EBF68" w14:textId="77777777" w:rsidR="00E43200" w:rsidRPr="00E43200" w:rsidRDefault="00E43200" w:rsidP="00E43200">
      <w:pPr>
        <w:jc w:val="both"/>
        <w:rPr>
          <w:rFonts w:ascii="Arial" w:hAnsi="Arial" w:cs="Arial"/>
          <w:color w:val="222222"/>
          <w:sz w:val="22"/>
          <w:lang w:val="en-US" w:eastAsia="en-GB"/>
        </w:rPr>
      </w:pPr>
    </w:p>
    <w:p w14:paraId="7B71E31A" w14:textId="23151EA1" w:rsidR="00E43200" w:rsidRPr="00E43200" w:rsidRDefault="00E43200" w:rsidP="00E43200">
      <w:pPr>
        <w:jc w:val="both"/>
        <w:rPr>
          <w:rFonts w:ascii="Arial" w:hAnsi="Arial" w:cs="Arial"/>
          <w:color w:val="222222"/>
          <w:sz w:val="22"/>
          <w:lang w:val="en-US" w:eastAsia="en-GB"/>
        </w:rPr>
      </w:pPr>
      <w:r w:rsidRPr="00E43200">
        <w:rPr>
          <w:rFonts w:ascii="Arial" w:hAnsi="Arial" w:cs="Arial"/>
          <w:color w:val="222222"/>
          <w:sz w:val="22"/>
          <w:lang w:val="en-US" w:eastAsia="en-GB"/>
        </w:rPr>
        <w:t xml:space="preserve">Slovenia commends the transparent manner in which Australia, UK and the US have approached the potential acquisition of conventionally armed and nuclear powered submarines by Australia. We expect the AUKUS partners will continue to pursue their goals together with the IAEA Secretariat and in full respect of their international obligations. We welcome the report on the IAEA safeguards in relation to AUKUS issued on </w:t>
      </w:r>
      <w:proofErr w:type="gramStart"/>
      <w:r w:rsidRPr="00E43200">
        <w:rPr>
          <w:rFonts w:ascii="Arial" w:hAnsi="Arial" w:cs="Arial"/>
          <w:color w:val="222222"/>
          <w:sz w:val="22"/>
          <w:lang w:val="en-US" w:eastAsia="en-GB"/>
        </w:rPr>
        <w:t>9th</w:t>
      </w:r>
      <w:proofErr w:type="gramEnd"/>
      <w:r w:rsidRPr="00E43200">
        <w:rPr>
          <w:rFonts w:ascii="Arial" w:hAnsi="Arial" w:cs="Arial"/>
          <w:color w:val="222222"/>
          <w:sz w:val="22"/>
          <w:lang w:val="en-US" w:eastAsia="en-GB"/>
        </w:rPr>
        <w:t xml:space="preserve"> of September this year by the Director General of the IAEA. </w:t>
      </w:r>
    </w:p>
    <w:p w14:paraId="5B22530E" w14:textId="77777777" w:rsidR="00E43200" w:rsidRPr="00E43200" w:rsidRDefault="00E43200" w:rsidP="00E43200">
      <w:pPr>
        <w:jc w:val="both"/>
        <w:rPr>
          <w:rFonts w:ascii="Arial" w:hAnsi="Arial" w:cs="Arial"/>
          <w:color w:val="222222"/>
          <w:sz w:val="22"/>
          <w:lang w:val="en-US" w:eastAsia="en-GB"/>
        </w:rPr>
      </w:pPr>
    </w:p>
    <w:p w14:paraId="4ED92E9B" w14:textId="77777777" w:rsidR="00E43200" w:rsidRPr="00E43200" w:rsidRDefault="00E43200" w:rsidP="00E43200">
      <w:pPr>
        <w:jc w:val="both"/>
        <w:rPr>
          <w:rFonts w:ascii="Arial" w:hAnsi="Arial" w:cs="Arial"/>
          <w:color w:val="222222"/>
          <w:sz w:val="22"/>
          <w:lang w:val="en-US" w:eastAsia="en-GB"/>
        </w:rPr>
      </w:pPr>
      <w:r w:rsidRPr="00E43200">
        <w:rPr>
          <w:rFonts w:ascii="Arial" w:hAnsi="Arial" w:cs="Arial"/>
          <w:color w:val="222222"/>
          <w:sz w:val="22"/>
          <w:lang w:val="en-US" w:eastAsia="en-GB"/>
        </w:rPr>
        <w:t>Mr. Chair,</w:t>
      </w:r>
    </w:p>
    <w:p w14:paraId="7CDDC712" w14:textId="77777777" w:rsidR="00E43200" w:rsidRPr="00E43200" w:rsidRDefault="00E43200" w:rsidP="00E43200">
      <w:pPr>
        <w:jc w:val="both"/>
        <w:rPr>
          <w:rFonts w:ascii="Arial" w:hAnsi="Arial" w:cs="Arial"/>
          <w:color w:val="222222"/>
          <w:sz w:val="22"/>
          <w:lang w:val="en-US" w:eastAsia="en-GB"/>
        </w:rPr>
      </w:pPr>
    </w:p>
    <w:p w14:paraId="632B0AC7" w14:textId="77777777" w:rsidR="00E43200" w:rsidRPr="00E43200" w:rsidRDefault="00E43200" w:rsidP="00E43200">
      <w:pPr>
        <w:jc w:val="both"/>
        <w:rPr>
          <w:rFonts w:ascii="Arial" w:hAnsi="Arial" w:cs="Arial"/>
          <w:color w:val="222222"/>
          <w:sz w:val="22"/>
          <w:lang w:val="en-US" w:eastAsia="en-GB"/>
        </w:rPr>
      </w:pPr>
      <w:r w:rsidRPr="00E43200">
        <w:rPr>
          <w:rFonts w:ascii="Arial" w:hAnsi="Arial" w:cs="Arial"/>
          <w:color w:val="222222"/>
          <w:sz w:val="22"/>
          <w:lang w:val="en-US" w:eastAsia="en-GB"/>
        </w:rPr>
        <w:t xml:space="preserve">The DPRK's unlawful lunches of ballistic missiles this year are against the UN Security Council resolutions and undermine the regional and international peace and security. Slovenia would like to renew its urgent call on the DPRK to engage in dialogue with interested parties in order to enable steps toward complete, verifiable and irreversible denuclearization. We also call on DPRK to engage in negotiations aimed at returning to compliance with its obligations under UN Security Council resolutions. </w:t>
      </w:r>
    </w:p>
    <w:p w14:paraId="05495D45" w14:textId="77777777" w:rsidR="00E43200" w:rsidRPr="00E43200" w:rsidRDefault="00E43200" w:rsidP="00E43200">
      <w:pPr>
        <w:jc w:val="both"/>
        <w:rPr>
          <w:rFonts w:ascii="Arial" w:hAnsi="Arial" w:cs="Arial"/>
          <w:color w:val="222222"/>
          <w:sz w:val="22"/>
          <w:lang w:val="en-US" w:eastAsia="en-GB"/>
        </w:rPr>
      </w:pPr>
    </w:p>
    <w:p w14:paraId="6A8BE5E6" w14:textId="77777777" w:rsidR="00E43200" w:rsidRPr="00E43200" w:rsidRDefault="00E43200" w:rsidP="00E43200">
      <w:pPr>
        <w:jc w:val="both"/>
        <w:rPr>
          <w:rFonts w:ascii="Arial" w:hAnsi="Arial" w:cs="Arial"/>
          <w:color w:val="222222"/>
          <w:sz w:val="22"/>
          <w:lang w:val="en-US" w:eastAsia="en-GB"/>
        </w:rPr>
      </w:pPr>
      <w:r w:rsidRPr="00E43200">
        <w:rPr>
          <w:rFonts w:ascii="Arial" w:hAnsi="Arial" w:cs="Arial"/>
          <w:color w:val="222222"/>
          <w:sz w:val="22"/>
          <w:lang w:val="en-US" w:eastAsia="en-GB"/>
        </w:rPr>
        <w:t>Turning to the Chemical Weapons Convention (CWC) and the Biological weapons Convention (BTWC), we would like expressing our commitments to contribute to a successful outcome of the 9th Review Conference of the BTWC and the 5th Review Conference of the CWC. We would like to stress the importance we attach to universal adherence of the Biological Weapons Convention.</w:t>
      </w:r>
    </w:p>
    <w:p w14:paraId="13FF8D7C" w14:textId="77777777" w:rsidR="00E43200" w:rsidRPr="00E43200" w:rsidRDefault="00E43200" w:rsidP="00E43200">
      <w:pPr>
        <w:jc w:val="both"/>
        <w:rPr>
          <w:rFonts w:ascii="Arial" w:hAnsi="Arial" w:cs="Arial"/>
          <w:color w:val="222222"/>
          <w:sz w:val="22"/>
          <w:lang w:val="en-US" w:eastAsia="en-GB"/>
        </w:rPr>
      </w:pPr>
    </w:p>
    <w:p w14:paraId="4DE39B39" w14:textId="7C44CFC4" w:rsidR="00E43200" w:rsidRPr="00E43200" w:rsidRDefault="00E43200" w:rsidP="00E43200">
      <w:pPr>
        <w:jc w:val="both"/>
        <w:rPr>
          <w:rFonts w:ascii="Arial" w:hAnsi="Arial" w:cs="Arial"/>
          <w:color w:val="222222"/>
          <w:sz w:val="22"/>
          <w:lang w:val="en-US" w:eastAsia="en-GB"/>
        </w:rPr>
      </w:pPr>
      <w:r w:rsidRPr="00E43200">
        <w:rPr>
          <w:rFonts w:ascii="Arial" w:hAnsi="Arial" w:cs="Arial"/>
          <w:color w:val="222222"/>
          <w:sz w:val="22"/>
          <w:lang w:val="en-US" w:eastAsia="en-GB"/>
        </w:rPr>
        <w:t xml:space="preserve">Slovenia as a member of the Partnership against Impunity for the Use of the Chemical Weapons will continue to extend its active support to the OPCW. Let me also be clear that Slovenia fully supports the UN Secretary-General's Mechanism for Investigation of Alleged Use of Chemical and Biological Weapons. </w:t>
      </w:r>
    </w:p>
    <w:p w14:paraId="2FC6B6FE" w14:textId="77777777" w:rsidR="00E43200" w:rsidRPr="00E43200" w:rsidRDefault="00E43200" w:rsidP="00E43200">
      <w:pPr>
        <w:jc w:val="both"/>
        <w:rPr>
          <w:rFonts w:ascii="Arial" w:hAnsi="Arial" w:cs="Arial"/>
          <w:color w:val="222222"/>
          <w:sz w:val="22"/>
          <w:lang w:val="en-US" w:eastAsia="en-GB"/>
        </w:rPr>
      </w:pPr>
    </w:p>
    <w:p w14:paraId="75670D94" w14:textId="77777777" w:rsidR="00E43200" w:rsidRPr="00E43200" w:rsidRDefault="00E43200" w:rsidP="00E43200">
      <w:pPr>
        <w:jc w:val="both"/>
        <w:rPr>
          <w:rFonts w:ascii="Arial" w:hAnsi="Arial" w:cs="Arial"/>
          <w:color w:val="222222"/>
          <w:sz w:val="22"/>
          <w:lang w:val="en-US" w:eastAsia="en-GB"/>
        </w:rPr>
      </w:pPr>
      <w:r w:rsidRPr="00E43200">
        <w:rPr>
          <w:rFonts w:ascii="Arial" w:hAnsi="Arial" w:cs="Arial"/>
          <w:color w:val="222222"/>
          <w:sz w:val="22"/>
          <w:lang w:val="en-US" w:eastAsia="en-GB"/>
        </w:rPr>
        <w:t xml:space="preserve">Concerning cyber issues, we welcome the achievements of the Open-Ended Working Group and the Group of Governmental Experts, respectively. We are also supporting the proposal on the forthcoming resolution to establish a </w:t>
      </w:r>
      <w:proofErr w:type="spellStart"/>
      <w:r w:rsidRPr="00E43200">
        <w:rPr>
          <w:rFonts w:ascii="Arial" w:hAnsi="Arial" w:cs="Arial"/>
          <w:color w:val="222222"/>
          <w:sz w:val="22"/>
          <w:lang w:val="en-US" w:eastAsia="en-GB"/>
        </w:rPr>
        <w:t>Programme</w:t>
      </w:r>
      <w:proofErr w:type="spellEnd"/>
      <w:r w:rsidRPr="00E43200">
        <w:rPr>
          <w:rFonts w:ascii="Arial" w:hAnsi="Arial" w:cs="Arial"/>
          <w:color w:val="222222"/>
          <w:sz w:val="22"/>
          <w:lang w:val="en-US" w:eastAsia="en-GB"/>
        </w:rPr>
        <w:t xml:space="preserve"> of Action to Advance Responsible State </w:t>
      </w:r>
      <w:proofErr w:type="spellStart"/>
      <w:r w:rsidRPr="00E43200">
        <w:rPr>
          <w:rFonts w:ascii="Arial" w:hAnsi="Arial" w:cs="Arial"/>
          <w:color w:val="222222"/>
          <w:sz w:val="22"/>
          <w:lang w:val="en-US" w:eastAsia="en-GB"/>
        </w:rPr>
        <w:t>Behaviour</w:t>
      </w:r>
      <w:proofErr w:type="spellEnd"/>
      <w:r w:rsidRPr="00E43200">
        <w:rPr>
          <w:rFonts w:ascii="Arial" w:hAnsi="Arial" w:cs="Arial"/>
          <w:color w:val="222222"/>
          <w:sz w:val="22"/>
          <w:lang w:val="en-US" w:eastAsia="en-GB"/>
        </w:rPr>
        <w:t xml:space="preserve"> in Cyberspace (Cyber </w:t>
      </w:r>
      <w:proofErr w:type="spellStart"/>
      <w:r w:rsidRPr="00E43200">
        <w:rPr>
          <w:rFonts w:ascii="Arial" w:hAnsi="Arial" w:cs="Arial"/>
          <w:color w:val="222222"/>
          <w:sz w:val="22"/>
          <w:lang w:val="en-US" w:eastAsia="en-GB"/>
        </w:rPr>
        <w:t>PoA</w:t>
      </w:r>
      <w:proofErr w:type="spellEnd"/>
      <w:r w:rsidRPr="00E43200">
        <w:rPr>
          <w:rFonts w:ascii="Arial" w:hAnsi="Arial" w:cs="Arial"/>
          <w:color w:val="222222"/>
          <w:sz w:val="22"/>
          <w:lang w:val="en-US" w:eastAsia="en-GB"/>
        </w:rPr>
        <w:t xml:space="preserve">). </w:t>
      </w:r>
    </w:p>
    <w:p w14:paraId="0D80E8C5" w14:textId="77777777" w:rsidR="00E43200" w:rsidRPr="00E43200" w:rsidRDefault="00E43200" w:rsidP="00E43200">
      <w:pPr>
        <w:jc w:val="both"/>
        <w:rPr>
          <w:rFonts w:ascii="Arial" w:hAnsi="Arial" w:cs="Arial"/>
          <w:color w:val="222222"/>
          <w:sz w:val="22"/>
          <w:lang w:val="en-US" w:eastAsia="en-GB"/>
        </w:rPr>
      </w:pPr>
    </w:p>
    <w:p w14:paraId="256E86BD" w14:textId="77777777" w:rsidR="00E43200" w:rsidRPr="00E43200" w:rsidRDefault="00E43200" w:rsidP="00E43200">
      <w:pPr>
        <w:jc w:val="both"/>
        <w:rPr>
          <w:rFonts w:ascii="Arial" w:hAnsi="Arial" w:cs="Arial"/>
          <w:color w:val="222222"/>
          <w:sz w:val="22"/>
          <w:lang w:val="en-US" w:eastAsia="en-GB"/>
        </w:rPr>
      </w:pPr>
      <w:r w:rsidRPr="00E43200">
        <w:rPr>
          <w:rFonts w:ascii="Arial" w:hAnsi="Arial" w:cs="Arial"/>
          <w:color w:val="222222"/>
          <w:sz w:val="22"/>
          <w:lang w:val="en-US" w:eastAsia="en-GB"/>
        </w:rPr>
        <w:t>Mr. Chair,</w:t>
      </w:r>
    </w:p>
    <w:p w14:paraId="1C33CAD7" w14:textId="77777777" w:rsidR="00E43200" w:rsidRPr="00E43200" w:rsidRDefault="00E43200" w:rsidP="00E43200">
      <w:pPr>
        <w:jc w:val="both"/>
        <w:rPr>
          <w:rFonts w:ascii="Arial" w:hAnsi="Arial" w:cs="Arial"/>
          <w:color w:val="222222"/>
          <w:sz w:val="22"/>
          <w:lang w:val="en-US" w:eastAsia="en-GB"/>
        </w:rPr>
      </w:pPr>
    </w:p>
    <w:p w14:paraId="09F96D34" w14:textId="77777777" w:rsidR="00E43200" w:rsidRPr="00E43200" w:rsidRDefault="00E43200" w:rsidP="00E43200">
      <w:pPr>
        <w:jc w:val="both"/>
        <w:rPr>
          <w:rFonts w:ascii="Arial" w:hAnsi="Arial" w:cs="Arial"/>
          <w:color w:val="222222"/>
          <w:sz w:val="22"/>
          <w:lang w:val="en-US" w:eastAsia="en-GB"/>
        </w:rPr>
      </w:pPr>
      <w:r w:rsidRPr="00E43200">
        <w:rPr>
          <w:rFonts w:ascii="Arial" w:hAnsi="Arial" w:cs="Arial"/>
          <w:color w:val="222222"/>
          <w:sz w:val="22"/>
          <w:lang w:val="en-US" w:eastAsia="en-GB"/>
        </w:rPr>
        <w:t xml:space="preserve">The importance of gender-disarmament nexus is growing. In accordance with the UN Security Council Resolution 1325, we are committed to support gender diversity and the equal, full and effective participation and leadership of women in the work of disarmament, non-proliferations and arms control policies. </w:t>
      </w:r>
    </w:p>
    <w:p w14:paraId="40DF283A" w14:textId="77777777" w:rsidR="00E43200" w:rsidRPr="00E43200" w:rsidRDefault="00E43200" w:rsidP="00E43200">
      <w:pPr>
        <w:jc w:val="both"/>
        <w:rPr>
          <w:rFonts w:ascii="Arial" w:hAnsi="Arial" w:cs="Arial"/>
          <w:color w:val="222222"/>
          <w:sz w:val="22"/>
          <w:lang w:val="en-US" w:eastAsia="en-GB"/>
        </w:rPr>
      </w:pPr>
    </w:p>
    <w:p w14:paraId="4C1705B9" w14:textId="77777777" w:rsidR="00E43200" w:rsidRPr="00E43200" w:rsidRDefault="00E43200" w:rsidP="00E43200">
      <w:pPr>
        <w:jc w:val="both"/>
        <w:rPr>
          <w:rFonts w:ascii="Arial" w:hAnsi="Arial" w:cs="Arial"/>
          <w:color w:val="222222"/>
          <w:sz w:val="22"/>
          <w:lang w:val="en-US" w:eastAsia="en-GB"/>
        </w:rPr>
      </w:pPr>
      <w:r w:rsidRPr="00E43200">
        <w:rPr>
          <w:rFonts w:ascii="Arial" w:hAnsi="Arial" w:cs="Arial"/>
          <w:color w:val="222222"/>
          <w:sz w:val="22"/>
          <w:lang w:val="en-US" w:eastAsia="en-GB"/>
        </w:rPr>
        <w:t xml:space="preserve">Finally, let me highlight an indispensable component of the global arms control architecture, which is the Anti-Personnel Mine Ban Convention. Slovenia is a country with longstanding commitment to mine action and to the goal of a world free of landmines. I reconfirm my country's continued support, including financial one, to the Implementation Support Unit of the Convention. </w:t>
      </w:r>
    </w:p>
    <w:p w14:paraId="2A435D14" w14:textId="77777777" w:rsidR="00E43200" w:rsidRPr="00E43200" w:rsidRDefault="00E43200" w:rsidP="00E43200">
      <w:pPr>
        <w:jc w:val="both"/>
        <w:rPr>
          <w:rFonts w:ascii="Arial" w:hAnsi="Arial" w:cs="Arial"/>
          <w:color w:val="222222"/>
          <w:sz w:val="22"/>
          <w:lang w:val="en-US" w:eastAsia="en-GB"/>
        </w:rPr>
      </w:pPr>
    </w:p>
    <w:p w14:paraId="75569E0E" w14:textId="77777777" w:rsidR="00E43200" w:rsidRPr="00E43200" w:rsidRDefault="00E43200" w:rsidP="00E43200">
      <w:pPr>
        <w:jc w:val="both"/>
        <w:rPr>
          <w:rFonts w:ascii="Arial" w:hAnsi="Arial" w:cs="Arial"/>
          <w:color w:val="222222"/>
          <w:sz w:val="22"/>
          <w:lang w:val="en-US" w:eastAsia="en-GB"/>
        </w:rPr>
      </w:pPr>
      <w:r w:rsidRPr="00E43200">
        <w:rPr>
          <w:rFonts w:ascii="Arial" w:hAnsi="Arial" w:cs="Arial"/>
          <w:color w:val="222222"/>
          <w:sz w:val="22"/>
          <w:lang w:val="en-US" w:eastAsia="en-GB"/>
        </w:rPr>
        <w:t xml:space="preserve">In the same vain, I would also like to praise an important achievement, launched by Ireland in the area of Strengthening the Protection of Civilians from the Humanitarian Consequences arising from the use of Explosive Weapons in Populated Areas. </w:t>
      </w:r>
    </w:p>
    <w:p w14:paraId="16FA7E78" w14:textId="77777777" w:rsidR="00E43200" w:rsidRPr="00E43200" w:rsidRDefault="00E43200" w:rsidP="00E43200">
      <w:pPr>
        <w:jc w:val="both"/>
        <w:rPr>
          <w:rFonts w:ascii="Arial" w:hAnsi="Arial" w:cs="Arial"/>
          <w:color w:val="222222"/>
          <w:sz w:val="22"/>
          <w:lang w:val="en-US" w:eastAsia="en-GB"/>
        </w:rPr>
      </w:pPr>
    </w:p>
    <w:p w14:paraId="65277A55" w14:textId="22D26CFB" w:rsidR="00A76758" w:rsidRPr="006C1C80" w:rsidRDefault="00E43200" w:rsidP="00E43200">
      <w:pPr>
        <w:jc w:val="both"/>
        <w:rPr>
          <w:rFonts w:ascii="Arial" w:hAnsi="Arial" w:cs="Arial"/>
          <w:sz w:val="22"/>
          <w:lang w:val="en-US"/>
        </w:rPr>
      </w:pPr>
      <w:r w:rsidRPr="00E43200">
        <w:rPr>
          <w:rFonts w:ascii="Arial" w:hAnsi="Arial" w:cs="Arial"/>
          <w:color w:val="222222"/>
          <w:sz w:val="22"/>
          <w:lang w:val="en-US" w:eastAsia="en-GB"/>
        </w:rPr>
        <w:t>Thank you.</w:t>
      </w:r>
    </w:p>
    <w:p w14:paraId="4C7B68D6" w14:textId="27B5F26D" w:rsidR="006C1C80" w:rsidRDefault="006C1C80" w:rsidP="006C1C80">
      <w:pPr>
        <w:rPr>
          <w:rFonts w:ascii="Arial" w:hAnsi="Arial" w:cs="Arial"/>
          <w:lang w:val="en-US"/>
        </w:rPr>
      </w:pPr>
    </w:p>
    <w:p w14:paraId="61F1D839" w14:textId="56BB084D" w:rsidR="006C1C80" w:rsidRDefault="006C1C80" w:rsidP="006C1C80">
      <w:pPr>
        <w:rPr>
          <w:rFonts w:ascii="Arial" w:hAnsi="Arial" w:cs="Arial"/>
          <w:lang w:val="en-US"/>
        </w:rPr>
      </w:pPr>
    </w:p>
    <w:p w14:paraId="3C5E5E68" w14:textId="267BBDF6" w:rsidR="00B702F0" w:rsidRPr="006C1C80" w:rsidRDefault="00E43200" w:rsidP="00191A54">
      <w:pPr>
        <w:tabs>
          <w:tab w:val="left" w:pos="5355"/>
        </w:tabs>
        <w:spacing w:before="7320"/>
        <w:jc w:val="center"/>
        <w:rPr>
          <w:rFonts w:ascii="Arial" w:hAnsi="Arial" w:cs="Arial"/>
          <w:lang w:val="en-US"/>
        </w:rPr>
      </w:pPr>
      <w:bookmarkStart w:id="0" w:name="_GoBack"/>
      <w:r w:rsidRPr="00AC1A78">
        <w:rPr>
          <w:rFonts w:ascii="Arial" w:hAnsi="Arial" w:cs="Arial"/>
          <w:noProof/>
          <w:lang w:eastAsia="sl-SI"/>
        </w:rPr>
        <w:drawing>
          <wp:inline distT="0" distB="0" distL="0" distR="0" wp14:anchorId="4B510271" wp14:editId="373235F7">
            <wp:extent cx="3981450" cy="1184910"/>
            <wp:effectExtent l="0" t="0" r="0" b="0"/>
            <wp:docPr id="5" name="Picture 5" title="logotip kandidatura 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2046" b="25045"/>
                    <a:stretch/>
                  </pic:blipFill>
                  <pic:spPr bwMode="auto">
                    <a:xfrm>
                      <a:off x="0" y="0"/>
                      <a:ext cx="3981450" cy="118491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sectPr w:rsidR="00B702F0" w:rsidRPr="006C1C80" w:rsidSect="00652054">
      <w:headerReference w:type="default" r:id="rId9"/>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D2B5E" w14:textId="77777777" w:rsidR="00B714CB" w:rsidRDefault="00B714CB" w:rsidP="00A32895">
      <w:r>
        <w:separator/>
      </w:r>
    </w:p>
  </w:endnote>
  <w:endnote w:type="continuationSeparator" w:id="0">
    <w:p w14:paraId="72E0696F" w14:textId="77777777" w:rsidR="00B714CB" w:rsidRDefault="00B714CB" w:rsidP="00A3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2F30E" w14:textId="77777777" w:rsidR="00B714CB" w:rsidRDefault="00B714CB" w:rsidP="00A32895">
      <w:r>
        <w:separator/>
      </w:r>
    </w:p>
  </w:footnote>
  <w:footnote w:type="continuationSeparator" w:id="0">
    <w:p w14:paraId="7B11883C" w14:textId="77777777" w:rsidR="00B714CB" w:rsidRDefault="00B714CB" w:rsidP="00A328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E982D" w14:textId="61CF710F" w:rsidR="009D0553" w:rsidRPr="00215A01" w:rsidRDefault="009D0553" w:rsidP="00215A01">
    <w:pPr>
      <w:pStyle w:val="Header"/>
      <w:jc w:val="right"/>
      <w:rPr>
        <w:rFonts w:ascii="Arial" w:hAnsi="Arial" w:cs="Arial"/>
        <w:i/>
        <w:sz w:val="20"/>
        <w:u w:val="single"/>
      </w:rPr>
    </w:pPr>
    <w:r w:rsidRPr="00215A01">
      <w:rPr>
        <w:rFonts w:ascii="Arial" w:hAnsi="Arial" w:cs="Arial"/>
        <w:i/>
        <w:sz w:val="20"/>
        <w:u w:val="single"/>
      </w:rPr>
      <w:t>Check against delivery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895"/>
    <w:rsid w:val="000005B0"/>
    <w:rsid w:val="00027CCC"/>
    <w:rsid w:val="000C1E69"/>
    <w:rsid w:val="000C3604"/>
    <w:rsid w:val="00191A54"/>
    <w:rsid w:val="001D0A94"/>
    <w:rsid w:val="001F58B3"/>
    <w:rsid w:val="00215A01"/>
    <w:rsid w:val="00241194"/>
    <w:rsid w:val="0027616A"/>
    <w:rsid w:val="00293054"/>
    <w:rsid w:val="003702F6"/>
    <w:rsid w:val="0037667D"/>
    <w:rsid w:val="003A3F3A"/>
    <w:rsid w:val="003F0F48"/>
    <w:rsid w:val="0041273E"/>
    <w:rsid w:val="004157F2"/>
    <w:rsid w:val="0043464E"/>
    <w:rsid w:val="004464BE"/>
    <w:rsid w:val="004A38C9"/>
    <w:rsid w:val="004B4C84"/>
    <w:rsid w:val="00506F39"/>
    <w:rsid w:val="0051682E"/>
    <w:rsid w:val="00523042"/>
    <w:rsid w:val="00570A16"/>
    <w:rsid w:val="005C14F6"/>
    <w:rsid w:val="005E4A8B"/>
    <w:rsid w:val="00612D52"/>
    <w:rsid w:val="00652054"/>
    <w:rsid w:val="00660D84"/>
    <w:rsid w:val="006C1700"/>
    <w:rsid w:val="006C1C80"/>
    <w:rsid w:val="006F4FB2"/>
    <w:rsid w:val="00722870"/>
    <w:rsid w:val="007C1F95"/>
    <w:rsid w:val="007F2DBC"/>
    <w:rsid w:val="00833E89"/>
    <w:rsid w:val="008C513E"/>
    <w:rsid w:val="008E742C"/>
    <w:rsid w:val="009101AB"/>
    <w:rsid w:val="00947201"/>
    <w:rsid w:val="009477A7"/>
    <w:rsid w:val="00966618"/>
    <w:rsid w:val="00967F5C"/>
    <w:rsid w:val="00980059"/>
    <w:rsid w:val="009972C5"/>
    <w:rsid w:val="009B5A5F"/>
    <w:rsid w:val="009D0553"/>
    <w:rsid w:val="009E1D1C"/>
    <w:rsid w:val="009F661C"/>
    <w:rsid w:val="00A32895"/>
    <w:rsid w:val="00A76758"/>
    <w:rsid w:val="00A85462"/>
    <w:rsid w:val="00AA126E"/>
    <w:rsid w:val="00B11D61"/>
    <w:rsid w:val="00B17A42"/>
    <w:rsid w:val="00B236EF"/>
    <w:rsid w:val="00B250D9"/>
    <w:rsid w:val="00B36064"/>
    <w:rsid w:val="00B702F0"/>
    <w:rsid w:val="00B714CB"/>
    <w:rsid w:val="00BA0AFE"/>
    <w:rsid w:val="00BB0A3F"/>
    <w:rsid w:val="00BF2DCE"/>
    <w:rsid w:val="00BF4D9B"/>
    <w:rsid w:val="00C307C0"/>
    <w:rsid w:val="00C47FE1"/>
    <w:rsid w:val="00C5409C"/>
    <w:rsid w:val="00C54C39"/>
    <w:rsid w:val="00D57D64"/>
    <w:rsid w:val="00D748C0"/>
    <w:rsid w:val="00D76A49"/>
    <w:rsid w:val="00D84EF2"/>
    <w:rsid w:val="00E11DC9"/>
    <w:rsid w:val="00E33597"/>
    <w:rsid w:val="00E43200"/>
    <w:rsid w:val="00EF4A7B"/>
    <w:rsid w:val="00F0421F"/>
    <w:rsid w:val="00F067B2"/>
    <w:rsid w:val="00FC02C5"/>
    <w:rsid w:val="00FD22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B2A99"/>
  <w15:chartTrackingRefBased/>
  <w15:docId w15:val="{BD3068AD-F810-4637-8843-75DDE285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89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2895"/>
    <w:rPr>
      <w:rFonts w:asciiTheme="minorHAnsi" w:hAnsiTheme="minorHAnsi" w:cstheme="minorBidi"/>
      <w:sz w:val="24"/>
      <w:szCs w:val="22"/>
    </w:rPr>
  </w:style>
  <w:style w:type="paragraph" w:styleId="Header">
    <w:name w:val="header"/>
    <w:basedOn w:val="Normal"/>
    <w:link w:val="HeaderChar"/>
    <w:uiPriority w:val="99"/>
    <w:unhideWhenUsed/>
    <w:rsid w:val="00A32895"/>
    <w:pPr>
      <w:tabs>
        <w:tab w:val="center" w:pos="4536"/>
        <w:tab w:val="right" w:pos="9072"/>
      </w:tabs>
    </w:pPr>
  </w:style>
  <w:style w:type="character" w:customStyle="1" w:styleId="HeaderChar">
    <w:name w:val="Header Char"/>
    <w:basedOn w:val="DefaultParagraphFont"/>
    <w:link w:val="Header"/>
    <w:uiPriority w:val="99"/>
    <w:rsid w:val="00A32895"/>
    <w:rPr>
      <w:rFonts w:ascii="Times New Roman" w:eastAsia="Times New Roman" w:hAnsi="Times New Roman"/>
      <w:sz w:val="24"/>
      <w:szCs w:val="24"/>
    </w:rPr>
  </w:style>
  <w:style w:type="paragraph" w:styleId="Footer">
    <w:name w:val="footer"/>
    <w:basedOn w:val="Normal"/>
    <w:link w:val="FooterChar"/>
    <w:uiPriority w:val="99"/>
    <w:unhideWhenUsed/>
    <w:rsid w:val="00A32895"/>
    <w:pPr>
      <w:tabs>
        <w:tab w:val="center" w:pos="4536"/>
        <w:tab w:val="right" w:pos="9072"/>
      </w:tabs>
    </w:pPr>
  </w:style>
  <w:style w:type="character" w:customStyle="1" w:styleId="FooterChar">
    <w:name w:val="Footer Char"/>
    <w:basedOn w:val="DefaultParagraphFont"/>
    <w:link w:val="Footer"/>
    <w:uiPriority w:val="99"/>
    <w:rsid w:val="00A32895"/>
    <w:rPr>
      <w:rFonts w:ascii="Times New Roman" w:eastAsia="Times New Roman" w:hAnsi="Times New Roman"/>
      <w:sz w:val="24"/>
      <w:szCs w:val="24"/>
    </w:rPr>
  </w:style>
  <w:style w:type="character" w:customStyle="1" w:styleId="apple-converted-space">
    <w:name w:val="apple-converted-space"/>
    <w:basedOn w:val="DefaultParagraphFont"/>
    <w:rsid w:val="00F067B2"/>
  </w:style>
  <w:style w:type="paragraph" w:styleId="BalloonText">
    <w:name w:val="Balloon Text"/>
    <w:basedOn w:val="Normal"/>
    <w:link w:val="BalloonTextChar"/>
    <w:uiPriority w:val="99"/>
    <w:semiHidden/>
    <w:unhideWhenUsed/>
    <w:rsid w:val="003F0F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F4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C02C5"/>
    <w:rPr>
      <w:sz w:val="16"/>
      <w:szCs w:val="16"/>
    </w:rPr>
  </w:style>
  <w:style w:type="paragraph" w:styleId="CommentText">
    <w:name w:val="annotation text"/>
    <w:basedOn w:val="Normal"/>
    <w:link w:val="CommentTextChar"/>
    <w:uiPriority w:val="99"/>
    <w:semiHidden/>
    <w:unhideWhenUsed/>
    <w:rsid w:val="00FC02C5"/>
    <w:rPr>
      <w:sz w:val="20"/>
      <w:szCs w:val="20"/>
    </w:rPr>
  </w:style>
  <w:style w:type="character" w:customStyle="1" w:styleId="CommentTextChar">
    <w:name w:val="Comment Text Char"/>
    <w:basedOn w:val="DefaultParagraphFont"/>
    <w:link w:val="CommentText"/>
    <w:uiPriority w:val="99"/>
    <w:semiHidden/>
    <w:rsid w:val="00FC02C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C02C5"/>
    <w:rPr>
      <w:b/>
      <w:bCs/>
    </w:rPr>
  </w:style>
  <w:style w:type="character" w:customStyle="1" w:styleId="CommentSubjectChar">
    <w:name w:val="Comment Subject Char"/>
    <w:basedOn w:val="CommentTextChar"/>
    <w:link w:val="CommentSubject"/>
    <w:uiPriority w:val="99"/>
    <w:semiHidden/>
    <w:rsid w:val="00FC02C5"/>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6774">
      <w:bodyDiv w:val="1"/>
      <w:marLeft w:val="0"/>
      <w:marRight w:val="0"/>
      <w:marTop w:val="0"/>
      <w:marBottom w:val="0"/>
      <w:divBdr>
        <w:top w:val="none" w:sz="0" w:space="0" w:color="auto"/>
        <w:left w:val="none" w:sz="0" w:space="0" w:color="auto"/>
        <w:bottom w:val="none" w:sz="0" w:space="0" w:color="auto"/>
        <w:right w:val="none" w:sz="0" w:space="0" w:color="auto"/>
      </w:divBdr>
      <w:divsChild>
        <w:div w:id="5124263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6971438">
      <w:bodyDiv w:val="1"/>
      <w:marLeft w:val="0"/>
      <w:marRight w:val="0"/>
      <w:marTop w:val="0"/>
      <w:marBottom w:val="0"/>
      <w:divBdr>
        <w:top w:val="none" w:sz="0" w:space="0" w:color="auto"/>
        <w:left w:val="none" w:sz="0" w:space="0" w:color="auto"/>
        <w:bottom w:val="none" w:sz="0" w:space="0" w:color="auto"/>
        <w:right w:val="none" w:sz="0" w:space="0" w:color="auto"/>
      </w:divBdr>
      <w:divsChild>
        <w:div w:id="741802627">
          <w:marLeft w:val="0"/>
          <w:marRight w:val="0"/>
          <w:marTop w:val="0"/>
          <w:marBottom w:val="0"/>
          <w:divBdr>
            <w:top w:val="none" w:sz="0" w:space="0" w:color="auto"/>
            <w:left w:val="none" w:sz="0" w:space="0" w:color="auto"/>
            <w:bottom w:val="none" w:sz="0" w:space="0" w:color="auto"/>
            <w:right w:val="none" w:sz="0" w:space="0" w:color="auto"/>
          </w:divBdr>
          <w:divsChild>
            <w:div w:id="722102735">
              <w:marLeft w:val="0"/>
              <w:marRight w:val="0"/>
              <w:marTop w:val="0"/>
              <w:marBottom w:val="0"/>
              <w:divBdr>
                <w:top w:val="none" w:sz="0" w:space="0" w:color="auto"/>
                <w:left w:val="none" w:sz="0" w:space="0" w:color="auto"/>
                <w:bottom w:val="none" w:sz="0" w:space="0" w:color="auto"/>
                <w:right w:val="none" w:sz="0" w:space="0" w:color="auto"/>
              </w:divBdr>
            </w:div>
            <w:div w:id="1285039463">
              <w:marLeft w:val="0"/>
              <w:marRight w:val="0"/>
              <w:marTop w:val="0"/>
              <w:marBottom w:val="0"/>
              <w:divBdr>
                <w:top w:val="none" w:sz="0" w:space="0" w:color="auto"/>
                <w:left w:val="none" w:sz="0" w:space="0" w:color="auto"/>
                <w:bottom w:val="none" w:sz="0" w:space="0" w:color="auto"/>
                <w:right w:val="none" w:sz="0" w:space="0" w:color="auto"/>
              </w:divBdr>
            </w:div>
            <w:div w:id="1817911629">
              <w:marLeft w:val="0"/>
              <w:marRight w:val="0"/>
              <w:marTop w:val="0"/>
              <w:marBottom w:val="0"/>
              <w:divBdr>
                <w:top w:val="none" w:sz="0" w:space="0" w:color="auto"/>
                <w:left w:val="none" w:sz="0" w:space="0" w:color="auto"/>
                <w:bottom w:val="none" w:sz="0" w:space="0" w:color="auto"/>
                <w:right w:val="none" w:sz="0" w:space="0" w:color="auto"/>
              </w:divBdr>
            </w:div>
            <w:div w:id="635454692">
              <w:marLeft w:val="0"/>
              <w:marRight w:val="0"/>
              <w:marTop w:val="0"/>
              <w:marBottom w:val="0"/>
              <w:divBdr>
                <w:top w:val="none" w:sz="0" w:space="0" w:color="auto"/>
                <w:left w:val="none" w:sz="0" w:space="0" w:color="auto"/>
                <w:bottom w:val="none" w:sz="0" w:space="0" w:color="auto"/>
                <w:right w:val="none" w:sz="0" w:space="0" w:color="auto"/>
              </w:divBdr>
            </w:div>
            <w:div w:id="2048527341">
              <w:marLeft w:val="0"/>
              <w:marRight w:val="0"/>
              <w:marTop w:val="0"/>
              <w:marBottom w:val="0"/>
              <w:divBdr>
                <w:top w:val="none" w:sz="0" w:space="0" w:color="auto"/>
                <w:left w:val="none" w:sz="0" w:space="0" w:color="auto"/>
                <w:bottom w:val="none" w:sz="0" w:space="0" w:color="auto"/>
                <w:right w:val="none" w:sz="0" w:space="0" w:color="auto"/>
              </w:divBdr>
            </w:div>
            <w:div w:id="117991940">
              <w:marLeft w:val="0"/>
              <w:marRight w:val="0"/>
              <w:marTop w:val="0"/>
              <w:marBottom w:val="0"/>
              <w:divBdr>
                <w:top w:val="none" w:sz="0" w:space="0" w:color="auto"/>
                <w:left w:val="none" w:sz="0" w:space="0" w:color="auto"/>
                <w:bottom w:val="none" w:sz="0" w:space="0" w:color="auto"/>
                <w:right w:val="none" w:sz="0" w:space="0" w:color="auto"/>
              </w:divBdr>
            </w:div>
            <w:div w:id="1419981085">
              <w:marLeft w:val="0"/>
              <w:marRight w:val="0"/>
              <w:marTop w:val="0"/>
              <w:marBottom w:val="0"/>
              <w:divBdr>
                <w:top w:val="none" w:sz="0" w:space="0" w:color="auto"/>
                <w:left w:val="none" w:sz="0" w:space="0" w:color="auto"/>
                <w:bottom w:val="none" w:sz="0" w:space="0" w:color="auto"/>
                <w:right w:val="none" w:sz="0" w:space="0" w:color="auto"/>
              </w:divBdr>
            </w:div>
            <w:div w:id="1004481084">
              <w:marLeft w:val="0"/>
              <w:marRight w:val="0"/>
              <w:marTop w:val="0"/>
              <w:marBottom w:val="0"/>
              <w:divBdr>
                <w:top w:val="none" w:sz="0" w:space="0" w:color="auto"/>
                <w:left w:val="none" w:sz="0" w:space="0" w:color="auto"/>
                <w:bottom w:val="none" w:sz="0" w:space="0" w:color="auto"/>
                <w:right w:val="none" w:sz="0" w:space="0" w:color="auto"/>
              </w:divBdr>
            </w:div>
            <w:div w:id="1200433197">
              <w:marLeft w:val="0"/>
              <w:marRight w:val="0"/>
              <w:marTop w:val="0"/>
              <w:marBottom w:val="0"/>
              <w:divBdr>
                <w:top w:val="none" w:sz="0" w:space="0" w:color="auto"/>
                <w:left w:val="none" w:sz="0" w:space="0" w:color="auto"/>
                <w:bottom w:val="none" w:sz="0" w:space="0" w:color="auto"/>
                <w:right w:val="none" w:sz="0" w:space="0" w:color="auto"/>
              </w:divBdr>
            </w:div>
            <w:div w:id="1826702587">
              <w:marLeft w:val="0"/>
              <w:marRight w:val="0"/>
              <w:marTop w:val="0"/>
              <w:marBottom w:val="0"/>
              <w:divBdr>
                <w:top w:val="none" w:sz="0" w:space="0" w:color="auto"/>
                <w:left w:val="none" w:sz="0" w:space="0" w:color="auto"/>
                <w:bottom w:val="none" w:sz="0" w:space="0" w:color="auto"/>
                <w:right w:val="none" w:sz="0" w:space="0" w:color="auto"/>
              </w:divBdr>
            </w:div>
            <w:div w:id="1799446508">
              <w:marLeft w:val="0"/>
              <w:marRight w:val="0"/>
              <w:marTop w:val="0"/>
              <w:marBottom w:val="0"/>
              <w:divBdr>
                <w:top w:val="none" w:sz="0" w:space="0" w:color="auto"/>
                <w:left w:val="none" w:sz="0" w:space="0" w:color="auto"/>
                <w:bottom w:val="none" w:sz="0" w:space="0" w:color="auto"/>
                <w:right w:val="none" w:sz="0" w:space="0" w:color="auto"/>
              </w:divBdr>
            </w:div>
            <w:div w:id="2093769417">
              <w:marLeft w:val="0"/>
              <w:marRight w:val="0"/>
              <w:marTop w:val="0"/>
              <w:marBottom w:val="0"/>
              <w:divBdr>
                <w:top w:val="none" w:sz="0" w:space="0" w:color="auto"/>
                <w:left w:val="none" w:sz="0" w:space="0" w:color="auto"/>
                <w:bottom w:val="none" w:sz="0" w:space="0" w:color="auto"/>
                <w:right w:val="none" w:sz="0" w:space="0" w:color="auto"/>
              </w:divBdr>
            </w:div>
            <w:div w:id="1543861229">
              <w:marLeft w:val="0"/>
              <w:marRight w:val="0"/>
              <w:marTop w:val="0"/>
              <w:marBottom w:val="0"/>
              <w:divBdr>
                <w:top w:val="none" w:sz="0" w:space="0" w:color="auto"/>
                <w:left w:val="none" w:sz="0" w:space="0" w:color="auto"/>
                <w:bottom w:val="none" w:sz="0" w:space="0" w:color="auto"/>
                <w:right w:val="none" w:sz="0" w:space="0" w:color="auto"/>
              </w:divBdr>
            </w:div>
            <w:div w:id="1832870111">
              <w:marLeft w:val="0"/>
              <w:marRight w:val="0"/>
              <w:marTop w:val="0"/>
              <w:marBottom w:val="0"/>
              <w:divBdr>
                <w:top w:val="none" w:sz="0" w:space="0" w:color="auto"/>
                <w:left w:val="none" w:sz="0" w:space="0" w:color="auto"/>
                <w:bottom w:val="none" w:sz="0" w:space="0" w:color="auto"/>
                <w:right w:val="none" w:sz="0" w:space="0" w:color="auto"/>
              </w:divBdr>
            </w:div>
            <w:div w:id="2055419106">
              <w:marLeft w:val="0"/>
              <w:marRight w:val="0"/>
              <w:marTop w:val="0"/>
              <w:marBottom w:val="0"/>
              <w:divBdr>
                <w:top w:val="none" w:sz="0" w:space="0" w:color="auto"/>
                <w:left w:val="none" w:sz="0" w:space="0" w:color="auto"/>
                <w:bottom w:val="none" w:sz="0" w:space="0" w:color="auto"/>
                <w:right w:val="none" w:sz="0" w:space="0" w:color="auto"/>
              </w:divBdr>
            </w:div>
            <w:div w:id="1599367707">
              <w:marLeft w:val="0"/>
              <w:marRight w:val="0"/>
              <w:marTop w:val="0"/>
              <w:marBottom w:val="0"/>
              <w:divBdr>
                <w:top w:val="none" w:sz="0" w:space="0" w:color="auto"/>
                <w:left w:val="none" w:sz="0" w:space="0" w:color="auto"/>
                <w:bottom w:val="none" w:sz="0" w:space="0" w:color="auto"/>
                <w:right w:val="none" w:sz="0" w:space="0" w:color="auto"/>
              </w:divBdr>
            </w:div>
            <w:div w:id="894464875">
              <w:marLeft w:val="0"/>
              <w:marRight w:val="0"/>
              <w:marTop w:val="0"/>
              <w:marBottom w:val="0"/>
              <w:divBdr>
                <w:top w:val="none" w:sz="0" w:space="0" w:color="auto"/>
                <w:left w:val="none" w:sz="0" w:space="0" w:color="auto"/>
                <w:bottom w:val="none" w:sz="0" w:space="0" w:color="auto"/>
                <w:right w:val="none" w:sz="0" w:space="0" w:color="auto"/>
              </w:divBdr>
            </w:div>
            <w:div w:id="1926570371">
              <w:marLeft w:val="0"/>
              <w:marRight w:val="0"/>
              <w:marTop w:val="0"/>
              <w:marBottom w:val="0"/>
              <w:divBdr>
                <w:top w:val="none" w:sz="0" w:space="0" w:color="auto"/>
                <w:left w:val="none" w:sz="0" w:space="0" w:color="auto"/>
                <w:bottom w:val="none" w:sz="0" w:space="0" w:color="auto"/>
                <w:right w:val="none" w:sz="0" w:space="0" w:color="auto"/>
              </w:divBdr>
            </w:div>
            <w:div w:id="493683532">
              <w:marLeft w:val="0"/>
              <w:marRight w:val="0"/>
              <w:marTop w:val="0"/>
              <w:marBottom w:val="0"/>
              <w:divBdr>
                <w:top w:val="none" w:sz="0" w:space="0" w:color="auto"/>
                <w:left w:val="none" w:sz="0" w:space="0" w:color="auto"/>
                <w:bottom w:val="none" w:sz="0" w:space="0" w:color="auto"/>
                <w:right w:val="none" w:sz="0" w:space="0" w:color="auto"/>
              </w:divBdr>
            </w:div>
            <w:div w:id="1894928244">
              <w:marLeft w:val="0"/>
              <w:marRight w:val="0"/>
              <w:marTop w:val="0"/>
              <w:marBottom w:val="0"/>
              <w:divBdr>
                <w:top w:val="none" w:sz="0" w:space="0" w:color="auto"/>
                <w:left w:val="none" w:sz="0" w:space="0" w:color="auto"/>
                <w:bottom w:val="none" w:sz="0" w:space="0" w:color="auto"/>
                <w:right w:val="none" w:sz="0" w:space="0" w:color="auto"/>
              </w:divBdr>
            </w:div>
            <w:div w:id="867370716">
              <w:marLeft w:val="0"/>
              <w:marRight w:val="0"/>
              <w:marTop w:val="0"/>
              <w:marBottom w:val="0"/>
              <w:divBdr>
                <w:top w:val="none" w:sz="0" w:space="0" w:color="auto"/>
                <w:left w:val="none" w:sz="0" w:space="0" w:color="auto"/>
                <w:bottom w:val="none" w:sz="0" w:space="0" w:color="auto"/>
                <w:right w:val="none" w:sz="0" w:space="0" w:color="auto"/>
              </w:divBdr>
            </w:div>
            <w:div w:id="1005785204">
              <w:marLeft w:val="0"/>
              <w:marRight w:val="0"/>
              <w:marTop w:val="0"/>
              <w:marBottom w:val="0"/>
              <w:divBdr>
                <w:top w:val="none" w:sz="0" w:space="0" w:color="auto"/>
                <w:left w:val="none" w:sz="0" w:space="0" w:color="auto"/>
                <w:bottom w:val="none" w:sz="0" w:space="0" w:color="auto"/>
                <w:right w:val="none" w:sz="0" w:space="0" w:color="auto"/>
              </w:divBdr>
            </w:div>
            <w:div w:id="1119646440">
              <w:marLeft w:val="0"/>
              <w:marRight w:val="0"/>
              <w:marTop w:val="0"/>
              <w:marBottom w:val="0"/>
              <w:divBdr>
                <w:top w:val="none" w:sz="0" w:space="0" w:color="auto"/>
                <w:left w:val="none" w:sz="0" w:space="0" w:color="auto"/>
                <w:bottom w:val="none" w:sz="0" w:space="0" w:color="auto"/>
                <w:right w:val="none" w:sz="0" w:space="0" w:color="auto"/>
              </w:divBdr>
            </w:div>
            <w:div w:id="1470054201">
              <w:marLeft w:val="0"/>
              <w:marRight w:val="0"/>
              <w:marTop w:val="0"/>
              <w:marBottom w:val="0"/>
              <w:divBdr>
                <w:top w:val="none" w:sz="0" w:space="0" w:color="auto"/>
                <w:left w:val="none" w:sz="0" w:space="0" w:color="auto"/>
                <w:bottom w:val="none" w:sz="0" w:space="0" w:color="auto"/>
                <w:right w:val="none" w:sz="0" w:space="0" w:color="auto"/>
              </w:divBdr>
            </w:div>
            <w:div w:id="2145923431">
              <w:marLeft w:val="0"/>
              <w:marRight w:val="0"/>
              <w:marTop w:val="0"/>
              <w:marBottom w:val="0"/>
              <w:divBdr>
                <w:top w:val="none" w:sz="0" w:space="0" w:color="auto"/>
                <w:left w:val="none" w:sz="0" w:space="0" w:color="auto"/>
                <w:bottom w:val="none" w:sz="0" w:space="0" w:color="auto"/>
                <w:right w:val="none" w:sz="0" w:space="0" w:color="auto"/>
              </w:divBdr>
            </w:div>
            <w:div w:id="1451702035">
              <w:marLeft w:val="0"/>
              <w:marRight w:val="0"/>
              <w:marTop w:val="0"/>
              <w:marBottom w:val="0"/>
              <w:divBdr>
                <w:top w:val="none" w:sz="0" w:space="0" w:color="auto"/>
                <w:left w:val="none" w:sz="0" w:space="0" w:color="auto"/>
                <w:bottom w:val="none" w:sz="0" w:space="0" w:color="auto"/>
                <w:right w:val="none" w:sz="0" w:space="0" w:color="auto"/>
              </w:divBdr>
            </w:div>
            <w:div w:id="1864005548">
              <w:marLeft w:val="0"/>
              <w:marRight w:val="0"/>
              <w:marTop w:val="0"/>
              <w:marBottom w:val="0"/>
              <w:divBdr>
                <w:top w:val="none" w:sz="0" w:space="0" w:color="auto"/>
                <w:left w:val="none" w:sz="0" w:space="0" w:color="auto"/>
                <w:bottom w:val="none" w:sz="0" w:space="0" w:color="auto"/>
                <w:right w:val="none" w:sz="0" w:space="0" w:color="auto"/>
              </w:divBdr>
            </w:div>
            <w:div w:id="573659137">
              <w:marLeft w:val="0"/>
              <w:marRight w:val="0"/>
              <w:marTop w:val="0"/>
              <w:marBottom w:val="0"/>
              <w:divBdr>
                <w:top w:val="none" w:sz="0" w:space="0" w:color="auto"/>
                <w:left w:val="none" w:sz="0" w:space="0" w:color="auto"/>
                <w:bottom w:val="none" w:sz="0" w:space="0" w:color="auto"/>
                <w:right w:val="none" w:sz="0" w:space="0" w:color="auto"/>
              </w:divBdr>
            </w:div>
            <w:div w:id="1201436405">
              <w:marLeft w:val="0"/>
              <w:marRight w:val="0"/>
              <w:marTop w:val="0"/>
              <w:marBottom w:val="0"/>
              <w:divBdr>
                <w:top w:val="none" w:sz="0" w:space="0" w:color="auto"/>
                <w:left w:val="none" w:sz="0" w:space="0" w:color="auto"/>
                <w:bottom w:val="none" w:sz="0" w:space="0" w:color="auto"/>
                <w:right w:val="none" w:sz="0" w:space="0" w:color="auto"/>
              </w:divBdr>
            </w:div>
            <w:div w:id="1321469340">
              <w:marLeft w:val="0"/>
              <w:marRight w:val="0"/>
              <w:marTop w:val="0"/>
              <w:marBottom w:val="0"/>
              <w:divBdr>
                <w:top w:val="none" w:sz="0" w:space="0" w:color="auto"/>
                <w:left w:val="none" w:sz="0" w:space="0" w:color="auto"/>
                <w:bottom w:val="none" w:sz="0" w:space="0" w:color="auto"/>
                <w:right w:val="none" w:sz="0" w:space="0" w:color="auto"/>
              </w:divBdr>
            </w:div>
            <w:div w:id="1166286064">
              <w:marLeft w:val="0"/>
              <w:marRight w:val="0"/>
              <w:marTop w:val="0"/>
              <w:marBottom w:val="0"/>
              <w:divBdr>
                <w:top w:val="none" w:sz="0" w:space="0" w:color="auto"/>
                <w:left w:val="none" w:sz="0" w:space="0" w:color="auto"/>
                <w:bottom w:val="none" w:sz="0" w:space="0" w:color="auto"/>
                <w:right w:val="none" w:sz="0" w:space="0" w:color="auto"/>
              </w:divBdr>
            </w:div>
            <w:div w:id="630719452">
              <w:marLeft w:val="0"/>
              <w:marRight w:val="0"/>
              <w:marTop w:val="0"/>
              <w:marBottom w:val="0"/>
              <w:divBdr>
                <w:top w:val="none" w:sz="0" w:space="0" w:color="auto"/>
                <w:left w:val="none" w:sz="0" w:space="0" w:color="auto"/>
                <w:bottom w:val="none" w:sz="0" w:space="0" w:color="auto"/>
                <w:right w:val="none" w:sz="0" w:space="0" w:color="auto"/>
              </w:divBdr>
            </w:div>
            <w:div w:id="450783775">
              <w:marLeft w:val="0"/>
              <w:marRight w:val="0"/>
              <w:marTop w:val="0"/>
              <w:marBottom w:val="0"/>
              <w:divBdr>
                <w:top w:val="none" w:sz="0" w:space="0" w:color="auto"/>
                <w:left w:val="none" w:sz="0" w:space="0" w:color="auto"/>
                <w:bottom w:val="none" w:sz="0" w:space="0" w:color="auto"/>
                <w:right w:val="none" w:sz="0" w:space="0" w:color="auto"/>
              </w:divBdr>
            </w:div>
            <w:div w:id="1474759759">
              <w:marLeft w:val="0"/>
              <w:marRight w:val="0"/>
              <w:marTop w:val="0"/>
              <w:marBottom w:val="0"/>
              <w:divBdr>
                <w:top w:val="none" w:sz="0" w:space="0" w:color="auto"/>
                <w:left w:val="none" w:sz="0" w:space="0" w:color="auto"/>
                <w:bottom w:val="none" w:sz="0" w:space="0" w:color="auto"/>
                <w:right w:val="none" w:sz="0" w:space="0" w:color="auto"/>
              </w:divBdr>
            </w:div>
            <w:div w:id="1225219651">
              <w:marLeft w:val="0"/>
              <w:marRight w:val="0"/>
              <w:marTop w:val="0"/>
              <w:marBottom w:val="0"/>
              <w:divBdr>
                <w:top w:val="none" w:sz="0" w:space="0" w:color="auto"/>
                <w:left w:val="none" w:sz="0" w:space="0" w:color="auto"/>
                <w:bottom w:val="none" w:sz="0" w:space="0" w:color="auto"/>
                <w:right w:val="none" w:sz="0" w:space="0" w:color="auto"/>
              </w:divBdr>
            </w:div>
            <w:div w:id="1413819669">
              <w:marLeft w:val="0"/>
              <w:marRight w:val="0"/>
              <w:marTop w:val="0"/>
              <w:marBottom w:val="0"/>
              <w:divBdr>
                <w:top w:val="none" w:sz="0" w:space="0" w:color="auto"/>
                <w:left w:val="none" w:sz="0" w:space="0" w:color="auto"/>
                <w:bottom w:val="none" w:sz="0" w:space="0" w:color="auto"/>
                <w:right w:val="none" w:sz="0" w:space="0" w:color="auto"/>
              </w:divBdr>
            </w:div>
            <w:div w:id="319889084">
              <w:marLeft w:val="0"/>
              <w:marRight w:val="0"/>
              <w:marTop w:val="0"/>
              <w:marBottom w:val="0"/>
              <w:divBdr>
                <w:top w:val="none" w:sz="0" w:space="0" w:color="auto"/>
                <w:left w:val="none" w:sz="0" w:space="0" w:color="auto"/>
                <w:bottom w:val="none" w:sz="0" w:space="0" w:color="auto"/>
                <w:right w:val="none" w:sz="0" w:space="0" w:color="auto"/>
              </w:divBdr>
            </w:div>
            <w:div w:id="506753495">
              <w:marLeft w:val="0"/>
              <w:marRight w:val="0"/>
              <w:marTop w:val="0"/>
              <w:marBottom w:val="0"/>
              <w:divBdr>
                <w:top w:val="none" w:sz="0" w:space="0" w:color="auto"/>
                <w:left w:val="none" w:sz="0" w:space="0" w:color="auto"/>
                <w:bottom w:val="none" w:sz="0" w:space="0" w:color="auto"/>
                <w:right w:val="none" w:sz="0" w:space="0" w:color="auto"/>
              </w:divBdr>
            </w:div>
            <w:div w:id="1591699471">
              <w:marLeft w:val="0"/>
              <w:marRight w:val="0"/>
              <w:marTop w:val="0"/>
              <w:marBottom w:val="0"/>
              <w:divBdr>
                <w:top w:val="none" w:sz="0" w:space="0" w:color="auto"/>
                <w:left w:val="none" w:sz="0" w:space="0" w:color="auto"/>
                <w:bottom w:val="none" w:sz="0" w:space="0" w:color="auto"/>
                <w:right w:val="none" w:sz="0" w:space="0" w:color="auto"/>
              </w:divBdr>
            </w:div>
            <w:div w:id="509098532">
              <w:marLeft w:val="0"/>
              <w:marRight w:val="0"/>
              <w:marTop w:val="0"/>
              <w:marBottom w:val="0"/>
              <w:divBdr>
                <w:top w:val="none" w:sz="0" w:space="0" w:color="auto"/>
                <w:left w:val="none" w:sz="0" w:space="0" w:color="auto"/>
                <w:bottom w:val="none" w:sz="0" w:space="0" w:color="auto"/>
                <w:right w:val="none" w:sz="0" w:space="0" w:color="auto"/>
              </w:divBdr>
            </w:div>
            <w:div w:id="488520865">
              <w:marLeft w:val="0"/>
              <w:marRight w:val="0"/>
              <w:marTop w:val="0"/>
              <w:marBottom w:val="0"/>
              <w:divBdr>
                <w:top w:val="none" w:sz="0" w:space="0" w:color="auto"/>
                <w:left w:val="none" w:sz="0" w:space="0" w:color="auto"/>
                <w:bottom w:val="none" w:sz="0" w:space="0" w:color="auto"/>
                <w:right w:val="none" w:sz="0" w:space="0" w:color="auto"/>
              </w:divBdr>
            </w:div>
            <w:div w:id="2021464200">
              <w:marLeft w:val="0"/>
              <w:marRight w:val="0"/>
              <w:marTop w:val="0"/>
              <w:marBottom w:val="0"/>
              <w:divBdr>
                <w:top w:val="none" w:sz="0" w:space="0" w:color="auto"/>
                <w:left w:val="none" w:sz="0" w:space="0" w:color="auto"/>
                <w:bottom w:val="none" w:sz="0" w:space="0" w:color="auto"/>
                <w:right w:val="none" w:sz="0" w:space="0" w:color="auto"/>
              </w:divBdr>
            </w:div>
            <w:div w:id="947659629">
              <w:marLeft w:val="0"/>
              <w:marRight w:val="0"/>
              <w:marTop w:val="0"/>
              <w:marBottom w:val="0"/>
              <w:divBdr>
                <w:top w:val="none" w:sz="0" w:space="0" w:color="auto"/>
                <w:left w:val="none" w:sz="0" w:space="0" w:color="auto"/>
                <w:bottom w:val="none" w:sz="0" w:space="0" w:color="auto"/>
                <w:right w:val="none" w:sz="0" w:space="0" w:color="auto"/>
              </w:divBdr>
            </w:div>
            <w:div w:id="428503972">
              <w:marLeft w:val="0"/>
              <w:marRight w:val="0"/>
              <w:marTop w:val="0"/>
              <w:marBottom w:val="0"/>
              <w:divBdr>
                <w:top w:val="none" w:sz="0" w:space="0" w:color="auto"/>
                <w:left w:val="none" w:sz="0" w:space="0" w:color="auto"/>
                <w:bottom w:val="none" w:sz="0" w:space="0" w:color="auto"/>
                <w:right w:val="none" w:sz="0" w:space="0" w:color="auto"/>
              </w:divBdr>
            </w:div>
            <w:div w:id="110823040">
              <w:marLeft w:val="0"/>
              <w:marRight w:val="0"/>
              <w:marTop w:val="0"/>
              <w:marBottom w:val="0"/>
              <w:divBdr>
                <w:top w:val="none" w:sz="0" w:space="0" w:color="auto"/>
                <w:left w:val="none" w:sz="0" w:space="0" w:color="auto"/>
                <w:bottom w:val="none" w:sz="0" w:space="0" w:color="auto"/>
                <w:right w:val="none" w:sz="0" w:space="0" w:color="auto"/>
              </w:divBdr>
            </w:div>
            <w:div w:id="1713653143">
              <w:marLeft w:val="0"/>
              <w:marRight w:val="0"/>
              <w:marTop w:val="0"/>
              <w:marBottom w:val="0"/>
              <w:divBdr>
                <w:top w:val="none" w:sz="0" w:space="0" w:color="auto"/>
                <w:left w:val="none" w:sz="0" w:space="0" w:color="auto"/>
                <w:bottom w:val="none" w:sz="0" w:space="0" w:color="auto"/>
                <w:right w:val="none" w:sz="0" w:space="0" w:color="auto"/>
              </w:divBdr>
            </w:div>
            <w:div w:id="1453550688">
              <w:marLeft w:val="0"/>
              <w:marRight w:val="0"/>
              <w:marTop w:val="0"/>
              <w:marBottom w:val="0"/>
              <w:divBdr>
                <w:top w:val="none" w:sz="0" w:space="0" w:color="auto"/>
                <w:left w:val="none" w:sz="0" w:space="0" w:color="auto"/>
                <w:bottom w:val="none" w:sz="0" w:space="0" w:color="auto"/>
                <w:right w:val="none" w:sz="0" w:space="0" w:color="auto"/>
              </w:divBdr>
            </w:div>
            <w:div w:id="1337923204">
              <w:marLeft w:val="0"/>
              <w:marRight w:val="0"/>
              <w:marTop w:val="0"/>
              <w:marBottom w:val="0"/>
              <w:divBdr>
                <w:top w:val="none" w:sz="0" w:space="0" w:color="auto"/>
                <w:left w:val="none" w:sz="0" w:space="0" w:color="auto"/>
                <w:bottom w:val="none" w:sz="0" w:space="0" w:color="auto"/>
                <w:right w:val="none" w:sz="0" w:space="0" w:color="auto"/>
              </w:divBdr>
            </w:div>
            <w:div w:id="1131828651">
              <w:marLeft w:val="0"/>
              <w:marRight w:val="0"/>
              <w:marTop w:val="0"/>
              <w:marBottom w:val="0"/>
              <w:divBdr>
                <w:top w:val="none" w:sz="0" w:space="0" w:color="auto"/>
                <w:left w:val="none" w:sz="0" w:space="0" w:color="auto"/>
                <w:bottom w:val="none" w:sz="0" w:space="0" w:color="auto"/>
                <w:right w:val="none" w:sz="0" w:space="0" w:color="auto"/>
              </w:divBdr>
            </w:div>
            <w:div w:id="837615870">
              <w:marLeft w:val="0"/>
              <w:marRight w:val="0"/>
              <w:marTop w:val="0"/>
              <w:marBottom w:val="0"/>
              <w:divBdr>
                <w:top w:val="none" w:sz="0" w:space="0" w:color="auto"/>
                <w:left w:val="none" w:sz="0" w:space="0" w:color="auto"/>
                <w:bottom w:val="none" w:sz="0" w:space="0" w:color="auto"/>
                <w:right w:val="none" w:sz="0" w:space="0" w:color="auto"/>
              </w:divBdr>
            </w:div>
            <w:div w:id="715356557">
              <w:marLeft w:val="0"/>
              <w:marRight w:val="0"/>
              <w:marTop w:val="0"/>
              <w:marBottom w:val="0"/>
              <w:divBdr>
                <w:top w:val="none" w:sz="0" w:space="0" w:color="auto"/>
                <w:left w:val="none" w:sz="0" w:space="0" w:color="auto"/>
                <w:bottom w:val="none" w:sz="0" w:space="0" w:color="auto"/>
                <w:right w:val="none" w:sz="0" w:space="0" w:color="auto"/>
              </w:divBdr>
            </w:div>
            <w:div w:id="1074817503">
              <w:marLeft w:val="0"/>
              <w:marRight w:val="0"/>
              <w:marTop w:val="0"/>
              <w:marBottom w:val="0"/>
              <w:divBdr>
                <w:top w:val="none" w:sz="0" w:space="0" w:color="auto"/>
                <w:left w:val="none" w:sz="0" w:space="0" w:color="auto"/>
                <w:bottom w:val="none" w:sz="0" w:space="0" w:color="auto"/>
                <w:right w:val="none" w:sz="0" w:space="0" w:color="auto"/>
              </w:divBdr>
            </w:div>
            <w:div w:id="939488327">
              <w:marLeft w:val="0"/>
              <w:marRight w:val="0"/>
              <w:marTop w:val="0"/>
              <w:marBottom w:val="0"/>
              <w:divBdr>
                <w:top w:val="none" w:sz="0" w:space="0" w:color="auto"/>
                <w:left w:val="none" w:sz="0" w:space="0" w:color="auto"/>
                <w:bottom w:val="none" w:sz="0" w:space="0" w:color="auto"/>
                <w:right w:val="none" w:sz="0" w:space="0" w:color="auto"/>
              </w:divBdr>
            </w:div>
            <w:div w:id="1778063824">
              <w:marLeft w:val="0"/>
              <w:marRight w:val="0"/>
              <w:marTop w:val="0"/>
              <w:marBottom w:val="0"/>
              <w:divBdr>
                <w:top w:val="none" w:sz="0" w:space="0" w:color="auto"/>
                <w:left w:val="none" w:sz="0" w:space="0" w:color="auto"/>
                <w:bottom w:val="none" w:sz="0" w:space="0" w:color="auto"/>
                <w:right w:val="none" w:sz="0" w:space="0" w:color="auto"/>
              </w:divBdr>
            </w:div>
            <w:div w:id="1130900713">
              <w:marLeft w:val="0"/>
              <w:marRight w:val="0"/>
              <w:marTop w:val="0"/>
              <w:marBottom w:val="0"/>
              <w:divBdr>
                <w:top w:val="none" w:sz="0" w:space="0" w:color="auto"/>
                <w:left w:val="none" w:sz="0" w:space="0" w:color="auto"/>
                <w:bottom w:val="none" w:sz="0" w:space="0" w:color="auto"/>
                <w:right w:val="none" w:sz="0" w:space="0" w:color="auto"/>
              </w:divBdr>
            </w:div>
            <w:div w:id="1894459299">
              <w:marLeft w:val="0"/>
              <w:marRight w:val="0"/>
              <w:marTop w:val="0"/>
              <w:marBottom w:val="0"/>
              <w:divBdr>
                <w:top w:val="none" w:sz="0" w:space="0" w:color="auto"/>
                <w:left w:val="none" w:sz="0" w:space="0" w:color="auto"/>
                <w:bottom w:val="none" w:sz="0" w:space="0" w:color="auto"/>
                <w:right w:val="none" w:sz="0" w:space="0" w:color="auto"/>
              </w:divBdr>
            </w:div>
            <w:div w:id="514805019">
              <w:marLeft w:val="0"/>
              <w:marRight w:val="0"/>
              <w:marTop w:val="0"/>
              <w:marBottom w:val="0"/>
              <w:divBdr>
                <w:top w:val="none" w:sz="0" w:space="0" w:color="auto"/>
                <w:left w:val="none" w:sz="0" w:space="0" w:color="auto"/>
                <w:bottom w:val="none" w:sz="0" w:space="0" w:color="auto"/>
                <w:right w:val="none" w:sz="0" w:space="0" w:color="auto"/>
              </w:divBdr>
            </w:div>
            <w:div w:id="567150792">
              <w:marLeft w:val="0"/>
              <w:marRight w:val="0"/>
              <w:marTop w:val="0"/>
              <w:marBottom w:val="0"/>
              <w:divBdr>
                <w:top w:val="none" w:sz="0" w:space="0" w:color="auto"/>
                <w:left w:val="none" w:sz="0" w:space="0" w:color="auto"/>
                <w:bottom w:val="none" w:sz="0" w:space="0" w:color="auto"/>
                <w:right w:val="none" w:sz="0" w:space="0" w:color="auto"/>
              </w:divBdr>
            </w:div>
            <w:div w:id="2083210760">
              <w:marLeft w:val="0"/>
              <w:marRight w:val="0"/>
              <w:marTop w:val="0"/>
              <w:marBottom w:val="0"/>
              <w:divBdr>
                <w:top w:val="none" w:sz="0" w:space="0" w:color="auto"/>
                <w:left w:val="none" w:sz="0" w:space="0" w:color="auto"/>
                <w:bottom w:val="none" w:sz="0" w:space="0" w:color="auto"/>
                <w:right w:val="none" w:sz="0" w:space="0" w:color="auto"/>
              </w:divBdr>
            </w:div>
            <w:div w:id="1266303076">
              <w:marLeft w:val="0"/>
              <w:marRight w:val="0"/>
              <w:marTop w:val="0"/>
              <w:marBottom w:val="0"/>
              <w:divBdr>
                <w:top w:val="none" w:sz="0" w:space="0" w:color="auto"/>
                <w:left w:val="none" w:sz="0" w:space="0" w:color="auto"/>
                <w:bottom w:val="none" w:sz="0" w:space="0" w:color="auto"/>
                <w:right w:val="none" w:sz="0" w:space="0" w:color="auto"/>
              </w:divBdr>
            </w:div>
            <w:div w:id="1390571490">
              <w:marLeft w:val="0"/>
              <w:marRight w:val="0"/>
              <w:marTop w:val="0"/>
              <w:marBottom w:val="0"/>
              <w:divBdr>
                <w:top w:val="none" w:sz="0" w:space="0" w:color="auto"/>
                <w:left w:val="none" w:sz="0" w:space="0" w:color="auto"/>
                <w:bottom w:val="none" w:sz="0" w:space="0" w:color="auto"/>
                <w:right w:val="none" w:sz="0" w:space="0" w:color="auto"/>
              </w:divBdr>
            </w:div>
            <w:div w:id="1258976054">
              <w:marLeft w:val="0"/>
              <w:marRight w:val="0"/>
              <w:marTop w:val="0"/>
              <w:marBottom w:val="0"/>
              <w:divBdr>
                <w:top w:val="none" w:sz="0" w:space="0" w:color="auto"/>
                <w:left w:val="none" w:sz="0" w:space="0" w:color="auto"/>
                <w:bottom w:val="none" w:sz="0" w:space="0" w:color="auto"/>
                <w:right w:val="none" w:sz="0" w:space="0" w:color="auto"/>
              </w:divBdr>
            </w:div>
            <w:div w:id="455758124">
              <w:marLeft w:val="0"/>
              <w:marRight w:val="0"/>
              <w:marTop w:val="0"/>
              <w:marBottom w:val="0"/>
              <w:divBdr>
                <w:top w:val="none" w:sz="0" w:space="0" w:color="auto"/>
                <w:left w:val="none" w:sz="0" w:space="0" w:color="auto"/>
                <w:bottom w:val="none" w:sz="0" w:space="0" w:color="auto"/>
                <w:right w:val="none" w:sz="0" w:space="0" w:color="auto"/>
              </w:divBdr>
            </w:div>
            <w:div w:id="907493957">
              <w:marLeft w:val="0"/>
              <w:marRight w:val="0"/>
              <w:marTop w:val="0"/>
              <w:marBottom w:val="0"/>
              <w:divBdr>
                <w:top w:val="none" w:sz="0" w:space="0" w:color="auto"/>
                <w:left w:val="none" w:sz="0" w:space="0" w:color="auto"/>
                <w:bottom w:val="none" w:sz="0" w:space="0" w:color="auto"/>
                <w:right w:val="none" w:sz="0" w:space="0" w:color="auto"/>
              </w:divBdr>
            </w:div>
            <w:div w:id="1646350275">
              <w:marLeft w:val="0"/>
              <w:marRight w:val="0"/>
              <w:marTop w:val="0"/>
              <w:marBottom w:val="0"/>
              <w:divBdr>
                <w:top w:val="none" w:sz="0" w:space="0" w:color="auto"/>
                <w:left w:val="none" w:sz="0" w:space="0" w:color="auto"/>
                <w:bottom w:val="none" w:sz="0" w:space="0" w:color="auto"/>
                <w:right w:val="none" w:sz="0" w:space="0" w:color="auto"/>
              </w:divBdr>
            </w:div>
            <w:div w:id="132210782">
              <w:marLeft w:val="0"/>
              <w:marRight w:val="0"/>
              <w:marTop w:val="0"/>
              <w:marBottom w:val="0"/>
              <w:divBdr>
                <w:top w:val="none" w:sz="0" w:space="0" w:color="auto"/>
                <w:left w:val="none" w:sz="0" w:space="0" w:color="auto"/>
                <w:bottom w:val="none" w:sz="0" w:space="0" w:color="auto"/>
                <w:right w:val="none" w:sz="0" w:space="0" w:color="auto"/>
              </w:divBdr>
            </w:div>
            <w:div w:id="574971114">
              <w:marLeft w:val="0"/>
              <w:marRight w:val="0"/>
              <w:marTop w:val="0"/>
              <w:marBottom w:val="0"/>
              <w:divBdr>
                <w:top w:val="none" w:sz="0" w:space="0" w:color="auto"/>
                <w:left w:val="none" w:sz="0" w:space="0" w:color="auto"/>
                <w:bottom w:val="none" w:sz="0" w:space="0" w:color="auto"/>
                <w:right w:val="none" w:sz="0" w:space="0" w:color="auto"/>
              </w:divBdr>
            </w:div>
            <w:div w:id="810681462">
              <w:marLeft w:val="0"/>
              <w:marRight w:val="0"/>
              <w:marTop w:val="0"/>
              <w:marBottom w:val="0"/>
              <w:divBdr>
                <w:top w:val="none" w:sz="0" w:space="0" w:color="auto"/>
                <w:left w:val="none" w:sz="0" w:space="0" w:color="auto"/>
                <w:bottom w:val="none" w:sz="0" w:space="0" w:color="auto"/>
                <w:right w:val="none" w:sz="0" w:space="0" w:color="auto"/>
              </w:divBdr>
            </w:div>
            <w:div w:id="677393624">
              <w:marLeft w:val="0"/>
              <w:marRight w:val="0"/>
              <w:marTop w:val="0"/>
              <w:marBottom w:val="0"/>
              <w:divBdr>
                <w:top w:val="none" w:sz="0" w:space="0" w:color="auto"/>
                <w:left w:val="none" w:sz="0" w:space="0" w:color="auto"/>
                <w:bottom w:val="none" w:sz="0" w:space="0" w:color="auto"/>
                <w:right w:val="none" w:sz="0" w:space="0" w:color="auto"/>
              </w:divBdr>
            </w:div>
            <w:div w:id="1724135644">
              <w:marLeft w:val="0"/>
              <w:marRight w:val="0"/>
              <w:marTop w:val="0"/>
              <w:marBottom w:val="0"/>
              <w:divBdr>
                <w:top w:val="none" w:sz="0" w:space="0" w:color="auto"/>
                <w:left w:val="none" w:sz="0" w:space="0" w:color="auto"/>
                <w:bottom w:val="none" w:sz="0" w:space="0" w:color="auto"/>
                <w:right w:val="none" w:sz="0" w:space="0" w:color="auto"/>
              </w:divBdr>
            </w:div>
            <w:div w:id="1550190609">
              <w:marLeft w:val="0"/>
              <w:marRight w:val="0"/>
              <w:marTop w:val="0"/>
              <w:marBottom w:val="0"/>
              <w:divBdr>
                <w:top w:val="none" w:sz="0" w:space="0" w:color="auto"/>
                <w:left w:val="none" w:sz="0" w:space="0" w:color="auto"/>
                <w:bottom w:val="none" w:sz="0" w:space="0" w:color="auto"/>
                <w:right w:val="none" w:sz="0" w:space="0" w:color="auto"/>
              </w:divBdr>
            </w:div>
            <w:div w:id="1861502556">
              <w:marLeft w:val="0"/>
              <w:marRight w:val="0"/>
              <w:marTop w:val="0"/>
              <w:marBottom w:val="0"/>
              <w:divBdr>
                <w:top w:val="none" w:sz="0" w:space="0" w:color="auto"/>
                <w:left w:val="none" w:sz="0" w:space="0" w:color="auto"/>
                <w:bottom w:val="none" w:sz="0" w:space="0" w:color="auto"/>
                <w:right w:val="none" w:sz="0" w:space="0" w:color="auto"/>
              </w:divBdr>
            </w:div>
            <w:div w:id="1551845504">
              <w:marLeft w:val="0"/>
              <w:marRight w:val="0"/>
              <w:marTop w:val="0"/>
              <w:marBottom w:val="0"/>
              <w:divBdr>
                <w:top w:val="none" w:sz="0" w:space="0" w:color="auto"/>
                <w:left w:val="none" w:sz="0" w:space="0" w:color="auto"/>
                <w:bottom w:val="none" w:sz="0" w:space="0" w:color="auto"/>
                <w:right w:val="none" w:sz="0" w:space="0" w:color="auto"/>
              </w:divBdr>
            </w:div>
            <w:div w:id="1828012907">
              <w:marLeft w:val="0"/>
              <w:marRight w:val="0"/>
              <w:marTop w:val="0"/>
              <w:marBottom w:val="0"/>
              <w:divBdr>
                <w:top w:val="none" w:sz="0" w:space="0" w:color="auto"/>
                <w:left w:val="none" w:sz="0" w:space="0" w:color="auto"/>
                <w:bottom w:val="none" w:sz="0" w:space="0" w:color="auto"/>
                <w:right w:val="none" w:sz="0" w:space="0" w:color="auto"/>
              </w:divBdr>
            </w:div>
            <w:div w:id="225268538">
              <w:marLeft w:val="0"/>
              <w:marRight w:val="0"/>
              <w:marTop w:val="0"/>
              <w:marBottom w:val="0"/>
              <w:divBdr>
                <w:top w:val="none" w:sz="0" w:space="0" w:color="auto"/>
                <w:left w:val="none" w:sz="0" w:space="0" w:color="auto"/>
                <w:bottom w:val="none" w:sz="0" w:space="0" w:color="auto"/>
                <w:right w:val="none" w:sz="0" w:space="0" w:color="auto"/>
              </w:divBdr>
            </w:div>
            <w:div w:id="1739861932">
              <w:marLeft w:val="0"/>
              <w:marRight w:val="0"/>
              <w:marTop w:val="0"/>
              <w:marBottom w:val="0"/>
              <w:divBdr>
                <w:top w:val="none" w:sz="0" w:space="0" w:color="auto"/>
                <w:left w:val="none" w:sz="0" w:space="0" w:color="auto"/>
                <w:bottom w:val="none" w:sz="0" w:space="0" w:color="auto"/>
                <w:right w:val="none" w:sz="0" w:space="0" w:color="auto"/>
              </w:divBdr>
            </w:div>
            <w:div w:id="2133477485">
              <w:marLeft w:val="0"/>
              <w:marRight w:val="0"/>
              <w:marTop w:val="0"/>
              <w:marBottom w:val="0"/>
              <w:divBdr>
                <w:top w:val="none" w:sz="0" w:space="0" w:color="auto"/>
                <w:left w:val="none" w:sz="0" w:space="0" w:color="auto"/>
                <w:bottom w:val="none" w:sz="0" w:space="0" w:color="auto"/>
                <w:right w:val="none" w:sz="0" w:space="0" w:color="auto"/>
              </w:divBdr>
            </w:div>
            <w:div w:id="310521586">
              <w:marLeft w:val="0"/>
              <w:marRight w:val="0"/>
              <w:marTop w:val="0"/>
              <w:marBottom w:val="0"/>
              <w:divBdr>
                <w:top w:val="none" w:sz="0" w:space="0" w:color="auto"/>
                <w:left w:val="none" w:sz="0" w:space="0" w:color="auto"/>
                <w:bottom w:val="none" w:sz="0" w:space="0" w:color="auto"/>
                <w:right w:val="none" w:sz="0" w:space="0" w:color="auto"/>
              </w:divBdr>
            </w:div>
            <w:div w:id="491722630">
              <w:marLeft w:val="0"/>
              <w:marRight w:val="0"/>
              <w:marTop w:val="0"/>
              <w:marBottom w:val="0"/>
              <w:divBdr>
                <w:top w:val="none" w:sz="0" w:space="0" w:color="auto"/>
                <w:left w:val="none" w:sz="0" w:space="0" w:color="auto"/>
                <w:bottom w:val="none" w:sz="0" w:space="0" w:color="auto"/>
                <w:right w:val="none" w:sz="0" w:space="0" w:color="auto"/>
              </w:divBdr>
            </w:div>
            <w:div w:id="1904217560">
              <w:marLeft w:val="0"/>
              <w:marRight w:val="0"/>
              <w:marTop w:val="0"/>
              <w:marBottom w:val="0"/>
              <w:divBdr>
                <w:top w:val="none" w:sz="0" w:space="0" w:color="auto"/>
                <w:left w:val="none" w:sz="0" w:space="0" w:color="auto"/>
                <w:bottom w:val="none" w:sz="0" w:space="0" w:color="auto"/>
                <w:right w:val="none" w:sz="0" w:space="0" w:color="auto"/>
              </w:divBdr>
            </w:div>
            <w:div w:id="737478380">
              <w:marLeft w:val="0"/>
              <w:marRight w:val="0"/>
              <w:marTop w:val="0"/>
              <w:marBottom w:val="0"/>
              <w:divBdr>
                <w:top w:val="none" w:sz="0" w:space="0" w:color="auto"/>
                <w:left w:val="none" w:sz="0" w:space="0" w:color="auto"/>
                <w:bottom w:val="none" w:sz="0" w:space="0" w:color="auto"/>
                <w:right w:val="none" w:sz="0" w:space="0" w:color="auto"/>
              </w:divBdr>
            </w:div>
            <w:div w:id="201016215">
              <w:marLeft w:val="0"/>
              <w:marRight w:val="0"/>
              <w:marTop w:val="0"/>
              <w:marBottom w:val="0"/>
              <w:divBdr>
                <w:top w:val="none" w:sz="0" w:space="0" w:color="auto"/>
                <w:left w:val="none" w:sz="0" w:space="0" w:color="auto"/>
                <w:bottom w:val="none" w:sz="0" w:space="0" w:color="auto"/>
                <w:right w:val="none" w:sz="0" w:space="0" w:color="auto"/>
              </w:divBdr>
            </w:div>
            <w:div w:id="51347452">
              <w:marLeft w:val="0"/>
              <w:marRight w:val="0"/>
              <w:marTop w:val="0"/>
              <w:marBottom w:val="0"/>
              <w:divBdr>
                <w:top w:val="none" w:sz="0" w:space="0" w:color="auto"/>
                <w:left w:val="none" w:sz="0" w:space="0" w:color="auto"/>
                <w:bottom w:val="none" w:sz="0" w:space="0" w:color="auto"/>
                <w:right w:val="none" w:sz="0" w:space="0" w:color="auto"/>
              </w:divBdr>
            </w:div>
            <w:div w:id="557202466">
              <w:marLeft w:val="0"/>
              <w:marRight w:val="0"/>
              <w:marTop w:val="0"/>
              <w:marBottom w:val="0"/>
              <w:divBdr>
                <w:top w:val="none" w:sz="0" w:space="0" w:color="auto"/>
                <w:left w:val="none" w:sz="0" w:space="0" w:color="auto"/>
                <w:bottom w:val="none" w:sz="0" w:space="0" w:color="auto"/>
                <w:right w:val="none" w:sz="0" w:space="0" w:color="auto"/>
              </w:divBdr>
            </w:div>
            <w:div w:id="2080669291">
              <w:marLeft w:val="0"/>
              <w:marRight w:val="0"/>
              <w:marTop w:val="0"/>
              <w:marBottom w:val="0"/>
              <w:divBdr>
                <w:top w:val="none" w:sz="0" w:space="0" w:color="auto"/>
                <w:left w:val="none" w:sz="0" w:space="0" w:color="auto"/>
                <w:bottom w:val="none" w:sz="0" w:space="0" w:color="auto"/>
                <w:right w:val="none" w:sz="0" w:space="0" w:color="auto"/>
              </w:divBdr>
            </w:div>
            <w:div w:id="2028168235">
              <w:marLeft w:val="0"/>
              <w:marRight w:val="0"/>
              <w:marTop w:val="0"/>
              <w:marBottom w:val="0"/>
              <w:divBdr>
                <w:top w:val="none" w:sz="0" w:space="0" w:color="auto"/>
                <w:left w:val="none" w:sz="0" w:space="0" w:color="auto"/>
                <w:bottom w:val="none" w:sz="0" w:space="0" w:color="auto"/>
                <w:right w:val="none" w:sz="0" w:space="0" w:color="auto"/>
              </w:divBdr>
            </w:div>
            <w:div w:id="1664427443">
              <w:marLeft w:val="0"/>
              <w:marRight w:val="0"/>
              <w:marTop w:val="0"/>
              <w:marBottom w:val="0"/>
              <w:divBdr>
                <w:top w:val="none" w:sz="0" w:space="0" w:color="auto"/>
                <w:left w:val="none" w:sz="0" w:space="0" w:color="auto"/>
                <w:bottom w:val="none" w:sz="0" w:space="0" w:color="auto"/>
                <w:right w:val="none" w:sz="0" w:space="0" w:color="auto"/>
              </w:divBdr>
            </w:div>
            <w:div w:id="1366327106">
              <w:marLeft w:val="0"/>
              <w:marRight w:val="0"/>
              <w:marTop w:val="0"/>
              <w:marBottom w:val="0"/>
              <w:divBdr>
                <w:top w:val="none" w:sz="0" w:space="0" w:color="auto"/>
                <w:left w:val="none" w:sz="0" w:space="0" w:color="auto"/>
                <w:bottom w:val="none" w:sz="0" w:space="0" w:color="auto"/>
                <w:right w:val="none" w:sz="0" w:space="0" w:color="auto"/>
              </w:divBdr>
            </w:div>
            <w:div w:id="696733472">
              <w:marLeft w:val="0"/>
              <w:marRight w:val="0"/>
              <w:marTop w:val="0"/>
              <w:marBottom w:val="0"/>
              <w:divBdr>
                <w:top w:val="none" w:sz="0" w:space="0" w:color="auto"/>
                <w:left w:val="none" w:sz="0" w:space="0" w:color="auto"/>
                <w:bottom w:val="none" w:sz="0" w:space="0" w:color="auto"/>
                <w:right w:val="none" w:sz="0" w:space="0" w:color="auto"/>
              </w:divBdr>
            </w:div>
            <w:div w:id="463542470">
              <w:marLeft w:val="0"/>
              <w:marRight w:val="0"/>
              <w:marTop w:val="0"/>
              <w:marBottom w:val="0"/>
              <w:divBdr>
                <w:top w:val="none" w:sz="0" w:space="0" w:color="auto"/>
                <w:left w:val="none" w:sz="0" w:space="0" w:color="auto"/>
                <w:bottom w:val="none" w:sz="0" w:space="0" w:color="auto"/>
                <w:right w:val="none" w:sz="0" w:space="0" w:color="auto"/>
              </w:divBdr>
            </w:div>
            <w:div w:id="1711883224">
              <w:marLeft w:val="0"/>
              <w:marRight w:val="0"/>
              <w:marTop w:val="0"/>
              <w:marBottom w:val="0"/>
              <w:divBdr>
                <w:top w:val="none" w:sz="0" w:space="0" w:color="auto"/>
                <w:left w:val="none" w:sz="0" w:space="0" w:color="auto"/>
                <w:bottom w:val="none" w:sz="0" w:space="0" w:color="auto"/>
                <w:right w:val="none" w:sz="0" w:space="0" w:color="auto"/>
              </w:divBdr>
            </w:div>
            <w:div w:id="1348289058">
              <w:marLeft w:val="0"/>
              <w:marRight w:val="0"/>
              <w:marTop w:val="0"/>
              <w:marBottom w:val="0"/>
              <w:divBdr>
                <w:top w:val="none" w:sz="0" w:space="0" w:color="auto"/>
                <w:left w:val="none" w:sz="0" w:space="0" w:color="auto"/>
                <w:bottom w:val="none" w:sz="0" w:space="0" w:color="auto"/>
                <w:right w:val="none" w:sz="0" w:space="0" w:color="auto"/>
              </w:divBdr>
            </w:div>
            <w:div w:id="607079903">
              <w:marLeft w:val="0"/>
              <w:marRight w:val="0"/>
              <w:marTop w:val="0"/>
              <w:marBottom w:val="0"/>
              <w:divBdr>
                <w:top w:val="none" w:sz="0" w:space="0" w:color="auto"/>
                <w:left w:val="none" w:sz="0" w:space="0" w:color="auto"/>
                <w:bottom w:val="none" w:sz="0" w:space="0" w:color="auto"/>
                <w:right w:val="none" w:sz="0" w:space="0" w:color="auto"/>
              </w:divBdr>
            </w:div>
            <w:div w:id="1937664333">
              <w:marLeft w:val="0"/>
              <w:marRight w:val="0"/>
              <w:marTop w:val="0"/>
              <w:marBottom w:val="0"/>
              <w:divBdr>
                <w:top w:val="none" w:sz="0" w:space="0" w:color="auto"/>
                <w:left w:val="none" w:sz="0" w:space="0" w:color="auto"/>
                <w:bottom w:val="none" w:sz="0" w:space="0" w:color="auto"/>
                <w:right w:val="none" w:sz="0" w:space="0" w:color="auto"/>
              </w:divBdr>
            </w:div>
            <w:div w:id="1692225227">
              <w:marLeft w:val="0"/>
              <w:marRight w:val="0"/>
              <w:marTop w:val="0"/>
              <w:marBottom w:val="0"/>
              <w:divBdr>
                <w:top w:val="none" w:sz="0" w:space="0" w:color="auto"/>
                <w:left w:val="none" w:sz="0" w:space="0" w:color="auto"/>
                <w:bottom w:val="none" w:sz="0" w:space="0" w:color="auto"/>
                <w:right w:val="none" w:sz="0" w:space="0" w:color="auto"/>
              </w:divBdr>
            </w:div>
            <w:div w:id="1784687365">
              <w:marLeft w:val="0"/>
              <w:marRight w:val="0"/>
              <w:marTop w:val="0"/>
              <w:marBottom w:val="0"/>
              <w:divBdr>
                <w:top w:val="none" w:sz="0" w:space="0" w:color="auto"/>
                <w:left w:val="none" w:sz="0" w:space="0" w:color="auto"/>
                <w:bottom w:val="none" w:sz="0" w:space="0" w:color="auto"/>
                <w:right w:val="none" w:sz="0" w:space="0" w:color="auto"/>
              </w:divBdr>
            </w:div>
            <w:div w:id="1957247592">
              <w:marLeft w:val="0"/>
              <w:marRight w:val="0"/>
              <w:marTop w:val="0"/>
              <w:marBottom w:val="0"/>
              <w:divBdr>
                <w:top w:val="none" w:sz="0" w:space="0" w:color="auto"/>
                <w:left w:val="none" w:sz="0" w:space="0" w:color="auto"/>
                <w:bottom w:val="none" w:sz="0" w:space="0" w:color="auto"/>
                <w:right w:val="none" w:sz="0" w:space="0" w:color="auto"/>
              </w:divBdr>
            </w:div>
            <w:div w:id="1164198629">
              <w:marLeft w:val="0"/>
              <w:marRight w:val="0"/>
              <w:marTop w:val="0"/>
              <w:marBottom w:val="0"/>
              <w:divBdr>
                <w:top w:val="none" w:sz="0" w:space="0" w:color="auto"/>
                <w:left w:val="none" w:sz="0" w:space="0" w:color="auto"/>
                <w:bottom w:val="none" w:sz="0" w:space="0" w:color="auto"/>
                <w:right w:val="none" w:sz="0" w:space="0" w:color="auto"/>
              </w:divBdr>
            </w:div>
            <w:div w:id="1646395858">
              <w:marLeft w:val="0"/>
              <w:marRight w:val="0"/>
              <w:marTop w:val="0"/>
              <w:marBottom w:val="0"/>
              <w:divBdr>
                <w:top w:val="none" w:sz="0" w:space="0" w:color="auto"/>
                <w:left w:val="none" w:sz="0" w:space="0" w:color="auto"/>
                <w:bottom w:val="none" w:sz="0" w:space="0" w:color="auto"/>
                <w:right w:val="none" w:sz="0" w:space="0" w:color="auto"/>
              </w:divBdr>
            </w:div>
            <w:div w:id="1724866447">
              <w:marLeft w:val="0"/>
              <w:marRight w:val="0"/>
              <w:marTop w:val="0"/>
              <w:marBottom w:val="0"/>
              <w:divBdr>
                <w:top w:val="none" w:sz="0" w:space="0" w:color="auto"/>
                <w:left w:val="none" w:sz="0" w:space="0" w:color="auto"/>
                <w:bottom w:val="none" w:sz="0" w:space="0" w:color="auto"/>
                <w:right w:val="none" w:sz="0" w:space="0" w:color="auto"/>
              </w:divBdr>
            </w:div>
            <w:div w:id="409161877">
              <w:marLeft w:val="0"/>
              <w:marRight w:val="0"/>
              <w:marTop w:val="0"/>
              <w:marBottom w:val="0"/>
              <w:divBdr>
                <w:top w:val="none" w:sz="0" w:space="0" w:color="auto"/>
                <w:left w:val="none" w:sz="0" w:space="0" w:color="auto"/>
                <w:bottom w:val="none" w:sz="0" w:space="0" w:color="auto"/>
                <w:right w:val="none" w:sz="0" w:space="0" w:color="auto"/>
              </w:divBdr>
            </w:div>
            <w:div w:id="357244952">
              <w:marLeft w:val="0"/>
              <w:marRight w:val="0"/>
              <w:marTop w:val="0"/>
              <w:marBottom w:val="0"/>
              <w:divBdr>
                <w:top w:val="none" w:sz="0" w:space="0" w:color="auto"/>
                <w:left w:val="none" w:sz="0" w:space="0" w:color="auto"/>
                <w:bottom w:val="none" w:sz="0" w:space="0" w:color="auto"/>
                <w:right w:val="none" w:sz="0" w:space="0" w:color="auto"/>
              </w:divBdr>
            </w:div>
            <w:div w:id="1169103809">
              <w:marLeft w:val="0"/>
              <w:marRight w:val="0"/>
              <w:marTop w:val="0"/>
              <w:marBottom w:val="0"/>
              <w:divBdr>
                <w:top w:val="none" w:sz="0" w:space="0" w:color="auto"/>
                <w:left w:val="none" w:sz="0" w:space="0" w:color="auto"/>
                <w:bottom w:val="none" w:sz="0" w:space="0" w:color="auto"/>
                <w:right w:val="none" w:sz="0" w:space="0" w:color="auto"/>
              </w:divBdr>
            </w:div>
            <w:div w:id="1118449741">
              <w:marLeft w:val="0"/>
              <w:marRight w:val="0"/>
              <w:marTop w:val="0"/>
              <w:marBottom w:val="0"/>
              <w:divBdr>
                <w:top w:val="none" w:sz="0" w:space="0" w:color="auto"/>
                <w:left w:val="none" w:sz="0" w:space="0" w:color="auto"/>
                <w:bottom w:val="none" w:sz="0" w:space="0" w:color="auto"/>
                <w:right w:val="none" w:sz="0" w:space="0" w:color="auto"/>
              </w:divBdr>
            </w:div>
            <w:div w:id="2113815280">
              <w:marLeft w:val="0"/>
              <w:marRight w:val="0"/>
              <w:marTop w:val="0"/>
              <w:marBottom w:val="0"/>
              <w:divBdr>
                <w:top w:val="none" w:sz="0" w:space="0" w:color="auto"/>
                <w:left w:val="none" w:sz="0" w:space="0" w:color="auto"/>
                <w:bottom w:val="none" w:sz="0" w:space="0" w:color="auto"/>
                <w:right w:val="none" w:sz="0" w:space="0" w:color="auto"/>
              </w:divBdr>
            </w:div>
            <w:div w:id="114641329">
              <w:marLeft w:val="0"/>
              <w:marRight w:val="0"/>
              <w:marTop w:val="0"/>
              <w:marBottom w:val="0"/>
              <w:divBdr>
                <w:top w:val="none" w:sz="0" w:space="0" w:color="auto"/>
                <w:left w:val="none" w:sz="0" w:space="0" w:color="auto"/>
                <w:bottom w:val="none" w:sz="0" w:space="0" w:color="auto"/>
                <w:right w:val="none" w:sz="0" w:space="0" w:color="auto"/>
              </w:divBdr>
            </w:div>
            <w:div w:id="600770451">
              <w:marLeft w:val="0"/>
              <w:marRight w:val="0"/>
              <w:marTop w:val="0"/>
              <w:marBottom w:val="0"/>
              <w:divBdr>
                <w:top w:val="none" w:sz="0" w:space="0" w:color="auto"/>
                <w:left w:val="none" w:sz="0" w:space="0" w:color="auto"/>
                <w:bottom w:val="none" w:sz="0" w:space="0" w:color="auto"/>
                <w:right w:val="none" w:sz="0" w:space="0" w:color="auto"/>
              </w:divBdr>
            </w:div>
            <w:div w:id="319620005">
              <w:marLeft w:val="0"/>
              <w:marRight w:val="0"/>
              <w:marTop w:val="0"/>
              <w:marBottom w:val="0"/>
              <w:divBdr>
                <w:top w:val="none" w:sz="0" w:space="0" w:color="auto"/>
                <w:left w:val="none" w:sz="0" w:space="0" w:color="auto"/>
                <w:bottom w:val="none" w:sz="0" w:space="0" w:color="auto"/>
                <w:right w:val="none" w:sz="0" w:space="0" w:color="auto"/>
              </w:divBdr>
            </w:div>
            <w:div w:id="1777096204">
              <w:marLeft w:val="0"/>
              <w:marRight w:val="0"/>
              <w:marTop w:val="0"/>
              <w:marBottom w:val="0"/>
              <w:divBdr>
                <w:top w:val="none" w:sz="0" w:space="0" w:color="auto"/>
                <w:left w:val="none" w:sz="0" w:space="0" w:color="auto"/>
                <w:bottom w:val="none" w:sz="0" w:space="0" w:color="auto"/>
                <w:right w:val="none" w:sz="0" w:space="0" w:color="auto"/>
              </w:divBdr>
            </w:div>
            <w:div w:id="1019552596">
              <w:marLeft w:val="0"/>
              <w:marRight w:val="0"/>
              <w:marTop w:val="0"/>
              <w:marBottom w:val="0"/>
              <w:divBdr>
                <w:top w:val="none" w:sz="0" w:space="0" w:color="auto"/>
                <w:left w:val="none" w:sz="0" w:space="0" w:color="auto"/>
                <w:bottom w:val="none" w:sz="0" w:space="0" w:color="auto"/>
                <w:right w:val="none" w:sz="0" w:space="0" w:color="auto"/>
              </w:divBdr>
            </w:div>
            <w:div w:id="1882590464">
              <w:marLeft w:val="0"/>
              <w:marRight w:val="0"/>
              <w:marTop w:val="0"/>
              <w:marBottom w:val="0"/>
              <w:divBdr>
                <w:top w:val="none" w:sz="0" w:space="0" w:color="auto"/>
                <w:left w:val="none" w:sz="0" w:space="0" w:color="auto"/>
                <w:bottom w:val="none" w:sz="0" w:space="0" w:color="auto"/>
                <w:right w:val="none" w:sz="0" w:space="0" w:color="auto"/>
              </w:divBdr>
            </w:div>
            <w:div w:id="885919508">
              <w:marLeft w:val="0"/>
              <w:marRight w:val="0"/>
              <w:marTop w:val="0"/>
              <w:marBottom w:val="0"/>
              <w:divBdr>
                <w:top w:val="none" w:sz="0" w:space="0" w:color="auto"/>
                <w:left w:val="none" w:sz="0" w:space="0" w:color="auto"/>
                <w:bottom w:val="none" w:sz="0" w:space="0" w:color="auto"/>
                <w:right w:val="none" w:sz="0" w:space="0" w:color="auto"/>
              </w:divBdr>
            </w:div>
            <w:div w:id="2136751471">
              <w:marLeft w:val="0"/>
              <w:marRight w:val="0"/>
              <w:marTop w:val="0"/>
              <w:marBottom w:val="0"/>
              <w:divBdr>
                <w:top w:val="none" w:sz="0" w:space="0" w:color="auto"/>
                <w:left w:val="none" w:sz="0" w:space="0" w:color="auto"/>
                <w:bottom w:val="none" w:sz="0" w:space="0" w:color="auto"/>
                <w:right w:val="none" w:sz="0" w:space="0" w:color="auto"/>
              </w:divBdr>
            </w:div>
            <w:div w:id="1663700123">
              <w:marLeft w:val="0"/>
              <w:marRight w:val="0"/>
              <w:marTop w:val="0"/>
              <w:marBottom w:val="0"/>
              <w:divBdr>
                <w:top w:val="none" w:sz="0" w:space="0" w:color="auto"/>
                <w:left w:val="none" w:sz="0" w:space="0" w:color="auto"/>
                <w:bottom w:val="none" w:sz="0" w:space="0" w:color="auto"/>
                <w:right w:val="none" w:sz="0" w:space="0" w:color="auto"/>
              </w:divBdr>
            </w:div>
            <w:div w:id="669215153">
              <w:marLeft w:val="0"/>
              <w:marRight w:val="0"/>
              <w:marTop w:val="0"/>
              <w:marBottom w:val="0"/>
              <w:divBdr>
                <w:top w:val="none" w:sz="0" w:space="0" w:color="auto"/>
                <w:left w:val="none" w:sz="0" w:space="0" w:color="auto"/>
                <w:bottom w:val="none" w:sz="0" w:space="0" w:color="auto"/>
                <w:right w:val="none" w:sz="0" w:space="0" w:color="auto"/>
              </w:divBdr>
            </w:div>
            <w:div w:id="1179544594">
              <w:marLeft w:val="0"/>
              <w:marRight w:val="0"/>
              <w:marTop w:val="0"/>
              <w:marBottom w:val="0"/>
              <w:divBdr>
                <w:top w:val="none" w:sz="0" w:space="0" w:color="auto"/>
                <w:left w:val="none" w:sz="0" w:space="0" w:color="auto"/>
                <w:bottom w:val="none" w:sz="0" w:space="0" w:color="auto"/>
                <w:right w:val="none" w:sz="0" w:space="0" w:color="auto"/>
              </w:divBdr>
            </w:div>
            <w:div w:id="189533165">
              <w:marLeft w:val="0"/>
              <w:marRight w:val="0"/>
              <w:marTop w:val="0"/>
              <w:marBottom w:val="0"/>
              <w:divBdr>
                <w:top w:val="none" w:sz="0" w:space="0" w:color="auto"/>
                <w:left w:val="none" w:sz="0" w:space="0" w:color="auto"/>
                <w:bottom w:val="none" w:sz="0" w:space="0" w:color="auto"/>
                <w:right w:val="none" w:sz="0" w:space="0" w:color="auto"/>
              </w:divBdr>
            </w:div>
            <w:div w:id="159198467">
              <w:marLeft w:val="0"/>
              <w:marRight w:val="0"/>
              <w:marTop w:val="0"/>
              <w:marBottom w:val="0"/>
              <w:divBdr>
                <w:top w:val="none" w:sz="0" w:space="0" w:color="auto"/>
                <w:left w:val="none" w:sz="0" w:space="0" w:color="auto"/>
                <w:bottom w:val="none" w:sz="0" w:space="0" w:color="auto"/>
                <w:right w:val="none" w:sz="0" w:space="0" w:color="auto"/>
              </w:divBdr>
            </w:div>
            <w:div w:id="1400522692">
              <w:marLeft w:val="0"/>
              <w:marRight w:val="0"/>
              <w:marTop w:val="0"/>
              <w:marBottom w:val="0"/>
              <w:divBdr>
                <w:top w:val="none" w:sz="0" w:space="0" w:color="auto"/>
                <w:left w:val="none" w:sz="0" w:space="0" w:color="auto"/>
                <w:bottom w:val="none" w:sz="0" w:space="0" w:color="auto"/>
                <w:right w:val="none" w:sz="0" w:space="0" w:color="auto"/>
              </w:divBdr>
            </w:div>
            <w:div w:id="1249458256">
              <w:marLeft w:val="0"/>
              <w:marRight w:val="0"/>
              <w:marTop w:val="0"/>
              <w:marBottom w:val="0"/>
              <w:divBdr>
                <w:top w:val="none" w:sz="0" w:space="0" w:color="auto"/>
                <w:left w:val="none" w:sz="0" w:space="0" w:color="auto"/>
                <w:bottom w:val="none" w:sz="0" w:space="0" w:color="auto"/>
                <w:right w:val="none" w:sz="0" w:space="0" w:color="auto"/>
              </w:divBdr>
            </w:div>
            <w:div w:id="1829204146">
              <w:marLeft w:val="0"/>
              <w:marRight w:val="0"/>
              <w:marTop w:val="0"/>
              <w:marBottom w:val="0"/>
              <w:divBdr>
                <w:top w:val="none" w:sz="0" w:space="0" w:color="auto"/>
                <w:left w:val="none" w:sz="0" w:space="0" w:color="auto"/>
                <w:bottom w:val="none" w:sz="0" w:space="0" w:color="auto"/>
                <w:right w:val="none" w:sz="0" w:space="0" w:color="auto"/>
              </w:divBdr>
            </w:div>
            <w:div w:id="2079209548">
              <w:marLeft w:val="0"/>
              <w:marRight w:val="0"/>
              <w:marTop w:val="0"/>
              <w:marBottom w:val="0"/>
              <w:divBdr>
                <w:top w:val="none" w:sz="0" w:space="0" w:color="auto"/>
                <w:left w:val="none" w:sz="0" w:space="0" w:color="auto"/>
                <w:bottom w:val="none" w:sz="0" w:space="0" w:color="auto"/>
                <w:right w:val="none" w:sz="0" w:space="0" w:color="auto"/>
              </w:divBdr>
            </w:div>
            <w:div w:id="1431075731">
              <w:marLeft w:val="0"/>
              <w:marRight w:val="0"/>
              <w:marTop w:val="0"/>
              <w:marBottom w:val="0"/>
              <w:divBdr>
                <w:top w:val="none" w:sz="0" w:space="0" w:color="auto"/>
                <w:left w:val="none" w:sz="0" w:space="0" w:color="auto"/>
                <w:bottom w:val="none" w:sz="0" w:space="0" w:color="auto"/>
                <w:right w:val="none" w:sz="0" w:space="0" w:color="auto"/>
              </w:divBdr>
            </w:div>
            <w:div w:id="1674990017">
              <w:marLeft w:val="0"/>
              <w:marRight w:val="0"/>
              <w:marTop w:val="0"/>
              <w:marBottom w:val="0"/>
              <w:divBdr>
                <w:top w:val="none" w:sz="0" w:space="0" w:color="auto"/>
                <w:left w:val="none" w:sz="0" w:space="0" w:color="auto"/>
                <w:bottom w:val="none" w:sz="0" w:space="0" w:color="auto"/>
                <w:right w:val="none" w:sz="0" w:space="0" w:color="auto"/>
              </w:divBdr>
            </w:div>
            <w:div w:id="13048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BCCF4-6201-40F3-95A9-4DF4E8D7C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8BBB9BF0</Template>
  <TotalTime>3</TotalTime>
  <Pages>3</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Učakar</dc:creator>
  <cp:keywords/>
  <dc:description/>
  <cp:lastModifiedBy>Rok Hren</cp:lastModifiedBy>
  <cp:revision>5</cp:revision>
  <cp:lastPrinted>2022-10-11T18:25:00Z</cp:lastPrinted>
  <dcterms:created xsi:type="dcterms:W3CDTF">2022-10-12T19:10:00Z</dcterms:created>
  <dcterms:modified xsi:type="dcterms:W3CDTF">2023-05-23T06:38:00Z</dcterms:modified>
</cp:coreProperties>
</file>