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597C8" w14:textId="73BD5ED0" w:rsidR="00A32895" w:rsidRPr="00B11D61" w:rsidRDefault="00A32895" w:rsidP="00A32895">
      <w:pPr>
        <w:jc w:val="center"/>
        <w:rPr>
          <w:rFonts w:ascii="Arial" w:hAnsi="Arial" w:cs="Arial"/>
          <w:lang w:val="en-US" w:eastAsia="sl-SI"/>
        </w:rPr>
      </w:pPr>
      <w:bookmarkStart w:id="0" w:name="_GoBack"/>
      <w:r w:rsidRPr="00B11D61">
        <w:rPr>
          <w:rFonts w:ascii="Arial" w:hAnsi="Arial" w:cs="Arial"/>
          <w:noProof/>
          <w:lang w:eastAsia="sl-SI"/>
        </w:rPr>
        <w:drawing>
          <wp:inline distT="0" distB="0" distL="0" distR="0" wp14:anchorId="410D7D80" wp14:editId="7A76013A">
            <wp:extent cx="333375" cy="419100"/>
            <wp:effectExtent l="0" t="0" r="9525" b="0"/>
            <wp:docPr id="1" name="Picture 2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3490E15" w14:textId="7AE7028E" w:rsidR="00A32895" w:rsidRPr="00B11D61" w:rsidRDefault="00A32895" w:rsidP="00A32895">
      <w:pPr>
        <w:spacing w:after="60"/>
        <w:jc w:val="center"/>
        <w:rPr>
          <w:rFonts w:ascii="Arial" w:hAnsi="Arial" w:cs="Arial"/>
          <w:bCs/>
          <w:lang w:val="en-US" w:eastAsia="sl-SI"/>
        </w:rPr>
      </w:pPr>
    </w:p>
    <w:p w14:paraId="14AE018A" w14:textId="77777777" w:rsidR="00A32895" w:rsidRPr="006C1C80" w:rsidRDefault="00A32895" w:rsidP="00A32895">
      <w:pPr>
        <w:spacing w:after="60"/>
        <w:jc w:val="center"/>
        <w:rPr>
          <w:rFonts w:ascii="Republika" w:hAnsi="Republika" w:cs="Arial"/>
          <w:bCs/>
          <w:lang w:val="en-US" w:eastAsia="sl-SI"/>
        </w:rPr>
      </w:pPr>
      <w:r w:rsidRPr="006C1C80">
        <w:rPr>
          <w:rFonts w:ascii="Republika" w:hAnsi="Republika" w:cs="Arial"/>
          <w:bCs/>
          <w:lang w:val="en-US" w:eastAsia="sl-SI"/>
        </w:rPr>
        <w:t xml:space="preserve">Statement by </w:t>
      </w:r>
    </w:p>
    <w:p w14:paraId="727DD0AA" w14:textId="6EE36C39" w:rsidR="00C307C0" w:rsidRPr="006C1C80" w:rsidRDefault="00C307C0" w:rsidP="00A32895">
      <w:pPr>
        <w:jc w:val="center"/>
        <w:rPr>
          <w:rFonts w:ascii="Republika" w:hAnsi="Republika" w:cs="Arial"/>
          <w:b/>
          <w:bCs/>
          <w:lang w:val="en-US" w:eastAsia="sl-SI"/>
        </w:rPr>
      </w:pPr>
      <w:r w:rsidRPr="006C1C80">
        <w:rPr>
          <w:rFonts w:ascii="Republika" w:hAnsi="Republika" w:cs="Arial"/>
          <w:b/>
          <w:bCs/>
          <w:lang w:val="en-US" w:eastAsia="sl-SI"/>
        </w:rPr>
        <w:t xml:space="preserve">HE </w:t>
      </w:r>
      <w:proofErr w:type="spellStart"/>
      <w:r w:rsidRPr="006C1C80">
        <w:rPr>
          <w:rFonts w:ascii="Republika" w:hAnsi="Republika" w:cs="Arial"/>
          <w:b/>
          <w:bCs/>
          <w:lang w:val="en-US" w:eastAsia="sl-SI"/>
        </w:rPr>
        <w:t>Mr</w:t>
      </w:r>
      <w:proofErr w:type="spellEnd"/>
      <w:r w:rsidRPr="006C1C80">
        <w:rPr>
          <w:rFonts w:ascii="Republika" w:hAnsi="Republika" w:cs="Arial"/>
          <w:b/>
          <w:bCs/>
          <w:lang w:val="en-US" w:eastAsia="sl-SI"/>
        </w:rPr>
        <w:t xml:space="preserve"> </w:t>
      </w:r>
      <w:proofErr w:type="spellStart"/>
      <w:r w:rsidR="00B702F0" w:rsidRPr="006C1C80">
        <w:rPr>
          <w:rFonts w:ascii="Republika" w:hAnsi="Republika" w:cs="Arial"/>
          <w:b/>
          <w:bCs/>
          <w:lang w:val="en-US" w:eastAsia="sl-SI"/>
        </w:rPr>
        <w:t>Boštjan</w:t>
      </w:r>
      <w:proofErr w:type="spellEnd"/>
      <w:r w:rsidR="00B702F0" w:rsidRPr="006C1C80">
        <w:rPr>
          <w:rFonts w:ascii="Republika" w:hAnsi="Republika" w:cs="Arial"/>
          <w:b/>
          <w:bCs/>
          <w:lang w:val="en-US" w:eastAsia="sl-SI"/>
        </w:rPr>
        <w:t xml:space="preserve"> </w:t>
      </w:r>
      <w:proofErr w:type="spellStart"/>
      <w:r w:rsidR="00B702F0" w:rsidRPr="006C1C80">
        <w:rPr>
          <w:rFonts w:ascii="Republika" w:hAnsi="Republika" w:cs="Arial"/>
          <w:b/>
          <w:bCs/>
          <w:lang w:val="en-US" w:eastAsia="sl-SI"/>
        </w:rPr>
        <w:t>Malovrh</w:t>
      </w:r>
      <w:proofErr w:type="spellEnd"/>
      <w:r w:rsidRPr="006C1C80">
        <w:rPr>
          <w:rFonts w:ascii="Republika" w:hAnsi="Republika" w:cs="Arial"/>
          <w:b/>
          <w:bCs/>
          <w:lang w:val="en-US" w:eastAsia="sl-SI"/>
        </w:rPr>
        <w:t>,</w:t>
      </w:r>
      <w:r w:rsidR="00B702F0" w:rsidRPr="006C1C80">
        <w:rPr>
          <w:rFonts w:ascii="Republika" w:hAnsi="Republika" w:cs="Arial"/>
          <w:b/>
          <w:bCs/>
          <w:lang w:val="en-US" w:eastAsia="sl-SI"/>
        </w:rPr>
        <w:t xml:space="preserve"> Ambassador</w:t>
      </w:r>
      <w:r w:rsidR="004464BE" w:rsidRPr="006C1C80">
        <w:rPr>
          <w:rFonts w:ascii="Republika" w:hAnsi="Republika" w:cs="Arial"/>
          <w:b/>
          <w:bCs/>
          <w:lang w:val="en-US" w:eastAsia="sl-SI"/>
        </w:rPr>
        <w:t>,</w:t>
      </w:r>
      <w:r w:rsidRPr="006C1C80">
        <w:rPr>
          <w:rFonts w:ascii="Republika" w:hAnsi="Republika" w:cs="Arial"/>
          <w:b/>
          <w:bCs/>
          <w:lang w:val="en-US" w:eastAsia="sl-SI"/>
        </w:rPr>
        <w:t xml:space="preserve"> </w:t>
      </w:r>
    </w:p>
    <w:p w14:paraId="5FBAF92D" w14:textId="7DE2F82A" w:rsidR="00A32895" w:rsidRPr="006C1C80" w:rsidRDefault="00B702F0" w:rsidP="00A32895">
      <w:pPr>
        <w:jc w:val="center"/>
        <w:rPr>
          <w:rFonts w:ascii="Republika" w:hAnsi="Republika" w:cs="Arial"/>
          <w:b/>
          <w:bCs/>
          <w:lang w:val="en-US" w:eastAsia="sl-SI"/>
        </w:rPr>
      </w:pPr>
      <w:r w:rsidRPr="006C1C80">
        <w:rPr>
          <w:rFonts w:ascii="Republika" w:hAnsi="Republika" w:cs="Arial"/>
          <w:b/>
          <w:bCs/>
          <w:lang w:val="en-US" w:eastAsia="sl-SI"/>
        </w:rPr>
        <w:t>Permanent Representative of Slovenia to the United Nations</w:t>
      </w:r>
      <w:r w:rsidR="00A32895" w:rsidRPr="006C1C80">
        <w:rPr>
          <w:rFonts w:ascii="Republika" w:hAnsi="Republika" w:cs="Arial"/>
          <w:b/>
          <w:bCs/>
          <w:lang w:val="en-US" w:eastAsia="sl-SI"/>
        </w:rPr>
        <w:t xml:space="preserve"> </w:t>
      </w:r>
    </w:p>
    <w:p w14:paraId="22F61116" w14:textId="77777777" w:rsidR="00A32895" w:rsidRPr="006C1C80" w:rsidRDefault="00A32895" w:rsidP="00A32895">
      <w:pPr>
        <w:spacing w:after="60"/>
        <w:jc w:val="center"/>
        <w:rPr>
          <w:rFonts w:ascii="Republika" w:hAnsi="Republika" w:cs="Arial"/>
          <w:lang w:val="en-US" w:eastAsia="sl-SI"/>
        </w:rPr>
      </w:pPr>
      <w:r w:rsidRPr="006C1C80">
        <w:rPr>
          <w:rFonts w:ascii="Republika" w:hAnsi="Republika" w:cs="Arial"/>
          <w:lang w:val="en-US" w:eastAsia="sl-SI"/>
        </w:rPr>
        <w:t xml:space="preserve">at the </w:t>
      </w:r>
    </w:p>
    <w:p w14:paraId="7BE7B3AA" w14:textId="2BA28D49" w:rsidR="00B702F0" w:rsidRPr="006C1C80" w:rsidRDefault="00B702F0" w:rsidP="00B702F0">
      <w:pPr>
        <w:jc w:val="center"/>
        <w:rPr>
          <w:rFonts w:ascii="Republika" w:hAnsi="Republika" w:cs="Arial"/>
          <w:b/>
          <w:color w:val="31849B"/>
          <w:lang w:val="en-US" w:eastAsia="sl-SI"/>
        </w:rPr>
      </w:pPr>
      <w:r w:rsidRPr="006C1C80">
        <w:rPr>
          <w:rFonts w:ascii="Republika" w:hAnsi="Republika" w:cs="Arial"/>
          <w:b/>
          <w:color w:val="31849B"/>
          <w:lang w:val="en-US" w:eastAsia="sl-SI"/>
        </w:rPr>
        <w:t>11th Emergency Special Session</w:t>
      </w:r>
    </w:p>
    <w:p w14:paraId="02E46863" w14:textId="77777777" w:rsidR="00B702F0" w:rsidRPr="006C1C80" w:rsidRDefault="00B702F0" w:rsidP="00B702F0">
      <w:pPr>
        <w:jc w:val="center"/>
        <w:rPr>
          <w:rFonts w:ascii="Republika" w:hAnsi="Republika" w:cs="Arial"/>
          <w:b/>
          <w:color w:val="31849B"/>
          <w:lang w:val="en-US" w:eastAsia="sl-SI"/>
        </w:rPr>
      </w:pPr>
      <w:r w:rsidRPr="006C1C80">
        <w:rPr>
          <w:rFonts w:ascii="Republika" w:hAnsi="Republika" w:cs="Arial"/>
          <w:b/>
          <w:color w:val="31849B"/>
          <w:lang w:val="en-US" w:eastAsia="sl-SI"/>
        </w:rPr>
        <w:t>General Assembly of the United Nations</w:t>
      </w:r>
    </w:p>
    <w:p w14:paraId="0F855989" w14:textId="77777777" w:rsidR="00B702F0" w:rsidRPr="006C1C80" w:rsidRDefault="00B702F0" w:rsidP="00B702F0">
      <w:pPr>
        <w:jc w:val="center"/>
        <w:rPr>
          <w:rFonts w:ascii="Republika" w:hAnsi="Republika" w:cs="Arial"/>
          <w:b/>
          <w:color w:val="31849B"/>
          <w:lang w:val="en-US" w:eastAsia="sl-SI"/>
        </w:rPr>
      </w:pPr>
      <w:r w:rsidRPr="006C1C80">
        <w:rPr>
          <w:rFonts w:ascii="Republika" w:hAnsi="Republika" w:cs="Arial"/>
          <w:b/>
          <w:color w:val="31849B"/>
          <w:lang w:val="en-US" w:eastAsia="sl-SI"/>
        </w:rPr>
        <w:t>"The Unprovoked Armed Aggression by the Russian Federation</w:t>
      </w:r>
    </w:p>
    <w:p w14:paraId="09C89FC3" w14:textId="1BB2B6E7" w:rsidR="00B702F0" w:rsidRPr="006C1C80" w:rsidRDefault="00B702F0" w:rsidP="00B702F0">
      <w:pPr>
        <w:jc w:val="center"/>
        <w:rPr>
          <w:rFonts w:ascii="Republika" w:hAnsi="Republika" w:cs="Arial"/>
          <w:b/>
          <w:color w:val="31849B"/>
          <w:lang w:val="en-US" w:eastAsia="sl-SI"/>
        </w:rPr>
      </w:pPr>
      <w:r w:rsidRPr="006C1C80">
        <w:rPr>
          <w:rFonts w:ascii="Republika" w:hAnsi="Republika" w:cs="Arial"/>
          <w:b/>
          <w:color w:val="31849B"/>
          <w:lang w:val="en-US" w:eastAsia="sl-SI"/>
        </w:rPr>
        <w:t>Against Ukraine"</w:t>
      </w:r>
    </w:p>
    <w:p w14:paraId="09594816" w14:textId="77777777" w:rsidR="00C307C0" w:rsidRPr="006C1C80" w:rsidRDefault="00C307C0" w:rsidP="00C307C0">
      <w:pPr>
        <w:jc w:val="center"/>
        <w:rPr>
          <w:rFonts w:ascii="Republika" w:hAnsi="Republika" w:cs="Arial"/>
          <w:b/>
          <w:color w:val="31849B"/>
          <w:lang w:val="en-US" w:eastAsia="sl-SI"/>
        </w:rPr>
      </w:pPr>
    </w:p>
    <w:p w14:paraId="483B0194" w14:textId="673C298F" w:rsidR="00A32895" w:rsidRPr="006C1C80" w:rsidRDefault="00A32895" w:rsidP="006C1C80">
      <w:pPr>
        <w:pBdr>
          <w:bottom w:val="single" w:sz="4" w:space="1" w:color="000000"/>
        </w:pBdr>
        <w:jc w:val="center"/>
        <w:rPr>
          <w:rFonts w:ascii="Republika" w:hAnsi="Republika" w:cs="Arial"/>
          <w:bCs/>
          <w:sz w:val="20"/>
          <w:lang w:val="en-US" w:eastAsia="sl-SI"/>
        </w:rPr>
      </w:pPr>
      <w:r w:rsidRPr="006C1C80">
        <w:rPr>
          <w:rFonts w:ascii="Republika" w:hAnsi="Republika" w:cs="Arial"/>
          <w:bCs/>
          <w:sz w:val="20"/>
          <w:lang w:val="en-US" w:eastAsia="sl-SI"/>
        </w:rPr>
        <w:t xml:space="preserve">New York, </w:t>
      </w:r>
      <w:r w:rsidR="00B702F0" w:rsidRPr="006C1C80">
        <w:rPr>
          <w:rFonts w:ascii="Republika" w:hAnsi="Republika" w:cs="Arial"/>
          <w:bCs/>
          <w:sz w:val="20"/>
          <w:lang w:val="en-US" w:eastAsia="sl-SI"/>
        </w:rPr>
        <w:t>1</w:t>
      </w:r>
      <w:r w:rsidR="004A38C9" w:rsidRPr="006C1C80">
        <w:rPr>
          <w:rFonts w:ascii="Republika" w:hAnsi="Republika" w:cs="Arial"/>
          <w:bCs/>
          <w:sz w:val="20"/>
          <w:lang w:val="en-US" w:eastAsia="sl-SI"/>
        </w:rPr>
        <w:t>2</w:t>
      </w:r>
      <w:r w:rsidR="00B702F0" w:rsidRPr="006C1C80">
        <w:rPr>
          <w:rFonts w:ascii="Republika" w:hAnsi="Republika" w:cs="Arial"/>
          <w:bCs/>
          <w:sz w:val="20"/>
          <w:lang w:val="en-US" w:eastAsia="sl-SI"/>
        </w:rPr>
        <w:t xml:space="preserve"> October</w:t>
      </w:r>
      <w:r w:rsidRPr="006C1C80">
        <w:rPr>
          <w:rFonts w:ascii="Republika" w:hAnsi="Republika" w:cs="Arial"/>
          <w:bCs/>
          <w:sz w:val="20"/>
          <w:lang w:val="en-US" w:eastAsia="sl-SI"/>
        </w:rPr>
        <w:t xml:space="preserve"> 2022</w:t>
      </w:r>
    </w:p>
    <w:p w14:paraId="1AB859F8" w14:textId="77777777" w:rsidR="00A32895" w:rsidRPr="00B11D61" w:rsidRDefault="00A32895" w:rsidP="00A32895">
      <w:pPr>
        <w:pStyle w:val="NoSpacing"/>
        <w:jc w:val="both"/>
        <w:rPr>
          <w:rFonts w:ascii="Arial" w:hAnsi="Arial" w:cs="Arial"/>
          <w:szCs w:val="24"/>
          <w:lang w:val="en-US"/>
        </w:rPr>
      </w:pPr>
    </w:p>
    <w:p w14:paraId="0F0C6DAC" w14:textId="52750F00" w:rsidR="00F067B2" w:rsidRPr="006C1C80" w:rsidRDefault="00F067B2" w:rsidP="00F067B2">
      <w:pPr>
        <w:rPr>
          <w:rFonts w:ascii="Arial" w:hAnsi="Arial" w:cs="Arial"/>
          <w:color w:val="222222"/>
          <w:sz w:val="22"/>
          <w:lang w:val="en-US" w:eastAsia="en-GB"/>
        </w:rPr>
      </w:pPr>
      <w:proofErr w:type="spellStart"/>
      <w:r w:rsidRPr="006C1C80">
        <w:rPr>
          <w:rFonts w:ascii="Arial" w:hAnsi="Arial" w:cs="Arial"/>
          <w:color w:val="222222"/>
          <w:sz w:val="22"/>
          <w:lang w:val="en-US" w:eastAsia="en-GB"/>
        </w:rPr>
        <w:t>Mr</w:t>
      </w:r>
      <w:proofErr w:type="spellEnd"/>
      <w:r w:rsidRPr="006C1C80">
        <w:rPr>
          <w:rFonts w:ascii="Arial" w:hAnsi="Arial" w:cs="Arial"/>
          <w:color w:val="222222"/>
          <w:sz w:val="22"/>
          <w:lang w:val="en-US" w:eastAsia="en-GB"/>
        </w:rPr>
        <w:t xml:space="preserve"> President,</w:t>
      </w:r>
    </w:p>
    <w:p w14:paraId="01AC32E4" w14:textId="059FD5F6" w:rsidR="00F067B2" w:rsidRPr="006C1C80" w:rsidRDefault="00F067B2" w:rsidP="00F067B2">
      <w:pPr>
        <w:rPr>
          <w:rFonts w:ascii="Arial" w:hAnsi="Arial" w:cs="Arial"/>
          <w:color w:val="222222"/>
          <w:sz w:val="22"/>
          <w:lang w:val="en-US" w:eastAsia="en-GB"/>
        </w:rPr>
      </w:pPr>
      <w:r w:rsidRPr="006C1C80">
        <w:rPr>
          <w:rFonts w:ascii="Arial" w:hAnsi="Arial" w:cs="Arial"/>
          <w:color w:val="222222"/>
          <w:sz w:val="22"/>
          <w:lang w:val="en-US" w:eastAsia="en-GB"/>
        </w:rPr>
        <w:t>Excellencies,</w:t>
      </w:r>
    </w:p>
    <w:p w14:paraId="462913D8" w14:textId="77777777" w:rsidR="00F067B2" w:rsidRPr="006C1C80" w:rsidRDefault="00F067B2" w:rsidP="00F067B2">
      <w:pPr>
        <w:rPr>
          <w:rFonts w:ascii="Arial" w:hAnsi="Arial" w:cs="Arial"/>
          <w:color w:val="222222"/>
          <w:sz w:val="22"/>
          <w:lang w:val="en-US" w:eastAsia="en-GB"/>
        </w:rPr>
      </w:pPr>
      <w:r w:rsidRPr="006C1C80">
        <w:rPr>
          <w:rFonts w:ascii="Arial" w:hAnsi="Arial" w:cs="Arial"/>
          <w:color w:val="222222"/>
          <w:sz w:val="22"/>
          <w:lang w:val="en-US" w:eastAsia="en-GB"/>
        </w:rPr>
        <w:t> </w:t>
      </w:r>
    </w:p>
    <w:p w14:paraId="3806B9C1" w14:textId="51A758D9" w:rsidR="00A32895" w:rsidRPr="006C1C80" w:rsidRDefault="00B702F0" w:rsidP="00F067B2">
      <w:pPr>
        <w:jc w:val="both"/>
        <w:rPr>
          <w:rFonts w:ascii="Arial" w:hAnsi="Arial" w:cs="Arial"/>
          <w:sz w:val="22"/>
          <w:lang w:val="en-US"/>
        </w:rPr>
      </w:pPr>
      <w:r w:rsidRPr="006C1C80">
        <w:rPr>
          <w:rFonts w:ascii="Arial" w:hAnsi="Arial" w:cs="Arial"/>
          <w:sz w:val="22"/>
          <w:lang w:val="en-US"/>
        </w:rPr>
        <w:t>Slovenia aligns itself with the statement delivered by the EU and would like to make the following remarks in its national capacity.</w:t>
      </w:r>
    </w:p>
    <w:p w14:paraId="42B12A9E" w14:textId="21BCC93D" w:rsidR="00B702F0" w:rsidRPr="006C1C80" w:rsidRDefault="00B702F0" w:rsidP="00F067B2">
      <w:pPr>
        <w:jc w:val="both"/>
        <w:rPr>
          <w:rFonts w:ascii="Arial" w:hAnsi="Arial" w:cs="Arial"/>
          <w:sz w:val="22"/>
          <w:lang w:val="en-US"/>
        </w:rPr>
      </w:pPr>
    </w:p>
    <w:p w14:paraId="08F9C42A" w14:textId="1650C723" w:rsidR="00AA126E" w:rsidRPr="006C1C80" w:rsidRDefault="00A85462" w:rsidP="004464BE">
      <w:pPr>
        <w:jc w:val="both"/>
        <w:rPr>
          <w:rFonts w:ascii="Arial" w:hAnsi="Arial" w:cs="Arial"/>
          <w:sz w:val="22"/>
          <w:lang w:val="en-US"/>
        </w:rPr>
      </w:pPr>
      <w:r w:rsidRPr="006C1C80">
        <w:rPr>
          <w:rFonts w:ascii="Arial" w:hAnsi="Arial" w:cs="Arial"/>
          <w:sz w:val="22"/>
          <w:lang w:val="en-US"/>
        </w:rPr>
        <w:t>Earlier this week</w:t>
      </w:r>
      <w:r w:rsidR="004464BE" w:rsidRPr="006C1C80">
        <w:rPr>
          <w:rFonts w:ascii="Arial" w:hAnsi="Arial" w:cs="Arial"/>
          <w:sz w:val="22"/>
          <w:lang w:val="en-US"/>
        </w:rPr>
        <w:t>, we were again shocked to learn about the missile attacks on Kyiv and other Ukrainian cities</w:t>
      </w:r>
      <w:r w:rsidRPr="006C1C80">
        <w:rPr>
          <w:rFonts w:ascii="Arial" w:hAnsi="Arial" w:cs="Arial"/>
          <w:sz w:val="22"/>
          <w:lang w:val="en-US"/>
        </w:rPr>
        <w:t xml:space="preserve"> </w:t>
      </w:r>
      <w:r w:rsidR="004464BE" w:rsidRPr="006C1C80">
        <w:rPr>
          <w:rFonts w:ascii="Arial" w:hAnsi="Arial" w:cs="Arial"/>
          <w:sz w:val="22"/>
          <w:lang w:val="en-US"/>
        </w:rPr>
        <w:t>by the Russian Army. We strongly condemn these</w:t>
      </w:r>
      <w:r w:rsidR="000C1E69" w:rsidRPr="006C1C80">
        <w:rPr>
          <w:rFonts w:ascii="Arial" w:hAnsi="Arial" w:cs="Arial"/>
          <w:sz w:val="22"/>
          <w:lang w:val="en-US"/>
        </w:rPr>
        <w:t xml:space="preserve"> latest </w:t>
      </w:r>
      <w:r w:rsidR="004464BE" w:rsidRPr="006C1C80">
        <w:rPr>
          <w:rFonts w:ascii="Arial" w:hAnsi="Arial" w:cs="Arial"/>
          <w:sz w:val="22"/>
          <w:lang w:val="en-US"/>
        </w:rPr>
        <w:t>attacks,</w:t>
      </w:r>
      <w:r w:rsidR="000C1E69" w:rsidRPr="006C1C80">
        <w:rPr>
          <w:rFonts w:ascii="Arial" w:hAnsi="Arial" w:cs="Arial"/>
          <w:sz w:val="22"/>
          <w:lang w:val="en-US"/>
        </w:rPr>
        <w:t xml:space="preserve"> as well</w:t>
      </w:r>
      <w:r w:rsidR="00AA126E" w:rsidRPr="006C1C80">
        <w:rPr>
          <w:rFonts w:ascii="Arial" w:hAnsi="Arial" w:cs="Arial"/>
          <w:sz w:val="22"/>
          <w:lang w:val="en-US"/>
        </w:rPr>
        <w:t xml:space="preserve"> as </w:t>
      </w:r>
      <w:r w:rsidR="000C1E69" w:rsidRPr="006C1C80">
        <w:rPr>
          <w:rFonts w:ascii="Arial" w:hAnsi="Arial" w:cs="Arial"/>
          <w:sz w:val="22"/>
          <w:lang w:val="en-US"/>
        </w:rPr>
        <w:t xml:space="preserve">denounce </w:t>
      </w:r>
      <w:r w:rsidR="00AA126E" w:rsidRPr="006C1C80">
        <w:rPr>
          <w:rFonts w:ascii="Arial" w:hAnsi="Arial" w:cs="Arial"/>
          <w:sz w:val="22"/>
          <w:lang w:val="en-US"/>
        </w:rPr>
        <w:t>the Russian Federation’s latest threats to use nuclear weapons.</w:t>
      </w:r>
    </w:p>
    <w:p w14:paraId="01D5BBF1" w14:textId="77777777" w:rsidR="00AA126E" w:rsidRPr="006C1C80" w:rsidRDefault="00AA126E" w:rsidP="00AA126E">
      <w:pPr>
        <w:jc w:val="both"/>
        <w:rPr>
          <w:rFonts w:ascii="Arial" w:hAnsi="Arial" w:cs="Arial"/>
          <w:sz w:val="22"/>
          <w:lang w:val="en-US"/>
        </w:rPr>
      </w:pPr>
    </w:p>
    <w:p w14:paraId="6FF46DCC" w14:textId="5A179132" w:rsidR="00AA126E" w:rsidRPr="006C1C80" w:rsidRDefault="00AA126E" w:rsidP="00AA126E">
      <w:pPr>
        <w:jc w:val="both"/>
        <w:rPr>
          <w:rFonts w:ascii="Arial" w:hAnsi="Arial" w:cs="Arial"/>
          <w:sz w:val="22"/>
          <w:lang w:val="en-US"/>
        </w:rPr>
      </w:pPr>
      <w:r w:rsidRPr="006C1C80">
        <w:rPr>
          <w:rFonts w:ascii="Arial" w:hAnsi="Arial" w:cs="Arial"/>
          <w:sz w:val="22"/>
          <w:lang w:val="en-US"/>
        </w:rPr>
        <w:t>As civil</w:t>
      </w:r>
      <w:r w:rsidR="000C1E69" w:rsidRPr="006C1C80">
        <w:rPr>
          <w:rFonts w:ascii="Arial" w:hAnsi="Arial" w:cs="Arial"/>
          <w:sz w:val="22"/>
          <w:lang w:val="en-US"/>
        </w:rPr>
        <w:t xml:space="preserve">ians </w:t>
      </w:r>
      <w:r w:rsidR="00722870" w:rsidRPr="006C1C80">
        <w:rPr>
          <w:rFonts w:ascii="Arial" w:hAnsi="Arial" w:cs="Arial"/>
          <w:sz w:val="22"/>
          <w:lang w:val="en-US"/>
        </w:rPr>
        <w:t xml:space="preserve">are often the main </w:t>
      </w:r>
      <w:r w:rsidRPr="006C1C80">
        <w:rPr>
          <w:rFonts w:ascii="Arial" w:hAnsi="Arial" w:cs="Arial"/>
          <w:sz w:val="22"/>
          <w:lang w:val="en-US"/>
        </w:rPr>
        <w:t>victims in</w:t>
      </w:r>
      <w:r w:rsidR="000C1E69" w:rsidRPr="006C1C80">
        <w:rPr>
          <w:rFonts w:ascii="Arial" w:hAnsi="Arial" w:cs="Arial"/>
          <w:sz w:val="22"/>
          <w:lang w:val="en-US"/>
        </w:rPr>
        <w:t xml:space="preserve"> </w:t>
      </w:r>
      <w:r w:rsidRPr="006C1C80">
        <w:rPr>
          <w:rFonts w:ascii="Arial" w:hAnsi="Arial" w:cs="Arial"/>
          <w:sz w:val="22"/>
          <w:lang w:val="en-US"/>
        </w:rPr>
        <w:t xml:space="preserve">armed conflicts, the vast majority of whom are women and children, we </w:t>
      </w:r>
      <w:r w:rsidR="000C1E69" w:rsidRPr="006C1C80">
        <w:rPr>
          <w:rFonts w:ascii="Arial" w:hAnsi="Arial" w:cs="Arial"/>
          <w:sz w:val="22"/>
          <w:lang w:val="en-US"/>
        </w:rPr>
        <w:t>once again underline that shelling</w:t>
      </w:r>
      <w:r w:rsidRPr="006C1C80">
        <w:rPr>
          <w:rFonts w:ascii="Arial" w:hAnsi="Arial" w:cs="Arial"/>
          <w:sz w:val="22"/>
          <w:lang w:val="en-US"/>
        </w:rPr>
        <w:t xml:space="preserve"> of residential buildings, as well as other civilian infrastructure represent most severe violation of international law that </w:t>
      </w:r>
      <w:r w:rsidR="000C1E69" w:rsidRPr="006C1C80">
        <w:rPr>
          <w:rFonts w:ascii="Arial" w:hAnsi="Arial" w:cs="Arial"/>
          <w:sz w:val="22"/>
          <w:lang w:val="en-US"/>
        </w:rPr>
        <w:t>cannot</w:t>
      </w:r>
      <w:r w:rsidRPr="006C1C80">
        <w:rPr>
          <w:rFonts w:ascii="Arial" w:hAnsi="Arial" w:cs="Arial"/>
          <w:sz w:val="22"/>
          <w:lang w:val="en-US"/>
        </w:rPr>
        <w:t xml:space="preserve">  remain unpunished. </w:t>
      </w:r>
    </w:p>
    <w:p w14:paraId="3FC4D221" w14:textId="77777777" w:rsidR="00AA126E" w:rsidRPr="006C1C80" w:rsidRDefault="00AA126E" w:rsidP="00AA126E">
      <w:pPr>
        <w:jc w:val="both"/>
        <w:rPr>
          <w:rFonts w:ascii="Arial" w:hAnsi="Arial" w:cs="Arial"/>
          <w:sz w:val="22"/>
          <w:lang w:val="en-US"/>
        </w:rPr>
      </w:pPr>
    </w:p>
    <w:p w14:paraId="34F52C38" w14:textId="1C7C447B" w:rsidR="00AA126E" w:rsidRPr="006C1C80" w:rsidRDefault="00AA126E" w:rsidP="00AA126E">
      <w:pPr>
        <w:jc w:val="both"/>
        <w:rPr>
          <w:rFonts w:ascii="Arial" w:hAnsi="Arial" w:cs="Arial"/>
          <w:sz w:val="22"/>
          <w:lang w:val="en-US"/>
        </w:rPr>
      </w:pPr>
      <w:r w:rsidRPr="006C1C80">
        <w:rPr>
          <w:rFonts w:ascii="Arial" w:hAnsi="Arial" w:cs="Arial"/>
          <w:sz w:val="22"/>
          <w:lang w:val="en-US"/>
        </w:rPr>
        <w:t xml:space="preserve">Moreover, we call on the Russian Federation </w:t>
      </w:r>
      <w:proofErr w:type="gramStart"/>
      <w:r w:rsidRPr="006C1C80">
        <w:rPr>
          <w:rFonts w:ascii="Arial" w:hAnsi="Arial" w:cs="Arial"/>
          <w:sz w:val="22"/>
          <w:lang w:val="en-US"/>
        </w:rPr>
        <w:t>to fully respect</w:t>
      </w:r>
      <w:proofErr w:type="gramEnd"/>
      <w:r w:rsidRPr="006C1C80">
        <w:rPr>
          <w:rFonts w:ascii="Arial" w:hAnsi="Arial" w:cs="Arial"/>
          <w:sz w:val="22"/>
          <w:lang w:val="en-US"/>
        </w:rPr>
        <w:t xml:space="preserve"> international humanitarian law, and to allow safe and unhindered humanitarian access and assistance to all persons in need. </w:t>
      </w:r>
    </w:p>
    <w:p w14:paraId="05162FA7" w14:textId="77777777" w:rsidR="000C1E69" w:rsidRPr="006C1C80" w:rsidRDefault="000C1E69" w:rsidP="004464BE">
      <w:pPr>
        <w:jc w:val="both"/>
        <w:rPr>
          <w:rFonts w:ascii="Arial" w:hAnsi="Arial" w:cs="Arial"/>
          <w:sz w:val="22"/>
          <w:lang w:val="en-US"/>
        </w:rPr>
      </w:pPr>
    </w:p>
    <w:p w14:paraId="68F2CB99" w14:textId="12CD0EFE" w:rsidR="00AA126E" w:rsidRPr="006C1C80" w:rsidRDefault="00AA126E" w:rsidP="004B4C84">
      <w:pPr>
        <w:jc w:val="both"/>
        <w:rPr>
          <w:rFonts w:ascii="Arial" w:hAnsi="Arial" w:cs="Arial"/>
          <w:sz w:val="22"/>
          <w:lang w:val="en-US"/>
        </w:rPr>
      </w:pPr>
      <w:r w:rsidRPr="006C1C80">
        <w:rPr>
          <w:rFonts w:ascii="Arial" w:hAnsi="Arial" w:cs="Arial"/>
          <w:sz w:val="22"/>
          <w:lang w:val="en-US"/>
        </w:rPr>
        <w:t>We call for an immediate, complete and unconditional stop to all fighting. We strongly support all efforts in order to de-escalate</w:t>
      </w:r>
      <w:r w:rsidR="00722870" w:rsidRPr="006C1C80">
        <w:rPr>
          <w:rFonts w:ascii="Arial" w:hAnsi="Arial" w:cs="Arial"/>
          <w:sz w:val="22"/>
          <w:lang w:val="en-US"/>
        </w:rPr>
        <w:t xml:space="preserve"> </w:t>
      </w:r>
      <w:r w:rsidRPr="006C1C80">
        <w:rPr>
          <w:rFonts w:ascii="Arial" w:hAnsi="Arial" w:cs="Arial"/>
          <w:sz w:val="22"/>
          <w:lang w:val="en-US"/>
        </w:rPr>
        <w:t xml:space="preserve">the current situation though political dialogue, negotiation and other peaceful means in line with </w:t>
      </w:r>
      <w:r w:rsidR="00722870" w:rsidRPr="006C1C80">
        <w:rPr>
          <w:rFonts w:ascii="Arial" w:hAnsi="Arial" w:cs="Arial"/>
          <w:sz w:val="22"/>
          <w:lang w:val="en-US"/>
        </w:rPr>
        <w:t>the UN Charter.</w:t>
      </w:r>
    </w:p>
    <w:p w14:paraId="60330442" w14:textId="203745E6" w:rsidR="009B5A5F" w:rsidRPr="006C1C80" w:rsidRDefault="009B5A5F" w:rsidP="00B702F0">
      <w:pPr>
        <w:jc w:val="both"/>
        <w:rPr>
          <w:rFonts w:ascii="Arial" w:hAnsi="Arial" w:cs="Arial"/>
          <w:sz w:val="22"/>
          <w:lang w:val="en-US"/>
        </w:rPr>
      </w:pPr>
    </w:p>
    <w:p w14:paraId="1F1B3358" w14:textId="5FC4D448" w:rsidR="000C3604" w:rsidRPr="006C1C80" w:rsidRDefault="000C3604" w:rsidP="00B702F0">
      <w:pPr>
        <w:jc w:val="both"/>
        <w:rPr>
          <w:rFonts w:ascii="Arial" w:hAnsi="Arial" w:cs="Arial"/>
          <w:sz w:val="22"/>
          <w:lang w:val="en-US"/>
        </w:rPr>
      </w:pPr>
      <w:r w:rsidRPr="006C1C80">
        <w:rPr>
          <w:rFonts w:ascii="Arial" w:hAnsi="Arial" w:cs="Arial"/>
          <w:sz w:val="22"/>
          <w:lang w:val="en-US"/>
        </w:rPr>
        <w:t>Mr</w:t>
      </w:r>
      <w:r w:rsidR="00722870" w:rsidRPr="006C1C80">
        <w:rPr>
          <w:rFonts w:ascii="Arial" w:hAnsi="Arial" w:cs="Arial"/>
          <w:sz w:val="22"/>
          <w:lang w:val="en-US"/>
        </w:rPr>
        <w:t>.</w:t>
      </w:r>
      <w:r w:rsidRPr="006C1C80">
        <w:rPr>
          <w:rFonts w:ascii="Arial" w:hAnsi="Arial" w:cs="Arial"/>
          <w:sz w:val="22"/>
          <w:lang w:val="en-US"/>
        </w:rPr>
        <w:t xml:space="preserve"> President,</w:t>
      </w:r>
    </w:p>
    <w:p w14:paraId="3DCEC249" w14:textId="77777777" w:rsidR="000C3604" w:rsidRPr="006C1C80" w:rsidRDefault="000C3604" w:rsidP="00B702F0">
      <w:pPr>
        <w:jc w:val="both"/>
        <w:rPr>
          <w:rFonts w:ascii="Arial" w:hAnsi="Arial" w:cs="Arial"/>
          <w:sz w:val="22"/>
          <w:lang w:val="en-US"/>
        </w:rPr>
      </w:pPr>
    </w:p>
    <w:p w14:paraId="44173A28" w14:textId="1CA54E7B" w:rsidR="009D0553" w:rsidRPr="006C1C80" w:rsidRDefault="009B5A5F" w:rsidP="009D0553">
      <w:pPr>
        <w:jc w:val="both"/>
        <w:rPr>
          <w:rFonts w:ascii="Arial" w:hAnsi="Arial" w:cs="Arial"/>
          <w:sz w:val="22"/>
          <w:lang w:val="en-US"/>
        </w:rPr>
      </w:pPr>
      <w:r w:rsidRPr="006C1C80">
        <w:rPr>
          <w:rFonts w:ascii="Arial" w:hAnsi="Arial" w:cs="Arial"/>
          <w:sz w:val="22"/>
          <w:lang w:val="en-US"/>
        </w:rPr>
        <w:t xml:space="preserve">Slovenia is committed to </w:t>
      </w:r>
      <w:r w:rsidR="0041273E" w:rsidRPr="006C1C80">
        <w:rPr>
          <w:rFonts w:ascii="Arial" w:hAnsi="Arial" w:cs="Arial"/>
          <w:sz w:val="22"/>
          <w:lang w:val="en-US"/>
        </w:rPr>
        <w:t xml:space="preserve">the </w:t>
      </w:r>
      <w:r w:rsidRPr="006C1C80">
        <w:rPr>
          <w:rFonts w:ascii="Arial" w:hAnsi="Arial" w:cs="Arial"/>
          <w:sz w:val="22"/>
          <w:lang w:val="en-US"/>
        </w:rPr>
        <w:t>promotion of</w:t>
      </w:r>
      <w:r w:rsidR="00B236EF" w:rsidRPr="006C1C80">
        <w:rPr>
          <w:rFonts w:ascii="Arial" w:hAnsi="Arial" w:cs="Arial"/>
          <w:sz w:val="22"/>
          <w:lang w:val="en-US"/>
        </w:rPr>
        <w:t xml:space="preserve"> culture of</w:t>
      </w:r>
      <w:r w:rsidRPr="006C1C80">
        <w:rPr>
          <w:rFonts w:ascii="Arial" w:hAnsi="Arial" w:cs="Arial"/>
          <w:sz w:val="22"/>
          <w:lang w:val="en-US"/>
        </w:rPr>
        <w:t xml:space="preserve"> peace and </w:t>
      </w:r>
      <w:r w:rsidR="009972C5" w:rsidRPr="006C1C80">
        <w:rPr>
          <w:rFonts w:ascii="Arial" w:hAnsi="Arial" w:cs="Arial"/>
          <w:sz w:val="22"/>
          <w:lang w:val="en-US"/>
        </w:rPr>
        <w:t>dialogue</w:t>
      </w:r>
      <w:r w:rsidR="00B250D9" w:rsidRPr="006C1C80">
        <w:rPr>
          <w:rFonts w:ascii="Arial" w:hAnsi="Arial" w:cs="Arial"/>
          <w:sz w:val="22"/>
          <w:lang w:val="en-US"/>
        </w:rPr>
        <w:t>.</w:t>
      </w:r>
      <w:r w:rsidR="009D0553" w:rsidRPr="006C1C80">
        <w:rPr>
          <w:rFonts w:ascii="Arial" w:hAnsi="Arial" w:cs="Arial"/>
          <w:sz w:val="22"/>
          <w:lang w:val="en-US"/>
        </w:rPr>
        <w:t xml:space="preserve"> As an active member of the community of small states, we believe</w:t>
      </w:r>
      <w:r w:rsidR="00FD220C" w:rsidRPr="006C1C80">
        <w:rPr>
          <w:rFonts w:ascii="Arial" w:hAnsi="Arial" w:cs="Arial"/>
          <w:sz w:val="22"/>
          <w:lang w:val="en-US"/>
        </w:rPr>
        <w:t xml:space="preserve"> in peaceful coexistence of states and cooperation between them.</w:t>
      </w:r>
      <w:r w:rsidR="00F0421F" w:rsidRPr="006C1C80">
        <w:rPr>
          <w:rFonts w:ascii="Arial" w:hAnsi="Arial" w:cs="Arial"/>
          <w:sz w:val="22"/>
          <w:lang w:val="en-US"/>
        </w:rPr>
        <w:t xml:space="preserve"> </w:t>
      </w:r>
      <w:r w:rsidR="00FD220C" w:rsidRPr="006C1C80">
        <w:rPr>
          <w:rFonts w:ascii="Arial" w:hAnsi="Arial" w:cs="Arial"/>
          <w:sz w:val="22"/>
          <w:lang w:val="en-US"/>
        </w:rPr>
        <w:t xml:space="preserve">Our </w:t>
      </w:r>
      <w:r w:rsidR="009D0553" w:rsidRPr="006C1C80">
        <w:rPr>
          <w:rFonts w:ascii="Arial" w:hAnsi="Arial" w:cs="Arial"/>
          <w:sz w:val="22"/>
          <w:lang w:val="en-US"/>
        </w:rPr>
        <w:t>future, prosperity and security depends on international cooperation and respect of the norms set out in the UN Charter and wider international law.</w:t>
      </w:r>
    </w:p>
    <w:p w14:paraId="4A1EF96E" w14:textId="77777777" w:rsidR="009D0553" w:rsidRPr="006C1C80" w:rsidRDefault="009D0553" w:rsidP="009D0553">
      <w:pPr>
        <w:jc w:val="both"/>
        <w:rPr>
          <w:rFonts w:ascii="Arial" w:hAnsi="Arial" w:cs="Arial"/>
          <w:sz w:val="22"/>
          <w:lang w:val="en-US"/>
        </w:rPr>
      </w:pPr>
    </w:p>
    <w:p w14:paraId="03814DF1" w14:textId="04E60C7E" w:rsidR="009B5A5F" w:rsidRPr="006C1C80" w:rsidRDefault="00523042" w:rsidP="009D0553">
      <w:pPr>
        <w:jc w:val="both"/>
        <w:rPr>
          <w:rFonts w:ascii="Arial" w:hAnsi="Arial" w:cs="Arial"/>
          <w:sz w:val="22"/>
          <w:lang w:val="en-US"/>
        </w:rPr>
      </w:pPr>
      <w:r w:rsidRPr="006C1C80">
        <w:rPr>
          <w:rFonts w:ascii="Arial" w:hAnsi="Arial" w:cs="Arial"/>
          <w:sz w:val="22"/>
          <w:lang w:val="en-US"/>
        </w:rPr>
        <w:t>The resolution we will be adopting today is clear</w:t>
      </w:r>
      <w:r w:rsidR="00722870" w:rsidRPr="006C1C80">
        <w:rPr>
          <w:rFonts w:ascii="Arial" w:hAnsi="Arial" w:cs="Arial"/>
          <w:sz w:val="22"/>
          <w:lang w:val="en-US"/>
        </w:rPr>
        <w:t>.</w:t>
      </w:r>
      <w:r w:rsidRPr="006C1C80">
        <w:rPr>
          <w:rFonts w:ascii="Arial" w:hAnsi="Arial" w:cs="Arial"/>
          <w:sz w:val="22"/>
          <w:lang w:val="en-US"/>
        </w:rPr>
        <w:t xml:space="preserve"> </w:t>
      </w:r>
      <w:r w:rsidR="00722870" w:rsidRPr="006C1C80">
        <w:rPr>
          <w:rFonts w:ascii="Arial" w:hAnsi="Arial" w:cs="Arial"/>
          <w:sz w:val="22"/>
          <w:lang w:val="en-US"/>
        </w:rPr>
        <w:t>It</w:t>
      </w:r>
      <w:r w:rsidR="009D0553" w:rsidRPr="006C1C80">
        <w:rPr>
          <w:rFonts w:ascii="Arial" w:hAnsi="Arial" w:cs="Arial"/>
          <w:sz w:val="22"/>
          <w:lang w:val="en-US"/>
        </w:rPr>
        <w:t xml:space="preserve"> </w:t>
      </w:r>
      <w:r w:rsidR="00B250D9" w:rsidRPr="006C1C80">
        <w:rPr>
          <w:rFonts w:ascii="Arial" w:hAnsi="Arial" w:cs="Arial"/>
          <w:sz w:val="22"/>
          <w:lang w:val="en-US"/>
        </w:rPr>
        <w:t xml:space="preserve">firmly </w:t>
      </w:r>
      <w:r w:rsidR="00947201" w:rsidRPr="006C1C80">
        <w:rPr>
          <w:rFonts w:ascii="Arial" w:hAnsi="Arial" w:cs="Arial"/>
          <w:sz w:val="22"/>
          <w:lang w:val="en-US"/>
        </w:rPr>
        <w:t>stand</w:t>
      </w:r>
      <w:r w:rsidRPr="006C1C80">
        <w:rPr>
          <w:rFonts w:ascii="Arial" w:hAnsi="Arial" w:cs="Arial"/>
          <w:sz w:val="22"/>
          <w:lang w:val="en-US"/>
        </w:rPr>
        <w:t>s</w:t>
      </w:r>
      <w:r w:rsidR="00947201" w:rsidRPr="006C1C80">
        <w:rPr>
          <w:rFonts w:ascii="Arial" w:hAnsi="Arial" w:cs="Arial"/>
          <w:sz w:val="22"/>
          <w:lang w:val="en-US"/>
        </w:rPr>
        <w:t xml:space="preserve"> </w:t>
      </w:r>
      <w:r w:rsidR="009972C5" w:rsidRPr="006C1C80">
        <w:rPr>
          <w:rFonts w:ascii="Arial" w:hAnsi="Arial" w:cs="Arial"/>
          <w:sz w:val="22"/>
          <w:lang w:val="en-US"/>
        </w:rPr>
        <w:t>by</w:t>
      </w:r>
      <w:r w:rsidR="009B5A5F" w:rsidRPr="006C1C80">
        <w:rPr>
          <w:rFonts w:ascii="Arial" w:hAnsi="Arial" w:cs="Arial"/>
          <w:sz w:val="22"/>
          <w:lang w:val="en-US"/>
        </w:rPr>
        <w:t xml:space="preserve"> the goals and principles</w:t>
      </w:r>
      <w:r w:rsidR="009972C5" w:rsidRPr="006C1C80">
        <w:rPr>
          <w:rFonts w:ascii="Arial" w:hAnsi="Arial" w:cs="Arial"/>
          <w:sz w:val="22"/>
          <w:lang w:val="en-US"/>
        </w:rPr>
        <w:t xml:space="preserve"> of the UN Charter</w:t>
      </w:r>
      <w:r w:rsidR="00A76758" w:rsidRPr="006C1C80">
        <w:rPr>
          <w:rFonts w:ascii="Arial" w:hAnsi="Arial" w:cs="Arial"/>
          <w:sz w:val="22"/>
          <w:lang w:val="en-US"/>
        </w:rPr>
        <w:t xml:space="preserve">, which are being </w:t>
      </w:r>
      <w:r w:rsidR="006C1700" w:rsidRPr="006C1C80">
        <w:rPr>
          <w:rFonts w:ascii="Arial" w:hAnsi="Arial" w:cs="Arial"/>
          <w:sz w:val="22"/>
          <w:lang w:val="en-US"/>
        </w:rPr>
        <w:t xml:space="preserve">gravely </w:t>
      </w:r>
      <w:r w:rsidR="00A76758" w:rsidRPr="006C1C80">
        <w:rPr>
          <w:rFonts w:ascii="Arial" w:hAnsi="Arial" w:cs="Arial"/>
          <w:sz w:val="22"/>
          <w:lang w:val="en-US"/>
        </w:rPr>
        <w:t>undermined and disregarded</w:t>
      </w:r>
      <w:r w:rsidR="009D0553" w:rsidRPr="006C1C80">
        <w:rPr>
          <w:rFonts w:ascii="Arial" w:hAnsi="Arial" w:cs="Arial"/>
          <w:sz w:val="22"/>
          <w:lang w:val="en-US"/>
        </w:rPr>
        <w:t xml:space="preserve"> as we speak.</w:t>
      </w:r>
    </w:p>
    <w:p w14:paraId="6F70E14B" w14:textId="77777777" w:rsidR="004464BE" w:rsidRPr="006C1C80" w:rsidRDefault="004464BE" w:rsidP="009D0553">
      <w:pPr>
        <w:jc w:val="both"/>
        <w:rPr>
          <w:rFonts w:ascii="Arial" w:hAnsi="Arial" w:cs="Arial"/>
          <w:sz w:val="22"/>
          <w:lang w:val="en-US"/>
        </w:rPr>
      </w:pPr>
    </w:p>
    <w:p w14:paraId="08283C1D" w14:textId="6E2A7FAC" w:rsidR="009D0553" w:rsidRPr="006C1C80" w:rsidRDefault="009D0553" w:rsidP="009D0553">
      <w:pPr>
        <w:jc w:val="both"/>
        <w:rPr>
          <w:rFonts w:ascii="Arial" w:hAnsi="Arial" w:cs="Arial"/>
          <w:sz w:val="22"/>
          <w:lang w:val="en-US"/>
        </w:rPr>
      </w:pPr>
      <w:r w:rsidRPr="006C1C80">
        <w:rPr>
          <w:rFonts w:ascii="Arial" w:hAnsi="Arial" w:cs="Arial"/>
          <w:sz w:val="22"/>
          <w:lang w:val="en-US"/>
        </w:rPr>
        <w:t xml:space="preserve">Mr. President, </w:t>
      </w:r>
    </w:p>
    <w:p w14:paraId="36ACF839" w14:textId="77777777" w:rsidR="00FD220C" w:rsidRPr="006C1C80" w:rsidRDefault="00FD220C" w:rsidP="00B702F0">
      <w:pPr>
        <w:jc w:val="both"/>
        <w:rPr>
          <w:rFonts w:ascii="Arial" w:hAnsi="Arial" w:cs="Arial"/>
          <w:sz w:val="22"/>
          <w:lang w:val="en-US"/>
        </w:rPr>
      </w:pPr>
    </w:p>
    <w:p w14:paraId="661596F1" w14:textId="4A4AB253" w:rsidR="008C513E" w:rsidRPr="006C1C80" w:rsidRDefault="008C513E" w:rsidP="00B702F0">
      <w:pPr>
        <w:jc w:val="both"/>
        <w:rPr>
          <w:rFonts w:ascii="Arial" w:hAnsi="Arial" w:cs="Arial"/>
          <w:sz w:val="22"/>
          <w:lang w:val="en-US"/>
        </w:rPr>
      </w:pPr>
      <w:r w:rsidRPr="006C1C80">
        <w:rPr>
          <w:rFonts w:ascii="Arial" w:hAnsi="Arial" w:cs="Arial"/>
          <w:sz w:val="22"/>
          <w:lang w:val="en-US"/>
        </w:rPr>
        <w:lastRenderedPageBreak/>
        <w:t xml:space="preserve">Today's meeting </w:t>
      </w:r>
      <w:r w:rsidR="009D0553" w:rsidRPr="006C1C80">
        <w:rPr>
          <w:rFonts w:ascii="Arial" w:hAnsi="Arial" w:cs="Arial"/>
          <w:sz w:val="22"/>
          <w:lang w:val="en-US"/>
        </w:rPr>
        <w:t xml:space="preserve">is taking place in </w:t>
      </w:r>
      <w:r w:rsidR="0037667D" w:rsidRPr="006C1C80">
        <w:rPr>
          <w:rFonts w:ascii="Arial" w:hAnsi="Arial" w:cs="Arial"/>
          <w:sz w:val="22"/>
          <w:lang w:val="en-US"/>
        </w:rPr>
        <w:t xml:space="preserve">response </w:t>
      </w:r>
      <w:r w:rsidRPr="006C1C80">
        <w:rPr>
          <w:rFonts w:ascii="Arial" w:hAnsi="Arial" w:cs="Arial"/>
          <w:sz w:val="22"/>
          <w:lang w:val="en-US"/>
        </w:rPr>
        <w:t xml:space="preserve">to </w:t>
      </w:r>
      <w:r w:rsidR="00FD220C" w:rsidRPr="006C1C80">
        <w:rPr>
          <w:rFonts w:ascii="Arial" w:hAnsi="Arial" w:cs="Arial"/>
          <w:sz w:val="22"/>
          <w:lang w:val="en-US"/>
        </w:rPr>
        <w:t xml:space="preserve">an </w:t>
      </w:r>
      <w:r w:rsidR="009D0553" w:rsidRPr="006C1C80">
        <w:rPr>
          <w:rFonts w:ascii="Arial" w:hAnsi="Arial" w:cs="Arial"/>
          <w:sz w:val="22"/>
          <w:lang w:val="en-US"/>
        </w:rPr>
        <w:t xml:space="preserve">attempted illegal annexation of Ukraine’s regions of Donetsk, Luhansk, Kherson, and </w:t>
      </w:r>
      <w:proofErr w:type="spellStart"/>
      <w:r w:rsidR="009D0553" w:rsidRPr="006C1C80">
        <w:rPr>
          <w:rFonts w:ascii="Arial" w:hAnsi="Arial" w:cs="Arial"/>
          <w:sz w:val="22"/>
          <w:lang w:val="en-US"/>
        </w:rPr>
        <w:t>Zaporizhzhia</w:t>
      </w:r>
      <w:proofErr w:type="spellEnd"/>
      <w:r w:rsidR="009D0553" w:rsidRPr="006C1C80">
        <w:rPr>
          <w:rFonts w:ascii="Arial" w:hAnsi="Arial" w:cs="Arial"/>
          <w:sz w:val="22"/>
          <w:lang w:val="en-US"/>
        </w:rPr>
        <w:t xml:space="preserve">, that are firmly within Ukraine’s internationally recognized borders. </w:t>
      </w:r>
    </w:p>
    <w:p w14:paraId="0563081A" w14:textId="433A7FA6" w:rsidR="008C513E" w:rsidRPr="006C1C80" w:rsidRDefault="008C513E" w:rsidP="00B702F0">
      <w:pPr>
        <w:jc w:val="both"/>
        <w:rPr>
          <w:rFonts w:ascii="Arial" w:hAnsi="Arial" w:cs="Arial"/>
          <w:sz w:val="22"/>
          <w:lang w:val="en-US"/>
        </w:rPr>
      </w:pPr>
    </w:p>
    <w:p w14:paraId="3EA39E6A" w14:textId="521A8716" w:rsidR="00EF4A7B" w:rsidRPr="006C1C80" w:rsidRDefault="000C1E69" w:rsidP="00B702F0">
      <w:pPr>
        <w:jc w:val="both"/>
        <w:rPr>
          <w:rFonts w:ascii="Arial" w:hAnsi="Arial" w:cs="Arial"/>
          <w:sz w:val="22"/>
          <w:lang w:val="en-US"/>
        </w:rPr>
      </w:pPr>
      <w:r w:rsidRPr="006C1C80">
        <w:rPr>
          <w:rFonts w:ascii="Arial" w:hAnsi="Arial" w:cs="Arial"/>
          <w:sz w:val="22"/>
          <w:lang w:val="en-US"/>
        </w:rPr>
        <w:t>While t</w:t>
      </w:r>
      <w:r w:rsidR="003702F6" w:rsidRPr="006C1C80">
        <w:rPr>
          <w:rFonts w:ascii="Arial" w:hAnsi="Arial" w:cs="Arial"/>
          <w:sz w:val="22"/>
          <w:lang w:val="en-US"/>
        </w:rPr>
        <w:t xml:space="preserve">he principle of self-determination </w:t>
      </w:r>
      <w:r w:rsidRPr="006C1C80">
        <w:rPr>
          <w:rFonts w:ascii="Arial" w:hAnsi="Arial" w:cs="Arial"/>
          <w:sz w:val="22"/>
          <w:lang w:val="en-US"/>
        </w:rPr>
        <w:t xml:space="preserve">remains </w:t>
      </w:r>
      <w:r w:rsidR="003702F6" w:rsidRPr="006C1C80">
        <w:rPr>
          <w:rFonts w:ascii="Arial" w:hAnsi="Arial" w:cs="Arial"/>
          <w:sz w:val="22"/>
          <w:lang w:val="en-US"/>
        </w:rPr>
        <w:t xml:space="preserve">the cornerstone </w:t>
      </w:r>
      <w:r w:rsidR="00A85462" w:rsidRPr="006C1C80">
        <w:rPr>
          <w:rFonts w:ascii="Arial" w:hAnsi="Arial" w:cs="Arial"/>
          <w:sz w:val="22"/>
          <w:lang w:val="en-US"/>
        </w:rPr>
        <w:t>of</w:t>
      </w:r>
      <w:r w:rsidR="003702F6" w:rsidRPr="006C1C80">
        <w:rPr>
          <w:rFonts w:ascii="Arial" w:hAnsi="Arial" w:cs="Arial"/>
          <w:sz w:val="22"/>
          <w:lang w:val="en-US"/>
        </w:rPr>
        <w:t xml:space="preserve"> my country's independence</w:t>
      </w:r>
      <w:r w:rsidRPr="006C1C80">
        <w:rPr>
          <w:rFonts w:ascii="Arial" w:hAnsi="Arial" w:cs="Arial"/>
          <w:sz w:val="22"/>
          <w:lang w:val="en-US"/>
        </w:rPr>
        <w:t xml:space="preserve">, </w:t>
      </w:r>
      <w:r w:rsidR="003702F6" w:rsidRPr="006C1C80">
        <w:rPr>
          <w:rFonts w:ascii="Arial" w:hAnsi="Arial" w:cs="Arial"/>
          <w:sz w:val="22"/>
          <w:lang w:val="en-US"/>
        </w:rPr>
        <w:t xml:space="preserve">we cannot </w:t>
      </w:r>
      <w:r w:rsidRPr="006C1C80">
        <w:rPr>
          <w:rFonts w:ascii="Arial" w:hAnsi="Arial" w:cs="Arial"/>
          <w:sz w:val="22"/>
          <w:lang w:val="en-US"/>
        </w:rPr>
        <w:t>but echo the Secretary</w:t>
      </w:r>
      <w:r w:rsidRPr="006C1C80">
        <w:rPr>
          <w:rFonts w:ascii="Cambria Math" w:hAnsi="Cambria Math" w:cs="Cambria Math"/>
          <w:sz w:val="22"/>
          <w:lang w:val="en-US"/>
        </w:rPr>
        <w:t>‑</w:t>
      </w:r>
      <w:r w:rsidRPr="006C1C80">
        <w:rPr>
          <w:rFonts w:ascii="Arial" w:hAnsi="Arial" w:cs="Arial"/>
          <w:sz w:val="22"/>
          <w:lang w:val="en-US"/>
        </w:rPr>
        <w:t xml:space="preserve">General that the referenda conducted in occupied regions of another country cannot be a genuine expression of </w:t>
      </w:r>
      <w:r w:rsidR="00722870" w:rsidRPr="006C1C80">
        <w:rPr>
          <w:rFonts w:ascii="Arial" w:hAnsi="Arial" w:cs="Arial"/>
          <w:sz w:val="22"/>
          <w:lang w:val="en-US"/>
        </w:rPr>
        <w:t xml:space="preserve">any </w:t>
      </w:r>
      <w:r w:rsidRPr="006C1C80">
        <w:rPr>
          <w:rFonts w:ascii="Arial" w:hAnsi="Arial" w:cs="Arial"/>
          <w:sz w:val="22"/>
          <w:lang w:val="en-US"/>
        </w:rPr>
        <w:t>popular will.</w:t>
      </w:r>
    </w:p>
    <w:p w14:paraId="45B4C840" w14:textId="77777777" w:rsidR="000C1E69" w:rsidRPr="006C1C80" w:rsidRDefault="000C1E69" w:rsidP="00B702F0">
      <w:pPr>
        <w:jc w:val="both"/>
        <w:rPr>
          <w:rFonts w:ascii="Arial" w:hAnsi="Arial" w:cs="Arial"/>
          <w:sz w:val="22"/>
          <w:lang w:val="en-US"/>
        </w:rPr>
      </w:pPr>
    </w:p>
    <w:p w14:paraId="2B1560DF" w14:textId="245198DF" w:rsidR="00FD220C" w:rsidRPr="006C1C80" w:rsidRDefault="008E742C" w:rsidP="00B702F0">
      <w:pPr>
        <w:jc w:val="both"/>
        <w:rPr>
          <w:rFonts w:ascii="Arial" w:hAnsi="Arial" w:cs="Arial"/>
          <w:sz w:val="22"/>
          <w:lang w:val="en-US"/>
        </w:rPr>
      </w:pPr>
      <w:r w:rsidRPr="006C1C80">
        <w:rPr>
          <w:rFonts w:ascii="Arial" w:hAnsi="Arial" w:cs="Arial"/>
          <w:sz w:val="22"/>
          <w:lang w:val="en-US"/>
        </w:rPr>
        <w:t>W</w:t>
      </w:r>
      <w:r w:rsidR="009F661C" w:rsidRPr="006C1C80">
        <w:rPr>
          <w:rFonts w:ascii="Arial" w:hAnsi="Arial" w:cs="Arial"/>
          <w:sz w:val="22"/>
          <w:lang w:val="en-US"/>
        </w:rPr>
        <w:t xml:space="preserve">e </w:t>
      </w:r>
      <w:r w:rsidR="00FD220C" w:rsidRPr="006C1C80">
        <w:rPr>
          <w:rFonts w:ascii="Arial" w:hAnsi="Arial" w:cs="Arial"/>
          <w:sz w:val="22"/>
          <w:lang w:val="en-US"/>
        </w:rPr>
        <w:t xml:space="preserve">therefore </w:t>
      </w:r>
      <w:r w:rsidR="009F661C" w:rsidRPr="006C1C80">
        <w:rPr>
          <w:rFonts w:ascii="Arial" w:hAnsi="Arial" w:cs="Arial"/>
          <w:sz w:val="22"/>
          <w:lang w:val="en-US"/>
        </w:rPr>
        <w:t>firmly and unequivocally reject the</w:t>
      </w:r>
      <w:r w:rsidR="00F0421F" w:rsidRPr="006C1C80">
        <w:rPr>
          <w:rFonts w:ascii="Arial" w:hAnsi="Arial" w:cs="Arial"/>
          <w:sz w:val="22"/>
          <w:lang w:val="en-US"/>
        </w:rPr>
        <w:t>se</w:t>
      </w:r>
      <w:r w:rsidR="009F661C" w:rsidRPr="006C1C80">
        <w:rPr>
          <w:rFonts w:ascii="Arial" w:hAnsi="Arial" w:cs="Arial"/>
          <w:sz w:val="22"/>
          <w:lang w:val="en-US"/>
        </w:rPr>
        <w:t xml:space="preserve"> attempted illegal annexation</w:t>
      </w:r>
      <w:r w:rsidR="00F0421F" w:rsidRPr="006C1C80">
        <w:rPr>
          <w:rFonts w:ascii="Arial" w:hAnsi="Arial" w:cs="Arial"/>
          <w:sz w:val="22"/>
          <w:lang w:val="en-US"/>
        </w:rPr>
        <w:t>s. We call on respect of</w:t>
      </w:r>
      <w:r w:rsidR="007C1F95" w:rsidRPr="006C1C80">
        <w:rPr>
          <w:rFonts w:ascii="Arial" w:hAnsi="Arial" w:cs="Arial"/>
          <w:sz w:val="22"/>
          <w:lang w:val="en-US"/>
        </w:rPr>
        <w:t xml:space="preserve"> sovereignty, political independence and territorial integrity of all countries. </w:t>
      </w:r>
    </w:p>
    <w:p w14:paraId="1161178A" w14:textId="77777777" w:rsidR="00FD220C" w:rsidRPr="006C1C80" w:rsidRDefault="00FD220C" w:rsidP="00B702F0">
      <w:pPr>
        <w:jc w:val="both"/>
        <w:rPr>
          <w:rFonts w:ascii="Arial" w:hAnsi="Arial" w:cs="Arial"/>
          <w:sz w:val="22"/>
          <w:lang w:val="en-US"/>
        </w:rPr>
      </w:pPr>
    </w:p>
    <w:p w14:paraId="4E7CBBB9" w14:textId="31463614" w:rsidR="00BF2DCE" w:rsidRPr="006C1C80" w:rsidRDefault="007C1F95" w:rsidP="00B702F0">
      <w:pPr>
        <w:jc w:val="both"/>
        <w:rPr>
          <w:rFonts w:ascii="Arial" w:hAnsi="Arial" w:cs="Arial"/>
          <w:sz w:val="22"/>
          <w:lang w:val="en-US"/>
        </w:rPr>
      </w:pPr>
      <w:r w:rsidRPr="006C1C80">
        <w:rPr>
          <w:rFonts w:ascii="Arial" w:hAnsi="Arial" w:cs="Arial"/>
          <w:sz w:val="22"/>
          <w:lang w:val="en-US"/>
        </w:rPr>
        <w:t>Slovenia conde</w:t>
      </w:r>
      <w:r w:rsidR="00FD220C" w:rsidRPr="006C1C80">
        <w:rPr>
          <w:rFonts w:ascii="Arial" w:hAnsi="Arial" w:cs="Arial"/>
          <w:sz w:val="22"/>
          <w:lang w:val="en-US"/>
        </w:rPr>
        <w:t>mns any unprovoked invasion on any</w:t>
      </w:r>
      <w:r w:rsidRPr="006C1C80">
        <w:rPr>
          <w:rFonts w:ascii="Arial" w:hAnsi="Arial" w:cs="Arial"/>
          <w:sz w:val="22"/>
          <w:lang w:val="en-US"/>
        </w:rPr>
        <w:t xml:space="preserve"> sovereign country under any pretext</w:t>
      </w:r>
      <w:r w:rsidR="00722870" w:rsidRPr="006C1C80">
        <w:rPr>
          <w:rFonts w:ascii="Arial" w:hAnsi="Arial" w:cs="Arial"/>
          <w:sz w:val="22"/>
          <w:lang w:val="en-US"/>
        </w:rPr>
        <w:t>.</w:t>
      </w:r>
      <w:r w:rsidR="00BF2DCE" w:rsidRPr="006C1C80">
        <w:rPr>
          <w:rFonts w:ascii="Arial" w:hAnsi="Arial" w:cs="Arial"/>
          <w:sz w:val="22"/>
          <w:lang w:val="en-US"/>
        </w:rPr>
        <w:t xml:space="preserve"> </w:t>
      </w:r>
      <w:r w:rsidR="00722870" w:rsidRPr="006C1C80">
        <w:rPr>
          <w:rFonts w:ascii="Arial" w:hAnsi="Arial" w:cs="Arial"/>
          <w:sz w:val="22"/>
          <w:lang w:val="en-US"/>
        </w:rPr>
        <w:t>V</w:t>
      </w:r>
      <w:r w:rsidR="007F2DBC" w:rsidRPr="006C1C80">
        <w:rPr>
          <w:rFonts w:ascii="Arial" w:hAnsi="Arial" w:cs="Arial"/>
          <w:sz w:val="22"/>
          <w:lang w:val="en-US"/>
        </w:rPr>
        <w:t>iolation</w:t>
      </w:r>
      <w:r w:rsidR="00722870" w:rsidRPr="006C1C80">
        <w:rPr>
          <w:rFonts w:ascii="Arial" w:hAnsi="Arial" w:cs="Arial"/>
          <w:sz w:val="22"/>
          <w:lang w:val="en-US"/>
        </w:rPr>
        <w:t>s</w:t>
      </w:r>
      <w:r w:rsidR="007F2DBC" w:rsidRPr="006C1C80">
        <w:rPr>
          <w:rFonts w:ascii="Arial" w:hAnsi="Arial" w:cs="Arial"/>
          <w:sz w:val="22"/>
          <w:lang w:val="en-US"/>
        </w:rPr>
        <w:t xml:space="preserve"> of the </w:t>
      </w:r>
      <w:r w:rsidR="00D57D64" w:rsidRPr="006C1C80">
        <w:rPr>
          <w:rFonts w:ascii="Arial" w:hAnsi="Arial" w:cs="Arial"/>
          <w:sz w:val="22"/>
          <w:lang w:val="en-US"/>
        </w:rPr>
        <w:t>international</w:t>
      </w:r>
      <w:r w:rsidR="007F2DBC" w:rsidRPr="006C1C80">
        <w:rPr>
          <w:rFonts w:ascii="Arial" w:hAnsi="Arial" w:cs="Arial"/>
          <w:sz w:val="22"/>
          <w:lang w:val="en-US"/>
        </w:rPr>
        <w:t xml:space="preserve"> legal</w:t>
      </w:r>
      <w:r w:rsidR="00D57D64" w:rsidRPr="006C1C80">
        <w:rPr>
          <w:rFonts w:ascii="Arial" w:hAnsi="Arial" w:cs="Arial"/>
          <w:sz w:val="22"/>
          <w:lang w:val="en-US"/>
        </w:rPr>
        <w:t xml:space="preserve"> order</w:t>
      </w:r>
      <w:r w:rsidR="0027616A" w:rsidRPr="006C1C80">
        <w:rPr>
          <w:rFonts w:ascii="Arial" w:hAnsi="Arial" w:cs="Arial"/>
          <w:sz w:val="22"/>
          <w:lang w:val="en-US"/>
        </w:rPr>
        <w:t>,</w:t>
      </w:r>
      <w:r w:rsidR="00D57D64" w:rsidRPr="006C1C80">
        <w:rPr>
          <w:rFonts w:ascii="Arial" w:hAnsi="Arial" w:cs="Arial"/>
          <w:sz w:val="22"/>
          <w:lang w:val="en-US"/>
        </w:rPr>
        <w:t xml:space="preserve"> </w:t>
      </w:r>
      <w:r w:rsidR="00FD220C" w:rsidRPr="006C1C80">
        <w:rPr>
          <w:rFonts w:ascii="Arial" w:hAnsi="Arial" w:cs="Arial"/>
          <w:sz w:val="22"/>
          <w:lang w:val="en-US"/>
        </w:rPr>
        <w:t xml:space="preserve">that </w:t>
      </w:r>
      <w:r w:rsidR="007F2DBC" w:rsidRPr="006C1C80">
        <w:rPr>
          <w:rFonts w:ascii="Arial" w:hAnsi="Arial" w:cs="Arial"/>
          <w:sz w:val="22"/>
          <w:lang w:val="en-US"/>
        </w:rPr>
        <w:t xml:space="preserve">we have all worked </w:t>
      </w:r>
      <w:r w:rsidR="0027616A" w:rsidRPr="006C1C80">
        <w:rPr>
          <w:rFonts w:ascii="Arial" w:hAnsi="Arial" w:cs="Arial"/>
          <w:sz w:val="22"/>
          <w:lang w:val="en-US"/>
        </w:rPr>
        <w:t xml:space="preserve">so </w:t>
      </w:r>
      <w:r w:rsidR="007F2DBC" w:rsidRPr="006C1C80">
        <w:rPr>
          <w:rFonts w:ascii="Arial" w:hAnsi="Arial" w:cs="Arial"/>
          <w:sz w:val="22"/>
          <w:lang w:val="en-US"/>
        </w:rPr>
        <w:t>hard to build</w:t>
      </w:r>
      <w:r w:rsidR="0027616A" w:rsidRPr="006C1C80">
        <w:rPr>
          <w:rFonts w:ascii="Arial" w:hAnsi="Arial" w:cs="Arial"/>
          <w:sz w:val="22"/>
          <w:lang w:val="en-US"/>
        </w:rPr>
        <w:t>, cannot and must not</w:t>
      </w:r>
      <w:r w:rsidR="00612D52" w:rsidRPr="006C1C80">
        <w:rPr>
          <w:rFonts w:ascii="Arial" w:hAnsi="Arial" w:cs="Arial"/>
          <w:sz w:val="22"/>
          <w:lang w:val="en-US"/>
        </w:rPr>
        <w:t xml:space="preserve"> become</w:t>
      </w:r>
      <w:r w:rsidR="00B236EF" w:rsidRPr="006C1C80">
        <w:rPr>
          <w:rFonts w:ascii="Arial" w:hAnsi="Arial" w:cs="Arial"/>
          <w:sz w:val="22"/>
          <w:lang w:val="en-US"/>
        </w:rPr>
        <w:t xml:space="preserve"> the new normal</w:t>
      </w:r>
      <w:r w:rsidR="007F2DBC" w:rsidRPr="006C1C80">
        <w:rPr>
          <w:rFonts w:ascii="Arial" w:hAnsi="Arial" w:cs="Arial"/>
          <w:sz w:val="22"/>
          <w:lang w:val="en-US"/>
        </w:rPr>
        <w:t xml:space="preserve"> of</w:t>
      </w:r>
      <w:r w:rsidR="0027616A" w:rsidRPr="006C1C80">
        <w:rPr>
          <w:rFonts w:ascii="Arial" w:hAnsi="Arial" w:cs="Arial"/>
          <w:sz w:val="22"/>
          <w:lang w:val="en-US"/>
        </w:rPr>
        <w:t xml:space="preserve"> today's</w:t>
      </w:r>
      <w:r w:rsidR="00612D52" w:rsidRPr="006C1C80">
        <w:rPr>
          <w:rFonts w:ascii="Arial" w:hAnsi="Arial" w:cs="Arial"/>
          <w:sz w:val="22"/>
          <w:lang w:val="en-US"/>
        </w:rPr>
        <w:t xml:space="preserve"> world's affairs</w:t>
      </w:r>
      <w:r w:rsidR="00570A16" w:rsidRPr="006C1C80">
        <w:rPr>
          <w:rFonts w:ascii="Arial" w:hAnsi="Arial" w:cs="Arial"/>
          <w:sz w:val="22"/>
          <w:lang w:val="en-US"/>
        </w:rPr>
        <w:t xml:space="preserve">. </w:t>
      </w:r>
    </w:p>
    <w:p w14:paraId="3A708E76" w14:textId="77777777" w:rsidR="00BF2DCE" w:rsidRPr="006C1C80" w:rsidRDefault="00BF2DCE" w:rsidP="00B702F0">
      <w:pPr>
        <w:jc w:val="both"/>
        <w:rPr>
          <w:rFonts w:ascii="Arial" w:hAnsi="Arial" w:cs="Arial"/>
          <w:sz w:val="22"/>
          <w:lang w:val="en-US"/>
        </w:rPr>
      </w:pPr>
    </w:p>
    <w:p w14:paraId="04482D20" w14:textId="40A0588A" w:rsidR="00967F5C" w:rsidRPr="006C1C80" w:rsidRDefault="00BF2DCE" w:rsidP="00B702F0">
      <w:pPr>
        <w:jc w:val="both"/>
        <w:rPr>
          <w:rFonts w:ascii="Arial" w:hAnsi="Arial" w:cs="Arial"/>
          <w:sz w:val="22"/>
          <w:lang w:val="en-US"/>
        </w:rPr>
      </w:pPr>
      <w:r w:rsidRPr="006C1C80">
        <w:rPr>
          <w:rFonts w:ascii="Arial" w:hAnsi="Arial" w:cs="Arial"/>
          <w:sz w:val="22"/>
          <w:lang w:val="en-US"/>
        </w:rPr>
        <w:t>For this</w:t>
      </w:r>
      <w:r w:rsidR="00722870" w:rsidRPr="006C1C80">
        <w:rPr>
          <w:rFonts w:ascii="Arial" w:hAnsi="Arial" w:cs="Arial"/>
          <w:sz w:val="22"/>
          <w:lang w:val="en-US"/>
        </w:rPr>
        <w:t xml:space="preserve"> reason, </w:t>
      </w:r>
      <w:r w:rsidR="00293054" w:rsidRPr="006C1C80">
        <w:rPr>
          <w:rFonts w:ascii="Arial" w:hAnsi="Arial" w:cs="Arial"/>
          <w:sz w:val="22"/>
          <w:lang w:val="en-US"/>
        </w:rPr>
        <w:t>Slovenia will be voting in favor of th</w:t>
      </w:r>
      <w:r w:rsidRPr="006C1C80">
        <w:rPr>
          <w:rFonts w:ascii="Arial" w:hAnsi="Arial" w:cs="Arial"/>
          <w:sz w:val="22"/>
          <w:lang w:val="en-US"/>
        </w:rPr>
        <w:t>is</w:t>
      </w:r>
      <w:r w:rsidR="00293054" w:rsidRPr="006C1C80">
        <w:rPr>
          <w:rFonts w:ascii="Arial" w:hAnsi="Arial" w:cs="Arial"/>
          <w:sz w:val="22"/>
          <w:lang w:val="en-US"/>
        </w:rPr>
        <w:t xml:space="preserve"> resolution</w:t>
      </w:r>
      <w:r w:rsidR="00FD220C" w:rsidRPr="006C1C80">
        <w:rPr>
          <w:rFonts w:ascii="Arial" w:hAnsi="Arial" w:cs="Arial"/>
          <w:sz w:val="22"/>
          <w:lang w:val="en-US"/>
        </w:rPr>
        <w:t>.</w:t>
      </w:r>
      <w:r w:rsidR="00293054" w:rsidRPr="006C1C80">
        <w:rPr>
          <w:rFonts w:ascii="Arial" w:hAnsi="Arial" w:cs="Arial"/>
          <w:sz w:val="22"/>
          <w:lang w:val="en-US"/>
        </w:rPr>
        <w:t xml:space="preserve"> </w:t>
      </w:r>
    </w:p>
    <w:p w14:paraId="7E22D60E" w14:textId="77777777" w:rsidR="00FD220C" w:rsidRPr="006C1C80" w:rsidRDefault="00FD220C" w:rsidP="00B702F0">
      <w:pPr>
        <w:jc w:val="both"/>
        <w:rPr>
          <w:rFonts w:ascii="Arial" w:hAnsi="Arial" w:cs="Arial"/>
          <w:sz w:val="22"/>
          <w:lang w:val="en-US"/>
        </w:rPr>
      </w:pPr>
    </w:p>
    <w:p w14:paraId="0B223FFF" w14:textId="77777777" w:rsidR="00C76DD4" w:rsidRDefault="00967F5C" w:rsidP="00C76DD4">
      <w:pPr>
        <w:jc w:val="both"/>
        <w:rPr>
          <w:rFonts w:ascii="Arial" w:hAnsi="Arial" w:cs="Arial"/>
          <w:sz w:val="22"/>
          <w:lang w:val="en-US"/>
        </w:rPr>
      </w:pPr>
      <w:r w:rsidRPr="006C1C80">
        <w:rPr>
          <w:rFonts w:ascii="Arial" w:hAnsi="Arial" w:cs="Arial"/>
          <w:sz w:val="22"/>
          <w:lang w:val="en-US"/>
        </w:rPr>
        <w:t>I thank you.</w:t>
      </w:r>
    </w:p>
    <w:p w14:paraId="4FF02074" w14:textId="1F75F41A" w:rsidR="006C1C80" w:rsidRPr="006C1C80" w:rsidRDefault="00C76DD4" w:rsidP="00C76DD4">
      <w:pPr>
        <w:jc w:val="both"/>
        <w:rPr>
          <w:rFonts w:ascii="Arial" w:hAnsi="Arial" w:cs="Arial"/>
          <w:lang w:val="en-US"/>
        </w:rPr>
      </w:pPr>
      <w:r w:rsidRPr="006C1C80">
        <w:rPr>
          <w:rFonts w:ascii="Arial" w:hAnsi="Arial" w:cs="Arial"/>
          <w:lang w:val="en-US"/>
        </w:rPr>
        <w:t xml:space="preserve"> </w:t>
      </w:r>
    </w:p>
    <w:p w14:paraId="3C5E5E68" w14:textId="38FDD376" w:rsidR="00B702F0" w:rsidRPr="006C1C80" w:rsidRDefault="006C1C80" w:rsidP="00C76DD4">
      <w:pPr>
        <w:spacing w:before="6120"/>
        <w:jc w:val="center"/>
        <w:rPr>
          <w:rFonts w:ascii="Arial" w:hAnsi="Arial" w:cs="Arial"/>
          <w:lang w:val="en-US"/>
        </w:rPr>
      </w:pPr>
      <w:r w:rsidRPr="00AC1A78">
        <w:rPr>
          <w:rFonts w:ascii="Arial" w:hAnsi="Arial" w:cs="Arial"/>
          <w:noProof/>
          <w:lang w:eastAsia="sl-SI"/>
        </w:rPr>
        <w:drawing>
          <wp:inline distT="0" distB="0" distL="0" distR="0" wp14:anchorId="3BFDD61B" wp14:editId="5CFFDCBF">
            <wp:extent cx="3981450" cy="1184910"/>
            <wp:effectExtent l="0" t="0" r="0" b="0"/>
            <wp:docPr id="5" name="Picture 5" title="logotip kandidatura za varnosti s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Diplomati\Varnostni svet 2024-25\CGP\LOGO\Slika 2.1.1024_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46" b="25045"/>
                    <a:stretch/>
                  </pic:blipFill>
                  <pic:spPr bwMode="auto">
                    <a:xfrm>
                      <a:off x="0" y="0"/>
                      <a:ext cx="398145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02F0" w:rsidRPr="006C1C80" w:rsidSect="00652054">
      <w:headerReference w:type="default" r:id="rId9"/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A1CFA" w14:textId="77777777" w:rsidR="000A0B77" w:rsidRDefault="000A0B77" w:rsidP="00A32895">
      <w:r>
        <w:separator/>
      </w:r>
    </w:p>
  </w:endnote>
  <w:endnote w:type="continuationSeparator" w:id="0">
    <w:p w14:paraId="11BF567C" w14:textId="77777777" w:rsidR="000A0B77" w:rsidRDefault="000A0B77" w:rsidP="00A3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AF3E1" w14:textId="77777777" w:rsidR="000A0B77" w:rsidRDefault="000A0B77" w:rsidP="00A32895">
      <w:r>
        <w:separator/>
      </w:r>
    </w:p>
  </w:footnote>
  <w:footnote w:type="continuationSeparator" w:id="0">
    <w:p w14:paraId="7FD31C2A" w14:textId="77777777" w:rsidR="000A0B77" w:rsidRDefault="000A0B77" w:rsidP="00A32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E982D" w14:textId="61CF710F" w:rsidR="009D0553" w:rsidRPr="00215A01" w:rsidRDefault="009D0553" w:rsidP="00215A01">
    <w:pPr>
      <w:pStyle w:val="Header"/>
      <w:jc w:val="right"/>
      <w:rPr>
        <w:rFonts w:ascii="Arial" w:hAnsi="Arial" w:cs="Arial"/>
        <w:i/>
        <w:sz w:val="20"/>
        <w:u w:val="single"/>
      </w:rPr>
    </w:pPr>
    <w:r w:rsidRPr="00215A01">
      <w:rPr>
        <w:rFonts w:ascii="Arial" w:hAnsi="Arial" w:cs="Arial"/>
        <w:i/>
        <w:sz w:val="20"/>
        <w:u w:val="single"/>
      </w:rPr>
      <w:t>Check against delivery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95"/>
    <w:rsid w:val="000005B0"/>
    <w:rsid w:val="00027CCC"/>
    <w:rsid w:val="000A0B77"/>
    <w:rsid w:val="000C1E69"/>
    <w:rsid w:val="000C3604"/>
    <w:rsid w:val="001D0A94"/>
    <w:rsid w:val="00215A01"/>
    <w:rsid w:val="0027616A"/>
    <w:rsid w:val="00293054"/>
    <w:rsid w:val="003702F6"/>
    <w:rsid w:val="0037667D"/>
    <w:rsid w:val="003A3F3A"/>
    <w:rsid w:val="003F0F48"/>
    <w:rsid w:val="0041273E"/>
    <w:rsid w:val="004157F2"/>
    <w:rsid w:val="0043464E"/>
    <w:rsid w:val="004464BE"/>
    <w:rsid w:val="004A38C9"/>
    <w:rsid w:val="004B4C84"/>
    <w:rsid w:val="00506F39"/>
    <w:rsid w:val="0051682E"/>
    <w:rsid w:val="00523042"/>
    <w:rsid w:val="00570A16"/>
    <w:rsid w:val="005C14F6"/>
    <w:rsid w:val="005E4A8B"/>
    <w:rsid w:val="00612D52"/>
    <w:rsid w:val="00652054"/>
    <w:rsid w:val="00660D84"/>
    <w:rsid w:val="006C1700"/>
    <w:rsid w:val="006C1C80"/>
    <w:rsid w:val="006F4FB2"/>
    <w:rsid w:val="00722870"/>
    <w:rsid w:val="007C1F95"/>
    <w:rsid w:val="007F2DBC"/>
    <w:rsid w:val="00833E89"/>
    <w:rsid w:val="008C513E"/>
    <w:rsid w:val="008E742C"/>
    <w:rsid w:val="009101AB"/>
    <w:rsid w:val="00947201"/>
    <w:rsid w:val="009477A7"/>
    <w:rsid w:val="00966618"/>
    <w:rsid w:val="00967F5C"/>
    <w:rsid w:val="00980059"/>
    <w:rsid w:val="009972C5"/>
    <w:rsid w:val="009B5A5F"/>
    <w:rsid w:val="009D0553"/>
    <w:rsid w:val="009E1D1C"/>
    <w:rsid w:val="009F661C"/>
    <w:rsid w:val="00A32895"/>
    <w:rsid w:val="00A76758"/>
    <w:rsid w:val="00A85462"/>
    <w:rsid w:val="00AA126E"/>
    <w:rsid w:val="00B11D61"/>
    <w:rsid w:val="00B17A42"/>
    <w:rsid w:val="00B236EF"/>
    <w:rsid w:val="00B250D9"/>
    <w:rsid w:val="00B36064"/>
    <w:rsid w:val="00B702F0"/>
    <w:rsid w:val="00BA0AFE"/>
    <w:rsid w:val="00BB0A3F"/>
    <w:rsid w:val="00BF2DCE"/>
    <w:rsid w:val="00BF4D9B"/>
    <w:rsid w:val="00C307C0"/>
    <w:rsid w:val="00C47FE1"/>
    <w:rsid w:val="00C5409C"/>
    <w:rsid w:val="00C54C39"/>
    <w:rsid w:val="00C76DD4"/>
    <w:rsid w:val="00D57D64"/>
    <w:rsid w:val="00D748C0"/>
    <w:rsid w:val="00D76A49"/>
    <w:rsid w:val="00D84EF2"/>
    <w:rsid w:val="00E11DC9"/>
    <w:rsid w:val="00E33597"/>
    <w:rsid w:val="00EF4A7B"/>
    <w:rsid w:val="00F0421F"/>
    <w:rsid w:val="00F067B2"/>
    <w:rsid w:val="00FC02C5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2A99"/>
  <w15:chartTrackingRefBased/>
  <w15:docId w15:val="{BD3068AD-F810-4637-8843-75DDE285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89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895"/>
    <w:rPr>
      <w:rFonts w:asciiTheme="minorHAnsi" w:hAnsiTheme="minorHAnsi" w:cstheme="minorBidi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A328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89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28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89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067B2"/>
  </w:style>
  <w:style w:type="paragraph" w:styleId="BalloonText">
    <w:name w:val="Balloon Text"/>
    <w:basedOn w:val="Normal"/>
    <w:link w:val="BalloonTextChar"/>
    <w:uiPriority w:val="99"/>
    <w:semiHidden/>
    <w:unhideWhenUsed/>
    <w:rsid w:val="003F0F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F4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0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2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2C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2C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263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7569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09E1B-6933-44EB-B2C7-8E77735D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E9EBE554</Template>
  <TotalTime>6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Učakar</dc:creator>
  <cp:keywords/>
  <dc:description/>
  <cp:lastModifiedBy>Rok Hren</cp:lastModifiedBy>
  <cp:revision>4</cp:revision>
  <cp:lastPrinted>2022-10-11T18:25:00Z</cp:lastPrinted>
  <dcterms:created xsi:type="dcterms:W3CDTF">2022-10-12T13:23:00Z</dcterms:created>
  <dcterms:modified xsi:type="dcterms:W3CDTF">2023-05-22T14:20:00Z</dcterms:modified>
</cp:coreProperties>
</file>