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34353" w14:textId="37EB55EC" w:rsidR="00B709E1" w:rsidRPr="00071ACA" w:rsidRDefault="00941EF0" w:rsidP="00B709E1">
      <w:pPr>
        <w:jc w:val="right"/>
        <w:rPr>
          <w:rFonts w:ascii="Arial" w:eastAsia="Arial Unicode MS" w:hAnsi="Arial" w:cs="Arial"/>
          <w:b/>
          <w:bCs/>
          <w:i/>
          <w:color w:val="000000"/>
          <w:u w:val="single"/>
          <w:lang w:val="en-US" w:eastAsia="sl-SI"/>
          <w14:textOutline w14:w="0" w14:cap="flat" w14:cmpd="sng" w14:algn="ctr">
            <w14:noFill/>
            <w14:prstDash w14:val="solid"/>
            <w14:bevel/>
          </w14:textOutline>
        </w:rPr>
      </w:pPr>
      <w:r w:rsidRPr="00071ACA">
        <w:rPr>
          <w:rFonts w:ascii="Arial" w:eastAsia="Arial Unicode MS" w:hAnsi="Arial" w:cs="Arial"/>
          <w:bCs/>
          <w:i/>
          <w:color w:val="000000"/>
          <w:u w:val="single"/>
          <w:lang w:val="en-US" w:eastAsia="sl-SI"/>
          <w14:textOutline w14:w="0" w14:cap="flat" w14:cmpd="sng" w14:algn="ctr">
            <w14:noFill/>
            <w14:prstDash w14:val="solid"/>
            <w14:bevel/>
          </w14:textOutline>
        </w:rPr>
        <w:t>Check against</w:t>
      </w:r>
      <w:r w:rsidR="00354461" w:rsidRPr="00071ACA">
        <w:rPr>
          <w:rFonts w:ascii="Arial" w:eastAsia="Arial Unicode MS" w:hAnsi="Arial" w:cs="Arial"/>
          <w:bCs/>
          <w:i/>
          <w:color w:val="000000"/>
          <w:u w:val="single"/>
          <w:lang w:val="en-US" w:eastAsia="sl-SI"/>
          <w14:textOutline w14:w="0" w14:cap="flat" w14:cmpd="sng" w14:algn="ctr">
            <w14:noFill/>
            <w14:prstDash w14:val="solid"/>
            <w14:bevel/>
          </w14:textOutline>
        </w:rPr>
        <w:t xml:space="preserve"> deliver</w:t>
      </w:r>
      <w:r w:rsidRPr="00071ACA">
        <w:rPr>
          <w:rFonts w:ascii="Arial" w:eastAsia="Arial Unicode MS" w:hAnsi="Arial" w:cs="Arial"/>
          <w:bCs/>
          <w:i/>
          <w:color w:val="000000"/>
          <w:u w:val="single"/>
          <w:lang w:val="en-US" w:eastAsia="sl-SI"/>
          <w14:textOutline w14:w="0" w14:cap="flat" w14:cmpd="sng" w14:algn="ctr">
            <w14:noFill/>
            <w14:prstDash w14:val="solid"/>
            <w14:bevel/>
          </w14:textOutline>
        </w:rPr>
        <w:t>y</w:t>
      </w:r>
    </w:p>
    <w:p w14:paraId="0C2CD495" w14:textId="77777777" w:rsidR="00B309BC" w:rsidRPr="00071ACA" w:rsidRDefault="00B309BC" w:rsidP="00B709E1">
      <w:pPr>
        <w:jc w:val="both"/>
      </w:pPr>
    </w:p>
    <w:p w14:paraId="2EE41A4B" w14:textId="77777777" w:rsidR="00B709E1" w:rsidRPr="00071ACA" w:rsidRDefault="00B709E1" w:rsidP="00B709E1">
      <w:pPr>
        <w:jc w:val="both"/>
        <w:rPr>
          <w:rFonts w:ascii="Arial" w:hAnsi="Arial" w:cs="Arial"/>
          <w:lang w:val="en-US" w:eastAsia="sl-SI"/>
        </w:rPr>
      </w:pPr>
    </w:p>
    <w:p w14:paraId="7FD171A1" w14:textId="77777777" w:rsidR="00B709E1" w:rsidRPr="00071ACA" w:rsidRDefault="00B709E1" w:rsidP="00B709E1">
      <w:pPr>
        <w:spacing w:line="360" w:lineRule="auto"/>
        <w:jc w:val="center"/>
        <w:rPr>
          <w:rFonts w:ascii="Republika" w:hAnsi="Republika" w:cs="Arial"/>
          <w:bCs/>
          <w:lang w:val="en-US" w:eastAsia="sl-SI"/>
        </w:rPr>
      </w:pPr>
      <w:r w:rsidRPr="00071ACA">
        <w:rPr>
          <w:rFonts w:ascii="Republika" w:hAnsi="Republika" w:cs="Arial"/>
          <w:bCs/>
          <w:lang w:val="en-US" w:eastAsia="sl-SI"/>
        </w:rPr>
        <w:t>Statement by</w:t>
      </w:r>
    </w:p>
    <w:p w14:paraId="44E0F572" w14:textId="2FF5C52A" w:rsidR="00B709E1" w:rsidRDefault="00314F27" w:rsidP="00B709E1">
      <w:pPr>
        <w:jc w:val="center"/>
        <w:rPr>
          <w:rFonts w:ascii="Republika" w:hAnsi="Republika" w:cs="Arial"/>
          <w:b/>
          <w:bCs/>
          <w:lang w:val="en-US" w:eastAsia="sl-SI"/>
        </w:rPr>
      </w:pPr>
      <w:r w:rsidRPr="00071ACA">
        <w:rPr>
          <w:rFonts w:ascii="Republika" w:hAnsi="Republika" w:cs="Arial"/>
          <w:b/>
          <w:bCs/>
          <w:lang w:val="en-US" w:eastAsia="sl-SI"/>
        </w:rPr>
        <w:br/>
      </w:r>
      <w:r w:rsidR="00296B0F" w:rsidRPr="00296B0F">
        <w:rPr>
          <w:rFonts w:ascii="Republika" w:hAnsi="Republika" w:cs="Arial"/>
          <w:b/>
          <w:bCs/>
          <w:lang w:val="en-US" w:eastAsia="sl-SI"/>
        </w:rPr>
        <w:t xml:space="preserve">Dr. </w:t>
      </w:r>
      <w:proofErr w:type="spellStart"/>
      <w:r w:rsidR="00296B0F" w:rsidRPr="00296B0F">
        <w:rPr>
          <w:rFonts w:ascii="Republika" w:hAnsi="Republika" w:cs="Arial"/>
          <w:b/>
          <w:bCs/>
          <w:lang w:val="en-US" w:eastAsia="sl-SI"/>
        </w:rPr>
        <w:t>Aleš</w:t>
      </w:r>
      <w:proofErr w:type="spellEnd"/>
      <w:r w:rsidR="00296B0F" w:rsidRPr="00296B0F">
        <w:rPr>
          <w:rFonts w:ascii="Republika" w:hAnsi="Republika" w:cs="Arial"/>
          <w:b/>
          <w:bCs/>
          <w:lang w:val="en-US" w:eastAsia="sl-SI"/>
        </w:rPr>
        <w:t xml:space="preserve"> </w:t>
      </w:r>
      <w:proofErr w:type="spellStart"/>
      <w:r w:rsidR="00296B0F" w:rsidRPr="00296B0F">
        <w:rPr>
          <w:rFonts w:ascii="Republika" w:hAnsi="Republika" w:cs="Arial"/>
          <w:b/>
          <w:bCs/>
          <w:lang w:val="en-US" w:eastAsia="sl-SI"/>
        </w:rPr>
        <w:t>Bizjak</w:t>
      </w:r>
      <w:proofErr w:type="spellEnd"/>
      <w:r w:rsidR="00296B0F" w:rsidRPr="00296B0F">
        <w:rPr>
          <w:rFonts w:ascii="Republika" w:hAnsi="Republika" w:cs="Arial"/>
          <w:b/>
          <w:bCs/>
          <w:lang w:val="en-US" w:eastAsia="sl-SI"/>
        </w:rPr>
        <w:t xml:space="preserve">                                                                                                                                          Ministry of the Environment and Spatial Planning of the Republic of Slovenia, Chair to the Water Convention Bureau</w:t>
      </w:r>
    </w:p>
    <w:p w14:paraId="5E30ABA6" w14:textId="77777777" w:rsidR="00296B0F" w:rsidRPr="00071ACA" w:rsidRDefault="00296B0F" w:rsidP="00B709E1">
      <w:pPr>
        <w:jc w:val="center"/>
        <w:rPr>
          <w:rFonts w:ascii="Republika" w:hAnsi="Republika" w:cs="Arial"/>
          <w:b/>
          <w:bCs/>
          <w:lang w:val="en-US" w:eastAsia="sl-SI"/>
        </w:rPr>
      </w:pPr>
    </w:p>
    <w:p w14:paraId="0534E970" w14:textId="0B33EDF6" w:rsidR="00B709E1" w:rsidRPr="00071ACA" w:rsidRDefault="00296B0F" w:rsidP="00B709E1">
      <w:pPr>
        <w:jc w:val="center"/>
        <w:rPr>
          <w:rFonts w:ascii="Republika" w:hAnsi="Republika" w:cs="Arial"/>
          <w:lang w:val="en-US" w:eastAsia="sl-SI"/>
        </w:rPr>
      </w:pPr>
      <w:r>
        <w:rPr>
          <w:rFonts w:ascii="Republika" w:hAnsi="Republika" w:cs="Arial"/>
          <w:lang w:val="en-US" w:eastAsia="sl-SI"/>
        </w:rPr>
        <w:t>a</w:t>
      </w:r>
      <w:r w:rsidR="00B709E1" w:rsidRPr="00071ACA">
        <w:rPr>
          <w:rFonts w:ascii="Republika" w:hAnsi="Republika" w:cs="Arial"/>
          <w:lang w:val="en-US" w:eastAsia="sl-SI"/>
        </w:rPr>
        <w:t>t the</w:t>
      </w:r>
    </w:p>
    <w:p w14:paraId="59EC2B0D" w14:textId="77777777" w:rsidR="00B709E1" w:rsidRPr="00071ACA" w:rsidRDefault="00B709E1" w:rsidP="00B709E1">
      <w:pPr>
        <w:jc w:val="center"/>
        <w:rPr>
          <w:rFonts w:ascii="Republika" w:hAnsi="Republika" w:cs="Arial"/>
          <w:lang w:val="en-US" w:eastAsia="sl-SI"/>
        </w:rPr>
      </w:pPr>
    </w:p>
    <w:p w14:paraId="3E0B1D1F" w14:textId="77777777" w:rsidR="00296B0F" w:rsidRDefault="00296B0F" w:rsidP="00B709E1">
      <w:pPr>
        <w:jc w:val="center"/>
        <w:rPr>
          <w:rFonts w:ascii="Republika" w:hAnsi="Republika" w:cs="Arial"/>
          <w:b/>
          <w:bCs/>
          <w:color w:val="31849B"/>
          <w:lang w:val="en-US" w:eastAsia="sl-SI"/>
        </w:rPr>
      </w:pPr>
      <w:r w:rsidRPr="00296B0F">
        <w:rPr>
          <w:rFonts w:ascii="Republika" w:hAnsi="Republika" w:cs="Arial"/>
          <w:b/>
          <w:bCs/>
          <w:color w:val="31849B"/>
          <w:lang w:val="en-US" w:eastAsia="sl-SI"/>
        </w:rPr>
        <w:t>High Level Political Forum on Sustainable Development</w:t>
      </w:r>
    </w:p>
    <w:p w14:paraId="18B05060" w14:textId="77777777" w:rsidR="00296B0F" w:rsidRDefault="00296B0F" w:rsidP="00B709E1">
      <w:pPr>
        <w:jc w:val="center"/>
        <w:rPr>
          <w:rFonts w:ascii="Republika" w:hAnsi="Republika" w:cs="Arial"/>
          <w:b/>
          <w:bCs/>
          <w:color w:val="31849B"/>
          <w:lang w:val="en-US" w:eastAsia="sl-SI"/>
        </w:rPr>
      </w:pPr>
    </w:p>
    <w:p w14:paraId="26E462AD" w14:textId="7CC108EB" w:rsidR="0069659B" w:rsidRDefault="00296B0F" w:rsidP="00B709E1">
      <w:pPr>
        <w:jc w:val="center"/>
        <w:rPr>
          <w:rFonts w:ascii="Republika" w:hAnsi="Republika" w:cs="Arial"/>
          <w:b/>
          <w:bCs/>
          <w:color w:val="31849B"/>
          <w:lang w:val="en-US" w:eastAsia="sl-SI"/>
        </w:rPr>
      </w:pPr>
      <w:r w:rsidRPr="00296B0F">
        <w:rPr>
          <w:rFonts w:ascii="Republika" w:hAnsi="Republika" w:cs="Arial"/>
          <w:b/>
          <w:bCs/>
          <w:color w:val="31849B"/>
          <w:lang w:val="en-US" w:eastAsia="sl-SI"/>
        </w:rPr>
        <w:t xml:space="preserve">SDG 6 </w:t>
      </w:r>
      <w:r>
        <w:rPr>
          <w:rFonts w:ascii="Republika" w:hAnsi="Republika" w:cs="Arial"/>
          <w:b/>
          <w:bCs/>
          <w:color w:val="31849B"/>
          <w:lang w:val="en-US" w:eastAsia="sl-SI"/>
        </w:rPr>
        <w:t xml:space="preserve">and interlinkages with other SDGs </w:t>
      </w:r>
      <w:r w:rsidRPr="00296B0F">
        <w:rPr>
          <w:rFonts w:ascii="Republika" w:hAnsi="Republika" w:cs="Arial"/>
          <w:b/>
          <w:bCs/>
          <w:color w:val="31849B"/>
          <w:lang w:val="en-US" w:eastAsia="sl-SI"/>
        </w:rPr>
        <w:t>- Water and sanitation</w:t>
      </w:r>
    </w:p>
    <w:p w14:paraId="12AA0C30" w14:textId="77777777" w:rsidR="00B709E1" w:rsidRPr="00071ACA" w:rsidRDefault="00B709E1" w:rsidP="00296B0F">
      <w:pPr>
        <w:rPr>
          <w:rFonts w:ascii="Republika" w:hAnsi="Republika" w:cs="Arial"/>
          <w:b/>
          <w:color w:val="31849B"/>
          <w:lang w:val="en-US" w:eastAsia="sl-SI"/>
        </w:rPr>
      </w:pPr>
    </w:p>
    <w:p w14:paraId="20A254B2" w14:textId="1F7E5697" w:rsidR="00B709E1" w:rsidRPr="00071ACA" w:rsidRDefault="00B709E1" w:rsidP="00B709E1">
      <w:pPr>
        <w:pBdr>
          <w:bottom w:val="single" w:sz="4" w:space="1" w:color="000000"/>
        </w:pBdr>
        <w:jc w:val="center"/>
        <w:rPr>
          <w:rFonts w:ascii="Republika" w:hAnsi="Republika" w:cs="Arial"/>
          <w:bCs/>
          <w:lang w:val="en-US" w:eastAsia="sl-SI"/>
        </w:rPr>
      </w:pPr>
      <w:r w:rsidRPr="00071ACA">
        <w:rPr>
          <w:rFonts w:ascii="Republika" w:hAnsi="Republika" w:cs="Arial"/>
          <w:bCs/>
          <w:lang w:val="en-US" w:eastAsia="sl-SI"/>
        </w:rPr>
        <w:t xml:space="preserve">New York, </w:t>
      </w:r>
      <w:r w:rsidR="00296B0F">
        <w:rPr>
          <w:rFonts w:ascii="Republika" w:hAnsi="Republika" w:cs="Arial"/>
          <w:bCs/>
          <w:lang w:val="en-US" w:eastAsia="sl-SI"/>
        </w:rPr>
        <w:t>7 July</w:t>
      </w:r>
      <w:r w:rsidR="0069659B" w:rsidRPr="00071ACA">
        <w:rPr>
          <w:rFonts w:ascii="Republika" w:hAnsi="Republika" w:cs="Arial"/>
          <w:bCs/>
          <w:lang w:val="en-US" w:eastAsia="sl-SI"/>
        </w:rPr>
        <w:t xml:space="preserve"> </w:t>
      </w:r>
      <w:r w:rsidRPr="00071ACA">
        <w:rPr>
          <w:rFonts w:ascii="Republika" w:hAnsi="Republika" w:cs="Arial"/>
          <w:bCs/>
          <w:lang w:val="en-US" w:eastAsia="sl-SI"/>
        </w:rPr>
        <w:t>202</w:t>
      </w:r>
      <w:r w:rsidR="00ED5172" w:rsidRPr="00071ACA">
        <w:rPr>
          <w:rFonts w:ascii="Republika" w:hAnsi="Republika" w:cs="Arial"/>
          <w:bCs/>
          <w:lang w:val="en-US" w:eastAsia="sl-SI"/>
        </w:rPr>
        <w:t>6</w:t>
      </w:r>
    </w:p>
    <w:p w14:paraId="0E98008A" w14:textId="77777777" w:rsidR="006F5E2B" w:rsidRPr="00A30B22" w:rsidRDefault="006F5E2B" w:rsidP="006F5E2B">
      <w:pPr>
        <w:pStyle w:val="NoSpacing"/>
        <w:jc w:val="both"/>
        <w:rPr>
          <w:rFonts w:ascii="Arial" w:hAnsi="Arial" w:cs="Arial"/>
          <w:bCs/>
          <w:color w:val="000000"/>
          <w:sz w:val="24"/>
          <w:szCs w:val="24"/>
          <w:lang w:val="en-US"/>
        </w:rPr>
      </w:pPr>
    </w:p>
    <w:p w14:paraId="23B03CC4" w14:textId="77777777" w:rsidR="00296B0F" w:rsidRPr="00296B0F" w:rsidRDefault="00296B0F" w:rsidP="00296B0F">
      <w:pPr>
        <w:pStyle w:val="NoSpacing"/>
        <w:jc w:val="both"/>
        <w:rPr>
          <w:rFonts w:ascii="Arial" w:hAnsi="Arial" w:cs="Arial"/>
          <w:bCs/>
          <w:color w:val="000000"/>
          <w:sz w:val="28"/>
          <w:szCs w:val="28"/>
          <w:lang w:val="en-US"/>
        </w:rPr>
      </w:pPr>
      <w:r w:rsidRPr="00296B0F">
        <w:rPr>
          <w:rFonts w:ascii="Arial" w:hAnsi="Arial" w:cs="Arial"/>
          <w:bCs/>
          <w:color w:val="000000"/>
          <w:sz w:val="28"/>
          <w:szCs w:val="28"/>
          <w:lang w:val="en-US"/>
        </w:rPr>
        <w:t>Mr. Chair,</w:t>
      </w:r>
    </w:p>
    <w:p w14:paraId="3B17EF3D" w14:textId="77777777" w:rsidR="00296B0F" w:rsidRDefault="00296B0F" w:rsidP="00296B0F">
      <w:pPr>
        <w:pStyle w:val="NoSpacing"/>
        <w:jc w:val="both"/>
        <w:rPr>
          <w:rFonts w:ascii="Arial" w:hAnsi="Arial" w:cs="Arial"/>
          <w:bCs/>
          <w:color w:val="000000"/>
          <w:sz w:val="28"/>
          <w:szCs w:val="28"/>
          <w:lang w:val="en-US"/>
        </w:rPr>
      </w:pPr>
      <w:r w:rsidRPr="00296B0F">
        <w:rPr>
          <w:rFonts w:ascii="Arial" w:hAnsi="Arial" w:cs="Arial"/>
          <w:bCs/>
          <w:color w:val="000000"/>
          <w:sz w:val="28"/>
          <w:szCs w:val="28"/>
          <w:lang w:val="en-US"/>
        </w:rPr>
        <w:t>Excellencies,</w:t>
      </w:r>
    </w:p>
    <w:p w14:paraId="7677DA73" w14:textId="77777777" w:rsidR="00296B0F" w:rsidRDefault="00296B0F" w:rsidP="00296B0F">
      <w:pPr>
        <w:pStyle w:val="NoSpacing"/>
        <w:jc w:val="both"/>
        <w:rPr>
          <w:rFonts w:ascii="Arial" w:hAnsi="Arial" w:cs="Arial"/>
          <w:bCs/>
          <w:color w:val="000000"/>
          <w:sz w:val="28"/>
          <w:szCs w:val="28"/>
          <w:lang w:val="en-US"/>
        </w:rPr>
      </w:pPr>
    </w:p>
    <w:p w14:paraId="16AE96EF" w14:textId="38A926BE" w:rsidR="00296B0F" w:rsidRDefault="00296B0F" w:rsidP="00296B0F">
      <w:pPr>
        <w:pStyle w:val="NoSpacing"/>
        <w:jc w:val="both"/>
        <w:rPr>
          <w:rFonts w:ascii="Arial" w:hAnsi="Arial" w:cs="Arial"/>
          <w:bCs/>
          <w:color w:val="000000"/>
          <w:sz w:val="28"/>
          <w:szCs w:val="28"/>
          <w:lang w:val="en-US"/>
        </w:rPr>
      </w:pPr>
      <w:r>
        <w:rPr>
          <w:rFonts w:ascii="Arial" w:hAnsi="Arial" w:cs="Arial"/>
          <w:bCs/>
          <w:color w:val="000000"/>
          <w:sz w:val="28"/>
          <w:szCs w:val="28"/>
          <w:lang w:val="en-US"/>
        </w:rPr>
        <w:t>Slovenia aligns with the EU Statement.</w:t>
      </w:r>
    </w:p>
    <w:p w14:paraId="5EEBC361" w14:textId="77777777" w:rsidR="00296B0F" w:rsidRPr="00296B0F" w:rsidRDefault="00296B0F" w:rsidP="00296B0F">
      <w:pPr>
        <w:pStyle w:val="NoSpacing"/>
        <w:jc w:val="both"/>
        <w:rPr>
          <w:rFonts w:ascii="Arial" w:hAnsi="Arial" w:cs="Arial"/>
          <w:bCs/>
          <w:color w:val="000000"/>
          <w:sz w:val="28"/>
          <w:szCs w:val="28"/>
          <w:lang w:val="en-US"/>
        </w:rPr>
      </w:pPr>
    </w:p>
    <w:p w14:paraId="2041CE4E" w14:textId="77777777" w:rsidR="00296B0F" w:rsidRDefault="00296B0F" w:rsidP="00296B0F">
      <w:pPr>
        <w:pStyle w:val="NoSpacing"/>
        <w:jc w:val="both"/>
        <w:rPr>
          <w:rFonts w:ascii="Arial" w:hAnsi="Arial" w:cs="Arial"/>
          <w:bCs/>
          <w:color w:val="000000"/>
          <w:sz w:val="28"/>
          <w:szCs w:val="28"/>
          <w:lang w:val="en-US"/>
        </w:rPr>
      </w:pPr>
      <w:r w:rsidRPr="00296B0F">
        <w:rPr>
          <w:rFonts w:ascii="Arial" w:hAnsi="Arial" w:cs="Arial"/>
          <w:bCs/>
          <w:color w:val="000000"/>
          <w:sz w:val="28"/>
          <w:szCs w:val="28"/>
          <w:lang w:val="en-US"/>
        </w:rPr>
        <w:t>the 2026 UN-Water SDG 6 Synthesis Report reminds us that the world is not on track to achieve SDG 6 by 2030. Climate change, ecosystem degradation, insufficient financing and fragmented governance continue to hinder progress. In many cases, the challenges are not technical but institutional, political and financial.</w:t>
      </w:r>
    </w:p>
    <w:p w14:paraId="1CE6A7F8" w14:textId="77777777" w:rsidR="00296B0F" w:rsidRPr="00296B0F" w:rsidRDefault="00296B0F" w:rsidP="00296B0F">
      <w:pPr>
        <w:pStyle w:val="NoSpacing"/>
        <w:jc w:val="both"/>
        <w:rPr>
          <w:rFonts w:ascii="Arial" w:hAnsi="Arial" w:cs="Arial"/>
          <w:bCs/>
          <w:color w:val="000000"/>
          <w:sz w:val="28"/>
          <w:szCs w:val="28"/>
          <w:lang w:val="en-US"/>
        </w:rPr>
      </w:pPr>
    </w:p>
    <w:p w14:paraId="17944355" w14:textId="77777777" w:rsidR="00296B0F" w:rsidRDefault="00296B0F" w:rsidP="00296B0F">
      <w:pPr>
        <w:pStyle w:val="NoSpacing"/>
        <w:jc w:val="both"/>
        <w:rPr>
          <w:rFonts w:ascii="Arial" w:hAnsi="Arial" w:cs="Arial"/>
          <w:bCs/>
          <w:color w:val="000000"/>
          <w:sz w:val="28"/>
          <w:szCs w:val="28"/>
          <w:lang w:val="en-US"/>
        </w:rPr>
      </w:pPr>
      <w:r w:rsidRPr="00296B0F">
        <w:rPr>
          <w:rFonts w:ascii="Arial" w:hAnsi="Arial" w:cs="Arial"/>
          <w:bCs/>
          <w:color w:val="000000"/>
          <w:sz w:val="28"/>
          <w:szCs w:val="28"/>
          <w:lang w:val="en-US"/>
        </w:rPr>
        <w:t>Slovenia is pleased to report that at the national level the implementation of the SDG 6 is progressing well. The overall state of water resources in our water-rich country is good. Access to drinking water and sanitation is universal, in accordance with the human right to drinking water which we enshrined into our Constitution. Water quality remains high, and pressures on water resources are relatively low. These results reflect our long-standing commitment to integrated water resources management and environmental protection.</w:t>
      </w:r>
    </w:p>
    <w:p w14:paraId="51E09F7A" w14:textId="77777777" w:rsidR="00296B0F" w:rsidRPr="00296B0F" w:rsidRDefault="00296B0F" w:rsidP="00296B0F">
      <w:pPr>
        <w:pStyle w:val="NoSpacing"/>
        <w:jc w:val="both"/>
        <w:rPr>
          <w:rFonts w:ascii="Arial" w:hAnsi="Arial" w:cs="Arial"/>
          <w:bCs/>
          <w:color w:val="000000"/>
          <w:sz w:val="28"/>
          <w:szCs w:val="28"/>
          <w:lang w:val="en-US"/>
        </w:rPr>
      </w:pPr>
    </w:p>
    <w:p w14:paraId="2DE7C1D0" w14:textId="77777777" w:rsidR="00296B0F" w:rsidRDefault="00296B0F" w:rsidP="00296B0F">
      <w:pPr>
        <w:pStyle w:val="NoSpacing"/>
        <w:jc w:val="both"/>
        <w:rPr>
          <w:rFonts w:ascii="Arial" w:hAnsi="Arial" w:cs="Arial"/>
          <w:bCs/>
          <w:color w:val="000000"/>
          <w:sz w:val="28"/>
          <w:szCs w:val="28"/>
          <w:lang w:val="en-US"/>
        </w:rPr>
      </w:pPr>
      <w:r w:rsidRPr="00296B0F">
        <w:rPr>
          <w:rFonts w:ascii="Arial" w:hAnsi="Arial" w:cs="Arial"/>
          <w:bCs/>
          <w:color w:val="000000"/>
          <w:sz w:val="28"/>
          <w:szCs w:val="28"/>
          <w:lang w:val="en-US"/>
        </w:rPr>
        <w:t xml:space="preserve">Accelerating progress requires integrated policies that combine water management, ecosystem protection and climate adaptation. We must strengthen scientific cooperation, improve monitoring and promote innovative technologies. Equally important is the recognition that water is closely linked with health, food security, energy, climate action and biodiversity. Only by </w:t>
      </w:r>
      <w:r w:rsidRPr="00296B0F">
        <w:rPr>
          <w:rFonts w:ascii="Arial" w:hAnsi="Arial" w:cs="Arial"/>
          <w:bCs/>
          <w:color w:val="000000"/>
          <w:sz w:val="28"/>
          <w:szCs w:val="28"/>
          <w:lang w:val="en-US"/>
        </w:rPr>
        <w:lastRenderedPageBreak/>
        <w:t>fully leveraging these interlinkages through coherent and well-integrated policies can we maximize the benefits of our actions.</w:t>
      </w:r>
    </w:p>
    <w:p w14:paraId="4D692856" w14:textId="77777777" w:rsidR="00296B0F" w:rsidRPr="00296B0F" w:rsidRDefault="00296B0F" w:rsidP="00296B0F">
      <w:pPr>
        <w:pStyle w:val="NoSpacing"/>
        <w:jc w:val="both"/>
        <w:rPr>
          <w:rFonts w:ascii="Arial" w:hAnsi="Arial" w:cs="Arial"/>
          <w:bCs/>
          <w:color w:val="000000"/>
          <w:sz w:val="28"/>
          <w:szCs w:val="28"/>
          <w:lang w:val="en-US"/>
        </w:rPr>
      </w:pPr>
    </w:p>
    <w:p w14:paraId="2F03094D" w14:textId="77777777" w:rsidR="00296B0F" w:rsidRDefault="00296B0F" w:rsidP="00296B0F">
      <w:pPr>
        <w:pStyle w:val="NoSpacing"/>
        <w:jc w:val="both"/>
        <w:rPr>
          <w:rFonts w:ascii="Arial" w:hAnsi="Arial" w:cs="Arial"/>
          <w:bCs/>
          <w:color w:val="000000"/>
          <w:sz w:val="28"/>
          <w:szCs w:val="28"/>
          <w:lang w:val="en-US"/>
        </w:rPr>
      </w:pPr>
      <w:r w:rsidRPr="00296B0F">
        <w:rPr>
          <w:rFonts w:ascii="Arial" w:hAnsi="Arial" w:cs="Arial"/>
          <w:bCs/>
          <w:color w:val="000000"/>
          <w:sz w:val="28"/>
          <w:szCs w:val="28"/>
          <w:lang w:val="en-US"/>
        </w:rPr>
        <w:t xml:space="preserve">We would like to </w:t>
      </w:r>
      <w:proofErr w:type="spellStart"/>
      <w:r w:rsidRPr="00296B0F">
        <w:rPr>
          <w:rFonts w:ascii="Arial" w:hAnsi="Arial" w:cs="Arial"/>
          <w:bCs/>
          <w:color w:val="000000"/>
          <w:sz w:val="28"/>
          <w:szCs w:val="28"/>
          <w:lang w:val="en-US"/>
        </w:rPr>
        <w:t>emphasise</w:t>
      </w:r>
      <w:proofErr w:type="spellEnd"/>
      <w:r w:rsidRPr="00296B0F">
        <w:rPr>
          <w:rFonts w:ascii="Arial" w:hAnsi="Arial" w:cs="Arial"/>
          <w:bCs/>
          <w:color w:val="000000"/>
          <w:sz w:val="28"/>
          <w:szCs w:val="28"/>
          <w:lang w:val="en-US"/>
        </w:rPr>
        <w:t xml:space="preserve"> that </w:t>
      </w:r>
      <w:proofErr w:type="spellStart"/>
      <w:r w:rsidRPr="00296B0F">
        <w:rPr>
          <w:rFonts w:ascii="Arial" w:hAnsi="Arial" w:cs="Arial"/>
          <w:bCs/>
          <w:color w:val="000000"/>
          <w:sz w:val="28"/>
          <w:szCs w:val="28"/>
          <w:lang w:val="en-US"/>
        </w:rPr>
        <w:t>articular</w:t>
      </w:r>
      <w:proofErr w:type="spellEnd"/>
      <w:r w:rsidRPr="00296B0F">
        <w:rPr>
          <w:rFonts w:ascii="Arial" w:hAnsi="Arial" w:cs="Arial"/>
          <w:bCs/>
          <w:color w:val="000000"/>
          <w:sz w:val="28"/>
          <w:szCs w:val="28"/>
          <w:lang w:val="en-US"/>
        </w:rPr>
        <w:t xml:space="preserve"> attention should be given to transboundary water cooperation. Shared waters require shared responsibility. Effective cooperation strengthens water security, enhances climate resilience and contributes to peace and regional stability.</w:t>
      </w:r>
    </w:p>
    <w:p w14:paraId="537BEF95" w14:textId="77777777" w:rsidR="00296B0F" w:rsidRPr="00296B0F" w:rsidRDefault="00296B0F" w:rsidP="00296B0F">
      <w:pPr>
        <w:pStyle w:val="NoSpacing"/>
        <w:jc w:val="both"/>
        <w:rPr>
          <w:rFonts w:ascii="Arial" w:hAnsi="Arial" w:cs="Arial"/>
          <w:bCs/>
          <w:color w:val="000000"/>
          <w:sz w:val="28"/>
          <w:szCs w:val="28"/>
          <w:lang w:val="en-US"/>
        </w:rPr>
      </w:pPr>
    </w:p>
    <w:p w14:paraId="2288A66B" w14:textId="77777777" w:rsidR="00296B0F" w:rsidRDefault="00296B0F" w:rsidP="00296B0F">
      <w:pPr>
        <w:pStyle w:val="NoSpacing"/>
        <w:jc w:val="both"/>
        <w:rPr>
          <w:rFonts w:ascii="Arial" w:hAnsi="Arial" w:cs="Arial"/>
          <w:bCs/>
          <w:color w:val="000000"/>
          <w:sz w:val="28"/>
          <w:szCs w:val="28"/>
          <w:lang w:val="en-US"/>
        </w:rPr>
      </w:pPr>
      <w:r w:rsidRPr="00296B0F">
        <w:rPr>
          <w:rFonts w:ascii="Arial" w:hAnsi="Arial" w:cs="Arial"/>
          <w:bCs/>
          <w:color w:val="000000"/>
          <w:sz w:val="28"/>
          <w:szCs w:val="28"/>
          <w:lang w:val="en-US"/>
        </w:rPr>
        <w:t xml:space="preserve">Since 2024, Slovenia has had the </w:t>
      </w:r>
      <w:proofErr w:type="spellStart"/>
      <w:r w:rsidRPr="00296B0F">
        <w:rPr>
          <w:rFonts w:ascii="Arial" w:hAnsi="Arial" w:cs="Arial"/>
          <w:bCs/>
          <w:color w:val="000000"/>
          <w:sz w:val="28"/>
          <w:szCs w:val="28"/>
          <w:lang w:val="en-US"/>
        </w:rPr>
        <w:t>honour</w:t>
      </w:r>
      <w:proofErr w:type="spellEnd"/>
      <w:r w:rsidRPr="00296B0F">
        <w:rPr>
          <w:rFonts w:ascii="Arial" w:hAnsi="Arial" w:cs="Arial"/>
          <w:bCs/>
          <w:color w:val="000000"/>
          <w:sz w:val="28"/>
          <w:szCs w:val="28"/>
          <w:lang w:val="en-US"/>
        </w:rPr>
        <w:t xml:space="preserve"> of chairing the Bureau of the UNECE Water Convention. Building on our tradition of cooperation, we are promoting climate resilience in transboundary basins, innovative monitoring technologies and the implementation of the Water Convention </w:t>
      </w:r>
      <w:proofErr w:type="spellStart"/>
      <w:r w:rsidRPr="00296B0F">
        <w:rPr>
          <w:rFonts w:ascii="Arial" w:hAnsi="Arial" w:cs="Arial"/>
          <w:bCs/>
          <w:color w:val="000000"/>
          <w:sz w:val="28"/>
          <w:szCs w:val="28"/>
          <w:lang w:val="en-US"/>
        </w:rPr>
        <w:t>Programme</w:t>
      </w:r>
      <w:proofErr w:type="spellEnd"/>
      <w:r w:rsidRPr="00296B0F">
        <w:rPr>
          <w:rFonts w:ascii="Arial" w:hAnsi="Arial" w:cs="Arial"/>
          <w:bCs/>
          <w:color w:val="000000"/>
          <w:sz w:val="28"/>
          <w:szCs w:val="28"/>
          <w:lang w:val="en-US"/>
        </w:rPr>
        <w:t xml:space="preserve"> of Work 2025–2027. Through these efforts, we seek to strengthen international cooperation and support the achievement of SDG 6 worldwide.</w:t>
      </w:r>
    </w:p>
    <w:p w14:paraId="102350D5" w14:textId="77777777" w:rsidR="00296B0F" w:rsidRPr="00296B0F" w:rsidRDefault="00296B0F" w:rsidP="00296B0F">
      <w:pPr>
        <w:pStyle w:val="NoSpacing"/>
        <w:jc w:val="both"/>
        <w:rPr>
          <w:rFonts w:ascii="Arial" w:hAnsi="Arial" w:cs="Arial"/>
          <w:bCs/>
          <w:color w:val="000000"/>
          <w:sz w:val="28"/>
          <w:szCs w:val="28"/>
          <w:lang w:val="en-US"/>
        </w:rPr>
      </w:pPr>
    </w:p>
    <w:p w14:paraId="6F65095F" w14:textId="77777777" w:rsidR="00296B0F" w:rsidRDefault="00296B0F" w:rsidP="00296B0F">
      <w:pPr>
        <w:pStyle w:val="NoSpacing"/>
        <w:jc w:val="both"/>
        <w:rPr>
          <w:rFonts w:ascii="Arial" w:hAnsi="Arial" w:cs="Arial"/>
          <w:bCs/>
          <w:color w:val="000000"/>
          <w:sz w:val="28"/>
          <w:szCs w:val="28"/>
          <w:lang w:val="en-US"/>
        </w:rPr>
      </w:pPr>
      <w:r w:rsidRPr="00296B0F">
        <w:rPr>
          <w:rFonts w:ascii="Arial" w:hAnsi="Arial" w:cs="Arial"/>
          <w:bCs/>
          <w:color w:val="000000"/>
          <w:sz w:val="28"/>
          <w:szCs w:val="28"/>
          <w:lang w:val="en-US"/>
        </w:rPr>
        <w:t>Mr. Chair,</w:t>
      </w:r>
    </w:p>
    <w:p w14:paraId="097E03C4" w14:textId="77777777" w:rsidR="00296B0F" w:rsidRPr="00296B0F" w:rsidRDefault="00296B0F" w:rsidP="00296B0F">
      <w:pPr>
        <w:pStyle w:val="NoSpacing"/>
        <w:jc w:val="both"/>
        <w:rPr>
          <w:rFonts w:ascii="Arial" w:hAnsi="Arial" w:cs="Arial"/>
          <w:bCs/>
          <w:color w:val="000000"/>
          <w:sz w:val="28"/>
          <w:szCs w:val="28"/>
          <w:lang w:val="en-US"/>
        </w:rPr>
      </w:pPr>
    </w:p>
    <w:p w14:paraId="12256BB0" w14:textId="77777777" w:rsidR="00296B0F" w:rsidRDefault="00296B0F" w:rsidP="00296B0F">
      <w:pPr>
        <w:pStyle w:val="NoSpacing"/>
        <w:jc w:val="both"/>
        <w:rPr>
          <w:rFonts w:ascii="Arial" w:hAnsi="Arial" w:cs="Arial"/>
          <w:bCs/>
          <w:color w:val="000000"/>
          <w:sz w:val="28"/>
          <w:szCs w:val="28"/>
          <w:lang w:val="en-US"/>
        </w:rPr>
      </w:pPr>
      <w:r w:rsidRPr="00296B0F">
        <w:rPr>
          <w:rFonts w:ascii="Arial" w:hAnsi="Arial" w:cs="Arial"/>
          <w:bCs/>
          <w:color w:val="000000"/>
          <w:sz w:val="28"/>
          <w:szCs w:val="28"/>
          <w:lang w:val="en-US"/>
        </w:rPr>
        <w:t xml:space="preserve">As we approach 2030, we must reflect on the achievements of the Agenda for Sustainable Development, and on the future of the global water governance. SDG 6 needs significant acceleration through continuous monitoring and review, collective action, strong implementation support and better donor coordination. In order to ensure equitable delivery, this acceleration should be supported by a fit-for-purpose governance architecture, that provides for regular, inclusive multi-stakeholder and cross-sectoral dialogues. </w:t>
      </w:r>
    </w:p>
    <w:p w14:paraId="7228BF89" w14:textId="77777777" w:rsidR="00296B0F" w:rsidRPr="00296B0F" w:rsidRDefault="00296B0F" w:rsidP="00296B0F">
      <w:pPr>
        <w:pStyle w:val="NoSpacing"/>
        <w:jc w:val="both"/>
        <w:rPr>
          <w:rFonts w:ascii="Arial" w:hAnsi="Arial" w:cs="Arial"/>
          <w:bCs/>
          <w:color w:val="000000"/>
          <w:sz w:val="28"/>
          <w:szCs w:val="28"/>
          <w:lang w:val="en-US"/>
        </w:rPr>
      </w:pPr>
    </w:p>
    <w:p w14:paraId="40A10140" w14:textId="77777777" w:rsidR="00296B0F" w:rsidRPr="00296B0F" w:rsidRDefault="00296B0F" w:rsidP="00296B0F">
      <w:pPr>
        <w:pStyle w:val="NoSpacing"/>
        <w:jc w:val="both"/>
        <w:rPr>
          <w:rFonts w:ascii="Arial" w:hAnsi="Arial" w:cs="Arial"/>
          <w:bCs/>
          <w:color w:val="000000"/>
          <w:sz w:val="28"/>
          <w:szCs w:val="28"/>
          <w:lang w:val="en-US"/>
        </w:rPr>
      </w:pPr>
      <w:r w:rsidRPr="00296B0F">
        <w:rPr>
          <w:rFonts w:ascii="Arial" w:hAnsi="Arial" w:cs="Arial"/>
          <w:bCs/>
          <w:color w:val="000000"/>
          <w:sz w:val="28"/>
          <w:szCs w:val="28"/>
          <w:lang w:val="en-US"/>
        </w:rPr>
        <w:t>Water security cannot be achieved through infrastructure alone. It is built through cooperation, sound governance and long-term stewardship of water resources.</w:t>
      </w:r>
    </w:p>
    <w:p w14:paraId="7BB9C492" w14:textId="77777777" w:rsidR="00296B0F" w:rsidRPr="00296B0F" w:rsidRDefault="00296B0F" w:rsidP="00296B0F">
      <w:pPr>
        <w:pStyle w:val="NoSpacing"/>
        <w:jc w:val="both"/>
        <w:rPr>
          <w:rFonts w:ascii="Arial" w:hAnsi="Arial" w:cs="Arial"/>
          <w:bCs/>
          <w:color w:val="000000"/>
          <w:sz w:val="28"/>
          <w:szCs w:val="28"/>
          <w:lang w:val="en-US"/>
        </w:rPr>
      </w:pPr>
    </w:p>
    <w:p w14:paraId="20B70A74" w14:textId="77777777" w:rsidR="00296B0F" w:rsidRPr="00296B0F" w:rsidRDefault="00296B0F" w:rsidP="00296B0F">
      <w:pPr>
        <w:pStyle w:val="NoSpacing"/>
        <w:jc w:val="both"/>
        <w:rPr>
          <w:rFonts w:ascii="Arial" w:hAnsi="Arial" w:cs="Arial"/>
          <w:bCs/>
          <w:color w:val="000000"/>
          <w:sz w:val="28"/>
          <w:szCs w:val="28"/>
          <w:lang w:val="en-US"/>
        </w:rPr>
      </w:pPr>
      <w:r w:rsidRPr="00296B0F">
        <w:rPr>
          <w:rFonts w:ascii="Arial" w:hAnsi="Arial" w:cs="Arial"/>
          <w:bCs/>
          <w:color w:val="000000"/>
          <w:sz w:val="28"/>
          <w:szCs w:val="28"/>
          <w:lang w:val="en-US"/>
        </w:rPr>
        <w:t>Thank you.</w:t>
      </w:r>
    </w:p>
    <w:p w14:paraId="44E820C4" w14:textId="1A3FFBEC" w:rsidR="006F5E2B" w:rsidRPr="00310CF7" w:rsidRDefault="006F5E2B" w:rsidP="00296B0F">
      <w:pPr>
        <w:pStyle w:val="NoSpacing"/>
        <w:jc w:val="both"/>
        <w:rPr>
          <w:rFonts w:ascii="Arial" w:hAnsi="Arial" w:cs="Arial"/>
          <w:bCs/>
          <w:color w:val="000000"/>
          <w:sz w:val="28"/>
          <w:szCs w:val="28"/>
          <w:lang w:val="en-US"/>
        </w:rPr>
      </w:pPr>
    </w:p>
    <w:sectPr w:rsidR="006F5E2B" w:rsidRPr="00310CF7" w:rsidSect="008D2096">
      <w:pgSz w:w="12240" w:h="15840" w:code="1"/>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epublika">
    <w:altName w:val="Calibri"/>
    <w:panose1 w:val="020B0604020202020204"/>
    <w:charset w:val="4D"/>
    <w:family w:val="auto"/>
    <w:pitch w:val="variable"/>
    <w:sig w:usb0="A00000F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E2B"/>
    <w:rsid w:val="0001073B"/>
    <w:rsid w:val="000144BF"/>
    <w:rsid w:val="00022746"/>
    <w:rsid w:val="00027642"/>
    <w:rsid w:val="00027727"/>
    <w:rsid w:val="00037937"/>
    <w:rsid w:val="00051157"/>
    <w:rsid w:val="00052AA2"/>
    <w:rsid w:val="00056600"/>
    <w:rsid w:val="00071ACA"/>
    <w:rsid w:val="00072F0F"/>
    <w:rsid w:val="000922EF"/>
    <w:rsid w:val="0009461D"/>
    <w:rsid w:val="000973B2"/>
    <w:rsid w:val="000A63F5"/>
    <w:rsid w:val="000A6E18"/>
    <w:rsid w:val="000B32D9"/>
    <w:rsid w:val="000B32F6"/>
    <w:rsid w:val="000B3BE7"/>
    <w:rsid w:val="000B4E3A"/>
    <w:rsid w:val="000C7D83"/>
    <w:rsid w:val="000D2930"/>
    <w:rsid w:val="000D4A0C"/>
    <w:rsid w:val="000E05CC"/>
    <w:rsid w:val="000F0C24"/>
    <w:rsid w:val="000F3816"/>
    <w:rsid w:val="0010238D"/>
    <w:rsid w:val="00111FA9"/>
    <w:rsid w:val="0011263E"/>
    <w:rsid w:val="00114735"/>
    <w:rsid w:val="00120DE2"/>
    <w:rsid w:val="00122D16"/>
    <w:rsid w:val="00125F22"/>
    <w:rsid w:val="00133F3A"/>
    <w:rsid w:val="001358CC"/>
    <w:rsid w:val="00137E10"/>
    <w:rsid w:val="001435E6"/>
    <w:rsid w:val="00150592"/>
    <w:rsid w:val="00153048"/>
    <w:rsid w:val="00160A41"/>
    <w:rsid w:val="00165208"/>
    <w:rsid w:val="001657AA"/>
    <w:rsid w:val="00170DB8"/>
    <w:rsid w:val="001726FF"/>
    <w:rsid w:val="00180CEE"/>
    <w:rsid w:val="00190A19"/>
    <w:rsid w:val="001B29F3"/>
    <w:rsid w:val="001B372F"/>
    <w:rsid w:val="001C3743"/>
    <w:rsid w:val="001C3D22"/>
    <w:rsid w:val="001C768C"/>
    <w:rsid w:val="001C7B3E"/>
    <w:rsid w:val="001D24C1"/>
    <w:rsid w:val="001E3008"/>
    <w:rsid w:val="001F2118"/>
    <w:rsid w:val="001F24BD"/>
    <w:rsid w:val="0020395C"/>
    <w:rsid w:val="0021696F"/>
    <w:rsid w:val="002226DB"/>
    <w:rsid w:val="00224F20"/>
    <w:rsid w:val="00225902"/>
    <w:rsid w:val="00230530"/>
    <w:rsid w:val="0023123A"/>
    <w:rsid w:val="00274882"/>
    <w:rsid w:val="00281EDC"/>
    <w:rsid w:val="00287868"/>
    <w:rsid w:val="002935D6"/>
    <w:rsid w:val="00296B0F"/>
    <w:rsid w:val="002A15BA"/>
    <w:rsid w:val="002A17D9"/>
    <w:rsid w:val="002A3624"/>
    <w:rsid w:val="002A4D85"/>
    <w:rsid w:val="002A5498"/>
    <w:rsid w:val="002A731F"/>
    <w:rsid w:val="002B069B"/>
    <w:rsid w:val="002B4444"/>
    <w:rsid w:val="002B4764"/>
    <w:rsid w:val="002B5894"/>
    <w:rsid w:val="002C21EC"/>
    <w:rsid w:val="002C2B96"/>
    <w:rsid w:val="002C4126"/>
    <w:rsid w:val="002D0F08"/>
    <w:rsid w:val="002D3FA9"/>
    <w:rsid w:val="002D5E8B"/>
    <w:rsid w:val="002D6A04"/>
    <w:rsid w:val="002E445E"/>
    <w:rsid w:val="00303587"/>
    <w:rsid w:val="00310CF7"/>
    <w:rsid w:val="00311366"/>
    <w:rsid w:val="00314F27"/>
    <w:rsid w:val="0032719C"/>
    <w:rsid w:val="00331929"/>
    <w:rsid w:val="00337936"/>
    <w:rsid w:val="003407D9"/>
    <w:rsid w:val="00341D60"/>
    <w:rsid w:val="00345476"/>
    <w:rsid w:val="00346A9F"/>
    <w:rsid w:val="00354461"/>
    <w:rsid w:val="0036421E"/>
    <w:rsid w:val="00366E26"/>
    <w:rsid w:val="003702DA"/>
    <w:rsid w:val="00370E47"/>
    <w:rsid w:val="00376160"/>
    <w:rsid w:val="0037781D"/>
    <w:rsid w:val="0038114D"/>
    <w:rsid w:val="003868CE"/>
    <w:rsid w:val="00387DE1"/>
    <w:rsid w:val="00387FC5"/>
    <w:rsid w:val="003A4A57"/>
    <w:rsid w:val="003B3757"/>
    <w:rsid w:val="003B4872"/>
    <w:rsid w:val="003B7DC6"/>
    <w:rsid w:val="003C0B17"/>
    <w:rsid w:val="003C3382"/>
    <w:rsid w:val="003D2813"/>
    <w:rsid w:val="003D2EBD"/>
    <w:rsid w:val="003D5052"/>
    <w:rsid w:val="003E085B"/>
    <w:rsid w:val="003E2F1B"/>
    <w:rsid w:val="003F5DD0"/>
    <w:rsid w:val="004023D5"/>
    <w:rsid w:val="00422250"/>
    <w:rsid w:val="0042770D"/>
    <w:rsid w:val="00433757"/>
    <w:rsid w:val="00434F16"/>
    <w:rsid w:val="004463DE"/>
    <w:rsid w:val="00447411"/>
    <w:rsid w:val="004542AE"/>
    <w:rsid w:val="00475424"/>
    <w:rsid w:val="00480DF8"/>
    <w:rsid w:val="00483BAC"/>
    <w:rsid w:val="00493182"/>
    <w:rsid w:val="004B0709"/>
    <w:rsid w:val="004B2277"/>
    <w:rsid w:val="004B2C54"/>
    <w:rsid w:val="004C2772"/>
    <w:rsid w:val="004C3E59"/>
    <w:rsid w:val="004D1F60"/>
    <w:rsid w:val="004D2AFD"/>
    <w:rsid w:val="004E3CD1"/>
    <w:rsid w:val="004E4C9B"/>
    <w:rsid w:val="004E5DAD"/>
    <w:rsid w:val="004F677B"/>
    <w:rsid w:val="004F6CF9"/>
    <w:rsid w:val="0050243B"/>
    <w:rsid w:val="00505DCF"/>
    <w:rsid w:val="00512255"/>
    <w:rsid w:val="00527E75"/>
    <w:rsid w:val="00536F4D"/>
    <w:rsid w:val="00540656"/>
    <w:rsid w:val="005750E2"/>
    <w:rsid w:val="005849A6"/>
    <w:rsid w:val="0058601D"/>
    <w:rsid w:val="00595425"/>
    <w:rsid w:val="0059570D"/>
    <w:rsid w:val="005B05E9"/>
    <w:rsid w:val="005C29B6"/>
    <w:rsid w:val="005C2B80"/>
    <w:rsid w:val="005C52B5"/>
    <w:rsid w:val="005C7209"/>
    <w:rsid w:val="005D704B"/>
    <w:rsid w:val="005F58D5"/>
    <w:rsid w:val="005F70EE"/>
    <w:rsid w:val="0061011C"/>
    <w:rsid w:val="00615883"/>
    <w:rsid w:val="00624B43"/>
    <w:rsid w:val="006260C4"/>
    <w:rsid w:val="00632875"/>
    <w:rsid w:val="006328E5"/>
    <w:rsid w:val="00633F30"/>
    <w:rsid w:val="006403D5"/>
    <w:rsid w:val="0064355E"/>
    <w:rsid w:val="00645BF8"/>
    <w:rsid w:val="00655F8F"/>
    <w:rsid w:val="0065755E"/>
    <w:rsid w:val="00657E50"/>
    <w:rsid w:val="006617AF"/>
    <w:rsid w:val="00663F54"/>
    <w:rsid w:val="006765A7"/>
    <w:rsid w:val="0068279C"/>
    <w:rsid w:val="00687FF7"/>
    <w:rsid w:val="00693FD3"/>
    <w:rsid w:val="0069659B"/>
    <w:rsid w:val="006C0AC3"/>
    <w:rsid w:val="006C1B6B"/>
    <w:rsid w:val="006C3555"/>
    <w:rsid w:val="006D0DFD"/>
    <w:rsid w:val="006E3B0F"/>
    <w:rsid w:val="006F3FEC"/>
    <w:rsid w:val="006F5E2B"/>
    <w:rsid w:val="00705DFE"/>
    <w:rsid w:val="0070722F"/>
    <w:rsid w:val="007112E9"/>
    <w:rsid w:val="0071251A"/>
    <w:rsid w:val="00712D20"/>
    <w:rsid w:val="00716ED9"/>
    <w:rsid w:val="00720922"/>
    <w:rsid w:val="00733155"/>
    <w:rsid w:val="00734A4B"/>
    <w:rsid w:val="00737E1B"/>
    <w:rsid w:val="00747C76"/>
    <w:rsid w:val="007630D8"/>
    <w:rsid w:val="00774BC1"/>
    <w:rsid w:val="00780A0B"/>
    <w:rsid w:val="007853DD"/>
    <w:rsid w:val="00785524"/>
    <w:rsid w:val="007948E0"/>
    <w:rsid w:val="00794AF9"/>
    <w:rsid w:val="007A0E59"/>
    <w:rsid w:val="007B7444"/>
    <w:rsid w:val="007D2F87"/>
    <w:rsid w:val="007D3C1F"/>
    <w:rsid w:val="007F03C8"/>
    <w:rsid w:val="007F2324"/>
    <w:rsid w:val="00802C8D"/>
    <w:rsid w:val="008118C1"/>
    <w:rsid w:val="00812678"/>
    <w:rsid w:val="00822E0A"/>
    <w:rsid w:val="00824FDA"/>
    <w:rsid w:val="008339DA"/>
    <w:rsid w:val="00836536"/>
    <w:rsid w:val="00842A76"/>
    <w:rsid w:val="0084648B"/>
    <w:rsid w:val="00846511"/>
    <w:rsid w:val="00854416"/>
    <w:rsid w:val="00855130"/>
    <w:rsid w:val="00867E7F"/>
    <w:rsid w:val="0087016C"/>
    <w:rsid w:val="00875A02"/>
    <w:rsid w:val="00893469"/>
    <w:rsid w:val="008A2E71"/>
    <w:rsid w:val="008A3B8C"/>
    <w:rsid w:val="008B1EFD"/>
    <w:rsid w:val="008B2914"/>
    <w:rsid w:val="008C185F"/>
    <w:rsid w:val="008C73E1"/>
    <w:rsid w:val="008D063F"/>
    <w:rsid w:val="008D2096"/>
    <w:rsid w:val="008D4F1B"/>
    <w:rsid w:val="008E377F"/>
    <w:rsid w:val="008F02B8"/>
    <w:rsid w:val="008F07D1"/>
    <w:rsid w:val="008F3BB8"/>
    <w:rsid w:val="00911765"/>
    <w:rsid w:val="00914177"/>
    <w:rsid w:val="00917A81"/>
    <w:rsid w:val="00917D6F"/>
    <w:rsid w:val="0093605F"/>
    <w:rsid w:val="00941771"/>
    <w:rsid w:val="00941EF0"/>
    <w:rsid w:val="00955F5B"/>
    <w:rsid w:val="00967136"/>
    <w:rsid w:val="00971000"/>
    <w:rsid w:val="00976DBE"/>
    <w:rsid w:val="0098468D"/>
    <w:rsid w:val="0099412B"/>
    <w:rsid w:val="00994ED3"/>
    <w:rsid w:val="009B3B94"/>
    <w:rsid w:val="009B5BAA"/>
    <w:rsid w:val="009C1119"/>
    <w:rsid w:val="009C3C8A"/>
    <w:rsid w:val="009C6EC3"/>
    <w:rsid w:val="009C78F1"/>
    <w:rsid w:val="009D409A"/>
    <w:rsid w:val="009E49B4"/>
    <w:rsid w:val="009E618C"/>
    <w:rsid w:val="009F1BA8"/>
    <w:rsid w:val="009F563A"/>
    <w:rsid w:val="009F7C50"/>
    <w:rsid w:val="00A06879"/>
    <w:rsid w:val="00A17C11"/>
    <w:rsid w:val="00A23578"/>
    <w:rsid w:val="00A30B22"/>
    <w:rsid w:val="00A3169A"/>
    <w:rsid w:val="00A327EB"/>
    <w:rsid w:val="00A41F66"/>
    <w:rsid w:val="00A54282"/>
    <w:rsid w:val="00A75702"/>
    <w:rsid w:val="00A86372"/>
    <w:rsid w:val="00A87C9B"/>
    <w:rsid w:val="00AC0F84"/>
    <w:rsid w:val="00AC1CE7"/>
    <w:rsid w:val="00AC3C9B"/>
    <w:rsid w:val="00AC6603"/>
    <w:rsid w:val="00AD3BBF"/>
    <w:rsid w:val="00AD5B3A"/>
    <w:rsid w:val="00AF3851"/>
    <w:rsid w:val="00AF4B0A"/>
    <w:rsid w:val="00AF7E0D"/>
    <w:rsid w:val="00B06631"/>
    <w:rsid w:val="00B1769F"/>
    <w:rsid w:val="00B270A2"/>
    <w:rsid w:val="00B2779D"/>
    <w:rsid w:val="00B309BC"/>
    <w:rsid w:val="00B33385"/>
    <w:rsid w:val="00B35C7D"/>
    <w:rsid w:val="00B37BF3"/>
    <w:rsid w:val="00B47257"/>
    <w:rsid w:val="00B50765"/>
    <w:rsid w:val="00B509C0"/>
    <w:rsid w:val="00B52D54"/>
    <w:rsid w:val="00B6043F"/>
    <w:rsid w:val="00B649FF"/>
    <w:rsid w:val="00B6525F"/>
    <w:rsid w:val="00B709E1"/>
    <w:rsid w:val="00B75907"/>
    <w:rsid w:val="00B77E85"/>
    <w:rsid w:val="00B856B6"/>
    <w:rsid w:val="00B92155"/>
    <w:rsid w:val="00BA5B25"/>
    <w:rsid w:val="00BA6D87"/>
    <w:rsid w:val="00BB6C0A"/>
    <w:rsid w:val="00BC7B74"/>
    <w:rsid w:val="00BE394F"/>
    <w:rsid w:val="00BE5B43"/>
    <w:rsid w:val="00BE67F3"/>
    <w:rsid w:val="00BE704B"/>
    <w:rsid w:val="00BE7D45"/>
    <w:rsid w:val="00BF2D0B"/>
    <w:rsid w:val="00C022E7"/>
    <w:rsid w:val="00C041A8"/>
    <w:rsid w:val="00C10D64"/>
    <w:rsid w:val="00C13EF3"/>
    <w:rsid w:val="00C174C7"/>
    <w:rsid w:val="00C176A4"/>
    <w:rsid w:val="00C228E3"/>
    <w:rsid w:val="00C33CB9"/>
    <w:rsid w:val="00C43BE7"/>
    <w:rsid w:val="00C53D19"/>
    <w:rsid w:val="00C53F99"/>
    <w:rsid w:val="00C559A9"/>
    <w:rsid w:val="00C75C55"/>
    <w:rsid w:val="00C81829"/>
    <w:rsid w:val="00C85040"/>
    <w:rsid w:val="00CA38AF"/>
    <w:rsid w:val="00CA600E"/>
    <w:rsid w:val="00CB1AB0"/>
    <w:rsid w:val="00CB270F"/>
    <w:rsid w:val="00CB6FBC"/>
    <w:rsid w:val="00CB7E68"/>
    <w:rsid w:val="00CC3841"/>
    <w:rsid w:val="00CD59CF"/>
    <w:rsid w:val="00CD7A02"/>
    <w:rsid w:val="00CE4A71"/>
    <w:rsid w:val="00CE6622"/>
    <w:rsid w:val="00CF2BC0"/>
    <w:rsid w:val="00CF365F"/>
    <w:rsid w:val="00CF55DD"/>
    <w:rsid w:val="00CF6682"/>
    <w:rsid w:val="00D11D6A"/>
    <w:rsid w:val="00D170B8"/>
    <w:rsid w:val="00D310C6"/>
    <w:rsid w:val="00D33362"/>
    <w:rsid w:val="00D33753"/>
    <w:rsid w:val="00D45B56"/>
    <w:rsid w:val="00D473C8"/>
    <w:rsid w:val="00D547F6"/>
    <w:rsid w:val="00D54D49"/>
    <w:rsid w:val="00D562EE"/>
    <w:rsid w:val="00D80344"/>
    <w:rsid w:val="00D846DB"/>
    <w:rsid w:val="00D9009F"/>
    <w:rsid w:val="00D9297C"/>
    <w:rsid w:val="00DA112B"/>
    <w:rsid w:val="00DA423F"/>
    <w:rsid w:val="00DA4FB9"/>
    <w:rsid w:val="00DA51C8"/>
    <w:rsid w:val="00DB0C07"/>
    <w:rsid w:val="00DB18E8"/>
    <w:rsid w:val="00DB1ACC"/>
    <w:rsid w:val="00DC2201"/>
    <w:rsid w:val="00DC26AB"/>
    <w:rsid w:val="00DC4AB2"/>
    <w:rsid w:val="00DC5AC9"/>
    <w:rsid w:val="00DD3045"/>
    <w:rsid w:val="00DD41BF"/>
    <w:rsid w:val="00DD7E7B"/>
    <w:rsid w:val="00DF3995"/>
    <w:rsid w:val="00DF3D2A"/>
    <w:rsid w:val="00E03223"/>
    <w:rsid w:val="00E16BEA"/>
    <w:rsid w:val="00E17596"/>
    <w:rsid w:val="00E2115D"/>
    <w:rsid w:val="00E240E9"/>
    <w:rsid w:val="00E24284"/>
    <w:rsid w:val="00E32CDE"/>
    <w:rsid w:val="00E33940"/>
    <w:rsid w:val="00E35AF2"/>
    <w:rsid w:val="00E37523"/>
    <w:rsid w:val="00E417CE"/>
    <w:rsid w:val="00E5749E"/>
    <w:rsid w:val="00E611E9"/>
    <w:rsid w:val="00E62B7C"/>
    <w:rsid w:val="00E7611E"/>
    <w:rsid w:val="00E769BD"/>
    <w:rsid w:val="00E92DD0"/>
    <w:rsid w:val="00E92FA8"/>
    <w:rsid w:val="00EB534B"/>
    <w:rsid w:val="00EB6AD0"/>
    <w:rsid w:val="00ED5172"/>
    <w:rsid w:val="00ED7B5C"/>
    <w:rsid w:val="00EE0C6C"/>
    <w:rsid w:val="00EE7A25"/>
    <w:rsid w:val="00EF075F"/>
    <w:rsid w:val="00EF0DC7"/>
    <w:rsid w:val="00EF53F9"/>
    <w:rsid w:val="00F0018B"/>
    <w:rsid w:val="00F0636E"/>
    <w:rsid w:val="00F063E5"/>
    <w:rsid w:val="00F10FC1"/>
    <w:rsid w:val="00F16D4F"/>
    <w:rsid w:val="00F335D5"/>
    <w:rsid w:val="00F336BB"/>
    <w:rsid w:val="00F4276A"/>
    <w:rsid w:val="00F526BC"/>
    <w:rsid w:val="00F57BB4"/>
    <w:rsid w:val="00F609C9"/>
    <w:rsid w:val="00F63A8A"/>
    <w:rsid w:val="00F66CA9"/>
    <w:rsid w:val="00F702CA"/>
    <w:rsid w:val="00F813BF"/>
    <w:rsid w:val="00FA1056"/>
    <w:rsid w:val="00FA1951"/>
    <w:rsid w:val="00FC2480"/>
    <w:rsid w:val="00FC3148"/>
    <w:rsid w:val="00FC607B"/>
    <w:rsid w:val="00FC7A92"/>
    <w:rsid w:val="00FD10B6"/>
    <w:rsid w:val="00FD5DBF"/>
    <w:rsid w:val="00FE40AB"/>
    <w:rsid w:val="00FF196F"/>
    <w:rsid w:val="00FF5B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9A83"/>
  <w15:chartTrackingRefBased/>
  <w15:docId w15:val="{F2E5173E-7EA0-4D16-8AA8-D5581F2F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E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BalloonText">
    <w:name w:val="Balloon Text"/>
    <w:basedOn w:val="Normal"/>
    <w:link w:val="BalloonTextChar"/>
    <w:uiPriority w:val="99"/>
    <w:semiHidden/>
    <w:unhideWhenUsed/>
    <w:rsid w:val="006F5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E2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A4FB9"/>
    <w:rPr>
      <w:sz w:val="16"/>
      <w:szCs w:val="16"/>
    </w:rPr>
  </w:style>
  <w:style w:type="paragraph" w:styleId="CommentText">
    <w:name w:val="annotation text"/>
    <w:basedOn w:val="Normal"/>
    <w:link w:val="CommentTextChar"/>
    <w:uiPriority w:val="99"/>
    <w:unhideWhenUsed/>
    <w:rsid w:val="00DA4FB9"/>
    <w:rPr>
      <w:sz w:val="20"/>
      <w:szCs w:val="20"/>
    </w:rPr>
  </w:style>
  <w:style w:type="character" w:customStyle="1" w:styleId="CommentTextChar">
    <w:name w:val="Comment Text Char"/>
    <w:basedOn w:val="DefaultParagraphFont"/>
    <w:link w:val="CommentText"/>
    <w:uiPriority w:val="99"/>
    <w:rsid w:val="00DA4F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4FB9"/>
    <w:rPr>
      <w:b/>
      <w:bCs/>
    </w:rPr>
  </w:style>
  <w:style w:type="character" w:customStyle="1" w:styleId="CommentSubjectChar">
    <w:name w:val="Comment Subject Char"/>
    <w:basedOn w:val="CommentTextChar"/>
    <w:link w:val="CommentSubject"/>
    <w:uiPriority w:val="99"/>
    <w:semiHidden/>
    <w:rsid w:val="00DA4FB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67E7F"/>
    <w:rPr>
      <w:color w:val="0000FF" w:themeColor="hyperlink"/>
      <w:u w:val="single"/>
    </w:rPr>
  </w:style>
  <w:style w:type="paragraph" w:styleId="Revision">
    <w:name w:val="Revision"/>
    <w:hidden/>
    <w:uiPriority w:val="99"/>
    <w:semiHidden/>
    <w:rsid w:val="00AC6603"/>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E2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character" w:customStyle="1" w:styleId="HTMLPreformattedChar">
    <w:name w:val="HTML Preformatted Char"/>
    <w:basedOn w:val="DefaultParagraphFont"/>
    <w:link w:val="HTMLPreformatted"/>
    <w:uiPriority w:val="99"/>
    <w:semiHidden/>
    <w:rsid w:val="003E2F1B"/>
    <w:rPr>
      <w:rFonts w:ascii="Courier New" w:eastAsia="Times New Roman" w:hAnsi="Courier New" w:cs="Courier New"/>
      <w:sz w:val="20"/>
      <w:szCs w:val="20"/>
      <w:lang w:eastAsia="sl-SI"/>
    </w:rPr>
  </w:style>
  <w:style w:type="character" w:customStyle="1" w:styleId="y2iqfc">
    <w:name w:val="y2iqfc"/>
    <w:basedOn w:val="DefaultParagraphFont"/>
    <w:rsid w:val="003E2F1B"/>
  </w:style>
  <w:style w:type="character" w:customStyle="1" w:styleId="relative">
    <w:name w:val="relative"/>
    <w:basedOn w:val="DefaultParagraphFont"/>
    <w:rsid w:val="00BE394F"/>
  </w:style>
  <w:style w:type="character" w:styleId="FollowedHyperlink">
    <w:name w:val="FollowedHyperlink"/>
    <w:basedOn w:val="DefaultParagraphFont"/>
    <w:uiPriority w:val="99"/>
    <w:semiHidden/>
    <w:unhideWhenUsed/>
    <w:rsid w:val="003D2E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55250">
      <w:bodyDiv w:val="1"/>
      <w:marLeft w:val="0"/>
      <w:marRight w:val="0"/>
      <w:marTop w:val="0"/>
      <w:marBottom w:val="0"/>
      <w:divBdr>
        <w:top w:val="none" w:sz="0" w:space="0" w:color="auto"/>
        <w:left w:val="none" w:sz="0" w:space="0" w:color="auto"/>
        <w:bottom w:val="none" w:sz="0" w:space="0" w:color="auto"/>
        <w:right w:val="none" w:sz="0" w:space="0" w:color="auto"/>
      </w:divBdr>
    </w:div>
    <w:div w:id="1055156923">
      <w:bodyDiv w:val="1"/>
      <w:marLeft w:val="0"/>
      <w:marRight w:val="0"/>
      <w:marTop w:val="0"/>
      <w:marBottom w:val="0"/>
      <w:divBdr>
        <w:top w:val="none" w:sz="0" w:space="0" w:color="auto"/>
        <w:left w:val="none" w:sz="0" w:space="0" w:color="auto"/>
        <w:bottom w:val="none" w:sz="0" w:space="0" w:color="auto"/>
        <w:right w:val="none" w:sz="0" w:space="0" w:color="auto"/>
      </w:divBdr>
      <w:divsChild>
        <w:div w:id="651103155">
          <w:marLeft w:val="0"/>
          <w:marRight w:val="0"/>
          <w:marTop w:val="0"/>
          <w:marBottom w:val="0"/>
          <w:divBdr>
            <w:top w:val="none" w:sz="0" w:space="0" w:color="auto"/>
            <w:left w:val="none" w:sz="0" w:space="0" w:color="auto"/>
            <w:bottom w:val="none" w:sz="0" w:space="0" w:color="auto"/>
            <w:right w:val="none" w:sz="0" w:space="0" w:color="auto"/>
          </w:divBdr>
        </w:div>
        <w:div w:id="1791050882">
          <w:marLeft w:val="0"/>
          <w:marRight w:val="0"/>
          <w:marTop w:val="0"/>
          <w:marBottom w:val="0"/>
          <w:divBdr>
            <w:top w:val="none" w:sz="0" w:space="0" w:color="auto"/>
            <w:left w:val="none" w:sz="0" w:space="0" w:color="auto"/>
            <w:bottom w:val="none" w:sz="0" w:space="0" w:color="auto"/>
            <w:right w:val="none" w:sz="0" w:space="0" w:color="auto"/>
          </w:divBdr>
          <w:divsChild>
            <w:div w:id="1595435859">
              <w:marLeft w:val="0"/>
              <w:marRight w:val="0"/>
              <w:marTop w:val="0"/>
              <w:marBottom w:val="0"/>
              <w:divBdr>
                <w:top w:val="none" w:sz="0" w:space="0" w:color="auto"/>
                <w:left w:val="none" w:sz="0" w:space="0" w:color="auto"/>
                <w:bottom w:val="none" w:sz="0" w:space="0" w:color="auto"/>
                <w:right w:val="none" w:sz="0" w:space="0" w:color="auto"/>
              </w:divBdr>
              <w:divsChild>
                <w:div w:id="154537911">
                  <w:marLeft w:val="0"/>
                  <w:marRight w:val="0"/>
                  <w:marTop w:val="0"/>
                  <w:marBottom w:val="0"/>
                  <w:divBdr>
                    <w:top w:val="none" w:sz="0" w:space="0" w:color="auto"/>
                    <w:left w:val="none" w:sz="0" w:space="0" w:color="auto"/>
                    <w:bottom w:val="none" w:sz="0" w:space="0" w:color="auto"/>
                    <w:right w:val="none" w:sz="0" w:space="0" w:color="auto"/>
                  </w:divBdr>
                  <w:divsChild>
                    <w:div w:id="13075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10980">
      <w:bodyDiv w:val="1"/>
      <w:marLeft w:val="0"/>
      <w:marRight w:val="0"/>
      <w:marTop w:val="0"/>
      <w:marBottom w:val="0"/>
      <w:divBdr>
        <w:top w:val="none" w:sz="0" w:space="0" w:color="auto"/>
        <w:left w:val="none" w:sz="0" w:space="0" w:color="auto"/>
        <w:bottom w:val="none" w:sz="0" w:space="0" w:color="auto"/>
        <w:right w:val="none" w:sz="0" w:space="0" w:color="auto"/>
      </w:divBdr>
    </w:div>
    <w:div w:id="1189875877">
      <w:bodyDiv w:val="1"/>
      <w:marLeft w:val="0"/>
      <w:marRight w:val="0"/>
      <w:marTop w:val="0"/>
      <w:marBottom w:val="0"/>
      <w:divBdr>
        <w:top w:val="none" w:sz="0" w:space="0" w:color="auto"/>
        <w:left w:val="none" w:sz="0" w:space="0" w:color="auto"/>
        <w:bottom w:val="none" w:sz="0" w:space="0" w:color="auto"/>
        <w:right w:val="none" w:sz="0" w:space="0" w:color="auto"/>
      </w:divBdr>
    </w:div>
    <w:div w:id="1355617928">
      <w:bodyDiv w:val="1"/>
      <w:marLeft w:val="0"/>
      <w:marRight w:val="0"/>
      <w:marTop w:val="0"/>
      <w:marBottom w:val="0"/>
      <w:divBdr>
        <w:top w:val="none" w:sz="0" w:space="0" w:color="auto"/>
        <w:left w:val="none" w:sz="0" w:space="0" w:color="auto"/>
        <w:bottom w:val="none" w:sz="0" w:space="0" w:color="auto"/>
        <w:right w:val="none" w:sz="0" w:space="0" w:color="auto"/>
      </w:divBdr>
    </w:div>
    <w:div w:id="1798839471">
      <w:bodyDiv w:val="1"/>
      <w:marLeft w:val="0"/>
      <w:marRight w:val="0"/>
      <w:marTop w:val="0"/>
      <w:marBottom w:val="0"/>
      <w:divBdr>
        <w:top w:val="none" w:sz="0" w:space="0" w:color="auto"/>
        <w:left w:val="none" w:sz="0" w:space="0" w:color="auto"/>
        <w:bottom w:val="none" w:sz="0" w:space="0" w:color="auto"/>
        <w:right w:val="none" w:sz="0" w:space="0" w:color="auto"/>
      </w:divBdr>
    </w:div>
    <w:div w:id="1913202044">
      <w:bodyDiv w:val="1"/>
      <w:marLeft w:val="0"/>
      <w:marRight w:val="0"/>
      <w:marTop w:val="0"/>
      <w:marBottom w:val="0"/>
      <w:divBdr>
        <w:top w:val="none" w:sz="0" w:space="0" w:color="auto"/>
        <w:left w:val="none" w:sz="0" w:space="0" w:color="auto"/>
        <w:bottom w:val="none" w:sz="0" w:space="0" w:color="auto"/>
        <w:right w:val="none" w:sz="0" w:space="0" w:color="auto"/>
      </w:divBdr>
    </w:div>
    <w:div w:id="204066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7D7B9-CE96-449D-A9FB-E9CFAC66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Ondina Blokar</dc:creator>
  <cp:keywords/>
  <dc:description/>
  <cp:lastModifiedBy>Microsoft Office User</cp:lastModifiedBy>
  <cp:revision>2</cp:revision>
  <cp:lastPrinted>2026-05-06T13:35:00Z</cp:lastPrinted>
  <dcterms:created xsi:type="dcterms:W3CDTF">2026-07-07T16:03:00Z</dcterms:created>
  <dcterms:modified xsi:type="dcterms:W3CDTF">2026-07-07T16:03:00Z</dcterms:modified>
</cp:coreProperties>
</file>