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40E3E" w14:textId="77777777" w:rsidR="004B05C6" w:rsidRDefault="004B05C6" w:rsidP="004B05C6">
      <w:pPr>
        <w:rPr>
          <w:b/>
          <w:bCs/>
          <w:lang w:val="it-IT"/>
        </w:rPr>
      </w:pPr>
    </w:p>
    <w:p w14:paraId="3C4316B2" w14:textId="77777777" w:rsidR="004B05C6" w:rsidRPr="002B50E0" w:rsidRDefault="004B05C6" w:rsidP="002B50E0">
      <w:pPr>
        <w:pStyle w:val="Naslov1"/>
      </w:pPr>
      <w:r w:rsidRPr="002B50E0">
        <w:t>Navodila za spremljanje ulova ameriškega škržatka</w:t>
      </w:r>
    </w:p>
    <w:p w14:paraId="74CA9104" w14:textId="77777777" w:rsidR="004B05C6" w:rsidRPr="00C96A11" w:rsidRDefault="004B05C6" w:rsidP="004B05C6">
      <w:pPr>
        <w:jc w:val="both"/>
        <w:rPr>
          <w:rFonts w:cs="Arial"/>
          <w:b/>
          <w:color w:val="000000"/>
          <w:szCs w:val="22"/>
          <w:lang w:val="sl-SI"/>
        </w:rPr>
      </w:pPr>
    </w:p>
    <w:p w14:paraId="1A2A3BF1" w14:textId="77777777" w:rsidR="004B05C6" w:rsidRDefault="004B05C6" w:rsidP="004B05C6">
      <w:pPr>
        <w:jc w:val="both"/>
        <w:rPr>
          <w:szCs w:val="22"/>
          <w:lang w:val="sl-SI"/>
        </w:rPr>
      </w:pPr>
      <w:bookmarkStart w:id="0" w:name="_Hlk135654252"/>
      <w:r w:rsidRPr="00C96A11">
        <w:rPr>
          <w:snapToGrid w:val="0"/>
          <w:lang w:val="sl-SI"/>
        </w:rPr>
        <w:t xml:space="preserve">Ulov </w:t>
      </w:r>
      <w:r>
        <w:rPr>
          <w:snapToGrid w:val="0"/>
          <w:lang w:val="sl-SI"/>
        </w:rPr>
        <w:t xml:space="preserve">odraslih </w:t>
      </w:r>
      <w:r w:rsidRPr="00C96A11">
        <w:rPr>
          <w:snapToGrid w:val="0"/>
          <w:lang w:val="sl-SI"/>
        </w:rPr>
        <w:t>amerišk</w:t>
      </w:r>
      <w:r>
        <w:rPr>
          <w:snapToGrid w:val="0"/>
          <w:lang w:val="sl-SI"/>
        </w:rPr>
        <w:t>ih</w:t>
      </w:r>
      <w:r w:rsidRPr="00C96A11">
        <w:rPr>
          <w:snapToGrid w:val="0"/>
          <w:lang w:val="sl-SI"/>
        </w:rPr>
        <w:t xml:space="preserve"> škržatk</w:t>
      </w:r>
      <w:r>
        <w:rPr>
          <w:snapToGrid w:val="0"/>
          <w:lang w:val="sl-SI"/>
        </w:rPr>
        <w:t>ov</w:t>
      </w:r>
      <w:r w:rsidRPr="00C96A11">
        <w:rPr>
          <w:snapToGrid w:val="0"/>
          <w:lang w:val="sl-SI"/>
        </w:rPr>
        <w:t xml:space="preserve"> spremljamo z rumenimi lepljivimi ploščami (RLP). </w:t>
      </w:r>
      <w:r w:rsidRPr="00C96A11">
        <w:rPr>
          <w:szCs w:val="22"/>
          <w:lang w:val="sl-SI"/>
        </w:rPr>
        <w:t xml:space="preserve">Na </w:t>
      </w:r>
      <w:r>
        <w:rPr>
          <w:szCs w:val="22"/>
          <w:lang w:val="sl-SI"/>
        </w:rPr>
        <w:t>RLP</w:t>
      </w:r>
      <w:r w:rsidRPr="00C96A11">
        <w:rPr>
          <w:szCs w:val="22"/>
          <w:lang w:val="sl-SI"/>
        </w:rPr>
        <w:t xml:space="preserve"> se </w:t>
      </w:r>
      <w:r>
        <w:rPr>
          <w:szCs w:val="22"/>
          <w:lang w:val="sl-SI"/>
        </w:rPr>
        <w:t>uspešno lovijo</w:t>
      </w:r>
      <w:r w:rsidRPr="00C96A11">
        <w:rPr>
          <w:szCs w:val="22"/>
          <w:lang w:val="sl-SI"/>
        </w:rPr>
        <w:t xml:space="preserve"> predvsem odrasli škržatki</w:t>
      </w:r>
      <w:r>
        <w:rPr>
          <w:szCs w:val="22"/>
          <w:lang w:val="sl-SI"/>
        </w:rPr>
        <w:t>, kadar pa je populacija ameriškega škržatka velika, se lahko nanje ulovijo</w:t>
      </w:r>
      <w:r w:rsidRPr="00C96A11">
        <w:rPr>
          <w:szCs w:val="22"/>
          <w:lang w:val="sl-SI"/>
        </w:rPr>
        <w:t xml:space="preserve"> tudi </w:t>
      </w:r>
      <w:r>
        <w:rPr>
          <w:szCs w:val="22"/>
          <w:lang w:val="sl-SI"/>
        </w:rPr>
        <w:t>ličinke nižjih razvojnih</w:t>
      </w:r>
      <w:r w:rsidRPr="00C96A11">
        <w:rPr>
          <w:szCs w:val="22"/>
          <w:lang w:val="sl-SI"/>
        </w:rPr>
        <w:t xml:space="preserve"> stadij</w:t>
      </w:r>
      <w:r>
        <w:rPr>
          <w:szCs w:val="22"/>
          <w:lang w:val="sl-SI"/>
        </w:rPr>
        <w:t>ev</w:t>
      </w:r>
      <w:r w:rsidRPr="00C96A11">
        <w:rPr>
          <w:szCs w:val="22"/>
          <w:lang w:val="sl-SI"/>
        </w:rPr>
        <w:t xml:space="preserve">. </w:t>
      </w:r>
    </w:p>
    <w:p w14:paraId="614A5F32" w14:textId="77777777" w:rsidR="004B05C6" w:rsidRDefault="004B05C6" w:rsidP="004B05C6">
      <w:pPr>
        <w:jc w:val="both"/>
        <w:rPr>
          <w:szCs w:val="22"/>
          <w:lang w:val="sl-SI"/>
        </w:rPr>
      </w:pPr>
    </w:p>
    <w:p w14:paraId="7D32E869" w14:textId="77777777" w:rsidR="004B05C6" w:rsidRPr="002B50E0" w:rsidRDefault="004B05C6" w:rsidP="002B50E0">
      <w:pPr>
        <w:pStyle w:val="Naslov1"/>
      </w:pPr>
      <w:r w:rsidRPr="002B50E0">
        <w:t xml:space="preserve">Čas postavitve rumenih lepljivih plošč: </w:t>
      </w:r>
    </w:p>
    <w:p w14:paraId="250B0FE3" w14:textId="77777777" w:rsidR="004B05C6" w:rsidRDefault="004B05C6" w:rsidP="004B05C6">
      <w:pPr>
        <w:jc w:val="both"/>
        <w:rPr>
          <w:szCs w:val="22"/>
          <w:lang w:val="sl-SI"/>
        </w:rPr>
      </w:pPr>
    </w:p>
    <w:p w14:paraId="346D482A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 xml:space="preserve">V matičnem vinogradu, matičnjaku ali trsnici postavimo RLP v začetku julija, ko se običajno začnejo pojavljati odrasli škržatki. </w:t>
      </w:r>
    </w:p>
    <w:p w14:paraId="5F763EC9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>V vinogradu za pridelavo grozdja postavimo RLP po prvem opravljenem zatiranju ameriškega škržatka,</w:t>
      </w:r>
      <w:r w:rsidRPr="00C96A11">
        <w:rPr>
          <w:szCs w:val="22"/>
          <w:lang w:val="sl-SI"/>
        </w:rPr>
        <w:t xml:space="preserve"> </w:t>
      </w:r>
    </w:p>
    <w:p w14:paraId="56538274" w14:textId="77777777" w:rsidR="004B05C6" w:rsidRDefault="004B05C6" w:rsidP="004B05C6">
      <w:pPr>
        <w:jc w:val="both"/>
        <w:rPr>
          <w:szCs w:val="22"/>
          <w:lang w:val="sl-SI"/>
        </w:rPr>
      </w:pPr>
      <w:r w:rsidRPr="00C96A11">
        <w:rPr>
          <w:szCs w:val="22"/>
          <w:lang w:val="sl-SI"/>
        </w:rPr>
        <w:t>Natančnejši čas postavitv</w:t>
      </w:r>
      <w:r>
        <w:rPr>
          <w:szCs w:val="22"/>
          <w:lang w:val="sl-SI"/>
        </w:rPr>
        <w:t>e</w:t>
      </w:r>
      <w:r w:rsidRPr="00C96A11">
        <w:rPr>
          <w:szCs w:val="22"/>
          <w:lang w:val="sl-SI"/>
        </w:rPr>
        <w:t xml:space="preserve"> RLP </w:t>
      </w:r>
      <w:r>
        <w:rPr>
          <w:szCs w:val="22"/>
          <w:lang w:val="sl-SI"/>
        </w:rPr>
        <w:t xml:space="preserve">za posamezna območja v Sloveniji </w:t>
      </w:r>
      <w:r w:rsidRPr="00C96A11">
        <w:rPr>
          <w:szCs w:val="22"/>
          <w:lang w:val="sl-SI"/>
        </w:rPr>
        <w:t>napove Javna služba zdravstvenega varstva rastlin na</w:t>
      </w:r>
      <w:r>
        <w:rPr>
          <w:szCs w:val="22"/>
          <w:lang w:val="sl-SI"/>
        </w:rPr>
        <w:t xml:space="preserve"> podlagi spremljanja</w:t>
      </w:r>
      <w:r w:rsidRPr="00C96A11">
        <w:rPr>
          <w:szCs w:val="22"/>
          <w:lang w:val="sl-SI"/>
        </w:rPr>
        <w:t xml:space="preserve"> razvoj</w:t>
      </w:r>
      <w:r>
        <w:rPr>
          <w:szCs w:val="22"/>
          <w:lang w:val="sl-SI"/>
        </w:rPr>
        <w:t>a</w:t>
      </w:r>
      <w:r w:rsidRPr="00C96A11">
        <w:rPr>
          <w:szCs w:val="22"/>
          <w:lang w:val="sl-SI"/>
        </w:rPr>
        <w:t xml:space="preserve"> ameriškega škržatka. </w:t>
      </w:r>
      <w:r>
        <w:rPr>
          <w:szCs w:val="22"/>
          <w:lang w:val="sl-SI"/>
        </w:rPr>
        <w:t xml:space="preserve">Napovedi so objavljene v prognostičnih obvestilih na spletni strani </w:t>
      </w:r>
      <w:proofErr w:type="spellStart"/>
      <w:r>
        <w:rPr>
          <w:szCs w:val="22"/>
          <w:lang w:val="sl-SI"/>
        </w:rPr>
        <w:t>Agrometeorološkega</w:t>
      </w:r>
      <w:proofErr w:type="spellEnd"/>
      <w:r>
        <w:rPr>
          <w:szCs w:val="22"/>
          <w:lang w:val="sl-SI"/>
        </w:rPr>
        <w:t xml:space="preserve"> portala RS </w:t>
      </w:r>
      <w:hyperlink r:id="rId7" w:history="1">
        <w:r w:rsidRPr="004F12C1">
          <w:rPr>
            <w:rStyle w:val="Hiperpovezava"/>
            <w:szCs w:val="22"/>
            <w:lang w:val="sl-SI"/>
          </w:rPr>
          <w:t>http://agromet.mkgp.gov.si/pp/</w:t>
        </w:r>
      </w:hyperlink>
      <w:r>
        <w:rPr>
          <w:szCs w:val="22"/>
          <w:lang w:val="sl-SI"/>
        </w:rPr>
        <w:t>.</w:t>
      </w:r>
    </w:p>
    <w:p w14:paraId="5CC08962" w14:textId="77777777" w:rsidR="004B05C6" w:rsidRDefault="004B05C6" w:rsidP="004B05C6">
      <w:pPr>
        <w:jc w:val="both"/>
        <w:rPr>
          <w:szCs w:val="22"/>
          <w:lang w:val="sl-SI"/>
        </w:rPr>
      </w:pPr>
    </w:p>
    <w:p w14:paraId="61636E5C" w14:textId="77777777" w:rsidR="004B05C6" w:rsidRPr="001155E9" w:rsidRDefault="004B05C6" w:rsidP="002B50E0">
      <w:pPr>
        <w:pStyle w:val="Naslov1"/>
      </w:pPr>
      <w:r w:rsidRPr="00C56E85">
        <w:t xml:space="preserve">Način postavitve in število </w:t>
      </w:r>
      <w:r>
        <w:t>rumenih lepljivih plošč</w:t>
      </w:r>
    </w:p>
    <w:p w14:paraId="3E8D9FA1" w14:textId="77777777" w:rsidR="004B05C6" w:rsidRDefault="004B05C6" w:rsidP="004B05C6">
      <w:pPr>
        <w:jc w:val="both"/>
        <w:rPr>
          <w:szCs w:val="22"/>
          <w:lang w:val="sl-SI"/>
        </w:rPr>
      </w:pPr>
    </w:p>
    <w:p w14:paraId="5A31C605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 xml:space="preserve">V vinograd za pridelavo grozdja, matični vinograd, trsnico ali matičnjak </w:t>
      </w:r>
      <w:r w:rsidRPr="00A54FF8">
        <w:rPr>
          <w:szCs w:val="22"/>
          <w:lang w:val="sl-SI"/>
        </w:rPr>
        <w:t xml:space="preserve"> izobesimo najmanj 3</w:t>
      </w:r>
      <w:r>
        <w:rPr>
          <w:szCs w:val="22"/>
          <w:lang w:val="sl-SI"/>
        </w:rPr>
        <w:t xml:space="preserve"> RLP. Če je površina večja od 2 ha, število plošč ustrezno povečamo, kot je navedeno v preglednici 1 spodaj. </w:t>
      </w:r>
    </w:p>
    <w:p w14:paraId="42868230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 xml:space="preserve">V brajdah in ohišnicah izobesimo vsaj 2 RLP. </w:t>
      </w:r>
    </w:p>
    <w:p w14:paraId="3D3D3325" w14:textId="77777777" w:rsidR="004B05C6" w:rsidRDefault="004B05C6" w:rsidP="004B05C6">
      <w:pPr>
        <w:jc w:val="both"/>
        <w:rPr>
          <w:szCs w:val="22"/>
          <w:lang w:val="sl-SI"/>
        </w:rPr>
      </w:pPr>
    </w:p>
    <w:p w14:paraId="6FDFE5C2" w14:textId="77777777" w:rsidR="004B05C6" w:rsidRDefault="004B05C6" w:rsidP="004B05C6">
      <w:pPr>
        <w:jc w:val="both"/>
        <w:rPr>
          <w:szCs w:val="22"/>
          <w:lang w:val="sl-SI"/>
        </w:rPr>
      </w:pPr>
      <w:r w:rsidRPr="007B4A45">
        <w:rPr>
          <w:szCs w:val="22"/>
          <w:u w:val="single"/>
          <w:lang w:val="sl-SI"/>
        </w:rPr>
        <w:t xml:space="preserve">Priporočljivo je, da </w:t>
      </w:r>
      <w:r>
        <w:rPr>
          <w:szCs w:val="22"/>
          <w:u w:val="single"/>
          <w:lang w:val="sl-SI"/>
        </w:rPr>
        <w:t>plošče</w:t>
      </w:r>
      <w:r w:rsidRPr="007B4A45">
        <w:rPr>
          <w:szCs w:val="22"/>
          <w:u w:val="single"/>
          <w:lang w:val="sl-SI"/>
        </w:rPr>
        <w:t xml:space="preserve"> izobesimo v sredino vinograda</w:t>
      </w:r>
      <w:r>
        <w:rPr>
          <w:szCs w:val="22"/>
          <w:u w:val="single"/>
          <w:lang w:val="sl-SI"/>
        </w:rPr>
        <w:t xml:space="preserve">, </w:t>
      </w:r>
      <w:r w:rsidRPr="007B4A45">
        <w:rPr>
          <w:szCs w:val="22"/>
          <w:u w:val="single"/>
          <w:lang w:val="sl-SI"/>
        </w:rPr>
        <w:t>matičnjaka</w:t>
      </w:r>
      <w:r>
        <w:rPr>
          <w:szCs w:val="22"/>
          <w:u w:val="single"/>
          <w:lang w:val="sl-SI"/>
        </w:rPr>
        <w:t xml:space="preserve"> ali </w:t>
      </w:r>
      <w:r w:rsidRPr="007B4A45">
        <w:rPr>
          <w:szCs w:val="22"/>
          <w:u w:val="single"/>
          <w:lang w:val="sl-SI"/>
        </w:rPr>
        <w:t>trsnice</w:t>
      </w:r>
      <w:r>
        <w:rPr>
          <w:szCs w:val="22"/>
          <w:lang w:val="sl-SI"/>
        </w:rPr>
        <w:t xml:space="preserve"> in ne v robne vrste ali na konec vrste. </w:t>
      </w:r>
    </w:p>
    <w:p w14:paraId="7B7E4313" w14:textId="77777777" w:rsidR="004B05C6" w:rsidRDefault="004B05C6" w:rsidP="004B05C6">
      <w:pPr>
        <w:jc w:val="both"/>
        <w:rPr>
          <w:szCs w:val="22"/>
          <w:lang w:val="sl-SI"/>
        </w:rPr>
      </w:pPr>
    </w:p>
    <w:p w14:paraId="35E03CFE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 xml:space="preserve">V matičnem vinogradu, matičnjaku ali vinogradu za pridelavo grozdja ter v brajdah in ohišnicah izobesimo plošče </w:t>
      </w:r>
      <w:r w:rsidRPr="00A54FF8">
        <w:rPr>
          <w:szCs w:val="22"/>
          <w:lang w:val="sl-SI"/>
        </w:rPr>
        <w:t>v se</w:t>
      </w:r>
      <w:r>
        <w:rPr>
          <w:szCs w:val="22"/>
          <w:lang w:val="sl-SI"/>
        </w:rPr>
        <w:t>nčni del trte na žico ali trto, ker se škržatki najraje zadržujejo v senci.</w:t>
      </w:r>
    </w:p>
    <w:p w14:paraId="7690B74F" w14:textId="77777777" w:rsidR="004B05C6" w:rsidRDefault="004B05C6" w:rsidP="004B05C6">
      <w:pPr>
        <w:jc w:val="both"/>
        <w:rPr>
          <w:szCs w:val="22"/>
          <w:lang w:val="sl-SI"/>
        </w:rPr>
      </w:pPr>
      <w:r w:rsidRPr="007B4A45">
        <w:rPr>
          <w:szCs w:val="22"/>
          <w:lang w:val="sl-SI"/>
        </w:rPr>
        <w:t xml:space="preserve">V trsnici izobesimo plošče na količke, ki jih postavimo na grebenih. </w:t>
      </w:r>
    </w:p>
    <w:p w14:paraId="28D54624" w14:textId="77777777" w:rsidR="004B05C6" w:rsidRDefault="004B05C6" w:rsidP="004B05C6">
      <w:pPr>
        <w:jc w:val="both"/>
        <w:rPr>
          <w:snapToGrid w:val="0"/>
          <w:szCs w:val="22"/>
          <w:lang w:val="sl-SI"/>
        </w:rPr>
      </w:pPr>
      <w:r w:rsidRPr="00C96A11">
        <w:rPr>
          <w:snapToGrid w:val="0"/>
          <w:szCs w:val="22"/>
          <w:lang w:val="sl-SI"/>
        </w:rPr>
        <w:t>Pri tem pazimo, da se plošč</w:t>
      </w:r>
      <w:r>
        <w:rPr>
          <w:snapToGrid w:val="0"/>
          <w:szCs w:val="22"/>
          <w:lang w:val="sl-SI"/>
        </w:rPr>
        <w:t>e</w:t>
      </w:r>
      <w:r w:rsidRPr="00C96A11">
        <w:rPr>
          <w:snapToGrid w:val="0"/>
          <w:szCs w:val="22"/>
          <w:lang w:val="sl-SI"/>
        </w:rPr>
        <w:t xml:space="preserve"> ne prilepi</w:t>
      </w:r>
      <w:r>
        <w:rPr>
          <w:snapToGrid w:val="0"/>
          <w:szCs w:val="22"/>
          <w:lang w:val="sl-SI"/>
        </w:rPr>
        <w:t>jo</w:t>
      </w:r>
      <w:r w:rsidRPr="00C96A11">
        <w:rPr>
          <w:snapToGrid w:val="0"/>
          <w:szCs w:val="22"/>
          <w:lang w:val="sl-SI"/>
        </w:rPr>
        <w:t xml:space="preserve"> na listje trte.</w:t>
      </w:r>
    </w:p>
    <w:p w14:paraId="18F0910C" w14:textId="77777777" w:rsidR="004B05C6" w:rsidRDefault="004B05C6" w:rsidP="004B05C6">
      <w:pPr>
        <w:jc w:val="both"/>
        <w:rPr>
          <w:szCs w:val="22"/>
          <w:lang w:val="sl-SI"/>
        </w:rPr>
      </w:pPr>
    </w:p>
    <w:p w14:paraId="5FF93527" w14:textId="77777777" w:rsidR="004B05C6" w:rsidRPr="00C96A11" w:rsidRDefault="004B05C6" w:rsidP="004B05C6">
      <w:pPr>
        <w:jc w:val="both"/>
        <w:rPr>
          <w:rFonts w:cs="Arial"/>
          <w:snapToGrid w:val="0"/>
          <w:color w:val="000000"/>
          <w:lang w:val="sl-SI"/>
        </w:rPr>
      </w:pPr>
      <w:r w:rsidRPr="00C96A11">
        <w:rPr>
          <w:rFonts w:cs="Arial"/>
          <w:snapToGrid w:val="0"/>
          <w:color w:val="000000"/>
          <w:lang w:val="sl-SI"/>
        </w:rPr>
        <w:t>Preglednica</w:t>
      </w:r>
      <w:r>
        <w:rPr>
          <w:rFonts w:cs="Arial"/>
          <w:snapToGrid w:val="0"/>
          <w:color w:val="000000"/>
          <w:lang w:val="sl-SI"/>
        </w:rPr>
        <w:t xml:space="preserve"> 1</w:t>
      </w:r>
      <w:r w:rsidRPr="00C96A11">
        <w:rPr>
          <w:rFonts w:cs="Arial"/>
          <w:snapToGrid w:val="0"/>
          <w:color w:val="000000"/>
          <w:lang w:val="sl-SI"/>
        </w:rPr>
        <w:t>: Število rumenih lepljivih plošč glede na površino vinograda za pridelavo grozdja</w:t>
      </w:r>
      <w:r>
        <w:rPr>
          <w:rFonts w:cs="Arial"/>
          <w:snapToGrid w:val="0"/>
          <w:color w:val="000000"/>
          <w:lang w:val="sl-SI"/>
        </w:rPr>
        <w:t xml:space="preserve">, </w:t>
      </w:r>
      <w:r w:rsidRPr="00C96A11">
        <w:rPr>
          <w:rFonts w:cs="Arial"/>
          <w:snapToGrid w:val="0"/>
          <w:color w:val="000000"/>
          <w:lang w:val="sl-SI"/>
        </w:rPr>
        <w:t>matičnega vinograda, matičnjaka</w:t>
      </w:r>
      <w:r>
        <w:rPr>
          <w:rFonts w:cs="Arial"/>
          <w:snapToGrid w:val="0"/>
          <w:color w:val="000000"/>
          <w:lang w:val="sl-SI"/>
        </w:rPr>
        <w:t xml:space="preserve"> ali</w:t>
      </w:r>
      <w:r w:rsidRPr="00C96A11">
        <w:rPr>
          <w:rFonts w:cs="Arial"/>
          <w:snapToGrid w:val="0"/>
          <w:color w:val="000000"/>
          <w:lang w:val="sl-SI"/>
        </w:rPr>
        <w:t xml:space="preserve"> trsnice</w:t>
      </w:r>
    </w:p>
    <w:p w14:paraId="7678F10E" w14:textId="77777777" w:rsidR="004B05C6" w:rsidRPr="00C96A11" w:rsidRDefault="004B05C6" w:rsidP="004B05C6">
      <w:pPr>
        <w:jc w:val="both"/>
        <w:rPr>
          <w:lang w:val="sl-SI"/>
        </w:rPr>
      </w:pPr>
    </w:p>
    <w:tbl>
      <w:tblPr>
        <w:tblStyle w:val="Tabelamrea"/>
        <w:tblW w:w="0" w:type="auto"/>
        <w:tblLook w:val="06A0" w:firstRow="1" w:lastRow="0" w:firstColumn="1" w:lastColumn="0" w:noHBand="1" w:noVBand="1"/>
        <w:tblCaption w:val="Število rumenih lepljivih plošč glede na površino vinograda za pridelavo grozdja, matičnega vinograda, matičnjaka ali trsnice"/>
      </w:tblPr>
      <w:tblGrid>
        <w:gridCol w:w="3079"/>
        <w:gridCol w:w="5409"/>
      </w:tblGrid>
      <w:tr w:rsidR="004B05C6" w:rsidRPr="00C96A11" w14:paraId="3149655E" w14:textId="77777777" w:rsidTr="002B50E0">
        <w:trPr>
          <w:cantSplit/>
          <w:tblHeader/>
        </w:trPr>
        <w:tc>
          <w:tcPr>
            <w:tcW w:w="3397" w:type="dxa"/>
          </w:tcPr>
          <w:p w14:paraId="18C4A8C3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 w:rsidRPr="00C96A11">
              <w:rPr>
                <w:rFonts w:cs="Arial"/>
                <w:snapToGrid w:val="0"/>
                <w:color w:val="000000"/>
                <w:lang w:val="sl-SI"/>
              </w:rPr>
              <w:t>Površina</w:t>
            </w:r>
            <w:r>
              <w:rPr>
                <w:rFonts w:cs="Arial"/>
                <w:snapToGrid w:val="0"/>
                <w:color w:val="000000"/>
                <w:lang w:val="sl-SI"/>
              </w:rPr>
              <w:t xml:space="preserve"> (ha)</w:t>
            </w:r>
          </w:p>
        </w:tc>
        <w:tc>
          <w:tcPr>
            <w:tcW w:w="6091" w:type="dxa"/>
          </w:tcPr>
          <w:p w14:paraId="4B8B1249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 w:rsidRPr="00C96A11">
              <w:rPr>
                <w:rFonts w:cs="Arial"/>
                <w:snapToGrid w:val="0"/>
                <w:color w:val="000000"/>
                <w:lang w:val="sl-SI"/>
              </w:rPr>
              <w:t>Število rumenih lepljivih plošč</w:t>
            </w:r>
          </w:p>
        </w:tc>
      </w:tr>
      <w:tr w:rsidR="004B05C6" w:rsidRPr="00C96A11" w14:paraId="5B02DF6C" w14:textId="77777777" w:rsidTr="002B50E0">
        <w:trPr>
          <w:cantSplit/>
        </w:trPr>
        <w:tc>
          <w:tcPr>
            <w:tcW w:w="3397" w:type="dxa"/>
          </w:tcPr>
          <w:p w14:paraId="67C2A1BC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>
              <w:rPr>
                <w:rFonts w:cs="Arial"/>
                <w:snapToGrid w:val="0"/>
                <w:color w:val="000000"/>
                <w:lang w:val="sl-SI"/>
              </w:rPr>
              <w:t>do 2</w:t>
            </w:r>
          </w:p>
        </w:tc>
        <w:tc>
          <w:tcPr>
            <w:tcW w:w="6091" w:type="dxa"/>
          </w:tcPr>
          <w:p w14:paraId="30C39A4A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>
              <w:rPr>
                <w:rFonts w:cs="Arial"/>
                <w:snapToGrid w:val="0"/>
                <w:color w:val="000000"/>
                <w:lang w:val="sl-SI"/>
              </w:rPr>
              <w:t>3</w:t>
            </w:r>
          </w:p>
        </w:tc>
      </w:tr>
      <w:tr w:rsidR="004B05C6" w:rsidRPr="00C96A11" w14:paraId="57B9684A" w14:textId="77777777" w:rsidTr="002B50E0">
        <w:trPr>
          <w:cantSplit/>
        </w:trPr>
        <w:tc>
          <w:tcPr>
            <w:tcW w:w="3397" w:type="dxa"/>
          </w:tcPr>
          <w:p w14:paraId="18422A92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>
              <w:rPr>
                <w:rFonts w:cs="Arial"/>
                <w:snapToGrid w:val="0"/>
                <w:color w:val="000000"/>
                <w:lang w:val="sl-SI"/>
              </w:rPr>
              <w:t>nad 2 do 5</w:t>
            </w:r>
          </w:p>
        </w:tc>
        <w:tc>
          <w:tcPr>
            <w:tcW w:w="6091" w:type="dxa"/>
          </w:tcPr>
          <w:p w14:paraId="3D67F1F0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>
              <w:rPr>
                <w:rFonts w:cs="Arial"/>
                <w:snapToGrid w:val="0"/>
                <w:color w:val="000000"/>
                <w:lang w:val="sl-SI"/>
              </w:rPr>
              <w:t>6</w:t>
            </w:r>
          </w:p>
        </w:tc>
      </w:tr>
      <w:tr w:rsidR="004B05C6" w:rsidRPr="00C96A11" w14:paraId="75DD75AA" w14:textId="77777777" w:rsidTr="002B50E0">
        <w:trPr>
          <w:cantSplit/>
        </w:trPr>
        <w:tc>
          <w:tcPr>
            <w:tcW w:w="3397" w:type="dxa"/>
          </w:tcPr>
          <w:p w14:paraId="7EE2D27E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>
              <w:rPr>
                <w:rFonts w:cs="Arial"/>
                <w:snapToGrid w:val="0"/>
                <w:color w:val="000000"/>
                <w:lang w:val="sl-SI"/>
              </w:rPr>
              <w:t>nad 5</w:t>
            </w:r>
          </w:p>
        </w:tc>
        <w:tc>
          <w:tcPr>
            <w:tcW w:w="6091" w:type="dxa"/>
          </w:tcPr>
          <w:p w14:paraId="5EB23664" w14:textId="77777777" w:rsidR="004B05C6" w:rsidRPr="00C96A11" w:rsidRDefault="004B05C6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>
              <w:rPr>
                <w:rFonts w:cs="Arial"/>
                <w:snapToGrid w:val="0"/>
                <w:color w:val="000000"/>
                <w:lang w:val="sl-SI"/>
              </w:rPr>
              <w:t>9</w:t>
            </w:r>
          </w:p>
        </w:tc>
      </w:tr>
    </w:tbl>
    <w:p w14:paraId="4BF7E4B5" w14:textId="77777777" w:rsidR="004B05C6" w:rsidRDefault="004B05C6" w:rsidP="004B05C6">
      <w:pPr>
        <w:jc w:val="both"/>
        <w:rPr>
          <w:szCs w:val="22"/>
          <w:lang w:val="sl-SI"/>
        </w:rPr>
      </w:pPr>
    </w:p>
    <w:p w14:paraId="000DC79A" w14:textId="77777777" w:rsidR="004B05C6" w:rsidRDefault="004B05C6" w:rsidP="004B05C6">
      <w:pPr>
        <w:jc w:val="both"/>
        <w:rPr>
          <w:szCs w:val="22"/>
          <w:lang w:val="sl-SI"/>
        </w:rPr>
      </w:pPr>
    </w:p>
    <w:p w14:paraId="2BAF1C3D" w14:textId="77777777" w:rsidR="004B05C6" w:rsidRDefault="004B05C6" w:rsidP="004B05C6">
      <w:pPr>
        <w:jc w:val="both"/>
        <w:rPr>
          <w:szCs w:val="22"/>
          <w:lang w:val="sl-SI"/>
        </w:rPr>
      </w:pPr>
    </w:p>
    <w:p w14:paraId="77DB19F6" w14:textId="77777777" w:rsidR="004B05C6" w:rsidRDefault="004B05C6" w:rsidP="004B05C6">
      <w:pPr>
        <w:jc w:val="both"/>
        <w:rPr>
          <w:szCs w:val="22"/>
          <w:lang w:val="sl-SI"/>
        </w:rPr>
      </w:pPr>
    </w:p>
    <w:p w14:paraId="2B7FFCFC" w14:textId="77777777" w:rsidR="004B05C6" w:rsidRDefault="004B05C6" w:rsidP="004B05C6">
      <w:pPr>
        <w:jc w:val="both"/>
        <w:rPr>
          <w:szCs w:val="22"/>
          <w:lang w:val="sl-SI"/>
        </w:rPr>
      </w:pPr>
    </w:p>
    <w:p w14:paraId="68192AE2" w14:textId="77777777" w:rsidR="004B05C6" w:rsidRPr="00C56E85" w:rsidRDefault="004B05C6" w:rsidP="002B50E0">
      <w:pPr>
        <w:pStyle w:val="Naslov1"/>
      </w:pPr>
      <w:r w:rsidRPr="00C56E85">
        <w:lastRenderedPageBreak/>
        <w:t>Pregledovanje plošč in beleženje podatkov</w:t>
      </w:r>
    </w:p>
    <w:p w14:paraId="288F0A0D" w14:textId="77777777" w:rsidR="004B05C6" w:rsidRDefault="004B05C6" w:rsidP="004B05C6">
      <w:pPr>
        <w:jc w:val="both"/>
        <w:rPr>
          <w:szCs w:val="22"/>
          <w:lang w:val="sl-SI"/>
        </w:rPr>
      </w:pPr>
    </w:p>
    <w:p w14:paraId="1281686C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>RLP pregledujemo 1 x tedensko, pri pregledu s plošče odstranimo ulovljene škržatke. Ulov redno beležimo</w:t>
      </w:r>
      <w:r w:rsidRPr="00A54FF8">
        <w:rPr>
          <w:szCs w:val="22"/>
          <w:lang w:val="sl-SI"/>
        </w:rPr>
        <w:t xml:space="preserve">. </w:t>
      </w:r>
      <w:r>
        <w:rPr>
          <w:szCs w:val="22"/>
          <w:lang w:val="sl-SI"/>
        </w:rPr>
        <w:t xml:space="preserve">Plošče je treba menjavati na 14 dni, ker lepilo sčasoma popusti, posledično se škržatki slabše lovijo. </w:t>
      </w:r>
    </w:p>
    <w:p w14:paraId="098FA698" w14:textId="77777777" w:rsidR="004B05C6" w:rsidRDefault="004B05C6" w:rsidP="004B05C6">
      <w:pPr>
        <w:jc w:val="both"/>
        <w:rPr>
          <w:szCs w:val="22"/>
          <w:lang w:val="sl-SI"/>
        </w:rPr>
      </w:pPr>
      <w:r>
        <w:rPr>
          <w:szCs w:val="22"/>
          <w:lang w:val="sl-SI"/>
        </w:rPr>
        <w:t xml:space="preserve">Ulov ameriškega škržatka spremljamo v vinogradih za pridelavo grozdja do konca avgusta, v matičnih vinogradih, matičnjakih in trsnicah pa do sredine septembra. </w:t>
      </w:r>
    </w:p>
    <w:p w14:paraId="66F6C0E6" w14:textId="77777777" w:rsidR="004B05C6" w:rsidRDefault="004B05C6" w:rsidP="004B05C6">
      <w:pPr>
        <w:jc w:val="both"/>
        <w:rPr>
          <w:szCs w:val="22"/>
          <w:lang w:val="sl-SI"/>
        </w:rPr>
      </w:pPr>
    </w:p>
    <w:p w14:paraId="235333CA" w14:textId="77777777" w:rsidR="004B05C6" w:rsidRDefault="004B05C6" w:rsidP="004B05C6">
      <w:pPr>
        <w:rPr>
          <w:szCs w:val="22"/>
          <w:lang w:val="sl-SI"/>
        </w:rPr>
      </w:pPr>
      <w:r w:rsidRPr="00C96A11">
        <w:rPr>
          <w:szCs w:val="22"/>
          <w:lang w:val="sl-SI"/>
        </w:rPr>
        <w:t>Kdor ameriškega škržatka ne pozna, se lahko obrne na Javno službo zdravstvenega varstva rastlin</w:t>
      </w:r>
      <w:r>
        <w:rPr>
          <w:szCs w:val="22"/>
          <w:lang w:val="sl-SI"/>
        </w:rPr>
        <w:t xml:space="preserve"> ali si pomaga s </w:t>
      </w:r>
      <w:r w:rsidRPr="00C158C6">
        <w:rPr>
          <w:szCs w:val="22"/>
          <w:lang w:val="sl-SI"/>
        </w:rPr>
        <w:t>Pripomočk</w:t>
      </w:r>
      <w:r>
        <w:rPr>
          <w:szCs w:val="22"/>
          <w:lang w:val="sl-SI"/>
        </w:rPr>
        <w:t>om</w:t>
      </w:r>
      <w:r w:rsidRPr="00C158C6">
        <w:rPr>
          <w:szCs w:val="22"/>
          <w:lang w:val="sl-SI"/>
        </w:rPr>
        <w:t xml:space="preserve"> za prepoznavanje različnih razvojnih stadijev ameriškega škržatka</w:t>
      </w:r>
      <w:r>
        <w:rPr>
          <w:szCs w:val="22"/>
          <w:lang w:val="sl-SI"/>
        </w:rPr>
        <w:t xml:space="preserve"> na povezavi (</w:t>
      </w:r>
      <w:hyperlink r:id="rId8" w:history="1">
        <w:r w:rsidRPr="00535325">
          <w:rPr>
            <w:rStyle w:val="Hiperpovezava"/>
            <w:szCs w:val="22"/>
            <w:lang w:val="sl-SI"/>
          </w:rPr>
          <w:t>http://projects.nib.si/fdgameplan/wp-content/uploads/sites/46/2016/04/fotografije-preimaginalni-stadiji-imago-A%C5%A0.pdf</w:t>
        </w:r>
      </w:hyperlink>
      <w:r>
        <w:rPr>
          <w:szCs w:val="22"/>
          <w:lang w:val="sl-SI"/>
        </w:rPr>
        <w:t xml:space="preserve"> ) </w:t>
      </w:r>
      <w:r w:rsidRPr="00C96A11">
        <w:rPr>
          <w:szCs w:val="22"/>
          <w:lang w:val="sl-SI"/>
        </w:rPr>
        <w:t>.</w:t>
      </w:r>
    </w:p>
    <w:p w14:paraId="49F68601" w14:textId="77777777" w:rsidR="004B05C6" w:rsidRPr="006505C3" w:rsidRDefault="004B05C6" w:rsidP="004B05C6">
      <w:pPr>
        <w:jc w:val="both"/>
        <w:rPr>
          <w:szCs w:val="22"/>
          <w:lang w:val="sl-SI"/>
        </w:rPr>
      </w:pPr>
      <w:r w:rsidRPr="006505C3">
        <w:rPr>
          <w:rFonts w:cs="Arial"/>
          <w:snapToGrid w:val="0"/>
          <w:color w:val="000000"/>
          <w:lang w:val="sl-SI"/>
        </w:rPr>
        <w:t>Kontaktni podatki institucij</w:t>
      </w:r>
      <w:r>
        <w:rPr>
          <w:rFonts w:cs="Arial"/>
          <w:snapToGrid w:val="0"/>
          <w:color w:val="000000"/>
          <w:lang w:val="sl-SI"/>
        </w:rPr>
        <w:t>, ki so vključene v javno službo zdravstvenega varstva rastlin,</w:t>
      </w:r>
      <w:r w:rsidRPr="006505C3">
        <w:rPr>
          <w:rFonts w:cs="Arial"/>
          <w:snapToGrid w:val="0"/>
          <w:color w:val="000000"/>
          <w:lang w:val="sl-SI"/>
        </w:rPr>
        <w:t xml:space="preserve"> so</w:t>
      </w:r>
      <w:r>
        <w:rPr>
          <w:rFonts w:cs="Arial"/>
          <w:snapToGrid w:val="0"/>
          <w:color w:val="000000"/>
          <w:lang w:val="sl-SI"/>
        </w:rPr>
        <w:t xml:space="preserve"> dostopni</w:t>
      </w:r>
      <w:r w:rsidRPr="006505C3">
        <w:rPr>
          <w:rFonts w:cs="Arial"/>
          <w:snapToGrid w:val="0"/>
          <w:color w:val="000000"/>
          <w:lang w:val="sl-SI"/>
        </w:rPr>
        <w:t xml:space="preserve"> na spletni strani Uprave</w:t>
      </w:r>
      <w:r>
        <w:rPr>
          <w:rFonts w:cs="Arial"/>
          <w:snapToGrid w:val="0"/>
          <w:color w:val="000000"/>
          <w:lang w:val="sl-SI"/>
        </w:rPr>
        <w:t xml:space="preserve"> </w:t>
      </w:r>
      <w:hyperlink r:id="rId9" w:history="1">
        <w:r w:rsidRPr="00C11BF4">
          <w:rPr>
            <w:rStyle w:val="Hiperpovezava"/>
            <w:szCs w:val="22"/>
            <w:lang w:val="sl-SI"/>
          </w:rPr>
          <w:t>https://www.gov.si/zlata-trsna-rumenica/</w:t>
        </w:r>
      </w:hyperlink>
      <w:r w:rsidRPr="00C11BF4">
        <w:rPr>
          <w:rStyle w:val="Hiperpovezava"/>
          <w:szCs w:val="22"/>
          <w:lang w:val="sl-SI"/>
        </w:rPr>
        <w:t>.</w:t>
      </w:r>
      <w:r w:rsidRPr="006505C3">
        <w:rPr>
          <w:rFonts w:cs="Arial"/>
          <w:color w:val="000000"/>
          <w:szCs w:val="22"/>
          <w:lang w:val="sl-SI"/>
        </w:rPr>
        <w:t xml:space="preserve"> </w:t>
      </w:r>
      <w:r w:rsidRPr="006505C3">
        <w:rPr>
          <w:rFonts w:cs="Arial"/>
          <w:snapToGrid w:val="0"/>
          <w:color w:val="000000"/>
          <w:lang w:val="sl-SI"/>
        </w:rPr>
        <w:t xml:space="preserve"> </w:t>
      </w:r>
    </w:p>
    <w:p w14:paraId="117FA1FE" w14:textId="77777777" w:rsidR="004B05C6" w:rsidRDefault="004B05C6" w:rsidP="004B05C6">
      <w:pPr>
        <w:jc w:val="both"/>
        <w:rPr>
          <w:rFonts w:cs="Arial"/>
          <w:snapToGrid w:val="0"/>
          <w:color w:val="000000"/>
          <w:lang w:val="sl-SI"/>
        </w:rPr>
      </w:pPr>
    </w:p>
    <w:p w14:paraId="687647A4" w14:textId="77777777" w:rsidR="004B05C6" w:rsidRDefault="004B05C6" w:rsidP="004B05C6">
      <w:pPr>
        <w:jc w:val="both"/>
        <w:rPr>
          <w:rFonts w:cs="Arial"/>
          <w:snapToGrid w:val="0"/>
          <w:color w:val="000000"/>
          <w:lang w:val="sl-SI"/>
        </w:rPr>
      </w:pPr>
      <w:r w:rsidRPr="0093396A">
        <w:rPr>
          <w:rFonts w:cs="Arial"/>
          <w:snapToGrid w:val="0"/>
          <w:color w:val="000000"/>
          <w:lang w:val="sl-SI"/>
        </w:rPr>
        <w:t xml:space="preserve">Spremljanje ulova ameriškega škržatka je opisano tudi v zloženki o zlati trsni rumenici in ameriškem škržatku, ki je objavljen na spletni strani  Uprave </w:t>
      </w:r>
      <w:hyperlink r:id="rId10" w:history="1">
        <w:r w:rsidRPr="00C11BF4">
          <w:rPr>
            <w:rStyle w:val="Hiperpovezava"/>
            <w:szCs w:val="22"/>
            <w:lang w:val="sl-SI"/>
          </w:rPr>
          <w:t>https://www.gov.si/zlata-trsna-rumenica/</w:t>
        </w:r>
      </w:hyperlink>
      <w:r w:rsidRPr="00C11BF4">
        <w:rPr>
          <w:rStyle w:val="Hiperpovezava"/>
          <w:szCs w:val="22"/>
          <w:lang w:val="sl-SI"/>
        </w:rPr>
        <w:t>.</w:t>
      </w:r>
    </w:p>
    <w:p w14:paraId="1CA74B87" w14:textId="77777777" w:rsidR="004B05C6" w:rsidRDefault="004B05C6" w:rsidP="004B05C6">
      <w:pPr>
        <w:jc w:val="both"/>
        <w:rPr>
          <w:rFonts w:cs="Arial"/>
          <w:snapToGrid w:val="0"/>
          <w:color w:val="000000"/>
          <w:lang w:val="sl-SI"/>
        </w:rPr>
      </w:pPr>
    </w:p>
    <w:p w14:paraId="59093190" w14:textId="77777777" w:rsidR="004B05C6" w:rsidRDefault="004B05C6" w:rsidP="004B05C6">
      <w:pPr>
        <w:jc w:val="both"/>
        <w:rPr>
          <w:rFonts w:cs="Arial"/>
          <w:snapToGrid w:val="0"/>
          <w:color w:val="000000"/>
          <w:lang w:val="sl-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21"/>
        <w:gridCol w:w="4477"/>
      </w:tblGrid>
      <w:tr w:rsidR="004B05C6" w14:paraId="31A2F226" w14:textId="77777777" w:rsidTr="002B50E0">
        <w:tc>
          <w:tcPr>
            <w:tcW w:w="4531" w:type="dxa"/>
          </w:tcPr>
          <w:p w14:paraId="50BF5201" w14:textId="71E5162F" w:rsidR="004B05C6" w:rsidRPr="00A620FE" w:rsidRDefault="0021140F" w:rsidP="00F375FC">
            <w:pPr>
              <w:jc w:val="both"/>
              <w:rPr>
                <w:rFonts w:cs="Arial"/>
                <w:snapToGrid w:val="0"/>
                <w:color w:val="000000"/>
                <w:lang w:val="sl-SI"/>
              </w:rPr>
            </w:pPr>
            <w:r w:rsidRPr="00A620FE">
              <w:rPr>
                <w:rFonts w:cs="Arial"/>
                <w:noProof/>
                <w:color w:val="000000"/>
                <w:lang w:val="sl-SI" w:eastAsia="sl-SI"/>
              </w:rPr>
              <w:drawing>
                <wp:inline distT="0" distB="0" distL="0" distR="0" wp14:anchorId="63EA0075" wp14:editId="151978E9">
                  <wp:extent cx="2628900" cy="1971675"/>
                  <wp:effectExtent l="0" t="0" r="0" b="0"/>
                  <wp:docPr id="3" name="Slika 1" descr="Rumena lepljiva plošča v vinogra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1" descr="Rumena lepljiva plošča v vinogra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6B9D165" w14:textId="5EA1ED89" w:rsidR="004B05C6" w:rsidRPr="00A620FE" w:rsidRDefault="0021140F" w:rsidP="00F375FC">
            <w:pPr>
              <w:jc w:val="center"/>
              <w:rPr>
                <w:rFonts w:cs="Arial"/>
                <w:snapToGrid w:val="0"/>
                <w:color w:val="000000"/>
                <w:lang w:val="sl-SI"/>
              </w:rPr>
            </w:pPr>
            <w:r w:rsidRPr="00A620FE">
              <w:rPr>
                <w:rFonts w:cs="Arial"/>
                <w:noProof/>
                <w:color w:val="000000"/>
                <w:lang w:val="sl-SI" w:eastAsia="sl-SI"/>
              </w:rPr>
              <w:drawing>
                <wp:inline distT="0" distB="0" distL="0" distR="0" wp14:anchorId="2320620C" wp14:editId="06DD4CDE">
                  <wp:extent cx="2943225" cy="1962150"/>
                  <wp:effectExtent l="0" t="0" r="0" b="0"/>
                  <wp:docPr id="2" name="Slika 2" descr="Ulovljeni odrasli ameriški škržatki na rumeni lepljivi plošč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 descr="Ulovljeni odrasli ameriški škržatki na rumeni lepljivi plošč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5C6" w:rsidRPr="0021140F" w14:paraId="6B2E1292" w14:textId="77777777" w:rsidTr="002B50E0">
        <w:trPr>
          <w:trHeight w:val="207"/>
        </w:trPr>
        <w:tc>
          <w:tcPr>
            <w:tcW w:w="4531" w:type="dxa"/>
          </w:tcPr>
          <w:p w14:paraId="53306934" w14:textId="77777777" w:rsidR="004B05C6" w:rsidRPr="00A620FE" w:rsidRDefault="004B05C6" w:rsidP="00F375FC">
            <w:pPr>
              <w:jc w:val="both"/>
              <w:rPr>
                <w:rFonts w:cs="Arial"/>
                <w:snapToGrid w:val="0"/>
                <w:color w:val="000000"/>
                <w:lang w:val="sl-SI"/>
              </w:rPr>
            </w:pPr>
            <w:r w:rsidRPr="00A620FE">
              <w:rPr>
                <w:rFonts w:cs="Arial"/>
                <w:snapToGrid w:val="0"/>
                <w:color w:val="000000"/>
                <w:lang w:val="sl-SI"/>
              </w:rPr>
              <w:t>Fotografija 1: Rumena lepljiva plošča v vinogradu.</w:t>
            </w:r>
          </w:p>
        </w:tc>
        <w:tc>
          <w:tcPr>
            <w:tcW w:w="4531" w:type="dxa"/>
          </w:tcPr>
          <w:p w14:paraId="0340E216" w14:textId="77777777" w:rsidR="004B05C6" w:rsidRPr="00A620FE" w:rsidRDefault="004B05C6" w:rsidP="00F375FC">
            <w:pPr>
              <w:jc w:val="both"/>
              <w:rPr>
                <w:rFonts w:cs="Arial"/>
                <w:snapToGrid w:val="0"/>
                <w:color w:val="000000"/>
                <w:lang w:val="sl-SI"/>
              </w:rPr>
            </w:pPr>
            <w:r w:rsidRPr="00A620FE">
              <w:rPr>
                <w:rFonts w:cs="Arial"/>
                <w:snapToGrid w:val="0"/>
                <w:color w:val="000000"/>
                <w:lang w:val="sl-SI"/>
              </w:rPr>
              <w:t>Fotografija 2: Ulovljeni odrasli ameriški škržatki na rumeni lepljivi plošči.</w:t>
            </w:r>
          </w:p>
        </w:tc>
      </w:tr>
      <w:bookmarkEnd w:id="0"/>
    </w:tbl>
    <w:p w14:paraId="618B6E2A" w14:textId="77777777" w:rsidR="004B05C6" w:rsidRDefault="004B05C6" w:rsidP="004B05C6">
      <w:pPr>
        <w:rPr>
          <w:lang w:val="sl-SI"/>
        </w:rPr>
      </w:pPr>
    </w:p>
    <w:p w14:paraId="3D0E2D3B" w14:textId="77777777" w:rsidR="007D75CF" w:rsidRPr="0021140F" w:rsidRDefault="007D75CF" w:rsidP="004B05C6">
      <w:pPr>
        <w:rPr>
          <w:lang w:val="it-IT"/>
        </w:rPr>
      </w:pPr>
    </w:p>
    <w:sectPr w:rsidR="007D75CF" w:rsidRPr="0021140F" w:rsidSect="00783310">
      <w:head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694EC" w14:textId="77777777" w:rsidR="00F375FC" w:rsidRDefault="00F375FC">
      <w:r>
        <w:separator/>
      </w:r>
    </w:p>
  </w:endnote>
  <w:endnote w:type="continuationSeparator" w:id="0">
    <w:p w14:paraId="3FFBFCB2" w14:textId="77777777" w:rsidR="00F375FC" w:rsidRDefault="00F3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D50A31E-7039-4C9F-8E2D-B0EB3251ADA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09024C64-144C-42A6-9B67-F4D6F0C86429}"/>
    <w:embedBold r:id="rId3" w:fontKey="{6CE9FE07-6930-4504-B262-0D8768E2972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DAEB02E-8C64-43F3-9634-E27DF70336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7F3F2E2-B6BA-459C-9C94-C8D73A5C38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3AA30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E1C29" w14:textId="77777777" w:rsidR="00F375FC" w:rsidRDefault="00F375FC">
      <w:r>
        <w:separator/>
      </w:r>
    </w:p>
  </w:footnote>
  <w:footnote w:type="continuationSeparator" w:id="0">
    <w:p w14:paraId="73FAA681" w14:textId="77777777" w:rsidR="00F375FC" w:rsidRDefault="00F37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4CFDD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083D2A" w:rsidRPr="00B42A54" w14:paraId="6F2D6E5B" w14:textId="77777777" w:rsidTr="002B50E0">
      <w:trPr>
        <w:trHeight w:hRule="exact" w:val="847"/>
      </w:trPr>
      <w:tc>
        <w:tcPr>
          <w:tcW w:w="567" w:type="dxa"/>
        </w:tcPr>
        <w:p w14:paraId="77E993F8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6DE91F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92C11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007769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5C43E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A6141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5CA28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D3BA0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95A0F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4C596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0E971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C6282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FEB31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28395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2B9D5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40B07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BE50C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CEF7C44" w14:textId="5B52949E" w:rsidR="00083D2A" w:rsidRPr="00B42A54" w:rsidRDefault="002114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7DCE0FA7" wp14:editId="552EBDBE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EF711C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4A7F030F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05A545CC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30735370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5354CF98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77ACE73D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3F2FF404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2DB103D0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97223439">
    <w:abstractNumId w:val="4"/>
  </w:num>
  <w:num w:numId="2" w16cid:durableId="1327828910">
    <w:abstractNumId w:val="2"/>
  </w:num>
  <w:num w:numId="3" w16cid:durableId="810173848">
    <w:abstractNumId w:val="3"/>
  </w:num>
  <w:num w:numId="4" w16cid:durableId="255866931">
    <w:abstractNumId w:val="0"/>
  </w:num>
  <w:num w:numId="5" w16cid:durableId="931670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23A88"/>
    <w:rsid w:val="00040AB5"/>
    <w:rsid w:val="00083D2A"/>
    <w:rsid w:val="000A4E78"/>
    <w:rsid w:val="000A7238"/>
    <w:rsid w:val="000E307C"/>
    <w:rsid w:val="001357B2"/>
    <w:rsid w:val="00202A77"/>
    <w:rsid w:val="0021140F"/>
    <w:rsid w:val="00271CE5"/>
    <w:rsid w:val="00282020"/>
    <w:rsid w:val="002A6BDF"/>
    <w:rsid w:val="002B50E0"/>
    <w:rsid w:val="003636BF"/>
    <w:rsid w:val="0037479F"/>
    <w:rsid w:val="003845B4"/>
    <w:rsid w:val="00387B1A"/>
    <w:rsid w:val="003E1C74"/>
    <w:rsid w:val="004B05C6"/>
    <w:rsid w:val="004D3047"/>
    <w:rsid w:val="00511051"/>
    <w:rsid w:val="00526246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658E"/>
    <w:rsid w:val="0088043C"/>
    <w:rsid w:val="008906C9"/>
    <w:rsid w:val="008C5738"/>
    <w:rsid w:val="008D04F0"/>
    <w:rsid w:val="008F3500"/>
    <w:rsid w:val="00924E3C"/>
    <w:rsid w:val="009612BB"/>
    <w:rsid w:val="009B4A4B"/>
    <w:rsid w:val="009B65B6"/>
    <w:rsid w:val="00A125C5"/>
    <w:rsid w:val="00A5039D"/>
    <w:rsid w:val="00A65EE7"/>
    <w:rsid w:val="00A70133"/>
    <w:rsid w:val="00B0033C"/>
    <w:rsid w:val="00B17141"/>
    <w:rsid w:val="00B31575"/>
    <w:rsid w:val="00B42A54"/>
    <w:rsid w:val="00B8547D"/>
    <w:rsid w:val="00C250D5"/>
    <w:rsid w:val="00C43FEC"/>
    <w:rsid w:val="00C92898"/>
    <w:rsid w:val="00CE7514"/>
    <w:rsid w:val="00D01D77"/>
    <w:rsid w:val="00D052C6"/>
    <w:rsid w:val="00D248DE"/>
    <w:rsid w:val="00D8542D"/>
    <w:rsid w:val="00DC6A71"/>
    <w:rsid w:val="00DE5B46"/>
    <w:rsid w:val="00E0357D"/>
    <w:rsid w:val="00E24EC2"/>
    <w:rsid w:val="00F240BB"/>
    <w:rsid w:val="00F375FC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2DC7312"/>
  <w15:chartTrackingRefBased/>
  <w15:docId w15:val="{5C4A6C12-C5FC-4DF6-8AD9-5CD1AE82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2B50E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B50E0"/>
    <w:pPr>
      <w:jc w:val="both"/>
      <w:outlineLvl w:val="0"/>
    </w:pPr>
    <w:rPr>
      <w:b/>
      <w:bCs/>
      <w:szCs w:val="22"/>
      <w:u w:val="single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table" w:styleId="Tabelasvetlamrea">
    <w:name w:val="Grid Table Light"/>
    <w:basedOn w:val="Navadnatabela"/>
    <w:uiPriority w:val="40"/>
    <w:rsid w:val="002B50E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jects.nib.si/fdgameplan/wp-content/uploads/sites/46/2016/04/fotografije-preimaginalni-stadiji-imago-A%C5%A0.pd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agromet.mkgp.gov.si/pp/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gov.si/zlata-trsna-rumeni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si/zlata-trsna-rumenica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5</TotalTime>
  <Pages>2</Pages>
  <Words>414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3389</CharactersWithSpaces>
  <SharedDoc>false</SharedDoc>
  <HLinks>
    <vt:vector size="24" baseType="variant">
      <vt:variant>
        <vt:i4>4259857</vt:i4>
      </vt:variant>
      <vt:variant>
        <vt:i4>9</vt:i4>
      </vt:variant>
      <vt:variant>
        <vt:i4>0</vt:i4>
      </vt:variant>
      <vt:variant>
        <vt:i4>5</vt:i4>
      </vt:variant>
      <vt:variant>
        <vt:lpwstr>https://www.gov.si/zlata-trsna-rumenica/</vt:lpwstr>
      </vt:variant>
      <vt:variant>
        <vt:lpwstr/>
      </vt:variant>
      <vt:variant>
        <vt:i4>4259857</vt:i4>
      </vt:variant>
      <vt:variant>
        <vt:i4>6</vt:i4>
      </vt:variant>
      <vt:variant>
        <vt:i4>0</vt:i4>
      </vt:variant>
      <vt:variant>
        <vt:i4>5</vt:i4>
      </vt:variant>
      <vt:variant>
        <vt:lpwstr>https://www.gov.si/zlata-trsna-rumenica/</vt:lpwstr>
      </vt:variant>
      <vt:variant>
        <vt:lpwstr/>
      </vt:variant>
      <vt:variant>
        <vt:i4>5177364</vt:i4>
      </vt:variant>
      <vt:variant>
        <vt:i4>3</vt:i4>
      </vt:variant>
      <vt:variant>
        <vt:i4>0</vt:i4>
      </vt:variant>
      <vt:variant>
        <vt:i4>5</vt:i4>
      </vt:variant>
      <vt:variant>
        <vt:lpwstr>http://projects.nib.si/fdgameplan/wp-content/uploads/sites/46/2016/04/fotografije-preimaginalni-stadiji-imago-A%C5%A0.pdf</vt:lpwstr>
      </vt:variant>
      <vt:variant>
        <vt:lpwstr/>
      </vt:variant>
      <vt:variant>
        <vt:i4>7471212</vt:i4>
      </vt:variant>
      <vt:variant>
        <vt:i4>0</vt:i4>
      </vt:variant>
      <vt:variant>
        <vt:i4>0</vt:i4>
      </vt:variant>
      <vt:variant>
        <vt:i4>5</vt:i4>
      </vt:variant>
      <vt:variant>
        <vt:lpwstr>http://agromet.mkgp.gov.si/pp/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3</cp:revision>
  <cp:lastPrinted>2010-07-05T09:38:00Z</cp:lastPrinted>
  <dcterms:created xsi:type="dcterms:W3CDTF">2023-06-23T12:44:00Z</dcterms:created>
  <dcterms:modified xsi:type="dcterms:W3CDTF">2023-06-23T12:48:00Z</dcterms:modified>
</cp:coreProperties>
</file>