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D744" w14:textId="77777777" w:rsidR="0040048B" w:rsidRPr="0040048B" w:rsidRDefault="00706DD5" w:rsidP="0040048B">
      <w:pPr>
        <w:tabs>
          <w:tab w:val="left" w:pos="1701"/>
        </w:tabs>
        <w:spacing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Številka: </w:t>
      </w:r>
      <w:r w:rsidR="0040048B" w:rsidRPr="0040048B">
        <w:rPr>
          <w:szCs w:val="20"/>
          <w:lang w:val="sl-SI" w:eastAsia="sl-SI"/>
        </w:rPr>
        <w:t xml:space="preserve">U3430-27/2021- </w:t>
      </w:r>
      <w:r w:rsidR="0040048B">
        <w:rPr>
          <w:szCs w:val="20"/>
          <w:lang w:val="sl-SI" w:eastAsia="sl-SI"/>
        </w:rPr>
        <w:t>4</w:t>
      </w:r>
    </w:p>
    <w:p w14:paraId="160010CA" w14:textId="77777777" w:rsidR="00706DD5" w:rsidRDefault="00706DD5" w:rsidP="001513BE">
      <w:pPr>
        <w:tabs>
          <w:tab w:val="left" w:pos="1701"/>
        </w:tabs>
        <w:spacing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Datum:   </w:t>
      </w:r>
      <w:r w:rsidR="0040048B">
        <w:rPr>
          <w:szCs w:val="20"/>
          <w:lang w:val="sl-SI" w:eastAsia="sl-SI"/>
        </w:rPr>
        <w:t>2</w:t>
      </w:r>
      <w:r w:rsidR="00F128B2">
        <w:rPr>
          <w:szCs w:val="20"/>
          <w:lang w:val="sl-SI" w:eastAsia="sl-SI"/>
        </w:rPr>
        <w:t>4</w:t>
      </w:r>
      <w:r w:rsidR="0040048B">
        <w:rPr>
          <w:szCs w:val="20"/>
          <w:lang w:val="sl-SI" w:eastAsia="sl-SI"/>
        </w:rPr>
        <w:t>. 8</w:t>
      </w:r>
      <w:r w:rsidR="00D027A5">
        <w:rPr>
          <w:szCs w:val="20"/>
          <w:lang w:val="sl-SI" w:eastAsia="sl-SI"/>
        </w:rPr>
        <w:t>.</w:t>
      </w:r>
      <w:r w:rsidR="00DF1F9E">
        <w:rPr>
          <w:szCs w:val="20"/>
          <w:lang w:val="sl-SI" w:eastAsia="sl-SI"/>
        </w:rPr>
        <w:t xml:space="preserve"> </w:t>
      </w:r>
      <w:r w:rsidR="00D027A5">
        <w:rPr>
          <w:szCs w:val="20"/>
          <w:lang w:val="sl-SI" w:eastAsia="sl-SI"/>
        </w:rPr>
        <w:t>2021</w:t>
      </w:r>
    </w:p>
    <w:p w14:paraId="1B90DAFE" w14:textId="77777777" w:rsidR="00DF32F3" w:rsidRPr="00AA0137" w:rsidRDefault="00DF32F3" w:rsidP="001513BE">
      <w:pPr>
        <w:tabs>
          <w:tab w:val="left" w:pos="1701"/>
        </w:tabs>
        <w:spacing w:line="240" w:lineRule="auto"/>
        <w:jc w:val="both"/>
        <w:rPr>
          <w:szCs w:val="20"/>
          <w:lang w:val="sl-SI" w:eastAsia="sl-SI"/>
        </w:rPr>
      </w:pPr>
    </w:p>
    <w:p w14:paraId="1F2E124D" w14:textId="77777777" w:rsidR="00706DD5" w:rsidRDefault="00706DD5" w:rsidP="001513BE">
      <w:pPr>
        <w:jc w:val="both"/>
        <w:rPr>
          <w:lang w:val="sl-SI"/>
        </w:rPr>
      </w:pPr>
    </w:p>
    <w:p w14:paraId="4580C726" w14:textId="77777777" w:rsidR="005F6562" w:rsidRPr="00AA0137" w:rsidRDefault="005F6562" w:rsidP="005F656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eastAsia="Arial"/>
          <w:lang w:val="sl-SI"/>
        </w:rPr>
      </w:pPr>
      <w:r w:rsidRPr="00D027A5">
        <w:rPr>
          <w:rFonts w:eastAsia="Arial"/>
          <w:lang w:val="sl-SI"/>
        </w:rPr>
        <w:t>Generalni direktor Uprave Republike Slovenije za varno hrano, veterinarstvo in varstvo rastlin</w:t>
      </w:r>
      <w:r>
        <w:rPr>
          <w:rFonts w:eastAsia="Arial"/>
          <w:lang w:val="sl-SI"/>
        </w:rPr>
        <w:t xml:space="preserve">, Dunajska 22, 1000 Ljubljana, izdaja na podlagi </w:t>
      </w:r>
      <w:r w:rsidRPr="00D4734B">
        <w:rPr>
          <w:rFonts w:eastAsia="Arial"/>
          <w:lang w:val="sl-SI"/>
        </w:rPr>
        <w:t xml:space="preserve">drugega odstavka </w:t>
      </w:r>
      <w:r>
        <w:rPr>
          <w:rFonts w:eastAsia="Arial"/>
          <w:lang w:val="sl-SI"/>
        </w:rPr>
        <w:t xml:space="preserve">10. in 12. člena Uredbe o izvajanju uredb (EU) o ukrepih varstva pred škodljivimi organizmi rastlin (Uradni list RS, št. 78/19; v nadaljnjem besedilu: Uredba), v zadevi določitve razmejenega območja in ukrepov v razmejenih območjih pridelave </w:t>
      </w:r>
      <w:r w:rsidRPr="00A57F43">
        <w:rPr>
          <w:rFonts w:eastAsia="Arial"/>
          <w:lang w:val="sl-SI"/>
        </w:rPr>
        <w:t>plodov paradižnika, paprike in feferonov</w:t>
      </w:r>
      <w:r>
        <w:rPr>
          <w:rFonts w:eastAsia="Arial"/>
          <w:lang w:val="sl-SI"/>
        </w:rPr>
        <w:t>, za izkoreninjenje v</w:t>
      </w:r>
      <w:r w:rsidRPr="00D027A5">
        <w:rPr>
          <w:rFonts w:eastAsia="Arial"/>
          <w:lang w:val="sl-SI"/>
        </w:rPr>
        <w:t>irus</w:t>
      </w:r>
      <w:r>
        <w:rPr>
          <w:rFonts w:eastAsia="Arial"/>
          <w:lang w:val="sl-SI"/>
        </w:rPr>
        <w:t>a</w:t>
      </w:r>
      <w:r w:rsidRPr="00D027A5">
        <w:rPr>
          <w:rFonts w:eastAsia="Arial"/>
          <w:lang w:val="sl-SI"/>
        </w:rPr>
        <w:t xml:space="preserve"> rjave </w:t>
      </w:r>
      <w:proofErr w:type="spellStart"/>
      <w:r w:rsidRPr="00D027A5">
        <w:rPr>
          <w:rFonts w:eastAsia="Arial"/>
          <w:lang w:val="sl-SI"/>
        </w:rPr>
        <w:t>grbančavosti</w:t>
      </w:r>
      <w:proofErr w:type="spellEnd"/>
      <w:r w:rsidRPr="00D027A5">
        <w:rPr>
          <w:rFonts w:eastAsia="Arial"/>
          <w:lang w:val="sl-SI"/>
        </w:rPr>
        <w:t xml:space="preserve"> plodov paradižnika</w:t>
      </w:r>
      <w:r>
        <w:rPr>
          <w:rFonts w:eastAsia="Arial"/>
          <w:lang w:val="sl-SI"/>
        </w:rPr>
        <w:t xml:space="preserve"> (</w:t>
      </w:r>
      <w:proofErr w:type="spellStart"/>
      <w:r>
        <w:rPr>
          <w:rFonts w:eastAsia="Arial"/>
          <w:lang w:val="sl-SI"/>
        </w:rPr>
        <w:t>tomato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brown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rugose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fruit</w:t>
      </w:r>
      <w:proofErr w:type="spellEnd"/>
      <w:r>
        <w:rPr>
          <w:rFonts w:eastAsia="Arial"/>
          <w:lang w:val="sl-SI"/>
        </w:rPr>
        <w:t xml:space="preserve"> virus; v nadaljnjem besedilu </w:t>
      </w:r>
      <w:proofErr w:type="spellStart"/>
      <w:r>
        <w:rPr>
          <w:rFonts w:eastAsia="Arial"/>
          <w:lang w:val="sl-SI"/>
        </w:rPr>
        <w:t>ToBRFV</w:t>
      </w:r>
      <w:proofErr w:type="spellEnd"/>
      <w:r>
        <w:rPr>
          <w:rFonts w:eastAsia="Arial"/>
          <w:lang w:val="sl-SI"/>
        </w:rPr>
        <w:t xml:space="preserve">) v </w:t>
      </w:r>
      <w:r w:rsidRPr="00AA0137">
        <w:rPr>
          <w:rFonts w:eastAsia="Arial"/>
          <w:lang w:val="sl-SI"/>
        </w:rPr>
        <w:t>Republiki Sloveniji naslednjo</w:t>
      </w:r>
    </w:p>
    <w:p w14:paraId="7864D8F7" w14:textId="77777777" w:rsidR="005F6562" w:rsidRDefault="005F6562" w:rsidP="005F6562">
      <w:pPr>
        <w:spacing w:line="240" w:lineRule="auto"/>
        <w:jc w:val="both"/>
        <w:rPr>
          <w:lang w:val="sl-SI"/>
        </w:rPr>
      </w:pPr>
    </w:p>
    <w:p w14:paraId="4FE4659A" w14:textId="77777777" w:rsidR="005F6562" w:rsidRPr="00AA0137" w:rsidRDefault="005F6562" w:rsidP="005F6562">
      <w:pPr>
        <w:spacing w:line="240" w:lineRule="auto"/>
        <w:jc w:val="both"/>
        <w:rPr>
          <w:lang w:val="sl-SI"/>
        </w:rPr>
      </w:pPr>
    </w:p>
    <w:p w14:paraId="081AB81D" w14:textId="77777777" w:rsidR="005F6562" w:rsidRDefault="005F6562" w:rsidP="005F65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 w:cs="Arial"/>
          <w:b/>
          <w:szCs w:val="20"/>
          <w:lang w:val="sl-SI"/>
        </w:rPr>
      </w:pPr>
      <w:r w:rsidRPr="006A3A78">
        <w:rPr>
          <w:rFonts w:eastAsia="Arial" w:cs="Arial"/>
          <w:b/>
          <w:szCs w:val="20"/>
          <w:lang w:val="sl-SI"/>
        </w:rPr>
        <w:t>O D L O Č B O</w:t>
      </w:r>
      <w:r>
        <w:rPr>
          <w:rFonts w:eastAsia="Arial" w:cs="Arial"/>
          <w:b/>
          <w:szCs w:val="20"/>
          <w:lang w:val="sl-SI"/>
        </w:rPr>
        <w:t xml:space="preserve"> </w:t>
      </w:r>
    </w:p>
    <w:p w14:paraId="0415EAFC" w14:textId="77777777" w:rsidR="005F6562" w:rsidRPr="00CC4937" w:rsidRDefault="005F6562" w:rsidP="005F65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lang w:val="sl-SI"/>
        </w:rPr>
      </w:pPr>
      <w:r>
        <w:rPr>
          <w:rFonts w:eastAsia="Arial" w:cs="Arial"/>
          <w:b/>
          <w:szCs w:val="20"/>
          <w:lang w:val="sl-SI"/>
        </w:rPr>
        <w:t xml:space="preserve">o spremembi odločbe </w:t>
      </w:r>
      <w:r>
        <w:rPr>
          <w:b/>
          <w:lang w:val="sl-SI"/>
        </w:rPr>
        <w:t xml:space="preserve">o določitvi razmejenih območij in ukrepov v razmejenem območju pri pridelavi </w:t>
      </w:r>
      <w:r w:rsidRPr="00852A3B">
        <w:rPr>
          <w:b/>
          <w:lang w:val="sl-SI"/>
        </w:rPr>
        <w:t>plodov paradižnika, paprike in feferonov</w:t>
      </w:r>
      <w:r w:rsidRPr="00D027A5">
        <w:rPr>
          <w:b/>
          <w:lang w:val="sl-SI"/>
        </w:rPr>
        <w:t xml:space="preserve"> za izkoreninjenje virusa rjave </w:t>
      </w:r>
      <w:proofErr w:type="spellStart"/>
      <w:r w:rsidRPr="00D027A5">
        <w:rPr>
          <w:b/>
          <w:lang w:val="sl-SI"/>
        </w:rPr>
        <w:t>grbančavosti</w:t>
      </w:r>
      <w:proofErr w:type="spellEnd"/>
      <w:r w:rsidRPr="00D027A5">
        <w:rPr>
          <w:b/>
          <w:lang w:val="sl-SI"/>
        </w:rPr>
        <w:t xml:space="preserve"> plodov paradižnika</w:t>
      </w:r>
      <w:r>
        <w:rPr>
          <w:b/>
          <w:lang w:val="sl-SI"/>
        </w:rPr>
        <w:t xml:space="preserve"> (</w:t>
      </w:r>
      <w:proofErr w:type="spellStart"/>
      <w:r>
        <w:rPr>
          <w:b/>
          <w:lang w:val="sl-SI"/>
        </w:rPr>
        <w:t>ToBRFV</w:t>
      </w:r>
      <w:proofErr w:type="spellEnd"/>
      <w:r>
        <w:rPr>
          <w:b/>
          <w:lang w:val="sl-SI"/>
        </w:rPr>
        <w:t xml:space="preserve">) </w:t>
      </w:r>
      <w:r w:rsidRPr="000820ED">
        <w:rPr>
          <w:b/>
          <w:lang w:val="sl-SI"/>
        </w:rPr>
        <w:t>v Republiki Sloveniji</w:t>
      </w:r>
      <w:r w:rsidRPr="00CC4937">
        <w:rPr>
          <w:lang w:val="sl-SI"/>
        </w:rPr>
        <w:t xml:space="preserve"> </w:t>
      </w:r>
    </w:p>
    <w:p w14:paraId="57E46CBC" w14:textId="77777777" w:rsidR="0008553A" w:rsidRDefault="0008553A" w:rsidP="001513BE">
      <w:pPr>
        <w:spacing w:line="260" w:lineRule="exact"/>
        <w:jc w:val="center"/>
        <w:rPr>
          <w:b/>
          <w:lang w:val="sl-SI"/>
        </w:rPr>
      </w:pPr>
    </w:p>
    <w:p w14:paraId="712C420F" w14:textId="77777777" w:rsidR="00DF32F3" w:rsidRPr="006A3A78" w:rsidRDefault="00DF32F3" w:rsidP="001513BE">
      <w:pPr>
        <w:spacing w:line="260" w:lineRule="exact"/>
        <w:jc w:val="center"/>
        <w:rPr>
          <w:b/>
          <w:lang w:val="sl-SI"/>
        </w:rPr>
      </w:pPr>
    </w:p>
    <w:p w14:paraId="49EF2A84" w14:textId="77777777" w:rsidR="007811E6" w:rsidRPr="007811E6" w:rsidRDefault="007811E6" w:rsidP="00313951">
      <w:pPr>
        <w:numPr>
          <w:ilvl w:val="0"/>
          <w:numId w:val="9"/>
        </w:numPr>
        <w:tabs>
          <w:tab w:val="left" w:pos="708"/>
        </w:tabs>
        <w:spacing w:after="120" w:line="260" w:lineRule="exact"/>
        <w:jc w:val="both"/>
        <w:rPr>
          <w:rFonts w:eastAsia="Arial"/>
          <w:lang w:val="sl-SI"/>
        </w:rPr>
      </w:pPr>
      <w:r w:rsidRPr="007811E6">
        <w:rPr>
          <w:rFonts w:cs="Arial"/>
          <w:szCs w:val="20"/>
          <w:lang w:val="sl-SI"/>
        </w:rPr>
        <w:t xml:space="preserve">V 2. točki izreka odločbe </w:t>
      </w:r>
      <w:r>
        <w:rPr>
          <w:rFonts w:cs="Arial"/>
          <w:szCs w:val="20"/>
          <w:lang w:val="sl-SI"/>
        </w:rPr>
        <w:t>številka U3430-27/2021-</w:t>
      </w:r>
      <w:r w:rsidRPr="007811E6">
        <w:rPr>
          <w:rFonts w:cs="Arial"/>
          <w:szCs w:val="20"/>
          <w:lang w:val="sl-SI"/>
        </w:rPr>
        <w:t xml:space="preserve">2 z dne 17.8.2021 se besedilo »Razmejeno območje obsega napadeno območje, to je enota pridelave (GERK), kjer je bila  potrjena okužba s </w:t>
      </w:r>
      <w:proofErr w:type="spellStart"/>
      <w:r w:rsidRPr="007811E6">
        <w:rPr>
          <w:rFonts w:cs="Arial"/>
          <w:szCs w:val="20"/>
          <w:lang w:val="sl-SI"/>
        </w:rPr>
        <w:t>ToBRFV</w:t>
      </w:r>
      <w:proofErr w:type="spellEnd"/>
      <w:r w:rsidRPr="007811E6">
        <w:rPr>
          <w:rFonts w:cs="Arial"/>
          <w:szCs w:val="20"/>
          <w:lang w:val="sl-SI"/>
        </w:rPr>
        <w:t xml:space="preserve"> in varovalni pas, ki obsega vse enote pridelave v 30 metrskem pasu okrog napadenega območja.</w:t>
      </w:r>
      <w:r>
        <w:rPr>
          <w:rFonts w:cs="Arial"/>
          <w:szCs w:val="20"/>
          <w:lang w:val="sl-SI"/>
        </w:rPr>
        <w:t xml:space="preserve">« zamenja z besedilom </w:t>
      </w:r>
      <w:r w:rsidRPr="007811E6">
        <w:rPr>
          <w:rFonts w:cs="Arial"/>
          <w:szCs w:val="20"/>
          <w:lang w:val="sl-SI"/>
        </w:rPr>
        <w:t xml:space="preserve">»Razmejeno območje obsega napadeno območje, to je enota pridelave (GERK), kjer je bila  potrjena okužba s </w:t>
      </w:r>
      <w:proofErr w:type="spellStart"/>
      <w:r w:rsidRPr="007811E6">
        <w:rPr>
          <w:rFonts w:cs="Arial"/>
          <w:szCs w:val="20"/>
          <w:lang w:val="sl-SI"/>
        </w:rPr>
        <w:t>ToBRFV</w:t>
      </w:r>
      <w:proofErr w:type="spellEnd"/>
      <w:r w:rsidRPr="007811E6">
        <w:rPr>
          <w:rFonts w:cs="Arial"/>
          <w:szCs w:val="20"/>
          <w:lang w:val="sl-SI"/>
        </w:rPr>
        <w:t xml:space="preserve"> in varovalni pas, ki obsega vse enote pridelave </w:t>
      </w:r>
      <w:r w:rsidRPr="007811E6">
        <w:rPr>
          <w:rFonts w:cs="Arial"/>
          <w:b/>
          <w:szCs w:val="20"/>
          <w:lang w:val="sl-SI"/>
        </w:rPr>
        <w:t>z gostiteljskimi rastlinami</w:t>
      </w:r>
      <w:r>
        <w:rPr>
          <w:rFonts w:cs="Arial"/>
          <w:szCs w:val="20"/>
          <w:lang w:val="sl-SI"/>
        </w:rPr>
        <w:t xml:space="preserve"> </w:t>
      </w:r>
      <w:r w:rsidRPr="007811E6">
        <w:rPr>
          <w:rFonts w:cs="Arial"/>
          <w:szCs w:val="20"/>
          <w:lang w:val="sl-SI"/>
        </w:rPr>
        <w:t>v 30 metrskem pasu okrog napadenega območja.«</w:t>
      </w:r>
    </w:p>
    <w:p w14:paraId="773EE789" w14:textId="77777777" w:rsidR="006F0394" w:rsidRPr="007811E6" w:rsidRDefault="006F0394" w:rsidP="006F0394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DF32F3">
        <w:rPr>
          <w:rFonts w:eastAsia="Arial"/>
          <w:lang w:val="sl-SI"/>
        </w:rPr>
        <w:t xml:space="preserve">V </w:t>
      </w:r>
      <w:r>
        <w:rPr>
          <w:rFonts w:eastAsia="Arial"/>
          <w:lang w:val="sl-SI"/>
        </w:rPr>
        <w:t>Prilogi 1</w:t>
      </w:r>
      <w:r w:rsidRPr="00DF32F3">
        <w:rPr>
          <w:rFonts w:eastAsia="Arial"/>
          <w:lang w:val="sl-SI"/>
        </w:rPr>
        <w:t xml:space="preserve"> odločbe številka U3430-27/2021- 2 z dne 17.8.2021</w:t>
      </w:r>
      <w:r>
        <w:rPr>
          <w:rFonts w:eastAsia="Arial"/>
          <w:lang w:val="sl-SI"/>
        </w:rPr>
        <w:t xml:space="preserve"> se črtata točki 1c in 1d</w:t>
      </w:r>
      <w:r w:rsidRPr="00CC4937">
        <w:rPr>
          <w:rFonts w:eastAsia="Arial"/>
          <w:lang w:val="it-IT"/>
        </w:rPr>
        <w:t>.</w:t>
      </w:r>
    </w:p>
    <w:p w14:paraId="43456DF4" w14:textId="77777777" w:rsidR="006F0394" w:rsidRDefault="006F0394" w:rsidP="006F0394">
      <w:pPr>
        <w:ind w:left="360"/>
        <w:jc w:val="both"/>
        <w:rPr>
          <w:rFonts w:eastAsia="Arial"/>
          <w:lang w:val="sl-SI"/>
        </w:rPr>
      </w:pPr>
    </w:p>
    <w:p w14:paraId="5997F4CB" w14:textId="77777777" w:rsidR="000058AC" w:rsidRDefault="00C663D2" w:rsidP="0040048B">
      <w:pPr>
        <w:numPr>
          <w:ilvl w:val="0"/>
          <w:numId w:val="9"/>
        </w:numPr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Prilog</w:t>
      </w:r>
      <w:r w:rsidR="005F6562">
        <w:rPr>
          <w:rFonts w:eastAsia="Arial"/>
          <w:lang w:val="sl-SI"/>
        </w:rPr>
        <w:t>a</w:t>
      </w:r>
      <w:r>
        <w:rPr>
          <w:rFonts w:eastAsia="Arial"/>
          <w:lang w:val="sl-SI"/>
        </w:rPr>
        <w:t xml:space="preserve"> </w:t>
      </w:r>
      <w:r w:rsidR="0040048B">
        <w:rPr>
          <w:rFonts w:eastAsia="Arial"/>
          <w:lang w:val="sl-SI"/>
        </w:rPr>
        <w:t>2</w:t>
      </w:r>
      <w:r w:rsidR="00F912B4">
        <w:rPr>
          <w:rFonts w:eastAsia="Arial"/>
          <w:lang w:val="sl-SI"/>
        </w:rPr>
        <w:t xml:space="preserve">, ki </w:t>
      </w:r>
      <w:r w:rsidR="005F6562">
        <w:rPr>
          <w:rFonts w:eastAsia="Arial"/>
          <w:lang w:val="sl-SI"/>
        </w:rPr>
        <w:t>je</w:t>
      </w:r>
      <w:r w:rsidR="00F912B4">
        <w:rPr>
          <w:rFonts w:eastAsia="Arial"/>
          <w:lang w:val="sl-SI"/>
        </w:rPr>
        <w:t xml:space="preserve"> sestavni del </w:t>
      </w:r>
      <w:r w:rsidR="00F912B4" w:rsidRPr="00F912B4">
        <w:rPr>
          <w:rFonts w:eastAsia="Arial"/>
          <w:lang w:val="sl-SI"/>
        </w:rPr>
        <w:t xml:space="preserve">odločbe številka </w:t>
      </w:r>
      <w:r w:rsidR="0040048B" w:rsidRPr="0040048B">
        <w:rPr>
          <w:rFonts w:eastAsia="Arial"/>
          <w:lang w:val="sl-SI"/>
        </w:rPr>
        <w:t>U3430-27/2021- 2</w:t>
      </w:r>
      <w:r w:rsidR="0040048B">
        <w:rPr>
          <w:rFonts w:eastAsia="Arial"/>
          <w:lang w:val="sl-SI"/>
        </w:rPr>
        <w:t xml:space="preserve"> </w:t>
      </w:r>
      <w:r w:rsidR="00F912B4" w:rsidRPr="00F912B4">
        <w:rPr>
          <w:rFonts w:eastAsia="Arial"/>
          <w:lang w:val="sl-SI"/>
        </w:rPr>
        <w:t xml:space="preserve">z dne </w:t>
      </w:r>
      <w:r w:rsidR="0040048B">
        <w:rPr>
          <w:rFonts w:eastAsia="Arial"/>
          <w:lang w:val="sl-SI"/>
        </w:rPr>
        <w:t>17.8</w:t>
      </w:r>
      <w:r w:rsidR="00F912B4" w:rsidRPr="00F912B4">
        <w:rPr>
          <w:rFonts w:eastAsia="Arial"/>
          <w:lang w:val="sl-SI"/>
        </w:rPr>
        <w:t>.2021</w:t>
      </w:r>
      <w:r w:rsidR="0040048B">
        <w:rPr>
          <w:rFonts w:eastAsia="Arial"/>
          <w:lang w:val="sl-SI"/>
        </w:rPr>
        <w:t xml:space="preserve"> se zamenja s P</w:t>
      </w:r>
      <w:r w:rsidR="00F912B4">
        <w:rPr>
          <w:rFonts w:eastAsia="Arial"/>
          <w:lang w:val="sl-SI"/>
        </w:rPr>
        <w:t>rilog</w:t>
      </w:r>
      <w:r w:rsidR="005F6562">
        <w:rPr>
          <w:rFonts w:eastAsia="Arial"/>
          <w:lang w:val="sl-SI"/>
        </w:rPr>
        <w:t>o</w:t>
      </w:r>
      <w:r>
        <w:rPr>
          <w:rFonts w:eastAsia="Arial"/>
          <w:lang w:val="sl-SI"/>
        </w:rPr>
        <w:t xml:space="preserve"> 2</w:t>
      </w:r>
      <w:r w:rsidR="00F912B4">
        <w:rPr>
          <w:rFonts w:eastAsia="Arial"/>
          <w:lang w:val="sl-SI"/>
        </w:rPr>
        <w:t xml:space="preserve">, ki </w:t>
      </w:r>
      <w:r w:rsidR="005F6562">
        <w:rPr>
          <w:rFonts w:eastAsia="Arial"/>
          <w:lang w:val="sl-SI"/>
        </w:rPr>
        <w:t>je</w:t>
      </w:r>
      <w:r w:rsidR="00F912B4" w:rsidRPr="00F912B4">
        <w:rPr>
          <w:lang w:val="sl-SI"/>
        </w:rPr>
        <w:t xml:space="preserve"> </w:t>
      </w:r>
      <w:r w:rsidR="005F6562">
        <w:rPr>
          <w:rFonts w:eastAsia="Arial"/>
          <w:lang w:val="sl-SI"/>
        </w:rPr>
        <w:t>sestavni t</w:t>
      </w:r>
      <w:r w:rsidR="00F912B4" w:rsidRPr="00F912B4">
        <w:rPr>
          <w:rFonts w:eastAsia="Arial"/>
          <w:lang w:val="sl-SI"/>
        </w:rPr>
        <w:t>e</w:t>
      </w:r>
      <w:r w:rsidR="005F6562">
        <w:rPr>
          <w:rFonts w:eastAsia="Arial"/>
          <w:lang w:val="sl-SI"/>
        </w:rPr>
        <w:t xml:space="preserve"> odločbe</w:t>
      </w:r>
      <w:r w:rsidR="00F912B4">
        <w:rPr>
          <w:rFonts w:eastAsia="Arial"/>
          <w:lang w:val="sl-SI"/>
        </w:rPr>
        <w:t xml:space="preserve">. </w:t>
      </w:r>
    </w:p>
    <w:p w14:paraId="3596F0B4" w14:textId="77777777" w:rsidR="005F6562" w:rsidRDefault="005F6562" w:rsidP="007811E6">
      <w:pPr>
        <w:ind w:left="360"/>
        <w:jc w:val="both"/>
        <w:rPr>
          <w:rFonts w:eastAsia="Arial"/>
          <w:lang w:val="sl-SI"/>
        </w:rPr>
      </w:pPr>
    </w:p>
    <w:p w14:paraId="7A9D04E0" w14:textId="77777777" w:rsidR="00F128B2" w:rsidRPr="00F128B2" w:rsidRDefault="000058AC" w:rsidP="00F128B2">
      <w:pPr>
        <w:numPr>
          <w:ilvl w:val="0"/>
          <w:numId w:val="9"/>
        </w:numPr>
        <w:jc w:val="both"/>
        <w:rPr>
          <w:rFonts w:eastAsia="Arial"/>
          <w:lang w:val="sl-SI"/>
        </w:rPr>
      </w:pPr>
      <w:r w:rsidRPr="000058AC">
        <w:rPr>
          <w:rFonts w:eastAsia="Arial"/>
          <w:lang w:val="sl-SI"/>
        </w:rPr>
        <w:t xml:space="preserve">Ta </w:t>
      </w:r>
      <w:r w:rsidR="00F128B2">
        <w:rPr>
          <w:rFonts w:eastAsia="Arial"/>
          <w:lang w:val="sl-SI"/>
        </w:rPr>
        <w:t xml:space="preserve">odločba </w:t>
      </w:r>
      <w:r w:rsidR="00F128B2" w:rsidRPr="00F128B2">
        <w:rPr>
          <w:rFonts w:eastAsia="Arial"/>
          <w:lang w:val="sl-SI"/>
        </w:rPr>
        <w:t>se začne uporabljati z dnem objave na spletni strani Uprave na enotnem državnem portalu e-uprava.</w:t>
      </w:r>
    </w:p>
    <w:p w14:paraId="74D0FD42" w14:textId="77777777" w:rsidR="001513BE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</w:p>
    <w:p w14:paraId="1090BECC" w14:textId="77777777" w:rsidR="00DF32F3" w:rsidRDefault="00DF32F3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</w:p>
    <w:p w14:paraId="1BF4484A" w14:textId="77777777" w:rsidR="00706DD5" w:rsidRPr="00AA0137" w:rsidRDefault="00706DD5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  <w:r w:rsidRPr="00AA0137">
        <w:rPr>
          <w:rFonts w:eastAsia="Arial"/>
          <w:b/>
          <w:lang w:val="sl-SI"/>
        </w:rPr>
        <w:t>O b r a z l o ž i t e v</w:t>
      </w:r>
    </w:p>
    <w:p w14:paraId="058610DC" w14:textId="77777777" w:rsidR="00706DD5" w:rsidRDefault="00706DD5" w:rsidP="001513BE">
      <w:pPr>
        <w:spacing w:line="240" w:lineRule="auto"/>
        <w:jc w:val="both"/>
        <w:rPr>
          <w:lang w:val="sl-SI"/>
        </w:rPr>
      </w:pPr>
    </w:p>
    <w:p w14:paraId="03417076" w14:textId="77777777" w:rsidR="00DF32F3" w:rsidRPr="00AA0137" w:rsidRDefault="007811E6" w:rsidP="001513BE">
      <w:pPr>
        <w:spacing w:line="240" w:lineRule="auto"/>
        <w:jc w:val="both"/>
        <w:rPr>
          <w:lang w:val="sl-SI"/>
        </w:rPr>
      </w:pPr>
      <w:r w:rsidRPr="007811E6">
        <w:rPr>
          <w:lang w:val="sl-SI"/>
        </w:rPr>
        <w:t>V 2. točki izreka odločbe številka U3430-27/2021-2 z dne 17.8.2021</w:t>
      </w:r>
      <w:r>
        <w:rPr>
          <w:lang w:val="sl-SI"/>
        </w:rPr>
        <w:t xml:space="preserve">, v zadevi </w:t>
      </w:r>
      <w:r w:rsidR="007E13C1" w:rsidRPr="007E13C1">
        <w:rPr>
          <w:lang w:val="sl-SI"/>
        </w:rPr>
        <w:t xml:space="preserve">določitve razmejenega območja in ukrepov v razmejenih območjih pridelave plodov paradižnika, paprike in feferonov, za izkoreninjenje </w:t>
      </w:r>
      <w:proofErr w:type="spellStart"/>
      <w:r w:rsidR="007E13C1">
        <w:rPr>
          <w:lang w:val="sl-SI"/>
        </w:rPr>
        <w:t>ToBRFV</w:t>
      </w:r>
      <w:proofErr w:type="spellEnd"/>
      <w:r w:rsidR="007E13C1">
        <w:rPr>
          <w:lang w:val="sl-SI"/>
        </w:rPr>
        <w:t xml:space="preserve">, </w:t>
      </w:r>
      <w:r w:rsidR="008B7A2E">
        <w:rPr>
          <w:lang w:val="sl-SI"/>
        </w:rPr>
        <w:t>se drugače določi</w:t>
      </w:r>
      <w:r w:rsidR="007E13C1">
        <w:rPr>
          <w:lang w:val="sl-SI"/>
        </w:rPr>
        <w:t>, da 30-metrski varovalni pas okrog napadenega območja obsega le enote pridelave, kjer so gostiteljske rastline</w:t>
      </w:r>
      <w:r w:rsidR="00F128B2">
        <w:rPr>
          <w:lang w:val="sl-SI"/>
        </w:rPr>
        <w:t>,</w:t>
      </w:r>
      <w:r w:rsidR="00F128B2" w:rsidRPr="00F128B2">
        <w:rPr>
          <w:lang w:val="sl-SI"/>
        </w:rPr>
        <w:t xml:space="preserve"> </w:t>
      </w:r>
      <w:r w:rsidR="00F128B2">
        <w:rPr>
          <w:lang w:val="sl-SI"/>
        </w:rPr>
        <w:t>to so paradižnik, paprika in feferoni</w:t>
      </w:r>
      <w:r w:rsidR="007E13C1">
        <w:rPr>
          <w:lang w:val="sl-SI"/>
        </w:rPr>
        <w:t xml:space="preserve">. Predpisane ukrepe se izvaja le na enotah, kjer se pridelujejo gostiteljske rastline, kjer je večje tveganje prenosa </w:t>
      </w:r>
      <w:proofErr w:type="spellStart"/>
      <w:r w:rsidR="007E13C1">
        <w:rPr>
          <w:lang w:val="sl-SI"/>
        </w:rPr>
        <w:t>ToBRFV</w:t>
      </w:r>
      <w:proofErr w:type="spellEnd"/>
      <w:r w:rsidR="007E13C1">
        <w:rPr>
          <w:lang w:val="sl-SI"/>
        </w:rPr>
        <w:t xml:space="preserve"> iz napadenega območja z mehanizacijo, orodjem in opremo. Posledično se v Prilogi </w:t>
      </w:r>
      <w:r w:rsidR="00F128B2">
        <w:rPr>
          <w:lang w:val="sl-SI"/>
        </w:rPr>
        <w:t>1</w:t>
      </w:r>
      <w:r w:rsidR="007E13C1">
        <w:rPr>
          <w:lang w:val="sl-SI"/>
        </w:rPr>
        <w:t xml:space="preserve"> </w:t>
      </w:r>
      <w:r w:rsidR="007E13C1" w:rsidRPr="007E13C1">
        <w:rPr>
          <w:lang w:val="sl-SI"/>
        </w:rPr>
        <w:t>odločbe številka U3430-27/2021- 2 z dne 17.8.2021 črtata točki 1c in 1d</w:t>
      </w:r>
      <w:r w:rsidR="007E13C1">
        <w:rPr>
          <w:lang w:val="sl-SI"/>
        </w:rPr>
        <w:t>, to sta GERK-a, kjer ni gostiteljskih rastlin</w:t>
      </w:r>
      <w:r w:rsidR="007E13C1" w:rsidRPr="007E13C1">
        <w:rPr>
          <w:lang w:val="sl-SI"/>
        </w:rPr>
        <w:t>.</w:t>
      </w:r>
    </w:p>
    <w:p w14:paraId="00841C9D" w14:textId="77777777" w:rsidR="00DF32F3" w:rsidRPr="00DF32F3" w:rsidRDefault="00DF32F3" w:rsidP="00DF32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74A59EC" w14:textId="77777777" w:rsidR="00FA392C" w:rsidRDefault="00F912B4" w:rsidP="00FA39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Po seznanitvi </w:t>
      </w:r>
      <w:r w:rsidR="00032351">
        <w:rPr>
          <w:rFonts w:eastAsia="Arial"/>
          <w:lang w:val="sl-SI"/>
        </w:rPr>
        <w:t xml:space="preserve">izvajalca dejavnosti, </w:t>
      </w:r>
      <w:r w:rsidR="00F128B2">
        <w:rPr>
          <w:rFonts w:eastAsia="Arial"/>
          <w:lang w:val="sl-SI"/>
        </w:rPr>
        <w:t>ki ima</w:t>
      </w:r>
      <w:r w:rsidR="00032351">
        <w:rPr>
          <w:rFonts w:eastAsia="Arial"/>
          <w:lang w:val="sl-SI"/>
        </w:rPr>
        <w:t xml:space="preserve"> GERK-e v napadenem območju </w:t>
      </w:r>
      <w:r w:rsidR="0048162F">
        <w:rPr>
          <w:rFonts w:eastAsia="Arial"/>
          <w:lang w:val="sl-SI"/>
        </w:rPr>
        <w:t>po</w:t>
      </w:r>
      <w:r w:rsidR="00032351">
        <w:rPr>
          <w:rFonts w:eastAsia="Arial"/>
          <w:lang w:val="sl-SI"/>
        </w:rPr>
        <w:t xml:space="preserve"> odločb</w:t>
      </w:r>
      <w:r w:rsidR="0048162F">
        <w:rPr>
          <w:rFonts w:eastAsia="Arial"/>
          <w:lang w:val="sl-SI"/>
        </w:rPr>
        <w:t>i</w:t>
      </w:r>
      <w:r w:rsidR="00032351">
        <w:rPr>
          <w:rFonts w:eastAsia="Arial"/>
          <w:lang w:val="sl-SI"/>
        </w:rPr>
        <w:t xml:space="preserve"> </w:t>
      </w:r>
      <w:r w:rsidR="00032351" w:rsidRPr="00032351">
        <w:rPr>
          <w:rFonts w:eastAsia="Arial"/>
          <w:lang w:val="sl-SI"/>
        </w:rPr>
        <w:t>številka U3430-27/2021- 2 z dne 17.8.2021</w:t>
      </w:r>
      <w:r w:rsidR="00032351">
        <w:rPr>
          <w:rFonts w:eastAsia="Arial"/>
          <w:lang w:val="sl-SI"/>
        </w:rPr>
        <w:t>,</w:t>
      </w:r>
      <w:r w:rsidR="00032351" w:rsidRPr="00032351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 xml:space="preserve">z ukrepi iz </w:t>
      </w:r>
      <w:r w:rsidR="00032351">
        <w:rPr>
          <w:rFonts w:eastAsia="Arial"/>
          <w:lang w:val="sl-SI"/>
        </w:rPr>
        <w:t xml:space="preserve">navedene </w:t>
      </w:r>
      <w:r>
        <w:rPr>
          <w:rFonts w:eastAsia="Arial"/>
          <w:lang w:val="sl-SI"/>
        </w:rPr>
        <w:t>odločbe</w:t>
      </w:r>
      <w:r w:rsidR="0048162F">
        <w:rPr>
          <w:rFonts w:eastAsia="Arial"/>
          <w:lang w:val="sl-SI"/>
        </w:rPr>
        <w:t>,</w:t>
      </w:r>
      <w:r>
        <w:rPr>
          <w:rFonts w:eastAsia="Arial"/>
          <w:lang w:val="sl-SI"/>
        </w:rPr>
        <w:t xml:space="preserve"> je Uprava za varno hrano, v</w:t>
      </w:r>
      <w:r w:rsidR="00AD0CF2">
        <w:rPr>
          <w:rFonts w:eastAsia="Arial"/>
          <w:lang w:val="sl-SI"/>
        </w:rPr>
        <w:t xml:space="preserve">eterinarstvo in varstvo rastlin </w:t>
      </w:r>
      <w:r w:rsidR="00A71B77">
        <w:rPr>
          <w:rFonts w:eastAsia="Arial"/>
          <w:lang w:val="sl-SI"/>
        </w:rPr>
        <w:t xml:space="preserve">(v nadaljnjem besedilu: Uprava) </w:t>
      </w:r>
      <w:r>
        <w:rPr>
          <w:rFonts w:eastAsia="Arial"/>
          <w:lang w:val="sl-SI"/>
        </w:rPr>
        <w:t xml:space="preserve">prejela </w:t>
      </w:r>
      <w:r w:rsidR="00032351">
        <w:rPr>
          <w:rFonts w:eastAsia="Arial"/>
          <w:lang w:val="sl-SI"/>
        </w:rPr>
        <w:t>predlog</w:t>
      </w:r>
      <w:r>
        <w:rPr>
          <w:rFonts w:eastAsia="Arial"/>
          <w:lang w:val="sl-SI"/>
        </w:rPr>
        <w:t xml:space="preserve"> </w:t>
      </w:r>
      <w:r w:rsidR="00032351">
        <w:rPr>
          <w:rFonts w:eastAsia="Arial"/>
          <w:lang w:val="sl-SI"/>
        </w:rPr>
        <w:t xml:space="preserve">izvajalca </w:t>
      </w:r>
      <w:r w:rsidR="00A71B77">
        <w:rPr>
          <w:rFonts w:eastAsia="Arial"/>
          <w:lang w:val="sl-SI"/>
        </w:rPr>
        <w:t>dejavnosti</w:t>
      </w:r>
      <w:r>
        <w:rPr>
          <w:rFonts w:eastAsia="Arial"/>
          <w:lang w:val="sl-SI"/>
        </w:rPr>
        <w:t xml:space="preserve">, da se med </w:t>
      </w:r>
      <w:r w:rsidR="00032351">
        <w:rPr>
          <w:rFonts w:eastAsia="Arial"/>
          <w:lang w:val="sl-SI"/>
        </w:rPr>
        <w:t>načine uničenja</w:t>
      </w:r>
      <w:r w:rsidR="00A71B77">
        <w:rPr>
          <w:rFonts w:eastAsia="Arial"/>
          <w:lang w:val="sl-SI"/>
        </w:rPr>
        <w:t xml:space="preserve"> gostiteljskih rastlin</w:t>
      </w:r>
      <w:r>
        <w:rPr>
          <w:rFonts w:eastAsia="Arial"/>
          <w:lang w:val="sl-SI"/>
        </w:rPr>
        <w:t xml:space="preserve">, ki </w:t>
      </w:r>
      <w:r w:rsidR="00A71B77">
        <w:rPr>
          <w:rFonts w:eastAsia="Arial"/>
          <w:lang w:val="sl-SI"/>
        </w:rPr>
        <w:t xml:space="preserve">so navedeni v Prilogi 2 </w:t>
      </w:r>
      <w:r w:rsidRPr="00F912B4">
        <w:rPr>
          <w:rFonts w:eastAsia="Arial"/>
          <w:lang w:val="sl-SI"/>
        </w:rPr>
        <w:t>odl</w:t>
      </w:r>
      <w:r w:rsidR="00914202">
        <w:rPr>
          <w:rFonts w:eastAsia="Arial"/>
          <w:lang w:val="sl-SI"/>
        </w:rPr>
        <w:t xml:space="preserve">očbe </w:t>
      </w:r>
      <w:r w:rsidR="00A71B77" w:rsidRPr="00A71B77">
        <w:rPr>
          <w:rFonts w:eastAsia="Arial"/>
          <w:lang w:val="sl-SI"/>
        </w:rPr>
        <w:t>številka U3430-</w:t>
      </w:r>
      <w:r w:rsidR="00A71B77" w:rsidRPr="00A71B77">
        <w:rPr>
          <w:rFonts w:eastAsia="Arial"/>
          <w:lang w:val="sl-SI"/>
        </w:rPr>
        <w:lastRenderedPageBreak/>
        <w:t>27/2021- 2 z dne 17.8.2021</w:t>
      </w:r>
      <w:r>
        <w:rPr>
          <w:rFonts w:eastAsia="Arial"/>
          <w:lang w:val="sl-SI"/>
        </w:rPr>
        <w:t xml:space="preserve">, navede tudi </w:t>
      </w:r>
      <w:r w:rsidR="00A71B77">
        <w:rPr>
          <w:rFonts w:eastAsia="Arial"/>
          <w:lang w:val="sl-SI"/>
        </w:rPr>
        <w:t>krmljenje živali</w:t>
      </w:r>
      <w:r w:rsidR="00F128B2">
        <w:rPr>
          <w:rFonts w:eastAsia="Arial"/>
          <w:lang w:val="sl-SI"/>
        </w:rPr>
        <w:t xml:space="preserve">. </w:t>
      </w:r>
      <w:r w:rsidR="00162579">
        <w:rPr>
          <w:rFonts w:eastAsia="Arial"/>
          <w:lang w:val="sl-SI"/>
        </w:rPr>
        <w:t xml:space="preserve">Mnenje k razširitvi seznama </w:t>
      </w:r>
      <w:r w:rsidR="00A71B77">
        <w:rPr>
          <w:rFonts w:eastAsia="Arial"/>
          <w:lang w:val="sl-SI"/>
        </w:rPr>
        <w:t xml:space="preserve">načinov uničenja s krmljenjem živali </w:t>
      </w:r>
      <w:r w:rsidR="00162579">
        <w:rPr>
          <w:rFonts w:eastAsia="Arial"/>
          <w:lang w:val="sl-SI"/>
        </w:rPr>
        <w:t>je podal tudi Nacionalni inštitut za biologijo, kot strokovna inštitucija s področja virologije.</w:t>
      </w:r>
      <w:r w:rsidR="00A71B77">
        <w:rPr>
          <w:rFonts w:eastAsia="Arial"/>
          <w:lang w:val="sl-SI"/>
        </w:rPr>
        <w:t xml:space="preserve"> Krmljenje </w:t>
      </w:r>
      <w:r w:rsidR="00231F06">
        <w:rPr>
          <w:rFonts w:eastAsia="Arial"/>
          <w:lang w:val="sl-SI"/>
        </w:rPr>
        <w:t xml:space="preserve">živali </w:t>
      </w:r>
      <w:r w:rsidR="00A71B77">
        <w:rPr>
          <w:rFonts w:eastAsia="Arial"/>
          <w:lang w:val="sl-SI"/>
        </w:rPr>
        <w:t xml:space="preserve">kot način uničenja se lahko izvede </w:t>
      </w:r>
      <w:r w:rsidR="00A71B77" w:rsidRPr="00A71B77">
        <w:rPr>
          <w:rFonts w:eastAsia="Arial"/>
          <w:lang w:val="sl-SI"/>
        </w:rPr>
        <w:t xml:space="preserve">na istem mestu pridelave </w:t>
      </w:r>
      <w:r w:rsidR="00A71B77">
        <w:rPr>
          <w:rFonts w:eastAsia="Arial"/>
          <w:lang w:val="sl-SI"/>
        </w:rPr>
        <w:t>(kmetij</w:t>
      </w:r>
      <w:r w:rsidR="00231F06">
        <w:rPr>
          <w:rFonts w:eastAsia="Arial"/>
          <w:lang w:val="sl-SI"/>
        </w:rPr>
        <w:t>skem gospodarstvu</w:t>
      </w:r>
      <w:r w:rsidR="00A71B77">
        <w:rPr>
          <w:rFonts w:eastAsia="Arial"/>
          <w:lang w:val="sl-SI"/>
        </w:rPr>
        <w:t xml:space="preserve">) </w:t>
      </w:r>
      <w:r w:rsidR="00A71B77" w:rsidRPr="00A71B77">
        <w:rPr>
          <w:rFonts w:eastAsia="Arial"/>
          <w:lang w:val="sl-SI"/>
        </w:rPr>
        <w:t xml:space="preserve">kot </w:t>
      </w:r>
      <w:r w:rsidR="00A71B77">
        <w:rPr>
          <w:rFonts w:eastAsia="Arial"/>
          <w:lang w:val="sl-SI"/>
        </w:rPr>
        <w:t xml:space="preserve">so </w:t>
      </w:r>
      <w:r w:rsidR="00A71B77" w:rsidRPr="00A71B77">
        <w:rPr>
          <w:rFonts w:eastAsia="Arial"/>
          <w:lang w:val="sl-SI"/>
        </w:rPr>
        <w:t>GERK-i,</w:t>
      </w:r>
      <w:r w:rsidR="00A71B77">
        <w:rPr>
          <w:rFonts w:eastAsia="Arial"/>
          <w:lang w:val="sl-SI"/>
        </w:rPr>
        <w:t xml:space="preserve"> ki ležijo v napadenem območju. Fekalije živali, ki so bile krmljene z okuženimi rastlinami se ne sme uporabljati za gnojenje gostiteljskih rastlin </w:t>
      </w:r>
      <w:proofErr w:type="spellStart"/>
      <w:r w:rsidR="00A71B77">
        <w:rPr>
          <w:rFonts w:eastAsia="Arial"/>
          <w:lang w:val="sl-SI"/>
        </w:rPr>
        <w:t>ToBRFV</w:t>
      </w:r>
      <w:proofErr w:type="spellEnd"/>
      <w:r w:rsidR="00A71B77">
        <w:rPr>
          <w:rFonts w:eastAsia="Arial"/>
          <w:lang w:val="sl-SI"/>
        </w:rPr>
        <w:t>, to so paradižnik</w:t>
      </w:r>
      <w:r w:rsidR="00A71B77" w:rsidRPr="00A71B77">
        <w:rPr>
          <w:rFonts w:eastAsia="Arial"/>
          <w:lang w:val="sl-SI"/>
        </w:rPr>
        <w:t xml:space="preserve"> (</w:t>
      </w:r>
      <w:proofErr w:type="spellStart"/>
      <w:r w:rsidR="00A71B77" w:rsidRPr="00A71B77">
        <w:rPr>
          <w:rFonts w:eastAsia="Arial"/>
          <w:i/>
          <w:iCs/>
          <w:lang w:val="sl-SI"/>
        </w:rPr>
        <w:t>Solanum</w:t>
      </w:r>
      <w:proofErr w:type="spellEnd"/>
      <w:r w:rsidR="00A71B77" w:rsidRPr="00A71B77">
        <w:rPr>
          <w:rFonts w:eastAsia="Arial"/>
          <w:i/>
          <w:iCs/>
          <w:lang w:val="sl-SI"/>
        </w:rPr>
        <w:t xml:space="preserve"> </w:t>
      </w:r>
      <w:proofErr w:type="spellStart"/>
      <w:r w:rsidR="00A71B77" w:rsidRPr="00A71B77">
        <w:rPr>
          <w:rFonts w:eastAsia="Arial"/>
          <w:i/>
          <w:iCs/>
          <w:lang w:val="sl-SI"/>
        </w:rPr>
        <w:t>lycopersicum</w:t>
      </w:r>
      <w:proofErr w:type="spellEnd"/>
      <w:r w:rsidR="00A71B77" w:rsidRPr="00A71B77">
        <w:rPr>
          <w:rFonts w:eastAsia="Arial"/>
          <w:i/>
          <w:iCs/>
          <w:lang w:val="sl-SI"/>
        </w:rPr>
        <w:t xml:space="preserve"> </w:t>
      </w:r>
      <w:r w:rsidR="00A71B77">
        <w:rPr>
          <w:rFonts w:eastAsia="Arial"/>
          <w:lang w:val="sl-SI"/>
        </w:rPr>
        <w:t>L.), paprika</w:t>
      </w:r>
      <w:r w:rsidR="00A71B77" w:rsidRPr="00A71B77">
        <w:rPr>
          <w:rFonts w:eastAsia="Arial"/>
          <w:lang w:val="sl-SI"/>
        </w:rPr>
        <w:t xml:space="preserve"> in feferon</w:t>
      </w:r>
      <w:r w:rsidR="00A71B77">
        <w:rPr>
          <w:rFonts w:eastAsia="Arial"/>
          <w:lang w:val="sl-SI"/>
        </w:rPr>
        <w:t>i</w:t>
      </w:r>
      <w:r w:rsidR="00A71B77" w:rsidRPr="00A71B77">
        <w:rPr>
          <w:rFonts w:eastAsia="Arial"/>
          <w:lang w:val="sl-SI"/>
        </w:rPr>
        <w:t xml:space="preserve"> (</w:t>
      </w:r>
      <w:proofErr w:type="spellStart"/>
      <w:r w:rsidR="00A71B77" w:rsidRPr="00A71B77">
        <w:rPr>
          <w:rFonts w:eastAsia="Arial"/>
          <w:i/>
          <w:iCs/>
          <w:lang w:val="sl-SI"/>
        </w:rPr>
        <w:t>Capsicum</w:t>
      </w:r>
      <w:proofErr w:type="spellEnd"/>
      <w:r w:rsidR="00A71B77" w:rsidRPr="00A71B77">
        <w:rPr>
          <w:rFonts w:eastAsia="Arial"/>
          <w:i/>
          <w:iCs/>
          <w:lang w:val="sl-SI"/>
        </w:rPr>
        <w:t xml:space="preserve"> </w:t>
      </w:r>
      <w:proofErr w:type="spellStart"/>
      <w:r w:rsidR="00A71B77" w:rsidRPr="00A71B77">
        <w:rPr>
          <w:rFonts w:eastAsia="Arial"/>
          <w:lang w:val="sl-SI"/>
        </w:rPr>
        <w:t>spp</w:t>
      </w:r>
      <w:proofErr w:type="spellEnd"/>
      <w:r w:rsidR="00A71B77" w:rsidRPr="00A71B77">
        <w:rPr>
          <w:rFonts w:eastAsia="Arial"/>
          <w:lang w:val="sl-SI"/>
        </w:rPr>
        <w:t>.)</w:t>
      </w:r>
      <w:r w:rsidR="00A71B77">
        <w:rPr>
          <w:rFonts w:eastAsia="Arial"/>
          <w:lang w:val="sl-SI"/>
        </w:rPr>
        <w:t>.</w:t>
      </w:r>
    </w:p>
    <w:p w14:paraId="2A68ADFD" w14:textId="77777777" w:rsidR="00F912B4" w:rsidRDefault="00F912B4" w:rsidP="00FA39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0CE781EE" w14:textId="77777777" w:rsidR="00FA392C" w:rsidRPr="00FA392C" w:rsidRDefault="00FA392C" w:rsidP="00FA39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pl-PL"/>
        </w:rPr>
      </w:pPr>
      <w:r w:rsidRPr="00FA392C">
        <w:rPr>
          <w:rFonts w:eastAsia="Arial"/>
          <w:lang w:val="pl-PL"/>
        </w:rPr>
        <w:t>Glede na navedeno je bilo odločeno, kot je razvidno iz izreka te</w:t>
      </w:r>
      <w:r w:rsidR="008B7A2E">
        <w:rPr>
          <w:rFonts w:eastAsia="Arial"/>
          <w:lang w:val="pl-PL"/>
        </w:rPr>
        <w:t xml:space="preserve"> odločbe</w:t>
      </w:r>
      <w:r w:rsidRPr="00FA392C">
        <w:rPr>
          <w:rFonts w:eastAsia="Arial"/>
          <w:lang w:val="pl-PL"/>
        </w:rPr>
        <w:t>.</w:t>
      </w:r>
    </w:p>
    <w:p w14:paraId="287031B9" w14:textId="77777777" w:rsidR="00FA392C" w:rsidRPr="00FA392C" w:rsidRDefault="00FA392C" w:rsidP="00FA39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3304AC3" w14:textId="57622CAB" w:rsidR="008B7A2E" w:rsidRDefault="008B7A2E" w:rsidP="008B7A2E">
      <w:pPr>
        <w:jc w:val="both"/>
        <w:rPr>
          <w:rFonts w:eastAsia="Arial"/>
          <w:lang w:val="sl-SI"/>
        </w:rPr>
      </w:pPr>
      <w:r w:rsidRPr="000058AC">
        <w:rPr>
          <w:rFonts w:eastAsia="Arial"/>
          <w:lang w:val="sl-SI"/>
        </w:rPr>
        <w:t xml:space="preserve">Ta </w:t>
      </w:r>
      <w:r>
        <w:rPr>
          <w:rFonts w:eastAsia="Arial"/>
          <w:lang w:val="sl-SI"/>
        </w:rPr>
        <w:t xml:space="preserve">odločba </w:t>
      </w:r>
      <w:r w:rsidRPr="00F128B2">
        <w:rPr>
          <w:rFonts w:eastAsia="Arial"/>
          <w:lang w:val="sl-SI"/>
        </w:rPr>
        <w:t>se začne uporabljati z dnem objave na spletni strani Uprave na enotnem državnem portalu e-uprava.</w:t>
      </w:r>
    </w:p>
    <w:p w14:paraId="6C5882EC" w14:textId="1AA379AB" w:rsidR="00CC4937" w:rsidRDefault="00CC4937" w:rsidP="008B7A2E">
      <w:pPr>
        <w:jc w:val="both"/>
        <w:rPr>
          <w:rFonts w:eastAsia="Arial"/>
          <w:lang w:val="sl-SI"/>
        </w:rPr>
      </w:pPr>
    </w:p>
    <w:p w14:paraId="0C7F582F" w14:textId="0C66CC5C" w:rsidR="00CC4937" w:rsidRDefault="00CC4937" w:rsidP="008B7A2E">
      <w:pPr>
        <w:jc w:val="both"/>
        <w:rPr>
          <w:rFonts w:eastAsia="Arial"/>
          <w:lang w:val="sl-SI"/>
        </w:rPr>
      </w:pPr>
    </w:p>
    <w:p w14:paraId="5EBA8B42" w14:textId="357D58C4" w:rsidR="00CC4937" w:rsidRDefault="00CC4937" w:rsidP="008B7A2E">
      <w:pPr>
        <w:jc w:val="both"/>
        <w:rPr>
          <w:rFonts w:eastAsia="Arial"/>
          <w:lang w:val="sl-SI"/>
        </w:rPr>
      </w:pPr>
    </w:p>
    <w:p w14:paraId="24C31F5C" w14:textId="6C96E330" w:rsidR="00CC4937" w:rsidRDefault="00CC4937" w:rsidP="008B7A2E">
      <w:pPr>
        <w:jc w:val="both"/>
        <w:rPr>
          <w:rFonts w:eastAsia="Arial"/>
          <w:lang w:val="sl-SI"/>
        </w:rPr>
      </w:pPr>
    </w:p>
    <w:p w14:paraId="7204D909" w14:textId="5ABA36A1" w:rsidR="00CC4937" w:rsidRPr="00AA0137" w:rsidRDefault="00CC4937" w:rsidP="00CC4937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 w:line="240" w:lineRule="auto"/>
        <w:jc w:val="center"/>
        <w:rPr>
          <w:rFonts w:eastAsia="Arial"/>
          <w:lang w:val="sl-SI"/>
        </w:rPr>
      </w:pP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>Matjaž Guček</w:t>
      </w:r>
    </w:p>
    <w:p w14:paraId="73968F50" w14:textId="5B6AAD9A" w:rsidR="00CC4937" w:rsidRPr="00F128B2" w:rsidRDefault="00CC4937" w:rsidP="00CC4937">
      <w:pPr>
        <w:ind w:left="5040" w:firstLine="720"/>
        <w:jc w:val="center"/>
        <w:rPr>
          <w:rFonts w:eastAsia="Arial"/>
          <w:lang w:val="sl-SI"/>
        </w:rPr>
      </w:pPr>
      <w:r>
        <w:rPr>
          <w:rFonts w:eastAsia="Arial"/>
          <w:lang w:val="sl-SI"/>
        </w:rPr>
        <w:t>Generalni d</w:t>
      </w:r>
      <w:r w:rsidRPr="00AA0137">
        <w:rPr>
          <w:rFonts w:eastAsia="Arial"/>
          <w:lang w:val="sl-SI"/>
        </w:rPr>
        <w:t>irektor</w:t>
      </w:r>
    </w:p>
    <w:p w14:paraId="7B142DE5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5031B4BC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1DEF6498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03F2DBF6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16ED1D73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218F7748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17DFC8F8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7F2D9454" w14:textId="77777777" w:rsidR="00DF32F3" w:rsidRDefault="00DF32F3" w:rsidP="00C663D2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12A04A3D" w14:textId="77777777" w:rsidR="00231F06" w:rsidRDefault="00DF32F3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  <w:r>
        <w:rPr>
          <w:rFonts w:eastAsia="Arial"/>
          <w:b/>
          <w:lang w:val="sl-SI"/>
        </w:rPr>
        <w:br w:type="page"/>
      </w:r>
      <w:r w:rsidR="00231F06" w:rsidRPr="008A6557">
        <w:rPr>
          <w:rFonts w:eastAsia="Arial"/>
          <w:b/>
          <w:lang w:val="sl-SI"/>
        </w:rPr>
        <w:lastRenderedPageBreak/>
        <w:t>Priloga</w:t>
      </w:r>
      <w:r w:rsidR="00231F06">
        <w:rPr>
          <w:rFonts w:eastAsia="Arial"/>
          <w:b/>
          <w:lang w:val="sl-SI"/>
        </w:rPr>
        <w:t xml:space="preserve"> 2</w:t>
      </w:r>
      <w:r w:rsidR="00231F06" w:rsidRPr="008A6557">
        <w:rPr>
          <w:rFonts w:eastAsia="Arial"/>
          <w:b/>
          <w:lang w:val="sl-SI"/>
        </w:rPr>
        <w:t xml:space="preserve">: Način izvajanja ukrepov </w:t>
      </w:r>
      <w:r w:rsidR="00231F06">
        <w:rPr>
          <w:rFonts w:eastAsia="Arial"/>
          <w:b/>
          <w:lang w:val="sl-SI"/>
        </w:rPr>
        <w:t xml:space="preserve">iz odločbe </w:t>
      </w:r>
      <w:r w:rsidR="00231F06" w:rsidRPr="0039614E">
        <w:rPr>
          <w:rFonts w:eastAsia="Arial"/>
          <w:b/>
          <w:lang w:val="sl-SI"/>
        </w:rPr>
        <w:t>številka: U3430-27/2021-2</w:t>
      </w:r>
    </w:p>
    <w:p w14:paraId="2A4CB30B" w14:textId="77777777" w:rsidR="00231F06" w:rsidRDefault="00231F06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5B7D7F44" w14:textId="77777777" w:rsidR="00231F06" w:rsidRPr="00381481" w:rsidRDefault="00231F06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 w:rsidRPr="00381481">
        <w:rPr>
          <w:rFonts w:eastAsia="Arial"/>
          <w:lang w:val="sl-SI"/>
        </w:rPr>
        <w:t>Načini uničenja in razkuževanja ter drugi higienski ukrepi rastlin in nadzorovanih predmetov iz 3., 4., 5. in 6. točke odločbe številka: U3430-27/2021-2 so sledeči:</w:t>
      </w:r>
    </w:p>
    <w:p w14:paraId="78883E79" w14:textId="77777777" w:rsidR="00231F06" w:rsidRPr="00381481" w:rsidRDefault="00231F06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1DD1A1F1" w14:textId="77777777" w:rsidR="00231F06" w:rsidRPr="007E13C1" w:rsidRDefault="00231F06" w:rsidP="00231F06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426" w:hanging="426"/>
        <w:jc w:val="both"/>
        <w:rPr>
          <w:rFonts w:eastAsia="Arial"/>
          <w:lang w:val="sl-SI"/>
        </w:rPr>
      </w:pPr>
      <w:r w:rsidRPr="007E13C1">
        <w:rPr>
          <w:rFonts w:eastAsia="Arial"/>
          <w:lang w:val="sl-SI"/>
        </w:rPr>
        <w:t xml:space="preserve">Uničenje </w:t>
      </w:r>
      <w:r w:rsidR="00C663D2" w:rsidRPr="007E13C1">
        <w:rPr>
          <w:rFonts w:eastAsia="Arial"/>
          <w:lang w:val="sl-SI"/>
        </w:rPr>
        <w:t xml:space="preserve">gostiteljskih </w:t>
      </w:r>
      <w:r w:rsidRPr="007E13C1">
        <w:rPr>
          <w:rFonts w:eastAsia="Arial"/>
          <w:lang w:val="sl-SI"/>
        </w:rPr>
        <w:t xml:space="preserve">rastlin in plevelov </w:t>
      </w:r>
      <w:proofErr w:type="spellStart"/>
      <w:r w:rsidRPr="007E13C1">
        <w:rPr>
          <w:rFonts w:eastAsia="Arial"/>
          <w:i/>
          <w:iCs/>
          <w:lang w:val="sl-SI"/>
        </w:rPr>
        <w:t>Chenopodium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proofErr w:type="spellStart"/>
      <w:r w:rsidRPr="007E13C1">
        <w:rPr>
          <w:rFonts w:eastAsia="Arial"/>
          <w:i/>
          <w:iCs/>
          <w:lang w:val="sl-SI"/>
        </w:rPr>
        <w:t>murale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r w:rsidRPr="007E13C1">
        <w:rPr>
          <w:rFonts w:eastAsia="Arial"/>
          <w:iCs/>
          <w:lang w:val="sl-SI"/>
        </w:rPr>
        <w:t>(pozidna metlika) in</w:t>
      </w:r>
      <w:r w:rsidRPr="007E13C1">
        <w:rPr>
          <w:rFonts w:eastAsia="Arial"/>
          <w:i/>
          <w:iCs/>
          <w:lang w:val="sl-SI"/>
        </w:rPr>
        <w:t xml:space="preserve"> </w:t>
      </w:r>
      <w:proofErr w:type="spellStart"/>
      <w:r w:rsidRPr="007E13C1">
        <w:rPr>
          <w:rFonts w:eastAsia="Arial"/>
          <w:i/>
          <w:iCs/>
          <w:lang w:val="sl-SI"/>
        </w:rPr>
        <w:t>Solanum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proofErr w:type="spellStart"/>
      <w:r w:rsidRPr="007E13C1">
        <w:rPr>
          <w:rFonts w:eastAsia="Arial"/>
          <w:i/>
          <w:iCs/>
          <w:lang w:val="sl-SI"/>
        </w:rPr>
        <w:t>nigrum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r w:rsidRPr="007E13C1">
        <w:rPr>
          <w:rFonts w:eastAsia="Arial"/>
          <w:iCs/>
          <w:lang w:val="sl-SI"/>
        </w:rPr>
        <w:t xml:space="preserve"> (pasje zelišče)</w:t>
      </w:r>
      <w:r w:rsidRPr="007E13C1">
        <w:rPr>
          <w:rFonts w:eastAsia="Arial"/>
          <w:lang w:val="sl-SI"/>
        </w:rPr>
        <w:t xml:space="preserve"> iz razmejenega območja se izvede s sežigom ali globokim zakopom na območjih, kjer ni podtalnice ali s krmljenjem živali na istem mestu pridelave (kmetijskem gospodarstvu) kot so GERK-i, ki ležijo v napadenem območju. Fekalije živali, ki so bile krmljene z </w:t>
      </w:r>
      <w:r w:rsidR="00F128B2">
        <w:rPr>
          <w:rFonts w:eastAsia="Arial"/>
          <w:lang w:val="sl-SI"/>
        </w:rPr>
        <w:t xml:space="preserve">gostiteljskimi </w:t>
      </w:r>
      <w:r w:rsidRPr="007E13C1">
        <w:rPr>
          <w:rFonts w:eastAsia="Arial"/>
          <w:lang w:val="sl-SI"/>
        </w:rPr>
        <w:t xml:space="preserve">rastlinami </w:t>
      </w:r>
      <w:r w:rsidR="00F128B2">
        <w:rPr>
          <w:rFonts w:eastAsia="Arial"/>
          <w:lang w:val="sl-SI"/>
        </w:rPr>
        <w:t xml:space="preserve">iz napadenega območja </w:t>
      </w:r>
      <w:r w:rsidRPr="007E13C1">
        <w:rPr>
          <w:rFonts w:eastAsia="Arial"/>
          <w:lang w:val="sl-SI"/>
        </w:rPr>
        <w:t xml:space="preserve">se ne sme uporabljati za gnojenje gostiteljskih rastlin </w:t>
      </w:r>
      <w:proofErr w:type="spellStart"/>
      <w:r w:rsidRPr="007E13C1">
        <w:rPr>
          <w:rFonts w:eastAsia="Arial"/>
          <w:lang w:val="sl-SI"/>
        </w:rPr>
        <w:t>ToBRFV</w:t>
      </w:r>
      <w:proofErr w:type="spellEnd"/>
      <w:r w:rsidRPr="007E13C1">
        <w:rPr>
          <w:rFonts w:eastAsia="Arial"/>
          <w:lang w:val="sl-SI"/>
        </w:rPr>
        <w:t>, to so paradižnik (</w:t>
      </w:r>
      <w:proofErr w:type="spellStart"/>
      <w:r w:rsidRPr="007E13C1">
        <w:rPr>
          <w:rFonts w:eastAsia="Arial"/>
          <w:i/>
          <w:iCs/>
          <w:lang w:val="sl-SI"/>
        </w:rPr>
        <w:t>Solanum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proofErr w:type="spellStart"/>
      <w:r w:rsidRPr="007E13C1">
        <w:rPr>
          <w:rFonts w:eastAsia="Arial"/>
          <w:i/>
          <w:iCs/>
          <w:lang w:val="sl-SI"/>
        </w:rPr>
        <w:t>lycopersicum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r w:rsidRPr="007E13C1">
        <w:rPr>
          <w:rFonts w:eastAsia="Arial"/>
          <w:lang w:val="sl-SI"/>
        </w:rPr>
        <w:t>L.), paprika in feferoni (</w:t>
      </w:r>
      <w:proofErr w:type="spellStart"/>
      <w:r w:rsidRPr="007E13C1">
        <w:rPr>
          <w:rFonts w:eastAsia="Arial"/>
          <w:i/>
          <w:iCs/>
          <w:lang w:val="sl-SI"/>
        </w:rPr>
        <w:t>Capsicum</w:t>
      </w:r>
      <w:proofErr w:type="spellEnd"/>
      <w:r w:rsidRPr="007E13C1">
        <w:rPr>
          <w:rFonts w:eastAsia="Arial"/>
          <w:i/>
          <w:iCs/>
          <w:lang w:val="sl-SI"/>
        </w:rPr>
        <w:t xml:space="preserve"> </w:t>
      </w:r>
      <w:proofErr w:type="spellStart"/>
      <w:r w:rsidRPr="007E13C1">
        <w:rPr>
          <w:rFonts w:eastAsia="Arial"/>
          <w:lang w:val="sl-SI"/>
        </w:rPr>
        <w:t>spp</w:t>
      </w:r>
      <w:proofErr w:type="spellEnd"/>
      <w:r w:rsidRPr="007E13C1">
        <w:rPr>
          <w:rFonts w:eastAsia="Arial"/>
          <w:lang w:val="sl-SI"/>
        </w:rPr>
        <w:t>.).</w:t>
      </w:r>
    </w:p>
    <w:p w14:paraId="0E3E694E" w14:textId="77777777" w:rsidR="00231F06" w:rsidRPr="00381481" w:rsidRDefault="00231F06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720"/>
        <w:jc w:val="both"/>
        <w:rPr>
          <w:rFonts w:eastAsia="Arial"/>
          <w:lang w:val="sl-SI"/>
        </w:rPr>
      </w:pPr>
    </w:p>
    <w:p w14:paraId="0B5A8525" w14:textId="77777777" w:rsidR="00231F06" w:rsidRPr="00381481" w:rsidRDefault="00231F06" w:rsidP="00231F06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ind w:hanging="720"/>
        <w:jc w:val="both"/>
        <w:rPr>
          <w:rFonts w:eastAsia="Arial"/>
          <w:lang w:val="sl-SI"/>
        </w:rPr>
      </w:pPr>
      <w:r w:rsidRPr="00381481">
        <w:rPr>
          <w:rFonts w:eastAsia="Arial"/>
          <w:lang w:val="sl-SI"/>
        </w:rPr>
        <w:t>Razkuževanje embalaže se izvede s:</w:t>
      </w:r>
    </w:p>
    <w:p w14:paraId="2AB28B93" w14:textId="77777777" w:rsidR="00231F06" w:rsidRPr="00381481" w:rsidRDefault="00231F06" w:rsidP="00231F06">
      <w:pPr>
        <w:numPr>
          <w:ilvl w:val="0"/>
          <w:numId w:val="16"/>
        </w:numPr>
        <w:spacing w:after="12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81481">
        <w:rPr>
          <w:rFonts w:eastAsia="Calibri" w:cs="Arial"/>
          <w:szCs w:val="20"/>
          <w:lang w:val="sl-SI"/>
        </w:rPr>
        <w:t>5 minutnim namakanjem v vroči vodi na 90</w:t>
      </w:r>
      <w:r w:rsidRPr="00381481">
        <w:rPr>
          <w:rFonts w:eastAsia="Calibri" w:cs="Arial"/>
          <w:szCs w:val="20"/>
          <w:vertAlign w:val="superscript"/>
          <w:lang w:val="sl-SI"/>
        </w:rPr>
        <w:t>o</w:t>
      </w:r>
      <w:r w:rsidRPr="00381481">
        <w:rPr>
          <w:rFonts w:eastAsia="Calibri" w:cs="Arial"/>
          <w:szCs w:val="20"/>
          <w:lang w:val="sl-SI"/>
        </w:rPr>
        <w:t xml:space="preserve">C ali </w:t>
      </w:r>
    </w:p>
    <w:p w14:paraId="1EA1438C" w14:textId="77777777" w:rsidR="00231F06" w:rsidRDefault="00231F06" w:rsidP="00231F06">
      <w:pPr>
        <w:numPr>
          <w:ilvl w:val="0"/>
          <w:numId w:val="16"/>
        </w:numPr>
        <w:spacing w:after="120" w:line="259" w:lineRule="auto"/>
        <w:ind w:left="709" w:hanging="283"/>
        <w:jc w:val="both"/>
        <w:rPr>
          <w:rFonts w:eastAsia="Arial"/>
          <w:lang w:val="sl-SI"/>
        </w:rPr>
      </w:pPr>
      <w:r w:rsidRPr="003A61EE">
        <w:rPr>
          <w:rFonts w:eastAsia="Calibri" w:cs="Arial"/>
          <w:szCs w:val="20"/>
          <w:lang w:val="sl-SI"/>
        </w:rPr>
        <w:t>5  minutnim namakanjem</w:t>
      </w:r>
      <w:r>
        <w:rPr>
          <w:rFonts w:eastAsia="Arial"/>
          <w:lang w:val="sl-SI"/>
        </w:rPr>
        <w:t xml:space="preserve"> v vodi pri 70</w:t>
      </w:r>
      <w:r w:rsidRPr="001708B6">
        <w:rPr>
          <w:rFonts w:eastAsia="Arial"/>
          <w:vertAlign w:val="superscript"/>
          <w:lang w:val="sl-SI"/>
        </w:rPr>
        <w:t>o</w:t>
      </w:r>
      <w:r>
        <w:rPr>
          <w:rFonts w:eastAsia="Arial"/>
          <w:lang w:val="sl-SI"/>
        </w:rPr>
        <w:t xml:space="preserve">C in nato pobrisati  ali poškropiti z razkužilom </w:t>
      </w:r>
      <w:proofErr w:type="spellStart"/>
      <w:r>
        <w:rPr>
          <w:rFonts w:eastAsia="Arial"/>
          <w:lang w:val="sl-SI"/>
        </w:rPr>
        <w:t>Virkon</w:t>
      </w:r>
      <w:proofErr w:type="spellEnd"/>
      <w:r>
        <w:rPr>
          <w:rFonts w:eastAsia="Arial"/>
          <w:lang w:val="sl-SI"/>
        </w:rPr>
        <w:t xml:space="preserve"> S v 1% koncentraciji  ali</w:t>
      </w:r>
    </w:p>
    <w:p w14:paraId="2BA90DBB" w14:textId="77777777" w:rsidR="00231F06" w:rsidRPr="003A61EE" w:rsidRDefault="00231F06" w:rsidP="00231F06">
      <w:pPr>
        <w:numPr>
          <w:ilvl w:val="0"/>
          <w:numId w:val="16"/>
        </w:numPr>
        <w:spacing w:after="16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razkužilu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v 1% koncentraciji ali</w:t>
      </w:r>
    </w:p>
    <w:p w14:paraId="0F80776F" w14:textId="77777777" w:rsidR="00231F06" w:rsidRPr="003A61EE" w:rsidRDefault="00231F06" w:rsidP="00231F06">
      <w:pPr>
        <w:numPr>
          <w:ilvl w:val="0"/>
          <w:numId w:val="16"/>
        </w:numPr>
        <w:spacing w:after="160" w:line="259" w:lineRule="auto"/>
        <w:ind w:left="709" w:hanging="283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1 urnim  namakanjem v natrijevem hipoklori</w:t>
      </w:r>
      <w:r>
        <w:rPr>
          <w:rFonts w:eastAsia="Calibri" w:cs="Arial"/>
          <w:szCs w:val="20"/>
          <w:lang w:val="sl-SI"/>
        </w:rPr>
        <w:t>t</w:t>
      </w:r>
      <w:r w:rsidRPr="003A61EE">
        <w:rPr>
          <w:rFonts w:eastAsia="Calibri" w:cs="Arial"/>
          <w:szCs w:val="20"/>
          <w:lang w:val="sl-SI"/>
        </w:rPr>
        <w:t>u (</w:t>
      </w:r>
      <w:proofErr w:type="spellStart"/>
      <w:r w:rsidRPr="003A61EE">
        <w:rPr>
          <w:rFonts w:eastAsia="Calibri" w:cs="Arial"/>
          <w:szCs w:val="20"/>
          <w:lang w:val="sl-SI"/>
        </w:rPr>
        <w:t>varikina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) v koncentraciji 400 </w:t>
      </w:r>
      <w:proofErr w:type="spellStart"/>
      <w:r w:rsidRPr="003A61EE">
        <w:rPr>
          <w:rFonts w:eastAsia="Calibri" w:cs="Arial"/>
          <w:szCs w:val="20"/>
          <w:lang w:val="sl-SI"/>
        </w:rPr>
        <w:t>ppm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 oziroma po navodilih proizvajalca</w:t>
      </w:r>
      <w:r>
        <w:rPr>
          <w:rFonts w:eastAsia="Calibri" w:cs="Arial"/>
          <w:szCs w:val="20"/>
          <w:lang w:val="sl-SI"/>
        </w:rPr>
        <w:t xml:space="preserve"> ali</w:t>
      </w:r>
    </w:p>
    <w:p w14:paraId="4E728F27" w14:textId="77777777" w:rsidR="00231F06" w:rsidRDefault="00231F06" w:rsidP="00231F06">
      <w:pPr>
        <w:numPr>
          <w:ilvl w:val="0"/>
          <w:numId w:val="16"/>
        </w:numPr>
        <w:spacing w:after="16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razkužilu </w:t>
      </w:r>
      <w:proofErr w:type="spellStart"/>
      <w:r w:rsidRPr="003A61EE">
        <w:rPr>
          <w:rFonts w:eastAsia="Calibri" w:cs="Arial"/>
          <w:szCs w:val="20"/>
          <w:lang w:val="sl-SI"/>
        </w:rPr>
        <w:t>HuwaSan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v 12,5% koncentraciji</w:t>
      </w:r>
      <w:r>
        <w:rPr>
          <w:rFonts w:eastAsia="Calibri" w:cs="Arial"/>
          <w:szCs w:val="20"/>
          <w:lang w:val="sl-SI"/>
        </w:rPr>
        <w:t>,</w:t>
      </w:r>
    </w:p>
    <w:p w14:paraId="1BEA9CFE" w14:textId="77777777" w:rsidR="00231F06" w:rsidRPr="00292E01" w:rsidRDefault="00231F06" w:rsidP="00231F06">
      <w:pPr>
        <w:numPr>
          <w:ilvl w:val="0"/>
          <w:numId w:val="16"/>
        </w:numPr>
        <w:spacing w:after="160" w:line="259" w:lineRule="auto"/>
        <w:ind w:left="284" w:firstLine="142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</w:t>
      </w:r>
      <w:proofErr w:type="spellStart"/>
      <w:r w:rsidRPr="00292E01">
        <w:rPr>
          <w:rFonts w:eastAsia="Calibri" w:cs="Arial"/>
          <w:szCs w:val="20"/>
          <w:lang w:val="sl-SI"/>
        </w:rPr>
        <w:t>Virocid</w:t>
      </w:r>
      <w:r>
        <w:rPr>
          <w:rFonts w:eastAsia="Calibri" w:cs="Arial"/>
          <w:szCs w:val="20"/>
          <w:lang w:val="sl-SI"/>
        </w:rPr>
        <w:t>u</w:t>
      </w:r>
      <w:proofErr w:type="spellEnd"/>
      <w:r w:rsidRPr="00292E01">
        <w:rPr>
          <w:rFonts w:eastAsia="Calibri" w:cs="Arial"/>
          <w:szCs w:val="20"/>
          <w:lang w:val="sl-SI"/>
        </w:rPr>
        <w:t xml:space="preserve"> v koncentraciji od 0,5 do 2%</w:t>
      </w:r>
      <w:r>
        <w:rPr>
          <w:rFonts w:eastAsia="Calibri" w:cs="Arial"/>
          <w:szCs w:val="20"/>
          <w:lang w:val="sl-SI"/>
        </w:rPr>
        <w:t>.</w:t>
      </w:r>
    </w:p>
    <w:p w14:paraId="12957D3D" w14:textId="77777777" w:rsidR="00231F06" w:rsidRDefault="00231F06" w:rsidP="00231F06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ind w:hanging="720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delovnih površin </w:t>
      </w:r>
      <w:r w:rsidRPr="004B0645">
        <w:rPr>
          <w:rFonts w:eastAsia="Arial"/>
          <w:lang w:val="sl-SI"/>
        </w:rPr>
        <w:t>se izvede</w:t>
      </w:r>
      <w:r>
        <w:rPr>
          <w:rFonts w:eastAsia="Arial"/>
          <w:lang w:val="sl-SI"/>
        </w:rPr>
        <w:t xml:space="preserve"> v odvisnosti od podlage:</w:t>
      </w:r>
    </w:p>
    <w:p w14:paraId="0BF25326" w14:textId="77777777" w:rsidR="00231F06" w:rsidRPr="0039614E" w:rsidRDefault="00231F06" w:rsidP="00231F06">
      <w:pPr>
        <w:numPr>
          <w:ilvl w:val="0"/>
          <w:numId w:val="18"/>
        </w:num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jc w:val="both"/>
        <w:rPr>
          <w:rFonts w:eastAsia="Arial"/>
          <w:lang w:val="sl-SI"/>
        </w:rPr>
      </w:pPr>
      <w:r w:rsidRPr="0039614E">
        <w:rPr>
          <w:rFonts w:eastAsia="Arial"/>
          <w:lang w:val="sl-SI"/>
        </w:rPr>
        <w:t xml:space="preserve">Beton z natrijevim hipokloritom v  koncentraciji 400 </w:t>
      </w:r>
      <w:proofErr w:type="spellStart"/>
      <w:r w:rsidRPr="0039614E">
        <w:rPr>
          <w:rFonts w:eastAsia="Arial"/>
          <w:lang w:val="sl-SI"/>
        </w:rPr>
        <w:t>ppm</w:t>
      </w:r>
      <w:proofErr w:type="spellEnd"/>
      <w:r w:rsidRPr="0039614E">
        <w:rPr>
          <w:rFonts w:eastAsia="Arial"/>
          <w:lang w:val="sl-SI"/>
        </w:rPr>
        <w:t xml:space="preserve"> oziroma po navodilih proizvajalca ali </w:t>
      </w:r>
    </w:p>
    <w:p w14:paraId="6A6C7EF1" w14:textId="77777777" w:rsidR="00231F06" w:rsidRPr="003A61EE" w:rsidRDefault="00231F06" w:rsidP="00231F06">
      <w:pPr>
        <w:numPr>
          <w:ilvl w:val="0"/>
          <w:numId w:val="18"/>
        </w:num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jc w:val="both"/>
        <w:rPr>
          <w:rFonts w:eastAsia="Calibri" w:cs="Arial"/>
          <w:szCs w:val="20"/>
          <w:lang w:val="sl-SI"/>
        </w:rPr>
      </w:pPr>
      <w:r w:rsidRPr="0039614E">
        <w:rPr>
          <w:rFonts w:eastAsia="Arial"/>
          <w:lang w:val="sl-SI"/>
        </w:rPr>
        <w:t xml:space="preserve">Polietilen: </w:t>
      </w:r>
      <w:proofErr w:type="spellStart"/>
      <w:r w:rsidRPr="0039614E">
        <w:rPr>
          <w:rFonts w:eastAsia="Arial"/>
          <w:lang w:val="sl-SI"/>
        </w:rPr>
        <w:t>MennoFlorades</w:t>
      </w:r>
      <w:proofErr w:type="spellEnd"/>
      <w:r w:rsidRPr="0039614E">
        <w:rPr>
          <w:rFonts w:eastAsia="Arial"/>
          <w:lang w:val="sl-SI"/>
        </w:rPr>
        <w:t xml:space="preserve"> v koncentraciji 0,36% ali </w:t>
      </w:r>
      <w:proofErr w:type="spellStart"/>
      <w:r w:rsidRPr="0039614E">
        <w:rPr>
          <w:rFonts w:eastAsia="Arial"/>
          <w:lang w:val="sl-SI"/>
        </w:rPr>
        <w:t>Virkon</w:t>
      </w:r>
      <w:proofErr w:type="spellEnd"/>
      <w:r w:rsidRPr="0039614E">
        <w:rPr>
          <w:rFonts w:eastAsia="Arial"/>
          <w:lang w:val="sl-SI"/>
        </w:rPr>
        <w:t xml:space="preserve"> S v 1% koncentraciji ali </w:t>
      </w:r>
      <w:proofErr w:type="spellStart"/>
      <w:r w:rsidRPr="0039614E">
        <w:rPr>
          <w:rFonts w:eastAsia="Arial"/>
          <w:lang w:val="sl-SI"/>
        </w:rPr>
        <w:t>Huwa</w:t>
      </w:r>
      <w:proofErr w:type="spellEnd"/>
      <w:r w:rsidRPr="0039614E">
        <w:rPr>
          <w:rFonts w:eastAsia="Arial"/>
          <w:lang w:val="sl-SI"/>
        </w:rPr>
        <w:t xml:space="preserve"> San 12,5% ali</w:t>
      </w:r>
      <w:r>
        <w:rPr>
          <w:rFonts w:eastAsia="Calibri" w:cs="Arial"/>
          <w:szCs w:val="20"/>
          <w:lang w:val="sl-SI"/>
        </w:rPr>
        <w:t xml:space="preserve"> </w:t>
      </w:r>
      <w:proofErr w:type="spellStart"/>
      <w:r w:rsidRPr="004F4EC5">
        <w:rPr>
          <w:rFonts w:eastAsia="Calibri" w:cs="Arial"/>
          <w:szCs w:val="20"/>
          <w:lang w:val="sl-SI"/>
        </w:rPr>
        <w:t>Virocid</w:t>
      </w:r>
      <w:proofErr w:type="spellEnd"/>
      <w:r w:rsidRPr="004F4EC5">
        <w:rPr>
          <w:rFonts w:eastAsia="Calibri" w:cs="Arial"/>
          <w:szCs w:val="20"/>
          <w:lang w:val="sl-SI"/>
        </w:rPr>
        <w:t xml:space="preserve"> v koncentraciji od 0,5 do 2%</w:t>
      </w:r>
      <w:r w:rsidRPr="003A61EE">
        <w:rPr>
          <w:rFonts w:eastAsia="Calibri" w:cs="Arial"/>
          <w:szCs w:val="20"/>
          <w:lang w:val="sl-SI"/>
        </w:rPr>
        <w:t>.</w:t>
      </w:r>
    </w:p>
    <w:p w14:paraId="5F4ECED9" w14:textId="77777777" w:rsidR="00231F06" w:rsidRDefault="00231F06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Razkužilo moramo po nanosu na površino/podlago pustiti učinkovati 1 uro predenj pride v stik z vodo.</w:t>
      </w:r>
    </w:p>
    <w:p w14:paraId="6D6238DD" w14:textId="77777777" w:rsidR="00231F06" w:rsidRDefault="00231F06" w:rsidP="00231F06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 </w:t>
      </w:r>
    </w:p>
    <w:p w14:paraId="6C2C74E9" w14:textId="77777777" w:rsidR="00231F06" w:rsidRDefault="00231F06" w:rsidP="00231F06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60" w:lineRule="exact"/>
        <w:ind w:left="284" w:hanging="284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mehanizacije, koles prevoznih sredstev, </w:t>
      </w:r>
      <w:r w:rsidRPr="004B0645">
        <w:rPr>
          <w:rFonts w:eastAsia="Arial"/>
          <w:lang w:val="sl-SI"/>
        </w:rPr>
        <w:t>orodja, obuvala, ob</w:t>
      </w:r>
      <w:r>
        <w:rPr>
          <w:rFonts w:eastAsia="Arial"/>
          <w:lang w:val="sl-SI"/>
        </w:rPr>
        <w:t>leke, rok in druge    opreme se izvede z ustreznimi razkužili ali zaščito:</w:t>
      </w:r>
      <w:r w:rsidRPr="00284CD1">
        <w:rPr>
          <w:rFonts w:cs="Arial"/>
          <w:szCs w:val="20"/>
          <w:lang w:val="sl-SI"/>
        </w:rPr>
        <w:t xml:space="preserve"> </w:t>
      </w:r>
    </w:p>
    <w:p w14:paraId="008E0DF4" w14:textId="77777777" w:rsidR="00231F06" w:rsidRPr="003A61EE" w:rsidRDefault="00231F06" w:rsidP="00231F06">
      <w:pPr>
        <w:numPr>
          <w:ilvl w:val="0"/>
          <w:numId w:val="16"/>
        </w:numPr>
        <w:spacing w:after="12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Orodje, mehanizacija:  aluminij (</w:t>
      </w:r>
      <w:proofErr w:type="spellStart"/>
      <w:r w:rsidRPr="003A61EE">
        <w:rPr>
          <w:rFonts w:eastAsia="Calibri" w:cs="Arial"/>
          <w:szCs w:val="20"/>
          <w:lang w:val="sl-SI"/>
        </w:rPr>
        <w:t>Menno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Florades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0,36%, </w:t>
      </w:r>
      <w:r>
        <w:rPr>
          <w:rFonts w:eastAsia="Calibri" w:cs="Arial"/>
          <w:szCs w:val="20"/>
          <w:lang w:val="sl-SI"/>
        </w:rPr>
        <w:t>n</w:t>
      </w:r>
      <w:r w:rsidRPr="003A61EE">
        <w:rPr>
          <w:rFonts w:eastAsia="Calibri" w:cs="Arial"/>
          <w:szCs w:val="20"/>
          <w:lang w:val="sl-SI"/>
        </w:rPr>
        <w:t xml:space="preserve">atrijev hipoklorit 400 </w:t>
      </w:r>
      <w:proofErr w:type="spellStart"/>
      <w:r w:rsidRPr="003A61EE">
        <w:rPr>
          <w:rFonts w:eastAsia="Calibri" w:cs="Arial"/>
          <w:szCs w:val="20"/>
          <w:lang w:val="sl-SI"/>
        </w:rPr>
        <w:t>ppm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oziroma v skladu z navodili proizvajalca,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 San 12,5%</w:t>
      </w:r>
      <w:r>
        <w:rPr>
          <w:rFonts w:eastAsia="Calibri" w:cs="Arial"/>
          <w:szCs w:val="20"/>
          <w:lang w:val="sl-SI"/>
        </w:rPr>
        <w:t xml:space="preserve">, </w:t>
      </w:r>
      <w:proofErr w:type="spellStart"/>
      <w:r w:rsidRPr="004F4EC5">
        <w:rPr>
          <w:rFonts w:eastAsia="Calibri" w:cs="Arial"/>
          <w:szCs w:val="20"/>
          <w:lang w:val="sl-SI"/>
        </w:rPr>
        <w:t>Virocid</w:t>
      </w:r>
      <w:proofErr w:type="spellEnd"/>
      <w:r w:rsidRPr="004F4EC5">
        <w:rPr>
          <w:rFonts w:eastAsia="Calibri" w:cs="Arial"/>
          <w:szCs w:val="20"/>
          <w:lang w:val="sl-SI"/>
        </w:rPr>
        <w:t xml:space="preserve"> 0,5 do 2%</w:t>
      </w:r>
      <w:r w:rsidRPr="003A61EE">
        <w:rPr>
          <w:rFonts w:eastAsia="Calibri" w:cs="Arial"/>
          <w:szCs w:val="20"/>
          <w:lang w:val="sl-SI"/>
        </w:rPr>
        <w:t>), nerjaveče jeklo (</w:t>
      </w:r>
      <w:proofErr w:type="spellStart"/>
      <w:r w:rsidRPr="003A61EE">
        <w:rPr>
          <w:rFonts w:eastAsia="Calibri" w:cs="Arial"/>
          <w:szCs w:val="20"/>
          <w:lang w:val="sl-SI"/>
        </w:rPr>
        <w:t>Menno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Florades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0,36%, 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</w:t>
      </w:r>
      <w:r>
        <w:rPr>
          <w:rFonts w:eastAsia="Calibri" w:cs="Arial"/>
          <w:szCs w:val="20"/>
          <w:lang w:val="sl-SI"/>
        </w:rPr>
        <w:t xml:space="preserve">, </w:t>
      </w:r>
      <w:r w:rsidRPr="004F4EC5">
        <w:rPr>
          <w:rFonts w:eastAsia="Calibri" w:cs="Arial"/>
          <w:szCs w:val="20"/>
          <w:lang w:val="sl-SI"/>
        </w:rPr>
        <w:t>0,5 do 2%</w:t>
      </w:r>
      <w:r w:rsidRPr="003A61EE">
        <w:rPr>
          <w:rFonts w:eastAsia="Calibri" w:cs="Arial"/>
          <w:szCs w:val="20"/>
          <w:lang w:val="sl-SI"/>
        </w:rPr>
        <w:t>); razkužila moramo na orodju oziroma mehanizaciji pustiti</w:t>
      </w:r>
      <w:r>
        <w:rPr>
          <w:rFonts w:eastAsia="Calibri" w:cs="Arial"/>
          <w:szCs w:val="20"/>
          <w:lang w:val="sl-SI"/>
        </w:rPr>
        <w:t>,</w:t>
      </w:r>
      <w:r w:rsidRPr="003A61EE">
        <w:rPr>
          <w:rFonts w:eastAsia="Calibri" w:cs="Arial"/>
          <w:szCs w:val="20"/>
          <w:lang w:val="sl-SI"/>
        </w:rPr>
        <w:t xml:space="preserve"> da delujejo 1 uro</w:t>
      </w:r>
      <w:r>
        <w:rPr>
          <w:rFonts w:eastAsia="Calibri" w:cs="Arial"/>
          <w:szCs w:val="20"/>
          <w:lang w:val="sl-SI"/>
        </w:rPr>
        <w:t>,</w:t>
      </w:r>
      <w:r w:rsidRPr="003A61EE">
        <w:rPr>
          <w:rFonts w:eastAsia="Calibri" w:cs="Arial"/>
          <w:szCs w:val="20"/>
          <w:lang w:val="sl-SI"/>
        </w:rPr>
        <w:t xml:space="preserve"> preden pridejo v stik z vodo.</w:t>
      </w:r>
    </w:p>
    <w:p w14:paraId="64B9EE21" w14:textId="77777777" w:rsidR="00231F06" w:rsidRPr="003A61EE" w:rsidRDefault="00231F06" w:rsidP="00231F06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Obuvala</w:t>
      </w:r>
      <w:r>
        <w:rPr>
          <w:rFonts w:eastAsia="Calibri" w:cs="Arial"/>
          <w:szCs w:val="20"/>
          <w:lang w:val="sl-SI"/>
        </w:rPr>
        <w:t xml:space="preserve">, kolesa prevoznih sredstev </w:t>
      </w:r>
      <w:r w:rsidRPr="003A61EE">
        <w:rPr>
          <w:rFonts w:eastAsia="Calibri" w:cs="Arial"/>
          <w:szCs w:val="20"/>
          <w:lang w:val="sl-SI"/>
        </w:rPr>
        <w:t>(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</w:t>
      </w:r>
      <w:r>
        <w:rPr>
          <w:rFonts w:eastAsia="Calibri" w:cs="Arial"/>
          <w:szCs w:val="20"/>
          <w:lang w:val="sl-SI"/>
        </w:rPr>
        <w:t>,</w:t>
      </w:r>
      <w:r w:rsidRPr="004F4EC5">
        <w:rPr>
          <w:rFonts w:eastAsia="Calibri" w:cs="Arial"/>
          <w:szCs w:val="20"/>
          <w:lang w:val="sl-SI"/>
        </w:rPr>
        <w:t xml:space="preserve"> </w:t>
      </w:r>
      <w:proofErr w:type="spellStart"/>
      <w:r w:rsidRPr="004F4EC5">
        <w:rPr>
          <w:rFonts w:eastAsia="Calibri" w:cs="Arial"/>
          <w:szCs w:val="20"/>
          <w:lang w:val="sl-SI"/>
        </w:rPr>
        <w:t>Virocid</w:t>
      </w:r>
      <w:proofErr w:type="spellEnd"/>
      <w:r w:rsidRPr="004F4EC5">
        <w:rPr>
          <w:rFonts w:eastAsia="Calibri" w:cs="Arial"/>
          <w:szCs w:val="20"/>
          <w:lang w:val="sl-SI"/>
        </w:rPr>
        <w:t xml:space="preserve"> 0,5 do 2%</w:t>
      </w:r>
      <w:r w:rsidRPr="003A61EE">
        <w:rPr>
          <w:rFonts w:eastAsia="Calibri" w:cs="Arial"/>
          <w:szCs w:val="20"/>
          <w:lang w:val="sl-SI"/>
        </w:rPr>
        <w:t>; razkužila moramo pustiti, da delujejo 1 uro</w:t>
      </w:r>
      <w:r>
        <w:rPr>
          <w:rFonts w:eastAsia="Calibri" w:cs="Arial"/>
          <w:szCs w:val="20"/>
          <w:lang w:val="sl-SI"/>
        </w:rPr>
        <w:t>,</w:t>
      </w:r>
      <w:r w:rsidRPr="003A61EE">
        <w:rPr>
          <w:rFonts w:eastAsia="Calibri" w:cs="Arial"/>
          <w:szCs w:val="20"/>
          <w:lang w:val="sl-SI"/>
        </w:rPr>
        <w:t xml:space="preserve"> preden pridejo v stik z vodo) ali uporaba prekrival za obuvala za enkratno uporabo.</w:t>
      </w:r>
    </w:p>
    <w:p w14:paraId="4BF15370" w14:textId="77777777" w:rsidR="00231F06" w:rsidRPr="003A61EE" w:rsidRDefault="00231F06" w:rsidP="00231F06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Obleke se opere na 90</w:t>
      </w:r>
      <w:r w:rsidRPr="003D3055">
        <w:rPr>
          <w:rFonts w:eastAsia="Calibri" w:cs="Arial"/>
          <w:szCs w:val="20"/>
          <w:vertAlign w:val="superscript"/>
          <w:lang w:val="sl-SI"/>
        </w:rPr>
        <w:t>o</w:t>
      </w:r>
      <w:r w:rsidRPr="003A61EE">
        <w:rPr>
          <w:rFonts w:eastAsia="Calibri" w:cs="Arial"/>
          <w:szCs w:val="20"/>
          <w:lang w:val="sl-SI"/>
        </w:rPr>
        <w:t xml:space="preserve">C ali </w:t>
      </w:r>
      <w:r>
        <w:rPr>
          <w:rFonts w:eastAsia="Calibri" w:cs="Arial"/>
          <w:szCs w:val="20"/>
          <w:lang w:val="sl-SI"/>
        </w:rPr>
        <w:t xml:space="preserve">se </w:t>
      </w:r>
      <w:r w:rsidRPr="003A61EE">
        <w:rPr>
          <w:rFonts w:eastAsia="Calibri" w:cs="Arial"/>
          <w:szCs w:val="20"/>
          <w:lang w:val="sl-SI"/>
        </w:rPr>
        <w:t>uporablja obleke za enkratno uporabo.</w:t>
      </w:r>
    </w:p>
    <w:p w14:paraId="041AC0C4" w14:textId="77777777" w:rsidR="00231F06" w:rsidRPr="003A61EE" w:rsidRDefault="00231F06" w:rsidP="00231F06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D</w:t>
      </w:r>
      <w:r w:rsidRPr="003A61EE">
        <w:rPr>
          <w:rFonts w:eastAsia="Calibri" w:cs="Arial"/>
          <w:szCs w:val="20"/>
          <w:lang w:val="sl-SI"/>
        </w:rPr>
        <w:t xml:space="preserve">ruga oprema (na primer: delovne površine – pulti, cevi in posode za zalivanje, ki lahko pridejo v stik z rastlinami):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 ali </w:t>
      </w:r>
      <w:proofErr w:type="spellStart"/>
      <w:r w:rsidRPr="003A61EE">
        <w:rPr>
          <w:rFonts w:eastAsia="Calibri" w:cs="Arial"/>
          <w:szCs w:val="20"/>
          <w:lang w:val="sl-SI"/>
        </w:rPr>
        <w:t>HuwaSan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12,5%</w:t>
      </w:r>
      <w:r>
        <w:rPr>
          <w:rFonts w:eastAsia="Calibri" w:cs="Arial"/>
          <w:szCs w:val="20"/>
          <w:lang w:val="sl-SI"/>
        </w:rPr>
        <w:t xml:space="preserve"> ali </w:t>
      </w:r>
      <w:proofErr w:type="spellStart"/>
      <w:r w:rsidRPr="008B2C0F">
        <w:rPr>
          <w:rFonts w:eastAsia="Calibri" w:cs="Arial"/>
          <w:szCs w:val="20"/>
          <w:lang w:val="sl-SI"/>
        </w:rPr>
        <w:t>Virocid</w:t>
      </w:r>
      <w:proofErr w:type="spellEnd"/>
      <w:r w:rsidRPr="008B2C0F">
        <w:rPr>
          <w:rFonts w:eastAsia="Calibri" w:cs="Arial"/>
          <w:szCs w:val="20"/>
          <w:lang w:val="sl-SI"/>
        </w:rPr>
        <w:t xml:space="preserve"> 0,5 do 2%;</w:t>
      </w:r>
      <w:r w:rsidRPr="003A61EE">
        <w:rPr>
          <w:rFonts w:eastAsia="Calibri" w:cs="Arial"/>
          <w:szCs w:val="20"/>
          <w:lang w:val="sl-SI"/>
        </w:rPr>
        <w:t xml:space="preserve">; razkužila morajo </w:t>
      </w:r>
      <w:r>
        <w:rPr>
          <w:rFonts w:eastAsia="Calibri" w:cs="Arial"/>
          <w:szCs w:val="20"/>
          <w:lang w:val="sl-SI"/>
        </w:rPr>
        <w:t xml:space="preserve">na opremi </w:t>
      </w:r>
      <w:r w:rsidRPr="003A61EE">
        <w:rPr>
          <w:rFonts w:eastAsia="Calibri" w:cs="Arial"/>
          <w:szCs w:val="20"/>
          <w:lang w:val="sl-SI"/>
        </w:rPr>
        <w:t>delovati 1 uro</w:t>
      </w:r>
      <w:r>
        <w:rPr>
          <w:rFonts w:eastAsia="Calibri" w:cs="Arial"/>
          <w:szCs w:val="20"/>
          <w:lang w:val="sl-SI"/>
        </w:rPr>
        <w:t>,</w:t>
      </w:r>
      <w:r w:rsidRPr="003A61EE">
        <w:rPr>
          <w:rFonts w:eastAsia="Calibri" w:cs="Arial"/>
          <w:szCs w:val="20"/>
          <w:lang w:val="sl-SI"/>
        </w:rPr>
        <w:t xml:space="preserve"> preden pridejo v stik z vodo.</w:t>
      </w:r>
    </w:p>
    <w:p w14:paraId="1161C0D9" w14:textId="77777777" w:rsidR="00231F06" w:rsidRDefault="00231F06" w:rsidP="00231F06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Opozorilo: </w:t>
      </w:r>
      <w:r w:rsidRPr="00522323">
        <w:rPr>
          <w:rFonts w:eastAsia="Calibri" w:cs="Arial"/>
          <w:szCs w:val="20"/>
          <w:lang w:val="sl-SI"/>
        </w:rPr>
        <w:t xml:space="preserve"> </w:t>
      </w:r>
    </w:p>
    <w:p w14:paraId="6E300DA9" w14:textId="77777777" w:rsidR="00231F06" w:rsidRPr="00522323" w:rsidRDefault="00231F06" w:rsidP="00231F06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  <w:r w:rsidRPr="00522323">
        <w:rPr>
          <w:rFonts w:eastAsia="Calibri" w:cs="Arial"/>
          <w:szCs w:val="20"/>
          <w:lang w:val="sl-SI"/>
        </w:rPr>
        <w:t>Pri pripravi in uporabi razkužil se upošteva navodila proizvajalca</w:t>
      </w:r>
      <w:r>
        <w:rPr>
          <w:rFonts w:eastAsia="Calibri" w:cs="Arial"/>
          <w:szCs w:val="20"/>
          <w:lang w:val="sl-SI"/>
        </w:rPr>
        <w:t xml:space="preserve"> za varnost.</w:t>
      </w:r>
      <w:r w:rsidR="007E13C1">
        <w:rPr>
          <w:rFonts w:eastAsia="Calibri" w:cs="Arial"/>
          <w:szCs w:val="20"/>
          <w:lang w:val="sl-SI"/>
        </w:rPr>
        <w:t xml:space="preserve"> </w:t>
      </w:r>
      <w:r>
        <w:rPr>
          <w:rFonts w:eastAsia="Calibri" w:cs="Arial"/>
          <w:szCs w:val="20"/>
          <w:lang w:val="sl-SI"/>
        </w:rPr>
        <w:t xml:space="preserve">Razkuževanje se mora izvajati v skladu z navodili proizvajalca materiala in razkužil. </w:t>
      </w:r>
    </w:p>
    <w:sectPr w:rsidR="00231F06" w:rsidRPr="00522323" w:rsidSect="004C472D">
      <w:headerReference w:type="default" r:id="rId8"/>
      <w:headerReference w:type="first" r:id="rId9"/>
      <w:footerReference w:type="first" r:id="rId10"/>
      <w:pgSz w:w="11900" w:h="16840" w:code="9"/>
      <w:pgMar w:top="1701" w:right="1552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5A6AF" w14:textId="77777777" w:rsidR="009236C8" w:rsidRDefault="009236C8">
      <w:r>
        <w:separator/>
      </w:r>
    </w:p>
  </w:endnote>
  <w:endnote w:type="continuationSeparator" w:id="0">
    <w:p w14:paraId="5B019A0C" w14:textId="77777777" w:rsidR="009236C8" w:rsidRDefault="00923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BE7703-7BE7-43D4-A40F-AA73F5036B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0D387AD-C293-4EE9-962F-F571A32B15B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78E4A63-CDC5-4E5D-B8E8-264AFA72BA9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B255AA12-DACD-446E-97E0-C35D61DE293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0913E8A-F15A-406F-88C7-AC06D9EAF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2118" w14:textId="77777777" w:rsidR="00F75658" w:rsidRDefault="00F75658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FB83" w14:textId="77777777" w:rsidR="009236C8" w:rsidRDefault="009236C8">
      <w:r>
        <w:separator/>
      </w:r>
    </w:p>
  </w:footnote>
  <w:footnote w:type="continuationSeparator" w:id="0">
    <w:p w14:paraId="002FF6CE" w14:textId="77777777" w:rsidR="009236C8" w:rsidRDefault="00923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CF299" w14:textId="77777777" w:rsidR="00F75658" w:rsidRPr="00110CBD" w:rsidRDefault="00F7565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75658" w:rsidRPr="008F3500" w14:paraId="61E370D7" w14:textId="77777777">
      <w:trPr>
        <w:cantSplit/>
        <w:trHeight w:hRule="exact" w:val="847"/>
      </w:trPr>
      <w:tc>
        <w:tcPr>
          <w:tcW w:w="567" w:type="dxa"/>
        </w:tcPr>
        <w:p w14:paraId="707965B3" w14:textId="77777777" w:rsidR="00F75658" w:rsidRDefault="00F7565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C3F7AC9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566D7A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B2AFEB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213B8F6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ABB976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F6ED0F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F148C4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816BC1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10FC22E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9903F3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3965B0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FEB8CC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045C39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52E920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C6321C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7D52F0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D6CD606" w14:textId="3AF829F5" w:rsidR="00F75658" w:rsidRPr="008F3500" w:rsidRDefault="00CC493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CEC55C9" wp14:editId="3C92255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97B7C2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F75658" w:rsidRPr="008F3500">
      <w:rPr>
        <w:rFonts w:ascii="Republika" w:hAnsi="Republika"/>
        <w:lang w:val="sl-SI"/>
      </w:rPr>
      <w:t>REPUBLIKA SLOVENIJA</w:t>
    </w:r>
  </w:p>
  <w:p w14:paraId="035B8FEE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kmetijstvo, GOZDARSTVO IN PREHRANO</w:t>
    </w:r>
  </w:p>
  <w:p w14:paraId="6AAD58BA" w14:textId="77777777" w:rsidR="00F75658" w:rsidRPr="000E307C" w:rsidRDefault="00F75658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731CB6A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6C554DF0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1F9BE561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3ABB7103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43EB5176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3692"/>
    <w:multiLevelType w:val="hybridMultilevel"/>
    <w:tmpl w:val="2A5EB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71779"/>
    <w:multiLevelType w:val="hybridMultilevel"/>
    <w:tmpl w:val="4CA60BF8"/>
    <w:lvl w:ilvl="0" w:tplc="C0CE154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1664CD"/>
    <w:multiLevelType w:val="hybridMultilevel"/>
    <w:tmpl w:val="C480193C"/>
    <w:lvl w:ilvl="0" w:tplc="1FAEC5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76EB6"/>
    <w:multiLevelType w:val="hybridMultilevel"/>
    <w:tmpl w:val="669E2796"/>
    <w:lvl w:ilvl="0" w:tplc="DA244902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DB23CF"/>
    <w:multiLevelType w:val="hybridMultilevel"/>
    <w:tmpl w:val="C6B47702"/>
    <w:lvl w:ilvl="0" w:tplc="1DEAFFD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94B0C"/>
    <w:multiLevelType w:val="hybridMultilevel"/>
    <w:tmpl w:val="ED7EB34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C468D0"/>
    <w:multiLevelType w:val="hybridMultilevel"/>
    <w:tmpl w:val="AEA45FB0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D66A8E"/>
    <w:multiLevelType w:val="hybridMultilevel"/>
    <w:tmpl w:val="F0AEC720"/>
    <w:lvl w:ilvl="0" w:tplc="23FE3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2BA6690">
      <w:start w:val="1"/>
      <w:numFmt w:val="lowerLetter"/>
      <w:lvlText w:val="(%2)"/>
      <w:lvlJc w:val="left"/>
      <w:pPr>
        <w:tabs>
          <w:tab w:val="num" w:pos="1130"/>
        </w:tabs>
        <w:ind w:left="1130" w:hanging="705"/>
      </w:pPr>
      <w:rPr>
        <w:rFonts w:ascii="Arial" w:eastAsia="Times New Roman" w:hAnsi="Arial" w:cs="Arial"/>
      </w:rPr>
    </w:lvl>
    <w:lvl w:ilvl="2" w:tplc="C0CE1544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FB5467A"/>
    <w:multiLevelType w:val="hybridMultilevel"/>
    <w:tmpl w:val="26586334"/>
    <w:lvl w:ilvl="0" w:tplc="1FAEC5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152BA"/>
    <w:multiLevelType w:val="hybridMultilevel"/>
    <w:tmpl w:val="ED7EB34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0E2C20"/>
    <w:multiLevelType w:val="hybridMultilevel"/>
    <w:tmpl w:val="ED7EB34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1363C39"/>
    <w:multiLevelType w:val="hybridMultilevel"/>
    <w:tmpl w:val="1CBCB894"/>
    <w:lvl w:ilvl="0" w:tplc="7012CA86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DBF36DD"/>
    <w:multiLevelType w:val="hybridMultilevel"/>
    <w:tmpl w:val="667ABB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066963C">
      <w:start w:val="3"/>
      <w:numFmt w:val="bullet"/>
      <w:lvlText w:val="-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A90BA4"/>
    <w:multiLevelType w:val="hybridMultilevel"/>
    <w:tmpl w:val="39F007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192750">
    <w:abstractNumId w:val="17"/>
  </w:num>
  <w:num w:numId="2" w16cid:durableId="1999529405">
    <w:abstractNumId w:val="8"/>
  </w:num>
  <w:num w:numId="3" w16cid:durableId="1347177548">
    <w:abstractNumId w:val="13"/>
  </w:num>
  <w:num w:numId="4" w16cid:durableId="1448045600">
    <w:abstractNumId w:val="3"/>
  </w:num>
  <w:num w:numId="5" w16cid:durableId="1352686666">
    <w:abstractNumId w:val="4"/>
  </w:num>
  <w:num w:numId="6" w16cid:durableId="130700594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8423403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067262529">
    <w:abstractNumId w:val="15"/>
  </w:num>
  <w:num w:numId="9" w16cid:durableId="1594780479">
    <w:abstractNumId w:val="14"/>
  </w:num>
  <w:num w:numId="10" w16cid:durableId="568540575">
    <w:abstractNumId w:val="5"/>
  </w:num>
  <w:num w:numId="11" w16cid:durableId="832525417">
    <w:abstractNumId w:val="10"/>
  </w:num>
  <w:num w:numId="12" w16cid:durableId="335033454">
    <w:abstractNumId w:val="1"/>
  </w:num>
  <w:num w:numId="13" w16cid:durableId="559288444">
    <w:abstractNumId w:val="18"/>
  </w:num>
  <w:num w:numId="14" w16cid:durableId="673723940">
    <w:abstractNumId w:val="0"/>
  </w:num>
  <w:num w:numId="15" w16cid:durableId="814953423">
    <w:abstractNumId w:val="6"/>
  </w:num>
  <w:num w:numId="16" w16cid:durableId="1036392763">
    <w:abstractNumId w:val="11"/>
  </w:num>
  <w:num w:numId="17" w16cid:durableId="796723262">
    <w:abstractNumId w:val="7"/>
  </w:num>
  <w:num w:numId="18" w16cid:durableId="1581330265">
    <w:abstractNumId w:val="2"/>
  </w:num>
  <w:num w:numId="19" w16cid:durableId="9084673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DE"/>
    <w:rsid w:val="00002650"/>
    <w:rsid w:val="000058AC"/>
    <w:rsid w:val="00015B66"/>
    <w:rsid w:val="00023A88"/>
    <w:rsid w:val="000315E8"/>
    <w:rsid w:val="00032351"/>
    <w:rsid w:val="00040AB5"/>
    <w:rsid w:val="00041CF3"/>
    <w:rsid w:val="00052DEE"/>
    <w:rsid w:val="00075E0C"/>
    <w:rsid w:val="00081DCB"/>
    <w:rsid w:val="000820ED"/>
    <w:rsid w:val="00083D2A"/>
    <w:rsid w:val="0008553A"/>
    <w:rsid w:val="000935FE"/>
    <w:rsid w:val="000A4E78"/>
    <w:rsid w:val="000A7238"/>
    <w:rsid w:val="000B3162"/>
    <w:rsid w:val="000C1529"/>
    <w:rsid w:val="000C4B76"/>
    <w:rsid w:val="000D10CB"/>
    <w:rsid w:val="000D6D26"/>
    <w:rsid w:val="000E213C"/>
    <w:rsid w:val="000E2CB2"/>
    <w:rsid w:val="000E307C"/>
    <w:rsid w:val="000E6B46"/>
    <w:rsid w:val="000F1C24"/>
    <w:rsid w:val="000F1E8D"/>
    <w:rsid w:val="000F2FA6"/>
    <w:rsid w:val="00111247"/>
    <w:rsid w:val="001233A3"/>
    <w:rsid w:val="00124C20"/>
    <w:rsid w:val="001357B2"/>
    <w:rsid w:val="0013756A"/>
    <w:rsid w:val="00140A98"/>
    <w:rsid w:val="001450B5"/>
    <w:rsid w:val="001451B9"/>
    <w:rsid w:val="001513BE"/>
    <w:rsid w:val="00162579"/>
    <w:rsid w:val="001667C0"/>
    <w:rsid w:val="001708B6"/>
    <w:rsid w:val="001935E4"/>
    <w:rsid w:val="001A232E"/>
    <w:rsid w:val="001A459A"/>
    <w:rsid w:val="001B2BE6"/>
    <w:rsid w:val="001D1C82"/>
    <w:rsid w:val="00200AE2"/>
    <w:rsid w:val="00200E81"/>
    <w:rsid w:val="00202A77"/>
    <w:rsid w:val="00230E69"/>
    <w:rsid w:val="00231332"/>
    <w:rsid w:val="00231F06"/>
    <w:rsid w:val="00233F1C"/>
    <w:rsid w:val="00235B02"/>
    <w:rsid w:val="0024026A"/>
    <w:rsid w:val="00245111"/>
    <w:rsid w:val="00267034"/>
    <w:rsid w:val="00271CE5"/>
    <w:rsid w:val="00282020"/>
    <w:rsid w:val="002845B3"/>
    <w:rsid w:val="00284CD1"/>
    <w:rsid w:val="0028510C"/>
    <w:rsid w:val="00292E01"/>
    <w:rsid w:val="002A1521"/>
    <w:rsid w:val="002E6634"/>
    <w:rsid w:val="002F5928"/>
    <w:rsid w:val="00302598"/>
    <w:rsid w:val="0030617E"/>
    <w:rsid w:val="00313951"/>
    <w:rsid w:val="00314900"/>
    <w:rsid w:val="00334ADA"/>
    <w:rsid w:val="003636BF"/>
    <w:rsid w:val="003701D1"/>
    <w:rsid w:val="0037479F"/>
    <w:rsid w:val="00383E29"/>
    <w:rsid w:val="003845B4"/>
    <w:rsid w:val="00387B1A"/>
    <w:rsid w:val="003A4F7C"/>
    <w:rsid w:val="003A61EE"/>
    <w:rsid w:val="003C7772"/>
    <w:rsid w:val="003D3055"/>
    <w:rsid w:val="003E1C74"/>
    <w:rsid w:val="003E42F8"/>
    <w:rsid w:val="003F4E64"/>
    <w:rsid w:val="0040048B"/>
    <w:rsid w:val="00412512"/>
    <w:rsid w:val="00432763"/>
    <w:rsid w:val="004446AC"/>
    <w:rsid w:val="0044684C"/>
    <w:rsid w:val="00457FB7"/>
    <w:rsid w:val="00460E71"/>
    <w:rsid w:val="00462043"/>
    <w:rsid w:val="00465DF5"/>
    <w:rsid w:val="0048162F"/>
    <w:rsid w:val="0049456A"/>
    <w:rsid w:val="004A2823"/>
    <w:rsid w:val="004A34BC"/>
    <w:rsid w:val="004A39F6"/>
    <w:rsid w:val="004A6737"/>
    <w:rsid w:val="004B0645"/>
    <w:rsid w:val="004B0FC5"/>
    <w:rsid w:val="004B4734"/>
    <w:rsid w:val="004C0DC2"/>
    <w:rsid w:val="004C472D"/>
    <w:rsid w:val="004C5884"/>
    <w:rsid w:val="004C647F"/>
    <w:rsid w:val="004D1276"/>
    <w:rsid w:val="004D3047"/>
    <w:rsid w:val="004D46FD"/>
    <w:rsid w:val="004E491B"/>
    <w:rsid w:val="0050416F"/>
    <w:rsid w:val="00511051"/>
    <w:rsid w:val="00511C9D"/>
    <w:rsid w:val="00521A8C"/>
    <w:rsid w:val="00522323"/>
    <w:rsid w:val="00526246"/>
    <w:rsid w:val="00534071"/>
    <w:rsid w:val="00536451"/>
    <w:rsid w:val="0054395A"/>
    <w:rsid w:val="00545EF0"/>
    <w:rsid w:val="00547980"/>
    <w:rsid w:val="005500B0"/>
    <w:rsid w:val="00557DD2"/>
    <w:rsid w:val="005662F0"/>
    <w:rsid w:val="00567106"/>
    <w:rsid w:val="00567539"/>
    <w:rsid w:val="00574E05"/>
    <w:rsid w:val="00580F8D"/>
    <w:rsid w:val="00582AB2"/>
    <w:rsid w:val="005B3679"/>
    <w:rsid w:val="005D1D91"/>
    <w:rsid w:val="005D5A31"/>
    <w:rsid w:val="005D6CAD"/>
    <w:rsid w:val="005E1D3C"/>
    <w:rsid w:val="005F3841"/>
    <w:rsid w:val="005F6562"/>
    <w:rsid w:val="006069CD"/>
    <w:rsid w:val="006111D5"/>
    <w:rsid w:val="006143BB"/>
    <w:rsid w:val="00627967"/>
    <w:rsid w:val="00632253"/>
    <w:rsid w:val="00633642"/>
    <w:rsid w:val="00634778"/>
    <w:rsid w:val="006378EA"/>
    <w:rsid w:val="00637AD0"/>
    <w:rsid w:val="006407B4"/>
    <w:rsid w:val="00642714"/>
    <w:rsid w:val="006455CE"/>
    <w:rsid w:val="00653FA7"/>
    <w:rsid w:val="00660418"/>
    <w:rsid w:val="00660B7C"/>
    <w:rsid w:val="006654AE"/>
    <w:rsid w:val="00673C4C"/>
    <w:rsid w:val="0067668D"/>
    <w:rsid w:val="006832C8"/>
    <w:rsid w:val="00690639"/>
    <w:rsid w:val="00691540"/>
    <w:rsid w:val="00693DE3"/>
    <w:rsid w:val="00694402"/>
    <w:rsid w:val="006A0E31"/>
    <w:rsid w:val="006A3A78"/>
    <w:rsid w:val="006C1C07"/>
    <w:rsid w:val="006D26E8"/>
    <w:rsid w:val="006D42D9"/>
    <w:rsid w:val="006F0394"/>
    <w:rsid w:val="00704441"/>
    <w:rsid w:val="00706DD5"/>
    <w:rsid w:val="007302F0"/>
    <w:rsid w:val="00733017"/>
    <w:rsid w:val="00737CCD"/>
    <w:rsid w:val="007443CD"/>
    <w:rsid w:val="00753146"/>
    <w:rsid w:val="00755BA4"/>
    <w:rsid w:val="00771C76"/>
    <w:rsid w:val="00773C76"/>
    <w:rsid w:val="0077481B"/>
    <w:rsid w:val="007773CE"/>
    <w:rsid w:val="007811E6"/>
    <w:rsid w:val="00783310"/>
    <w:rsid w:val="00787324"/>
    <w:rsid w:val="007926A8"/>
    <w:rsid w:val="00795B50"/>
    <w:rsid w:val="007A4A6D"/>
    <w:rsid w:val="007B2756"/>
    <w:rsid w:val="007B2C9C"/>
    <w:rsid w:val="007D1BCF"/>
    <w:rsid w:val="007D75CF"/>
    <w:rsid w:val="007E13C1"/>
    <w:rsid w:val="007E6DC5"/>
    <w:rsid w:val="007E736F"/>
    <w:rsid w:val="007F0B72"/>
    <w:rsid w:val="0081658E"/>
    <w:rsid w:val="00820E62"/>
    <w:rsid w:val="00822B40"/>
    <w:rsid w:val="00822CEC"/>
    <w:rsid w:val="00824C98"/>
    <w:rsid w:val="00835BE7"/>
    <w:rsid w:val="00863452"/>
    <w:rsid w:val="0088043C"/>
    <w:rsid w:val="0089022B"/>
    <w:rsid w:val="008906C9"/>
    <w:rsid w:val="008A6557"/>
    <w:rsid w:val="008B7A2E"/>
    <w:rsid w:val="008C5738"/>
    <w:rsid w:val="008D04F0"/>
    <w:rsid w:val="008D14AE"/>
    <w:rsid w:val="008D4EF4"/>
    <w:rsid w:val="008D7904"/>
    <w:rsid w:val="008F3500"/>
    <w:rsid w:val="008F57CC"/>
    <w:rsid w:val="009073E0"/>
    <w:rsid w:val="00914202"/>
    <w:rsid w:val="00915350"/>
    <w:rsid w:val="0091725E"/>
    <w:rsid w:val="00922944"/>
    <w:rsid w:val="009236C8"/>
    <w:rsid w:val="00924E3C"/>
    <w:rsid w:val="0092655F"/>
    <w:rsid w:val="0093271D"/>
    <w:rsid w:val="0093284A"/>
    <w:rsid w:val="00934411"/>
    <w:rsid w:val="009425C5"/>
    <w:rsid w:val="00944531"/>
    <w:rsid w:val="009612BB"/>
    <w:rsid w:val="00966335"/>
    <w:rsid w:val="009727DA"/>
    <w:rsid w:val="009A466F"/>
    <w:rsid w:val="009B4A4B"/>
    <w:rsid w:val="009B7C24"/>
    <w:rsid w:val="009C5A54"/>
    <w:rsid w:val="009F2268"/>
    <w:rsid w:val="009F5B6E"/>
    <w:rsid w:val="00A125C5"/>
    <w:rsid w:val="00A21AA1"/>
    <w:rsid w:val="00A22E60"/>
    <w:rsid w:val="00A45482"/>
    <w:rsid w:val="00A47056"/>
    <w:rsid w:val="00A5039D"/>
    <w:rsid w:val="00A6083C"/>
    <w:rsid w:val="00A65EE7"/>
    <w:rsid w:val="00A70133"/>
    <w:rsid w:val="00A71B77"/>
    <w:rsid w:val="00A72EE8"/>
    <w:rsid w:val="00A73C2F"/>
    <w:rsid w:val="00AA0137"/>
    <w:rsid w:val="00AA2AF6"/>
    <w:rsid w:val="00AA581C"/>
    <w:rsid w:val="00AD0CF2"/>
    <w:rsid w:val="00AD44F2"/>
    <w:rsid w:val="00AE56C0"/>
    <w:rsid w:val="00AF3885"/>
    <w:rsid w:val="00AF7129"/>
    <w:rsid w:val="00B037E1"/>
    <w:rsid w:val="00B045EF"/>
    <w:rsid w:val="00B130AA"/>
    <w:rsid w:val="00B17141"/>
    <w:rsid w:val="00B273BE"/>
    <w:rsid w:val="00B31575"/>
    <w:rsid w:val="00B72234"/>
    <w:rsid w:val="00B74A87"/>
    <w:rsid w:val="00B804AD"/>
    <w:rsid w:val="00B8547D"/>
    <w:rsid w:val="00BA76F2"/>
    <w:rsid w:val="00BB2339"/>
    <w:rsid w:val="00BC4DB1"/>
    <w:rsid w:val="00BD1A7F"/>
    <w:rsid w:val="00BE6EA7"/>
    <w:rsid w:val="00C200C5"/>
    <w:rsid w:val="00C21940"/>
    <w:rsid w:val="00C2208E"/>
    <w:rsid w:val="00C245E6"/>
    <w:rsid w:val="00C250D5"/>
    <w:rsid w:val="00C30594"/>
    <w:rsid w:val="00C332A2"/>
    <w:rsid w:val="00C34607"/>
    <w:rsid w:val="00C4068E"/>
    <w:rsid w:val="00C43FEC"/>
    <w:rsid w:val="00C4520A"/>
    <w:rsid w:val="00C54A53"/>
    <w:rsid w:val="00C606A3"/>
    <w:rsid w:val="00C663D2"/>
    <w:rsid w:val="00C67F00"/>
    <w:rsid w:val="00C86DBC"/>
    <w:rsid w:val="00C92898"/>
    <w:rsid w:val="00C94672"/>
    <w:rsid w:val="00C957A3"/>
    <w:rsid w:val="00CA4AA0"/>
    <w:rsid w:val="00CA7507"/>
    <w:rsid w:val="00CC4937"/>
    <w:rsid w:val="00CE186B"/>
    <w:rsid w:val="00CE7514"/>
    <w:rsid w:val="00CF2075"/>
    <w:rsid w:val="00CF6055"/>
    <w:rsid w:val="00CF7509"/>
    <w:rsid w:val="00D027A5"/>
    <w:rsid w:val="00D052C6"/>
    <w:rsid w:val="00D078EE"/>
    <w:rsid w:val="00D20BDE"/>
    <w:rsid w:val="00D22A46"/>
    <w:rsid w:val="00D248DE"/>
    <w:rsid w:val="00D27469"/>
    <w:rsid w:val="00D406AF"/>
    <w:rsid w:val="00D43572"/>
    <w:rsid w:val="00D4734B"/>
    <w:rsid w:val="00D71530"/>
    <w:rsid w:val="00D8272F"/>
    <w:rsid w:val="00D8542D"/>
    <w:rsid w:val="00DA663F"/>
    <w:rsid w:val="00DB7EE6"/>
    <w:rsid w:val="00DC120B"/>
    <w:rsid w:val="00DC6A71"/>
    <w:rsid w:val="00DD60C6"/>
    <w:rsid w:val="00DD72E6"/>
    <w:rsid w:val="00DE5B46"/>
    <w:rsid w:val="00DF1F9E"/>
    <w:rsid w:val="00DF32F3"/>
    <w:rsid w:val="00DF4A08"/>
    <w:rsid w:val="00E0357D"/>
    <w:rsid w:val="00E10F1F"/>
    <w:rsid w:val="00E246A3"/>
    <w:rsid w:val="00E24EC2"/>
    <w:rsid w:val="00E401C0"/>
    <w:rsid w:val="00E462CC"/>
    <w:rsid w:val="00E47754"/>
    <w:rsid w:val="00E64073"/>
    <w:rsid w:val="00E766F5"/>
    <w:rsid w:val="00E83B15"/>
    <w:rsid w:val="00E9372B"/>
    <w:rsid w:val="00EB4F4C"/>
    <w:rsid w:val="00ED1727"/>
    <w:rsid w:val="00F0259A"/>
    <w:rsid w:val="00F128B2"/>
    <w:rsid w:val="00F16921"/>
    <w:rsid w:val="00F240BB"/>
    <w:rsid w:val="00F36225"/>
    <w:rsid w:val="00F46724"/>
    <w:rsid w:val="00F5294C"/>
    <w:rsid w:val="00F55AA3"/>
    <w:rsid w:val="00F57FED"/>
    <w:rsid w:val="00F62325"/>
    <w:rsid w:val="00F739A6"/>
    <w:rsid w:val="00F75658"/>
    <w:rsid w:val="00F76813"/>
    <w:rsid w:val="00F8015A"/>
    <w:rsid w:val="00F912B4"/>
    <w:rsid w:val="00F941EB"/>
    <w:rsid w:val="00FA1F5B"/>
    <w:rsid w:val="00FA392C"/>
    <w:rsid w:val="00FB2023"/>
    <w:rsid w:val="00FB3A56"/>
    <w:rsid w:val="00FB5222"/>
    <w:rsid w:val="00FD5229"/>
    <w:rsid w:val="00FD6B54"/>
    <w:rsid w:val="00FF3A7A"/>
    <w:rsid w:val="00FF68BC"/>
    <w:rsid w:val="00FF706E"/>
    <w:rsid w:val="00FF768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35FFBD3"/>
  <w15:chartTrackingRefBased/>
  <w15:docId w15:val="{2DE27C77-E0E8-46EB-A9F1-CDE80DFCA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annotation subjec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C4937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uiPriority w:val="99"/>
    <w:rsid w:val="00230E6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230E69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230E69"/>
    <w:rPr>
      <w:lang w:eastAsia="en-US"/>
    </w:rPr>
  </w:style>
  <w:style w:type="paragraph" w:styleId="Besedilooblaka">
    <w:name w:val="Balloon Text"/>
    <w:basedOn w:val="Navaden"/>
    <w:link w:val="BesedilooblakaZnak"/>
    <w:uiPriority w:val="99"/>
    <w:rsid w:val="00230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230E69"/>
    <w:rPr>
      <w:rFonts w:ascii="Tahoma" w:hAnsi="Tahoma" w:cs="Tahoma"/>
      <w:sz w:val="16"/>
      <w:szCs w:val="16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C34607"/>
    <w:pPr>
      <w:overflowPunct/>
      <w:autoSpaceDE/>
      <w:autoSpaceDN/>
      <w:adjustRightInd/>
      <w:spacing w:line="260" w:lineRule="atLeast"/>
      <w:textAlignment w:val="auto"/>
    </w:pPr>
    <w:rPr>
      <w:rFonts w:ascii="Arial" w:hAnsi="Arial"/>
      <w:b/>
      <w:bCs/>
      <w:lang w:val="en-US"/>
    </w:rPr>
  </w:style>
  <w:style w:type="character" w:customStyle="1" w:styleId="ZadevapripombeZnak">
    <w:name w:val="Zadeva pripombe Znak"/>
    <w:link w:val="Zadevapripombe"/>
    <w:uiPriority w:val="99"/>
    <w:rsid w:val="00C34607"/>
    <w:rPr>
      <w:rFonts w:ascii="Arial" w:hAnsi="Arial"/>
      <w:b/>
      <w:bCs/>
      <w:lang w:val="en-US" w:eastAsia="en-US"/>
    </w:rPr>
  </w:style>
  <w:style w:type="paragraph" w:styleId="Odstavekseznama">
    <w:name w:val="List Paragraph"/>
    <w:basedOn w:val="Navaden"/>
    <w:uiPriority w:val="34"/>
    <w:qFormat/>
    <w:rsid w:val="00BB2339"/>
    <w:pPr>
      <w:ind w:left="708"/>
    </w:pPr>
  </w:style>
  <w:style w:type="numbering" w:customStyle="1" w:styleId="Brezseznama1">
    <w:name w:val="Brez seznama1"/>
    <w:next w:val="Brezseznama"/>
    <w:uiPriority w:val="99"/>
    <w:semiHidden/>
    <w:unhideWhenUsed/>
    <w:rsid w:val="007926A8"/>
  </w:style>
  <w:style w:type="character" w:customStyle="1" w:styleId="Naslov1Znak">
    <w:name w:val="Naslov 1 Znak"/>
    <w:aliases w:val="NASLOV Znak"/>
    <w:link w:val="Naslov1"/>
    <w:uiPriority w:val="99"/>
    <w:locked/>
    <w:rsid w:val="007926A8"/>
    <w:rPr>
      <w:rFonts w:ascii="Arial" w:hAnsi="Arial"/>
      <w:b/>
      <w:kern w:val="32"/>
      <w:sz w:val="28"/>
      <w:szCs w:val="32"/>
    </w:rPr>
  </w:style>
  <w:style w:type="numbering" w:customStyle="1" w:styleId="Brezseznama2">
    <w:name w:val="Brez seznama2"/>
    <w:next w:val="Brezseznama"/>
    <w:uiPriority w:val="99"/>
    <w:semiHidden/>
    <w:unhideWhenUsed/>
    <w:rsid w:val="00F75658"/>
  </w:style>
  <w:style w:type="character" w:styleId="SledenaHiperpovezava">
    <w:name w:val="FollowedHyperlink"/>
    <w:uiPriority w:val="99"/>
    <w:unhideWhenUsed/>
    <w:rsid w:val="00F75658"/>
    <w:rPr>
      <w:color w:val="954F72"/>
      <w:u w:val="single"/>
    </w:rPr>
  </w:style>
  <w:style w:type="paragraph" w:customStyle="1" w:styleId="xl65">
    <w:name w:val="xl65"/>
    <w:basedOn w:val="Navaden"/>
    <w:rsid w:val="00F75658"/>
    <w:pPr>
      <w:spacing w:before="100" w:beforeAutospacing="1" w:after="100" w:afterAutospacing="1" w:line="240" w:lineRule="auto"/>
    </w:pPr>
    <w:rPr>
      <w:rFonts w:ascii="Times New Roman" w:hAnsi="Times New Roman"/>
      <w:szCs w:val="20"/>
      <w:lang w:val="sl-SI" w:eastAsia="sl-SI"/>
    </w:rPr>
  </w:style>
  <w:style w:type="paragraph" w:customStyle="1" w:styleId="xl66">
    <w:name w:val="xl66"/>
    <w:basedOn w:val="Navaden"/>
    <w:rsid w:val="00F75658"/>
    <w:pPr>
      <w:spacing w:before="100" w:beforeAutospacing="1" w:after="100" w:afterAutospacing="1" w:line="240" w:lineRule="auto"/>
    </w:pPr>
    <w:rPr>
      <w:rFonts w:ascii="Times New Roman" w:hAnsi="Times New Roman"/>
      <w:szCs w:val="20"/>
      <w:lang w:val="sl-SI" w:eastAsia="sl-SI"/>
    </w:rPr>
  </w:style>
  <w:style w:type="paragraph" w:styleId="Revizija">
    <w:name w:val="Revision"/>
    <w:hidden/>
    <w:uiPriority w:val="99"/>
    <w:semiHidden/>
    <w:rsid w:val="001D1C8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pu\Desktop\DOPISI%202013\UvhvvrR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9E1B17F-662D-46C0-92E0-EE63180E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</TotalTime>
  <Pages>3</Pages>
  <Words>1014</Words>
  <Characters>5631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2020-12-02T14:51:00Z</cp:lastPrinted>
  <dcterms:created xsi:type="dcterms:W3CDTF">2023-04-17T11:42:00Z</dcterms:created>
  <dcterms:modified xsi:type="dcterms:W3CDTF">2023-04-17T11:42:00Z</dcterms:modified>
</cp:coreProperties>
</file>