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right" w:tblpY="-8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</w:tblGrid>
      <w:tr w:rsidR="00150EBD" w:rsidRPr="00C815AE" w:rsidTr="00F41969">
        <w:trPr>
          <w:tblHeader/>
        </w:trPr>
        <w:tc>
          <w:tcPr>
            <w:tcW w:w="2943" w:type="dxa"/>
            <w:shd w:val="clear" w:color="auto" w:fill="auto"/>
          </w:tcPr>
          <w:p w:rsidR="00150EBD" w:rsidRPr="00C815AE" w:rsidRDefault="00F41969" w:rsidP="00150EBD">
            <w:pPr>
              <w:pStyle w:val="SlikaCenter"/>
              <w:rPr>
                <w:b/>
              </w:rPr>
            </w:pPr>
            <w:r>
              <w:rPr>
                <w:rFonts w:cs="Arial"/>
                <w:noProof/>
                <w:szCs w:val="20"/>
                <w:lang w:eastAsia="sl-SI"/>
              </w:rPr>
              <w:drawing>
                <wp:inline distT="0" distB="0" distL="0" distR="0">
                  <wp:extent cx="1733550" cy="1314450"/>
                  <wp:effectExtent l="0" t="0" r="0" b="0"/>
                  <wp:docPr id="8" name="Slika 8" title="Epitrix papa - odrasli bolhač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pezdirec\AppData\Local\Microsoft\Windows\Clipboard\HistoryData\{E17732FE-7CCD-4BF7-9CE4-B280B68F9680}\{08EBCE17-05A6-4AA2-A1C0-E43029FB8AE4}\ResourceMap\{02E80477-7666-4A96-AF4F-CCDA99F4AF8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BD" w:rsidRPr="00A20A02" w:rsidTr="00F41969">
        <w:trPr>
          <w:tblHeader/>
        </w:trPr>
        <w:tc>
          <w:tcPr>
            <w:tcW w:w="2943" w:type="dxa"/>
            <w:shd w:val="clear" w:color="auto" w:fill="auto"/>
          </w:tcPr>
          <w:p w:rsidR="00150EBD" w:rsidRPr="00A20A02" w:rsidRDefault="00150EBD" w:rsidP="00D36CAE">
            <w:pPr>
              <w:pStyle w:val="PodpisSlika"/>
            </w:pPr>
            <w:r w:rsidRPr="00D36CAE">
              <w:t xml:space="preserve">Slika 1: </w:t>
            </w:r>
            <w:proofErr w:type="spellStart"/>
            <w:r w:rsidRPr="00D36CAE">
              <w:rPr>
                <w:i/>
              </w:rPr>
              <w:t>Epitrix</w:t>
            </w:r>
            <w:proofErr w:type="spellEnd"/>
            <w:r w:rsidRPr="00D36CAE">
              <w:rPr>
                <w:i/>
              </w:rPr>
              <w:t xml:space="preserve"> </w:t>
            </w:r>
            <w:r w:rsidR="00D36CAE" w:rsidRPr="00D36CAE">
              <w:rPr>
                <w:i/>
              </w:rPr>
              <w:t>papa</w:t>
            </w:r>
            <w:r w:rsidRPr="00D36CAE">
              <w:t xml:space="preserve"> - odrasli </w:t>
            </w:r>
            <w:r w:rsidR="00E17FDF" w:rsidRPr="00D36CAE">
              <w:t>bolhač</w:t>
            </w:r>
            <w:r w:rsidRPr="00D36CAE">
              <w:t xml:space="preserve"> (vir: EPPO </w:t>
            </w:r>
            <w:proofErr w:type="spellStart"/>
            <w:r w:rsidRPr="00D36CAE">
              <w:t>Gal</w:t>
            </w:r>
            <w:r w:rsidR="00B40016" w:rsidRPr="00D36CAE">
              <w:t>l</w:t>
            </w:r>
            <w:r w:rsidRPr="00D36CAE">
              <w:t>ery</w:t>
            </w:r>
            <w:proofErr w:type="spellEnd"/>
            <w:r w:rsidRPr="00D36CAE">
              <w:t>)</w:t>
            </w:r>
          </w:p>
        </w:tc>
      </w:tr>
      <w:tr w:rsidR="00150EBD" w:rsidRPr="00C815AE" w:rsidTr="00F41969">
        <w:trPr>
          <w:tblHeader/>
        </w:trPr>
        <w:tc>
          <w:tcPr>
            <w:tcW w:w="2943" w:type="dxa"/>
            <w:shd w:val="clear" w:color="auto" w:fill="auto"/>
          </w:tcPr>
          <w:p w:rsidR="00150EBD" w:rsidRPr="00ED3F3F" w:rsidRDefault="00882B19" w:rsidP="00ED3F3F">
            <w:pPr>
              <w:pStyle w:val="SlikaCenter"/>
            </w:pPr>
            <w:r w:rsidRPr="00ED3F3F">
              <w:rPr>
                <w:noProof/>
                <w:lang w:eastAsia="sl-SI"/>
              </w:rPr>
              <w:drawing>
                <wp:inline distT="0" distB="0" distL="0" distR="0">
                  <wp:extent cx="1609725" cy="1123950"/>
                  <wp:effectExtent l="0" t="0" r="9525" b="0"/>
                  <wp:docPr id="4" name="Slika 4" title="Krompirjevi bolhači - jajč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BD" w:rsidRPr="00C815AE" w:rsidTr="00F41969">
        <w:trPr>
          <w:tblHeader/>
        </w:trPr>
        <w:tc>
          <w:tcPr>
            <w:tcW w:w="2943" w:type="dxa"/>
            <w:shd w:val="clear" w:color="auto" w:fill="auto"/>
          </w:tcPr>
          <w:p w:rsidR="00150EBD" w:rsidRPr="00C815AE" w:rsidRDefault="00B40016" w:rsidP="00150EBD">
            <w:pPr>
              <w:pStyle w:val="PodpisSlika"/>
              <w:rPr>
                <w:b/>
              </w:rPr>
            </w:pPr>
            <w:r>
              <w:t>Slika 2: Krompirjevi bolhači</w:t>
            </w:r>
            <w:r w:rsidR="00150EBD">
              <w:t xml:space="preserve"> - jajčeca</w:t>
            </w:r>
          </w:p>
        </w:tc>
      </w:tr>
      <w:tr w:rsidR="00150EBD" w:rsidRPr="00C815AE" w:rsidTr="00F41969">
        <w:trPr>
          <w:tblHeader/>
        </w:trPr>
        <w:tc>
          <w:tcPr>
            <w:tcW w:w="2943" w:type="dxa"/>
            <w:shd w:val="clear" w:color="auto" w:fill="auto"/>
          </w:tcPr>
          <w:p w:rsidR="00150EBD" w:rsidRPr="00C815AE" w:rsidRDefault="00882B19" w:rsidP="00150EBD">
            <w:pPr>
              <w:pStyle w:val="SlikaCenter"/>
            </w:pPr>
            <w:r w:rsidRPr="00C815AE">
              <w:rPr>
                <w:noProof/>
                <w:lang w:eastAsia="sl-SI"/>
              </w:rPr>
              <w:drawing>
                <wp:inline distT="0" distB="0" distL="0" distR="0">
                  <wp:extent cx="1781175" cy="342900"/>
                  <wp:effectExtent l="0" t="0" r="9525" b="0"/>
                  <wp:docPr id="5" name="Slika 5" title="Krompirjevi bolhači - liči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BD" w:rsidRPr="00C815AE" w:rsidTr="00F41969">
        <w:trPr>
          <w:tblHeader/>
        </w:trPr>
        <w:tc>
          <w:tcPr>
            <w:tcW w:w="2943" w:type="dxa"/>
            <w:shd w:val="clear" w:color="auto" w:fill="auto"/>
          </w:tcPr>
          <w:p w:rsidR="00150EBD" w:rsidRPr="00C815AE" w:rsidRDefault="00150EBD" w:rsidP="00150EBD">
            <w:pPr>
              <w:pStyle w:val="PodpisSlika"/>
              <w:rPr>
                <w:b/>
              </w:rPr>
            </w:pPr>
            <w:r w:rsidRPr="00D23442">
              <w:t>Slika 3:</w:t>
            </w:r>
            <w:r>
              <w:t xml:space="preserve"> Krompirjevi bolhači - ličinka</w:t>
            </w:r>
          </w:p>
        </w:tc>
      </w:tr>
    </w:tbl>
    <w:p w:rsidR="00DE20E2" w:rsidRPr="00322795" w:rsidRDefault="00A71EBA" w:rsidP="00322795">
      <w:pPr>
        <w:pStyle w:val="Naslov1"/>
        <w:rPr>
          <w:rStyle w:val="Krepko"/>
          <w:b/>
          <w:bCs/>
        </w:rPr>
      </w:pPr>
      <w:r w:rsidRPr="00322795">
        <w:t>K</w:t>
      </w:r>
      <w:r w:rsidR="00DE20E2" w:rsidRPr="00322795">
        <w:t>rompirjevi</w:t>
      </w:r>
      <w:r w:rsidR="00DE20E2" w:rsidRPr="00322795">
        <w:rPr>
          <w:rStyle w:val="Krepko"/>
          <w:b/>
          <w:bCs/>
        </w:rPr>
        <w:t xml:space="preserve"> bolhači iz rodu </w:t>
      </w:r>
      <w:proofErr w:type="spellStart"/>
      <w:r w:rsidRPr="00322795">
        <w:rPr>
          <w:rStyle w:val="Krepko"/>
          <w:b/>
          <w:bCs/>
          <w:i/>
        </w:rPr>
        <w:t>E</w:t>
      </w:r>
      <w:r w:rsidR="00DE20E2" w:rsidRPr="00322795">
        <w:rPr>
          <w:rStyle w:val="Krepko"/>
          <w:b/>
          <w:bCs/>
          <w:i/>
        </w:rPr>
        <w:t>pitrix</w:t>
      </w:r>
      <w:proofErr w:type="spellEnd"/>
      <w:r w:rsidR="00DE20E2" w:rsidRPr="00322795">
        <w:rPr>
          <w:rStyle w:val="Krepko"/>
          <w:b/>
          <w:bCs/>
          <w:i/>
        </w:rPr>
        <w:t xml:space="preserve"> </w:t>
      </w:r>
      <w:proofErr w:type="spellStart"/>
      <w:r w:rsidR="00DE20E2" w:rsidRPr="00B64130">
        <w:rPr>
          <w:rStyle w:val="Krepko"/>
          <w:b/>
          <w:bCs/>
        </w:rPr>
        <w:t>spp</w:t>
      </w:r>
      <w:proofErr w:type="spellEnd"/>
      <w:r w:rsidR="00DE20E2" w:rsidRPr="00322795">
        <w:rPr>
          <w:rStyle w:val="Krepko"/>
          <w:b/>
          <w:bCs/>
          <w:i/>
        </w:rPr>
        <w:t>.</w:t>
      </w:r>
      <w:r w:rsidR="00B64130">
        <w:rPr>
          <w:rStyle w:val="Krepko"/>
          <w:b/>
          <w:bCs/>
        </w:rPr>
        <w:t xml:space="preserve"> (</w:t>
      </w:r>
      <w:proofErr w:type="spellStart"/>
      <w:r w:rsidR="00B64130">
        <w:rPr>
          <w:rStyle w:val="Krepko"/>
          <w:b/>
          <w:bCs/>
        </w:rPr>
        <w:t>Coleoptera</w:t>
      </w:r>
      <w:proofErr w:type="spellEnd"/>
      <w:r w:rsidR="00B64130">
        <w:rPr>
          <w:rStyle w:val="Krepko"/>
          <w:b/>
          <w:bCs/>
        </w:rPr>
        <w:t xml:space="preserve">; </w:t>
      </w:r>
      <w:proofErr w:type="spellStart"/>
      <w:r w:rsidR="00B64130">
        <w:rPr>
          <w:rStyle w:val="Krepko"/>
          <w:b/>
          <w:bCs/>
        </w:rPr>
        <w:t>Chrysomelidae</w:t>
      </w:r>
      <w:proofErr w:type="spellEnd"/>
      <w:r w:rsidR="00B64130">
        <w:rPr>
          <w:rStyle w:val="Krepko"/>
          <w:b/>
          <w:bCs/>
        </w:rPr>
        <w:t xml:space="preserve">; </w:t>
      </w:r>
      <w:proofErr w:type="spellStart"/>
      <w:r w:rsidR="00B64130">
        <w:rPr>
          <w:rStyle w:val="Krepko"/>
          <w:b/>
          <w:bCs/>
        </w:rPr>
        <w:t>Alticinae</w:t>
      </w:r>
      <w:proofErr w:type="spellEnd"/>
      <w:r w:rsidR="00B64130">
        <w:rPr>
          <w:rStyle w:val="Krepko"/>
          <w:b/>
          <w:bCs/>
        </w:rPr>
        <w:t>)</w:t>
      </w:r>
    </w:p>
    <w:p w:rsidR="00150EBD" w:rsidRDefault="00150EBD" w:rsidP="00150EBD"/>
    <w:p w:rsidR="00150EBD" w:rsidRDefault="00150EBD" w:rsidP="00F30975">
      <w:r w:rsidRPr="00C815AE">
        <w:rPr>
          <w:b/>
        </w:rPr>
        <w:t>Sistematika:</w:t>
      </w:r>
      <w:r>
        <w:rPr>
          <w:b/>
        </w:rPr>
        <w:t xml:space="preserve"> </w:t>
      </w:r>
      <w:r w:rsidRPr="00C815AE">
        <w:t xml:space="preserve">Krompirjevi bolhači iz rodu </w:t>
      </w:r>
      <w:proofErr w:type="spellStart"/>
      <w:r w:rsidRPr="009065EB">
        <w:rPr>
          <w:i/>
        </w:rPr>
        <w:t>Epitrix</w:t>
      </w:r>
      <w:proofErr w:type="spellEnd"/>
      <w:r w:rsidRPr="009065EB">
        <w:rPr>
          <w:i/>
        </w:rPr>
        <w:t xml:space="preserve"> </w:t>
      </w:r>
      <w:proofErr w:type="spellStart"/>
      <w:r w:rsidRPr="00B64130">
        <w:t>spp</w:t>
      </w:r>
      <w:proofErr w:type="spellEnd"/>
      <w:r w:rsidRPr="00C815AE">
        <w:t xml:space="preserve">. ang.: </w:t>
      </w:r>
      <w:proofErr w:type="spellStart"/>
      <w:r w:rsidRPr="00C815AE">
        <w:t>potato</w:t>
      </w:r>
      <w:proofErr w:type="spellEnd"/>
      <w:r w:rsidRPr="00061527">
        <w:t xml:space="preserve"> </w:t>
      </w:r>
      <w:proofErr w:type="spellStart"/>
      <w:r w:rsidRPr="00061527">
        <w:t>flea</w:t>
      </w:r>
      <w:proofErr w:type="spellEnd"/>
      <w:r w:rsidRPr="00061527">
        <w:t xml:space="preserve"> </w:t>
      </w:r>
      <w:proofErr w:type="spellStart"/>
      <w:r w:rsidRPr="00061527">
        <w:t>beetle</w:t>
      </w:r>
      <w:proofErr w:type="spellEnd"/>
      <w:r w:rsidRPr="00061527">
        <w:t xml:space="preserve"> </w:t>
      </w:r>
      <w:proofErr w:type="spellStart"/>
      <w:r w:rsidRPr="00061527">
        <w:t>species</w:t>
      </w:r>
      <w:proofErr w:type="spellEnd"/>
      <w:r w:rsidR="00B45862">
        <w:t xml:space="preserve">. </w:t>
      </w:r>
      <w:proofErr w:type="spellStart"/>
      <w:r w:rsidRPr="00150EBD">
        <w:rPr>
          <w:i/>
        </w:rPr>
        <w:t>Epitrix</w:t>
      </w:r>
      <w:proofErr w:type="spellEnd"/>
      <w:r w:rsidRPr="00150EBD">
        <w:rPr>
          <w:i/>
        </w:rPr>
        <w:t xml:space="preserve"> </w:t>
      </w:r>
      <w:proofErr w:type="spellStart"/>
      <w:r w:rsidRPr="00150EBD">
        <w:rPr>
          <w:i/>
        </w:rPr>
        <w:t>cucumeris</w:t>
      </w:r>
      <w:proofErr w:type="spellEnd"/>
      <w:r w:rsidRPr="001B54F3">
        <w:t xml:space="preserve"> (Harris)</w:t>
      </w:r>
      <w:r>
        <w:t xml:space="preserve">, </w:t>
      </w:r>
      <w:proofErr w:type="spellStart"/>
      <w:r w:rsidRPr="00150EBD">
        <w:rPr>
          <w:i/>
        </w:rPr>
        <w:t>Epitrix</w:t>
      </w:r>
      <w:proofErr w:type="spellEnd"/>
      <w:r w:rsidRPr="00150EBD">
        <w:rPr>
          <w:i/>
        </w:rPr>
        <w:t xml:space="preserve"> </w:t>
      </w:r>
      <w:r w:rsidR="007F57AA">
        <w:rPr>
          <w:i/>
        </w:rPr>
        <w:t xml:space="preserve">papa </w:t>
      </w:r>
      <w:r w:rsidR="0051170E">
        <w:t>Orlova-</w:t>
      </w:r>
      <w:proofErr w:type="spellStart"/>
      <w:r w:rsidR="0051170E" w:rsidRPr="0051170E">
        <w:t>Bienkowskaja</w:t>
      </w:r>
      <w:proofErr w:type="spellEnd"/>
      <w:r w:rsidRPr="0051170E">
        <w:t xml:space="preserve">, </w:t>
      </w:r>
      <w:proofErr w:type="spellStart"/>
      <w:r w:rsidRPr="0051170E">
        <w:rPr>
          <w:i/>
        </w:rPr>
        <w:t>Epitrix</w:t>
      </w:r>
      <w:proofErr w:type="spellEnd"/>
      <w:r w:rsidRPr="0051170E">
        <w:rPr>
          <w:i/>
        </w:rPr>
        <w:t xml:space="preserve"> </w:t>
      </w:r>
      <w:proofErr w:type="spellStart"/>
      <w:r w:rsidRPr="0051170E">
        <w:rPr>
          <w:i/>
        </w:rPr>
        <w:t>subcrinita</w:t>
      </w:r>
      <w:proofErr w:type="spellEnd"/>
      <w:r w:rsidR="0051170E">
        <w:t xml:space="preserve"> (</w:t>
      </w:r>
      <w:proofErr w:type="spellStart"/>
      <w:r w:rsidR="0051170E">
        <w:t>LeC</w:t>
      </w:r>
      <w:r w:rsidRPr="0051170E">
        <w:t>onte</w:t>
      </w:r>
      <w:proofErr w:type="spellEnd"/>
      <w:r w:rsidRPr="0051170E">
        <w:t xml:space="preserve">), </w:t>
      </w:r>
      <w:proofErr w:type="spellStart"/>
      <w:r w:rsidRPr="0051170E">
        <w:rPr>
          <w:i/>
        </w:rPr>
        <w:t>Epitrix</w:t>
      </w:r>
      <w:proofErr w:type="spellEnd"/>
      <w:r w:rsidRPr="0051170E">
        <w:rPr>
          <w:i/>
        </w:rPr>
        <w:t xml:space="preserve"> </w:t>
      </w:r>
      <w:proofErr w:type="spellStart"/>
      <w:r w:rsidRPr="0051170E">
        <w:rPr>
          <w:i/>
        </w:rPr>
        <w:t>tuberis</w:t>
      </w:r>
      <w:proofErr w:type="spellEnd"/>
      <w:r w:rsidRPr="0051170E">
        <w:t xml:space="preserve"> </w:t>
      </w:r>
      <w:proofErr w:type="spellStart"/>
      <w:r w:rsidRPr="0051170E">
        <w:t>Gentner</w:t>
      </w:r>
      <w:proofErr w:type="spellEnd"/>
      <w:r w:rsidR="007F57AA" w:rsidRPr="0051170E">
        <w:t>.</w:t>
      </w:r>
      <w:r w:rsidR="007F57AA">
        <w:t xml:space="preserve"> </w:t>
      </w:r>
      <w:r w:rsidR="007F57AA" w:rsidRPr="0051170E">
        <w:rPr>
          <w:i/>
        </w:rPr>
        <w:t>E. papa</w:t>
      </w:r>
      <w:r w:rsidR="007F57AA">
        <w:t xml:space="preserve"> je bil na Portugalskem in v Španiji do leta 2015 napačno identificiran kot </w:t>
      </w:r>
      <w:r w:rsidR="007F57AA" w:rsidRPr="0051170E">
        <w:rPr>
          <w:i/>
        </w:rPr>
        <w:t xml:space="preserve">E. </w:t>
      </w:r>
      <w:proofErr w:type="spellStart"/>
      <w:r w:rsidR="007F57AA" w:rsidRPr="0051170E">
        <w:rPr>
          <w:i/>
        </w:rPr>
        <w:t>similaris</w:t>
      </w:r>
      <w:proofErr w:type="spellEnd"/>
      <w:r w:rsidR="007F57AA">
        <w:t xml:space="preserve">.  </w:t>
      </w:r>
    </w:p>
    <w:p w:rsidR="00150EBD" w:rsidRPr="00C815AE" w:rsidRDefault="00150EBD" w:rsidP="00150EBD">
      <w:pPr>
        <w:rPr>
          <w:b/>
        </w:rPr>
      </w:pPr>
    </w:p>
    <w:p w:rsidR="00150EBD" w:rsidRDefault="00150EBD" w:rsidP="00150EBD">
      <w:pPr>
        <w:rPr>
          <w:rFonts w:cs="Arial"/>
          <w:szCs w:val="20"/>
        </w:rPr>
      </w:pPr>
      <w:r w:rsidRPr="00C815AE">
        <w:rPr>
          <w:b/>
        </w:rPr>
        <w:t>Status:</w:t>
      </w:r>
      <w:r w:rsidR="00AD1A8A">
        <w:rPr>
          <w:b/>
        </w:rPr>
        <w:t xml:space="preserve"> </w:t>
      </w:r>
      <w:r w:rsidR="007F57AA" w:rsidRPr="0051170E">
        <w:t>Za v</w:t>
      </w:r>
      <w:r w:rsidRPr="00C3282A">
        <w:t>rste</w:t>
      </w:r>
      <w:r w:rsidRPr="00D23442">
        <w:t xml:space="preserve"> </w:t>
      </w:r>
      <w:proofErr w:type="spellStart"/>
      <w:r w:rsidRPr="00C815AE">
        <w:rPr>
          <w:i/>
        </w:rPr>
        <w:t>Epitrix</w:t>
      </w:r>
      <w:proofErr w:type="spellEnd"/>
      <w:r w:rsidRPr="00C815AE">
        <w:rPr>
          <w:i/>
        </w:rPr>
        <w:t xml:space="preserve"> </w:t>
      </w:r>
      <w:proofErr w:type="spellStart"/>
      <w:r w:rsidRPr="00C815AE">
        <w:rPr>
          <w:i/>
        </w:rPr>
        <w:t>subcrinita</w:t>
      </w:r>
      <w:proofErr w:type="spellEnd"/>
      <w:r w:rsidRPr="00C815AE">
        <w:rPr>
          <w:i/>
        </w:rPr>
        <w:t xml:space="preserve">, </w:t>
      </w:r>
      <w:proofErr w:type="spellStart"/>
      <w:r w:rsidRPr="00C815AE">
        <w:rPr>
          <w:i/>
        </w:rPr>
        <w:t>Epitrix</w:t>
      </w:r>
      <w:proofErr w:type="spellEnd"/>
      <w:r w:rsidRPr="00C815AE">
        <w:rPr>
          <w:i/>
        </w:rPr>
        <w:t xml:space="preserve"> </w:t>
      </w:r>
      <w:proofErr w:type="spellStart"/>
      <w:r w:rsidRPr="00C815AE">
        <w:rPr>
          <w:i/>
        </w:rPr>
        <w:t>tuberis</w:t>
      </w:r>
      <w:proofErr w:type="spellEnd"/>
      <w:r w:rsidRPr="00C815AE">
        <w:rPr>
          <w:i/>
        </w:rPr>
        <w:t xml:space="preserve">, </w:t>
      </w:r>
      <w:proofErr w:type="spellStart"/>
      <w:r w:rsidRPr="00C815AE">
        <w:rPr>
          <w:i/>
        </w:rPr>
        <w:t>Epitrix</w:t>
      </w:r>
      <w:proofErr w:type="spellEnd"/>
      <w:r w:rsidRPr="00C815AE">
        <w:rPr>
          <w:i/>
        </w:rPr>
        <w:t xml:space="preserve"> </w:t>
      </w:r>
      <w:proofErr w:type="spellStart"/>
      <w:r w:rsidRPr="00C815AE">
        <w:rPr>
          <w:i/>
        </w:rPr>
        <w:t>cucumeris</w:t>
      </w:r>
      <w:proofErr w:type="spellEnd"/>
      <w:r w:rsidRPr="00D23442">
        <w:t xml:space="preserve"> in </w:t>
      </w:r>
      <w:proofErr w:type="spellStart"/>
      <w:r w:rsidRPr="00C815AE">
        <w:rPr>
          <w:i/>
        </w:rPr>
        <w:t>Epitrix</w:t>
      </w:r>
      <w:proofErr w:type="spellEnd"/>
      <w:r w:rsidRPr="00C815AE">
        <w:rPr>
          <w:i/>
        </w:rPr>
        <w:t xml:space="preserve"> </w:t>
      </w:r>
      <w:r w:rsidR="007F57AA">
        <w:rPr>
          <w:i/>
        </w:rPr>
        <w:t>papa</w:t>
      </w:r>
      <w:r w:rsidR="007F57AA" w:rsidRPr="00D23442">
        <w:t xml:space="preserve"> </w:t>
      </w:r>
      <w:r w:rsidR="007F57AA">
        <w:t xml:space="preserve">so </w:t>
      </w:r>
      <w:r w:rsidR="00FD6826">
        <w:t xml:space="preserve">v EU </w:t>
      </w:r>
      <w:r w:rsidR="007F57AA">
        <w:t xml:space="preserve">predpisani </w:t>
      </w:r>
      <w:r w:rsidR="0030662D">
        <w:t>uradni</w:t>
      </w:r>
      <w:r w:rsidR="007F57AA">
        <w:t xml:space="preserve"> ukrepi</w:t>
      </w:r>
      <w:r w:rsidR="00343A98">
        <w:t xml:space="preserve"> </w:t>
      </w:r>
      <w:r w:rsidR="00343A98" w:rsidRPr="00343A98">
        <w:rPr>
          <w:rFonts w:cs="Arial"/>
          <w:szCs w:val="20"/>
        </w:rPr>
        <w:t xml:space="preserve">z </w:t>
      </w:r>
      <w:r w:rsidR="00343A98">
        <w:rPr>
          <w:rFonts w:cs="Arial"/>
          <w:szCs w:val="20"/>
        </w:rPr>
        <w:t>Izvedbenim sklepom Komisije 2012/270/ES.</w:t>
      </w:r>
    </w:p>
    <w:p w:rsidR="00343A98" w:rsidRDefault="00343A98" w:rsidP="00150EBD">
      <w:pPr>
        <w:rPr>
          <w:b/>
        </w:rPr>
      </w:pPr>
    </w:p>
    <w:p w:rsidR="00150EBD" w:rsidRDefault="00150EBD" w:rsidP="00150EBD">
      <w:r w:rsidRPr="00C815AE">
        <w:rPr>
          <w:b/>
        </w:rPr>
        <w:t>Geografska razširjenost</w:t>
      </w:r>
      <w:r w:rsidR="00AD1A8A">
        <w:rPr>
          <w:b/>
        </w:rPr>
        <w:t xml:space="preserve">: </w:t>
      </w:r>
      <w:r w:rsidR="003A0472">
        <w:t>K</w:t>
      </w:r>
      <w:r w:rsidR="00A352FB" w:rsidRPr="00D23442">
        <w:t xml:space="preserve">rompirjevi </w:t>
      </w:r>
      <w:r w:rsidRPr="00D23442">
        <w:t>bolha</w:t>
      </w:r>
      <w:r w:rsidR="00A352FB">
        <w:t>či izvirajo iz Severne Amerike. V Kanadi povzroča veliko</w:t>
      </w:r>
      <w:r w:rsidR="008230D7">
        <w:t xml:space="preserve"> gospodarsko</w:t>
      </w:r>
      <w:r w:rsidR="00A352FB">
        <w:t xml:space="preserve"> škodo vrsta </w:t>
      </w:r>
      <w:r w:rsidR="00A352FB" w:rsidRPr="00A352FB">
        <w:rPr>
          <w:i/>
        </w:rPr>
        <w:t xml:space="preserve">E. </w:t>
      </w:r>
      <w:proofErr w:type="spellStart"/>
      <w:r w:rsidR="00A352FB" w:rsidRPr="00A352FB">
        <w:rPr>
          <w:i/>
        </w:rPr>
        <w:t>tuberis</w:t>
      </w:r>
      <w:proofErr w:type="spellEnd"/>
      <w:r w:rsidR="00A352FB">
        <w:t xml:space="preserve">. </w:t>
      </w:r>
      <w:r w:rsidRPr="00D23442">
        <w:t xml:space="preserve">V Evropi je bila prva najdba </w:t>
      </w:r>
      <w:r w:rsidR="003A0472">
        <w:t>potrjena</w:t>
      </w:r>
      <w:r w:rsidRPr="00D23442">
        <w:t xml:space="preserve"> na severnem delu Portugalske v letu 2004, ko so našli vrsti </w:t>
      </w:r>
      <w:r w:rsidR="003A0472">
        <w:rPr>
          <w:i/>
        </w:rPr>
        <w:t>E.</w:t>
      </w:r>
      <w:r w:rsidRPr="00C815AE">
        <w:rPr>
          <w:i/>
        </w:rPr>
        <w:t xml:space="preserve"> </w:t>
      </w:r>
      <w:proofErr w:type="spellStart"/>
      <w:r w:rsidRPr="00C815AE">
        <w:rPr>
          <w:i/>
        </w:rPr>
        <w:t>cucumeris</w:t>
      </w:r>
      <w:proofErr w:type="spellEnd"/>
      <w:r w:rsidRPr="00D23442">
        <w:t xml:space="preserve"> in </w:t>
      </w:r>
      <w:r w:rsidR="003A0472">
        <w:rPr>
          <w:i/>
        </w:rPr>
        <w:t>E.</w:t>
      </w:r>
      <w:r w:rsidRPr="00C815AE">
        <w:rPr>
          <w:i/>
        </w:rPr>
        <w:t xml:space="preserve"> </w:t>
      </w:r>
      <w:r w:rsidR="007F57AA">
        <w:rPr>
          <w:i/>
        </w:rPr>
        <w:t>papa</w:t>
      </w:r>
      <w:r w:rsidR="003A0472">
        <w:rPr>
          <w:i/>
        </w:rPr>
        <w:t xml:space="preserve">, </w:t>
      </w:r>
      <w:r w:rsidR="003A0472" w:rsidRPr="003A0472">
        <w:t>kjer sta vrsti</w:t>
      </w:r>
      <w:r w:rsidR="00B8638B" w:rsidRPr="003A0472">
        <w:t xml:space="preserve"> še</w:t>
      </w:r>
      <w:r w:rsidR="00B8638B" w:rsidRPr="00B8638B">
        <w:t xml:space="preserve"> </w:t>
      </w:r>
      <w:r w:rsidR="00B8638B" w:rsidRPr="008230D7">
        <w:t>vedno prisotni</w:t>
      </w:r>
      <w:r w:rsidR="009065EB" w:rsidRPr="008230D7">
        <w:t xml:space="preserve">. </w:t>
      </w:r>
      <w:r w:rsidRPr="008230D7">
        <w:t xml:space="preserve">Leta 2008 so v Španiji (v Galiciji) </w:t>
      </w:r>
      <w:r w:rsidR="00A352FB" w:rsidRPr="008230D7">
        <w:t xml:space="preserve">prvič </w:t>
      </w:r>
      <w:r w:rsidRPr="008230D7">
        <w:t xml:space="preserve">našli vrsto </w:t>
      </w:r>
      <w:r w:rsidRPr="008230D7">
        <w:rPr>
          <w:i/>
        </w:rPr>
        <w:t xml:space="preserve">E. </w:t>
      </w:r>
      <w:r w:rsidR="007F57AA" w:rsidRPr="008230D7">
        <w:rPr>
          <w:i/>
        </w:rPr>
        <w:t>papa</w:t>
      </w:r>
      <w:r w:rsidR="00A352FB" w:rsidRPr="008230D7">
        <w:rPr>
          <w:i/>
        </w:rPr>
        <w:t xml:space="preserve">, </w:t>
      </w:r>
      <w:r w:rsidR="00A352FB" w:rsidRPr="008230D7">
        <w:t xml:space="preserve">ki se je v letu 2014 razširila v </w:t>
      </w:r>
      <w:r w:rsidR="007F57AA" w:rsidRPr="008230D7">
        <w:t xml:space="preserve">pokrajino </w:t>
      </w:r>
      <w:proofErr w:type="spellStart"/>
      <w:r w:rsidR="00A352FB" w:rsidRPr="008230D7">
        <w:t>Asturi</w:t>
      </w:r>
      <w:r w:rsidR="00770FF8" w:rsidRPr="008230D7">
        <w:t>j</w:t>
      </w:r>
      <w:r w:rsidR="007F57AA" w:rsidRPr="008230D7">
        <w:t>a</w:t>
      </w:r>
      <w:proofErr w:type="spellEnd"/>
      <w:r w:rsidR="00A352FB" w:rsidRPr="008230D7">
        <w:t>, leta</w:t>
      </w:r>
      <w:r w:rsidR="00B8638B" w:rsidRPr="008230D7">
        <w:t xml:space="preserve"> 2015 pa </w:t>
      </w:r>
      <w:r w:rsidR="00513996" w:rsidRPr="008230D7">
        <w:t>v</w:t>
      </w:r>
      <w:r w:rsidR="00A352FB" w:rsidRPr="008230D7">
        <w:t xml:space="preserve"> Andaluzij</w:t>
      </w:r>
      <w:r w:rsidR="00513996" w:rsidRPr="008230D7">
        <w:t>o</w:t>
      </w:r>
      <w:r w:rsidR="008230D7">
        <w:t xml:space="preserve"> in se vsako leto š</w:t>
      </w:r>
      <w:r w:rsidR="003D6C8F">
        <w:t>i</w:t>
      </w:r>
      <w:r w:rsidR="008230D7">
        <w:t>ri v sosednje pokrajine</w:t>
      </w:r>
      <w:r w:rsidR="00A352FB" w:rsidRPr="008230D7">
        <w:t>.</w:t>
      </w:r>
      <w:r w:rsidRPr="008230D7">
        <w:t xml:space="preserve"> </w:t>
      </w:r>
      <w:r w:rsidR="00B8638B" w:rsidRPr="008230D7">
        <w:t xml:space="preserve">O morebitni najdbi vrste </w:t>
      </w:r>
      <w:r w:rsidR="00B8638B" w:rsidRPr="008230D7">
        <w:rPr>
          <w:i/>
        </w:rPr>
        <w:t xml:space="preserve">E. </w:t>
      </w:r>
      <w:proofErr w:type="spellStart"/>
      <w:r w:rsidR="00B8638B" w:rsidRPr="008230D7">
        <w:rPr>
          <w:i/>
        </w:rPr>
        <w:t>cucumeris</w:t>
      </w:r>
      <w:proofErr w:type="spellEnd"/>
      <w:r w:rsidR="00B8638B" w:rsidRPr="008230D7">
        <w:t xml:space="preserve"> iz Španije ne poročajo. </w:t>
      </w:r>
      <w:r w:rsidRPr="008230D7">
        <w:t>O najdbah krompirjevih</w:t>
      </w:r>
      <w:r w:rsidR="00322795" w:rsidRPr="008230D7">
        <w:t xml:space="preserve"> </w:t>
      </w:r>
      <w:r w:rsidRPr="008230D7">
        <w:t>bolhačev v ostalih delih Evrope trenutno ne poročajo</w:t>
      </w:r>
      <w:r w:rsidR="00856A46" w:rsidRPr="008230D7">
        <w:rPr>
          <w:rFonts w:cs="Arial"/>
          <w:szCs w:val="20"/>
        </w:rPr>
        <w:t xml:space="preserve">. </w:t>
      </w:r>
      <w:r w:rsidR="00B8638B" w:rsidRPr="008230D7">
        <w:t xml:space="preserve">V Sloveniji najdemo v naravi več vrst bolhačev iz rodu </w:t>
      </w:r>
      <w:proofErr w:type="spellStart"/>
      <w:r w:rsidRPr="008230D7">
        <w:rPr>
          <w:i/>
        </w:rPr>
        <w:t>Epitrix</w:t>
      </w:r>
      <w:proofErr w:type="spellEnd"/>
      <w:r w:rsidRPr="008230D7">
        <w:t xml:space="preserve"> in sicer: </w:t>
      </w:r>
      <w:r w:rsidRPr="008230D7">
        <w:rPr>
          <w:i/>
        </w:rPr>
        <w:t xml:space="preserve">E. </w:t>
      </w:r>
      <w:proofErr w:type="spellStart"/>
      <w:r w:rsidRPr="008230D7">
        <w:rPr>
          <w:i/>
        </w:rPr>
        <w:t>atropae</w:t>
      </w:r>
      <w:proofErr w:type="spellEnd"/>
      <w:r w:rsidRPr="008230D7">
        <w:t xml:space="preserve">, </w:t>
      </w:r>
      <w:r w:rsidRPr="008230D7">
        <w:rPr>
          <w:i/>
        </w:rPr>
        <w:t xml:space="preserve">E. </w:t>
      </w:r>
      <w:proofErr w:type="spellStart"/>
      <w:r w:rsidRPr="008230D7">
        <w:rPr>
          <w:i/>
        </w:rPr>
        <w:t>pubescens</w:t>
      </w:r>
      <w:proofErr w:type="spellEnd"/>
      <w:r w:rsidRPr="008230D7">
        <w:t xml:space="preserve"> in </w:t>
      </w:r>
      <w:r w:rsidRPr="008230D7">
        <w:rPr>
          <w:i/>
        </w:rPr>
        <w:t xml:space="preserve">E. </w:t>
      </w:r>
      <w:proofErr w:type="spellStart"/>
      <w:r w:rsidRPr="008230D7">
        <w:rPr>
          <w:i/>
        </w:rPr>
        <w:t>intermedia</w:t>
      </w:r>
      <w:proofErr w:type="spellEnd"/>
      <w:r w:rsidR="003A0472" w:rsidRPr="008230D7">
        <w:t>. K</w:t>
      </w:r>
      <w:r w:rsidR="00B8638B" w:rsidRPr="008230D7">
        <w:t xml:space="preserve">rompirjevih </w:t>
      </w:r>
      <w:r w:rsidRPr="008230D7">
        <w:t>bolhačev</w:t>
      </w:r>
      <w:r w:rsidR="003A0472" w:rsidRPr="008230D7">
        <w:t xml:space="preserve"> v okviru</w:t>
      </w:r>
      <w:r w:rsidR="009C642D" w:rsidRPr="008230D7">
        <w:t xml:space="preserve"> programa preiskave</w:t>
      </w:r>
      <w:r w:rsidR="003A0472" w:rsidRPr="008230D7">
        <w:t xml:space="preserve"> (2012-</w:t>
      </w:r>
      <w:r w:rsidR="00513996" w:rsidRPr="008230D7">
        <w:t>2017</w:t>
      </w:r>
      <w:r w:rsidR="003A0472" w:rsidRPr="008230D7">
        <w:t>) v Sloveniji še nismo zasledili</w:t>
      </w:r>
      <w:r w:rsidRPr="008230D7">
        <w:t>.</w:t>
      </w:r>
    </w:p>
    <w:p w:rsidR="00DC0590" w:rsidRDefault="00DC0590" w:rsidP="00AD1A8A"/>
    <w:tbl>
      <w:tblPr>
        <w:tblpPr w:leftFromText="141" w:rightFromText="141" w:vertAnchor="text" w:horzAnchor="margin" w:tblpY="1028"/>
        <w:tblOverlap w:val="never"/>
        <w:tblW w:w="0" w:type="auto"/>
        <w:tblLook w:val="04A0" w:firstRow="1" w:lastRow="0" w:firstColumn="1" w:lastColumn="0" w:noHBand="0" w:noVBand="1"/>
      </w:tblPr>
      <w:tblGrid>
        <w:gridCol w:w="3491"/>
      </w:tblGrid>
      <w:tr w:rsidR="00891E50" w:rsidTr="00A97B9F">
        <w:trPr>
          <w:trHeight w:val="1991"/>
        </w:trPr>
        <w:tc>
          <w:tcPr>
            <w:tcW w:w="3491" w:type="dxa"/>
            <w:shd w:val="clear" w:color="auto" w:fill="auto"/>
          </w:tcPr>
          <w:p w:rsidR="00891E50" w:rsidRDefault="00882B19" w:rsidP="00A97B9F">
            <w:pPr>
              <w:pStyle w:val="Slika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000250" cy="1314450"/>
                  <wp:effectExtent l="0" t="0" r="0" b="0"/>
                  <wp:docPr id="3" name="Slika 2" title="Poškodbe ličink na olupljenem krompirj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E50" w:rsidTr="00A97B9F">
        <w:trPr>
          <w:trHeight w:val="587"/>
        </w:trPr>
        <w:tc>
          <w:tcPr>
            <w:tcW w:w="3491" w:type="dxa"/>
            <w:shd w:val="clear" w:color="auto" w:fill="auto"/>
          </w:tcPr>
          <w:p w:rsidR="00A97B9F" w:rsidRDefault="00A97B9F" w:rsidP="00A97B9F">
            <w:pPr>
              <w:pStyle w:val="PodpisSlika"/>
            </w:pPr>
          </w:p>
          <w:p w:rsidR="00891E50" w:rsidRDefault="00891E50" w:rsidP="000D75E0">
            <w:pPr>
              <w:pStyle w:val="PodpisSlika"/>
            </w:pPr>
            <w:r w:rsidRPr="00C815AE">
              <w:t xml:space="preserve">Slika </w:t>
            </w:r>
            <w:r w:rsidR="004559C3">
              <w:t>4</w:t>
            </w:r>
            <w:r w:rsidRPr="00C815AE">
              <w:t xml:space="preserve">: </w:t>
            </w:r>
            <w:r w:rsidR="00A97B9F">
              <w:t>Poškodbe l</w:t>
            </w:r>
            <w:r w:rsidR="000D75E0">
              <w:t>ičink</w:t>
            </w:r>
            <w:r w:rsidR="00882B19">
              <w:t xml:space="preserve"> na olupljenem krompirju</w:t>
            </w:r>
            <w:r w:rsidR="00964653" w:rsidRPr="0051170E">
              <w:t>. Vir: EPPO</w:t>
            </w:r>
          </w:p>
        </w:tc>
      </w:tr>
    </w:tbl>
    <w:p w:rsidR="00C718B5" w:rsidRDefault="00AD1A8A" w:rsidP="00C718B5">
      <w:r w:rsidRPr="00AD1A8A">
        <w:rPr>
          <w:b/>
        </w:rPr>
        <w:t>Gostiteljske rastline:</w:t>
      </w:r>
      <w:r>
        <w:t xml:space="preserve"> </w:t>
      </w:r>
      <w:r w:rsidR="00DC0590">
        <w:t xml:space="preserve">Ličinke krompirjevih bolhačev se hranijo </w:t>
      </w:r>
      <w:r w:rsidR="009C200C">
        <w:t>s</w:t>
      </w:r>
      <w:r w:rsidR="00DC0590">
        <w:t xml:space="preserve"> koreninami in gomolji</w:t>
      </w:r>
      <w:r w:rsidR="00663DBC">
        <w:t xml:space="preserve">. Odrasli </w:t>
      </w:r>
      <w:r w:rsidR="00DC0590">
        <w:t xml:space="preserve">bolhači </w:t>
      </w:r>
      <w:r w:rsidR="00663DBC">
        <w:t xml:space="preserve">se hranijo </w:t>
      </w:r>
      <w:r w:rsidR="00DC0590">
        <w:t>z listi gostiteljskih rastlin v</w:t>
      </w:r>
      <w:r w:rsidR="009C200C">
        <w:t>es čas trajanja vegetacije</w:t>
      </w:r>
      <w:r w:rsidR="00DC0590">
        <w:t xml:space="preserve">. </w:t>
      </w:r>
      <w:r w:rsidR="0073226E">
        <w:t>Krompi</w:t>
      </w:r>
      <w:r w:rsidR="00663DBC">
        <w:t xml:space="preserve">rjevi bolhači so </w:t>
      </w:r>
      <w:proofErr w:type="spellStart"/>
      <w:r w:rsidR="00663DBC">
        <w:t>polifagni</w:t>
      </w:r>
      <w:proofErr w:type="spellEnd"/>
      <w:r w:rsidR="0073226E">
        <w:t xml:space="preserve">, </w:t>
      </w:r>
      <w:r w:rsidR="008230D7">
        <w:t xml:space="preserve">prehranjujejo se z </w:t>
      </w:r>
      <w:r w:rsidR="0073226E">
        <w:t>rastlin</w:t>
      </w:r>
      <w:r w:rsidR="008230D7">
        <w:t>ami iz</w:t>
      </w:r>
      <w:r w:rsidR="0073226E">
        <w:t xml:space="preserve"> različnih družin, čeprav so njihove glavne gostiteljske rastline iz družine </w:t>
      </w:r>
      <w:r w:rsidR="00B45862">
        <w:t>razhudnikovk</w:t>
      </w:r>
      <w:r w:rsidR="009C200C">
        <w:t xml:space="preserve"> (</w:t>
      </w:r>
      <w:proofErr w:type="spellStart"/>
      <w:r w:rsidR="009C200C">
        <w:t>Solanaceae</w:t>
      </w:r>
      <w:proofErr w:type="spellEnd"/>
      <w:r w:rsidR="009C200C">
        <w:t>)</w:t>
      </w:r>
      <w:r w:rsidR="0073226E">
        <w:t xml:space="preserve">. </w:t>
      </w:r>
      <w:r w:rsidR="00DC0590">
        <w:t>Najpomembnejši gostitelji so</w:t>
      </w:r>
      <w:r w:rsidR="008230D7">
        <w:t>:</w:t>
      </w:r>
      <w:r w:rsidR="00DC0590">
        <w:t xml:space="preserve"> krompir, jajčevec, tobak, paprika, navadni kristavec, pasje zelišče ter rastline iz družine metlikovk</w:t>
      </w:r>
      <w:r w:rsidR="00C653D0">
        <w:t xml:space="preserve"> </w:t>
      </w:r>
      <w:r w:rsidR="00C653D0" w:rsidRPr="00C653D0">
        <w:t>(</w:t>
      </w:r>
      <w:proofErr w:type="spellStart"/>
      <w:r w:rsidR="00C653D0" w:rsidRPr="00C653D0">
        <w:rPr>
          <w:rStyle w:val="st1"/>
          <w:rFonts w:cs="Arial"/>
        </w:rPr>
        <w:t>Chenopodiaceae</w:t>
      </w:r>
      <w:proofErr w:type="spellEnd"/>
      <w:r w:rsidR="00C653D0" w:rsidRPr="00C653D0">
        <w:rPr>
          <w:rStyle w:val="st1"/>
          <w:rFonts w:cs="Arial"/>
        </w:rPr>
        <w:t>)</w:t>
      </w:r>
      <w:r w:rsidR="00DC0590" w:rsidRPr="00C653D0">
        <w:t>.</w:t>
      </w:r>
      <w:r w:rsidR="00663DBC">
        <w:t xml:space="preserve"> </w:t>
      </w:r>
      <w:r w:rsidR="00DC0590">
        <w:t>Napadejo lahko tudi čebulo, česen, kumare, zelje, peso, zeleno solato, fižol, koruzo</w:t>
      </w:r>
      <w:r w:rsidR="00C718B5">
        <w:t xml:space="preserve">, špinačo, rdeči ribez, lucerno in hren. Med potencialnimi gostiteljskimi rastlinami so </w:t>
      </w:r>
      <w:r w:rsidR="00C653D0">
        <w:t xml:space="preserve">tudi okrasne rastline kot so </w:t>
      </w:r>
      <w:proofErr w:type="spellStart"/>
      <w:r w:rsidR="00C653D0">
        <w:t>verbena</w:t>
      </w:r>
      <w:proofErr w:type="spellEnd"/>
      <w:r w:rsidR="00C718B5">
        <w:t xml:space="preserve">, </w:t>
      </w:r>
      <w:r w:rsidR="00663DBC">
        <w:t>petunija in volčje jabolko.</w:t>
      </w:r>
    </w:p>
    <w:p w:rsidR="00856A46" w:rsidRDefault="00856A46" w:rsidP="00C718B5"/>
    <w:p w:rsidR="004559C3" w:rsidRDefault="00856A46" w:rsidP="004559C3">
      <w:r w:rsidRPr="00C815AE">
        <w:rPr>
          <w:b/>
        </w:rPr>
        <w:t>Opis in biologija</w:t>
      </w:r>
      <w:r w:rsidR="00E751EF">
        <w:rPr>
          <w:b/>
        </w:rPr>
        <w:t xml:space="preserve">: </w:t>
      </w:r>
      <w:r>
        <w:t xml:space="preserve">Bolhači so </w:t>
      </w:r>
      <w:r w:rsidRPr="00C815AE">
        <w:t>majhni hrošči iz poddružine bolhačev (</w:t>
      </w:r>
      <w:proofErr w:type="spellStart"/>
      <w:r w:rsidRPr="00C815AE">
        <w:t>Alticinae</w:t>
      </w:r>
      <w:proofErr w:type="spellEnd"/>
      <w:r w:rsidRPr="00C815AE">
        <w:t>), veliki od 1,5-</w:t>
      </w:r>
      <w:smartTag w:uri="urn:schemas-microsoft-com:office:smarttags" w:element="metricconverter">
        <w:smartTagPr>
          <w:attr w:name="ProductID" w:val="2 mm"/>
        </w:smartTagPr>
        <w:r w:rsidRPr="00C815AE">
          <w:t>2 mm</w:t>
        </w:r>
      </w:smartTag>
      <w:r w:rsidRPr="00C815AE">
        <w:t>. So črne do bronaste barve, ki se na soncu značilno svetijo. Njihov</w:t>
      </w:r>
      <w:r w:rsidR="0030662D">
        <w:t>o</w:t>
      </w:r>
      <w:r w:rsidRPr="00C815AE">
        <w:t xml:space="preserve"> telo je ovalne oblike, prekrito z dlačicami, z malo trikotno glavo in velikimi ova</w:t>
      </w:r>
      <w:r w:rsidR="00DD6CE4">
        <w:t>lnimi očmi; nitasti tipalki sta</w:t>
      </w:r>
      <w:r w:rsidRPr="00C815AE">
        <w:t xml:space="preserve"> sestavljeni iz enajstih členov. </w:t>
      </w:r>
      <w:r w:rsidRPr="00C815AE">
        <w:rPr>
          <w:rFonts w:cs="Arial"/>
          <w:szCs w:val="20"/>
        </w:rPr>
        <w:t xml:space="preserve">Identifikacija odraslih bolhačev je zahtevna in sicer </w:t>
      </w:r>
      <w:r>
        <w:rPr>
          <w:rFonts w:cs="Arial"/>
          <w:szCs w:val="20"/>
        </w:rPr>
        <w:t>je zanesljivo</w:t>
      </w:r>
      <w:r w:rsidRPr="00C815AE">
        <w:rPr>
          <w:rFonts w:cs="Arial"/>
          <w:szCs w:val="20"/>
        </w:rPr>
        <w:t xml:space="preserve"> mogoča </w:t>
      </w:r>
      <w:r>
        <w:rPr>
          <w:rFonts w:cs="Arial"/>
          <w:szCs w:val="20"/>
        </w:rPr>
        <w:t xml:space="preserve">le </w:t>
      </w:r>
      <w:r w:rsidR="003372F7">
        <w:rPr>
          <w:rFonts w:cs="Arial"/>
          <w:szCs w:val="20"/>
        </w:rPr>
        <w:t xml:space="preserve">v laboratoriju, </w:t>
      </w:r>
      <w:r w:rsidR="00E17FDF">
        <w:rPr>
          <w:rFonts w:cs="Arial"/>
          <w:szCs w:val="20"/>
        </w:rPr>
        <w:t xml:space="preserve">na podlagi </w:t>
      </w:r>
      <w:r w:rsidR="00891E50">
        <w:rPr>
          <w:rFonts w:cs="Arial"/>
          <w:szCs w:val="20"/>
        </w:rPr>
        <w:t>reproduktivn</w:t>
      </w:r>
      <w:r w:rsidR="00E17FDF">
        <w:rPr>
          <w:rFonts w:cs="Arial"/>
          <w:szCs w:val="20"/>
        </w:rPr>
        <w:t>ih</w:t>
      </w:r>
      <w:r w:rsidR="00891E50">
        <w:rPr>
          <w:rFonts w:cs="Arial"/>
          <w:szCs w:val="20"/>
        </w:rPr>
        <w:t xml:space="preserve"> organ</w:t>
      </w:r>
      <w:r w:rsidR="00E17FDF">
        <w:rPr>
          <w:rFonts w:cs="Arial"/>
          <w:szCs w:val="20"/>
        </w:rPr>
        <w:t>ov</w:t>
      </w:r>
      <w:r w:rsidR="00891E50">
        <w:rPr>
          <w:rFonts w:cs="Arial"/>
          <w:szCs w:val="20"/>
        </w:rPr>
        <w:t xml:space="preserve"> in </w:t>
      </w:r>
      <w:r w:rsidR="00E17FDF">
        <w:rPr>
          <w:rFonts w:cs="Arial"/>
          <w:szCs w:val="20"/>
        </w:rPr>
        <w:t>vratnega</w:t>
      </w:r>
      <w:r w:rsidR="002F38BE">
        <w:rPr>
          <w:rFonts w:cs="Arial"/>
          <w:szCs w:val="20"/>
        </w:rPr>
        <w:t xml:space="preserve"> ščit</w:t>
      </w:r>
      <w:r w:rsidR="00E17FDF">
        <w:rPr>
          <w:rFonts w:cs="Arial"/>
          <w:szCs w:val="20"/>
        </w:rPr>
        <w:t>a</w:t>
      </w:r>
      <w:r w:rsidR="002F38BE">
        <w:rPr>
          <w:rFonts w:cs="Arial"/>
          <w:szCs w:val="20"/>
        </w:rPr>
        <w:t xml:space="preserve"> </w:t>
      </w:r>
      <w:r w:rsidR="00891E50">
        <w:rPr>
          <w:rFonts w:cs="Arial"/>
          <w:szCs w:val="20"/>
        </w:rPr>
        <w:t>(slika 5)</w:t>
      </w:r>
      <w:r w:rsidR="002F38BE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Pr="00C815AE">
        <w:t xml:space="preserve">Odrasli bolhači </w:t>
      </w:r>
      <w:r w:rsidRPr="00663DBC">
        <w:rPr>
          <w:b/>
        </w:rPr>
        <w:t>prezimijo v zemlji</w:t>
      </w:r>
      <w:r w:rsidRPr="00C815AE">
        <w:t xml:space="preserve">; lahko </w:t>
      </w:r>
      <w:r w:rsidR="008230D7">
        <w:t xml:space="preserve">jih </w:t>
      </w:r>
      <w:r w:rsidRPr="00C815AE">
        <w:t xml:space="preserve">najdemo tudi pod rastlinskimi ostanki. </w:t>
      </w:r>
      <w:r w:rsidRPr="00C815AE">
        <w:rPr>
          <w:rFonts w:cs="Arial"/>
          <w:szCs w:val="20"/>
        </w:rPr>
        <w:t xml:space="preserve">Za razliko od ostalih vrst bolhačev, pri krompirjevih bolhačih povzročajo poškodbe tako </w:t>
      </w:r>
      <w:r w:rsidR="009065EB">
        <w:rPr>
          <w:rFonts w:cs="Arial"/>
          <w:szCs w:val="20"/>
        </w:rPr>
        <w:t xml:space="preserve">ličinke kot tudi </w:t>
      </w:r>
      <w:r w:rsidRPr="00C815AE">
        <w:rPr>
          <w:rFonts w:cs="Arial"/>
          <w:szCs w:val="20"/>
        </w:rPr>
        <w:t>odrasli</w:t>
      </w:r>
      <w:r w:rsidR="009065EB">
        <w:rPr>
          <w:rFonts w:cs="Arial"/>
          <w:szCs w:val="20"/>
        </w:rPr>
        <w:t xml:space="preserve"> osebki</w:t>
      </w:r>
      <w:r w:rsidRPr="00C815AE">
        <w:rPr>
          <w:rFonts w:cs="Arial"/>
          <w:szCs w:val="20"/>
        </w:rPr>
        <w:t xml:space="preserve">. </w:t>
      </w:r>
      <w:r w:rsidR="00DC632F" w:rsidRPr="0004133D">
        <w:t>Odrasli bolhači se prehranjujejo z mladimi listi gostiteljskih rastlin (večinoma se prehranjujejo na zgornji strani listov, manj pogosto jih najdemo na spodnji strani). Poškodbe, ki jih povzročajo krompirjevi bolhači z izjedanjem listov, so manjše, enakomerne luknjice na listih (slika 7), kar ima za posledico zmanjšano asimilacijsko površino listov, to prispeva k zmanjšani količini in kvaliteti pridelka. Če je popula</w:t>
      </w:r>
      <w:r w:rsidR="00663DBC">
        <w:t>cija bolhačev na mladi rastlini</w:t>
      </w:r>
      <w:r w:rsidR="00DC632F" w:rsidRPr="0004133D">
        <w:t xml:space="preserve"> velika, lahko nastanejo nepopravljive poškodbe, ki povzročajo propad rastline.</w:t>
      </w:r>
      <w:r w:rsidR="00DC632F">
        <w:t xml:space="preserve"> Bolhači </w:t>
      </w:r>
      <w:r w:rsidR="00DC632F" w:rsidRPr="00C815AE">
        <w:t>odlagajo jajčeca v zgornjo plast zemlje, tik ob gostiteljskih rastlinah.</w:t>
      </w:r>
      <w:r w:rsidR="00DC632F">
        <w:t xml:space="preserve"> </w:t>
      </w:r>
      <w:r w:rsidR="00DC632F" w:rsidRPr="00C815AE">
        <w:t>Jajčeca so majhna, belkasta in rahlo elipsaste oblike</w:t>
      </w:r>
      <w:r w:rsidR="00DC632F">
        <w:t xml:space="preserve"> (slika 2)</w:t>
      </w:r>
      <w:r w:rsidR="00DC632F" w:rsidRPr="00C815AE">
        <w:t>.</w:t>
      </w:r>
      <w:r w:rsidR="00DC632F">
        <w:t xml:space="preserve"> </w:t>
      </w:r>
      <w:r w:rsidR="00DC632F" w:rsidRPr="00C815AE">
        <w:t xml:space="preserve">Ličinke so bele barve, cilindrične oblike, odrasle merijo v dolžino do </w:t>
      </w:r>
      <w:smartTag w:uri="urn:schemas-microsoft-com:office:smarttags" w:element="metricconverter">
        <w:smartTagPr>
          <w:attr w:name="ProductID" w:val="5 mm"/>
        </w:smartTagPr>
        <w:r w:rsidR="00DC632F" w:rsidRPr="00C815AE">
          <w:t>5 mm</w:t>
        </w:r>
      </w:smartTag>
      <w:r w:rsidR="00DC632F" w:rsidRPr="00C815AE">
        <w:t xml:space="preserve"> in imajo rjavo glavo</w:t>
      </w:r>
      <w:r w:rsidR="00DC632F">
        <w:t xml:space="preserve"> (slika 3)</w:t>
      </w:r>
      <w:r w:rsidR="00DC632F" w:rsidRPr="00C815AE">
        <w:t>.</w:t>
      </w:r>
    </w:p>
    <w:p w:rsidR="004559C3" w:rsidRDefault="00882B19" w:rsidP="004559C3">
      <w:pPr>
        <w:pStyle w:val="SlikaCenter"/>
      </w:pPr>
      <w:r>
        <w:rPr>
          <w:noProof/>
          <w:lang w:eastAsia="sl-SI"/>
        </w:rPr>
        <w:lastRenderedPageBreak/>
        <w:drawing>
          <wp:inline distT="0" distB="0" distL="0" distR="0">
            <wp:extent cx="4248150" cy="1238250"/>
            <wp:effectExtent l="0" t="0" r="0" b="0"/>
            <wp:docPr id="6" name="Slika 6" title="Vratni ščiti krompirjevih bolhačev E. papa (levo) in E. cucumeris (desno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C14">
        <w:t xml:space="preserve"> </w:t>
      </w:r>
    </w:p>
    <w:p w:rsidR="004559C3" w:rsidRDefault="004559C3" w:rsidP="004559C3">
      <w:pPr>
        <w:pStyle w:val="SlikaCenter"/>
      </w:pPr>
      <w:r w:rsidRPr="008230D7">
        <w:t xml:space="preserve">Slika 5: Vratni ščiti krompirjevih bolhačev </w:t>
      </w:r>
      <w:r w:rsidRPr="008230D7">
        <w:rPr>
          <w:i/>
        </w:rPr>
        <w:t xml:space="preserve">E. </w:t>
      </w:r>
      <w:r w:rsidR="00D36CAE" w:rsidRPr="008230D7">
        <w:rPr>
          <w:i/>
        </w:rPr>
        <w:t>papa</w:t>
      </w:r>
      <w:r w:rsidR="00DD6CE4" w:rsidRPr="008230D7">
        <w:t xml:space="preserve"> </w:t>
      </w:r>
      <w:r w:rsidRPr="008230D7">
        <w:t xml:space="preserve">(levo) in </w:t>
      </w:r>
      <w:r w:rsidRPr="008230D7">
        <w:rPr>
          <w:i/>
        </w:rPr>
        <w:t xml:space="preserve">E. </w:t>
      </w:r>
      <w:proofErr w:type="spellStart"/>
      <w:r w:rsidRPr="008230D7">
        <w:rPr>
          <w:i/>
        </w:rPr>
        <w:t>cucumeris</w:t>
      </w:r>
      <w:proofErr w:type="spellEnd"/>
      <w:r w:rsidRPr="008230D7">
        <w:t xml:space="preserve"> (desno)</w:t>
      </w:r>
      <w:r w:rsidR="00DD1225" w:rsidRPr="008230D7">
        <w:t>. Vir: EPPO</w:t>
      </w:r>
    </w:p>
    <w:p w:rsidR="00B1462C" w:rsidRPr="00B1462C" w:rsidRDefault="00B1462C" w:rsidP="0004133D"/>
    <w:tbl>
      <w:tblPr>
        <w:tblpPr w:leftFromText="141" w:rightFromText="141" w:vertAnchor="text" w:horzAnchor="margin" w:tblpY="1462"/>
        <w:tblOverlap w:val="never"/>
        <w:tblW w:w="0" w:type="auto"/>
        <w:tblLook w:val="04A0" w:firstRow="1" w:lastRow="0" w:firstColumn="1" w:lastColumn="0" w:noHBand="0" w:noVBand="1"/>
      </w:tblPr>
      <w:tblGrid>
        <w:gridCol w:w="3652"/>
      </w:tblGrid>
      <w:tr w:rsidR="006241C5" w:rsidTr="006241C5">
        <w:tc>
          <w:tcPr>
            <w:tcW w:w="3652" w:type="dxa"/>
            <w:shd w:val="clear" w:color="auto" w:fill="auto"/>
          </w:tcPr>
          <w:p w:rsidR="006241C5" w:rsidRPr="00762E0B" w:rsidRDefault="00882B19" w:rsidP="006241C5">
            <w:pPr>
              <w:pStyle w:val="Slika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389890</wp:posOffset>
                      </wp:positionV>
                      <wp:extent cx="171450" cy="190500"/>
                      <wp:effectExtent l="9525" t="9525" r="9525" b="9525"/>
                      <wp:wrapNone/>
                      <wp:docPr id="2" name="Oval 6" title="Označba, ki povdarja ličink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905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9C10C1" id="Oval 6" o:spid="_x0000_s1026" alt="Naslov: Označba, ki povdarja ličinko" style="position:absolute;margin-left:56.65pt;margin-top:30.7pt;width:13.5pt;height: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" filled="f" strokecolor="red" strokeweight="1.5pt"/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1884045" cy="1316990"/>
                  <wp:effectExtent l="0" t="0" r="1905" b="0"/>
                  <wp:docPr id="1" name="Slika 5" title="Krompirjevi bolhači – ličinka in njene poškodbe na gomol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1C5" w:rsidTr="006241C5">
        <w:tc>
          <w:tcPr>
            <w:tcW w:w="3652" w:type="dxa"/>
            <w:shd w:val="clear" w:color="auto" w:fill="auto"/>
          </w:tcPr>
          <w:p w:rsidR="006241C5" w:rsidRDefault="006241C5" w:rsidP="00F71E96">
            <w:pPr>
              <w:pStyle w:val="PodpisSlika"/>
            </w:pPr>
            <w:r>
              <w:t xml:space="preserve">Slika 6: Krompirjevi bolhači – </w:t>
            </w:r>
            <w:r w:rsidR="00F71E96">
              <w:t xml:space="preserve">ličinka in </w:t>
            </w:r>
            <w:r w:rsidR="0078271C">
              <w:t xml:space="preserve">njene </w:t>
            </w:r>
            <w:r>
              <w:t>poškodb</w:t>
            </w:r>
            <w:r w:rsidR="00F71E96">
              <w:t>e</w:t>
            </w:r>
            <w:r>
              <w:t xml:space="preserve"> na gomolju (vir</w:t>
            </w:r>
            <w:r w:rsidR="00DD1225">
              <w:t>:</w:t>
            </w:r>
            <w:r>
              <w:t xml:space="preserve"> EPPO)</w:t>
            </w:r>
          </w:p>
        </w:tc>
      </w:tr>
      <w:tr w:rsidR="006241C5" w:rsidTr="006241C5">
        <w:tc>
          <w:tcPr>
            <w:tcW w:w="3652" w:type="dxa"/>
            <w:shd w:val="clear" w:color="auto" w:fill="auto"/>
          </w:tcPr>
          <w:p w:rsidR="006241C5" w:rsidRDefault="00882B19" w:rsidP="006241C5">
            <w:pPr>
              <w:pStyle w:val="SlikaCenter"/>
            </w:pPr>
            <w:r w:rsidRPr="00762E0B">
              <w:rPr>
                <w:noProof/>
                <w:lang w:eastAsia="sl-SI"/>
              </w:rPr>
              <w:drawing>
                <wp:inline distT="0" distB="0" distL="0" distR="0">
                  <wp:extent cx="2162175" cy="1085850"/>
                  <wp:effectExtent l="0" t="0" r="9525" b="0"/>
                  <wp:docPr id="7" name="Slika 7" title="Krompirjevi bolhači – poškodbe na listih, ki jih povzročijo odrasli osebk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1C5" w:rsidTr="006241C5">
        <w:tc>
          <w:tcPr>
            <w:tcW w:w="3652" w:type="dxa"/>
            <w:shd w:val="clear" w:color="auto" w:fill="auto"/>
          </w:tcPr>
          <w:p w:rsidR="006241C5" w:rsidRDefault="006241C5" w:rsidP="00DD6CE4">
            <w:pPr>
              <w:pStyle w:val="PodpisSlika"/>
            </w:pPr>
            <w:r>
              <w:t>Slika 7: Krompirjevi bolhači –</w:t>
            </w:r>
            <w:r w:rsidR="00DD6CE4">
              <w:t xml:space="preserve"> </w:t>
            </w:r>
            <w:r>
              <w:t>poškodbe na listih, ki jih po</w:t>
            </w:r>
            <w:r w:rsidR="00DD1225">
              <w:t>vzročijo odrasli osebki (vir: EPPO</w:t>
            </w:r>
            <w:r>
              <w:t>)</w:t>
            </w:r>
          </w:p>
        </w:tc>
      </w:tr>
    </w:tbl>
    <w:p w:rsidR="00856A46" w:rsidRDefault="009C642D" w:rsidP="004559C3">
      <w:r w:rsidRPr="00C815AE">
        <w:t>Ličinke poškodujejo gomolje oziroma korenike</w:t>
      </w:r>
      <w:r w:rsidR="00663DBC">
        <w:t xml:space="preserve"> gostiteljskih rastlin, s tem da</w:t>
      </w:r>
      <w:r w:rsidRPr="00C815AE">
        <w:t xml:space="preserve"> delajo rove</w:t>
      </w:r>
      <w:r>
        <w:t xml:space="preserve"> in</w:t>
      </w:r>
      <w:r w:rsidR="00663DBC">
        <w:t xml:space="preserve"> sicer tik pod površino </w:t>
      </w:r>
      <w:r w:rsidR="00DD6CE4">
        <w:t>kot tudi</w:t>
      </w:r>
      <w:r w:rsidR="00663DBC">
        <w:t xml:space="preserve"> </w:t>
      </w:r>
      <w:r w:rsidR="00DD6CE4">
        <w:t>globlje</w:t>
      </w:r>
      <w:r>
        <w:t xml:space="preserve">. Poškodbe izgledajo </w:t>
      </w:r>
      <w:r w:rsidRPr="00C815AE">
        <w:t xml:space="preserve">podobno kot </w:t>
      </w:r>
      <w:r w:rsidRPr="00663DBC">
        <w:rPr>
          <w:b/>
        </w:rPr>
        <w:t>»brazgotine«</w:t>
      </w:r>
      <w:r w:rsidRPr="00C815AE">
        <w:t xml:space="preserve"> na gomoljih krompirja</w:t>
      </w:r>
      <w:r>
        <w:t xml:space="preserve"> (slika 6)</w:t>
      </w:r>
      <w:r w:rsidRPr="00C815AE">
        <w:t xml:space="preserve">. Ličinke </w:t>
      </w:r>
      <w:r>
        <w:t>lahko delajo rove v notranjosti gomoljev, sicer pa zlahka ločimo njihove poškodbe od poškodb</w:t>
      </w:r>
      <w:r w:rsidR="00DD6CE4">
        <w:t>, ki jih povzročajo</w:t>
      </w:r>
      <w:r>
        <w:t xml:space="preserve"> </w:t>
      </w:r>
      <w:r w:rsidR="008230D7">
        <w:t>ličinke pokalic (</w:t>
      </w:r>
      <w:r>
        <w:t>strun</w:t>
      </w:r>
      <w:r w:rsidR="00DD6CE4">
        <w:t>e</w:t>
      </w:r>
      <w:r w:rsidR="008230D7">
        <w:t>)</w:t>
      </w:r>
      <w:r>
        <w:t xml:space="preserve">. </w:t>
      </w:r>
      <w:r w:rsidR="00663DBC">
        <w:t>Vrsti</w:t>
      </w:r>
      <w:r w:rsidR="00E17FDF">
        <w:t xml:space="preserve"> </w:t>
      </w:r>
      <w:r w:rsidR="00E17FDF" w:rsidRPr="00E17FDF">
        <w:rPr>
          <w:i/>
        </w:rPr>
        <w:t xml:space="preserve">E. </w:t>
      </w:r>
      <w:r w:rsidR="0030662D">
        <w:rPr>
          <w:i/>
        </w:rPr>
        <w:t>papa</w:t>
      </w:r>
      <w:r w:rsidR="0030662D">
        <w:t xml:space="preserve"> </w:t>
      </w:r>
      <w:r w:rsidR="00E17FDF">
        <w:t xml:space="preserve">in </w:t>
      </w:r>
      <w:r w:rsidR="00E17FDF" w:rsidRPr="00E17FDF">
        <w:rPr>
          <w:i/>
        </w:rPr>
        <w:t xml:space="preserve">E. </w:t>
      </w:r>
      <w:proofErr w:type="spellStart"/>
      <w:r w:rsidR="00E17FDF" w:rsidRPr="00E17FDF">
        <w:rPr>
          <w:i/>
        </w:rPr>
        <w:t>cucumeris</w:t>
      </w:r>
      <w:proofErr w:type="spellEnd"/>
      <w:r w:rsidR="00E17FDF">
        <w:t xml:space="preserve"> </w:t>
      </w:r>
      <w:r w:rsidR="002F38BE" w:rsidRPr="002F38BE">
        <w:t>ima</w:t>
      </w:r>
      <w:r w:rsidR="00E17FDF">
        <w:t>ta v Evropi trenutno</w:t>
      </w:r>
      <w:r w:rsidR="002F38BE" w:rsidRPr="002F38BE">
        <w:t xml:space="preserve"> </w:t>
      </w:r>
      <w:r w:rsidR="002F38BE" w:rsidRPr="00663DBC">
        <w:rPr>
          <w:b/>
        </w:rPr>
        <w:t>eno generacijo letno</w:t>
      </w:r>
      <w:r w:rsidR="002F38BE" w:rsidRPr="002F38BE">
        <w:t xml:space="preserve">. </w:t>
      </w:r>
      <w:r w:rsidR="00BE7253">
        <w:t xml:space="preserve">Odrasli </w:t>
      </w:r>
      <w:r w:rsidR="00BE7253" w:rsidRPr="003627A7">
        <w:t xml:space="preserve">bolhači </w:t>
      </w:r>
      <w:r w:rsidR="003627A7" w:rsidRPr="003627A7">
        <w:t xml:space="preserve">se </w:t>
      </w:r>
      <w:r w:rsidR="00BE7253" w:rsidRPr="003627A7">
        <w:t xml:space="preserve">lahko </w:t>
      </w:r>
      <w:r w:rsidR="003627A7" w:rsidRPr="003627A7">
        <w:t>pojavijo že konec aprila, odvisno od leta. Običajno jih zasledimo v maju in so množično prisotni vse do julija</w:t>
      </w:r>
      <w:r w:rsidR="0051170E">
        <w:t xml:space="preserve"> oziroma avgusta</w:t>
      </w:r>
      <w:r w:rsidR="003627A7" w:rsidRPr="003627A7">
        <w:t xml:space="preserve">. </w:t>
      </w:r>
    </w:p>
    <w:p w:rsidR="008230D7" w:rsidRDefault="008230D7">
      <w:pPr>
        <w:rPr>
          <w:b/>
        </w:rPr>
      </w:pPr>
    </w:p>
    <w:p w:rsidR="00A71EBA" w:rsidRPr="00D23442" w:rsidRDefault="00A71EBA">
      <w:pPr>
        <w:rPr>
          <w:b/>
        </w:rPr>
      </w:pPr>
      <w:r w:rsidRPr="00D23442">
        <w:rPr>
          <w:b/>
        </w:rPr>
        <w:t>Gospodarska škoda</w:t>
      </w:r>
    </w:p>
    <w:p w:rsidR="00A71EBA" w:rsidRDefault="00F0048E">
      <w:r>
        <w:t xml:space="preserve">Krompir je razširjen po vsej Evropi in ima velik gospodarski pomen v prehrani ljudi. </w:t>
      </w:r>
      <w:r w:rsidR="006A3150">
        <w:t>Kakovost</w:t>
      </w:r>
      <w:r w:rsidR="0034638C">
        <w:t xml:space="preserve"> in vrednost gomolje</w:t>
      </w:r>
      <w:r w:rsidR="00F8690D">
        <w:t>v sta zaradi poškodb, ki jih povzročajo krompirjevi bolhači nižji in</w:t>
      </w:r>
      <w:r w:rsidR="00E26257">
        <w:t>,</w:t>
      </w:r>
      <w:r w:rsidR="00F8690D">
        <w:t xml:space="preserve"> če so poškodbe zaradi izjedanja </w:t>
      </w:r>
      <w:r w:rsidR="00DD1225">
        <w:t>ličink velike</w:t>
      </w:r>
      <w:r w:rsidR="00F8690D">
        <w:t xml:space="preserve">, lahko celoten pridelek postane neprimeren za trg. V primeru, da pride do naključnega zanosa krompirjevih bolhačev </w:t>
      </w:r>
      <w:r w:rsidR="00F8690D" w:rsidRPr="00F8690D">
        <w:rPr>
          <w:i/>
        </w:rPr>
        <w:t xml:space="preserve">E. </w:t>
      </w:r>
      <w:r w:rsidR="0030662D">
        <w:rPr>
          <w:i/>
        </w:rPr>
        <w:t>papa</w:t>
      </w:r>
      <w:r w:rsidR="0030662D">
        <w:t xml:space="preserve"> </w:t>
      </w:r>
      <w:r w:rsidR="00F8690D">
        <w:t xml:space="preserve">in </w:t>
      </w:r>
      <w:r w:rsidR="00F8690D" w:rsidRPr="00F8690D">
        <w:rPr>
          <w:i/>
        </w:rPr>
        <w:t xml:space="preserve">E. </w:t>
      </w:r>
      <w:proofErr w:type="spellStart"/>
      <w:r w:rsidR="00F8690D" w:rsidRPr="00F8690D">
        <w:rPr>
          <w:i/>
        </w:rPr>
        <w:t>cucumeris</w:t>
      </w:r>
      <w:proofErr w:type="spellEnd"/>
      <w:r w:rsidR="00F8690D">
        <w:t xml:space="preserve"> v Slovenijo</w:t>
      </w:r>
      <w:r w:rsidR="00002B5E">
        <w:t>,</w:t>
      </w:r>
      <w:r w:rsidR="00F8690D">
        <w:t xml:space="preserve"> lahko zaradi njihove mobilnosti </w:t>
      </w:r>
      <w:r w:rsidR="00DD1225">
        <w:t xml:space="preserve">in </w:t>
      </w:r>
      <w:proofErr w:type="spellStart"/>
      <w:r w:rsidR="00DD1225">
        <w:t>polifagnosti</w:t>
      </w:r>
      <w:proofErr w:type="spellEnd"/>
      <w:r w:rsidR="00DD1225">
        <w:t xml:space="preserve"> </w:t>
      </w:r>
      <w:r w:rsidR="00F8690D">
        <w:t>hitro pride do njihovega širjenj</w:t>
      </w:r>
      <w:r w:rsidR="00DD6CE4">
        <w:t>a. Zato je zelo pomembno</w:t>
      </w:r>
      <w:r w:rsidR="006A3150">
        <w:t xml:space="preserve"> zgodnje</w:t>
      </w:r>
      <w:r w:rsidR="00F8690D">
        <w:t xml:space="preserve"> </w:t>
      </w:r>
      <w:r w:rsidR="006A3150">
        <w:t>odkrivanje</w:t>
      </w:r>
      <w:r w:rsidR="00F8690D">
        <w:t xml:space="preserve"> pojava</w:t>
      </w:r>
      <w:r w:rsidR="00002B5E">
        <w:t xml:space="preserve"> krompirjevih bolhačev</w:t>
      </w:r>
      <w:r w:rsidR="006A3150">
        <w:t xml:space="preserve">, kar je </w:t>
      </w:r>
      <w:r w:rsidR="008230D7">
        <w:t xml:space="preserve">tudi </w:t>
      </w:r>
      <w:r w:rsidR="006A3150">
        <w:t>namen programa preiskave</w:t>
      </w:r>
      <w:r w:rsidR="00002B5E">
        <w:t xml:space="preserve">. Ukrepi za njihovo </w:t>
      </w:r>
      <w:r w:rsidR="0030662D">
        <w:t xml:space="preserve">izkoreninjenje </w:t>
      </w:r>
      <w:r w:rsidR="00002B5E">
        <w:t>bi bili zelo težavni, ker se hranijo</w:t>
      </w:r>
      <w:r w:rsidR="00DD1225">
        <w:t xml:space="preserve"> z mnogimi gostiteljskimi rastlinami</w:t>
      </w:r>
      <w:r w:rsidR="006A3150">
        <w:t>.</w:t>
      </w:r>
    </w:p>
    <w:p w:rsidR="0034638C" w:rsidRPr="00D23442" w:rsidRDefault="0034638C">
      <w:pPr>
        <w:rPr>
          <w:b/>
        </w:rPr>
      </w:pPr>
    </w:p>
    <w:p w:rsidR="00C9024D" w:rsidRDefault="00A71EBA" w:rsidP="00C9024D">
      <w:r w:rsidRPr="00D23442">
        <w:rPr>
          <w:b/>
        </w:rPr>
        <w:t>Poti prenosa</w:t>
      </w:r>
      <w:r w:rsidR="0004133D">
        <w:rPr>
          <w:b/>
        </w:rPr>
        <w:t xml:space="preserve">: </w:t>
      </w:r>
      <w:r w:rsidR="00DD1225" w:rsidRPr="00DD1225">
        <w:t>Krompirjev</w:t>
      </w:r>
      <w:r w:rsidR="00DD1225">
        <w:t xml:space="preserve">e bolhače je mogoče prenesti s </w:t>
      </w:r>
      <w:r w:rsidR="00DD1225" w:rsidRPr="00DD1225">
        <w:t>krompirjevi</w:t>
      </w:r>
      <w:r w:rsidR="00DD1225">
        <w:t xml:space="preserve"> </w:t>
      </w:r>
      <w:r w:rsidR="00A34943">
        <w:t>gomolji</w:t>
      </w:r>
      <w:r w:rsidR="00DD1225">
        <w:t xml:space="preserve"> (skupaj z odraslimi bolhači in ličinkami) ter z </w:t>
      </w:r>
      <w:r w:rsidR="00A34943">
        <w:t>zemlj</w:t>
      </w:r>
      <w:r w:rsidR="00DD1225">
        <w:t>o (bube)</w:t>
      </w:r>
      <w:r w:rsidR="00A34943">
        <w:t xml:space="preserve"> iz držav, kjer s</w:t>
      </w:r>
      <w:r w:rsidR="00DD1225">
        <w:t xml:space="preserve">o prisotni </w:t>
      </w:r>
      <w:r w:rsidR="00A34943">
        <w:t>krompirjevi bolhači</w:t>
      </w:r>
      <w:r w:rsidR="00542C88">
        <w:t xml:space="preserve"> (Portugalska, Španija)</w:t>
      </w:r>
      <w:r w:rsidR="00A34943">
        <w:t xml:space="preserve">. </w:t>
      </w:r>
      <w:r w:rsidR="00C9024D" w:rsidRPr="00001C63">
        <w:t xml:space="preserve">Natančno še ni znano, na kakšen način so bili krompirjevi bolhači zaneseni v Evropo. Najpomembnejša pot je vsekakor s </w:t>
      </w:r>
      <w:r w:rsidR="00C9024D" w:rsidRPr="00E26257">
        <w:rPr>
          <w:b/>
        </w:rPr>
        <w:t xml:space="preserve">semenskim </w:t>
      </w:r>
      <w:r w:rsidR="00251834" w:rsidRPr="00E26257">
        <w:rPr>
          <w:b/>
        </w:rPr>
        <w:t xml:space="preserve">in jedilnim </w:t>
      </w:r>
      <w:r w:rsidR="00C9024D" w:rsidRPr="00E26257">
        <w:rPr>
          <w:b/>
        </w:rPr>
        <w:t>krompirjem</w:t>
      </w:r>
      <w:r w:rsidR="00C9024D" w:rsidRPr="00001C63">
        <w:t xml:space="preserve">. </w:t>
      </w:r>
    </w:p>
    <w:p w:rsidR="006A3150" w:rsidRDefault="006A3150" w:rsidP="008E796D">
      <w:pPr>
        <w:rPr>
          <w:b/>
        </w:rPr>
      </w:pPr>
    </w:p>
    <w:p w:rsidR="00343A98" w:rsidRDefault="00343A98" w:rsidP="008E796D">
      <w:pPr>
        <w:rPr>
          <w:b/>
        </w:rPr>
      </w:pPr>
    </w:p>
    <w:p w:rsidR="0004133D" w:rsidRDefault="00A71EBA" w:rsidP="008E796D">
      <w:pPr>
        <w:rPr>
          <w:b/>
        </w:rPr>
      </w:pPr>
      <w:r w:rsidRPr="00D23442">
        <w:rPr>
          <w:b/>
        </w:rPr>
        <w:t>Ukrepi za obvladovanje</w:t>
      </w:r>
      <w:r w:rsidR="00E751EF">
        <w:rPr>
          <w:b/>
        </w:rPr>
        <w:t xml:space="preserve">: </w:t>
      </w:r>
    </w:p>
    <w:p w:rsidR="008E796D" w:rsidRPr="00D23442" w:rsidRDefault="008C3C14" w:rsidP="008E796D">
      <w:r>
        <w:t xml:space="preserve">V marcu 2012 je bil </w:t>
      </w:r>
      <w:r w:rsidR="00A024DB">
        <w:t>sprejet</w:t>
      </w:r>
      <w:r w:rsidR="008E796D">
        <w:t xml:space="preserve"> </w:t>
      </w:r>
      <w:r w:rsidR="00E26257">
        <w:t>Izvedbeni s</w:t>
      </w:r>
      <w:r w:rsidR="008E796D" w:rsidRPr="008E796D">
        <w:t xml:space="preserve">klep </w:t>
      </w:r>
      <w:r w:rsidR="00E91D3A">
        <w:t xml:space="preserve">Komisije št. </w:t>
      </w:r>
      <w:r w:rsidR="00E91D3A" w:rsidRPr="00E91D3A">
        <w:t>2012/270/EU</w:t>
      </w:r>
      <w:r w:rsidR="00E91D3A">
        <w:t xml:space="preserve"> glede</w:t>
      </w:r>
      <w:r>
        <w:t xml:space="preserve"> nujnih ukrepov</w:t>
      </w:r>
      <w:r w:rsidR="008E796D" w:rsidRPr="008E796D">
        <w:t xml:space="preserve"> za preprečevanje vnosa </w:t>
      </w:r>
      <w:r w:rsidR="008E796D" w:rsidRPr="008E796D">
        <w:rPr>
          <w:i/>
        </w:rPr>
        <w:t xml:space="preserve">E. </w:t>
      </w:r>
      <w:proofErr w:type="spellStart"/>
      <w:r w:rsidR="008E796D" w:rsidRPr="008E796D">
        <w:rPr>
          <w:i/>
        </w:rPr>
        <w:t>cucume</w:t>
      </w:r>
      <w:bookmarkStart w:id="0" w:name="_GoBack"/>
      <w:bookmarkEnd w:id="0"/>
      <w:r w:rsidR="008E796D" w:rsidRPr="008E796D">
        <w:rPr>
          <w:i/>
        </w:rPr>
        <w:t>ris</w:t>
      </w:r>
      <w:proofErr w:type="spellEnd"/>
      <w:r w:rsidR="008E796D" w:rsidRPr="008E796D">
        <w:t xml:space="preserve">, </w:t>
      </w:r>
      <w:r w:rsidR="008E796D" w:rsidRPr="008E796D">
        <w:rPr>
          <w:i/>
        </w:rPr>
        <w:t xml:space="preserve">E. </w:t>
      </w:r>
      <w:r w:rsidR="0030662D">
        <w:rPr>
          <w:i/>
        </w:rPr>
        <w:t>papa</w:t>
      </w:r>
      <w:r w:rsidR="008E796D" w:rsidRPr="008E796D">
        <w:t xml:space="preserve">, </w:t>
      </w:r>
      <w:r w:rsidR="008E796D" w:rsidRPr="008E796D">
        <w:rPr>
          <w:i/>
        </w:rPr>
        <w:t xml:space="preserve">E. </w:t>
      </w:r>
      <w:proofErr w:type="spellStart"/>
      <w:r w:rsidR="008E796D" w:rsidRPr="008E796D">
        <w:rPr>
          <w:i/>
        </w:rPr>
        <w:t>subcrinita</w:t>
      </w:r>
      <w:proofErr w:type="spellEnd"/>
      <w:r w:rsidR="008E796D" w:rsidRPr="008E796D">
        <w:t xml:space="preserve"> in </w:t>
      </w:r>
      <w:r w:rsidR="008E796D" w:rsidRPr="008E796D">
        <w:rPr>
          <w:i/>
        </w:rPr>
        <w:t xml:space="preserve">E. </w:t>
      </w:r>
      <w:proofErr w:type="spellStart"/>
      <w:r w:rsidR="008E796D" w:rsidRPr="008E796D">
        <w:rPr>
          <w:i/>
        </w:rPr>
        <w:t>tuberis</w:t>
      </w:r>
      <w:proofErr w:type="spellEnd"/>
      <w:r w:rsidR="008E796D" w:rsidRPr="008E796D">
        <w:t xml:space="preserve"> in njihovega širjenja v Uniji</w:t>
      </w:r>
      <w:r>
        <w:t xml:space="preserve">, ki </w:t>
      </w:r>
      <w:r w:rsidR="0030662D">
        <w:t xml:space="preserve">določa obveznosti izvajanja </w:t>
      </w:r>
      <w:r w:rsidR="00AA4073">
        <w:t>preiskav</w:t>
      </w:r>
      <w:r w:rsidR="0030662D">
        <w:t xml:space="preserve"> </w:t>
      </w:r>
      <w:r w:rsidR="00AA4073">
        <w:t>za ugotavljanje navzočnosti v državah članicah EU</w:t>
      </w:r>
      <w:r w:rsidR="0030662D">
        <w:t>, ukrep</w:t>
      </w:r>
      <w:r w:rsidR="003D6C8F">
        <w:t>e</w:t>
      </w:r>
      <w:r w:rsidR="0030662D">
        <w:t xml:space="preserve"> ob najdbi in </w:t>
      </w:r>
      <w:r w:rsidR="00AA4073">
        <w:t xml:space="preserve">pogoje za </w:t>
      </w:r>
      <w:r w:rsidR="0030662D">
        <w:t xml:space="preserve">premeščanje </w:t>
      </w:r>
      <w:r w:rsidR="00945ABB">
        <w:t>gomoljev</w:t>
      </w:r>
      <w:r w:rsidR="0030662D">
        <w:t xml:space="preserve"> krompirja</w:t>
      </w:r>
      <w:r w:rsidR="00945ABB">
        <w:t>,</w:t>
      </w:r>
      <w:r w:rsidR="0030662D">
        <w:t xml:space="preserve"> </w:t>
      </w:r>
      <w:r w:rsidR="00945ABB">
        <w:t>vozil, pakiranja, strojev in odpadne zemlje</w:t>
      </w:r>
      <w:r w:rsidR="00945ABB" w:rsidRPr="00945ABB">
        <w:t xml:space="preserve"> </w:t>
      </w:r>
      <w:r w:rsidR="00945ABB">
        <w:t xml:space="preserve">iz napadenih območij in varovalnega pasu v Evropski uniji </w:t>
      </w:r>
      <w:r w:rsidR="00945ABB" w:rsidRPr="00945ABB">
        <w:t>ter zahteve glede obratov za pakiranje</w:t>
      </w:r>
      <w:r w:rsidR="00945ABB">
        <w:t xml:space="preserve"> krompirja</w:t>
      </w:r>
      <w:r>
        <w:t xml:space="preserve">. </w:t>
      </w:r>
      <w:r w:rsidR="00945ABB">
        <w:t xml:space="preserve">Pred premeščanjem krompirja iz teh območij </w:t>
      </w:r>
      <w:r w:rsidR="008E796D" w:rsidRPr="008E796D">
        <w:t xml:space="preserve">je </w:t>
      </w:r>
      <w:r w:rsidR="00945ABB">
        <w:t xml:space="preserve">predpisano </w:t>
      </w:r>
      <w:r w:rsidR="008E796D" w:rsidRPr="008E796D">
        <w:t>obvezno krtačenje semenskega krompirja</w:t>
      </w:r>
      <w:r w:rsidR="00AA4073">
        <w:t>,</w:t>
      </w:r>
      <w:r w:rsidR="008E796D" w:rsidRPr="008E796D">
        <w:t>krtačenje oz. pranje jedilnega krompirja</w:t>
      </w:r>
      <w:r w:rsidR="00AA4073">
        <w:t xml:space="preserve"> in čist</w:t>
      </w:r>
      <w:r w:rsidR="003D6C8F">
        <w:t>a</w:t>
      </w:r>
      <w:r w:rsidR="00AA4073">
        <w:t xml:space="preserve"> embalaž</w:t>
      </w:r>
      <w:r w:rsidR="003D6C8F">
        <w:t>a</w:t>
      </w:r>
      <w:r w:rsidR="008E796D" w:rsidRPr="008E796D">
        <w:t xml:space="preserve">, </w:t>
      </w:r>
      <w:r w:rsidR="00945ABB">
        <w:t>kar potrjuje r</w:t>
      </w:r>
      <w:r w:rsidR="008E796D" w:rsidRPr="008E796D">
        <w:t>astl</w:t>
      </w:r>
      <w:r w:rsidR="00E91D3A">
        <w:t>inski potni list</w:t>
      </w:r>
      <w:r w:rsidR="00945ABB">
        <w:t>, ki spremlja te pošiljke</w:t>
      </w:r>
      <w:r w:rsidR="00E91D3A">
        <w:t>.</w:t>
      </w:r>
      <w:r>
        <w:t xml:space="preserve"> Iz dokumentov za premeščanje </w:t>
      </w:r>
      <w:r w:rsidR="00AA4073">
        <w:t xml:space="preserve">iz teh območij </w:t>
      </w:r>
      <w:r>
        <w:t xml:space="preserve">v obrate za pakiranje mora biti </w:t>
      </w:r>
      <w:r>
        <w:rPr>
          <w:rFonts w:ascii="Helv" w:hAnsi="Helv" w:cs="Helv"/>
          <w:color w:val="000000"/>
          <w:szCs w:val="20"/>
          <w:lang w:eastAsia="sl-SI"/>
        </w:rPr>
        <w:t xml:space="preserve">razvidno najmanj poreklo in namembni kraj, datum premestitve </w:t>
      </w:r>
      <w:r w:rsidR="00542C88">
        <w:rPr>
          <w:rFonts w:ascii="Helv" w:hAnsi="Helv" w:cs="Helv"/>
          <w:color w:val="000000"/>
          <w:szCs w:val="20"/>
          <w:lang w:eastAsia="sl-SI"/>
        </w:rPr>
        <w:t xml:space="preserve">in </w:t>
      </w:r>
      <w:proofErr w:type="spellStart"/>
      <w:r w:rsidR="00542C88">
        <w:rPr>
          <w:rFonts w:ascii="Helv" w:hAnsi="Helv" w:cs="Helv"/>
          <w:color w:val="000000"/>
          <w:szCs w:val="20"/>
          <w:lang w:eastAsia="sl-SI"/>
        </w:rPr>
        <w:t>tretiranje</w:t>
      </w:r>
      <w:proofErr w:type="spellEnd"/>
      <w:r w:rsidR="00542C88">
        <w:rPr>
          <w:rFonts w:ascii="Helv" w:hAnsi="Helv" w:cs="Helv"/>
          <w:color w:val="000000"/>
          <w:szCs w:val="20"/>
          <w:lang w:eastAsia="sl-SI"/>
        </w:rPr>
        <w:t>, ki se opravi</w:t>
      </w:r>
      <w:r>
        <w:rPr>
          <w:rFonts w:ascii="Helv" w:hAnsi="Helv" w:cs="Helv"/>
          <w:color w:val="000000"/>
          <w:szCs w:val="20"/>
          <w:lang w:eastAsia="sl-SI"/>
        </w:rPr>
        <w:t xml:space="preserve"> </w:t>
      </w:r>
      <w:r w:rsidR="00542C88">
        <w:rPr>
          <w:rFonts w:ascii="Helv" w:hAnsi="Helv" w:cs="Helv"/>
          <w:color w:val="000000"/>
          <w:szCs w:val="20"/>
          <w:lang w:eastAsia="sl-SI"/>
        </w:rPr>
        <w:t>pred/</w:t>
      </w:r>
      <w:r>
        <w:rPr>
          <w:rFonts w:ascii="Helv" w:hAnsi="Helv" w:cs="Helv"/>
          <w:color w:val="000000"/>
          <w:szCs w:val="20"/>
          <w:lang w:eastAsia="sl-SI"/>
        </w:rPr>
        <w:t>takoj po premestitvi.</w:t>
      </w:r>
      <w:r w:rsidR="00AA4073">
        <w:rPr>
          <w:rFonts w:ascii="Helv" w:hAnsi="Helv" w:cs="Helv"/>
          <w:color w:val="000000"/>
          <w:szCs w:val="20"/>
          <w:lang w:eastAsia="sl-SI"/>
        </w:rPr>
        <w:t xml:space="preserve"> Predpis</w:t>
      </w:r>
      <w:r w:rsidR="00AA4073" w:rsidRPr="00AA4073">
        <w:rPr>
          <w:rFonts w:ascii="Helv" w:hAnsi="Helv" w:cs="Helv"/>
          <w:color w:val="000000"/>
          <w:szCs w:val="20"/>
          <w:lang w:eastAsia="sl-SI"/>
        </w:rPr>
        <w:t xml:space="preserve"> predpisuje </w:t>
      </w:r>
      <w:r w:rsidR="00AA4073">
        <w:rPr>
          <w:rFonts w:ascii="Helv" w:hAnsi="Helv" w:cs="Helv"/>
          <w:color w:val="000000"/>
          <w:szCs w:val="20"/>
          <w:lang w:eastAsia="sl-SI"/>
        </w:rPr>
        <w:t xml:space="preserve">tudi </w:t>
      </w:r>
      <w:r w:rsidR="00AA4073" w:rsidRPr="00AA4073">
        <w:rPr>
          <w:rFonts w:ascii="Helv" w:hAnsi="Helv" w:cs="Helv"/>
          <w:color w:val="000000"/>
          <w:szCs w:val="20"/>
          <w:lang w:eastAsia="sl-SI"/>
        </w:rPr>
        <w:t xml:space="preserve">pogoje za uvoz iz držav izven EU. </w:t>
      </w:r>
    </w:p>
    <w:p w:rsidR="00251834" w:rsidRDefault="00251834" w:rsidP="00B45862">
      <w:pPr>
        <w:rPr>
          <w:u w:val="single"/>
        </w:rPr>
      </w:pPr>
    </w:p>
    <w:p w:rsidR="00513996" w:rsidRDefault="00C9024D" w:rsidP="009C642D">
      <w:r w:rsidRPr="00542C88">
        <w:rPr>
          <w:b/>
          <w:u w:val="single"/>
        </w:rPr>
        <w:t>Preventivni ukrepi</w:t>
      </w:r>
      <w:r w:rsidR="00E751EF" w:rsidRPr="00542C88">
        <w:rPr>
          <w:b/>
        </w:rPr>
        <w:t>:</w:t>
      </w:r>
      <w:r w:rsidR="00E751EF">
        <w:rPr>
          <w:b/>
        </w:rPr>
        <w:t xml:space="preserve"> </w:t>
      </w:r>
      <w:r w:rsidR="000D7CA2">
        <w:t>Za ob</w:t>
      </w:r>
      <w:r w:rsidR="0044475D">
        <w:t>vladovanje krompirjevih bolhačev</w:t>
      </w:r>
      <w:r w:rsidR="000D7CA2">
        <w:t xml:space="preserve"> je potrebno sistematično spremljati njihov morebiten pojav v </w:t>
      </w:r>
      <w:r w:rsidR="0004133D">
        <w:t xml:space="preserve">skladiščih </w:t>
      </w:r>
      <w:r w:rsidR="00B45862">
        <w:t>oz. distribucijskih centrih, kjer se skladišči in pakira krompir, ki se premešča z območij</w:t>
      </w:r>
      <w:r w:rsidR="00AA4073">
        <w:t xml:space="preserve"> navzočnosti </w:t>
      </w:r>
      <w:r w:rsidR="00B45862">
        <w:t>krompirjevi</w:t>
      </w:r>
      <w:r w:rsidR="00AA4073">
        <w:t>h</w:t>
      </w:r>
      <w:r w:rsidR="00B45862">
        <w:t xml:space="preserve"> bolhač</w:t>
      </w:r>
      <w:r w:rsidR="00AA4073">
        <w:t>ev</w:t>
      </w:r>
      <w:r w:rsidR="00B45862">
        <w:t xml:space="preserve"> (Portugalska,</w:t>
      </w:r>
      <w:r w:rsidR="00251834">
        <w:t xml:space="preserve"> </w:t>
      </w:r>
      <w:r w:rsidR="00B45862">
        <w:t>Španij</w:t>
      </w:r>
      <w:r w:rsidR="00251834">
        <w:t>a</w:t>
      </w:r>
      <w:r w:rsidR="00542C88">
        <w:t>).</w:t>
      </w:r>
      <w:r w:rsidR="00B45862">
        <w:t xml:space="preserve"> </w:t>
      </w:r>
      <w:r w:rsidR="00542C88">
        <w:t xml:space="preserve">Redno je potrebno </w:t>
      </w:r>
      <w:r w:rsidR="000D7CA2">
        <w:t>ugotavljati prisotnost/odsotnost</w:t>
      </w:r>
      <w:r w:rsidR="000D7CA2" w:rsidRPr="000D7CA2">
        <w:t xml:space="preserve"> odraslih krompirjevih bolhačev v nasadih</w:t>
      </w:r>
      <w:r w:rsidR="000D7CA2">
        <w:t xml:space="preserve"> krompirja</w:t>
      </w:r>
      <w:r w:rsidR="00B45862">
        <w:t xml:space="preserve">, predvsem </w:t>
      </w:r>
      <w:r w:rsidR="00251834">
        <w:t>na</w:t>
      </w:r>
      <w:r w:rsidR="00B45862">
        <w:t xml:space="preserve"> krompirjevih poljih </w:t>
      </w:r>
      <w:r w:rsidR="00251834">
        <w:t xml:space="preserve">in </w:t>
      </w:r>
      <w:r w:rsidR="00B45862">
        <w:t>v okolici skladišč</w:t>
      </w:r>
      <w:r w:rsidR="00251834">
        <w:t xml:space="preserve"> s krompirjem</w:t>
      </w:r>
      <w:r w:rsidR="000D7CA2">
        <w:t xml:space="preserve"> od maja do avgusta</w:t>
      </w:r>
      <w:r w:rsidR="00251834">
        <w:t xml:space="preserve"> (ves čas trajanja vegetacije)</w:t>
      </w:r>
      <w:r w:rsidR="00542C88">
        <w:t>. O</w:t>
      </w:r>
      <w:r w:rsidR="00542C88" w:rsidRPr="000D7CA2">
        <w:t>b izkopu krompirja</w:t>
      </w:r>
      <w:r w:rsidR="00542C88">
        <w:t xml:space="preserve"> je potrebno </w:t>
      </w:r>
      <w:r w:rsidR="000D7CA2">
        <w:t>ugotavljati</w:t>
      </w:r>
      <w:r w:rsidR="008230D7">
        <w:t xml:space="preserve"> morebitno </w:t>
      </w:r>
      <w:r w:rsidR="000D7CA2" w:rsidRPr="000D7CA2">
        <w:t>prisotnosti ličink na gomoljih krompirja</w:t>
      </w:r>
      <w:r w:rsidR="000D7CA2">
        <w:t>.</w:t>
      </w:r>
      <w:r w:rsidRPr="00C9024D">
        <w:t xml:space="preserve"> </w:t>
      </w:r>
    </w:p>
    <w:p w:rsidR="008230D7" w:rsidRDefault="008230D7" w:rsidP="00C3282A">
      <w:pPr>
        <w:rPr>
          <w:i/>
        </w:rPr>
      </w:pPr>
    </w:p>
    <w:p w:rsidR="00DD1225" w:rsidRPr="00C3282A" w:rsidRDefault="00513996" w:rsidP="00C3282A">
      <w:r w:rsidRPr="008230D7">
        <w:rPr>
          <w:i/>
        </w:rPr>
        <w:t>Verzija</w:t>
      </w:r>
      <w:r>
        <w:rPr>
          <w:i/>
        </w:rPr>
        <w:t xml:space="preserve"> pripravljena</w:t>
      </w:r>
      <w:r w:rsidRPr="008230D7">
        <w:rPr>
          <w:i/>
        </w:rPr>
        <w:t>: septemb</w:t>
      </w:r>
      <w:r>
        <w:rPr>
          <w:i/>
        </w:rPr>
        <w:t>ra</w:t>
      </w:r>
      <w:r w:rsidRPr="008230D7">
        <w:rPr>
          <w:i/>
        </w:rPr>
        <w:t xml:space="preserve"> 2017</w:t>
      </w:r>
      <w:r w:rsidR="00343A98">
        <w:rPr>
          <w:i/>
        </w:rPr>
        <w:t>, prenovljeno januar 2021</w:t>
      </w:r>
      <w:r w:rsidRPr="008230D7">
        <w:rPr>
          <w:i/>
        </w:rPr>
        <w:t>.</w:t>
      </w:r>
    </w:p>
    <w:sectPr w:rsidR="00DD1225" w:rsidRPr="00C3282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5D8" w:rsidRDefault="00D555D8" w:rsidP="008C3C14">
      <w:pPr>
        <w:spacing w:line="240" w:lineRule="auto"/>
      </w:pPr>
      <w:r>
        <w:separator/>
      </w:r>
    </w:p>
  </w:endnote>
  <w:endnote w:type="continuationSeparator" w:id="0">
    <w:p w:rsidR="00D555D8" w:rsidRDefault="00D555D8" w:rsidP="008C3C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C14" w:rsidRPr="008C3C14" w:rsidRDefault="008C3C14" w:rsidP="008C3C14">
    <w:pPr>
      <w:pStyle w:val="PodpisSlika"/>
    </w:pPr>
    <w:r w:rsidRPr="008C3C14">
      <w:t>Inštitut za hmeljarstvo in pivovarstvo Slovenije, Oddelek za varstvo rastli</w:t>
    </w:r>
    <w:r w:rsidR="00DD6CE4">
      <w:t>n, Cesta žalskega tabora 2,</w:t>
    </w:r>
    <w:r w:rsidRPr="008C3C14">
      <w:t xml:space="preserve"> 3310 Žalec, </w:t>
    </w:r>
    <w:hyperlink r:id="rId1" w:history="1">
      <w:r w:rsidRPr="008C3C14">
        <w:rPr>
          <w:color w:val="0563C1"/>
          <w:u w:val="single"/>
        </w:rPr>
        <w:t>http://www.ihps.si</w:t>
      </w:r>
    </w:hyperlink>
    <w:r w:rsidRPr="008C3C14">
      <w:t xml:space="preserve"> in Uprava za varno hrano, veterinarstvo in varstvo rastlin </w:t>
    </w:r>
    <w:hyperlink r:id="rId2" w:history="1">
      <w:r w:rsidRPr="008C3C14">
        <w:rPr>
          <w:color w:val="0563C1"/>
          <w:u w:val="single"/>
        </w:rPr>
        <w:t>http://www.uvhvvr.gov.si/si/</w:t>
      </w:r>
    </w:hyperlink>
    <w:r w:rsidRPr="008C3C14">
      <w:t>.</w:t>
    </w:r>
  </w:p>
  <w:p w:rsidR="008C3C14" w:rsidRDefault="008C3C14">
    <w:pPr>
      <w:pStyle w:val="Noga"/>
    </w:pPr>
  </w:p>
  <w:p w:rsidR="008C3C14" w:rsidRDefault="008C3C1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5D8" w:rsidRDefault="00D555D8" w:rsidP="008C3C14">
      <w:pPr>
        <w:spacing w:line="240" w:lineRule="auto"/>
      </w:pPr>
      <w:r>
        <w:separator/>
      </w:r>
    </w:p>
  </w:footnote>
  <w:footnote w:type="continuationSeparator" w:id="0">
    <w:p w:rsidR="00D555D8" w:rsidRDefault="00D555D8" w:rsidP="008C3C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63EA2"/>
    <w:multiLevelType w:val="hybridMultilevel"/>
    <w:tmpl w:val="6302CBC0"/>
    <w:lvl w:ilvl="0" w:tplc="5AEA1CA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D4534"/>
    <w:multiLevelType w:val="hybridMultilevel"/>
    <w:tmpl w:val="3F12F64C"/>
    <w:lvl w:ilvl="0" w:tplc="1E226D7A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34"/>
    <w:rsid w:val="00001C63"/>
    <w:rsid w:val="00002B5E"/>
    <w:rsid w:val="00016425"/>
    <w:rsid w:val="00027240"/>
    <w:rsid w:val="00027298"/>
    <w:rsid w:val="0004133D"/>
    <w:rsid w:val="00061527"/>
    <w:rsid w:val="00082323"/>
    <w:rsid w:val="00092E57"/>
    <w:rsid w:val="000938DB"/>
    <w:rsid w:val="000B0441"/>
    <w:rsid w:val="000D75E0"/>
    <w:rsid w:val="000D7CA2"/>
    <w:rsid w:val="001461F0"/>
    <w:rsid w:val="00150EBD"/>
    <w:rsid w:val="001860D2"/>
    <w:rsid w:val="001B54F3"/>
    <w:rsid w:val="001C7934"/>
    <w:rsid w:val="001D603F"/>
    <w:rsid w:val="001E0470"/>
    <w:rsid w:val="001F5629"/>
    <w:rsid w:val="00234DE5"/>
    <w:rsid w:val="00250367"/>
    <w:rsid w:val="00251834"/>
    <w:rsid w:val="00283104"/>
    <w:rsid w:val="002F38BE"/>
    <w:rsid w:val="0030662D"/>
    <w:rsid w:val="00320AEE"/>
    <w:rsid w:val="00322795"/>
    <w:rsid w:val="003372F7"/>
    <w:rsid w:val="00343A98"/>
    <w:rsid w:val="0034638C"/>
    <w:rsid w:val="003627A7"/>
    <w:rsid w:val="00386F15"/>
    <w:rsid w:val="003A0472"/>
    <w:rsid w:val="003D6C8F"/>
    <w:rsid w:val="00431729"/>
    <w:rsid w:val="0044475D"/>
    <w:rsid w:val="004559C3"/>
    <w:rsid w:val="004728FB"/>
    <w:rsid w:val="004A1799"/>
    <w:rsid w:val="00500290"/>
    <w:rsid w:val="0051170E"/>
    <w:rsid w:val="00513996"/>
    <w:rsid w:val="005274F1"/>
    <w:rsid w:val="00542C88"/>
    <w:rsid w:val="00545F1F"/>
    <w:rsid w:val="00567F77"/>
    <w:rsid w:val="005A767B"/>
    <w:rsid w:val="005D7C2D"/>
    <w:rsid w:val="006241C5"/>
    <w:rsid w:val="00634EDE"/>
    <w:rsid w:val="006414E0"/>
    <w:rsid w:val="00641DF3"/>
    <w:rsid w:val="0064642C"/>
    <w:rsid w:val="00650D57"/>
    <w:rsid w:val="00663DBC"/>
    <w:rsid w:val="0066734F"/>
    <w:rsid w:val="006A3150"/>
    <w:rsid w:val="006B4731"/>
    <w:rsid w:val="00707A41"/>
    <w:rsid w:val="007155DF"/>
    <w:rsid w:val="0073226E"/>
    <w:rsid w:val="00762E0B"/>
    <w:rsid w:val="00770FF8"/>
    <w:rsid w:val="0078271C"/>
    <w:rsid w:val="007D1747"/>
    <w:rsid w:val="007F4795"/>
    <w:rsid w:val="007F57AA"/>
    <w:rsid w:val="008230D7"/>
    <w:rsid w:val="0084394C"/>
    <w:rsid w:val="00856A46"/>
    <w:rsid w:val="00882B19"/>
    <w:rsid w:val="00885311"/>
    <w:rsid w:val="00891E50"/>
    <w:rsid w:val="00893040"/>
    <w:rsid w:val="008A3485"/>
    <w:rsid w:val="008C3C14"/>
    <w:rsid w:val="008D05FA"/>
    <w:rsid w:val="008D61D6"/>
    <w:rsid w:val="008E4CBD"/>
    <w:rsid w:val="008E796D"/>
    <w:rsid w:val="009065EB"/>
    <w:rsid w:val="009137B9"/>
    <w:rsid w:val="00945ABB"/>
    <w:rsid w:val="00955F57"/>
    <w:rsid w:val="00964653"/>
    <w:rsid w:val="009C16E4"/>
    <w:rsid w:val="009C200C"/>
    <w:rsid w:val="009C642D"/>
    <w:rsid w:val="00A024DB"/>
    <w:rsid w:val="00A20A02"/>
    <w:rsid w:val="00A34943"/>
    <w:rsid w:val="00A352FB"/>
    <w:rsid w:val="00A520BE"/>
    <w:rsid w:val="00A56FF0"/>
    <w:rsid w:val="00A71EBA"/>
    <w:rsid w:val="00A97B9F"/>
    <w:rsid w:val="00AA39C9"/>
    <w:rsid w:val="00AA4073"/>
    <w:rsid w:val="00AC40BD"/>
    <w:rsid w:val="00AD1A8A"/>
    <w:rsid w:val="00B1462C"/>
    <w:rsid w:val="00B40016"/>
    <w:rsid w:val="00B45862"/>
    <w:rsid w:val="00B63808"/>
    <w:rsid w:val="00B64130"/>
    <w:rsid w:val="00B8638B"/>
    <w:rsid w:val="00BE7253"/>
    <w:rsid w:val="00C027EE"/>
    <w:rsid w:val="00C3282A"/>
    <w:rsid w:val="00C46383"/>
    <w:rsid w:val="00C653D0"/>
    <w:rsid w:val="00C718B5"/>
    <w:rsid w:val="00C815AE"/>
    <w:rsid w:val="00C86DA3"/>
    <w:rsid w:val="00C9024D"/>
    <w:rsid w:val="00CA7529"/>
    <w:rsid w:val="00CD169A"/>
    <w:rsid w:val="00D23442"/>
    <w:rsid w:val="00D36CAE"/>
    <w:rsid w:val="00D555D8"/>
    <w:rsid w:val="00DA4916"/>
    <w:rsid w:val="00DC0590"/>
    <w:rsid w:val="00DC632F"/>
    <w:rsid w:val="00DD1225"/>
    <w:rsid w:val="00DD6CE4"/>
    <w:rsid w:val="00DE20E2"/>
    <w:rsid w:val="00E17FDF"/>
    <w:rsid w:val="00E26257"/>
    <w:rsid w:val="00E751EF"/>
    <w:rsid w:val="00E91D3A"/>
    <w:rsid w:val="00E94499"/>
    <w:rsid w:val="00EA44AA"/>
    <w:rsid w:val="00ED3F3F"/>
    <w:rsid w:val="00EE0BE9"/>
    <w:rsid w:val="00EE3EB6"/>
    <w:rsid w:val="00F0048E"/>
    <w:rsid w:val="00F30975"/>
    <w:rsid w:val="00F31E63"/>
    <w:rsid w:val="00F41969"/>
    <w:rsid w:val="00F513ED"/>
    <w:rsid w:val="00F71E96"/>
    <w:rsid w:val="00F8690D"/>
    <w:rsid w:val="00F87840"/>
    <w:rsid w:val="00FC4AD2"/>
    <w:rsid w:val="00FC63F6"/>
    <w:rsid w:val="00FD1141"/>
    <w:rsid w:val="00FD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  <w14:docId w14:val="045E1A0A"/>
  <w15:chartTrackingRefBased/>
  <w15:docId w15:val="{DC4F8F4A-09C2-4E42-B7E7-85E0F1A14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718B5"/>
    <w:pPr>
      <w:spacing w:line="220" w:lineRule="exact"/>
      <w:jc w:val="both"/>
    </w:pPr>
    <w:rPr>
      <w:rFonts w:ascii="Arial" w:hAnsi="Arial"/>
      <w:szCs w:val="24"/>
      <w:lang w:eastAsia="zh-CN"/>
    </w:rPr>
  </w:style>
  <w:style w:type="paragraph" w:styleId="Naslov1">
    <w:name w:val="heading 1"/>
    <w:basedOn w:val="Navaden"/>
    <w:next w:val="Navaden"/>
    <w:link w:val="Naslov1Znak"/>
    <w:qFormat/>
    <w:rsid w:val="00322795"/>
    <w:pPr>
      <w:keepNext/>
      <w:spacing w:before="240" w:after="60" w:line="240" w:lineRule="auto"/>
      <w:outlineLvl w:val="0"/>
    </w:pPr>
    <w:rPr>
      <w:rFonts w:eastAsia="Times New Roman"/>
      <w:b/>
      <w:bCs/>
      <w:kern w:val="32"/>
      <w:sz w:val="28"/>
      <w:szCs w:val="32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table" w:styleId="Tabelamrea">
    <w:name w:val="Table Grid"/>
    <w:basedOn w:val="Navadnatabela"/>
    <w:rsid w:val="008E4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Slika">
    <w:name w:val="PodpisSlika"/>
    <w:basedOn w:val="Navaden"/>
    <w:link w:val="PodpisSlikaZnak"/>
    <w:qFormat/>
    <w:rsid w:val="00150EBD"/>
    <w:pPr>
      <w:spacing w:line="240" w:lineRule="auto"/>
    </w:pPr>
    <w:rPr>
      <w:sz w:val="18"/>
    </w:rPr>
  </w:style>
  <w:style w:type="paragraph" w:customStyle="1" w:styleId="SlikaCenter">
    <w:name w:val="SlikaCenter"/>
    <w:basedOn w:val="PodpisSlika"/>
    <w:link w:val="SlikaCenterZnak"/>
    <w:qFormat/>
    <w:rsid w:val="00ED3F3F"/>
    <w:pPr>
      <w:spacing w:before="20" w:after="20"/>
      <w:jc w:val="left"/>
    </w:pPr>
  </w:style>
  <w:style w:type="character" w:customStyle="1" w:styleId="PodpisSlikaZnak">
    <w:name w:val="PodpisSlika Znak"/>
    <w:link w:val="PodpisSlika"/>
    <w:rsid w:val="00150EBD"/>
    <w:rPr>
      <w:rFonts w:ascii="Arial" w:hAnsi="Arial"/>
      <w:sz w:val="18"/>
      <w:szCs w:val="24"/>
      <w:lang w:eastAsia="zh-CN"/>
    </w:rPr>
  </w:style>
  <w:style w:type="character" w:customStyle="1" w:styleId="apple-converted-space">
    <w:name w:val="apple-converted-space"/>
    <w:rsid w:val="00061527"/>
  </w:style>
  <w:style w:type="character" w:customStyle="1" w:styleId="SlikaCenterZnak">
    <w:name w:val="SlikaCenter Znak"/>
    <w:basedOn w:val="PodpisSlikaZnak"/>
    <w:link w:val="SlikaCenter"/>
    <w:rsid w:val="00ED3F3F"/>
    <w:rPr>
      <w:rFonts w:ascii="Arial" w:hAnsi="Arial"/>
      <w:sz w:val="18"/>
      <w:szCs w:val="24"/>
      <w:lang w:eastAsia="zh-CN"/>
    </w:rPr>
  </w:style>
  <w:style w:type="character" w:styleId="Poudarek">
    <w:name w:val="Emphasis"/>
    <w:uiPriority w:val="20"/>
    <w:qFormat/>
    <w:rsid w:val="00061527"/>
    <w:rPr>
      <w:i/>
      <w:iCs/>
    </w:rPr>
  </w:style>
  <w:style w:type="paragraph" w:styleId="Naslov">
    <w:name w:val="Title"/>
    <w:basedOn w:val="Navaden"/>
    <w:next w:val="Navaden"/>
    <w:link w:val="NaslovZnak"/>
    <w:qFormat/>
    <w:rsid w:val="00150EBD"/>
    <w:pPr>
      <w:spacing w:before="120" w:after="240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NaslovZnak">
    <w:name w:val="Naslov Znak"/>
    <w:link w:val="Naslov"/>
    <w:rsid w:val="00150EBD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Naslov1Znak">
    <w:name w:val="Naslov 1 Znak"/>
    <w:link w:val="Naslov1"/>
    <w:rsid w:val="00322795"/>
    <w:rPr>
      <w:rFonts w:ascii="Arial" w:eastAsia="Times New Roman" w:hAnsi="Arial"/>
      <w:b/>
      <w:bCs/>
      <w:kern w:val="32"/>
      <w:sz w:val="28"/>
      <w:szCs w:val="32"/>
      <w:lang w:eastAsia="zh-CN"/>
    </w:rPr>
  </w:style>
  <w:style w:type="character" w:styleId="Krepko">
    <w:name w:val="Strong"/>
    <w:qFormat/>
    <w:rsid w:val="00F30975"/>
    <w:rPr>
      <w:b/>
      <w:bCs/>
    </w:rPr>
  </w:style>
  <w:style w:type="paragraph" w:styleId="Besedilooblaka">
    <w:name w:val="Balloon Text"/>
    <w:basedOn w:val="Navaden"/>
    <w:link w:val="BesedilooblakaZnak"/>
    <w:rsid w:val="007155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7155DF"/>
    <w:rPr>
      <w:rFonts w:ascii="Segoe UI" w:hAnsi="Segoe UI" w:cs="Segoe UI"/>
      <w:sz w:val="18"/>
      <w:szCs w:val="18"/>
      <w:lang w:eastAsia="zh-CN"/>
    </w:rPr>
  </w:style>
  <w:style w:type="character" w:styleId="Pripombasklic">
    <w:name w:val="annotation reference"/>
    <w:rsid w:val="003372F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3372F7"/>
    <w:rPr>
      <w:szCs w:val="20"/>
    </w:rPr>
  </w:style>
  <w:style w:type="character" w:customStyle="1" w:styleId="PripombabesediloZnak">
    <w:name w:val="Pripomba – besedilo Znak"/>
    <w:link w:val="Pripombabesedilo"/>
    <w:rsid w:val="003372F7"/>
    <w:rPr>
      <w:rFonts w:ascii="Arial" w:hAnsi="Arial"/>
      <w:lang w:eastAsia="zh-CN"/>
    </w:rPr>
  </w:style>
  <w:style w:type="paragraph" w:styleId="Zadevapripombe">
    <w:name w:val="annotation subject"/>
    <w:basedOn w:val="Pripombabesedilo"/>
    <w:next w:val="Pripombabesedilo"/>
    <w:link w:val="ZadevapripombeZnak"/>
    <w:rsid w:val="003372F7"/>
    <w:rPr>
      <w:b/>
      <w:bCs/>
    </w:rPr>
  </w:style>
  <w:style w:type="character" w:customStyle="1" w:styleId="ZadevapripombeZnak">
    <w:name w:val="Zadeva pripombe Znak"/>
    <w:link w:val="Zadevapripombe"/>
    <w:rsid w:val="003372F7"/>
    <w:rPr>
      <w:rFonts w:ascii="Arial" w:hAnsi="Arial"/>
      <w:b/>
      <w:bCs/>
      <w:lang w:eastAsia="zh-CN"/>
    </w:rPr>
  </w:style>
  <w:style w:type="character" w:styleId="Hiperpovezava">
    <w:name w:val="Hyperlink"/>
    <w:rsid w:val="00AC40BD"/>
    <w:rPr>
      <w:color w:val="0563C1"/>
      <w:u w:val="single"/>
    </w:rPr>
  </w:style>
  <w:style w:type="paragraph" w:customStyle="1" w:styleId="a">
    <w:basedOn w:val="Navaden"/>
    <w:next w:val="Pripombabesedilo"/>
    <w:rsid w:val="00FD6826"/>
    <w:pPr>
      <w:spacing w:line="260" w:lineRule="atLeast"/>
      <w:jc w:val="left"/>
    </w:pPr>
    <w:rPr>
      <w:rFonts w:eastAsia="Times New Roman"/>
      <w:szCs w:val="20"/>
      <w:lang w:val="en-US" w:eastAsia="en-US"/>
    </w:rPr>
  </w:style>
  <w:style w:type="character" w:customStyle="1" w:styleId="st1">
    <w:name w:val="st1"/>
    <w:rsid w:val="00C653D0"/>
  </w:style>
  <w:style w:type="paragraph" w:styleId="Glava">
    <w:name w:val="header"/>
    <w:basedOn w:val="Navaden"/>
    <w:link w:val="GlavaZnak"/>
    <w:rsid w:val="008C3C14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8C3C14"/>
    <w:rPr>
      <w:rFonts w:ascii="Arial" w:hAnsi="Arial"/>
      <w:szCs w:val="24"/>
      <w:lang w:eastAsia="zh-CN"/>
    </w:rPr>
  </w:style>
  <w:style w:type="paragraph" w:styleId="Noga">
    <w:name w:val="footer"/>
    <w:basedOn w:val="Navaden"/>
    <w:link w:val="NogaZnak"/>
    <w:uiPriority w:val="99"/>
    <w:rsid w:val="008C3C14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8C3C14"/>
    <w:rPr>
      <w:rFonts w:ascii="Arial" w:hAnsi="Arial"/>
      <w:szCs w:val="24"/>
      <w:lang w:eastAsia="zh-CN"/>
    </w:rPr>
  </w:style>
  <w:style w:type="paragraph" w:styleId="Revizija">
    <w:name w:val="Revision"/>
    <w:hidden/>
    <w:uiPriority w:val="99"/>
    <w:semiHidden/>
    <w:rsid w:val="00D36CAE"/>
    <w:rPr>
      <w:rFonts w:ascii="Arial" w:hAnsi="Arial"/>
      <w:szCs w:val="24"/>
      <w:lang w:eastAsia="zh-CN"/>
    </w:rPr>
  </w:style>
  <w:style w:type="character" w:styleId="SledenaHiperpovezava">
    <w:name w:val="FollowedHyperlink"/>
    <w:rsid w:val="0051170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vhvvr.gov.si/si/" TargetMode="External"/><Relationship Id="rId1" Type="http://schemas.openxmlformats.org/officeDocument/2006/relationships/hyperlink" Target="http://www.ihp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1053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IHPS</Company>
  <LinksUpToDate>false</LinksUpToDate>
  <CharactersWithSpaces>7361</CharactersWithSpaces>
  <SharedDoc>false</SharedDoc>
  <HLinks>
    <vt:vector size="12" baseType="variant">
      <vt:variant>
        <vt:i4>1703942</vt:i4>
      </vt:variant>
      <vt:variant>
        <vt:i4>3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  <vt:variant>
        <vt:i4>7667768</vt:i4>
      </vt:variant>
      <vt:variant>
        <vt:i4>0</vt:i4>
      </vt:variant>
      <vt:variant>
        <vt:i4>0</vt:i4>
      </vt:variant>
      <vt:variant>
        <vt:i4>5</vt:i4>
      </vt:variant>
      <vt:variant>
        <vt:lpwstr>http://www.ihps.si/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jpersolja</dc:creator>
  <cp:keywords/>
  <dc:description/>
  <cp:lastModifiedBy>Nina Pezdirec</cp:lastModifiedBy>
  <cp:revision>2</cp:revision>
  <cp:lastPrinted>2015-09-30T05:26:00Z</cp:lastPrinted>
  <dcterms:created xsi:type="dcterms:W3CDTF">2022-07-26T09:50:00Z</dcterms:created>
  <dcterms:modified xsi:type="dcterms:W3CDTF">2022-07-26T09:50:00Z</dcterms:modified>
</cp:coreProperties>
</file>