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C88" w:rsidRPr="00383997" w:rsidRDefault="00526C88" w:rsidP="00383997">
      <w:pPr>
        <w:pStyle w:val="Naslov1"/>
      </w:pPr>
      <w:r w:rsidRPr="00383997">
        <w:t>SPODOPTERA FRUGIPERDA</w:t>
      </w:r>
    </w:p>
    <w:p w:rsidR="00526C88" w:rsidRPr="00383997" w:rsidRDefault="00526C88" w:rsidP="00383997">
      <w:pPr>
        <w:spacing w:after="120"/>
        <w:rPr>
          <w:rFonts w:cs="Arial"/>
          <w:i/>
          <w:szCs w:val="20"/>
          <w:lang w:val="sl-SI"/>
        </w:rPr>
      </w:pPr>
    </w:p>
    <w:p w:rsidR="00383997" w:rsidRPr="00383997" w:rsidRDefault="00865125" w:rsidP="00383997">
      <w:pPr>
        <w:spacing w:after="120"/>
        <w:rPr>
          <w:rFonts w:cs="Arial"/>
          <w:sz w:val="22"/>
          <w:szCs w:val="22"/>
          <w:lang w:val="sl-SI"/>
        </w:rPr>
      </w:pPr>
      <w:r w:rsidRPr="00383997">
        <w:rPr>
          <w:rFonts w:cs="Arial"/>
          <w:i/>
          <w:sz w:val="22"/>
          <w:szCs w:val="22"/>
          <w:lang w:val="sl-SI"/>
        </w:rPr>
        <w:t xml:space="preserve">S. </w:t>
      </w:r>
      <w:proofErr w:type="spellStart"/>
      <w:r w:rsidRPr="00383997">
        <w:rPr>
          <w:rFonts w:cs="Arial"/>
          <w:i/>
          <w:sz w:val="22"/>
          <w:szCs w:val="22"/>
          <w:lang w:val="sl-SI"/>
        </w:rPr>
        <w:t>frugiperda</w:t>
      </w:r>
      <w:proofErr w:type="spellEnd"/>
      <w:r w:rsidRPr="00383997">
        <w:rPr>
          <w:rFonts w:cs="Arial"/>
          <w:sz w:val="22"/>
          <w:szCs w:val="22"/>
          <w:lang w:val="sl-SI"/>
        </w:rPr>
        <w:t xml:space="preserve"> je škodljivec tropskih in subtropskih predelov in je razširjen v</w:t>
      </w:r>
      <w:r w:rsidR="00A751C7" w:rsidRPr="00383997">
        <w:rPr>
          <w:rFonts w:cs="Arial"/>
          <w:sz w:val="22"/>
          <w:szCs w:val="22"/>
          <w:lang w:val="sl-SI"/>
        </w:rPr>
        <w:t xml:space="preserve"> Južni in Srednji Ameriki ter v</w:t>
      </w:r>
      <w:r w:rsidRPr="00383997">
        <w:rPr>
          <w:rFonts w:cs="Arial"/>
          <w:sz w:val="22"/>
          <w:szCs w:val="22"/>
          <w:lang w:val="sl-SI"/>
        </w:rPr>
        <w:t xml:space="preserve"> južnih predelih ZDA in v Mehiki, od tam pa so znane letne migracije v hladnejša območja vse do južnih predelov Kanade. </w:t>
      </w:r>
      <w:r w:rsidR="00A751C7" w:rsidRPr="00383997">
        <w:rPr>
          <w:rFonts w:cs="Arial"/>
          <w:sz w:val="22"/>
          <w:szCs w:val="22"/>
          <w:lang w:val="sl-SI"/>
        </w:rPr>
        <w:t>V</w:t>
      </w:r>
      <w:r w:rsidR="007669EC" w:rsidRPr="00383997">
        <w:rPr>
          <w:rFonts w:cs="Arial"/>
          <w:sz w:val="22"/>
          <w:szCs w:val="22"/>
          <w:lang w:val="sl-SI"/>
        </w:rPr>
        <w:t xml:space="preserve"> preteklih letih se je širila v Afriki, ugotovljena je bila tudi v Izraelu, Pakistanu, Indiji, Jugovzhodni Aziji, Indoneziji in Avstraliji.</w:t>
      </w:r>
      <w:r w:rsidR="00A751C7" w:rsidRPr="00383997">
        <w:rPr>
          <w:rFonts w:cs="Arial"/>
          <w:sz w:val="22"/>
          <w:szCs w:val="22"/>
          <w:lang w:val="sl-SI"/>
        </w:rPr>
        <w:t xml:space="preserve"> </w:t>
      </w:r>
      <w:hyperlink r:id="rId7" w:history="1">
        <w:r w:rsidR="00E154BF" w:rsidRPr="00383997">
          <w:rPr>
            <w:rStyle w:val="Hiperpovezava"/>
            <w:rFonts w:cs="Arial"/>
            <w:sz w:val="22"/>
            <w:szCs w:val="22"/>
            <w:lang w:val="sl-SI"/>
          </w:rPr>
          <w:t>Podrobne</w:t>
        </w:r>
        <w:r w:rsidR="008525AA" w:rsidRPr="00383997">
          <w:rPr>
            <w:rStyle w:val="Hiperpovezava"/>
            <w:rFonts w:cs="Arial"/>
            <w:sz w:val="22"/>
            <w:szCs w:val="22"/>
            <w:lang w:val="sl-SI"/>
          </w:rPr>
          <w:t xml:space="preserve"> informacij</w:t>
        </w:r>
        <w:r w:rsidR="00E154BF" w:rsidRPr="00383997">
          <w:rPr>
            <w:rStyle w:val="Hiperpovezava"/>
            <w:rFonts w:cs="Arial"/>
            <w:sz w:val="22"/>
            <w:szCs w:val="22"/>
            <w:lang w:val="sl-SI"/>
          </w:rPr>
          <w:t>e</w:t>
        </w:r>
        <w:r w:rsidR="008525AA" w:rsidRPr="00383997">
          <w:rPr>
            <w:rStyle w:val="Hiperpovezava"/>
            <w:rFonts w:cs="Arial"/>
            <w:sz w:val="22"/>
            <w:szCs w:val="22"/>
            <w:lang w:val="sl-SI"/>
          </w:rPr>
          <w:t xml:space="preserve"> o razširjenosti </w:t>
        </w:r>
        <w:r w:rsidR="00E154BF" w:rsidRPr="00383997">
          <w:rPr>
            <w:rStyle w:val="Hiperpovezava"/>
            <w:rFonts w:cs="Arial"/>
            <w:sz w:val="22"/>
            <w:szCs w:val="22"/>
            <w:lang w:val="sl-SI"/>
          </w:rPr>
          <w:t>so</w:t>
        </w:r>
        <w:r w:rsidR="008525AA" w:rsidRPr="00383997">
          <w:rPr>
            <w:rStyle w:val="Hiperpovezava"/>
            <w:rFonts w:cs="Arial"/>
            <w:sz w:val="22"/>
            <w:szCs w:val="22"/>
            <w:lang w:val="sl-SI"/>
          </w:rPr>
          <w:t xml:space="preserve"> na spletni strani</w:t>
        </w:r>
      </w:hyperlink>
      <w:r w:rsidR="008525AA" w:rsidRPr="00383997">
        <w:rPr>
          <w:rFonts w:cs="Arial"/>
          <w:sz w:val="22"/>
          <w:szCs w:val="22"/>
          <w:lang w:val="sl-SI"/>
        </w:rPr>
        <w:t xml:space="preserve"> </w:t>
      </w:r>
      <w:r w:rsidR="00383997" w:rsidRPr="00383997">
        <w:rPr>
          <w:rFonts w:cs="Arial"/>
          <w:sz w:val="22"/>
          <w:szCs w:val="22"/>
          <w:lang w:val="sl-SI"/>
        </w:rPr>
        <w:t>https://gd.eppo.int/taxon/LAPHFR/distribution</w:t>
      </w:r>
      <w:r w:rsidR="008525AA" w:rsidRPr="00383997">
        <w:rPr>
          <w:rFonts w:cs="Arial"/>
          <w:sz w:val="22"/>
          <w:szCs w:val="22"/>
          <w:lang w:val="sl-SI"/>
        </w:rPr>
        <w:t>.</w:t>
      </w:r>
    </w:p>
    <w:p w:rsidR="00383997" w:rsidRPr="00383997" w:rsidRDefault="00383997" w:rsidP="00383997">
      <w:pPr>
        <w:spacing w:after="120"/>
        <w:rPr>
          <w:rFonts w:cs="Arial"/>
          <w:sz w:val="22"/>
          <w:szCs w:val="22"/>
          <w:lang w:val="sl-SI"/>
        </w:rPr>
      </w:pPr>
    </w:p>
    <w:p w:rsidR="007E6DC5" w:rsidRPr="00383997" w:rsidRDefault="004E1397" w:rsidP="00383997">
      <w:pPr>
        <w:spacing w:after="120"/>
        <w:rPr>
          <w:rFonts w:cs="Arial"/>
          <w:sz w:val="22"/>
          <w:szCs w:val="22"/>
          <w:lang w:val="sl-SI"/>
        </w:rPr>
      </w:pPr>
      <w:r w:rsidRPr="00383997">
        <w:rPr>
          <w:rStyle w:val="Naslov2Znak"/>
          <w:lang w:val="sl-SI"/>
        </w:rPr>
        <w:t>Gostiteljske rastline</w:t>
      </w:r>
      <w:r w:rsidRPr="00383997">
        <w:rPr>
          <w:rFonts w:cs="Arial"/>
          <w:sz w:val="22"/>
          <w:szCs w:val="22"/>
          <w:lang w:val="sl-SI"/>
        </w:rPr>
        <w:t xml:space="preserve">: škodljivec je </w:t>
      </w:r>
      <w:proofErr w:type="spellStart"/>
      <w:r w:rsidRPr="00383997">
        <w:rPr>
          <w:rFonts w:cs="Arial"/>
          <w:sz w:val="22"/>
          <w:szCs w:val="22"/>
          <w:lang w:val="sl-SI"/>
        </w:rPr>
        <w:t>polifag</w:t>
      </w:r>
      <w:proofErr w:type="spellEnd"/>
      <w:r w:rsidRPr="00383997">
        <w:rPr>
          <w:rFonts w:cs="Arial"/>
          <w:sz w:val="22"/>
          <w:szCs w:val="22"/>
          <w:lang w:val="sl-SI"/>
        </w:rPr>
        <w:t xml:space="preserve"> in napada več kot 100 rastlinskih vrst, njegova preferenca so trave (rastline iz družine </w:t>
      </w:r>
      <w:proofErr w:type="spellStart"/>
      <w:r w:rsidRPr="00383997">
        <w:rPr>
          <w:rFonts w:cs="Arial"/>
          <w:sz w:val="22"/>
          <w:szCs w:val="22"/>
          <w:lang w:val="sl-SI"/>
        </w:rPr>
        <w:t>Poaceae</w:t>
      </w:r>
      <w:proofErr w:type="spellEnd"/>
      <w:r w:rsidRPr="00383997">
        <w:rPr>
          <w:rFonts w:cs="Arial"/>
          <w:sz w:val="22"/>
          <w:szCs w:val="22"/>
          <w:lang w:val="sl-SI"/>
        </w:rPr>
        <w:t>). Med gostitelje spadajo pomembne gojene rastline: koruza, riž, sirek, pšenica, ječmen, oves, proso, sudanska trava,  sladkorni trs, lucerna, ajda, detelja, soja, bombaž, čebula, fižol, paradižnik, jajčevec, paprika, tobak ter tudi okrasne rastline, kot so npr. krizanteme, nageljni pelargonije</w:t>
      </w:r>
      <w:r w:rsidR="00E154BF" w:rsidRPr="00383997">
        <w:rPr>
          <w:rFonts w:cs="Arial"/>
          <w:sz w:val="22"/>
          <w:szCs w:val="22"/>
          <w:lang w:val="sl-SI"/>
        </w:rPr>
        <w:t xml:space="preserve"> in vrtnice</w:t>
      </w:r>
      <w:r w:rsidRPr="00383997">
        <w:rPr>
          <w:rFonts w:cs="Arial"/>
          <w:sz w:val="22"/>
          <w:szCs w:val="22"/>
          <w:lang w:val="sl-SI"/>
        </w:rPr>
        <w:t>.</w:t>
      </w:r>
    </w:p>
    <w:p w:rsidR="00E154BF" w:rsidRPr="00383997" w:rsidRDefault="00E154BF" w:rsidP="00383997">
      <w:pPr>
        <w:spacing w:after="120"/>
        <w:rPr>
          <w:rFonts w:cs="Arial"/>
          <w:b/>
          <w:sz w:val="22"/>
          <w:szCs w:val="22"/>
          <w:u w:val="single"/>
          <w:lang w:val="sl-SI"/>
        </w:rPr>
      </w:pPr>
    </w:p>
    <w:p w:rsidR="004E1397" w:rsidRPr="00383997" w:rsidRDefault="004E1397" w:rsidP="00383997">
      <w:pPr>
        <w:spacing w:after="120"/>
        <w:rPr>
          <w:rFonts w:cs="Arial"/>
          <w:sz w:val="22"/>
          <w:szCs w:val="22"/>
          <w:lang w:val="sl-SI"/>
        </w:rPr>
      </w:pPr>
      <w:r w:rsidRPr="00383997">
        <w:rPr>
          <w:rStyle w:val="Naslov2Znak"/>
          <w:lang w:val="sl-SI"/>
        </w:rPr>
        <w:t>Biologija</w:t>
      </w:r>
      <w:r w:rsidRPr="00383997">
        <w:rPr>
          <w:rFonts w:cs="Arial"/>
          <w:sz w:val="22"/>
          <w:szCs w:val="22"/>
          <w:lang w:val="sl-SI"/>
        </w:rPr>
        <w:t xml:space="preserve">: Samica lahko odloži v povprečju okrog 1500 jajčec. Razvoj celotne generacije traja v ZDA od 30 (poleti) do 90 dni (pozimi). Ličinke se hranijo na listih ali </w:t>
      </w:r>
      <w:r w:rsidR="00C5740F" w:rsidRPr="00383997">
        <w:rPr>
          <w:rFonts w:cs="Arial"/>
          <w:sz w:val="22"/>
          <w:szCs w:val="22"/>
          <w:lang w:val="sl-SI"/>
        </w:rPr>
        <w:t>plodovih,</w:t>
      </w:r>
      <w:r w:rsidRPr="00383997">
        <w:rPr>
          <w:rFonts w:cs="Arial"/>
          <w:sz w:val="22"/>
          <w:szCs w:val="22"/>
          <w:lang w:val="sl-SI"/>
        </w:rPr>
        <w:t xml:space="preserve"> </w:t>
      </w:r>
      <w:r w:rsidR="00C5740F" w:rsidRPr="00383997">
        <w:rPr>
          <w:rFonts w:cs="Arial"/>
          <w:sz w:val="22"/>
          <w:szCs w:val="22"/>
          <w:lang w:val="sl-SI"/>
        </w:rPr>
        <w:t>l</w:t>
      </w:r>
      <w:r w:rsidRPr="00383997">
        <w:rPr>
          <w:rFonts w:cs="Arial"/>
          <w:sz w:val="22"/>
          <w:szCs w:val="22"/>
          <w:lang w:val="sl-SI"/>
        </w:rPr>
        <w:t>ičinka se običajno zabubi v tleh. Odrasli so dobri letalci in poleti redno migrirajo proti v hladnejša območja. Število generacij je odvisno od klimatskih pogojev: na jugu ZDA ima lahko 4 generacije, tam se pojavlja od aprila do decembra, lahko pa tudi v zimskih mesecih.</w:t>
      </w:r>
    </w:p>
    <w:p w:rsidR="00526C88" w:rsidRPr="00383997" w:rsidRDefault="00526C88" w:rsidP="00383997">
      <w:pPr>
        <w:rPr>
          <w:rFonts w:cs="Arial"/>
          <w:b/>
          <w:sz w:val="22"/>
          <w:szCs w:val="22"/>
          <w:u w:val="single"/>
          <w:lang w:val="sl-SI"/>
        </w:rPr>
      </w:pPr>
    </w:p>
    <w:p w:rsidR="00E154BF" w:rsidRPr="00383997" w:rsidRDefault="004E1397" w:rsidP="00383997">
      <w:pPr>
        <w:rPr>
          <w:rFonts w:cs="Arial"/>
          <w:sz w:val="22"/>
          <w:szCs w:val="22"/>
          <w:lang w:val="sl-SI"/>
        </w:rPr>
      </w:pPr>
      <w:r w:rsidRPr="00383997">
        <w:rPr>
          <w:rStyle w:val="Naslov2Znak"/>
          <w:lang w:val="sl-SI"/>
        </w:rPr>
        <w:t>Znaki napada</w:t>
      </w:r>
      <w:r w:rsidRPr="00383997">
        <w:rPr>
          <w:rFonts w:cs="Arial"/>
          <w:sz w:val="22"/>
          <w:szCs w:val="22"/>
          <w:lang w:val="sl-SI"/>
        </w:rPr>
        <w:t>: Ličinke objedajo listje, pri koruzi tudi storže, pri paradižniku pojedo popke, vršičke in preluknjajo plodove</w:t>
      </w:r>
      <w:r w:rsidR="00E154BF" w:rsidRPr="00383997">
        <w:rPr>
          <w:rFonts w:cs="Arial"/>
          <w:sz w:val="22"/>
          <w:szCs w:val="22"/>
          <w:lang w:val="sl-SI"/>
        </w:rPr>
        <w:t xml:space="preserve">. </w:t>
      </w:r>
      <w:r w:rsidR="00E154BF" w:rsidRPr="00383997">
        <w:rPr>
          <w:rFonts w:cs="Arial"/>
          <w:bCs/>
          <w:sz w:val="22"/>
          <w:szCs w:val="22"/>
          <w:lang w:val="sl-SI"/>
        </w:rPr>
        <w:t>Mlade ličinke se hranijo na spodnji strani listov, starejše ličinke požro celotno listno površino tako, da ostanejo le listne žile. Hranijo se tudi na plodovih, kjer najdemo izvrtine. Če so prisotne ličinke, najdemo tudi izločke.</w:t>
      </w:r>
    </w:p>
    <w:p w:rsidR="00724F3A" w:rsidRPr="00383997" w:rsidRDefault="00724F3A" w:rsidP="00383997">
      <w:pPr>
        <w:rPr>
          <w:rFonts w:cs="Arial"/>
          <w:sz w:val="22"/>
          <w:szCs w:val="22"/>
          <w:lang w:val="sl-SI"/>
        </w:rPr>
      </w:pPr>
    </w:p>
    <w:p w:rsidR="004E1397" w:rsidRPr="00383997" w:rsidRDefault="004E1397" w:rsidP="00383997">
      <w:pPr>
        <w:rPr>
          <w:rFonts w:cs="Arial"/>
          <w:sz w:val="22"/>
          <w:szCs w:val="22"/>
          <w:lang w:val="sl-SI"/>
        </w:rPr>
      </w:pPr>
      <w:r w:rsidRPr="00383997">
        <w:rPr>
          <w:rFonts w:cs="Arial"/>
          <w:sz w:val="22"/>
          <w:szCs w:val="22"/>
          <w:lang w:val="sl-SI"/>
        </w:rPr>
        <w:t xml:space="preserve">Vse vrste rodu </w:t>
      </w:r>
      <w:proofErr w:type="spellStart"/>
      <w:r w:rsidR="00C62BBC" w:rsidRPr="00383997">
        <w:rPr>
          <w:rFonts w:cs="Arial"/>
          <w:i/>
          <w:sz w:val="22"/>
          <w:szCs w:val="22"/>
          <w:lang w:val="sl-SI"/>
        </w:rPr>
        <w:t>Spodo</w:t>
      </w:r>
      <w:r w:rsidRPr="00383997">
        <w:rPr>
          <w:rFonts w:cs="Arial"/>
          <w:i/>
          <w:sz w:val="22"/>
          <w:szCs w:val="22"/>
          <w:lang w:val="sl-SI"/>
        </w:rPr>
        <w:t>ptera</w:t>
      </w:r>
      <w:proofErr w:type="spellEnd"/>
      <w:r w:rsidRPr="00383997">
        <w:rPr>
          <w:rFonts w:cs="Arial"/>
          <w:sz w:val="22"/>
          <w:szCs w:val="22"/>
          <w:lang w:val="sl-SI"/>
        </w:rPr>
        <w:t xml:space="preserve"> odlagajo jajčeca v skupinah (od 20 do 350), običajno so odložena v 1 plasti, lahko pa tudi v dveh in so običajno na spodnji strani listov. Jajčeca so ovalna, širine okrog 0,4 mm in višine 0,3 mm. Po navadi so prekrita z laski. </w:t>
      </w:r>
    </w:p>
    <w:p w:rsidR="00E154BF" w:rsidRPr="00383997" w:rsidRDefault="00E154BF" w:rsidP="00383997">
      <w:pPr>
        <w:rPr>
          <w:rFonts w:cs="Arial"/>
          <w:sz w:val="22"/>
          <w:szCs w:val="22"/>
          <w:lang w:val="sl-SI"/>
        </w:rPr>
      </w:pPr>
    </w:p>
    <w:p w:rsidR="00C5740F" w:rsidRPr="00383997" w:rsidRDefault="00E154BF" w:rsidP="00383997">
      <w:pPr>
        <w:rPr>
          <w:rFonts w:cs="Arial"/>
          <w:sz w:val="22"/>
          <w:szCs w:val="22"/>
          <w:lang w:val="sl-SI"/>
        </w:rPr>
      </w:pPr>
      <w:r w:rsidRPr="00383997">
        <w:rPr>
          <w:rFonts w:cs="Arial"/>
          <w:sz w:val="22"/>
          <w:szCs w:val="22"/>
          <w:lang w:val="sl-SI"/>
        </w:rPr>
        <w:t xml:space="preserve">V pošiljki so lahko prisotna jajčeca, ličinke ter tudi bube ali odrasle žuželke. </w:t>
      </w:r>
      <w:r w:rsidR="00C5740F" w:rsidRPr="00383997">
        <w:rPr>
          <w:rFonts w:cs="Arial"/>
          <w:sz w:val="22"/>
          <w:szCs w:val="22"/>
          <w:lang w:val="sl-SI"/>
        </w:rPr>
        <w:t xml:space="preserve">Lahko se prenese na zelenjavi ali plodovih gostiteljskih rastlin. </w:t>
      </w:r>
    </w:p>
    <w:p w:rsidR="00526C88" w:rsidRPr="00383997" w:rsidRDefault="00526C88" w:rsidP="00383997">
      <w:pPr>
        <w:spacing w:after="120"/>
        <w:rPr>
          <w:rFonts w:cs="Arial"/>
          <w:b/>
          <w:sz w:val="22"/>
          <w:szCs w:val="22"/>
          <w:u w:val="single"/>
          <w:lang w:val="sl-SI"/>
        </w:rPr>
      </w:pPr>
    </w:p>
    <w:p w:rsidR="00383997" w:rsidRPr="00383997" w:rsidRDefault="00C5740F" w:rsidP="00383997">
      <w:pPr>
        <w:spacing w:after="120"/>
        <w:rPr>
          <w:rFonts w:cs="Arial"/>
          <w:sz w:val="22"/>
          <w:szCs w:val="22"/>
          <w:lang w:val="sl-SI"/>
        </w:rPr>
      </w:pPr>
      <w:proofErr w:type="spellStart"/>
      <w:r w:rsidRPr="00383997">
        <w:rPr>
          <w:rStyle w:val="Naslov2Znak"/>
          <w:lang w:val="sl-SI"/>
        </w:rPr>
        <w:t>Prestrežbe</w:t>
      </w:r>
      <w:proofErr w:type="spellEnd"/>
      <w:r w:rsidRPr="00383997">
        <w:rPr>
          <w:rFonts w:cs="Arial"/>
          <w:sz w:val="22"/>
          <w:szCs w:val="22"/>
          <w:lang w:val="sl-SI"/>
        </w:rPr>
        <w:t xml:space="preserve"> so možne na naslednjih vrstah blaga: čebula, paprika, fižol, paradižnik, jajčevec, </w:t>
      </w:r>
      <w:r w:rsidR="007669EC" w:rsidRPr="00383997">
        <w:rPr>
          <w:rFonts w:cs="Arial"/>
          <w:sz w:val="22"/>
          <w:szCs w:val="22"/>
          <w:lang w:val="sl-SI"/>
        </w:rPr>
        <w:t xml:space="preserve">koruzni storži, </w:t>
      </w:r>
      <w:r w:rsidRPr="00383997">
        <w:rPr>
          <w:rFonts w:cs="Arial"/>
          <w:sz w:val="22"/>
          <w:szCs w:val="22"/>
          <w:lang w:val="sl-SI"/>
        </w:rPr>
        <w:t>krizanteme ter rastline zelenjadnic in plodovi ali zelenjava iz družin križnice (</w:t>
      </w:r>
      <w:proofErr w:type="spellStart"/>
      <w:r w:rsidRPr="00383997">
        <w:rPr>
          <w:rFonts w:cs="Arial"/>
          <w:sz w:val="22"/>
          <w:szCs w:val="22"/>
          <w:lang w:val="sl-SI"/>
        </w:rPr>
        <w:t>Brassicaceae</w:t>
      </w:r>
      <w:proofErr w:type="spellEnd"/>
      <w:r w:rsidRPr="00383997">
        <w:rPr>
          <w:rFonts w:cs="Arial"/>
          <w:sz w:val="22"/>
          <w:szCs w:val="22"/>
          <w:lang w:val="sl-SI"/>
        </w:rPr>
        <w:t>) in bučevke (</w:t>
      </w:r>
      <w:proofErr w:type="spellStart"/>
      <w:r w:rsidRPr="00383997">
        <w:rPr>
          <w:rFonts w:cs="Arial"/>
          <w:sz w:val="22"/>
          <w:szCs w:val="22"/>
          <w:lang w:val="sl-SI"/>
        </w:rPr>
        <w:t>Cucurbitaceae</w:t>
      </w:r>
      <w:proofErr w:type="spellEnd"/>
      <w:r w:rsidRPr="00383997">
        <w:rPr>
          <w:rFonts w:cs="Arial"/>
          <w:sz w:val="22"/>
          <w:szCs w:val="22"/>
          <w:lang w:val="sl-SI"/>
        </w:rPr>
        <w:t xml:space="preserve">).  </w:t>
      </w:r>
      <w:r w:rsidR="004D2DD8" w:rsidRPr="00383997">
        <w:rPr>
          <w:rFonts w:cs="Arial"/>
          <w:sz w:val="22"/>
          <w:szCs w:val="22"/>
          <w:lang w:val="sl-SI"/>
        </w:rPr>
        <w:t xml:space="preserve">Po zadnjih podatkih EFSA–e je bilo v preteklih letih največ </w:t>
      </w:r>
      <w:proofErr w:type="spellStart"/>
      <w:r w:rsidR="004D2DD8" w:rsidRPr="00383997">
        <w:rPr>
          <w:rFonts w:cs="Arial"/>
          <w:sz w:val="22"/>
          <w:szCs w:val="22"/>
          <w:lang w:val="sl-SI"/>
        </w:rPr>
        <w:t>prestrežb</w:t>
      </w:r>
      <w:proofErr w:type="spellEnd"/>
      <w:r w:rsidR="004D2DD8" w:rsidRPr="00383997">
        <w:rPr>
          <w:rFonts w:cs="Arial"/>
          <w:sz w:val="22"/>
          <w:szCs w:val="22"/>
          <w:lang w:val="sl-SI"/>
        </w:rPr>
        <w:t xml:space="preserve"> na </w:t>
      </w:r>
      <w:proofErr w:type="spellStart"/>
      <w:r w:rsidR="004D2DD8" w:rsidRPr="00383997">
        <w:rPr>
          <w:rFonts w:cs="Arial"/>
          <w:i/>
          <w:sz w:val="22"/>
          <w:szCs w:val="22"/>
          <w:lang w:val="sl-SI"/>
        </w:rPr>
        <w:t>Capsicum</w:t>
      </w:r>
      <w:proofErr w:type="spellEnd"/>
      <w:r w:rsidR="004D2DD8" w:rsidRPr="00383997">
        <w:rPr>
          <w:rFonts w:cs="Arial"/>
          <w:sz w:val="22"/>
          <w:szCs w:val="22"/>
          <w:lang w:val="sl-SI"/>
        </w:rPr>
        <w:t xml:space="preserve"> </w:t>
      </w:r>
      <w:proofErr w:type="spellStart"/>
      <w:r w:rsidR="004D2DD8" w:rsidRPr="00383997">
        <w:rPr>
          <w:rFonts w:cs="Arial"/>
          <w:sz w:val="22"/>
          <w:szCs w:val="22"/>
          <w:lang w:val="sl-SI"/>
        </w:rPr>
        <w:t>spp</w:t>
      </w:r>
      <w:proofErr w:type="spellEnd"/>
      <w:r w:rsidR="004D2DD8" w:rsidRPr="00383997">
        <w:rPr>
          <w:rFonts w:cs="Arial"/>
          <w:sz w:val="22"/>
          <w:szCs w:val="22"/>
          <w:lang w:val="sl-SI"/>
        </w:rPr>
        <w:t xml:space="preserve">., </w:t>
      </w:r>
      <w:proofErr w:type="spellStart"/>
      <w:r w:rsidR="004D2DD8" w:rsidRPr="00383997">
        <w:rPr>
          <w:rFonts w:cs="Arial"/>
          <w:i/>
          <w:sz w:val="22"/>
          <w:szCs w:val="22"/>
          <w:lang w:val="sl-SI"/>
        </w:rPr>
        <w:t>Solanum</w:t>
      </w:r>
      <w:proofErr w:type="spellEnd"/>
      <w:r w:rsidR="004D2DD8" w:rsidRPr="00383997">
        <w:rPr>
          <w:rFonts w:cs="Arial"/>
          <w:sz w:val="22"/>
          <w:szCs w:val="22"/>
          <w:lang w:val="sl-SI"/>
        </w:rPr>
        <w:t xml:space="preserve"> </w:t>
      </w:r>
      <w:proofErr w:type="spellStart"/>
      <w:r w:rsidR="004D2DD8" w:rsidRPr="00383997">
        <w:rPr>
          <w:rFonts w:cs="Arial"/>
          <w:sz w:val="22"/>
          <w:szCs w:val="22"/>
          <w:lang w:val="sl-SI"/>
        </w:rPr>
        <w:t>spp</w:t>
      </w:r>
      <w:proofErr w:type="spellEnd"/>
      <w:r w:rsidR="004D2DD8" w:rsidRPr="00383997">
        <w:rPr>
          <w:rFonts w:cs="Arial"/>
          <w:sz w:val="22"/>
          <w:szCs w:val="22"/>
          <w:lang w:val="sl-SI"/>
        </w:rPr>
        <w:t xml:space="preserve">. in </w:t>
      </w:r>
      <w:proofErr w:type="spellStart"/>
      <w:r w:rsidR="004D2DD8" w:rsidRPr="00383997">
        <w:rPr>
          <w:rFonts w:cs="Arial"/>
          <w:i/>
          <w:sz w:val="22"/>
          <w:szCs w:val="22"/>
          <w:lang w:val="sl-SI"/>
        </w:rPr>
        <w:t>Momordica</w:t>
      </w:r>
      <w:proofErr w:type="spellEnd"/>
      <w:r w:rsidR="004D2DD8" w:rsidRPr="00383997">
        <w:rPr>
          <w:rFonts w:cs="Arial"/>
          <w:sz w:val="22"/>
          <w:szCs w:val="22"/>
          <w:lang w:val="sl-SI"/>
        </w:rPr>
        <w:t xml:space="preserve"> </w:t>
      </w:r>
      <w:proofErr w:type="spellStart"/>
      <w:r w:rsidR="004D2DD8" w:rsidRPr="00383997">
        <w:rPr>
          <w:rFonts w:cs="Arial"/>
          <w:sz w:val="22"/>
          <w:szCs w:val="22"/>
          <w:lang w:val="sl-SI"/>
        </w:rPr>
        <w:t>spp</w:t>
      </w:r>
      <w:proofErr w:type="spellEnd"/>
      <w:r w:rsidR="004D2DD8" w:rsidRPr="00383997">
        <w:rPr>
          <w:rFonts w:cs="Arial"/>
          <w:sz w:val="22"/>
          <w:szCs w:val="22"/>
          <w:lang w:val="sl-SI"/>
        </w:rPr>
        <w:t xml:space="preserve">. </w:t>
      </w:r>
      <w:r w:rsidR="00C969CF" w:rsidRPr="00383997">
        <w:rPr>
          <w:rFonts w:cs="Arial"/>
          <w:sz w:val="22"/>
          <w:szCs w:val="22"/>
          <w:lang w:val="sl-SI"/>
        </w:rPr>
        <w:t xml:space="preserve"> </w:t>
      </w:r>
    </w:p>
    <w:p w:rsidR="00C5740F" w:rsidRPr="00383997" w:rsidRDefault="00383997" w:rsidP="00383997">
      <w:pPr>
        <w:spacing w:line="240" w:lineRule="auto"/>
        <w:rPr>
          <w:rFonts w:cs="Arial"/>
          <w:sz w:val="22"/>
          <w:szCs w:val="22"/>
          <w:lang w:val="sl-SI"/>
        </w:rPr>
      </w:pPr>
      <w:r w:rsidRPr="00383997">
        <w:rPr>
          <w:rFonts w:cs="Arial"/>
          <w:sz w:val="22"/>
          <w:szCs w:val="22"/>
          <w:lang w:val="sl-SI"/>
        </w:rPr>
        <w:br w:type="page"/>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236"/>
        <w:gridCol w:w="4584"/>
      </w:tblGrid>
      <w:tr w:rsidR="004D6B46" w:rsidRPr="00383997" w:rsidTr="00DA2307">
        <w:trPr>
          <w:trHeight w:val="1800"/>
        </w:trPr>
        <w:tc>
          <w:tcPr>
            <w:tcW w:w="4644" w:type="dxa"/>
            <w:vMerge w:val="restart"/>
            <w:shd w:val="clear" w:color="auto" w:fill="auto"/>
          </w:tcPr>
          <w:p w:rsidR="004D6B46" w:rsidRPr="00383997" w:rsidRDefault="00C5740F" w:rsidP="00383997">
            <w:pPr>
              <w:pStyle w:val="podpisi"/>
              <w:rPr>
                <w:lang w:val="sl-SI"/>
              </w:rPr>
            </w:pPr>
            <w:r w:rsidRPr="00383997">
              <w:rPr>
                <w:lang w:val="sl-SI"/>
              </w:rPr>
              <w:lastRenderedPageBreak/>
              <w:br w:type="page"/>
            </w:r>
            <w:r w:rsidR="001E38D9" w:rsidRPr="00383997">
              <w:rPr>
                <w:noProof/>
                <w:lang w:val="sl-SI" w:eastAsia="sl-SI"/>
              </w:rPr>
              <w:drawing>
                <wp:inline distT="0" distB="0" distL="0" distR="0">
                  <wp:extent cx="3152775" cy="2286000"/>
                  <wp:effectExtent l="0" t="0" r="9525" b="0"/>
                  <wp:docPr id="1" name="Slika 2" title="Jajčeca S. frugiperda, pokrita z la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podoptera frugiperda (fall armyworm); egg mass on cotton (Gossypium hirsut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775" cy="2286000"/>
                          </a:xfrm>
                          <a:prstGeom prst="rect">
                            <a:avLst/>
                          </a:prstGeom>
                          <a:noFill/>
                          <a:ln>
                            <a:noFill/>
                          </a:ln>
                        </pic:spPr>
                      </pic:pic>
                    </a:graphicData>
                  </a:graphic>
                </wp:inline>
              </w:drawing>
            </w:r>
          </w:p>
        </w:tc>
        <w:tc>
          <w:tcPr>
            <w:tcW w:w="236" w:type="dxa"/>
            <w:vMerge w:val="restart"/>
            <w:shd w:val="clear" w:color="auto" w:fill="auto"/>
          </w:tcPr>
          <w:p w:rsidR="004D6B46" w:rsidRPr="00383997" w:rsidRDefault="004D6B46" w:rsidP="00383997">
            <w:pPr>
              <w:pStyle w:val="podpisi"/>
              <w:rPr>
                <w:lang w:val="sl-SI"/>
              </w:rPr>
            </w:pPr>
          </w:p>
        </w:tc>
        <w:tc>
          <w:tcPr>
            <w:tcW w:w="4584" w:type="dxa"/>
            <w:shd w:val="clear" w:color="auto" w:fill="auto"/>
          </w:tcPr>
          <w:p w:rsidR="004D6B46" w:rsidRPr="00383997" w:rsidRDefault="001E38D9" w:rsidP="00383997">
            <w:pPr>
              <w:pStyle w:val="podpisi"/>
              <w:rPr>
                <w:lang w:val="sl-SI"/>
              </w:rPr>
            </w:pPr>
            <w:r w:rsidRPr="00383997">
              <w:rPr>
                <w:noProof/>
                <w:lang w:val="sl-SI" w:eastAsia="sl-SI"/>
              </w:rPr>
              <w:drawing>
                <wp:inline distT="0" distB="0" distL="0" distR="0">
                  <wp:extent cx="1933575" cy="1133475"/>
                  <wp:effectExtent l="0" t="0" r="9525" b="9525"/>
                  <wp:docPr id="2" name="Slika 4" title="Odrasla sovk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podoptera frugiperda (fall armyworm); adult. Museum set specimen. Links to Spodoptera ID: http://www.invasive.org/publications/aphis/Handout_Spodoptera_Wings_2013.pdf - http://www.invasive.org/publications/aphis/Handout_Spodoptera_genitalia.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575" cy="1133475"/>
                          </a:xfrm>
                          <a:prstGeom prst="rect">
                            <a:avLst/>
                          </a:prstGeom>
                          <a:noFill/>
                          <a:ln>
                            <a:noFill/>
                          </a:ln>
                        </pic:spPr>
                      </pic:pic>
                    </a:graphicData>
                  </a:graphic>
                </wp:inline>
              </w:drawing>
            </w:r>
          </w:p>
        </w:tc>
      </w:tr>
      <w:tr w:rsidR="004D6B46" w:rsidRPr="00383997" w:rsidTr="00DA2307">
        <w:trPr>
          <w:trHeight w:val="1800"/>
        </w:trPr>
        <w:tc>
          <w:tcPr>
            <w:tcW w:w="4644" w:type="dxa"/>
            <w:vMerge/>
            <w:shd w:val="clear" w:color="auto" w:fill="auto"/>
          </w:tcPr>
          <w:p w:rsidR="004D6B46" w:rsidRPr="00383997" w:rsidRDefault="004D6B46" w:rsidP="00383997">
            <w:pPr>
              <w:pStyle w:val="podpisi"/>
              <w:rPr>
                <w:noProof/>
                <w:lang w:val="sl-SI" w:eastAsia="sl-SI"/>
              </w:rPr>
            </w:pPr>
          </w:p>
        </w:tc>
        <w:tc>
          <w:tcPr>
            <w:tcW w:w="236" w:type="dxa"/>
            <w:vMerge/>
            <w:shd w:val="clear" w:color="auto" w:fill="auto"/>
          </w:tcPr>
          <w:p w:rsidR="004D6B46" w:rsidRPr="00383997" w:rsidRDefault="004D6B46" w:rsidP="00383997">
            <w:pPr>
              <w:pStyle w:val="podpisi"/>
              <w:rPr>
                <w:lang w:val="sl-SI"/>
              </w:rPr>
            </w:pPr>
          </w:p>
        </w:tc>
        <w:tc>
          <w:tcPr>
            <w:tcW w:w="4584" w:type="dxa"/>
            <w:shd w:val="clear" w:color="auto" w:fill="auto"/>
          </w:tcPr>
          <w:p w:rsidR="004D6B46" w:rsidRPr="00383997" w:rsidRDefault="001E38D9" w:rsidP="00383997">
            <w:pPr>
              <w:pStyle w:val="podpisi"/>
              <w:rPr>
                <w:lang w:val="sl-SI"/>
              </w:rPr>
            </w:pPr>
            <w:r w:rsidRPr="00383997">
              <w:rPr>
                <w:noProof/>
                <w:lang w:val="sl-SI" w:eastAsia="sl-SI"/>
              </w:rPr>
              <w:drawing>
                <wp:inline distT="0" distB="0" distL="0" distR="0">
                  <wp:extent cx="1933575" cy="1200150"/>
                  <wp:effectExtent l="0" t="0" r="9525" b="0"/>
                  <wp:docPr id="3" name="Slika 5" title="Odrasla sovk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podoptera frugiperda (fall armyworm); adult at rest, lateral view. Laboratory image. U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200150"/>
                          </a:xfrm>
                          <a:prstGeom prst="rect">
                            <a:avLst/>
                          </a:prstGeom>
                          <a:noFill/>
                          <a:ln>
                            <a:noFill/>
                          </a:ln>
                        </pic:spPr>
                      </pic:pic>
                    </a:graphicData>
                  </a:graphic>
                </wp:inline>
              </w:drawing>
            </w:r>
          </w:p>
        </w:tc>
      </w:tr>
      <w:tr w:rsidR="00C5740F" w:rsidRPr="00383997" w:rsidTr="00DA2307">
        <w:tc>
          <w:tcPr>
            <w:tcW w:w="4644" w:type="dxa"/>
            <w:shd w:val="clear" w:color="auto" w:fill="auto"/>
          </w:tcPr>
          <w:p w:rsidR="00C5740F" w:rsidRPr="00383997" w:rsidRDefault="004D6B46" w:rsidP="00383997">
            <w:pPr>
              <w:pStyle w:val="podpisi"/>
              <w:rPr>
                <w:lang w:val="sl-SI"/>
              </w:rPr>
            </w:pPr>
            <w:r w:rsidRPr="00383997">
              <w:rPr>
                <w:lang w:val="sl-SI"/>
              </w:rPr>
              <w:t xml:space="preserve">Slika 1: Jajčeca </w:t>
            </w:r>
            <w:r w:rsidRPr="00383997">
              <w:rPr>
                <w:i/>
                <w:lang w:val="sl-SI"/>
              </w:rPr>
              <w:t xml:space="preserve">S. </w:t>
            </w:r>
            <w:proofErr w:type="spellStart"/>
            <w:r w:rsidRPr="00383997">
              <w:rPr>
                <w:i/>
                <w:lang w:val="sl-SI"/>
              </w:rPr>
              <w:t>frugiperda</w:t>
            </w:r>
            <w:proofErr w:type="spellEnd"/>
            <w:r w:rsidR="00C62BBC" w:rsidRPr="00383997">
              <w:rPr>
                <w:lang w:val="sl-SI"/>
              </w:rPr>
              <w:t>, pokrita z laski</w:t>
            </w:r>
          </w:p>
        </w:tc>
        <w:tc>
          <w:tcPr>
            <w:tcW w:w="236" w:type="dxa"/>
            <w:shd w:val="clear" w:color="auto" w:fill="auto"/>
          </w:tcPr>
          <w:p w:rsidR="00C5740F" w:rsidRPr="00383997" w:rsidRDefault="00C5740F" w:rsidP="00383997">
            <w:pPr>
              <w:pStyle w:val="podpisi"/>
              <w:rPr>
                <w:lang w:val="sl-SI"/>
              </w:rPr>
            </w:pPr>
          </w:p>
        </w:tc>
        <w:tc>
          <w:tcPr>
            <w:tcW w:w="4584" w:type="dxa"/>
            <w:shd w:val="clear" w:color="auto" w:fill="auto"/>
          </w:tcPr>
          <w:p w:rsidR="00C5740F" w:rsidRPr="00383997" w:rsidRDefault="004D6B46" w:rsidP="00383997">
            <w:pPr>
              <w:pStyle w:val="podpisi"/>
              <w:rPr>
                <w:lang w:val="sl-SI"/>
              </w:rPr>
            </w:pPr>
            <w:r w:rsidRPr="00383997">
              <w:rPr>
                <w:lang w:val="sl-SI"/>
              </w:rPr>
              <w:t>Sliki 2 in 3: Odrasla sovka</w:t>
            </w:r>
          </w:p>
        </w:tc>
      </w:tr>
      <w:tr w:rsidR="00C5740F" w:rsidRPr="00383997" w:rsidTr="00DA2307">
        <w:tc>
          <w:tcPr>
            <w:tcW w:w="4644" w:type="dxa"/>
            <w:shd w:val="clear" w:color="auto" w:fill="auto"/>
          </w:tcPr>
          <w:p w:rsidR="00C5740F" w:rsidRPr="00383997" w:rsidRDefault="001E38D9" w:rsidP="00383997">
            <w:pPr>
              <w:pStyle w:val="podpisi"/>
              <w:rPr>
                <w:lang w:val="sl-SI"/>
              </w:rPr>
            </w:pPr>
            <w:r w:rsidRPr="00383997">
              <w:rPr>
                <w:noProof/>
                <w:lang w:val="sl-SI" w:eastAsia="sl-SI"/>
              </w:rPr>
              <w:drawing>
                <wp:inline distT="0" distB="0" distL="0" distR="0">
                  <wp:extent cx="2933700" cy="2324100"/>
                  <wp:effectExtent l="0" t="0" r="0" b="0"/>
                  <wp:docPr id="4" name="Slika 1" title="Mlade ličin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2324100"/>
                          </a:xfrm>
                          <a:prstGeom prst="rect">
                            <a:avLst/>
                          </a:prstGeom>
                          <a:noFill/>
                          <a:ln>
                            <a:noFill/>
                          </a:ln>
                        </pic:spPr>
                      </pic:pic>
                    </a:graphicData>
                  </a:graphic>
                </wp:inline>
              </w:drawing>
            </w:r>
          </w:p>
        </w:tc>
        <w:tc>
          <w:tcPr>
            <w:tcW w:w="236" w:type="dxa"/>
            <w:shd w:val="clear" w:color="auto" w:fill="auto"/>
          </w:tcPr>
          <w:p w:rsidR="00C5740F" w:rsidRPr="00383997" w:rsidRDefault="00C5740F" w:rsidP="00383997">
            <w:pPr>
              <w:pStyle w:val="podpisi"/>
              <w:rPr>
                <w:lang w:val="sl-SI"/>
              </w:rPr>
            </w:pPr>
          </w:p>
        </w:tc>
        <w:tc>
          <w:tcPr>
            <w:tcW w:w="4584" w:type="dxa"/>
            <w:shd w:val="clear" w:color="auto" w:fill="auto"/>
          </w:tcPr>
          <w:p w:rsidR="00C5740F" w:rsidRPr="00383997" w:rsidRDefault="001E38D9" w:rsidP="00383997">
            <w:pPr>
              <w:pStyle w:val="podpisi"/>
              <w:rPr>
                <w:lang w:val="sl-SI"/>
              </w:rPr>
            </w:pPr>
            <w:r w:rsidRPr="00383997">
              <w:rPr>
                <w:rFonts w:cs="Arial"/>
                <w:noProof/>
                <w:color w:val="000000"/>
                <w:szCs w:val="20"/>
                <w:lang w:val="sl-SI" w:eastAsia="sl-SI"/>
              </w:rPr>
              <w:drawing>
                <wp:inline distT="0" distB="0" distL="0" distR="0">
                  <wp:extent cx="2857500" cy="2143125"/>
                  <wp:effectExtent l="0" t="0" r="0" b="9525"/>
                  <wp:docPr id="5" name="Slika 11" title="Ličinka z značilnim »Y« na g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podoptera frugiper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C5740F" w:rsidRPr="00383997" w:rsidTr="00DA2307">
        <w:tc>
          <w:tcPr>
            <w:tcW w:w="4644" w:type="dxa"/>
            <w:shd w:val="clear" w:color="auto" w:fill="auto"/>
          </w:tcPr>
          <w:p w:rsidR="00C5740F" w:rsidRPr="00383997" w:rsidRDefault="004D6B46" w:rsidP="00383997">
            <w:pPr>
              <w:pStyle w:val="podpisi"/>
              <w:rPr>
                <w:lang w:val="sl-SI"/>
              </w:rPr>
            </w:pPr>
            <w:r w:rsidRPr="00383997">
              <w:rPr>
                <w:lang w:val="sl-SI"/>
              </w:rPr>
              <w:t xml:space="preserve">Slika 4: Mlade ličinke </w:t>
            </w:r>
          </w:p>
        </w:tc>
        <w:tc>
          <w:tcPr>
            <w:tcW w:w="236" w:type="dxa"/>
            <w:shd w:val="clear" w:color="auto" w:fill="auto"/>
          </w:tcPr>
          <w:p w:rsidR="00C5740F" w:rsidRPr="00383997" w:rsidRDefault="00C5740F" w:rsidP="00383997">
            <w:pPr>
              <w:pStyle w:val="podpisi"/>
              <w:rPr>
                <w:lang w:val="sl-SI"/>
              </w:rPr>
            </w:pPr>
          </w:p>
        </w:tc>
        <w:tc>
          <w:tcPr>
            <w:tcW w:w="4584" w:type="dxa"/>
            <w:shd w:val="clear" w:color="auto" w:fill="auto"/>
          </w:tcPr>
          <w:p w:rsidR="00C5740F" w:rsidRPr="00383997" w:rsidRDefault="004D6B46" w:rsidP="00383997">
            <w:pPr>
              <w:pStyle w:val="podpisi"/>
              <w:rPr>
                <w:lang w:val="sl-SI"/>
              </w:rPr>
            </w:pPr>
            <w:r w:rsidRPr="00383997">
              <w:rPr>
                <w:lang w:val="sl-SI"/>
              </w:rPr>
              <w:t>Slika 5: Ličinka z značilnim »Y« na glavi</w:t>
            </w:r>
          </w:p>
        </w:tc>
      </w:tr>
      <w:tr w:rsidR="00C5740F" w:rsidRPr="00383997" w:rsidTr="00DA2307">
        <w:tc>
          <w:tcPr>
            <w:tcW w:w="4644" w:type="dxa"/>
            <w:shd w:val="clear" w:color="auto" w:fill="auto"/>
          </w:tcPr>
          <w:p w:rsidR="00C5740F" w:rsidRPr="00383997" w:rsidRDefault="001E38D9" w:rsidP="00383997">
            <w:pPr>
              <w:pStyle w:val="podpisi"/>
              <w:rPr>
                <w:lang w:val="sl-SI"/>
              </w:rPr>
            </w:pPr>
            <w:r w:rsidRPr="00383997">
              <w:rPr>
                <w:noProof/>
                <w:lang w:val="sl-SI" w:eastAsia="sl-SI"/>
              </w:rPr>
              <w:drawing>
                <wp:inline distT="0" distB="0" distL="0" distR="0">
                  <wp:extent cx="2286000" cy="2676525"/>
                  <wp:effectExtent l="0" t="0" r="0" b="9525"/>
                  <wp:docPr id="6" name="Slika 10" title="Ličinke na ko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Spodoptera frugiperda (fall armyworm); larval damage on maize (Zea may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676525"/>
                          </a:xfrm>
                          <a:prstGeom prst="rect">
                            <a:avLst/>
                          </a:prstGeom>
                          <a:noFill/>
                          <a:ln>
                            <a:noFill/>
                          </a:ln>
                        </pic:spPr>
                      </pic:pic>
                    </a:graphicData>
                  </a:graphic>
                </wp:inline>
              </w:drawing>
            </w:r>
          </w:p>
        </w:tc>
        <w:tc>
          <w:tcPr>
            <w:tcW w:w="236" w:type="dxa"/>
            <w:shd w:val="clear" w:color="auto" w:fill="auto"/>
          </w:tcPr>
          <w:p w:rsidR="00C5740F" w:rsidRPr="00383997" w:rsidRDefault="00C5740F" w:rsidP="00383997">
            <w:pPr>
              <w:pStyle w:val="podpisi"/>
              <w:rPr>
                <w:lang w:val="sl-SI"/>
              </w:rPr>
            </w:pPr>
          </w:p>
        </w:tc>
        <w:tc>
          <w:tcPr>
            <w:tcW w:w="4584" w:type="dxa"/>
            <w:shd w:val="clear" w:color="auto" w:fill="auto"/>
          </w:tcPr>
          <w:p w:rsidR="00C5740F" w:rsidRPr="00383997" w:rsidRDefault="001E38D9" w:rsidP="00383997">
            <w:pPr>
              <w:pStyle w:val="podpisi"/>
              <w:rPr>
                <w:lang w:val="sl-SI"/>
              </w:rPr>
            </w:pPr>
            <w:r w:rsidRPr="00383997">
              <w:rPr>
                <w:noProof/>
                <w:lang w:val="sl-SI" w:eastAsia="sl-SI"/>
              </w:rPr>
              <w:drawing>
                <wp:inline distT="0" distB="0" distL="0" distR="0">
                  <wp:extent cx="2857500" cy="2266950"/>
                  <wp:effectExtent l="0" t="0" r="0" b="0"/>
                  <wp:docPr id="7" name="Slika 7" title="Odrasla ličinka v jajčev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266950"/>
                          </a:xfrm>
                          <a:prstGeom prst="rect">
                            <a:avLst/>
                          </a:prstGeom>
                          <a:noFill/>
                          <a:ln>
                            <a:noFill/>
                          </a:ln>
                        </pic:spPr>
                      </pic:pic>
                    </a:graphicData>
                  </a:graphic>
                </wp:inline>
              </w:drawing>
            </w:r>
          </w:p>
        </w:tc>
      </w:tr>
      <w:tr w:rsidR="00C5740F" w:rsidRPr="00383997" w:rsidTr="00DA2307">
        <w:tc>
          <w:tcPr>
            <w:tcW w:w="4644" w:type="dxa"/>
            <w:shd w:val="clear" w:color="auto" w:fill="auto"/>
          </w:tcPr>
          <w:p w:rsidR="00C5740F" w:rsidRPr="00383997" w:rsidRDefault="004D6B46" w:rsidP="00383997">
            <w:pPr>
              <w:pStyle w:val="podpisi"/>
              <w:rPr>
                <w:lang w:val="sl-SI"/>
              </w:rPr>
            </w:pPr>
            <w:r w:rsidRPr="00383997">
              <w:rPr>
                <w:lang w:val="sl-SI"/>
              </w:rPr>
              <w:t>Slika 6: Ličinke na koruzi</w:t>
            </w:r>
          </w:p>
        </w:tc>
        <w:tc>
          <w:tcPr>
            <w:tcW w:w="236" w:type="dxa"/>
            <w:shd w:val="clear" w:color="auto" w:fill="auto"/>
          </w:tcPr>
          <w:p w:rsidR="00C5740F" w:rsidRPr="00383997" w:rsidRDefault="00C5740F" w:rsidP="00383997">
            <w:pPr>
              <w:pStyle w:val="podpisi"/>
              <w:rPr>
                <w:lang w:val="sl-SI"/>
              </w:rPr>
            </w:pPr>
          </w:p>
        </w:tc>
        <w:tc>
          <w:tcPr>
            <w:tcW w:w="4584" w:type="dxa"/>
            <w:shd w:val="clear" w:color="auto" w:fill="auto"/>
          </w:tcPr>
          <w:p w:rsidR="00C5740F" w:rsidRPr="00383997" w:rsidRDefault="00D4530A" w:rsidP="00383997">
            <w:pPr>
              <w:pStyle w:val="podpisi"/>
              <w:rPr>
                <w:lang w:val="sl-SI"/>
              </w:rPr>
            </w:pPr>
            <w:r w:rsidRPr="00383997">
              <w:rPr>
                <w:lang w:val="sl-SI"/>
              </w:rPr>
              <w:t xml:space="preserve">Slika 7: </w:t>
            </w:r>
            <w:r w:rsidR="004D6B46" w:rsidRPr="00383997">
              <w:rPr>
                <w:lang w:val="sl-SI"/>
              </w:rPr>
              <w:t>Odrasla ličinka v jajčevcu</w:t>
            </w:r>
          </w:p>
        </w:tc>
      </w:tr>
    </w:tbl>
    <w:p w:rsidR="004D6B46" w:rsidRPr="00383997" w:rsidRDefault="004D6B46" w:rsidP="00383997">
      <w:pPr>
        <w:pStyle w:val="podpisi"/>
        <w:rPr>
          <w:lang w:val="sl-SI"/>
        </w:rPr>
      </w:pPr>
    </w:p>
    <w:p w:rsidR="00C5740F" w:rsidRPr="00383997" w:rsidRDefault="00383997" w:rsidP="00383997">
      <w:pPr>
        <w:pStyle w:val="podpisi"/>
        <w:rPr>
          <w:rFonts w:cs="Arial"/>
          <w:szCs w:val="20"/>
          <w:lang w:val="sl-SI"/>
        </w:rPr>
      </w:pPr>
      <w:hyperlink r:id="rId17" w:history="1">
        <w:r w:rsidRPr="00383997">
          <w:rPr>
            <w:rStyle w:val="Hiperpovezava"/>
            <w:lang w:val="sl-SI"/>
          </w:rPr>
          <w:t>Slike</w:t>
        </w:r>
        <w:r w:rsidR="004D6B46" w:rsidRPr="00383997">
          <w:rPr>
            <w:rStyle w:val="Hiperpovezava"/>
            <w:lang w:val="sl-SI"/>
          </w:rPr>
          <w:t xml:space="preserve"> 1, 2, 3 in 6</w:t>
        </w:r>
      </w:hyperlink>
      <w:r w:rsidR="004D6B46" w:rsidRPr="00383997">
        <w:rPr>
          <w:lang w:val="sl-SI"/>
        </w:rPr>
        <w:t xml:space="preserve">: </w:t>
      </w:r>
      <w:r w:rsidR="004D6B46" w:rsidRPr="00383997">
        <w:rPr>
          <w:rFonts w:cs="Arial"/>
          <w:szCs w:val="20"/>
          <w:lang w:val="sl-SI"/>
        </w:rPr>
        <w:t>http://www.cabi.org/isc/datasheet/29810</w:t>
      </w:r>
    </w:p>
    <w:p w:rsidR="00D4530A" w:rsidRPr="00383997" w:rsidRDefault="00D4530A" w:rsidP="00383997">
      <w:pPr>
        <w:rPr>
          <w:rFonts w:cs="Arial"/>
          <w:szCs w:val="20"/>
          <w:lang w:val="sl-SI"/>
        </w:rPr>
      </w:pPr>
      <w:r w:rsidRPr="00383997">
        <w:rPr>
          <w:rFonts w:cs="Arial"/>
          <w:szCs w:val="20"/>
          <w:lang w:val="sl-SI"/>
        </w:rPr>
        <w:t xml:space="preserve">Slika 4: EPPO Standard PM 7/124 (1) </w:t>
      </w:r>
      <w:proofErr w:type="spellStart"/>
      <w:r w:rsidRPr="00383997">
        <w:rPr>
          <w:rFonts w:cs="Arial"/>
          <w:i/>
          <w:szCs w:val="20"/>
          <w:lang w:val="sl-SI"/>
        </w:rPr>
        <w:t>Spodoptera</w:t>
      </w:r>
      <w:proofErr w:type="spellEnd"/>
      <w:r w:rsidRPr="00383997">
        <w:rPr>
          <w:rFonts w:cs="Arial"/>
          <w:i/>
          <w:szCs w:val="20"/>
          <w:lang w:val="sl-SI"/>
        </w:rPr>
        <w:t xml:space="preserve"> </w:t>
      </w:r>
      <w:proofErr w:type="spellStart"/>
      <w:r w:rsidRPr="00383997">
        <w:rPr>
          <w:rFonts w:cs="Arial"/>
          <w:i/>
          <w:szCs w:val="20"/>
          <w:lang w:val="sl-SI"/>
        </w:rPr>
        <w:t>litoralis</w:t>
      </w:r>
      <w:proofErr w:type="spellEnd"/>
      <w:r w:rsidRPr="00383997">
        <w:rPr>
          <w:rFonts w:cs="Arial"/>
          <w:i/>
          <w:szCs w:val="20"/>
          <w:lang w:val="sl-SI"/>
        </w:rPr>
        <w:t xml:space="preserve">, S. </w:t>
      </w:r>
      <w:proofErr w:type="spellStart"/>
      <w:r w:rsidRPr="00383997">
        <w:rPr>
          <w:rFonts w:cs="Arial"/>
          <w:i/>
          <w:szCs w:val="20"/>
          <w:lang w:val="sl-SI"/>
        </w:rPr>
        <w:t>litura</w:t>
      </w:r>
      <w:proofErr w:type="spellEnd"/>
      <w:r w:rsidRPr="00383997">
        <w:rPr>
          <w:rFonts w:cs="Arial"/>
          <w:i/>
          <w:szCs w:val="20"/>
          <w:lang w:val="sl-SI"/>
        </w:rPr>
        <w:t xml:space="preserve">, S. </w:t>
      </w:r>
      <w:proofErr w:type="spellStart"/>
      <w:r w:rsidRPr="00383997">
        <w:rPr>
          <w:rFonts w:cs="Arial"/>
          <w:i/>
          <w:szCs w:val="20"/>
          <w:lang w:val="sl-SI"/>
        </w:rPr>
        <w:t>frugiperda</w:t>
      </w:r>
      <w:proofErr w:type="spellEnd"/>
      <w:r w:rsidRPr="00383997">
        <w:rPr>
          <w:rFonts w:cs="Arial"/>
          <w:i/>
          <w:szCs w:val="20"/>
          <w:lang w:val="sl-SI"/>
        </w:rPr>
        <w:t xml:space="preserve">, S. </w:t>
      </w:r>
      <w:proofErr w:type="spellStart"/>
      <w:r w:rsidRPr="00383997">
        <w:rPr>
          <w:rFonts w:cs="Arial"/>
          <w:i/>
          <w:szCs w:val="20"/>
          <w:lang w:val="sl-SI"/>
        </w:rPr>
        <w:t>eridania</w:t>
      </w:r>
      <w:proofErr w:type="spellEnd"/>
      <w:r w:rsidRPr="00383997">
        <w:rPr>
          <w:rFonts w:cs="Arial"/>
          <w:i/>
          <w:szCs w:val="20"/>
          <w:lang w:val="sl-SI"/>
        </w:rPr>
        <w:t>)</w:t>
      </w:r>
    </w:p>
    <w:p w:rsidR="004D6B46" w:rsidRPr="00383997" w:rsidRDefault="00383997" w:rsidP="00383997">
      <w:pPr>
        <w:rPr>
          <w:rFonts w:cs="Arial"/>
          <w:szCs w:val="20"/>
          <w:lang w:val="sl-SI"/>
        </w:rPr>
      </w:pPr>
      <w:hyperlink r:id="rId18" w:history="1">
        <w:r w:rsidR="004D6B46" w:rsidRPr="00383997">
          <w:rPr>
            <w:rStyle w:val="Hiperpovezava"/>
            <w:rFonts w:cs="Arial"/>
            <w:szCs w:val="20"/>
            <w:lang w:val="sl-SI"/>
          </w:rPr>
          <w:t>Slika 5</w:t>
        </w:r>
      </w:hyperlink>
      <w:r w:rsidR="004D6B46" w:rsidRPr="00383997">
        <w:rPr>
          <w:rFonts w:cs="Arial"/>
          <w:szCs w:val="20"/>
          <w:lang w:val="sl-SI"/>
        </w:rPr>
        <w:t>: http://mothphotographersgroup.msstate.edu/s</w:t>
      </w:r>
      <w:bookmarkStart w:id="0" w:name="_GoBack"/>
      <w:bookmarkEnd w:id="0"/>
      <w:r w:rsidR="004D6B46" w:rsidRPr="00383997">
        <w:rPr>
          <w:rFonts w:cs="Arial"/>
          <w:szCs w:val="20"/>
          <w:lang w:val="sl-SI"/>
        </w:rPr>
        <w:t xml:space="preserve">pecies.php?hodges=9666 </w:t>
      </w:r>
    </w:p>
    <w:p w:rsidR="004D2DD8" w:rsidRPr="00383997" w:rsidRDefault="00383997" w:rsidP="00383997">
      <w:pPr>
        <w:pStyle w:val="podpisi"/>
        <w:rPr>
          <w:lang w:val="sl-SI"/>
        </w:rPr>
      </w:pPr>
      <w:hyperlink r:id="rId19" w:history="1">
        <w:r w:rsidR="004D6B46" w:rsidRPr="00383997">
          <w:rPr>
            <w:rStyle w:val="Hiperpovezava"/>
            <w:lang w:val="sl-SI"/>
          </w:rPr>
          <w:t>S</w:t>
        </w:r>
        <w:r w:rsidR="00D4530A" w:rsidRPr="00383997">
          <w:rPr>
            <w:rStyle w:val="Hiperpovezava"/>
            <w:lang w:val="sl-SI"/>
          </w:rPr>
          <w:t>lika 7</w:t>
        </w:r>
      </w:hyperlink>
      <w:r w:rsidR="00D4530A" w:rsidRPr="00383997">
        <w:rPr>
          <w:lang w:val="sl-SI"/>
        </w:rPr>
        <w:t xml:space="preserve">: https://gd.eppo.int/taxon/LAPHFR/photos </w:t>
      </w:r>
    </w:p>
    <w:sectPr w:rsidR="004D2DD8" w:rsidRPr="00383997" w:rsidSect="00783310">
      <w:headerReference w:type="default" r:id="rId20"/>
      <w:footerReference w:type="default" r:id="rId21"/>
      <w:headerReference w:type="first" r:id="rId22"/>
      <w:footerReference w:type="first" r:id="rId2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755" w:rsidRDefault="00802755">
      <w:r>
        <w:separator/>
      </w:r>
    </w:p>
  </w:endnote>
  <w:endnote w:type="continuationSeparator" w:id="0">
    <w:p w:rsidR="00802755" w:rsidRDefault="0080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A656AA96-FAF9-4D7F-8856-34FB8D119D7F}"/>
  </w:font>
  <w:font w:name="Segoe UI">
    <w:panose1 w:val="020B0502040204020203"/>
    <w:charset w:val="EE"/>
    <w:family w:val="swiss"/>
    <w:pitch w:val="variable"/>
    <w:sig w:usb0="E4002EFF" w:usb1="C000E47F" w:usb2="00000009" w:usb3="00000000" w:csb0="000001FF" w:csb1="00000000"/>
    <w:embedRegular r:id="rId2" w:fontKey="{E3B06CD2-E985-4346-8982-9A94BF94A406}"/>
  </w:font>
  <w:font w:name="Republika">
    <w:charset w:val="EE"/>
    <w:family w:val="auto"/>
    <w:pitch w:val="variable"/>
    <w:sig w:usb0="A00000FF" w:usb1="4000205B" w:usb2="00000000" w:usb3="00000000" w:csb0="00000093" w:csb1="00000000"/>
    <w:embedRegular r:id="rId3" w:fontKey="{E2511E9D-7CAF-4DFE-8BE8-4937853FE6AB}"/>
  </w:font>
  <w:font w:name="Calibri Light">
    <w:panose1 w:val="020F0302020204030204"/>
    <w:charset w:val="EE"/>
    <w:family w:val="swiss"/>
    <w:pitch w:val="variable"/>
    <w:sig w:usb0="E4002EFF" w:usb1="C000247B" w:usb2="00000009" w:usb3="00000000" w:csb0="000001FF" w:csb1="00000000"/>
    <w:embedRegular r:id="rId4" w:fontKey="{CB1478EF-4F15-4A90-832A-2BA5B844999F}"/>
  </w:font>
  <w:font w:name="Calibri">
    <w:panose1 w:val="020F0502020204030204"/>
    <w:charset w:val="EE"/>
    <w:family w:val="swiss"/>
    <w:pitch w:val="variable"/>
    <w:sig w:usb0="E4002EFF" w:usb1="C000247B" w:usb2="00000009" w:usb3="00000000" w:csb0="000001FF" w:csb1="00000000"/>
    <w:embedRegular r:id="rId5" w:fontKey="{99DB1070-CC31-4354-9C6B-1D3AB18C9F1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C88" w:rsidRDefault="00526C88">
    <w:pPr>
      <w:pStyle w:val="Noga"/>
      <w:jc w:val="right"/>
    </w:pPr>
    <w:r>
      <w:fldChar w:fldCharType="begin"/>
    </w:r>
    <w:r>
      <w:instrText>PAGE   \* MERGEFORMAT</w:instrText>
    </w:r>
    <w:r>
      <w:fldChar w:fldCharType="separate"/>
    </w:r>
    <w:r w:rsidR="00383997" w:rsidRPr="00383997">
      <w:rPr>
        <w:noProof/>
        <w:lang w:val="sl-SI"/>
      </w:rPr>
      <w:t>2</w:t>
    </w:r>
    <w:r>
      <w:fldChar w:fldCharType="end"/>
    </w:r>
  </w:p>
  <w:p w:rsidR="00526C88" w:rsidRDefault="00526C88">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755" w:rsidRDefault="00802755">
      <w:r>
        <w:separator/>
      </w:r>
    </w:p>
  </w:footnote>
  <w:footnote w:type="continuationSeparator" w:id="0">
    <w:p w:rsidR="00802755" w:rsidRDefault="008027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A54"/>
    <w:rsid w:val="00023A88"/>
    <w:rsid w:val="00040AB5"/>
    <w:rsid w:val="00083D2A"/>
    <w:rsid w:val="000A4E78"/>
    <w:rsid w:val="000A7238"/>
    <w:rsid w:val="000E307C"/>
    <w:rsid w:val="001213AB"/>
    <w:rsid w:val="00122963"/>
    <w:rsid w:val="001357B2"/>
    <w:rsid w:val="00151B23"/>
    <w:rsid w:val="001B0622"/>
    <w:rsid w:val="001E38D9"/>
    <w:rsid w:val="001E5052"/>
    <w:rsid w:val="00202A77"/>
    <w:rsid w:val="00271CE5"/>
    <w:rsid w:val="00282020"/>
    <w:rsid w:val="002940DD"/>
    <w:rsid w:val="002A6BDF"/>
    <w:rsid w:val="002E6A60"/>
    <w:rsid w:val="003636BF"/>
    <w:rsid w:val="0037479F"/>
    <w:rsid w:val="00383997"/>
    <w:rsid w:val="003845B4"/>
    <w:rsid w:val="00387B1A"/>
    <w:rsid w:val="00394B9B"/>
    <w:rsid w:val="003E1C74"/>
    <w:rsid w:val="003F78DE"/>
    <w:rsid w:val="004D2DD8"/>
    <w:rsid w:val="004D3047"/>
    <w:rsid w:val="004D6111"/>
    <w:rsid w:val="004D6B46"/>
    <w:rsid w:val="004D6C03"/>
    <w:rsid w:val="004E1397"/>
    <w:rsid w:val="00511051"/>
    <w:rsid w:val="0051765A"/>
    <w:rsid w:val="00526246"/>
    <w:rsid w:val="00526C88"/>
    <w:rsid w:val="005465D4"/>
    <w:rsid w:val="00567106"/>
    <w:rsid w:val="005D1D91"/>
    <w:rsid w:val="005E1D3C"/>
    <w:rsid w:val="006111D5"/>
    <w:rsid w:val="006143BB"/>
    <w:rsid w:val="00632253"/>
    <w:rsid w:val="006378EA"/>
    <w:rsid w:val="00642714"/>
    <w:rsid w:val="006455CE"/>
    <w:rsid w:val="00674605"/>
    <w:rsid w:val="006D42D9"/>
    <w:rsid w:val="00724F3A"/>
    <w:rsid w:val="00730072"/>
    <w:rsid w:val="00733017"/>
    <w:rsid w:val="007443CD"/>
    <w:rsid w:val="00757896"/>
    <w:rsid w:val="007669EC"/>
    <w:rsid w:val="00783310"/>
    <w:rsid w:val="007A4A6D"/>
    <w:rsid w:val="007D1BCF"/>
    <w:rsid w:val="007D75CF"/>
    <w:rsid w:val="007E6DC5"/>
    <w:rsid w:val="00802755"/>
    <w:rsid w:val="0081658E"/>
    <w:rsid w:val="008525AA"/>
    <w:rsid w:val="00865125"/>
    <w:rsid w:val="0088043C"/>
    <w:rsid w:val="008906C9"/>
    <w:rsid w:val="008B0E22"/>
    <w:rsid w:val="008C5738"/>
    <w:rsid w:val="008D04F0"/>
    <w:rsid w:val="008F3500"/>
    <w:rsid w:val="00924E3C"/>
    <w:rsid w:val="009612BB"/>
    <w:rsid w:val="00991AA4"/>
    <w:rsid w:val="009B4A4B"/>
    <w:rsid w:val="009B65B6"/>
    <w:rsid w:val="009C055C"/>
    <w:rsid w:val="00A125C5"/>
    <w:rsid w:val="00A5039D"/>
    <w:rsid w:val="00A65EE7"/>
    <w:rsid w:val="00A70133"/>
    <w:rsid w:val="00A751C7"/>
    <w:rsid w:val="00A9706B"/>
    <w:rsid w:val="00B0033C"/>
    <w:rsid w:val="00B17141"/>
    <w:rsid w:val="00B31575"/>
    <w:rsid w:val="00B42A54"/>
    <w:rsid w:val="00B8547D"/>
    <w:rsid w:val="00C250D5"/>
    <w:rsid w:val="00C43FEC"/>
    <w:rsid w:val="00C5740F"/>
    <w:rsid w:val="00C62BBC"/>
    <w:rsid w:val="00C92898"/>
    <w:rsid w:val="00C969CF"/>
    <w:rsid w:val="00CE7514"/>
    <w:rsid w:val="00D01D77"/>
    <w:rsid w:val="00D052C6"/>
    <w:rsid w:val="00D248DE"/>
    <w:rsid w:val="00D4530A"/>
    <w:rsid w:val="00D8542D"/>
    <w:rsid w:val="00DA2307"/>
    <w:rsid w:val="00DC6A71"/>
    <w:rsid w:val="00DE5B46"/>
    <w:rsid w:val="00E0357D"/>
    <w:rsid w:val="00E154BF"/>
    <w:rsid w:val="00E24EC2"/>
    <w:rsid w:val="00E32837"/>
    <w:rsid w:val="00E50982"/>
    <w:rsid w:val="00E6792E"/>
    <w:rsid w:val="00F240BB"/>
    <w:rsid w:val="00F249D1"/>
    <w:rsid w:val="00F46724"/>
    <w:rsid w:val="00F47DFC"/>
    <w:rsid w:val="00F57FED"/>
    <w:rsid w:val="00F739A6"/>
    <w:rsid w:val="00FA4752"/>
    <w:rsid w:val="00FB2023"/>
    <w:rsid w:val="00FD5229"/>
    <w:rsid w:val="00FF3E7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D768F52"/>
  <w15:chartTrackingRefBased/>
  <w15:docId w15:val="{EC51E3F5-193D-49C6-B17B-75CEC8D1B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83997"/>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83997"/>
    <w:pPr>
      <w:spacing w:after="120"/>
      <w:outlineLvl w:val="0"/>
    </w:pPr>
    <w:rPr>
      <w:b/>
      <w:i/>
      <w:sz w:val="24"/>
      <w:lang w:val="sl-SI"/>
    </w:rPr>
  </w:style>
  <w:style w:type="paragraph" w:styleId="Naslov2">
    <w:name w:val="heading 2"/>
    <w:basedOn w:val="Navaden"/>
    <w:next w:val="Navaden"/>
    <w:link w:val="Naslov2Znak"/>
    <w:qFormat/>
    <w:rsid w:val="00383997"/>
    <w:pPr>
      <w:spacing w:after="120"/>
      <w:outlineLvl w:val="1"/>
    </w:pPr>
    <w:rPr>
      <w:rFonts w:cs="Arial"/>
      <w:b/>
      <w:sz w:val="22"/>
      <w:szCs w:val="22"/>
      <w:u w:val="single"/>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151B23"/>
    <w:pPr>
      <w:spacing w:line="240" w:lineRule="auto"/>
    </w:pPr>
    <w:rPr>
      <w:rFonts w:ascii="Segoe UI" w:hAnsi="Segoe UI" w:cs="Segoe UI"/>
      <w:sz w:val="18"/>
      <w:szCs w:val="18"/>
    </w:rPr>
  </w:style>
  <w:style w:type="character" w:customStyle="1" w:styleId="BesedilooblakaZnak">
    <w:name w:val="Besedilo oblačka Znak"/>
    <w:link w:val="Besedilooblaka"/>
    <w:rsid w:val="00151B23"/>
    <w:rPr>
      <w:rFonts w:ascii="Segoe UI" w:hAnsi="Segoe UI" w:cs="Segoe UI"/>
      <w:sz w:val="18"/>
      <w:szCs w:val="18"/>
      <w:lang w:val="en-US" w:eastAsia="en-US"/>
    </w:rPr>
  </w:style>
  <w:style w:type="character" w:customStyle="1" w:styleId="NogaZnak">
    <w:name w:val="Noga Znak"/>
    <w:link w:val="Noga"/>
    <w:uiPriority w:val="99"/>
    <w:rsid w:val="00526C88"/>
    <w:rPr>
      <w:rFonts w:ascii="Arial" w:hAnsi="Arial"/>
      <w:szCs w:val="24"/>
      <w:lang w:val="en-US" w:eastAsia="en-US"/>
    </w:rPr>
  </w:style>
  <w:style w:type="character" w:customStyle="1" w:styleId="Naslov2Znak">
    <w:name w:val="Naslov 2 Znak"/>
    <w:basedOn w:val="Privzetapisavaodstavka"/>
    <w:link w:val="Naslov2"/>
    <w:rsid w:val="00383997"/>
    <w:rPr>
      <w:rFonts w:ascii="Arial" w:hAnsi="Arial" w:cs="Arial"/>
      <w:b/>
      <w:sz w:val="22"/>
      <w:szCs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167066">
      <w:bodyDiv w:val="1"/>
      <w:marLeft w:val="0"/>
      <w:marRight w:val="0"/>
      <w:marTop w:val="0"/>
      <w:marBottom w:val="0"/>
      <w:divBdr>
        <w:top w:val="none" w:sz="0" w:space="0" w:color="auto"/>
        <w:left w:val="none" w:sz="0" w:space="0" w:color="auto"/>
        <w:bottom w:val="none" w:sz="0" w:space="0" w:color="auto"/>
        <w:right w:val="none" w:sz="0" w:space="0" w:color="auto"/>
      </w:divBdr>
    </w:div>
    <w:div w:id="200469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mothphotographersgroup.msstate.edu/species.php?hodges=966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gd.eppo.int/taxon/LAPHFR/distribution" TargetMode="External"/><Relationship Id="rId12" Type="http://schemas.openxmlformats.org/officeDocument/2006/relationships/image" Target="media/image3.jpeg"/><Relationship Id="rId17" Type="http://schemas.openxmlformats.org/officeDocument/2006/relationships/hyperlink" Target="http://www.cabi.org/isc/datasheet/2981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bi.org/isc/datasheet/29810#toBigImage154356"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gd.eppo.int/taxon/LAPHFR/photos" TargetMode="External"/><Relationship Id="rId4" Type="http://schemas.openxmlformats.org/officeDocument/2006/relationships/webSettings" Target="webSettings.xml"/><Relationship Id="rId9" Type="http://schemas.openxmlformats.org/officeDocument/2006/relationships/hyperlink" Target="http://www.cabi.org/isc/datasheet/29810#toBigImage154339" TargetMode="External"/><Relationship Id="rId14" Type="http://schemas.openxmlformats.org/officeDocument/2006/relationships/image" Target="media/image5.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UvhvvrRS</Template>
  <TotalTime>7</TotalTime>
  <Pages>2</Pages>
  <Words>492</Words>
  <Characters>2805</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3291</CharactersWithSpaces>
  <SharedDoc>false</SharedDoc>
  <HLinks>
    <vt:vector size="36" baseType="variant">
      <vt:variant>
        <vt:i4>2424864</vt:i4>
      </vt:variant>
      <vt:variant>
        <vt:i4>18</vt:i4>
      </vt:variant>
      <vt:variant>
        <vt:i4>0</vt:i4>
      </vt:variant>
      <vt:variant>
        <vt:i4>5</vt:i4>
      </vt:variant>
      <vt:variant>
        <vt:lpwstr>https://gd.eppo.int/taxon/LAPHFR/photos</vt:lpwstr>
      </vt:variant>
      <vt:variant>
        <vt:lpwstr/>
      </vt:variant>
      <vt:variant>
        <vt:i4>1179666</vt:i4>
      </vt:variant>
      <vt:variant>
        <vt:i4>15</vt:i4>
      </vt:variant>
      <vt:variant>
        <vt:i4>0</vt:i4>
      </vt:variant>
      <vt:variant>
        <vt:i4>5</vt:i4>
      </vt:variant>
      <vt:variant>
        <vt:lpwstr>http://mothphotographersgroup.msstate.edu/species.php?hodges=9666</vt:lpwstr>
      </vt:variant>
      <vt:variant>
        <vt:lpwstr/>
      </vt:variant>
      <vt:variant>
        <vt:i4>3080226</vt:i4>
      </vt:variant>
      <vt:variant>
        <vt:i4>12</vt:i4>
      </vt:variant>
      <vt:variant>
        <vt:i4>0</vt:i4>
      </vt:variant>
      <vt:variant>
        <vt:i4>5</vt:i4>
      </vt:variant>
      <vt:variant>
        <vt:lpwstr>http://www.cabi.org/isc/datasheet/29810</vt:lpwstr>
      </vt:variant>
      <vt:variant>
        <vt:lpwstr/>
      </vt:variant>
      <vt:variant>
        <vt:i4>7602281</vt:i4>
      </vt:variant>
      <vt:variant>
        <vt:i4>6</vt:i4>
      </vt:variant>
      <vt:variant>
        <vt:i4>0</vt:i4>
      </vt:variant>
      <vt:variant>
        <vt:i4>5</vt:i4>
      </vt:variant>
      <vt:variant>
        <vt:lpwstr>http://www.cabi.org/isc/datasheet/29810</vt:lpwstr>
      </vt:variant>
      <vt:variant>
        <vt:lpwstr>toBigImage154356</vt:lpwstr>
      </vt:variant>
      <vt:variant>
        <vt:i4>8061039</vt:i4>
      </vt:variant>
      <vt:variant>
        <vt:i4>3</vt:i4>
      </vt:variant>
      <vt:variant>
        <vt:i4>0</vt:i4>
      </vt:variant>
      <vt:variant>
        <vt:i4>5</vt:i4>
      </vt:variant>
      <vt:variant>
        <vt:lpwstr>http://www.cabi.org/isc/datasheet/29810</vt:lpwstr>
      </vt:variant>
      <vt:variant>
        <vt:lpwstr>toBigImage154339</vt:lpwstr>
      </vt:variant>
      <vt:variant>
        <vt:i4>4784212</vt:i4>
      </vt:variant>
      <vt:variant>
        <vt:i4>0</vt:i4>
      </vt:variant>
      <vt:variant>
        <vt:i4>0</vt:i4>
      </vt:variant>
      <vt:variant>
        <vt:i4>5</vt:i4>
      </vt:variant>
      <vt:variant>
        <vt:lpwstr>https://gd.eppo.int/taxon/LAPHFR/distribution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4</cp:revision>
  <cp:lastPrinted>2017-07-18T12:57:00Z</cp:lastPrinted>
  <dcterms:created xsi:type="dcterms:W3CDTF">2022-07-27T07:37:00Z</dcterms:created>
  <dcterms:modified xsi:type="dcterms:W3CDTF">2022-12-23T11:23:00Z</dcterms:modified>
</cp:coreProperties>
</file>