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A195" w14:textId="6C9A216E" w:rsidR="005D1839" w:rsidRPr="004851B0" w:rsidRDefault="00FC5A2C" w:rsidP="00890E88">
      <w:pPr>
        <w:rPr>
          <w:rFonts w:ascii="Arial" w:hAnsi="Arial" w:cs="Arial"/>
          <w:b/>
          <w:lang w:val="sl-SI"/>
        </w:rPr>
      </w:pPr>
      <w:bookmarkStart w:id="0" w:name="_Hlk129762896"/>
      <w:r w:rsidRPr="004851B0">
        <w:rPr>
          <w:rFonts w:ascii="Arial" w:hAnsi="Arial" w:cs="Arial"/>
          <w:b/>
          <w:lang w:val="sl-SI"/>
        </w:rPr>
        <w:t xml:space="preserve">Priloga </w:t>
      </w:r>
      <w:r w:rsidR="00526DB2" w:rsidRPr="004851B0">
        <w:rPr>
          <w:rFonts w:ascii="Arial" w:hAnsi="Arial" w:cs="Arial"/>
          <w:b/>
          <w:lang w:val="sl-SI"/>
        </w:rPr>
        <w:t>2</w:t>
      </w:r>
      <w:r w:rsidR="005D1839" w:rsidRPr="004851B0">
        <w:rPr>
          <w:rFonts w:ascii="Arial" w:hAnsi="Arial" w:cs="Arial"/>
          <w:b/>
          <w:lang w:val="sl-SI"/>
        </w:rPr>
        <w:t xml:space="preserve">: </w:t>
      </w:r>
      <w:r w:rsidR="00EC1313" w:rsidRPr="004851B0">
        <w:rPr>
          <w:rFonts w:ascii="Arial" w:hAnsi="Arial" w:cs="Arial"/>
          <w:b/>
          <w:lang w:val="sl-SI"/>
        </w:rPr>
        <w:t>OKRASN</w:t>
      </w:r>
      <w:r w:rsidR="00DC3526" w:rsidRPr="004851B0">
        <w:rPr>
          <w:rFonts w:ascii="Arial" w:hAnsi="Arial" w:cs="Arial"/>
          <w:b/>
          <w:lang w:val="sl-SI"/>
        </w:rPr>
        <w:t>E</w:t>
      </w:r>
      <w:r w:rsidR="00EC1313" w:rsidRPr="004851B0">
        <w:rPr>
          <w:rFonts w:ascii="Arial" w:hAnsi="Arial" w:cs="Arial"/>
          <w:b/>
          <w:lang w:val="sl-SI"/>
        </w:rPr>
        <w:t xml:space="preserve"> </w:t>
      </w:r>
      <w:r w:rsidR="00247398" w:rsidRPr="004851B0">
        <w:rPr>
          <w:rFonts w:ascii="Arial" w:hAnsi="Arial" w:cs="Arial"/>
          <w:b/>
          <w:lang w:val="sl-SI"/>
        </w:rPr>
        <w:t>RASTLIN</w:t>
      </w:r>
      <w:r w:rsidR="00DC3526" w:rsidRPr="004851B0">
        <w:rPr>
          <w:rFonts w:ascii="Arial" w:hAnsi="Arial" w:cs="Arial"/>
          <w:b/>
          <w:lang w:val="sl-SI"/>
        </w:rPr>
        <w:t>E</w:t>
      </w:r>
    </w:p>
    <w:bookmarkEnd w:id="0"/>
    <w:p w14:paraId="361C8042" w14:textId="51EBC3C4" w:rsidR="00CA4E08" w:rsidRPr="004851B0" w:rsidRDefault="005D1839" w:rsidP="00BB2CF4">
      <w:pPr>
        <w:jc w:val="both"/>
        <w:rPr>
          <w:rFonts w:ascii="Arial" w:hAnsi="Arial" w:cs="Arial"/>
          <w:lang w:val="sl-SI"/>
        </w:rPr>
      </w:pPr>
      <w:r w:rsidRPr="004851B0">
        <w:rPr>
          <w:rFonts w:ascii="Arial" w:hAnsi="Arial" w:cs="Arial"/>
          <w:lang w:val="sl-SI"/>
        </w:rPr>
        <w:t xml:space="preserve">V </w:t>
      </w:r>
      <w:r w:rsidR="00613144" w:rsidRPr="004851B0">
        <w:rPr>
          <w:rFonts w:ascii="Arial" w:hAnsi="Arial" w:cs="Arial"/>
          <w:lang w:val="sl-SI"/>
        </w:rPr>
        <w:t>preglednicah</w:t>
      </w:r>
      <w:r w:rsidR="00BB2CF4" w:rsidRPr="004851B0">
        <w:rPr>
          <w:rFonts w:ascii="Arial" w:hAnsi="Arial" w:cs="Arial"/>
          <w:lang w:val="sl-SI"/>
        </w:rPr>
        <w:t xml:space="preserve"> </w:t>
      </w:r>
      <w:r w:rsidR="002B2C29" w:rsidRPr="004851B0">
        <w:rPr>
          <w:rFonts w:ascii="Arial" w:hAnsi="Arial" w:cs="Arial"/>
          <w:lang w:val="sl-SI"/>
        </w:rPr>
        <w:t xml:space="preserve">v nadaljevanju </w:t>
      </w:r>
      <w:r w:rsidR="00CA4E08" w:rsidRPr="004851B0">
        <w:rPr>
          <w:rFonts w:ascii="Arial" w:hAnsi="Arial" w:cs="Arial"/>
          <w:lang w:val="sl-SI"/>
        </w:rPr>
        <w:t xml:space="preserve">so </w:t>
      </w:r>
      <w:r w:rsidR="004B42D1" w:rsidRPr="004851B0">
        <w:rPr>
          <w:rFonts w:ascii="Arial" w:hAnsi="Arial" w:cs="Arial"/>
          <w:lang w:val="sl-SI"/>
        </w:rPr>
        <w:t xml:space="preserve">seznami </w:t>
      </w:r>
      <w:r w:rsidR="002B2C29" w:rsidRPr="004851B0">
        <w:rPr>
          <w:rFonts w:ascii="Arial" w:hAnsi="Arial" w:cs="Arial"/>
          <w:lang w:val="sl-SI"/>
        </w:rPr>
        <w:t>regulirani</w:t>
      </w:r>
      <w:r w:rsidR="004B42D1" w:rsidRPr="004851B0">
        <w:rPr>
          <w:rFonts w:ascii="Arial" w:hAnsi="Arial" w:cs="Arial"/>
          <w:lang w:val="sl-SI"/>
        </w:rPr>
        <w:t>h</w:t>
      </w:r>
      <w:r w:rsidR="002B2C29" w:rsidRPr="004851B0">
        <w:rPr>
          <w:rFonts w:ascii="Arial" w:hAnsi="Arial" w:cs="Arial"/>
          <w:lang w:val="sl-SI"/>
        </w:rPr>
        <w:t xml:space="preserve"> </w:t>
      </w:r>
      <w:r w:rsidR="00BB2CF4" w:rsidRPr="004851B0">
        <w:rPr>
          <w:rFonts w:ascii="Arial" w:hAnsi="Arial" w:cs="Arial"/>
          <w:lang w:val="sl-SI"/>
        </w:rPr>
        <w:t>škodljivi</w:t>
      </w:r>
      <w:r w:rsidR="004B42D1" w:rsidRPr="004851B0">
        <w:rPr>
          <w:rFonts w:ascii="Arial" w:hAnsi="Arial" w:cs="Arial"/>
          <w:lang w:val="sl-SI"/>
        </w:rPr>
        <w:t>h</w:t>
      </w:r>
      <w:r w:rsidR="00BB2CF4" w:rsidRPr="004851B0">
        <w:rPr>
          <w:rFonts w:ascii="Arial" w:hAnsi="Arial" w:cs="Arial"/>
          <w:lang w:val="sl-SI"/>
        </w:rPr>
        <w:t xml:space="preserve"> organizm</w:t>
      </w:r>
      <w:r w:rsidR="004B42D1" w:rsidRPr="004851B0">
        <w:rPr>
          <w:rFonts w:ascii="Arial" w:hAnsi="Arial" w:cs="Arial"/>
          <w:lang w:val="sl-SI"/>
        </w:rPr>
        <w:t>ov</w:t>
      </w:r>
      <w:r w:rsidR="00CA4E08" w:rsidRPr="004851B0">
        <w:rPr>
          <w:rFonts w:ascii="Arial" w:hAnsi="Arial" w:cs="Arial"/>
          <w:lang w:val="sl-SI"/>
        </w:rPr>
        <w:t xml:space="preserve">, ki </w:t>
      </w:r>
      <w:r w:rsidR="002B2C29" w:rsidRPr="004851B0">
        <w:rPr>
          <w:rFonts w:ascii="Arial" w:hAnsi="Arial" w:cs="Arial"/>
          <w:lang w:val="sl-SI"/>
        </w:rPr>
        <w:t xml:space="preserve">se lahko prenašajo </w:t>
      </w:r>
      <w:r w:rsidR="00CA4E08" w:rsidRPr="004851B0">
        <w:rPr>
          <w:rFonts w:ascii="Arial" w:hAnsi="Arial" w:cs="Arial"/>
          <w:lang w:val="sl-SI"/>
        </w:rPr>
        <w:t xml:space="preserve">ali so regulirani na rastlinah </w:t>
      </w:r>
      <w:r w:rsidR="00A820DC" w:rsidRPr="004851B0">
        <w:rPr>
          <w:rFonts w:ascii="Arial" w:hAnsi="Arial" w:cs="Arial"/>
          <w:lang w:val="sl-SI"/>
        </w:rPr>
        <w:t>za saditev</w:t>
      </w:r>
      <w:r w:rsidR="00CA4E08" w:rsidRPr="004851B0">
        <w:rPr>
          <w:rFonts w:ascii="Arial" w:hAnsi="Arial" w:cs="Arial"/>
          <w:lang w:val="sl-SI"/>
        </w:rPr>
        <w:t xml:space="preserve"> in so pomembni za pridelavo</w:t>
      </w:r>
      <w:r w:rsidR="00BB2CF4" w:rsidRPr="004851B0">
        <w:rPr>
          <w:rFonts w:ascii="Arial" w:hAnsi="Arial" w:cs="Arial"/>
          <w:lang w:val="sl-SI"/>
        </w:rPr>
        <w:t xml:space="preserve"> </w:t>
      </w:r>
      <w:r w:rsidRPr="004851B0">
        <w:rPr>
          <w:rFonts w:ascii="Arial" w:hAnsi="Arial" w:cs="Arial"/>
          <w:lang w:val="sl-SI"/>
        </w:rPr>
        <w:t>v Sloveniji</w:t>
      </w:r>
      <w:r w:rsidR="00BB2CF4" w:rsidRPr="004851B0">
        <w:rPr>
          <w:rFonts w:ascii="Arial" w:hAnsi="Arial" w:cs="Arial"/>
          <w:lang w:val="sl-SI"/>
        </w:rPr>
        <w:t xml:space="preserve">. </w:t>
      </w:r>
      <w:r w:rsidR="00CA4E08" w:rsidRPr="004851B0">
        <w:rPr>
          <w:rFonts w:ascii="Arial" w:hAnsi="Arial" w:cs="Arial"/>
          <w:lang w:val="sl-SI"/>
        </w:rPr>
        <w:t xml:space="preserve">Škodljivi organizmi so predstavljeni </w:t>
      </w:r>
      <w:r w:rsidR="00BB2CF4" w:rsidRPr="004851B0">
        <w:rPr>
          <w:rFonts w:ascii="Arial" w:hAnsi="Arial" w:cs="Arial"/>
          <w:lang w:val="sl-SI"/>
        </w:rPr>
        <w:t xml:space="preserve">glede na uvrstitev </w:t>
      </w:r>
      <w:r w:rsidR="00CA4E08" w:rsidRPr="004851B0">
        <w:rPr>
          <w:rFonts w:ascii="Arial" w:hAnsi="Arial" w:cs="Arial"/>
          <w:lang w:val="sl-SI"/>
        </w:rPr>
        <w:t xml:space="preserve">v </w:t>
      </w:r>
      <w:r w:rsidR="000B510B" w:rsidRPr="004851B0">
        <w:rPr>
          <w:rFonts w:ascii="Arial" w:hAnsi="Arial" w:cs="Arial"/>
          <w:lang w:val="sl-SI"/>
        </w:rPr>
        <w:t>p</w:t>
      </w:r>
      <w:r w:rsidR="00CA4E08" w:rsidRPr="004851B0">
        <w:rPr>
          <w:rFonts w:ascii="Arial" w:hAnsi="Arial" w:cs="Arial"/>
          <w:lang w:val="sl-SI"/>
        </w:rPr>
        <w:t xml:space="preserve">riloge </w:t>
      </w:r>
      <w:hyperlink r:id="rId7" w:history="1">
        <w:r w:rsidR="00CA4E08" w:rsidRPr="001B68FD">
          <w:rPr>
            <w:rStyle w:val="Hiperpovezava"/>
            <w:rFonts w:ascii="Arial" w:hAnsi="Arial" w:cs="Arial"/>
            <w:lang w:val="sl-SI"/>
          </w:rPr>
          <w:t>Izvedbene uredbe Komisije 2019/2072/EU</w:t>
        </w:r>
      </w:hyperlink>
      <w:r w:rsidR="00D71C70">
        <w:rPr>
          <w:rStyle w:val="Hiperpovezava"/>
          <w:rFonts w:ascii="Arial" w:hAnsi="Arial" w:cs="Arial"/>
          <w:lang w:val="sl-SI"/>
        </w:rPr>
        <w:t xml:space="preserve"> </w:t>
      </w:r>
      <w:r w:rsidR="00D71C70" w:rsidRPr="00141D26">
        <w:rPr>
          <w:rFonts w:ascii="Arial" w:hAnsi="Arial" w:cs="Arial"/>
          <w:i/>
          <w:iCs/>
          <w:lang w:val="sl-SI"/>
        </w:rPr>
        <w:t>(glej zadnjo konsolidirano verzijo)</w:t>
      </w:r>
      <w:r w:rsidR="002B2C29" w:rsidRPr="004851B0">
        <w:rPr>
          <w:rFonts w:ascii="Arial" w:hAnsi="Arial" w:cs="Arial"/>
          <w:lang w:val="sl-SI"/>
        </w:rPr>
        <w:t xml:space="preserve"> ali posebne uredbe ali sklep</w:t>
      </w:r>
      <w:r w:rsidR="00FC5A2C" w:rsidRPr="004851B0">
        <w:rPr>
          <w:rFonts w:ascii="Arial" w:hAnsi="Arial" w:cs="Arial"/>
          <w:lang w:val="sl-SI"/>
        </w:rPr>
        <w:t>e</w:t>
      </w:r>
      <w:r w:rsidR="002B2C29" w:rsidRPr="004851B0">
        <w:rPr>
          <w:rFonts w:ascii="Arial" w:hAnsi="Arial" w:cs="Arial"/>
          <w:lang w:val="sl-SI"/>
        </w:rPr>
        <w:t xml:space="preserve"> za posamezen ŠO kot</w:t>
      </w:r>
      <w:r w:rsidR="00CA4E08" w:rsidRPr="004851B0">
        <w:rPr>
          <w:rFonts w:ascii="Arial" w:hAnsi="Arial" w:cs="Arial"/>
          <w:lang w:val="sl-SI"/>
        </w:rPr>
        <w:t>:</w:t>
      </w:r>
    </w:p>
    <w:p w14:paraId="7E71477A" w14:textId="77777777" w:rsidR="00CA4E08" w:rsidRPr="004851B0" w:rsidRDefault="00BB2CF4" w:rsidP="00387BFA">
      <w:pPr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4851B0">
        <w:rPr>
          <w:rFonts w:ascii="Arial" w:hAnsi="Arial" w:cs="Arial"/>
          <w:i/>
          <w:lang w:val="sl-SI"/>
        </w:rPr>
        <w:t>KŠO=karantenski škodljivi organizmi</w:t>
      </w:r>
      <w:r w:rsidRPr="004851B0">
        <w:rPr>
          <w:rFonts w:ascii="Arial" w:hAnsi="Arial" w:cs="Arial"/>
          <w:lang w:val="sl-SI"/>
        </w:rPr>
        <w:t xml:space="preserve">, </w:t>
      </w:r>
    </w:p>
    <w:p w14:paraId="5AD01BEA" w14:textId="77777777" w:rsidR="00BB2CF4" w:rsidRPr="004851B0" w:rsidRDefault="00BB2CF4" w:rsidP="00387BFA">
      <w:pPr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4851B0">
        <w:rPr>
          <w:rFonts w:ascii="Arial" w:hAnsi="Arial" w:cs="Arial"/>
          <w:i/>
          <w:lang w:val="sl-SI"/>
        </w:rPr>
        <w:t>NNŠO=nadzorovani ne</w:t>
      </w:r>
      <w:r w:rsidR="00D716BC" w:rsidRPr="004851B0">
        <w:rPr>
          <w:rFonts w:ascii="Arial" w:hAnsi="Arial" w:cs="Arial"/>
          <w:i/>
          <w:lang w:val="sl-SI"/>
        </w:rPr>
        <w:t>-</w:t>
      </w:r>
      <w:r w:rsidRPr="004851B0">
        <w:rPr>
          <w:rFonts w:ascii="Arial" w:hAnsi="Arial" w:cs="Arial"/>
          <w:i/>
          <w:lang w:val="sl-SI"/>
        </w:rPr>
        <w:t>karantenski škodljivi organizmi</w:t>
      </w:r>
      <w:r w:rsidRPr="004851B0">
        <w:rPr>
          <w:rFonts w:ascii="Arial" w:hAnsi="Arial" w:cs="Arial"/>
          <w:lang w:val="sl-SI"/>
        </w:rPr>
        <w:t>.</w:t>
      </w:r>
    </w:p>
    <w:p w14:paraId="7CCBBEF0" w14:textId="77777777" w:rsidR="00DC6983" w:rsidRPr="004851B0" w:rsidRDefault="00DC6983" w:rsidP="00DC6983">
      <w:pPr>
        <w:jc w:val="both"/>
        <w:rPr>
          <w:rFonts w:ascii="Arial" w:hAnsi="Arial" w:cs="Arial"/>
          <w:lang w:val="sl-SI"/>
        </w:rPr>
      </w:pPr>
      <w:r w:rsidRPr="004851B0">
        <w:rPr>
          <w:rFonts w:ascii="Arial" w:hAnsi="Arial" w:cs="Arial"/>
          <w:lang w:val="sl-SI"/>
        </w:rPr>
        <w:t>V preglednici iz 1. točke te priloge so v seznam</w:t>
      </w:r>
      <w:r w:rsidR="00290028" w:rsidRPr="004851B0">
        <w:rPr>
          <w:rFonts w:ascii="Arial" w:hAnsi="Arial" w:cs="Arial"/>
          <w:lang w:val="sl-SI"/>
        </w:rPr>
        <w:t>ih</w:t>
      </w:r>
      <w:r w:rsidRPr="004851B0">
        <w:rPr>
          <w:rFonts w:ascii="Arial" w:hAnsi="Arial" w:cs="Arial"/>
          <w:lang w:val="sl-SI"/>
        </w:rPr>
        <w:t xml:space="preserve"> KŠO navedene posebne zahteve/pogoji, ki morajo biti izpolnjeni pred premikom rastlin oz. pred izdajo rastlinskega potnega lista, ter opis njihove izvedbe pri pridelavi v Sloveniji.</w:t>
      </w:r>
      <w:r w:rsidR="00EE165E" w:rsidRPr="004851B0">
        <w:rPr>
          <w:rFonts w:ascii="Arial" w:hAnsi="Arial" w:cs="Arial"/>
          <w:lang w:val="sl-SI"/>
        </w:rPr>
        <w:t xml:space="preserve"> Za KŠO velja ničelna toleranca.</w:t>
      </w:r>
    </w:p>
    <w:p w14:paraId="2F6902B6" w14:textId="77777777" w:rsidR="00DC6983" w:rsidRPr="004851B0" w:rsidRDefault="00DC6983" w:rsidP="00DC6983">
      <w:pPr>
        <w:jc w:val="both"/>
        <w:rPr>
          <w:rFonts w:ascii="Arial" w:hAnsi="Arial" w:cs="Arial"/>
          <w:lang w:val="sl-SI"/>
        </w:rPr>
      </w:pPr>
      <w:r w:rsidRPr="004851B0">
        <w:rPr>
          <w:rFonts w:ascii="Arial" w:hAnsi="Arial" w:cs="Arial"/>
          <w:lang w:val="sl-SI"/>
        </w:rPr>
        <w:t xml:space="preserve">V preglednici iz 2. točke te priloge so v seznamih NNŠO navedeni dovoljeni pragovi navzočnosti NNŠO (tolerance) na rastlinah za saditev. Poleg seznamov NNŠO najdete v drugi preglednici tudi dokumente s posebnimi ukrepi, ki morajo biti izvedeni pred izdajo rastlinskega potnega lista, ter opis njihove izvedbe pri pridelavi v Sloveniji. Povezave do dokumentov s posebnimi ukrepi za NNŠO so tudi v seznamih NNŠO.  </w:t>
      </w:r>
    </w:p>
    <w:p w14:paraId="6A99CDF7" w14:textId="77777777" w:rsidR="00516EFE" w:rsidRPr="004851B0" w:rsidRDefault="00C12922" w:rsidP="00BB2CF4">
      <w:pPr>
        <w:jc w:val="both"/>
        <w:rPr>
          <w:rFonts w:ascii="Arial" w:hAnsi="Arial" w:cs="Arial"/>
          <w:lang w:val="sl-SI"/>
        </w:rPr>
      </w:pPr>
      <w:r w:rsidRPr="004851B0">
        <w:rPr>
          <w:rFonts w:ascii="Arial" w:hAnsi="Arial" w:cs="Arial"/>
          <w:lang w:val="sl-SI"/>
        </w:rPr>
        <w:t xml:space="preserve">Pri posameznih KŠO/NNŠO </w:t>
      </w:r>
      <w:r w:rsidR="00CA4E08" w:rsidRPr="004851B0">
        <w:rPr>
          <w:rFonts w:ascii="Arial" w:hAnsi="Arial" w:cs="Arial"/>
          <w:lang w:val="sl-SI"/>
        </w:rPr>
        <w:t xml:space="preserve">so </w:t>
      </w:r>
      <w:r w:rsidR="00516EFE" w:rsidRPr="004851B0">
        <w:rPr>
          <w:rFonts w:ascii="Arial" w:hAnsi="Arial" w:cs="Arial"/>
          <w:lang w:val="sl-SI"/>
        </w:rPr>
        <w:t xml:space="preserve">povezave do spletnih strani, kjer </w:t>
      </w:r>
      <w:r w:rsidR="00CA4E08" w:rsidRPr="004851B0">
        <w:rPr>
          <w:rFonts w:ascii="Arial" w:hAnsi="Arial" w:cs="Arial"/>
          <w:lang w:val="sl-SI"/>
        </w:rPr>
        <w:t xml:space="preserve">so </w:t>
      </w:r>
      <w:r w:rsidR="00516EFE" w:rsidRPr="004851B0">
        <w:rPr>
          <w:rFonts w:ascii="Arial" w:hAnsi="Arial" w:cs="Arial"/>
          <w:lang w:val="sl-SI"/>
        </w:rPr>
        <w:t>dodatne informacije</w:t>
      </w:r>
      <w:r w:rsidRPr="004851B0">
        <w:rPr>
          <w:rFonts w:ascii="Arial" w:hAnsi="Arial" w:cs="Arial"/>
          <w:lang w:val="sl-SI"/>
        </w:rPr>
        <w:t xml:space="preserve"> o povzročitelju, razširjenosti, bolezenskih znamenjih, gostiteljskih rastlinah, načinih prenosa in varstvu</w:t>
      </w:r>
      <w:r w:rsidR="00516EFE" w:rsidRPr="004851B0">
        <w:rPr>
          <w:rFonts w:ascii="Arial" w:hAnsi="Arial" w:cs="Arial"/>
          <w:lang w:val="sl-SI"/>
        </w:rPr>
        <w:t>:</w:t>
      </w:r>
    </w:p>
    <w:p w14:paraId="297F725F" w14:textId="3047AF4D" w:rsidR="00516EFE" w:rsidRPr="004851B0" w:rsidRDefault="00516EFE" w:rsidP="00516EFE">
      <w:pPr>
        <w:numPr>
          <w:ilvl w:val="0"/>
          <w:numId w:val="8"/>
        </w:numPr>
        <w:jc w:val="both"/>
        <w:rPr>
          <w:rFonts w:ascii="Arial" w:hAnsi="Arial" w:cs="Arial"/>
          <w:lang w:val="sl-SI"/>
        </w:rPr>
      </w:pPr>
      <w:r w:rsidRPr="004851B0">
        <w:rPr>
          <w:rFonts w:ascii="Arial" w:hAnsi="Arial" w:cs="Arial"/>
          <w:lang w:val="sl-SI"/>
        </w:rPr>
        <w:t>UVHVVR:</w:t>
      </w:r>
      <w:r w:rsidR="00396EB7">
        <w:rPr>
          <w:rFonts w:ascii="Arial" w:hAnsi="Arial" w:cs="Arial"/>
          <w:lang w:val="sl-SI"/>
        </w:rPr>
        <w:t xml:space="preserve"> </w:t>
      </w:r>
      <w:hyperlink r:id="rId8" w:history="1">
        <w:r w:rsidRPr="004851B0">
          <w:rPr>
            <w:rStyle w:val="Hiperpovezava"/>
            <w:rFonts w:ascii="Arial" w:hAnsi="Arial" w:cs="Arial"/>
            <w:lang w:val="sl-SI"/>
          </w:rPr>
          <w:t>https://www.gov.si/drzavni-organi/organi-v-sestavi/uprava-za-varno-hrano-veterinarstvo-in-varstvo-rastlin/</w:t>
        </w:r>
      </w:hyperlink>
    </w:p>
    <w:p w14:paraId="195360BC" w14:textId="77777777" w:rsidR="00516EFE" w:rsidRPr="004851B0" w:rsidRDefault="00516EFE" w:rsidP="00516EFE">
      <w:pPr>
        <w:numPr>
          <w:ilvl w:val="0"/>
          <w:numId w:val="8"/>
        </w:numPr>
        <w:jc w:val="both"/>
        <w:rPr>
          <w:rStyle w:val="Hiperpovezava"/>
          <w:rFonts w:ascii="Arial" w:hAnsi="Arial" w:cs="Arial"/>
          <w:color w:val="auto"/>
          <w:u w:val="none"/>
          <w:lang w:val="sl-SI"/>
        </w:rPr>
      </w:pPr>
      <w:r w:rsidRPr="004851B0">
        <w:rPr>
          <w:rFonts w:ascii="Arial" w:hAnsi="Arial" w:cs="Arial"/>
          <w:lang w:val="sl-SI"/>
        </w:rPr>
        <w:t xml:space="preserve">Integrirano varstvo rastlin (IVR): </w:t>
      </w:r>
      <w:hyperlink r:id="rId9" w:history="1">
        <w:r w:rsidRPr="004851B0">
          <w:rPr>
            <w:rStyle w:val="Hiperpovezava"/>
            <w:rFonts w:ascii="Arial" w:hAnsi="Arial" w:cs="Arial"/>
            <w:lang w:val="sl-SI"/>
          </w:rPr>
          <w:t>https://www.ivr.si/</w:t>
        </w:r>
      </w:hyperlink>
    </w:p>
    <w:p w14:paraId="2EB2C4F2" w14:textId="77777777" w:rsidR="00227F78" w:rsidRPr="004851B0" w:rsidRDefault="00227F78" w:rsidP="00227F78">
      <w:pPr>
        <w:numPr>
          <w:ilvl w:val="0"/>
          <w:numId w:val="8"/>
        </w:numPr>
        <w:spacing w:line="256" w:lineRule="auto"/>
        <w:jc w:val="both"/>
        <w:rPr>
          <w:rStyle w:val="Hiperpovezava"/>
          <w:rFonts w:ascii="Arial" w:hAnsi="Arial" w:cs="Arial"/>
          <w:color w:val="auto"/>
          <w:u w:val="none"/>
          <w:lang w:val="sl-SI"/>
        </w:rPr>
      </w:pPr>
      <w:r w:rsidRPr="004851B0">
        <w:rPr>
          <w:rStyle w:val="Hiperpovezava"/>
          <w:rFonts w:ascii="Arial" w:hAnsi="Arial" w:cs="Arial"/>
          <w:color w:val="auto"/>
          <w:u w:val="none"/>
          <w:lang w:val="sl-SI"/>
        </w:rPr>
        <w:t xml:space="preserve">Varstvo gozdov Slovenije: </w:t>
      </w:r>
      <w:hyperlink r:id="rId10" w:history="1">
        <w:r w:rsidRPr="004851B0">
          <w:rPr>
            <w:rStyle w:val="Hiperpovezava"/>
            <w:rFonts w:ascii="Arial" w:hAnsi="Arial" w:cs="Arial"/>
            <w:lang w:val="sl-SI"/>
          </w:rPr>
          <w:t>https://www.zdravgozd.si/</w:t>
        </w:r>
      </w:hyperlink>
    </w:p>
    <w:p w14:paraId="1B3A37AE" w14:textId="77777777" w:rsidR="00DC6983" w:rsidRPr="004851B0" w:rsidRDefault="00227F78" w:rsidP="000B510B">
      <w:pPr>
        <w:numPr>
          <w:ilvl w:val="0"/>
          <w:numId w:val="8"/>
        </w:numPr>
        <w:spacing w:line="256" w:lineRule="auto"/>
        <w:jc w:val="both"/>
        <w:rPr>
          <w:rFonts w:ascii="Arial" w:hAnsi="Arial" w:cs="Arial"/>
          <w:lang w:val="sl-SI"/>
        </w:rPr>
      </w:pPr>
      <w:r w:rsidRPr="004851B0">
        <w:rPr>
          <w:rFonts w:ascii="Arial" w:hAnsi="Arial" w:cs="Arial"/>
          <w:lang w:val="sl-SI"/>
        </w:rPr>
        <w:t xml:space="preserve">ali na drugih sorodnih spletnih straneh, npr. EPPO Global </w:t>
      </w:r>
      <w:proofErr w:type="spellStart"/>
      <w:r w:rsidRPr="004851B0">
        <w:rPr>
          <w:rFonts w:ascii="Arial" w:hAnsi="Arial" w:cs="Arial"/>
          <w:lang w:val="sl-SI"/>
        </w:rPr>
        <w:t>database</w:t>
      </w:r>
      <w:proofErr w:type="spellEnd"/>
      <w:r w:rsidRPr="004851B0">
        <w:rPr>
          <w:rFonts w:ascii="Arial" w:hAnsi="Arial" w:cs="Arial"/>
          <w:lang w:val="sl-SI"/>
        </w:rPr>
        <w:t xml:space="preserve">: </w:t>
      </w:r>
      <w:hyperlink r:id="rId11" w:history="1">
        <w:r w:rsidRPr="004851B0">
          <w:rPr>
            <w:rStyle w:val="Hiperpovezava"/>
            <w:rFonts w:ascii="Arial" w:hAnsi="Arial" w:cs="Arial"/>
            <w:lang w:val="sl-SI"/>
          </w:rPr>
          <w:t>https://gd.eppo.int/</w:t>
        </w:r>
      </w:hyperlink>
      <w:r w:rsidRPr="004851B0">
        <w:rPr>
          <w:rFonts w:ascii="Arial" w:hAnsi="Arial" w:cs="Arial"/>
          <w:lang w:val="sl-SI"/>
        </w:rPr>
        <w:t>.</w:t>
      </w:r>
    </w:p>
    <w:tbl>
      <w:tblPr>
        <w:tblStyle w:val="Tabelamrea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344"/>
      </w:tblGrid>
      <w:tr w:rsidR="00DC6983" w:rsidRPr="00D83305" w14:paraId="608595CE" w14:textId="77777777" w:rsidTr="004851B0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376D7CB" w14:textId="77777777" w:rsidR="00826FF0" w:rsidRPr="004851B0" w:rsidRDefault="00826FF0" w:rsidP="00826FF0">
            <w:pPr>
              <w:jc w:val="both"/>
              <w:rPr>
                <w:rFonts w:ascii="Arial" w:hAnsi="Arial" w:cs="Arial"/>
                <w:b/>
                <w:i/>
                <w:color w:val="FF0000"/>
                <w:sz w:val="4"/>
                <w:szCs w:val="4"/>
                <w:lang w:val="sl-SI"/>
              </w:rPr>
            </w:pPr>
          </w:p>
          <w:p w14:paraId="21414876" w14:textId="77777777" w:rsidR="00826FF0" w:rsidRPr="004851B0" w:rsidRDefault="00DC6983" w:rsidP="00826FF0">
            <w:pPr>
              <w:ind w:left="360"/>
              <w:jc w:val="both"/>
              <w:rPr>
                <w:rFonts w:ascii="Arial" w:hAnsi="Arial" w:cs="Arial"/>
                <w:lang w:val="sl-SI"/>
              </w:rPr>
            </w:pPr>
            <w:r w:rsidRPr="004851B0">
              <w:rPr>
                <w:rFonts w:ascii="Arial" w:hAnsi="Arial" w:cs="Arial"/>
                <w:b/>
                <w:i/>
                <w:color w:val="C00000"/>
                <w:lang w:val="sl-SI"/>
              </w:rPr>
              <w:t>POZOR:</w:t>
            </w:r>
            <w:r w:rsidRPr="004851B0">
              <w:rPr>
                <w:rFonts w:ascii="Arial" w:hAnsi="Arial" w:cs="Arial"/>
                <w:color w:val="C00000"/>
                <w:lang w:val="sl-SI"/>
              </w:rPr>
              <w:t xml:space="preserve"> </w:t>
            </w:r>
            <w:r w:rsidRPr="004851B0">
              <w:rPr>
                <w:rFonts w:ascii="Arial" w:hAnsi="Arial" w:cs="Arial"/>
                <w:lang w:val="sl-SI"/>
              </w:rPr>
              <w:t xml:space="preserve">v preglednicah so le pomembni KŠO/NNŠO glede na zabeleženo pridelavo rastlin za saditev v zadnjih letih v Sloveniji. Če v preglednicah ne najdete rastline, ki jo pridelujete, preverite morebitne zahteve/pogoje/ukrepe v prilogah Izvedbene uredbe Komisije 2019/2072/EU ali izvedbenih uredbah/sklepih EK. Poleg zahtev s področja zdravja rastlin mora razmnoževalni material in sadike izpolnjevati še zahteve iz predpisov o trženju. </w:t>
            </w:r>
          </w:p>
        </w:tc>
      </w:tr>
    </w:tbl>
    <w:p w14:paraId="7FD0EFDA" w14:textId="77777777" w:rsidR="000B510B" w:rsidRPr="004851B0" w:rsidRDefault="000B510B" w:rsidP="000B510B">
      <w:pPr>
        <w:jc w:val="both"/>
        <w:rPr>
          <w:rFonts w:ascii="Arial" w:hAnsi="Arial" w:cs="Arial"/>
          <w:lang w:val="sl-SI"/>
        </w:rPr>
      </w:pPr>
    </w:p>
    <w:p w14:paraId="0D8E6D3E" w14:textId="77777777" w:rsidR="005D1839" w:rsidRPr="004851B0" w:rsidRDefault="005D1839" w:rsidP="008D4130">
      <w:pPr>
        <w:pStyle w:val="Odstavekseznama"/>
        <w:numPr>
          <w:ilvl w:val="0"/>
          <w:numId w:val="7"/>
        </w:numPr>
        <w:rPr>
          <w:rFonts w:ascii="Arial" w:hAnsi="Arial" w:cs="Arial"/>
          <w:b/>
          <w:lang w:val="sl-SI"/>
        </w:rPr>
      </w:pPr>
      <w:r w:rsidRPr="004851B0">
        <w:rPr>
          <w:rFonts w:ascii="Arial" w:hAnsi="Arial" w:cs="Arial"/>
          <w:b/>
          <w:lang w:val="sl-SI"/>
        </w:rPr>
        <w:t xml:space="preserve">Karantenski škodljivi organizmi </w:t>
      </w:r>
    </w:p>
    <w:p w14:paraId="2C019E7E" w14:textId="1D80F026" w:rsidR="00826FF0" w:rsidRPr="004851B0" w:rsidRDefault="007620F9" w:rsidP="008D413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Spodaj</w:t>
      </w:r>
      <w:r w:rsidR="00290028" w:rsidRPr="004851B0">
        <w:rPr>
          <w:rFonts w:ascii="Arial" w:hAnsi="Arial" w:cs="Arial"/>
          <w:lang w:val="sl-SI"/>
        </w:rPr>
        <w:t xml:space="preserve"> </w:t>
      </w:r>
      <w:r w:rsidR="006D673A" w:rsidRPr="004851B0">
        <w:rPr>
          <w:rFonts w:ascii="Arial" w:hAnsi="Arial" w:cs="Arial"/>
          <w:lang w:val="sl-SI"/>
        </w:rPr>
        <w:t>sta</w:t>
      </w:r>
      <w:r w:rsidR="00290028" w:rsidRPr="004851B0">
        <w:rPr>
          <w:rFonts w:ascii="Arial" w:hAnsi="Arial" w:cs="Arial"/>
          <w:lang w:val="sl-SI"/>
        </w:rPr>
        <w:t xml:space="preserve"> </w:t>
      </w:r>
      <w:r w:rsidR="00290028" w:rsidRPr="004851B0">
        <w:rPr>
          <w:rFonts w:ascii="Arial" w:hAnsi="Arial" w:cs="Arial"/>
          <w:b/>
          <w:color w:val="0070C0"/>
          <w:lang w:val="sl-SI"/>
        </w:rPr>
        <w:t>seznam</w:t>
      </w:r>
      <w:r w:rsidR="006D673A" w:rsidRPr="004851B0">
        <w:rPr>
          <w:rFonts w:ascii="Arial" w:hAnsi="Arial" w:cs="Arial"/>
          <w:b/>
          <w:color w:val="0070C0"/>
          <w:lang w:val="sl-SI"/>
        </w:rPr>
        <w:t>a</w:t>
      </w:r>
      <w:r w:rsidR="00290028" w:rsidRPr="004851B0">
        <w:rPr>
          <w:rFonts w:ascii="Arial" w:hAnsi="Arial" w:cs="Arial"/>
          <w:b/>
          <w:color w:val="0070C0"/>
          <w:lang w:val="sl-SI"/>
        </w:rPr>
        <w:t xml:space="preserve"> KŠO za EU</w:t>
      </w:r>
      <w:r w:rsidR="00290028" w:rsidRPr="004851B0">
        <w:rPr>
          <w:rFonts w:ascii="Arial" w:hAnsi="Arial" w:cs="Arial"/>
          <w:color w:val="1F497D" w:themeColor="text2"/>
          <w:lang w:val="sl-SI"/>
        </w:rPr>
        <w:t xml:space="preserve"> </w:t>
      </w:r>
      <w:r w:rsidR="00290028" w:rsidRPr="004851B0">
        <w:rPr>
          <w:rFonts w:ascii="Arial" w:hAnsi="Arial" w:cs="Arial"/>
          <w:lang w:val="sl-SI"/>
        </w:rPr>
        <w:t>po</w:t>
      </w:r>
      <w:r w:rsidR="00290028" w:rsidRPr="004851B0">
        <w:rPr>
          <w:rFonts w:ascii="Arial" w:hAnsi="Arial" w:cs="Arial"/>
          <w:color w:val="1F497D" w:themeColor="text2"/>
          <w:lang w:val="sl-SI"/>
        </w:rPr>
        <w:t xml:space="preserve"> </w:t>
      </w:r>
      <w:r w:rsidR="00290028" w:rsidRPr="004851B0">
        <w:rPr>
          <w:rFonts w:ascii="Arial" w:hAnsi="Arial" w:cs="Arial"/>
          <w:b/>
          <w:color w:val="0070C0"/>
          <w:lang w:val="sl-SI"/>
        </w:rPr>
        <w:t>Prilogi II</w:t>
      </w:r>
      <w:r w:rsidR="00290028" w:rsidRPr="004851B0">
        <w:rPr>
          <w:rFonts w:ascii="Arial" w:hAnsi="Arial" w:cs="Arial"/>
          <w:lang w:val="sl-SI"/>
        </w:rPr>
        <w:t xml:space="preserve"> in</w:t>
      </w:r>
      <w:r w:rsidR="00290028" w:rsidRPr="004851B0">
        <w:rPr>
          <w:rFonts w:ascii="Arial" w:hAnsi="Arial" w:cs="Arial"/>
          <w:b/>
          <w:lang w:val="sl-SI"/>
        </w:rPr>
        <w:t xml:space="preserve"> </w:t>
      </w:r>
      <w:r w:rsidR="00290028" w:rsidRPr="004851B0">
        <w:rPr>
          <w:rFonts w:ascii="Arial" w:hAnsi="Arial" w:cs="Arial"/>
          <w:b/>
          <w:color w:val="0070C0"/>
          <w:lang w:val="sl-SI"/>
        </w:rPr>
        <w:t>posebne zahteve/pogoji za premike v EU po Prilogi VIII</w:t>
      </w:r>
      <w:r w:rsidR="00290028" w:rsidRPr="004851B0">
        <w:rPr>
          <w:rFonts w:ascii="Arial" w:hAnsi="Arial" w:cs="Arial"/>
          <w:lang w:val="sl-SI"/>
        </w:rPr>
        <w:t xml:space="preserve"> Uredbe 2019/2072/EU</w:t>
      </w:r>
      <w:r w:rsidR="00290028" w:rsidRPr="00396EB7">
        <w:rPr>
          <w:rFonts w:ascii="Arial" w:hAnsi="Arial" w:cs="Arial"/>
          <w:lang w:val="sl-SI"/>
        </w:rPr>
        <w:t xml:space="preserve">  </w:t>
      </w:r>
      <w:r w:rsidR="00290028" w:rsidRPr="004851B0">
        <w:rPr>
          <w:rFonts w:ascii="Arial" w:hAnsi="Arial" w:cs="Arial"/>
          <w:lang w:val="sl-SI"/>
        </w:rPr>
        <w:t xml:space="preserve">ali posebni uredbi/sklepu, za posamezen KŠO </w:t>
      </w:r>
      <w:r w:rsidR="00C12922" w:rsidRPr="004851B0">
        <w:rPr>
          <w:rFonts w:ascii="Arial" w:hAnsi="Arial" w:cs="Arial"/>
          <w:lang w:val="sl-SI"/>
        </w:rPr>
        <w:t>za posamezen KŠO</w:t>
      </w:r>
      <w:r w:rsidR="00290028" w:rsidRPr="004851B0">
        <w:rPr>
          <w:rFonts w:ascii="Arial" w:hAnsi="Arial" w:cs="Arial"/>
          <w:lang w:val="sl-SI"/>
        </w:rPr>
        <w:t xml:space="preserve"> na okrasnih</w:t>
      </w:r>
      <w:r w:rsidR="00826FF0" w:rsidRPr="004851B0">
        <w:rPr>
          <w:rFonts w:ascii="Arial" w:hAnsi="Arial" w:cs="Arial"/>
          <w:lang w:val="sl-SI"/>
        </w:rPr>
        <w:t xml:space="preserve"> zelnatih in lesnatih rastlinah</w:t>
      </w:r>
      <w:r w:rsidR="00F643DC" w:rsidRPr="004851B0">
        <w:rPr>
          <w:rFonts w:ascii="Arial" w:hAnsi="Arial" w:cs="Arial"/>
          <w:lang w:val="sl-SI"/>
        </w:rPr>
        <w:t>:</w:t>
      </w:r>
    </w:p>
    <w:p w14:paraId="01FFD1FB" w14:textId="65A715C5" w:rsidR="004851B0" w:rsidRPr="00A20508" w:rsidRDefault="004851B0" w:rsidP="004851B0">
      <w:pPr>
        <w:pStyle w:val="Odstavekseznama"/>
        <w:numPr>
          <w:ilvl w:val="0"/>
          <w:numId w:val="9"/>
        </w:numPr>
        <w:rPr>
          <w:rFonts w:ascii="Arial" w:hAnsi="Arial" w:cs="Arial"/>
          <w:lang w:val="sl-SI"/>
        </w:rPr>
      </w:pPr>
      <w:r w:rsidRPr="00A20508">
        <w:rPr>
          <w:rFonts w:ascii="Arial" w:hAnsi="Arial" w:cs="Arial"/>
          <w:lang w:val="sl-SI"/>
        </w:rPr>
        <w:t>Okrasne zelnate rastline:</w:t>
      </w:r>
    </w:p>
    <w:bookmarkStart w:id="1" w:name="_MON_1808056266"/>
    <w:bookmarkEnd w:id="1"/>
    <w:p w14:paraId="2CB3A247" w14:textId="0FBD83FC" w:rsidR="004851B0" w:rsidRPr="004851B0" w:rsidRDefault="00175244" w:rsidP="004851B0">
      <w:pPr>
        <w:ind w:left="708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object w:dxaOrig="1518" w:dyaOrig="1001" w14:anchorId="741D9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50.1pt" o:ole="">
            <v:imagedata r:id="rId12" o:title=""/>
          </v:shape>
          <o:OLEObject Type="Embed" ProgID="Excel.Sheet.12" ShapeID="_x0000_i1025" DrawAspect="Icon" ObjectID="_1808211923" r:id="rId13"/>
        </w:object>
      </w:r>
    </w:p>
    <w:p w14:paraId="41915DCB" w14:textId="1E501B33" w:rsidR="004851B0" w:rsidRDefault="004851B0" w:rsidP="004851B0">
      <w:pPr>
        <w:pStyle w:val="Odstavekseznama"/>
        <w:numPr>
          <w:ilvl w:val="0"/>
          <w:numId w:val="9"/>
        </w:numPr>
        <w:rPr>
          <w:rFonts w:ascii="Arial" w:hAnsi="Arial" w:cs="Arial"/>
          <w:lang w:val="sl-SI"/>
        </w:rPr>
      </w:pPr>
      <w:r w:rsidRPr="004851B0">
        <w:rPr>
          <w:rFonts w:ascii="Arial" w:hAnsi="Arial" w:cs="Arial"/>
          <w:lang w:val="sl-SI"/>
        </w:rPr>
        <w:lastRenderedPageBreak/>
        <w:t>Okrasne lesnate rastline:</w:t>
      </w:r>
    </w:p>
    <w:p w14:paraId="0E1DE215" w14:textId="77777777" w:rsidR="008F28C4" w:rsidRPr="004851B0" w:rsidRDefault="008F28C4" w:rsidP="008F28C4">
      <w:pPr>
        <w:pStyle w:val="Odstavekseznama"/>
        <w:rPr>
          <w:rFonts w:ascii="Arial" w:hAnsi="Arial" w:cs="Arial"/>
          <w:lang w:val="sl-SI"/>
        </w:rPr>
      </w:pPr>
    </w:p>
    <w:bookmarkStart w:id="2" w:name="_MON_1808056305"/>
    <w:bookmarkEnd w:id="2"/>
    <w:p w14:paraId="4361E9B8" w14:textId="7C56E6BB" w:rsidR="004851B0" w:rsidRPr="004851B0" w:rsidRDefault="00175244" w:rsidP="004851B0">
      <w:pPr>
        <w:pStyle w:val="Odstavekseznama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object w:dxaOrig="1518" w:dyaOrig="1001" w14:anchorId="6EA887BA">
          <v:shape id="_x0000_i1026" type="#_x0000_t75" style="width:75.6pt;height:50.1pt" o:ole="">
            <v:imagedata r:id="rId14" o:title=""/>
          </v:shape>
          <o:OLEObject Type="Embed" ProgID="Excel.Sheet.12" ShapeID="_x0000_i1026" DrawAspect="Icon" ObjectID="_1808211924" r:id="rId15"/>
        </w:object>
      </w:r>
    </w:p>
    <w:p w14:paraId="03E2BEE8" w14:textId="1A647963" w:rsidR="004851B0" w:rsidRPr="004851B0" w:rsidRDefault="004851B0" w:rsidP="004851B0">
      <w:pPr>
        <w:pStyle w:val="Odstavekseznama"/>
        <w:rPr>
          <w:rFonts w:ascii="Arial" w:hAnsi="Arial" w:cs="Arial"/>
          <w:lang w:val="sl-SI"/>
        </w:rPr>
      </w:pPr>
    </w:p>
    <w:p w14:paraId="5B68EF37" w14:textId="77777777" w:rsidR="00AD13EE" w:rsidRPr="004851B0" w:rsidRDefault="00AD13EE" w:rsidP="00AD13EE">
      <w:pPr>
        <w:pStyle w:val="Odstavekseznama"/>
        <w:spacing w:after="0" w:line="240" w:lineRule="auto"/>
        <w:rPr>
          <w:rFonts w:ascii="Arial" w:hAnsi="Arial" w:cs="Arial"/>
          <w:b/>
          <w:lang w:val="sl-SI"/>
        </w:rPr>
      </w:pPr>
    </w:p>
    <w:p w14:paraId="63ADFE99" w14:textId="77777777" w:rsidR="005D1839" w:rsidRPr="004851B0" w:rsidRDefault="005D1839" w:rsidP="00DC79C9">
      <w:pPr>
        <w:pStyle w:val="Odstavekseznama"/>
        <w:numPr>
          <w:ilvl w:val="0"/>
          <w:numId w:val="7"/>
        </w:numPr>
        <w:spacing w:after="0" w:line="240" w:lineRule="auto"/>
        <w:rPr>
          <w:rFonts w:ascii="Arial" w:hAnsi="Arial" w:cs="Arial"/>
          <w:b/>
          <w:lang w:val="sl-SI"/>
        </w:rPr>
      </w:pPr>
      <w:r w:rsidRPr="004851B0">
        <w:rPr>
          <w:rFonts w:ascii="Arial" w:hAnsi="Arial" w:cs="Arial"/>
          <w:b/>
          <w:lang w:val="sl-SI"/>
        </w:rPr>
        <w:t>Nadzorovani ne-karantenski škodljivi organizmi</w:t>
      </w:r>
    </w:p>
    <w:p w14:paraId="250D29D2" w14:textId="77777777" w:rsidR="00516EFE" w:rsidRPr="004851B0" w:rsidRDefault="00516EFE" w:rsidP="00DC79C9">
      <w:pPr>
        <w:spacing w:after="0" w:line="240" w:lineRule="auto"/>
        <w:rPr>
          <w:rFonts w:ascii="Arial" w:hAnsi="Arial" w:cs="Arial"/>
          <w:lang w:val="sl-SI"/>
        </w:rPr>
      </w:pPr>
    </w:p>
    <w:p w14:paraId="050A28E5" w14:textId="119AE616" w:rsidR="00606605" w:rsidRPr="004851B0" w:rsidRDefault="007620F9" w:rsidP="00606605">
      <w:pPr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Spodaj</w:t>
      </w:r>
      <w:r w:rsidR="009364F5" w:rsidRPr="004851B0">
        <w:rPr>
          <w:rFonts w:ascii="Arial" w:hAnsi="Arial" w:cs="Arial"/>
          <w:lang w:val="sl-SI"/>
        </w:rPr>
        <w:t xml:space="preserve"> </w:t>
      </w:r>
      <w:r w:rsidR="00DC33D3" w:rsidRPr="004851B0">
        <w:rPr>
          <w:rFonts w:ascii="Arial" w:hAnsi="Arial" w:cs="Arial"/>
          <w:lang w:val="sl-SI"/>
        </w:rPr>
        <w:t>je</w:t>
      </w:r>
      <w:r w:rsidR="009364F5" w:rsidRPr="004851B0">
        <w:rPr>
          <w:rFonts w:ascii="Arial" w:hAnsi="Arial" w:cs="Arial"/>
          <w:lang w:val="sl-SI"/>
        </w:rPr>
        <w:t xml:space="preserve"> </w:t>
      </w:r>
      <w:r w:rsidR="009364F5" w:rsidRPr="004851B0">
        <w:rPr>
          <w:rFonts w:ascii="Arial" w:hAnsi="Arial" w:cs="Arial"/>
          <w:b/>
          <w:color w:val="0070C0"/>
          <w:lang w:val="sl-SI"/>
        </w:rPr>
        <w:t xml:space="preserve">seznam nadzorovanih </w:t>
      </w:r>
      <w:proofErr w:type="spellStart"/>
      <w:r w:rsidR="009364F5" w:rsidRPr="004851B0">
        <w:rPr>
          <w:rFonts w:ascii="Arial" w:hAnsi="Arial" w:cs="Arial"/>
          <w:b/>
          <w:color w:val="0070C0"/>
          <w:lang w:val="sl-SI"/>
        </w:rPr>
        <w:t>nekarantenskih</w:t>
      </w:r>
      <w:proofErr w:type="spellEnd"/>
      <w:r w:rsidR="009364F5" w:rsidRPr="004851B0">
        <w:rPr>
          <w:rFonts w:ascii="Arial" w:hAnsi="Arial" w:cs="Arial"/>
          <w:b/>
          <w:color w:val="0070C0"/>
          <w:lang w:val="sl-SI"/>
        </w:rPr>
        <w:t xml:space="preserve"> škodljivih organizmov</w:t>
      </w:r>
      <w:r w:rsidR="009364F5" w:rsidRPr="004851B0">
        <w:rPr>
          <w:rFonts w:ascii="Arial" w:hAnsi="Arial" w:cs="Arial"/>
          <w:color w:val="0070C0"/>
          <w:lang w:val="sl-SI"/>
        </w:rPr>
        <w:t xml:space="preserve"> </w:t>
      </w:r>
      <w:r w:rsidR="009364F5" w:rsidRPr="004851B0">
        <w:rPr>
          <w:rFonts w:ascii="Arial" w:hAnsi="Arial" w:cs="Arial"/>
          <w:lang w:val="sl-SI"/>
        </w:rPr>
        <w:t xml:space="preserve">(NNŠO) na razmnoževalnem materialu okrasnih rastlin iz </w:t>
      </w:r>
      <w:r w:rsidR="009364F5" w:rsidRPr="004851B0">
        <w:rPr>
          <w:rFonts w:ascii="Arial" w:hAnsi="Arial" w:cs="Arial"/>
          <w:b/>
          <w:color w:val="0070C0"/>
          <w:lang w:val="sl-SI"/>
        </w:rPr>
        <w:t xml:space="preserve">Dela D Priloge IV </w:t>
      </w:r>
      <w:r w:rsidR="009364F5" w:rsidRPr="004851B0">
        <w:rPr>
          <w:rFonts w:ascii="Arial" w:hAnsi="Arial" w:cs="Arial"/>
          <w:lang w:val="sl-SI"/>
        </w:rPr>
        <w:t xml:space="preserve">k Uredbi 2019/2072/EU, ter dokument s </w:t>
      </w:r>
      <w:r w:rsidR="009364F5" w:rsidRPr="004851B0">
        <w:rPr>
          <w:rFonts w:ascii="Arial" w:hAnsi="Arial" w:cs="Arial"/>
          <w:b/>
          <w:color w:val="0070C0"/>
          <w:lang w:val="sl-SI"/>
        </w:rPr>
        <w:t>posebnimi ukrepi</w:t>
      </w:r>
      <w:r w:rsidR="009364F5" w:rsidRPr="004851B0">
        <w:rPr>
          <w:rFonts w:ascii="Arial" w:hAnsi="Arial" w:cs="Arial"/>
          <w:lang w:val="sl-SI"/>
        </w:rPr>
        <w:t xml:space="preserve"> v zvezi z določenimi nadzorovanimi </w:t>
      </w:r>
      <w:proofErr w:type="spellStart"/>
      <w:r w:rsidR="009364F5" w:rsidRPr="004851B0">
        <w:rPr>
          <w:rFonts w:ascii="Arial" w:hAnsi="Arial" w:cs="Arial"/>
          <w:lang w:val="sl-SI"/>
        </w:rPr>
        <w:t>nekarantenskimi</w:t>
      </w:r>
      <w:proofErr w:type="spellEnd"/>
      <w:r w:rsidR="009364F5" w:rsidRPr="004851B0">
        <w:rPr>
          <w:rFonts w:ascii="Arial" w:hAnsi="Arial" w:cs="Arial"/>
          <w:lang w:val="sl-SI"/>
        </w:rPr>
        <w:t xml:space="preserve"> škodljivimi organizmi na razmnoževalnem materialu </w:t>
      </w:r>
      <w:r w:rsidR="00606605" w:rsidRPr="004851B0">
        <w:rPr>
          <w:rFonts w:ascii="Arial" w:hAnsi="Arial" w:cs="Arial"/>
          <w:lang w:val="sl-SI"/>
        </w:rPr>
        <w:t>okrasnih rastlin</w:t>
      </w:r>
      <w:r w:rsidR="009364F5" w:rsidRPr="004851B0">
        <w:rPr>
          <w:rFonts w:ascii="Arial" w:hAnsi="Arial" w:cs="Arial"/>
          <w:lang w:val="sl-SI"/>
        </w:rPr>
        <w:t xml:space="preserve"> v skladu s </w:t>
      </w:r>
      <w:r w:rsidR="00606605" w:rsidRPr="004851B0">
        <w:rPr>
          <w:rFonts w:ascii="Arial" w:hAnsi="Arial" w:cs="Arial"/>
          <w:b/>
          <w:color w:val="0070C0"/>
          <w:lang w:val="sl-SI"/>
        </w:rPr>
        <w:t>Prilogo V, del C</w:t>
      </w:r>
      <w:r w:rsidR="00606605" w:rsidRPr="004851B0">
        <w:rPr>
          <w:rFonts w:ascii="Arial" w:hAnsi="Arial" w:cs="Arial"/>
          <w:color w:val="0070C0"/>
          <w:lang w:val="sl-SI"/>
        </w:rPr>
        <w:t xml:space="preserve"> </w:t>
      </w:r>
      <w:r w:rsidR="00606605" w:rsidRPr="004851B0">
        <w:rPr>
          <w:rFonts w:ascii="Arial" w:hAnsi="Arial" w:cs="Arial"/>
          <w:lang w:val="sl-SI"/>
        </w:rPr>
        <w:t>(Ukrepi v zvezi z okrasnimi rastlinami) Uredbe 2019/2072/EU.</w:t>
      </w:r>
    </w:p>
    <w:p w14:paraId="082E2124" w14:textId="6CBA1A59" w:rsidR="004851B0" w:rsidRPr="004851B0" w:rsidRDefault="004851B0" w:rsidP="00606605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14:paraId="3A91B1FB" w14:textId="348D1502" w:rsidR="004851B0" w:rsidRDefault="004851B0" w:rsidP="004851B0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4851B0">
        <w:rPr>
          <w:rFonts w:ascii="Arial" w:hAnsi="Arial" w:cs="Arial"/>
          <w:lang w:val="sl-SI"/>
        </w:rPr>
        <w:t xml:space="preserve">Seznam nadzorovanih </w:t>
      </w:r>
      <w:proofErr w:type="spellStart"/>
      <w:r w:rsidRPr="004851B0">
        <w:rPr>
          <w:rFonts w:ascii="Arial" w:hAnsi="Arial" w:cs="Arial"/>
          <w:lang w:val="sl-SI"/>
        </w:rPr>
        <w:t>nekarantenskih</w:t>
      </w:r>
      <w:proofErr w:type="spellEnd"/>
      <w:r w:rsidRPr="004851B0">
        <w:rPr>
          <w:rFonts w:ascii="Arial" w:hAnsi="Arial" w:cs="Arial"/>
          <w:lang w:val="sl-SI"/>
        </w:rPr>
        <w:t xml:space="preserve"> škodljivih organizmov</w:t>
      </w:r>
      <w:r>
        <w:rPr>
          <w:rFonts w:ascii="Arial" w:hAnsi="Arial" w:cs="Arial"/>
          <w:lang w:val="sl-SI"/>
        </w:rPr>
        <w:t>:</w:t>
      </w:r>
    </w:p>
    <w:p w14:paraId="2687B480" w14:textId="77777777" w:rsidR="004851B0" w:rsidRDefault="004851B0" w:rsidP="004851B0">
      <w:pPr>
        <w:pStyle w:val="Odstavekseznama"/>
        <w:spacing w:after="0" w:line="240" w:lineRule="auto"/>
        <w:jc w:val="both"/>
        <w:rPr>
          <w:rFonts w:ascii="Arial" w:hAnsi="Arial" w:cs="Arial"/>
          <w:lang w:val="sl-SI"/>
        </w:rPr>
      </w:pPr>
    </w:p>
    <w:bookmarkStart w:id="3" w:name="_MON_1808056332"/>
    <w:bookmarkEnd w:id="3"/>
    <w:p w14:paraId="3F58FFAC" w14:textId="5FF529EA" w:rsidR="004851B0" w:rsidRPr="004851B0" w:rsidRDefault="00175244" w:rsidP="004851B0">
      <w:pPr>
        <w:spacing w:after="0" w:line="240" w:lineRule="auto"/>
        <w:ind w:left="708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object w:dxaOrig="1518" w:dyaOrig="1001" w14:anchorId="7EA82BD4">
          <v:shape id="_x0000_i1027" type="#_x0000_t75" style="width:75.6pt;height:50.1pt" o:ole="">
            <v:imagedata r:id="rId16" o:title=""/>
          </v:shape>
          <o:OLEObject Type="Embed" ProgID="Excel.Sheet.12" ShapeID="_x0000_i1027" DrawAspect="Icon" ObjectID="_1808211925" r:id="rId17"/>
        </w:object>
      </w:r>
    </w:p>
    <w:p w14:paraId="65CACA41" w14:textId="515AC077" w:rsidR="004851B0" w:rsidRPr="004851B0" w:rsidRDefault="004851B0" w:rsidP="004851B0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14:paraId="2196857A" w14:textId="72049320" w:rsidR="004851B0" w:rsidRDefault="004851B0" w:rsidP="004851B0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sl-SI"/>
        </w:rPr>
      </w:pPr>
      <w:r w:rsidRPr="004851B0">
        <w:rPr>
          <w:rFonts w:ascii="Arial" w:hAnsi="Arial" w:cs="Arial"/>
          <w:lang w:val="sl-SI"/>
        </w:rPr>
        <w:t xml:space="preserve">Posebni ukrepi v zvezi z nadzorovanimi </w:t>
      </w:r>
      <w:proofErr w:type="spellStart"/>
      <w:r w:rsidRPr="004851B0">
        <w:rPr>
          <w:rFonts w:ascii="Arial" w:hAnsi="Arial" w:cs="Arial"/>
          <w:lang w:val="sl-SI"/>
        </w:rPr>
        <w:t>nekarantenskimi</w:t>
      </w:r>
      <w:proofErr w:type="spellEnd"/>
      <w:r w:rsidRPr="004851B0">
        <w:rPr>
          <w:rFonts w:ascii="Arial" w:hAnsi="Arial" w:cs="Arial"/>
          <w:lang w:val="sl-SI"/>
        </w:rPr>
        <w:t xml:space="preserve"> škodljivimi organizmi</w:t>
      </w:r>
      <w:r>
        <w:rPr>
          <w:rFonts w:ascii="Arial" w:hAnsi="Arial" w:cs="Arial"/>
          <w:lang w:val="sl-SI"/>
        </w:rPr>
        <w:t>:</w:t>
      </w:r>
    </w:p>
    <w:p w14:paraId="3880EEF5" w14:textId="77777777" w:rsidR="003170E3" w:rsidRDefault="003170E3" w:rsidP="003170E3">
      <w:pPr>
        <w:pStyle w:val="Odstavekseznama"/>
        <w:spacing w:after="0" w:line="240" w:lineRule="auto"/>
        <w:ind w:left="993" w:firstLine="283"/>
        <w:jc w:val="both"/>
        <w:rPr>
          <w:rFonts w:ascii="Arial" w:hAnsi="Arial" w:cs="Arial"/>
          <w:lang w:val="sl-SI"/>
        </w:rPr>
      </w:pPr>
    </w:p>
    <w:bookmarkStart w:id="4" w:name="_MON_1808211873"/>
    <w:bookmarkEnd w:id="4"/>
    <w:p w14:paraId="012103B9" w14:textId="64AF2C96" w:rsidR="004851B0" w:rsidRDefault="003170E3" w:rsidP="003170E3">
      <w:pPr>
        <w:spacing w:after="0" w:line="240" w:lineRule="auto"/>
        <w:ind w:left="993" w:hanging="28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object w:dxaOrig="1518" w:dyaOrig="1000" w14:anchorId="2F4E59D9">
          <v:shape id="_x0000_i1029" type="#_x0000_t75" style="width:76pt;height:50.1pt" o:ole="">
            <v:imagedata r:id="rId18" o:title=""/>
          </v:shape>
          <o:OLEObject Type="Embed" ProgID="Word.Document.12" ShapeID="_x0000_i1029" DrawAspect="Icon" ObjectID="_1808211926" r:id="rId19">
            <o:FieldCodes>\s</o:FieldCodes>
          </o:OLEObject>
        </w:object>
      </w:r>
    </w:p>
    <w:p w14:paraId="5675D12D" w14:textId="54BC8B60" w:rsidR="004851B0" w:rsidRPr="004851B0" w:rsidRDefault="004851B0" w:rsidP="004851B0">
      <w:pPr>
        <w:spacing w:after="0" w:line="240" w:lineRule="auto"/>
        <w:ind w:left="708"/>
        <w:jc w:val="both"/>
        <w:rPr>
          <w:rFonts w:ascii="Arial" w:hAnsi="Arial" w:cs="Arial"/>
          <w:lang w:val="sl-SI"/>
        </w:rPr>
      </w:pPr>
    </w:p>
    <w:p w14:paraId="71CF973B" w14:textId="77777777" w:rsidR="00301D2A" w:rsidRPr="004851B0" w:rsidRDefault="00301D2A" w:rsidP="00606605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14:paraId="3D24152E" w14:textId="77777777" w:rsidR="00301D2A" w:rsidRPr="004851B0" w:rsidRDefault="00301D2A" w:rsidP="00606605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14:paraId="2C4D66BF" w14:textId="77777777" w:rsidR="005D1839" w:rsidRPr="004851B0" w:rsidRDefault="005D1839">
      <w:pPr>
        <w:rPr>
          <w:rFonts w:ascii="Arial" w:hAnsi="Arial" w:cs="Arial"/>
          <w:lang w:val="sl-SI"/>
        </w:rPr>
      </w:pPr>
    </w:p>
    <w:sectPr w:rsidR="005D1839" w:rsidRPr="004851B0" w:rsidSect="00B10A0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6229" w14:textId="77777777" w:rsidR="00DA2F0D" w:rsidRDefault="00DA2F0D" w:rsidP="00DA2F0D">
      <w:pPr>
        <w:spacing w:after="0" w:line="240" w:lineRule="auto"/>
      </w:pPr>
      <w:r>
        <w:separator/>
      </w:r>
    </w:p>
  </w:endnote>
  <w:endnote w:type="continuationSeparator" w:id="0">
    <w:p w14:paraId="3FE8D3A7" w14:textId="77777777" w:rsidR="00DA2F0D" w:rsidRDefault="00DA2F0D" w:rsidP="00DA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E054" w14:textId="77777777" w:rsidR="00B10A01" w:rsidRDefault="00B10A0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4853" w14:textId="77777777" w:rsidR="00DA2F0D" w:rsidRDefault="00DA2F0D" w:rsidP="00DA2F0D">
    <w:pPr>
      <w:pStyle w:val="Noga"/>
    </w:pPr>
  </w:p>
  <w:p w14:paraId="00C563D6" w14:textId="77777777" w:rsidR="00DA2F0D" w:rsidRDefault="00DA2F0D" w:rsidP="00DA2F0D"/>
  <w:p w14:paraId="2F93A764" w14:textId="0DA736B2" w:rsidR="00DA2F0D" w:rsidRPr="00DA2F0D" w:rsidRDefault="00DA2F0D" w:rsidP="00DA2F0D">
    <w:pPr>
      <w:spacing w:after="120" w:line="264" w:lineRule="auto"/>
      <w:rPr>
        <w:rFonts w:eastAsia="Times New Roman"/>
        <w:sz w:val="21"/>
        <w:szCs w:val="21"/>
        <w:lang w:val="sl-SI" w:eastAsia="sl-SI"/>
      </w:rPr>
    </w:pPr>
    <w:r w:rsidRPr="00EE6D54">
      <w:rPr>
        <w:rFonts w:ascii="Arial" w:eastAsia="Times New Roman" w:hAnsi="Arial" w:cs="Arial"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DCC82" wp14:editId="37A0394B">
              <wp:simplePos x="0" y="0"/>
              <wp:positionH relativeFrom="column">
                <wp:posOffset>508635</wp:posOffset>
              </wp:positionH>
              <wp:positionV relativeFrom="paragraph">
                <wp:posOffset>-186690</wp:posOffset>
              </wp:positionV>
              <wp:extent cx="5324475" cy="0"/>
              <wp:effectExtent l="0" t="0" r="28575" b="19050"/>
              <wp:wrapNone/>
              <wp:docPr id="1" name="Raven puščični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4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80A8B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alt="&quot;&quot;" style="position:absolute;margin-left:40.05pt;margin-top:-14.7pt;width:4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"/>
          </w:pict>
        </mc:Fallback>
      </mc:AlternateContent>
    </w:r>
    <w:r w:rsidRPr="00EE6D54">
      <w:rPr>
        <w:rFonts w:ascii="Arial" w:eastAsia="Times New Roman" w:hAnsi="Arial" w:cs="Arial"/>
        <w:sz w:val="20"/>
        <w:szCs w:val="20"/>
        <w:lang w:val="en-US"/>
      </w:rPr>
      <w:t xml:space="preserve">                           </w:t>
    </w:r>
    <w:proofErr w:type="spellStart"/>
    <w:r w:rsidR="00DC6983" w:rsidRPr="00EE6D54">
      <w:rPr>
        <w:rFonts w:ascii="Arial" w:eastAsia="Times New Roman" w:hAnsi="Arial" w:cs="Arial"/>
        <w:lang w:val="en-US"/>
      </w:rPr>
      <w:t>Priloga</w:t>
    </w:r>
    <w:proofErr w:type="spellEnd"/>
    <w:r w:rsidR="00DC6983" w:rsidRPr="00EE6D54">
      <w:rPr>
        <w:rFonts w:ascii="Arial" w:eastAsia="Times New Roman" w:hAnsi="Arial" w:cs="Arial"/>
        <w:lang w:val="en-US"/>
      </w:rPr>
      <w:t xml:space="preserve"> 2 k </w:t>
    </w:r>
    <w:proofErr w:type="spellStart"/>
    <w:r w:rsidR="00DC6983" w:rsidRPr="00EE6D54">
      <w:rPr>
        <w:rFonts w:ascii="Arial" w:eastAsia="Times New Roman" w:hAnsi="Arial" w:cs="Arial"/>
        <w:lang w:val="en-US"/>
      </w:rPr>
      <w:t>Smernicam</w:t>
    </w:r>
    <w:proofErr w:type="spellEnd"/>
    <w:r w:rsidR="00DC6983" w:rsidRPr="00EE6D54">
      <w:rPr>
        <w:rFonts w:ascii="Arial" w:eastAsia="Times New Roman" w:hAnsi="Arial" w:cs="Arial"/>
        <w:lang w:val="en-US"/>
      </w:rPr>
      <w:t xml:space="preserve"> – OKRASNE RASTLINE  </w:t>
    </w:r>
    <w:r w:rsidR="00DC6983" w:rsidRPr="00EE6D54">
      <w:rPr>
        <w:rFonts w:eastAsia="Times New Roman"/>
        <w:lang w:val="en-US"/>
      </w:rPr>
      <w:t xml:space="preserve">           </w:t>
    </w:r>
    <w:r w:rsidRPr="00EE6D54">
      <w:rPr>
        <w:rFonts w:eastAsia="Times New Roman"/>
        <w:lang w:val="en-US"/>
      </w:rPr>
      <w:t xml:space="preserve">                 </w:t>
    </w:r>
    <w:r w:rsidR="00B10A01">
      <w:rPr>
        <w:rFonts w:eastAsia="Times New Roman"/>
        <w:lang w:val="en-US"/>
      </w:rPr>
      <w:t xml:space="preserve">                           </w:t>
    </w:r>
    <w:r w:rsidRPr="00EE6D54">
      <w:rPr>
        <w:rFonts w:eastAsia="Times New Roman"/>
        <w:lang w:val="en-US"/>
      </w:rPr>
      <w:t xml:space="preserve"> </w:t>
    </w:r>
    <w:r w:rsidRPr="004C791E">
      <w:rPr>
        <w:rFonts w:eastAsia="Times New Roman"/>
        <w:sz w:val="24"/>
        <w:szCs w:val="24"/>
        <w:lang w:val="en-US"/>
      </w:rPr>
      <w:fldChar w:fldCharType="begin"/>
    </w:r>
    <w:r w:rsidRPr="004C791E">
      <w:rPr>
        <w:rFonts w:eastAsia="Times New Roman"/>
        <w:sz w:val="24"/>
        <w:szCs w:val="24"/>
        <w:lang w:val="en-US"/>
      </w:rPr>
      <w:instrText>PAGE   \* MERGEFORMAT</w:instrText>
    </w:r>
    <w:r w:rsidRPr="004C791E">
      <w:rPr>
        <w:rFonts w:eastAsia="Times New Roman"/>
        <w:sz w:val="24"/>
        <w:szCs w:val="24"/>
        <w:lang w:val="en-US"/>
      </w:rPr>
      <w:fldChar w:fldCharType="separate"/>
    </w:r>
    <w:r w:rsidR="00C52EEA">
      <w:rPr>
        <w:rFonts w:eastAsia="Times New Roman"/>
        <w:noProof/>
        <w:sz w:val="24"/>
        <w:szCs w:val="24"/>
        <w:lang w:val="en-US"/>
      </w:rPr>
      <w:t>2</w:t>
    </w:r>
    <w:r w:rsidRPr="004C791E">
      <w:rPr>
        <w:rFonts w:eastAsia="Times New Roman"/>
        <w:noProof/>
        <w:sz w:val="24"/>
        <w:szCs w:val="24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DB89" w14:textId="77777777" w:rsidR="00B10A01" w:rsidRDefault="00B10A0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0D90" w14:textId="77777777" w:rsidR="00DA2F0D" w:rsidRDefault="00DA2F0D" w:rsidP="00DA2F0D">
      <w:pPr>
        <w:spacing w:after="0" w:line="240" w:lineRule="auto"/>
      </w:pPr>
      <w:r>
        <w:separator/>
      </w:r>
    </w:p>
  </w:footnote>
  <w:footnote w:type="continuationSeparator" w:id="0">
    <w:p w14:paraId="5E265F97" w14:textId="77777777" w:rsidR="00DA2F0D" w:rsidRDefault="00DA2F0D" w:rsidP="00DA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AF48" w14:textId="77777777" w:rsidR="00B10A01" w:rsidRDefault="00B10A0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07DD" w14:textId="77777777" w:rsidR="00B10A01" w:rsidRDefault="00B10A0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883D" w14:textId="77777777" w:rsidR="00B10A01" w:rsidRDefault="00B10A0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6779"/>
    <w:multiLevelType w:val="hybridMultilevel"/>
    <w:tmpl w:val="EA72B0B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61E3A"/>
    <w:multiLevelType w:val="hybridMultilevel"/>
    <w:tmpl w:val="0CF44350"/>
    <w:lvl w:ilvl="0" w:tplc="B998A7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831A6"/>
    <w:multiLevelType w:val="hybridMultilevel"/>
    <w:tmpl w:val="F0BE2C44"/>
    <w:lvl w:ilvl="0" w:tplc="8BFCE37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C18"/>
    <w:multiLevelType w:val="multilevel"/>
    <w:tmpl w:val="8DB0FD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3ECF5BBC"/>
    <w:multiLevelType w:val="hybridMultilevel"/>
    <w:tmpl w:val="E9F05B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3A79FF"/>
    <w:multiLevelType w:val="hybridMultilevel"/>
    <w:tmpl w:val="A5BEF9EC"/>
    <w:lvl w:ilvl="0" w:tplc="EF089A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353B0"/>
    <w:multiLevelType w:val="hybridMultilevel"/>
    <w:tmpl w:val="B978E76C"/>
    <w:lvl w:ilvl="0" w:tplc="183AC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13535"/>
    <w:multiLevelType w:val="hybridMultilevel"/>
    <w:tmpl w:val="EFE6E4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BA2D8E"/>
    <w:multiLevelType w:val="hybridMultilevel"/>
    <w:tmpl w:val="A3045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73826">
    <w:abstractNumId w:val="1"/>
  </w:num>
  <w:num w:numId="2" w16cid:durableId="902256414">
    <w:abstractNumId w:val="5"/>
  </w:num>
  <w:num w:numId="3" w16cid:durableId="104934970">
    <w:abstractNumId w:val="2"/>
  </w:num>
  <w:num w:numId="4" w16cid:durableId="62682630">
    <w:abstractNumId w:val="7"/>
  </w:num>
  <w:num w:numId="5" w16cid:durableId="418719427">
    <w:abstractNumId w:val="4"/>
  </w:num>
  <w:num w:numId="6" w16cid:durableId="1992981773">
    <w:abstractNumId w:val="3"/>
  </w:num>
  <w:num w:numId="7" w16cid:durableId="334303800">
    <w:abstractNumId w:val="0"/>
  </w:num>
  <w:num w:numId="8" w16cid:durableId="1070074726">
    <w:abstractNumId w:val="8"/>
  </w:num>
  <w:num w:numId="9" w16cid:durableId="1385371439">
    <w:abstractNumId w:val="6"/>
  </w:num>
  <w:num w:numId="10" w16cid:durableId="360715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88"/>
    <w:rsid w:val="0000461E"/>
    <w:rsid w:val="000A2DAC"/>
    <w:rsid w:val="000B510B"/>
    <w:rsid w:val="000D75F2"/>
    <w:rsid w:val="00152723"/>
    <w:rsid w:val="00175244"/>
    <w:rsid w:val="001B589F"/>
    <w:rsid w:val="001B68FD"/>
    <w:rsid w:val="001E5006"/>
    <w:rsid w:val="00227F78"/>
    <w:rsid w:val="00247398"/>
    <w:rsid w:val="00290028"/>
    <w:rsid w:val="002B2C29"/>
    <w:rsid w:val="00301D2A"/>
    <w:rsid w:val="003170E3"/>
    <w:rsid w:val="00387BFA"/>
    <w:rsid w:val="00396EB7"/>
    <w:rsid w:val="004237D2"/>
    <w:rsid w:val="0043609A"/>
    <w:rsid w:val="004851B0"/>
    <w:rsid w:val="004B42D1"/>
    <w:rsid w:val="00516EFE"/>
    <w:rsid w:val="00523BD4"/>
    <w:rsid w:val="00526DB2"/>
    <w:rsid w:val="00551FCA"/>
    <w:rsid w:val="00566A31"/>
    <w:rsid w:val="005D1839"/>
    <w:rsid w:val="005F3C90"/>
    <w:rsid w:val="00606605"/>
    <w:rsid w:val="00613144"/>
    <w:rsid w:val="00677738"/>
    <w:rsid w:val="006D213D"/>
    <w:rsid w:val="006D673A"/>
    <w:rsid w:val="007620F9"/>
    <w:rsid w:val="007C028B"/>
    <w:rsid w:val="007C49C4"/>
    <w:rsid w:val="00826FF0"/>
    <w:rsid w:val="00831754"/>
    <w:rsid w:val="00890E88"/>
    <w:rsid w:val="008B1BF6"/>
    <w:rsid w:val="008D4130"/>
    <w:rsid w:val="008F28C4"/>
    <w:rsid w:val="00927980"/>
    <w:rsid w:val="009364F5"/>
    <w:rsid w:val="00940CBC"/>
    <w:rsid w:val="00965EE7"/>
    <w:rsid w:val="009D608A"/>
    <w:rsid w:val="00A20508"/>
    <w:rsid w:val="00A820DC"/>
    <w:rsid w:val="00A9770F"/>
    <w:rsid w:val="00AB5F6A"/>
    <w:rsid w:val="00AD13EE"/>
    <w:rsid w:val="00AF718F"/>
    <w:rsid w:val="00B04AC4"/>
    <w:rsid w:val="00B10A01"/>
    <w:rsid w:val="00BB2CF4"/>
    <w:rsid w:val="00BE36C5"/>
    <w:rsid w:val="00C12922"/>
    <w:rsid w:val="00C52EEA"/>
    <w:rsid w:val="00C902DC"/>
    <w:rsid w:val="00CA4E08"/>
    <w:rsid w:val="00D22773"/>
    <w:rsid w:val="00D716BC"/>
    <w:rsid w:val="00D71C70"/>
    <w:rsid w:val="00D83305"/>
    <w:rsid w:val="00D94F5D"/>
    <w:rsid w:val="00DA2F0D"/>
    <w:rsid w:val="00DB6321"/>
    <w:rsid w:val="00DC33D3"/>
    <w:rsid w:val="00DC3526"/>
    <w:rsid w:val="00DC6983"/>
    <w:rsid w:val="00DC79C9"/>
    <w:rsid w:val="00DE75C0"/>
    <w:rsid w:val="00E74969"/>
    <w:rsid w:val="00EC1313"/>
    <w:rsid w:val="00EC5860"/>
    <w:rsid w:val="00EE165E"/>
    <w:rsid w:val="00EE6D54"/>
    <w:rsid w:val="00F53325"/>
    <w:rsid w:val="00F632AF"/>
    <w:rsid w:val="00F643DC"/>
    <w:rsid w:val="00F7347E"/>
    <w:rsid w:val="00FC5A2C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D48A04"/>
  <w15:docId w15:val="{B646FE85-1E6C-4D01-9871-9EF265FE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6605"/>
    <w:pPr>
      <w:spacing w:after="160" w:line="259" w:lineRule="auto"/>
    </w:pPr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D94F5D"/>
    <w:pPr>
      <w:ind w:left="720"/>
      <w:contextualSpacing/>
    </w:pPr>
  </w:style>
  <w:style w:type="table" w:styleId="Tabelamrea">
    <w:name w:val="Table Grid"/>
    <w:basedOn w:val="Navadnatabela"/>
    <w:locked/>
    <w:rsid w:val="00BB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16EF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7BFA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A2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F0D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A2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F0D"/>
    <w:rPr>
      <w:lang w:val="en-GB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1B68F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B6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organi-v-sestavi/uprava-za-varno-hrano-veterinarstvo-in-varstvo-rastlin/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eur-lex.europa.eu/legal-content/SL/TXT/?uri=CELEX:32019R2072" TargetMode="Externa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.eppo.int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1.xlsx"/><Relationship Id="rId23" Type="http://schemas.openxmlformats.org/officeDocument/2006/relationships/footer" Target="footer2.xml"/><Relationship Id="rId10" Type="http://schemas.openxmlformats.org/officeDocument/2006/relationships/hyperlink" Target="https://www.zdravgozd.si/" TargetMode="External"/><Relationship Id="rId19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hyperlink" Target="https://www.ivr.si/" TargetMode="External"/><Relationship Id="rId14" Type="http://schemas.openxmlformats.org/officeDocument/2006/relationships/image" Target="media/image2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396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abenko</dc:creator>
  <cp:keywords/>
  <dc:description/>
  <cp:lastModifiedBy>Polona Bitenc Pavliha</cp:lastModifiedBy>
  <cp:revision>43</cp:revision>
  <dcterms:created xsi:type="dcterms:W3CDTF">2020-11-24T09:07:00Z</dcterms:created>
  <dcterms:modified xsi:type="dcterms:W3CDTF">2025-05-08T10:18:00Z</dcterms:modified>
</cp:coreProperties>
</file>