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EDB" w:rsidRDefault="00AC4EDB">
      <w:pPr>
        <w:pStyle w:val="Telobesedila"/>
        <w:spacing w:before="8"/>
        <w:rPr>
          <w:sz w:val="15"/>
        </w:rPr>
      </w:pPr>
    </w:p>
    <w:p w:rsidR="00AC4EDB" w:rsidRDefault="00AC4EDB">
      <w:pPr>
        <w:pStyle w:val="Telobesedila"/>
        <w:rPr>
          <w:sz w:val="20"/>
        </w:rPr>
      </w:pPr>
    </w:p>
    <w:p w:rsidR="00AC4EDB" w:rsidRDefault="00AC4EDB">
      <w:pPr>
        <w:pStyle w:val="Telobesedila"/>
        <w:rPr>
          <w:sz w:val="20"/>
        </w:rPr>
      </w:pPr>
    </w:p>
    <w:p w:rsidR="00AC4EDB" w:rsidRDefault="00AC4EDB">
      <w:pPr>
        <w:pStyle w:val="Telobesedila"/>
        <w:spacing w:before="9"/>
        <w:rPr>
          <w:sz w:val="21"/>
        </w:rPr>
      </w:pPr>
    </w:p>
    <w:p w:rsidR="00AC4EDB" w:rsidRDefault="00261396">
      <w:pPr>
        <w:pStyle w:val="Telobesedila"/>
        <w:tabs>
          <w:tab w:val="left" w:pos="2103"/>
        </w:tabs>
        <w:spacing w:before="94"/>
        <w:ind w:left="402"/>
      </w:pPr>
      <w:r>
        <w:t>Številka:</w:t>
      </w:r>
      <w:r>
        <w:tab/>
        <w:t>PRA</w:t>
      </w:r>
      <w:r>
        <w:rPr>
          <w:spacing w:val="-4"/>
        </w:rPr>
        <w:t xml:space="preserve"> </w:t>
      </w:r>
      <w:r>
        <w:t>fitoplazme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leskah,</w:t>
      </w:r>
      <w:r>
        <w:rPr>
          <w:spacing w:val="-1"/>
        </w:rPr>
        <w:t xml:space="preserve"> </w:t>
      </w:r>
      <w:r>
        <w:t>verzija</w:t>
      </w:r>
      <w:r>
        <w:rPr>
          <w:spacing w:val="-1"/>
        </w:rPr>
        <w:t xml:space="preserve"> </w:t>
      </w:r>
      <w:r>
        <w:t>2</w:t>
      </w:r>
    </w:p>
    <w:p w:rsidR="00AC4EDB" w:rsidRDefault="00261396">
      <w:pPr>
        <w:pStyle w:val="Telobesedila"/>
        <w:tabs>
          <w:tab w:val="left" w:pos="2103"/>
        </w:tabs>
        <w:spacing w:before="9"/>
        <w:ind w:left="402"/>
      </w:pPr>
      <w:r>
        <w:t>Datum:</w:t>
      </w:r>
      <w:r>
        <w:tab/>
        <w:t>verzija</w:t>
      </w:r>
      <w:r>
        <w:rPr>
          <w:spacing w:val="-2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26.2.2019;</w:t>
      </w:r>
      <w:r>
        <w:rPr>
          <w:spacing w:val="-2"/>
        </w:rPr>
        <w:t xml:space="preserve"> </w:t>
      </w:r>
      <w:r>
        <w:t>verzija</w:t>
      </w:r>
      <w:r>
        <w:rPr>
          <w:spacing w:val="-2"/>
        </w:rPr>
        <w:t xml:space="preserve"> </w:t>
      </w:r>
      <w:r>
        <w:t>2:</w:t>
      </w:r>
      <w:r>
        <w:rPr>
          <w:spacing w:val="1"/>
        </w:rPr>
        <w:t xml:space="preserve"> </w:t>
      </w:r>
      <w:r>
        <w:t>26.4.2019; verzija</w:t>
      </w:r>
      <w:r>
        <w:rPr>
          <w:spacing w:val="-3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1.7.2019</w:t>
      </w: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spacing w:before="9"/>
        <w:rPr>
          <w:sz w:val="35"/>
        </w:rPr>
      </w:pPr>
    </w:p>
    <w:p w:rsidR="00AC4EDB" w:rsidRDefault="00261396" w:rsidP="006B4348">
      <w:pPr>
        <w:pStyle w:val="Naslov1"/>
        <w:spacing w:before="0" w:line="640" w:lineRule="atLeast"/>
        <w:ind w:left="3237" w:right="4045" w:hanging="17"/>
        <w:jc w:val="center"/>
      </w:pPr>
      <w:r>
        <w:t>Hitra analiza tveganja</w:t>
      </w:r>
      <w:r>
        <w:rPr>
          <w:spacing w:val="-75"/>
        </w:rPr>
        <w:t xml:space="preserve"> </w:t>
      </w:r>
      <w:r>
        <w:t>Fitoplazme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leskah:</w:t>
      </w:r>
    </w:p>
    <w:p w:rsidR="00AC4EDB" w:rsidRDefault="00261396" w:rsidP="006B4348">
      <w:pPr>
        <w:tabs>
          <w:tab w:val="left" w:pos="359"/>
        </w:tabs>
        <w:spacing w:before="3"/>
        <w:ind w:right="533"/>
        <w:jc w:val="center"/>
        <w:rPr>
          <w:sz w:val="28"/>
        </w:rPr>
      </w:pPr>
      <w:r>
        <w:rPr>
          <w:sz w:val="28"/>
        </w:rPr>
        <w:t>-</w:t>
      </w:r>
      <w:r>
        <w:rPr>
          <w:sz w:val="28"/>
        </w:rPr>
        <w:tab/>
        <w:t>'</w:t>
      </w:r>
      <w:r>
        <w:rPr>
          <w:rFonts w:ascii="Arial"/>
          <w:i/>
          <w:sz w:val="28"/>
        </w:rPr>
        <w:t>Candidatus</w:t>
      </w:r>
      <w:r>
        <w:rPr>
          <w:rFonts w:ascii="Arial"/>
          <w:i/>
          <w:spacing w:val="-2"/>
          <w:sz w:val="28"/>
        </w:rPr>
        <w:t xml:space="preserve"> </w:t>
      </w:r>
      <w:r>
        <w:rPr>
          <w:sz w:val="28"/>
        </w:rPr>
        <w:t>Phytoplasma</w:t>
      </w:r>
      <w:r>
        <w:rPr>
          <w:spacing w:val="-3"/>
          <w:sz w:val="28"/>
        </w:rPr>
        <w:t xml:space="preserve"> </w:t>
      </w:r>
      <w:r>
        <w:rPr>
          <w:sz w:val="28"/>
        </w:rPr>
        <w:t>fragariae'</w:t>
      </w:r>
    </w:p>
    <w:p w:rsidR="00AC4EDB" w:rsidRDefault="00261396" w:rsidP="006B4348">
      <w:pPr>
        <w:pStyle w:val="Odstavekseznama"/>
        <w:numPr>
          <w:ilvl w:val="0"/>
          <w:numId w:val="20"/>
        </w:numPr>
        <w:tabs>
          <w:tab w:val="left" w:pos="359"/>
          <w:tab w:val="left" w:pos="1307"/>
        </w:tabs>
        <w:spacing w:before="2"/>
        <w:ind w:right="532" w:hanging="1307"/>
        <w:jc w:val="center"/>
        <w:rPr>
          <w:sz w:val="28"/>
        </w:rPr>
      </w:pPr>
      <w:r>
        <w:rPr>
          <w:sz w:val="28"/>
        </w:rPr>
        <w:t>Fitoplazme</w:t>
      </w:r>
      <w:r>
        <w:rPr>
          <w:spacing w:val="-18"/>
          <w:sz w:val="28"/>
        </w:rPr>
        <w:t xml:space="preserve"> </w:t>
      </w:r>
      <w:r>
        <w:rPr>
          <w:sz w:val="28"/>
        </w:rPr>
        <w:t>iz</w:t>
      </w:r>
      <w:r>
        <w:rPr>
          <w:spacing w:val="-19"/>
          <w:sz w:val="28"/>
        </w:rPr>
        <w:t xml:space="preserve"> </w:t>
      </w:r>
      <w:r>
        <w:rPr>
          <w:sz w:val="28"/>
        </w:rPr>
        <w:t>skupine</w:t>
      </w:r>
      <w:r>
        <w:rPr>
          <w:spacing w:val="-17"/>
          <w:sz w:val="28"/>
        </w:rPr>
        <w:t xml:space="preserve"> </w:t>
      </w:r>
      <w:r>
        <w:rPr>
          <w:sz w:val="28"/>
        </w:rPr>
        <w:t>16SrV</w:t>
      </w:r>
      <w:r>
        <w:rPr>
          <w:spacing w:val="-19"/>
          <w:sz w:val="28"/>
        </w:rPr>
        <w:t xml:space="preserve"> </w:t>
      </w:r>
      <w:r>
        <w:rPr>
          <w:sz w:val="28"/>
        </w:rPr>
        <w:t>katere</w:t>
      </w:r>
      <w:r>
        <w:rPr>
          <w:spacing w:val="-20"/>
          <w:sz w:val="28"/>
        </w:rPr>
        <w:t xml:space="preserve"> </w:t>
      </w:r>
      <w:r>
        <w:rPr>
          <w:sz w:val="28"/>
        </w:rPr>
        <w:t>največja</w:t>
      </w:r>
      <w:r>
        <w:rPr>
          <w:spacing w:val="-16"/>
          <w:sz w:val="28"/>
        </w:rPr>
        <w:t xml:space="preserve"> </w:t>
      </w:r>
      <w:r>
        <w:rPr>
          <w:sz w:val="28"/>
        </w:rPr>
        <w:t>podobnost</w:t>
      </w:r>
      <w:r>
        <w:rPr>
          <w:spacing w:val="-19"/>
          <w:sz w:val="28"/>
        </w:rPr>
        <w:t xml:space="preserve"> </w:t>
      </w:r>
      <w:r>
        <w:rPr>
          <w:sz w:val="28"/>
        </w:rPr>
        <w:t>je</w:t>
      </w:r>
      <w:r>
        <w:rPr>
          <w:spacing w:val="-18"/>
          <w:sz w:val="28"/>
        </w:rPr>
        <w:t xml:space="preserve"> </w:t>
      </w:r>
      <w:r>
        <w:rPr>
          <w:sz w:val="28"/>
        </w:rPr>
        <w:t>s</w:t>
      </w:r>
    </w:p>
    <w:p w:rsidR="00AC4EDB" w:rsidRDefault="00261396" w:rsidP="006B4348">
      <w:pPr>
        <w:ind w:left="362" w:right="533"/>
        <w:jc w:val="center"/>
        <w:rPr>
          <w:sz w:val="28"/>
        </w:rPr>
      </w:pPr>
      <w:r>
        <w:rPr>
          <w:sz w:val="28"/>
        </w:rPr>
        <w:t>sevi</w:t>
      </w:r>
      <w:r>
        <w:rPr>
          <w:spacing w:val="-1"/>
          <w:sz w:val="28"/>
        </w:rPr>
        <w:t xml:space="preserve"> </w:t>
      </w:r>
      <w:r>
        <w:rPr>
          <w:sz w:val="28"/>
        </w:rPr>
        <w:t>FD-D</w:t>
      </w:r>
      <w:r>
        <w:rPr>
          <w:spacing w:val="-3"/>
          <w:sz w:val="28"/>
        </w:rPr>
        <w:t xml:space="preserve"> </w:t>
      </w:r>
      <w:r>
        <w:rPr>
          <w:sz w:val="28"/>
        </w:rPr>
        <w:t>in FD70</w:t>
      </w:r>
    </w:p>
    <w:p w:rsidR="00AC4EDB" w:rsidRDefault="00AC4EDB">
      <w:pPr>
        <w:pStyle w:val="Telobesedila"/>
        <w:rPr>
          <w:sz w:val="20"/>
        </w:rPr>
      </w:pPr>
    </w:p>
    <w:p w:rsidR="00AC4EDB" w:rsidRDefault="00261396">
      <w:pPr>
        <w:pStyle w:val="Telobesedila"/>
      </w:pPr>
      <w:r>
        <w:rPr>
          <w:noProof/>
          <w:lang w:eastAsia="sl-SI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185996</wp:posOffset>
            </wp:positionV>
            <wp:extent cx="3487243" cy="2061972"/>
            <wp:effectExtent l="0" t="0" r="0" b="0"/>
            <wp:wrapTopAndBottom/>
            <wp:docPr id="7" name="image4.jpeg" title="Bolezenska znamenja fitoplazem na leski (propad krošnj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243" cy="2061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EDB" w:rsidRDefault="00261396">
      <w:pPr>
        <w:pStyle w:val="Naslov2"/>
        <w:spacing w:before="206"/>
        <w:ind w:left="402" w:firstLine="0"/>
      </w:pPr>
      <w:r>
        <w:t>Pripravil/a:</w:t>
      </w:r>
    </w:p>
    <w:p w:rsidR="00AC4EDB" w:rsidRDefault="00261396">
      <w:pPr>
        <w:pStyle w:val="Telobesedila"/>
        <w:spacing w:before="8" w:line="247" w:lineRule="auto"/>
        <w:ind w:left="402" w:right="6906"/>
      </w:pPr>
      <w:r>
        <w:t>Pridr. prof. dr. Nataša Mehle</w:t>
      </w:r>
      <w:r>
        <w:rPr>
          <w:spacing w:val="1"/>
        </w:rPr>
        <w:t xml:space="preserve"> </w:t>
      </w:r>
      <w:r>
        <w:t>Nacionalni inštitut za biologijo</w:t>
      </w:r>
      <w:r>
        <w:rPr>
          <w:spacing w:val="-59"/>
        </w:rPr>
        <w:t xml:space="preserve"> </w:t>
      </w:r>
      <w:r>
        <w:t xml:space="preserve">e-mail: </w:t>
      </w:r>
      <w:hyperlink r:id="rId8">
        <w:r>
          <w:rPr>
            <w:color w:val="0000FF"/>
            <w:u w:val="single" w:color="0000FF"/>
          </w:rPr>
          <w:t>natasa.mehle@nib.si</w:t>
        </w:r>
      </w:hyperlink>
      <w:r>
        <w:rPr>
          <w:color w:val="0000FF"/>
          <w:spacing w:val="1"/>
        </w:rPr>
        <w:t xml:space="preserve"> </w:t>
      </w:r>
      <w:r>
        <w:t>tel:</w:t>
      </w:r>
      <w:r>
        <w:rPr>
          <w:spacing w:val="2"/>
        </w:rPr>
        <w:t xml:space="preserve"> </w:t>
      </w:r>
      <w:r>
        <w:t>059</w:t>
      </w:r>
      <w:r>
        <w:rPr>
          <w:spacing w:val="-2"/>
        </w:rPr>
        <w:t xml:space="preserve"> </w:t>
      </w:r>
      <w:r>
        <w:t>232 808</w:t>
      </w:r>
    </w:p>
    <w:p w:rsidR="00AC4EDB" w:rsidRDefault="00AC4EDB">
      <w:pPr>
        <w:pStyle w:val="Telobesedila"/>
        <w:spacing w:before="3"/>
      </w:pPr>
    </w:p>
    <w:p w:rsidR="00AC4EDB" w:rsidRDefault="00261396">
      <w:pPr>
        <w:pStyle w:val="Telobesedila"/>
        <w:spacing w:line="247" w:lineRule="auto"/>
        <w:ind w:left="402" w:right="1487"/>
      </w:pPr>
      <w:r>
        <w:rPr>
          <w:rFonts w:ascii="Arial" w:hAnsi="Arial"/>
          <w:b/>
        </w:rPr>
        <w:t>Predloge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na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analizo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tveganja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podali:</w:t>
      </w:r>
      <w:r>
        <w:rPr>
          <w:rFonts w:ascii="Arial" w:hAnsi="Arial"/>
          <w:b/>
          <w:spacing w:val="-8"/>
        </w:rPr>
        <w:t xml:space="preserve"> </w:t>
      </w:r>
      <w:r>
        <w:t>člani</w:t>
      </w:r>
      <w:r>
        <w:rPr>
          <w:spacing w:val="-11"/>
        </w:rPr>
        <w:t xml:space="preserve"> </w:t>
      </w:r>
      <w:r>
        <w:t>Strokovne</w:t>
      </w:r>
      <w:r>
        <w:rPr>
          <w:spacing w:val="-11"/>
        </w:rPr>
        <w:t xml:space="preserve"> </w:t>
      </w:r>
      <w:r>
        <w:t>skupine</w:t>
      </w:r>
      <w:r>
        <w:rPr>
          <w:spacing w:val="-11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analize</w:t>
      </w:r>
      <w:r>
        <w:rPr>
          <w:spacing w:val="-11"/>
        </w:rPr>
        <w:t xml:space="preserve"> </w:t>
      </w:r>
      <w:r>
        <w:t>tveganja</w:t>
      </w:r>
      <w:r>
        <w:rPr>
          <w:spacing w:val="-12"/>
        </w:rPr>
        <w:t xml:space="preserve"> </w:t>
      </w:r>
      <w:r>
        <w:t>s</w:t>
      </w:r>
      <w:r>
        <w:rPr>
          <w:spacing w:val="-58"/>
        </w:rPr>
        <w:t xml:space="preserve"> </w:t>
      </w:r>
      <w:r>
        <w:t>področja zdravja rastlin pod vodstvom dr. Gregorja Urek (24.4.2019), Anita Benko</w:t>
      </w:r>
      <w:r>
        <w:rPr>
          <w:spacing w:val="1"/>
        </w:rPr>
        <w:t xml:space="preserve"> </w:t>
      </w:r>
      <w:r>
        <w:t>Beloglavec, mag.</w:t>
      </w:r>
      <w:r>
        <w:rPr>
          <w:spacing w:val="1"/>
        </w:rPr>
        <w:t xml:space="preserve"> </w:t>
      </w:r>
      <w:r>
        <w:t>Erika</w:t>
      </w:r>
      <w:r>
        <w:rPr>
          <w:spacing w:val="-4"/>
        </w:rPr>
        <w:t xml:space="preserve"> </w:t>
      </w:r>
      <w:r>
        <w:t>Orešek,</w:t>
      </w:r>
    </w:p>
    <w:p w:rsidR="00AC4EDB" w:rsidRDefault="00AC4EDB">
      <w:pPr>
        <w:spacing w:line="247" w:lineRule="auto"/>
        <w:sectPr w:rsidR="00AC4EDB" w:rsidSect="006B4348">
          <w:headerReference w:type="default" r:id="rId9"/>
          <w:type w:val="continuous"/>
          <w:pgSz w:w="11900" w:h="16850"/>
          <w:pgMar w:top="1600" w:right="400" w:bottom="280" w:left="142" w:header="0" w:footer="708" w:gutter="0"/>
          <w:cols w:space="708"/>
        </w:sect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ovzetek hitre analize tveganja za fitoplazme odkrite na leskah:"/>
      </w:tblPr>
      <w:tblGrid>
        <w:gridCol w:w="4447"/>
        <w:gridCol w:w="1927"/>
        <w:gridCol w:w="1985"/>
        <w:gridCol w:w="1831"/>
      </w:tblGrid>
      <w:tr w:rsidR="00C16D6E" w:rsidTr="00C16D6E">
        <w:trPr>
          <w:tblHeader/>
        </w:trPr>
        <w:tc>
          <w:tcPr>
            <w:tcW w:w="10190" w:type="dxa"/>
            <w:gridSpan w:val="4"/>
            <w:shd w:val="clear" w:color="auto" w:fill="FFFF99"/>
          </w:tcPr>
          <w:p w:rsidR="00C16D6E" w:rsidRDefault="00C16D6E" w:rsidP="00C16D6E">
            <w:pPr>
              <w:pStyle w:val="TableParagraph"/>
              <w:ind w:left="0"/>
              <w:rPr>
                <w:sz w:val="21"/>
              </w:rPr>
            </w:pPr>
          </w:p>
          <w:p w:rsidR="00C16D6E" w:rsidRDefault="00C16D6E" w:rsidP="00C16D6E">
            <w:pPr>
              <w:pStyle w:val="TableParagraph"/>
              <w:ind w:left="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Povzetek hitre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analize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tveganja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za fitoplazme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odkrite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na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leskah:</w:t>
            </w:r>
          </w:p>
          <w:p w:rsidR="00C16D6E" w:rsidRDefault="00C16D6E" w:rsidP="00C16D6E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C16D6E" w:rsidRDefault="00C16D6E" w:rsidP="00C16D6E">
            <w:pPr>
              <w:pStyle w:val="TableParagraph"/>
              <w:spacing w:before="1" w:line="244" w:lineRule="auto"/>
              <w:ind w:left="69" w:right="94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'</w:t>
            </w:r>
            <w:r>
              <w:rPr>
                <w:rFonts w:ascii="Arial" w:hAnsi="Arial"/>
                <w:b/>
                <w:i/>
              </w:rPr>
              <w:t xml:space="preserve">Candidatus </w:t>
            </w:r>
            <w:r>
              <w:rPr>
                <w:rFonts w:ascii="Arial" w:hAnsi="Arial"/>
                <w:b/>
              </w:rPr>
              <w:t>Phytoplasma fragariae' in fitoplazme iz skupine 16SrV katere največja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podobnost je 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sevi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FD-D in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FD70</w:t>
            </w:r>
          </w:p>
        </w:tc>
      </w:tr>
      <w:tr w:rsidR="00C16D6E" w:rsidTr="00C16D6E">
        <w:trPr>
          <w:tblHeader/>
        </w:trPr>
        <w:tc>
          <w:tcPr>
            <w:tcW w:w="10190" w:type="dxa"/>
            <w:gridSpan w:val="4"/>
            <w:shd w:val="clear" w:color="auto" w:fill="FFFF99"/>
          </w:tcPr>
          <w:p w:rsidR="00C16D6E" w:rsidRDefault="00C16D6E" w:rsidP="00C16D6E">
            <w:pPr>
              <w:pStyle w:val="TableParagraph"/>
              <w:spacing w:before="10"/>
              <w:ind w:left="0"/>
            </w:pPr>
          </w:p>
          <w:p w:rsidR="00C16D6E" w:rsidRDefault="00C16D6E" w:rsidP="00C16D6E">
            <w:pPr>
              <w:pStyle w:val="TableParagraph"/>
              <w:ind w:left="6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PRA</w:t>
            </w:r>
            <w:r>
              <w:rPr>
                <w:rFonts w:ascii="Arial" w:hAnsi="Arial"/>
                <w:b/>
                <w:spacing w:val="-9"/>
              </w:rPr>
              <w:t xml:space="preserve"> </w:t>
            </w:r>
            <w:r>
              <w:rPr>
                <w:rFonts w:ascii="Arial" w:hAnsi="Arial"/>
                <w:b/>
              </w:rPr>
              <w:t>območje:</w:t>
            </w:r>
          </w:p>
          <w:p w:rsidR="00C16D6E" w:rsidRDefault="00C16D6E" w:rsidP="00C16D6E">
            <w:pPr>
              <w:pStyle w:val="TableParagraph"/>
              <w:spacing w:before="9" w:line="236" w:lineRule="exact"/>
              <w:ind w:left="6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Slovenija</w:t>
            </w:r>
          </w:p>
        </w:tc>
      </w:tr>
      <w:tr w:rsidR="00C16D6E" w:rsidTr="00C16D6E">
        <w:trPr>
          <w:tblHeader/>
        </w:trPr>
        <w:tc>
          <w:tcPr>
            <w:tcW w:w="10190" w:type="dxa"/>
            <w:gridSpan w:val="4"/>
            <w:shd w:val="clear" w:color="auto" w:fill="FFFF99"/>
          </w:tcPr>
          <w:p w:rsidR="00C16D6E" w:rsidRDefault="00C16D6E" w:rsidP="00C16D6E">
            <w:pPr>
              <w:pStyle w:val="TableParagraph"/>
              <w:spacing w:before="2"/>
              <w:ind w:left="6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Opis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ogroženega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območja:</w:t>
            </w:r>
          </w:p>
          <w:p w:rsidR="00C16D6E" w:rsidRDefault="00C16D6E" w:rsidP="00C16D6E">
            <w:pPr>
              <w:pStyle w:val="TableParagraph"/>
              <w:numPr>
                <w:ilvl w:val="0"/>
                <w:numId w:val="19"/>
              </w:numPr>
              <w:tabs>
                <w:tab w:val="left" w:pos="788"/>
                <w:tab w:val="left" w:pos="789"/>
              </w:tabs>
              <w:spacing w:before="3"/>
              <w:ind w:right="42"/>
            </w:pPr>
            <w:r>
              <w:t>Vegetativno</w:t>
            </w:r>
            <w:r>
              <w:rPr>
                <w:spacing w:val="4"/>
              </w:rPr>
              <w:t xml:space="preserve"> </w:t>
            </w:r>
            <w:r>
              <w:t>razmnožen</w:t>
            </w:r>
            <w:r>
              <w:rPr>
                <w:spacing w:val="1"/>
              </w:rPr>
              <w:t xml:space="preserve"> </w:t>
            </w:r>
            <w:r>
              <w:t>material</w:t>
            </w:r>
            <w:r>
              <w:rPr>
                <w:spacing w:val="3"/>
              </w:rPr>
              <w:t xml:space="preserve"> </w:t>
            </w:r>
            <w:r>
              <w:t>(poleg</w:t>
            </w:r>
            <w:r>
              <w:rPr>
                <w:spacing w:val="4"/>
              </w:rPr>
              <w:t xml:space="preserve"> </w:t>
            </w:r>
            <w:r>
              <w:t>lesk</w:t>
            </w:r>
            <w:r>
              <w:rPr>
                <w:spacing w:val="2"/>
              </w:rPr>
              <w:t xml:space="preserve"> </w:t>
            </w:r>
            <w:r>
              <w:t>tudi</w:t>
            </w:r>
            <w:r>
              <w:rPr>
                <w:spacing w:val="3"/>
              </w:rPr>
              <w:t xml:space="preserve"> </w:t>
            </w:r>
            <w:r>
              <w:t>trta;</w:t>
            </w:r>
            <w:r>
              <w:rPr>
                <w:spacing w:val="3"/>
              </w:rPr>
              <w:t xml:space="preserve"> </w:t>
            </w:r>
            <w:r>
              <w:t>potencialno</w:t>
            </w:r>
            <w:r>
              <w:rPr>
                <w:spacing w:val="1"/>
              </w:rPr>
              <w:t xml:space="preserve"> </w:t>
            </w:r>
            <w:r>
              <w:t>nevarne</w:t>
            </w:r>
            <w:r>
              <w:rPr>
                <w:spacing w:val="4"/>
              </w:rPr>
              <w:t xml:space="preserve"> </w:t>
            </w:r>
            <w:r>
              <w:t>za</w:t>
            </w:r>
            <w:r>
              <w:rPr>
                <w:spacing w:val="4"/>
              </w:rPr>
              <w:t xml:space="preserve"> </w:t>
            </w:r>
            <w:r>
              <w:t>vnos</w:t>
            </w:r>
            <w:r>
              <w:rPr>
                <w:spacing w:val="-59"/>
              </w:rPr>
              <w:t xml:space="preserve"> </w:t>
            </w:r>
            <w:r>
              <w:t>fitoplazem so</w:t>
            </w:r>
            <w:r>
              <w:rPr>
                <w:spacing w:val="-1"/>
              </w:rPr>
              <w:t xml:space="preserve"> </w:t>
            </w:r>
            <w:r>
              <w:t>tudi sadike</w:t>
            </w:r>
            <w:r>
              <w:rPr>
                <w:spacing w:val="-2"/>
              </w:rPr>
              <w:t xml:space="preserve"> </w:t>
            </w:r>
            <w:r>
              <w:t>jagod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gomolji semenskega</w:t>
            </w:r>
            <w:r>
              <w:rPr>
                <w:spacing w:val="-4"/>
              </w:rPr>
              <w:t xml:space="preserve"> </w:t>
            </w:r>
            <w:r>
              <w:t>krompirja)</w:t>
            </w:r>
          </w:p>
          <w:p w:rsidR="00C16D6E" w:rsidRDefault="00C16D6E" w:rsidP="00C16D6E">
            <w:pPr>
              <w:pStyle w:val="TableParagraph"/>
              <w:numPr>
                <w:ilvl w:val="0"/>
                <w:numId w:val="19"/>
              </w:numPr>
              <w:tabs>
                <w:tab w:val="left" w:pos="788"/>
                <w:tab w:val="left" w:pos="789"/>
              </w:tabs>
              <w:spacing w:line="251" w:lineRule="exact"/>
            </w:pPr>
            <w:r>
              <w:rPr>
                <w:w w:val="95"/>
              </w:rPr>
              <w:t>Območje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kjer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giba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prenašalec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(učinkovit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prenašalec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fitoplazem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med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leskami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ali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na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leske</w:t>
            </w:r>
          </w:p>
          <w:p w:rsidR="00C16D6E" w:rsidRDefault="00C16D6E" w:rsidP="00C16D6E">
            <w:pPr>
              <w:pStyle w:val="TableParagraph"/>
              <w:spacing w:line="252" w:lineRule="exact"/>
              <w:ind w:left="788"/>
            </w:pPr>
            <w:r>
              <w:rPr>
                <w:w w:val="95"/>
              </w:rPr>
              <w:t>še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ni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potrjen)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so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v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bližini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nasadi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lesk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(ogroženo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območje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so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tudi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vinogradi;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nasadi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jagod</w:t>
            </w:r>
            <w:r>
              <w:rPr>
                <w:spacing w:val="-56"/>
                <w:w w:val="95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krompirja</w:t>
            </w:r>
            <w:r>
              <w:rPr>
                <w:spacing w:val="-9"/>
              </w:rPr>
              <w:t xml:space="preserve"> </w:t>
            </w:r>
            <w:r>
              <w:t>kot</w:t>
            </w:r>
            <w:r>
              <w:rPr>
                <w:spacing w:val="-6"/>
              </w:rPr>
              <w:t xml:space="preserve"> </w:t>
            </w:r>
            <w:r>
              <w:t>ogroženo</w:t>
            </w:r>
            <w:r>
              <w:rPr>
                <w:spacing w:val="-6"/>
              </w:rPr>
              <w:t xml:space="preserve"> </w:t>
            </w:r>
            <w:r>
              <w:t>območje</w:t>
            </w:r>
            <w:r>
              <w:rPr>
                <w:spacing w:val="-7"/>
              </w:rPr>
              <w:t xml:space="preserve"> </w:t>
            </w:r>
            <w:r>
              <w:t>tudi</w:t>
            </w:r>
            <w:r>
              <w:rPr>
                <w:spacing w:val="-5"/>
              </w:rPr>
              <w:t xml:space="preserve"> </w:t>
            </w:r>
            <w:r>
              <w:t>niso</w:t>
            </w:r>
            <w:r>
              <w:rPr>
                <w:spacing w:val="-7"/>
              </w:rPr>
              <w:t xml:space="preserve"> </w:t>
            </w:r>
            <w:r>
              <w:t>izključeni)</w:t>
            </w:r>
          </w:p>
        </w:tc>
      </w:tr>
      <w:tr w:rsidR="00C16D6E" w:rsidTr="00C16D6E">
        <w:trPr>
          <w:tblHeader/>
        </w:trPr>
        <w:tc>
          <w:tcPr>
            <w:tcW w:w="10190" w:type="dxa"/>
            <w:gridSpan w:val="4"/>
            <w:shd w:val="clear" w:color="auto" w:fill="FFFF99"/>
          </w:tcPr>
          <w:p w:rsidR="00C16D6E" w:rsidRDefault="00C16D6E" w:rsidP="00C16D6E">
            <w:pPr>
              <w:pStyle w:val="TableParagraph"/>
              <w:spacing w:before="4"/>
              <w:ind w:left="6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Glavni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sklepi:</w:t>
            </w:r>
          </w:p>
          <w:p w:rsidR="00C16D6E" w:rsidRDefault="00C16D6E" w:rsidP="00C16D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C16D6E" w:rsidRDefault="00C16D6E" w:rsidP="00C16D6E">
            <w:pPr>
              <w:pStyle w:val="TableParagraph"/>
              <w:ind w:left="6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Skupna ocena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tveganja:</w:t>
            </w:r>
          </w:p>
          <w:p w:rsidR="00C16D6E" w:rsidRDefault="00C16D6E" w:rsidP="00C16D6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C16D6E" w:rsidRDefault="00C16D6E" w:rsidP="00C16D6E">
            <w:pPr>
              <w:pStyle w:val="TableParagraph"/>
              <w:spacing w:line="247" w:lineRule="auto"/>
              <w:ind w:left="69" w:right="39"/>
              <w:jc w:val="both"/>
            </w:pPr>
            <w:r>
              <w:rPr>
                <w:rFonts w:ascii="Arial" w:hAnsi="Arial"/>
                <w:i/>
              </w:rPr>
              <w:t>'Ca</w:t>
            </w:r>
            <w:r>
              <w:t>.</w:t>
            </w:r>
            <w:r>
              <w:rPr>
                <w:spacing w:val="-2"/>
              </w:rPr>
              <w:t xml:space="preserve"> </w:t>
            </w:r>
            <w:r>
              <w:t>Phytoplasma</w:t>
            </w:r>
            <w:r>
              <w:rPr>
                <w:spacing w:val="-5"/>
              </w:rPr>
              <w:t xml:space="preserve"> </w:t>
            </w:r>
            <w:r>
              <w:t>fragariae'</w:t>
            </w:r>
            <w:r>
              <w:rPr>
                <w:spacing w:val="-1"/>
              </w:rPr>
              <w:t xml:space="preserve"> </w:t>
            </w:r>
            <w:r>
              <w:t>in/</w:t>
            </w:r>
            <w:r>
              <w:rPr>
                <w:spacing w:val="-4"/>
              </w:rPr>
              <w:t xml:space="preserve"> </w:t>
            </w:r>
            <w:r>
              <w:t>ali</w:t>
            </w:r>
            <w:r>
              <w:rPr>
                <w:spacing w:val="-6"/>
              </w:rPr>
              <w:t xml:space="preserve"> </w:t>
            </w:r>
            <w:r>
              <w:t>fitoplazme</w:t>
            </w:r>
            <w:r>
              <w:rPr>
                <w:spacing w:val="-3"/>
              </w:rPr>
              <w:t xml:space="preserve"> </w:t>
            </w:r>
            <w:r>
              <w:t>skupine</w:t>
            </w:r>
            <w:r>
              <w:rPr>
                <w:spacing w:val="-3"/>
              </w:rPr>
              <w:t xml:space="preserve"> </w:t>
            </w:r>
            <w:r>
              <w:t>16SrV</w:t>
            </w:r>
            <w:r>
              <w:rPr>
                <w:spacing w:val="-6"/>
              </w:rPr>
              <w:t xml:space="preserve"> </w:t>
            </w:r>
            <w:r>
              <w:t>(z</w:t>
            </w:r>
            <w:r>
              <w:rPr>
                <w:spacing w:val="-5"/>
              </w:rPr>
              <w:t xml:space="preserve"> </w:t>
            </w:r>
            <w:r>
              <w:t>največjo</w:t>
            </w:r>
            <w:r>
              <w:rPr>
                <w:spacing w:val="-5"/>
              </w:rPr>
              <w:t xml:space="preserve"> </w:t>
            </w:r>
            <w:r>
              <w:t>podobnostjo</w:t>
            </w:r>
            <w:r>
              <w:rPr>
                <w:spacing w:val="-5"/>
              </w:rPr>
              <w:t xml:space="preserve"> </w:t>
            </w:r>
            <w:r>
              <w:t>s</w:t>
            </w:r>
            <w:r>
              <w:rPr>
                <w:spacing w:val="-5"/>
              </w:rPr>
              <w:t xml:space="preserve"> </w:t>
            </w:r>
            <w:r>
              <w:t>sevi,</w:t>
            </w:r>
            <w:r>
              <w:rPr>
                <w:spacing w:val="-4"/>
              </w:rPr>
              <w:t xml:space="preserve"> </w:t>
            </w:r>
            <w:r>
              <w:t>ki</w:t>
            </w:r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-59"/>
              </w:rPr>
              <w:t xml:space="preserve"> </w:t>
            </w:r>
            <w:r>
              <w:t>vinski trti povzročajo zlato trsno rumenico) so bile odkrite v propadajočih leskah iz geografsko</w:t>
            </w:r>
            <w:r>
              <w:rPr>
                <w:spacing w:val="1"/>
              </w:rPr>
              <w:t xml:space="preserve"> </w:t>
            </w:r>
            <w:r>
              <w:t>ločenih</w:t>
            </w:r>
            <w:r>
              <w:rPr>
                <w:spacing w:val="-6"/>
              </w:rPr>
              <w:t xml:space="preserve"> </w:t>
            </w:r>
            <w:r>
              <w:t>nasadov</w:t>
            </w:r>
            <w:r>
              <w:rPr>
                <w:spacing w:val="-7"/>
              </w:rPr>
              <w:t xml:space="preserve"> </w:t>
            </w:r>
            <w:r>
              <w:t>v</w:t>
            </w:r>
            <w:r>
              <w:rPr>
                <w:spacing w:val="-7"/>
              </w:rPr>
              <w:t xml:space="preserve"> </w:t>
            </w:r>
            <w:r>
              <w:t>Sloveniji.</w:t>
            </w:r>
            <w:r>
              <w:rPr>
                <w:spacing w:val="-4"/>
              </w:rPr>
              <w:t xml:space="preserve"> </w:t>
            </w:r>
            <w:r>
              <w:t>V</w:t>
            </w:r>
            <w:r>
              <w:rPr>
                <w:spacing w:val="-5"/>
              </w:rPr>
              <w:t xml:space="preserve"> </w:t>
            </w:r>
            <w:r>
              <w:t>nekaterih</w:t>
            </w:r>
            <w:r>
              <w:rPr>
                <w:spacing w:val="-6"/>
              </w:rPr>
              <w:t xml:space="preserve"> </w:t>
            </w:r>
            <w:r>
              <w:t>nasadih</w:t>
            </w:r>
            <w:r>
              <w:rPr>
                <w:spacing w:val="-7"/>
              </w:rPr>
              <w:t xml:space="preserve"> </w:t>
            </w:r>
            <w:r>
              <w:t>je</w:t>
            </w:r>
            <w:r>
              <w:rPr>
                <w:spacing w:val="-5"/>
              </w:rPr>
              <w:t xml:space="preserve"> </w:t>
            </w:r>
            <w:r>
              <w:t>obseg</w:t>
            </w:r>
            <w:r>
              <w:rPr>
                <w:spacing w:val="-4"/>
              </w:rPr>
              <w:t xml:space="preserve"> </w:t>
            </w:r>
            <w:r>
              <w:t>propadanja</w:t>
            </w:r>
            <w:r>
              <w:rPr>
                <w:spacing w:val="-5"/>
              </w:rPr>
              <w:t xml:space="preserve"> </w:t>
            </w:r>
            <w:r>
              <w:t>lesk</w:t>
            </w:r>
            <w:r>
              <w:rPr>
                <w:spacing w:val="-4"/>
              </w:rPr>
              <w:t xml:space="preserve"> </w:t>
            </w:r>
            <w:r>
              <w:t>relativno</w:t>
            </w:r>
            <w:r>
              <w:rPr>
                <w:spacing w:val="-6"/>
              </w:rPr>
              <w:t xml:space="preserve"> </w:t>
            </w:r>
            <w:r>
              <w:t>velik.</w:t>
            </w:r>
          </w:p>
          <w:p w:rsidR="00C16D6E" w:rsidRDefault="00C16D6E" w:rsidP="00C16D6E">
            <w:pPr>
              <w:pStyle w:val="TableParagraph"/>
              <w:spacing w:before="7"/>
              <w:ind w:left="0"/>
            </w:pPr>
          </w:p>
          <w:p w:rsidR="00C16D6E" w:rsidRDefault="00C16D6E" w:rsidP="00C16D6E">
            <w:pPr>
              <w:pStyle w:val="TableParagraph"/>
              <w:spacing w:line="247" w:lineRule="auto"/>
              <w:ind w:left="69" w:right="40"/>
              <w:jc w:val="both"/>
            </w:pPr>
            <w:r>
              <w:rPr>
                <w:w w:val="95"/>
              </w:rPr>
              <w:t>Glede na vzorec pojavljanja propadlih in propadajočih lesk v nekaterih proučevanih nasadih je zelo</w:t>
            </w:r>
            <w:r>
              <w:rPr>
                <w:spacing w:val="1"/>
                <w:w w:val="95"/>
              </w:rPr>
              <w:t xml:space="preserve"> </w:t>
            </w:r>
            <w:r>
              <w:t>verjetno, da imamo prenašalca, ki fitoplazme učinkovito prenaša znotraj nasada, kakor zelo</w:t>
            </w:r>
            <w:r>
              <w:rPr>
                <w:spacing w:val="1"/>
              </w:rPr>
              <w:t xml:space="preserve"> </w:t>
            </w:r>
            <w:r>
              <w:t>verjetno tudi med nasadi in morda tudi iz drugih rastlin, ki rastejo v okolici. Možnost vnosa z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vegetativno razmnoženim materialom, in možnost širjenja v nasadu s koreninskimi mostički, nista</w:t>
            </w:r>
            <w:r>
              <w:rPr>
                <w:spacing w:val="1"/>
                <w:w w:val="95"/>
              </w:rPr>
              <w:t xml:space="preserve"> </w:t>
            </w:r>
            <w:r>
              <w:t>izključeni.</w:t>
            </w:r>
          </w:p>
          <w:p w:rsidR="00C16D6E" w:rsidRDefault="00C16D6E" w:rsidP="00C16D6E">
            <w:pPr>
              <w:pStyle w:val="TableParagraph"/>
              <w:spacing w:before="5"/>
              <w:ind w:left="0"/>
            </w:pPr>
          </w:p>
          <w:p w:rsidR="00C16D6E" w:rsidRDefault="00C16D6E" w:rsidP="00C16D6E">
            <w:pPr>
              <w:pStyle w:val="TableParagraph"/>
              <w:spacing w:line="247" w:lineRule="auto"/>
              <w:ind w:left="69" w:right="40"/>
              <w:jc w:val="both"/>
            </w:pPr>
            <w:r>
              <w:t>V</w:t>
            </w:r>
            <w:r>
              <w:rPr>
                <w:spacing w:val="-4"/>
              </w:rPr>
              <w:t xml:space="preserve"> </w:t>
            </w:r>
            <w:r>
              <w:t>vseh</w:t>
            </w:r>
            <w:r>
              <w:rPr>
                <w:spacing w:val="-3"/>
              </w:rPr>
              <w:t xml:space="preserve"> </w:t>
            </w:r>
            <w:r>
              <w:t>nasadih</w:t>
            </w:r>
            <w:r>
              <w:rPr>
                <w:spacing w:val="-8"/>
              </w:rPr>
              <w:t xml:space="preserve"> </w:t>
            </w:r>
            <w:r>
              <w:t>kjer</w:t>
            </w:r>
            <w:r>
              <w:rPr>
                <w:spacing w:val="-4"/>
              </w:rPr>
              <w:t xml:space="preserve"> </w:t>
            </w:r>
            <w:r>
              <w:t>je</w:t>
            </w:r>
            <w:r>
              <w:rPr>
                <w:spacing w:val="-5"/>
              </w:rPr>
              <w:t xml:space="preserve"> </w:t>
            </w:r>
            <w:r>
              <w:t>ena</w:t>
            </w:r>
            <w:r>
              <w:rPr>
                <w:spacing w:val="-4"/>
              </w:rPr>
              <w:t xml:space="preserve"> </w:t>
            </w:r>
            <w:r>
              <w:t>izmed</w:t>
            </w:r>
            <w:r>
              <w:rPr>
                <w:spacing w:val="-3"/>
              </w:rPr>
              <w:t xml:space="preserve"> </w:t>
            </w:r>
            <w:r>
              <w:t>proučevanih</w:t>
            </w:r>
            <w:r>
              <w:rPr>
                <w:spacing w:val="-5"/>
              </w:rPr>
              <w:t xml:space="preserve"> </w:t>
            </w:r>
            <w:r>
              <w:t>fitoplazem</w:t>
            </w:r>
            <w:r>
              <w:rPr>
                <w:spacing w:val="-3"/>
              </w:rPr>
              <w:t xml:space="preserve"> </w:t>
            </w:r>
            <w:r>
              <w:t>že</w:t>
            </w:r>
            <w:r>
              <w:rPr>
                <w:spacing w:val="-3"/>
              </w:rPr>
              <w:t xml:space="preserve"> </w:t>
            </w:r>
            <w:r>
              <w:t>prisotna</w:t>
            </w:r>
            <w:r>
              <w:rPr>
                <w:spacing w:val="-6"/>
              </w:rPr>
              <w:t xml:space="preserve"> </w:t>
            </w:r>
            <w:r>
              <w:t>(ali</w:t>
            </w:r>
            <w:r>
              <w:rPr>
                <w:spacing w:val="-8"/>
              </w:rPr>
              <w:t xml:space="preserve"> </w:t>
            </w:r>
            <w:r>
              <w:t>bo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6"/>
              </w:rPr>
              <w:t xml:space="preserve"> </w:t>
            </w:r>
            <w:r>
              <w:t>vnosa</w:t>
            </w:r>
            <w:r>
              <w:rPr>
                <w:spacing w:val="-4"/>
              </w:rPr>
              <w:t xml:space="preserve"> </w:t>
            </w:r>
            <w:r>
              <w:t>še</w:t>
            </w:r>
            <w:r>
              <w:rPr>
                <w:spacing w:val="-5"/>
              </w:rPr>
              <w:t xml:space="preserve"> </w:t>
            </w:r>
            <w:r>
              <w:t>prišlo),</w:t>
            </w:r>
            <w:r>
              <w:rPr>
                <w:spacing w:val="-58"/>
              </w:rPr>
              <w:t xml:space="preserve"> </w:t>
            </w:r>
            <w:r>
              <w:t>lahko v primeru, da se ne uvedejo fitosanitarni ukrepi, pride do razširjanja v velikem obsegu. Ker</w:t>
            </w:r>
            <w:r>
              <w:rPr>
                <w:spacing w:val="1"/>
              </w:rPr>
              <w:t xml:space="preserve"> </w:t>
            </w:r>
            <w:r>
              <w:t>okuženi</w:t>
            </w:r>
            <w:r>
              <w:rPr>
                <w:spacing w:val="-12"/>
              </w:rPr>
              <w:t xml:space="preserve"> </w:t>
            </w:r>
            <w:r>
              <w:t>grmi</w:t>
            </w:r>
            <w:r>
              <w:rPr>
                <w:spacing w:val="-11"/>
              </w:rPr>
              <w:t xml:space="preserve"> </w:t>
            </w:r>
            <w:r>
              <w:t>prej</w:t>
            </w:r>
            <w:r>
              <w:rPr>
                <w:spacing w:val="-10"/>
              </w:rPr>
              <w:t xml:space="preserve"> </w:t>
            </w:r>
            <w:r>
              <w:t>ali</w:t>
            </w:r>
            <w:r>
              <w:rPr>
                <w:spacing w:val="-10"/>
              </w:rPr>
              <w:t xml:space="preserve"> </w:t>
            </w:r>
            <w:r>
              <w:t>slej</w:t>
            </w:r>
            <w:r>
              <w:rPr>
                <w:spacing w:val="-11"/>
              </w:rPr>
              <w:t xml:space="preserve"> </w:t>
            </w:r>
            <w:r>
              <w:t>propadejo,</w:t>
            </w:r>
            <w:r>
              <w:rPr>
                <w:spacing w:val="-9"/>
              </w:rPr>
              <w:t xml:space="preserve"> </w:t>
            </w:r>
            <w:r>
              <w:t>bo</w:t>
            </w:r>
            <w:r>
              <w:rPr>
                <w:spacing w:val="-12"/>
              </w:rPr>
              <w:t xml:space="preserve"> </w:t>
            </w:r>
            <w:r>
              <w:t>škoda</w:t>
            </w:r>
            <w:r>
              <w:rPr>
                <w:spacing w:val="-9"/>
              </w:rPr>
              <w:t xml:space="preserve"> </w:t>
            </w:r>
            <w:r>
              <w:t>za</w:t>
            </w:r>
            <w:r>
              <w:rPr>
                <w:spacing w:val="-10"/>
              </w:rPr>
              <w:t xml:space="preserve"> </w:t>
            </w:r>
            <w:r>
              <w:t>lastnika</w:t>
            </w:r>
            <w:r>
              <w:rPr>
                <w:spacing w:val="-10"/>
              </w:rPr>
              <w:t xml:space="preserve"> </w:t>
            </w:r>
            <w:r>
              <w:t>intenzivnega</w:t>
            </w:r>
            <w:r>
              <w:rPr>
                <w:spacing w:val="-9"/>
              </w:rPr>
              <w:t xml:space="preserve"> </w:t>
            </w:r>
            <w:r>
              <w:t>nasada</w:t>
            </w:r>
            <w:r>
              <w:rPr>
                <w:spacing w:val="-10"/>
              </w:rPr>
              <w:t xml:space="preserve"> </w:t>
            </w:r>
            <w:r>
              <w:t>velika,</w:t>
            </w:r>
            <w:r>
              <w:rPr>
                <w:spacing w:val="-11"/>
              </w:rPr>
              <w:t xml:space="preserve"> </w:t>
            </w:r>
            <w:r>
              <w:t>posledično</w:t>
            </w:r>
            <w:r>
              <w:rPr>
                <w:spacing w:val="-59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lahko</w:t>
            </w:r>
            <w:r>
              <w:rPr>
                <w:spacing w:val="1"/>
              </w:rPr>
              <w:t xml:space="preserve"> </w:t>
            </w:r>
            <w:r>
              <w:t>predstavlja tudi</w:t>
            </w:r>
            <w:r>
              <w:rPr>
                <w:spacing w:val="-3"/>
              </w:rPr>
              <w:t xml:space="preserve"> </w:t>
            </w:r>
            <w:r>
              <w:t>gospodarsko</w:t>
            </w:r>
            <w:r>
              <w:rPr>
                <w:spacing w:val="-3"/>
              </w:rPr>
              <w:t xml:space="preserve"> </w:t>
            </w:r>
            <w:r>
              <w:t>škodo</w:t>
            </w:r>
            <w:r>
              <w:rPr>
                <w:spacing w:val="1"/>
              </w:rPr>
              <w:t xml:space="preserve"> </w:t>
            </w:r>
            <w:r>
              <w:t>za Slovenijo.</w:t>
            </w:r>
          </w:p>
          <w:p w:rsidR="00C16D6E" w:rsidRDefault="00C16D6E" w:rsidP="00C16D6E">
            <w:pPr>
              <w:pStyle w:val="TableParagraph"/>
              <w:spacing w:before="3"/>
              <w:ind w:left="0"/>
            </w:pPr>
          </w:p>
          <w:p w:rsidR="00C16D6E" w:rsidRDefault="00C16D6E" w:rsidP="00C16D6E">
            <w:pPr>
              <w:pStyle w:val="TableParagraph"/>
              <w:ind w:left="6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Fitosanitarni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ukrepi:</w:t>
            </w:r>
          </w:p>
          <w:p w:rsidR="00C16D6E" w:rsidRDefault="00C16D6E" w:rsidP="00C16D6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C16D6E" w:rsidRDefault="00C16D6E" w:rsidP="00C16D6E">
            <w:pPr>
              <w:pStyle w:val="TableParagraph"/>
              <w:spacing w:line="247" w:lineRule="auto"/>
              <w:ind w:left="69" w:right="42"/>
              <w:jc w:val="both"/>
            </w:pPr>
            <w:r>
              <w:t>S</w:t>
            </w:r>
            <w:r>
              <w:rPr>
                <w:spacing w:val="-9"/>
              </w:rPr>
              <w:t xml:space="preserve"> </w:t>
            </w:r>
            <w:r>
              <w:t>trenutnim</w:t>
            </w:r>
            <w:r>
              <w:rPr>
                <w:spacing w:val="-6"/>
              </w:rPr>
              <w:t xml:space="preserve"> </w:t>
            </w:r>
            <w:r>
              <w:t>znanjem</w:t>
            </w:r>
            <w:r>
              <w:rPr>
                <w:spacing w:val="-9"/>
              </w:rPr>
              <w:t xml:space="preserve"> </w:t>
            </w:r>
            <w:r>
              <w:t>o</w:t>
            </w:r>
            <w:r>
              <w:rPr>
                <w:spacing w:val="-10"/>
              </w:rPr>
              <w:t xml:space="preserve"> </w:t>
            </w:r>
            <w:r>
              <w:t>fitoplazmah</w:t>
            </w:r>
            <w:r>
              <w:rPr>
                <w:spacing w:val="-8"/>
              </w:rPr>
              <w:t xml:space="preserve"> </w:t>
            </w:r>
            <w:r>
              <w:t>na</w:t>
            </w:r>
            <w:r>
              <w:rPr>
                <w:spacing w:val="-8"/>
              </w:rPr>
              <w:t xml:space="preserve"> </w:t>
            </w:r>
            <w:r>
              <w:t>leski,</w:t>
            </w:r>
            <w:r>
              <w:rPr>
                <w:spacing w:val="-8"/>
              </w:rPr>
              <w:t xml:space="preserve"> </w:t>
            </w:r>
            <w:r>
              <w:t>je</w:t>
            </w:r>
            <w:r>
              <w:rPr>
                <w:spacing w:val="-7"/>
              </w:rPr>
              <w:t xml:space="preserve"> </w:t>
            </w:r>
            <w:r>
              <w:t>v</w:t>
            </w:r>
            <w:r>
              <w:rPr>
                <w:spacing w:val="-10"/>
              </w:rPr>
              <w:t xml:space="preserve"> </w:t>
            </w:r>
            <w:r>
              <w:t>primeru</w:t>
            </w:r>
            <w:r>
              <w:rPr>
                <w:spacing w:val="-7"/>
              </w:rPr>
              <w:t xml:space="preserve"> </w:t>
            </w:r>
            <w:r>
              <w:t>potrjene</w:t>
            </w:r>
            <w:r>
              <w:rPr>
                <w:spacing w:val="-7"/>
              </w:rPr>
              <w:t xml:space="preserve"> </w:t>
            </w:r>
            <w:r>
              <w:t>okužbe</w:t>
            </w:r>
            <w:r>
              <w:rPr>
                <w:spacing w:val="-8"/>
              </w:rPr>
              <w:t xml:space="preserve"> </w:t>
            </w:r>
            <w:r>
              <w:t>s</w:t>
            </w:r>
            <w:r>
              <w:rPr>
                <w:spacing w:val="-12"/>
              </w:rPr>
              <w:t xml:space="preserve"> </w:t>
            </w:r>
            <w:r>
              <w:t>fitoplazmami,</w:t>
            </w:r>
            <w:r>
              <w:rPr>
                <w:spacing w:val="-7"/>
              </w:rPr>
              <w:t xml:space="preserve"> </w:t>
            </w:r>
            <w:r>
              <w:t>pravilen</w:t>
            </w:r>
            <w:r>
              <w:rPr>
                <w:spacing w:val="-58"/>
              </w:rPr>
              <w:t xml:space="preserve"> </w:t>
            </w:r>
            <w:r>
              <w:rPr>
                <w:w w:val="95"/>
              </w:rPr>
              <w:t>ukrep težko določiti. S fitoplazmami okužene leske je vsekakor smiselno izruvati (s koreninami) in</w:t>
            </w:r>
            <w:r>
              <w:rPr>
                <w:spacing w:val="1"/>
                <w:w w:val="95"/>
              </w:rPr>
              <w:t xml:space="preserve"> </w:t>
            </w:r>
            <w:r>
              <w:t>uničiti takoj ko se jih odkrije, saj obstaja velika verjetnost, da imamo v Sloveniji učinkovitega</w:t>
            </w:r>
            <w:r>
              <w:rPr>
                <w:spacing w:val="1"/>
              </w:rPr>
              <w:t xml:space="preserve"> </w:t>
            </w:r>
            <w:r>
              <w:t>prenašalca</w:t>
            </w:r>
            <w:r>
              <w:rPr>
                <w:spacing w:val="-3"/>
              </w:rPr>
              <w:t xml:space="preserve"> </w:t>
            </w:r>
            <w:r>
              <w:t>teh</w:t>
            </w:r>
            <w:r>
              <w:rPr>
                <w:spacing w:val="-2"/>
              </w:rPr>
              <w:t xml:space="preserve"> </w:t>
            </w:r>
            <w:r>
              <w:t>fitoplazem.</w:t>
            </w:r>
          </w:p>
          <w:p w:rsidR="00C16D6E" w:rsidRDefault="00C16D6E" w:rsidP="00C16D6E">
            <w:pPr>
              <w:pStyle w:val="TableParagraph"/>
              <w:spacing w:before="6"/>
              <w:ind w:left="0"/>
            </w:pPr>
          </w:p>
          <w:p w:rsidR="00C16D6E" w:rsidRDefault="00C16D6E" w:rsidP="00C16D6E">
            <w:pPr>
              <w:pStyle w:val="TableParagraph"/>
              <w:spacing w:line="247" w:lineRule="auto"/>
              <w:ind w:left="69" w:right="39"/>
              <w:jc w:val="both"/>
            </w:pPr>
            <w:r>
              <w:t>V primeru sajenja novih sadik je priporočljivo, da se sadi le sadike, ki izhajajo iz preverjeno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neokuženih matičnih dreves. Matična drevesa bi bilo smiselno testirati na prisotnost fitoplazem tudi</w:t>
            </w:r>
            <w:r>
              <w:rPr>
                <w:spacing w:val="1"/>
                <w:w w:val="95"/>
              </w:rPr>
              <w:t xml:space="preserve"> </w:t>
            </w:r>
            <w:r>
              <w:t>v primeru, če nimajo bolezenskih znamenj, saj obstaja možnost, da so fitoplazme kljub temu</w:t>
            </w:r>
            <w:r>
              <w:rPr>
                <w:spacing w:val="1"/>
              </w:rPr>
              <w:t xml:space="preserve"> </w:t>
            </w:r>
            <w:r>
              <w:t>prisotne v</w:t>
            </w:r>
            <w:r>
              <w:rPr>
                <w:spacing w:val="-4"/>
              </w:rPr>
              <w:t xml:space="preserve"> </w:t>
            </w:r>
            <w:r>
              <w:t>rastlini.</w:t>
            </w:r>
          </w:p>
          <w:p w:rsidR="00C16D6E" w:rsidRDefault="00C16D6E" w:rsidP="00C16D6E">
            <w:pPr>
              <w:pStyle w:val="TableParagraph"/>
              <w:spacing w:before="3"/>
              <w:ind w:left="0"/>
            </w:pPr>
          </w:p>
          <w:p w:rsidR="00C16D6E" w:rsidRDefault="00C16D6E" w:rsidP="00C16D6E">
            <w:pPr>
              <w:pStyle w:val="TableParagraph"/>
              <w:spacing w:before="1"/>
              <w:ind w:left="69"/>
              <w:jc w:val="both"/>
            </w:pPr>
            <w:r>
              <w:t>Ukrep</w:t>
            </w:r>
            <w:r>
              <w:rPr>
                <w:spacing w:val="-1"/>
              </w:rPr>
              <w:t xml:space="preserve"> </w:t>
            </w:r>
            <w:r>
              <w:t>glede</w:t>
            </w:r>
            <w:r>
              <w:rPr>
                <w:spacing w:val="3"/>
              </w:rPr>
              <w:t xml:space="preserve"> </w:t>
            </w:r>
            <w:r>
              <w:t>tretiranja</w:t>
            </w:r>
            <w:r>
              <w:rPr>
                <w:spacing w:val="4"/>
              </w:rPr>
              <w:t xml:space="preserve"> </w:t>
            </w:r>
            <w:r>
              <w:t>prenašalcev</w:t>
            </w:r>
            <w:r>
              <w:rPr>
                <w:spacing w:val="3"/>
              </w:rPr>
              <w:t xml:space="preserve"> </w:t>
            </w:r>
            <w:r>
              <w:t>ne</w:t>
            </w:r>
            <w:r>
              <w:rPr>
                <w:spacing w:val="5"/>
              </w:rPr>
              <w:t xml:space="preserve"> </w:t>
            </w:r>
            <w:r>
              <w:t>moremo</w:t>
            </w:r>
            <w:r>
              <w:rPr>
                <w:spacing w:val="2"/>
              </w:rPr>
              <w:t xml:space="preserve"> </w:t>
            </w:r>
            <w:r>
              <w:t>predlagati,</w:t>
            </w:r>
            <w:r>
              <w:rPr>
                <w:spacing w:val="4"/>
              </w:rPr>
              <w:t xml:space="preserve"> </w:t>
            </w:r>
            <w:r>
              <w:t>saj</w:t>
            </w:r>
            <w:r>
              <w:rPr>
                <w:spacing w:val="4"/>
              </w:rPr>
              <w:t xml:space="preserve"> </w:t>
            </w:r>
            <w:r>
              <w:t>prenašalec pomemben</w:t>
            </w:r>
            <w:r>
              <w:rPr>
                <w:spacing w:val="3"/>
              </w:rPr>
              <w:t xml:space="preserve"> </w:t>
            </w:r>
            <w:r>
              <w:t>za</w:t>
            </w:r>
            <w:r>
              <w:rPr>
                <w:spacing w:val="4"/>
              </w:rPr>
              <w:t xml:space="preserve"> </w:t>
            </w:r>
            <w:r>
              <w:t>leske</w:t>
            </w:r>
            <w:r>
              <w:rPr>
                <w:spacing w:val="6"/>
              </w:rPr>
              <w:t xml:space="preserve"> </w:t>
            </w:r>
            <w:r>
              <w:t>še</w:t>
            </w:r>
          </w:p>
          <w:p w:rsidR="00C16D6E" w:rsidRDefault="00C16D6E" w:rsidP="00C16D6E">
            <w:pPr>
              <w:pStyle w:val="TableParagraph"/>
              <w:spacing w:line="260" w:lineRule="atLeast"/>
              <w:ind w:left="69" w:right="48"/>
              <w:jc w:val="both"/>
            </w:pPr>
            <w:r>
              <w:rPr>
                <w:spacing w:val="-1"/>
              </w:rPr>
              <w:t>ni</w:t>
            </w:r>
            <w:r>
              <w:rPr>
                <w:spacing w:val="-13"/>
              </w:rPr>
              <w:t xml:space="preserve"> </w:t>
            </w:r>
            <w:r>
              <w:t>poznan</w:t>
            </w:r>
            <w:r>
              <w:rPr>
                <w:spacing w:val="-13"/>
              </w:rPr>
              <w:t xml:space="preserve"> </w:t>
            </w:r>
            <w:r>
              <w:t>oziroma</w:t>
            </w:r>
            <w:r>
              <w:rPr>
                <w:spacing w:val="-13"/>
              </w:rPr>
              <w:t xml:space="preserve"> </w:t>
            </w:r>
            <w:r>
              <w:t>potrjen.</w:t>
            </w:r>
            <w:r>
              <w:rPr>
                <w:spacing w:val="-13"/>
              </w:rPr>
              <w:t xml:space="preserve"> </w:t>
            </w:r>
            <w:r>
              <w:t>Enako</w:t>
            </w:r>
            <w:r>
              <w:rPr>
                <w:spacing w:val="-15"/>
              </w:rPr>
              <w:t xml:space="preserve"> </w:t>
            </w:r>
            <w:r>
              <w:t>ni</w:t>
            </w:r>
            <w:r>
              <w:rPr>
                <w:spacing w:val="-13"/>
              </w:rPr>
              <w:t xml:space="preserve"> </w:t>
            </w:r>
            <w:r>
              <w:t>znano</w:t>
            </w:r>
            <w:r>
              <w:rPr>
                <w:spacing w:val="-14"/>
              </w:rPr>
              <w:t xml:space="preserve"> </w:t>
            </w:r>
            <w:r>
              <w:t>če</w:t>
            </w:r>
            <w:r>
              <w:rPr>
                <w:spacing w:val="-14"/>
              </w:rPr>
              <w:t xml:space="preserve"> </w:t>
            </w:r>
            <w:r>
              <w:t>obstajajo</w:t>
            </w:r>
            <w:r>
              <w:rPr>
                <w:spacing w:val="-15"/>
              </w:rPr>
              <w:t xml:space="preserve"> </w:t>
            </w:r>
            <w:r>
              <w:t>sorte,</w:t>
            </w:r>
            <w:r>
              <w:rPr>
                <w:spacing w:val="-15"/>
              </w:rPr>
              <w:t xml:space="preserve"> </w:t>
            </w:r>
            <w:r>
              <w:t>ki</w:t>
            </w:r>
            <w:r>
              <w:rPr>
                <w:spacing w:val="-14"/>
              </w:rPr>
              <w:t xml:space="preserve"> </w:t>
            </w:r>
            <w:r>
              <w:t>bi</w:t>
            </w:r>
            <w:r>
              <w:rPr>
                <w:spacing w:val="-13"/>
              </w:rPr>
              <w:t xml:space="preserve"> </w:t>
            </w:r>
            <w:r>
              <w:t>bile</w:t>
            </w:r>
            <w:r>
              <w:rPr>
                <w:spacing w:val="-15"/>
              </w:rPr>
              <w:t xml:space="preserve"> </w:t>
            </w:r>
            <w:r>
              <w:t>tržno</w:t>
            </w:r>
            <w:r>
              <w:rPr>
                <w:spacing w:val="-13"/>
              </w:rPr>
              <w:t xml:space="preserve"> </w:t>
            </w:r>
            <w:r>
              <w:t>zanimive</w:t>
            </w:r>
            <w:r>
              <w:rPr>
                <w:spacing w:val="-12"/>
              </w:rPr>
              <w:t xml:space="preserve"> </w:t>
            </w:r>
            <w:r>
              <w:t>in</w:t>
            </w:r>
            <w:r>
              <w:rPr>
                <w:spacing w:val="-12"/>
              </w:rPr>
              <w:t xml:space="preserve"> </w:t>
            </w:r>
            <w:r>
              <w:t>so</w:t>
            </w:r>
            <w:r>
              <w:rPr>
                <w:spacing w:val="-14"/>
              </w:rPr>
              <w:t xml:space="preserve"> </w:t>
            </w:r>
            <w:r>
              <w:t>hkrati</w:t>
            </w:r>
            <w:r>
              <w:rPr>
                <w:spacing w:val="-59"/>
              </w:rPr>
              <w:t xml:space="preserve"> </w:t>
            </w:r>
            <w:r>
              <w:t>odporne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t>okužbo</w:t>
            </w:r>
            <w:r>
              <w:rPr>
                <w:spacing w:val="-1"/>
              </w:rPr>
              <w:t xml:space="preserve"> </w:t>
            </w:r>
            <w:r>
              <w:t>s</w:t>
            </w:r>
            <w:r>
              <w:rPr>
                <w:spacing w:val="-3"/>
              </w:rPr>
              <w:t xml:space="preserve"> </w:t>
            </w:r>
            <w:r>
              <w:t>fitoplazmami.</w:t>
            </w:r>
          </w:p>
        </w:tc>
      </w:tr>
      <w:tr w:rsidR="00C16D6E" w:rsidTr="00C16D6E">
        <w:trPr>
          <w:tblHeader/>
        </w:trPr>
        <w:tc>
          <w:tcPr>
            <w:tcW w:w="4447" w:type="dxa"/>
            <w:shd w:val="clear" w:color="auto" w:fill="FFFF99"/>
          </w:tcPr>
          <w:p w:rsidR="00C16D6E" w:rsidRDefault="00C16D6E" w:rsidP="00C16D6E">
            <w:pPr>
              <w:pStyle w:val="TableParagraph"/>
              <w:spacing w:before="86" w:line="247" w:lineRule="auto"/>
              <w:ind w:left="69" w:right="37"/>
              <w:jc w:val="both"/>
            </w:pPr>
            <w:r>
              <w:rPr>
                <w:rFonts w:ascii="Arial" w:hAnsi="Arial"/>
                <w:b/>
              </w:rPr>
              <w:t>Fitosanitarno</w:t>
            </w:r>
            <w:r>
              <w:rPr>
                <w:rFonts w:ascii="Arial" w:hAnsi="Arial"/>
                <w:b/>
                <w:spacing w:val="-15"/>
              </w:rPr>
              <w:t xml:space="preserve"> </w:t>
            </w:r>
            <w:r>
              <w:rPr>
                <w:rFonts w:ascii="Arial" w:hAnsi="Arial"/>
                <w:b/>
              </w:rPr>
              <w:t>tveganje</w:t>
            </w:r>
            <w:r>
              <w:rPr>
                <w:rFonts w:ascii="Arial" w:hAnsi="Arial"/>
                <w:b/>
                <w:spacing w:val="-11"/>
              </w:rPr>
              <w:t xml:space="preserve"> </w:t>
            </w:r>
            <w:r>
              <w:rPr>
                <w:rFonts w:ascii="Arial" w:hAnsi="Arial"/>
                <w:b/>
              </w:rPr>
              <w:t>za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  <w:i/>
                <w:u w:val="thick"/>
              </w:rPr>
              <w:t>ogroženo</w:t>
            </w:r>
            <w:r>
              <w:rPr>
                <w:rFonts w:ascii="Arial" w:hAnsi="Arial"/>
                <w:b/>
                <w:i/>
                <w:spacing w:val="-12"/>
                <w:u w:val="thick"/>
              </w:rPr>
              <w:t xml:space="preserve"> </w:t>
            </w:r>
            <w:r>
              <w:rPr>
                <w:rFonts w:ascii="Arial" w:hAnsi="Arial"/>
                <w:b/>
                <w:i/>
                <w:u w:val="thick"/>
              </w:rPr>
              <w:t>območje</w:t>
            </w:r>
            <w:r>
              <w:rPr>
                <w:rFonts w:ascii="Arial" w:hAnsi="Arial"/>
                <w:b/>
                <w:i/>
                <w:spacing w:val="-10"/>
              </w:rPr>
              <w:t xml:space="preserve"> </w:t>
            </w:r>
            <w:r>
              <w:t>(V</w:t>
            </w:r>
            <w:r>
              <w:rPr>
                <w:spacing w:val="-59"/>
              </w:rPr>
              <w:t xml:space="preserve"> </w:t>
            </w:r>
            <w:r>
              <w:t>dokumentu</w:t>
            </w:r>
            <w:r>
              <w:rPr>
                <w:spacing w:val="1"/>
              </w:rPr>
              <w:t xml:space="preserve"> </w:t>
            </w:r>
            <w:r>
              <w:t>so</w:t>
            </w:r>
            <w:r>
              <w:rPr>
                <w:spacing w:val="1"/>
              </w:rPr>
              <w:t xml:space="preserve"> </w:t>
            </w:r>
            <w:r>
              <w:t>podane</w:t>
            </w:r>
            <w:r>
              <w:rPr>
                <w:spacing w:val="1"/>
              </w:rPr>
              <w:t xml:space="preserve"> </w:t>
            </w:r>
            <w:r>
              <w:t>posamezne</w:t>
            </w:r>
            <w:r>
              <w:rPr>
                <w:spacing w:val="1"/>
              </w:rPr>
              <w:t xml:space="preserve"> </w:t>
            </w:r>
            <w:r>
              <w:t>ocene</w:t>
            </w:r>
            <w:r>
              <w:rPr>
                <w:spacing w:val="1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možnosti</w:t>
            </w:r>
            <w:r>
              <w:rPr>
                <w:spacing w:val="1"/>
              </w:rPr>
              <w:t xml:space="preserve"> </w:t>
            </w:r>
            <w:r>
              <w:t>vstopa,</w:t>
            </w:r>
            <w:r>
              <w:rPr>
                <w:spacing w:val="1"/>
              </w:rPr>
              <w:t xml:space="preserve"> </w:t>
            </w:r>
            <w:r>
              <w:t>ustalitev,</w:t>
            </w:r>
            <w:r>
              <w:rPr>
                <w:spacing w:val="1"/>
              </w:rPr>
              <w:t xml:space="preserve"> </w:t>
            </w:r>
            <w:r>
              <w:t>obseg</w:t>
            </w:r>
            <w:r>
              <w:rPr>
                <w:spacing w:val="1"/>
              </w:rPr>
              <w:t xml:space="preserve"> </w:t>
            </w:r>
            <w:r>
              <w:t>širjenja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vplivov)</w:t>
            </w:r>
          </w:p>
        </w:tc>
        <w:tc>
          <w:tcPr>
            <w:tcW w:w="1927" w:type="dxa"/>
            <w:shd w:val="clear" w:color="auto" w:fill="FFFF99"/>
          </w:tcPr>
          <w:p w:rsidR="00C16D6E" w:rsidRDefault="00C16D6E" w:rsidP="00C16D6E">
            <w:pPr>
              <w:pStyle w:val="TableParagraph"/>
              <w:spacing w:before="88"/>
              <w:ind w:left="68"/>
              <w:rPr>
                <w:rFonts w:ascii="Wingdings" w:hAnsi="Wingdings"/>
              </w:rPr>
            </w:pPr>
            <w:r>
              <w:t xml:space="preserve">visoko </w:t>
            </w:r>
            <w:r>
              <w:rPr>
                <w:rFonts w:ascii="Wingdings" w:hAnsi="Wingdings"/>
              </w:rPr>
              <w:t></w:t>
            </w:r>
          </w:p>
        </w:tc>
        <w:tc>
          <w:tcPr>
            <w:tcW w:w="1985" w:type="dxa"/>
            <w:shd w:val="clear" w:color="auto" w:fill="FFFF99"/>
          </w:tcPr>
          <w:p w:rsidR="00C16D6E" w:rsidRDefault="00C16D6E" w:rsidP="00C16D6E">
            <w:pPr>
              <w:pStyle w:val="TableParagraph"/>
              <w:spacing w:before="88"/>
              <w:ind w:left="68"/>
            </w:pPr>
            <w:r>
              <w:rPr>
                <w:w w:val="90"/>
              </w:rPr>
              <w:t>srednje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□</w:t>
            </w:r>
          </w:p>
        </w:tc>
        <w:tc>
          <w:tcPr>
            <w:tcW w:w="1831" w:type="dxa"/>
            <w:shd w:val="clear" w:color="auto" w:fill="FFFF99"/>
          </w:tcPr>
          <w:p w:rsidR="00C16D6E" w:rsidRDefault="00C16D6E" w:rsidP="00C16D6E">
            <w:pPr>
              <w:pStyle w:val="TableParagraph"/>
              <w:spacing w:before="88"/>
              <w:ind w:left="68"/>
            </w:pPr>
            <w:r>
              <w:rPr>
                <w:w w:val="90"/>
              </w:rPr>
              <w:t>nizko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□</w:t>
            </w:r>
          </w:p>
        </w:tc>
      </w:tr>
      <w:tr w:rsidR="00C16D6E" w:rsidTr="00C16D6E">
        <w:trPr>
          <w:tblHeader/>
        </w:trPr>
        <w:tc>
          <w:tcPr>
            <w:tcW w:w="4447" w:type="dxa"/>
            <w:shd w:val="clear" w:color="auto" w:fill="FFFF99"/>
          </w:tcPr>
          <w:p w:rsidR="00C16D6E" w:rsidRDefault="00C16D6E" w:rsidP="00C16D6E">
            <w:pPr>
              <w:pStyle w:val="TableParagraph"/>
              <w:spacing w:before="84" w:line="247" w:lineRule="auto"/>
              <w:ind w:left="69" w:right="40"/>
              <w:jc w:val="both"/>
            </w:pPr>
            <w:r>
              <w:rPr>
                <w:rFonts w:ascii="Arial" w:hAnsi="Arial"/>
                <w:b/>
              </w:rPr>
              <w:t>Stopnja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negotovosti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ocene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tveganja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(V</w:t>
            </w:r>
            <w:r>
              <w:rPr>
                <w:spacing w:val="1"/>
              </w:rPr>
              <w:t xml:space="preserve"> </w:t>
            </w:r>
            <w:r>
              <w:t>dokumentu</w:t>
            </w:r>
            <w:r>
              <w:rPr>
                <w:spacing w:val="1"/>
              </w:rPr>
              <w:t xml:space="preserve"> </w:t>
            </w:r>
            <w:r>
              <w:t>so</w:t>
            </w:r>
            <w:r>
              <w:rPr>
                <w:spacing w:val="1"/>
              </w:rPr>
              <w:t xml:space="preserve"> </w:t>
            </w:r>
            <w:r>
              <w:t>podane</w:t>
            </w:r>
            <w:r>
              <w:rPr>
                <w:spacing w:val="1"/>
              </w:rPr>
              <w:t xml:space="preserve"> </w:t>
            </w:r>
            <w:r>
              <w:t>posamezne</w:t>
            </w:r>
            <w:r>
              <w:rPr>
                <w:spacing w:val="1"/>
              </w:rPr>
              <w:t xml:space="preserve"> </w:t>
            </w:r>
            <w:r>
              <w:t>ocene</w:t>
            </w:r>
            <w:r>
              <w:rPr>
                <w:spacing w:val="1"/>
              </w:rPr>
              <w:t xml:space="preserve"> </w:t>
            </w:r>
            <w:r>
              <w:t>negotovosti</w:t>
            </w:r>
            <w:r>
              <w:rPr>
                <w:spacing w:val="-15"/>
              </w:rPr>
              <w:t xml:space="preserve"> </w:t>
            </w:r>
            <w:r>
              <w:t>za</w:t>
            </w:r>
            <w:r>
              <w:rPr>
                <w:spacing w:val="-14"/>
              </w:rPr>
              <w:t xml:space="preserve"> </w:t>
            </w:r>
            <w:r>
              <w:t>vstop,</w:t>
            </w:r>
            <w:r>
              <w:rPr>
                <w:spacing w:val="-12"/>
              </w:rPr>
              <w:t xml:space="preserve"> </w:t>
            </w:r>
            <w:r>
              <w:t>ustalitev,</w:t>
            </w:r>
            <w:r>
              <w:rPr>
                <w:spacing w:val="-12"/>
              </w:rPr>
              <w:t xml:space="preserve"> </w:t>
            </w:r>
            <w:r>
              <w:t>širjenje</w:t>
            </w:r>
            <w:r>
              <w:rPr>
                <w:spacing w:val="-14"/>
              </w:rPr>
              <w:t xml:space="preserve"> </w:t>
            </w:r>
            <w:r>
              <w:t>in</w:t>
            </w:r>
            <w:r>
              <w:rPr>
                <w:spacing w:val="-14"/>
              </w:rPr>
              <w:t xml:space="preserve"> </w:t>
            </w:r>
            <w:r>
              <w:t>učinki)</w:t>
            </w:r>
          </w:p>
        </w:tc>
        <w:tc>
          <w:tcPr>
            <w:tcW w:w="1927" w:type="dxa"/>
            <w:shd w:val="clear" w:color="auto" w:fill="FFFF99"/>
          </w:tcPr>
          <w:p w:rsidR="00C16D6E" w:rsidRDefault="00C16D6E" w:rsidP="00C16D6E">
            <w:pPr>
              <w:pStyle w:val="TableParagraph"/>
              <w:spacing w:before="86"/>
              <w:ind w:left="68"/>
              <w:rPr>
                <w:rFonts w:ascii="Wingdings" w:hAnsi="Wingdings"/>
              </w:rPr>
            </w:pPr>
            <w:r>
              <w:t xml:space="preserve">visoko </w:t>
            </w:r>
            <w:r>
              <w:rPr>
                <w:rFonts w:ascii="Wingdings" w:hAnsi="Wingdings"/>
              </w:rPr>
              <w:t></w:t>
            </w:r>
          </w:p>
        </w:tc>
        <w:tc>
          <w:tcPr>
            <w:tcW w:w="1985" w:type="dxa"/>
            <w:shd w:val="clear" w:color="auto" w:fill="FFFF99"/>
          </w:tcPr>
          <w:p w:rsidR="00C16D6E" w:rsidRDefault="00C16D6E" w:rsidP="00C16D6E">
            <w:pPr>
              <w:pStyle w:val="TableParagraph"/>
              <w:spacing w:before="86"/>
              <w:ind w:left="68"/>
            </w:pPr>
            <w:r>
              <w:rPr>
                <w:w w:val="90"/>
              </w:rPr>
              <w:t>srednje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□</w:t>
            </w:r>
          </w:p>
        </w:tc>
        <w:tc>
          <w:tcPr>
            <w:tcW w:w="1831" w:type="dxa"/>
            <w:shd w:val="clear" w:color="auto" w:fill="FFFF99"/>
          </w:tcPr>
          <w:p w:rsidR="00C16D6E" w:rsidRDefault="00C16D6E" w:rsidP="00C16D6E">
            <w:pPr>
              <w:pStyle w:val="TableParagraph"/>
              <w:spacing w:before="86"/>
              <w:ind w:left="68"/>
            </w:pPr>
            <w:r>
              <w:rPr>
                <w:w w:val="90"/>
              </w:rPr>
              <w:t>nizko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□</w:t>
            </w:r>
          </w:p>
        </w:tc>
      </w:tr>
      <w:tr w:rsidR="00C16D6E" w:rsidTr="00C16D6E">
        <w:trPr>
          <w:tblHeader/>
        </w:trPr>
        <w:tc>
          <w:tcPr>
            <w:tcW w:w="10190" w:type="dxa"/>
            <w:gridSpan w:val="4"/>
            <w:shd w:val="clear" w:color="auto" w:fill="FFFF99"/>
          </w:tcPr>
          <w:p w:rsidR="00C16D6E" w:rsidRDefault="00C16D6E" w:rsidP="00C16D6E">
            <w:pPr>
              <w:pStyle w:val="TableParagraph"/>
              <w:spacing w:before="86"/>
              <w:ind w:left="69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lastRenderedPageBreak/>
              <w:t>Ostala</w:t>
            </w:r>
            <w:r>
              <w:rPr>
                <w:rFonts w:ascii="Arial" w:hAnsi="Arial"/>
                <w:b/>
                <w:i/>
                <w:spacing w:val="-6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priporočila:</w:t>
            </w:r>
          </w:p>
          <w:p w:rsidR="00C16D6E" w:rsidRDefault="00C16D6E" w:rsidP="00C16D6E">
            <w:pPr>
              <w:pStyle w:val="TableParagraph"/>
              <w:numPr>
                <w:ilvl w:val="0"/>
                <w:numId w:val="18"/>
              </w:numPr>
              <w:tabs>
                <w:tab w:val="left" w:pos="206"/>
              </w:tabs>
              <w:spacing w:before="87"/>
              <w:ind w:left="205"/>
              <w:rPr>
                <w:rFonts w:ascii="Wingdings" w:hAnsi="Wingdings"/>
              </w:rPr>
            </w:pPr>
            <w:r>
              <w:rPr>
                <w:rFonts w:ascii="Arial" w:hAnsi="Arial"/>
                <w:b/>
                <w:i/>
              </w:rPr>
              <w:t>obvestiti</w:t>
            </w:r>
            <w:r>
              <w:rPr>
                <w:rFonts w:ascii="Arial" w:hAnsi="Arial"/>
                <w:b/>
                <w:i/>
                <w:spacing w:val="-2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EPPO</w:t>
            </w:r>
            <w:r>
              <w:rPr>
                <w:rFonts w:ascii="Arial" w:hAnsi="Arial"/>
                <w:b/>
                <w:i/>
                <w:spacing w:val="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ali</w:t>
            </w:r>
            <w:r>
              <w:rPr>
                <w:rFonts w:ascii="Arial" w:hAnsi="Arial"/>
                <w:b/>
                <w:i/>
                <w:spacing w:val="-4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IPPC</w:t>
            </w:r>
            <w:r>
              <w:rPr>
                <w:rFonts w:ascii="Arial" w:hAnsi="Arial"/>
                <w:b/>
                <w:i/>
                <w:spacing w:val="-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ali EU:</w:t>
            </w:r>
            <w:r>
              <w:rPr>
                <w:rFonts w:ascii="Arial" w:hAnsi="Arial"/>
                <w:b/>
                <w:i/>
                <w:spacing w:val="-2"/>
              </w:rPr>
              <w:t xml:space="preserve"> </w:t>
            </w:r>
            <w:r>
              <w:rPr>
                <w:rFonts w:ascii="Wingdings" w:hAnsi="Wingdings"/>
              </w:rPr>
              <w:t></w:t>
            </w:r>
          </w:p>
          <w:p w:rsidR="00C16D6E" w:rsidRDefault="00C16D6E" w:rsidP="00C16D6E">
            <w:pPr>
              <w:pStyle w:val="TableParagraph"/>
              <w:numPr>
                <w:ilvl w:val="0"/>
                <w:numId w:val="18"/>
              </w:numPr>
              <w:tabs>
                <w:tab w:val="left" w:pos="264"/>
              </w:tabs>
              <w:spacing w:before="86" w:line="247" w:lineRule="auto"/>
              <w:ind w:right="40" w:firstLine="0"/>
              <w:jc w:val="both"/>
            </w:pPr>
            <w:r>
              <w:rPr>
                <w:rFonts w:ascii="Arial" w:hAnsi="Arial"/>
                <w:b/>
                <w:i/>
              </w:rPr>
              <w:t xml:space="preserve">obvestiti industrijo, druge deležnike: </w:t>
            </w:r>
            <w:r>
              <w:rPr>
                <w:rFonts w:ascii="Wingdings" w:hAnsi="Wingdings"/>
              </w:rPr>
              <w:t>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(lastnike nasadov lesk, pridelovalce vegetativno</w:t>
            </w:r>
            <w:r>
              <w:rPr>
                <w:spacing w:val="1"/>
              </w:rPr>
              <w:t xml:space="preserve"> </w:t>
            </w:r>
            <w:r>
              <w:t>razmnoženega</w:t>
            </w:r>
            <w:r>
              <w:rPr>
                <w:spacing w:val="-4"/>
              </w:rPr>
              <w:t xml:space="preserve"> </w:t>
            </w:r>
            <w:r>
              <w:t>materiala)</w:t>
            </w:r>
          </w:p>
          <w:p w:rsidR="00C16D6E" w:rsidRDefault="00C16D6E" w:rsidP="00C16D6E">
            <w:pPr>
              <w:pStyle w:val="TableParagraph"/>
              <w:numPr>
                <w:ilvl w:val="0"/>
                <w:numId w:val="18"/>
              </w:numPr>
              <w:tabs>
                <w:tab w:val="left" w:pos="211"/>
              </w:tabs>
              <w:spacing w:before="79" w:line="244" w:lineRule="auto"/>
              <w:ind w:right="45" w:firstLine="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i/>
              </w:rPr>
              <w:t>navedite</w:t>
            </w:r>
            <w:r>
              <w:rPr>
                <w:rFonts w:ascii="Arial" w:hAnsi="Arial"/>
                <w:b/>
                <w:i/>
                <w:spacing w:val="-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ali</w:t>
            </w:r>
            <w:r>
              <w:rPr>
                <w:rFonts w:ascii="Arial" w:hAnsi="Arial"/>
                <w:b/>
                <w:i/>
                <w:spacing w:val="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je</w:t>
            </w:r>
            <w:r>
              <w:rPr>
                <w:rFonts w:ascii="Arial" w:hAnsi="Arial"/>
                <w:b/>
                <w:i/>
                <w:spacing w:val="-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potrebna</w:t>
            </w:r>
            <w:r>
              <w:rPr>
                <w:rFonts w:ascii="Arial" w:hAnsi="Arial"/>
                <w:b/>
                <w:i/>
                <w:spacing w:val="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podrobna</w:t>
            </w:r>
            <w:r>
              <w:rPr>
                <w:rFonts w:ascii="Arial" w:hAnsi="Arial"/>
                <w:b/>
                <w:i/>
                <w:spacing w:val="-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PRA</w:t>
            </w:r>
            <w:r>
              <w:rPr>
                <w:rFonts w:ascii="Arial" w:hAnsi="Arial"/>
                <w:b/>
                <w:i/>
                <w:spacing w:val="-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za</w:t>
            </w:r>
            <w:r>
              <w:rPr>
                <w:rFonts w:ascii="Arial" w:hAnsi="Arial"/>
                <w:b/>
                <w:i/>
                <w:spacing w:val="-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zmanjšanje</w:t>
            </w:r>
            <w:r>
              <w:rPr>
                <w:rFonts w:ascii="Arial" w:hAnsi="Arial"/>
                <w:b/>
                <w:i/>
                <w:spacing w:val="-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stopnje negotovosti</w:t>
            </w:r>
            <w:r>
              <w:rPr>
                <w:rFonts w:ascii="Arial" w:hAnsi="Arial"/>
                <w:b/>
                <w:i/>
                <w:spacing w:val="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(če,</w:t>
            </w:r>
            <w:r>
              <w:rPr>
                <w:rFonts w:ascii="Arial" w:hAnsi="Arial"/>
                <w:b/>
                <w:i/>
                <w:spacing w:val="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navedite</w:t>
            </w:r>
            <w:r>
              <w:rPr>
                <w:rFonts w:ascii="Arial" w:hAnsi="Arial"/>
                <w:b/>
                <w:i/>
                <w:spacing w:val="2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v</w:t>
            </w:r>
            <w:r>
              <w:rPr>
                <w:rFonts w:ascii="Arial" w:hAnsi="Arial"/>
                <w:b/>
                <w:i/>
                <w:spacing w:val="-58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katerem</w:t>
            </w:r>
            <w:r>
              <w:rPr>
                <w:rFonts w:ascii="Arial" w:hAnsi="Arial"/>
                <w:b/>
                <w:i/>
                <w:spacing w:val="-3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delu</w:t>
            </w:r>
            <w:r>
              <w:rPr>
                <w:rFonts w:ascii="Arial" w:hAnsi="Arial"/>
                <w:b/>
                <w:i/>
                <w:spacing w:val="-2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je</w:t>
            </w:r>
            <w:r>
              <w:rPr>
                <w:rFonts w:ascii="Arial" w:hAnsi="Arial"/>
                <w:b/>
                <w:i/>
                <w:spacing w:val="-2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potrebna podrobna PRA)</w:t>
            </w:r>
            <w:r>
              <w:rPr>
                <w:rFonts w:ascii="Arial" w:hAnsi="Arial"/>
                <w:b/>
              </w:rPr>
              <w:t>:</w:t>
            </w:r>
          </w:p>
          <w:p w:rsidR="00C16D6E" w:rsidRDefault="00C16D6E" w:rsidP="00C16D6E">
            <w:pPr>
              <w:pStyle w:val="TableParagraph"/>
              <w:spacing w:before="84" w:line="247" w:lineRule="auto"/>
              <w:ind w:left="69" w:right="45"/>
              <w:jc w:val="both"/>
            </w:pPr>
            <w:r>
              <w:t>Smiselno, ko bodo znane manjkajoče informacije o teh fitoplazmah (potrebne dodatne raziskave</w:t>
            </w:r>
            <w:r>
              <w:rPr>
                <w:spacing w:val="-59"/>
              </w:rPr>
              <w:t xml:space="preserve"> </w:t>
            </w:r>
            <w:r>
              <w:t>so</w:t>
            </w:r>
            <w:r>
              <w:rPr>
                <w:spacing w:val="-2"/>
              </w:rPr>
              <w:t xml:space="preserve"> </w:t>
            </w:r>
            <w:r>
              <w:t>navedene</w:t>
            </w:r>
            <w:r>
              <w:rPr>
                <w:spacing w:val="-1"/>
              </w:rPr>
              <w:t xml:space="preserve"> </w:t>
            </w:r>
            <w:r>
              <w:t>v</w:t>
            </w:r>
            <w:r>
              <w:rPr>
                <w:spacing w:val="-2"/>
              </w:rPr>
              <w:t xml:space="preserve"> </w:t>
            </w:r>
            <w:r>
              <w:t>zadnji</w:t>
            </w:r>
            <w:r>
              <w:rPr>
                <w:spacing w:val="-2"/>
              </w:rPr>
              <w:t xml:space="preserve"> </w:t>
            </w:r>
            <w:r>
              <w:t>alineji</w:t>
            </w:r>
            <w:r>
              <w:rPr>
                <w:spacing w:val="-1"/>
              </w:rPr>
              <w:t xml:space="preserve"> </w:t>
            </w:r>
            <w:r>
              <w:t>priporočil).</w:t>
            </w:r>
          </w:p>
          <w:p w:rsidR="00C16D6E" w:rsidRDefault="00C16D6E" w:rsidP="00C16D6E">
            <w:pPr>
              <w:pStyle w:val="TableParagraph"/>
              <w:numPr>
                <w:ilvl w:val="0"/>
                <w:numId w:val="18"/>
              </w:numPr>
              <w:tabs>
                <w:tab w:val="left" w:pos="206"/>
              </w:tabs>
              <w:spacing w:before="77"/>
              <w:ind w:left="2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i/>
              </w:rPr>
              <w:t>opredelite</w:t>
            </w:r>
            <w:r>
              <w:rPr>
                <w:rFonts w:ascii="Arial" w:hAnsi="Arial"/>
                <w:b/>
                <w:i/>
                <w:spacing w:val="-4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ali</w:t>
            </w:r>
            <w:r>
              <w:rPr>
                <w:rFonts w:ascii="Arial" w:hAnsi="Arial"/>
                <w:b/>
                <w:i/>
                <w:spacing w:val="-5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je</w:t>
            </w:r>
            <w:r>
              <w:rPr>
                <w:rFonts w:ascii="Arial" w:hAnsi="Arial"/>
                <w:b/>
                <w:i/>
                <w:spacing w:val="-3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potrebna</w:t>
            </w:r>
            <w:r>
              <w:rPr>
                <w:rFonts w:ascii="Arial" w:hAnsi="Arial"/>
                <w:b/>
                <w:i/>
                <w:spacing w:val="-4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sistematična</w:t>
            </w:r>
            <w:r>
              <w:rPr>
                <w:rFonts w:ascii="Arial" w:hAnsi="Arial"/>
                <w:b/>
                <w:i/>
                <w:spacing w:val="-5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preiskava</w:t>
            </w:r>
            <w:r>
              <w:rPr>
                <w:rFonts w:ascii="Arial" w:hAnsi="Arial"/>
                <w:b/>
                <w:i/>
                <w:spacing w:val="-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za</w:t>
            </w:r>
            <w:r>
              <w:rPr>
                <w:rFonts w:ascii="Arial" w:hAnsi="Arial"/>
                <w:b/>
                <w:i/>
                <w:spacing w:val="-3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potrditev</w:t>
            </w:r>
            <w:r>
              <w:rPr>
                <w:rFonts w:ascii="Arial" w:hAnsi="Arial"/>
                <w:b/>
                <w:i/>
                <w:spacing w:val="-6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statusa</w:t>
            </w:r>
            <w:r>
              <w:rPr>
                <w:rFonts w:ascii="Arial" w:hAnsi="Arial"/>
                <w:b/>
                <w:i/>
                <w:spacing w:val="-3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ŠO</w:t>
            </w:r>
            <w:r>
              <w:rPr>
                <w:rFonts w:ascii="Arial" w:hAnsi="Arial"/>
                <w:b/>
              </w:rPr>
              <w:t>:</w:t>
            </w:r>
          </w:p>
          <w:p w:rsidR="00C16D6E" w:rsidRDefault="00C16D6E" w:rsidP="00C16D6E">
            <w:pPr>
              <w:pStyle w:val="TableParagraph"/>
              <w:spacing w:before="8" w:line="247" w:lineRule="auto"/>
              <w:ind w:left="69" w:right="40"/>
              <w:jc w:val="both"/>
            </w:pPr>
            <w:r>
              <w:rPr>
                <w:w w:val="95"/>
              </w:rPr>
              <w:t>Sistematična preiskava je smiselna, da se uvede vsaj v intenzivnih nasadih lesk, kjer je lahko škoda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zaradi okužbe s fitoplazmami, če se ne odkrijejo pravočasno, velika. Bolezenska znamenja, ki jih</w:t>
            </w:r>
            <w:r>
              <w:rPr>
                <w:spacing w:val="1"/>
                <w:w w:val="95"/>
              </w:rPr>
              <w:t xml:space="preserve"> </w:t>
            </w:r>
            <w:r>
              <w:t>fitoplazme povzročajo na leskah so enaka kot v primeru okužb z nekaterimi drugimi škodljivimi</w:t>
            </w:r>
            <w:r>
              <w:rPr>
                <w:spacing w:val="1"/>
              </w:rPr>
              <w:t xml:space="preserve"> </w:t>
            </w:r>
            <w:r>
              <w:t>organizmi,</w:t>
            </w:r>
            <w:r>
              <w:rPr>
                <w:spacing w:val="-10"/>
              </w:rPr>
              <w:t xml:space="preserve"> </w:t>
            </w:r>
            <w:r>
              <w:t>zato</w:t>
            </w:r>
            <w:r>
              <w:rPr>
                <w:spacing w:val="-11"/>
              </w:rPr>
              <w:t xml:space="preserve"> </w:t>
            </w:r>
            <w:r>
              <w:t>je</w:t>
            </w:r>
            <w:r>
              <w:rPr>
                <w:spacing w:val="-11"/>
              </w:rPr>
              <w:t xml:space="preserve"> </w:t>
            </w:r>
            <w:r>
              <w:t>za</w:t>
            </w:r>
            <w:r>
              <w:rPr>
                <w:spacing w:val="-11"/>
              </w:rPr>
              <w:t xml:space="preserve"> </w:t>
            </w:r>
            <w:r>
              <w:t>pravilno</w:t>
            </w:r>
            <w:r>
              <w:rPr>
                <w:spacing w:val="-10"/>
              </w:rPr>
              <w:t xml:space="preserve"> </w:t>
            </w:r>
            <w:r>
              <w:t>določitev</w:t>
            </w:r>
            <w:r>
              <w:rPr>
                <w:spacing w:val="-13"/>
              </w:rPr>
              <w:t xml:space="preserve"> </w:t>
            </w:r>
            <w:r>
              <w:t>povzročitelja</w:t>
            </w:r>
            <w:r>
              <w:rPr>
                <w:spacing w:val="-11"/>
              </w:rPr>
              <w:t xml:space="preserve"> </w:t>
            </w:r>
            <w:r>
              <w:t>bolezni</w:t>
            </w:r>
            <w:r>
              <w:rPr>
                <w:spacing w:val="-11"/>
              </w:rPr>
              <w:t xml:space="preserve"> </w:t>
            </w:r>
            <w:r>
              <w:t>nujna</w:t>
            </w:r>
            <w:r>
              <w:rPr>
                <w:spacing w:val="-11"/>
              </w:rPr>
              <w:t xml:space="preserve"> </w:t>
            </w:r>
            <w:r>
              <w:t>laboratorijska</w:t>
            </w:r>
            <w:r>
              <w:rPr>
                <w:spacing w:val="-12"/>
              </w:rPr>
              <w:t xml:space="preserve"> </w:t>
            </w:r>
            <w:r>
              <w:t>analiza.</w:t>
            </w:r>
          </w:p>
          <w:p w:rsidR="00C16D6E" w:rsidRDefault="00C16D6E" w:rsidP="00C16D6E">
            <w:pPr>
              <w:pStyle w:val="TableParagraph"/>
              <w:numPr>
                <w:ilvl w:val="0"/>
                <w:numId w:val="18"/>
              </w:numPr>
              <w:tabs>
                <w:tab w:val="left" w:pos="206"/>
              </w:tabs>
              <w:spacing w:before="81"/>
              <w:ind w:left="205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navedite</w:t>
            </w:r>
            <w:r>
              <w:rPr>
                <w:rFonts w:ascii="Arial" w:hAnsi="Arial"/>
                <w:b/>
                <w:i/>
                <w:spacing w:val="-5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katero</w:t>
            </w:r>
            <w:r>
              <w:rPr>
                <w:rFonts w:ascii="Arial" w:hAnsi="Arial"/>
                <w:b/>
                <w:i/>
                <w:spacing w:val="-4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dodatno</w:t>
            </w:r>
            <w:r>
              <w:rPr>
                <w:rFonts w:ascii="Arial" w:hAnsi="Arial"/>
                <w:b/>
                <w:i/>
                <w:spacing w:val="-2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delo/raziskava</w:t>
            </w:r>
            <w:r>
              <w:rPr>
                <w:rFonts w:ascii="Arial" w:hAnsi="Arial"/>
                <w:b/>
                <w:i/>
                <w:spacing w:val="-2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bi pomagala</w:t>
            </w:r>
            <w:r>
              <w:rPr>
                <w:rFonts w:ascii="Arial" w:hAnsi="Arial"/>
                <w:b/>
                <w:i/>
                <w:spacing w:val="-4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pri</w:t>
            </w:r>
            <w:r>
              <w:rPr>
                <w:rFonts w:ascii="Arial" w:hAnsi="Arial"/>
                <w:b/>
                <w:i/>
                <w:spacing w:val="-3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odločitvi:</w:t>
            </w:r>
          </w:p>
          <w:p w:rsidR="00C16D6E" w:rsidRDefault="00C16D6E" w:rsidP="00C16D6E">
            <w:pPr>
              <w:pStyle w:val="TableParagraph"/>
              <w:numPr>
                <w:ilvl w:val="1"/>
                <w:numId w:val="18"/>
              </w:numPr>
              <w:tabs>
                <w:tab w:val="left" w:pos="789"/>
              </w:tabs>
              <w:spacing w:before="78" w:line="269" w:lineRule="exact"/>
              <w:ind w:hanging="361"/>
              <w:jc w:val="both"/>
            </w:pPr>
            <w:r>
              <w:rPr>
                <w:spacing w:val="-1"/>
              </w:rPr>
              <w:t>Ugotavljanje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možnih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prenašalcev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fitoplazem</w:t>
            </w:r>
            <w:r>
              <w:rPr>
                <w:spacing w:val="-11"/>
              </w:rPr>
              <w:t xml:space="preserve"> </w:t>
            </w:r>
            <w:r>
              <w:t>med</w:t>
            </w:r>
            <w:r>
              <w:rPr>
                <w:spacing w:val="-12"/>
              </w:rPr>
              <w:t xml:space="preserve"> </w:t>
            </w:r>
            <w:r>
              <w:t>leskami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12"/>
              </w:rPr>
              <w:t xml:space="preserve"> </w:t>
            </w:r>
            <w:r>
              <w:t>na</w:t>
            </w:r>
            <w:r>
              <w:rPr>
                <w:spacing w:val="-10"/>
              </w:rPr>
              <w:t xml:space="preserve"> </w:t>
            </w:r>
            <w:r>
              <w:t>leske</w:t>
            </w:r>
          </w:p>
          <w:p w:rsidR="00C16D6E" w:rsidRDefault="00C16D6E" w:rsidP="00C16D6E">
            <w:pPr>
              <w:pStyle w:val="TableParagraph"/>
              <w:numPr>
                <w:ilvl w:val="1"/>
                <w:numId w:val="18"/>
              </w:numPr>
              <w:tabs>
                <w:tab w:val="left" w:pos="789"/>
              </w:tabs>
              <w:spacing w:before="2" w:line="237" w:lineRule="auto"/>
              <w:ind w:right="45"/>
              <w:jc w:val="both"/>
            </w:pPr>
            <w:r>
              <w:t>Če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ugotovi</w:t>
            </w:r>
            <w:r>
              <w:rPr>
                <w:spacing w:val="-4"/>
              </w:rPr>
              <w:t xml:space="preserve"> </w:t>
            </w:r>
            <w:r>
              <w:t>obstoj</w:t>
            </w:r>
            <w:r>
              <w:rPr>
                <w:spacing w:val="-4"/>
              </w:rPr>
              <w:t xml:space="preserve"> </w:t>
            </w:r>
            <w:r>
              <w:t>polifagnega</w:t>
            </w:r>
            <w:r>
              <w:rPr>
                <w:spacing w:val="-4"/>
              </w:rPr>
              <w:t xml:space="preserve"> </w:t>
            </w:r>
            <w:r>
              <w:t>prenašalca</w:t>
            </w:r>
            <w:r>
              <w:rPr>
                <w:spacing w:val="-4"/>
              </w:rPr>
              <w:t xml:space="preserve"> </w:t>
            </w:r>
            <w:r>
              <w:t>je</w:t>
            </w:r>
            <w:r>
              <w:rPr>
                <w:spacing w:val="-4"/>
              </w:rPr>
              <w:t xml:space="preserve"> </w:t>
            </w:r>
            <w:r>
              <w:t>potrebno</w:t>
            </w:r>
            <w:r>
              <w:rPr>
                <w:spacing w:val="-5"/>
              </w:rPr>
              <w:t xml:space="preserve"> </w:t>
            </w:r>
            <w:r>
              <w:t>proučiti</w:t>
            </w:r>
            <w:r>
              <w:rPr>
                <w:spacing w:val="-6"/>
              </w:rPr>
              <w:t xml:space="preserve"> </w:t>
            </w:r>
            <w:r>
              <w:t>tudi</w:t>
            </w:r>
            <w:r>
              <w:rPr>
                <w:spacing w:val="-6"/>
              </w:rPr>
              <w:t xml:space="preserve"> </w:t>
            </w:r>
            <w:r>
              <w:t>rastline,</w:t>
            </w:r>
            <w:r>
              <w:rPr>
                <w:spacing w:val="-4"/>
              </w:rPr>
              <w:t xml:space="preserve"> </w:t>
            </w:r>
            <w:r>
              <w:t>ki</w:t>
            </w:r>
            <w:r>
              <w:rPr>
                <w:spacing w:val="-4"/>
              </w:rPr>
              <w:t xml:space="preserve"> </w:t>
            </w:r>
            <w:r>
              <w:t>rastejo</w:t>
            </w:r>
            <w:r>
              <w:rPr>
                <w:spacing w:val="-3"/>
              </w:rPr>
              <w:t xml:space="preserve"> </w:t>
            </w:r>
            <w:r>
              <w:t>v</w:t>
            </w:r>
            <w:r>
              <w:rPr>
                <w:spacing w:val="-59"/>
              </w:rPr>
              <w:t xml:space="preserve"> </w:t>
            </w:r>
            <w:r>
              <w:t>okolici</w:t>
            </w:r>
            <w:r>
              <w:rPr>
                <w:spacing w:val="-2"/>
              </w:rPr>
              <w:t xml:space="preserve"> </w:t>
            </w:r>
            <w:r>
              <w:t>nasadov</w:t>
            </w:r>
            <w:r>
              <w:rPr>
                <w:spacing w:val="-4"/>
              </w:rPr>
              <w:t xml:space="preserve"> </w:t>
            </w:r>
            <w:r>
              <w:t>(morebitni</w:t>
            </w:r>
            <w:r>
              <w:rPr>
                <w:spacing w:val="-2"/>
              </w:rPr>
              <w:t xml:space="preserve"> </w:t>
            </w:r>
            <w:r>
              <w:t>rezervoarji</w:t>
            </w:r>
            <w:r>
              <w:rPr>
                <w:spacing w:val="-2"/>
              </w:rPr>
              <w:t xml:space="preserve"> </w:t>
            </w:r>
            <w:r>
              <w:t>okužb)</w:t>
            </w:r>
          </w:p>
          <w:p w:rsidR="00C16D6E" w:rsidRDefault="00C16D6E" w:rsidP="00C16D6E">
            <w:pPr>
              <w:pStyle w:val="TableParagraph"/>
              <w:numPr>
                <w:ilvl w:val="1"/>
                <w:numId w:val="18"/>
              </w:numPr>
              <w:tabs>
                <w:tab w:val="left" w:pos="789"/>
              </w:tabs>
              <w:spacing w:before="3" w:line="237" w:lineRule="auto"/>
              <w:ind w:right="37"/>
              <w:jc w:val="both"/>
            </w:pPr>
            <w:r>
              <w:rPr>
                <w:w w:val="95"/>
              </w:rPr>
              <w:t>Če se ugotovi obstoj prenašalca je potrebno proučiti možnost zatiranja le-tega ali možnost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preprečitve njegovega vstopa v nasade lesk (zelo verjetno izvedljivo le za nasade matičnih</w:t>
            </w:r>
            <w:r>
              <w:rPr>
                <w:spacing w:val="1"/>
                <w:w w:val="95"/>
              </w:rPr>
              <w:t xml:space="preserve"> </w:t>
            </w:r>
            <w:r>
              <w:t>rastlin)</w:t>
            </w:r>
          </w:p>
          <w:p w:rsidR="00C16D6E" w:rsidRDefault="00C16D6E" w:rsidP="00C16D6E">
            <w:pPr>
              <w:pStyle w:val="TableParagraph"/>
              <w:numPr>
                <w:ilvl w:val="1"/>
                <w:numId w:val="18"/>
              </w:numPr>
              <w:tabs>
                <w:tab w:val="left" w:pos="789"/>
              </w:tabs>
              <w:spacing w:before="5" w:line="237" w:lineRule="auto"/>
              <w:ind w:right="47"/>
              <w:jc w:val="both"/>
            </w:pPr>
            <w:r>
              <w:t>Proučiti je potrebno ali obstajajo tržno zanimive sorte, ki so odporne na okužbo s</w:t>
            </w:r>
            <w:r>
              <w:rPr>
                <w:spacing w:val="1"/>
              </w:rPr>
              <w:t xml:space="preserve"> </w:t>
            </w:r>
            <w:r>
              <w:t>fitoplazmami</w:t>
            </w:r>
          </w:p>
          <w:p w:rsidR="00C16D6E" w:rsidRDefault="00C16D6E" w:rsidP="00C16D6E">
            <w:pPr>
              <w:pStyle w:val="TableParagraph"/>
              <w:numPr>
                <w:ilvl w:val="1"/>
                <w:numId w:val="18"/>
              </w:numPr>
              <w:tabs>
                <w:tab w:val="left" w:pos="789"/>
              </w:tabs>
              <w:spacing w:before="2"/>
              <w:ind w:right="36"/>
              <w:jc w:val="both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Smiselno je tudi proučiti stanje divjih lesk in narediti bolj poglobljeno študijo o razširjenosti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teh</w:t>
            </w:r>
            <w:r>
              <w:rPr>
                <w:rFonts w:ascii="Microsoft Sans Serif" w:hAnsi="Microsoft Sans Serif"/>
                <w:spacing w:val="-1"/>
              </w:rPr>
              <w:t xml:space="preserve"> </w:t>
            </w:r>
            <w:r>
              <w:rPr>
                <w:rFonts w:ascii="Microsoft Sans Serif" w:hAnsi="Microsoft Sans Serif"/>
              </w:rPr>
              <w:t>fitoplazem</w:t>
            </w:r>
            <w:r>
              <w:rPr>
                <w:rFonts w:ascii="Microsoft Sans Serif" w:hAnsi="Microsoft Sans Serif"/>
                <w:spacing w:val="4"/>
              </w:rPr>
              <w:t xml:space="preserve"> </w:t>
            </w:r>
            <w:r>
              <w:rPr>
                <w:rFonts w:ascii="Microsoft Sans Serif" w:hAnsi="Microsoft Sans Serif"/>
              </w:rPr>
              <w:t>v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različnih</w:t>
            </w:r>
            <w:r>
              <w:rPr>
                <w:rFonts w:ascii="Microsoft Sans Serif" w:hAnsi="Microsoft Sans Serif"/>
                <w:spacing w:val="4"/>
              </w:rPr>
              <w:t xml:space="preserve"> </w:t>
            </w:r>
            <w:r>
              <w:rPr>
                <w:rFonts w:ascii="Microsoft Sans Serif" w:hAnsi="Microsoft Sans Serif"/>
              </w:rPr>
              <w:t>nasadih</w:t>
            </w:r>
            <w:r>
              <w:rPr>
                <w:rFonts w:ascii="Microsoft Sans Serif" w:hAnsi="Microsoft Sans Serif"/>
                <w:spacing w:val="2"/>
              </w:rPr>
              <w:t xml:space="preserve"> </w:t>
            </w:r>
            <w:r>
              <w:rPr>
                <w:rFonts w:ascii="Microsoft Sans Serif" w:hAnsi="Microsoft Sans Serif"/>
              </w:rPr>
              <w:t>lesk</w:t>
            </w:r>
          </w:p>
          <w:p w:rsidR="00C16D6E" w:rsidRDefault="00C16D6E" w:rsidP="00C16D6E">
            <w:pPr>
              <w:pStyle w:val="TableParagraph"/>
              <w:spacing w:before="86"/>
              <w:ind w:left="68"/>
              <w:rPr>
                <w:w w:val="90"/>
              </w:rPr>
            </w:pPr>
            <w:r>
              <w:t>Za</w:t>
            </w:r>
            <w:r>
              <w:rPr>
                <w:spacing w:val="-2"/>
              </w:rPr>
              <w:t xml:space="preserve"> </w:t>
            </w:r>
            <w:r>
              <w:t>razumevanje</w:t>
            </w:r>
            <w:r>
              <w:rPr>
                <w:spacing w:val="-2"/>
              </w:rPr>
              <w:t xml:space="preserve"> </w:t>
            </w:r>
            <w:r>
              <w:t>epidemiologije</w:t>
            </w:r>
            <w:r>
              <w:rPr>
                <w:spacing w:val="-6"/>
              </w:rPr>
              <w:t xml:space="preserve"> </w:t>
            </w:r>
            <w:r>
              <w:t>fitoplazem</w:t>
            </w:r>
            <w:r>
              <w:rPr>
                <w:spacing w:val="-1"/>
              </w:rPr>
              <w:t xml:space="preserve"> </w:t>
            </w:r>
            <w:r>
              <w:t>iz</w:t>
            </w:r>
            <w:r>
              <w:rPr>
                <w:spacing w:val="-4"/>
              </w:rPr>
              <w:t xml:space="preserve"> </w:t>
            </w:r>
            <w:r>
              <w:t>skupine</w:t>
            </w:r>
            <w:r>
              <w:rPr>
                <w:spacing w:val="-1"/>
              </w:rPr>
              <w:t xml:space="preserve"> </w:t>
            </w:r>
            <w:r>
              <w:t>16SrV</w:t>
            </w:r>
            <w:r>
              <w:rPr>
                <w:spacing w:val="-5"/>
              </w:rPr>
              <w:t xml:space="preserve"> </w:t>
            </w:r>
            <w:r>
              <w:t>odkritih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4"/>
              </w:rPr>
              <w:t xml:space="preserve"> </w:t>
            </w:r>
            <w:r>
              <w:t>leskah</w:t>
            </w:r>
            <w:r>
              <w:rPr>
                <w:spacing w:val="-6"/>
              </w:rPr>
              <w:t xml:space="preserve"> </w:t>
            </w:r>
            <w:r>
              <w:t>je</w:t>
            </w:r>
            <w:r>
              <w:rPr>
                <w:spacing w:val="-4"/>
              </w:rPr>
              <w:t xml:space="preserve"> </w:t>
            </w:r>
            <w:r>
              <w:t>nujno,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-59"/>
              </w:rPr>
              <w:t xml:space="preserve"> </w:t>
            </w:r>
            <w:r>
              <w:t>se bolj podrobno primerjajo s sevi fitoplazem, ki na vinski trti povzročajo zlato trsno</w:t>
            </w:r>
            <w:r>
              <w:rPr>
                <w:spacing w:val="1"/>
              </w:rPr>
              <w:t xml:space="preserve"> </w:t>
            </w:r>
            <w:r>
              <w:t>rumenico</w:t>
            </w:r>
          </w:p>
        </w:tc>
      </w:tr>
    </w:tbl>
    <w:p w:rsidR="00C16D6E" w:rsidRDefault="00C16D6E">
      <w:pPr>
        <w:pStyle w:val="Telobesedila"/>
        <w:spacing w:before="8" w:after="1"/>
        <w:rPr>
          <w:sz w:val="8"/>
        </w:rPr>
      </w:pPr>
    </w:p>
    <w:p w:rsidR="00C16D6E" w:rsidRDefault="00C16D6E">
      <w:pPr>
        <w:pStyle w:val="Telobesedila"/>
        <w:spacing w:before="8" w:after="1"/>
        <w:rPr>
          <w:sz w:val="8"/>
        </w:rPr>
      </w:pPr>
    </w:p>
    <w:p w:rsidR="00AC4EDB" w:rsidRDefault="00AC4EDB">
      <w:pPr>
        <w:sectPr w:rsidR="00AC4EDB">
          <w:headerReference w:type="default" r:id="rId10"/>
          <w:pgSz w:w="11900" w:h="16850"/>
          <w:pgMar w:top="1600" w:right="400" w:bottom="280" w:left="1300" w:header="998" w:footer="0" w:gutter="0"/>
          <w:pgNumType w:start="2"/>
          <w:cols w:space="708"/>
        </w:sectPr>
      </w:pPr>
    </w:p>
    <w:p w:rsidR="00AC4EDB" w:rsidRDefault="00261396">
      <w:pPr>
        <w:pStyle w:val="Naslov1"/>
        <w:numPr>
          <w:ilvl w:val="1"/>
          <w:numId w:val="20"/>
        </w:numPr>
        <w:tabs>
          <w:tab w:val="left" w:pos="3691"/>
        </w:tabs>
        <w:ind w:hanging="315"/>
        <w:jc w:val="left"/>
      </w:pPr>
      <w:r>
        <w:lastRenderedPageBreak/>
        <w:t>Stopnja:</w:t>
      </w:r>
      <w:r>
        <w:rPr>
          <w:spacing w:val="-7"/>
        </w:rPr>
        <w:t xml:space="preserve"> </w:t>
      </w:r>
      <w:r>
        <w:t>Začetek</w:t>
      </w:r>
    </w:p>
    <w:p w:rsidR="00AC4EDB" w:rsidRDefault="00261396">
      <w:pPr>
        <w:pStyle w:val="Naslov2"/>
        <w:spacing w:before="251"/>
        <w:ind w:left="402" w:firstLine="0"/>
        <w:jc w:val="both"/>
      </w:pPr>
      <w:r>
        <w:t>Razlogi</w:t>
      </w:r>
      <w:r>
        <w:rPr>
          <w:spacing w:val="-4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izdelavo</w:t>
      </w:r>
      <w:r>
        <w:rPr>
          <w:spacing w:val="-2"/>
        </w:rPr>
        <w:t xml:space="preserve"> </w:t>
      </w:r>
      <w:r>
        <w:t>PRA:</w:t>
      </w:r>
    </w:p>
    <w:p w:rsidR="00AC4EDB" w:rsidRDefault="00261396">
      <w:pPr>
        <w:pStyle w:val="Telobesedila"/>
        <w:spacing w:before="4"/>
        <w:ind w:left="402" w:right="1295"/>
        <w:jc w:val="both"/>
      </w:pPr>
      <w:r>
        <w:t>V obdobju 2017-2018 je bila v propadajočih leskah iz različnih nasadov v Sloveniji</w:t>
      </w:r>
      <w:r>
        <w:rPr>
          <w:spacing w:val="1"/>
        </w:rPr>
        <w:t xml:space="preserve"> </w:t>
      </w:r>
      <w:r>
        <w:t>ugotovljena</w:t>
      </w:r>
      <w:r>
        <w:rPr>
          <w:spacing w:val="1"/>
        </w:rPr>
        <w:t xml:space="preserve"> </w:t>
      </w:r>
      <w:r>
        <w:t>prisotnost</w:t>
      </w:r>
      <w:r>
        <w:rPr>
          <w:spacing w:val="1"/>
        </w:rPr>
        <w:t xml:space="preserve"> </w:t>
      </w:r>
      <w:r>
        <w:t>sledečih</w:t>
      </w:r>
      <w:r>
        <w:rPr>
          <w:spacing w:val="1"/>
        </w:rPr>
        <w:t xml:space="preserve"> </w:t>
      </w:r>
      <w:r>
        <w:t>fitoplazem:</w:t>
      </w:r>
      <w:r>
        <w:rPr>
          <w:spacing w:val="1"/>
        </w:rPr>
        <w:t xml:space="preserve"> </w:t>
      </w:r>
      <w:r>
        <w:t>'</w:t>
      </w:r>
      <w:r>
        <w:rPr>
          <w:rFonts w:ascii="Arial" w:hAnsi="Arial"/>
          <w:i/>
        </w:rPr>
        <w:t>Candidatus</w:t>
      </w:r>
      <w:r>
        <w:rPr>
          <w:rFonts w:ascii="Arial" w:hAnsi="Arial"/>
          <w:i/>
          <w:spacing w:val="1"/>
        </w:rPr>
        <w:t xml:space="preserve"> </w:t>
      </w:r>
      <w:r>
        <w:t>Phytoplasma</w:t>
      </w:r>
      <w:r>
        <w:rPr>
          <w:spacing w:val="1"/>
        </w:rPr>
        <w:t xml:space="preserve"> </w:t>
      </w:r>
      <w:r>
        <w:t>fragariae',</w:t>
      </w:r>
      <w:r>
        <w:rPr>
          <w:spacing w:val="1"/>
        </w:rPr>
        <w:t xml:space="preserve"> </w:t>
      </w:r>
      <w:r>
        <w:t>fitoplazme</w:t>
      </w:r>
      <w:r>
        <w:rPr>
          <w:spacing w:val="-5"/>
        </w:rPr>
        <w:t xml:space="preserve"> </w:t>
      </w:r>
      <w:r>
        <w:t>iz</w:t>
      </w:r>
      <w:r>
        <w:rPr>
          <w:spacing w:val="-6"/>
        </w:rPr>
        <w:t xml:space="preserve"> </w:t>
      </w:r>
      <w:r>
        <w:t>skupine</w:t>
      </w:r>
      <w:r>
        <w:rPr>
          <w:spacing w:val="-7"/>
        </w:rPr>
        <w:t xml:space="preserve"> </w:t>
      </w:r>
      <w:r>
        <w:t>16SrV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različek</w:t>
      </w:r>
      <w:r>
        <w:rPr>
          <w:spacing w:val="-6"/>
        </w:rPr>
        <w:t xml:space="preserve"> </w:t>
      </w:r>
      <w:r>
        <w:t>fitoplazme</w:t>
      </w:r>
      <w:r>
        <w:rPr>
          <w:spacing w:val="-5"/>
        </w:rPr>
        <w:t xml:space="preserve"> </w:t>
      </w:r>
      <w:r>
        <w:t>iz</w:t>
      </w:r>
      <w:r>
        <w:rPr>
          <w:spacing w:val="-6"/>
        </w:rPr>
        <w:t xml:space="preserve"> </w:t>
      </w:r>
      <w:r>
        <w:t>podskupine</w:t>
      </w:r>
      <w:r>
        <w:rPr>
          <w:spacing w:val="-5"/>
        </w:rPr>
        <w:t xml:space="preserve"> </w:t>
      </w:r>
      <w:r>
        <w:t>16SrIX-E.</w:t>
      </w:r>
    </w:p>
    <w:p w:rsidR="00AC4EDB" w:rsidRDefault="00AC4EDB">
      <w:pPr>
        <w:pStyle w:val="Telobesedila"/>
        <w:spacing w:before="9"/>
        <w:rPr>
          <w:sz w:val="21"/>
        </w:rPr>
      </w:pPr>
    </w:p>
    <w:p w:rsidR="00AC4EDB" w:rsidRDefault="00261396">
      <w:pPr>
        <w:pStyle w:val="Telobesedila"/>
        <w:spacing w:before="1"/>
        <w:ind w:left="402" w:right="1292"/>
        <w:jc w:val="both"/>
      </w:pPr>
      <w:r>
        <w:t>O</w:t>
      </w:r>
      <w:r>
        <w:rPr>
          <w:spacing w:val="-2"/>
        </w:rPr>
        <w:t xml:space="preserve"> </w:t>
      </w:r>
      <w:r>
        <w:t>okužbi</w:t>
      </w:r>
      <w:r>
        <w:rPr>
          <w:spacing w:val="-4"/>
        </w:rPr>
        <w:t xml:space="preserve"> </w:t>
      </w:r>
      <w:r>
        <w:t>lesk</w:t>
      </w:r>
      <w:r>
        <w:rPr>
          <w:spacing w:val="-1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fitoplazmami</w:t>
      </w:r>
      <w:r>
        <w:rPr>
          <w:spacing w:val="-4"/>
        </w:rPr>
        <w:t xml:space="preserve"> </w:t>
      </w:r>
      <w:r>
        <w:t>ni</w:t>
      </w:r>
      <w:r>
        <w:rPr>
          <w:spacing w:val="-4"/>
        </w:rPr>
        <w:t xml:space="preserve"> </w:t>
      </w:r>
      <w:r>
        <w:t>veliko</w:t>
      </w:r>
      <w:r>
        <w:rPr>
          <w:spacing w:val="-5"/>
        </w:rPr>
        <w:t xml:space="preserve"> </w:t>
      </w:r>
      <w:r>
        <w:t>znanega,</w:t>
      </w:r>
      <w:r>
        <w:rPr>
          <w:spacing w:val="-7"/>
        </w:rPr>
        <w:t xml:space="preserve"> </w:t>
      </w:r>
      <w:r>
        <w:t>zato</w:t>
      </w:r>
      <w:r>
        <w:rPr>
          <w:spacing w:val="-2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potrebna</w:t>
      </w:r>
      <w:r>
        <w:rPr>
          <w:spacing w:val="-5"/>
        </w:rPr>
        <w:t xml:space="preserve"> </w:t>
      </w:r>
      <w:r>
        <w:t>ocena</w:t>
      </w:r>
      <w:r>
        <w:rPr>
          <w:spacing w:val="-5"/>
        </w:rPr>
        <w:t xml:space="preserve"> </w:t>
      </w:r>
      <w:r>
        <w:t>tveganja</w:t>
      </w:r>
      <w:r>
        <w:rPr>
          <w:spacing w:val="-5"/>
        </w:rPr>
        <w:t xml:space="preserve"> </w:t>
      </w:r>
      <w:r>
        <w:t>glede</w:t>
      </w:r>
      <w:r>
        <w:rPr>
          <w:spacing w:val="-59"/>
        </w:rPr>
        <w:t xml:space="preserve"> </w:t>
      </w:r>
      <w:r>
        <w:t>širjenja</w:t>
      </w:r>
      <w:r>
        <w:rPr>
          <w:spacing w:val="1"/>
        </w:rPr>
        <w:t xml:space="preserve"> </w:t>
      </w:r>
      <w:r>
        <w:t>odkritih</w:t>
      </w:r>
      <w:r>
        <w:rPr>
          <w:spacing w:val="1"/>
        </w:rPr>
        <w:t xml:space="preserve"> </w:t>
      </w:r>
      <w:r>
        <w:t>fitoplazem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nasadih</w:t>
      </w:r>
      <w:r>
        <w:rPr>
          <w:spacing w:val="1"/>
        </w:rPr>
        <w:t xml:space="preserve"> </w:t>
      </w:r>
      <w:r>
        <w:t>lesk,</w:t>
      </w:r>
      <w:r>
        <w:rPr>
          <w:spacing w:val="1"/>
        </w:rPr>
        <w:t xml:space="preserve"> </w:t>
      </w:r>
      <w:r>
        <w:t>med</w:t>
      </w:r>
      <w:r>
        <w:rPr>
          <w:spacing w:val="1"/>
        </w:rPr>
        <w:t xml:space="preserve"> </w:t>
      </w:r>
      <w:r>
        <w:t>nasadi</w:t>
      </w:r>
      <w:r>
        <w:rPr>
          <w:spacing w:val="1"/>
        </w:rPr>
        <w:t xml:space="preserve"> </w:t>
      </w:r>
      <w:r>
        <w:t>lesk,</w:t>
      </w:r>
      <w:r>
        <w:rPr>
          <w:spacing w:val="1"/>
        </w:rPr>
        <w:t xml:space="preserve"> </w:t>
      </w:r>
      <w:r>
        <w:t>kakor</w:t>
      </w:r>
      <w:r>
        <w:rPr>
          <w:spacing w:val="1"/>
        </w:rPr>
        <w:t xml:space="preserve"> </w:t>
      </w:r>
      <w:r>
        <w:t>tudi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druge</w:t>
      </w:r>
      <w:r>
        <w:rPr>
          <w:spacing w:val="1"/>
        </w:rPr>
        <w:t xml:space="preserve"> </w:t>
      </w:r>
      <w:r>
        <w:t>gospodarsko,</w:t>
      </w:r>
      <w:r>
        <w:rPr>
          <w:spacing w:val="-6"/>
        </w:rPr>
        <w:t xml:space="preserve"> </w:t>
      </w:r>
      <w:r>
        <w:t>socialno</w:t>
      </w:r>
      <w:r>
        <w:rPr>
          <w:spacing w:val="-7"/>
        </w:rPr>
        <w:t xml:space="preserve"> </w:t>
      </w:r>
      <w:r>
        <w:t>ali</w:t>
      </w:r>
      <w:r>
        <w:rPr>
          <w:spacing w:val="-8"/>
        </w:rPr>
        <w:t xml:space="preserve"> </w:t>
      </w:r>
      <w:r>
        <w:t>ekološko</w:t>
      </w:r>
      <w:r>
        <w:rPr>
          <w:spacing w:val="-6"/>
        </w:rPr>
        <w:t xml:space="preserve"> </w:t>
      </w:r>
      <w:r>
        <w:t>pomembne</w:t>
      </w:r>
      <w:r>
        <w:rPr>
          <w:spacing w:val="-9"/>
        </w:rPr>
        <w:t xml:space="preserve"> </w:t>
      </w:r>
      <w:r>
        <w:t>rastline.</w:t>
      </w:r>
      <w:r>
        <w:rPr>
          <w:spacing w:val="-3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podlagi</w:t>
      </w:r>
      <w:r>
        <w:rPr>
          <w:spacing w:val="-8"/>
        </w:rPr>
        <w:t xml:space="preserve"> </w:t>
      </w:r>
      <w:r>
        <w:t>zbranih</w:t>
      </w:r>
      <w:r>
        <w:rPr>
          <w:spacing w:val="-5"/>
        </w:rPr>
        <w:t xml:space="preserve"> </w:t>
      </w:r>
      <w:r>
        <w:t>podatkov</w:t>
      </w:r>
      <w:r>
        <w:rPr>
          <w:spacing w:val="-10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nato</w:t>
      </w:r>
      <w:r>
        <w:rPr>
          <w:spacing w:val="-12"/>
        </w:rPr>
        <w:t xml:space="preserve"> </w:t>
      </w:r>
      <w:r>
        <w:t>prouči,</w:t>
      </w:r>
      <w:r>
        <w:rPr>
          <w:spacing w:val="-12"/>
        </w:rPr>
        <w:t xml:space="preserve"> </w:t>
      </w:r>
      <w:r>
        <w:t>če</w:t>
      </w:r>
      <w:r>
        <w:rPr>
          <w:spacing w:val="-11"/>
        </w:rPr>
        <w:t xml:space="preserve"> </w:t>
      </w:r>
      <w:r>
        <w:t>so</w:t>
      </w:r>
      <w:r>
        <w:rPr>
          <w:spacing w:val="-13"/>
        </w:rPr>
        <w:t xml:space="preserve"> </w:t>
      </w:r>
      <w:r>
        <w:t>potrebni</w:t>
      </w:r>
      <w:r>
        <w:rPr>
          <w:spacing w:val="-12"/>
        </w:rPr>
        <w:t xml:space="preserve"> </w:t>
      </w:r>
      <w:r>
        <w:t>ukrepi</w:t>
      </w:r>
      <w:r>
        <w:rPr>
          <w:spacing w:val="-12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obvladovanje</w:t>
      </w:r>
      <w:r>
        <w:rPr>
          <w:spacing w:val="-11"/>
        </w:rPr>
        <w:t xml:space="preserve"> </w:t>
      </w:r>
      <w:r>
        <w:t>širjenja</w:t>
      </w:r>
      <w:r>
        <w:rPr>
          <w:spacing w:val="-13"/>
        </w:rPr>
        <w:t xml:space="preserve"> </w:t>
      </w:r>
      <w:r>
        <w:t>okužb</w:t>
      </w:r>
      <w:r>
        <w:rPr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kakšni.</w:t>
      </w:r>
    </w:p>
    <w:p w:rsidR="00AC4EDB" w:rsidRDefault="00AC4EDB">
      <w:pPr>
        <w:pStyle w:val="Telobesedila"/>
        <w:spacing w:before="8"/>
        <w:rPr>
          <w:sz w:val="21"/>
        </w:rPr>
      </w:pPr>
    </w:p>
    <w:p w:rsidR="00AC4EDB" w:rsidRDefault="00261396">
      <w:pPr>
        <w:pStyle w:val="Naslov2"/>
        <w:spacing w:before="1"/>
        <w:ind w:left="402" w:firstLine="0"/>
        <w:jc w:val="both"/>
      </w:pPr>
      <w:r>
        <w:t>Območje</w:t>
      </w:r>
      <w:r>
        <w:rPr>
          <w:spacing w:val="-3"/>
        </w:rPr>
        <w:t xml:space="preserve"> </w:t>
      </w:r>
      <w:r>
        <w:t>PRA:</w:t>
      </w:r>
    </w:p>
    <w:p w:rsidR="00AC4EDB" w:rsidRDefault="00AC4EDB">
      <w:pPr>
        <w:pStyle w:val="Telobesedila"/>
        <w:spacing w:before="3"/>
        <w:rPr>
          <w:rFonts w:ascii="Arial"/>
          <w:b/>
        </w:rPr>
      </w:pPr>
    </w:p>
    <w:p w:rsidR="00AC4EDB" w:rsidRDefault="00261396">
      <w:pPr>
        <w:pStyle w:val="Telobesedila"/>
        <w:ind w:left="402"/>
      </w:pPr>
      <w:r>
        <w:t>Slovenija</w:t>
      </w: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rPr>
          <w:sz w:val="24"/>
        </w:rPr>
      </w:pPr>
    </w:p>
    <w:p w:rsidR="00AC4EDB" w:rsidRDefault="00261396">
      <w:pPr>
        <w:pStyle w:val="Naslov1"/>
        <w:numPr>
          <w:ilvl w:val="1"/>
          <w:numId w:val="20"/>
        </w:numPr>
        <w:tabs>
          <w:tab w:val="left" w:pos="3177"/>
        </w:tabs>
        <w:spacing w:before="183"/>
        <w:ind w:left="3176" w:hanging="315"/>
        <w:jc w:val="left"/>
      </w:pPr>
      <w:r>
        <w:t>Stopnja:</w:t>
      </w:r>
      <w:r>
        <w:rPr>
          <w:spacing w:val="-5"/>
        </w:rPr>
        <w:t xml:space="preserve"> </w:t>
      </w:r>
      <w:r>
        <w:t>Ocena</w:t>
      </w:r>
      <w:r>
        <w:rPr>
          <w:spacing w:val="-5"/>
        </w:rPr>
        <w:t xml:space="preserve"> </w:t>
      </w:r>
      <w:r>
        <w:t>tveganja</w:t>
      </w:r>
    </w:p>
    <w:p w:rsidR="00AC4EDB" w:rsidRDefault="00AC4EDB">
      <w:pPr>
        <w:pStyle w:val="Telobesedila"/>
        <w:rPr>
          <w:rFonts w:ascii="Arial"/>
          <w:b/>
          <w:sz w:val="30"/>
        </w:rPr>
      </w:pPr>
    </w:p>
    <w:p w:rsidR="00AC4EDB" w:rsidRDefault="00AC4EDB">
      <w:pPr>
        <w:pStyle w:val="Telobesedila"/>
        <w:rPr>
          <w:rFonts w:ascii="Arial"/>
          <w:b/>
          <w:sz w:val="36"/>
        </w:rPr>
      </w:pPr>
    </w:p>
    <w:p w:rsidR="00AC4EDB" w:rsidRDefault="00261396">
      <w:pPr>
        <w:pStyle w:val="Naslov2"/>
        <w:numPr>
          <w:ilvl w:val="0"/>
          <w:numId w:val="17"/>
        </w:numPr>
        <w:tabs>
          <w:tab w:val="left" w:pos="1107"/>
          <w:tab w:val="left" w:pos="1108"/>
        </w:tabs>
      </w:pPr>
      <w:r>
        <w:t>Taksonomija:</w:t>
      </w:r>
    </w:p>
    <w:p w:rsidR="00AC4EDB" w:rsidRDefault="00AC4EDB">
      <w:pPr>
        <w:pStyle w:val="Telobesedila"/>
        <w:rPr>
          <w:rFonts w:ascii="Arial"/>
          <w:b/>
        </w:rPr>
      </w:pPr>
    </w:p>
    <w:p w:rsidR="00AC4EDB" w:rsidRDefault="00261396">
      <w:pPr>
        <w:ind w:left="1107" w:right="7153"/>
        <w:rPr>
          <w:rFonts w:ascii="Arial"/>
          <w:i/>
        </w:rPr>
      </w:pPr>
      <w:r>
        <w:t>Kraljestvo: bakterije</w:t>
      </w:r>
      <w:r>
        <w:rPr>
          <w:spacing w:val="-59"/>
        </w:rPr>
        <w:t xml:space="preserve"> </w:t>
      </w:r>
      <w:r>
        <w:t xml:space="preserve">Deblo: </w:t>
      </w:r>
      <w:r>
        <w:rPr>
          <w:rFonts w:ascii="Arial"/>
          <w:i/>
        </w:rPr>
        <w:t>Tenericutes</w:t>
      </w:r>
      <w:r>
        <w:rPr>
          <w:rFonts w:ascii="Arial"/>
          <w:i/>
          <w:spacing w:val="1"/>
        </w:rPr>
        <w:t xml:space="preserve"> </w:t>
      </w:r>
      <w:r>
        <w:t>Razred:</w:t>
      </w:r>
      <w:r>
        <w:rPr>
          <w:spacing w:val="-1"/>
        </w:rPr>
        <w:t xml:space="preserve"> </w:t>
      </w:r>
      <w:r>
        <w:rPr>
          <w:rFonts w:ascii="Arial"/>
          <w:i/>
        </w:rPr>
        <w:t>Mollicutes</w:t>
      </w:r>
    </w:p>
    <w:p w:rsidR="00AC4EDB" w:rsidRDefault="00261396">
      <w:pPr>
        <w:spacing w:before="3" w:line="252" w:lineRule="exact"/>
        <w:ind w:left="1107"/>
        <w:rPr>
          <w:rFonts w:ascii="Arial"/>
          <w:i/>
        </w:rPr>
      </w:pPr>
      <w:r>
        <w:t>Red:</w:t>
      </w:r>
      <w:r>
        <w:rPr>
          <w:spacing w:val="-2"/>
        </w:rPr>
        <w:t xml:space="preserve"> </w:t>
      </w:r>
      <w:r>
        <w:rPr>
          <w:rFonts w:ascii="Arial"/>
          <w:i/>
        </w:rPr>
        <w:t>Acholeplasmatales</w:t>
      </w:r>
    </w:p>
    <w:p w:rsidR="00AC4EDB" w:rsidRDefault="00261396">
      <w:pPr>
        <w:spacing w:line="252" w:lineRule="exact"/>
        <w:ind w:left="1107"/>
      </w:pPr>
      <w:r>
        <w:t>Rod:</w:t>
      </w:r>
      <w:r>
        <w:rPr>
          <w:spacing w:val="-4"/>
        </w:rPr>
        <w:t xml:space="preserve"> </w:t>
      </w:r>
      <w:r>
        <w:t>'</w:t>
      </w:r>
      <w:r>
        <w:rPr>
          <w:rFonts w:ascii="Arial" w:hAnsi="Arial"/>
          <w:i/>
        </w:rPr>
        <w:t>Candidatus</w:t>
      </w:r>
      <w:r>
        <w:rPr>
          <w:rFonts w:ascii="Arial" w:hAnsi="Arial"/>
          <w:i/>
          <w:spacing w:val="-4"/>
        </w:rPr>
        <w:t xml:space="preserve"> </w:t>
      </w:r>
      <w:r>
        <w:t>Phytoplasma’</w:t>
      </w: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spacing w:before="1"/>
        <w:rPr>
          <w:sz w:val="20"/>
        </w:rPr>
      </w:pPr>
    </w:p>
    <w:p w:rsidR="00AC4EDB" w:rsidRDefault="00261396">
      <w:pPr>
        <w:ind w:left="402"/>
        <w:rPr>
          <w:sz w:val="20"/>
        </w:rPr>
      </w:pPr>
      <w:r>
        <w:rPr>
          <w:sz w:val="20"/>
        </w:rPr>
        <w:t>Preglednica</w:t>
      </w:r>
      <w:r>
        <w:rPr>
          <w:spacing w:val="-1"/>
          <w:sz w:val="20"/>
        </w:rPr>
        <w:t xml:space="preserve"> </w:t>
      </w:r>
      <w:r>
        <w:rPr>
          <w:sz w:val="20"/>
        </w:rPr>
        <w:t>1:</w:t>
      </w:r>
      <w:r>
        <w:rPr>
          <w:spacing w:val="-3"/>
          <w:sz w:val="20"/>
        </w:rPr>
        <w:t xml:space="preserve"> </w:t>
      </w:r>
      <w:r>
        <w:rPr>
          <w:sz w:val="20"/>
        </w:rPr>
        <w:t>Fitoplazme</w:t>
      </w:r>
      <w:r>
        <w:rPr>
          <w:spacing w:val="-1"/>
          <w:sz w:val="20"/>
        </w:rPr>
        <w:t xml:space="preserve"> </w:t>
      </w:r>
      <w:r>
        <w:rPr>
          <w:sz w:val="20"/>
        </w:rPr>
        <w:t>odkrite</w:t>
      </w:r>
      <w:r>
        <w:rPr>
          <w:spacing w:val="-2"/>
          <w:sz w:val="20"/>
        </w:rPr>
        <w:t xml:space="preserve"> </w:t>
      </w:r>
      <w:r>
        <w:rPr>
          <w:sz w:val="20"/>
        </w:rPr>
        <w:t>na</w:t>
      </w:r>
      <w:r>
        <w:rPr>
          <w:spacing w:val="-1"/>
          <w:sz w:val="20"/>
        </w:rPr>
        <w:t xml:space="preserve"> </w:t>
      </w:r>
      <w:r>
        <w:rPr>
          <w:sz w:val="20"/>
        </w:rPr>
        <w:t>leskah</w:t>
      </w:r>
      <w:r>
        <w:rPr>
          <w:spacing w:val="-2"/>
          <w:sz w:val="20"/>
        </w:rPr>
        <w:t xml:space="preserve"> </w:t>
      </w: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r>
        <w:rPr>
          <w:sz w:val="20"/>
        </w:rPr>
        <w:t>Sloveniji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Seznam fitoplazemodkritih na leskah v Sloveniji"/>
      </w:tblPr>
      <w:tblGrid>
        <w:gridCol w:w="1762"/>
        <w:gridCol w:w="1943"/>
        <w:gridCol w:w="1979"/>
        <w:gridCol w:w="2810"/>
      </w:tblGrid>
      <w:tr w:rsidR="00AC4EDB" w:rsidTr="00261396">
        <w:trPr>
          <w:trHeight w:val="230"/>
          <w:tblHeader/>
        </w:trPr>
        <w:tc>
          <w:tcPr>
            <w:tcW w:w="1762" w:type="dxa"/>
            <w:shd w:val="clear" w:color="auto" w:fill="BEBEBE"/>
          </w:tcPr>
          <w:p w:rsidR="00AC4EDB" w:rsidRDefault="0026139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Skupina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16Sr</w:t>
            </w:r>
          </w:p>
        </w:tc>
        <w:tc>
          <w:tcPr>
            <w:tcW w:w="1943" w:type="dxa"/>
            <w:shd w:val="clear" w:color="auto" w:fill="BEBEBE"/>
          </w:tcPr>
          <w:p w:rsidR="00AC4EDB" w:rsidRDefault="0026139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Podskupina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16Sr</w:t>
            </w:r>
          </w:p>
        </w:tc>
        <w:tc>
          <w:tcPr>
            <w:tcW w:w="1979" w:type="dxa"/>
            <w:shd w:val="clear" w:color="auto" w:fill="BEBEBE"/>
          </w:tcPr>
          <w:p w:rsidR="00AC4EDB" w:rsidRDefault="0026139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'</w:t>
            </w:r>
            <w:r>
              <w:rPr>
                <w:rFonts w:ascii="Arial"/>
                <w:i/>
                <w:sz w:val="20"/>
              </w:rPr>
              <w:t>Candidatus</w:t>
            </w:r>
            <w:r>
              <w:rPr>
                <w:sz w:val="20"/>
              </w:rPr>
              <w:t>'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sp.</w:t>
            </w:r>
          </w:p>
        </w:tc>
        <w:tc>
          <w:tcPr>
            <w:tcW w:w="2810" w:type="dxa"/>
            <w:shd w:val="clear" w:color="auto" w:fill="BEBEBE"/>
          </w:tcPr>
          <w:p w:rsidR="00AC4EDB" w:rsidRDefault="00261396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opombe</w:t>
            </w:r>
          </w:p>
        </w:tc>
      </w:tr>
      <w:tr w:rsidR="00AC4EDB" w:rsidTr="00261396">
        <w:trPr>
          <w:trHeight w:val="921"/>
          <w:tblHeader/>
        </w:trPr>
        <w:tc>
          <w:tcPr>
            <w:tcW w:w="1762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16SrXII</w:t>
            </w:r>
          </w:p>
          <w:p w:rsidR="00AC4EDB" w:rsidRDefault="0026139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(stolbur)</w:t>
            </w:r>
          </w:p>
        </w:tc>
        <w:tc>
          <w:tcPr>
            <w:tcW w:w="1943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16SrXII-E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  <w:p w:rsidR="00AC4EDB" w:rsidRDefault="00261396">
            <w:pPr>
              <w:pStyle w:val="TableParagraph"/>
              <w:spacing w:line="230" w:lineRule="atLeast"/>
              <w:ind w:right="803"/>
              <w:rPr>
                <w:sz w:val="20"/>
              </w:rPr>
            </w:pPr>
            <w:r>
              <w:rPr>
                <w:sz w:val="20"/>
              </w:rPr>
              <w:t>različek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podskupine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16SrXII-E</w:t>
            </w:r>
          </w:p>
        </w:tc>
        <w:tc>
          <w:tcPr>
            <w:tcW w:w="1979" w:type="dxa"/>
          </w:tcPr>
          <w:p w:rsidR="00AC4EDB" w:rsidRDefault="00261396">
            <w:pPr>
              <w:pStyle w:val="TableParagraph"/>
              <w:spacing w:line="242" w:lineRule="auto"/>
              <w:ind w:left="106" w:right="281"/>
              <w:rPr>
                <w:sz w:val="20"/>
              </w:rPr>
            </w:pPr>
            <w:r>
              <w:rPr>
                <w:sz w:val="20"/>
              </w:rPr>
              <w:t>'</w:t>
            </w:r>
            <w:r>
              <w:rPr>
                <w:rFonts w:ascii="Arial"/>
                <w:i/>
                <w:sz w:val="20"/>
              </w:rPr>
              <w:t>Ca</w:t>
            </w:r>
            <w:r>
              <w:rPr>
                <w:sz w:val="20"/>
              </w:rPr>
              <w:t>. Phytoplasma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fragariae'</w:t>
            </w:r>
          </w:p>
        </w:tc>
        <w:tc>
          <w:tcPr>
            <w:tcW w:w="2810" w:type="dxa"/>
          </w:tcPr>
          <w:p w:rsidR="00AC4EDB" w:rsidRDefault="00261396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</w:tr>
      <w:tr w:rsidR="00AC4EDB" w:rsidTr="00261396">
        <w:trPr>
          <w:trHeight w:val="918"/>
          <w:tblHeader/>
        </w:trPr>
        <w:tc>
          <w:tcPr>
            <w:tcW w:w="1762" w:type="dxa"/>
          </w:tcPr>
          <w:p w:rsidR="00AC4EDB" w:rsidRDefault="00261396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16SrV</w:t>
            </w:r>
          </w:p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(elm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yellows)</w:t>
            </w:r>
          </w:p>
        </w:tc>
        <w:tc>
          <w:tcPr>
            <w:tcW w:w="1943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16SrV-C</w:t>
            </w:r>
          </w:p>
        </w:tc>
        <w:tc>
          <w:tcPr>
            <w:tcW w:w="1979" w:type="dxa"/>
          </w:tcPr>
          <w:p w:rsidR="00AC4EDB" w:rsidRDefault="00261396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2810" w:type="dxa"/>
          </w:tcPr>
          <w:p w:rsidR="00AC4EDB" w:rsidRDefault="00261396">
            <w:pPr>
              <w:pStyle w:val="TableParagraph"/>
              <w:ind w:left="103" w:right="408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največja podobnost s sevi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fitoplazem, ki na vinski trti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povzročajo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zlato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trsno</w:t>
            </w:r>
          </w:p>
          <w:p w:rsidR="00AC4EDB" w:rsidRDefault="00261396">
            <w:pPr>
              <w:pStyle w:val="TableParagraph"/>
              <w:spacing w:line="209" w:lineRule="exact"/>
              <w:ind w:left="103"/>
              <w:jc w:val="both"/>
              <w:rPr>
                <w:sz w:val="20"/>
              </w:rPr>
            </w:pPr>
            <w:r>
              <w:rPr>
                <w:sz w:val="20"/>
              </w:rPr>
              <w:t>rumenico: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FD-D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FD70</w:t>
            </w:r>
          </w:p>
        </w:tc>
      </w:tr>
      <w:tr w:rsidR="00AC4EDB" w:rsidTr="00261396">
        <w:trPr>
          <w:trHeight w:val="691"/>
          <w:tblHeader/>
        </w:trPr>
        <w:tc>
          <w:tcPr>
            <w:tcW w:w="1762" w:type="dxa"/>
          </w:tcPr>
          <w:p w:rsidR="00AC4EDB" w:rsidRDefault="0026139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16SrIX</w:t>
            </w:r>
          </w:p>
          <w:p w:rsidR="00AC4EDB" w:rsidRDefault="00261396">
            <w:pPr>
              <w:pStyle w:val="TableParagraph"/>
              <w:spacing w:line="230" w:lineRule="atLeast"/>
              <w:ind w:right="237"/>
              <w:rPr>
                <w:sz w:val="20"/>
              </w:rPr>
            </w:pPr>
            <w:r>
              <w:rPr>
                <w:sz w:val="20"/>
              </w:rPr>
              <w:t>(pigeon pea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witches'-broom)</w:t>
            </w:r>
          </w:p>
        </w:tc>
        <w:tc>
          <w:tcPr>
            <w:tcW w:w="1943" w:type="dxa"/>
          </w:tcPr>
          <w:p w:rsidR="00AC4EDB" w:rsidRDefault="00261396">
            <w:pPr>
              <w:pStyle w:val="TableParagraph"/>
              <w:spacing w:line="230" w:lineRule="exact"/>
              <w:ind w:right="803"/>
              <w:rPr>
                <w:sz w:val="20"/>
              </w:rPr>
            </w:pPr>
            <w:r>
              <w:rPr>
                <w:sz w:val="20"/>
              </w:rPr>
              <w:t>različek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podskupine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16SrIX-E</w:t>
            </w:r>
          </w:p>
        </w:tc>
        <w:tc>
          <w:tcPr>
            <w:tcW w:w="1979" w:type="dxa"/>
          </w:tcPr>
          <w:p w:rsidR="00AC4EDB" w:rsidRDefault="00261396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2810" w:type="dxa"/>
          </w:tcPr>
          <w:p w:rsidR="00AC4EDB" w:rsidRDefault="00261396">
            <w:pPr>
              <w:pStyle w:val="TableParagraph"/>
              <w:spacing w:line="230" w:lineRule="exact"/>
              <w:ind w:left="103" w:right="146"/>
              <w:rPr>
                <w:sz w:val="20"/>
              </w:rPr>
            </w:pPr>
            <w:r>
              <w:rPr>
                <w:spacing w:val="-1"/>
                <w:sz w:val="20"/>
              </w:rPr>
              <w:t>največja podobnost s sevi</w:t>
            </w:r>
            <w:r>
              <w:rPr>
                <w:sz w:val="20"/>
              </w:rPr>
              <w:t xml:space="preserve"> fitoplazem,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jih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odkrili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borovnicah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brinu v ZDA</w:t>
            </w:r>
          </w:p>
        </w:tc>
      </w:tr>
    </w:tbl>
    <w:p w:rsidR="00AC4EDB" w:rsidRDefault="00AC4EDB">
      <w:pPr>
        <w:pStyle w:val="Telobesedila"/>
      </w:pPr>
    </w:p>
    <w:p w:rsidR="00AC4EDB" w:rsidRDefault="00AC4EDB">
      <w:pPr>
        <w:pStyle w:val="Telobesedila"/>
      </w:pPr>
    </w:p>
    <w:p w:rsidR="00AC4EDB" w:rsidRDefault="00AC4EDB">
      <w:pPr>
        <w:pStyle w:val="Telobesedila"/>
        <w:spacing w:before="8"/>
        <w:rPr>
          <w:sz w:val="21"/>
        </w:rPr>
      </w:pPr>
    </w:p>
    <w:p w:rsidR="00AC4EDB" w:rsidRDefault="00261396">
      <w:pPr>
        <w:pStyle w:val="Telobesedila"/>
        <w:ind w:left="402"/>
      </w:pPr>
      <w:r>
        <w:rPr>
          <w:w w:val="95"/>
          <w:u w:val="single"/>
        </w:rPr>
        <w:t>Obrazložitev</w:t>
      </w:r>
      <w:r>
        <w:rPr>
          <w:spacing w:val="16"/>
          <w:w w:val="95"/>
          <w:u w:val="single"/>
        </w:rPr>
        <w:t xml:space="preserve"> </w:t>
      </w:r>
      <w:r>
        <w:rPr>
          <w:w w:val="95"/>
          <w:u w:val="single"/>
        </w:rPr>
        <w:t>taksonomije</w:t>
      </w:r>
      <w:r>
        <w:rPr>
          <w:spacing w:val="16"/>
          <w:w w:val="95"/>
          <w:u w:val="single"/>
        </w:rPr>
        <w:t xml:space="preserve"> </w:t>
      </w:r>
      <w:r>
        <w:rPr>
          <w:w w:val="95"/>
          <w:u w:val="single"/>
        </w:rPr>
        <w:t>fitoplazem</w:t>
      </w:r>
    </w:p>
    <w:p w:rsidR="00AC4EDB" w:rsidRDefault="00AC4EDB">
      <w:pPr>
        <w:pStyle w:val="Telobesedila"/>
        <w:spacing w:before="11"/>
        <w:rPr>
          <w:sz w:val="13"/>
        </w:rPr>
      </w:pPr>
    </w:p>
    <w:p w:rsidR="00AC4EDB" w:rsidRDefault="00261396">
      <w:pPr>
        <w:pStyle w:val="Telobesedila"/>
        <w:spacing w:before="93"/>
        <w:ind w:left="402" w:right="1292"/>
        <w:jc w:val="both"/>
      </w:pPr>
      <w:r>
        <w:t>Fitoplazme, tako kot mikoplazme, nimajo celične stene, zato so jih najprej poimenovali</w:t>
      </w:r>
      <w:r>
        <w:rPr>
          <w:spacing w:val="-59"/>
        </w:rPr>
        <w:t xml:space="preserve"> </w:t>
      </w:r>
      <w:r>
        <w:t xml:space="preserve">mikoplazmam podobni organizmi. Danes fitoplazme uvrščamo v razred </w:t>
      </w:r>
      <w:r>
        <w:rPr>
          <w:rFonts w:ascii="Arial" w:hAnsi="Arial"/>
          <w:i/>
        </w:rPr>
        <w:t>Mollicutes</w:t>
      </w:r>
      <w:r>
        <w:t>, rod</w:t>
      </w:r>
      <w:r>
        <w:rPr>
          <w:spacing w:val="-59"/>
        </w:rPr>
        <w:t xml:space="preserve"> </w:t>
      </w:r>
      <w:r>
        <w:t>'</w:t>
      </w:r>
      <w:r>
        <w:rPr>
          <w:rFonts w:ascii="Arial" w:hAnsi="Arial"/>
          <w:i/>
        </w:rPr>
        <w:t>Candidatus</w:t>
      </w:r>
      <w:r>
        <w:rPr>
          <w:rFonts w:ascii="Arial" w:hAnsi="Arial"/>
          <w:i/>
          <w:spacing w:val="-1"/>
        </w:rPr>
        <w:t xml:space="preserve"> </w:t>
      </w:r>
      <w:r>
        <w:t>Phytoplasma'.</w:t>
      </w:r>
      <w:r>
        <w:rPr>
          <w:spacing w:val="-1"/>
        </w:rPr>
        <w:t xml:space="preserve"> </w:t>
      </w:r>
      <w:r>
        <w:t>(Krieg in sod.,</w:t>
      </w:r>
      <w:r>
        <w:rPr>
          <w:spacing w:val="1"/>
        </w:rPr>
        <w:t xml:space="preserve"> </w:t>
      </w:r>
      <w:r>
        <w:t>2010)</w:t>
      </w:r>
    </w:p>
    <w:p w:rsidR="00AC4EDB" w:rsidRDefault="00AC4EDB">
      <w:pPr>
        <w:jc w:val="both"/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261396">
      <w:pPr>
        <w:pStyle w:val="Telobesedila"/>
        <w:spacing w:before="99"/>
        <w:ind w:left="402" w:right="1293"/>
        <w:jc w:val="both"/>
      </w:pPr>
      <w:r>
        <w:lastRenderedPageBreak/>
        <w:t>Ker fitoplazem še vedno ne znamo rutinsko gojiti v laboratorijskih razmerah, njihova</w:t>
      </w:r>
      <w:r>
        <w:rPr>
          <w:spacing w:val="1"/>
        </w:rPr>
        <w:t xml:space="preserve"> </w:t>
      </w:r>
      <w:r>
        <w:t>trenutna</w:t>
      </w:r>
      <w:r>
        <w:rPr>
          <w:spacing w:val="1"/>
        </w:rPr>
        <w:t xml:space="preserve"> </w:t>
      </w:r>
      <w:r>
        <w:t>taksonomska</w:t>
      </w:r>
      <w:r>
        <w:rPr>
          <w:spacing w:val="1"/>
        </w:rPr>
        <w:t xml:space="preserve"> </w:t>
      </w:r>
      <w:r>
        <w:t>klasifikacija</w:t>
      </w:r>
      <w:r>
        <w:rPr>
          <w:spacing w:val="1"/>
        </w:rPr>
        <w:t xml:space="preserve"> </w:t>
      </w:r>
      <w:r>
        <w:t>temelji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uporabi</w:t>
      </w:r>
      <w:r>
        <w:rPr>
          <w:spacing w:val="1"/>
        </w:rPr>
        <w:t xml:space="preserve"> </w:t>
      </w:r>
      <w:r>
        <w:t>gena,</w:t>
      </w:r>
      <w:r>
        <w:rPr>
          <w:spacing w:val="1"/>
        </w:rPr>
        <w:t xml:space="preserve"> </w:t>
      </w:r>
      <w:r>
        <w:t>ki</w:t>
      </w:r>
      <w:r>
        <w:rPr>
          <w:spacing w:val="1"/>
        </w:rPr>
        <w:t xml:space="preserve"> </w:t>
      </w:r>
      <w:r>
        <w:t>kodira</w:t>
      </w:r>
      <w:r>
        <w:rPr>
          <w:spacing w:val="1"/>
        </w:rPr>
        <w:t xml:space="preserve"> </w:t>
      </w:r>
      <w:r>
        <w:t>16S</w:t>
      </w:r>
      <w:r>
        <w:rPr>
          <w:spacing w:val="1"/>
        </w:rPr>
        <w:t xml:space="preserve"> </w:t>
      </w:r>
      <w:r>
        <w:t>rRNA.</w:t>
      </w:r>
      <w:r>
        <w:rPr>
          <w:spacing w:val="1"/>
        </w:rPr>
        <w:t xml:space="preserve"> </w:t>
      </w:r>
      <w:r>
        <w:rPr>
          <w:spacing w:val="-1"/>
        </w:rPr>
        <w:t>Razdelitev</w:t>
      </w:r>
      <w:r>
        <w:rPr>
          <w:spacing w:val="-14"/>
        </w:rPr>
        <w:t xml:space="preserve"> </w:t>
      </w:r>
      <w:r>
        <w:t>v</w:t>
      </w:r>
      <w:r>
        <w:rPr>
          <w:spacing w:val="-13"/>
        </w:rPr>
        <w:t xml:space="preserve"> </w:t>
      </w:r>
      <w:r>
        <w:t>skupine</w:t>
      </w:r>
      <w:r>
        <w:rPr>
          <w:spacing w:val="-1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podskupine</w:t>
      </w:r>
      <w:r>
        <w:rPr>
          <w:spacing w:val="-14"/>
        </w:rPr>
        <w:t xml:space="preserve"> </w:t>
      </w:r>
      <w:r>
        <w:t>16Sr</w:t>
      </w:r>
      <w:r>
        <w:rPr>
          <w:spacing w:val="-15"/>
        </w:rPr>
        <w:t xml:space="preserve"> </w:t>
      </w:r>
      <w:r>
        <w:t>je</w:t>
      </w:r>
      <w:r>
        <w:rPr>
          <w:spacing w:val="-13"/>
        </w:rPr>
        <w:t xml:space="preserve"> </w:t>
      </w:r>
      <w:r>
        <w:t>narejena</w:t>
      </w:r>
      <w:r>
        <w:rPr>
          <w:spacing w:val="-12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bazi</w:t>
      </w:r>
      <w:r>
        <w:rPr>
          <w:spacing w:val="-13"/>
        </w:rPr>
        <w:t xml:space="preserve"> </w:t>
      </w:r>
      <w:r>
        <w:t>vzorca</w:t>
      </w:r>
      <w:r>
        <w:rPr>
          <w:spacing w:val="-11"/>
        </w:rPr>
        <w:t xml:space="preserve"> </w:t>
      </w:r>
      <w:r>
        <w:t>polimorfizma</w:t>
      </w:r>
      <w:r>
        <w:rPr>
          <w:spacing w:val="-12"/>
        </w:rPr>
        <w:t xml:space="preserve"> </w:t>
      </w:r>
      <w:r>
        <w:t>dolžin</w:t>
      </w:r>
      <w:r>
        <w:rPr>
          <w:spacing w:val="-59"/>
        </w:rPr>
        <w:t xml:space="preserve"> </w:t>
      </w:r>
      <w:r>
        <w:t>restrikcijskih fragmentov (RFLP), ki je rezultat razreza amplikona (</w:t>
      </w:r>
      <w:r>
        <w:rPr>
          <w:rFonts w:ascii="Arial" w:hAnsi="Arial"/>
          <w:i/>
        </w:rPr>
        <w:t>in vitro</w:t>
      </w:r>
      <w:r>
        <w:t>) ali sekvence</w:t>
      </w:r>
      <w:r>
        <w:rPr>
          <w:spacing w:val="1"/>
        </w:rPr>
        <w:t xml:space="preserve"> </w:t>
      </w:r>
      <w:r>
        <w:t>(</w:t>
      </w:r>
      <w:r>
        <w:rPr>
          <w:rFonts w:ascii="Arial" w:hAnsi="Arial"/>
          <w:i/>
        </w:rPr>
        <w:t>in silico</w:t>
      </w:r>
      <w:r>
        <w:t>) s 17 restrikcijskimi encimi (Zhao in sod., 2009). Pri taki taksonomski razdelitvi</w:t>
      </w:r>
      <w:r>
        <w:rPr>
          <w:spacing w:val="-59"/>
        </w:rPr>
        <w:t xml:space="preserve"> </w:t>
      </w:r>
      <w:r>
        <w:t>predstavlja težavo zelo ohranjen gen 16S rRNA, zaradi katerega ne moremo ločevati</w:t>
      </w:r>
      <w:r>
        <w:rPr>
          <w:spacing w:val="-59"/>
        </w:rPr>
        <w:t xml:space="preserve"> </w:t>
      </w:r>
      <w:r>
        <w:t>med zelo sorodnimi sevi fitoplazem. Za bolj fino razločevanje med sevi so potrebne</w:t>
      </w:r>
      <w:r>
        <w:rPr>
          <w:spacing w:val="1"/>
        </w:rPr>
        <w:t xml:space="preserve"> </w:t>
      </w:r>
      <w:r>
        <w:t>analize</w:t>
      </w:r>
      <w:r>
        <w:rPr>
          <w:spacing w:val="-1"/>
        </w:rPr>
        <w:t xml:space="preserve"> </w:t>
      </w:r>
      <w:r>
        <w:t>bolj</w:t>
      </w:r>
      <w:r>
        <w:rPr>
          <w:spacing w:val="2"/>
        </w:rPr>
        <w:t xml:space="preserve"> </w:t>
      </w:r>
      <w:r>
        <w:t>variabilnih genov,</w:t>
      </w:r>
      <w:r>
        <w:rPr>
          <w:spacing w:val="2"/>
        </w:rPr>
        <w:t xml:space="preserve"> </w:t>
      </w:r>
      <w:r>
        <w:t>kot</w:t>
      </w:r>
      <w:r>
        <w:rPr>
          <w:spacing w:val="-2"/>
        </w:rPr>
        <w:t xml:space="preserve"> </w:t>
      </w:r>
      <w:r>
        <w:t>npr.</w:t>
      </w:r>
      <w:r>
        <w:rPr>
          <w:spacing w:val="-1"/>
        </w:rPr>
        <w:t xml:space="preserve"> </w:t>
      </w:r>
      <w:r>
        <w:t xml:space="preserve">gen </w:t>
      </w:r>
      <w:r>
        <w:rPr>
          <w:rFonts w:ascii="Arial" w:hAnsi="Arial"/>
          <w:i/>
        </w:rPr>
        <w:t>rp</w:t>
      </w:r>
      <w:r>
        <w:t xml:space="preserve">, </w:t>
      </w:r>
      <w:r>
        <w:rPr>
          <w:rFonts w:ascii="Arial" w:hAnsi="Arial"/>
          <w:i/>
        </w:rPr>
        <w:t>tuf</w:t>
      </w:r>
      <w:r>
        <w:rPr>
          <w:rFonts w:ascii="Arial" w:hAnsi="Arial"/>
          <w:i/>
          <w:spacing w:val="-4"/>
        </w:rPr>
        <w:t xml:space="preserve"> </w:t>
      </w:r>
      <w:r>
        <w:t xml:space="preserve">in </w:t>
      </w:r>
      <w:r>
        <w:rPr>
          <w:rFonts w:ascii="Arial" w:hAnsi="Arial"/>
          <w:i/>
        </w:rPr>
        <w:t>secY</w:t>
      </w:r>
      <w:r>
        <w:t>.</w:t>
      </w:r>
    </w:p>
    <w:p w:rsidR="00AC4EDB" w:rsidRDefault="00AC4EDB">
      <w:pPr>
        <w:pStyle w:val="Telobesedila"/>
        <w:spacing w:before="9"/>
        <w:rPr>
          <w:sz w:val="21"/>
        </w:rPr>
      </w:pPr>
    </w:p>
    <w:p w:rsidR="00AC4EDB" w:rsidRDefault="00261396">
      <w:pPr>
        <w:pStyle w:val="Telobesedila"/>
        <w:ind w:left="402" w:right="1291"/>
        <w:jc w:val="both"/>
      </w:pPr>
      <w:r>
        <w:rPr>
          <w:w w:val="95"/>
        </w:rPr>
        <w:t>Vzporedno s klasifikacijo v skupine in podskupine na osnovi gena za 16S rRNA, začasna</w:t>
      </w:r>
      <w:r>
        <w:rPr>
          <w:spacing w:val="1"/>
          <w:w w:val="95"/>
        </w:rPr>
        <w:t xml:space="preserve"> </w:t>
      </w:r>
      <w:r>
        <w:t>taksonomija</w:t>
      </w:r>
      <w:r>
        <w:rPr>
          <w:spacing w:val="1"/>
        </w:rPr>
        <w:t xml:space="preserve"> </w:t>
      </w:r>
      <w:r>
        <w:t>upošteva</w:t>
      </w:r>
      <w:r>
        <w:rPr>
          <w:spacing w:val="1"/>
        </w:rPr>
        <w:t xml:space="preserve"> </w:t>
      </w:r>
      <w:r>
        <w:t>tudi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‘</w:t>
      </w:r>
      <w:r>
        <w:rPr>
          <w:rFonts w:ascii="Arial" w:hAnsi="Arial"/>
          <w:i/>
        </w:rPr>
        <w:t>Candidatus</w:t>
      </w:r>
      <w:r>
        <w:t>’.</w:t>
      </w:r>
      <w:r>
        <w:rPr>
          <w:spacing w:val="1"/>
        </w:rPr>
        <w:t xml:space="preserve"> </w:t>
      </w:r>
      <w:r>
        <w:t>Tega</w:t>
      </w:r>
      <w:r>
        <w:rPr>
          <w:spacing w:val="1"/>
        </w:rPr>
        <w:t xml:space="preserve"> </w:t>
      </w:r>
      <w:r>
        <w:t>fitoplazma</w:t>
      </w:r>
      <w:r>
        <w:rPr>
          <w:spacing w:val="1"/>
        </w:rPr>
        <w:t xml:space="preserve"> </w:t>
      </w:r>
      <w:r>
        <w:t>pridobi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osnovi</w:t>
      </w:r>
      <w:r>
        <w:rPr>
          <w:spacing w:val="1"/>
        </w:rPr>
        <w:t xml:space="preserve"> </w:t>
      </w:r>
      <w:r>
        <w:t>primerjalne</w:t>
      </w:r>
      <w:r>
        <w:rPr>
          <w:spacing w:val="-12"/>
        </w:rPr>
        <w:t xml:space="preserve"> </w:t>
      </w:r>
      <w:r>
        <w:t>analize</w:t>
      </w:r>
      <w:r>
        <w:rPr>
          <w:spacing w:val="-11"/>
        </w:rPr>
        <w:t xml:space="preserve"> </w:t>
      </w:r>
      <w:r>
        <w:t>genskih</w:t>
      </w:r>
      <w:r>
        <w:rPr>
          <w:spacing w:val="-14"/>
        </w:rPr>
        <w:t xml:space="preserve"> </w:t>
      </w:r>
      <w:r>
        <w:t>razdalj</w:t>
      </w:r>
      <w:r>
        <w:rPr>
          <w:spacing w:val="-10"/>
        </w:rPr>
        <w:t xml:space="preserve"> </w:t>
      </w:r>
      <w:r>
        <w:t>in/ali</w:t>
      </w:r>
      <w:r>
        <w:rPr>
          <w:spacing w:val="-14"/>
        </w:rPr>
        <w:t xml:space="preserve"> </w:t>
      </w:r>
      <w:r>
        <w:t>filogenetskih</w:t>
      </w:r>
      <w:r>
        <w:rPr>
          <w:spacing w:val="-13"/>
        </w:rPr>
        <w:t xml:space="preserve"> </w:t>
      </w:r>
      <w:r>
        <w:t>analiz</w:t>
      </w:r>
      <w:r>
        <w:rPr>
          <w:spacing w:val="-14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določenem</w:t>
      </w:r>
      <w:r>
        <w:rPr>
          <w:spacing w:val="-11"/>
        </w:rPr>
        <w:t xml:space="preserve"> </w:t>
      </w:r>
      <w:r>
        <w:t>odseku</w:t>
      </w:r>
      <w:r>
        <w:rPr>
          <w:spacing w:val="-11"/>
        </w:rPr>
        <w:t xml:space="preserve"> </w:t>
      </w:r>
      <w:r>
        <w:t>16S</w:t>
      </w:r>
      <w:r>
        <w:rPr>
          <w:spacing w:val="-59"/>
        </w:rPr>
        <w:t xml:space="preserve"> </w:t>
      </w:r>
      <w:r>
        <w:t>rRNA,</w:t>
      </w:r>
      <w:r>
        <w:rPr>
          <w:spacing w:val="-4"/>
        </w:rPr>
        <w:t xml:space="preserve"> </w:t>
      </w:r>
      <w:r>
        <w:t>ki</w:t>
      </w:r>
      <w:r>
        <w:rPr>
          <w:spacing w:val="-5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sme</w:t>
      </w:r>
      <w:r>
        <w:rPr>
          <w:spacing w:val="-5"/>
        </w:rPr>
        <w:t xml:space="preserve"> </w:t>
      </w:r>
      <w:r>
        <w:t>biti</w:t>
      </w:r>
      <w:r>
        <w:rPr>
          <w:spacing w:val="-5"/>
        </w:rPr>
        <w:t xml:space="preserve"> </w:t>
      </w:r>
      <w:r>
        <w:t>krajši</w:t>
      </w:r>
      <w:r>
        <w:rPr>
          <w:spacing w:val="-3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1200</w:t>
      </w:r>
      <w:r>
        <w:rPr>
          <w:spacing w:val="-4"/>
        </w:rPr>
        <w:t xml:space="preserve"> </w:t>
      </w:r>
      <w:r>
        <w:t>nukleotidov.</w:t>
      </w:r>
      <w:r>
        <w:rPr>
          <w:spacing w:val="-4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sekvenčno</w:t>
      </w:r>
      <w:r>
        <w:rPr>
          <w:spacing w:val="-3"/>
        </w:rPr>
        <w:t xml:space="preserve"> </w:t>
      </w:r>
      <w:r>
        <w:t>analizo</w:t>
      </w:r>
      <w:r>
        <w:rPr>
          <w:spacing w:val="-3"/>
        </w:rPr>
        <w:t xml:space="preserve"> </w:t>
      </w:r>
      <w:r>
        <w:t>lahko</w:t>
      </w:r>
      <w:r>
        <w:rPr>
          <w:spacing w:val="-4"/>
        </w:rPr>
        <w:t xml:space="preserve"> </w:t>
      </w:r>
      <w:r>
        <w:t>med</w:t>
      </w:r>
      <w:r>
        <w:rPr>
          <w:spacing w:val="-5"/>
        </w:rPr>
        <w:t xml:space="preserve"> </w:t>
      </w:r>
      <w:r>
        <w:t>vzorci</w:t>
      </w:r>
      <w:r>
        <w:rPr>
          <w:spacing w:val="-59"/>
        </w:rPr>
        <w:t xml:space="preserve"> </w:t>
      </w:r>
      <w:r>
        <w:t>določimo tudi nukleotidne variacije, ki bi lahko predstavljale taksonomsko različnost.</w:t>
      </w:r>
      <w:r>
        <w:rPr>
          <w:spacing w:val="1"/>
        </w:rPr>
        <w:t xml:space="preserve"> </w:t>
      </w:r>
      <w:r>
        <w:t>Kriterij za uvrstitev v novo vrsto je manj kot 97,5% podobnost v zaporedju 16S rRNA z</w:t>
      </w:r>
      <w:r>
        <w:rPr>
          <w:spacing w:val="1"/>
        </w:rPr>
        <w:t xml:space="preserve"> </w:t>
      </w:r>
      <w:r>
        <w:t>ostalimi, že poznanimi vrstami. Definicijo ‘</w:t>
      </w:r>
      <w:r>
        <w:rPr>
          <w:rFonts w:ascii="Arial" w:hAnsi="Arial"/>
          <w:i/>
        </w:rPr>
        <w:t>Candidatus</w:t>
      </w:r>
      <w:r>
        <w:t>’ uporabljamo tudi v primerih, v</w:t>
      </w:r>
      <w:r>
        <w:rPr>
          <w:spacing w:val="1"/>
        </w:rPr>
        <w:t xml:space="preserve"> </w:t>
      </w:r>
      <w:r>
        <w:t>katerih</w:t>
      </w:r>
      <w:r>
        <w:rPr>
          <w:spacing w:val="-9"/>
        </w:rPr>
        <w:t xml:space="preserve"> </w:t>
      </w:r>
      <w:r>
        <w:t>pravil,</w:t>
      </w:r>
      <w:r>
        <w:rPr>
          <w:spacing w:val="-7"/>
        </w:rPr>
        <w:t xml:space="preserve"> </w:t>
      </w:r>
      <w:r>
        <w:t>ki</w:t>
      </w:r>
      <w:r>
        <w:rPr>
          <w:spacing w:val="-11"/>
        </w:rPr>
        <w:t xml:space="preserve"> </w:t>
      </w:r>
      <w:r>
        <w:t>temeljijo</w:t>
      </w:r>
      <w:r>
        <w:rPr>
          <w:spacing w:val="-14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odstotku</w:t>
      </w:r>
      <w:r>
        <w:rPr>
          <w:spacing w:val="-10"/>
        </w:rPr>
        <w:t xml:space="preserve"> </w:t>
      </w:r>
      <w:r>
        <w:t>homogenosti</w:t>
      </w:r>
      <w:r>
        <w:rPr>
          <w:spacing w:val="-12"/>
        </w:rPr>
        <w:t xml:space="preserve"> </w:t>
      </w:r>
      <w:r>
        <w:t>16S</w:t>
      </w:r>
      <w:r>
        <w:rPr>
          <w:spacing w:val="-8"/>
        </w:rPr>
        <w:t xml:space="preserve"> </w:t>
      </w:r>
      <w:r>
        <w:t>rRNA</w:t>
      </w:r>
      <w:r>
        <w:rPr>
          <w:spacing w:val="-8"/>
        </w:rPr>
        <w:t xml:space="preserve"> </w:t>
      </w:r>
      <w:r>
        <w:t>ne</w:t>
      </w:r>
      <w:r>
        <w:rPr>
          <w:spacing w:val="-14"/>
        </w:rPr>
        <w:t xml:space="preserve"> </w:t>
      </w:r>
      <w:r>
        <w:t>moremo</w:t>
      </w:r>
      <w:r>
        <w:rPr>
          <w:spacing w:val="-8"/>
        </w:rPr>
        <w:t xml:space="preserve"> </w:t>
      </w:r>
      <w:r>
        <w:t>uporabiti.</w:t>
      </w:r>
      <w:r>
        <w:rPr>
          <w:spacing w:val="-9"/>
        </w:rPr>
        <w:t xml:space="preserve"> </w:t>
      </w:r>
      <w:r>
        <w:t>Taki</w:t>
      </w:r>
      <w:r>
        <w:rPr>
          <w:spacing w:val="-59"/>
        </w:rPr>
        <w:t xml:space="preserve"> </w:t>
      </w:r>
      <w:r>
        <w:t>primeri so npr. vrste ‘</w:t>
      </w:r>
      <w:r>
        <w:rPr>
          <w:rFonts w:ascii="Arial" w:hAnsi="Arial"/>
          <w:i/>
        </w:rPr>
        <w:t xml:space="preserve">Ca. </w:t>
      </w:r>
      <w:r>
        <w:t>Phytoplasma’ spp., ki imajo več kot 97,5 % homologijo glede</w:t>
      </w:r>
      <w:r>
        <w:rPr>
          <w:spacing w:val="-59"/>
        </w:rPr>
        <w:t xml:space="preserve"> </w:t>
      </w:r>
      <w:r>
        <w:t>na 16S rRNA, a se razlikujejo v biologiji (različni žuželčji prenašalci), patologiji</w:t>
      </w:r>
      <w:r>
        <w:rPr>
          <w:spacing w:val="1"/>
        </w:rPr>
        <w:t xml:space="preserve"> </w:t>
      </w:r>
      <w:r>
        <w:rPr>
          <w:w w:val="95"/>
        </w:rPr>
        <w:t>(specifične gostiteljske rastline in/ ali različna bolezenska znamenja) in v drugih genskih</w:t>
      </w:r>
      <w:r>
        <w:rPr>
          <w:spacing w:val="1"/>
          <w:w w:val="95"/>
        </w:rPr>
        <w:t xml:space="preserve"> </w:t>
      </w:r>
      <w:r>
        <w:t>markerjih. Za nekatere fitoplazme pa kljub temu, da je znano, da imajo manj kot 97,5%</w:t>
      </w:r>
      <w:r>
        <w:rPr>
          <w:spacing w:val="1"/>
        </w:rPr>
        <w:t xml:space="preserve"> </w:t>
      </w:r>
      <w:r>
        <w:t>podobnost v zaporedju 16S rRNA z ostalimi, že določenimi vrstami, status ‘</w:t>
      </w:r>
      <w:r>
        <w:rPr>
          <w:rFonts w:ascii="Arial" w:hAnsi="Arial"/>
          <w:i/>
        </w:rPr>
        <w:t>Ca.</w:t>
      </w:r>
      <w:r>
        <w:rPr>
          <w:rFonts w:ascii="Arial" w:hAnsi="Arial"/>
          <w:i/>
          <w:spacing w:val="1"/>
        </w:rPr>
        <w:t xml:space="preserve"> </w:t>
      </w:r>
      <w:r>
        <w:t>Phytoplasma’</w:t>
      </w:r>
      <w:r>
        <w:rPr>
          <w:spacing w:val="-10"/>
        </w:rPr>
        <w:t xml:space="preserve"> </w:t>
      </w:r>
      <w:r>
        <w:t>spp.</w:t>
      </w:r>
      <w:r>
        <w:rPr>
          <w:spacing w:val="-8"/>
        </w:rPr>
        <w:t xml:space="preserve"> </w:t>
      </w:r>
      <w:r>
        <w:t>ni</w:t>
      </w:r>
      <w:r>
        <w:rPr>
          <w:spacing w:val="-12"/>
        </w:rPr>
        <w:t xml:space="preserve"> </w:t>
      </w:r>
      <w:r>
        <w:t>določen,</w:t>
      </w:r>
      <w:r>
        <w:rPr>
          <w:spacing w:val="-10"/>
        </w:rPr>
        <w:t xml:space="preserve"> </w:t>
      </w:r>
      <w:r>
        <w:t>ker</w:t>
      </w:r>
      <w:r>
        <w:rPr>
          <w:spacing w:val="-9"/>
        </w:rPr>
        <w:t xml:space="preserve"> </w:t>
      </w:r>
      <w:r>
        <w:t>detajlna</w:t>
      </w:r>
      <w:r>
        <w:rPr>
          <w:spacing w:val="-10"/>
        </w:rPr>
        <w:t xml:space="preserve"> </w:t>
      </w:r>
      <w:r>
        <w:t>analiza</w:t>
      </w:r>
      <w:r>
        <w:rPr>
          <w:spacing w:val="-9"/>
        </w:rPr>
        <w:t xml:space="preserve"> </w:t>
      </w:r>
      <w:r>
        <w:t>še</w:t>
      </w:r>
      <w:r>
        <w:rPr>
          <w:spacing w:val="-9"/>
        </w:rPr>
        <w:t xml:space="preserve"> </w:t>
      </w:r>
      <w:r>
        <w:t>ni</w:t>
      </w:r>
      <w:r>
        <w:rPr>
          <w:spacing w:val="-11"/>
        </w:rPr>
        <w:t xml:space="preserve"> </w:t>
      </w:r>
      <w:r>
        <w:t>bila</w:t>
      </w:r>
      <w:r>
        <w:rPr>
          <w:spacing w:val="-9"/>
        </w:rPr>
        <w:t xml:space="preserve"> </w:t>
      </w:r>
      <w:r>
        <w:t>narejena.</w:t>
      </w:r>
      <w:r>
        <w:rPr>
          <w:spacing w:val="40"/>
        </w:rPr>
        <w:t xml:space="preserve"> </w:t>
      </w:r>
      <w:r>
        <w:t>(IRPCM,</w:t>
      </w:r>
      <w:r>
        <w:rPr>
          <w:spacing w:val="-8"/>
        </w:rPr>
        <w:t xml:space="preserve"> </w:t>
      </w:r>
      <w:r>
        <w:t>2004)</w:t>
      </w:r>
    </w:p>
    <w:p w:rsidR="00AC4EDB" w:rsidRDefault="00AC4EDB">
      <w:pPr>
        <w:pStyle w:val="Telobesedila"/>
        <w:spacing w:before="3"/>
      </w:pPr>
    </w:p>
    <w:p w:rsidR="00AC4EDB" w:rsidRDefault="00261396">
      <w:pPr>
        <w:pStyle w:val="Telobesedila"/>
        <w:ind w:left="402" w:right="1293"/>
        <w:jc w:val="both"/>
      </w:pPr>
      <w:r>
        <w:t>Seznam fitoplazem glede na skupine 16Sr, podskupine 16Sr in opisane vrste ‘</w:t>
      </w:r>
      <w:r>
        <w:rPr>
          <w:rFonts w:ascii="Arial" w:hAnsi="Arial"/>
          <w:i/>
        </w:rPr>
        <w:t>Ca.</w:t>
      </w:r>
      <w:r>
        <w:rPr>
          <w:rFonts w:ascii="Arial" w:hAnsi="Arial"/>
          <w:i/>
          <w:spacing w:val="1"/>
        </w:rPr>
        <w:t xml:space="preserve"> </w:t>
      </w:r>
      <w:r>
        <w:t>Phytoplasma’</w:t>
      </w:r>
      <w:r>
        <w:rPr>
          <w:spacing w:val="-1"/>
        </w:rPr>
        <w:t xml:space="preserve"> </w:t>
      </w:r>
      <w:r>
        <w:t>spp.</w:t>
      </w:r>
      <w:r>
        <w:rPr>
          <w:spacing w:val="-1"/>
        </w:rPr>
        <w:t xml:space="preserve"> </w:t>
      </w:r>
      <w:r>
        <w:t>se neprestano</w:t>
      </w:r>
      <w:r>
        <w:rPr>
          <w:spacing w:val="-3"/>
        </w:rPr>
        <w:t xml:space="preserve"> </w:t>
      </w:r>
      <w:r>
        <w:t>dopolnjuje.</w:t>
      </w: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spacing w:before="10"/>
        <w:rPr>
          <w:sz w:val="19"/>
        </w:rPr>
      </w:pPr>
    </w:p>
    <w:p w:rsidR="00AC4EDB" w:rsidRDefault="00261396">
      <w:pPr>
        <w:pStyle w:val="Telobesedila"/>
        <w:spacing w:before="1"/>
        <w:ind w:left="402"/>
        <w:jc w:val="both"/>
      </w:pPr>
      <w:r>
        <w:rPr>
          <w:spacing w:val="-1"/>
          <w:u w:val="single"/>
        </w:rPr>
        <w:t>Obrazložitev</w:t>
      </w:r>
      <w:r>
        <w:rPr>
          <w:spacing w:val="-14"/>
          <w:u w:val="single"/>
        </w:rPr>
        <w:t xml:space="preserve"> </w:t>
      </w:r>
      <w:r>
        <w:rPr>
          <w:spacing w:val="-1"/>
          <w:u w:val="single"/>
        </w:rPr>
        <w:t>taksonomije</w:t>
      </w:r>
      <w:r>
        <w:rPr>
          <w:spacing w:val="-13"/>
          <w:u w:val="single"/>
        </w:rPr>
        <w:t xml:space="preserve"> </w:t>
      </w:r>
      <w:r>
        <w:rPr>
          <w:spacing w:val="-1"/>
          <w:u w:val="single"/>
        </w:rPr>
        <w:t>fitoplazem</w:t>
      </w:r>
      <w:r>
        <w:rPr>
          <w:spacing w:val="-11"/>
          <w:u w:val="single"/>
        </w:rPr>
        <w:t xml:space="preserve"> </w:t>
      </w:r>
      <w:r>
        <w:rPr>
          <w:u w:val="single"/>
        </w:rPr>
        <w:t>odkritih</w:t>
      </w:r>
      <w:r>
        <w:rPr>
          <w:spacing w:val="-12"/>
          <w:u w:val="single"/>
        </w:rPr>
        <w:t xml:space="preserve"> </w:t>
      </w:r>
      <w:r>
        <w:rPr>
          <w:u w:val="single"/>
        </w:rPr>
        <w:t>na</w:t>
      </w:r>
      <w:r>
        <w:rPr>
          <w:spacing w:val="-14"/>
          <w:u w:val="single"/>
        </w:rPr>
        <w:t xml:space="preserve"> </w:t>
      </w:r>
      <w:r>
        <w:rPr>
          <w:u w:val="single"/>
        </w:rPr>
        <w:t>vzorcih</w:t>
      </w:r>
      <w:r>
        <w:rPr>
          <w:spacing w:val="-12"/>
          <w:u w:val="single"/>
        </w:rPr>
        <w:t xml:space="preserve"> </w:t>
      </w:r>
      <w:r>
        <w:rPr>
          <w:u w:val="single"/>
        </w:rPr>
        <w:t>lesk</w:t>
      </w:r>
      <w:r>
        <w:rPr>
          <w:spacing w:val="-10"/>
          <w:u w:val="single"/>
        </w:rPr>
        <w:t xml:space="preserve"> </w:t>
      </w:r>
      <w:r>
        <w:rPr>
          <w:u w:val="single"/>
        </w:rPr>
        <w:t>iz</w:t>
      </w:r>
      <w:r>
        <w:rPr>
          <w:spacing w:val="-13"/>
          <w:u w:val="single"/>
        </w:rPr>
        <w:t xml:space="preserve"> </w:t>
      </w:r>
      <w:r>
        <w:rPr>
          <w:u w:val="single"/>
        </w:rPr>
        <w:t>Slovenije</w:t>
      </w:r>
    </w:p>
    <w:p w:rsidR="00AC4EDB" w:rsidRDefault="00AC4EDB">
      <w:pPr>
        <w:pStyle w:val="Telobesedila"/>
        <w:spacing w:before="10"/>
        <w:rPr>
          <w:sz w:val="13"/>
        </w:rPr>
      </w:pPr>
    </w:p>
    <w:p w:rsidR="00AC4EDB" w:rsidRDefault="00261396">
      <w:pPr>
        <w:pStyle w:val="Telobesedila"/>
        <w:tabs>
          <w:tab w:val="left" w:pos="2189"/>
          <w:tab w:val="left" w:pos="4696"/>
        </w:tabs>
        <w:spacing w:before="93"/>
        <w:ind w:left="402" w:right="1291"/>
        <w:jc w:val="both"/>
      </w:pPr>
      <w:r>
        <w:t>Na osnovi analize gena, ki kodira 16S rRNA, fitoplazme odkrite na leskah v Sloveniji</w:t>
      </w:r>
      <w:r>
        <w:rPr>
          <w:spacing w:val="1"/>
        </w:rPr>
        <w:t xml:space="preserve"> </w:t>
      </w:r>
      <w:r>
        <w:rPr>
          <w:spacing w:val="-1"/>
        </w:rPr>
        <w:t>pripadajo</w:t>
      </w:r>
      <w:r>
        <w:rPr>
          <w:spacing w:val="-14"/>
        </w:rPr>
        <w:t xml:space="preserve"> </w:t>
      </w:r>
      <w:r>
        <w:rPr>
          <w:spacing w:val="-1"/>
        </w:rPr>
        <w:t>trem</w:t>
      </w:r>
      <w:r>
        <w:rPr>
          <w:spacing w:val="-14"/>
        </w:rPr>
        <w:t xml:space="preserve"> </w:t>
      </w:r>
      <w:r>
        <w:rPr>
          <w:spacing w:val="-1"/>
        </w:rPr>
        <w:t>različnim</w:t>
      </w:r>
      <w:r>
        <w:rPr>
          <w:spacing w:val="-10"/>
        </w:rPr>
        <w:t xml:space="preserve"> </w:t>
      </w:r>
      <w:r>
        <w:rPr>
          <w:spacing w:val="-1"/>
        </w:rPr>
        <w:t>skupinam</w:t>
      </w:r>
      <w:r>
        <w:rPr>
          <w:spacing w:val="-12"/>
        </w:rPr>
        <w:t xml:space="preserve"> </w:t>
      </w:r>
      <w:r>
        <w:rPr>
          <w:spacing w:val="-1"/>
        </w:rPr>
        <w:t>16Sr:</w:t>
      </w:r>
      <w:r>
        <w:rPr>
          <w:spacing w:val="-12"/>
        </w:rPr>
        <w:t xml:space="preserve"> </w:t>
      </w:r>
      <w:r>
        <w:rPr>
          <w:spacing w:val="-1"/>
        </w:rPr>
        <w:t>16SrXII,</w:t>
      </w:r>
      <w:r>
        <w:rPr>
          <w:spacing w:val="-12"/>
        </w:rPr>
        <w:t xml:space="preserve"> </w:t>
      </w:r>
      <w:r>
        <w:rPr>
          <w:spacing w:val="-1"/>
        </w:rPr>
        <w:t>16SrV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16SrIX</w:t>
      </w:r>
      <w:r>
        <w:rPr>
          <w:spacing w:val="-12"/>
        </w:rPr>
        <w:t xml:space="preserve"> </w:t>
      </w:r>
      <w:r>
        <w:t>(Slika</w:t>
      </w:r>
      <w:r>
        <w:rPr>
          <w:spacing w:val="-13"/>
        </w:rPr>
        <w:t xml:space="preserve"> </w:t>
      </w:r>
      <w:r>
        <w:t>1).</w:t>
      </w:r>
      <w:r>
        <w:rPr>
          <w:spacing w:val="-12"/>
        </w:rPr>
        <w:t xml:space="preserve"> </w:t>
      </w:r>
      <w:r>
        <w:t>S</w:t>
      </w:r>
      <w:r>
        <w:rPr>
          <w:spacing w:val="-13"/>
        </w:rPr>
        <w:t xml:space="preserve"> </w:t>
      </w:r>
      <w:r>
        <w:t>pomočjo</w:t>
      </w:r>
      <w:r>
        <w:rPr>
          <w:spacing w:val="-59"/>
        </w:rPr>
        <w:t xml:space="preserve"> </w:t>
      </w:r>
      <w:r>
        <w:t>orodja</w:t>
      </w:r>
      <w:r>
        <w:tab/>
        <w:t>iPhyClassifier</w:t>
      </w:r>
      <w:r>
        <w:tab/>
      </w:r>
      <w:r>
        <w:rPr>
          <w:spacing w:val="-1"/>
        </w:rPr>
        <w:t>(</w:t>
      </w:r>
      <w:hyperlink r:id="rId11">
        <w:r>
          <w:rPr>
            <w:spacing w:val="-1"/>
          </w:rPr>
          <w:t>https://plantpathology.ba.ars.usda.gov/cgi-</w:t>
        </w:r>
      </w:hyperlink>
      <w:r>
        <w:rPr>
          <w:spacing w:val="-59"/>
        </w:rPr>
        <w:t xml:space="preserve"> </w:t>
      </w:r>
      <w:hyperlink r:id="rId12">
        <w:r>
          <w:t>bin/resource/iphyclassifier.cgi</w:t>
        </w:r>
      </w:hyperlink>
      <w:r>
        <w:t>)</w:t>
      </w:r>
      <w:r>
        <w:rPr>
          <w:spacing w:val="1"/>
        </w:rPr>
        <w:t xml:space="preserve"> </w:t>
      </w:r>
      <w:r>
        <w:t>(</w:t>
      </w:r>
      <w:r>
        <w:rPr>
          <w:rFonts w:ascii="Arial" w:hAnsi="Arial"/>
          <w:i/>
        </w:rPr>
        <w:t>in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silico</w:t>
      </w:r>
      <w:r>
        <w:rPr>
          <w:rFonts w:ascii="Arial" w:hAnsi="Arial"/>
          <w:i/>
          <w:spacing w:val="1"/>
        </w:rPr>
        <w:t xml:space="preserve"> </w:t>
      </w:r>
      <w:r>
        <w:t>analiza</w:t>
      </w:r>
      <w:r>
        <w:rPr>
          <w:spacing w:val="1"/>
        </w:rPr>
        <w:t xml:space="preserve"> </w:t>
      </w:r>
      <w:r>
        <w:t>zaporedja</w:t>
      </w:r>
      <w:r>
        <w:rPr>
          <w:spacing w:val="1"/>
        </w:rPr>
        <w:t xml:space="preserve"> </w:t>
      </w:r>
      <w:r>
        <w:t>odseka</w:t>
      </w:r>
      <w:r>
        <w:rPr>
          <w:spacing w:val="1"/>
        </w:rPr>
        <w:t xml:space="preserve"> </w:t>
      </w:r>
      <w:r>
        <w:t>16S</w:t>
      </w:r>
      <w:r>
        <w:rPr>
          <w:spacing w:val="1"/>
        </w:rPr>
        <w:t xml:space="preserve"> </w:t>
      </w:r>
      <w:r>
        <w:t>rRNA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restrikcijskimi encimi) so bile identificirane sledeče podskupine 16Sr: 16SrXII-E in</w:t>
      </w:r>
      <w:r>
        <w:rPr>
          <w:spacing w:val="1"/>
        </w:rPr>
        <w:t xml:space="preserve"> </w:t>
      </w:r>
      <w:r>
        <w:t>različek</w:t>
      </w:r>
      <w:r>
        <w:rPr>
          <w:spacing w:val="-8"/>
        </w:rPr>
        <w:t xml:space="preserve"> </w:t>
      </w:r>
      <w:r>
        <w:t>podskupine</w:t>
      </w:r>
      <w:r>
        <w:rPr>
          <w:spacing w:val="-10"/>
        </w:rPr>
        <w:t xml:space="preserve"> </w:t>
      </w:r>
      <w:r>
        <w:t>16SrXII-E</w:t>
      </w:r>
      <w:r>
        <w:rPr>
          <w:spacing w:val="-11"/>
        </w:rPr>
        <w:t xml:space="preserve"> </w:t>
      </w:r>
      <w:r>
        <w:t>(Mehle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sod.,</w:t>
      </w:r>
      <w:r>
        <w:rPr>
          <w:spacing w:val="-9"/>
        </w:rPr>
        <w:t xml:space="preserve"> </w:t>
      </w:r>
      <w:r>
        <w:t>2018),</w:t>
      </w:r>
      <w:r>
        <w:rPr>
          <w:spacing w:val="-8"/>
        </w:rPr>
        <w:t xml:space="preserve"> </w:t>
      </w:r>
      <w:r>
        <w:t>16SrV-C</w:t>
      </w:r>
      <w:r>
        <w:rPr>
          <w:spacing w:val="-12"/>
        </w:rPr>
        <w:t xml:space="preserve"> </w:t>
      </w:r>
      <w:r>
        <w:t>ter</w:t>
      </w:r>
      <w:r>
        <w:rPr>
          <w:spacing w:val="-10"/>
        </w:rPr>
        <w:t xml:space="preserve"> </w:t>
      </w:r>
      <w:r>
        <w:t>različek</w:t>
      </w:r>
      <w:r>
        <w:rPr>
          <w:spacing w:val="-9"/>
        </w:rPr>
        <w:t xml:space="preserve"> </w:t>
      </w:r>
      <w:r>
        <w:t>podskupine</w:t>
      </w:r>
      <w:r>
        <w:rPr>
          <w:spacing w:val="-59"/>
        </w:rPr>
        <w:t xml:space="preserve"> </w:t>
      </w:r>
      <w:r>
        <w:t>16SrIX-E.</w:t>
      </w:r>
    </w:p>
    <w:p w:rsidR="00AC4EDB" w:rsidRDefault="00AC4EDB">
      <w:pPr>
        <w:pStyle w:val="Telobesedila"/>
      </w:pPr>
    </w:p>
    <w:p w:rsidR="00AC4EDB" w:rsidRDefault="00261396">
      <w:pPr>
        <w:pStyle w:val="Telobesedila"/>
        <w:ind w:left="402" w:right="1291"/>
        <w:jc w:val="both"/>
      </w:pPr>
      <w:r>
        <w:t>Z dodatnimi analizami nukleotidnega zaporedja 16S rRNA in/ ali drugih bolj variabilnih</w:t>
      </w:r>
      <w:r>
        <w:rPr>
          <w:spacing w:val="1"/>
        </w:rPr>
        <w:t xml:space="preserve"> </w:t>
      </w:r>
      <w:r>
        <w:t>genov je bilo potrjeno, da 16SrXII-E in različek podskupine 16SrXII-E uvrščamo med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 xml:space="preserve">'Ca. </w:t>
      </w:r>
      <w:r>
        <w:t>Phytoplasma fragariae' (Mehle in sod., 2018), da so sevi podskupine 16SrV-C</w:t>
      </w:r>
      <w:r>
        <w:rPr>
          <w:spacing w:val="1"/>
        </w:rPr>
        <w:t xml:space="preserve"> </w:t>
      </w:r>
      <w:r>
        <w:t>najbolj podobni fitoplazmi povzročiteljici zlate trsne rumenice (FD-D in FD70) in da je</w:t>
      </w:r>
      <w:r>
        <w:rPr>
          <w:spacing w:val="1"/>
        </w:rPr>
        <w:t xml:space="preserve"> </w:t>
      </w:r>
      <w:r>
        <w:t>različek podskupine 16SrIX-E najbolj soroden sevom fitoplazem, ki so jih odkrili na</w:t>
      </w:r>
      <w:r>
        <w:rPr>
          <w:spacing w:val="1"/>
        </w:rPr>
        <w:t xml:space="preserve"> </w:t>
      </w:r>
      <w:r>
        <w:t>borovnicah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brinu</w:t>
      </w:r>
      <w:r>
        <w:rPr>
          <w:spacing w:val="-3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ZDA</w:t>
      </w:r>
      <w:r>
        <w:rPr>
          <w:spacing w:val="-4"/>
        </w:rPr>
        <w:t xml:space="preserve"> </w:t>
      </w:r>
      <w:r>
        <w:t>(podrobno</w:t>
      </w:r>
      <w:r>
        <w:rPr>
          <w:spacing w:val="-6"/>
        </w:rPr>
        <w:t xml:space="preserve"> </w:t>
      </w:r>
      <w:r>
        <w:t>obrazloženo</w:t>
      </w:r>
      <w:r>
        <w:rPr>
          <w:spacing w:val="-3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nadaljevanju).</w:t>
      </w:r>
    </w:p>
    <w:p w:rsidR="00AC4EDB" w:rsidRDefault="00AC4EDB">
      <w:pPr>
        <w:jc w:val="both"/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AC4EDB">
      <w:pPr>
        <w:pStyle w:val="Telobesedila"/>
        <w:spacing w:before="7"/>
        <w:rPr>
          <w:sz w:val="19"/>
        </w:rPr>
      </w:pPr>
    </w:p>
    <w:p w:rsidR="00AC4EDB" w:rsidRDefault="00261396">
      <w:pPr>
        <w:pStyle w:val="Telobesedila"/>
        <w:ind w:left="450"/>
        <w:rPr>
          <w:sz w:val="20"/>
        </w:rPr>
      </w:pPr>
      <w:r>
        <w:rPr>
          <w:noProof/>
          <w:sz w:val="20"/>
          <w:lang w:eastAsia="sl-SI"/>
        </w:rPr>
        <w:drawing>
          <wp:inline distT="0" distB="0" distL="0" distR="0">
            <wp:extent cx="3882060" cy="7850409"/>
            <wp:effectExtent l="0" t="0" r="4445" b="0"/>
            <wp:docPr id="9" name="image5.png" title="Uvrstitev fitoplazem odkritih na leskah v Sloveniji (označeno rdeče) na osnovi delne sekvence 16S rRNA (1279 nukleotidov) v filogenetsko drevo z referenčnimi vrstami ‘Ca. Phytoplasma’ spp in z referenčnimi sevi fitoplazem skupine 16SrV, 16SrIX in 16SrXI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060" cy="785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EDB" w:rsidRDefault="00261396">
      <w:pPr>
        <w:spacing w:before="53"/>
        <w:ind w:left="402" w:right="1294"/>
        <w:jc w:val="both"/>
        <w:rPr>
          <w:sz w:val="18"/>
        </w:rPr>
      </w:pPr>
      <w:r>
        <w:rPr>
          <w:spacing w:val="-1"/>
          <w:sz w:val="18"/>
        </w:rPr>
        <w:t>Slika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1: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Uvrstitev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fitoplazem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odkritih</w:t>
      </w:r>
      <w:r>
        <w:rPr>
          <w:spacing w:val="-9"/>
          <w:sz w:val="18"/>
        </w:rPr>
        <w:t xml:space="preserve"> </w:t>
      </w:r>
      <w:r>
        <w:rPr>
          <w:sz w:val="18"/>
        </w:rPr>
        <w:t>na</w:t>
      </w:r>
      <w:r>
        <w:rPr>
          <w:spacing w:val="-8"/>
          <w:sz w:val="18"/>
        </w:rPr>
        <w:t xml:space="preserve"> </w:t>
      </w:r>
      <w:r>
        <w:rPr>
          <w:sz w:val="18"/>
        </w:rPr>
        <w:t>leskah</w:t>
      </w:r>
      <w:r>
        <w:rPr>
          <w:spacing w:val="-9"/>
          <w:sz w:val="18"/>
        </w:rPr>
        <w:t xml:space="preserve"> </w:t>
      </w:r>
      <w:r>
        <w:rPr>
          <w:sz w:val="18"/>
        </w:rPr>
        <w:t>v</w:t>
      </w:r>
      <w:r>
        <w:rPr>
          <w:spacing w:val="-11"/>
          <w:sz w:val="18"/>
        </w:rPr>
        <w:t xml:space="preserve"> </w:t>
      </w:r>
      <w:r>
        <w:rPr>
          <w:sz w:val="18"/>
        </w:rPr>
        <w:t>Sloveniji</w:t>
      </w:r>
      <w:r>
        <w:rPr>
          <w:spacing w:val="-8"/>
          <w:sz w:val="18"/>
        </w:rPr>
        <w:t xml:space="preserve"> </w:t>
      </w:r>
      <w:r>
        <w:rPr>
          <w:sz w:val="18"/>
        </w:rPr>
        <w:t>(označeno</w:t>
      </w:r>
      <w:r>
        <w:rPr>
          <w:spacing w:val="-12"/>
          <w:sz w:val="18"/>
        </w:rPr>
        <w:t xml:space="preserve"> </w:t>
      </w:r>
      <w:r>
        <w:rPr>
          <w:sz w:val="18"/>
        </w:rPr>
        <w:t>rdeče)</w:t>
      </w:r>
      <w:r>
        <w:rPr>
          <w:spacing w:val="-11"/>
          <w:sz w:val="18"/>
        </w:rPr>
        <w:t xml:space="preserve"> </w:t>
      </w:r>
      <w:r>
        <w:rPr>
          <w:sz w:val="18"/>
        </w:rPr>
        <w:t>na</w:t>
      </w:r>
      <w:r>
        <w:rPr>
          <w:spacing w:val="-9"/>
          <w:sz w:val="18"/>
        </w:rPr>
        <w:t xml:space="preserve"> </w:t>
      </w:r>
      <w:r>
        <w:rPr>
          <w:sz w:val="18"/>
        </w:rPr>
        <w:t>osnovi</w:t>
      </w:r>
      <w:r>
        <w:rPr>
          <w:spacing w:val="-2"/>
          <w:sz w:val="18"/>
        </w:rPr>
        <w:t xml:space="preserve"> </w:t>
      </w:r>
      <w:r>
        <w:rPr>
          <w:sz w:val="18"/>
        </w:rPr>
        <w:t>delne</w:t>
      </w:r>
      <w:r>
        <w:rPr>
          <w:spacing w:val="-9"/>
          <w:sz w:val="18"/>
        </w:rPr>
        <w:t xml:space="preserve"> </w:t>
      </w:r>
      <w:r>
        <w:rPr>
          <w:sz w:val="18"/>
        </w:rPr>
        <w:t>sekvence</w:t>
      </w:r>
      <w:r>
        <w:rPr>
          <w:spacing w:val="-9"/>
          <w:sz w:val="18"/>
        </w:rPr>
        <w:t xml:space="preserve"> </w:t>
      </w:r>
      <w:r>
        <w:rPr>
          <w:sz w:val="18"/>
        </w:rPr>
        <w:t>16S</w:t>
      </w:r>
      <w:r>
        <w:rPr>
          <w:spacing w:val="-47"/>
          <w:sz w:val="18"/>
        </w:rPr>
        <w:t xml:space="preserve"> </w:t>
      </w:r>
      <w:r>
        <w:rPr>
          <w:sz w:val="18"/>
        </w:rPr>
        <w:t>rRNA</w:t>
      </w:r>
      <w:r>
        <w:rPr>
          <w:spacing w:val="1"/>
          <w:sz w:val="18"/>
        </w:rPr>
        <w:t xml:space="preserve"> </w:t>
      </w:r>
      <w:r>
        <w:rPr>
          <w:sz w:val="18"/>
        </w:rPr>
        <w:t>(1279</w:t>
      </w:r>
      <w:r>
        <w:rPr>
          <w:spacing w:val="1"/>
          <w:sz w:val="18"/>
        </w:rPr>
        <w:t xml:space="preserve"> </w:t>
      </w:r>
      <w:r>
        <w:rPr>
          <w:sz w:val="18"/>
        </w:rPr>
        <w:t>nukleotidov)</w:t>
      </w:r>
      <w:r>
        <w:rPr>
          <w:spacing w:val="1"/>
          <w:sz w:val="18"/>
        </w:rPr>
        <w:t xml:space="preserve"> </w:t>
      </w:r>
      <w:r>
        <w:rPr>
          <w:sz w:val="18"/>
        </w:rPr>
        <w:t>v</w:t>
      </w:r>
      <w:r>
        <w:rPr>
          <w:spacing w:val="1"/>
          <w:sz w:val="18"/>
        </w:rPr>
        <w:t xml:space="preserve"> </w:t>
      </w:r>
      <w:r>
        <w:rPr>
          <w:sz w:val="18"/>
        </w:rPr>
        <w:t>filogenetsko</w:t>
      </w:r>
      <w:r>
        <w:rPr>
          <w:spacing w:val="1"/>
          <w:sz w:val="18"/>
        </w:rPr>
        <w:t xml:space="preserve"> </w:t>
      </w:r>
      <w:r>
        <w:rPr>
          <w:sz w:val="18"/>
        </w:rPr>
        <w:t>drevo</w:t>
      </w:r>
      <w:r>
        <w:rPr>
          <w:spacing w:val="1"/>
          <w:sz w:val="18"/>
        </w:rPr>
        <w:t xml:space="preserve"> </w:t>
      </w:r>
      <w:r>
        <w:rPr>
          <w:sz w:val="18"/>
        </w:rPr>
        <w:t>z</w:t>
      </w:r>
      <w:r>
        <w:rPr>
          <w:spacing w:val="1"/>
          <w:sz w:val="18"/>
        </w:rPr>
        <w:t xml:space="preserve"> </w:t>
      </w:r>
      <w:r>
        <w:rPr>
          <w:sz w:val="18"/>
        </w:rPr>
        <w:t>referenčnimi</w:t>
      </w:r>
      <w:r>
        <w:rPr>
          <w:spacing w:val="1"/>
          <w:sz w:val="18"/>
        </w:rPr>
        <w:t xml:space="preserve"> </w:t>
      </w:r>
      <w:r>
        <w:rPr>
          <w:sz w:val="18"/>
        </w:rPr>
        <w:t>vrstami</w:t>
      </w:r>
      <w:r>
        <w:rPr>
          <w:spacing w:val="1"/>
          <w:sz w:val="18"/>
        </w:rPr>
        <w:t xml:space="preserve"> </w:t>
      </w:r>
      <w:r>
        <w:rPr>
          <w:sz w:val="18"/>
        </w:rPr>
        <w:t>‘</w:t>
      </w:r>
      <w:r>
        <w:rPr>
          <w:rFonts w:ascii="Arial" w:hAnsi="Arial"/>
          <w:i/>
          <w:sz w:val="18"/>
        </w:rPr>
        <w:t>Ca</w:t>
      </w:r>
      <w:r>
        <w:rPr>
          <w:sz w:val="18"/>
        </w:rPr>
        <w:t>.</w:t>
      </w:r>
      <w:r>
        <w:rPr>
          <w:spacing w:val="1"/>
          <w:sz w:val="18"/>
        </w:rPr>
        <w:t xml:space="preserve"> </w:t>
      </w:r>
      <w:r>
        <w:rPr>
          <w:sz w:val="18"/>
        </w:rPr>
        <w:t>Phytoplasma’</w:t>
      </w:r>
      <w:r>
        <w:rPr>
          <w:spacing w:val="1"/>
          <w:sz w:val="18"/>
        </w:rPr>
        <w:t xml:space="preserve"> </w:t>
      </w:r>
      <w:r>
        <w:rPr>
          <w:sz w:val="18"/>
        </w:rPr>
        <w:t>spp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z</w:t>
      </w:r>
      <w:r>
        <w:rPr>
          <w:spacing w:val="1"/>
          <w:sz w:val="18"/>
        </w:rPr>
        <w:t xml:space="preserve"> </w:t>
      </w:r>
      <w:r>
        <w:rPr>
          <w:sz w:val="18"/>
        </w:rPr>
        <w:t>referenčnimi</w:t>
      </w:r>
      <w:r>
        <w:rPr>
          <w:spacing w:val="-9"/>
          <w:sz w:val="18"/>
        </w:rPr>
        <w:t xml:space="preserve"> </w:t>
      </w:r>
      <w:r>
        <w:rPr>
          <w:sz w:val="18"/>
        </w:rPr>
        <w:t>sevi</w:t>
      </w:r>
      <w:r>
        <w:rPr>
          <w:spacing w:val="-6"/>
          <w:sz w:val="18"/>
        </w:rPr>
        <w:t xml:space="preserve"> </w:t>
      </w:r>
      <w:r>
        <w:rPr>
          <w:sz w:val="18"/>
        </w:rPr>
        <w:t>fitoplazem</w:t>
      </w:r>
      <w:r>
        <w:rPr>
          <w:spacing w:val="-8"/>
          <w:sz w:val="18"/>
        </w:rPr>
        <w:t xml:space="preserve"> </w:t>
      </w:r>
      <w:r>
        <w:rPr>
          <w:sz w:val="18"/>
        </w:rPr>
        <w:t>skupine</w:t>
      </w:r>
      <w:r>
        <w:rPr>
          <w:spacing w:val="-6"/>
          <w:sz w:val="18"/>
        </w:rPr>
        <w:t xml:space="preserve"> </w:t>
      </w:r>
      <w:r>
        <w:rPr>
          <w:sz w:val="18"/>
        </w:rPr>
        <w:t>16SrV,</w:t>
      </w:r>
      <w:r>
        <w:rPr>
          <w:spacing w:val="-7"/>
          <w:sz w:val="18"/>
        </w:rPr>
        <w:t xml:space="preserve"> </w:t>
      </w:r>
      <w:r>
        <w:rPr>
          <w:sz w:val="18"/>
        </w:rPr>
        <w:t>16SrIX</w:t>
      </w:r>
      <w:r>
        <w:rPr>
          <w:spacing w:val="-9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16SrXII.</w:t>
      </w:r>
      <w:r>
        <w:rPr>
          <w:spacing w:val="-1"/>
          <w:sz w:val="18"/>
        </w:rPr>
        <w:t xml:space="preserve"> </w:t>
      </w:r>
      <w:r>
        <w:rPr>
          <w:sz w:val="18"/>
        </w:rPr>
        <w:t>V</w:t>
      </w:r>
      <w:r>
        <w:rPr>
          <w:spacing w:val="-7"/>
          <w:sz w:val="18"/>
        </w:rPr>
        <w:t xml:space="preserve"> </w:t>
      </w:r>
      <w:r>
        <w:rPr>
          <w:sz w:val="18"/>
        </w:rPr>
        <w:t>oklepaju</w:t>
      </w:r>
      <w:r>
        <w:rPr>
          <w:spacing w:val="-9"/>
          <w:sz w:val="18"/>
        </w:rPr>
        <w:t xml:space="preserve"> </w:t>
      </w:r>
      <w:r>
        <w:rPr>
          <w:sz w:val="18"/>
        </w:rPr>
        <w:t>je</w:t>
      </w:r>
      <w:r>
        <w:rPr>
          <w:spacing w:val="-6"/>
          <w:sz w:val="18"/>
        </w:rPr>
        <w:t xml:space="preserve"> </w:t>
      </w:r>
      <w:r>
        <w:rPr>
          <w:sz w:val="18"/>
        </w:rPr>
        <w:t>zapisana</w:t>
      </w:r>
      <w:r>
        <w:rPr>
          <w:spacing w:val="-6"/>
          <w:sz w:val="18"/>
        </w:rPr>
        <w:t xml:space="preserve"> </w:t>
      </w:r>
      <w:r>
        <w:rPr>
          <w:sz w:val="18"/>
        </w:rPr>
        <w:t>številka</w:t>
      </w:r>
      <w:r>
        <w:rPr>
          <w:spacing w:val="-6"/>
          <w:sz w:val="18"/>
        </w:rPr>
        <w:t xml:space="preserve"> </w:t>
      </w:r>
      <w:r>
        <w:rPr>
          <w:sz w:val="18"/>
        </w:rPr>
        <w:t>dostopnosti</w:t>
      </w:r>
      <w:r>
        <w:rPr>
          <w:spacing w:val="-48"/>
          <w:sz w:val="18"/>
        </w:rPr>
        <w:t xml:space="preserve"> </w:t>
      </w:r>
      <w:r>
        <w:rPr>
          <w:sz w:val="18"/>
        </w:rPr>
        <w:t>iz baze podatkov NCBI. Filogenetsko drevo je izrisano z MEGA7 (Kumar in sod 2016), z metodo Maximum</w:t>
      </w:r>
      <w:r>
        <w:rPr>
          <w:spacing w:val="-47"/>
          <w:sz w:val="18"/>
        </w:rPr>
        <w:t xml:space="preserve"> </w:t>
      </w:r>
      <w:r>
        <w:rPr>
          <w:sz w:val="18"/>
        </w:rPr>
        <w:t>Likelihood (1000 bootstrap replicates) na osnovi modela Tamura-Nei + discrete gamma distribution +</w:t>
      </w:r>
      <w:r>
        <w:rPr>
          <w:spacing w:val="1"/>
          <w:sz w:val="18"/>
        </w:rPr>
        <w:t xml:space="preserve"> </w:t>
      </w:r>
      <w:r>
        <w:rPr>
          <w:sz w:val="18"/>
        </w:rPr>
        <w:t>invariable.</w:t>
      </w:r>
      <w:r>
        <w:rPr>
          <w:spacing w:val="-2"/>
          <w:sz w:val="18"/>
        </w:rPr>
        <w:t xml:space="preserve"> </w:t>
      </w:r>
      <w:r>
        <w:rPr>
          <w:sz w:val="18"/>
        </w:rPr>
        <w:t>Bootstrap</w:t>
      </w:r>
      <w:r>
        <w:rPr>
          <w:spacing w:val="-1"/>
          <w:sz w:val="18"/>
        </w:rPr>
        <w:t xml:space="preserve"> </w:t>
      </w:r>
      <w:r>
        <w:rPr>
          <w:sz w:val="18"/>
        </w:rPr>
        <w:t>vrednosti</w:t>
      </w:r>
      <w:r>
        <w:rPr>
          <w:spacing w:val="-3"/>
          <w:sz w:val="18"/>
        </w:rPr>
        <w:t xml:space="preserve"> </w:t>
      </w:r>
      <w:r>
        <w:rPr>
          <w:sz w:val="18"/>
        </w:rPr>
        <w:t>manjše</w:t>
      </w:r>
      <w:r>
        <w:rPr>
          <w:spacing w:val="-4"/>
          <w:sz w:val="18"/>
        </w:rPr>
        <w:t xml:space="preserve"> </w:t>
      </w:r>
      <w:r>
        <w:rPr>
          <w:sz w:val="18"/>
        </w:rPr>
        <w:t>od</w:t>
      </w:r>
      <w:r>
        <w:rPr>
          <w:spacing w:val="-3"/>
          <w:sz w:val="18"/>
        </w:rPr>
        <w:t xml:space="preserve"> </w:t>
      </w:r>
      <w:r>
        <w:rPr>
          <w:sz w:val="18"/>
        </w:rPr>
        <w:t>70</w:t>
      </w:r>
      <w:r>
        <w:rPr>
          <w:spacing w:val="-1"/>
          <w:sz w:val="18"/>
        </w:rPr>
        <w:t xml:space="preserve"> </w:t>
      </w:r>
      <w:r>
        <w:rPr>
          <w:sz w:val="18"/>
        </w:rPr>
        <w:t>niso</w:t>
      </w:r>
      <w:r>
        <w:rPr>
          <w:spacing w:val="-3"/>
          <w:sz w:val="18"/>
        </w:rPr>
        <w:t xml:space="preserve"> </w:t>
      </w:r>
      <w:r>
        <w:rPr>
          <w:sz w:val="18"/>
        </w:rPr>
        <w:t>vključene.</w:t>
      </w:r>
    </w:p>
    <w:p w:rsidR="00AC4EDB" w:rsidRDefault="00AC4EDB">
      <w:pPr>
        <w:jc w:val="both"/>
        <w:rPr>
          <w:sz w:val="18"/>
        </w:rPr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AC4EDB">
      <w:pPr>
        <w:pStyle w:val="Telobesedila"/>
        <w:spacing w:before="10"/>
        <w:rPr>
          <w:sz w:val="21"/>
        </w:rPr>
      </w:pPr>
    </w:p>
    <w:p w:rsidR="00AC4EDB" w:rsidRDefault="00261396">
      <w:pPr>
        <w:pStyle w:val="Odstavekseznama"/>
        <w:numPr>
          <w:ilvl w:val="0"/>
          <w:numId w:val="16"/>
        </w:numPr>
        <w:tabs>
          <w:tab w:val="left" w:pos="1121"/>
          <w:tab w:val="left" w:pos="1122"/>
        </w:tabs>
        <w:spacing w:before="101"/>
        <w:ind w:hanging="361"/>
      </w:pPr>
      <w:r>
        <w:t>'</w:t>
      </w:r>
      <w:r>
        <w:rPr>
          <w:rFonts w:ascii="Arial" w:hAnsi="Arial"/>
          <w:i/>
        </w:rPr>
        <w:t>Ca</w:t>
      </w:r>
      <w:r>
        <w:t>. Phytoplasma</w:t>
      </w:r>
      <w:r>
        <w:rPr>
          <w:spacing w:val="-6"/>
        </w:rPr>
        <w:t xml:space="preserve"> </w:t>
      </w:r>
      <w:r>
        <w:t>fragariae'</w:t>
      </w:r>
    </w:p>
    <w:p w:rsidR="00AC4EDB" w:rsidRDefault="00AC4EDB">
      <w:pPr>
        <w:pStyle w:val="Telobesedila"/>
        <w:spacing w:before="8"/>
        <w:rPr>
          <w:sz w:val="21"/>
        </w:rPr>
      </w:pPr>
    </w:p>
    <w:p w:rsidR="00AC4EDB" w:rsidRDefault="00261396">
      <w:pPr>
        <w:pStyle w:val="Telobesedila"/>
        <w:ind w:left="402" w:right="1292"/>
        <w:jc w:val="both"/>
      </w:pPr>
      <w:r>
        <w:t>'</w:t>
      </w:r>
      <w:r>
        <w:rPr>
          <w:rFonts w:ascii="Arial"/>
          <w:i/>
        </w:rPr>
        <w:t>Ca</w:t>
      </w:r>
      <w:r>
        <w:t>.</w:t>
      </w:r>
      <w:r>
        <w:rPr>
          <w:spacing w:val="1"/>
        </w:rPr>
        <w:t xml:space="preserve"> </w:t>
      </w:r>
      <w:r>
        <w:t>Phytoplasma fragariae'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fitoplazma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skupine</w:t>
      </w:r>
      <w:r>
        <w:rPr>
          <w:spacing w:val="1"/>
        </w:rPr>
        <w:t xml:space="preserve"> </w:t>
      </w:r>
      <w:r>
        <w:t>16SrXII</w:t>
      </w:r>
      <w:r>
        <w:rPr>
          <w:spacing w:val="1"/>
        </w:rPr>
        <w:t xml:space="preserve"> </w:t>
      </w:r>
      <w:r>
        <w:t>(stolbur),</w:t>
      </w:r>
      <w:r>
        <w:rPr>
          <w:spacing w:val="1"/>
        </w:rPr>
        <w:t xml:space="preserve"> </w:t>
      </w:r>
      <w:r>
        <w:t>podskupina</w:t>
      </w:r>
      <w:r>
        <w:rPr>
          <w:spacing w:val="1"/>
        </w:rPr>
        <w:t xml:space="preserve"> </w:t>
      </w:r>
      <w:r>
        <w:t>16SrXII-E</w:t>
      </w:r>
      <w:r>
        <w:rPr>
          <w:spacing w:val="-3"/>
        </w:rPr>
        <w:t xml:space="preserve"> </w:t>
      </w:r>
      <w:r>
        <w:t>(Valiunas et al.,</w:t>
      </w:r>
      <w:r>
        <w:rPr>
          <w:spacing w:val="-1"/>
        </w:rPr>
        <w:t xml:space="preserve"> </w:t>
      </w:r>
      <w:r>
        <w:t>2006).</w:t>
      </w:r>
    </w:p>
    <w:p w:rsidR="00AC4EDB" w:rsidRDefault="00AC4EDB">
      <w:pPr>
        <w:pStyle w:val="Telobesedila"/>
        <w:spacing w:before="11"/>
        <w:rPr>
          <w:sz w:val="21"/>
        </w:rPr>
      </w:pPr>
    </w:p>
    <w:p w:rsidR="00AC4EDB" w:rsidRDefault="00261396">
      <w:pPr>
        <w:pStyle w:val="Telobesedila"/>
        <w:ind w:left="402" w:right="1291"/>
        <w:jc w:val="both"/>
      </w:pPr>
      <w:r>
        <w:t>Skupina 16SrXII je razdeljena na sledeče podskupine (v oklepaju so podane '</w:t>
      </w:r>
      <w:r>
        <w:rPr>
          <w:rFonts w:ascii="Arial" w:hAnsi="Arial"/>
          <w:i/>
        </w:rPr>
        <w:t>Ca</w:t>
      </w:r>
      <w:r>
        <w:t>.</w:t>
      </w:r>
      <w:r>
        <w:rPr>
          <w:spacing w:val="1"/>
        </w:rPr>
        <w:t xml:space="preserve"> </w:t>
      </w:r>
      <w:r>
        <w:t>Phytoplasma' spp. v kolikor so le-te določene): 16SrXII-A ('</w:t>
      </w:r>
      <w:r>
        <w:rPr>
          <w:rFonts w:ascii="Arial" w:hAnsi="Arial"/>
          <w:i/>
        </w:rPr>
        <w:t>Ca</w:t>
      </w:r>
      <w:r>
        <w:t>. Phytoplasma solani'),</w:t>
      </w:r>
      <w:r>
        <w:rPr>
          <w:spacing w:val="1"/>
        </w:rPr>
        <w:t xml:space="preserve"> </w:t>
      </w:r>
      <w:r>
        <w:t>16SrXII-B ('</w:t>
      </w:r>
      <w:r>
        <w:rPr>
          <w:rFonts w:ascii="Arial" w:hAnsi="Arial"/>
          <w:i/>
        </w:rPr>
        <w:t>Ca</w:t>
      </w:r>
      <w:r>
        <w:t>. Phytoplasma australiense'), 16SrXII-C, 16SrXII-D ('</w:t>
      </w:r>
      <w:r>
        <w:rPr>
          <w:rFonts w:ascii="Arial" w:hAnsi="Arial"/>
          <w:i/>
        </w:rPr>
        <w:t>Ca</w:t>
      </w:r>
      <w:r>
        <w:t>. Phytoplasma</w:t>
      </w:r>
      <w:r>
        <w:rPr>
          <w:spacing w:val="1"/>
        </w:rPr>
        <w:t xml:space="preserve"> </w:t>
      </w:r>
      <w:r>
        <w:t>japonicum'), 16SrXII-E ('</w:t>
      </w:r>
      <w:r>
        <w:rPr>
          <w:rFonts w:ascii="Arial" w:hAnsi="Arial"/>
          <w:i/>
        </w:rPr>
        <w:t>Ca</w:t>
      </w:r>
      <w:r>
        <w:t>. Phytoplasma fragariae'), 16SrXII-F, 16SrXII-G, 16SrXII-H</w:t>
      </w:r>
      <w:r>
        <w:rPr>
          <w:spacing w:val="1"/>
        </w:rPr>
        <w:t xml:space="preserve"> </w:t>
      </w:r>
      <w:r>
        <w:t>('</w:t>
      </w:r>
      <w:r>
        <w:rPr>
          <w:rFonts w:ascii="Arial" w:hAnsi="Arial"/>
          <w:i/>
        </w:rPr>
        <w:t>Ca</w:t>
      </w:r>
      <w:r>
        <w:t>.</w:t>
      </w:r>
      <w:r>
        <w:rPr>
          <w:spacing w:val="-2"/>
        </w:rPr>
        <w:t xml:space="preserve"> </w:t>
      </w:r>
      <w:r>
        <w:t>Phytoplasma</w:t>
      </w:r>
      <w:r>
        <w:rPr>
          <w:spacing w:val="-2"/>
        </w:rPr>
        <w:t xml:space="preserve"> </w:t>
      </w:r>
      <w:r>
        <w:t>convolvuli') in</w:t>
      </w:r>
      <w:r>
        <w:rPr>
          <w:spacing w:val="2"/>
        </w:rPr>
        <w:t xml:space="preserve"> </w:t>
      </w:r>
      <w:r>
        <w:t>16SrXII-I</w:t>
      </w:r>
      <w:r>
        <w:rPr>
          <w:spacing w:val="-2"/>
        </w:rPr>
        <w:t xml:space="preserve"> </w:t>
      </w:r>
      <w:r>
        <w:t>(Rao in</w:t>
      </w:r>
      <w:r>
        <w:rPr>
          <w:spacing w:val="-3"/>
        </w:rPr>
        <w:t xml:space="preserve"> </w:t>
      </w:r>
      <w:r>
        <w:t>sod.,</w:t>
      </w:r>
      <w:r>
        <w:rPr>
          <w:spacing w:val="2"/>
        </w:rPr>
        <w:t xml:space="preserve"> </w:t>
      </w:r>
      <w:r>
        <w:t>2018).</w:t>
      </w:r>
    </w:p>
    <w:p w:rsidR="00AC4EDB" w:rsidRDefault="00AC4EDB">
      <w:pPr>
        <w:pStyle w:val="Telobesedila"/>
        <w:spacing w:before="1"/>
      </w:pPr>
    </w:p>
    <w:p w:rsidR="00AC4EDB" w:rsidRDefault="00261396">
      <w:pPr>
        <w:pStyle w:val="Telobesedila"/>
        <w:ind w:left="402" w:right="1292"/>
        <w:jc w:val="both"/>
      </w:pPr>
      <w:r>
        <w:t>V vzorcih lesk iz različnih lokacij v Sloveniji sta bila glede na nukleotidno zaporedje</w:t>
      </w:r>
      <w:r>
        <w:rPr>
          <w:spacing w:val="1"/>
        </w:rPr>
        <w:t xml:space="preserve"> </w:t>
      </w:r>
      <w:r>
        <w:t>odseka</w:t>
      </w:r>
      <w:r>
        <w:rPr>
          <w:spacing w:val="1"/>
        </w:rPr>
        <w:t xml:space="preserve"> </w:t>
      </w:r>
      <w:r>
        <w:t>16S</w:t>
      </w:r>
      <w:r>
        <w:rPr>
          <w:spacing w:val="1"/>
        </w:rPr>
        <w:t xml:space="preserve"> </w:t>
      </w:r>
      <w:r>
        <w:t>rRNA</w:t>
      </w:r>
      <w:r>
        <w:rPr>
          <w:spacing w:val="1"/>
        </w:rPr>
        <w:t xml:space="preserve"> </w:t>
      </w:r>
      <w:r>
        <w:t>odkrita</w:t>
      </w:r>
      <w:r>
        <w:rPr>
          <w:spacing w:val="1"/>
        </w:rPr>
        <w:t xml:space="preserve"> </w:t>
      </w:r>
      <w:r>
        <w:t>dva</w:t>
      </w:r>
      <w:r>
        <w:rPr>
          <w:spacing w:val="1"/>
        </w:rPr>
        <w:t xml:space="preserve"> </w:t>
      </w:r>
      <w:r>
        <w:t>seva</w:t>
      </w:r>
      <w:r>
        <w:rPr>
          <w:spacing w:val="1"/>
        </w:rPr>
        <w:t xml:space="preserve"> </w:t>
      </w:r>
      <w:r>
        <w:t>'</w:t>
      </w:r>
      <w:r>
        <w:rPr>
          <w:rFonts w:ascii="Arial" w:hAnsi="Arial"/>
          <w:i/>
        </w:rPr>
        <w:t>Ca</w:t>
      </w:r>
      <w:r>
        <w:t>.</w:t>
      </w:r>
      <w:r>
        <w:rPr>
          <w:spacing w:val="1"/>
        </w:rPr>
        <w:t xml:space="preserve"> </w:t>
      </w:r>
      <w:r>
        <w:t>Phytoplasma</w:t>
      </w:r>
      <w:r>
        <w:rPr>
          <w:spacing w:val="1"/>
        </w:rPr>
        <w:t xml:space="preserve"> </w:t>
      </w:r>
      <w:r>
        <w:t>fragariae'</w:t>
      </w:r>
      <w:r>
        <w:rPr>
          <w:spacing w:val="1"/>
        </w:rPr>
        <w:t xml:space="preserve"> </w:t>
      </w:r>
      <w:r>
        <w:t>(MH061346,</w:t>
      </w:r>
      <w:r>
        <w:rPr>
          <w:spacing w:val="1"/>
        </w:rPr>
        <w:t xml:space="preserve"> </w:t>
      </w:r>
      <w:r>
        <w:t>MH061347),</w:t>
      </w:r>
      <w:r>
        <w:rPr>
          <w:spacing w:val="1"/>
        </w:rPr>
        <w:t xml:space="preserve"> </w:t>
      </w:r>
      <w:r>
        <w:t>ki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razlikujeta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enem</w:t>
      </w:r>
      <w:r>
        <w:rPr>
          <w:spacing w:val="1"/>
        </w:rPr>
        <w:t xml:space="preserve"> </w:t>
      </w:r>
      <w:r>
        <w:t>nukleotidu</w:t>
      </w:r>
      <w:r>
        <w:rPr>
          <w:spacing w:val="1"/>
        </w:rPr>
        <w:t xml:space="preserve"> </w:t>
      </w:r>
      <w:r>
        <w:t>(primerjanih</w:t>
      </w:r>
      <w:r>
        <w:rPr>
          <w:spacing w:val="1"/>
        </w:rPr>
        <w:t xml:space="preserve"> </w:t>
      </w:r>
      <w:r>
        <w:t>1178</w:t>
      </w:r>
      <w:r>
        <w:rPr>
          <w:spacing w:val="1"/>
        </w:rPr>
        <w:t xml:space="preserve"> </w:t>
      </w:r>
      <w:r>
        <w:t>nukleotidov).</w:t>
      </w:r>
      <w:r>
        <w:rPr>
          <w:spacing w:val="1"/>
        </w:rPr>
        <w:t xml:space="preserve"> </w:t>
      </w:r>
      <w:r>
        <w:t>Podrobna analiza rezultatov sekvenciranja nakazuje, da sta v nekaterih leskah prisotna</w:t>
      </w:r>
      <w:r>
        <w:rPr>
          <w:spacing w:val="-59"/>
        </w:rPr>
        <w:t xml:space="preserve"> </w:t>
      </w:r>
      <w:r>
        <w:t>oba seva te fitoplazme. Seva odkrita v leskah v Sloveniji sta glede na nukleotidno</w:t>
      </w:r>
      <w:r>
        <w:rPr>
          <w:spacing w:val="1"/>
        </w:rPr>
        <w:t xml:space="preserve"> </w:t>
      </w:r>
      <w:r>
        <w:t>zaporedje proučevanega odseka 16S rRNA referenčnemu seva '</w:t>
      </w:r>
      <w:r>
        <w:rPr>
          <w:rFonts w:ascii="Arial" w:hAnsi="Arial"/>
          <w:i/>
        </w:rPr>
        <w:t>Ca</w:t>
      </w:r>
      <w:r>
        <w:t>. Phytoplasma</w:t>
      </w:r>
      <w:r>
        <w:rPr>
          <w:spacing w:val="1"/>
        </w:rPr>
        <w:t xml:space="preserve"> </w:t>
      </w:r>
      <w:r>
        <w:t>fragariae' (DQ086423) podobna v 99,85 % (primerjanih 1333 nukleotidov) do 99,92 %</w:t>
      </w:r>
      <w:r>
        <w:rPr>
          <w:spacing w:val="1"/>
        </w:rPr>
        <w:t xml:space="preserve"> </w:t>
      </w:r>
      <w:r>
        <w:t>(primerjanih 1178 nukleotidov). Podobnost nukleotidnega zaporedja dela gena za 16S</w:t>
      </w:r>
      <w:r>
        <w:rPr>
          <w:spacing w:val="1"/>
        </w:rPr>
        <w:t xml:space="preserve"> </w:t>
      </w:r>
      <w:r>
        <w:t>rRNA različnih sevov '</w:t>
      </w:r>
      <w:r>
        <w:rPr>
          <w:rFonts w:ascii="Arial" w:hAnsi="Arial"/>
          <w:i/>
        </w:rPr>
        <w:t>Ca</w:t>
      </w:r>
      <w:r>
        <w:t>. Phytoplasma fragariae' s sevi drugih znanih vrst fitoplazem</w:t>
      </w:r>
      <w:r>
        <w:rPr>
          <w:spacing w:val="1"/>
        </w:rPr>
        <w:t xml:space="preserve"> </w:t>
      </w:r>
      <w:r>
        <w:t>skupine</w:t>
      </w:r>
      <w:r>
        <w:rPr>
          <w:spacing w:val="-3"/>
        </w:rPr>
        <w:t xml:space="preserve"> </w:t>
      </w:r>
      <w:r>
        <w:t>16SrXII</w:t>
      </w:r>
      <w:r>
        <w:rPr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prikazana na Sliki</w:t>
      </w:r>
      <w:r>
        <w:rPr>
          <w:spacing w:val="-3"/>
        </w:rPr>
        <w:t xml:space="preserve"> </w:t>
      </w:r>
      <w:r>
        <w:t>2.</w:t>
      </w:r>
    </w:p>
    <w:p w:rsidR="00AC4EDB" w:rsidRDefault="00AC4EDB">
      <w:pPr>
        <w:pStyle w:val="Telobesedila"/>
        <w:spacing w:before="11"/>
        <w:rPr>
          <w:sz w:val="21"/>
        </w:rPr>
      </w:pPr>
    </w:p>
    <w:p w:rsidR="00AC4EDB" w:rsidRDefault="00261396">
      <w:pPr>
        <w:pStyle w:val="Telobesedila"/>
        <w:ind w:left="402" w:right="1296"/>
        <w:jc w:val="both"/>
      </w:pPr>
      <w:r>
        <w:t>V študiji za namen tega PRA so vključena vsa poročila o odkritjih fitoplazem iz</w:t>
      </w:r>
      <w:r>
        <w:rPr>
          <w:spacing w:val="1"/>
        </w:rPr>
        <w:t xml:space="preserve"> </w:t>
      </w:r>
      <w:r>
        <w:rPr>
          <w:w w:val="95"/>
        </w:rPr>
        <w:t>podskupine 16SrXII-E in tudi različki podskupine 16SrXII-E. Vključena so tudi poročila o</w:t>
      </w:r>
      <w:r>
        <w:rPr>
          <w:spacing w:val="1"/>
          <w:w w:val="95"/>
        </w:rPr>
        <w:t xml:space="preserve"> </w:t>
      </w:r>
      <w:r>
        <w:rPr>
          <w:spacing w:val="-1"/>
        </w:rPr>
        <w:t>odkritjih</w:t>
      </w:r>
      <w:r>
        <w:rPr>
          <w:spacing w:val="-15"/>
        </w:rPr>
        <w:t xml:space="preserve"> </w:t>
      </w:r>
      <w:r>
        <w:rPr>
          <w:spacing w:val="-1"/>
        </w:rPr>
        <w:t>fitoplazem</w:t>
      </w:r>
      <w:r>
        <w:rPr>
          <w:spacing w:val="-8"/>
        </w:rPr>
        <w:t xml:space="preserve"> </w:t>
      </w:r>
      <w:r>
        <w:rPr>
          <w:spacing w:val="-1"/>
        </w:rPr>
        <w:t>iz</w:t>
      </w:r>
      <w:r>
        <w:rPr>
          <w:spacing w:val="-12"/>
        </w:rPr>
        <w:t xml:space="preserve"> </w:t>
      </w:r>
      <w:r>
        <w:rPr>
          <w:spacing w:val="-1"/>
        </w:rPr>
        <w:t>skupine</w:t>
      </w:r>
      <w:r>
        <w:rPr>
          <w:spacing w:val="-10"/>
        </w:rPr>
        <w:t xml:space="preserve"> </w:t>
      </w:r>
      <w:r>
        <w:rPr>
          <w:spacing w:val="-1"/>
        </w:rPr>
        <w:t>16SrXII,</w:t>
      </w:r>
      <w:r>
        <w:rPr>
          <w:spacing w:val="-12"/>
        </w:rPr>
        <w:t xml:space="preserve"> </w:t>
      </w:r>
      <w:r>
        <w:rPr>
          <w:spacing w:val="-1"/>
        </w:rPr>
        <w:t>kjer</w:t>
      </w:r>
      <w:r>
        <w:rPr>
          <w:spacing w:val="-11"/>
        </w:rPr>
        <w:t xml:space="preserve"> </w:t>
      </w:r>
      <w:r>
        <w:rPr>
          <w:spacing w:val="-1"/>
        </w:rPr>
        <w:t>podskupina</w:t>
      </w:r>
      <w:r>
        <w:rPr>
          <w:spacing w:val="-10"/>
        </w:rPr>
        <w:t xml:space="preserve"> </w:t>
      </w:r>
      <w:r>
        <w:rPr>
          <w:spacing w:val="-1"/>
        </w:rPr>
        <w:t>16SrXII</w:t>
      </w:r>
      <w:r>
        <w:rPr>
          <w:spacing w:val="-10"/>
        </w:rPr>
        <w:t xml:space="preserve"> </w:t>
      </w:r>
      <w:r>
        <w:rPr>
          <w:spacing w:val="-1"/>
        </w:rPr>
        <w:t>ni</w:t>
      </w:r>
      <w:r>
        <w:rPr>
          <w:spacing w:val="-13"/>
        </w:rPr>
        <w:t xml:space="preserve"> </w:t>
      </w:r>
      <w:r>
        <w:rPr>
          <w:spacing w:val="-1"/>
        </w:rPr>
        <w:t>bila</w:t>
      </w:r>
      <w:r>
        <w:rPr>
          <w:spacing w:val="-9"/>
        </w:rPr>
        <w:t xml:space="preserve"> </w:t>
      </w:r>
      <w:r>
        <w:t>določena,</w:t>
      </w:r>
      <w:r>
        <w:rPr>
          <w:spacing w:val="-11"/>
        </w:rPr>
        <w:t xml:space="preserve"> </w:t>
      </w:r>
      <w:r>
        <w:t>obstaja</w:t>
      </w:r>
      <w:r>
        <w:rPr>
          <w:spacing w:val="-59"/>
        </w:rPr>
        <w:t xml:space="preserve"> </w:t>
      </w:r>
      <w:r>
        <w:t>pa</w:t>
      </w:r>
      <w:r>
        <w:rPr>
          <w:spacing w:val="-1"/>
        </w:rPr>
        <w:t xml:space="preserve"> </w:t>
      </w:r>
      <w:r>
        <w:t>verjetnost,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bi</w:t>
      </w:r>
      <w:r>
        <w:rPr>
          <w:spacing w:val="-2"/>
        </w:rPr>
        <w:t xml:space="preserve"> </w:t>
      </w:r>
      <w:r>
        <w:t>lahko</w:t>
      </w:r>
      <w:r>
        <w:rPr>
          <w:spacing w:val="-2"/>
        </w:rPr>
        <w:t xml:space="preserve"> </w:t>
      </w:r>
      <w:r>
        <w:t>šlo</w:t>
      </w:r>
      <w:r>
        <w:rPr>
          <w:spacing w:val="-1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fitoplazme podskupine</w:t>
      </w:r>
      <w:r>
        <w:rPr>
          <w:spacing w:val="-1"/>
        </w:rPr>
        <w:t xml:space="preserve"> </w:t>
      </w:r>
      <w:r>
        <w:t>16SrXII-E.</w:t>
      </w:r>
    </w:p>
    <w:p w:rsidR="00AC4EDB" w:rsidRDefault="00AC4EDB">
      <w:pPr>
        <w:pStyle w:val="Telobesedila"/>
        <w:rPr>
          <w:sz w:val="20"/>
        </w:rPr>
      </w:pPr>
    </w:p>
    <w:p w:rsidR="00AC4EDB" w:rsidRDefault="00AC4EDB">
      <w:pPr>
        <w:pStyle w:val="Telobesedila"/>
        <w:rPr>
          <w:sz w:val="20"/>
        </w:rPr>
      </w:pPr>
    </w:p>
    <w:p w:rsidR="00AC4EDB" w:rsidRDefault="00AC4EDB">
      <w:pPr>
        <w:pStyle w:val="Telobesedila"/>
        <w:rPr>
          <w:sz w:val="20"/>
        </w:rPr>
      </w:pPr>
    </w:p>
    <w:p w:rsidR="00AC4EDB" w:rsidRDefault="00261396">
      <w:pPr>
        <w:pStyle w:val="Telobesedila"/>
        <w:spacing w:before="10"/>
        <w:rPr>
          <w:sz w:val="13"/>
        </w:rPr>
      </w:pPr>
      <w:r>
        <w:rPr>
          <w:noProof/>
          <w:lang w:eastAsia="sl-SI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1136401</wp:posOffset>
            </wp:positionH>
            <wp:positionV relativeFrom="paragraph">
              <wp:posOffset>126664</wp:posOffset>
            </wp:positionV>
            <wp:extent cx="4168294" cy="2759773"/>
            <wp:effectExtent l="0" t="0" r="3810" b="2540"/>
            <wp:wrapTopAndBottom/>
            <wp:docPr id="11" name="image6.png" title="Uvrstitev sevov fitoplazem podskupine 16SrXII-E odkritih v vzorcih lesk iz Slovenije (označeno rdeče) na osnovi delne sekvence 16S rRNA (1121 nukleotidov) v filogenetsko drevo s fitoplazmami skupine 16SrX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294" cy="2759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EDB" w:rsidRDefault="00261396">
      <w:pPr>
        <w:ind w:left="402" w:right="1295"/>
        <w:jc w:val="both"/>
        <w:rPr>
          <w:sz w:val="18"/>
        </w:rPr>
      </w:pPr>
      <w:r>
        <w:rPr>
          <w:sz w:val="18"/>
        </w:rPr>
        <w:t>Slika 2: Uvrstitev sevov fitoplazem podskupine 16SrXII-E odkritih v vzorcih lesk iz Slovenije (označeno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rdeče)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na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osnovi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delne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sekvence</w:t>
      </w:r>
      <w:r>
        <w:rPr>
          <w:spacing w:val="-11"/>
          <w:sz w:val="18"/>
        </w:rPr>
        <w:t xml:space="preserve"> </w:t>
      </w:r>
      <w:r>
        <w:rPr>
          <w:sz w:val="18"/>
        </w:rPr>
        <w:t>16S</w:t>
      </w:r>
      <w:r>
        <w:rPr>
          <w:spacing w:val="-9"/>
          <w:sz w:val="18"/>
        </w:rPr>
        <w:t xml:space="preserve"> </w:t>
      </w:r>
      <w:r>
        <w:rPr>
          <w:sz w:val="18"/>
        </w:rPr>
        <w:t>rRNA</w:t>
      </w:r>
      <w:r>
        <w:rPr>
          <w:spacing w:val="-12"/>
          <w:sz w:val="18"/>
        </w:rPr>
        <w:t xml:space="preserve"> </w:t>
      </w:r>
      <w:r>
        <w:rPr>
          <w:sz w:val="18"/>
        </w:rPr>
        <w:t>(1121</w:t>
      </w:r>
      <w:r>
        <w:rPr>
          <w:spacing w:val="-10"/>
          <w:sz w:val="18"/>
        </w:rPr>
        <w:t xml:space="preserve"> </w:t>
      </w:r>
      <w:r>
        <w:rPr>
          <w:sz w:val="18"/>
        </w:rPr>
        <w:t>nukleotidov)</w:t>
      </w:r>
      <w:r>
        <w:rPr>
          <w:spacing w:val="-9"/>
          <w:sz w:val="18"/>
        </w:rPr>
        <w:t xml:space="preserve"> </w:t>
      </w:r>
      <w:r>
        <w:rPr>
          <w:sz w:val="18"/>
        </w:rPr>
        <w:t>v</w:t>
      </w:r>
      <w:r>
        <w:rPr>
          <w:spacing w:val="-10"/>
          <w:sz w:val="18"/>
        </w:rPr>
        <w:t xml:space="preserve"> </w:t>
      </w:r>
      <w:r>
        <w:rPr>
          <w:sz w:val="18"/>
        </w:rPr>
        <w:t>filogenetsko</w:t>
      </w:r>
      <w:r>
        <w:rPr>
          <w:spacing w:val="-10"/>
          <w:sz w:val="18"/>
        </w:rPr>
        <w:t xml:space="preserve"> </w:t>
      </w:r>
      <w:r>
        <w:rPr>
          <w:sz w:val="18"/>
        </w:rPr>
        <w:t>drevo</w:t>
      </w:r>
      <w:r>
        <w:rPr>
          <w:spacing w:val="-11"/>
          <w:sz w:val="18"/>
        </w:rPr>
        <w:t xml:space="preserve"> </w:t>
      </w:r>
      <w:r>
        <w:rPr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z w:val="18"/>
        </w:rPr>
        <w:t>fitoplazmami</w:t>
      </w:r>
      <w:r>
        <w:rPr>
          <w:spacing w:val="-10"/>
          <w:sz w:val="18"/>
        </w:rPr>
        <w:t xml:space="preserve"> </w:t>
      </w:r>
      <w:r>
        <w:rPr>
          <w:sz w:val="18"/>
        </w:rPr>
        <w:t>skupine</w:t>
      </w:r>
      <w:r>
        <w:rPr>
          <w:spacing w:val="-48"/>
          <w:sz w:val="18"/>
        </w:rPr>
        <w:t xml:space="preserve"> </w:t>
      </w:r>
      <w:r>
        <w:rPr>
          <w:spacing w:val="-1"/>
          <w:sz w:val="18"/>
        </w:rPr>
        <w:t>16SrXII.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Z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rumeno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je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označena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fitoplazma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odkrita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na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gozdnem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drevju</w:t>
      </w:r>
      <w:r>
        <w:rPr>
          <w:spacing w:val="-9"/>
          <w:sz w:val="18"/>
        </w:rPr>
        <w:t xml:space="preserve"> </w:t>
      </w:r>
      <w:r>
        <w:rPr>
          <w:sz w:val="18"/>
        </w:rPr>
        <w:t>(glej</w:t>
      </w:r>
      <w:r>
        <w:rPr>
          <w:spacing w:val="-10"/>
          <w:sz w:val="18"/>
        </w:rPr>
        <w:t xml:space="preserve"> </w:t>
      </w:r>
      <w:r>
        <w:rPr>
          <w:sz w:val="18"/>
        </w:rPr>
        <w:t>točko</w:t>
      </w:r>
      <w:r>
        <w:rPr>
          <w:spacing w:val="-12"/>
          <w:sz w:val="18"/>
        </w:rPr>
        <w:t xml:space="preserve"> </w:t>
      </w:r>
      <w:r>
        <w:rPr>
          <w:sz w:val="18"/>
        </w:rPr>
        <w:t>7).</w:t>
      </w:r>
      <w:r>
        <w:rPr>
          <w:spacing w:val="-11"/>
          <w:sz w:val="18"/>
        </w:rPr>
        <w:t xml:space="preserve"> </w:t>
      </w:r>
      <w:r>
        <w:rPr>
          <w:sz w:val="18"/>
        </w:rPr>
        <w:t>V</w:t>
      </w:r>
      <w:r>
        <w:rPr>
          <w:spacing w:val="-11"/>
          <w:sz w:val="18"/>
        </w:rPr>
        <w:t xml:space="preserve"> </w:t>
      </w:r>
      <w:r>
        <w:rPr>
          <w:sz w:val="18"/>
        </w:rPr>
        <w:t>oklepaju</w:t>
      </w:r>
      <w:r>
        <w:rPr>
          <w:spacing w:val="-12"/>
          <w:sz w:val="18"/>
        </w:rPr>
        <w:t xml:space="preserve"> </w:t>
      </w:r>
      <w:r>
        <w:rPr>
          <w:sz w:val="18"/>
        </w:rPr>
        <w:t>je</w:t>
      </w:r>
      <w:r>
        <w:rPr>
          <w:spacing w:val="-11"/>
          <w:sz w:val="18"/>
        </w:rPr>
        <w:t xml:space="preserve"> </w:t>
      </w:r>
      <w:r>
        <w:rPr>
          <w:sz w:val="18"/>
        </w:rPr>
        <w:t>zapisana</w:t>
      </w:r>
      <w:r>
        <w:rPr>
          <w:spacing w:val="-48"/>
          <w:sz w:val="18"/>
        </w:rPr>
        <w:t xml:space="preserve"> </w:t>
      </w:r>
      <w:r>
        <w:rPr>
          <w:sz w:val="18"/>
        </w:rPr>
        <w:t>številka dostopnosti iz baze podatkov NCBI.</w:t>
      </w:r>
      <w:r>
        <w:rPr>
          <w:spacing w:val="1"/>
          <w:sz w:val="18"/>
        </w:rPr>
        <w:t xml:space="preserve"> </w:t>
      </w:r>
      <w:r>
        <w:rPr>
          <w:sz w:val="18"/>
        </w:rPr>
        <w:t>Filogenetsko drevo je izrisano s pomočjo programa MEGA7</w:t>
      </w:r>
      <w:r>
        <w:rPr>
          <w:spacing w:val="1"/>
          <w:sz w:val="18"/>
        </w:rPr>
        <w:t xml:space="preserve"> </w:t>
      </w:r>
      <w:r>
        <w:rPr>
          <w:sz w:val="18"/>
        </w:rPr>
        <w:t>(Kumar</w:t>
      </w:r>
      <w:r>
        <w:rPr>
          <w:spacing w:val="-6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sod</w:t>
      </w:r>
      <w:r>
        <w:rPr>
          <w:spacing w:val="-4"/>
          <w:sz w:val="18"/>
        </w:rPr>
        <w:t xml:space="preserve"> </w:t>
      </w:r>
      <w:r>
        <w:rPr>
          <w:sz w:val="18"/>
        </w:rPr>
        <w:t>2016),</w:t>
      </w:r>
      <w:r>
        <w:rPr>
          <w:spacing w:val="-4"/>
          <w:sz w:val="18"/>
        </w:rPr>
        <w:t xml:space="preserve"> </w:t>
      </w:r>
      <w:r>
        <w:rPr>
          <w:sz w:val="18"/>
        </w:rPr>
        <w:t>z</w:t>
      </w:r>
      <w:r>
        <w:rPr>
          <w:spacing w:val="-4"/>
          <w:sz w:val="18"/>
        </w:rPr>
        <w:t xml:space="preserve"> </w:t>
      </w:r>
      <w:r>
        <w:rPr>
          <w:sz w:val="18"/>
        </w:rPr>
        <w:t>metodo</w:t>
      </w:r>
      <w:r>
        <w:rPr>
          <w:spacing w:val="-2"/>
          <w:sz w:val="18"/>
        </w:rPr>
        <w:t xml:space="preserve"> </w:t>
      </w:r>
      <w:r>
        <w:rPr>
          <w:sz w:val="18"/>
        </w:rPr>
        <w:t>Maximum</w:t>
      </w:r>
      <w:r>
        <w:rPr>
          <w:spacing w:val="-4"/>
          <w:sz w:val="18"/>
        </w:rPr>
        <w:t xml:space="preserve"> </w:t>
      </w:r>
      <w:r>
        <w:rPr>
          <w:sz w:val="18"/>
        </w:rPr>
        <w:t>Likelihood</w:t>
      </w:r>
      <w:r>
        <w:rPr>
          <w:spacing w:val="-5"/>
          <w:sz w:val="18"/>
        </w:rPr>
        <w:t xml:space="preserve"> </w:t>
      </w:r>
      <w:r>
        <w:rPr>
          <w:sz w:val="18"/>
        </w:rPr>
        <w:t>method</w:t>
      </w:r>
      <w:r>
        <w:rPr>
          <w:spacing w:val="-4"/>
          <w:sz w:val="18"/>
        </w:rPr>
        <w:t xml:space="preserve"> </w:t>
      </w:r>
      <w:r>
        <w:rPr>
          <w:sz w:val="18"/>
        </w:rPr>
        <w:t>(1,000</w:t>
      </w:r>
      <w:r>
        <w:rPr>
          <w:spacing w:val="-4"/>
          <w:sz w:val="18"/>
        </w:rPr>
        <w:t xml:space="preserve"> </w:t>
      </w:r>
      <w:r>
        <w:rPr>
          <w:sz w:val="18"/>
        </w:rPr>
        <w:t>bootstrap</w:t>
      </w:r>
      <w:r>
        <w:rPr>
          <w:spacing w:val="-5"/>
          <w:sz w:val="18"/>
        </w:rPr>
        <w:t xml:space="preserve"> </w:t>
      </w:r>
      <w:r>
        <w:rPr>
          <w:sz w:val="18"/>
        </w:rPr>
        <w:t>replicates)</w:t>
      </w:r>
      <w:r>
        <w:rPr>
          <w:spacing w:val="-2"/>
          <w:sz w:val="18"/>
        </w:rPr>
        <w:t xml:space="preserve"> </w:t>
      </w:r>
      <w:r>
        <w:rPr>
          <w:sz w:val="18"/>
        </w:rPr>
        <w:t>na</w:t>
      </w:r>
      <w:r>
        <w:rPr>
          <w:spacing w:val="-2"/>
          <w:sz w:val="18"/>
        </w:rPr>
        <w:t xml:space="preserve"> </w:t>
      </w:r>
      <w:r>
        <w:rPr>
          <w:sz w:val="18"/>
        </w:rPr>
        <w:t>osnovi</w:t>
      </w:r>
      <w:r>
        <w:rPr>
          <w:spacing w:val="-5"/>
          <w:sz w:val="18"/>
        </w:rPr>
        <w:t xml:space="preserve"> </w:t>
      </w:r>
      <w:r>
        <w:rPr>
          <w:sz w:val="18"/>
        </w:rPr>
        <w:t>modela</w:t>
      </w:r>
      <w:r>
        <w:rPr>
          <w:spacing w:val="-47"/>
          <w:sz w:val="18"/>
        </w:rPr>
        <w:t xml:space="preserve"> </w:t>
      </w:r>
      <w:r>
        <w:rPr>
          <w:sz w:val="18"/>
        </w:rPr>
        <w:t>Hasegawa-Kishino-Yano</w:t>
      </w:r>
      <w:r>
        <w:rPr>
          <w:spacing w:val="-10"/>
          <w:sz w:val="18"/>
        </w:rPr>
        <w:t xml:space="preserve"> </w:t>
      </w:r>
      <w:r>
        <w:rPr>
          <w:sz w:val="18"/>
        </w:rPr>
        <w:t>+</w:t>
      </w:r>
      <w:r>
        <w:rPr>
          <w:spacing w:val="-9"/>
          <w:sz w:val="18"/>
        </w:rPr>
        <w:t xml:space="preserve"> </w:t>
      </w:r>
      <w:r>
        <w:rPr>
          <w:sz w:val="18"/>
        </w:rPr>
        <w:t>discrete</w:t>
      </w:r>
      <w:r>
        <w:rPr>
          <w:spacing w:val="-10"/>
          <w:sz w:val="18"/>
        </w:rPr>
        <w:t xml:space="preserve"> </w:t>
      </w:r>
      <w:r>
        <w:rPr>
          <w:sz w:val="18"/>
        </w:rPr>
        <w:t>Gamma</w:t>
      </w:r>
      <w:r>
        <w:rPr>
          <w:spacing w:val="-9"/>
          <w:sz w:val="18"/>
        </w:rPr>
        <w:t xml:space="preserve"> </w:t>
      </w:r>
      <w:r>
        <w:rPr>
          <w:sz w:val="18"/>
        </w:rPr>
        <w:t>distribution.</w:t>
      </w:r>
      <w:r>
        <w:rPr>
          <w:spacing w:val="-9"/>
          <w:sz w:val="18"/>
        </w:rPr>
        <w:t xml:space="preserve"> </w:t>
      </w:r>
      <w:r>
        <w:rPr>
          <w:sz w:val="18"/>
        </w:rPr>
        <w:t>Bootstrap</w:t>
      </w:r>
      <w:r>
        <w:rPr>
          <w:spacing w:val="-11"/>
          <w:sz w:val="18"/>
        </w:rPr>
        <w:t xml:space="preserve"> </w:t>
      </w:r>
      <w:r>
        <w:rPr>
          <w:sz w:val="18"/>
        </w:rPr>
        <w:t>vrednosti</w:t>
      </w:r>
      <w:r>
        <w:rPr>
          <w:spacing w:val="-10"/>
          <w:sz w:val="18"/>
        </w:rPr>
        <w:t xml:space="preserve"> </w:t>
      </w:r>
      <w:r>
        <w:rPr>
          <w:sz w:val="18"/>
        </w:rPr>
        <w:t>manjše</w:t>
      </w:r>
      <w:r>
        <w:rPr>
          <w:spacing w:val="-10"/>
          <w:sz w:val="18"/>
        </w:rPr>
        <w:t xml:space="preserve"> </w:t>
      </w:r>
      <w:r>
        <w:rPr>
          <w:sz w:val="18"/>
        </w:rPr>
        <w:t>od</w:t>
      </w:r>
      <w:r>
        <w:rPr>
          <w:spacing w:val="-11"/>
          <w:sz w:val="18"/>
        </w:rPr>
        <w:t xml:space="preserve"> </w:t>
      </w:r>
      <w:r>
        <w:rPr>
          <w:sz w:val="18"/>
        </w:rPr>
        <w:t>70</w:t>
      </w:r>
      <w:r>
        <w:rPr>
          <w:spacing w:val="-11"/>
          <w:sz w:val="18"/>
        </w:rPr>
        <w:t xml:space="preserve"> </w:t>
      </w:r>
      <w:r>
        <w:rPr>
          <w:sz w:val="18"/>
        </w:rPr>
        <w:t>niso</w:t>
      </w:r>
      <w:r>
        <w:rPr>
          <w:spacing w:val="-11"/>
          <w:sz w:val="18"/>
        </w:rPr>
        <w:t xml:space="preserve"> </w:t>
      </w:r>
      <w:r>
        <w:rPr>
          <w:sz w:val="18"/>
        </w:rPr>
        <w:t>vključene.</w:t>
      </w:r>
    </w:p>
    <w:p w:rsidR="00AC4EDB" w:rsidRDefault="00AC4EDB">
      <w:pPr>
        <w:jc w:val="both"/>
        <w:rPr>
          <w:sz w:val="18"/>
        </w:rPr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261396">
      <w:pPr>
        <w:pStyle w:val="Odstavekseznama"/>
        <w:numPr>
          <w:ilvl w:val="0"/>
          <w:numId w:val="8"/>
        </w:numPr>
        <w:tabs>
          <w:tab w:val="left" w:pos="1121"/>
          <w:tab w:val="left" w:pos="1122"/>
        </w:tabs>
        <w:spacing w:before="98"/>
        <w:ind w:hanging="361"/>
      </w:pPr>
      <w:r>
        <w:lastRenderedPageBreak/>
        <w:t>Fitoplazme</w:t>
      </w:r>
      <w:r>
        <w:rPr>
          <w:spacing w:val="-2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skupine</w:t>
      </w:r>
      <w:r>
        <w:rPr>
          <w:spacing w:val="-1"/>
        </w:rPr>
        <w:t xml:space="preserve"> </w:t>
      </w:r>
      <w:r>
        <w:t>16SrV</w:t>
      </w:r>
    </w:p>
    <w:p w:rsidR="00AC4EDB" w:rsidRDefault="00AC4EDB">
      <w:pPr>
        <w:pStyle w:val="Telobesedila"/>
        <w:spacing w:before="10"/>
        <w:rPr>
          <w:sz w:val="21"/>
        </w:rPr>
      </w:pPr>
    </w:p>
    <w:p w:rsidR="00AC4EDB" w:rsidRDefault="00261396">
      <w:pPr>
        <w:pStyle w:val="Telobesedila"/>
        <w:ind w:left="402" w:right="1292"/>
        <w:jc w:val="both"/>
      </w:pPr>
      <w:r>
        <w:t>Skupina 16SrV je razdeljena na sledeče podskupine (v oklepaju so podane '</w:t>
      </w:r>
      <w:r>
        <w:rPr>
          <w:rFonts w:ascii="Arial" w:hAnsi="Arial"/>
          <w:i/>
        </w:rPr>
        <w:t>Ca</w:t>
      </w:r>
      <w:r>
        <w:t>.</w:t>
      </w:r>
      <w:r>
        <w:rPr>
          <w:spacing w:val="1"/>
        </w:rPr>
        <w:t xml:space="preserve"> </w:t>
      </w:r>
      <w:r>
        <w:rPr>
          <w:w w:val="95"/>
        </w:rPr>
        <w:t>Phytoplasma'</w:t>
      </w:r>
      <w:r>
        <w:rPr>
          <w:spacing w:val="14"/>
          <w:w w:val="95"/>
        </w:rPr>
        <w:t xml:space="preserve"> </w:t>
      </w:r>
      <w:r>
        <w:rPr>
          <w:w w:val="95"/>
        </w:rPr>
        <w:t>spp.</w:t>
      </w:r>
      <w:r>
        <w:rPr>
          <w:spacing w:val="11"/>
          <w:w w:val="95"/>
        </w:rPr>
        <w:t xml:space="preserve"> </w:t>
      </w:r>
      <w:r>
        <w:rPr>
          <w:w w:val="95"/>
        </w:rPr>
        <w:t>v</w:t>
      </w:r>
      <w:r>
        <w:rPr>
          <w:spacing w:val="6"/>
          <w:w w:val="95"/>
        </w:rPr>
        <w:t xml:space="preserve"> </w:t>
      </w:r>
      <w:r>
        <w:rPr>
          <w:w w:val="95"/>
        </w:rPr>
        <w:t>kolikor</w:t>
      </w:r>
      <w:r>
        <w:rPr>
          <w:spacing w:val="14"/>
          <w:w w:val="95"/>
        </w:rPr>
        <w:t xml:space="preserve"> </w:t>
      </w:r>
      <w:r>
        <w:rPr>
          <w:w w:val="95"/>
        </w:rPr>
        <w:t>so</w:t>
      </w:r>
      <w:r>
        <w:rPr>
          <w:spacing w:val="8"/>
          <w:w w:val="95"/>
        </w:rPr>
        <w:t xml:space="preserve"> </w:t>
      </w:r>
      <w:r>
        <w:rPr>
          <w:w w:val="95"/>
        </w:rPr>
        <w:t>le-te</w:t>
      </w:r>
      <w:r>
        <w:rPr>
          <w:spacing w:val="13"/>
          <w:w w:val="95"/>
        </w:rPr>
        <w:t xml:space="preserve"> </w:t>
      </w:r>
      <w:r>
        <w:rPr>
          <w:w w:val="95"/>
        </w:rPr>
        <w:t>določene):</w:t>
      </w:r>
      <w:r>
        <w:rPr>
          <w:spacing w:val="11"/>
          <w:w w:val="95"/>
        </w:rPr>
        <w:t xml:space="preserve"> </w:t>
      </w:r>
      <w:r>
        <w:rPr>
          <w:w w:val="95"/>
        </w:rPr>
        <w:t>16SrV-A</w:t>
      </w:r>
      <w:r>
        <w:rPr>
          <w:spacing w:val="8"/>
          <w:w w:val="95"/>
        </w:rPr>
        <w:t xml:space="preserve"> </w:t>
      </w:r>
      <w:r>
        <w:rPr>
          <w:w w:val="95"/>
        </w:rPr>
        <w:t>('</w:t>
      </w:r>
      <w:r>
        <w:rPr>
          <w:rFonts w:ascii="Arial" w:hAnsi="Arial"/>
          <w:i/>
          <w:w w:val="95"/>
        </w:rPr>
        <w:t>Ca</w:t>
      </w:r>
      <w:r>
        <w:rPr>
          <w:w w:val="95"/>
        </w:rPr>
        <w:t>.</w:t>
      </w:r>
      <w:r>
        <w:rPr>
          <w:spacing w:val="14"/>
          <w:w w:val="95"/>
        </w:rPr>
        <w:t xml:space="preserve"> </w:t>
      </w:r>
      <w:r>
        <w:rPr>
          <w:w w:val="95"/>
        </w:rPr>
        <w:t>Phytoplasma</w:t>
      </w:r>
      <w:r>
        <w:rPr>
          <w:spacing w:val="6"/>
          <w:w w:val="95"/>
        </w:rPr>
        <w:t xml:space="preserve"> </w:t>
      </w:r>
      <w:r>
        <w:rPr>
          <w:w w:val="95"/>
        </w:rPr>
        <w:t>ulmi'),</w:t>
      </w:r>
      <w:r>
        <w:rPr>
          <w:spacing w:val="11"/>
          <w:w w:val="95"/>
        </w:rPr>
        <w:t xml:space="preserve"> </w:t>
      </w:r>
      <w:r>
        <w:rPr>
          <w:w w:val="95"/>
        </w:rPr>
        <w:t>16SrV-</w:t>
      </w:r>
      <w:r>
        <w:rPr>
          <w:spacing w:val="-55"/>
          <w:w w:val="95"/>
        </w:rPr>
        <w:t xml:space="preserve"> </w:t>
      </w:r>
      <w:r>
        <w:t>B ('</w:t>
      </w:r>
      <w:r>
        <w:rPr>
          <w:rFonts w:ascii="Arial" w:hAnsi="Arial"/>
          <w:i/>
        </w:rPr>
        <w:t>Ca</w:t>
      </w:r>
      <w:r>
        <w:t>. Phytoplasma ziziphi'), 16SrV-C, 16SrV-D, 16SrV-E ('</w:t>
      </w:r>
      <w:r>
        <w:rPr>
          <w:rFonts w:ascii="Arial" w:hAnsi="Arial"/>
          <w:i/>
        </w:rPr>
        <w:t>Ca</w:t>
      </w:r>
      <w:r>
        <w:t>. Phytoplasma rubi'),</w:t>
      </w:r>
      <w:r>
        <w:rPr>
          <w:spacing w:val="1"/>
        </w:rPr>
        <w:t xml:space="preserve"> </w:t>
      </w:r>
      <w:r>
        <w:t>16SrV-F ('</w:t>
      </w:r>
      <w:r>
        <w:rPr>
          <w:rFonts w:ascii="Arial" w:hAnsi="Arial"/>
          <w:i/>
        </w:rPr>
        <w:t>Ca</w:t>
      </w:r>
      <w:r>
        <w:t>. Phytoplasma balanitae'), 16SrV-G, 16SrV-H in 16SrV-I (Rao in sod.,</w:t>
      </w:r>
      <w:r>
        <w:rPr>
          <w:spacing w:val="1"/>
        </w:rPr>
        <w:t xml:space="preserve"> </w:t>
      </w:r>
      <w:r>
        <w:t>2018).</w:t>
      </w:r>
    </w:p>
    <w:p w:rsidR="00AC4EDB" w:rsidRDefault="00AC4EDB">
      <w:pPr>
        <w:pStyle w:val="Telobesedila"/>
        <w:spacing w:before="11"/>
        <w:rPr>
          <w:sz w:val="21"/>
        </w:rPr>
      </w:pPr>
    </w:p>
    <w:p w:rsidR="00AC4EDB" w:rsidRDefault="00261396">
      <w:pPr>
        <w:pStyle w:val="Telobesedila"/>
        <w:ind w:left="402" w:right="1293"/>
        <w:jc w:val="both"/>
      </w:pPr>
      <w:r>
        <w:rPr>
          <w:w w:val="95"/>
        </w:rPr>
        <w:t>Analiza nukleotidnega zaporedja različnih genov je bila narejena le na reprezentativnem</w:t>
      </w:r>
      <w:r>
        <w:rPr>
          <w:spacing w:val="1"/>
          <w:w w:val="95"/>
        </w:rPr>
        <w:t xml:space="preserve"> </w:t>
      </w:r>
      <w:r>
        <w:t>številu vzorcev lesk, ki so bili s presejalno analizo pozitivni na 16SrV (glej točko 2).</w:t>
      </w:r>
      <w:r>
        <w:rPr>
          <w:spacing w:val="1"/>
        </w:rPr>
        <w:t xml:space="preserve"> </w:t>
      </w:r>
      <w:r>
        <w:t>Vzorcem lesk iz različnih delov Slovenije (D876/17, D1384/18D, D1387/18, 1466/18,</w:t>
      </w:r>
      <w:r>
        <w:rPr>
          <w:spacing w:val="1"/>
        </w:rPr>
        <w:t xml:space="preserve"> </w:t>
      </w:r>
      <w:r>
        <w:t>D1472/18, D1474/18, D1532/18) je bilo določeno nukleotidno zaporedje odseka 16S</w:t>
      </w:r>
      <w:r>
        <w:rPr>
          <w:spacing w:val="1"/>
        </w:rPr>
        <w:t xml:space="preserve"> </w:t>
      </w:r>
      <w:r>
        <w:t>rRNA dolžine od 1053 do 1732 nukleotidov. Na proučevanem delu 16S rRNA (1053</w:t>
      </w:r>
      <w:r>
        <w:rPr>
          <w:spacing w:val="1"/>
        </w:rPr>
        <w:t xml:space="preserve"> </w:t>
      </w:r>
      <w:r>
        <w:t>nukleotidov) je sekvenca pri vseh teh vzorcih enaka. Najdaljše dobljeno nukleotidno</w:t>
      </w:r>
      <w:r>
        <w:rPr>
          <w:spacing w:val="1"/>
        </w:rPr>
        <w:t xml:space="preserve"> </w:t>
      </w:r>
      <w:r>
        <w:t>zaporedje</w:t>
      </w:r>
      <w:r>
        <w:rPr>
          <w:spacing w:val="-9"/>
        </w:rPr>
        <w:t xml:space="preserve"> </w:t>
      </w:r>
      <w:r>
        <w:t>odseka</w:t>
      </w:r>
      <w:r>
        <w:rPr>
          <w:spacing w:val="-8"/>
        </w:rPr>
        <w:t xml:space="preserve"> </w:t>
      </w:r>
      <w:r>
        <w:t>16S</w:t>
      </w:r>
      <w:r>
        <w:rPr>
          <w:spacing w:val="-13"/>
        </w:rPr>
        <w:t xml:space="preserve"> </w:t>
      </w:r>
      <w:r>
        <w:t>rRNA</w:t>
      </w:r>
      <w:r>
        <w:rPr>
          <w:spacing w:val="-9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bilo</w:t>
      </w:r>
      <w:r>
        <w:rPr>
          <w:spacing w:val="-8"/>
        </w:rPr>
        <w:t xml:space="preserve"> </w:t>
      </w:r>
      <w:r>
        <w:t>dobljeno</w:t>
      </w:r>
      <w:r>
        <w:rPr>
          <w:spacing w:val="-10"/>
        </w:rPr>
        <w:t xml:space="preserve"> </w:t>
      </w:r>
      <w:r>
        <w:t>pri</w:t>
      </w:r>
      <w:r>
        <w:rPr>
          <w:spacing w:val="-10"/>
        </w:rPr>
        <w:t xml:space="preserve"> </w:t>
      </w:r>
      <w:r>
        <w:t>vzorcu</w:t>
      </w:r>
      <w:r>
        <w:rPr>
          <w:spacing w:val="-7"/>
        </w:rPr>
        <w:t xml:space="preserve"> </w:t>
      </w:r>
      <w:r>
        <w:t>D876/17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bilo</w:t>
      </w:r>
      <w:r>
        <w:rPr>
          <w:spacing w:val="-8"/>
        </w:rPr>
        <w:t xml:space="preserve"> </w:t>
      </w:r>
      <w:r>
        <w:t>z</w:t>
      </w:r>
      <w:r>
        <w:rPr>
          <w:spacing w:val="-10"/>
        </w:rPr>
        <w:t xml:space="preserve"> </w:t>
      </w:r>
      <w:r>
        <w:t>iPhyclassifier</w:t>
      </w:r>
      <w:r>
        <w:rPr>
          <w:spacing w:val="-59"/>
        </w:rPr>
        <w:t xml:space="preserve"> </w:t>
      </w:r>
      <w:r>
        <w:t>določeno</w:t>
      </w:r>
      <w:r>
        <w:rPr>
          <w:spacing w:val="1"/>
        </w:rPr>
        <w:t xml:space="preserve"> </w:t>
      </w:r>
      <w:r>
        <w:t>kot</w:t>
      </w:r>
      <w:r>
        <w:rPr>
          <w:spacing w:val="1"/>
        </w:rPr>
        <w:t xml:space="preserve"> </w:t>
      </w:r>
      <w:r>
        <w:t>fitoplazma</w:t>
      </w:r>
      <w:r>
        <w:rPr>
          <w:spacing w:val="1"/>
        </w:rPr>
        <w:t xml:space="preserve"> </w:t>
      </w:r>
      <w:r>
        <w:t>podskupine</w:t>
      </w:r>
      <w:r>
        <w:rPr>
          <w:spacing w:val="1"/>
        </w:rPr>
        <w:t xml:space="preserve"> </w:t>
      </w:r>
      <w:r>
        <w:t>16SrV-C.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podskupino</w:t>
      </w:r>
      <w:r>
        <w:rPr>
          <w:spacing w:val="1"/>
        </w:rPr>
        <w:t xml:space="preserve"> </w:t>
      </w:r>
      <w:r>
        <w:t>16SrV-C</w:t>
      </w:r>
      <w:r>
        <w:rPr>
          <w:spacing w:val="1"/>
        </w:rPr>
        <w:t xml:space="preserve"> </w:t>
      </w:r>
      <w:r>
        <w:t>uvrščamo</w:t>
      </w:r>
      <w:r>
        <w:rPr>
          <w:spacing w:val="-59"/>
        </w:rPr>
        <w:t xml:space="preserve"> </w:t>
      </w:r>
      <w:r>
        <w:t>fitoplazme povzročiteljice zlate trsne rumenice (flavescence dorée; FD) (nekateri sevi</w:t>
      </w:r>
      <w:r>
        <w:rPr>
          <w:spacing w:val="1"/>
        </w:rPr>
        <w:t xml:space="preserve"> </w:t>
      </w:r>
      <w:r>
        <w:t>fitoplazme povzročiteljice FD pa se uvrščajo v podskupino 16SrV-D; Martini in sod.,</w:t>
      </w:r>
      <w:r>
        <w:rPr>
          <w:spacing w:val="1"/>
        </w:rPr>
        <w:t xml:space="preserve"> </w:t>
      </w:r>
      <w:r>
        <w:t>1999)</w:t>
      </w:r>
      <w:r>
        <w:rPr>
          <w:spacing w:val="1"/>
        </w:rPr>
        <w:t xml:space="preserve"> </w:t>
      </w:r>
      <w:r>
        <w:t>ter</w:t>
      </w:r>
      <w:r>
        <w:rPr>
          <w:spacing w:val="1"/>
        </w:rPr>
        <w:t xml:space="preserve"> </w:t>
      </w:r>
      <w:r>
        <w:t>seve</w:t>
      </w:r>
      <w:r>
        <w:rPr>
          <w:spacing w:val="1"/>
        </w:rPr>
        <w:t xml:space="preserve"> </w:t>
      </w:r>
      <w:r>
        <w:t>fitoplazem,</w:t>
      </w:r>
      <w:r>
        <w:rPr>
          <w:spacing w:val="1"/>
        </w:rPr>
        <w:t xml:space="preserve"> </w:t>
      </w:r>
      <w:r>
        <w:t>ki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bili</w:t>
      </w:r>
      <w:r>
        <w:rPr>
          <w:spacing w:val="1"/>
        </w:rPr>
        <w:t xml:space="preserve"> </w:t>
      </w:r>
      <w:r>
        <w:t>odkriti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srobotu</w:t>
      </w:r>
      <w:r>
        <w:rPr>
          <w:spacing w:val="1"/>
        </w:rPr>
        <w:t xml:space="preserve"> </w:t>
      </w:r>
      <w:r>
        <w:t>(</w:t>
      </w:r>
      <w:r>
        <w:rPr>
          <w:rFonts w:ascii="Arial" w:hAnsi="Arial"/>
          <w:i/>
        </w:rPr>
        <w:t>Clematis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vitalba</w:t>
      </w:r>
      <w:r>
        <w:t>),</w:t>
      </w:r>
      <w:r>
        <w:rPr>
          <w:spacing w:val="1"/>
        </w:rPr>
        <w:t xml:space="preserve"> </w:t>
      </w:r>
      <w:r>
        <w:t>velikem</w:t>
      </w:r>
      <w:r>
        <w:rPr>
          <w:spacing w:val="-59"/>
        </w:rPr>
        <w:t xml:space="preserve"> </w:t>
      </w:r>
      <w:r>
        <w:t>pajesenu</w:t>
      </w:r>
      <w:r>
        <w:rPr>
          <w:spacing w:val="-10"/>
        </w:rPr>
        <w:t xml:space="preserve"> </w:t>
      </w:r>
      <w:r>
        <w:t>(</w:t>
      </w:r>
      <w:r>
        <w:rPr>
          <w:rFonts w:ascii="Arial" w:hAnsi="Arial"/>
          <w:i/>
        </w:rPr>
        <w:t>Ailanthus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altissima</w:t>
      </w:r>
      <w:r>
        <w:t>)</w:t>
      </w:r>
      <w:r>
        <w:rPr>
          <w:spacing w:val="-9"/>
        </w:rPr>
        <w:t xml:space="preserve"> </w:t>
      </w:r>
      <w:r>
        <w:t>ter</w:t>
      </w:r>
      <w:r>
        <w:rPr>
          <w:spacing w:val="-9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jelšah</w:t>
      </w:r>
      <w:r>
        <w:rPr>
          <w:spacing w:val="-10"/>
        </w:rPr>
        <w:t xml:space="preserve"> </w:t>
      </w:r>
      <w:r>
        <w:t>(</w:t>
      </w:r>
      <w:r>
        <w:rPr>
          <w:rFonts w:ascii="Arial" w:hAnsi="Arial"/>
          <w:i/>
        </w:rPr>
        <w:t>Alnus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incana</w:t>
      </w:r>
      <w:r>
        <w:rPr>
          <w:rFonts w:ascii="Arial" w:hAnsi="Arial"/>
          <w:i/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rFonts w:ascii="Arial" w:hAnsi="Arial"/>
          <w:i/>
        </w:rPr>
        <w:t>Alnus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glutinosa</w:t>
      </w:r>
      <w:r>
        <w:rPr>
          <w:rFonts w:ascii="Arial" w:hAnsi="Arial"/>
          <w:i/>
          <w:spacing w:val="-7"/>
        </w:rPr>
        <w:t xml:space="preserve"> </w:t>
      </w:r>
      <w:r>
        <w:t>(vključno</w:t>
      </w:r>
      <w:r>
        <w:rPr>
          <w:spacing w:val="-7"/>
        </w:rPr>
        <w:t xml:space="preserve"> </w:t>
      </w:r>
      <w:r>
        <w:t>s</w:t>
      </w:r>
      <w:r>
        <w:rPr>
          <w:spacing w:val="-59"/>
        </w:rPr>
        <w:t xml:space="preserve"> </w:t>
      </w:r>
      <w:r>
        <w:t>sevi poimenovanimi kot Palatine grapevine yellows (PGY) in alder yellows pyhtoplasma</w:t>
      </w:r>
      <w:r>
        <w:rPr>
          <w:spacing w:val="-59"/>
        </w:rPr>
        <w:t xml:space="preserve"> </w:t>
      </w:r>
      <w:r>
        <w:t>(ALY)))</w:t>
      </w:r>
      <w:r>
        <w:rPr>
          <w:spacing w:val="-2"/>
        </w:rPr>
        <w:t xml:space="preserve"> </w:t>
      </w:r>
      <w:r>
        <w:t>(povzeto</w:t>
      </w:r>
      <w:r>
        <w:rPr>
          <w:spacing w:val="1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Dermastia in sod.,</w:t>
      </w:r>
      <w:r>
        <w:rPr>
          <w:spacing w:val="-1"/>
        </w:rPr>
        <w:t xml:space="preserve"> </w:t>
      </w:r>
      <w:r>
        <w:t>2017).</w:t>
      </w:r>
    </w:p>
    <w:p w:rsidR="00AC4EDB" w:rsidRDefault="00AC4EDB">
      <w:pPr>
        <w:pStyle w:val="Telobesedila"/>
      </w:pPr>
    </w:p>
    <w:p w:rsidR="00AC4EDB" w:rsidRDefault="00261396">
      <w:pPr>
        <w:pStyle w:val="Telobesedila"/>
        <w:ind w:left="402" w:right="1290"/>
        <w:jc w:val="both"/>
      </w:pPr>
      <w:r>
        <w:t>Na osnovi vzorca RFLP, ki je rezultat razreza (</w:t>
      </w:r>
      <w:r>
        <w:rPr>
          <w:rFonts w:ascii="Arial" w:hAnsi="Arial"/>
          <w:i/>
        </w:rPr>
        <w:t>in vitro</w:t>
      </w:r>
      <w:r>
        <w:t>) amplikona FD9 (vključuje gene,</w:t>
      </w:r>
      <w:r>
        <w:rPr>
          <w:spacing w:val="-59"/>
        </w:rPr>
        <w:t xml:space="preserve"> </w:t>
      </w:r>
      <w:r>
        <w:t xml:space="preserve">ki kodirajo proteina L15 in SecY) s </w:t>
      </w:r>
      <w:r>
        <w:rPr>
          <w:rFonts w:ascii="Arial" w:hAnsi="Arial"/>
          <w:i/>
        </w:rPr>
        <w:t xml:space="preserve">TaqI </w:t>
      </w:r>
      <w:r>
        <w:t xml:space="preserve">in </w:t>
      </w:r>
      <w:r>
        <w:rPr>
          <w:rFonts w:ascii="Arial" w:hAnsi="Arial"/>
          <w:i/>
        </w:rPr>
        <w:t xml:space="preserve">AluI </w:t>
      </w:r>
      <w:r>
        <w:t>restrikcijskimi encimi (Angelini in sod.,</w:t>
      </w:r>
      <w:r>
        <w:rPr>
          <w:spacing w:val="1"/>
        </w:rPr>
        <w:t xml:space="preserve"> </w:t>
      </w:r>
      <w:r>
        <w:t>2001; Filippin in sod., 2009) je bilo ugotovljeno, da leske v Sloveniji okužujeta dva</w:t>
      </w:r>
      <w:r>
        <w:rPr>
          <w:spacing w:val="1"/>
        </w:rPr>
        <w:t xml:space="preserve"> </w:t>
      </w:r>
      <w:r>
        <w:t>različna seva fitoplazem iz skupine 16SrV: sevi katerih vzorca RFLP sta identična</w:t>
      </w:r>
      <w:r>
        <w:rPr>
          <w:spacing w:val="1"/>
        </w:rPr>
        <w:t xml:space="preserve"> </w:t>
      </w:r>
      <w:r>
        <w:rPr>
          <w:spacing w:val="-1"/>
        </w:rPr>
        <w:t>referenčnemu</w:t>
      </w:r>
      <w:r>
        <w:rPr>
          <w:spacing w:val="-13"/>
        </w:rPr>
        <w:t xml:space="preserve"> </w:t>
      </w:r>
      <w:r>
        <w:rPr>
          <w:spacing w:val="-1"/>
        </w:rPr>
        <w:t>sevu</w:t>
      </w:r>
      <w:r>
        <w:rPr>
          <w:spacing w:val="-9"/>
        </w:rPr>
        <w:t xml:space="preserve"> </w:t>
      </w:r>
      <w:r>
        <w:rPr>
          <w:spacing w:val="-1"/>
        </w:rPr>
        <w:t>FD70</w:t>
      </w:r>
      <w:r>
        <w:rPr>
          <w:spacing w:val="-9"/>
        </w:rPr>
        <w:t xml:space="preserve"> </w:t>
      </w:r>
      <w:r>
        <w:rPr>
          <w:spacing w:val="-1"/>
        </w:rPr>
        <w:t>(enako</w:t>
      </w:r>
      <w:r>
        <w:rPr>
          <w:spacing w:val="-14"/>
        </w:rPr>
        <w:t xml:space="preserve"> </w:t>
      </w:r>
      <w:r>
        <w:rPr>
          <w:spacing w:val="-1"/>
        </w:rPr>
        <w:t>tudi</w:t>
      </w:r>
      <w:r>
        <w:rPr>
          <w:spacing w:val="-11"/>
        </w:rPr>
        <w:t xml:space="preserve"> </w:t>
      </w:r>
      <w:r>
        <w:rPr>
          <w:spacing w:val="-1"/>
        </w:rPr>
        <w:t>pri</w:t>
      </w:r>
      <w:r>
        <w:rPr>
          <w:spacing w:val="-10"/>
        </w:rPr>
        <w:t xml:space="preserve"> </w:t>
      </w:r>
      <w:r>
        <w:rPr>
          <w:spacing w:val="-1"/>
        </w:rPr>
        <w:t>na</w:t>
      </w:r>
      <w:r>
        <w:rPr>
          <w:spacing w:val="-13"/>
        </w:rPr>
        <w:t xml:space="preserve"> </w:t>
      </w:r>
      <w:r>
        <w:rPr>
          <w:spacing w:val="-1"/>
        </w:rPr>
        <w:t>primer</w:t>
      </w:r>
      <w:r>
        <w:rPr>
          <w:spacing w:val="-9"/>
        </w:rPr>
        <w:t xml:space="preserve"> </w:t>
      </w:r>
      <w:r>
        <w:t>ALY)</w:t>
      </w:r>
      <w:r>
        <w:rPr>
          <w:spacing w:val="-1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sevi</w:t>
      </w:r>
      <w:r>
        <w:rPr>
          <w:spacing w:val="-11"/>
        </w:rPr>
        <w:t xml:space="preserve"> </w:t>
      </w:r>
      <w:r>
        <w:t>katerih</w:t>
      </w:r>
      <w:r>
        <w:rPr>
          <w:spacing w:val="-12"/>
        </w:rPr>
        <w:t xml:space="preserve"> </w:t>
      </w:r>
      <w:r>
        <w:t>vzorca</w:t>
      </w:r>
      <w:r>
        <w:rPr>
          <w:spacing w:val="-10"/>
        </w:rPr>
        <w:t xml:space="preserve"> </w:t>
      </w:r>
      <w:r>
        <w:t>RFLP</w:t>
      </w:r>
      <w:r>
        <w:rPr>
          <w:spacing w:val="-12"/>
        </w:rPr>
        <w:t xml:space="preserve"> </w:t>
      </w:r>
      <w:r>
        <w:t>sta</w:t>
      </w:r>
      <w:r>
        <w:rPr>
          <w:spacing w:val="-59"/>
        </w:rPr>
        <w:t xml:space="preserve"> </w:t>
      </w:r>
      <w:r>
        <w:t>identična referenčnemu sevu FD-D (enako tudi pri na primer FD92). Slednje je bilo</w:t>
      </w:r>
      <w:r>
        <w:rPr>
          <w:spacing w:val="1"/>
        </w:rPr>
        <w:t xml:space="preserve"> </w:t>
      </w:r>
      <w:r>
        <w:rPr>
          <w:spacing w:val="-1"/>
        </w:rPr>
        <w:t>potrjeno</w:t>
      </w:r>
      <w:r>
        <w:rPr>
          <w:spacing w:val="-14"/>
        </w:rPr>
        <w:t xml:space="preserve"> </w:t>
      </w:r>
      <w:r>
        <w:rPr>
          <w:spacing w:val="-1"/>
        </w:rPr>
        <w:t>tudi</w:t>
      </w:r>
      <w:r>
        <w:rPr>
          <w:spacing w:val="-12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osnovi</w:t>
      </w:r>
      <w:r>
        <w:rPr>
          <w:spacing w:val="-12"/>
        </w:rPr>
        <w:t xml:space="preserve"> </w:t>
      </w:r>
      <w:r>
        <w:t>primerjave</w:t>
      </w:r>
      <w:r>
        <w:rPr>
          <w:spacing w:val="-11"/>
        </w:rPr>
        <w:t xml:space="preserve"> </w:t>
      </w:r>
      <w:r>
        <w:t>nukleotidnega</w:t>
      </w:r>
      <w:r>
        <w:rPr>
          <w:spacing w:val="-13"/>
        </w:rPr>
        <w:t xml:space="preserve"> </w:t>
      </w:r>
      <w:r>
        <w:t>zaporedja</w:t>
      </w:r>
      <w:r>
        <w:rPr>
          <w:spacing w:val="-14"/>
        </w:rPr>
        <w:t xml:space="preserve"> </w:t>
      </w:r>
      <w:r>
        <w:t>odseka</w:t>
      </w:r>
      <w:r>
        <w:rPr>
          <w:spacing w:val="-17"/>
        </w:rPr>
        <w:t xml:space="preserve"> </w:t>
      </w:r>
      <w:r>
        <w:t>gena</w:t>
      </w:r>
      <w:r>
        <w:rPr>
          <w:spacing w:val="-10"/>
        </w:rPr>
        <w:t xml:space="preserve"> </w:t>
      </w:r>
      <w:r>
        <w:rPr>
          <w:rFonts w:ascii="Arial" w:hAnsi="Arial"/>
          <w:i/>
        </w:rPr>
        <w:t>secY</w:t>
      </w:r>
      <w:r>
        <w:rPr>
          <w:rFonts w:ascii="Arial" w:hAnsi="Arial"/>
          <w:i/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odseka</w:t>
      </w:r>
      <w:r>
        <w:rPr>
          <w:spacing w:val="-59"/>
        </w:rPr>
        <w:t xml:space="preserve"> </w:t>
      </w:r>
      <w:r>
        <w:t xml:space="preserve">operona za ribosomalni protein (gen </w:t>
      </w:r>
      <w:r>
        <w:rPr>
          <w:rFonts w:ascii="Arial" w:hAnsi="Arial"/>
          <w:i/>
        </w:rPr>
        <w:t xml:space="preserve">rpl22 </w:t>
      </w:r>
      <w:r>
        <w:t xml:space="preserve">in </w:t>
      </w:r>
      <w:r>
        <w:rPr>
          <w:rFonts w:ascii="Arial" w:hAnsi="Arial"/>
          <w:i/>
        </w:rPr>
        <w:t>rps3</w:t>
      </w:r>
      <w:r>
        <w:t>) izbranih vzorec z nukleotidnim</w:t>
      </w:r>
      <w:r>
        <w:rPr>
          <w:spacing w:val="1"/>
        </w:rPr>
        <w:t xml:space="preserve"> </w:t>
      </w:r>
      <w:r>
        <w:t>zaporedjem</w:t>
      </w:r>
      <w:r>
        <w:rPr>
          <w:spacing w:val="-14"/>
        </w:rPr>
        <w:t xml:space="preserve"> </w:t>
      </w:r>
      <w:r>
        <w:t>različnih</w:t>
      </w:r>
      <w:r>
        <w:rPr>
          <w:spacing w:val="-12"/>
        </w:rPr>
        <w:t xml:space="preserve"> </w:t>
      </w:r>
      <w:r>
        <w:t>fitoplazem</w:t>
      </w:r>
      <w:r>
        <w:rPr>
          <w:spacing w:val="-11"/>
        </w:rPr>
        <w:t xml:space="preserve"> </w:t>
      </w:r>
      <w:r>
        <w:t>skupine</w:t>
      </w:r>
      <w:r>
        <w:rPr>
          <w:spacing w:val="-11"/>
        </w:rPr>
        <w:t xml:space="preserve"> </w:t>
      </w:r>
      <w:r>
        <w:t>16SrV,</w:t>
      </w:r>
      <w:r>
        <w:rPr>
          <w:spacing w:val="-13"/>
        </w:rPr>
        <w:t xml:space="preserve"> </w:t>
      </w:r>
      <w:r>
        <w:t>ki</w:t>
      </w:r>
      <w:r>
        <w:rPr>
          <w:spacing w:val="-12"/>
        </w:rPr>
        <w:t xml:space="preserve"> </w:t>
      </w:r>
      <w:r>
        <w:t>so</w:t>
      </w:r>
      <w:r>
        <w:rPr>
          <w:spacing w:val="-12"/>
        </w:rPr>
        <w:t xml:space="preserve"> </w:t>
      </w:r>
      <w:r>
        <w:t>opisani</w:t>
      </w:r>
      <w:r>
        <w:rPr>
          <w:spacing w:val="-13"/>
        </w:rPr>
        <w:t xml:space="preserve"> </w:t>
      </w:r>
      <w:r>
        <w:t>v</w:t>
      </w:r>
      <w:r>
        <w:rPr>
          <w:spacing w:val="-13"/>
        </w:rPr>
        <w:t xml:space="preserve"> </w:t>
      </w:r>
      <w:r>
        <w:t>Lee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sod.</w:t>
      </w:r>
      <w:r>
        <w:rPr>
          <w:spacing w:val="-12"/>
        </w:rPr>
        <w:t xml:space="preserve"> </w:t>
      </w:r>
      <w:r>
        <w:t>(2004)</w:t>
      </w:r>
      <w:r>
        <w:rPr>
          <w:spacing w:val="-13"/>
        </w:rPr>
        <w:t xml:space="preserve"> </w:t>
      </w:r>
      <w:r>
        <w:t>(Slika</w:t>
      </w:r>
      <w:r>
        <w:rPr>
          <w:spacing w:val="-59"/>
        </w:rPr>
        <w:t xml:space="preserve"> </w:t>
      </w:r>
      <w:r>
        <w:t>3).</w:t>
      </w:r>
    </w:p>
    <w:p w:rsidR="00AC4EDB" w:rsidRDefault="00AC4EDB">
      <w:pPr>
        <w:pStyle w:val="Telobesedila"/>
        <w:spacing w:before="2"/>
      </w:pPr>
    </w:p>
    <w:p w:rsidR="00AC4EDB" w:rsidRDefault="00261396">
      <w:pPr>
        <w:pStyle w:val="Telobesedila"/>
        <w:ind w:left="402" w:right="1291"/>
        <w:jc w:val="both"/>
      </w:pPr>
      <w:r>
        <w:rPr>
          <w:spacing w:val="-1"/>
        </w:rPr>
        <w:t>Glede</w:t>
      </w:r>
      <w:r>
        <w:rPr>
          <w:spacing w:val="-12"/>
        </w:rPr>
        <w:t xml:space="preserve"> </w:t>
      </w:r>
      <w:r>
        <w:rPr>
          <w:spacing w:val="-1"/>
        </w:rPr>
        <w:t>na</w:t>
      </w:r>
      <w:r>
        <w:rPr>
          <w:spacing w:val="-14"/>
        </w:rPr>
        <w:t xml:space="preserve"> </w:t>
      </w:r>
      <w:r>
        <w:rPr>
          <w:spacing w:val="-1"/>
        </w:rPr>
        <w:t>študijo</w:t>
      </w:r>
      <w:r>
        <w:rPr>
          <w:spacing w:val="-14"/>
        </w:rPr>
        <w:t xml:space="preserve"> </w:t>
      </w:r>
      <w:r>
        <w:rPr>
          <w:spacing w:val="-1"/>
        </w:rPr>
        <w:t>Lee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sod.</w:t>
      </w:r>
      <w:r>
        <w:rPr>
          <w:spacing w:val="-12"/>
        </w:rPr>
        <w:t xml:space="preserve"> </w:t>
      </w:r>
      <w:r>
        <w:t>(2004)</w:t>
      </w:r>
      <w:r>
        <w:rPr>
          <w:spacing w:val="-15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sev</w:t>
      </w:r>
      <w:r>
        <w:rPr>
          <w:spacing w:val="-15"/>
        </w:rPr>
        <w:t xml:space="preserve"> </w:t>
      </w:r>
      <w:r>
        <w:t>FD70</w:t>
      </w:r>
      <w:r>
        <w:rPr>
          <w:spacing w:val="-14"/>
        </w:rPr>
        <w:t xml:space="preserve"> </w:t>
      </w:r>
      <w:r>
        <w:t>uvršča</w:t>
      </w:r>
      <w:r>
        <w:rPr>
          <w:spacing w:val="-11"/>
        </w:rPr>
        <w:t xml:space="preserve"> </w:t>
      </w:r>
      <w:r>
        <w:t>v</w:t>
      </w:r>
      <w:r>
        <w:rPr>
          <w:spacing w:val="-14"/>
        </w:rPr>
        <w:t xml:space="preserve"> </w:t>
      </w:r>
      <w:r>
        <w:t>podskupino</w:t>
      </w:r>
      <w:r>
        <w:rPr>
          <w:spacing w:val="-14"/>
        </w:rPr>
        <w:t xml:space="preserve"> </w:t>
      </w:r>
      <w:r>
        <w:t>16SrV-C,</w:t>
      </w:r>
      <w:r>
        <w:rPr>
          <w:spacing w:val="-12"/>
        </w:rPr>
        <w:t xml:space="preserve"> </w:t>
      </w:r>
      <w:r>
        <w:t>sev</w:t>
      </w:r>
      <w:r>
        <w:rPr>
          <w:spacing w:val="-14"/>
        </w:rPr>
        <w:t xml:space="preserve"> </w:t>
      </w:r>
      <w:r>
        <w:t>FD-</w:t>
      </w:r>
      <w:r>
        <w:rPr>
          <w:spacing w:val="-59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pa</w:t>
      </w:r>
      <w:r>
        <w:rPr>
          <w:spacing w:val="-3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podskupino</w:t>
      </w:r>
      <w:r>
        <w:rPr>
          <w:spacing w:val="-3"/>
        </w:rPr>
        <w:t xml:space="preserve"> </w:t>
      </w:r>
      <w:r>
        <w:t>16SrV-D.</w:t>
      </w:r>
      <w:r>
        <w:rPr>
          <w:spacing w:val="-2"/>
        </w:rPr>
        <w:t xml:space="preserve"> </w:t>
      </w:r>
      <w:r>
        <w:t>Pri</w:t>
      </w:r>
      <w:r>
        <w:rPr>
          <w:spacing w:val="-4"/>
        </w:rPr>
        <w:t xml:space="preserve"> </w:t>
      </w:r>
      <w:r>
        <w:t>tem pa</w:t>
      </w:r>
      <w:r>
        <w:rPr>
          <w:spacing w:val="-6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potrebno</w:t>
      </w:r>
      <w:r>
        <w:rPr>
          <w:spacing w:val="-1"/>
        </w:rPr>
        <w:t xml:space="preserve"> </w:t>
      </w:r>
      <w:r>
        <w:t>poudariti,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fitoplazma</w:t>
      </w:r>
      <w:r>
        <w:rPr>
          <w:spacing w:val="-1"/>
        </w:rPr>
        <w:t xml:space="preserve"> </w:t>
      </w:r>
      <w:r>
        <w:t>iz</w:t>
      </w:r>
      <w:r>
        <w:rPr>
          <w:spacing w:val="-4"/>
        </w:rPr>
        <w:t xml:space="preserve"> </w:t>
      </w:r>
      <w:r>
        <w:t>vzorca</w:t>
      </w:r>
      <w:r>
        <w:rPr>
          <w:spacing w:val="-58"/>
        </w:rPr>
        <w:t xml:space="preserve"> </w:t>
      </w:r>
      <w:r>
        <w:t xml:space="preserve">leske iz Slovenije (npr. D876/17), ki je na podlagi odseka gena </w:t>
      </w:r>
      <w:r>
        <w:rPr>
          <w:rFonts w:ascii="Arial" w:hAnsi="Arial"/>
          <w:i/>
        </w:rPr>
        <w:t xml:space="preserve">secY </w:t>
      </w:r>
      <w:r>
        <w:t>in odseka operona</w:t>
      </w:r>
      <w:r>
        <w:rPr>
          <w:spacing w:val="-59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ribosomalni</w:t>
      </w:r>
      <w:r>
        <w:rPr>
          <w:spacing w:val="-12"/>
        </w:rPr>
        <w:t xml:space="preserve"> </w:t>
      </w:r>
      <w:r>
        <w:t>protein</w:t>
      </w:r>
      <w:r>
        <w:rPr>
          <w:spacing w:val="-12"/>
        </w:rPr>
        <w:t xml:space="preserve"> </w:t>
      </w:r>
      <w:r>
        <w:t>uvrščena</w:t>
      </w:r>
      <w:r>
        <w:rPr>
          <w:spacing w:val="-10"/>
        </w:rPr>
        <w:t xml:space="preserve"> </w:t>
      </w:r>
      <w:r>
        <w:t>v</w:t>
      </w:r>
      <w:r>
        <w:rPr>
          <w:spacing w:val="-13"/>
        </w:rPr>
        <w:t xml:space="preserve"> </w:t>
      </w:r>
      <w:r>
        <w:t>skupino</w:t>
      </w:r>
      <w:r>
        <w:rPr>
          <w:spacing w:val="-12"/>
        </w:rPr>
        <w:t xml:space="preserve"> </w:t>
      </w:r>
      <w:r>
        <w:t>sevov</w:t>
      </w:r>
      <w:r>
        <w:rPr>
          <w:spacing w:val="-13"/>
        </w:rPr>
        <w:t xml:space="preserve"> </w:t>
      </w:r>
      <w:r>
        <w:t>FD-D,</w:t>
      </w:r>
      <w:r>
        <w:rPr>
          <w:spacing w:val="-12"/>
        </w:rPr>
        <w:t xml:space="preserve"> </w:t>
      </w:r>
      <w:r>
        <w:t>glede</w:t>
      </w:r>
      <w:r>
        <w:rPr>
          <w:spacing w:val="-12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nukleotidno</w:t>
      </w:r>
      <w:r>
        <w:rPr>
          <w:spacing w:val="-11"/>
        </w:rPr>
        <w:t xml:space="preserve"> </w:t>
      </w:r>
      <w:r>
        <w:t>zaporedje</w:t>
      </w:r>
      <w:r>
        <w:rPr>
          <w:spacing w:val="-59"/>
        </w:rPr>
        <w:t xml:space="preserve"> </w:t>
      </w:r>
      <w:r>
        <w:t>gena za 16S rRNA dejansko iz podskupine 16SrV-C. Zato so v študiji za namen tega</w:t>
      </w:r>
      <w:r>
        <w:rPr>
          <w:spacing w:val="1"/>
        </w:rPr>
        <w:t xml:space="preserve"> </w:t>
      </w:r>
      <w:r>
        <w:t>PRA vključena vsa poročila o odkritjih fitoplazem iz podskupine 16SrV-C in 16SrV-D.</w:t>
      </w:r>
      <w:r>
        <w:rPr>
          <w:spacing w:val="-59"/>
        </w:rPr>
        <w:t xml:space="preserve"> </w:t>
      </w:r>
      <w:r>
        <w:rPr>
          <w:w w:val="95"/>
        </w:rPr>
        <w:t>Vključena so tudi poročila o odkritjih fitoplazem iz skupine 16SrV, kjer podskupina 16SrV</w:t>
      </w:r>
      <w:r>
        <w:rPr>
          <w:spacing w:val="1"/>
          <w:w w:val="95"/>
        </w:rPr>
        <w:t xml:space="preserve"> </w:t>
      </w:r>
      <w:r>
        <w:t>ni</w:t>
      </w:r>
      <w:r>
        <w:rPr>
          <w:spacing w:val="-12"/>
        </w:rPr>
        <w:t xml:space="preserve"> </w:t>
      </w:r>
      <w:r>
        <w:t>bila</w:t>
      </w:r>
      <w:r>
        <w:rPr>
          <w:spacing w:val="-11"/>
        </w:rPr>
        <w:t xml:space="preserve"> </w:t>
      </w:r>
      <w:r>
        <w:t>določena,</w:t>
      </w:r>
      <w:r>
        <w:rPr>
          <w:spacing w:val="-9"/>
        </w:rPr>
        <w:t xml:space="preserve"> </w:t>
      </w:r>
      <w:r>
        <w:t>obstaja</w:t>
      </w:r>
      <w:r>
        <w:rPr>
          <w:spacing w:val="-12"/>
        </w:rPr>
        <w:t xml:space="preserve"> </w:t>
      </w:r>
      <w:r>
        <w:t>pa</w:t>
      </w:r>
      <w:r>
        <w:rPr>
          <w:spacing w:val="-11"/>
        </w:rPr>
        <w:t xml:space="preserve"> </w:t>
      </w:r>
      <w:r>
        <w:t>verjetnost,</w:t>
      </w:r>
      <w:r>
        <w:rPr>
          <w:spacing w:val="-9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bi</w:t>
      </w:r>
      <w:r>
        <w:rPr>
          <w:spacing w:val="-11"/>
        </w:rPr>
        <w:t xml:space="preserve"> </w:t>
      </w:r>
      <w:r>
        <w:t>lahko</w:t>
      </w:r>
      <w:r>
        <w:rPr>
          <w:spacing w:val="-13"/>
        </w:rPr>
        <w:t xml:space="preserve"> </w:t>
      </w:r>
      <w:r>
        <w:t>šlo</w:t>
      </w:r>
      <w:r>
        <w:rPr>
          <w:spacing w:val="-10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fitoplazme</w:t>
      </w:r>
      <w:r>
        <w:rPr>
          <w:spacing w:val="-12"/>
        </w:rPr>
        <w:t xml:space="preserve"> </w:t>
      </w:r>
      <w:r>
        <w:t>podskupine</w:t>
      </w:r>
      <w:r>
        <w:rPr>
          <w:spacing w:val="-11"/>
        </w:rPr>
        <w:t xml:space="preserve"> </w:t>
      </w:r>
      <w:r>
        <w:t>16SrV-</w:t>
      </w:r>
      <w:r>
        <w:rPr>
          <w:spacing w:val="-58"/>
        </w:rPr>
        <w:t xml:space="preserve"> </w:t>
      </w:r>
      <w:r>
        <w:t>C ali 16SrV-D. V študijo so vključeni tudi vsi sevi fitoplazem, ki so na podlagi analize</w:t>
      </w:r>
      <w:r>
        <w:rPr>
          <w:spacing w:val="1"/>
        </w:rPr>
        <w:t xml:space="preserve"> </w:t>
      </w:r>
      <w:r>
        <w:t xml:space="preserve">odseka gena </w:t>
      </w:r>
      <w:r>
        <w:rPr>
          <w:rFonts w:ascii="Arial" w:hAnsi="Arial"/>
          <w:i/>
        </w:rPr>
        <w:t xml:space="preserve">secY </w:t>
      </w:r>
      <w:r>
        <w:t>in odseka operona za ribosomalni protein označeni kot enaki FD-D</w:t>
      </w:r>
      <w:r>
        <w:rPr>
          <w:spacing w:val="-59"/>
        </w:rPr>
        <w:t xml:space="preserve"> </w:t>
      </w:r>
      <w:r>
        <w:t>in/ali</w:t>
      </w:r>
      <w:r>
        <w:rPr>
          <w:spacing w:val="1"/>
        </w:rPr>
        <w:t xml:space="preserve"> </w:t>
      </w:r>
      <w:r>
        <w:t>FD70.</w:t>
      </w:r>
      <w:r>
        <w:rPr>
          <w:spacing w:val="1"/>
        </w:rPr>
        <w:t xml:space="preserve"> </w:t>
      </w:r>
      <w:r>
        <w:t>Arnaud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sod.</w:t>
      </w:r>
      <w:r>
        <w:rPr>
          <w:spacing w:val="1"/>
        </w:rPr>
        <w:t xml:space="preserve"> </w:t>
      </w:r>
      <w:r>
        <w:t>(2007)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podlagi</w:t>
      </w:r>
      <w:r>
        <w:rPr>
          <w:spacing w:val="1"/>
        </w:rPr>
        <w:t xml:space="preserve"> </w:t>
      </w:r>
      <w:r>
        <w:t>analize</w:t>
      </w:r>
      <w:r>
        <w:rPr>
          <w:spacing w:val="1"/>
        </w:rPr>
        <w:t xml:space="preserve"> </w:t>
      </w:r>
      <w:r>
        <w:t>gena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map</w:t>
      </w:r>
      <w:r>
        <w:rPr>
          <w:rFonts w:ascii="Arial" w:hAnsi="Arial"/>
          <w:i/>
          <w:spacing w:val="1"/>
        </w:rPr>
        <w:t xml:space="preserve"> </w:t>
      </w:r>
      <w:r>
        <w:t>sev</w:t>
      </w:r>
      <w:r>
        <w:rPr>
          <w:spacing w:val="1"/>
        </w:rPr>
        <w:t xml:space="preserve"> </w:t>
      </w:r>
      <w:r>
        <w:t>FD70</w:t>
      </w:r>
      <w:r>
        <w:rPr>
          <w:spacing w:val="1"/>
        </w:rPr>
        <w:t xml:space="preserve"> </w:t>
      </w:r>
      <w:r>
        <w:t>okarakterizirali</w:t>
      </w:r>
      <w:r>
        <w:rPr>
          <w:spacing w:val="-12"/>
        </w:rPr>
        <w:t xml:space="preserve"> </w:t>
      </w:r>
      <w:r>
        <w:t>kot</w:t>
      </w:r>
      <w:r>
        <w:rPr>
          <w:spacing w:val="-10"/>
        </w:rPr>
        <w:t xml:space="preserve"> </w:t>
      </w:r>
      <w:r>
        <w:t>FD1,</w:t>
      </w:r>
      <w:r>
        <w:rPr>
          <w:spacing w:val="-12"/>
        </w:rPr>
        <w:t xml:space="preserve"> </w:t>
      </w:r>
      <w:r>
        <w:t>sev</w:t>
      </w:r>
      <w:r>
        <w:rPr>
          <w:spacing w:val="-12"/>
        </w:rPr>
        <w:t xml:space="preserve"> </w:t>
      </w:r>
      <w:r>
        <w:t>FD-D</w:t>
      </w:r>
      <w:r>
        <w:rPr>
          <w:spacing w:val="-12"/>
        </w:rPr>
        <w:t xml:space="preserve"> </w:t>
      </w:r>
      <w:r>
        <w:t>pa</w:t>
      </w:r>
      <w:r>
        <w:rPr>
          <w:spacing w:val="-15"/>
        </w:rPr>
        <w:t xml:space="preserve"> </w:t>
      </w:r>
      <w:r>
        <w:t>kot</w:t>
      </w:r>
      <w:r>
        <w:rPr>
          <w:spacing w:val="-9"/>
        </w:rPr>
        <w:t xml:space="preserve"> </w:t>
      </w:r>
      <w:r>
        <w:t>FD2,</w:t>
      </w:r>
      <w:r>
        <w:rPr>
          <w:spacing w:val="-10"/>
        </w:rPr>
        <w:t xml:space="preserve"> </w:t>
      </w:r>
      <w:r>
        <w:t>zato</w:t>
      </w:r>
      <w:r>
        <w:rPr>
          <w:spacing w:val="-11"/>
        </w:rPr>
        <w:t xml:space="preserve"> </w:t>
      </w:r>
      <w:r>
        <w:t>so</w:t>
      </w:r>
      <w:r>
        <w:rPr>
          <w:spacing w:val="-11"/>
        </w:rPr>
        <w:t xml:space="preserve"> </w:t>
      </w:r>
      <w:r>
        <w:t>v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študijo</w:t>
      </w:r>
      <w:r>
        <w:rPr>
          <w:spacing w:val="-11"/>
        </w:rPr>
        <w:t xml:space="preserve"> </w:t>
      </w:r>
      <w:r>
        <w:t>vključeni</w:t>
      </w:r>
      <w:r>
        <w:rPr>
          <w:spacing w:val="-12"/>
        </w:rPr>
        <w:t xml:space="preserve"> </w:t>
      </w:r>
      <w:r>
        <w:t>tudi</w:t>
      </w:r>
      <w:r>
        <w:rPr>
          <w:spacing w:val="-11"/>
        </w:rPr>
        <w:t xml:space="preserve"> </w:t>
      </w:r>
      <w:r>
        <w:t>vsi</w:t>
      </w:r>
      <w:r>
        <w:rPr>
          <w:spacing w:val="-12"/>
        </w:rPr>
        <w:t xml:space="preserve"> </w:t>
      </w:r>
      <w:r>
        <w:t>sevi,</w:t>
      </w:r>
      <w:r>
        <w:rPr>
          <w:spacing w:val="-59"/>
        </w:rPr>
        <w:t xml:space="preserve"> </w:t>
      </w:r>
      <w:r>
        <w:t>ki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uvrščeni</w:t>
      </w:r>
      <w:r>
        <w:rPr>
          <w:spacing w:val="-2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skupino</w:t>
      </w:r>
      <w:r>
        <w:rPr>
          <w:spacing w:val="-3"/>
        </w:rPr>
        <w:t xml:space="preserve"> </w:t>
      </w:r>
      <w:r>
        <w:t>FD1</w:t>
      </w:r>
      <w:r>
        <w:rPr>
          <w:spacing w:val="-2"/>
        </w:rPr>
        <w:t xml:space="preserve"> </w:t>
      </w:r>
      <w:r>
        <w:t>ali</w:t>
      </w:r>
      <w:r>
        <w:rPr>
          <w:spacing w:val="-1"/>
        </w:rPr>
        <w:t xml:space="preserve"> </w:t>
      </w:r>
      <w:r>
        <w:t>FD2.</w:t>
      </w:r>
    </w:p>
    <w:p w:rsidR="00AC4EDB" w:rsidRDefault="00AC4EDB">
      <w:pPr>
        <w:jc w:val="both"/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AC4EDB">
      <w:pPr>
        <w:pStyle w:val="Telobesedila"/>
        <w:spacing w:before="1"/>
        <w:rPr>
          <w:sz w:val="16"/>
        </w:rPr>
      </w:pPr>
    </w:p>
    <w:p w:rsidR="00AC4EDB" w:rsidRDefault="00261396">
      <w:pPr>
        <w:ind w:left="462"/>
        <w:rPr>
          <w:sz w:val="20"/>
        </w:rPr>
      </w:pPr>
      <w:r>
        <w:rPr>
          <w:noProof/>
          <w:position w:val="7"/>
          <w:sz w:val="20"/>
          <w:lang w:eastAsia="sl-SI"/>
        </w:rPr>
        <w:drawing>
          <wp:inline distT="0" distB="0" distL="0" distR="0">
            <wp:extent cx="2448708" cy="2357628"/>
            <wp:effectExtent l="0" t="0" r="8890" b="5080"/>
            <wp:docPr id="13" name="image7.png" title="Uvrstitev sevov fitoplazem skupine 16SrV odkritih v vzorcih lesk iz Slovenije na osnovi delne sekvence gena secY (1116 nukleotidov) v filogenetsko drev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708" cy="235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position w:val="7"/>
          <w:sz w:val="20"/>
        </w:rPr>
        <w:t xml:space="preserve"> </w:t>
      </w:r>
      <w:r>
        <w:rPr>
          <w:noProof/>
          <w:spacing w:val="90"/>
          <w:sz w:val="20"/>
          <w:lang w:eastAsia="sl-SI"/>
        </w:rPr>
        <w:drawing>
          <wp:inline distT="0" distB="0" distL="0" distR="0">
            <wp:extent cx="2788856" cy="2138172"/>
            <wp:effectExtent l="0" t="0" r="0" b="0"/>
            <wp:docPr id="15" name="image8.jpeg" title="Uvrstitev sevov fitoplazem skupine 16SrV odkritih v vzorcih lesk iz Slovenije na osnovi delne sekvence gena za ribosomalni protein (1056 nukleotidov)  v filogenetsko drevo s fitoplazmami skupine 16SrV opisanimi v Lee in sod. (2004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856" cy="213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EDB" w:rsidRDefault="00261396">
      <w:pPr>
        <w:spacing w:before="4"/>
        <w:ind w:left="402" w:right="1293"/>
        <w:jc w:val="both"/>
        <w:rPr>
          <w:sz w:val="18"/>
        </w:rPr>
      </w:pPr>
      <w:r>
        <w:rPr>
          <w:sz w:val="18"/>
        </w:rPr>
        <w:t>Slika</w:t>
      </w:r>
      <w:r>
        <w:rPr>
          <w:spacing w:val="-7"/>
          <w:sz w:val="18"/>
        </w:rPr>
        <w:t xml:space="preserve"> </w:t>
      </w:r>
      <w:r>
        <w:rPr>
          <w:sz w:val="18"/>
        </w:rPr>
        <w:t>3:</w:t>
      </w:r>
      <w:r>
        <w:rPr>
          <w:spacing w:val="-6"/>
          <w:sz w:val="18"/>
        </w:rPr>
        <w:t xml:space="preserve"> </w:t>
      </w:r>
      <w:r>
        <w:rPr>
          <w:sz w:val="18"/>
        </w:rPr>
        <w:t>Uvrstitev</w:t>
      </w:r>
      <w:r>
        <w:rPr>
          <w:spacing w:val="-7"/>
          <w:sz w:val="18"/>
        </w:rPr>
        <w:t xml:space="preserve"> </w:t>
      </w:r>
      <w:r>
        <w:rPr>
          <w:sz w:val="18"/>
        </w:rPr>
        <w:t>sevov</w:t>
      </w:r>
      <w:r>
        <w:rPr>
          <w:spacing w:val="-6"/>
          <w:sz w:val="18"/>
        </w:rPr>
        <w:t xml:space="preserve"> </w:t>
      </w:r>
      <w:r>
        <w:rPr>
          <w:sz w:val="18"/>
        </w:rPr>
        <w:t>fitoplazem</w:t>
      </w:r>
      <w:r>
        <w:rPr>
          <w:spacing w:val="-6"/>
          <w:sz w:val="18"/>
        </w:rPr>
        <w:t xml:space="preserve"> </w:t>
      </w:r>
      <w:r>
        <w:rPr>
          <w:sz w:val="18"/>
        </w:rPr>
        <w:t>skupine</w:t>
      </w:r>
      <w:r>
        <w:rPr>
          <w:spacing w:val="-6"/>
          <w:sz w:val="18"/>
        </w:rPr>
        <w:t xml:space="preserve"> </w:t>
      </w:r>
      <w:r>
        <w:rPr>
          <w:sz w:val="18"/>
        </w:rPr>
        <w:t>16SrV</w:t>
      </w:r>
      <w:r>
        <w:rPr>
          <w:spacing w:val="-6"/>
          <w:sz w:val="18"/>
        </w:rPr>
        <w:t xml:space="preserve"> </w:t>
      </w:r>
      <w:r>
        <w:rPr>
          <w:sz w:val="18"/>
        </w:rPr>
        <w:t>odkritih</w:t>
      </w:r>
      <w:r>
        <w:rPr>
          <w:spacing w:val="-6"/>
          <w:sz w:val="18"/>
        </w:rPr>
        <w:t xml:space="preserve"> </w:t>
      </w:r>
      <w:r>
        <w:rPr>
          <w:sz w:val="18"/>
        </w:rPr>
        <w:t>v</w:t>
      </w:r>
      <w:r>
        <w:rPr>
          <w:spacing w:val="-7"/>
          <w:sz w:val="18"/>
        </w:rPr>
        <w:t xml:space="preserve"> </w:t>
      </w:r>
      <w:r>
        <w:rPr>
          <w:sz w:val="18"/>
        </w:rPr>
        <w:t>vzorcih</w:t>
      </w:r>
      <w:r>
        <w:rPr>
          <w:spacing w:val="-6"/>
          <w:sz w:val="18"/>
        </w:rPr>
        <w:t xml:space="preserve"> </w:t>
      </w:r>
      <w:r>
        <w:rPr>
          <w:sz w:val="18"/>
        </w:rPr>
        <w:t>lesk</w:t>
      </w:r>
      <w:r>
        <w:rPr>
          <w:spacing w:val="-5"/>
          <w:sz w:val="18"/>
        </w:rPr>
        <w:t xml:space="preserve"> </w:t>
      </w:r>
      <w:r>
        <w:rPr>
          <w:sz w:val="18"/>
        </w:rPr>
        <w:t>iz</w:t>
      </w:r>
      <w:r>
        <w:rPr>
          <w:spacing w:val="-7"/>
          <w:sz w:val="18"/>
        </w:rPr>
        <w:t xml:space="preserve"> </w:t>
      </w:r>
      <w:r>
        <w:rPr>
          <w:sz w:val="18"/>
        </w:rPr>
        <w:t>Slovenije</w:t>
      </w:r>
      <w:r>
        <w:rPr>
          <w:spacing w:val="-6"/>
          <w:sz w:val="18"/>
        </w:rPr>
        <w:t xml:space="preserve"> </w:t>
      </w:r>
      <w:r>
        <w:rPr>
          <w:sz w:val="18"/>
        </w:rPr>
        <w:t>(označeno</w:t>
      </w:r>
      <w:r>
        <w:rPr>
          <w:spacing w:val="-6"/>
          <w:sz w:val="18"/>
        </w:rPr>
        <w:t xml:space="preserve"> </w:t>
      </w:r>
      <w:r>
        <w:rPr>
          <w:sz w:val="18"/>
        </w:rPr>
        <w:t>rdeče)</w:t>
      </w:r>
      <w:r>
        <w:rPr>
          <w:spacing w:val="-6"/>
          <w:sz w:val="18"/>
        </w:rPr>
        <w:t xml:space="preserve"> </w:t>
      </w:r>
      <w:r>
        <w:rPr>
          <w:sz w:val="18"/>
        </w:rPr>
        <w:t>na</w:t>
      </w:r>
      <w:r>
        <w:rPr>
          <w:spacing w:val="-48"/>
          <w:sz w:val="18"/>
        </w:rPr>
        <w:t xml:space="preserve"> </w:t>
      </w:r>
      <w:r>
        <w:rPr>
          <w:sz w:val="18"/>
        </w:rPr>
        <w:t xml:space="preserve">osnovi delne sekvence gena </w:t>
      </w:r>
      <w:r>
        <w:rPr>
          <w:rFonts w:ascii="Arial" w:hAnsi="Arial"/>
          <w:i/>
          <w:sz w:val="18"/>
        </w:rPr>
        <w:t xml:space="preserve">secY </w:t>
      </w:r>
      <w:r>
        <w:rPr>
          <w:sz w:val="18"/>
        </w:rPr>
        <w:t>(1116 nukleotidov) (A) in delne sekvence gena za ribosomalni protein</w:t>
      </w:r>
      <w:r>
        <w:rPr>
          <w:spacing w:val="1"/>
          <w:sz w:val="18"/>
        </w:rPr>
        <w:t xml:space="preserve"> </w:t>
      </w:r>
      <w:r>
        <w:rPr>
          <w:sz w:val="18"/>
        </w:rPr>
        <w:t>(1056</w:t>
      </w:r>
      <w:r>
        <w:rPr>
          <w:spacing w:val="-4"/>
          <w:sz w:val="18"/>
        </w:rPr>
        <w:t xml:space="preserve"> </w:t>
      </w:r>
      <w:r>
        <w:rPr>
          <w:sz w:val="18"/>
        </w:rPr>
        <w:t>nukleotidov)</w:t>
      </w:r>
      <w:r>
        <w:rPr>
          <w:spacing w:val="-2"/>
          <w:sz w:val="18"/>
        </w:rPr>
        <w:t xml:space="preserve"> </w:t>
      </w:r>
      <w:r>
        <w:rPr>
          <w:sz w:val="18"/>
        </w:rPr>
        <w:t>(B)</w:t>
      </w:r>
      <w:r>
        <w:rPr>
          <w:spacing w:val="-1"/>
          <w:sz w:val="18"/>
        </w:rPr>
        <w:t xml:space="preserve"> </w:t>
      </w:r>
      <w:r>
        <w:rPr>
          <w:sz w:val="18"/>
        </w:rPr>
        <w:t>v</w:t>
      </w:r>
      <w:r>
        <w:rPr>
          <w:spacing w:val="-6"/>
          <w:sz w:val="18"/>
        </w:rPr>
        <w:t xml:space="preserve"> </w:t>
      </w:r>
      <w:r>
        <w:rPr>
          <w:sz w:val="18"/>
        </w:rPr>
        <w:t>filogenetsko</w:t>
      </w:r>
      <w:r>
        <w:rPr>
          <w:spacing w:val="-4"/>
          <w:sz w:val="18"/>
        </w:rPr>
        <w:t xml:space="preserve"> </w:t>
      </w:r>
      <w:r>
        <w:rPr>
          <w:sz w:val="18"/>
        </w:rPr>
        <w:t>drevo</w:t>
      </w:r>
      <w:r>
        <w:rPr>
          <w:spacing w:val="-3"/>
          <w:sz w:val="18"/>
        </w:rPr>
        <w:t xml:space="preserve"> </w:t>
      </w:r>
      <w:r>
        <w:rPr>
          <w:sz w:val="18"/>
        </w:rPr>
        <w:t>s</w:t>
      </w:r>
      <w:r>
        <w:rPr>
          <w:spacing w:val="-3"/>
          <w:sz w:val="18"/>
        </w:rPr>
        <w:t xml:space="preserve"> </w:t>
      </w:r>
      <w:r>
        <w:rPr>
          <w:sz w:val="18"/>
        </w:rPr>
        <w:t>fitoplazmami</w:t>
      </w:r>
      <w:r>
        <w:rPr>
          <w:spacing w:val="-3"/>
          <w:sz w:val="18"/>
        </w:rPr>
        <w:t xml:space="preserve"> </w:t>
      </w:r>
      <w:r>
        <w:rPr>
          <w:sz w:val="18"/>
        </w:rPr>
        <w:t>skupine</w:t>
      </w:r>
      <w:r>
        <w:rPr>
          <w:spacing w:val="-4"/>
          <w:sz w:val="18"/>
        </w:rPr>
        <w:t xml:space="preserve"> </w:t>
      </w:r>
      <w:r>
        <w:rPr>
          <w:sz w:val="18"/>
        </w:rPr>
        <w:t>16SrV</w:t>
      </w:r>
      <w:r>
        <w:rPr>
          <w:spacing w:val="-5"/>
          <w:sz w:val="18"/>
        </w:rPr>
        <w:t xml:space="preserve"> </w:t>
      </w:r>
      <w:r>
        <w:rPr>
          <w:sz w:val="18"/>
        </w:rPr>
        <w:t>opisanimi</w:t>
      </w:r>
      <w:r>
        <w:rPr>
          <w:spacing w:val="-1"/>
          <w:sz w:val="18"/>
        </w:rPr>
        <w:t xml:space="preserve"> </w:t>
      </w:r>
      <w:r>
        <w:rPr>
          <w:sz w:val="18"/>
        </w:rPr>
        <w:t>v</w:t>
      </w:r>
      <w:r>
        <w:rPr>
          <w:spacing w:val="-6"/>
          <w:sz w:val="18"/>
        </w:rPr>
        <w:t xml:space="preserve"> </w:t>
      </w:r>
      <w:r>
        <w:rPr>
          <w:sz w:val="18"/>
        </w:rPr>
        <w:t>Lee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sod.</w:t>
      </w:r>
      <w:r>
        <w:rPr>
          <w:spacing w:val="-4"/>
          <w:sz w:val="18"/>
        </w:rPr>
        <w:t xml:space="preserve"> </w:t>
      </w:r>
      <w:r>
        <w:rPr>
          <w:sz w:val="18"/>
        </w:rPr>
        <w:t>(2004).</w:t>
      </w:r>
      <w:r>
        <w:rPr>
          <w:spacing w:val="-3"/>
          <w:sz w:val="18"/>
        </w:rPr>
        <w:t xml:space="preserve"> </w:t>
      </w:r>
      <w:r>
        <w:rPr>
          <w:sz w:val="18"/>
        </w:rPr>
        <w:t>V</w:t>
      </w:r>
      <w:r>
        <w:rPr>
          <w:spacing w:val="-48"/>
          <w:sz w:val="18"/>
        </w:rPr>
        <w:t xml:space="preserve"> </w:t>
      </w:r>
      <w:r>
        <w:rPr>
          <w:sz w:val="18"/>
        </w:rPr>
        <w:t>oklepaju</w:t>
      </w:r>
      <w:r>
        <w:rPr>
          <w:spacing w:val="-8"/>
          <w:sz w:val="18"/>
        </w:rPr>
        <w:t xml:space="preserve"> </w:t>
      </w:r>
      <w:r>
        <w:rPr>
          <w:sz w:val="18"/>
        </w:rPr>
        <w:t>je</w:t>
      </w:r>
      <w:r>
        <w:rPr>
          <w:spacing w:val="-8"/>
          <w:sz w:val="18"/>
        </w:rPr>
        <w:t xml:space="preserve"> </w:t>
      </w:r>
      <w:r>
        <w:rPr>
          <w:sz w:val="18"/>
        </w:rPr>
        <w:t>zapisana</w:t>
      </w:r>
      <w:r>
        <w:rPr>
          <w:spacing w:val="-8"/>
          <w:sz w:val="18"/>
        </w:rPr>
        <w:t xml:space="preserve"> </w:t>
      </w:r>
      <w:r>
        <w:rPr>
          <w:sz w:val="18"/>
        </w:rPr>
        <w:t>številka</w:t>
      </w:r>
      <w:r>
        <w:rPr>
          <w:spacing w:val="-7"/>
          <w:sz w:val="18"/>
        </w:rPr>
        <w:t xml:space="preserve"> </w:t>
      </w:r>
      <w:r>
        <w:rPr>
          <w:sz w:val="18"/>
        </w:rPr>
        <w:t>dostopnosti</w:t>
      </w:r>
      <w:r>
        <w:rPr>
          <w:spacing w:val="-7"/>
          <w:sz w:val="18"/>
        </w:rPr>
        <w:t xml:space="preserve"> </w:t>
      </w:r>
      <w:r>
        <w:rPr>
          <w:sz w:val="18"/>
        </w:rPr>
        <w:t>iz</w:t>
      </w:r>
      <w:r>
        <w:rPr>
          <w:spacing w:val="-10"/>
          <w:sz w:val="18"/>
        </w:rPr>
        <w:t xml:space="preserve"> </w:t>
      </w:r>
      <w:r>
        <w:rPr>
          <w:sz w:val="18"/>
        </w:rPr>
        <w:t>baze</w:t>
      </w:r>
      <w:r>
        <w:rPr>
          <w:spacing w:val="-7"/>
          <w:sz w:val="18"/>
        </w:rPr>
        <w:t xml:space="preserve"> </w:t>
      </w:r>
      <w:r>
        <w:rPr>
          <w:sz w:val="18"/>
        </w:rPr>
        <w:t>podatkov</w:t>
      </w:r>
      <w:r>
        <w:rPr>
          <w:spacing w:val="-10"/>
          <w:sz w:val="18"/>
        </w:rPr>
        <w:t xml:space="preserve"> </w:t>
      </w:r>
      <w:r>
        <w:rPr>
          <w:sz w:val="18"/>
        </w:rPr>
        <w:t>NCBI.</w:t>
      </w:r>
      <w:r>
        <w:rPr>
          <w:spacing w:val="-7"/>
          <w:sz w:val="18"/>
        </w:rPr>
        <w:t xml:space="preserve"> </w:t>
      </w:r>
      <w:r>
        <w:rPr>
          <w:sz w:val="18"/>
        </w:rPr>
        <w:t>Filogenetsko</w:t>
      </w:r>
      <w:r>
        <w:rPr>
          <w:spacing w:val="-8"/>
          <w:sz w:val="18"/>
        </w:rPr>
        <w:t xml:space="preserve"> </w:t>
      </w:r>
      <w:r>
        <w:rPr>
          <w:sz w:val="18"/>
        </w:rPr>
        <w:t>drevo</w:t>
      </w:r>
      <w:r>
        <w:rPr>
          <w:spacing w:val="-8"/>
          <w:sz w:val="18"/>
        </w:rPr>
        <w:t xml:space="preserve"> </w:t>
      </w:r>
      <w:r>
        <w:rPr>
          <w:sz w:val="18"/>
        </w:rPr>
        <w:t>je</w:t>
      </w:r>
      <w:r>
        <w:rPr>
          <w:spacing w:val="-8"/>
          <w:sz w:val="18"/>
        </w:rPr>
        <w:t xml:space="preserve"> </w:t>
      </w:r>
      <w:r>
        <w:rPr>
          <w:sz w:val="18"/>
        </w:rPr>
        <w:t>izrisano</w:t>
      </w:r>
      <w:r>
        <w:rPr>
          <w:spacing w:val="-9"/>
          <w:sz w:val="18"/>
        </w:rPr>
        <w:t xml:space="preserve"> </w:t>
      </w:r>
      <w:r>
        <w:rPr>
          <w:sz w:val="18"/>
        </w:rPr>
        <w:t>s</w:t>
      </w:r>
      <w:r>
        <w:rPr>
          <w:spacing w:val="-7"/>
          <w:sz w:val="18"/>
        </w:rPr>
        <w:t xml:space="preserve"> </w:t>
      </w:r>
      <w:r>
        <w:rPr>
          <w:sz w:val="18"/>
        </w:rPr>
        <w:t>pomočjo</w:t>
      </w:r>
      <w:r>
        <w:rPr>
          <w:spacing w:val="-47"/>
          <w:sz w:val="18"/>
        </w:rPr>
        <w:t xml:space="preserve"> </w:t>
      </w:r>
      <w:r>
        <w:rPr>
          <w:sz w:val="18"/>
        </w:rPr>
        <w:t>programa</w:t>
      </w:r>
      <w:r>
        <w:rPr>
          <w:spacing w:val="-7"/>
          <w:sz w:val="18"/>
        </w:rPr>
        <w:t xml:space="preserve"> </w:t>
      </w:r>
      <w:r>
        <w:rPr>
          <w:sz w:val="18"/>
        </w:rPr>
        <w:t>MEGA7</w:t>
      </w:r>
      <w:r>
        <w:rPr>
          <w:spacing w:val="-6"/>
          <w:sz w:val="18"/>
        </w:rPr>
        <w:t xml:space="preserve"> </w:t>
      </w:r>
      <w:r>
        <w:rPr>
          <w:sz w:val="18"/>
        </w:rPr>
        <w:t>(Kumar</w:t>
      </w:r>
      <w:r>
        <w:rPr>
          <w:spacing w:val="-7"/>
          <w:sz w:val="18"/>
        </w:rPr>
        <w:t xml:space="preserve"> </w:t>
      </w:r>
      <w:r>
        <w:rPr>
          <w:sz w:val="18"/>
        </w:rPr>
        <w:t>in</w:t>
      </w:r>
      <w:r>
        <w:rPr>
          <w:spacing w:val="-7"/>
          <w:sz w:val="18"/>
        </w:rPr>
        <w:t xml:space="preserve"> </w:t>
      </w:r>
      <w:r>
        <w:rPr>
          <w:sz w:val="18"/>
        </w:rPr>
        <w:t>sod</w:t>
      </w:r>
      <w:r>
        <w:rPr>
          <w:spacing w:val="-6"/>
          <w:sz w:val="18"/>
        </w:rPr>
        <w:t xml:space="preserve"> </w:t>
      </w:r>
      <w:r>
        <w:rPr>
          <w:sz w:val="18"/>
        </w:rPr>
        <w:t>2016),</w:t>
      </w:r>
      <w:r>
        <w:rPr>
          <w:spacing w:val="-6"/>
          <w:sz w:val="18"/>
        </w:rPr>
        <w:t xml:space="preserve"> </w:t>
      </w:r>
      <w:r>
        <w:rPr>
          <w:sz w:val="18"/>
        </w:rPr>
        <w:t>z</w:t>
      </w:r>
      <w:r>
        <w:rPr>
          <w:spacing w:val="-8"/>
          <w:sz w:val="18"/>
        </w:rPr>
        <w:t xml:space="preserve"> </w:t>
      </w:r>
      <w:r>
        <w:rPr>
          <w:sz w:val="18"/>
        </w:rPr>
        <w:t>metodo</w:t>
      </w:r>
      <w:r>
        <w:rPr>
          <w:spacing w:val="-6"/>
          <w:sz w:val="18"/>
        </w:rPr>
        <w:t xml:space="preserve"> </w:t>
      </w:r>
      <w:r>
        <w:rPr>
          <w:sz w:val="18"/>
        </w:rPr>
        <w:t>Maximum</w:t>
      </w:r>
      <w:r>
        <w:rPr>
          <w:spacing w:val="-9"/>
          <w:sz w:val="18"/>
        </w:rPr>
        <w:t xml:space="preserve"> </w:t>
      </w:r>
      <w:r>
        <w:rPr>
          <w:sz w:val="18"/>
        </w:rPr>
        <w:t>Likelihood</w:t>
      </w:r>
      <w:r>
        <w:rPr>
          <w:spacing w:val="-9"/>
          <w:sz w:val="18"/>
        </w:rPr>
        <w:t xml:space="preserve"> </w:t>
      </w:r>
      <w:r>
        <w:rPr>
          <w:sz w:val="18"/>
        </w:rPr>
        <w:t>method</w:t>
      </w:r>
      <w:r>
        <w:rPr>
          <w:spacing w:val="-6"/>
          <w:sz w:val="18"/>
        </w:rPr>
        <w:t xml:space="preserve"> </w:t>
      </w:r>
      <w:r>
        <w:rPr>
          <w:sz w:val="18"/>
        </w:rPr>
        <w:t>(1,000</w:t>
      </w:r>
      <w:r>
        <w:rPr>
          <w:spacing w:val="-9"/>
          <w:sz w:val="18"/>
        </w:rPr>
        <w:t xml:space="preserve"> </w:t>
      </w:r>
      <w:r>
        <w:rPr>
          <w:sz w:val="18"/>
        </w:rPr>
        <w:t>bootstrap</w:t>
      </w:r>
      <w:r>
        <w:rPr>
          <w:spacing w:val="-6"/>
          <w:sz w:val="18"/>
        </w:rPr>
        <w:t xml:space="preserve"> </w:t>
      </w:r>
      <w:r>
        <w:rPr>
          <w:sz w:val="18"/>
        </w:rPr>
        <w:t>replicates)</w:t>
      </w:r>
      <w:r>
        <w:rPr>
          <w:spacing w:val="-48"/>
          <w:sz w:val="18"/>
        </w:rPr>
        <w:t xml:space="preserve"> </w:t>
      </w:r>
      <w:r>
        <w:rPr>
          <w:spacing w:val="-1"/>
          <w:sz w:val="18"/>
        </w:rPr>
        <w:t>na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osnovi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modela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General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Time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Reversibile</w:t>
      </w:r>
      <w:r>
        <w:rPr>
          <w:spacing w:val="-11"/>
          <w:sz w:val="18"/>
        </w:rPr>
        <w:t xml:space="preserve"> </w:t>
      </w:r>
      <w:r>
        <w:rPr>
          <w:sz w:val="18"/>
        </w:rPr>
        <w:t>+</w:t>
      </w:r>
      <w:r>
        <w:rPr>
          <w:spacing w:val="-9"/>
          <w:sz w:val="18"/>
        </w:rPr>
        <w:t xml:space="preserve"> </w:t>
      </w:r>
      <w:r>
        <w:rPr>
          <w:sz w:val="18"/>
        </w:rPr>
        <w:t>discrete</w:t>
      </w:r>
      <w:r>
        <w:rPr>
          <w:spacing w:val="-9"/>
          <w:sz w:val="18"/>
        </w:rPr>
        <w:t xml:space="preserve"> </w:t>
      </w:r>
      <w:r>
        <w:rPr>
          <w:sz w:val="18"/>
        </w:rPr>
        <w:t>Gamma</w:t>
      </w:r>
      <w:r>
        <w:rPr>
          <w:spacing w:val="-9"/>
          <w:sz w:val="18"/>
        </w:rPr>
        <w:t xml:space="preserve"> </w:t>
      </w:r>
      <w:r>
        <w:rPr>
          <w:sz w:val="18"/>
        </w:rPr>
        <w:t>distribution</w:t>
      </w:r>
      <w:r>
        <w:rPr>
          <w:spacing w:val="-9"/>
          <w:sz w:val="18"/>
        </w:rPr>
        <w:t xml:space="preserve"> </w:t>
      </w:r>
      <w:r>
        <w:rPr>
          <w:sz w:val="18"/>
        </w:rPr>
        <w:t>(A)</w:t>
      </w:r>
      <w:r>
        <w:rPr>
          <w:spacing w:val="-9"/>
          <w:sz w:val="18"/>
        </w:rPr>
        <w:t xml:space="preserve"> </w:t>
      </w:r>
      <w:r>
        <w:rPr>
          <w:sz w:val="18"/>
        </w:rPr>
        <w:t>oziroma</w:t>
      </w:r>
      <w:r>
        <w:rPr>
          <w:spacing w:val="-9"/>
          <w:sz w:val="18"/>
        </w:rPr>
        <w:t xml:space="preserve"> </w:t>
      </w:r>
      <w:r>
        <w:rPr>
          <w:sz w:val="18"/>
        </w:rPr>
        <w:t>Tamura</w:t>
      </w:r>
      <w:r>
        <w:rPr>
          <w:spacing w:val="-9"/>
          <w:sz w:val="18"/>
        </w:rPr>
        <w:t xml:space="preserve"> </w:t>
      </w:r>
      <w:r>
        <w:rPr>
          <w:sz w:val="18"/>
        </w:rPr>
        <w:t>3-parameter</w:t>
      </w:r>
    </w:p>
    <w:p w:rsidR="00AC4EDB" w:rsidRDefault="00261396">
      <w:pPr>
        <w:spacing w:before="2" w:line="207" w:lineRule="exact"/>
        <w:ind w:left="402"/>
        <w:jc w:val="both"/>
        <w:rPr>
          <w:sz w:val="18"/>
        </w:rPr>
      </w:pPr>
      <w:r>
        <w:rPr>
          <w:sz w:val="18"/>
        </w:rPr>
        <w:t>+</w:t>
      </w:r>
      <w:r>
        <w:rPr>
          <w:spacing w:val="-9"/>
          <w:sz w:val="18"/>
        </w:rPr>
        <w:t xml:space="preserve"> </w:t>
      </w:r>
      <w:r>
        <w:rPr>
          <w:sz w:val="18"/>
        </w:rPr>
        <w:t>discrete</w:t>
      </w:r>
      <w:r>
        <w:rPr>
          <w:spacing w:val="-9"/>
          <w:sz w:val="18"/>
        </w:rPr>
        <w:t xml:space="preserve"> </w:t>
      </w:r>
      <w:r>
        <w:rPr>
          <w:sz w:val="18"/>
        </w:rPr>
        <w:t>Gamma</w:t>
      </w:r>
      <w:r>
        <w:rPr>
          <w:spacing w:val="-10"/>
          <w:sz w:val="18"/>
        </w:rPr>
        <w:t xml:space="preserve"> </w:t>
      </w:r>
      <w:r>
        <w:rPr>
          <w:sz w:val="18"/>
        </w:rPr>
        <w:t>distribution</w:t>
      </w:r>
      <w:r>
        <w:rPr>
          <w:spacing w:val="-10"/>
          <w:sz w:val="18"/>
        </w:rPr>
        <w:t xml:space="preserve"> </w:t>
      </w:r>
      <w:r>
        <w:rPr>
          <w:sz w:val="18"/>
        </w:rPr>
        <w:t>+</w:t>
      </w:r>
      <w:r>
        <w:rPr>
          <w:spacing w:val="-9"/>
          <w:sz w:val="18"/>
        </w:rPr>
        <w:t xml:space="preserve"> </w:t>
      </w:r>
      <w:r>
        <w:rPr>
          <w:sz w:val="18"/>
        </w:rPr>
        <w:t>invariable</w:t>
      </w:r>
      <w:r>
        <w:rPr>
          <w:spacing w:val="-8"/>
          <w:sz w:val="18"/>
        </w:rPr>
        <w:t xml:space="preserve"> </w:t>
      </w:r>
      <w:r>
        <w:rPr>
          <w:sz w:val="18"/>
        </w:rPr>
        <w:t>(B).</w:t>
      </w:r>
      <w:r>
        <w:rPr>
          <w:spacing w:val="-9"/>
          <w:sz w:val="18"/>
        </w:rPr>
        <w:t xml:space="preserve"> </w:t>
      </w:r>
      <w:r>
        <w:rPr>
          <w:sz w:val="18"/>
        </w:rPr>
        <w:t>Bootstrap</w:t>
      </w:r>
      <w:r>
        <w:rPr>
          <w:spacing w:val="-8"/>
          <w:sz w:val="18"/>
        </w:rPr>
        <w:t xml:space="preserve"> </w:t>
      </w:r>
      <w:r>
        <w:rPr>
          <w:sz w:val="18"/>
        </w:rPr>
        <w:t>vrednosti</w:t>
      </w:r>
      <w:r>
        <w:rPr>
          <w:spacing w:val="-10"/>
          <w:sz w:val="18"/>
        </w:rPr>
        <w:t xml:space="preserve"> </w:t>
      </w:r>
      <w:r>
        <w:rPr>
          <w:sz w:val="18"/>
        </w:rPr>
        <w:t>manjše</w:t>
      </w:r>
      <w:r>
        <w:rPr>
          <w:spacing w:val="-10"/>
          <w:sz w:val="18"/>
        </w:rPr>
        <w:t xml:space="preserve"> </w:t>
      </w:r>
      <w:r>
        <w:rPr>
          <w:sz w:val="18"/>
        </w:rPr>
        <w:t>od</w:t>
      </w:r>
      <w:r>
        <w:rPr>
          <w:spacing w:val="-8"/>
          <w:sz w:val="18"/>
        </w:rPr>
        <w:t xml:space="preserve"> </w:t>
      </w:r>
      <w:r>
        <w:rPr>
          <w:sz w:val="18"/>
        </w:rPr>
        <w:t>70</w:t>
      </w:r>
      <w:r>
        <w:rPr>
          <w:spacing w:val="-9"/>
          <w:sz w:val="18"/>
        </w:rPr>
        <w:t xml:space="preserve"> </w:t>
      </w:r>
      <w:r>
        <w:rPr>
          <w:sz w:val="18"/>
        </w:rPr>
        <w:t>niso</w:t>
      </w:r>
      <w:r>
        <w:rPr>
          <w:spacing w:val="-8"/>
          <w:sz w:val="18"/>
        </w:rPr>
        <w:t xml:space="preserve"> </w:t>
      </w:r>
      <w:r>
        <w:rPr>
          <w:sz w:val="18"/>
        </w:rPr>
        <w:t>vključene.</w:t>
      </w:r>
    </w:p>
    <w:p w:rsidR="00AC4EDB" w:rsidRDefault="00261396">
      <w:pPr>
        <w:ind w:left="402" w:right="1293"/>
        <w:jc w:val="both"/>
        <w:rPr>
          <w:sz w:val="18"/>
        </w:rPr>
      </w:pPr>
      <w:r>
        <w:rPr>
          <w:sz w:val="18"/>
        </w:rPr>
        <w:t>Opomba: nukleotidno zaporedje odseka ribosomalnega proteina vzorca D1382/18 je bilo enako tudi pri</w:t>
      </w:r>
      <w:r>
        <w:rPr>
          <w:spacing w:val="1"/>
          <w:sz w:val="18"/>
        </w:rPr>
        <w:t xml:space="preserve"> </w:t>
      </w:r>
      <w:r>
        <w:rPr>
          <w:sz w:val="18"/>
        </w:rPr>
        <w:t>sledečih</w:t>
      </w:r>
      <w:r>
        <w:rPr>
          <w:spacing w:val="10"/>
          <w:sz w:val="18"/>
        </w:rPr>
        <w:t xml:space="preserve"> </w:t>
      </w:r>
      <w:r>
        <w:rPr>
          <w:sz w:val="18"/>
        </w:rPr>
        <w:t>vzorcih:</w:t>
      </w:r>
      <w:r>
        <w:rPr>
          <w:spacing w:val="11"/>
          <w:sz w:val="18"/>
        </w:rPr>
        <w:t xml:space="preserve"> </w:t>
      </w:r>
      <w:r>
        <w:rPr>
          <w:sz w:val="18"/>
        </w:rPr>
        <w:t>D876/17,</w:t>
      </w:r>
      <w:r>
        <w:rPr>
          <w:spacing w:val="11"/>
          <w:sz w:val="18"/>
        </w:rPr>
        <w:t xml:space="preserve"> </w:t>
      </w:r>
      <w:r>
        <w:rPr>
          <w:sz w:val="18"/>
        </w:rPr>
        <w:t>D1384/18,</w:t>
      </w:r>
      <w:r>
        <w:rPr>
          <w:spacing w:val="11"/>
          <w:sz w:val="18"/>
        </w:rPr>
        <w:t xml:space="preserve"> </w:t>
      </w:r>
      <w:r>
        <w:rPr>
          <w:sz w:val="18"/>
        </w:rPr>
        <w:t>D1386/18,</w:t>
      </w:r>
      <w:r>
        <w:rPr>
          <w:spacing w:val="11"/>
          <w:sz w:val="18"/>
        </w:rPr>
        <w:t xml:space="preserve"> </w:t>
      </w:r>
      <w:r>
        <w:rPr>
          <w:sz w:val="18"/>
        </w:rPr>
        <w:t>D1466/18,</w:t>
      </w:r>
      <w:r>
        <w:rPr>
          <w:spacing w:val="11"/>
          <w:sz w:val="18"/>
        </w:rPr>
        <w:t xml:space="preserve"> </w:t>
      </w:r>
      <w:r>
        <w:rPr>
          <w:sz w:val="18"/>
        </w:rPr>
        <w:t>D1472/18,</w:t>
      </w:r>
      <w:r>
        <w:rPr>
          <w:spacing w:val="12"/>
          <w:sz w:val="18"/>
        </w:rPr>
        <w:t xml:space="preserve"> </w:t>
      </w:r>
      <w:r>
        <w:rPr>
          <w:sz w:val="18"/>
        </w:rPr>
        <w:t>D1474/18,</w:t>
      </w:r>
      <w:r>
        <w:rPr>
          <w:spacing w:val="11"/>
          <w:sz w:val="18"/>
        </w:rPr>
        <w:t xml:space="preserve"> </w:t>
      </w:r>
      <w:r>
        <w:rPr>
          <w:sz w:val="18"/>
        </w:rPr>
        <w:t>D1478/18,</w:t>
      </w:r>
      <w:r>
        <w:rPr>
          <w:spacing w:val="12"/>
          <w:sz w:val="18"/>
        </w:rPr>
        <w:t xml:space="preserve"> </w:t>
      </w:r>
      <w:r>
        <w:rPr>
          <w:sz w:val="18"/>
        </w:rPr>
        <w:t>D1533/18;</w:t>
      </w:r>
    </w:p>
    <w:p w:rsidR="00AC4EDB" w:rsidRDefault="00261396">
      <w:pPr>
        <w:ind w:left="402" w:right="1295"/>
        <w:jc w:val="both"/>
        <w:rPr>
          <w:sz w:val="18"/>
        </w:rPr>
      </w:pPr>
      <w:r>
        <w:rPr>
          <w:sz w:val="18"/>
        </w:rPr>
        <w:t>nukleotidno zaporedje odseka ribosomalnega proteina vzorca D1469/18 pa je bilo enako tudi pri vzorcih</w:t>
      </w:r>
      <w:r>
        <w:rPr>
          <w:spacing w:val="1"/>
          <w:sz w:val="18"/>
        </w:rPr>
        <w:t xml:space="preserve"> </w:t>
      </w:r>
      <w:r>
        <w:rPr>
          <w:sz w:val="18"/>
        </w:rPr>
        <w:t>D1387/18,</w:t>
      </w:r>
      <w:r>
        <w:rPr>
          <w:spacing w:val="-1"/>
          <w:sz w:val="18"/>
        </w:rPr>
        <w:t xml:space="preserve"> </w:t>
      </w:r>
      <w:r>
        <w:rPr>
          <w:sz w:val="18"/>
        </w:rPr>
        <w:t>D1473/18 in</w:t>
      </w:r>
      <w:r>
        <w:rPr>
          <w:spacing w:val="2"/>
          <w:sz w:val="18"/>
        </w:rPr>
        <w:t xml:space="preserve"> </w:t>
      </w:r>
      <w:r>
        <w:rPr>
          <w:sz w:val="18"/>
        </w:rPr>
        <w:t>D1532/18.</w:t>
      </w:r>
    </w:p>
    <w:p w:rsidR="00AC4EDB" w:rsidRDefault="00AC4EDB">
      <w:pPr>
        <w:pStyle w:val="Telobesedila"/>
        <w:rPr>
          <w:sz w:val="20"/>
        </w:rPr>
      </w:pPr>
    </w:p>
    <w:p w:rsidR="00AC4EDB" w:rsidRDefault="00AC4EDB">
      <w:pPr>
        <w:pStyle w:val="Telobesedila"/>
        <w:rPr>
          <w:sz w:val="20"/>
        </w:rPr>
      </w:pPr>
    </w:p>
    <w:p w:rsidR="00AC4EDB" w:rsidRDefault="00AC4EDB">
      <w:pPr>
        <w:pStyle w:val="Telobesedila"/>
        <w:spacing w:before="11"/>
        <w:rPr>
          <w:sz w:val="25"/>
        </w:rPr>
      </w:pPr>
    </w:p>
    <w:p w:rsidR="00AC4EDB" w:rsidRDefault="00261396">
      <w:pPr>
        <w:pStyle w:val="Odstavekseznama"/>
        <w:numPr>
          <w:ilvl w:val="0"/>
          <w:numId w:val="8"/>
        </w:numPr>
        <w:tabs>
          <w:tab w:val="left" w:pos="1121"/>
          <w:tab w:val="left" w:pos="1122"/>
        </w:tabs>
        <w:ind w:hanging="361"/>
      </w:pPr>
      <w:r>
        <w:rPr>
          <w:w w:val="95"/>
        </w:rPr>
        <w:t>Različek</w:t>
      </w:r>
      <w:r>
        <w:rPr>
          <w:spacing w:val="13"/>
          <w:w w:val="95"/>
        </w:rPr>
        <w:t xml:space="preserve"> </w:t>
      </w:r>
      <w:r>
        <w:rPr>
          <w:w w:val="95"/>
        </w:rPr>
        <w:t>podskupine</w:t>
      </w:r>
      <w:r>
        <w:rPr>
          <w:spacing w:val="11"/>
          <w:w w:val="95"/>
        </w:rPr>
        <w:t xml:space="preserve"> </w:t>
      </w:r>
      <w:r>
        <w:rPr>
          <w:w w:val="95"/>
        </w:rPr>
        <w:t>16SrIX-E</w:t>
      </w:r>
    </w:p>
    <w:p w:rsidR="00AC4EDB" w:rsidRDefault="00AC4EDB">
      <w:pPr>
        <w:pStyle w:val="Telobesedila"/>
        <w:spacing w:before="8"/>
        <w:rPr>
          <w:sz w:val="21"/>
        </w:rPr>
      </w:pPr>
    </w:p>
    <w:p w:rsidR="00AC4EDB" w:rsidRDefault="00261396">
      <w:pPr>
        <w:pStyle w:val="Telobesedila"/>
        <w:ind w:left="402" w:right="1293"/>
        <w:jc w:val="both"/>
      </w:pPr>
      <w:r>
        <w:t>Skupina 16SrIX je razdeljena na sledeče podskupine (v oklepaju so podane '</w:t>
      </w:r>
      <w:r>
        <w:rPr>
          <w:rFonts w:ascii="Arial" w:hAnsi="Arial"/>
          <w:i/>
        </w:rPr>
        <w:t>Ca</w:t>
      </w:r>
      <w:r>
        <w:t>.</w:t>
      </w:r>
      <w:r>
        <w:rPr>
          <w:spacing w:val="1"/>
        </w:rPr>
        <w:t xml:space="preserve"> </w:t>
      </w:r>
      <w:r>
        <w:t>Phytoplasma' spp. v kolikor so le-te določene): 16SrIX-A, 16SrIX-B ('</w:t>
      </w:r>
      <w:r>
        <w:rPr>
          <w:rFonts w:ascii="Arial" w:hAnsi="Arial"/>
          <w:i/>
        </w:rPr>
        <w:t>Ca</w:t>
      </w:r>
      <w:r>
        <w:t>. Phytoplasma</w:t>
      </w:r>
      <w:r>
        <w:rPr>
          <w:spacing w:val="-59"/>
        </w:rPr>
        <w:t xml:space="preserve"> </w:t>
      </w:r>
      <w:r>
        <w:t>phoenicium'), 16SrIX-C, 16SrIX-D, 16SrIX-E, 16SrIX-F, 16SrIX-G in 16SrIX-H (Rao in</w:t>
      </w:r>
      <w:r>
        <w:rPr>
          <w:spacing w:val="1"/>
        </w:rPr>
        <w:t xml:space="preserve"> </w:t>
      </w:r>
      <w:r>
        <w:t>sod.,</w:t>
      </w:r>
      <w:r>
        <w:rPr>
          <w:spacing w:val="-1"/>
        </w:rPr>
        <w:t xml:space="preserve"> </w:t>
      </w:r>
      <w:r>
        <w:t>2018).</w:t>
      </w:r>
    </w:p>
    <w:p w:rsidR="00AC4EDB" w:rsidRDefault="00AC4EDB">
      <w:pPr>
        <w:pStyle w:val="Telobesedila"/>
      </w:pPr>
    </w:p>
    <w:p w:rsidR="00AC4EDB" w:rsidRDefault="00261396">
      <w:pPr>
        <w:pStyle w:val="Telobesedila"/>
        <w:ind w:left="402" w:right="1292"/>
        <w:jc w:val="both"/>
      </w:pPr>
      <w:r>
        <w:rPr>
          <w:spacing w:val="-1"/>
        </w:rPr>
        <w:t>Koeficient</w:t>
      </w:r>
      <w:r>
        <w:rPr>
          <w:spacing w:val="-13"/>
        </w:rPr>
        <w:t xml:space="preserve"> </w:t>
      </w:r>
      <w:r>
        <w:rPr>
          <w:spacing w:val="-1"/>
        </w:rPr>
        <w:t>podobnosti</w:t>
      </w:r>
      <w:r>
        <w:rPr>
          <w:spacing w:val="-13"/>
        </w:rPr>
        <w:t xml:space="preserve"> </w:t>
      </w:r>
      <w:r>
        <w:rPr>
          <w:spacing w:val="-1"/>
        </w:rPr>
        <w:t>različka</w:t>
      </w:r>
      <w:r>
        <w:rPr>
          <w:spacing w:val="-12"/>
        </w:rPr>
        <w:t xml:space="preserve"> </w:t>
      </w:r>
      <w:r>
        <w:rPr>
          <w:spacing w:val="-1"/>
        </w:rPr>
        <w:t>podskupine</w:t>
      </w:r>
      <w:r>
        <w:rPr>
          <w:spacing w:val="-12"/>
        </w:rPr>
        <w:t xml:space="preserve"> </w:t>
      </w:r>
      <w:r>
        <w:t>16SrIX-E</w:t>
      </w:r>
      <w:r>
        <w:rPr>
          <w:spacing w:val="-14"/>
        </w:rPr>
        <w:t xml:space="preserve"> </w:t>
      </w:r>
      <w:r>
        <w:t>odkritega</w:t>
      </w:r>
      <w:r>
        <w:rPr>
          <w:spacing w:val="-12"/>
        </w:rPr>
        <w:t xml:space="preserve"> </w:t>
      </w:r>
      <w:r>
        <w:t>v</w:t>
      </w:r>
      <w:r>
        <w:rPr>
          <w:spacing w:val="-13"/>
        </w:rPr>
        <w:t xml:space="preserve"> </w:t>
      </w:r>
      <w:r>
        <w:t>vzorcu</w:t>
      </w:r>
      <w:r>
        <w:rPr>
          <w:spacing w:val="-12"/>
        </w:rPr>
        <w:t xml:space="preserve"> </w:t>
      </w:r>
      <w:r>
        <w:t>leske</w:t>
      </w:r>
      <w:r>
        <w:rPr>
          <w:spacing w:val="-13"/>
        </w:rPr>
        <w:t xml:space="preserve"> </w:t>
      </w:r>
      <w:r>
        <w:t>v</w:t>
      </w:r>
      <w:r>
        <w:rPr>
          <w:spacing w:val="-14"/>
        </w:rPr>
        <w:t xml:space="preserve"> </w:t>
      </w:r>
      <w:r>
        <w:t>Sloveniji</w:t>
      </w:r>
      <w:r>
        <w:rPr>
          <w:spacing w:val="-58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podlagi</w:t>
      </w:r>
      <w:r>
        <w:rPr>
          <w:spacing w:val="-8"/>
        </w:rPr>
        <w:t xml:space="preserve"> </w:t>
      </w:r>
      <w:r>
        <w:t>vzorca</w:t>
      </w:r>
      <w:r>
        <w:rPr>
          <w:spacing w:val="47"/>
        </w:rPr>
        <w:t xml:space="preserve"> </w:t>
      </w:r>
      <w:r>
        <w:t>RFLP</w:t>
      </w:r>
      <w:r>
        <w:rPr>
          <w:spacing w:val="-8"/>
        </w:rPr>
        <w:t xml:space="preserve"> </w:t>
      </w:r>
      <w:r>
        <w:t>(</w:t>
      </w:r>
      <w:r>
        <w:rPr>
          <w:rFonts w:ascii="Arial" w:hAnsi="Arial"/>
          <w:i/>
        </w:rPr>
        <w:t>in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silico</w:t>
      </w:r>
      <w:r>
        <w:t>)</w:t>
      </w:r>
      <w:r>
        <w:rPr>
          <w:spacing w:val="-6"/>
        </w:rPr>
        <w:t xml:space="preserve"> </w:t>
      </w:r>
      <w:r>
        <w:t>z</w:t>
      </w:r>
      <w:r>
        <w:rPr>
          <w:spacing w:val="-9"/>
        </w:rPr>
        <w:t xml:space="preserve"> </w:t>
      </w:r>
      <w:r>
        <w:t>referenčnim</w:t>
      </w:r>
      <w:r>
        <w:rPr>
          <w:spacing w:val="-6"/>
        </w:rPr>
        <w:t xml:space="preserve"> </w:t>
      </w:r>
      <w:r>
        <w:t>sevom</w:t>
      </w:r>
      <w:r>
        <w:rPr>
          <w:spacing w:val="-7"/>
        </w:rPr>
        <w:t xml:space="preserve"> </w:t>
      </w:r>
      <w:r>
        <w:t>16SrIX-E</w:t>
      </w:r>
      <w:r>
        <w:rPr>
          <w:spacing w:val="-8"/>
        </w:rPr>
        <w:t xml:space="preserve"> </w:t>
      </w:r>
      <w:r>
        <w:t>(GQ925918)</w:t>
      </w:r>
      <w:r>
        <w:rPr>
          <w:spacing w:val="-6"/>
        </w:rPr>
        <w:t xml:space="preserve"> </w:t>
      </w:r>
      <w:r>
        <w:t>0,98.</w:t>
      </w:r>
      <w:r>
        <w:rPr>
          <w:spacing w:val="-59"/>
        </w:rPr>
        <w:t xml:space="preserve"> </w:t>
      </w:r>
      <w:r>
        <w:t xml:space="preserve">Glede na nukleotidno zaporedje dela gena </w:t>
      </w:r>
      <w:r>
        <w:rPr>
          <w:rFonts w:ascii="Arial" w:hAnsi="Arial"/>
          <w:i/>
        </w:rPr>
        <w:t xml:space="preserve">16S rRNA </w:t>
      </w:r>
      <w:r>
        <w:t xml:space="preserve">(Slika 1), </w:t>
      </w:r>
      <w:r>
        <w:rPr>
          <w:rFonts w:ascii="Arial" w:hAnsi="Arial"/>
          <w:i/>
        </w:rPr>
        <w:t xml:space="preserve">secY </w:t>
      </w:r>
      <w:r>
        <w:t>(Slika 4a) in dela</w:t>
      </w:r>
      <w:r>
        <w:rPr>
          <w:spacing w:val="1"/>
        </w:rPr>
        <w:t xml:space="preserve"> </w:t>
      </w:r>
      <w:r>
        <w:t>gena, ki kodira ribosomalni protein (Slika 4b) je najbolj sorodna sevom podskupine</w:t>
      </w:r>
      <w:r>
        <w:rPr>
          <w:spacing w:val="1"/>
        </w:rPr>
        <w:t xml:space="preserve"> </w:t>
      </w:r>
      <w:r>
        <w:t>16SrIX-E, ki so jih odkrili na borovnicah (</w:t>
      </w:r>
      <w:r>
        <w:rPr>
          <w:rFonts w:ascii="Arial" w:hAnsi="Arial"/>
          <w:i/>
        </w:rPr>
        <w:t xml:space="preserve">Vaccinium </w:t>
      </w:r>
      <w:r>
        <w:t>sp.) in brinu (</w:t>
      </w:r>
      <w:r>
        <w:rPr>
          <w:rFonts w:ascii="Arial" w:hAnsi="Arial"/>
          <w:i/>
        </w:rPr>
        <w:t xml:space="preserve">Juniperus </w:t>
      </w:r>
      <w:r>
        <w:t>sp.) v ZDA</w:t>
      </w:r>
      <w:r>
        <w:rPr>
          <w:spacing w:val="1"/>
        </w:rPr>
        <w:t xml:space="preserve"> </w:t>
      </w:r>
      <w:r>
        <w:t>(npr. sevi JunWB, BBS40). Sorodna je tudi sevom 16SrIX-C, ki so jih našli v Italiji na</w:t>
      </w:r>
      <w:r>
        <w:rPr>
          <w:spacing w:val="1"/>
        </w:rPr>
        <w:t xml:space="preserve"> </w:t>
      </w:r>
      <w:r>
        <w:rPr>
          <w:spacing w:val="-1"/>
        </w:rPr>
        <w:t>zimzelenu</w:t>
      </w:r>
      <w:r>
        <w:rPr>
          <w:spacing w:val="-12"/>
        </w:rPr>
        <w:t xml:space="preserve"> </w:t>
      </w:r>
      <w:r>
        <w:rPr>
          <w:spacing w:val="-1"/>
        </w:rPr>
        <w:t>(</w:t>
      </w:r>
      <w:r>
        <w:rPr>
          <w:rFonts w:ascii="Arial" w:hAnsi="Arial"/>
          <w:i/>
          <w:spacing w:val="-1"/>
        </w:rPr>
        <w:t>Vinca</w:t>
      </w:r>
      <w:r>
        <w:rPr>
          <w:rFonts w:ascii="Arial" w:hAnsi="Arial"/>
          <w:i/>
          <w:spacing w:val="-14"/>
        </w:rPr>
        <w:t xml:space="preserve"> </w:t>
      </w:r>
      <w:r>
        <w:rPr>
          <w:spacing w:val="-1"/>
        </w:rPr>
        <w:t>sp.)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srhkolistni</w:t>
      </w:r>
      <w:r>
        <w:rPr>
          <w:spacing w:val="-13"/>
        </w:rPr>
        <w:t xml:space="preserve"> </w:t>
      </w:r>
      <w:r>
        <w:rPr>
          <w:spacing w:val="-1"/>
        </w:rPr>
        <w:t>skrki</w:t>
      </w:r>
      <w:r>
        <w:rPr>
          <w:spacing w:val="-14"/>
        </w:rPr>
        <w:t xml:space="preserve"> </w:t>
      </w:r>
      <w:r>
        <w:t>(</w:t>
      </w:r>
      <w:r>
        <w:rPr>
          <w:rFonts w:ascii="Arial" w:hAnsi="Arial"/>
          <w:i/>
        </w:rPr>
        <w:t>Picris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echioides</w:t>
      </w:r>
      <w:r>
        <w:t>)</w:t>
      </w:r>
      <w:r>
        <w:rPr>
          <w:spacing w:val="-10"/>
        </w:rPr>
        <w:t xml:space="preserve"> </w:t>
      </w:r>
      <w:r>
        <w:t>(npr.</w:t>
      </w:r>
      <w:r>
        <w:rPr>
          <w:spacing w:val="-15"/>
        </w:rPr>
        <w:t xml:space="preserve"> </w:t>
      </w:r>
      <w:r>
        <w:t>sevi</w:t>
      </w:r>
      <w:r>
        <w:rPr>
          <w:spacing w:val="-13"/>
        </w:rPr>
        <w:t xml:space="preserve"> </w:t>
      </w:r>
      <w:r>
        <w:t>PEY2,</w:t>
      </w:r>
      <w:r>
        <w:rPr>
          <w:spacing w:val="-15"/>
        </w:rPr>
        <w:t xml:space="preserve"> </w:t>
      </w:r>
      <w:r>
        <w:t>NaxY).</w:t>
      </w:r>
      <w:r>
        <w:rPr>
          <w:spacing w:val="-13"/>
        </w:rPr>
        <w:t xml:space="preserve"> </w:t>
      </w:r>
      <w:r>
        <w:t>Glede</w:t>
      </w:r>
      <w:r>
        <w:rPr>
          <w:spacing w:val="-58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izrisana</w:t>
      </w:r>
      <w:r>
        <w:rPr>
          <w:spacing w:val="-10"/>
        </w:rPr>
        <w:t xml:space="preserve"> </w:t>
      </w:r>
      <w:r>
        <w:t>filogenetska</w:t>
      </w:r>
      <w:r>
        <w:rPr>
          <w:spacing w:val="-11"/>
        </w:rPr>
        <w:t xml:space="preserve"> </w:t>
      </w:r>
      <w:r>
        <w:t>drevesa,</w:t>
      </w:r>
      <w:r>
        <w:rPr>
          <w:spacing w:val="-7"/>
        </w:rPr>
        <w:t xml:space="preserve"> </w:t>
      </w:r>
      <w:r>
        <w:t>pa</w:t>
      </w:r>
      <w:r>
        <w:rPr>
          <w:spacing w:val="-12"/>
        </w:rPr>
        <w:t xml:space="preserve"> </w:t>
      </w:r>
      <w:r>
        <w:t>fitoplazme</w:t>
      </w:r>
      <w:r>
        <w:rPr>
          <w:spacing w:val="-7"/>
        </w:rPr>
        <w:t xml:space="preserve"> </w:t>
      </w:r>
      <w:r>
        <w:t>odkrite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leski</w:t>
      </w:r>
      <w:r>
        <w:rPr>
          <w:spacing w:val="-10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Sloveniji</w:t>
      </w:r>
      <w:r>
        <w:rPr>
          <w:spacing w:val="-6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uvrščamo</w:t>
      </w:r>
      <w:r>
        <w:rPr>
          <w:spacing w:val="-59"/>
        </w:rPr>
        <w:t xml:space="preserve"> </w:t>
      </w:r>
      <w:r>
        <w:t>med '</w:t>
      </w:r>
      <w:r>
        <w:rPr>
          <w:rFonts w:ascii="Arial" w:hAnsi="Arial"/>
          <w:i/>
        </w:rPr>
        <w:t>Ca</w:t>
      </w:r>
      <w:r>
        <w:t>. Phytoplasma phoenicum' (16SrIX-B; sevi AlmWB), ki v Libanonu in Iranu</w:t>
      </w:r>
      <w:r>
        <w:rPr>
          <w:spacing w:val="1"/>
        </w:rPr>
        <w:t xml:space="preserve"> </w:t>
      </w:r>
      <w:r>
        <w:t>povzročajo</w:t>
      </w:r>
      <w:r>
        <w:rPr>
          <w:spacing w:val="-6"/>
        </w:rPr>
        <w:t xml:space="preserve"> </w:t>
      </w:r>
      <w:r>
        <w:t>veliko</w:t>
      </w:r>
      <w:r>
        <w:rPr>
          <w:spacing w:val="-8"/>
        </w:rPr>
        <w:t xml:space="preserve"> </w:t>
      </w:r>
      <w:r>
        <w:t>škodo</w:t>
      </w:r>
      <w:r>
        <w:rPr>
          <w:spacing w:val="-7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breskvah,</w:t>
      </w:r>
      <w:r>
        <w:rPr>
          <w:spacing w:val="-7"/>
        </w:rPr>
        <w:t xml:space="preserve"> </w:t>
      </w:r>
      <w:r>
        <w:t>nektarinah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mandeljnih</w:t>
      </w:r>
      <w:r>
        <w:rPr>
          <w:spacing w:val="-8"/>
        </w:rPr>
        <w:t xml:space="preserve"> </w:t>
      </w:r>
      <w:r>
        <w:t>(EPPO,</w:t>
      </w:r>
      <w:r>
        <w:rPr>
          <w:spacing w:val="-4"/>
        </w:rPr>
        <w:t xml:space="preserve"> </w:t>
      </w:r>
      <w:r>
        <w:t>2017).</w:t>
      </w:r>
    </w:p>
    <w:p w:rsidR="00AC4EDB" w:rsidRDefault="00AC4EDB">
      <w:pPr>
        <w:pStyle w:val="Telobesedila"/>
        <w:spacing w:before="2"/>
      </w:pPr>
    </w:p>
    <w:p w:rsidR="00AC4EDB" w:rsidRDefault="00261396">
      <w:pPr>
        <w:pStyle w:val="Telobesedila"/>
        <w:ind w:left="402" w:right="1295"/>
        <w:jc w:val="both"/>
      </w:pPr>
      <w:r>
        <w:rPr>
          <w:w w:val="95"/>
        </w:rPr>
        <w:t>Ker je bila z različkom podskupine 16SrIX-E okužena le ena analizirana leska (glej točko</w:t>
      </w:r>
      <w:r>
        <w:rPr>
          <w:spacing w:val="-56"/>
          <w:w w:val="95"/>
        </w:rPr>
        <w:t xml:space="preserve"> </w:t>
      </w:r>
      <w:r>
        <w:rPr>
          <w:spacing w:val="-1"/>
        </w:rPr>
        <w:t>6),</w:t>
      </w:r>
      <w:r>
        <w:rPr>
          <w:spacing w:val="-14"/>
        </w:rPr>
        <w:t xml:space="preserve"> </w:t>
      </w:r>
      <w:r>
        <w:rPr>
          <w:spacing w:val="-1"/>
        </w:rPr>
        <w:t>v</w:t>
      </w:r>
      <w:r>
        <w:rPr>
          <w:spacing w:val="-13"/>
        </w:rPr>
        <w:t xml:space="preserve"> </w:t>
      </w:r>
      <w:r>
        <w:rPr>
          <w:spacing w:val="-1"/>
        </w:rPr>
        <w:t>podrobno</w:t>
      </w:r>
      <w:r>
        <w:rPr>
          <w:spacing w:val="-14"/>
        </w:rPr>
        <w:t xml:space="preserve"> </w:t>
      </w:r>
      <w:r>
        <w:rPr>
          <w:spacing w:val="-1"/>
        </w:rPr>
        <w:t>študijo</w:t>
      </w:r>
      <w:r>
        <w:rPr>
          <w:spacing w:val="-14"/>
        </w:rPr>
        <w:t xml:space="preserve"> </w:t>
      </w:r>
      <w:r>
        <w:rPr>
          <w:spacing w:val="-1"/>
        </w:rPr>
        <w:t>za</w:t>
      </w:r>
      <w:r>
        <w:rPr>
          <w:spacing w:val="-12"/>
        </w:rPr>
        <w:t xml:space="preserve"> </w:t>
      </w:r>
      <w:r>
        <w:rPr>
          <w:spacing w:val="-1"/>
        </w:rPr>
        <w:t>namen</w:t>
      </w:r>
      <w:r>
        <w:rPr>
          <w:spacing w:val="-14"/>
        </w:rPr>
        <w:t xml:space="preserve"> </w:t>
      </w:r>
      <w:r>
        <w:rPr>
          <w:spacing w:val="-1"/>
        </w:rPr>
        <w:t>tega</w:t>
      </w:r>
      <w:r>
        <w:rPr>
          <w:spacing w:val="-14"/>
        </w:rPr>
        <w:t xml:space="preserve"> </w:t>
      </w:r>
      <w:r>
        <w:rPr>
          <w:spacing w:val="-1"/>
        </w:rPr>
        <w:t>PRA</w:t>
      </w:r>
      <w:r>
        <w:rPr>
          <w:spacing w:val="-12"/>
        </w:rPr>
        <w:t xml:space="preserve"> </w:t>
      </w:r>
      <w:r>
        <w:rPr>
          <w:spacing w:val="-1"/>
        </w:rPr>
        <w:t>različek</w:t>
      </w:r>
      <w:r>
        <w:rPr>
          <w:spacing w:val="-13"/>
        </w:rPr>
        <w:t xml:space="preserve"> </w:t>
      </w:r>
      <w:r>
        <w:t>podskupine</w:t>
      </w:r>
      <w:r>
        <w:rPr>
          <w:spacing w:val="-12"/>
        </w:rPr>
        <w:t xml:space="preserve"> </w:t>
      </w:r>
      <w:r>
        <w:t>16SrIX-E</w:t>
      </w:r>
      <w:r>
        <w:rPr>
          <w:spacing w:val="-12"/>
        </w:rPr>
        <w:t xml:space="preserve"> </w:t>
      </w:r>
      <w:r>
        <w:t>ni</w:t>
      </w:r>
      <w:r>
        <w:rPr>
          <w:spacing w:val="-12"/>
        </w:rPr>
        <w:t xml:space="preserve"> </w:t>
      </w:r>
      <w:r>
        <w:t>vključen.</w:t>
      </w:r>
    </w:p>
    <w:p w:rsidR="00AC4EDB" w:rsidRDefault="00AC4EDB">
      <w:pPr>
        <w:jc w:val="both"/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AC4EDB">
      <w:pPr>
        <w:pStyle w:val="Telobesedila"/>
        <w:spacing w:before="6"/>
        <w:rPr>
          <w:sz w:val="17"/>
        </w:rPr>
      </w:pPr>
    </w:p>
    <w:p w:rsidR="00AC4EDB" w:rsidRDefault="00261396">
      <w:pPr>
        <w:ind w:left="426"/>
        <w:rPr>
          <w:sz w:val="20"/>
        </w:rPr>
      </w:pPr>
      <w:r>
        <w:rPr>
          <w:noProof/>
          <w:position w:val="7"/>
          <w:sz w:val="20"/>
          <w:lang w:eastAsia="sl-SI"/>
        </w:rPr>
        <w:drawing>
          <wp:inline distT="0" distB="0" distL="0" distR="0">
            <wp:extent cx="2923543" cy="2202942"/>
            <wp:effectExtent l="0" t="0" r="0" b="6985"/>
            <wp:docPr id="17" name="image9.png" title="Uvrstitev različka podskupine 16SrIX-E odkritega v vzorcu leske iz Slovenije na osnovi delne sekvence gena secY (1116 nukleotidov) v filogenetsko drev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543" cy="220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0"/>
          <w:position w:val="7"/>
          <w:sz w:val="20"/>
        </w:rPr>
        <w:t xml:space="preserve"> </w:t>
      </w:r>
      <w:r>
        <w:rPr>
          <w:noProof/>
          <w:spacing w:val="130"/>
          <w:sz w:val="20"/>
          <w:lang w:eastAsia="sl-SI"/>
        </w:rPr>
        <w:drawing>
          <wp:inline distT="0" distB="0" distL="0" distR="0">
            <wp:extent cx="2192274" cy="1893570"/>
            <wp:effectExtent l="0" t="0" r="0" b="0"/>
            <wp:docPr id="19" name="image10.png" title="Uvrstitev različka podskupine 16SrIX-E odkritega v vzorcu leske iz Slovenije na osnovi delne sekvence gena za ribosomalni protein (1088 nukleotidov)  v filogenetsko drevo s fitoplazmami skupine 16SrIX opisanimi v Lee in sod. (2012) in Bagadia in sod. (20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274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EDB" w:rsidRDefault="00AC4EDB">
      <w:pPr>
        <w:pStyle w:val="Telobesedila"/>
        <w:spacing w:before="3"/>
        <w:rPr>
          <w:sz w:val="16"/>
        </w:rPr>
      </w:pPr>
    </w:p>
    <w:p w:rsidR="00AC4EDB" w:rsidRDefault="00261396">
      <w:pPr>
        <w:spacing w:before="94"/>
        <w:ind w:left="402" w:right="1298"/>
        <w:jc w:val="both"/>
        <w:rPr>
          <w:sz w:val="18"/>
        </w:rPr>
      </w:pPr>
      <w:r>
        <w:rPr>
          <w:spacing w:val="-1"/>
          <w:sz w:val="18"/>
        </w:rPr>
        <w:t>Slika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4: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Uvrstitev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različka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podskupine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16SrIX-E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odkritega</w:t>
      </w:r>
      <w:r>
        <w:rPr>
          <w:spacing w:val="-10"/>
          <w:sz w:val="18"/>
        </w:rPr>
        <w:t xml:space="preserve"> </w:t>
      </w:r>
      <w:r>
        <w:rPr>
          <w:sz w:val="18"/>
        </w:rPr>
        <w:t>v</w:t>
      </w:r>
      <w:r>
        <w:rPr>
          <w:spacing w:val="-11"/>
          <w:sz w:val="18"/>
        </w:rPr>
        <w:t xml:space="preserve"> </w:t>
      </w:r>
      <w:r>
        <w:rPr>
          <w:sz w:val="18"/>
        </w:rPr>
        <w:t>vzorcu</w:t>
      </w:r>
      <w:r>
        <w:rPr>
          <w:spacing w:val="-9"/>
          <w:sz w:val="18"/>
        </w:rPr>
        <w:t xml:space="preserve"> </w:t>
      </w:r>
      <w:r>
        <w:rPr>
          <w:sz w:val="18"/>
        </w:rPr>
        <w:t>leske</w:t>
      </w:r>
      <w:r>
        <w:rPr>
          <w:spacing w:val="-10"/>
          <w:sz w:val="18"/>
        </w:rPr>
        <w:t xml:space="preserve"> </w:t>
      </w:r>
      <w:r>
        <w:rPr>
          <w:sz w:val="18"/>
        </w:rPr>
        <w:t>iz</w:t>
      </w:r>
      <w:r>
        <w:rPr>
          <w:spacing w:val="-11"/>
          <w:sz w:val="18"/>
        </w:rPr>
        <w:t xml:space="preserve"> </w:t>
      </w:r>
      <w:r>
        <w:rPr>
          <w:sz w:val="18"/>
        </w:rPr>
        <w:t>Slovenije</w:t>
      </w:r>
      <w:r>
        <w:rPr>
          <w:spacing w:val="-10"/>
          <w:sz w:val="18"/>
        </w:rPr>
        <w:t xml:space="preserve"> </w:t>
      </w:r>
      <w:r>
        <w:rPr>
          <w:sz w:val="18"/>
        </w:rPr>
        <w:t>(označeno</w:t>
      </w:r>
      <w:r>
        <w:rPr>
          <w:spacing w:val="-10"/>
          <w:sz w:val="18"/>
        </w:rPr>
        <w:t xml:space="preserve"> </w:t>
      </w:r>
      <w:r>
        <w:rPr>
          <w:sz w:val="18"/>
        </w:rPr>
        <w:t>rdeče)</w:t>
      </w:r>
      <w:r>
        <w:rPr>
          <w:spacing w:val="-10"/>
          <w:sz w:val="18"/>
        </w:rPr>
        <w:t xml:space="preserve"> </w:t>
      </w:r>
      <w:r>
        <w:rPr>
          <w:sz w:val="18"/>
        </w:rPr>
        <w:t>na</w:t>
      </w:r>
      <w:r>
        <w:rPr>
          <w:spacing w:val="-48"/>
          <w:sz w:val="18"/>
        </w:rPr>
        <w:t xml:space="preserve"> </w:t>
      </w:r>
      <w:r>
        <w:rPr>
          <w:sz w:val="18"/>
        </w:rPr>
        <w:t xml:space="preserve">osnovi delne sekvence gena </w:t>
      </w:r>
      <w:r>
        <w:rPr>
          <w:rFonts w:ascii="Arial" w:hAnsi="Arial"/>
          <w:i/>
          <w:sz w:val="18"/>
        </w:rPr>
        <w:t xml:space="preserve">secY </w:t>
      </w:r>
      <w:r>
        <w:rPr>
          <w:sz w:val="18"/>
        </w:rPr>
        <w:t>(1116 nukleotidov) (A) in delne sekvence gena za ribosomalni protein</w:t>
      </w:r>
      <w:r>
        <w:rPr>
          <w:spacing w:val="1"/>
          <w:sz w:val="18"/>
        </w:rPr>
        <w:t xml:space="preserve"> </w:t>
      </w:r>
      <w:r>
        <w:rPr>
          <w:sz w:val="18"/>
        </w:rPr>
        <w:t>(1088</w:t>
      </w:r>
      <w:r>
        <w:rPr>
          <w:spacing w:val="-7"/>
          <w:sz w:val="18"/>
        </w:rPr>
        <w:t xml:space="preserve"> </w:t>
      </w:r>
      <w:r>
        <w:rPr>
          <w:sz w:val="18"/>
        </w:rPr>
        <w:t>nukleotidov)</w:t>
      </w:r>
      <w:r>
        <w:rPr>
          <w:spacing w:val="-4"/>
          <w:sz w:val="18"/>
        </w:rPr>
        <w:t xml:space="preserve"> </w:t>
      </w:r>
      <w:r>
        <w:rPr>
          <w:sz w:val="18"/>
        </w:rPr>
        <w:t>(B)</w:t>
      </w:r>
      <w:r>
        <w:rPr>
          <w:spacing w:val="-4"/>
          <w:sz w:val="18"/>
        </w:rPr>
        <w:t xml:space="preserve"> </w:t>
      </w:r>
      <w:r>
        <w:rPr>
          <w:sz w:val="18"/>
        </w:rPr>
        <w:t>v</w:t>
      </w:r>
      <w:r>
        <w:rPr>
          <w:spacing w:val="-6"/>
          <w:sz w:val="18"/>
        </w:rPr>
        <w:t xml:space="preserve"> </w:t>
      </w:r>
      <w:r>
        <w:rPr>
          <w:sz w:val="18"/>
        </w:rPr>
        <w:t>filogenetsko</w:t>
      </w:r>
      <w:r>
        <w:rPr>
          <w:spacing w:val="-4"/>
          <w:sz w:val="18"/>
        </w:rPr>
        <w:t xml:space="preserve"> </w:t>
      </w:r>
      <w:r>
        <w:rPr>
          <w:sz w:val="18"/>
        </w:rPr>
        <w:t>drevo</w:t>
      </w:r>
      <w:r>
        <w:rPr>
          <w:spacing w:val="-4"/>
          <w:sz w:val="18"/>
        </w:rPr>
        <w:t xml:space="preserve"> </w:t>
      </w:r>
      <w:r>
        <w:rPr>
          <w:sz w:val="18"/>
        </w:rPr>
        <w:t>s</w:t>
      </w:r>
      <w:r>
        <w:rPr>
          <w:spacing w:val="-3"/>
          <w:sz w:val="18"/>
        </w:rPr>
        <w:t xml:space="preserve"> </w:t>
      </w:r>
      <w:r>
        <w:rPr>
          <w:sz w:val="18"/>
        </w:rPr>
        <w:t>fitoplazmami</w:t>
      </w:r>
      <w:r>
        <w:rPr>
          <w:spacing w:val="-6"/>
          <w:sz w:val="18"/>
        </w:rPr>
        <w:t xml:space="preserve"> </w:t>
      </w:r>
      <w:r>
        <w:rPr>
          <w:sz w:val="18"/>
        </w:rPr>
        <w:t>skupine</w:t>
      </w:r>
      <w:r>
        <w:rPr>
          <w:spacing w:val="-6"/>
          <w:sz w:val="18"/>
        </w:rPr>
        <w:t xml:space="preserve"> </w:t>
      </w:r>
      <w:r>
        <w:rPr>
          <w:sz w:val="18"/>
        </w:rPr>
        <w:t>16SrIX</w:t>
      </w:r>
      <w:r>
        <w:rPr>
          <w:spacing w:val="-7"/>
          <w:sz w:val="18"/>
        </w:rPr>
        <w:t xml:space="preserve"> </w:t>
      </w:r>
      <w:r>
        <w:rPr>
          <w:sz w:val="18"/>
        </w:rPr>
        <w:t>opisanimi</w:t>
      </w:r>
      <w:r>
        <w:rPr>
          <w:spacing w:val="-4"/>
          <w:sz w:val="18"/>
        </w:rPr>
        <w:t xml:space="preserve"> </w:t>
      </w:r>
      <w:r>
        <w:rPr>
          <w:sz w:val="18"/>
        </w:rPr>
        <w:t>v</w:t>
      </w:r>
      <w:r>
        <w:rPr>
          <w:spacing w:val="-6"/>
          <w:sz w:val="18"/>
        </w:rPr>
        <w:t xml:space="preserve"> </w:t>
      </w:r>
      <w:r>
        <w:rPr>
          <w:sz w:val="18"/>
        </w:rPr>
        <w:t>Lee</w:t>
      </w:r>
      <w:r>
        <w:rPr>
          <w:spacing w:val="-6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sod.</w:t>
      </w:r>
      <w:r>
        <w:rPr>
          <w:spacing w:val="-4"/>
          <w:sz w:val="18"/>
        </w:rPr>
        <w:t xml:space="preserve"> </w:t>
      </w:r>
      <w:r>
        <w:rPr>
          <w:sz w:val="18"/>
        </w:rPr>
        <w:t>(2012)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47"/>
          <w:sz w:val="18"/>
        </w:rPr>
        <w:t xml:space="preserve"> </w:t>
      </w:r>
      <w:r>
        <w:rPr>
          <w:sz w:val="18"/>
        </w:rPr>
        <w:t>Bagadia</w:t>
      </w:r>
      <w:r>
        <w:rPr>
          <w:spacing w:val="-10"/>
          <w:sz w:val="18"/>
        </w:rPr>
        <w:t xml:space="preserve"> </w:t>
      </w:r>
      <w:r>
        <w:rPr>
          <w:sz w:val="18"/>
        </w:rPr>
        <w:t>in</w:t>
      </w:r>
      <w:r>
        <w:rPr>
          <w:spacing w:val="-11"/>
          <w:sz w:val="18"/>
        </w:rPr>
        <w:t xml:space="preserve"> </w:t>
      </w:r>
      <w:r>
        <w:rPr>
          <w:sz w:val="18"/>
        </w:rPr>
        <w:t>sod.</w:t>
      </w:r>
      <w:r>
        <w:rPr>
          <w:spacing w:val="-9"/>
          <w:sz w:val="18"/>
        </w:rPr>
        <w:t xml:space="preserve"> </w:t>
      </w:r>
      <w:r>
        <w:rPr>
          <w:sz w:val="18"/>
        </w:rPr>
        <w:t>(2013).</w:t>
      </w:r>
      <w:r>
        <w:rPr>
          <w:spacing w:val="-11"/>
          <w:sz w:val="18"/>
        </w:rPr>
        <w:t xml:space="preserve"> </w:t>
      </w:r>
      <w:r>
        <w:rPr>
          <w:sz w:val="18"/>
        </w:rPr>
        <w:t>Filogenetsko</w:t>
      </w:r>
      <w:r>
        <w:rPr>
          <w:spacing w:val="-9"/>
          <w:sz w:val="18"/>
        </w:rPr>
        <w:t xml:space="preserve"> </w:t>
      </w:r>
      <w:r>
        <w:rPr>
          <w:sz w:val="18"/>
        </w:rPr>
        <w:t>drevo</w:t>
      </w:r>
      <w:r>
        <w:rPr>
          <w:spacing w:val="-9"/>
          <w:sz w:val="18"/>
        </w:rPr>
        <w:t xml:space="preserve"> </w:t>
      </w:r>
      <w:r>
        <w:rPr>
          <w:sz w:val="18"/>
        </w:rPr>
        <w:t>je</w:t>
      </w:r>
      <w:r>
        <w:rPr>
          <w:spacing w:val="-11"/>
          <w:sz w:val="18"/>
        </w:rPr>
        <w:t xml:space="preserve"> </w:t>
      </w:r>
      <w:r>
        <w:rPr>
          <w:sz w:val="18"/>
        </w:rPr>
        <w:t>izrisano</w:t>
      </w:r>
      <w:r>
        <w:rPr>
          <w:spacing w:val="-9"/>
          <w:sz w:val="18"/>
        </w:rPr>
        <w:t xml:space="preserve"> </w:t>
      </w:r>
      <w:r>
        <w:rPr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z w:val="18"/>
        </w:rPr>
        <w:t>pomočjo</w:t>
      </w:r>
      <w:r>
        <w:rPr>
          <w:spacing w:val="-11"/>
          <w:sz w:val="18"/>
        </w:rPr>
        <w:t xml:space="preserve"> </w:t>
      </w:r>
      <w:r>
        <w:rPr>
          <w:sz w:val="18"/>
        </w:rPr>
        <w:t>programa</w:t>
      </w:r>
      <w:r>
        <w:rPr>
          <w:spacing w:val="-11"/>
          <w:sz w:val="18"/>
        </w:rPr>
        <w:t xml:space="preserve"> </w:t>
      </w:r>
      <w:r>
        <w:rPr>
          <w:sz w:val="18"/>
        </w:rPr>
        <w:t>MEGA7</w:t>
      </w:r>
      <w:r>
        <w:rPr>
          <w:spacing w:val="-9"/>
          <w:sz w:val="18"/>
        </w:rPr>
        <w:t xml:space="preserve"> </w:t>
      </w:r>
      <w:r>
        <w:rPr>
          <w:sz w:val="18"/>
        </w:rPr>
        <w:t>(Kumar</w:t>
      </w:r>
      <w:r>
        <w:rPr>
          <w:spacing w:val="-9"/>
          <w:sz w:val="18"/>
        </w:rPr>
        <w:t xml:space="preserve"> </w:t>
      </w:r>
      <w:r>
        <w:rPr>
          <w:sz w:val="18"/>
        </w:rPr>
        <w:t>in</w:t>
      </w:r>
      <w:r>
        <w:rPr>
          <w:spacing w:val="-9"/>
          <w:sz w:val="18"/>
        </w:rPr>
        <w:t xml:space="preserve"> </w:t>
      </w:r>
      <w:r>
        <w:rPr>
          <w:sz w:val="18"/>
        </w:rPr>
        <w:t>sod</w:t>
      </w:r>
      <w:r>
        <w:rPr>
          <w:spacing w:val="-10"/>
          <w:sz w:val="18"/>
        </w:rPr>
        <w:t xml:space="preserve"> </w:t>
      </w:r>
      <w:r>
        <w:rPr>
          <w:sz w:val="18"/>
        </w:rPr>
        <w:t>2016),</w:t>
      </w:r>
      <w:r>
        <w:rPr>
          <w:spacing w:val="-9"/>
          <w:sz w:val="18"/>
        </w:rPr>
        <w:t xml:space="preserve"> </w:t>
      </w:r>
      <w:r>
        <w:rPr>
          <w:sz w:val="18"/>
        </w:rPr>
        <w:t>z</w:t>
      </w:r>
      <w:r>
        <w:rPr>
          <w:spacing w:val="-47"/>
          <w:sz w:val="18"/>
        </w:rPr>
        <w:t xml:space="preserve"> </w:t>
      </w:r>
      <w:r>
        <w:rPr>
          <w:sz w:val="18"/>
        </w:rPr>
        <w:t>metodo</w:t>
      </w:r>
      <w:r>
        <w:rPr>
          <w:spacing w:val="1"/>
          <w:sz w:val="18"/>
        </w:rPr>
        <w:t xml:space="preserve"> </w:t>
      </w:r>
      <w:r>
        <w:rPr>
          <w:sz w:val="18"/>
        </w:rPr>
        <w:t>Maximum</w:t>
      </w:r>
      <w:r>
        <w:rPr>
          <w:spacing w:val="1"/>
          <w:sz w:val="18"/>
        </w:rPr>
        <w:t xml:space="preserve"> </w:t>
      </w:r>
      <w:r>
        <w:rPr>
          <w:sz w:val="18"/>
        </w:rPr>
        <w:t>Likelihood</w:t>
      </w:r>
      <w:r>
        <w:rPr>
          <w:spacing w:val="1"/>
          <w:sz w:val="18"/>
        </w:rPr>
        <w:t xml:space="preserve"> </w:t>
      </w:r>
      <w:r>
        <w:rPr>
          <w:sz w:val="18"/>
        </w:rPr>
        <w:t>method</w:t>
      </w:r>
      <w:r>
        <w:rPr>
          <w:spacing w:val="1"/>
          <w:sz w:val="18"/>
        </w:rPr>
        <w:t xml:space="preserve"> </w:t>
      </w:r>
      <w:r>
        <w:rPr>
          <w:sz w:val="18"/>
        </w:rPr>
        <w:t>(1,000</w:t>
      </w:r>
      <w:r>
        <w:rPr>
          <w:spacing w:val="1"/>
          <w:sz w:val="18"/>
        </w:rPr>
        <w:t xml:space="preserve"> </w:t>
      </w:r>
      <w:r>
        <w:rPr>
          <w:sz w:val="18"/>
        </w:rPr>
        <w:t>bootstrap</w:t>
      </w:r>
      <w:r>
        <w:rPr>
          <w:spacing w:val="1"/>
          <w:sz w:val="18"/>
        </w:rPr>
        <w:t xml:space="preserve"> </w:t>
      </w:r>
      <w:r>
        <w:rPr>
          <w:sz w:val="18"/>
        </w:rPr>
        <w:t>replicates)</w:t>
      </w:r>
      <w:r>
        <w:rPr>
          <w:spacing w:val="1"/>
          <w:sz w:val="18"/>
        </w:rPr>
        <w:t xml:space="preserve"> </w:t>
      </w:r>
      <w:r>
        <w:rPr>
          <w:sz w:val="18"/>
        </w:rPr>
        <w:t>na</w:t>
      </w:r>
      <w:r>
        <w:rPr>
          <w:spacing w:val="1"/>
          <w:sz w:val="18"/>
        </w:rPr>
        <w:t xml:space="preserve"> </w:t>
      </w:r>
      <w:r>
        <w:rPr>
          <w:sz w:val="18"/>
        </w:rPr>
        <w:t>osnovi</w:t>
      </w:r>
      <w:r>
        <w:rPr>
          <w:spacing w:val="1"/>
          <w:sz w:val="18"/>
        </w:rPr>
        <w:t xml:space="preserve"> </w:t>
      </w:r>
      <w:r>
        <w:rPr>
          <w:sz w:val="18"/>
        </w:rPr>
        <w:t>modela</w:t>
      </w:r>
      <w:r>
        <w:rPr>
          <w:spacing w:val="1"/>
          <w:sz w:val="18"/>
        </w:rPr>
        <w:t xml:space="preserve"> </w:t>
      </w:r>
      <w:r>
        <w:rPr>
          <w:sz w:val="18"/>
        </w:rPr>
        <w:t>General</w:t>
      </w:r>
      <w:r>
        <w:rPr>
          <w:spacing w:val="1"/>
          <w:sz w:val="18"/>
        </w:rPr>
        <w:t xml:space="preserve"> </w:t>
      </w:r>
      <w:r>
        <w:rPr>
          <w:sz w:val="18"/>
        </w:rPr>
        <w:t>Time</w:t>
      </w:r>
      <w:r>
        <w:rPr>
          <w:spacing w:val="1"/>
          <w:sz w:val="18"/>
        </w:rPr>
        <w:t xml:space="preserve"> </w:t>
      </w:r>
      <w:r>
        <w:rPr>
          <w:sz w:val="18"/>
        </w:rPr>
        <w:t>Reversibile +</w:t>
      </w:r>
      <w:r>
        <w:rPr>
          <w:spacing w:val="1"/>
          <w:sz w:val="18"/>
        </w:rPr>
        <w:t xml:space="preserve"> </w:t>
      </w:r>
      <w:r>
        <w:rPr>
          <w:sz w:val="18"/>
        </w:rPr>
        <w:t>discrete</w:t>
      </w:r>
      <w:r>
        <w:rPr>
          <w:spacing w:val="1"/>
          <w:sz w:val="18"/>
        </w:rPr>
        <w:t xml:space="preserve"> </w:t>
      </w:r>
      <w:r>
        <w:rPr>
          <w:sz w:val="18"/>
        </w:rPr>
        <w:t>Gamma</w:t>
      </w:r>
      <w:r>
        <w:rPr>
          <w:spacing w:val="-2"/>
          <w:sz w:val="18"/>
        </w:rPr>
        <w:t xml:space="preserve"> </w:t>
      </w:r>
      <w:r>
        <w:rPr>
          <w:sz w:val="18"/>
        </w:rPr>
        <w:t>distribution</w:t>
      </w:r>
      <w:r>
        <w:rPr>
          <w:spacing w:val="1"/>
          <w:sz w:val="18"/>
        </w:rPr>
        <w:t xml:space="preserve"> </w:t>
      </w:r>
      <w:r>
        <w:rPr>
          <w:sz w:val="18"/>
        </w:rPr>
        <w:t>(A) oziroma</w:t>
      </w:r>
      <w:r>
        <w:rPr>
          <w:spacing w:val="1"/>
          <w:sz w:val="18"/>
        </w:rPr>
        <w:t xml:space="preserve"> </w:t>
      </w:r>
      <w:r>
        <w:rPr>
          <w:sz w:val="18"/>
        </w:rPr>
        <w:t>Tamura 3-parameter +</w:t>
      </w:r>
      <w:r>
        <w:rPr>
          <w:spacing w:val="1"/>
          <w:sz w:val="18"/>
        </w:rPr>
        <w:t xml:space="preserve"> </w:t>
      </w:r>
      <w:r>
        <w:rPr>
          <w:sz w:val="18"/>
        </w:rPr>
        <w:t>discrete</w:t>
      </w:r>
      <w:r>
        <w:rPr>
          <w:spacing w:val="1"/>
          <w:sz w:val="18"/>
        </w:rPr>
        <w:t xml:space="preserve"> </w:t>
      </w:r>
      <w:r>
        <w:rPr>
          <w:sz w:val="18"/>
        </w:rPr>
        <w:t>Gamma</w:t>
      </w:r>
      <w:r>
        <w:rPr>
          <w:spacing w:val="-2"/>
          <w:sz w:val="18"/>
        </w:rPr>
        <w:t xml:space="preserve"> </w:t>
      </w:r>
      <w:r>
        <w:rPr>
          <w:sz w:val="18"/>
        </w:rPr>
        <w:t>distribution</w:t>
      </w:r>
    </w:p>
    <w:p w:rsidR="00AC4EDB" w:rsidRDefault="00261396">
      <w:pPr>
        <w:spacing w:line="206" w:lineRule="exact"/>
        <w:ind w:left="402"/>
        <w:jc w:val="both"/>
        <w:rPr>
          <w:sz w:val="18"/>
        </w:rPr>
      </w:pPr>
      <w:r>
        <w:rPr>
          <w:spacing w:val="-1"/>
          <w:sz w:val="18"/>
        </w:rPr>
        <w:t>+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invariable</w:t>
      </w:r>
      <w:r>
        <w:rPr>
          <w:spacing w:val="-10"/>
          <w:sz w:val="18"/>
        </w:rPr>
        <w:t xml:space="preserve"> </w:t>
      </w:r>
      <w:r>
        <w:rPr>
          <w:sz w:val="18"/>
        </w:rPr>
        <w:t>(B).</w:t>
      </w:r>
      <w:r>
        <w:rPr>
          <w:spacing w:val="-10"/>
          <w:sz w:val="18"/>
        </w:rPr>
        <w:t xml:space="preserve"> </w:t>
      </w:r>
      <w:r>
        <w:rPr>
          <w:sz w:val="18"/>
        </w:rPr>
        <w:t>Bootstrap</w:t>
      </w:r>
      <w:r>
        <w:rPr>
          <w:spacing w:val="-10"/>
          <w:sz w:val="18"/>
        </w:rPr>
        <w:t xml:space="preserve"> </w:t>
      </w:r>
      <w:r>
        <w:rPr>
          <w:sz w:val="18"/>
        </w:rPr>
        <w:t>vrednosti</w:t>
      </w:r>
      <w:r>
        <w:rPr>
          <w:spacing w:val="-11"/>
          <w:sz w:val="18"/>
        </w:rPr>
        <w:t xml:space="preserve"> </w:t>
      </w:r>
      <w:r>
        <w:rPr>
          <w:sz w:val="18"/>
        </w:rPr>
        <w:t>manjše</w:t>
      </w:r>
      <w:r>
        <w:rPr>
          <w:spacing w:val="-11"/>
          <w:sz w:val="18"/>
        </w:rPr>
        <w:t xml:space="preserve"> </w:t>
      </w:r>
      <w:r>
        <w:rPr>
          <w:sz w:val="18"/>
        </w:rPr>
        <w:t>od</w:t>
      </w:r>
      <w:r>
        <w:rPr>
          <w:spacing w:val="-10"/>
          <w:sz w:val="18"/>
        </w:rPr>
        <w:t xml:space="preserve"> </w:t>
      </w:r>
      <w:r>
        <w:rPr>
          <w:sz w:val="18"/>
        </w:rPr>
        <w:t>70</w:t>
      </w:r>
      <w:r>
        <w:rPr>
          <w:spacing w:val="-10"/>
          <w:sz w:val="18"/>
        </w:rPr>
        <w:t xml:space="preserve"> </w:t>
      </w:r>
      <w:r>
        <w:rPr>
          <w:sz w:val="18"/>
        </w:rPr>
        <w:t>niso</w:t>
      </w:r>
      <w:r>
        <w:rPr>
          <w:spacing w:val="-10"/>
          <w:sz w:val="18"/>
        </w:rPr>
        <w:t xml:space="preserve"> </w:t>
      </w:r>
      <w:r>
        <w:rPr>
          <w:sz w:val="18"/>
        </w:rPr>
        <w:t>vključene.</w:t>
      </w:r>
    </w:p>
    <w:p w:rsidR="00AC4EDB" w:rsidRDefault="00AC4EDB">
      <w:pPr>
        <w:pStyle w:val="Telobesedila"/>
        <w:rPr>
          <w:sz w:val="20"/>
        </w:rPr>
      </w:pPr>
    </w:p>
    <w:p w:rsidR="00AC4EDB" w:rsidRDefault="00AC4EDB">
      <w:pPr>
        <w:pStyle w:val="Telobesedila"/>
        <w:rPr>
          <w:sz w:val="20"/>
        </w:rPr>
      </w:pPr>
    </w:p>
    <w:p w:rsidR="00AC4EDB" w:rsidRDefault="00AC4EDB">
      <w:pPr>
        <w:pStyle w:val="Telobesedila"/>
        <w:spacing w:before="6"/>
        <w:rPr>
          <w:sz w:val="25"/>
        </w:rPr>
      </w:pPr>
    </w:p>
    <w:p w:rsidR="00AC4EDB" w:rsidRDefault="00261396">
      <w:pPr>
        <w:pStyle w:val="Naslov2"/>
        <w:numPr>
          <w:ilvl w:val="0"/>
          <w:numId w:val="17"/>
        </w:numPr>
        <w:tabs>
          <w:tab w:val="left" w:pos="1121"/>
          <w:tab w:val="left" w:pos="1122"/>
        </w:tabs>
        <w:ind w:left="1122" w:hanging="720"/>
      </w:pPr>
      <w:r>
        <w:t>Opredelitev</w:t>
      </w:r>
      <w:r>
        <w:rPr>
          <w:spacing w:val="-5"/>
        </w:rPr>
        <w:t xml:space="preserve"> </w:t>
      </w:r>
      <w:r>
        <w:t>trenutnega</w:t>
      </w:r>
      <w:r>
        <w:rPr>
          <w:spacing w:val="-5"/>
        </w:rPr>
        <w:t xml:space="preserve"> </w:t>
      </w:r>
      <w:r>
        <w:t>stanja</w:t>
      </w:r>
      <w:r>
        <w:rPr>
          <w:spacing w:val="-2"/>
        </w:rPr>
        <w:t xml:space="preserve"> </w:t>
      </w:r>
      <w:r>
        <w:t>ŠO</w:t>
      </w:r>
    </w:p>
    <w:p w:rsidR="00AC4EDB" w:rsidRDefault="00AC4EDB">
      <w:pPr>
        <w:pStyle w:val="Telobesedila"/>
        <w:spacing w:before="3"/>
        <w:rPr>
          <w:rFonts w:ascii="Arial"/>
          <w:b/>
        </w:rPr>
      </w:pPr>
    </w:p>
    <w:p w:rsidR="00AC4EDB" w:rsidRDefault="00261396">
      <w:pPr>
        <w:pStyle w:val="Odstavekseznama"/>
        <w:numPr>
          <w:ilvl w:val="1"/>
          <w:numId w:val="17"/>
        </w:numPr>
        <w:tabs>
          <w:tab w:val="left" w:pos="1121"/>
          <w:tab w:val="left" w:pos="1122"/>
        </w:tabs>
        <w:ind w:hanging="361"/>
        <w:rPr>
          <w:rFonts w:ascii="Arial" w:hAnsi="Arial"/>
          <w:b/>
        </w:rPr>
      </w:pPr>
      <w:r>
        <w:rPr>
          <w:rFonts w:ascii="Arial" w:hAnsi="Arial"/>
          <w:b/>
        </w:rPr>
        <w:t>Življenjski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cikel</w:t>
      </w:r>
    </w:p>
    <w:p w:rsidR="00AC4EDB" w:rsidRDefault="00AC4EDB">
      <w:pPr>
        <w:pStyle w:val="Telobesedila"/>
        <w:spacing w:before="10"/>
        <w:rPr>
          <w:rFonts w:ascii="Arial"/>
          <w:b/>
          <w:sz w:val="21"/>
        </w:rPr>
      </w:pPr>
    </w:p>
    <w:p w:rsidR="00AC4EDB" w:rsidRDefault="00261396">
      <w:pPr>
        <w:pStyle w:val="Telobesedila"/>
        <w:ind w:left="402" w:right="1305"/>
        <w:jc w:val="both"/>
      </w:pPr>
      <w:r>
        <w:t>V</w:t>
      </w:r>
      <w:r>
        <w:rPr>
          <w:spacing w:val="-9"/>
        </w:rPr>
        <w:t xml:space="preserve"> </w:t>
      </w:r>
      <w:r>
        <w:t>tej</w:t>
      </w:r>
      <w:r>
        <w:rPr>
          <w:spacing w:val="-10"/>
        </w:rPr>
        <w:t xml:space="preserve"> </w:t>
      </w:r>
      <w:r>
        <w:t>točki</w:t>
      </w:r>
      <w:r>
        <w:rPr>
          <w:spacing w:val="-11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povzet</w:t>
      </w:r>
      <w:r>
        <w:rPr>
          <w:spacing w:val="-8"/>
        </w:rPr>
        <w:t xml:space="preserve"> </w:t>
      </w:r>
      <w:r>
        <w:t>življenjski</w:t>
      </w:r>
      <w:r>
        <w:rPr>
          <w:spacing w:val="-8"/>
        </w:rPr>
        <w:t xml:space="preserve"> </w:t>
      </w:r>
      <w:r>
        <w:t>cikel,</w:t>
      </w:r>
      <w:r>
        <w:rPr>
          <w:spacing w:val="-11"/>
        </w:rPr>
        <w:t xml:space="preserve"> </w:t>
      </w:r>
      <w:r>
        <w:t>ki</w:t>
      </w:r>
      <w:r>
        <w:rPr>
          <w:spacing w:val="-11"/>
        </w:rPr>
        <w:t xml:space="preserve"> </w:t>
      </w:r>
      <w:r>
        <w:t>velja</w:t>
      </w:r>
      <w:r>
        <w:rPr>
          <w:spacing w:val="-9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vse</w:t>
      </w:r>
      <w:r>
        <w:rPr>
          <w:spacing w:val="-10"/>
        </w:rPr>
        <w:t xml:space="preserve"> </w:t>
      </w:r>
      <w:r>
        <w:t>fitoplazme</w:t>
      </w:r>
      <w:r>
        <w:rPr>
          <w:spacing w:val="-9"/>
        </w:rPr>
        <w:t xml:space="preserve"> </w:t>
      </w:r>
      <w:r>
        <w:t>(povzeto</w:t>
      </w:r>
      <w:r>
        <w:rPr>
          <w:spacing w:val="-8"/>
        </w:rPr>
        <w:t xml:space="preserve"> </w:t>
      </w:r>
      <w:r>
        <w:t>po</w:t>
      </w:r>
      <w:r>
        <w:rPr>
          <w:spacing w:val="-8"/>
        </w:rPr>
        <w:t xml:space="preserve"> </w:t>
      </w:r>
      <w:r>
        <w:t>Rao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sod.,</w:t>
      </w:r>
      <w:r>
        <w:rPr>
          <w:spacing w:val="-59"/>
        </w:rPr>
        <w:t xml:space="preserve"> </w:t>
      </w:r>
      <w:r>
        <w:t>2018)</w:t>
      </w:r>
    </w:p>
    <w:p w:rsidR="00AC4EDB" w:rsidRDefault="00AC4EDB">
      <w:pPr>
        <w:pStyle w:val="Telobesedila"/>
        <w:spacing w:before="2"/>
      </w:pPr>
    </w:p>
    <w:p w:rsidR="00AC4EDB" w:rsidRDefault="00261396">
      <w:pPr>
        <w:pStyle w:val="Telobesedila"/>
        <w:ind w:left="402" w:right="1295"/>
        <w:jc w:val="both"/>
      </w:pPr>
      <w:r>
        <w:t>Fitoplazme so obligatni paraziti rastlin in žuželk – za razmnoževanje in prenos</w:t>
      </w:r>
      <w:r>
        <w:rPr>
          <w:spacing w:val="1"/>
        </w:rPr>
        <w:t xml:space="preserve"> </w:t>
      </w:r>
      <w:r>
        <w:rPr>
          <w:w w:val="95"/>
        </w:rPr>
        <w:t>potrebujejo oba. V rastlinah so prisotne v floemskem transportnem sistemu, v žuželčjih</w:t>
      </w:r>
      <w:r>
        <w:rPr>
          <w:spacing w:val="1"/>
          <w:w w:val="95"/>
        </w:rPr>
        <w:t xml:space="preserve"> </w:t>
      </w:r>
      <w:r>
        <w:t>prenašalcih, ki se hranijo s floemskim sokom, pa se nahajajo v prebavilih in žlezah</w:t>
      </w:r>
      <w:r>
        <w:rPr>
          <w:spacing w:val="1"/>
        </w:rPr>
        <w:t xml:space="preserve"> </w:t>
      </w:r>
      <w:r>
        <w:t>slinavkah.</w:t>
      </w:r>
    </w:p>
    <w:p w:rsidR="00AC4EDB" w:rsidRDefault="00AC4EDB">
      <w:pPr>
        <w:pStyle w:val="Telobesedila"/>
      </w:pPr>
    </w:p>
    <w:p w:rsidR="00AC4EDB" w:rsidRDefault="00261396">
      <w:pPr>
        <w:pStyle w:val="Telobesedila"/>
        <w:ind w:left="402" w:right="1292"/>
        <w:jc w:val="both"/>
      </w:pPr>
      <w:r>
        <w:t>Med</w:t>
      </w:r>
      <w:r>
        <w:rPr>
          <w:spacing w:val="1"/>
        </w:rPr>
        <w:t xml:space="preserve"> </w:t>
      </w:r>
      <w:r>
        <w:t>rastlinami</w:t>
      </w:r>
      <w:r>
        <w:rPr>
          <w:spacing w:val="1"/>
        </w:rPr>
        <w:t xml:space="preserve"> </w:t>
      </w:r>
      <w:r>
        <w:t>se fitoplazme</w:t>
      </w:r>
      <w:r>
        <w:rPr>
          <w:spacing w:val="1"/>
        </w:rPr>
        <w:t xml:space="preserve"> </w:t>
      </w:r>
      <w:r>
        <w:t>prenašajo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žuželčjimi</w:t>
      </w:r>
      <w:r>
        <w:rPr>
          <w:spacing w:val="1"/>
        </w:rPr>
        <w:t xml:space="preserve"> </w:t>
      </w:r>
      <w:r>
        <w:t>prenašalci,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zajedavskimi</w:t>
      </w:r>
      <w:r>
        <w:rPr>
          <w:spacing w:val="1"/>
        </w:rPr>
        <w:t xml:space="preserve"> </w:t>
      </w:r>
      <w:r>
        <w:rPr>
          <w:w w:val="95"/>
        </w:rPr>
        <w:t>rastlinami, preko koreninskih mostičkov, z vegetativnim razmnoževanjem in s cepljenjem</w:t>
      </w:r>
      <w:r>
        <w:rPr>
          <w:spacing w:val="1"/>
          <w:w w:val="95"/>
        </w:rPr>
        <w:t xml:space="preserve"> </w:t>
      </w:r>
      <w:r>
        <w:t>poganjkov</w:t>
      </w:r>
      <w:r>
        <w:rPr>
          <w:spacing w:val="-4"/>
        </w:rPr>
        <w:t xml:space="preserve"> </w:t>
      </w:r>
      <w:r>
        <w:t>iz</w:t>
      </w:r>
      <w:r>
        <w:rPr>
          <w:spacing w:val="-4"/>
        </w:rPr>
        <w:t xml:space="preserve"> </w:t>
      </w:r>
      <w:r>
        <w:t>okuženih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zdrave</w:t>
      </w:r>
      <w:r>
        <w:rPr>
          <w:spacing w:val="-1"/>
        </w:rPr>
        <w:t xml:space="preserve"> </w:t>
      </w:r>
      <w:r>
        <w:t>rastline.</w:t>
      </w:r>
    </w:p>
    <w:p w:rsidR="00AC4EDB" w:rsidRDefault="00AC4EDB">
      <w:pPr>
        <w:pStyle w:val="Telobesedila"/>
        <w:spacing w:before="10"/>
        <w:rPr>
          <w:sz w:val="21"/>
        </w:rPr>
      </w:pPr>
    </w:p>
    <w:p w:rsidR="00AC4EDB" w:rsidRDefault="00261396">
      <w:pPr>
        <w:pStyle w:val="Telobesedila"/>
        <w:ind w:left="402" w:right="1299"/>
        <w:jc w:val="both"/>
      </w:pPr>
      <w:r>
        <w:rPr>
          <w:spacing w:val="-1"/>
        </w:rPr>
        <w:t>Spekter</w:t>
      </w:r>
      <w:r>
        <w:rPr>
          <w:spacing w:val="-16"/>
        </w:rPr>
        <w:t xml:space="preserve"> </w:t>
      </w:r>
      <w:r>
        <w:rPr>
          <w:spacing w:val="-1"/>
        </w:rPr>
        <w:t>gostiteljskih</w:t>
      </w:r>
      <w:r>
        <w:rPr>
          <w:spacing w:val="-16"/>
        </w:rPr>
        <w:t xml:space="preserve"> </w:t>
      </w:r>
      <w:r>
        <w:rPr>
          <w:spacing w:val="-1"/>
        </w:rPr>
        <w:t>rastlin</w:t>
      </w:r>
      <w:r>
        <w:rPr>
          <w:spacing w:val="-14"/>
        </w:rPr>
        <w:t xml:space="preserve"> </w:t>
      </w:r>
      <w:r>
        <w:rPr>
          <w:spacing w:val="-1"/>
        </w:rPr>
        <w:t>je</w:t>
      </w:r>
      <w:r>
        <w:rPr>
          <w:spacing w:val="-17"/>
        </w:rPr>
        <w:t xml:space="preserve"> </w:t>
      </w:r>
      <w:r>
        <w:rPr>
          <w:spacing w:val="-1"/>
        </w:rPr>
        <w:t>zelo</w:t>
      </w:r>
      <w:r>
        <w:rPr>
          <w:spacing w:val="-14"/>
        </w:rPr>
        <w:t xml:space="preserve"> </w:t>
      </w:r>
      <w:r>
        <w:rPr>
          <w:spacing w:val="-1"/>
        </w:rPr>
        <w:t>širok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t>odvisen</w:t>
      </w:r>
      <w:r>
        <w:rPr>
          <w:spacing w:val="-14"/>
        </w:rPr>
        <w:t xml:space="preserve"> </w:t>
      </w:r>
      <w:r>
        <w:t>predvsem</w:t>
      </w:r>
      <w:r>
        <w:rPr>
          <w:spacing w:val="-12"/>
        </w:rPr>
        <w:t xml:space="preserve"> </w:t>
      </w:r>
      <w:r>
        <w:t>od</w:t>
      </w:r>
      <w:r>
        <w:rPr>
          <w:spacing w:val="-17"/>
        </w:rPr>
        <w:t xml:space="preserve"> </w:t>
      </w:r>
      <w:r>
        <w:t>tega,</w:t>
      </w:r>
      <w:r>
        <w:rPr>
          <w:spacing w:val="-15"/>
        </w:rPr>
        <w:t xml:space="preserve"> </w:t>
      </w:r>
      <w:r>
        <w:t>na</w:t>
      </w:r>
      <w:r>
        <w:rPr>
          <w:spacing w:val="-17"/>
        </w:rPr>
        <w:t xml:space="preserve"> </w:t>
      </w:r>
      <w:r>
        <w:t>katerih</w:t>
      </w:r>
      <w:r>
        <w:rPr>
          <w:spacing w:val="-15"/>
        </w:rPr>
        <w:t xml:space="preserve"> </w:t>
      </w:r>
      <w:r>
        <w:t>rastlinah</w:t>
      </w:r>
      <w:r>
        <w:rPr>
          <w:spacing w:val="-59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hranijo</w:t>
      </w:r>
      <w:r>
        <w:rPr>
          <w:spacing w:val="-4"/>
        </w:rPr>
        <w:t xml:space="preserve"> </w:t>
      </w:r>
      <w:r>
        <w:t>žuželčji</w:t>
      </w:r>
      <w:r>
        <w:rPr>
          <w:spacing w:val="-3"/>
        </w:rPr>
        <w:t xml:space="preserve"> </w:t>
      </w:r>
      <w:r>
        <w:t>prenašalci.</w:t>
      </w:r>
    </w:p>
    <w:p w:rsidR="00AC4EDB" w:rsidRDefault="00AC4EDB">
      <w:pPr>
        <w:pStyle w:val="Telobesedila"/>
      </w:pPr>
    </w:p>
    <w:p w:rsidR="00AC4EDB" w:rsidRDefault="00261396">
      <w:pPr>
        <w:pStyle w:val="Telobesedila"/>
        <w:ind w:left="402" w:right="1298"/>
        <w:jc w:val="both"/>
      </w:pPr>
      <w:r>
        <w:t>Fitoplazme lahko prezimijo v rastlinah trajnicah ali pa v žuželčjih prenašalcih. Za</w:t>
      </w:r>
      <w:r>
        <w:rPr>
          <w:spacing w:val="1"/>
        </w:rPr>
        <w:t xml:space="preserve"> </w:t>
      </w:r>
      <w:r>
        <w:t>nekatere</w:t>
      </w:r>
      <w:r>
        <w:rPr>
          <w:spacing w:val="1"/>
        </w:rPr>
        <w:t xml:space="preserve"> </w:t>
      </w:r>
      <w:r>
        <w:t>kombinacije</w:t>
      </w:r>
      <w:r>
        <w:rPr>
          <w:spacing w:val="1"/>
        </w:rPr>
        <w:t xml:space="preserve"> </w:t>
      </w:r>
      <w:r>
        <w:t>gostitelj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fitoplazma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nakazana</w:t>
      </w:r>
      <w:r>
        <w:rPr>
          <w:spacing w:val="1"/>
        </w:rPr>
        <w:t xml:space="preserve"> </w:t>
      </w:r>
      <w:r>
        <w:t>tudi</w:t>
      </w:r>
      <w:r>
        <w:rPr>
          <w:spacing w:val="1"/>
        </w:rPr>
        <w:t xml:space="preserve"> </w:t>
      </w:r>
      <w:r>
        <w:t>možnost</w:t>
      </w:r>
      <w:r>
        <w:rPr>
          <w:spacing w:val="1"/>
        </w:rPr>
        <w:t xml:space="preserve"> </w:t>
      </w:r>
      <w:r>
        <w:t>transovarialnega prenosa fitoplazem</w:t>
      </w:r>
      <w:r>
        <w:rPr>
          <w:spacing w:val="1"/>
        </w:rPr>
        <w:t xml:space="preserve"> </w:t>
      </w:r>
      <w:r>
        <w:t>(Alma in sod.,</w:t>
      </w:r>
      <w:r>
        <w:rPr>
          <w:spacing w:val="1"/>
        </w:rPr>
        <w:t xml:space="preserve"> </w:t>
      </w:r>
      <w:r>
        <w:t>1997;</w:t>
      </w:r>
      <w:r>
        <w:rPr>
          <w:spacing w:val="1"/>
        </w:rPr>
        <w:t xml:space="preserve"> </w:t>
      </w:r>
      <w:r>
        <w:t>Kawakita in</w:t>
      </w:r>
      <w:r>
        <w:rPr>
          <w:spacing w:val="1"/>
        </w:rPr>
        <w:t xml:space="preserve"> </w:t>
      </w:r>
      <w:r>
        <w:t>sod.,</w:t>
      </w:r>
      <w:r>
        <w:rPr>
          <w:spacing w:val="1"/>
        </w:rPr>
        <w:t xml:space="preserve"> </w:t>
      </w:r>
      <w:r>
        <w:t>2000;</w:t>
      </w:r>
      <w:r>
        <w:rPr>
          <w:spacing w:val="1"/>
        </w:rPr>
        <w:t xml:space="preserve"> </w:t>
      </w:r>
      <w:r>
        <w:t>Hanboonsong</w:t>
      </w:r>
      <w:r>
        <w:rPr>
          <w:spacing w:val="-1"/>
        </w:rPr>
        <w:t xml:space="preserve"> </w:t>
      </w:r>
      <w:r>
        <w:t>in sod., 2002;</w:t>
      </w:r>
      <w:r>
        <w:rPr>
          <w:spacing w:val="-1"/>
        </w:rPr>
        <w:t xml:space="preserve"> </w:t>
      </w:r>
      <w:r>
        <w:t>Tedeschi</w:t>
      </w:r>
      <w:r>
        <w:rPr>
          <w:spacing w:val="-3"/>
        </w:rPr>
        <w:t xml:space="preserve"> </w:t>
      </w:r>
      <w:r>
        <w:t>in sod.,</w:t>
      </w:r>
      <w:r>
        <w:rPr>
          <w:spacing w:val="-2"/>
        </w:rPr>
        <w:t xml:space="preserve"> </w:t>
      </w:r>
      <w:r>
        <w:t>2006).</w:t>
      </w: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spacing w:before="10"/>
        <w:rPr>
          <w:sz w:val="19"/>
        </w:rPr>
      </w:pPr>
    </w:p>
    <w:p w:rsidR="00AC4EDB" w:rsidRDefault="00261396">
      <w:pPr>
        <w:pStyle w:val="Naslov2"/>
        <w:numPr>
          <w:ilvl w:val="0"/>
          <w:numId w:val="7"/>
        </w:numPr>
        <w:tabs>
          <w:tab w:val="left" w:pos="1121"/>
          <w:tab w:val="left" w:pos="1122"/>
        </w:tabs>
        <w:ind w:hanging="361"/>
      </w:pPr>
      <w:r>
        <w:t>Gostiteljske</w:t>
      </w:r>
      <w:r>
        <w:rPr>
          <w:spacing w:val="-4"/>
        </w:rPr>
        <w:t xml:space="preserve"> </w:t>
      </w:r>
      <w:r>
        <w:t>rastline</w:t>
      </w:r>
    </w:p>
    <w:p w:rsidR="00AC4EDB" w:rsidRDefault="00AC4EDB">
      <w:pPr>
        <w:pStyle w:val="Telobesedila"/>
        <w:spacing w:before="1"/>
        <w:rPr>
          <w:rFonts w:ascii="Arial"/>
          <w:b/>
        </w:rPr>
      </w:pPr>
    </w:p>
    <w:p w:rsidR="00AC4EDB" w:rsidRDefault="00261396">
      <w:pPr>
        <w:ind w:left="402" w:right="1292"/>
        <w:jc w:val="both"/>
      </w:pPr>
      <w:r>
        <w:t>'</w:t>
      </w:r>
      <w:r>
        <w:rPr>
          <w:rFonts w:ascii="Arial" w:hAnsi="Arial"/>
          <w:i/>
        </w:rPr>
        <w:t>Ca</w:t>
      </w:r>
      <w:r>
        <w:t>. Phytoplasma fragariae' je bila odkrita na jagodah (</w:t>
      </w:r>
      <w:r>
        <w:rPr>
          <w:rFonts w:ascii="Arial" w:hAnsi="Arial"/>
          <w:i/>
        </w:rPr>
        <w:t xml:space="preserve">Fragaria </w:t>
      </w:r>
      <w:r>
        <w:t>x ananassa), rdečem</w:t>
      </w:r>
      <w:r>
        <w:rPr>
          <w:spacing w:val="1"/>
        </w:rPr>
        <w:t xml:space="preserve"> </w:t>
      </w:r>
      <w:r>
        <w:t>drenu</w:t>
      </w:r>
      <w:r>
        <w:rPr>
          <w:spacing w:val="1"/>
        </w:rPr>
        <w:t xml:space="preserve"> </w:t>
      </w:r>
      <w:r>
        <w:t>(</w:t>
      </w:r>
      <w:r>
        <w:rPr>
          <w:rFonts w:ascii="Arial" w:hAnsi="Arial"/>
          <w:i/>
        </w:rPr>
        <w:t>Cornus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sanguinea</w:t>
      </w:r>
      <w:r>
        <w:t>),</w:t>
      </w:r>
      <w:r>
        <w:rPr>
          <w:spacing w:val="1"/>
        </w:rPr>
        <w:t xml:space="preserve"> </w:t>
      </w:r>
      <w:r>
        <w:t>črnem</w:t>
      </w:r>
      <w:r>
        <w:rPr>
          <w:spacing w:val="1"/>
        </w:rPr>
        <w:t xml:space="preserve"> </w:t>
      </w:r>
      <w:r>
        <w:t>bezgu</w:t>
      </w:r>
      <w:r>
        <w:rPr>
          <w:spacing w:val="1"/>
        </w:rPr>
        <w:t xml:space="preserve"> </w:t>
      </w:r>
      <w:r>
        <w:t>(</w:t>
      </w:r>
      <w:r>
        <w:rPr>
          <w:rFonts w:ascii="Arial" w:hAnsi="Arial"/>
          <w:i/>
        </w:rPr>
        <w:t>Sambucus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nigra</w:t>
      </w:r>
      <w:r>
        <w:t>),</w:t>
      </w:r>
      <w:r>
        <w:rPr>
          <w:spacing w:val="1"/>
        </w:rPr>
        <w:t xml:space="preserve"> </w:t>
      </w:r>
      <w:r>
        <w:t>krompirju</w:t>
      </w:r>
      <w:r>
        <w:rPr>
          <w:spacing w:val="1"/>
        </w:rPr>
        <w:t xml:space="preserve"> </w:t>
      </w:r>
      <w:r>
        <w:t>(</w:t>
      </w:r>
      <w:r>
        <w:rPr>
          <w:rFonts w:ascii="Arial" w:hAnsi="Arial"/>
          <w:i/>
        </w:rPr>
        <w:t>Solanum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tuberosum</w:t>
      </w:r>
      <w:r>
        <w:t>),</w:t>
      </w:r>
      <w:r>
        <w:rPr>
          <w:spacing w:val="-12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okrasni</w:t>
      </w:r>
      <w:r>
        <w:rPr>
          <w:spacing w:val="-13"/>
        </w:rPr>
        <w:t xml:space="preserve"> </w:t>
      </w:r>
      <w:r>
        <w:t>rastlini</w:t>
      </w:r>
      <w:r>
        <w:rPr>
          <w:spacing w:val="-13"/>
        </w:rPr>
        <w:t xml:space="preserve"> </w:t>
      </w:r>
      <w:r>
        <w:rPr>
          <w:rFonts w:ascii="Arial" w:hAnsi="Arial"/>
          <w:i/>
        </w:rPr>
        <w:t>Cordyline</w:t>
      </w:r>
      <w:r>
        <w:rPr>
          <w:rFonts w:ascii="Arial" w:hAnsi="Arial"/>
          <w:i/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navadni</w:t>
      </w:r>
      <w:r>
        <w:rPr>
          <w:spacing w:val="-14"/>
        </w:rPr>
        <w:t xml:space="preserve"> </w:t>
      </w:r>
      <w:r>
        <w:t>leski</w:t>
      </w:r>
      <w:r>
        <w:rPr>
          <w:spacing w:val="-13"/>
        </w:rPr>
        <w:t xml:space="preserve"> </w:t>
      </w:r>
      <w:r>
        <w:t>(</w:t>
      </w:r>
      <w:r>
        <w:rPr>
          <w:rFonts w:ascii="Arial" w:hAnsi="Arial"/>
          <w:i/>
        </w:rPr>
        <w:t>Corylus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avellana</w:t>
      </w:r>
      <w:r>
        <w:t>)</w:t>
      </w:r>
      <w:r>
        <w:rPr>
          <w:spacing w:val="-13"/>
        </w:rPr>
        <w:t xml:space="preserve"> </w:t>
      </w:r>
      <w:r>
        <w:t>(Valiunas</w:t>
      </w:r>
    </w:p>
    <w:p w:rsidR="00AC4EDB" w:rsidRDefault="00AC4EDB">
      <w:pPr>
        <w:jc w:val="both"/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261396">
      <w:pPr>
        <w:spacing w:before="99"/>
        <w:ind w:left="402" w:right="1295"/>
        <w:jc w:val="both"/>
      </w:pPr>
      <w:r>
        <w:lastRenderedPageBreak/>
        <w:t>in</w:t>
      </w:r>
      <w:r>
        <w:rPr>
          <w:spacing w:val="-9"/>
        </w:rPr>
        <w:t xml:space="preserve"> </w:t>
      </w:r>
      <w:r>
        <w:t>sod.,</w:t>
      </w:r>
      <w:r>
        <w:rPr>
          <w:spacing w:val="-10"/>
        </w:rPr>
        <w:t xml:space="preserve"> </w:t>
      </w:r>
      <w:r>
        <w:t>2006;</w:t>
      </w:r>
      <w:r>
        <w:rPr>
          <w:spacing w:val="-8"/>
        </w:rPr>
        <w:t xml:space="preserve"> </w:t>
      </w:r>
      <w:r>
        <w:t>Filippin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sod.,</w:t>
      </w:r>
      <w:r>
        <w:rPr>
          <w:spacing w:val="-8"/>
        </w:rPr>
        <w:t xml:space="preserve"> </w:t>
      </w:r>
      <w:r>
        <w:t>2008;</w:t>
      </w:r>
      <w:r>
        <w:rPr>
          <w:spacing w:val="-8"/>
        </w:rPr>
        <w:t xml:space="preserve"> </w:t>
      </w:r>
      <w:r>
        <w:t>Hodgetts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sod.,</w:t>
      </w:r>
      <w:r>
        <w:rPr>
          <w:spacing w:val="-7"/>
        </w:rPr>
        <w:t xml:space="preserve"> </w:t>
      </w:r>
      <w:r>
        <w:t>2015;</w:t>
      </w:r>
      <w:r>
        <w:rPr>
          <w:spacing w:val="-8"/>
        </w:rPr>
        <w:t xml:space="preserve"> </w:t>
      </w:r>
      <w:r>
        <w:t>Cheng</w:t>
      </w:r>
      <w:r>
        <w:rPr>
          <w:spacing w:val="-7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sod.,</w:t>
      </w:r>
      <w:r>
        <w:rPr>
          <w:spacing w:val="-10"/>
        </w:rPr>
        <w:t xml:space="preserve"> </w:t>
      </w:r>
      <w:r>
        <w:t>2015;</w:t>
      </w:r>
      <w:r>
        <w:rPr>
          <w:spacing w:val="-8"/>
        </w:rPr>
        <w:t xml:space="preserve"> </w:t>
      </w:r>
      <w:r>
        <w:t>Martini</w:t>
      </w:r>
      <w:r>
        <w:rPr>
          <w:spacing w:val="-59"/>
        </w:rPr>
        <w:t xml:space="preserve"> </w:t>
      </w:r>
      <w:r>
        <w:t>in sod., 2018; Mehle in sod., 2018). Leta 2018, je bila prvič potrjena tudi na gozdnih</w:t>
      </w:r>
      <w:r>
        <w:rPr>
          <w:spacing w:val="1"/>
        </w:rPr>
        <w:t xml:space="preserve"> </w:t>
      </w:r>
      <w:r>
        <w:t>drevesih: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Fraxinus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ornus,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Acer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campestre,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Carpinus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betulus,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Quercus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petraea</w:t>
      </w:r>
      <w:r>
        <w:rPr>
          <w:rFonts w:ascii="Arial" w:hAnsi="Arial"/>
          <w:i/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Crataegus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laevigata</w:t>
      </w:r>
      <w:r>
        <w:rPr>
          <w:rFonts w:ascii="Arial" w:hAnsi="Arial"/>
          <w:i/>
          <w:spacing w:val="-3"/>
        </w:rPr>
        <w:t xml:space="preserve"> </w:t>
      </w:r>
      <w:r>
        <w:t>(Poročilo</w:t>
      </w:r>
      <w:r>
        <w:rPr>
          <w:spacing w:val="-2"/>
        </w:rPr>
        <w:t xml:space="preserve"> </w:t>
      </w:r>
      <w:r>
        <w:t>strokovne</w:t>
      </w:r>
      <w:r>
        <w:rPr>
          <w:spacing w:val="-2"/>
        </w:rPr>
        <w:t xml:space="preserve"> </w:t>
      </w:r>
      <w:r>
        <w:t>naloge</w:t>
      </w:r>
      <w:r>
        <w:rPr>
          <w:spacing w:val="-3"/>
        </w:rPr>
        <w:t xml:space="preserve"> </w:t>
      </w:r>
      <w:r>
        <w:t>2018).</w:t>
      </w:r>
    </w:p>
    <w:p w:rsidR="00AC4EDB" w:rsidRDefault="00AC4EDB">
      <w:pPr>
        <w:pStyle w:val="Telobesedila"/>
        <w:spacing w:before="11"/>
        <w:rPr>
          <w:sz w:val="21"/>
        </w:rPr>
      </w:pPr>
    </w:p>
    <w:p w:rsidR="00AC4EDB" w:rsidRDefault="00261396">
      <w:pPr>
        <w:pStyle w:val="Telobesedila"/>
        <w:ind w:left="402" w:right="1295"/>
        <w:jc w:val="both"/>
      </w:pPr>
      <w:r>
        <w:rPr>
          <w:spacing w:val="-2"/>
        </w:rPr>
        <w:t>Fitoplazme</w:t>
      </w:r>
      <w:r>
        <w:rPr>
          <w:spacing w:val="-12"/>
        </w:rPr>
        <w:t xml:space="preserve"> </w:t>
      </w:r>
      <w:r>
        <w:rPr>
          <w:spacing w:val="-1"/>
        </w:rPr>
        <w:t>iz</w:t>
      </w:r>
      <w:r>
        <w:rPr>
          <w:spacing w:val="-14"/>
        </w:rPr>
        <w:t xml:space="preserve"> </w:t>
      </w:r>
      <w:r>
        <w:rPr>
          <w:spacing w:val="-1"/>
        </w:rPr>
        <w:t>podskupine</w:t>
      </w:r>
      <w:r>
        <w:rPr>
          <w:spacing w:val="-12"/>
        </w:rPr>
        <w:t xml:space="preserve"> </w:t>
      </w:r>
      <w:r>
        <w:rPr>
          <w:spacing w:val="-1"/>
        </w:rPr>
        <w:t>16SrV-C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16SrV-D</w:t>
      </w:r>
      <w:r>
        <w:rPr>
          <w:spacing w:val="-13"/>
        </w:rPr>
        <w:t xml:space="preserve"> </w:t>
      </w:r>
      <w:r>
        <w:rPr>
          <w:spacing w:val="-1"/>
        </w:rPr>
        <w:t>okužujejo</w:t>
      </w:r>
      <w:r>
        <w:rPr>
          <w:spacing w:val="-11"/>
        </w:rPr>
        <w:t xml:space="preserve"> </w:t>
      </w:r>
      <w:r>
        <w:rPr>
          <w:spacing w:val="-1"/>
        </w:rPr>
        <w:t>vinsko</w:t>
      </w:r>
      <w:r>
        <w:rPr>
          <w:spacing w:val="-10"/>
        </w:rPr>
        <w:t xml:space="preserve"> </w:t>
      </w:r>
      <w:r>
        <w:rPr>
          <w:spacing w:val="-1"/>
        </w:rPr>
        <w:t>trto</w:t>
      </w:r>
      <w:r>
        <w:rPr>
          <w:spacing w:val="-14"/>
        </w:rPr>
        <w:t xml:space="preserve"> </w:t>
      </w:r>
      <w:r>
        <w:rPr>
          <w:spacing w:val="-1"/>
        </w:rPr>
        <w:t>(flavescence</w:t>
      </w:r>
      <w:r>
        <w:rPr>
          <w:spacing w:val="-11"/>
        </w:rPr>
        <w:t xml:space="preserve"> </w:t>
      </w:r>
      <w:r>
        <w:rPr>
          <w:spacing w:val="-1"/>
        </w:rPr>
        <w:t>dorée;</w:t>
      </w:r>
      <w:r>
        <w:rPr>
          <w:spacing w:val="-59"/>
        </w:rPr>
        <w:t xml:space="preserve"> </w:t>
      </w:r>
      <w:r>
        <w:t>FD), odkrite so bile tudi na srobotu (</w:t>
      </w:r>
      <w:r>
        <w:rPr>
          <w:rFonts w:ascii="Arial" w:hAnsi="Arial"/>
          <w:i/>
        </w:rPr>
        <w:t>Clematis vitalba</w:t>
      </w:r>
      <w:r>
        <w:t>), velikem pajesenu (</w:t>
      </w:r>
      <w:r>
        <w:rPr>
          <w:rFonts w:ascii="Arial" w:hAnsi="Arial"/>
          <w:i/>
        </w:rPr>
        <w:t>Ailanthus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altissima</w:t>
      </w:r>
      <w:r>
        <w:t>) ter na jelšah (</w:t>
      </w:r>
      <w:r>
        <w:rPr>
          <w:rFonts w:ascii="Arial" w:hAnsi="Arial"/>
          <w:i/>
        </w:rPr>
        <w:t xml:space="preserve">Alnus incana </w:t>
      </w:r>
      <w:r>
        <w:t xml:space="preserve">in </w:t>
      </w:r>
      <w:r>
        <w:rPr>
          <w:rFonts w:ascii="Arial" w:hAnsi="Arial"/>
          <w:i/>
        </w:rPr>
        <w:t>Alnus glutinosa</w:t>
      </w:r>
      <w:r>
        <w:t>) (povzeto v Dermastia in sod.,</w:t>
      </w:r>
      <w:r>
        <w:rPr>
          <w:spacing w:val="1"/>
        </w:rPr>
        <w:t xml:space="preserve"> </w:t>
      </w:r>
      <w:r>
        <w:t>2017). Nedavno so bile odkrite tudi na navadni leski (</w:t>
      </w:r>
      <w:r>
        <w:rPr>
          <w:rFonts w:ascii="Arial" w:hAnsi="Arial"/>
          <w:i/>
        </w:rPr>
        <w:t>Coryluss avellana</w:t>
      </w:r>
      <w:r>
        <w:t>) in vrbah (Salix</w:t>
      </w:r>
      <w:r>
        <w:rPr>
          <w:spacing w:val="1"/>
        </w:rPr>
        <w:t xml:space="preserve"> </w:t>
      </w:r>
      <w:r>
        <w:t>sp.)</w:t>
      </w:r>
      <w:r>
        <w:rPr>
          <w:spacing w:val="-9"/>
        </w:rPr>
        <w:t xml:space="preserve"> </w:t>
      </w:r>
      <w:r>
        <w:t>iz</w:t>
      </w:r>
      <w:r>
        <w:rPr>
          <w:spacing w:val="-10"/>
        </w:rPr>
        <w:t xml:space="preserve"> </w:t>
      </w:r>
      <w:r>
        <w:t>gozda</w:t>
      </w:r>
      <w:r>
        <w:rPr>
          <w:spacing w:val="-8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bližini</w:t>
      </w:r>
      <w:r>
        <w:rPr>
          <w:spacing w:val="-9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FD</w:t>
      </w:r>
      <w:r>
        <w:rPr>
          <w:spacing w:val="-10"/>
        </w:rPr>
        <w:t xml:space="preserve"> </w:t>
      </w:r>
      <w:r>
        <w:t>okuženim</w:t>
      </w:r>
      <w:r>
        <w:rPr>
          <w:spacing w:val="-7"/>
        </w:rPr>
        <w:t xml:space="preserve"> </w:t>
      </w:r>
      <w:r>
        <w:t>vinogradom</w:t>
      </w:r>
      <w:r>
        <w:rPr>
          <w:spacing w:val="-9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Švici</w:t>
      </w:r>
      <w:r>
        <w:rPr>
          <w:spacing w:val="-8"/>
        </w:rPr>
        <w:t xml:space="preserve"> </w:t>
      </w:r>
      <w:r>
        <w:t>(Casati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sod.,</w:t>
      </w:r>
      <w:r>
        <w:rPr>
          <w:spacing w:val="-9"/>
        </w:rPr>
        <w:t xml:space="preserve"> </w:t>
      </w:r>
      <w:r>
        <w:t>2017)</w:t>
      </w:r>
    </w:p>
    <w:p w:rsidR="00AC4EDB" w:rsidRDefault="00AC4EDB">
      <w:pPr>
        <w:pStyle w:val="Telobesedila"/>
        <w:spacing w:before="10"/>
        <w:rPr>
          <w:sz w:val="21"/>
        </w:rPr>
      </w:pPr>
    </w:p>
    <w:p w:rsidR="00AC4EDB" w:rsidRDefault="00261396">
      <w:pPr>
        <w:pStyle w:val="Telobesedila"/>
        <w:ind w:left="402"/>
        <w:jc w:val="both"/>
      </w:pPr>
      <w:r>
        <w:rPr>
          <w:spacing w:val="-1"/>
        </w:rPr>
        <w:t>Podroben</w:t>
      </w:r>
      <w:r>
        <w:rPr>
          <w:spacing w:val="-13"/>
        </w:rPr>
        <w:t xml:space="preserve"> </w:t>
      </w:r>
      <w:r>
        <w:rPr>
          <w:spacing w:val="-1"/>
        </w:rPr>
        <w:t>opis</w:t>
      </w:r>
      <w:r>
        <w:rPr>
          <w:spacing w:val="-13"/>
        </w:rPr>
        <w:t xml:space="preserve"> </w:t>
      </w:r>
      <w:r>
        <w:rPr>
          <w:spacing w:val="-1"/>
        </w:rPr>
        <w:t>gostiteljskih</w:t>
      </w:r>
      <w:r>
        <w:rPr>
          <w:spacing w:val="-12"/>
        </w:rPr>
        <w:t xml:space="preserve"> </w:t>
      </w:r>
      <w:r>
        <w:rPr>
          <w:spacing w:val="-1"/>
        </w:rPr>
        <w:t>rastlin</w:t>
      </w:r>
      <w:r>
        <w:rPr>
          <w:spacing w:val="-14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v</w:t>
      </w:r>
      <w:r>
        <w:rPr>
          <w:spacing w:val="-14"/>
        </w:rPr>
        <w:t xml:space="preserve"> </w:t>
      </w:r>
      <w:r>
        <w:t>točki</w:t>
      </w:r>
      <w:r>
        <w:rPr>
          <w:spacing w:val="-12"/>
        </w:rPr>
        <w:t xml:space="preserve"> </w:t>
      </w:r>
      <w:r>
        <w:t>7.</w:t>
      </w: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rPr>
          <w:sz w:val="20"/>
        </w:rPr>
      </w:pPr>
    </w:p>
    <w:p w:rsidR="00AC4EDB" w:rsidRDefault="00261396">
      <w:pPr>
        <w:pStyle w:val="Naslov2"/>
        <w:numPr>
          <w:ilvl w:val="0"/>
          <w:numId w:val="7"/>
        </w:numPr>
        <w:tabs>
          <w:tab w:val="left" w:pos="1121"/>
          <w:tab w:val="left" w:pos="1122"/>
        </w:tabs>
        <w:ind w:hanging="361"/>
      </w:pPr>
      <w:r>
        <w:t>Simptomi</w:t>
      </w:r>
    </w:p>
    <w:p w:rsidR="00AC4EDB" w:rsidRDefault="00AC4EDB">
      <w:pPr>
        <w:pStyle w:val="Telobesedila"/>
        <w:spacing w:before="10"/>
        <w:rPr>
          <w:rFonts w:ascii="Arial"/>
          <w:b/>
          <w:sz w:val="21"/>
        </w:rPr>
      </w:pPr>
    </w:p>
    <w:p w:rsidR="00AC4EDB" w:rsidRDefault="00261396">
      <w:pPr>
        <w:pStyle w:val="Telobesedila"/>
        <w:ind w:left="402" w:right="1292"/>
        <w:jc w:val="both"/>
      </w:pPr>
      <w:r>
        <w:t>Bolezenska</w:t>
      </w:r>
      <w:r>
        <w:rPr>
          <w:spacing w:val="-6"/>
        </w:rPr>
        <w:t xml:space="preserve"> </w:t>
      </w:r>
      <w:r>
        <w:t>znamenja</w:t>
      </w:r>
      <w:r>
        <w:rPr>
          <w:spacing w:val="-7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fitoplazmami</w:t>
      </w:r>
      <w:r>
        <w:rPr>
          <w:spacing w:val="-6"/>
        </w:rPr>
        <w:t xml:space="preserve"> </w:t>
      </w:r>
      <w:r>
        <w:t>okuženih</w:t>
      </w:r>
      <w:r>
        <w:rPr>
          <w:spacing w:val="-5"/>
        </w:rPr>
        <w:t xml:space="preserve"> </w:t>
      </w:r>
      <w:r>
        <w:t>rastlin</w:t>
      </w:r>
      <w:r>
        <w:rPr>
          <w:spacing w:val="-5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zelo</w:t>
      </w:r>
      <w:r>
        <w:rPr>
          <w:spacing w:val="-5"/>
        </w:rPr>
        <w:t xml:space="preserve"> </w:t>
      </w:r>
      <w:r>
        <w:t>različna.</w:t>
      </w:r>
      <w:r>
        <w:rPr>
          <w:spacing w:val="-6"/>
        </w:rPr>
        <w:t xml:space="preserve"> </w:t>
      </w:r>
      <w:r>
        <w:t>Odvisna</w:t>
      </w:r>
      <w:r>
        <w:rPr>
          <w:spacing w:val="-6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od</w:t>
      </w:r>
      <w:r>
        <w:rPr>
          <w:spacing w:val="-59"/>
        </w:rPr>
        <w:t xml:space="preserve"> </w:t>
      </w:r>
      <w:r>
        <w:rPr>
          <w:spacing w:val="-2"/>
        </w:rPr>
        <w:t>vrste</w:t>
      </w:r>
      <w:r>
        <w:rPr>
          <w:spacing w:val="-13"/>
        </w:rPr>
        <w:t xml:space="preserve"> </w:t>
      </w:r>
      <w:r>
        <w:rPr>
          <w:spacing w:val="-2"/>
        </w:rPr>
        <w:t>fitoplazme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stopnje</w:t>
      </w:r>
      <w:r>
        <w:rPr>
          <w:spacing w:val="-11"/>
        </w:rPr>
        <w:t xml:space="preserve"> </w:t>
      </w:r>
      <w:r>
        <w:rPr>
          <w:spacing w:val="-2"/>
        </w:rPr>
        <w:t>okužbe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so</w:t>
      </w:r>
      <w:r>
        <w:rPr>
          <w:spacing w:val="-13"/>
        </w:rPr>
        <w:t xml:space="preserve"> </w:t>
      </w:r>
      <w:r>
        <w:rPr>
          <w:spacing w:val="-1"/>
        </w:rPr>
        <w:t>posledica</w:t>
      </w:r>
      <w:r>
        <w:rPr>
          <w:spacing w:val="-13"/>
        </w:rPr>
        <w:t xml:space="preserve"> </w:t>
      </w:r>
      <w:r>
        <w:rPr>
          <w:spacing w:val="-1"/>
        </w:rPr>
        <w:t>porušenega</w:t>
      </w:r>
      <w:r>
        <w:rPr>
          <w:spacing w:val="-11"/>
        </w:rPr>
        <w:t xml:space="preserve"> </w:t>
      </w:r>
      <w:r>
        <w:rPr>
          <w:spacing w:val="-1"/>
        </w:rPr>
        <w:t>hormonskega</w:t>
      </w:r>
      <w:r>
        <w:rPr>
          <w:spacing w:val="-11"/>
        </w:rPr>
        <w:t xml:space="preserve"> </w:t>
      </w:r>
      <w:r>
        <w:rPr>
          <w:spacing w:val="-1"/>
        </w:rPr>
        <w:t>ravnovesja</w:t>
      </w:r>
      <w:r>
        <w:rPr>
          <w:spacing w:val="-59"/>
        </w:rPr>
        <w:t xml:space="preserve"> </w:t>
      </w:r>
      <w:r>
        <w:rPr>
          <w:spacing w:val="-1"/>
        </w:rPr>
        <w:t>rastline</w:t>
      </w:r>
      <w:r>
        <w:rPr>
          <w:spacing w:val="-12"/>
        </w:rPr>
        <w:t xml:space="preserve"> </w:t>
      </w:r>
      <w:r>
        <w:rPr>
          <w:spacing w:val="-1"/>
        </w:rPr>
        <w:t>ali</w:t>
      </w:r>
      <w:r>
        <w:rPr>
          <w:spacing w:val="-13"/>
        </w:rPr>
        <w:t xml:space="preserve"> </w:t>
      </w:r>
      <w:r>
        <w:rPr>
          <w:spacing w:val="-1"/>
        </w:rPr>
        <w:t>motnje</w:t>
      </w:r>
      <w:r>
        <w:rPr>
          <w:spacing w:val="-11"/>
        </w:rPr>
        <w:t xml:space="preserve"> </w:t>
      </w:r>
      <w:r>
        <w:rPr>
          <w:spacing w:val="-1"/>
        </w:rPr>
        <w:t>delovanja</w:t>
      </w:r>
      <w:r>
        <w:rPr>
          <w:spacing w:val="-14"/>
        </w:rPr>
        <w:t xml:space="preserve"> </w:t>
      </w:r>
      <w:r>
        <w:rPr>
          <w:spacing w:val="-1"/>
        </w:rPr>
        <w:t>rastnih</w:t>
      </w:r>
      <w:r>
        <w:rPr>
          <w:spacing w:val="-13"/>
        </w:rPr>
        <w:t xml:space="preserve"> </w:t>
      </w:r>
      <w:r>
        <w:rPr>
          <w:spacing w:val="-1"/>
        </w:rPr>
        <w:t>regulatorjev</w:t>
      </w:r>
      <w:r>
        <w:rPr>
          <w:spacing w:val="-14"/>
        </w:rPr>
        <w:t xml:space="preserve"> </w:t>
      </w:r>
      <w:r>
        <w:t>v</w:t>
      </w:r>
      <w:r>
        <w:rPr>
          <w:spacing w:val="-15"/>
        </w:rPr>
        <w:t xml:space="preserve"> </w:t>
      </w:r>
      <w:r>
        <w:t>rastlini.</w:t>
      </w:r>
      <w:r>
        <w:rPr>
          <w:spacing w:val="-11"/>
        </w:rPr>
        <w:t xml:space="preserve"> </w:t>
      </w:r>
      <w:r>
        <w:t>Razlikujemo</w:t>
      </w:r>
      <w:r>
        <w:rPr>
          <w:spacing w:val="-13"/>
        </w:rPr>
        <w:t xml:space="preserve"> </w:t>
      </w:r>
      <w:r>
        <w:t>med</w:t>
      </w:r>
      <w:r>
        <w:rPr>
          <w:spacing w:val="-14"/>
        </w:rPr>
        <w:t xml:space="preserve"> </w:t>
      </w:r>
      <w:r>
        <w:t>specifičnimi</w:t>
      </w:r>
      <w:r>
        <w:rPr>
          <w:spacing w:val="-59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nespecifičnimi</w:t>
      </w:r>
      <w:r>
        <w:rPr>
          <w:spacing w:val="1"/>
        </w:rPr>
        <w:t xml:space="preserve"> </w:t>
      </w:r>
      <w:r>
        <w:t>bolezenskimi</w:t>
      </w:r>
      <w:r>
        <w:rPr>
          <w:spacing w:val="1"/>
        </w:rPr>
        <w:t xml:space="preserve"> </w:t>
      </w:r>
      <w:r>
        <w:t>znamenji.</w:t>
      </w:r>
      <w:r>
        <w:rPr>
          <w:spacing w:val="1"/>
        </w:rPr>
        <w:t xml:space="preserve"> </w:t>
      </w:r>
      <w:r>
        <w:t>Med</w:t>
      </w:r>
      <w:r>
        <w:rPr>
          <w:spacing w:val="1"/>
        </w:rPr>
        <w:t xml:space="preserve"> </w:t>
      </w:r>
      <w:r>
        <w:t>specifična</w:t>
      </w:r>
      <w:r>
        <w:rPr>
          <w:spacing w:val="1"/>
        </w:rPr>
        <w:t xml:space="preserve"> </w:t>
      </w:r>
      <w:r>
        <w:t>sodijo</w:t>
      </w:r>
      <w:r>
        <w:rPr>
          <w:spacing w:val="1"/>
        </w:rPr>
        <w:t xml:space="preserve"> </w:t>
      </w:r>
      <w:r>
        <w:t>virescenca</w:t>
      </w:r>
      <w:r>
        <w:rPr>
          <w:spacing w:val="1"/>
        </w:rPr>
        <w:t xml:space="preserve"> </w:t>
      </w:r>
      <w:r>
        <w:t>ali</w:t>
      </w:r>
      <w:r>
        <w:rPr>
          <w:spacing w:val="1"/>
        </w:rPr>
        <w:t xml:space="preserve"> </w:t>
      </w:r>
      <w:r>
        <w:t>razbarvanje listov, filodija ali razvoj cvetnih delov v listu podobne strukture, sterilnost</w:t>
      </w:r>
      <w:r>
        <w:rPr>
          <w:spacing w:val="1"/>
        </w:rPr>
        <w:t xml:space="preserve"> </w:t>
      </w:r>
      <w:r>
        <w:rPr>
          <w:spacing w:val="-1"/>
        </w:rPr>
        <w:t xml:space="preserve">cvetov, metličavost stranjskih poganjkov, podaljševanje </w:t>
      </w:r>
      <w:r>
        <w:t>internodijev, povečana tvorba</w:t>
      </w:r>
      <w:r>
        <w:rPr>
          <w:spacing w:val="-59"/>
        </w:rPr>
        <w:t xml:space="preserve"> </w:t>
      </w:r>
      <w:r>
        <w:t>floema. Fitoplazme večinoma negativno vplivajo na rastline, kljub temu pa poznamo</w:t>
      </w:r>
      <w:r>
        <w:rPr>
          <w:spacing w:val="1"/>
        </w:rPr>
        <w:t xml:space="preserve"> </w:t>
      </w:r>
      <w:r>
        <w:rPr>
          <w:spacing w:val="-1"/>
        </w:rPr>
        <w:t>nekaj</w:t>
      </w:r>
      <w:r>
        <w:rPr>
          <w:spacing w:val="-10"/>
        </w:rPr>
        <w:t xml:space="preserve"> </w:t>
      </w:r>
      <w:r>
        <w:rPr>
          <w:spacing w:val="-1"/>
        </w:rPr>
        <w:t>vrst</w:t>
      </w:r>
      <w:r>
        <w:rPr>
          <w:spacing w:val="-12"/>
        </w:rPr>
        <w:t xml:space="preserve"> </w:t>
      </w:r>
      <w:r>
        <w:rPr>
          <w:spacing w:val="-1"/>
        </w:rPr>
        <w:t>rastlin,</w:t>
      </w:r>
      <w:r>
        <w:rPr>
          <w:spacing w:val="-12"/>
        </w:rPr>
        <w:t xml:space="preserve"> </w:t>
      </w:r>
      <w:r>
        <w:rPr>
          <w:spacing w:val="-1"/>
        </w:rPr>
        <w:t>ki</w:t>
      </w:r>
      <w:r>
        <w:rPr>
          <w:spacing w:val="-12"/>
        </w:rPr>
        <w:t xml:space="preserve"> </w:t>
      </w:r>
      <w:r>
        <w:rPr>
          <w:spacing w:val="-1"/>
        </w:rPr>
        <w:t>so</w:t>
      </w:r>
      <w:r>
        <w:rPr>
          <w:spacing w:val="-11"/>
        </w:rPr>
        <w:t xml:space="preserve"> </w:t>
      </w:r>
      <w:r>
        <w:rPr>
          <w:spacing w:val="-1"/>
        </w:rPr>
        <w:t>odporne</w:t>
      </w:r>
      <w:r>
        <w:rPr>
          <w:spacing w:val="-11"/>
        </w:rPr>
        <w:t xml:space="preserve"> </w:t>
      </w:r>
      <w:r>
        <w:rPr>
          <w:spacing w:val="-1"/>
        </w:rPr>
        <w:t>ali</w:t>
      </w:r>
      <w:r>
        <w:rPr>
          <w:spacing w:val="-12"/>
        </w:rPr>
        <w:t xml:space="preserve"> </w:t>
      </w:r>
      <w:r>
        <w:rPr>
          <w:spacing w:val="-1"/>
        </w:rPr>
        <w:t>pa</w:t>
      </w:r>
      <w:r>
        <w:rPr>
          <w:spacing w:val="-11"/>
        </w:rPr>
        <w:t xml:space="preserve"> </w:t>
      </w:r>
      <w:r>
        <w:rPr>
          <w:spacing w:val="-1"/>
        </w:rPr>
        <w:t>tolerantne</w:t>
      </w:r>
      <w:r>
        <w:rPr>
          <w:spacing w:val="-13"/>
        </w:rPr>
        <w:t xml:space="preserve"> </w:t>
      </w:r>
      <w:r>
        <w:rPr>
          <w:spacing w:val="-1"/>
        </w:rPr>
        <w:t>na</w:t>
      </w:r>
      <w:r>
        <w:rPr>
          <w:spacing w:val="-11"/>
        </w:rPr>
        <w:t xml:space="preserve"> </w:t>
      </w:r>
      <w:r>
        <w:rPr>
          <w:spacing w:val="-1"/>
        </w:rPr>
        <w:t>okužbo</w:t>
      </w:r>
      <w:r>
        <w:rPr>
          <w:spacing w:val="-11"/>
        </w:rPr>
        <w:t xml:space="preserve"> </w:t>
      </w:r>
      <w:r>
        <w:rPr>
          <w:spacing w:val="-1"/>
        </w:rPr>
        <w:t>s</w:t>
      </w:r>
      <w:r>
        <w:rPr>
          <w:spacing w:val="-13"/>
        </w:rPr>
        <w:t xml:space="preserve"> </w:t>
      </w:r>
      <w:r>
        <w:rPr>
          <w:spacing w:val="-1"/>
        </w:rPr>
        <w:t>fitoplazmo.</w:t>
      </w:r>
      <w:r>
        <w:rPr>
          <w:spacing w:val="-12"/>
        </w:rPr>
        <w:t xml:space="preserve"> </w:t>
      </w:r>
      <w:r>
        <w:rPr>
          <w:spacing w:val="-1"/>
        </w:rPr>
        <w:t>Takšne</w:t>
      </w:r>
      <w:r>
        <w:rPr>
          <w:spacing w:val="-14"/>
        </w:rPr>
        <w:t xml:space="preserve"> </w:t>
      </w:r>
      <w:r>
        <w:rPr>
          <w:spacing w:val="-1"/>
        </w:rPr>
        <w:t>rastline</w:t>
      </w:r>
      <w:r>
        <w:rPr>
          <w:spacing w:val="-59"/>
        </w:rPr>
        <w:t xml:space="preserve"> </w:t>
      </w:r>
      <w:r>
        <w:t>ne</w:t>
      </w:r>
      <w:r>
        <w:rPr>
          <w:spacing w:val="-12"/>
        </w:rPr>
        <w:t xml:space="preserve"> </w:t>
      </w:r>
      <w:r>
        <w:t>izražajo</w:t>
      </w:r>
      <w:r>
        <w:rPr>
          <w:spacing w:val="-11"/>
        </w:rPr>
        <w:t xml:space="preserve"> </w:t>
      </w:r>
      <w:r>
        <w:t>bolezenskih</w:t>
      </w:r>
      <w:r>
        <w:rPr>
          <w:spacing w:val="-14"/>
        </w:rPr>
        <w:t xml:space="preserve"> </w:t>
      </w:r>
      <w:r>
        <w:t>znamenj</w:t>
      </w:r>
      <w:r>
        <w:rPr>
          <w:spacing w:val="-9"/>
        </w:rPr>
        <w:t xml:space="preserve"> </w:t>
      </w:r>
      <w:r>
        <w:t>ali</w:t>
      </w:r>
      <w:r>
        <w:rPr>
          <w:spacing w:val="-12"/>
        </w:rPr>
        <w:t xml:space="preserve"> </w:t>
      </w:r>
      <w:r>
        <w:t>pa</w:t>
      </w:r>
      <w:r>
        <w:rPr>
          <w:spacing w:val="-13"/>
        </w:rPr>
        <w:t xml:space="preserve"> </w:t>
      </w:r>
      <w:r>
        <w:t>so</w:t>
      </w:r>
      <w:r>
        <w:rPr>
          <w:spacing w:val="-11"/>
        </w:rPr>
        <w:t xml:space="preserve"> </w:t>
      </w:r>
      <w:r>
        <w:t>bolezenska</w:t>
      </w:r>
      <w:r>
        <w:rPr>
          <w:spacing w:val="-14"/>
        </w:rPr>
        <w:t xml:space="preserve"> </w:t>
      </w:r>
      <w:r>
        <w:t>znamenja</w:t>
      </w:r>
      <w:r>
        <w:rPr>
          <w:spacing w:val="-13"/>
        </w:rPr>
        <w:t xml:space="preserve"> </w:t>
      </w:r>
      <w:r>
        <w:t>prisotna</w:t>
      </w:r>
      <w:r>
        <w:rPr>
          <w:spacing w:val="-13"/>
        </w:rPr>
        <w:t xml:space="preserve"> </w:t>
      </w:r>
      <w:r>
        <w:t>v</w:t>
      </w:r>
      <w:r>
        <w:rPr>
          <w:spacing w:val="-13"/>
        </w:rPr>
        <w:t xml:space="preserve"> </w:t>
      </w:r>
      <w:r>
        <w:t>milejši</w:t>
      </w:r>
      <w:r>
        <w:rPr>
          <w:spacing w:val="-11"/>
        </w:rPr>
        <w:t xml:space="preserve"> </w:t>
      </w:r>
      <w:r>
        <w:t>obliki</w:t>
      </w:r>
      <w:r>
        <w:rPr>
          <w:spacing w:val="-59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jih</w:t>
      </w:r>
      <w:r>
        <w:rPr>
          <w:spacing w:val="1"/>
        </w:rPr>
        <w:t xml:space="preserve"> </w:t>
      </w:r>
      <w:r>
        <w:t>imenujemo</w:t>
      </w:r>
      <w:r>
        <w:rPr>
          <w:spacing w:val="1"/>
        </w:rPr>
        <w:t xml:space="preserve"> </w:t>
      </w:r>
      <w:r>
        <w:t>nespecifična</w:t>
      </w:r>
      <w:r>
        <w:rPr>
          <w:spacing w:val="1"/>
        </w:rPr>
        <w:t xml:space="preserve"> </w:t>
      </w:r>
      <w:r>
        <w:t>bolezenska</w:t>
      </w:r>
      <w:r>
        <w:rPr>
          <w:spacing w:val="1"/>
        </w:rPr>
        <w:t xml:space="preserve"> </w:t>
      </w:r>
      <w:r>
        <w:t>znamenja.</w:t>
      </w:r>
      <w:r>
        <w:rPr>
          <w:spacing w:val="1"/>
        </w:rPr>
        <w:t xml:space="preserve"> </w:t>
      </w:r>
      <w:r>
        <w:t>Nespecifična</w:t>
      </w:r>
      <w:r>
        <w:rPr>
          <w:spacing w:val="1"/>
        </w:rPr>
        <w:t xml:space="preserve"> </w:t>
      </w:r>
      <w:r>
        <w:t>bolezenska</w:t>
      </w:r>
      <w:r>
        <w:rPr>
          <w:spacing w:val="1"/>
        </w:rPr>
        <w:t xml:space="preserve"> </w:t>
      </w:r>
      <w:r>
        <w:t>znamenja so najbolj pogosta pri lesnatih rastlinah in vključujejo zvijanje in zmanjšanje</w:t>
      </w:r>
      <w:r>
        <w:rPr>
          <w:spacing w:val="1"/>
        </w:rPr>
        <w:t xml:space="preserve"> </w:t>
      </w:r>
      <w:r>
        <w:rPr>
          <w:w w:val="95"/>
        </w:rPr>
        <w:t>listov,</w:t>
      </w:r>
      <w:r>
        <w:rPr>
          <w:spacing w:val="15"/>
          <w:w w:val="95"/>
        </w:rPr>
        <w:t xml:space="preserve"> </w:t>
      </w:r>
      <w:r>
        <w:rPr>
          <w:w w:val="95"/>
        </w:rPr>
        <w:t>povečevanje</w:t>
      </w:r>
      <w:r>
        <w:rPr>
          <w:spacing w:val="14"/>
          <w:w w:val="95"/>
        </w:rPr>
        <w:t xml:space="preserve"> </w:t>
      </w:r>
      <w:r>
        <w:rPr>
          <w:w w:val="95"/>
        </w:rPr>
        <w:t>žil,</w:t>
      </w:r>
      <w:r>
        <w:rPr>
          <w:spacing w:val="15"/>
          <w:w w:val="95"/>
        </w:rPr>
        <w:t xml:space="preserve"> </w:t>
      </w:r>
      <w:r>
        <w:rPr>
          <w:w w:val="95"/>
        </w:rPr>
        <w:t>zmanjšano</w:t>
      </w:r>
      <w:r>
        <w:rPr>
          <w:spacing w:val="14"/>
          <w:w w:val="95"/>
        </w:rPr>
        <w:t xml:space="preserve"> </w:t>
      </w:r>
      <w:r>
        <w:rPr>
          <w:w w:val="95"/>
        </w:rPr>
        <w:t>velikost</w:t>
      </w:r>
      <w:r>
        <w:rPr>
          <w:spacing w:val="13"/>
          <w:w w:val="95"/>
        </w:rPr>
        <w:t xml:space="preserve"> </w:t>
      </w:r>
      <w:r>
        <w:rPr>
          <w:w w:val="95"/>
        </w:rPr>
        <w:t>plodov,</w:t>
      </w:r>
      <w:r>
        <w:rPr>
          <w:spacing w:val="15"/>
          <w:w w:val="95"/>
        </w:rPr>
        <w:t xml:space="preserve"> </w:t>
      </w:r>
      <w:r>
        <w:rPr>
          <w:w w:val="95"/>
        </w:rPr>
        <w:t>prezgodnje</w:t>
      </w:r>
      <w:r>
        <w:rPr>
          <w:spacing w:val="10"/>
          <w:w w:val="95"/>
        </w:rPr>
        <w:t xml:space="preserve"> </w:t>
      </w:r>
      <w:r>
        <w:rPr>
          <w:w w:val="95"/>
        </w:rPr>
        <w:t>jesensko</w:t>
      </w:r>
      <w:r>
        <w:rPr>
          <w:spacing w:val="11"/>
          <w:w w:val="95"/>
        </w:rPr>
        <w:t xml:space="preserve"> </w:t>
      </w:r>
      <w:r>
        <w:rPr>
          <w:w w:val="95"/>
        </w:rPr>
        <w:t>obarvanje.</w:t>
      </w:r>
      <w:r>
        <w:rPr>
          <w:spacing w:val="12"/>
          <w:w w:val="95"/>
        </w:rPr>
        <w:t xml:space="preserve"> </w:t>
      </w:r>
      <w:r>
        <w:rPr>
          <w:w w:val="95"/>
        </w:rPr>
        <w:t>(Lee</w:t>
      </w:r>
      <w:r>
        <w:rPr>
          <w:spacing w:val="-55"/>
          <w:w w:val="95"/>
        </w:rPr>
        <w:t xml:space="preserve"> </w:t>
      </w:r>
      <w:r>
        <w:t>in sod.,</w:t>
      </w:r>
      <w:r>
        <w:rPr>
          <w:spacing w:val="-1"/>
        </w:rPr>
        <w:t xml:space="preserve"> </w:t>
      </w:r>
      <w:r>
        <w:t>2000)</w:t>
      </w:r>
    </w:p>
    <w:p w:rsidR="00AC4EDB" w:rsidRDefault="00AC4EDB">
      <w:pPr>
        <w:pStyle w:val="Telobesedila"/>
        <w:spacing w:before="1"/>
      </w:pPr>
    </w:p>
    <w:p w:rsidR="00AC4EDB" w:rsidRDefault="00261396">
      <w:pPr>
        <w:pStyle w:val="Telobesedila"/>
        <w:ind w:left="402" w:right="1293"/>
        <w:jc w:val="both"/>
      </w:pPr>
      <w:r>
        <w:t>Fitoplazme v rastlinah živijo in se razmnožujejo izključno v floemu. S tem oslabijo</w:t>
      </w:r>
      <w:r>
        <w:rPr>
          <w:spacing w:val="1"/>
        </w:rPr>
        <w:t xml:space="preserve"> </w:t>
      </w:r>
      <w:r>
        <w:t>delovanje sitastih cevi, pri čemer pride do motenj prenosa hranilnih snovi (Marcone in</w:t>
      </w:r>
      <w:r>
        <w:rPr>
          <w:spacing w:val="1"/>
        </w:rPr>
        <w:t xml:space="preserve"> </w:t>
      </w:r>
      <w:r>
        <w:rPr>
          <w:spacing w:val="-2"/>
        </w:rPr>
        <w:t>sod.,</w:t>
      </w:r>
      <w:r>
        <w:rPr>
          <w:spacing w:val="-9"/>
        </w:rPr>
        <w:t xml:space="preserve"> </w:t>
      </w:r>
      <w:r>
        <w:rPr>
          <w:spacing w:val="-1"/>
        </w:rPr>
        <w:t>2009).</w:t>
      </w:r>
      <w:r>
        <w:rPr>
          <w:spacing w:val="-9"/>
        </w:rPr>
        <w:t xml:space="preserve"> </w:t>
      </w:r>
      <w:r>
        <w:rPr>
          <w:spacing w:val="-1"/>
        </w:rPr>
        <w:t>Zaradi</w:t>
      </w:r>
      <w:r>
        <w:rPr>
          <w:spacing w:val="-9"/>
        </w:rPr>
        <w:t xml:space="preserve"> </w:t>
      </w:r>
      <w:r>
        <w:rPr>
          <w:spacing w:val="-1"/>
        </w:rPr>
        <w:t>omejenega</w:t>
      </w:r>
      <w:r>
        <w:rPr>
          <w:spacing w:val="-10"/>
        </w:rPr>
        <w:t xml:space="preserve"> </w:t>
      </w:r>
      <w:r>
        <w:rPr>
          <w:spacing w:val="-1"/>
        </w:rPr>
        <w:t>prenosa</w:t>
      </w:r>
      <w:r>
        <w:rPr>
          <w:spacing w:val="-10"/>
        </w:rPr>
        <w:t xml:space="preserve"> </w:t>
      </w:r>
      <w:r>
        <w:rPr>
          <w:spacing w:val="-1"/>
        </w:rPr>
        <w:t>hranilnih</w:t>
      </w:r>
      <w:r>
        <w:rPr>
          <w:spacing w:val="-9"/>
        </w:rPr>
        <w:t xml:space="preserve"> </w:t>
      </w:r>
      <w:r>
        <w:rPr>
          <w:spacing w:val="-1"/>
        </w:rPr>
        <w:t>snovi,</w:t>
      </w:r>
      <w:r>
        <w:rPr>
          <w:spacing w:val="-9"/>
        </w:rPr>
        <w:t xml:space="preserve"> </w:t>
      </w:r>
      <w:r>
        <w:rPr>
          <w:spacing w:val="-1"/>
        </w:rPr>
        <w:t>rastline</w:t>
      </w:r>
      <w:r>
        <w:rPr>
          <w:spacing w:val="-10"/>
        </w:rPr>
        <w:t xml:space="preserve"> </w:t>
      </w:r>
      <w:r>
        <w:rPr>
          <w:spacing w:val="-1"/>
        </w:rPr>
        <w:t>kopičijo</w:t>
      </w:r>
      <w:r>
        <w:rPr>
          <w:spacing w:val="-10"/>
        </w:rPr>
        <w:t xml:space="preserve"> </w:t>
      </w:r>
      <w:r>
        <w:rPr>
          <w:spacing w:val="-1"/>
        </w:rPr>
        <w:t>večje</w:t>
      </w:r>
      <w:r>
        <w:rPr>
          <w:spacing w:val="-12"/>
        </w:rPr>
        <w:t xml:space="preserve"> </w:t>
      </w:r>
      <w:r>
        <w:rPr>
          <w:spacing w:val="-1"/>
        </w:rPr>
        <w:t>količine</w:t>
      </w:r>
      <w:r>
        <w:rPr>
          <w:spacing w:val="-58"/>
        </w:rPr>
        <w:t xml:space="preserve"> </w:t>
      </w:r>
      <w:r>
        <w:t>ogljikovih hidratov v starejših listih, posledično jim primanjkuje zalog energije v mladih</w:t>
      </w:r>
      <w:r>
        <w:rPr>
          <w:spacing w:val="1"/>
        </w:rPr>
        <w:t xml:space="preserve"> </w:t>
      </w:r>
      <w:r>
        <w:t>listih in koreninah (Maust in sod., 2003). Prav tako je ob okužbi s fitoplazmo v rastlini</w:t>
      </w:r>
      <w:r>
        <w:rPr>
          <w:spacing w:val="1"/>
        </w:rPr>
        <w:t xml:space="preserve"> </w:t>
      </w:r>
      <w:r>
        <w:t>oviran</w:t>
      </w:r>
      <w:r>
        <w:rPr>
          <w:spacing w:val="-11"/>
        </w:rPr>
        <w:t xml:space="preserve"> </w:t>
      </w:r>
      <w:r>
        <w:t>prenos</w:t>
      </w:r>
      <w:r>
        <w:rPr>
          <w:spacing w:val="-12"/>
        </w:rPr>
        <w:t xml:space="preserve"> </w:t>
      </w:r>
      <w:r>
        <w:t>aminokislin,</w:t>
      </w:r>
      <w:r>
        <w:rPr>
          <w:spacing w:val="-11"/>
        </w:rPr>
        <w:t xml:space="preserve"> </w:t>
      </w:r>
      <w:r>
        <w:t>ki</w:t>
      </w:r>
      <w:r>
        <w:rPr>
          <w:spacing w:val="-15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prav</w:t>
      </w:r>
      <w:r>
        <w:rPr>
          <w:spacing w:val="-14"/>
        </w:rPr>
        <w:t xml:space="preserve"> </w:t>
      </w:r>
      <w:r>
        <w:t>tako</w:t>
      </w:r>
      <w:r>
        <w:rPr>
          <w:spacing w:val="-12"/>
        </w:rPr>
        <w:t xml:space="preserve"> </w:t>
      </w:r>
      <w:r>
        <w:t>omejen</w:t>
      </w:r>
      <w:r>
        <w:rPr>
          <w:spacing w:val="-14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floem,</w:t>
      </w:r>
      <w:r>
        <w:rPr>
          <w:spacing w:val="-12"/>
        </w:rPr>
        <w:t xml:space="preserve"> </w:t>
      </w:r>
      <w:r>
        <w:t>kar</w:t>
      </w:r>
      <w:r>
        <w:rPr>
          <w:spacing w:val="-12"/>
        </w:rPr>
        <w:t xml:space="preserve"> </w:t>
      </w:r>
      <w:r>
        <w:t>povzroči</w:t>
      </w:r>
      <w:r>
        <w:rPr>
          <w:spacing w:val="-11"/>
        </w:rPr>
        <w:t xml:space="preserve"> </w:t>
      </w:r>
      <w:r>
        <w:t>zmanjšano</w:t>
      </w:r>
      <w:r>
        <w:rPr>
          <w:spacing w:val="-12"/>
        </w:rPr>
        <w:t xml:space="preserve"> </w:t>
      </w:r>
      <w:r>
        <w:t>rast</w:t>
      </w:r>
      <w:r>
        <w:rPr>
          <w:spacing w:val="-59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razvoj</w:t>
      </w:r>
      <w:r>
        <w:rPr>
          <w:spacing w:val="1"/>
        </w:rPr>
        <w:t xml:space="preserve"> </w:t>
      </w:r>
      <w:r>
        <w:t>rastlin</w:t>
      </w:r>
      <w:r>
        <w:rPr>
          <w:spacing w:val="1"/>
        </w:rPr>
        <w:t xml:space="preserve"> </w:t>
      </w:r>
      <w:r>
        <w:t>(Lepka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sod.,</w:t>
      </w:r>
      <w:r>
        <w:rPr>
          <w:spacing w:val="1"/>
        </w:rPr>
        <w:t xml:space="preserve"> </w:t>
      </w:r>
      <w:r>
        <w:t>1999).</w:t>
      </w:r>
      <w:r>
        <w:rPr>
          <w:spacing w:val="1"/>
        </w:rPr>
        <w:t xml:space="preserve"> </w:t>
      </w:r>
      <w:r>
        <w:t>Prisotnost</w:t>
      </w:r>
      <w:r>
        <w:rPr>
          <w:spacing w:val="1"/>
        </w:rPr>
        <w:t xml:space="preserve"> </w:t>
      </w:r>
      <w:r>
        <w:t>fitoplazem</w:t>
      </w:r>
      <w:r>
        <w:rPr>
          <w:spacing w:val="1"/>
        </w:rPr>
        <w:t xml:space="preserve"> </w:t>
      </w:r>
      <w:r>
        <w:t>oslabi</w:t>
      </w:r>
      <w:r>
        <w:rPr>
          <w:spacing w:val="1"/>
        </w:rPr>
        <w:t xml:space="preserve"> </w:t>
      </w:r>
      <w:r>
        <w:t>tudi</w:t>
      </w:r>
      <w:r>
        <w:rPr>
          <w:spacing w:val="1"/>
        </w:rPr>
        <w:t xml:space="preserve"> </w:t>
      </w:r>
      <w:r>
        <w:t>fiziološko</w:t>
      </w:r>
      <w:r>
        <w:rPr>
          <w:spacing w:val="-59"/>
        </w:rPr>
        <w:t xml:space="preserve"> </w:t>
      </w:r>
      <w:r>
        <w:t>delovanje rastlin: zmanjša se učinkovitost fotosinteze, prevodnost rež, respiracija</w:t>
      </w:r>
      <w:r>
        <w:rPr>
          <w:spacing w:val="1"/>
        </w:rPr>
        <w:t xml:space="preserve"> </w:t>
      </w:r>
      <w:r>
        <w:t>korenin, spremeni se sekundarni metabolizem ter nastopi hormonsko neravnovesje v</w:t>
      </w:r>
      <w:r>
        <w:rPr>
          <w:spacing w:val="1"/>
        </w:rPr>
        <w:t xml:space="preserve"> </w:t>
      </w:r>
      <w:r>
        <w:t>rastlini</w:t>
      </w:r>
      <w:r>
        <w:rPr>
          <w:spacing w:val="-2"/>
        </w:rPr>
        <w:t xml:space="preserve"> </w:t>
      </w:r>
      <w:r>
        <w:t>(Maust</w:t>
      </w:r>
      <w:r>
        <w:rPr>
          <w:spacing w:val="2"/>
        </w:rPr>
        <w:t xml:space="preserve"> </w:t>
      </w:r>
      <w:r>
        <w:t>in sod.,</w:t>
      </w:r>
      <w:r>
        <w:rPr>
          <w:spacing w:val="-1"/>
        </w:rPr>
        <w:t xml:space="preserve"> </w:t>
      </w:r>
      <w:r>
        <w:t>2003).</w:t>
      </w:r>
    </w:p>
    <w:p w:rsidR="00AC4EDB" w:rsidRDefault="00AC4EDB">
      <w:pPr>
        <w:pStyle w:val="Telobesedila"/>
        <w:spacing w:before="1"/>
      </w:pPr>
    </w:p>
    <w:p w:rsidR="00AC4EDB" w:rsidRDefault="00261396">
      <w:pPr>
        <w:pStyle w:val="Telobesedila"/>
        <w:spacing w:before="1"/>
        <w:ind w:left="402"/>
        <w:jc w:val="both"/>
      </w:pPr>
      <w:r>
        <w:rPr>
          <w:w w:val="95"/>
          <w:u w:val="single"/>
        </w:rPr>
        <w:t>Bolezenska</w:t>
      </w:r>
      <w:r>
        <w:rPr>
          <w:spacing w:val="11"/>
          <w:w w:val="95"/>
          <w:u w:val="single"/>
        </w:rPr>
        <w:t xml:space="preserve"> </w:t>
      </w:r>
      <w:r>
        <w:rPr>
          <w:w w:val="95"/>
          <w:u w:val="single"/>
        </w:rPr>
        <w:t>znamenja</w:t>
      </w:r>
      <w:r>
        <w:rPr>
          <w:spacing w:val="9"/>
          <w:w w:val="95"/>
          <w:u w:val="single"/>
        </w:rPr>
        <w:t xml:space="preserve"> </w:t>
      </w:r>
      <w:r>
        <w:rPr>
          <w:w w:val="95"/>
          <w:u w:val="single"/>
        </w:rPr>
        <w:t>opažena</w:t>
      </w:r>
      <w:r>
        <w:rPr>
          <w:spacing w:val="12"/>
          <w:w w:val="95"/>
          <w:u w:val="single"/>
        </w:rPr>
        <w:t xml:space="preserve"> </w:t>
      </w:r>
      <w:r>
        <w:rPr>
          <w:w w:val="95"/>
          <w:u w:val="single"/>
        </w:rPr>
        <w:t>na</w:t>
      </w:r>
      <w:r>
        <w:rPr>
          <w:spacing w:val="11"/>
          <w:w w:val="95"/>
          <w:u w:val="single"/>
        </w:rPr>
        <w:t xml:space="preserve"> </w:t>
      </w:r>
      <w:r>
        <w:rPr>
          <w:w w:val="95"/>
          <w:u w:val="single"/>
        </w:rPr>
        <w:t>s</w:t>
      </w:r>
      <w:r>
        <w:rPr>
          <w:spacing w:val="9"/>
          <w:w w:val="95"/>
          <w:u w:val="single"/>
        </w:rPr>
        <w:t xml:space="preserve"> </w:t>
      </w:r>
      <w:r>
        <w:rPr>
          <w:w w:val="95"/>
          <w:u w:val="single"/>
        </w:rPr>
        <w:t>fitoplazmami</w:t>
      </w:r>
      <w:r>
        <w:rPr>
          <w:spacing w:val="12"/>
          <w:w w:val="95"/>
          <w:u w:val="single"/>
        </w:rPr>
        <w:t xml:space="preserve"> </w:t>
      </w:r>
      <w:r>
        <w:rPr>
          <w:w w:val="95"/>
          <w:u w:val="single"/>
        </w:rPr>
        <w:t>okuženih</w:t>
      </w:r>
      <w:r>
        <w:rPr>
          <w:spacing w:val="11"/>
          <w:w w:val="95"/>
          <w:u w:val="single"/>
        </w:rPr>
        <w:t xml:space="preserve"> </w:t>
      </w:r>
      <w:r>
        <w:rPr>
          <w:w w:val="95"/>
          <w:u w:val="single"/>
        </w:rPr>
        <w:t>leskah:</w:t>
      </w:r>
    </w:p>
    <w:p w:rsidR="00AC4EDB" w:rsidRDefault="00AC4EDB">
      <w:pPr>
        <w:pStyle w:val="Telobesedila"/>
        <w:spacing w:before="8"/>
        <w:rPr>
          <w:sz w:val="13"/>
        </w:rPr>
      </w:pPr>
    </w:p>
    <w:p w:rsidR="00AC4EDB" w:rsidRDefault="00261396">
      <w:pPr>
        <w:pStyle w:val="Telobesedila"/>
        <w:spacing w:before="94"/>
        <w:ind w:left="402" w:right="1293"/>
        <w:jc w:val="both"/>
      </w:pPr>
      <w:r>
        <w:t>V</w:t>
      </w:r>
      <w:r>
        <w:rPr>
          <w:spacing w:val="1"/>
        </w:rPr>
        <w:t xml:space="preserve"> </w:t>
      </w:r>
      <w:r>
        <w:t>dveh</w:t>
      </w:r>
      <w:r>
        <w:rPr>
          <w:spacing w:val="1"/>
        </w:rPr>
        <w:t xml:space="preserve"> </w:t>
      </w:r>
      <w:r>
        <w:t>nasadih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Slovenski</w:t>
      </w:r>
      <w:r>
        <w:rPr>
          <w:spacing w:val="1"/>
        </w:rPr>
        <w:t xml:space="preserve"> </w:t>
      </w:r>
      <w:r>
        <w:t>Bistrici,</w:t>
      </w:r>
      <w:r>
        <w:rPr>
          <w:spacing w:val="1"/>
        </w:rPr>
        <w:t xml:space="preserve"> </w:t>
      </w:r>
      <w:r>
        <w:t>kjer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bilo</w:t>
      </w:r>
      <w:r>
        <w:rPr>
          <w:spacing w:val="1"/>
        </w:rPr>
        <w:t xml:space="preserve"> </w:t>
      </w:r>
      <w:r>
        <w:t>odvzeto</w:t>
      </w:r>
      <w:r>
        <w:rPr>
          <w:spacing w:val="1"/>
        </w:rPr>
        <w:t xml:space="preserve"> </w:t>
      </w:r>
      <w:r>
        <w:t>večje</w:t>
      </w:r>
      <w:r>
        <w:rPr>
          <w:spacing w:val="1"/>
        </w:rPr>
        <w:t xml:space="preserve"> </w:t>
      </w:r>
      <w:r>
        <w:t>število</w:t>
      </w:r>
      <w:r>
        <w:rPr>
          <w:spacing w:val="1"/>
        </w:rPr>
        <w:t xml:space="preserve"> </w:t>
      </w:r>
      <w:r>
        <w:t>vzorcev</w:t>
      </w:r>
      <w:r>
        <w:rPr>
          <w:spacing w:val="1"/>
        </w:rPr>
        <w:t xml:space="preserve"> </w:t>
      </w:r>
      <w:r>
        <w:t>(Preglednica 2), je bila prisotnost fitoplazme potrjena v vzorcu z metlastimi izrastki in v</w:t>
      </w:r>
      <w:r>
        <w:rPr>
          <w:spacing w:val="1"/>
        </w:rPr>
        <w:t xml:space="preserve"> </w:t>
      </w:r>
      <w:r>
        <w:rPr>
          <w:w w:val="95"/>
        </w:rPr>
        <w:t>vseh vzorcih nabranih na propadajočih leskah (rumenenje krošnje in odpadanje listov ali</w:t>
      </w:r>
      <w:r>
        <w:rPr>
          <w:spacing w:val="1"/>
          <w:w w:val="95"/>
        </w:rPr>
        <w:t xml:space="preserve"> </w:t>
      </w:r>
      <w:r>
        <w:t>rastline s propadlim delom krošnje) in na že popolnoma propadlih leskah. Na odmrlih</w:t>
      </w:r>
      <w:r>
        <w:rPr>
          <w:spacing w:val="1"/>
        </w:rPr>
        <w:t xml:space="preserve"> </w:t>
      </w:r>
      <w:r>
        <w:t>poganjkih je bilo pogosto opaziti ostanke plodov, ki so bili bodisi prazni ali pa slabše</w:t>
      </w:r>
      <w:r>
        <w:rPr>
          <w:spacing w:val="1"/>
        </w:rPr>
        <w:t xml:space="preserve"> </w:t>
      </w:r>
      <w:r>
        <w:rPr>
          <w:spacing w:val="-1"/>
        </w:rPr>
        <w:t>razviti.</w:t>
      </w:r>
      <w:r>
        <w:rPr>
          <w:spacing w:val="-12"/>
        </w:rPr>
        <w:t xml:space="preserve"> </w:t>
      </w:r>
      <w:r>
        <w:t>Po</w:t>
      </w:r>
      <w:r>
        <w:rPr>
          <w:spacing w:val="-12"/>
        </w:rPr>
        <w:t xml:space="preserve"> </w:t>
      </w:r>
      <w:r>
        <w:t>besedah</w:t>
      </w:r>
      <w:r>
        <w:rPr>
          <w:spacing w:val="-15"/>
        </w:rPr>
        <w:t xml:space="preserve"> </w:t>
      </w:r>
      <w:r>
        <w:t>lastnika</w:t>
      </w:r>
      <w:r>
        <w:rPr>
          <w:spacing w:val="-14"/>
        </w:rPr>
        <w:t xml:space="preserve"> </w:t>
      </w:r>
      <w:r>
        <w:t>so</w:t>
      </w:r>
      <w:r>
        <w:rPr>
          <w:spacing w:val="-13"/>
        </w:rPr>
        <w:t xml:space="preserve"> </w:t>
      </w:r>
      <w:r>
        <w:t>bile</w:t>
      </w:r>
      <w:r>
        <w:rPr>
          <w:spacing w:val="-12"/>
        </w:rPr>
        <w:t xml:space="preserve"> </w:t>
      </w:r>
      <w:r>
        <w:t>te</w:t>
      </w:r>
      <w:r>
        <w:rPr>
          <w:spacing w:val="-14"/>
        </w:rPr>
        <w:t xml:space="preserve"> </w:t>
      </w:r>
      <w:r>
        <w:t>leske</w:t>
      </w:r>
      <w:r>
        <w:rPr>
          <w:spacing w:val="-11"/>
        </w:rPr>
        <w:t xml:space="preserve"> </w:t>
      </w:r>
      <w:r>
        <w:t>spomladi</w:t>
      </w:r>
      <w:r>
        <w:rPr>
          <w:spacing w:val="-13"/>
        </w:rPr>
        <w:t xml:space="preserve"> </w:t>
      </w:r>
      <w:r>
        <w:t>brez</w:t>
      </w:r>
      <w:r>
        <w:rPr>
          <w:spacing w:val="-14"/>
        </w:rPr>
        <w:t xml:space="preserve"> </w:t>
      </w:r>
      <w:r>
        <w:t>znamenj</w:t>
      </w:r>
      <w:r>
        <w:rPr>
          <w:spacing w:val="-11"/>
        </w:rPr>
        <w:t xml:space="preserve"> </w:t>
      </w:r>
      <w:r>
        <w:t>okužbe,</w:t>
      </w:r>
      <w:r>
        <w:rPr>
          <w:spacing w:val="-11"/>
        </w:rPr>
        <w:t xml:space="preserve"> </w:t>
      </w:r>
      <w:r>
        <w:t>bolezenska</w:t>
      </w:r>
      <w:r>
        <w:rPr>
          <w:spacing w:val="-59"/>
        </w:rPr>
        <w:t xml:space="preserve"> </w:t>
      </w:r>
      <w:r>
        <w:t>znamenja so se začela pojavljati v poletnih mesecih, leska pa je nato v nekaj tednih</w:t>
      </w:r>
      <w:r>
        <w:rPr>
          <w:spacing w:val="1"/>
        </w:rPr>
        <w:t xml:space="preserve"> </w:t>
      </w:r>
      <w:r>
        <w:t>popolnoma propadla. Prisotnost fitoplazme ni bila potrjena na rastlinah brez znamenj</w:t>
      </w:r>
      <w:r>
        <w:rPr>
          <w:spacing w:val="1"/>
        </w:rPr>
        <w:t xml:space="preserve"> </w:t>
      </w:r>
      <w:r>
        <w:t>okužbe,</w:t>
      </w:r>
      <w:r>
        <w:rPr>
          <w:spacing w:val="-12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vitalnih</w:t>
      </w:r>
      <w:r>
        <w:rPr>
          <w:spacing w:val="-10"/>
        </w:rPr>
        <w:t xml:space="preserve"> </w:t>
      </w:r>
      <w:r>
        <w:t>rastlinah</w:t>
      </w:r>
      <w:r>
        <w:rPr>
          <w:spacing w:val="-11"/>
        </w:rPr>
        <w:t xml:space="preserve"> </w:t>
      </w:r>
      <w:r>
        <w:t>z</w:t>
      </w:r>
      <w:r>
        <w:rPr>
          <w:spacing w:val="-12"/>
        </w:rPr>
        <w:t xml:space="preserve"> </w:t>
      </w:r>
      <w:r>
        <w:t>zvitimi</w:t>
      </w:r>
      <w:r>
        <w:rPr>
          <w:spacing w:val="-11"/>
        </w:rPr>
        <w:t xml:space="preserve"> </w:t>
      </w:r>
      <w:r>
        <w:t>listi</w:t>
      </w:r>
      <w:r>
        <w:rPr>
          <w:spacing w:val="-11"/>
        </w:rPr>
        <w:t xml:space="preserve"> </w:t>
      </w:r>
      <w:r>
        <w:t>ali</w:t>
      </w:r>
      <w:r>
        <w:rPr>
          <w:spacing w:val="-13"/>
        </w:rPr>
        <w:t xml:space="preserve"> </w:t>
      </w:r>
      <w:r>
        <w:t>z</w:t>
      </w:r>
      <w:r>
        <w:rPr>
          <w:spacing w:val="-12"/>
        </w:rPr>
        <w:t xml:space="preserve"> </w:t>
      </w:r>
      <w:r>
        <w:t>ravnimi</w:t>
      </w:r>
      <w:r>
        <w:rPr>
          <w:spacing w:val="-12"/>
        </w:rPr>
        <w:t xml:space="preserve"> </w:t>
      </w:r>
      <w:r>
        <w:t>izrastki,</w:t>
      </w:r>
      <w:r>
        <w:rPr>
          <w:spacing w:val="-13"/>
        </w:rPr>
        <w:t xml:space="preserve"> </w:t>
      </w:r>
      <w:r>
        <w:t>ki</w:t>
      </w:r>
      <w:r>
        <w:rPr>
          <w:spacing w:val="-12"/>
        </w:rPr>
        <w:t xml:space="preserve"> </w:t>
      </w:r>
      <w:r>
        <w:t>so</w:t>
      </w:r>
      <w:r>
        <w:rPr>
          <w:spacing w:val="-13"/>
        </w:rPr>
        <w:t xml:space="preserve"> </w:t>
      </w:r>
      <w:r>
        <w:t>izraščali</w:t>
      </w:r>
      <w:r>
        <w:rPr>
          <w:spacing w:val="-12"/>
        </w:rPr>
        <w:t xml:space="preserve"> </w:t>
      </w:r>
      <w:r>
        <w:t>iz</w:t>
      </w:r>
      <w:r>
        <w:rPr>
          <w:spacing w:val="-12"/>
        </w:rPr>
        <w:t xml:space="preserve"> </w:t>
      </w:r>
      <w:r>
        <w:t>tal</w:t>
      </w:r>
      <w:r>
        <w:rPr>
          <w:spacing w:val="-11"/>
        </w:rPr>
        <w:t xml:space="preserve"> </w:t>
      </w:r>
      <w:r>
        <w:t>ali</w:t>
      </w:r>
      <w:r>
        <w:rPr>
          <w:spacing w:val="-13"/>
        </w:rPr>
        <w:t xml:space="preserve"> </w:t>
      </w:r>
      <w:r>
        <w:t>na</w:t>
      </w:r>
      <w:r>
        <w:rPr>
          <w:spacing w:val="-59"/>
        </w:rPr>
        <w:t xml:space="preserve"> </w:t>
      </w:r>
      <w:r>
        <w:t>mestu reza in tudi ne v primeru, ko je bilo odpadanje in rumenenje listov opaženo le v</w:t>
      </w:r>
      <w:r>
        <w:rPr>
          <w:spacing w:val="1"/>
        </w:rPr>
        <w:t xml:space="preserve"> </w:t>
      </w:r>
      <w:r>
        <w:rPr>
          <w:w w:val="95"/>
        </w:rPr>
        <w:t>malem delu krošnje (slednje je lahko odraz česa drugega, ali pa je bila količina fitoplazme</w:t>
      </w:r>
      <w:r>
        <w:rPr>
          <w:spacing w:val="-56"/>
          <w:w w:val="95"/>
        </w:rPr>
        <w:t xml:space="preserve"> </w:t>
      </w:r>
      <w:r>
        <w:rPr>
          <w:spacing w:val="-1"/>
        </w:rPr>
        <w:t>še</w:t>
      </w:r>
      <w:r>
        <w:rPr>
          <w:spacing w:val="-13"/>
        </w:rPr>
        <w:t xml:space="preserve"> </w:t>
      </w:r>
      <w:r>
        <w:rPr>
          <w:spacing w:val="-1"/>
        </w:rPr>
        <w:t>pod</w:t>
      </w:r>
      <w:r>
        <w:rPr>
          <w:spacing w:val="-13"/>
        </w:rPr>
        <w:t xml:space="preserve"> </w:t>
      </w:r>
      <w:r>
        <w:rPr>
          <w:spacing w:val="-1"/>
        </w:rPr>
        <w:t>mejo</w:t>
      </w:r>
      <w:r>
        <w:rPr>
          <w:spacing w:val="-13"/>
        </w:rPr>
        <w:t xml:space="preserve"> </w:t>
      </w:r>
      <w:r>
        <w:t>detekcije).</w:t>
      </w:r>
      <w:r>
        <w:rPr>
          <w:spacing w:val="-15"/>
        </w:rPr>
        <w:t xml:space="preserve"> </w:t>
      </w:r>
      <w:r>
        <w:t>Ti</w:t>
      </w:r>
      <w:r>
        <w:rPr>
          <w:spacing w:val="-14"/>
        </w:rPr>
        <w:t xml:space="preserve"> </w:t>
      </w:r>
      <w:r>
        <w:t>rezultati</w:t>
      </w:r>
      <w:r>
        <w:rPr>
          <w:spacing w:val="-13"/>
        </w:rPr>
        <w:t xml:space="preserve"> </w:t>
      </w:r>
      <w:r>
        <w:t>so</w:t>
      </w:r>
      <w:r>
        <w:rPr>
          <w:spacing w:val="-13"/>
        </w:rPr>
        <w:t xml:space="preserve"> </w:t>
      </w:r>
      <w:r>
        <w:t>dokaz,</w:t>
      </w:r>
      <w:r>
        <w:rPr>
          <w:spacing w:val="-11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je</w:t>
      </w:r>
      <w:r>
        <w:rPr>
          <w:spacing w:val="-16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propadanje</w:t>
      </w:r>
      <w:r>
        <w:rPr>
          <w:spacing w:val="-9"/>
        </w:rPr>
        <w:t xml:space="preserve"> </w:t>
      </w:r>
      <w:r>
        <w:t>lesk</w:t>
      </w:r>
      <w:r>
        <w:rPr>
          <w:spacing w:val="-11"/>
        </w:rPr>
        <w:t xml:space="preserve"> </w:t>
      </w:r>
      <w:r>
        <w:t>v</w:t>
      </w:r>
      <w:r>
        <w:rPr>
          <w:spacing w:val="-15"/>
        </w:rPr>
        <w:t xml:space="preserve"> </w:t>
      </w:r>
      <w:r>
        <w:t>Slovenski</w:t>
      </w:r>
      <w:r>
        <w:rPr>
          <w:spacing w:val="-13"/>
        </w:rPr>
        <w:t xml:space="preserve"> </w:t>
      </w:r>
      <w:r>
        <w:t>Bistrici</w:t>
      </w:r>
    </w:p>
    <w:p w:rsidR="00AC4EDB" w:rsidRDefault="00AC4EDB">
      <w:pPr>
        <w:jc w:val="both"/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261396">
      <w:pPr>
        <w:pStyle w:val="Telobesedila"/>
        <w:spacing w:before="99"/>
        <w:ind w:left="402" w:right="1299"/>
        <w:jc w:val="both"/>
      </w:pPr>
      <w:r>
        <w:rPr>
          <w:w w:val="95"/>
        </w:rPr>
        <w:lastRenderedPageBreak/>
        <w:t>kriva okužba s fitoplazmami. Sočasna okužba z drugimi škodljivimi organizmi (na primer</w:t>
      </w:r>
      <w:r>
        <w:rPr>
          <w:spacing w:val="1"/>
          <w:w w:val="95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drugimi</w:t>
      </w:r>
      <w:r>
        <w:rPr>
          <w:spacing w:val="-4"/>
        </w:rPr>
        <w:t xml:space="preserve"> </w:t>
      </w:r>
      <w:r>
        <w:t>bakterijami)</w:t>
      </w:r>
      <w:r>
        <w:rPr>
          <w:spacing w:val="-1"/>
        </w:rPr>
        <w:t xml:space="preserve"> </w:t>
      </w:r>
      <w:r>
        <w:t>ni</w:t>
      </w:r>
      <w:r>
        <w:rPr>
          <w:spacing w:val="-4"/>
        </w:rPr>
        <w:t xml:space="preserve"> </w:t>
      </w:r>
      <w:r>
        <w:t>izključena.</w:t>
      </w:r>
    </w:p>
    <w:p w:rsidR="00AC4EDB" w:rsidRDefault="00AC4EDB">
      <w:pPr>
        <w:pStyle w:val="Telobesedila"/>
        <w:rPr>
          <w:sz w:val="24"/>
        </w:rPr>
      </w:pPr>
    </w:p>
    <w:p w:rsidR="00AC4EDB" w:rsidRDefault="00261396">
      <w:pPr>
        <w:spacing w:before="208"/>
        <w:ind w:left="402" w:right="1307"/>
        <w:jc w:val="both"/>
        <w:rPr>
          <w:sz w:val="20"/>
        </w:rPr>
      </w:pPr>
      <w:r>
        <w:rPr>
          <w:sz w:val="20"/>
        </w:rPr>
        <w:t>Preglednica 2: Leske iz nasadov v Slovenski Bistrici vzorčene in analizirane na prisotnost</w:t>
      </w:r>
      <w:r>
        <w:rPr>
          <w:spacing w:val="1"/>
          <w:sz w:val="20"/>
        </w:rPr>
        <w:t xml:space="preserve"> </w:t>
      </w:r>
      <w:r>
        <w:rPr>
          <w:sz w:val="20"/>
        </w:rPr>
        <w:t>fitoplazem</w:t>
      </w:r>
      <w:r>
        <w:rPr>
          <w:spacing w:val="2"/>
          <w:sz w:val="20"/>
        </w:rPr>
        <w:t xml:space="preserve"> </w:t>
      </w: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r>
        <w:rPr>
          <w:sz w:val="20"/>
        </w:rPr>
        <w:t>obdobju</w:t>
      </w:r>
      <w:r>
        <w:rPr>
          <w:spacing w:val="-1"/>
          <w:sz w:val="20"/>
        </w:rPr>
        <w:t xml:space="preserve"> </w:t>
      </w:r>
      <w:r>
        <w:rPr>
          <w:sz w:val="20"/>
        </w:rPr>
        <w:t>2017-2018.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Leske iz nasadov v Slovenski Bistrici vzorčene in analizirane na prisotnost fitoplazem v obdobju 2017-2018."/>
      </w:tblPr>
      <w:tblGrid>
        <w:gridCol w:w="4304"/>
        <w:gridCol w:w="1757"/>
        <w:gridCol w:w="2429"/>
      </w:tblGrid>
      <w:tr w:rsidR="00AC4EDB" w:rsidTr="002422D5">
        <w:trPr>
          <w:trHeight w:val="690"/>
          <w:tblHeader/>
        </w:trPr>
        <w:tc>
          <w:tcPr>
            <w:tcW w:w="4304" w:type="dxa"/>
            <w:shd w:val="clear" w:color="auto" w:fill="D9D9D9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Leske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stanja</w:t>
            </w:r>
          </w:p>
        </w:tc>
        <w:tc>
          <w:tcPr>
            <w:tcW w:w="1757" w:type="dxa"/>
            <w:shd w:val="clear" w:color="auto" w:fill="D9D9D9"/>
          </w:tcPr>
          <w:p w:rsidR="00AC4EDB" w:rsidRDefault="00261396">
            <w:pPr>
              <w:pStyle w:val="TableParagraph"/>
              <w:spacing w:line="230" w:lineRule="exact"/>
              <w:ind w:left="105" w:right="622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analiziranih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rastlin</w:t>
            </w:r>
          </w:p>
        </w:tc>
        <w:tc>
          <w:tcPr>
            <w:tcW w:w="2429" w:type="dxa"/>
            <w:shd w:val="clear" w:color="auto" w:fill="D9D9D9"/>
          </w:tcPr>
          <w:p w:rsidR="00AC4EDB" w:rsidRDefault="00261396">
            <w:pPr>
              <w:pStyle w:val="TableParagraph"/>
              <w:ind w:right="180"/>
              <w:rPr>
                <w:sz w:val="20"/>
              </w:rPr>
            </w:pPr>
            <w:r>
              <w:rPr>
                <w:sz w:val="20"/>
              </w:rPr>
              <w:t>Število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rastlin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potrjeno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okužbo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 fitoplazmami</w:t>
            </w:r>
          </w:p>
        </w:tc>
      </w:tr>
      <w:tr w:rsidR="00AC4EDB" w:rsidTr="002422D5">
        <w:trPr>
          <w:trHeight w:val="230"/>
          <w:tblHeader/>
        </w:trPr>
        <w:tc>
          <w:tcPr>
            <w:tcW w:w="4304" w:type="dxa"/>
          </w:tcPr>
          <w:p w:rsidR="00AC4EDB" w:rsidRDefault="0026139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Brez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znamenj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okužbe</w:t>
            </w:r>
          </w:p>
        </w:tc>
        <w:tc>
          <w:tcPr>
            <w:tcW w:w="1757" w:type="dxa"/>
          </w:tcPr>
          <w:p w:rsidR="00AC4EDB" w:rsidRDefault="00261396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29" w:type="dxa"/>
          </w:tcPr>
          <w:p w:rsidR="00AC4EDB" w:rsidRDefault="0026139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C4EDB" w:rsidTr="002422D5">
        <w:trPr>
          <w:trHeight w:val="230"/>
          <w:tblHeader/>
        </w:trPr>
        <w:tc>
          <w:tcPr>
            <w:tcW w:w="4304" w:type="dxa"/>
          </w:tcPr>
          <w:p w:rsidR="00AC4EDB" w:rsidRDefault="0026139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Vitalne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zvitimi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listi</w:t>
            </w:r>
          </w:p>
        </w:tc>
        <w:tc>
          <w:tcPr>
            <w:tcW w:w="1757" w:type="dxa"/>
          </w:tcPr>
          <w:p w:rsidR="00AC4EDB" w:rsidRDefault="00261396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29" w:type="dxa"/>
          </w:tcPr>
          <w:p w:rsidR="00AC4EDB" w:rsidRDefault="0026139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C4EDB" w:rsidTr="002422D5">
        <w:trPr>
          <w:trHeight w:val="460"/>
          <w:tblHeader/>
        </w:trPr>
        <w:tc>
          <w:tcPr>
            <w:tcW w:w="4304" w:type="dxa"/>
          </w:tcPr>
          <w:p w:rsidR="00AC4EDB" w:rsidRDefault="00261396">
            <w:pPr>
              <w:pStyle w:val="TableParagraph"/>
              <w:spacing w:line="230" w:lineRule="exact"/>
              <w:ind w:right="372"/>
              <w:rPr>
                <w:sz w:val="20"/>
              </w:rPr>
            </w:pPr>
            <w:r>
              <w:rPr>
                <w:sz w:val="20"/>
              </w:rPr>
              <w:t>Vitalne 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ravnimi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izrastki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mestu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reza)</w:t>
            </w:r>
          </w:p>
        </w:tc>
        <w:tc>
          <w:tcPr>
            <w:tcW w:w="1757" w:type="dxa"/>
          </w:tcPr>
          <w:p w:rsidR="00AC4EDB" w:rsidRDefault="00261396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29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C4EDB" w:rsidTr="002422D5">
        <w:trPr>
          <w:trHeight w:val="460"/>
          <w:tblHeader/>
        </w:trPr>
        <w:tc>
          <w:tcPr>
            <w:tcW w:w="4304" w:type="dxa"/>
          </w:tcPr>
          <w:p w:rsidR="00AC4EDB" w:rsidRDefault="00261396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malem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krošnje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odpadanje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rumenenje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listov</w:t>
            </w:r>
          </w:p>
        </w:tc>
        <w:tc>
          <w:tcPr>
            <w:tcW w:w="1757" w:type="dxa"/>
          </w:tcPr>
          <w:p w:rsidR="00AC4EDB" w:rsidRDefault="00261396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29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C4EDB" w:rsidTr="002422D5">
        <w:trPr>
          <w:trHeight w:val="230"/>
          <w:tblHeader/>
        </w:trPr>
        <w:tc>
          <w:tcPr>
            <w:tcW w:w="4304" w:type="dxa"/>
          </w:tcPr>
          <w:p w:rsidR="00AC4EDB" w:rsidRDefault="00261396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Vitalne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metlasti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izrastki</w:t>
            </w:r>
          </w:p>
        </w:tc>
        <w:tc>
          <w:tcPr>
            <w:tcW w:w="1757" w:type="dxa"/>
          </w:tcPr>
          <w:p w:rsidR="00AC4EDB" w:rsidRDefault="00261396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29" w:type="dxa"/>
          </w:tcPr>
          <w:p w:rsidR="00AC4EDB" w:rsidRDefault="00261396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C4EDB" w:rsidTr="002422D5">
        <w:trPr>
          <w:trHeight w:val="230"/>
          <w:tblHeader/>
        </w:trPr>
        <w:tc>
          <w:tcPr>
            <w:tcW w:w="4304" w:type="dxa"/>
          </w:tcPr>
          <w:p w:rsidR="00AC4EDB" w:rsidRDefault="0026139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Propadajoče ali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propadle</w:t>
            </w:r>
          </w:p>
        </w:tc>
        <w:tc>
          <w:tcPr>
            <w:tcW w:w="1757" w:type="dxa"/>
          </w:tcPr>
          <w:p w:rsidR="00AC4EDB" w:rsidRDefault="00261396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429" w:type="dxa"/>
          </w:tcPr>
          <w:p w:rsidR="00AC4EDB" w:rsidRDefault="0026139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C4EDB" w:rsidTr="002422D5">
        <w:trPr>
          <w:trHeight w:val="230"/>
          <w:tblHeader/>
        </w:trPr>
        <w:tc>
          <w:tcPr>
            <w:tcW w:w="4304" w:type="dxa"/>
          </w:tcPr>
          <w:p w:rsidR="00AC4EDB" w:rsidRDefault="00261396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skupaj</w:t>
            </w:r>
          </w:p>
        </w:tc>
        <w:tc>
          <w:tcPr>
            <w:tcW w:w="1757" w:type="dxa"/>
          </w:tcPr>
          <w:p w:rsidR="00AC4EDB" w:rsidRDefault="00261396">
            <w:pPr>
              <w:pStyle w:val="TableParagraph"/>
              <w:spacing w:line="210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</w:t>
            </w:r>
          </w:p>
        </w:tc>
        <w:tc>
          <w:tcPr>
            <w:tcW w:w="2429" w:type="dxa"/>
          </w:tcPr>
          <w:p w:rsidR="00AC4EDB" w:rsidRDefault="00261396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</w:tr>
    </w:tbl>
    <w:p w:rsidR="00AC4EDB" w:rsidRDefault="00AC4EDB">
      <w:pPr>
        <w:pStyle w:val="Telobesedila"/>
      </w:pPr>
    </w:p>
    <w:p w:rsidR="00AC4EDB" w:rsidRDefault="00AC4EDB">
      <w:pPr>
        <w:pStyle w:val="Telobesedila"/>
        <w:spacing w:before="9"/>
        <w:rPr>
          <w:sz w:val="21"/>
        </w:rPr>
      </w:pPr>
    </w:p>
    <w:p w:rsidR="00AC4EDB" w:rsidRDefault="00261396">
      <w:pPr>
        <w:pStyle w:val="Telobesedila"/>
        <w:ind w:left="402" w:right="1292"/>
        <w:jc w:val="both"/>
      </w:pPr>
      <w:r>
        <w:t>Propadanje lesk ni vedno povezano z okužbo s fitoplazmami. Propadanje je lahko tudi</w:t>
      </w:r>
      <w:r>
        <w:rPr>
          <w:spacing w:val="-59"/>
        </w:rPr>
        <w:t xml:space="preserve"> </w:t>
      </w:r>
      <w:r>
        <w:t>posledica</w:t>
      </w:r>
      <w:r>
        <w:rPr>
          <w:spacing w:val="-4"/>
        </w:rPr>
        <w:t xml:space="preserve"> </w:t>
      </w:r>
      <w:r>
        <w:t>okužbe</w:t>
      </w:r>
      <w:r>
        <w:rPr>
          <w:spacing w:val="-4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drugimi</w:t>
      </w:r>
      <w:r>
        <w:rPr>
          <w:spacing w:val="-4"/>
        </w:rPr>
        <w:t xml:space="preserve"> </w:t>
      </w:r>
      <w:r>
        <w:t>škodljivi</w:t>
      </w:r>
      <w:r>
        <w:rPr>
          <w:spacing w:val="-4"/>
        </w:rPr>
        <w:t xml:space="preserve"> </w:t>
      </w:r>
      <w:r>
        <w:t>organizmi,</w:t>
      </w:r>
      <w:r>
        <w:rPr>
          <w:spacing w:val="-3"/>
        </w:rPr>
        <w:t xml:space="preserve"> </w:t>
      </w:r>
      <w:r>
        <w:t>ali</w:t>
      </w:r>
      <w:r>
        <w:rPr>
          <w:spacing w:val="-4"/>
        </w:rPr>
        <w:t xml:space="preserve"> </w:t>
      </w:r>
      <w:r>
        <w:t>zaradi</w:t>
      </w:r>
      <w:r>
        <w:rPr>
          <w:spacing w:val="-4"/>
        </w:rPr>
        <w:t xml:space="preserve"> </w:t>
      </w:r>
      <w:r>
        <w:t>abiotskih</w:t>
      </w:r>
      <w:r>
        <w:rPr>
          <w:spacing w:val="-5"/>
        </w:rPr>
        <w:t xml:space="preserve"> </w:t>
      </w:r>
      <w:r>
        <w:t>dejavnikov.</w:t>
      </w:r>
      <w:r>
        <w:rPr>
          <w:spacing w:val="-4"/>
        </w:rPr>
        <w:t xml:space="preserve"> </w:t>
      </w:r>
      <w:r>
        <w:t>Zato</w:t>
      </w:r>
      <w:r>
        <w:rPr>
          <w:spacing w:val="-6"/>
        </w:rPr>
        <w:t xml:space="preserve"> </w:t>
      </w:r>
      <w:r>
        <w:t>ne</w:t>
      </w:r>
      <w:r>
        <w:rPr>
          <w:spacing w:val="-59"/>
        </w:rPr>
        <w:t xml:space="preserve"> </w:t>
      </w:r>
      <w:r>
        <w:t>preseneča dejstvo, da v nekaterih propadajočih leskah iz drugih nasadov okužba s</w:t>
      </w:r>
      <w:r>
        <w:rPr>
          <w:spacing w:val="1"/>
        </w:rPr>
        <w:t xml:space="preserve"> </w:t>
      </w:r>
      <w:r>
        <w:t>fitoplazmo</w:t>
      </w:r>
      <w:r>
        <w:rPr>
          <w:spacing w:val="-3"/>
        </w:rPr>
        <w:t xml:space="preserve"> </w:t>
      </w:r>
      <w:r>
        <w:t>ni</w:t>
      </w:r>
      <w:r>
        <w:rPr>
          <w:spacing w:val="-3"/>
        </w:rPr>
        <w:t xml:space="preserve"> </w:t>
      </w:r>
      <w:r>
        <w:t>bila</w:t>
      </w:r>
      <w:r>
        <w:rPr>
          <w:spacing w:val="-3"/>
        </w:rPr>
        <w:t xml:space="preserve"> </w:t>
      </w:r>
      <w:r>
        <w:t>potrjena</w:t>
      </w:r>
      <w:r>
        <w:rPr>
          <w:spacing w:val="-2"/>
        </w:rPr>
        <w:t xml:space="preserve"> </w:t>
      </w:r>
      <w:r>
        <w:t>(Poročilo</w:t>
      </w:r>
      <w:r>
        <w:rPr>
          <w:spacing w:val="-3"/>
        </w:rPr>
        <w:t xml:space="preserve"> </w:t>
      </w:r>
      <w:r>
        <w:t>strokovne</w:t>
      </w:r>
      <w:r>
        <w:rPr>
          <w:spacing w:val="-3"/>
        </w:rPr>
        <w:t xml:space="preserve"> </w:t>
      </w:r>
      <w:r>
        <w:t>naloge</w:t>
      </w:r>
      <w:r>
        <w:rPr>
          <w:spacing w:val="-5"/>
        </w:rPr>
        <w:t xml:space="preserve"> </w:t>
      </w:r>
      <w:r>
        <w:t>2018).</w:t>
      </w:r>
    </w:p>
    <w:p w:rsidR="00AC4EDB" w:rsidRDefault="00AC4EDB">
      <w:pPr>
        <w:pStyle w:val="Telobesedila"/>
        <w:spacing w:before="11"/>
        <w:rPr>
          <w:sz w:val="21"/>
        </w:rPr>
      </w:pPr>
    </w:p>
    <w:p w:rsidR="00AC4EDB" w:rsidRDefault="00261396">
      <w:pPr>
        <w:pStyle w:val="Telobesedila"/>
        <w:ind w:left="402"/>
        <w:jc w:val="both"/>
      </w:pPr>
      <w:r>
        <w:rPr>
          <w:spacing w:val="-1"/>
        </w:rPr>
        <w:t>Slikovno</w:t>
      </w:r>
      <w:r>
        <w:rPr>
          <w:spacing w:val="-14"/>
        </w:rPr>
        <w:t xml:space="preserve"> </w:t>
      </w:r>
      <w:r>
        <w:t>gradivo</w:t>
      </w:r>
      <w:r>
        <w:rPr>
          <w:spacing w:val="-13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vključeno</w:t>
      </w:r>
      <w:r>
        <w:rPr>
          <w:spacing w:val="-13"/>
        </w:rPr>
        <w:t xml:space="preserve"> </w:t>
      </w:r>
      <w:r>
        <w:t>v</w:t>
      </w:r>
      <w:r>
        <w:rPr>
          <w:spacing w:val="-15"/>
        </w:rPr>
        <w:t xml:space="preserve"> </w:t>
      </w:r>
      <w:r>
        <w:t>Dodatek</w:t>
      </w:r>
      <w:r>
        <w:rPr>
          <w:spacing w:val="-12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(Slike</w:t>
      </w:r>
      <w:r>
        <w:rPr>
          <w:spacing w:val="-15"/>
        </w:rPr>
        <w:t xml:space="preserve"> </w:t>
      </w:r>
      <w:r>
        <w:t>7-14).</w:t>
      </w: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spacing w:before="11"/>
        <w:rPr>
          <w:sz w:val="19"/>
        </w:rPr>
      </w:pPr>
    </w:p>
    <w:p w:rsidR="00AC4EDB" w:rsidRDefault="00261396">
      <w:pPr>
        <w:pStyle w:val="Naslov2"/>
        <w:numPr>
          <w:ilvl w:val="0"/>
          <w:numId w:val="6"/>
        </w:numPr>
        <w:tabs>
          <w:tab w:val="left" w:pos="1121"/>
          <w:tab w:val="left" w:pos="1122"/>
        </w:tabs>
        <w:ind w:hanging="361"/>
      </w:pPr>
      <w:r>
        <w:t>Odkrivanje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identifikacija:</w:t>
      </w:r>
    </w:p>
    <w:p w:rsidR="00AC4EDB" w:rsidRDefault="00AC4EDB">
      <w:pPr>
        <w:pStyle w:val="Telobesedila"/>
        <w:spacing w:before="10"/>
        <w:rPr>
          <w:rFonts w:ascii="Arial"/>
          <w:b/>
          <w:sz w:val="21"/>
        </w:rPr>
      </w:pPr>
    </w:p>
    <w:p w:rsidR="00AC4EDB" w:rsidRDefault="00261396">
      <w:pPr>
        <w:pStyle w:val="Telobesedila"/>
        <w:ind w:left="402" w:right="1300"/>
        <w:jc w:val="both"/>
      </w:pPr>
      <w:r>
        <w:rPr>
          <w:spacing w:val="-2"/>
        </w:rPr>
        <w:t>Določanje</w:t>
      </w:r>
      <w:r>
        <w:rPr>
          <w:spacing w:val="-13"/>
        </w:rPr>
        <w:t xml:space="preserve"> </w:t>
      </w:r>
      <w:r>
        <w:rPr>
          <w:spacing w:val="-2"/>
        </w:rPr>
        <w:t>fitoplazem</w:t>
      </w:r>
      <w:r>
        <w:rPr>
          <w:spacing w:val="-10"/>
        </w:rPr>
        <w:t xml:space="preserve"> </w:t>
      </w:r>
      <w:r>
        <w:rPr>
          <w:spacing w:val="-1"/>
        </w:rPr>
        <w:t>v</w:t>
      </w:r>
      <w:r>
        <w:rPr>
          <w:spacing w:val="-11"/>
        </w:rPr>
        <w:t xml:space="preserve"> </w:t>
      </w:r>
      <w:r>
        <w:rPr>
          <w:spacing w:val="-1"/>
        </w:rPr>
        <w:t>lesnatih</w:t>
      </w:r>
      <w:r>
        <w:rPr>
          <w:spacing w:val="-11"/>
        </w:rPr>
        <w:t xml:space="preserve"> </w:t>
      </w:r>
      <w:r>
        <w:rPr>
          <w:spacing w:val="-1"/>
        </w:rPr>
        <w:t>rastlini</w:t>
      </w:r>
      <w:r>
        <w:rPr>
          <w:spacing w:val="-11"/>
        </w:rPr>
        <w:t xml:space="preserve"> </w:t>
      </w:r>
      <w:r>
        <w:rPr>
          <w:spacing w:val="-1"/>
        </w:rPr>
        <w:t>je</w:t>
      </w:r>
      <w:r>
        <w:rPr>
          <w:spacing w:val="-11"/>
        </w:rPr>
        <w:t xml:space="preserve"> </w:t>
      </w:r>
      <w:r>
        <w:rPr>
          <w:spacing w:val="-1"/>
        </w:rPr>
        <w:t>težko,</w:t>
      </w:r>
      <w:r>
        <w:rPr>
          <w:spacing w:val="-9"/>
        </w:rPr>
        <w:t xml:space="preserve"> </w:t>
      </w:r>
      <w:r>
        <w:rPr>
          <w:spacing w:val="-1"/>
        </w:rPr>
        <w:t>predvsem</w:t>
      </w:r>
      <w:r>
        <w:rPr>
          <w:spacing w:val="-10"/>
        </w:rPr>
        <w:t xml:space="preserve"> </w:t>
      </w:r>
      <w:r>
        <w:rPr>
          <w:spacing w:val="-1"/>
        </w:rPr>
        <w:t>zaradi</w:t>
      </w:r>
      <w:r>
        <w:rPr>
          <w:spacing w:val="-11"/>
        </w:rPr>
        <w:t xml:space="preserve"> </w:t>
      </w:r>
      <w:r>
        <w:rPr>
          <w:spacing w:val="-1"/>
        </w:rPr>
        <w:t>nizke</w:t>
      </w:r>
      <w:r>
        <w:rPr>
          <w:spacing w:val="-13"/>
        </w:rPr>
        <w:t xml:space="preserve"> </w:t>
      </w:r>
      <w:r>
        <w:rPr>
          <w:spacing w:val="-1"/>
        </w:rPr>
        <w:t>koncentracije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59"/>
        </w:rPr>
        <w:t xml:space="preserve"> </w:t>
      </w:r>
      <w:r>
        <w:t>neenakomerne razporeditve po rastlini. Za ugotavljanje prisotnosti fitoplazem se zato</w:t>
      </w:r>
      <w:r>
        <w:rPr>
          <w:spacing w:val="1"/>
        </w:rPr>
        <w:t xml:space="preserve"> </w:t>
      </w:r>
      <w:r>
        <w:t>uporabljajo predvsem visoko občutljive molekularne metode, kot je na primer PCR v</w:t>
      </w:r>
      <w:r>
        <w:rPr>
          <w:spacing w:val="1"/>
        </w:rPr>
        <w:t xml:space="preserve"> </w:t>
      </w:r>
      <w:r>
        <w:t>realnem času. Za identifikacijo fitoplazem pa so najprimernejše metode na osnovi</w:t>
      </w:r>
      <w:r>
        <w:rPr>
          <w:spacing w:val="1"/>
        </w:rPr>
        <w:t xml:space="preserve"> </w:t>
      </w:r>
      <w:r>
        <w:t>analize</w:t>
      </w:r>
      <w:r>
        <w:rPr>
          <w:spacing w:val="-1"/>
        </w:rPr>
        <w:t xml:space="preserve"> </w:t>
      </w:r>
      <w:r>
        <w:t>nukleotidnega</w:t>
      </w:r>
      <w:r>
        <w:rPr>
          <w:spacing w:val="-2"/>
        </w:rPr>
        <w:t xml:space="preserve"> </w:t>
      </w:r>
      <w:r>
        <w:t>zaporedja</w:t>
      </w:r>
      <w:r>
        <w:rPr>
          <w:spacing w:val="-3"/>
        </w:rPr>
        <w:t xml:space="preserve"> </w:t>
      </w:r>
      <w:r>
        <w:t>odsekov</w:t>
      </w:r>
      <w:r>
        <w:rPr>
          <w:spacing w:val="-4"/>
        </w:rPr>
        <w:t xml:space="preserve"> </w:t>
      </w:r>
      <w:r>
        <w:t>genoma.</w:t>
      </w:r>
      <w:r>
        <w:rPr>
          <w:spacing w:val="-1"/>
        </w:rPr>
        <w:t xml:space="preserve"> </w:t>
      </w:r>
      <w:r>
        <w:t>(Dermastia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sod.,</w:t>
      </w:r>
      <w:r>
        <w:rPr>
          <w:spacing w:val="2"/>
        </w:rPr>
        <w:t xml:space="preserve"> </w:t>
      </w:r>
      <w:r>
        <w:t>2017)</w:t>
      </w:r>
    </w:p>
    <w:p w:rsidR="00AC4EDB" w:rsidRDefault="00AC4EDB">
      <w:pPr>
        <w:pStyle w:val="Telobesedila"/>
        <w:spacing w:before="11"/>
        <w:rPr>
          <w:sz w:val="21"/>
        </w:rPr>
      </w:pPr>
    </w:p>
    <w:p w:rsidR="00AC4EDB" w:rsidRDefault="00261396">
      <w:pPr>
        <w:pStyle w:val="Telobesedila"/>
        <w:ind w:left="402"/>
        <w:jc w:val="both"/>
      </w:pPr>
      <w:r>
        <w:t>Detekcija</w:t>
      </w:r>
      <w:r>
        <w:rPr>
          <w:spacing w:val="-4"/>
        </w:rPr>
        <w:t xml:space="preserve"> </w:t>
      </w:r>
      <w:r>
        <w:t>fitoplazem (presejalne</w:t>
      </w:r>
      <w:r>
        <w:rPr>
          <w:spacing w:val="-1"/>
        </w:rPr>
        <w:t xml:space="preserve"> </w:t>
      </w:r>
      <w:r>
        <w:t>analize) –</w:t>
      </w:r>
      <w:r>
        <w:rPr>
          <w:spacing w:val="-3"/>
        </w:rPr>
        <w:t xml:space="preserve"> </w:t>
      </w:r>
      <w:r>
        <w:t>testi,</w:t>
      </w:r>
      <w:r>
        <w:rPr>
          <w:spacing w:val="-4"/>
        </w:rPr>
        <w:t xml:space="preserve"> </w:t>
      </w:r>
      <w:r>
        <w:t>ki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izvajajo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NIBu:</w:t>
      </w:r>
    </w:p>
    <w:p w:rsidR="00AC4EDB" w:rsidRDefault="00261396">
      <w:pPr>
        <w:pStyle w:val="Odstavekseznama"/>
        <w:numPr>
          <w:ilvl w:val="0"/>
          <w:numId w:val="15"/>
        </w:numPr>
        <w:tabs>
          <w:tab w:val="left" w:pos="1122"/>
        </w:tabs>
        <w:spacing w:before="1"/>
        <w:ind w:left="1121" w:right="1297"/>
        <w:jc w:val="both"/>
      </w:pPr>
      <w:r>
        <w:t>Ekstrakcija celokupne DNA iz listnih žil in/ ali floema poganjkov in/ ali floema</w:t>
      </w:r>
      <w:r>
        <w:rPr>
          <w:spacing w:val="1"/>
        </w:rPr>
        <w:t xml:space="preserve"> </w:t>
      </w:r>
      <w:r>
        <w:t>korenin: Mehle in</w:t>
      </w:r>
      <w:r>
        <w:rPr>
          <w:spacing w:val="-1"/>
        </w:rPr>
        <w:t xml:space="preserve"> </w:t>
      </w:r>
      <w:r>
        <w:t>sod.,</w:t>
      </w:r>
      <w:r>
        <w:rPr>
          <w:spacing w:val="2"/>
        </w:rPr>
        <w:t xml:space="preserve"> </w:t>
      </w:r>
      <w:r>
        <w:t>2013a</w:t>
      </w:r>
      <w:r>
        <w:rPr>
          <w:spacing w:val="-1"/>
        </w:rPr>
        <w:t xml:space="preserve"> </w:t>
      </w:r>
      <w:r>
        <w:t>(v</w:t>
      </w:r>
      <w:r>
        <w:rPr>
          <w:spacing w:val="-2"/>
        </w:rPr>
        <w:t xml:space="preserve"> </w:t>
      </w:r>
      <w:r>
        <w:t>skladu z</w:t>
      </w:r>
      <w:r>
        <w:rPr>
          <w:spacing w:val="-2"/>
        </w:rPr>
        <w:t xml:space="preserve"> </w:t>
      </w:r>
      <w:r>
        <w:t>EPPO</w:t>
      </w:r>
      <w:r>
        <w:rPr>
          <w:spacing w:val="-3"/>
        </w:rPr>
        <w:t xml:space="preserve"> </w:t>
      </w:r>
      <w:r>
        <w:t>protokolom</w:t>
      </w:r>
      <w:r>
        <w:rPr>
          <w:spacing w:val="1"/>
        </w:rPr>
        <w:t xml:space="preserve"> </w:t>
      </w:r>
      <w:r>
        <w:t>PM</w:t>
      </w:r>
      <w:r>
        <w:rPr>
          <w:spacing w:val="-4"/>
        </w:rPr>
        <w:t xml:space="preserve"> </w:t>
      </w:r>
      <w:r>
        <w:t>7/133)</w:t>
      </w:r>
    </w:p>
    <w:p w:rsidR="00AC4EDB" w:rsidRDefault="00261396">
      <w:pPr>
        <w:pStyle w:val="Odstavekseznama"/>
        <w:numPr>
          <w:ilvl w:val="0"/>
          <w:numId w:val="15"/>
        </w:numPr>
        <w:tabs>
          <w:tab w:val="left" w:pos="1122"/>
        </w:tabs>
        <w:spacing w:before="1"/>
        <w:ind w:left="1121" w:right="1294"/>
        <w:jc w:val="both"/>
      </w:pPr>
      <w:r>
        <w:rPr>
          <w:spacing w:val="-2"/>
        </w:rPr>
        <w:t>Preverjanje</w:t>
      </w:r>
      <w:r>
        <w:rPr>
          <w:spacing w:val="-13"/>
        </w:rPr>
        <w:t xml:space="preserve"> </w:t>
      </w:r>
      <w:r>
        <w:rPr>
          <w:spacing w:val="-1"/>
        </w:rPr>
        <w:t>prisotnosti</w:t>
      </w:r>
      <w:r>
        <w:rPr>
          <w:spacing w:val="-14"/>
        </w:rPr>
        <w:t xml:space="preserve"> </w:t>
      </w:r>
      <w:r>
        <w:rPr>
          <w:spacing w:val="-1"/>
        </w:rPr>
        <w:t>fitoplazemske</w:t>
      </w:r>
      <w:r>
        <w:rPr>
          <w:spacing w:val="-10"/>
        </w:rPr>
        <w:t xml:space="preserve"> </w:t>
      </w:r>
      <w:r>
        <w:rPr>
          <w:spacing w:val="-1"/>
        </w:rPr>
        <w:t>DNA:</w:t>
      </w:r>
      <w:r>
        <w:rPr>
          <w:spacing w:val="40"/>
        </w:rPr>
        <w:t xml:space="preserve"> </w:t>
      </w:r>
      <w:r>
        <w:rPr>
          <w:spacing w:val="-1"/>
        </w:rPr>
        <w:t>PCR</w:t>
      </w:r>
      <w:r>
        <w:rPr>
          <w:spacing w:val="-13"/>
        </w:rPr>
        <w:t xml:space="preserve"> </w:t>
      </w:r>
      <w:r>
        <w:rPr>
          <w:spacing w:val="-1"/>
        </w:rPr>
        <w:t>v</w:t>
      </w:r>
      <w:r>
        <w:rPr>
          <w:spacing w:val="-12"/>
        </w:rPr>
        <w:t xml:space="preserve"> </w:t>
      </w:r>
      <w:r>
        <w:rPr>
          <w:spacing w:val="-1"/>
        </w:rPr>
        <w:t>realnem</w:t>
      </w:r>
      <w:r>
        <w:rPr>
          <w:spacing w:val="-9"/>
        </w:rPr>
        <w:t xml:space="preserve"> </w:t>
      </w:r>
      <w:r>
        <w:rPr>
          <w:spacing w:val="-1"/>
        </w:rPr>
        <w:t>času</w:t>
      </w:r>
      <w:r>
        <w:rPr>
          <w:spacing w:val="-13"/>
        </w:rPr>
        <w:t xml:space="preserve"> </w:t>
      </w:r>
      <w:r>
        <w:rPr>
          <w:spacing w:val="-1"/>
        </w:rPr>
        <w:t>z</w:t>
      </w:r>
      <w:r>
        <w:rPr>
          <w:spacing w:val="-12"/>
        </w:rPr>
        <w:t xml:space="preserve"> </w:t>
      </w:r>
      <w:r>
        <w:rPr>
          <w:spacing w:val="-1"/>
        </w:rPr>
        <w:t>univerzalnimi</w:t>
      </w:r>
      <w:r>
        <w:rPr>
          <w:spacing w:val="-59"/>
        </w:rPr>
        <w:t xml:space="preserve"> </w:t>
      </w:r>
      <w:r>
        <w:t>amplikoni</w:t>
      </w:r>
      <w:r>
        <w:rPr>
          <w:spacing w:val="-9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fitoplazme</w:t>
      </w:r>
      <w:r>
        <w:rPr>
          <w:spacing w:val="-8"/>
        </w:rPr>
        <w:t xml:space="preserve"> </w:t>
      </w:r>
      <w:r>
        <w:t>(Hren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sod.,</w:t>
      </w:r>
      <w:r>
        <w:rPr>
          <w:spacing w:val="-7"/>
        </w:rPr>
        <w:t xml:space="preserve"> </w:t>
      </w:r>
      <w:r>
        <w:t>2007;</w:t>
      </w:r>
      <w:r>
        <w:rPr>
          <w:spacing w:val="-6"/>
        </w:rPr>
        <w:t xml:space="preserve"> </w:t>
      </w:r>
      <w:r>
        <w:t>Hodgetts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sod.,</w:t>
      </w:r>
      <w:r>
        <w:rPr>
          <w:spacing w:val="-4"/>
        </w:rPr>
        <w:t xml:space="preserve"> </w:t>
      </w:r>
      <w:r>
        <w:t>2009;</w:t>
      </w:r>
      <w:r>
        <w:rPr>
          <w:spacing w:val="-7"/>
        </w:rPr>
        <w:t xml:space="preserve"> </w:t>
      </w:r>
      <w:r>
        <w:t>Christensen</w:t>
      </w:r>
      <w:r>
        <w:rPr>
          <w:spacing w:val="-59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sod.,</w:t>
      </w:r>
      <w:r>
        <w:rPr>
          <w:spacing w:val="-15"/>
        </w:rPr>
        <w:t xml:space="preserve"> </w:t>
      </w:r>
      <w:r>
        <w:rPr>
          <w:spacing w:val="-1"/>
        </w:rPr>
        <w:t>2004;</w:t>
      </w:r>
      <w:r>
        <w:rPr>
          <w:spacing w:val="-15"/>
        </w:rPr>
        <w:t xml:space="preserve"> </w:t>
      </w:r>
      <w:r>
        <w:t>Christensen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sod.,</w:t>
      </w:r>
      <w:r>
        <w:rPr>
          <w:spacing w:val="-13"/>
        </w:rPr>
        <w:t xml:space="preserve"> </w:t>
      </w:r>
      <w:r>
        <w:t>2013)</w:t>
      </w:r>
      <w:r>
        <w:rPr>
          <w:spacing w:val="-12"/>
        </w:rPr>
        <w:t xml:space="preserve"> </w:t>
      </w:r>
      <w:r>
        <w:t>(v</w:t>
      </w:r>
      <w:r>
        <w:rPr>
          <w:spacing w:val="-16"/>
        </w:rPr>
        <w:t xml:space="preserve"> </w:t>
      </w:r>
      <w:r>
        <w:t>skladu</w:t>
      </w:r>
      <w:r>
        <w:rPr>
          <w:spacing w:val="-16"/>
        </w:rPr>
        <w:t xml:space="preserve"> </w:t>
      </w:r>
      <w:r>
        <w:t>z</w:t>
      </w:r>
      <w:r>
        <w:rPr>
          <w:spacing w:val="-16"/>
        </w:rPr>
        <w:t xml:space="preserve"> </w:t>
      </w:r>
      <w:r>
        <w:t>EPPO</w:t>
      </w:r>
      <w:r>
        <w:rPr>
          <w:spacing w:val="-13"/>
        </w:rPr>
        <w:t xml:space="preserve"> </w:t>
      </w:r>
      <w:r>
        <w:t>protokolom</w:t>
      </w:r>
      <w:r>
        <w:rPr>
          <w:spacing w:val="-13"/>
        </w:rPr>
        <w:t xml:space="preserve"> </w:t>
      </w:r>
      <w:r>
        <w:t>PM</w:t>
      </w:r>
      <w:r>
        <w:rPr>
          <w:spacing w:val="-18"/>
        </w:rPr>
        <w:t xml:space="preserve"> </w:t>
      </w:r>
      <w:r>
        <w:t>7/133)</w:t>
      </w:r>
    </w:p>
    <w:p w:rsidR="00AC4EDB" w:rsidRDefault="00261396">
      <w:pPr>
        <w:pStyle w:val="Odstavekseznama"/>
        <w:numPr>
          <w:ilvl w:val="0"/>
          <w:numId w:val="15"/>
        </w:numPr>
        <w:tabs>
          <w:tab w:val="left" w:pos="1122"/>
        </w:tabs>
        <w:ind w:left="1121" w:right="1300"/>
        <w:jc w:val="both"/>
      </w:pPr>
      <w:r>
        <w:t>Preverjanje prisotnosti fitoplazem iz skupine 16SrV: PCR v realnem času z</w:t>
      </w:r>
      <w:r>
        <w:rPr>
          <w:spacing w:val="1"/>
        </w:rPr>
        <w:t xml:space="preserve"> </w:t>
      </w:r>
      <w:r>
        <w:rPr>
          <w:spacing w:val="-1"/>
        </w:rPr>
        <w:t>amplikonom</w:t>
      </w:r>
      <w:r>
        <w:rPr>
          <w:spacing w:val="-13"/>
        </w:rPr>
        <w:t xml:space="preserve"> </w:t>
      </w:r>
      <w:r>
        <w:t>FDgen,</w:t>
      </w:r>
      <w:r>
        <w:rPr>
          <w:spacing w:val="-15"/>
        </w:rPr>
        <w:t xml:space="preserve"> </w:t>
      </w:r>
      <w:r>
        <w:t>katerega</w:t>
      </w:r>
      <w:r>
        <w:rPr>
          <w:spacing w:val="-13"/>
        </w:rPr>
        <w:t xml:space="preserve"> </w:t>
      </w:r>
      <w:r>
        <w:t>specifičnost</w:t>
      </w:r>
      <w:r>
        <w:rPr>
          <w:spacing w:val="-14"/>
        </w:rPr>
        <w:t xml:space="preserve"> </w:t>
      </w:r>
      <w:r>
        <w:t>so</w:t>
      </w:r>
      <w:r>
        <w:rPr>
          <w:spacing w:val="-16"/>
        </w:rPr>
        <w:t xml:space="preserve"> </w:t>
      </w:r>
      <w:r>
        <w:t>fitoplazme</w:t>
      </w:r>
      <w:r>
        <w:rPr>
          <w:spacing w:val="-13"/>
        </w:rPr>
        <w:t xml:space="preserve"> </w:t>
      </w:r>
      <w:r>
        <w:t>iz</w:t>
      </w:r>
      <w:r>
        <w:rPr>
          <w:spacing w:val="-15"/>
        </w:rPr>
        <w:t xml:space="preserve"> </w:t>
      </w:r>
      <w:r>
        <w:t>skupine</w:t>
      </w:r>
      <w:r>
        <w:rPr>
          <w:spacing w:val="-14"/>
        </w:rPr>
        <w:t xml:space="preserve"> </w:t>
      </w:r>
      <w:r>
        <w:t>16SrV</w:t>
      </w:r>
      <w:r>
        <w:rPr>
          <w:spacing w:val="-15"/>
        </w:rPr>
        <w:t xml:space="preserve"> </w:t>
      </w:r>
      <w:r>
        <w:t>(Hren</w:t>
      </w:r>
      <w:r>
        <w:rPr>
          <w:spacing w:val="-5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sod.,</w:t>
      </w:r>
      <w:r>
        <w:rPr>
          <w:spacing w:val="-1"/>
        </w:rPr>
        <w:t xml:space="preserve"> </w:t>
      </w:r>
      <w:r>
        <w:t>2007;</w:t>
      </w:r>
      <w:r>
        <w:rPr>
          <w:spacing w:val="2"/>
        </w:rPr>
        <w:t xml:space="preserve"> </w:t>
      </w:r>
      <w:r>
        <w:t>Mehle in sod.,</w:t>
      </w:r>
      <w:r>
        <w:rPr>
          <w:spacing w:val="-1"/>
        </w:rPr>
        <w:t xml:space="preserve"> </w:t>
      </w:r>
      <w:r>
        <w:t>2013b)</w:t>
      </w:r>
    </w:p>
    <w:p w:rsidR="00AC4EDB" w:rsidRDefault="00AC4EDB">
      <w:pPr>
        <w:pStyle w:val="Telobesedila"/>
        <w:spacing w:before="10"/>
        <w:rPr>
          <w:sz w:val="21"/>
        </w:rPr>
      </w:pPr>
    </w:p>
    <w:p w:rsidR="00AC4EDB" w:rsidRDefault="00261396">
      <w:pPr>
        <w:pStyle w:val="Telobesedila"/>
        <w:ind w:left="402"/>
        <w:jc w:val="both"/>
      </w:pPr>
      <w:r>
        <w:t>Identifikacija</w:t>
      </w:r>
      <w:r>
        <w:rPr>
          <w:spacing w:val="-3"/>
        </w:rPr>
        <w:t xml:space="preserve"> </w:t>
      </w:r>
      <w:r>
        <w:t>fitoplazem –</w:t>
      </w:r>
      <w:r>
        <w:rPr>
          <w:spacing w:val="-1"/>
        </w:rPr>
        <w:t xml:space="preserve"> </w:t>
      </w:r>
      <w:r>
        <w:t>testi,</w:t>
      </w:r>
      <w:r>
        <w:rPr>
          <w:spacing w:val="-1"/>
        </w:rPr>
        <w:t xml:space="preserve"> </w:t>
      </w:r>
      <w:r>
        <w:t>ki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izvajajo na</w:t>
      </w:r>
      <w:r>
        <w:rPr>
          <w:spacing w:val="-5"/>
        </w:rPr>
        <w:t xml:space="preserve"> </w:t>
      </w:r>
      <w:r>
        <w:t>NIBu:</w:t>
      </w:r>
    </w:p>
    <w:p w:rsidR="00AC4EDB" w:rsidRDefault="00261396">
      <w:pPr>
        <w:pStyle w:val="Odstavekseznama"/>
        <w:numPr>
          <w:ilvl w:val="0"/>
          <w:numId w:val="15"/>
        </w:numPr>
        <w:tabs>
          <w:tab w:val="left" w:pos="1122"/>
        </w:tabs>
        <w:spacing w:before="1"/>
        <w:ind w:left="1121" w:right="1297"/>
        <w:jc w:val="both"/>
      </w:pPr>
      <w:r>
        <w:t>Sekvenciranje dela gena, ki kodira 16S rRNA (sekvenciranje produkta PCR</w:t>
      </w:r>
      <w:r>
        <w:rPr>
          <w:spacing w:val="1"/>
        </w:rPr>
        <w:t xml:space="preserve"> </w:t>
      </w:r>
      <w:r>
        <w:rPr>
          <w:spacing w:val="-1"/>
        </w:rPr>
        <w:t>P1/P7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produktov</w:t>
      </w:r>
      <w:r>
        <w:rPr>
          <w:spacing w:val="-17"/>
        </w:rPr>
        <w:t xml:space="preserve"> </w:t>
      </w:r>
      <w:r>
        <w:t>ugnezdene</w:t>
      </w:r>
      <w:r>
        <w:rPr>
          <w:spacing w:val="-13"/>
        </w:rPr>
        <w:t xml:space="preserve"> </w:t>
      </w:r>
      <w:r>
        <w:t>PCR</w:t>
      </w:r>
      <w:r>
        <w:rPr>
          <w:spacing w:val="-15"/>
        </w:rPr>
        <w:t xml:space="preserve"> </w:t>
      </w:r>
      <w:r>
        <w:t>U3/U5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R16F2n/R16r2)</w:t>
      </w:r>
      <w:r>
        <w:rPr>
          <w:spacing w:val="-12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analiza</w:t>
      </w:r>
      <w:r>
        <w:rPr>
          <w:spacing w:val="-14"/>
        </w:rPr>
        <w:t xml:space="preserve"> </w:t>
      </w:r>
      <w:r>
        <w:t>dobljene</w:t>
      </w:r>
      <w:r>
        <w:rPr>
          <w:spacing w:val="-58"/>
        </w:rPr>
        <w:t xml:space="preserve"> </w:t>
      </w:r>
      <w:r>
        <w:rPr>
          <w:spacing w:val="-1"/>
        </w:rPr>
        <w:t>sekvence</w:t>
      </w:r>
      <w:r>
        <w:rPr>
          <w:spacing w:val="-14"/>
        </w:rPr>
        <w:t xml:space="preserve"> </w:t>
      </w:r>
      <w:r>
        <w:rPr>
          <w:spacing w:val="-1"/>
        </w:rPr>
        <w:t>z</w:t>
      </w:r>
      <w:r>
        <w:rPr>
          <w:spacing w:val="-15"/>
        </w:rPr>
        <w:t xml:space="preserve"> </w:t>
      </w:r>
      <w:r>
        <w:rPr>
          <w:spacing w:val="-1"/>
        </w:rPr>
        <w:t>NCBI</w:t>
      </w:r>
      <w:r>
        <w:rPr>
          <w:spacing w:val="-14"/>
        </w:rPr>
        <w:t xml:space="preserve"> </w:t>
      </w:r>
      <w:r>
        <w:rPr>
          <w:spacing w:val="-1"/>
        </w:rPr>
        <w:t>Blast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z</w:t>
      </w:r>
      <w:r>
        <w:rPr>
          <w:spacing w:val="-15"/>
        </w:rPr>
        <w:t xml:space="preserve"> </w:t>
      </w:r>
      <w:r>
        <w:rPr>
          <w:spacing w:val="-1"/>
        </w:rPr>
        <w:t>iPhyclassifier</w:t>
      </w:r>
      <w:r>
        <w:rPr>
          <w:spacing w:val="-15"/>
        </w:rPr>
        <w:t xml:space="preserve"> </w:t>
      </w:r>
      <w:r>
        <w:t>(Deng</w:t>
      </w:r>
      <w:r>
        <w:rPr>
          <w:spacing w:val="-11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Hiruki,</w:t>
      </w:r>
      <w:r>
        <w:rPr>
          <w:spacing w:val="-14"/>
        </w:rPr>
        <w:t xml:space="preserve"> </w:t>
      </w:r>
      <w:r>
        <w:t>1991;</w:t>
      </w:r>
      <w:r>
        <w:rPr>
          <w:spacing w:val="-12"/>
        </w:rPr>
        <w:t xml:space="preserve"> </w:t>
      </w:r>
      <w:r>
        <w:t>Lee</w:t>
      </w:r>
      <w:r>
        <w:rPr>
          <w:spacing w:val="-17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sod.,</w:t>
      </w:r>
      <w:r>
        <w:rPr>
          <w:spacing w:val="-14"/>
        </w:rPr>
        <w:t xml:space="preserve"> </w:t>
      </w:r>
      <w:r>
        <w:t>1993;</w:t>
      </w:r>
      <w:r>
        <w:rPr>
          <w:spacing w:val="-59"/>
        </w:rPr>
        <w:t xml:space="preserve"> </w:t>
      </w:r>
      <w:r>
        <w:t>Schneider in sod., 1995; Lorenz in sod., 1995; Gundersen in Lee, 1996; Zhao in</w:t>
      </w:r>
      <w:r>
        <w:rPr>
          <w:spacing w:val="-59"/>
        </w:rPr>
        <w:t xml:space="preserve"> </w:t>
      </w:r>
      <w:r>
        <w:t>sod.,</w:t>
      </w:r>
      <w:r>
        <w:rPr>
          <w:spacing w:val="-2"/>
        </w:rPr>
        <w:t xml:space="preserve"> </w:t>
      </w:r>
      <w:r>
        <w:t>2009)</w:t>
      </w:r>
      <w:r>
        <w:rPr>
          <w:spacing w:val="-1"/>
        </w:rPr>
        <w:t xml:space="preserve"> </w:t>
      </w:r>
      <w:r>
        <w:t>(v</w:t>
      </w:r>
      <w:r>
        <w:rPr>
          <w:spacing w:val="-2"/>
        </w:rPr>
        <w:t xml:space="preserve"> </w:t>
      </w:r>
      <w:r>
        <w:t>skladu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EPPO</w:t>
      </w:r>
      <w:r>
        <w:rPr>
          <w:spacing w:val="2"/>
        </w:rPr>
        <w:t xml:space="preserve"> </w:t>
      </w:r>
      <w:r>
        <w:t>protokolom</w:t>
      </w:r>
      <w:r>
        <w:rPr>
          <w:spacing w:val="-1"/>
        </w:rPr>
        <w:t xml:space="preserve"> </w:t>
      </w:r>
      <w:r>
        <w:t>PM</w:t>
      </w:r>
      <w:r>
        <w:rPr>
          <w:spacing w:val="-3"/>
        </w:rPr>
        <w:t xml:space="preserve"> </w:t>
      </w:r>
      <w:r>
        <w:t>7/133)</w:t>
      </w:r>
    </w:p>
    <w:p w:rsidR="00AC4EDB" w:rsidRDefault="00AC4EDB">
      <w:pPr>
        <w:pStyle w:val="Telobesedila"/>
        <w:spacing w:before="10"/>
        <w:rPr>
          <w:sz w:val="21"/>
        </w:rPr>
      </w:pPr>
    </w:p>
    <w:p w:rsidR="00AC4EDB" w:rsidRDefault="00261396">
      <w:pPr>
        <w:pStyle w:val="Telobesedila"/>
        <w:ind w:left="402" w:right="1293"/>
        <w:jc w:val="both"/>
      </w:pPr>
      <w:r>
        <w:t>Dodatni</w:t>
      </w:r>
      <w:r>
        <w:rPr>
          <w:spacing w:val="-2"/>
        </w:rPr>
        <w:t xml:space="preserve"> </w:t>
      </w:r>
      <w:r>
        <w:t>identifikacijski</w:t>
      </w:r>
      <w:r>
        <w:rPr>
          <w:spacing w:val="-5"/>
        </w:rPr>
        <w:t xml:space="preserve"> </w:t>
      </w:r>
      <w:r>
        <w:t>testi</w:t>
      </w:r>
      <w:r>
        <w:rPr>
          <w:spacing w:val="-1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primeru potrditve</w:t>
      </w:r>
      <w:r>
        <w:rPr>
          <w:spacing w:val="-3"/>
        </w:rPr>
        <w:t xml:space="preserve"> </w:t>
      </w:r>
      <w:r>
        <w:t>fitoplazem</w:t>
      </w:r>
      <w:r>
        <w:rPr>
          <w:spacing w:val="-1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skupine</w:t>
      </w:r>
      <w:r>
        <w:rPr>
          <w:spacing w:val="-4"/>
        </w:rPr>
        <w:t xml:space="preserve"> </w:t>
      </w:r>
      <w:r>
        <w:t>16SrV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testi,</w:t>
      </w:r>
      <w:r>
        <w:rPr>
          <w:spacing w:val="-4"/>
        </w:rPr>
        <w:t xml:space="preserve"> </w:t>
      </w:r>
      <w:r>
        <w:t>ki</w:t>
      </w:r>
      <w:r>
        <w:rPr>
          <w:spacing w:val="-5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izvajajo</w:t>
      </w:r>
      <w:r>
        <w:rPr>
          <w:spacing w:val="-1"/>
        </w:rPr>
        <w:t xml:space="preserve"> </w:t>
      </w:r>
      <w:r>
        <w:t>na NIBu:</w:t>
      </w:r>
    </w:p>
    <w:p w:rsidR="00AC4EDB" w:rsidRDefault="00AC4EDB">
      <w:pPr>
        <w:jc w:val="both"/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261396">
      <w:pPr>
        <w:pStyle w:val="Odstavekseznama"/>
        <w:numPr>
          <w:ilvl w:val="0"/>
          <w:numId w:val="15"/>
        </w:numPr>
        <w:tabs>
          <w:tab w:val="left" w:pos="1122"/>
        </w:tabs>
        <w:spacing w:before="99"/>
        <w:ind w:left="1121" w:right="1294"/>
        <w:jc w:val="both"/>
      </w:pPr>
      <w:r>
        <w:lastRenderedPageBreak/>
        <w:t>Sekvenciranje dela gena, ki kodira ribosomalni protein (sekvenciranje produkta</w:t>
      </w:r>
      <w:r>
        <w:rPr>
          <w:spacing w:val="1"/>
        </w:rPr>
        <w:t xml:space="preserve"> </w:t>
      </w:r>
      <w:r>
        <w:t>PCR in ugnezdene PCR (rp(V)F1/rpR1 in rp(V)F1a/rp(V)R1a ter rp(V)F2/rpR1)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analiza</w:t>
      </w:r>
      <w:r>
        <w:rPr>
          <w:spacing w:val="-3"/>
        </w:rPr>
        <w:t xml:space="preserve"> </w:t>
      </w:r>
      <w:r>
        <w:t>dobljene</w:t>
      </w:r>
      <w:r>
        <w:rPr>
          <w:spacing w:val="-3"/>
        </w:rPr>
        <w:t xml:space="preserve"> </w:t>
      </w:r>
      <w:r>
        <w:t>sekvence</w:t>
      </w:r>
      <w:r>
        <w:rPr>
          <w:spacing w:val="-3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NCBI</w:t>
      </w:r>
      <w:r>
        <w:rPr>
          <w:spacing w:val="-3"/>
        </w:rPr>
        <w:t xml:space="preserve"> </w:t>
      </w:r>
      <w:r>
        <w:t>Blast</w:t>
      </w:r>
      <w:r>
        <w:rPr>
          <w:spacing w:val="-7"/>
        </w:rPr>
        <w:t xml:space="preserve"> </w:t>
      </w:r>
      <w:r>
        <w:t>(Lee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sod.,</w:t>
      </w:r>
      <w:r>
        <w:rPr>
          <w:spacing w:val="-4"/>
        </w:rPr>
        <w:t xml:space="preserve"> </w:t>
      </w:r>
      <w:r>
        <w:t>1998;</w:t>
      </w:r>
      <w:r>
        <w:rPr>
          <w:spacing w:val="-4"/>
        </w:rPr>
        <w:t xml:space="preserve"> </w:t>
      </w:r>
      <w:r>
        <w:t>Lee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sod.,</w:t>
      </w:r>
      <w:r>
        <w:rPr>
          <w:spacing w:val="-6"/>
        </w:rPr>
        <w:t xml:space="preserve"> </w:t>
      </w:r>
      <w:r>
        <w:t>2004;</w:t>
      </w:r>
      <w:r>
        <w:rPr>
          <w:spacing w:val="-59"/>
        </w:rPr>
        <w:t xml:space="preserve"> </w:t>
      </w:r>
      <w:r>
        <w:t>Martini</w:t>
      </w:r>
      <w:r>
        <w:rPr>
          <w:spacing w:val="-2"/>
        </w:rPr>
        <w:t xml:space="preserve"> </w:t>
      </w:r>
      <w:r>
        <w:t>in Lee,</w:t>
      </w:r>
      <w:r>
        <w:rPr>
          <w:spacing w:val="1"/>
        </w:rPr>
        <w:t xml:space="preserve"> </w:t>
      </w:r>
      <w:r>
        <w:t>2013)</w:t>
      </w:r>
    </w:p>
    <w:p w:rsidR="00AC4EDB" w:rsidRDefault="00261396">
      <w:pPr>
        <w:pStyle w:val="Odstavekseznama"/>
        <w:numPr>
          <w:ilvl w:val="0"/>
          <w:numId w:val="15"/>
        </w:numPr>
        <w:tabs>
          <w:tab w:val="left" w:pos="1122"/>
        </w:tabs>
        <w:ind w:left="1121" w:right="1297"/>
        <w:jc w:val="both"/>
      </w:pPr>
      <w:r>
        <w:t>Sekvenciranje dela gena secY (sekvenciranje produkta PCR/ ugnezdene PCR</w:t>
      </w:r>
      <w:r>
        <w:rPr>
          <w:spacing w:val="1"/>
        </w:rPr>
        <w:t xml:space="preserve"> </w:t>
      </w:r>
      <w:r>
        <w:t>FD9f1/FD9r1 in FD9f2/FD9r1) in analiza dobljene sekvence z NCBI Blast (Daire</w:t>
      </w:r>
      <w:r>
        <w:rPr>
          <w:spacing w:val="-5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sod.,</w:t>
      </w:r>
      <w:r>
        <w:rPr>
          <w:spacing w:val="-1"/>
        </w:rPr>
        <w:t xml:space="preserve"> </w:t>
      </w:r>
      <w:r>
        <w:t>1997;</w:t>
      </w:r>
      <w:r>
        <w:rPr>
          <w:spacing w:val="2"/>
        </w:rPr>
        <w:t xml:space="preserve"> </w:t>
      </w:r>
      <w:r>
        <w:t>Angelini</w:t>
      </w:r>
      <w:r>
        <w:rPr>
          <w:spacing w:val="-1"/>
        </w:rPr>
        <w:t xml:space="preserve"> </w:t>
      </w:r>
      <w:r>
        <w:t>in sod.,</w:t>
      </w:r>
      <w:r>
        <w:rPr>
          <w:spacing w:val="2"/>
        </w:rPr>
        <w:t xml:space="preserve"> </w:t>
      </w:r>
      <w:r>
        <w:t>2001)</w:t>
      </w:r>
    </w:p>
    <w:p w:rsidR="00AC4EDB" w:rsidRDefault="00261396">
      <w:pPr>
        <w:pStyle w:val="Odstavekseznama"/>
        <w:numPr>
          <w:ilvl w:val="0"/>
          <w:numId w:val="15"/>
        </w:numPr>
        <w:tabs>
          <w:tab w:val="left" w:pos="1122"/>
        </w:tabs>
        <w:ind w:left="1121" w:right="1295"/>
        <w:jc w:val="both"/>
      </w:pPr>
      <w:r>
        <w:rPr>
          <w:spacing w:val="-1"/>
        </w:rPr>
        <w:t>Analiza</w:t>
      </w:r>
      <w:r>
        <w:rPr>
          <w:spacing w:val="-14"/>
        </w:rPr>
        <w:t xml:space="preserve"> </w:t>
      </w:r>
      <w:r>
        <w:t>produktov</w:t>
      </w:r>
      <w:r>
        <w:rPr>
          <w:spacing w:val="-17"/>
        </w:rPr>
        <w:t xml:space="preserve"> </w:t>
      </w:r>
      <w:r>
        <w:t>ugnezdene</w:t>
      </w:r>
      <w:r>
        <w:rPr>
          <w:spacing w:val="-14"/>
        </w:rPr>
        <w:t xml:space="preserve"> </w:t>
      </w:r>
      <w:r>
        <w:t>PCR</w:t>
      </w:r>
      <w:r>
        <w:rPr>
          <w:spacing w:val="-14"/>
        </w:rPr>
        <w:t xml:space="preserve"> </w:t>
      </w:r>
      <w:r>
        <w:t>(produkt</w:t>
      </w:r>
      <w:r>
        <w:rPr>
          <w:spacing w:val="-13"/>
        </w:rPr>
        <w:t xml:space="preserve"> </w:t>
      </w:r>
      <w:r>
        <w:t>FD9F3b/</w:t>
      </w:r>
      <w:r>
        <w:rPr>
          <w:spacing w:val="-13"/>
        </w:rPr>
        <w:t xml:space="preserve"> </w:t>
      </w:r>
      <w:r>
        <w:t>FD9r2)</w:t>
      </w:r>
      <w:r>
        <w:rPr>
          <w:spacing w:val="-15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genomski</w:t>
      </w:r>
      <w:r>
        <w:rPr>
          <w:spacing w:val="-17"/>
        </w:rPr>
        <w:t xml:space="preserve"> </w:t>
      </w:r>
      <w:r>
        <w:t>odsek</w:t>
      </w:r>
      <w:r>
        <w:rPr>
          <w:spacing w:val="-59"/>
        </w:rPr>
        <w:t xml:space="preserve"> </w:t>
      </w:r>
      <w:r>
        <w:t>FD9 z RFLP (z encimoma AluI in TaqI) (Angelini in sod., 2001; Filippin in sod.,</w:t>
      </w:r>
      <w:r>
        <w:rPr>
          <w:spacing w:val="1"/>
        </w:rPr>
        <w:t xml:space="preserve"> </w:t>
      </w:r>
      <w:r>
        <w:t>2009)</w:t>
      </w:r>
    </w:p>
    <w:p w:rsidR="00AC4EDB" w:rsidRDefault="00AC4EDB">
      <w:pPr>
        <w:pStyle w:val="Telobesedila"/>
        <w:spacing w:before="10"/>
        <w:rPr>
          <w:sz w:val="21"/>
        </w:rPr>
      </w:pPr>
    </w:p>
    <w:p w:rsidR="00AC4EDB" w:rsidRDefault="00261396">
      <w:pPr>
        <w:pStyle w:val="Telobesedila"/>
        <w:ind w:left="402" w:right="1291"/>
        <w:jc w:val="both"/>
      </w:pPr>
      <w:r>
        <w:t>(Dodatni identifikacijski testi v primeru suma fitoplazem iz skupine 16SrIX – testi, ki se</w:t>
      </w:r>
      <w:r>
        <w:rPr>
          <w:spacing w:val="1"/>
        </w:rPr>
        <w:t xml:space="preserve"> </w:t>
      </w:r>
      <w:r>
        <w:t>izvajajo</w:t>
      </w:r>
      <w:r>
        <w:rPr>
          <w:spacing w:val="-1"/>
        </w:rPr>
        <w:t xml:space="preserve"> </w:t>
      </w:r>
      <w:r>
        <w:t>na NIBu:</w:t>
      </w:r>
    </w:p>
    <w:p w:rsidR="00AC4EDB" w:rsidRDefault="00261396">
      <w:pPr>
        <w:pStyle w:val="Odstavekseznama"/>
        <w:numPr>
          <w:ilvl w:val="0"/>
          <w:numId w:val="15"/>
        </w:numPr>
        <w:tabs>
          <w:tab w:val="left" w:pos="1122"/>
        </w:tabs>
        <w:ind w:left="1121" w:right="1293"/>
        <w:jc w:val="both"/>
      </w:pPr>
      <w:r>
        <w:t>sekvenciranje produktov PCR za gen, ki kodira</w:t>
      </w:r>
      <w:r>
        <w:rPr>
          <w:spacing w:val="1"/>
        </w:rPr>
        <w:t xml:space="preserve"> </w:t>
      </w:r>
      <w:r>
        <w:t>secY in del gena, ki kodira</w:t>
      </w:r>
      <w:r>
        <w:rPr>
          <w:spacing w:val="1"/>
        </w:rPr>
        <w:t xml:space="preserve"> </w:t>
      </w:r>
      <w:r>
        <w:t>ribosomalni protein ter analiza dobljene sekvence z NCBI Blast (Lee in sod.,</w:t>
      </w:r>
      <w:r>
        <w:rPr>
          <w:spacing w:val="1"/>
        </w:rPr>
        <w:t xml:space="preserve"> </w:t>
      </w:r>
      <w:r>
        <w:t>2012))</w:t>
      </w: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rPr>
          <w:sz w:val="24"/>
        </w:rPr>
      </w:pPr>
    </w:p>
    <w:p w:rsidR="00AC4EDB" w:rsidRDefault="00261396">
      <w:pPr>
        <w:pStyle w:val="Naslov2"/>
        <w:numPr>
          <w:ilvl w:val="0"/>
          <w:numId w:val="17"/>
        </w:numPr>
        <w:tabs>
          <w:tab w:val="left" w:pos="1121"/>
          <w:tab w:val="left" w:pos="1122"/>
          <w:tab w:val="left" w:pos="6882"/>
        </w:tabs>
        <w:spacing w:before="207"/>
        <w:ind w:left="1122" w:hanging="720"/>
      </w:pPr>
      <w:r>
        <w:t>Ali</w:t>
      </w:r>
      <w:r>
        <w:rPr>
          <w:spacing w:val="-1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škodljivec</w:t>
      </w:r>
      <w:r>
        <w:rPr>
          <w:spacing w:val="-3"/>
        </w:rPr>
        <w:t xml:space="preserve"> </w:t>
      </w:r>
      <w:r>
        <w:t>vektor?</w:t>
      </w:r>
      <w:r>
        <w:tab/>
        <w:t>Da</w:t>
      </w:r>
      <w:r>
        <w:rPr>
          <w:spacing w:val="1"/>
        </w:rPr>
        <w:t xml:space="preserve"> </w:t>
      </w:r>
      <w:r>
        <w:rPr>
          <w:rFonts w:ascii="Segoe UI Symbol" w:hAnsi="Segoe UI Symbol"/>
          <w:b w:val="0"/>
        </w:rPr>
        <w:t>☐</w:t>
      </w:r>
      <w:r>
        <w:rPr>
          <w:rFonts w:ascii="Segoe UI Symbol" w:hAnsi="Segoe UI Symbol"/>
          <w:b w:val="0"/>
          <w:spacing w:val="66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X</w:t>
      </w:r>
    </w:p>
    <w:p w:rsidR="00AC4EDB" w:rsidRDefault="00AC4EDB">
      <w:pPr>
        <w:pStyle w:val="Telobesedila"/>
        <w:rPr>
          <w:rFonts w:ascii="Arial"/>
          <w:b/>
          <w:sz w:val="28"/>
        </w:rPr>
      </w:pPr>
    </w:p>
    <w:p w:rsidR="00AC4EDB" w:rsidRDefault="00AC4EDB">
      <w:pPr>
        <w:pStyle w:val="Telobesedila"/>
        <w:spacing w:before="2"/>
        <w:rPr>
          <w:rFonts w:ascii="Arial"/>
          <w:b/>
          <w:sz w:val="38"/>
        </w:rPr>
      </w:pPr>
    </w:p>
    <w:p w:rsidR="00AC4EDB" w:rsidRDefault="00261396">
      <w:pPr>
        <w:pStyle w:val="Odstavekseznama"/>
        <w:numPr>
          <w:ilvl w:val="0"/>
          <w:numId w:val="17"/>
        </w:numPr>
        <w:tabs>
          <w:tab w:val="left" w:pos="1121"/>
          <w:tab w:val="left" w:pos="1122"/>
          <w:tab w:val="left" w:pos="7603"/>
          <w:tab w:val="left" w:pos="8323"/>
        </w:tabs>
        <w:ind w:left="1122" w:hanging="720"/>
        <w:rPr>
          <w:rFonts w:ascii="Segoe UI Symbol" w:hAnsi="Segoe UI Symbol"/>
        </w:rPr>
      </w:pPr>
      <w:r>
        <w:rPr>
          <w:rFonts w:ascii="Arial" w:hAnsi="Arial"/>
          <w:b/>
        </w:rPr>
        <w:t>Je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vektor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potreben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za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vstop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ali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širjenja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škodljivcev</w:t>
      </w:r>
      <w:r>
        <w:rPr>
          <w:rFonts w:ascii="Arial" w:hAnsi="Arial"/>
          <w:b/>
        </w:rPr>
        <w:tab/>
        <w:t>Da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X</w:t>
      </w:r>
      <w:r>
        <w:rPr>
          <w:rFonts w:ascii="Arial" w:hAnsi="Arial"/>
          <w:b/>
        </w:rPr>
        <w:tab/>
        <w:t>Ne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Segoe UI Symbol" w:hAnsi="Segoe UI Symbol"/>
        </w:rPr>
        <w:t>☐</w:t>
      </w:r>
    </w:p>
    <w:p w:rsidR="00AC4EDB" w:rsidRDefault="00AC4EDB">
      <w:pPr>
        <w:pStyle w:val="Telobesedila"/>
        <w:spacing w:before="12"/>
        <w:rPr>
          <w:rFonts w:ascii="Segoe UI Symbol"/>
          <w:sz w:val="18"/>
        </w:rPr>
      </w:pPr>
    </w:p>
    <w:p w:rsidR="00AC4EDB" w:rsidRDefault="00261396">
      <w:pPr>
        <w:pStyle w:val="Telobesedila"/>
        <w:spacing w:before="1"/>
        <w:ind w:left="402" w:right="1295"/>
        <w:jc w:val="both"/>
      </w:pPr>
      <w:r>
        <w:t>Fitoplazme v rastlinah živijo in se razmnožujejo izključno v floemu, zato so možni</w:t>
      </w:r>
      <w:r>
        <w:rPr>
          <w:spacing w:val="1"/>
        </w:rPr>
        <w:t xml:space="preserve"> </w:t>
      </w:r>
      <w:r>
        <w:rPr>
          <w:spacing w:val="-1"/>
        </w:rPr>
        <w:t xml:space="preserve">prenašalci žuželke, ki se hranijo s floemom. Večina znanih </w:t>
      </w:r>
      <w:r>
        <w:t>žuželk, ki prenašajo</w:t>
      </w:r>
      <w:r>
        <w:rPr>
          <w:spacing w:val="1"/>
        </w:rPr>
        <w:t xml:space="preserve"> </w:t>
      </w:r>
      <w:r>
        <w:t>fitoplazme spadajo med</w:t>
      </w:r>
      <w:r>
        <w:rPr>
          <w:spacing w:val="1"/>
        </w:rPr>
        <w:t xml:space="preserve"> </w:t>
      </w:r>
      <w:r>
        <w:t>male škržatke (Cicadellidae; ang: leafhopper), bolščice</w:t>
      </w:r>
      <w:r>
        <w:rPr>
          <w:spacing w:val="1"/>
        </w:rPr>
        <w:t xml:space="preserve"> </w:t>
      </w:r>
      <w:r>
        <w:t>(Psyllidae; ang: psyllids) in škržatke (Fulgoromorpha; ang: planthopper). (Rao in sod.,</w:t>
      </w:r>
      <w:r>
        <w:rPr>
          <w:spacing w:val="1"/>
        </w:rPr>
        <w:t xml:space="preserve"> </w:t>
      </w:r>
      <w:r>
        <w:t>2018)</w:t>
      </w:r>
    </w:p>
    <w:p w:rsidR="00AC4EDB" w:rsidRDefault="00AC4EDB">
      <w:pPr>
        <w:pStyle w:val="Telobesedila"/>
        <w:spacing w:before="10"/>
        <w:rPr>
          <w:sz w:val="21"/>
        </w:rPr>
      </w:pPr>
    </w:p>
    <w:p w:rsidR="00AC4EDB" w:rsidRDefault="00261396">
      <w:pPr>
        <w:pStyle w:val="Telobesedila"/>
        <w:ind w:left="402" w:right="1295"/>
        <w:jc w:val="both"/>
      </w:pPr>
      <w:r>
        <w:t>V prenašalca fitoplazme vstopijo skozi obustni aparat (sesalo) med hranjenjem na</w:t>
      </w:r>
      <w:r>
        <w:rPr>
          <w:spacing w:val="1"/>
        </w:rPr>
        <w:t xml:space="preserve"> </w:t>
      </w:r>
      <w:r>
        <w:t>okuženi rastlini. Nato potujejo skozi črevesje in vstopijo v hemolimfo. Fitoplazme</w:t>
      </w:r>
      <w:r>
        <w:rPr>
          <w:spacing w:val="1"/>
        </w:rPr>
        <w:t xml:space="preserve"> </w:t>
      </w:r>
      <w:r>
        <w:rPr>
          <w:w w:val="90"/>
        </w:rPr>
        <w:t>kolonizirajo žuželčje žleze slinavke in se v slini pomnožijo ter razširijo po celotnem telesu</w:t>
      </w:r>
      <w:r>
        <w:rPr>
          <w:spacing w:val="1"/>
          <w:w w:val="90"/>
        </w:rPr>
        <w:t xml:space="preserve"> </w:t>
      </w:r>
      <w:r>
        <w:rPr>
          <w:w w:val="95"/>
        </w:rPr>
        <w:t>žuželke. Obdobje v katerem se fitoplazme namnožijo do infektivne stopnje in se razširijo</w:t>
      </w:r>
      <w:r>
        <w:rPr>
          <w:spacing w:val="-56"/>
          <w:w w:val="95"/>
        </w:rPr>
        <w:t xml:space="preserve"> </w:t>
      </w:r>
      <w:r>
        <w:t>po celotnem telesu imenujemo latentno obdobje, ki traja od 10 dni do treh tednov. Po</w:t>
      </w:r>
      <w:r>
        <w:rPr>
          <w:spacing w:val="1"/>
        </w:rPr>
        <w:t xml:space="preserve"> </w:t>
      </w:r>
      <w:r>
        <w:rPr>
          <w:w w:val="95"/>
        </w:rPr>
        <w:t>latentnem obdobju žuželka v času hranjenja lahko prenese fitoplazme v zdrave rastline.</w:t>
      </w:r>
      <w:r>
        <w:rPr>
          <w:spacing w:val="1"/>
          <w:w w:val="95"/>
        </w:rPr>
        <w:t xml:space="preserve"> </w:t>
      </w:r>
      <w:r>
        <w:t>Žuželke v večini primerov nato ostanejo infektivne skozi celoten življenjski cikel.</w:t>
      </w:r>
      <w:r>
        <w:rPr>
          <w:spacing w:val="1"/>
        </w:rPr>
        <w:t xml:space="preserve"> </w:t>
      </w:r>
      <w:r>
        <w:t>(Christensen</w:t>
      </w:r>
      <w:r>
        <w:rPr>
          <w:spacing w:val="-3"/>
        </w:rPr>
        <w:t xml:space="preserve"> </w:t>
      </w:r>
      <w:r>
        <w:t>in sod.,</w:t>
      </w:r>
      <w:r>
        <w:rPr>
          <w:spacing w:val="-1"/>
        </w:rPr>
        <w:t xml:space="preserve"> </w:t>
      </w:r>
      <w:r>
        <w:t>2005)</w:t>
      </w:r>
    </w:p>
    <w:p w:rsidR="00AC4EDB" w:rsidRDefault="00AC4EDB">
      <w:pPr>
        <w:pStyle w:val="Telobesedila"/>
        <w:spacing w:before="1"/>
      </w:pPr>
    </w:p>
    <w:p w:rsidR="00AC4EDB" w:rsidRDefault="00261396">
      <w:pPr>
        <w:pStyle w:val="Telobesedila"/>
        <w:ind w:left="402" w:right="1297"/>
        <w:jc w:val="both"/>
      </w:pPr>
      <w:r>
        <w:rPr>
          <w:w w:val="95"/>
        </w:rPr>
        <w:t>Prisotnost fitoplazme v žuželki, še ne pomeni, da je žuželka tudi prenašalka fitoplazme;</w:t>
      </w:r>
      <w:r>
        <w:rPr>
          <w:spacing w:val="-56"/>
          <w:w w:val="95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potrditev</w:t>
      </w:r>
      <w:r>
        <w:rPr>
          <w:spacing w:val="-9"/>
        </w:rPr>
        <w:t xml:space="preserve"> </w:t>
      </w:r>
      <w:r>
        <w:t>slednjega</w:t>
      </w:r>
      <w:r>
        <w:rPr>
          <w:spacing w:val="-9"/>
        </w:rPr>
        <w:t xml:space="preserve"> </w:t>
      </w:r>
      <w:r>
        <w:t>so</w:t>
      </w:r>
      <w:r>
        <w:rPr>
          <w:spacing w:val="-8"/>
        </w:rPr>
        <w:t xml:space="preserve"> </w:t>
      </w:r>
      <w:r>
        <w:t>potrebni</w:t>
      </w:r>
      <w:r>
        <w:rPr>
          <w:spacing w:val="-8"/>
        </w:rPr>
        <w:t xml:space="preserve"> </w:t>
      </w:r>
      <w:r>
        <w:t>poskusi,</w:t>
      </w:r>
      <w:r>
        <w:rPr>
          <w:spacing w:val="-8"/>
        </w:rPr>
        <w:t xml:space="preserve"> </w:t>
      </w:r>
      <w:r>
        <w:t>kot</w:t>
      </w:r>
      <w:r>
        <w:rPr>
          <w:spacing w:val="-7"/>
        </w:rPr>
        <w:t xml:space="preserve"> </w:t>
      </w:r>
      <w:r>
        <w:t>so</w:t>
      </w:r>
      <w:r>
        <w:rPr>
          <w:spacing w:val="-9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primer</w:t>
      </w:r>
      <w:r>
        <w:rPr>
          <w:spacing w:val="-7"/>
        </w:rPr>
        <w:t xml:space="preserve"> </w:t>
      </w:r>
      <w:r>
        <w:t>opisani</w:t>
      </w:r>
      <w:r>
        <w:rPr>
          <w:spacing w:val="-8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Bosco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Tedeschi</w:t>
      </w:r>
      <w:r>
        <w:rPr>
          <w:spacing w:val="-59"/>
        </w:rPr>
        <w:t xml:space="preserve"> </w:t>
      </w:r>
      <w:r>
        <w:t>(2013).</w:t>
      </w:r>
      <w:r>
        <w:rPr>
          <w:spacing w:val="59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veliko</w:t>
      </w:r>
      <w:r>
        <w:rPr>
          <w:spacing w:val="-3"/>
        </w:rPr>
        <w:t xml:space="preserve"> </w:t>
      </w:r>
      <w:r>
        <w:t>fitoplazem</w:t>
      </w:r>
      <w:r>
        <w:rPr>
          <w:spacing w:val="2"/>
        </w:rPr>
        <w:t xml:space="preserve"> </w:t>
      </w:r>
      <w:r>
        <w:t>prenašalec</w:t>
      </w:r>
      <w:r>
        <w:rPr>
          <w:spacing w:val="-3"/>
        </w:rPr>
        <w:t xml:space="preserve"> </w:t>
      </w:r>
      <w:r>
        <w:t>še</w:t>
      </w:r>
      <w:r>
        <w:rPr>
          <w:spacing w:val="-1"/>
        </w:rPr>
        <w:t xml:space="preserve"> </w:t>
      </w:r>
      <w:r>
        <w:t>ni poznan, ali</w:t>
      </w:r>
      <w:r>
        <w:rPr>
          <w:spacing w:val="-1"/>
        </w:rPr>
        <w:t xml:space="preserve"> </w:t>
      </w:r>
      <w:r>
        <w:t>pa</w:t>
      </w:r>
      <w:r>
        <w:rPr>
          <w:spacing w:val="-1"/>
        </w:rPr>
        <w:t xml:space="preserve"> </w:t>
      </w:r>
      <w:r>
        <w:t>še</w:t>
      </w:r>
      <w:r>
        <w:rPr>
          <w:spacing w:val="-1"/>
        </w:rPr>
        <w:t xml:space="preserve"> </w:t>
      </w:r>
      <w:r>
        <w:t>ni</w:t>
      </w:r>
      <w:r>
        <w:rPr>
          <w:spacing w:val="-3"/>
        </w:rPr>
        <w:t xml:space="preserve"> </w:t>
      </w:r>
      <w:r>
        <w:t>potrjen.</w:t>
      </w:r>
    </w:p>
    <w:p w:rsidR="00AC4EDB" w:rsidRDefault="00AC4EDB">
      <w:pPr>
        <w:pStyle w:val="Telobesedila"/>
        <w:spacing w:before="2"/>
      </w:pPr>
    </w:p>
    <w:p w:rsidR="00AC4EDB" w:rsidRDefault="00261396">
      <w:pPr>
        <w:pStyle w:val="Telobesedila"/>
        <w:ind w:left="402" w:right="1296"/>
        <w:jc w:val="both"/>
      </w:pPr>
      <w:r>
        <w:t>Specifičnost prenosa fitoplazme s prenašalcem na gostiteljsko rastlino je odvisen od</w:t>
      </w:r>
      <w:r>
        <w:rPr>
          <w:spacing w:val="1"/>
        </w:rPr>
        <w:t xml:space="preserve"> </w:t>
      </w:r>
      <w:r>
        <w:rPr>
          <w:w w:val="95"/>
        </w:rPr>
        <w:t>geografskega</w:t>
      </w:r>
      <w:r>
        <w:rPr>
          <w:spacing w:val="-8"/>
          <w:w w:val="95"/>
        </w:rPr>
        <w:t xml:space="preserve"> </w:t>
      </w:r>
      <w:r>
        <w:rPr>
          <w:w w:val="95"/>
        </w:rPr>
        <w:t>območja</w:t>
      </w:r>
      <w:r>
        <w:rPr>
          <w:spacing w:val="-8"/>
          <w:w w:val="95"/>
        </w:rPr>
        <w:t xml:space="preserve"> </w:t>
      </w:r>
      <w:r>
        <w:rPr>
          <w:w w:val="95"/>
        </w:rPr>
        <w:t>razširjenosti</w:t>
      </w:r>
      <w:r>
        <w:rPr>
          <w:spacing w:val="-4"/>
          <w:w w:val="95"/>
        </w:rPr>
        <w:t xml:space="preserve"> </w:t>
      </w:r>
      <w:r>
        <w:rPr>
          <w:w w:val="95"/>
        </w:rPr>
        <w:t>vseh</w:t>
      </w:r>
      <w:r>
        <w:rPr>
          <w:spacing w:val="-8"/>
          <w:w w:val="95"/>
        </w:rPr>
        <w:t xml:space="preserve"> </w:t>
      </w:r>
      <w:r>
        <w:rPr>
          <w:w w:val="95"/>
        </w:rPr>
        <w:t>treh.</w:t>
      </w:r>
      <w:r>
        <w:rPr>
          <w:spacing w:val="-4"/>
          <w:w w:val="95"/>
        </w:rPr>
        <w:t xml:space="preserve"> </w:t>
      </w:r>
      <w:r>
        <w:rPr>
          <w:w w:val="95"/>
        </w:rPr>
        <w:t>Žuželke</w:t>
      </w:r>
      <w:r>
        <w:rPr>
          <w:spacing w:val="-4"/>
          <w:w w:val="95"/>
        </w:rPr>
        <w:t xml:space="preserve"> </w:t>
      </w:r>
      <w:r>
        <w:rPr>
          <w:w w:val="95"/>
        </w:rPr>
        <w:t>ne</w:t>
      </w:r>
      <w:r>
        <w:rPr>
          <w:spacing w:val="-8"/>
          <w:w w:val="95"/>
        </w:rPr>
        <w:t xml:space="preserve"> </w:t>
      </w:r>
      <w:r>
        <w:rPr>
          <w:w w:val="95"/>
        </w:rPr>
        <w:t>morejo</w:t>
      </w:r>
      <w:r>
        <w:rPr>
          <w:spacing w:val="-7"/>
          <w:w w:val="95"/>
        </w:rPr>
        <w:t xml:space="preserve"> </w:t>
      </w:r>
      <w:r>
        <w:rPr>
          <w:w w:val="95"/>
        </w:rPr>
        <w:t>biti</w:t>
      </w:r>
      <w:r>
        <w:rPr>
          <w:spacing w:val="-6"/>
          <w:w w:val="95"/>
        </w:rPr>
        <w:t xml:space="preserve"> </w:t>
      </w:r>
      <w:r>
        <w:rPr>
          <w:w w:val="95"/>
        </w:rPr>
        <w:t>prenašalke</w:t>
      </w:r>
      <w:r>
        <w:rPr>
          <w:spacing w:val="-7"/>
          <w:w w:val="95"/>
        </w:rPr>
        <w:t xml:space="preserve"> </w:t>
      </w:r>
      <w:r>
        <w:rPr>
          <w:w w:val="95"/>
        </w:rPr>
        <w:t>okužb,</w:t>
      </w:r>
      <w:r>
        <w:rPr>
          <w:spacing w:val="-56"/>
          <w:w w:val="95"/>
        </w:rPr>
        <w:t xml:space="preserve"> </w:t>
      </w:r>
      <w:r>
        <w:rPr>
          <w:w w:val="95"/>
        </w:rPr>
        <w:t>če so omejene na območja, kjer ni fitoplazem. Če pa se žuželčji prenašalci pojavijo v</w:t>
      </w:r>
      <w:r>
        <w:rPr>
          <w:spacing w:val="1"/>
          <w:w w:val="95"/>
        </w:rPr>
        <w:t xml:space="preserve"> </w:t>
      </w:r>
      <w:r>
        <w:t>novem geografskem območju, kjer lahko pridejo v stik s fitoplazmo, lahko sledi hitra</w:t>
      </w:r>
      <w:r>
        <w:rPr>
          <w:spacing w:val="1"/>
        </w:rPr>
        <w:t xml:space="preserve"> </w:t>
      </w:r>
      <w:r>
        <w:t>širitev</w:t>
      </w:r>
      <w:r>
        <w:rPr>
          <w:spacing w:val="-3"/>
        </w:rPr>
        <w:t xml:space="preserve"> </w:t>
      </w:r>
      <w:r>
        <w:t>bolezni</w:t>
      </w:r>
      <w:r>
        <w:rPr>
          <w:spacing w:val="-1"/>
        </w:rPr>
        <w:t xml:space="preserve"> </w:t>
      </w:r>
      <w:r>
        <w:t>(Weintraub in</w:t>
      </w:r>
      <w:r>
        <w:rPr>
          <w:spacing w:val="-3"/>
        </w:rPr>
        <w:t xml:space="preserve"> </w:t>
      </w:r>
      <w:r>
        <w:t>Wilson,</w:t>
      </w:r>
      <w:r>
        <w:rPr>
          <w:spacing w:val="-1"/>
        </w:rPr>
        <w:t xml:space="preserve"> </w:t>
      </w:r>
      <w:r>
        <w:t>2010).</w:t>
      </w:r>
    </w:p>
    <w:p w:rsidR="00AC4EDB" w:rsidRDefault="00AC4EDB">
      <w:pPr>
        <w:pStyle w:val="Telobesedila"/>
        <w:spacing w:before="10"/>
        <w:rPr>
          <w:sz w:val="21"/>
        </w:rPr>
      </w:pPr>
    </w:p>
    <w:p w:rsidR="00AC4EDB" w:rsidRDefault="00261396">
      <w:pPr>
        <w:pStyle w:val="Telobesedila"/>
        <w:ind w:left="402" w:right="1294"/>
        <w:jc w:val="both"/>
      </w:pPr>
      <w:r>
        <w:rPr>
          <w:spacing w:val="-1"/>
          <w:w w:val="95"/>
        </w:rPr>
        <w:t>Posamezen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žuželčji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prenašalec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je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lahko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okužen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z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več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različnimi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sevi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fitoplazem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tako</w:t>
      </w:r>
      <w:r>
        <w:rPr>
          <w:spacing w:val="-56"/>
          <w:w w:val="95"/>
        </w:rPr>
        <w:t xml:space="preserve"> </w:t>
      </w:r>
      <w:r>
        <w:t>lahko prenese tudi po več različnih sevov na rastline (Weintraub in Beanland, 2006).</w:t>
      </w:r>
      <w:r>
        <w:rPr>
          <w:spacing w:val="1"/>
        </w:rPr>
        <w:t xml:space="preserve"> </w:t>
      </w:r>
      <w:r>
        <w:t>Pomemben je tudi odnos med prenašalcem in gostiteljsko rastlino. Polifagni prenašalci</w:t>
      </w:r>
      <w:r>
        <w:rPr>
          <w:spacing w:val="1"/>
        </w:rPr>
        <w:t xml:space="preserve"> </w:t>
      </w:r>
      <w:r>
        <w:rPr>
          <w:spacing w:val="-1"/>
          <w:w w:val="95"/>
        </w:rPr>
        <w:t>lahko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okužijo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več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različnih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rastlinskih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vrst,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uspešnost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okužbe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pa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je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odvisna</w:t>
      </w:r>
      <w:r>
        <w:rPr>
          <w:spacing w:val="-11"/>
          <w:w w:val="95"/>
        </w:rPr>
        <w:t xml:space="preserve"> </w:t>
      </w:r>
      <w:r>
        <w:rPr>
          <w:w w:val="95"/>
        </w:rPr>
        <w:t>od</w:t>
      </w:r>
      <w:r>
        <w:rPr>
          <w:spacing w:val="-9"/>
          <w:w w:val="95"/>
        </w:rPr>
        <w:t xml:space="preserve"> </w:t>
      </w:r>
      <w:r>
        <w:rPr>
          <w:w w:val="95"/>
        </w:rPr>
        <w:t>odpornosti</w:t>
      </w:r>
      <w:r>
        <w:rPr>
          <w:spacing w:val="-56"/>
          <w:w w:val="95"/>
        </w:rPr>
        <w:t xml:space="preserve"> </w:t>
      </w:r>
      <w:r>
        <w:t>rastlin</w:t>
      </w:r>
      <w:r>
        <w:rPr>
          <w:spacing w:val="26"/>
        </w:rPr>
        <w:t xml:space="preserve"> </w:t>
      </w:r>
      <w:r>
        <w:t>(Bosco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sod.,</w:t>
      </w:r>
      <w:r>
        <w:rPr>
          <w:spacing w:val="28"/>
        </w:rPr>
        <w:t xml:space="preserve"> </w:t>
      </w:r>
      <w:r>
        <w:t>1997).</w:t>
      </w:r>
      <w:r>
        <w:rPr>
          <w:spacing w:val="28"/>
        </w:rPr>
        <w:t xml:space="preserve"> </w:t>
      </w:r>
      <w:r>
        <w:t>Fitoplazme</w:t>
      </w:r>
      <w:r>
        <w:rPr>
          <w:spacing w:val="26"/>
        </w:rPr>
        <w:t xml:space="preserve"> </w:t>
      </w:r>
      <w:r>
        <w:t>lahko</w:t>
      </w:r>
      <w:r>
        <w:rPr>
          <w:spacing w:val="22"/>
        </w:rPr>
        <w:t xml:space="preserve"> </w:t>
      </w:r>
      <w:r>
        <w:t>ob</w:t>
      </w:r>
      <w:r>
        <w:rPr>
          <w:spacing w:val="27"/>
        </w:rPr>
        <w:t xml:space="preserve"> </w:t>
      </w:r>
      <w:r>
        <w:t>okužbi</w:t>
      </w:r>
      <w:r>
        <w:rPr>
          <w:spacing w:val="26"/>
        </w:rPr>
        <w:t xml:space="preserve"> </w:t>
      </w:r>
      <w:r>
        <w:t>tudi</w:t>
      </w:r>
      <w:r>
        <w:rPr>
          <w:spacing w:val="26"/>
        </w:rPr>
        <w:t xml:space="preserve"> </w:t>
      </w:r>
      <w:r>
        <w:t>spremenijo</w:t>
      </w:r>
      <w:r>
        <w:rPr>
          <w:spacing w:val="27"/>
        </w:rPr>
        <w:t xml:space="preserve"> </w:t>
      </w:r>
      <w:r>
        <w:t>delovanje</w:t>
      </w:r>
    </w:p>
    <w:p w:rsidR="00AC4EDB" w:rsidRDefault="00AC4EDB">
      <w:pPr>
        <w:jc w:val="both"/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261396">
      <w:pPr>
        <w:pStyle w:val="Telobesedila"/>
        <w:spacing w:before="99"/>
        <w:ind w:left="402" w:right="1301"/>
        <w:jc w:val="both"/>
      </w:pPr>
      <w:r>
        <w:rPr>
          <w:spacing w:val="-2"/>
        </w:rPr>
        <w:lastRenderedPageBreak/>
        <w:t xml:space="preserve">rastlin. </w:t>
      </w:r>
      <w:r>
        <w:rPr>
          <w:spacing w:val="-1"/>
        </w:rPr>
        <w:t>Povzročijo, da rastline postanejo čim bolj primerne gostiteljice žuželčjih</w:t>
      </w:r>
      <w:r>
        <w:t xml:space="preserve"> prenašalcev</w:t>
      </w:r>
      <w:r>
        <w:rPr>
          <w:spacing w:val="-16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rastline</w:t>
      </w:r>
      <w:r>
        <w:rPr>
          <w:spacing w:val="-13"/>
        </w:rPr>
        <w:t xml:space="preserve"> </w:t>
      </w:r>
      <w:r>
        <w:t>zmanjšajo</w:t>
      </w:r>
      <w:r>
        <w:rPr>
          <w:spacing w:val="-15"/>
        </w:rPr>
        <w:t xml:space="preserve"> </w:t>
      </w:r>
      <w:r>
        <w:t>sintezo</w:t>
      </w:r>
      <w:r>
        <w:rPr>
          <w:spacing w:val="-14"/>
        </w:rPr>
        <w:t xml:space="preserve"> </w:t>
      </w:r>
      <w:r>
        <w:t>kemijskih</w:t>
      </w:r>
      <w:r>
        <w:rPr>
          <w:spacing w:val="-15"/>
        </w:rPr>
        <w:t xml:space="preserve"> </w:t>
      </w:r>
      <w:r>
        <w:t>snovi,</w:t>
      </w:r>
      <w:r>
        <w:rPr>
          <w:spacing w:val="-12"/>
        </w:rPr>
        <w:t xml:space="preserve"> </w:t>
      </w:r>
      <w:r>
        <w:t>ki</w:t>
      </w:r>
      <w:r>
        <w:rPr>
          <w:spacing w:val="-14"/>
        </w:rPr>
        <w:t xml:space="preserve"> </w:t>
      </w:r>
      <w:r>
        <w:t>sicer</w:t>
      </w:r>
      <w:r>
        <w:rPr>
          <w:spacing w:val="-13"/>
        </w:rPr>
        <w:t xml:space="preserve"> </w:t>
      </w:r>
      <w:r>
        <w:t>preprečujejo</w:t>
      </w:r>
      <w:r>
        <w:rPr>
          <w:spacing w:val="-13"/>
        </w:rPr>
        <w:t xml:space="preserve"> </w:t>
      </w:r>
      <w:r>
        <w:t>hranjenje</w:t>
      </w:r>
      <w:r>
        <w:rPr>
          <w:spacing w:val="-59"/>
        </w:rPr>
        <w:t xml:space="preserve"> </w:t>
      </w:r>
      <w:r>
        <w:rPr>
          <w:w w:val="95"/>
        </w:rPr>
        <w:t>z njihovim floemom, lahko pa rastline zaradi okužbe povečajo sintezo lažje prebavljivih</w:t>
      </w:r>
      <w:r>
        <w:rPr>
          <w:spacing w:val="1"/>
          <w:w w:val="95"/>
        </w:rPr>
        <w:t xml:space="preserve"> </w:t>
      </w:r>
      <w:r>
        <w:t>nutrientov, ki so hrana za prenašalce in jih tako dodatno privabljajo (Weintraub in</w:t>
      </w:r>
      <w:r>
        <w:rPr>
          <w:spacing w:val="1"/>
        </w:rPr>
        <w:t xml:space="preserve"> </w:t>
      </w:r>
      <w:r>
        <w:t>Beanland, 2006).</w:t>
      </w: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rPr>
          <w:sz w:val="20"/>
        </w:rPr>
      </w:pPr>
    </w:p>
    <w:p w:rsidR="00AC4EDB" w:rsidRDefault="00261396">
      <w:pPr>
        <w:pStyle w:val="Odstavekseznama"/>
        <w:numPr>
          <w:ilvl w:val="0"/>
          <w:numId w:val="5"/>
        </w:numPr>
        <w:tabs>
          <w:tab w:val="left" w:pos="1121"/>
          <w:tab w:val="left" w:pos="1122"/>
        </w:tabs>
        <w:ind w:hanging="361"/>
      </w:pPr>
      <w:r>
        <w:rPr>
          <w:rFonts w:ascii="Arial" w:hAnsi="Arial"/>
          <w:i/>
        </w:rPr>
        <w:t xml:space="preserve">'Ca. </w:t>
      </w:r>
      <w:r>
        <w:t>Phytoplasma</w:t>
      </w:r>
      <w:r>
        <w:rPr>
          <w:spacing w:val="-6"/>
        </w:rPr>
        <w:t xml:space="preserve"> </w:t>
      </w:r>
      <w:r>
        <w:t>fragariae'</w:t>
      </w:r>
    </w:p>
    <w:p w:rsidR="00AC4EDB" w:rsidRDefault="00AC4EDB">
      <w:pPr>
        <w:pStyle w:val="Telobesedila"/>
        <w:spacing w:before="9"/>
        <w:rPr>
          <w:sz w:val="21"/>
        </w:rPr>
      </w:pPr>
    </w:p>
    <w:p w:rsidR="00AC4EDB" w:rsidRDefault="00261396">
      <w:pPr>
        <w:pStyle w:val="Telobesedila"/>
        <w:ind w:left="402"/>
        <w:jc w:val="both"/>
      </w:pPr>
      <w:r>
        <w:t>Prenašalec</w:t>
      </w:r>
      <w:r>
        <w:rPr>
          <w:spacing w:val="-12"/>
        </w:rPr>
        <w:t xml:space="preserve"> </w:t>
      </w:r>
      <w:r>
        <w:t>ni</w:t>
      </w:r>
      <w:r>
        <w:rPr>
          <w:spacing w:val="-13"/>
        </w:rPr>
        <w:t xml:space="preserve"> </w:t>
      </w:r>
      <w:r>
        <w:t>znan,</w:t>
      </w:r>
      <w:r>
        <w:rPr>
          <w:spacing w:val="-12"/>
        </w:rPr>
        <w:t xml:space="preserve"> </w:t>
      </w:r>
      <w:r>
        <w:t>zato</w:t>
      </w:r>
      <w:r>
        <w:rPr>
          <w:spacing w:val="-14"/>
        </w:rPr>
        <w:t xml:space="preserve"> </w:t>
      </w:r>
      <w:r>
        <w:t>ne</w:t>
      </w:r>
      <w:r>
        <w:rPr>
          <w:spacing w:val="-12"/>
        </w:rPr>
        <w:t xml:space="preserve"> </w:t>
      </w:r>
      <w:r>
        <w:t>vemo,</w:t>
      </w:r>
      <w:r>
        <w:rPr>
          <w:spacing w:val="-14"/>
        </w:rPr>
        <w:t xml:space="preserve"> </w:t>
      </w:r>
      <w:r>
        <w:t>če</w:t>
      </w:r>
      <w:r>
        <w:rPr>
          <w:spacing w:val="-14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prisoten</w:t>
      </w:r>
      <w:r>
        <w:rPr>
          <w:spacing w:val="-14"/>
        </w:rPr>
        <w:t xml:space="preserve"> </w:t>
      </w:r>
      <w:r>
        <w:t>v</w:t>
      </w:r>
      <w:r>
        <w:rPr>
          <w:spacing w:val="-14"/>
        </w:rPr>
        <w:t xml:space="preserve"> </w:t>
      </w:r>
      <w:r>
        <w:t>Sloveniji.</w:t>
      </w:r>
    </w:p>
    <w:p w:rsidR="00AC4EDB" w:rsidRDefault="00AC4EDB">
      <w:pPr>
        <w:pStyle w:val="Telobesedila"/>
        <w:spacing w:before="1"/>
      </w:pPr>
    </w:p>
    <w:p w:rsidR="00AC4EDB" w:rsidRDefault="00261396">
      <w:pPr>
        <w:pStyle w:val="Telobesedila"/>
        <w:ind w:left="402" w:right="1292"/>
        <w:jc w:val="both"/>
      </w:pPr>
      <w:r>
        <w:rPr>
          <w:w w:val="95"/>
        </w:rPr>
        <w:t>Od</w:t>
      </w:r>
      <w:r>
        <w:rPr>
          <w:spacing w:val="-9"/>
          <w:w w:val="95"/>
        </w:rPr>
        <w:t xml:space="preserve"> </w:t>
      </w:r>
      <w:r>
        <w:rPr>
          <w:w w:val="95"/>
        </w:rPr>
        <w:t>fitoplazem</w:t>
      </w:r>
      <w:r>
        <w:rPr>
          <w:spacing w:val="-5"/>
          <w:w w:val="95"/>
        </w:rPr>
        <w:t xml:space="preserve"> </w:t>
      </w:r>
      <w:r>
        <w:rPr>
          <w:w w:val="95"/>
        </w:rPr>
        <w:t>iz</w:t>
      </w:r>
      <w:r>
        <w:rPr>
          <w:spacing w:val="-9"/>
          <w:w w:val="95"/>
        </w:rPr>
        <w:t xml:space="preserve"> </w:t>
      </w:r>
      <w:r>
        <w:rPr>
          <w:w w:val="95"/>
        </w:rPr>
        <w:t>skupine</w:t>
      </w:r>
      <w:r>
        <w:rPr>
          <w:spacing w:val="-10"/>
          <w:w w:val="95"/>
        </w:rPr>
        <w:t xml:space="preserve"> </w:t>
      </w:r>
      <w:r>
        <w:rPr>
          <w:w w:val="95"/>
        </w:rPr>
        <w:t>16SrXII</w:t>
      </w:r>
      <w:r>
        <w:rPr>
          <w:spacing w:val="-7"/>
          <w:w w:val="95"/>
        </w:rPr>
        <w:t xml:space="preserve"> </w:t>
      </w:r>
      <w:r>
        <w:rPr>
          <w:w w:val="95"/>
        </w:rPr>
        <w:t>so</w:t>
      </w:r>
      <w:r>
        <w:rPr>
          <w:spacing w:val="-7"/>
          <w:w w:val="95"/>
        </w:rPr>
        <w:t xml:space="preserve"> </w:t>
      </w:r>
      <w:r>
        <w:rPr>
          <w:w w:val="95"/>
        </w:rPr>
        <w:t>žuželčji</w:t>
      </w:r>
      <w:r>
        <w:rPr>
          <w:spacing w:val="-6"/>
          <w:w w:val="95"/>
        </w:rPr>
        <w:t xml:space="preserve"> </w:t>
      </w:r>
      <w:r>
        <w:rPr>
          <w:w w:val="95"/>
        </w:rPr>
        <w:t>prenašalci</w:t>
      </w:r>
      <w:r>
        <w:rPr>
          <w:spacing w:val="-7"/>
          <w:w w:val="95"/>
        </w:rPr>
        <w:t xml:space="preserve"> </w:t>
      </w:r>
      <w:r>
        <w:rPr>
          <w:w w:val="95"/>
        </w:rPr>
        <w:t>znani</w:t>
      </w:r>
      <w:r>
        <w:rPr>
          <w:spacing w:val="-5"/>
          <w:w w:val="95"/>
        </w:rPr>
        <w:t xml:space="preserve"> </w:t>
      </w:r>
      <w:r>
        <w:rPr>
          <w:w w:val="95"/>
        </w:rPr>
        <w:t>za</w:t>
      </w:r>
      <w:r>
        <w:rPr>
          <w:spacing w:val="-6"/>
          <w:w w:val="95"/>
        </w:rPr>
        <w:t xml:space="preserve"> </w:t>
      </w:r>
      <w:r>
        <w:rPr>
          <w:rFonts w:ascii="Arial" w:hAnsi="Arial"/>
          <w:i/>
          <w:w w:val="95"/>
        </w:rPr>
        <w:t>'Ca.</w:t>
      </w:r>
      <w:r>
        <w:rPr>
          <w:rFonts w:ascii="Arial" w:hAnsi="Arial"/>
          <w:i/>
          <w:spacing w:val="-6"/>
          <w:w w:val="95"/>
        </w:rPr>
        <w:t xml:space="preserve"> </w:t>
      </w:r>
      <w:r>
        <w:rPr>
          <w:w w:val="95"/>
        </w:rPr>
        <w:t>Phytoplasma</w:t>
      </w:r>
      <w:r>
        <w:rPr>
          <w:spacing w:val="-5"/>
          <w:w w:val="95"/>
        </w:rPr>
        <w:t xml:space="preserve"> </w:t>
      </w:r>
      <w:r>
        <w:rPr>
          <w:w w:val="95"/>
        </w:rPr>
        <w:t>solani'</w:t>
      </w:r>
      <w:r>
        <w:rPr>
          <w:spacing w:val="-56"/>
          <w:w w:val="95"/>
        </w:rPr>
        <w:t xml:space="preserve"> </w:t>
      </w:r>
      <w:r>
        <w:t>(16SrXII-A)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'</w:t>
      </w:r>
      <w:r>
        <w:rPr>
          <w:rFonts w:ascii="Arial" w:hAnsi="Arial"/>
          <w:i/>
        </w:rPr>
        <w:t>Ca</w:t>
      </w:r>
      <w:r>
        <w:t>.</w:t>
      </w:r>
      <w:r>
        <w:rPr>
          <w:spacing w:val="1"/>
        </w:rPr>
        <w:t xml:space="preserve"> </w:t>
      </w:r>
      <w:r>
        <w:t>Phytoplasma</w:t>
      </w:r>
      <w:r>
        <w:rPr>
          <w:spacing w:val="1"/>
        </w:rPr>
        <w:t xml:space="preserve"> </w:t>
      </w:r>
      <w:r>
        <w:t>australiense'</w:t>
      </w:r>
      <w:r>
        <w:rPr>
          <w:spacing w:val="1"/>
        </w:rPr>
        <w:t xml:space="preserve"> </w:t>
      </w:r>
      <w:r>
        <w:t>(16SrXII-B).</w:t>
      </w:r>
      <w:r>
        <w:rPr>
          <w:spacing w:val="1"/>
        </w:rPr>
        <w:t xml:space="preserve"> </w:t>
      </w:r>
      <w:r>
        <w:t>Znani</w:t>
      </w:r>
      <w:r>
        <w:rPr>
          <w:spacing w:val="1"/>
        </w:rPr>
        <w:t xml:space="preserve"> </w:t>
      </w:r>
      <w:r>
        <w:t>prenašalci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'Ca.</w:t>
      </w:r>
      <w:r>
        <w:rPr>
          <w:rFonts w:ascii="Arial" w:hAnsi="Arial"/>
          <w:i/>
          <w:spacing w:val="1"/>
        </w:rPr>
        <w:t xml:space="preserve"> </w:t>
      </w:r>
      <w:r>
        <w:t>Phytoplasma</w:t>
      </w:r>
      <w:r>
        <w:rPr>
          <w:spacing w:val="1"/>
        </w:rPr>
        <w:t xml:space="preserve"> </w:t>
      </w:r>
      <w:r>
        <w:t>solani'</w:t>
      </w:r>
      <w:r>
        <w:rPr>
          <w:spacing w:val="1"/>
        </w:rPr>
        <w:t xml:space="preserve"> </w:t>
      </w:r>
      <w:r>
        <w:t>so: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Hyalesthes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obsoletus</w:t>
      </w:r>
      <w:r>
        <w:rPr>
          <w:rFonts w:ascii="Arial" w:hAnsi="Arial"/>
          <w:i/>
          <w:spacing w:val="1"/>
        </w:rPr>
        <w:t xml:space="preserve"> </w:t>
      </w:r>
      <w:r>
        <w:t>(Fulgoromorpha,</w:t>
      </w:r>
      <w:r>
        <w:rPr>
          <w:spacing w:val="1"/>
        </w:rPr>
        <w:t xml:space="preserve"> </w:t>
      </w:r>
      <w:r>
        <w:t>Cixiidae)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Reptalus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 xml:space="preserve">panzeri </w:t>
      </w:r>
      <w:r>
        <w:t xml:space="preserve">(Fulgoromorpha, Cixiidae) in </w:t>
      </w:r>
      <w:r>
        <w:rPr>
          <w:rFonts w:ascii="Arial" w:hAnsi="Arial"/>
          <w:i/>
        </w:rPr>
        <w:t xml:space="preserve">Anaceratagallia ribauti </w:t>
      </w:r>
      <w:r>
        <w:t>(Cicadellidae) (Maixner in</w:t>
      </w:r>
      <w:r>
        <w:rPr>
          <w:spacing w:val="1"/>
        </w:rPr>
        <w:t xml:space="preserve"> </w:t>
      </w:r>
      <w:r>
        <w:t>sod., 1995; Jović in sod., 2007; Riedle-Bauer in sod., 2008). Znana prenašalca</w:t>
      </w:r>
      <w:r>
        <w:rPr>
          <w:spacing w:val="1"/>
        </w:rPr>
        <w:t xml:space="preserve"> </w:t>
      </w:r>
      <w:r>
        <w:t>'</w:t>
      </w:r>
      <w:r>
        <w:rPr>
          <w:rFonts w:ascii="Arial" w:hAnsi="Arial"/>
          <w:i/>
        </w:rPr>
        <w:t>Ca</w:t>
      </w:r>
      <w:r>
        <w:t>.</w:t>
      </w:r>
      <w:r>
        <w:rPr>
          <w:spacing w:val="1"/>
        </w:rPr>
        <w:t xml:space="preserve"> </w:t>
      </w:r>
      <w:r>
        <w:t xml:space="preserve">Phytoplasma australiense' pa sta </w:t>
      </w:r>
      <w:r>
        <w:rPr>
          <w:rFonts w:ascii="Arial" w:hAnsi="Arial"/>
          <w:i/>
        </w:rPr>
        <w:t xml:space="preserve">Zeoliarus oppositus </w:t>
      </w:r>
      <w:r>
        <w:t xml:space="preserve">in </w:t>
      </w:r>
      <w:r>
        <w:rPr>
          <w:rFonts w:ascii="Arial" w:hAnsi="Arial"/>
          <w:i/>
        </w:rPr>
        <w:t xml:space="preserve">Z. atkinsoni </w:t>
      </w:r>
      <w:r>
        <w:t>(Fulgoromorpha,</w:t>
      </w:r>
      <w:r>
        <w:rPr>
          <w:spacing w:val="1"/>
        </w:rPr>
        <w:t xml:space="preserve"> </w:t>
      </w:r>
      <w:r>
        <w:t xml:space="preserve">Cixiidae) (Winks in sod., 2014). Zaradi velike sorodnosti </w:t>
      </w:r>
      <w:r>
        <w:rPr>
          <w:rFonts w:ascii="Arial" w:hAnsi="Arial"/>
          <w:i/>
        </w:rPr>
        <w:t xml:space="preserve">'Ca. </w:t>
      </w:r>
      <w:r>
        <w:t>Phytoplasma fragariae' s</w:t>
      </w:r>
      <w:r>
        <w:rPr>
          <w:spacing w:val="1"/>
        </w:rPr>
        <w:t xml:space="preserve"> </w:t>
      </w:r>
      <w:r>
        <w:t>tema</w:t>
      </w:r>
      <w:r>
        <w:rPr>
          <w:spacing w:val="-6"/>
        </w:rPr>
        <w:t xml:space="preserve"> </w:t>
      </w:r>
      <w:r>
        <w:t>dvema</w:t>
      </w:r>
      <w:r>
        <w:rPr>
          <w:spacing w:val="-6"/>
        </w:rPr>
        <w:t xml:space="preserve"> </w:t>
      </w:r>
      <w:r>
        <w:t>fitoplazmama,</w:t>
      </w:r>
      <w:r>
        <w:rPr>
          <w:spacing w:val="-7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zato</w:t>
      </w:r>
      <w:r>
        <w:rPr>
          <w:spacing w:val="-5"/>
        </w:rPr>
        <w:t xml:space="preserve"> </w:t>
      </w:r>
      <w:r>
        <w:t>zelo</w:t>
      </w:r>
      <w:r>
        <w:rPr>
          <w:spacing w:val="-6"/>
        </w:rPr>
        <w:t xml:space="preserve"> </w:t>
      </w:r>
      <w:r>
        <w:t>verjetno,</w:t>
      </w:r>
      <w:r>
        <w:rPr>
          <w:spacing w:val="-4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žuželke</w:t>
      </w:r>
      <w:r>
        <w:rPr>
          <w:spacing w:val="-6"/>
        </w:rPr>
        <w:t xml:space="preserve"> </w:t>
      </w:r>
      <w:r>
        <w:t>iz</w:t>
      </w:r>
      <w:r>
        <w:rPr>
          <w:spacing w:val="-6"/>
        </w:rPr>
        <w:t xml:space="preserve"> </w:t>
      </w:r>
      <w:r>
        <w:t>družine</w:t>
      </w:r>
      <w:r>
        <w:rPr>
          <w:spacing w:val="-6"/>
        </w:rPr>
        <w:t xml:space="preserve"> </w:t>
      </w:r>
      <w:r>
        <w:t>Cixiidae</w:t>
      </w:r>
      <w:r>
        <w:rPr>
          <w:spacing w:val="-4"/>
        </w:rPr>
        <w:t xml:space="preserve"> </w:t>
      </w:r>
      <w:r>
        <w:t>in</w:t>
      </w:r>
      <w:r>
        <w:rPr>
          <w:spacing w:val="-59"/>
        </w:rPr>
        <w:t xml:space="preserve"> </w:t>
      </w:r>
      <w:r>
        <w:t xml:space="preserve">Cicadellidae, ki se hranijo na gostiteljskih rastlinah tudi prenašalke </w:t>
      </w:r>
      <w:r>
        <w:rPr>
          <w:rFonts w:ascii="Arial" w:hAnsi="Arial"/>
          <w:i/>
        </w:rPr>
        <w:t xml:space="preserve">'Ca. </w:t>
      </w:r>
      <w:r>
        <w:t>Phytoplasma</w:t>
      </w:r>
      <w:r>
        <w:rPr>
          <w:spacing w:val="1"/>
        </w:rPr>
        <w:t xml:space="preserve"> </w:t>
      </w:r>
      <w:r>
        <w:t>fragariae'.</w:t>
      </w: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spacing w:before="1"/>
        <w:rPr>
          <w:sz w:val="20"/>
        </w:rPr>
      </w:pPr>
    </w:p>
    <w:p w:rsidR="00AC4EDB" w:rsidRDefault="00261396">
      <w:pPr>
        <w:pStyle w:val="Odstavekseznama"/>
        <w:numPr>
          <w:ilvl w:val="0"/>
          <w:numId w:val="5"/>
        </w:numPr>
        <w:tabs>
          <w:tab w:val="left" w:pos="1121"/>
          <w:tab w:val="left" w:pos="1122"/>
        </w:tabs>
        <w:ind w:hanging="361"/>
      </w:pPr>
      <w:r>
        <w:t>Fitoplazme</w:t>
      </w:r>
      <w:r>
        <w:rPr>
          <w:spacing w:val="-2"/>
        </w:rPr>
        <w:t xml:space="preserve"> </w:t>
      </w:r>
      <w:r>
        <w:t>podskupine</w:t>
      </w:r>
      <w:r>
        <w:rPr>
          <w:spacing w:val="-2"/>
        </w:rPr>
        <w:t xml:space="preserve"> </w:t>
      </w:r>
      <w:r>
        <w:t>16SrV-C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16SrV-D</w:t>
      </w:r>
    </w:p>
    <w:p w:rsidR="00AC4EDB" w:rsidRDefault="00AC4EDB">
      <w:pPr>
        <w:pStyle w:val="Telobesedila"/>
      </w:pPr>
    </w:p>
    <w:p w:rsidR="00AC4EDB" w:rsidRDefault="00261396">
      <w:pPr>
        <w:pStyle w:val="Telobesedila"/>
        <w:ind w:left="402"/>
        <w:jc w:val="both"/>
      </w:pPr>
      <w:r>
        <w:rPr>
          <w:spacing w:val="-1"/>
        </w:rPr>
        <w:t>Učinkovit</w:t>
      </w:r>
      <w:r>
        <w:rPr>
          <w:spacing w:val="-9"/>
        </w:rPr>
        <w:t xml:space="preserve"> </w:t>
      </w:r>
      <w:r>
        <w:rPr>
          <w:spacing w:val="-1"/>
        </w:rPr>
        <w:t>prenašalec</w:t>
      </w:r>
      <w:r>
        <w:rPr>
          <w:spacing w:val="-14"/>
        </w:rPr>
        <w:t xml:space="preserve"> </w:t>
      </w:r>
      <w:r>
        <w:rPr>
          <w:spacing w:val="-1"/>
        </w:rPr>
        <w:t>fitoplazem</w:t>
      </w:r>
      <w:r>
        <w:rPr>
          <w:spacing w:val="-10"/>
        </w:rPr>
        <w:t xml:space="preserve"> </w:t>
      </w:r>
      <w:r>
        <w:rPr>
          <w:spacing w:val="-1"/>
        </w:rPr>
        <w:t>skupine</w:t>
      </w:r>
      <w:r>
        <w:rPr>
          <w:spacing w:val="-12"/>
        </w:rPr>
        <w:t xml:space="preserve"> </w:t>
      </w:r>
      <w:r>
        <w:rPr>
          <w:spacing w:val="-1"/>
        </w:rPr>
        <w:t>16SrV</w:t>
      </w:r>
      <w:r>
        <w:rPr>
          <w:spacing w:val="-13"/>
        </w:rPr>
        <w:t xml:space="preserve"> </w:t>
      </w:r>
      <w:r>
        <w:t>med</w:t>
      </w:r>
      <w:r>
        <w:rPr>
          <w:spacing w:val="-10"/>
        </w:rPr>
        <w:t xml:space="preserve"> </w:t>
      </w:r>
      <w:r>
        <w:t>leskami</w:t>
      </w:r>
      <w:r>
        <w:rPr>
          <w:spacing w:val="-11"/>
        </w:rPr>
        <w:t xml:space="preserve"> </w:t>
      </w:r>
      <w:r>
        <w:t>ni</w:t>
      </w:r>
      <w:r>
        <w:rPr>
          <w:spacing w:val="-13"/>
        </w:rPr>
        <w:t xml:space="preserve"> </w:t>
      </w:r>
      <w:r>
        <w:t>znan.</w:t>
      </w:r>
    </w:p>
    <w:p w:rsidR="00AC4EDB" w:rsidRDefault="00AC4EDB">
      <w:pPr>
        <w:pStyle w:val="Telobesedila"/>
      </w:pPr>
    </w:p>
    <w:p w:rsidR="00AC4EDB" w:rsidRDefault="00261396">
      <w:pPr>
        <w:pStyle w:val="Telobesedila"/>
        <w:spacing w:before="1"/>
        <w:ind w:left="402" w:right="1293"/>
        <w:jc w:val="both"/>
      </w:pPr>
      <w:r>
        <w:rPr>
          <w:w w:val="95"/>
        </w:rPr>
        <w:t>Seve fitoplazme iz podskupin 16SrV-C in 16SrV-D, ki okužujejo trto (sevi fitoplazme FD),</w:t>
      </w:r>
      <w:r>
        <w:rPr>
          <w:spacing w:val="1"/>
          <w:w w:val="95"/>
        </w:rPr>
        <w:t xml:space="preserve"> </w:t>
      </w:r>
      <w:r>
        <w:rPr>
          <w:w w:val="95"/>
        </w:rPr>
        <w:t>med trtami učinkovito prenaša ameriški škržatek (</w:t>
      </w:r>
      <w:r>
        <w:rPr>
          <w:rFonts w:ascii="Arial" w:hAnsi="Arial"/>
          <w:i/>
          <w:w w:val="95"/>
        </w:rPr>
        <w:t>Scaphoideus titanus</w:t>
      </w:r>
      <w:r>
        <w:rPr>
          <w:w w:val="95"/>
        </w:rPr>
        <w:t>), ki ga uvrščamo</w:t>
      </w:r>
      <w:r>
        <w:rPr>
          <w:spacing w:val="1"/>
          <w:w w:val="95"/>
        </w:rPr>
        <w:t xml:space="preserve"> </w:t>
      </w:r>
      <w:r>
        <w:t>med male škržatke (Cicadellidae) (Mori in sod., 2002). Ameriški škržatek je sicer</w:t>
      </w:r>
      <w:r>
        <w:rPr>
          <w:spacing w:val="1"/>
        </w:rPr>
        <w:t xml:space="preserve"> </w:t>
      </w:r>
      <w:r>
        <w:t>oligofagen,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Evropi</w:t>
      </w:r>
      <w:r>
        <w:rPr>
          <w:spacing w:val="-3"/>
        </w:rPr>
        <w:t xml:space="preserve"> </w:t>
      </w:r>
      <w:r>
        <w:t>živi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trti</w:t>
      </w:r>
      <w:r>
        <w:rPr>
          <w:spacing w:val="-5"/>
        </w:rPr>
        <w:t xml:space="preserve"> </w:t>
      </w:r>
      <w:r>
        <w:t>(Chuce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Thiery,</w:t>
      </w:r>
      <w:r>
        <w:rPr>
          <w:spacing w:val="-1"/>
        </w:rPr>
        <w:t xml:space="preserve"> </w:t>
      </w:r>
      <w:r>
        <w:t>2014).</w:t>
      </w:r>
    </w:p>
    <w:p w:rsidR="00AC4EDB" w:rsidRDefault="00AC4EDB">
      <w:pPr>
        <w:pStyle w:val="Telobesedila"/>
      </w:pPr>
    </w:p>
    <w:p w:rsidR="00AC4EDB" w:rsidRDefault="00261396">
      <w:pPr>
        <w:pStyle w:val="Telobesedila"/>
        <w:ind w:left="402" w:right="1292"/>
        <w:jc w:val="both"/>
      </w:pPr>
      <w:r>
        <w:t xml:space="preserve">Za </w:t>
      </w:r>
      <w:r>
        <w:rPr>
          <w:rFonts w:ascii="Arial" w:hAnsi="Arial"/>
          <w:i/>
        </w:rPr>
        <w:t xml:space="preserve">Oncopsis alni </w:t>
      </w:r>
      <w:r>
        <w:t>(Cicadellidae) je bilo dokazano, da lahko prenaša sev PGY (sev iz</w:t>
      </w:r>
      <w:r>
        <w:rPr>
          <w:spacing w:val="1"/>
        </w:rPr>
        <w:t xml:space="preserve"> </w:t>
      </w:r>
      <w:r>
        <w:t>podskupine 16SrV-C, ki je soroden fitoplazmi FD) med jelšami (Maixner in Reinert,</w:t>
      </w:r>
      <w:r>
        <w:rPr>
          <w:spacing w:val="1"/>
        </w:rPr>
        <w:t xml:space="preserve"> </w:t>
      </w:r>
      <w:r>
        <w:t>1999), kot tudi z okužene jelše na vinsko trto (Maixner in sod., 2000). Podobno so</w:t>
      </w:r>
      <w:r>
        <w:rPr>
          <w:spacing w:val="1"/>
        </w:rPr>
        <w:t xml:space="preserve"> </w:t>
      </w:r>
      <w:r>
        <w:t xml:space="preserve">ugotovili, da v laboratorijskih razmerah </w:t>
      </w:r>
      <w:r>
        <w:rPr>
          <w:rFonts w:ascii="Arial" w:hAnsi="Arial"/>
          <w:i/>
        </w:rPr>
        <w:t>Dictyophara europaea (</w:t>
      </w:r>
      <w:r>
        <w:t>Fulgoromorpha) lahko</w:t>
      </w:r>
      <w:r>
        <w:rPr>
          <w:spacing w:val="1"/>
        </w:rPr>
        <w:t xml:space="preserve"> </w:t>
      </w:r>
      <w:r>
        <w:t>prenese fitoplazmo FD tipa C iz okuženega navadnega srobota na vinsko trto (Filippin</w:t>
      </w:r>
      <w:r>
        <w:rPr>
          <w:spacing w:val="-5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sod.,</w:t>
      </w:r>
      <w:r>
        <w:rPr>
          <w:spacing w:val="-1"/>
        </w:rPr>
        <w:t xml:space="preserve"> </w:t>
      </w:r>
      <w:r>
        <w:t>2007).</w:t>
      </w:r>
    </w:p>
    <w:p w:rsidR="00AC4EDB" w:rsidRDefault="00AC4EDB">
      <w:pPr>
        <w:pStyle w:val="Telobesedila"/>
      </w:pPr>
    </w:p>
    <w:p w:rsidR="00AC4EDB" w:rsidRDefault="00261396">
      <w:pPr>
        <w:pStyle w:val="Telobesedila"/>
        <w:ind w:left="402" w:right="1290"/>
        <w:jc w:val="both"/>
      </w:pPr>
      <w:r>
        <w:t xml:space="preserve">V osebkih </w:t>
      </w:r>
      <w:r>
        <w:rPr>
          <w:rFonts w:ascii="Arial" w:hAnsi="Arial"/>
          <w:i/>
        </w:rPr>
        <w:t xml:space="preserve">Orientus ishidae </w:t>
      </w:r>
      <w:r>
        <w:t>(Cicadellidae) so bili v državah v Evropi, kjer je zlata trsna</w:t>
      </w:r>
      <w:r>
        <w:rPr>
          <w:spacing w:val="1"/>
        </w:rPr>
        <w:t xml:space="preserve"> </w:t>
      </w:r>
      <w:r>
        <w:t>rumenica prisotna, ugotovljeni različni sevi fitoplazem podskupin 16SrV-C in 16SrV-D</w:t>
      </w:r>
      <w:r>
        <w:rPr>
          <w:spacing w:val="1"/>
        </w:rPr>
        <w:t xml:space="preserve"> </w:t>
      </w:r>
      <w:r>
        <w:rPr>
          <w:spacing w:val="-1"/>
        </w:rPr>
        <w:t>(Mehle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sod.,</w:t>
      </w:r>
      <w:r>
        <w:rPr>
          <w:spacing w:val="-13"/>
        </w:rPr>
        <w:t xml:space="preserve"> </w:t>
      </w:r>
      <w:r>
        <w:rPr>
          <w:spacing w:val="-1"/>
        </w:rPr>
        <w:t>2010;</w:t>
      </w:r>
      <w:r>
        <w:rPr>
          <w:spacing w:val="-15"/>
        </w:rPr>
        <w:t xml:space="preserve"> </w:t>
      </w:r>
      <w:r>
        <w:rPr>
          <w:spacing w:val="-1"/>
        </w:rPr>
        <w:t>Gaffuri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sod.,</w:t>
      </w:r>
      <w:r>
        <w:rPr>
          <w:spacing w:val="-13"/>
        </w:rPr>
        <w:t xml:space="preserve"> </w:t>
      </w:r>
      <w:r>
        <w:t>2011,</w:t>
      </w:r>
      <w:r>
        <w:rPr>
          <w:spacing w:val="-15"/>
        </w:rPr>
        <w:t xml:space="preserve"> </w:t>
      </w:r>
      <w:r>
        <w:t>Trivellone</w:t>
      </w:r>
      <w:r>
        <w:rPr>
          <w:spacing w:val="-12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sod.,</w:t>
      </w:r>
      <w:r>
        <w:rPr>
          <w:spacing w:val="-13"/>
        </w:rPr>
        <w:t xml:space="preserve"> </w:t>
      </w:r>
      <w:r>
        <w:t>2015;</w:t>
      </w:r>
      <w:r>
        <w:rPr>
          <w:spacing w:val="-13"/>
        </w:rPr>
        <w:t xml:space="preserve"> </w:t>
      </w:r>
      <w:r>
        <w:t>Casati</w:t>
      </w:r>
      <w:r>
        <w:rPr>
          <w:spacing w:val="-15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sod.,</w:t>
      </w:r>
      <w:r>
        <w:rPr>
          <w:spacing w:val="-13"/>
        </w:rPr>
        <w:t xml:space="preserve"> </w:t>
      </w:r>
      <w:r>
        <w:t>2017).</w:t>
      </w:r>
      <w:r>
        <w:rPr>
          <w:spacing w:val="-59"/>
        </w:rPr>
        <w:t xml:space="preserve"> </w:t>
      </w:r>
      <w:r>
        <w:rPr>
          <w:rFonts w:ascii="Arial" w:hAnsi="Arial"/>
          <w:i/>
        </w:rPr>
        <w:t xml:space="preserve">Orientus ishidae </w:t>
      </w:r>
      <w:r>
        <w:t>je polifag, ki se prehranjuje na leskah in na številnih drugih rastlinskih</w:t>
      </w:r>
      <w:r>
        <w:rPr>
          <w:spacing w:val="1"/>
        </w:rPr>
        <w:t xml:space="preserve"> </w:t>
      </w:r>
      <w:r>
        <w:t>vrstah (EPPO, 2015). Ta mali škržatek je bil tudi že prepoznan kot zelo verjeten</w:t>
      </w:r>
      <w:r>
        <w:rPr>
          <w:spacing w:val="1"/>
        </w:rPr>
        <w:t xml:space="preserve"> </w:t>
      </w:r>
      <w:r>
        <w:t>prenašalec fitoplazem podskupin 16SrV-C in 16SrV-D iz lesk na trto (Casati in sod.,</w:t>
      </w:r>
      <w:r>
        <w:rPr>
          <w:spacing w:val="1"/>
        </w:rPr>
        <w:t xml:space="preserve"> </w:t>
      </w:r>
      <w:r>
        <w:t>2017). V laboratorijskih razmerah je bilo že pokazano, da lahko prenese fitoplazme iz</w:t>
      </w:r>
      <w:r>
        <w:rPr>
          <w:spacing w:val="1"/>
        </w:rPr>
        <w:t xml:space="preserve"> </w:t>
      </w:r>
      <w:r>
        <w:t>skupine</w:t>
      </w:r>
      <w:r>
        <w:rPr>
          <w:spacing w:val="-4"/>
        </w:rPr>
        <w:t xml:space="preserve"> </w:t>
      </w:r>
      <w:r>
        <w:t>16SrV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zdrave</w:t>
      </w:r>
      <w:r>
        <w:rPr>
          <w:spacing w:val="-3"/>
        </w:rPr>
        <w:t xml:space="preserve"> </w:t>
      </w:r>
      <w:r>
        <w:t>trte</w:t>
      </w:r>
      <w:r>
        <w:rPr>
          <w:spacing w:val="-6"/>
        </w:rPr>
        <w:t xml:space="preserve"> </w:t>
      </w:r>
      <w:r>
        <w:t>(Lession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sod.,</w:t>
      </w:r>
      <w:r>
        <w:rPr>
          <w:spacing w:val="-5"/>
        </w:rPr>
        <w:t xml:space="preserve"> </w:t>
      </w:r>
      <w:r>
        <w:t>2016;</w:t>
      </w:r>
      <w:r>
        <w:rPr>
          <w:spacing w:val="-3"/>
        </w:rPr>
        <w:t xml:space="preserve"> </w:t>
      </w:r>
      <w:r>
        <w:t>Dermastia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sod.,</w:t>
      </w:r>
      <w:r>
        <w:rPr>
          <w:spacing w:val="-3"/>
        </w:rPr>
        <w:t xml:space="preserve"> </w:t>
      </w:r>
      <w:r>
        <w:t>2017).</w:t>
      </w:r>
      <w:r>
        <w:rPr>
          <w:spacing w:val="-3"/>
        </w:rPr>
        <w:t xml:space="preserve"> </w:t>
      </w:r>
      <w:r>
        <w:rPr>
          <w:rFonts w:ascii="Arial" w:hAnsi="Arial"/>
          <w:i/>
        </w:rPr>
        <w:t>Orientus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 xml:space="preserve">ishidae </w:t>
      </w:r>
      <w:r>
        <w:t>prenaša tudi že potrjeno ‘</w:t>
      </w:r>
      <w:r>
        <w:rPr>
          <w:rFonts w:ascii="Arial" w:hAnsi="Arial"/>
          <w:i/>
        </w:rPr>
        <w:t>Ca</w:t>
      </w:r>
      <w:r>
        <w:t>. Phytoplasma pruni’ (EPPO, 2015). Zaradi tu</w:t>
      </w:r>
      <w:r>
        <w:rPr>
          <w:spacing w:val="1"/>
        </w:rPr>
        <w:t xml:space="preserve"> </w:t>
      </w:r>
      <w:r>
        <w:t>navedenih razlogov je zato nujno, da se prouči njegova prisotnost v nasadu lesk v</w:t>
      </w:r>
      <w:r>
        <w:rPr>
          <w:spacing w:val="1"/>
        </w:rPr>
        <w:t xml:space="preserve"> </w:t>
      </w:r>
      <w:r>
        <w:t>Sloveniji in pomen z vidika potencialnega prenašalca tako fitoplazem iz skupine 16SrV,</w:t>
      </w:r>
      <w:r>
        <w:rPr>
          <w:spacing w:val="-59"/>
        </w:rPr>
        <w:t xml:space="preserve"> </w:t>
      </w:r>
      <w:r>
        <w:t>kot</w:t>
      </w:r>
      <w:r>
        <w:rPr>
          <w:spacing w:val="-2"/>
        </w:rPr>
        <w:t xml:space="preserve"> </w:t>
      </w:r>
      <w:r>
        <w:t>tudi ‘</w:t>
      </w:r>
      <w:r>
        <w:rPr>
          <w:rFonts w:ascii="Arial" w:hAnsi="Arial"/>
          <w:i/>
        </w:rPr>
        <w:t>Ca.</w:t>
      </w:r>
      <w:r>
        <w:rPr>
          <w:rFonts w:ascii="Arial" w:hAnsi="Arial"/>
          <w:i/>
          <w:spacing w:val="2"/>
        </w:rPr>
        <w:t xml:space="preserve"> </w:t>
      </w:r>
      <w:r>
        <w:t>Phytoplasma</w:t>
      </w:r>
      <w:r>
        <w:rPr>
          <w:spacing w:val="-2"/>
        </w:rPr>
        <w:t xml:space="preserve"> </w:t>
      </w:r>
      <w:r>
        <w:t>fragariae’.</w:t>
      </w: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rPr>
          <w:sz w:val="24"/>
        </w:rPr>
      </w:pPr>
    </w:p>
    <w:p w:rsidR="0095414F" w:rsidRDefault="0095414F">
      <w:pPr>
        <w:pStyle w:val="Telobesedila"/>
        <w:rPr>
          <w:sz w:val="24"/>
        </w:rPr>
      </w:pPr>
    </w:p>
    <w:p w:rsidR="0095414F" w:rsidRDefault="0095414F">
      <w:pPr>
        <w:pStyle w:val="Telobesedila"/>
        <w:rPr>
          <w:sz w:val="24"/>
        </w:rPr>
      </w:pPr>
    </w:p>
    <w:p w:rsidR="0095414F" w:rsidRDefault="0095414F">
      <w:pPr>
        <w:pStyle w:val="Telobesedila"/>
        <w:rPr>
          <w:sz w:val="24"/>
        </w:rPr>
      </w:pPr>
    </w:p>
    <w:p w:rsidR="0095414F" w:rsidRDefault="0095414F">
      <w:pPr>
        <w:pStyle w:val="Telobesedila"/>
        <w:rPr>
          <w:sz w:val="24"/>
        </w:rPr>
      </w:pPr>
    </w:p>
    <w:p w:rsidR="00AC4EDB" w:rsidRDefault="00261396">
      <w:pPr>
        <w:pStyle w:val="Naslov2"/>
        <w:numPr>
          <w:ilvl w:val="0"/>
          <w:numId w:val="17"/>
        </w:numPr>
        <w:tabs>
          <w:tab w:val="left" w:pos="1121"/>
          <w:tab w:val="left" w:pos="1122"/>
        </w:tabs>
        <w:spacing w:before="205"/>
        <w:ind w:left="1122" w:hanging="720"/>
      </w:pPr>
      <w:r>
        <w:lastRenderedPageBreak/>
        <w:t>Ureditveni</w:t>
      </w:r>
      <w:r>
        <w:rPr>
          <w:spacing w:val="-5"/>
        </w:rPr>
        <w:t xml:space="preserve"> </w:t>
      </w:r>
      <w:r>
        <w:t>status</w:t>
      </w:r>
      <w:r>
        <w:rPr>
          <w:spacing w:val="-7"/>
        </w:rPr>
        <w:t xml:space="preserve"> </w:t>
      </w:r>
      <w:r>
        <w:t>škodljivca</w:t>
      </w:r>
    </w:p>
    <w:p w:rsidR="00AC4EDB" w:rsidRDefault="00AC4EDB">
      <w:pPr>
        <w:pStyle w:val="Telobesedila"/>
        <w:spacing w:before="4"/>
        <w:rPr>
          <w:rFonts w:ascii="Arial"/>
          <w:b/>
        </w:rPr>
      </w:pPr>
    </w:p>
    <w:p w:rsidR="00AC4EDB" w:rsidRDefault="00261396">
      <w:pPr>
        <w:pStyle w:val="Odstavekseznama"/>
        <w:numPr>
          <w:ilvl w:val="0"/>
          <w:numId w:val="14"/>
        </w:numPr>
        <w:tabs>
          <w:tab w:val="left" w:pos="1121"/>
          <w:tab w:val="left" w:pos="1122"/>
        </w:tabs>
        <w:spacing w:before="94"/>
        <w:ind w:hanging="361"/>
      </w:pPr>
      <w:r>
        <w:rPr>
          <w:rFonts w:ascii="Arial" w:hAnsi="Arial"/>
          <w:i/>
        </w:rPr>
        <w:t xml:space="preserve">'Ca. </w:t>
      </w:r>
      <w:r>
        <w:t>Phytoplasma</w:t>
      </w:r>
      <w:r>
        <w:rPr>
          <w:spacing w:val="-6"/>
        </w:rPr>
        <w:t xml:space="preserve"> </w:t>
      </w:r>
      <w:r>
        <w:t>fragariae':</w:t>
      </w:r>
    </w:p>
    <w:p w:rsidR="00AC4EDB" w:rsidRDefault="00AC4EDB">
      <w:pPr>
        <w:pStyle w:val="Telobesedila"/>
      </w:pPr>
    </w:p>
    <w:p w:rsidR="00AC4EDB" w:rsidRDefault="00261396">
      <w:pPr>
        <w:pStyle w:val="Telobesedila"/>
        <w:ind w:left="402" w:right="1274"/>
      </w:pPr>
      <w:r>
        <w:rPr>
          <w:rFonts w:ascii="Arial" w:hAnsi="Arial"/>
          <w:i/>
        </w:rPr>
        <w:t>'Ca.</w:t>
      </w:r>
      <w:r>
        <w:rPr>
          <w:rFonts w:ascii="Arial" w:hAnsi="Arial"/>
          <w:i/>
          <w:spacing w:val="42"/>
        </w:rPr>
        <w:t xml:space="preserve"> </w:t>
      </w:r>
      <w:r>
        <w:t>Phytoplasma</w:t>
      </w:r>
      <w:r>
        <w:rPr>
          <w:spacing w:val="42"/>
        </w:rPr>
        <w:t xml:space="preserve"> </w:t>
      </w:r>
      <w:r>
        <w:t>fragariae'</w:t>
      </w:r>
      <w:r>
        <w:rPr>
          <w:spacing w:val="45"/>
        </w:rPr>
        <w:t xml:space="preserve"> </w:t>
      </w:r>
      <w:r>
        <w:t>ni</w:t>
      </w:r>
      <w:r>
        <w:rPr>
          <w:spacing w:val="42"/>
        </w:rPr>
        <w:t xml:space="preserve"> </w:t>
      </w:r>
      <w:r>
        <w:t>na</w:t>
      </w:r>
      <w:r>
        <w:rPr>
          <w:spacing w:val="41"/>
        </w:rPr>
        <w:t xml:space="preserve"> </w:t>
      </w:r>
      <w:r>
        <w:t>seznamu</w:t>
      </w:r>
      <w:r>
        <w:rPr>
          <w:spacing w:val="41"/>
        </w:rPr>
        <w:t xml:space="preserve"> </w:t>
      </w:r>
      <w:r>
        <w:t>škodljivih</w:t>
      </w:r>
      <w:r>
        <w:rPr>
          <w:spacing w:val="44"/>
        </w:rPr>
        <w:t xml:space="preserve"> </w:t>
      </w:r>
      <w:r>
        <w:t>organizmov</w:t>
      </w:r>
      <w:r>
        <w:rPr>
          <w:spacing w:val="46"/>
        </w:rPr>
        <w:t xml:space="preserve"> </w:t>
      </w:r>
      <w:r>
        <w:t>v</w:t>
      </w:r>
      <w:r>
        <w:rPr>
          <w:spacing w:val="42"/>
        </w:rPr>
        <w:t xml:space="preserve"> </w:t>
      </w:r>
      <w:r>
        <w:t>prilogi</w:t>
      </w:r>
      <w:r>
        <w:rPr>
          <w:spacing w:val="40"/>
        </w:rPr>
        <w:t xml:space="preserve"> </w:t>
      </w:r>
      <w:r>
        <w:t>I</w:t>
      </w:r>
      <w:r>
        <w:rPr>
          <w:spacing w:val="42"/>
        </w:rPr>
        <w:t xml:space="preserve"> </w:t>
      </w:r>
      <w:r>
        <w:t>ali</w:t>
      </w:r>
      <w:r>
        <w:rPr>
          <w:spacing w:val="43"/>
        </w:rPr>
        <w:t xml:space="preserve"> </w:t>
      </w:r>
      <w:r>
        <w:t>II</w:t>
      </w:r>
      <w:r>
        <w:rPr>
          <w:spacing w:val="47"/>
        </w:rPr>
        <w:t xml:space="preserve"> </w:t>
      </w:r>
      <w:r>
        <w:t>v</w:t>
      </w:r>
      <w:r>
        <w:rPr>
          <w:spacing w:val="-58"/>
        </w:rPr>
        <w:t xml:space="preserve"> </w:t>
      </w:r>
      <w:r>
        <w:t>Direktivi</w:t>
      </w:r>
      <w:r>
        <w:rPr>
          <w:spacing w:val="-1"/>
        </w:rPr>
        <w:t xml:space="preserve"> </w:t>
      </w:r>
      <w:r>
        <w:t>Sveta</w:t>
      </w:r>
      <w:r>
        <w:rPr>
          <w:spacing w:val="1"/>
        </w:rPr>
        <w:t xml:space="preserve"> </w:t>
      </w:r>
      <w:r>
        <w:t>2000/29/ES.</w:t>
      </w:r>
    </w:p>
    <w:p w:rsidR="00AC4EDB" w:rsidRDefault="00AC4EDB">
      <w:pPr>
        <w:pStyle w:val="Telobesedila"/>
        <w:spacing w:before="11"/>
        <w:rPr>
          <w:sz w:val="21"/>
        </w:rPr>
      </w:pPr>
    </w:p>
    <w:p w:rsidR="00AC4EDB" w:rsidRDefault="00261396">
      <w:pPr>
        <w:pStyle w:val="Telobesedila"/>
        <w:ind w:left="402" w:right="1274"/>
      </w:pPr>
      <w:r>
        <w:rPr>
          <w:rFonts w:ascii="Arial" w:hAnsi="Arial"/>
          <w:i/>
          <w:spacing w:val="-1"/>
        </w:rPr>
        <w:t>'Ca.</w:t>
      </w:r>
      <w:r>
        <w:rPr>
          <w:rFonts w:ascii="Arial" w:hAnsi="Arial"/>
          <w:i/>
          <w:spacing w:val="-15"/>
        </w:rPr>
        <w:t xml:space="preserve"> </w:t>
      </w:r>
      <w:r>
        <w:rPr>
          <w:spacing w:val="-1"/>
        </w:rPr>
        <w:t>Phytoplasma</w:t>
      </w:r>
      <w:r>
        <w:rPr>
          <w:spacing w:val="-18"/>
        </w:rPr>
        <w:t xml:space="preserve"> </w:t>
      </w:r>
      <w:r>
        <w:t>fragariae'</w:t>
      </w:r>
      <w:r>
        <w:rPr>
          <w:spacing w:val="-15"/>
        </w:rPr>
        <w:t xml:space="preserve"> </w:t>
      </w:r>
      <w:r>
        <w:t>tudi</w:t>
      </w:r>
      <w:r>
        <w:rPr>
          <w:spacing w:val="-15"/>
        </w:rPr>
        <w:t xml:space="preserve"> </w:t>
      </w:r>
      <w:r>
        <w:t>ni</w:t>
      </w:r>
      <w:r>
        <w:rPr>
          <w:spacing w:val="-17"/>
        </w:rPr>
        <w:t xml:space="preserve"> </w:t>
      </w:r>
      <w:r>
        <w:t>na</w:t>
      </w:r>
      <w:r>
        <w:rPr>
          <w:spacing w:val="-19"/>
        </w:rPr>
        <w:t xml:space="preserve"> </w:t>
      </w:r>
      <w:r>
        <w:t>karantenskem</w:t>
      </w:r>
      <w:r>
        <w:rPr>
          <w:spacing w:val="-15"/>
        </w:rPr>
        <w:t xml:space="preserve"> </w:t>
      </w:r>
      <w:r>
        <w:t>seznamu</w:t>
      </w:r>
      <w:r>
        <w:rPr>
          <w:spacing w:val="-13"/>
        </w:rPr>
        <w:t xml:space="preserve"> </w:t>
      </w:r>
      <w:r>
        <w:t>EPPO,</w:t>
      </w:r>
      <w:r>
        <w:rPr>
          <w:spacing w:val="-15"/>
        </w:rPr>
        <w:t xml:space="preserve"> </w:t>
      </w:r>
      <w:r>
        <w:t>niti</w:t>
      </w:r>
      <w:r>
        <w:rPr>
          <w:spacing w:val="-17"/>
        </w:rPr>
        <w:t xml:space="preserve"> </w:t>
      </w:r>
      <w:r>
        <w:t>ne</w:t>
      </w:r>
      <w:r>
        <w:rPr>
          <w:spacing w:val="-14"/>
        </w:rPr>
        <w:t xml:space="preserve"> </w:t>
      </w:r>
      <w:r>
        <w:t>na</w:t>
      </w:r>
      <w:r>
        <w:rPr>
          <w:spacing w:val="-17"/>
        </w:rPr>
        <w:t xml:space="preserve"> </w:t>
      </w:r>
      <w:r>
        <w:t>seznamu</w:t>
      </w:r>
      <w:r>
        <w:rPr>
          <w:spacing w:val="-58"/>
        </w:rPr>
        <w:t xml:space="preserve"> </w:t>
      </w:r>
      <w:r>
        <w:t>organizmov,</w:t>
      </w:r>
      <w:r>
        <w:rPr>
          <w:spacing w:val="-3"/>
        </w:rPr>
        <w:t xml:space="preserve"> </w:t>
      </w:r>
      <w:r>
        <w:t>ki</w:t>
      </w:r>
      <w:r>
        <w:rPr>
          <w:spacing w:val="-6"/>
        </w:rPr>
        <w:t xml:space="preserve"> </w:t>
      </w:r>
      <w:r>
        <w:t>bi</w:t>
      </w:r>
      <w:r>
        <w:rPr>
          <w:spacing w:val="-5"/>
        </w:rPr>
        <w:t xml:space="preserve"> </w:t>
      </w:r>
      <w:r>
        <w:t>bili</w:t>
      </w:r>
      <w:r>
        <w:rPr>
          <w:spacing w:val="-4"/>
        </w:rPr>
        <w:t xml:space="preserve"> </w:t>
      </w:r>
      <w:r>
        <w:t>lahko</w:t>
      </w:r>
      <w:r>
        <w:rPr>
          <w:spacing w:val="-4"/>
        </w:rPr>
        <w:t xml:space="preserve"> </w:t>
      </w:r>
      <w:r>
        <w:t>nevarni</w:t>
      </w:r>
      <w:r>
        <w:rPr>
          <w:spacing w:val="-4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EPPO</w:t>
      </w:r>
      <w:r>
        <w:rPr>
          <w:spacing w:val="-3"/>
        </w:rPr>
        <w:t xml:space="preserve"> </w:t>
      </w:r>
      <w:r>
        <w:t>območje</w:t>
      </w:r>
      <w:r>
        <w:rPr>
          <w:spacing w:val="-6"/>
        </w:rPr>
        <w:t xml:space="preserve"> </w:t>
      </w:r>
      <w:r>
        <w:t>(EPPO</w:t>
      </w:r>
      <w:r>
        <w:rPr>
          <w:spacing w:val="-4"/>
        </w:rPr>
        <w:t xml:space="preserve"> </w:t>
      </w:r>
      <w:r>
        <w:t>Alert</w:t>
      </w:r>
      <w:r>
        <w:rPr>
          <w:spacing w:val="-5"/>
        </w:rPr>
        <w:t xml:space="preserve"> </w:t>
      </w:r>
      <w:r>
        <w:t>List).</w:t>
      </w:r>
    </w:p>
    <w:p w:rsidR="00AC4EDB" w:rsidRDefault="00AC4EDB">
      <w:pPr>
        <w:pStyle w:val="Telobesedila"/>
        <w:spacing w:before="11"/>
        <w:rPr>
          <w:sz w:val="21"/>
        </w:rPr>
      </w:pPr>
    </w:p>
    <w:p w:rsidR="00AC4EDB" w:rsidRDefault="00261396">
      <w:pPr>
        <w:pStyle w:val="Telobesedila"/>
        <w:ind w:left="402"/>
      </w:pPr>
      <w:r>
        <w:t>Opomba:</w:t>
      </w:r>
    </w:p>
    <w:p w:rsidR="00AC4EDB" w:rsidRDefault="00261396">
      <w:pPr>
        <w:pStyle w:val="Telobesedila"/>
        <w:spacing w:before="1"/>
        <w:ind w:left="402" w:right="1295"/>
        <w:jc w:val="both"/>
      </w:pPr>
      <w:r>
        <w:t xml:space="preserve">V primeru najdbe </w:t>
      </w:r>
      <w:r>
        <w:rPr>
          <w:rFonts w:ascii="Arial" w:hAnsi="Arial"/>
          <w:i/>
        </w:rPr>
        <w:t xml:space="preserve">'Ca. </w:t>
      </w:r>
      <w:r>
        <w:t>Phytoplasma fragariae' na leskah</w:t>
      </w:r>
      <w:r>
        <w:rPr>
          <w:spacing w:val="1"/>
        </w:rPr>
        <w:t xml:space="preserve"> </w:t>
      </w:r>
      <w:r>
        <w:t>v Veliki Britaniji so okužene</w:t>
      </w:r>
      <w:r>
        <w:rPr>
          <w:spacing w:val="1"/>
        </w:rPr>
        <w:t xml:space="preserve"> </w:t>
      </w:r>
      <w:r>
        <w:rPr>
          <w:spacing w:val="-1"/>
          <w:w w:val="95"/>
        </w:rPr>
        <w:t>leske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iz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večjega</w:t>
      </w:r>
      <w:r>
        <w:rPr>
          <w:spacing w:val="-9"/>
          <w:w w:val="95"/>
        </w:rPr>
        <w:t xml:space="preserve"> </w:t>
      </w:r>
      <w:r>
        <w:rPr>
          <w:w w:val="95"/>
        </w:rPr>
        <w:t>nasada</w:t>
      </w:r>
      <w:r>
        <w:rPr>
          <w:spacing w:val="-12"/>
          <w:w w:val="95"/>
        </w:rPr>
        <w:t xml:space="preserve"> </w:t>
      </w:r>
      <w:r>
        <w:rPr>
          <w:w w:val="95"/>
        </w:rPr>
        <w:t>uničili</w:t>
      </w:r>
      <w:r>
        <w:rPr>
          <w:spacing w:val="-9"/>
          <w:w w:val="95"/>
        </w:rPr>
        <w:t xml:space="preserve"> </w:t>
      </w:r>
      <w:r>
        <w:rPr>
          <w:w w:val="95"/>
        </w:rPr>
        <w:t>(posekali,</w:t>
      </w:r>
      <w:r>
        <w:rPr>
          <w:spacing w:val="-7"/>
          <w:w w:val="95"/>
        </w:rPr>
        <w:t xml:space="preserve"> </w:t>
      </w:r>
      <w:r>
        <w:rPr>
          <w:w w:val="95"/>
        </w:rPr>
        <w:t>zažgali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preprečili</w:t>
      </w:r>
      <w:r>
        <w:rPr>
          <w:spacing w:val="-9"/>
          <w:w w:val="95"/>
        </w:rPr>
        <w:t xml:space="preserve"> </w:t>
      </w:r>
      <w:r>
        <w:rPr>
          <w:w w:val="95"/>
        </w:rPr>
        <w:t>ponovno</w:t>
      </w:r>
      <w:r>
        <w:rPr>
          <w:spacing w:val="-9"/>
          <w:w w:val="95"/>
        </w:rPr>
        <w:t xml:space="preserve"> </w:t>
      </w:r>
      <w:r>
        <w:rPr>
          <w:w w:val="95"/>
        </w:rPr>
        <w:t>izraščanje</w:t>
      </w:r>
      <w:r>
        <w:rPr>
          <w:spacing w:val="-9"/>
          <w:w w:val="95"/>
        </w:rPr>
        <w:t xml:space="preserve"> </w:t>
      </w:r>
      <w:r>
        <w:rPr>
          <w:w w:val="95"/>
        </w:rPr>
        <w:t>vej)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56"/>
          <w:w w:val="95"/>
        </w:rPr>
        <w:t xml:space="preserve"> </w:t>
      </w:r>
      <w:r>
        <w:rPr>
          <w:spacing w:val="-1"/>
        </w:rPr>
        <w:t xml:space="preserve">uvedli nadaljnji monitoring. </w:t>
      </w:r>
      <w:r>
        <w:t>Uničena je bila tudi okužena rastlina Cordyline. Okužene</w:t>
      </w:r>
      <w:r>
        <w:rPr>
          <w:spacing w:val="-59"/>
        </w:rPr>
        <w:t xml:space="preserve"> </w:t>
      </w:r>
      <w:r>
        <w:t>rastline</w:t>
      </w:r>
      <w:r>
        <w:rPr>
          <w:spacing w:val="-7"/>
        </w:rPr>
        <w:t xml:space="preserve"> </w:t>
      </w:r>
      <w:r>
        <w:t>iz</w:t>
      </w:r>
      <w:r>
        <w:rPr>
          <w:spacing w:val="-7"/>
        </w:rPr>
        <w:t xml:space="preserve"> </w:t>
      </w:r>
      <w:r>
        <w:t>manjšega</w:t>
      </w:r>
      <w:r>
        <w:rPr>
          <w:spacing w:val="-6"/>
        </w:rPr>
        <w:t xml:space="preserve"> </w:t>
      </w:r>
      <w:r>
        <w:t>nasada</w:t>
      </w:r>
      <w:r>
        <w:rPr>
          <w:spacing w:val="-6"/>
        </w:rPr>
        <w:t xml:space="preserve"> </w:t>
      </w:r>
      <w:r>
        <w:t>niso</w:t>
      </w:r>
      <w:r>
        <w:rPr>
          <w:spacing w:val="-6"/>
        </w:rPr>
        <w:t xml:space="preserve"> </w:t>
      </w:r>
      <w:r>
        <w:t>uničili.</w:t>
      </w:r>
      <w:r>
        <w:rPr>
          <w:spacing w:val="-3"/>
        </w:rPr>
        <w:t xml:space="preserve"> </w:t>
      </w:r>
      <w:r>
        <w:t>(Hodgetts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sod.,</w:t>
      </w:r>
      <w:r>
        <w:rPr>
          <w:spacing w:val="-7"/>
        </w:rPr>
        <w:t xml:space="preserve"> </w:t>
      </w:r>
      <w:r>
        <w:t>2015;</w:t>
      </w:r>
      <w:r>
        <w:rPr>
          <w:spacing w:val="-7"/>
        </w:rPr>
        <w:t xml:space="preserve"> </w:t>
      </w:r>
      <w:r>
        <w:t>DEFRA,</w:t>
      </w:r>
      <w:r>
        <w:rPr>
          <w:spacing w:val="-7"/>
        </w:rPr>
        <w:t xml:space="preserve"> </w:t>
      </w:r>
      <w:r>
        <w:t>2015)</w:t>
      </w: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rPr>
          <w:sz w:val="20"/>
        </w:rPr>
      </w:pPr>
    </w:p>
    <w:p w:rsidR="00AC4EDB" w:rsidRDefault="00261396">
      <w:pPr>
        <w:pStyle w:val="Odstavekseznama"/>
        <w:numPr>
          <w:ilvl w:val="0"/>
          <w:numId w:val="4"/>
        </w:numPr>
        <w:tabs>
          <w:tab w:val="left" w:pos="1121"/>
          <w:tab w:val="left" w:pos="1122"/>
        </w:tabs>
        <w:ind w:hanging="361"/>
      </w:pPr>
      <w:r>
        <w:t>Fitoplazme</w:t>
      </w:r>
      <w:r>
        <w:rPr>
          <w:spacing w:val="-3"/>
        </w:rPr>
        <w:t xml:space="preserve"> </w:t>
      </w:r>
      <w:r>
        <w:t>podskupine</w:t>
      </w:r>
      <w:r>
        <w:rPr>
          <w:spacing w:val="-2"/>
        </w:rPr>
        <w:t xml:space="preserve"> </w:t>
      </w:r>
      <w:r>
        <w:t>16SrV-C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16SrV-D:</w:t>
      </w:r>
    </w:p>
    <w:p w:rsidR="00AC4EDB" w:rsidRDefault="00AC4EDB">
      <w:pPr>
        <w:pStyle w:val="Telobesedila"/>
      </w:pPr>
    </w:p>
    <w:p w:rsidR="00AC4EDB" w:rsidRDefault="00261396">
      <w:pPr>
        <w:pStyle w:val="Telobesedila"/>
        <w:ind w:left="402" w:right="1295"/>
        <w:jc w:val="both"/>
      </w:pPr>
      <w:r>
        <w:rPr>
          <w:w w:val="95"/>
        </w:rPr>
        <w:t>Te fitoplazme so v EU uvrščene na seznam škodljivih organizmov v prilogi II/AII direktive</w:t>
      </w:r>
      <w:r>
        <w:rPr>
          <w:spacing w:val="1"/>
          <w:w w:val="95"/>
        </w:rPr>
        <w:t xml:space="preserve"> </w:t>
      </w:r>
      <w:r>
        <w:t xml:space="preserve">2000/29/ES kot Grapevine flavescence dorée MLO, ki je karantenska za rastline </w:t>
      </w:r>
      <w:r>
        <w:rPr>
          <w:rFonts w:ascii="Arial" w:hAnsi="Arial"/>
          <w:i/>
        </w:rPr>
        <w:t>Vitis</w:t>
      </w:r>
      <w:r>
        <w:t>,</w:t>
      </w:r>
      <w:r>
        <w:rPr>
          <w:spacing w:val="1"/>
        </w:rPr>
        <w:t xml:space="preserve"> </w:t>
      </w:r>
      <w:r>
        <w:t>razen</w:t>
      </w:r>
      <w:r>
        <w:rPr>
          <w:spacing w:val="-1"/>
        </w:rPr>
        <w:t xml:space="preserve"> </w:t>
      </w:r>
      <w:r>
        <w:t>plodov</w:t>
      </w:r>
      <w:r>
        <w:rPr>
          <w:spacing w:val="-2"/>
        </w:rPr>
        <w:t xml:space="preserve"> </w:t>
      </w:r>
      <w:r>
        <w:t>in semena.</w:t>
      </w:r>
    </w:p>
    <w:p w:rsidR="00AC4EDB" w:rsidRDefault="00AC4EDB">
      <w:pPr>
        <w:pStyle w:val="Telobesedila"/>
        <w:spacing w:before="1"/>
      </w:pPr>
    </w:p>
    <w:p w:rsidR="00AC4EDB" w:rsidRDefault="00261396">
      <w:pPr>
        <w:pStyle w:val="Telobesedila"/>
        <w:ind w:left="402" w:right="1293"/>
        <w:jc w:val="both"/>
      </w:pPr>
      <w:r>
        <w:t>V</w:t>
      </w:r>
      <w:r>
        <w:rPr>
          <w:spacing w:val="-3"/>
        </w:rPr>
        <w:t xml:space="preserve"> </w:t>
      </w:r>
      <w:r>
        <w:t>EPPO</w:t>
      </w:r>
      <w:r>
        <w:rPr>
          <w:spacing w:val="-4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uvrščene</w:t>
      </w:r>
      <w:r>
        <w:rPr>
          <w:spacing w:val="-3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seznam</w:t>
      </w:r>
      <w:r>
        <w:rPr>
          <w:spacing w:val="-4"/>
        </w:rPr>
        <w:t xml:space="preserve"> </w:t>
      </w:r>
      <w:r>
        <w:t>A2.</w:t>
      </w:r>
      <w:r>
        <w:rPr>
          <w:spacing w:val="-3"/>
        </w:rPr>
        <w:t xml:space="preserve"> </w:t>
      </w:r>
      <w:r>
        <w:t>Regulacijo</w:t>
      </w:r>
      <w:r>
        <w:rPr>
          <w:spacing w:val="-5"/>
        </w:rPr>
        <w:t xml:space="preserve"> </w:t>
      </w:r>
      <w:r>
        <w:t>teh</w:t>
      </w:r>
      <w:r>
        <w:rPr>
          <w:spacing w:val="-5"/>
        </w:rPr>
        <w:t xml:space="preserve"> </w:t>
      </w:r>
      <w:r>
        <w:t>fitoplazem</w:t>
      </w:r>
      <w:r>
        <w:rPr>
          <w:spacing w:val="-3"/>
        </w:rPr>
        <w:t xml:space="preserve"> </w:t>
      </w:r>
      <w:r>
        <w:t>priporočajo</w:t>
      </w:r>
      <w:r>
        <w:rPr>
          <w:spacing w:val="-3"/>
        </w:rPr>
        <w:t xml:space="preserve"> </w:t>
      </w:r>
      <w:r>
        <w:t>tudi</w:t>
      </w:r>
      <w:r>
        <w:rPr>
          <w:spacing w:val="-5"/>
        </w:rPr>
        <w:t xml:space="preserve"> </w:t>
      </w:r>
      <w:r>
        <w:t>druge</w:t>
      </w:r>
      <w:r>
        <w:rPr>
          <w:spacing w:val="-58"/>
        </w:rPr>
        <w:t xml:space="preserve"> </w:t>
      </w:r>
      <w:r>
        <w:t>države in druge regijske organizacije za varstvo rastlin (EPPO Global Database,</w:t>
      </w:r>
      <w:r>
        <w:rPr>
          <w:spacing w:val="1"/>
        </w:rPr>
        <w:t xml:space="preserve"> </w:t>
      </w:r>
      <w:r>
        <w:t>25.2.2019).</w:t>
      </w: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rPr>
          <w:sz w:val="24"/>
        </w:rPr>
      </w:pPr>
    </w:p>
    <w:p w:rsidR="00AC4EDB" w:rsidRDefault="00261396">
      <w:pPr>
        <w:pStyle w:val="Naslov2"/>
        <w:numPr>
          <w:ilvl w:val="0"/>
          <w:numId w:val="17"/>
        </w:numPr>
        <w:tabs>
          <w:tab w:val="left" w:pos="1121"/>
          <w:tab w:val="left" w:pos="1122"/>
        </w:tabs>
        <w:spacing w:before="204"/>
        <w:ind w:left="1122" w:hanging="720"/>
      </w:pPr>
      <w:r>
        <w:t>Razširjenost</w:t>
      </w:r>
      <w:r>
        <w:rPr>
          <w:spacing w:val="-6"/>
        </w:rPr>
        <w:t xml:space="preserve"> </w:t>
      </w:r>
      <w:r>
        <w:t>škodljivca</w:t>
      </w:r>
    </w:p>
    <w:p w:rsidR="00AC4EDB" w:rsidRDefault="00AC4EDB">
      <w:pPr>
        <w:pStyle w:val="Telobesedila"/>
        <w:spacing w:before="3"/>
        <w:rPr>
          <w:rFonts w:ascii="Arial"/>
          <w:b/>
        </w:rPr>
      </w:pPr>
    </w:p>
    <w:p w:rsidR="00AC4EDB" w:rsidRDefault="00261396">
      <w:pPr>
        <w:pStyle w:val="Odstavekseznama"/>
        <w:numPr>
          <w:ilvl w:val="0"/>
          <w:numId w:val="13"/>
        </w:numPr>
        <w:tabs>
          <w:tab w:val="left" w:pos="1121"/>
          <w:tab w:val="left" w:pos="1122"/>
        </w:tabs>
        <w:ind w:hanging="361"/>
      </w:pPr>
      <w:r>
        <w:rPr>
          <w:rFonts w:ascii="Arial" w:hAnsi="Arial"/>
          <w:i/>
        </w:rPr>
        <w:t xml:space="preserve">'Ca. </w:t>
      </w:r>
      <w:r>
        <w:t>Phytoplasma</w:t>
      </w:r>
      <w:r>
        <w:rPr>
          <w:spacing w:val="-6"/>
        </w:rPr>
        <w:t xml:space="preserve"> </w:t>
      </w:r>
      <w:r>
        <w:t>fragariae'</w:t>
      </w:r>
    </w:p>
    <w:p w:rsidR="00AC4EDB" w:rsidRDefault="00AC4EDB">
      <w:pPr>
        <w:pStyle w:val="Telobesedila"/>
      </w:pPr>
    </w:p>
    <w:p w:rsidR="00AC4EDB" w:rsidRDefault="00261396">
      <w:pPr>
        <w:pStyle w:val="Telobesedila"/>
        <w:ind w:left="330" w:right="1292"/>
        <w:jc w:val="both"/>
      </w:pPr>
      <w:r>
        <w:rPr>
          <w:rFonts w:ascii="Arial" w:hAnsi="Arial"/>
          <w:i/>
        </w:rPr>
        <w:t>'Ca.</w:t>
      </w:r>
      <w:r>
        <w:rPr>
          <w:rFonts w:ascii="Arial" w:hAnsi="Arial"/>
          <w:i/>
          <w:spacing w:val="-5"/>
        </w:rPr>
        <w:t xml:space="preserve"> </w:t>
      </w:r>
      <w:r>
        <w:t>Phytoplasma</w:t>
      </w:r>
      <w:r>
        <w:rPr>
          <w:spacing w:val="-7"/>
        </w:rPr>
        <w:t xml:space="preserve"> </w:t>
      </w:r>
      <w:r>
        <w:t>fragariae'</w:t>
      </w:r>
      <w:r>
        <w:rPr>
          <w:spacing w:val="-4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bila</w:t>
      </w:r>
      <w:r>
        <w:rPr>
          <w:spacing w:val="-3"/>
        </w:rPr>
        <w:t xml:space="preserve"> </w:t>
      </w:r>
      <w:r>
        <w:t>prvič</w:t>
      </w:r>
      <w:r>
        <w:rPr>
          <w:spacing w:val="-3"/>
        </w:rPr>
        <w:t xml:space="preserve"> </w:t>
      </w:r>
      <w:r>
        <w:t>odkrita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opisana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jagodah</w:t>
      </w:r>
      <w:r>
        <w:rPr>
          <w:spacing w:val="-5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Litviji</w:t>
      </w:r>
      <w:r>
        <w:rPr>
          <w:spacing w:val="-3"/>
        </w:rPr>
        <w:t xml:space="preserve"> </w:t>
      </w:r>
      <w:r>
        <w:t>(Valiunas</w:t>
      </w:r>
      <w:r>
        <w:rPr>
          <w:spacing w:val="-59"/>
        </w:rPr>
        <w:t xml:space="preserve"> </w:t>
      </w:r>
      <w:r>
        <w:t>in sod., 2006). Nadaljnja odkritja te fitoplazme so navedena v Preglednici 3. Prava</w:t>
      </w:r>
      <w:r>
        <w:rPr>
          <w:spacing w:val="1"/>
        </w:rPr>
        <w:t xml:space="preserve"> </w:t>
      </w:r>
      <w:r>
        <w:t>razširjenost</w:t>
      </w:r>
      <w:r>
        <w:rPr>
          <w:spacing w:val="1"/>
        </w:rPr>
        <w:t xml:space="preserve"> </w:t>
      </w:r>
      <w:r>
        <w:t>zelo</w:t>
      </w:r>
      <w:r>
        <w:rPr>
          <w:spacing w:val="1"/>
        </w:rPr>
        <w:t xml:space="preserve"> </w:t>
      </w:r>
      <w:r>
        <w:t>verjetno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znana,</w:t>
      </w:r>
      <w:r>
        <w:rPr>
          <w:spacing w:val="1"/>
        </w:rPr>
        <w:t xml:space="preserve"> </w:t>
      </w:r>
      <w:r>
        <w:t>ker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simptomi</w:t>
      </w:r>
      <w:r>
        <w:rPr>
          <w:spacing w:val="1"/>
        </w:rPr>
        <w:t xml:space="preserve"> </w:t>
      </w:r>
      <w:r>
        <w:t>podobni</w:t>
      </w:r>
      <w:r>
        <w:rPr>
          <w:spacing w:val="1"/>
        </w:rPr>
        <w:t xml:space="preserve"> </w:t>
      </w:r>
      <w:r>
        <w:t>okužbi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drugimi</w:t>
      </w:r>
      <w:r>
        <w:rPr>
          <w:spacing w:val="1"/>
        </w:rPr>
        <w:t xml:space="preserve"> </w:t>
      </w:r>
      <w:r>
        <w:t>fitoplazmami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pogosto</w:t>
      </w:r>
      <w:r>
        <w:rPr>
          <w:spacing w:val="-10"/>
        </w:rPr>
        <w:t xml:space="preserve"> </w:t>
      </w:r>
      <w:r>
        <w:t>podobni</w:t>
      </w:r>
      <w:r>
        <w:rPr>
          <w:spacing w:val="-9"/>
        </w:rPr>
        <w:t xml:space="preserve"> </w:t>
      </w:r>
      <w:r>
        <w:t>tudi</w:t>
      </w:r>
      <w:r>
        <w:rPr>
          <w:spacing w:val="-9"/>
        </w:rPr>
        <w:t xml:space="preserve"> </w:t>
      </w:r>
      <w:r>
        <w:t>simptomom,</w:t>
      </w:r>
      <w:r>
        <w:rPr>
          <w:spacing w:val="-9"/>
        </w:rPr>
        <w:t xml:space="preserve"> </w:t>
      </w:r>
      <w:r>
        <w:t>ki</w:t>
      </w:r>
      <w:r>
        <w:rPr>
          <w:spacing w:val="-10"/>
        </w:rPr>
        <w:t xml:space="preserve"> </w:t>
      </w:r>
      <w:r>
        <w:t>jih</w:t>
      </w:r>
      <w:r>
        <w:rPr>
          <w:spacing w:val="-8"/>
        </w:rPr>
        <w:t xml:space="preserve"> </w:t>
      </w:r>
      <w:r>
        <w:t>povzročajo</w:t>
      </w:r>
      <w:r>
        <w:rPr>
          <w:spacing w:val="-8"/>
        </w:rPr>
        <w:t xml:space="preserve"> </w:t>
      </w:r>
      <w:r>
        <w:t>drugi</w:t>
      </w:r>
      <w:r>
        <w:rPr>
          <w:spacing w:val="-8"/>
        </w:rPr>
        <w:t xml:space="preserve"> </w:t>
      </w:r>
      <w:r>
        <w:t>patogeni.</w:t>
      </w:r>
      <w:r>
        <w:rPr>
          <w:spacing w:val="-7"/>
        </w:rPr>
        <w:t xml:space="preserve"> </w:t>
      </w:r>
      <w:r>
        <w:t>Za</w:t>
      </w:r>
      <w:r>
        <w:rPr>
          <w:spacing w:val="-11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fitoplazmo</w:t>
      </w:r>
      <w:r>
        <w:rPr>
          <w:spacing w:val="-2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izvaja, zato</w:t>
      </w:r>
      <w:r>
        <w:rPr>
          <w:spacing w:val="-4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lahko</w:t>
      </w:r>
      <w:r>
        <w:rPr>
          <w:spacing w:val="-6"/>
        </w:rPr>
        <w:t xml:space="preserve"> </w:t>
      </w:r>
      <w:r>
        <w:t>tudi</w:t>
      </w:r>
      <w:r>
        <w:rPr>
          <w:spacing w:val="-1"/>
        </w:rPr>
        <w:t xml:space="preserve"> </w:t>
      </w:r>
      <w:r>
        <w:t>spregledana.</w:t>
      </w:r>
      <w:r>
        <w:rPr>
          <w:spacing w:val="-3"/>
        </w:rPr>
        <w:t xml:space="preserve"> </w:t>
      </w:r>
      <w:r>
        <w:t>Poleg</w:t>
      </w:r>
      <w:r>
        <w:rPr>
          <w:spacing w:val="-3"/>
        </w:rPr>
        <w:t xml:space="preserve"> </w:t>
      </w:r>
      <w:r>
        <w:t>tega</w:t>
      </w:r>
      <w:r>
        <w:rPr>
          <w:spacing w:val="-4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lahko</w:t>
      </w:r>
      <w:r>
        <w:rPr>
          <w:spacing w:val="-4"/>
        </w:rPr>
        <w:t xml:space="preserve"> </w:t>
      </w:r>
      <w:r>
        <w:t>v</w:t>
      </w:r>
      <w:r>
        <w:rPr>
          <w:spacing w:val="-59"/>
        </w:rPr>
        <w:t xml:space="preserve"> </w:t>
      </w:r>
      <w:r>
        <w:t>literaturi tudi pomanjkljivi podatki o karakterizaciji fitoplazem, kot na primer v primeru</w:t>
      </w:r>
      <w:r>
        <w:rPr>
          <w:spacing w:val="1"/>
        </w:rPr>
        <w:t xml:space="preserve"> </w:t>
      </w:r>
      <w:r>
        <w:t>okužbe rdečega drena (</w:t>
      </w:r>
      <w:r>
        <w:rPr>
          <w:rFonts w:ascii="Arial" w:hAnsi="Arial"/>
          <w:i/>
        </w:rPr>
        <w:t>Cornus sanguinea</w:t>
      </w:r>
      <w:r>
        <w:t>) s fitoplazmo iz skupine 16SrXII v Franciji</w:t>
      </w:r>
      <w:r>
        <w:rPr>
          <w:spacing w:val="1"/>
        </w:rPr>
        <w:t xml:space="preserve"> </w:t>
      </w:r>
      <w:r>
        <w:t xml:space="preserve">(Jarausch in sod., 2001), kjer ni možno ugotoviti ali gre za okužbo s </w:t>
      </w:r>
      <w:r>
        <w:rPr>
          <w:rFonts w:ascii="Arial" w:hAnsi="Arial"/>
          <w:i/>
        </w:rPr>
        <w:t xml:space="preserve">'Ca. </w:t>
      </w:r>
      <w:r>
        <w:t>Phytoplasma</w:t>
      </w:r>
      <w:r>
        <w:rPr>
          <w:spacing w:val="-59"/>
        </w:rPr>
        <w:t xml:space="preserve"> </w:t>
      </w:r>
      <w:r>
        <w:t>fragariae'</w:t>
      </w:r>
      <w:r>
        <w:rPr>
          <w:spacing w:val="1"/>
        </w:rPr>
        <w:t xml:space="preserve"> </w:t>
      </w:r>
      <w:r>
        <w:t>ali s</w:t>
      </w:r>
      <w:r>
        <w:rPr>
          <w:spacing w:val="-2"/>
        </w:rPr>
        <w:t xml:space="preserve"> </w:t>
      </w:r>
      <w:r>
        <w:t>sorodno</w:t>
      </w:r>
      <w:r>
        <w:rPr>
          <w:spacing w:val="-5"/>
        </w:rPr>
        <w:t xml:space="preserve"> </w:t>
      </w:r>
      <w:r>
        <w:t>fitoplazmo iz</w:t>
      </w:r>
      <w:r>
        <w:rPr>
          <w:spacing w:val="-2"/>
        </w:rPr>
        <w:t xml:space="preserve"> </w:t>
      </w:r>
      <w:r>
        <w:t>skupine 16SrXII.</w:t>
      </w: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spacing w:before="11"/>
        <w:rPr>
          <w:sz w:val="19"/>
        </w:rPr>
      </w:pPr>
    </w:p>
    <w:p w:rsidR="00AC4EDB" w:rsidRDefault="00261396">
      <w:pPr>
        <w:spacing w:after="3"/>
        <w:ind w:left="330"/>
        <w:jc w:val="both"/>
        <w:rPr>
          <w:sz w:val="20"/>
        </w:rPr>
      </w:pPr>
      <w:r>
        <w:rPr>
          <w:sz w:val="20"/>
        </w:rPr>
        <w:t>Preglednica</w:t>
      </w:r>
      <w:r>
        <w:rPr>
          <w:spacing w:val="-3"/>
          <w:sz w:val="20"/>
        </w:rPr>
        <w:t xml:space="preserve"> </w:t>
      </w:r>
      <w:r>
        <w:rPr>
          <w:sz w:val="20"/>
        </w:rPr>
        <w:t>3:</w:t>
      </w:r>
      <w:r>
        <w:rPr>
          <w:spacing w:val="-6"/>
          <w:sz w:val="20"/>
        </w:rPr>
        <w:t xml:space="preserve"> </w:t>
      </w:r>
      <w:r>
        <w:rPr>
          <w:sz w:val="20"/>
        </w:rPr>
        <w:t>Razširjenost</w:t>
      </w:r>
      <w:r>
        <w:rPr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'Ca.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sz w:val="20"/>
        </w:rPr>
        <w:t>Phytoplasma</w:t>
      </w:r>
      <w:r>
        <w:rPr>
          <w:spacing w:val="-5"/>
          <w:sz w:val="20"/>
        </w:rPr>
        <w:t xml:space="preserve"> </w:t>
      </w:r>
      <w:r>
        <w:rPr>
          <w:sz w:val="20"/>
        </w:rPr>
        <w:t>fragariae'</w:t>
      </w:r>
      <w:r w:rsidR="002422D5">
        <w:rPr>
          <w:sz w:val="20"/>
        </w:rPr>
        <w:t>:</w:t>
      </w: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Razširjenost 'Ca. Phytoplasma fragariae'"/>
      </w:tblPr>
      <w:tblGrid>
        <w:gridCol w:w="1469"/>
        <w:gridCol w:w="2269"/>
        <w:gridCol w:w="2835"/>
        <w:gridCol w:w="2269"/>
      </w:tblGrid>
      <w:tr w:rsidR="00AC4EDB" w:rsidTr="002422D5">
        <w:trPr>
          <w:trHeight w:val="1149"/>
          <w:tblHeader/>
        </w:trPr>
        <w:tc>
          <w:tcPr>
            <w:tcW w:w="1469" w:type="dxa"/>
            <w:shd w:val="clear" w:color="auto" w:fill="E4E4E4"/>
          </w:tcPr>
          <w:p w:rsidR="00AC4EDB" w:rsidRDefault="00261396">
            <w:pPr>
              <w:pStyle w:val="TableParagraph"/>
              <w:spacing w:line="229" w:lineRule="exact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lastRenderedPageBreak/>
              <w:t>Kontinent</w:t>
            </w:r>
          </w:p>
        </w:tc>
        <w:tc>
          <w:tcPr>
            <w:tcW w:w="2269" w:type="dxa"/>
            <w:shd w:val="clear" w:color="auto" w:fill="E4E4E4"/>
          </w:tcPr>
          <w:p w:rsidR="00AC4EDB" w:rsidRDefault="00261396">
            <w:pPr>
              <w:pStyle w:val="TableParagraph"/>
              <w:ind w:right="240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Navzočnost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(seznam držav, ali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splošna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navedba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npr.</w:t>
            </w:r>
          </w:p>
          <w:p w:rsidR="00AC4EDB" w:rsidRDefault="00261396">
            <w:pPr>
              <w:pStyle w:val="TableParagraph"/>
              <w:spacing w:line="228" w:lineRule="exact"/>
              <w:ind w:right="50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prisotna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Zahodni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Afriki)</w:t>
            </w:r>
          </w:p>
        </w:tc>
        <w:tc>
          <w:tcPr>
            <w:tcW w:w="2835" w:type="dxa"/>
            <w:shd w:val="clear" w:color="auto" w:fill="E4E4E4"/>
          </w:tcPr>
          <w:p w:rsidR="00AC4EDB" w:rsidRDefault="00261396">
            <w:pPr>
              <w:pStyle w:val="TableParagraph"/>
              <w:ind w:right="532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Navedite podatke o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statusu ŠO v različnih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državah,</w:t>
            </w:r>
            <w:r>
              <w:rPr>
                <w:rFonts w:ascii="Arial" w:hAns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kjer</w:t>
            </w:r>
            <w:r>
              <w:rPr>
                <w:rFonts w:ascii="Arial" w:hAnsi="Arial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je</w:t>
            </w:r>
            <w:r>
              <w:rPr>
                <w:rFonts w:ascii="Arial" w:hAnsi="Arial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navzoč</w:t>
            </w:r>
          </w:p>
          <w:p w:rsidR="00AC4EDB" w:rsidRDefault="00261396">
            <w:pPr>
              <w:pStyle w:val="TableParagraph"/>
              <w:spacing w:line="228" w:lineRule="exact"/>
              <w:ind w:right="60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(npr.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razširjen,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naraven,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vnešen</w:t>
            </w:r>
            <w:r>
              <w:rPr>
                <w:rFonts w:ascii="Arial" w:hAnsi="Arial"/>
                <w:i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….)</w:t>
            </w:r>
          </w:p>
        </w:tc>
        <w:tc>
          <w:tcPr>
            <w:tcW w:w="2269" w:type="dxa"/>
            <w:shd w:val="clear" w:color="auto" w:fill="E4E4E4"/>
          </w:tcPr>
          <w:p w:rsidR="00AC4EDB" w:rsidRDefault="00261396">
            <w:pPr>
              <w:pStyle w:val="TableParagraph"/>
              <w:spacing w:line="229" w:lineRule="exact"/>
              <w:ind w:left="106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Reference</w:t>
            </w:r>
          </w:p>
        </w:tc>
      </w:tr>
      <w:tr w:rsidR="00AC4EDB" w:rsidTr="002422D5">
        <w:trPr>
          <w:trHeight w:val="230"/>
          <w:tblHeader/>
        </w:trPr>
        <w:tc>
          <w:tcPr>
            <w:tcW w:w="1469" w:type="dxa"/>
          </w:tcPr>
          <w:p w:rsidR="00AC4EDB" w:rsidRDefault="0026139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Afrika</w:t>
            </w: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zapisov</w:t>
            </w:r>
          </w:p>
        </w:tc>
        <w:tc>
          <w:tcPr>
            <w:tcW w:w="2835" w:type="dxa"/>
          </w:tcPr>
          <w:p w:rsidR="00AC4EDB" w:rsidRDefault="0026139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</w:tr>
      <w:tr w:rsidR="00AC4EDB" w:rsidTr="002422D5">
        <w:trPr>
          <w:trHeight w:val="230"/>
          <w:tblHeader/>
        </w:trPr>
        <w:tc>
          <w:tcPr>
            <w:tcW w:w="1469" w:type="dxa"/>
          </w:tcPr>
          <w:p w:rsidR="00AC4EDB" w:rsidRDefault="0026139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Amerika</w:t>
            </w: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zapisov</w:t>
            </w:r>
          </w:p>
        </w:tc>
        <w:tc>
          <w:tcPr>
            <w:tcW w:w="2835" w:type="dxa"/>
          </w:tcPr>
          <w:p w:rsidR="00AC4EDB" w:rsidRDefault="0026139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</w:tr>
      <w:tr w:rsidR="00AC4EDB" w:rsidTr="002422D5">
        <w:trPr>
          <w:trHeight w:val="690"/>
          <w:tblHeader/>
        </w:trPr>
        <w:tc>
          <w:tcPr>
            <w:tcW w:w="1469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Azija</w:t>
            </w: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Kitajska</w:t>
            </w:r>
          </w:p>
        </w:tc>
        <w:tc>
          <w:tcPr>
            <w:tcW w:w="2835" w:type="dxa"/>
          </w:tcPr>
          <w:p w:rsidR="00AC4EDB" w:rsidRDefault="00261396">
            <w:pPr>
              <w:pStyle w:val="TableParagraph"/>
              <w:spacing w:line="230" w:lineRule="exact"/>
              <w:ind w:right="416"/>
              <w:rPr>
                <w:sz w:val="20"/>
              </w:rPr>
            </w:pPr>
            <w:r>
              <w:rPr>
                <w:sz w:val="20"/>
              </w:rPr>
              <w:t>Odkrita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regiji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Yunnan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vzorcih krompirja iz leta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2006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2007</w:t>
            </w: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Cheng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sod.,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</w:tr>
      <w:tr w:rsidR="00AC4EDB" w:rsidTr="002422D5">
        <w:trPr>
          <w:trHeight w:val="460"/>
          <w:tblHeader/>
        </w:trPr>
        <w:tc>
          <w:tcPr>
            <w:tcW w:w="1469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Europa</w:t>
            </w: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Litva</w:t>
            </w:r>
          </w:p>
        </w:tc>
        <w:tc>
          <w:tcPr>
            <w:tcW w:w="2835" w:type="dxa"/>
          </w:tcPr>
          <w:p w:rsidR="00AC4EDB" w:rsidRDefault="00261396">
            <w:pPr>
              <w:pStyle w:val="TableParagraph"/>
              <w:spacing w:line="230" w:lineRule="exact"/>
              <w:ind w:right="214"/>
              <w:rPr>
                <w:sz w:val="20"/>
              </w:rPr>
            </w:pPr>
            <w:r>
              <w:rPr>
                <w:w w:val="95"/>
                <w:sz w:val="20"/>
              </w:rPr>
              <w:t>Odkrita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(in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prvič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opisana)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vrtnih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jagodah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leta 2004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Valiunas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sod.,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2006</w:t>
            </w:r>
          </w:p>
        </w:tc>
      </w:tr>
      <w:tr w:rsidR="002422D5" w:rsidTr="002422D5">
        <w:trPr>
          <w:trHeight w:val="460"/>
          <w:tblHeader/>
        </w:trPr>
        <w:tc>
          <w:tcPr>
            <w:tcW w:w="1469" w:type="dxa"/>
          </w:tcPr>
          <w:p w:rsidR="002422D5" w:rsidRDefault="002422D5" w:rsidP="002422D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9" w:type="dxa"/>
          </w:tcPr>
          <w:p w:rsidR="002422D5" w:rsidRDefault="002422D5" w:rsidP="002422D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:rsidR="002422D5" w:rsidRDefault="002422D5" w:rsidP="002422D5">
            <w:pPr>
              <w:pStyle w:val="TableParagraph"/>
              <w:spacing w:line="230" w:lineRule="exact"/>
              <w:ind w:right="869"/>
              <w:rPr>
                <w:sz w:val="20"/>
              </w:rPr>
            </w:pPr>
            <w:r>
              <w:rPr>
                <w:sz w:val="20"/>
              </w:rPr>
              <w:t>nasadu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jagod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kraju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Kavarskas</w:t>
            </w:r>
          </w:p>
        </w:tc>
        <w:tc>
          <w:tcPr>
            <w:tcW w:w="2269" w:type="dxa"/>
          </w:tcPr>
          <w:p w:rsidR="002422D5" w:rsidRDefault="002422D5" w:rsidP="002422D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2422D5" w:rsidTr="002422D5">
        <w:trPr>
          <w:trHeight w:val="460"/>
          <w:tblHeader/>
        </w:trPr>
        <w:tc>
          <w:tcPr>
            <w:tcW w:w="1469" w:type="dxa"/>
          </w:tcPr>
          <w:p w:rsidR="002422D5" w:rsidRDefault="002422D5" w:rsidP="002422D5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2422D5" w:rsidRDefault="002422D5" w:rsidP="002422D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Italija</w:t>
            </w:r>
          </w:p>
        </w:tc>
        <w:tc>
          <w:tcPr>
            <w:tcW w:w="2835" w:type="dxa"/>
          </w:tcPr>
          <w:p w:rsidR="002422D5" w:rsidRDefault="002422D5" w:rsidP="002422D5">
            <w:pPr>
              <w:pStyle w:val="TableParagraph"/>
              <w:ind w:right="458"/>
              <w:rPr>
                <w:sz w:val="20"/>
              </w:rPr>
            </w:pPr>
            <w:r>
              <w:rPr>
                <w:w w:val="95"/>
                <w:sz w:val="20"/>
              </w:rPr>
              <w:t>Odkrita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rdečem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drenu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Cornus sanguinea</w:t>
            </w:r>
            <w:r>
              <w:rPr>
                <w:sz w:val="20"/>
              </w:rPr>
              <w:t>) in v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črnem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bezgu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</w:t>
            </w:r>
            <w:r>
              <w:rPr>
                <w:rFonts w:ascii="Arial" w:hAnsi="Arial"/>
                <w:i/>
                <w:w w:val="95"/>
                <w:sz w:val="20"/>
              </w:rPr>
              <w:t>Sambucus</w:t>
            </w:r>
            <w:r>
              <w:rPr>
                <w:rFonts w:ascii="Arial" w:hAnsi="Arial"/>
                <w:i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nigra</w:t>
            </w:r>
            <w:r>
              <w:rPr>
                <w:w w:val="95"/>
                <w:sz w:val="20"/>
              </w:rPr>
              <w:t>)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bližini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vinogradov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okuženih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FD: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SV Italije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(vzorci drena in bezga iz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obdobja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2005-2007 in</w:t>
            </w:r>
          </w:p>
          <w:p w:rsidR="002422D5" w:rsidRDefault="002422D5" w:rsidP="002422D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vzorec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drena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2017)</w:t>
            </w:r>
          </w:p>
        </w:tc>
        <w:tc>
          <w:tcPr>
            <w:tcW w:w="2269" w:type="dxa"/>
          </w:tcPr>
          <w:p w:rsidR="002422D5" w:rsidRDefault="002422D5" w:rsidP="002422D5">
            <w:pPr>
              <w:pStyle w:val="TableParagraph"/>
              <w:ind w:left="106" w:right="318"/>
              <w:rPr>
                <w:sz w:val="20"/>
              </w:rPr>
            </w:pPr>
            <w:r>
              <w:rPr>
                <w:sz w:val="20"/>
              </w:rPr>
              <w:t>Filippin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sod.,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2008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Martini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sod.,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</w:p>
        </w:tc>
      </w:tr>
      <w:tr w:rsidR="002422D5" w:rsidTr="002422D5">
        <w:trPr>
          <w:trHeight w:val="460"/>
          <w:tblHeader/>
        </w:trPr>
        <w:tc>
          <w:tcPr>
            <w:tcW w:w="1469" w:type="dxa"/>
          </w:tcPr>
          <w:p w:rsidR="002422D5" w:rsidRDefault="002422D5" w:rsidP="002422D5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2422D5" w:rsidRDefault="002422D5" w:rsidP="002422D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Velika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Britanija</w:t>
            </w:r>
          </w:p>
        </w:tc>
        <w:tc>
          <w:tcPr>
            <w:tcW w:w="2835" w:type="dxa"/>
          </w:tcPr>
          <w:p w:rsidR="002422D5" w:rsidRDefault="002422D5" w:rsidP="002422D5">
            <w:pPr>
              <w:pStyle w:val="TableParagraph"/>
              <w:ind w:right="215"/>
              <w:rPr>
                <w:sz w:val="20"/>
              </w:rPr>
            </w:pPr>
            <w:r>
              <w:rPr>
                <w:sz w:val="20"/>
              </w:rPr>
              <w:t>Odkrita v okrasni rastlini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Cordyline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2006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(Jersey)</w:t>
            </w:r>
          </w:p>
          <w:p w:rsidR="002422D5" w:rsidRDefault="002422D5" w:rsidP="002422D5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:rsidR="002422D5" w:rsidRDefault="002422D5" w:rsidP="002422D5">
            <w:pPr>
              <w:pStyle w:val="TableParagraph"/>
              <w:ind w:right="184"/>
              <w:rPr>
                <w:sz w:val="20"/>
              </w:rPr>
            </w:pPr>
            <w:r>
              <w:rPr>
                <w:sz w:val="20"/>
              </w:rPr>
              <w:t>Izbruh v cca 15 let starem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nasadu lesk (Surrey) (0,8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ha):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prva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znamenja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okužbe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opazili leta 2012; leta 2014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je bilo v nasadu od 184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pregledanih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lesk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94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propadlih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ali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propadajočih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61 simptomatičnih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(rumenenje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listov,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izraščanje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nenormalnih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poganjkov);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leta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2015: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večina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lesk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 0,8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ha velikem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nasadu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okuženih.</w:t>
            </w:r>
          </w:p>
          <w:p w:rsidR="002422D5" w:rsidRDefault="002422D5" w:rsidP="002422D5">
            <w:pPr>
              <w:pStyle w:val="TableParagraph"/>
              <w:spacing w:before="1"/>
              <w:ind w:right="112"/>
              <w:rPr>
                <w:sz w:val="20"/>
              </w:rPr>
            </w:pPr>
            <w:r>
              <w:rPr>
                <w:w w:val="95"/>
                <w:sz w:val="20"/>
              </w:rPr>
              <w:t>Leta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2015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odkrili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okužbo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tudi</w:t>
            </w:r>
            <w:r>
              <w:rPr>
                <w:spacing w:val="-4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v manjšem nasadu (cca 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lesk) oddaljenem 7 milj v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katerem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bile posajene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rastline istega izvora kot v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zgoraj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opisanem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nasadu.</w:t>
            </w:r>
          </w:p>
          <w:p w:rsidR="002422D5" w:rsidRDefault="002422D5" w:rsidP="002422D5">
            <w:pPr>
              <w:pStyle w:val="TableParagraph"/>
              <w:ind w:right="296"/>
              <w:rPr>
                <w:sz w:val="20"/>
              </w:rPr>
            </w:pPr>
            <w:r>
              <w:rPr>
                <w:sz w:val="20"/>
              </w:rPr>
              <w:t>V obeh nasadih pa leske in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drugi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listavci,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ki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rastli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že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nasaditvijo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okuženih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lesk,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niso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bili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simptomatični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(niti tisti, ki so rastli v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neposredni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bližini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okuženih</w:t>
            </w:r>
          </w:p>
          <w:p w:rsidR="002422D5" w:rsidRDefault="002422D5" w:rsidP="002422D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lesk).</w:t>
            </w:r>
          </w:p>
        </w:tc>
        <w:tc>
          <w:tcPr>
            <w:tcW w:w="2269" w:type="dxa"/>
          </w:tcPr>
          <w:p w:rsidR="002422D5" w:rsidRDefault="002422D5" w:rsidP="002422D5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DEFRA,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  <w:p w:rsidR="002422D5" w:rsidRDefault="002422D5" w:rsidP="002422D5">
            <w:pPr>
              <w:pStyle w:val="TableParagraph"/>
              <w:ind w:left="106" w:right="650"/>
              <w:rPr>
                <w:sz w:val="20"/>
              </w:rPr>
            </w:pPr>
            <w:r>
              <w:rPr>
                <w:sz w:val="20"/>
              </w:rPr>
              <w:t>Hodgetts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sod.,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</w:tr>
      <w:tr w:rsidR="002422D5" w:rsidTr="002422D5">
        <w:trPr>
          <w:trHeight w:val="460"/>
          <w:tblHeader/>
        </w:trPr>
        <w:tc>
          <w:tcPr>
            <w:tcW w:w="1469" w:type="dxa"/>
          </w:tcPr>
          <w:p w:rsidR="002422D5" w:rsidRDefault="002422D5" w:rsidP="002422D5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2422D5" w:rsidRDefault="002422D5" w:rsidP="002422D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Belgija</w:t>
            </w:r>
          </w:p>
        </w:tc>
        <w:tc>
          <w:tcPr>
            <w:tcW w:w="2835" w:type="dxa"/>
          </w:tcPr>
          <w:p w:rsidR="002422D5" w:rsidRDefault="002422D5" w:rsidP="002422D5">
            <w:pPr>
              <w:pStyle w:val="TableParagraph"/>
              <w:ind w:right="324"/>
              <w:rPr>
                <w:sz w:val="20"/>
              </w:rPr>
            </w:pPr>
            <w:r>
              <w:rPr>
                <w:sz w:val="20"/>
              </w:rPr>
              <w:t xml:space="preserve">V NCBI dve sekvenci </w:t>
            </w:r>
            <w:r>
              <w:rPr>
                <w:rFonts w:ascii="Arial"/>
                <w:i/>
                <w:sz w:val="20"/>
              </w:rPr>
              <w:t>'Ca.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Phytoplasma fragariae' 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navedbo,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pridobljeni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 xml:space="preserve">Acer </w:t>
            </w:r>
            <w:r>
              <w:rPr>
                <w:sz w:val="20"/>
              </w:rPr>
              <w:t>sp.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 xml:space="preserve">Ulmus </w:t>
            </w:r>
            <w:r>
              <w:rPr>
                <w:sz w:val="20"/>
              </w:rPr>
              <w:t>sp.</w:t>
            </w:r>
          </w:p>
        </w:tc>
        <w:tc>
          <w:tcPr>
            <w:tcW w:w="2269" w:type="dxa"/>
          </w:tcPr>
          <w:p w:rsidR="002422D5" w:rsidRDefault="002422D5" w:rsidP="002422D5">
            <w:pPr>
              <w:pStyle w:val="TableParagraph"/>
              <w:ind w:left="106" w:right="307"/>
              <w:rPr>
                <w:sz w:val="18"/>
              </w:rPr>
            </w:pPr>
            <w:r>
              <w:rPr>
                <w:sz w:val="18"/>
              </w:rPr>
              <w:t>Številki dostopnosti v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bazi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NCBI: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MK501642,</w:t>
            </w:r>
          </w:p>
          <w:p w:rsidR="002422D5" w:rsidRDefault="002422D5" w:rsidP="002422D5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MK501641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(sekvenci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</w:t>
            </w:r>
          </w:p>
          <w:p w:rsidR="002422D5" w:rsidRDefault="002422D5" w:rsidP="002422D5">
            <w:pPr>
              <w:pStyle w:val="TableParagraph"/>
              <w:spacing w:line="206" w:lineRule="exact"/>
              <w:ind w:left="106" w:right="202"/>
              <w:rPr>
                <w:sz w:val="18"/>
              </w:rPr>
            </w:pPr>
            <w:r>
              <w:rPr>
                <w:w w:val="95"/>
                <w:sz w:val="18"/>
              </w:rPr>
              <w:t>De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Jonghe in sod. vložili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v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bazo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NCBI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13.2.2019)</w:t>
            </w:r>
          </w:p>
        </w:tc>
      </w:tr>
      <w:tr w:rsidR="002422D5" w:rsidTr="002422D5">
        <w:trPr>
          <w:trHeight w:val="460"/>
          <w:tblHeader/>
        </w:trPr>
        <w:tc>
          <w:tcPr>
            <w:tcW w:w="1469" w:type="dxa"/>
          </w:tcPr>
          <w:p w:rsidR="002422D5" w:rsidRDefault="002422D5" w:rsidP="002422D5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2422D5" w:rsidRDefault="002422D5" w:rsidP="002422D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Slovenija</w:t>
            </w:r>
          </w:p>
        </w:tc>
        <w:tc>
          <w:tcPr>
            <w:tcW w:w="2835" w:type="dxa"/>
          </w:tcPr>
          <w:p w:rsidR="002422D5" w:rsidRDefault="002422D5" w:rsidP="002422D5">
            <w:pPr>
              <w:pStyle w:val="TableParagraph"/>
              <w:ind w:right="270"/>
              <w:rPr>
                <w:sz w:val="20"/>
              </w:rPr>
            </w:pPr>
            <w:r>
              <w:rPr>
                <w:w w:val="95"/>
                <w:sz w:val="20"/>
              </w:rPr>
              <w:t>Odkrita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 različnih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nasadih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lesk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Corylus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avellana</w:t>
            </w:r>
            <w:r>
              <w:rPr>
                <w:sz w:val="20"/>
              </w:rPr>
              <w:t>):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glej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sliko 5 in podroben opis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s</w:t>
            </w:r>
            <w:r>
              <w:rPr>
                <w:w w:val="99"/>
                <w:sz w:val="20"/>
              </w:rPr>
              <w:t>ta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spacing w:val="1"/>
                <w:w w:val="99"/>
                <w:sz w:val="20"/>
              </w:rPr>
              <w:t>j</w:t>
            </w:r>
            <w:r>
              <w:rPr>
                <w:w w:val="99"/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o</w:t>
            </w:r>
            <w:r>
              <w:rPr>
                <w:spacing w:val="3"/>
                <w:w w:val="99"/>
                <w:sz w:val="20"/>
              </w:rPr>
              <w:t>k</w:t>
            </w:r>
            <w:r>
              <w:rPr>
                <w:spacing w:val="1"/>
                <w:w w:val="99"/>
                <w:sz w:val="20"/>
              </w:rPr>
              <w:t>u</w:t>
            </w:r>
            <w:r>
              <w:rPr>
                <w:spacing w:val="-4"/>
                <w:w w:val="49"/>
                <w:sz w:val="20"/>
              </w:rPr>
              <w:t>ž</w:t>
            </w:r>
            <w:r>
              <w:rPr>
                <w:spacing w:val="-1"/>
                <w:w w:val="99"/>
                <w:sz w:val="20"/>
              </w:rPr>
              <w:t>e</w:t>
            </w:r>
            <w:r>
              <w:rPr>
                <w:spacing w:val="1"/>
                <w:w w:val="99"/>
                <w:sz w:val="20"/>
              </w:rPr>
              <w:t>n</w:t>
            </w:r>
            <w:r>
              <w:rPr>
                <w:spacing w:val="-1"/>
                <w:w w:val="99"/>
                <w:sz w:val="20"/>
              </w:rPr>
              <w:t>o</w:t>
            </w:r>
            <w:r>
              <w:rPr>
                <w:w w:val="99"/>
                <w:sz w:val="20"/>
              </w:rPr>
              <w:t>sti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l</w:t>
            </w:r>
            <w:r>
              <w:rPr>
                <w:w w:val="99"/>
                <w:sz w:val="20"/>
              </w:rPr>
              <w:t>esk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w w:val="99"/>
                <w:sz w:val="20"/>
              </w:rPr>
              <w:t xml:space="preserve">v </w:t>
            </w:r>
            <w:r>
              <w:rPr>
                <w:sz w:val="20"/>
              </w:rPr>
              <w:t>Sloveniji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nadaljevanju.</w:t>
            </w:r>
          </w:p>
          <w:p w:rsidR="002422D5" w:rsidRDefault="002422D5" w:rsidP="002422D5">
            <w:pPr>
              <w:pStyle w:val="TableParagraph"/>
              <w:spacing w:line="230" w:lineRule="exact"/>
              <w:ind w:right="207"/>
              <w:rPr>
                <w:sz w:val="20"/>
              </w:rPr>
            </w:pPr>
            <w:r>
              <w:rPr>
                <w:sz w:val="20"/>
              </w:rPr>
              <w:t xml:space="preserve">Odkrita tudi v </w:t>
            </w:r>
            <w:r>
              <w:rPr>
                <w:rFonts w:ascii="Arial" w:hAnsi="Arial"/>
                <w:i/>
                <w:sz w:val="20"/>
              </w:rPr>
              <w:t>Fraxinus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ornus, Acer campestre,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Carpinus betulus, Quercus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 xml:space="preserve">petraea </w:t>
            </w:r>
            <w:r>
              <w:rPr>
                <w:sz w:val="20"/>
              </w:rPr>
              <w:t xml:space="preserve">in </w:t>
            </w:r>
            <w:r>
              <w:rPr>
                <w:rFonts w:ascii="Arial" w:hAnsi="Arial"/>
                <w:i/>
                <w:sz w:val="20"/>
              </w:rPr>
              <w:t>Crataegus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laevigata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gozd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kraju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Beka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(</w:t>
            </w:r>
            <w:r>
              <w:rPr>
                <w:spacing w:val="-1"/>
                <w:w w:val="99"/>
                <w:sz w:val="20"/>
              </w:rPr>
              <w:t>g</w:t>
            </w:r>
            <w:r>
              <w:rPr>
                <w:spacing w:val="-2"/>
                <w:w w:val="99"/>
                <w:sz w:val="20"/>
              </w:rPr>
              <w:t>l</w:t>
            </w:r>
            <w:r>
              <w:rPr>
                <w:spacing w:val="-1"/>
                <w:w w:val="99"/>
                <w:sz w:val="20"/>
              </w:rPr>
              <w:t>e</w:t>
            </w:r>
            <w:r>
              <w:rPr>
                <w:w w:val="99"/>
                <w:sz w:val="20"/>
              </w:rPr>
              <w:t>j</w:t>
            </w:r>
            <w:r>
              <w:rPr>
                <w:sz w:val="20"/>
              </w:rPr>
              <w:t xml:space="preserve"> </w:t>
            </w:r>
            <w:r>
              <w:rPr>
                <w:w w:val="99"/>
                <w:sz w:val="20"/>
              </w:rPr>
              <w:t>t</w:t>
            </w:r>
            <w:r>
              <w:rPr>
                <w:spacing w:val="-1"/>
                <w:w w:val="99"/>
                <w:sz w:val="20"/>
              </w:rPr>
              <w:t>o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spacing w:val="3"/>
                <w:w w:val="99"/>
                <w:sz w:val="20"/>
              </w:rPr>
              <w:t>k</w:t>
            </w:r>
            <w:r>
              <w:rPr>
                <w:w w:val="99"/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7</w:t>
            </w:r>
            <w:r>
              <w:rPr>
                <w:w w:val="99"/>
                <w:sz w:val="20"/>
              </w:rPr>
              <w:t>)</w:t>
            </w:r>
          </w:p>
        </w:tc>
        <w:tc>
          <w:tcPr>
            <w:tcW w:w="2269" w:type="dxa"/>
          </w:tcPr>
          <w:p w:rsidR="002422D5" w:rsidRDefault="002422D5" w:rsidP="002422D5">
            <w:pPr>
              <w:pStyle w:val="TableParagraph"/>
              <w:ind w:left="106" w:right="406"/>
              <w:rPr>
                <w:sz w:val="20"/>
              </w:rPr>
            </w:pPr>
            <w:r>
              <w:rPr>
                <w:sz w:val="20"/>
              </w:rPr>
              <w:t>Mehle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sod.,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Poročilo strokovne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naloge 2018</w:t>
            </w:r>
          </w:p>
        </w:tc>
      </w:tr>
      <w:tr w:rsidR="002422D5" w:rsidTr="002422D5">
        <w:trPr>
          <w:trHeight w:val="460"/>
          <w:tblHeader/>
        </w:trPr>
        <w:tc>
          <w:tcPr>
            <w:tcW w:w="1469" w:type="dxa"/>
          </w:tcPr>
          <w:p w:rsidR="002422D5" w:rsidRDefault="002422D5" w:rsidP="002422D5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Oceania</w:t>
            </w:r>
          </w:p>
        </w:tc>
        <w:tc>
          <w:tcPr>
            <w:tcW w:w="2269" w:type="dxa"/>
          </w:tcPr>
          <w:p w:rsidR="002422D5" w:rsidRDefault="002422D5" w:rsidP="002422D5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zapisov</w:t>
            </w:r>
          </w:p>
        </w:tc>
        <w:tc>
          <w:tcPr>
            <w:tcW w:w="2835" w:type="dxa"/>
          </w:tcPr>
          <w:p w:rsidR="002422D5" w:rsidRDefault="002422D5" w:rsidP="002422D5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2269" w:type="dxa"/>
          </w:tcPr>
          <w:p w:rsidR="002422D5" w:rsidRDefault="002422D5" w:rsidP="002422D5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</w:tr>
    </w:tbl>
    <w:p w:rsidR="00AC4EDB" w:rsidRDefault="00AC4EDB">
      <w:pPr>
        <w:spacing w:line="229" w:lineRule="exact"/>
        <w:rPr>
          <w:sz w:val="20"/>
        </w:rPr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AC4EDB">
      <w:pPr>
        <w:pStyle w:val="Telobesedila"/>
        <w:spacing w:before="7"/>
      </w:pPr>
    </w:p>
    <w:p w:rsidR="00AC4EDB" w:rsidRDefault="00261396">
      <w:pPr>
        <w:pStyle w:val="Odstavekseznama"/>
        <w:numPr>
          <w:ilvl w:val="0"/>
          <w:numId w:val="13"/>
        </w:numPr>
        <w:tabs>
          <w:tab w:val="left" w:pos="1121"/>
          <w:tab w:val="left" w:pos="1122"/>
        </w:tabs>
        <w:ind w:hanging="361"/>
      </w:pPr>
      <w:r>
        <w:t>Fitoplazme</w:t>
      </w:r>
      <w:r>
        <w:rPr>
          <w:spacing w:val="-2"/>
        </w:rPr>
        <w:t xml:space="preserve"> </w:t>
      </w:r>
      <w:r>
        <w:t>podskupine</w:t>
      </w:r>
      <w:r>
        <w:rPr>
          <w:spacing w:val="-2"/>
        </w:rPr>
        <w:t xml:space="preserve"> </w:t>
      </w:r>
      <w:r>
        <w:t>16SrV-C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16SrV-D</w:t>
      </w:r>
    </w:p>
    <w:p w:rsidR="00AC4EDB" w:rsidRDefault="00AC4EDB">
      <w:pPr>
        <w:pStyle w:val="Telobesedila"/>
        <w:spacing w:before="1"/>
        <w:rPr>
          <w:sz w:val="23"/>
        </w:rPr>
      </w:pPr>
    </w:p>
    <w:p w:rsidR="00AC4EDB" w:rsidRDefault="00261396">
      <w:pPr>
        <w:pStyle w:val="Telobesedila"/>
        <w:spacing w:line="247" w:lineRule="auto"/>
        <w:ind w:left="402" w:right="1292"/>
        <w:jc w:val="both"/>
      </w:pPr>
      <w:r>
        <w:t>V podskupino 16SrV-C in 16SrV-D uvrščamo fitoplazme, ki so bile kot povzročiteljice</w:t>
      </w:r>
      <w:r>
        <w:rPr>
          <w:spacing w:val="-59"/>
        </w:rPr>
        <w:t xml:space="preserve"> </w:t>
      </w:r>
      <w:r>
        <w:t>zlate trsne rumenice (FD) odkrite že v 10 državah v Evropi (Preglednica 4). Sevi teh</w:t>
      </w:r>
      <w:r>
        <w:rPr>
          <w:spacing w:val="1"/>
        </w:rPr>
        <w:t xml:space="preserve"> </w:t>
      </w:r>
      <w:r>
        <w:t>fitoplazem so bili odkriti tudi v divjih vrstah rodu Vitis , v medvrstnih hibridih, ki se</w:t>
      </w:r>
      <w:r>
        <w:rPr>
          <w:spacing w:val="1"/>
        </w:rPr>
        <w:t xml:space="preserve"> </w:t>
      </w:r>
      <w:r>
        <w:t>uporabljajo kot podlaga trti, v srobotu, velikem pajesenu, jelšah, leski in v vrbi (Angelini</w:t>
      </w:r>
      <w:r>
        <w:rPr>
          <w:spacing w:val="1"/>
        </w:rPr>
        <w:t xml:space="preserve"> </w:t>
      </w:r>
      <w:r>
        <w:t>in sod., 2004; Filippin in sod., 2011; Mehle in sod., 2011; Radonjić in sod., 2013;</w:t>
      </w:r>
      <w:r>
        <w:rPr>
          <w:spacing w:val="1"/>
        </w:rPr>
        <w:t xml:space="preserve"> </w:t>
      </w:r>
      <w:r>
        <w:t>Atanasova in sod., 2014; EFSA, 2014 in 2016; Casati in sod., 2017). V podskupino</w:t>
      </w:r>
      <w:r>
        <w:rPr>
          <w:spacing w:val="1"/>
        </w:rPr>
        <w:t xml:space="preserve"> </w:t>
      </w:r>
      <w:r>
        <w:t>16SrV-C uvrščamo tudi Palatine grapevine yellows (PGY), ki je bila odkrita na trti v</w:t>
      </w:r>
      <w:r>
        <w:rPr>
          <w:spacing w:val="1"/>
        </w:rPr>
        <w:t xml:space="preserve"> </w:t>
      </w:r>
      <w:r>
        <w:rPr>
          <w:spacing w:val="-2"/>
        </w:rPr>
        <w:t>Nemčiji,</w:t>
      </w:r>
      <w:r>
        <w:rPr>
          <w:spacing w:val="-10"/>
        </w:rPr>
        <w:t xml:space="preserve"> </w:t>
      </w:r>
      <w:r>
        <w:rPr>
          <w:spacing w:val="-1"/>
        </w:rPr>
        <w:t>njen</w:t>
      </w:r>
      <w:r>
        <w:rPr>
          <w:spacing w:val="-11"/>
        </w:rPr>
        <w:t xml:space="preserve"> </w:t>
      </w:r>
      <w:r>
        <w:rPr>
          <w:spacing w:val="-1"/>
        </w:rPr>
        <w:t>primarni</w:t>
      </w:r>
      <w:r>
        <w:rPr>
          <w:spacing w:val="-14"/>
        </w:rPr>
        <w:t xml:space="preserve"> </w:t>
      </w:r>
      <w:r>
        <w:rPr>
          <w:spacing w:val="-1"/>
        </w:rPr>
        <w:t>gostitelj</w:t>
      </w:r>
      <w:r>
        <w:rPr>
          <w:spacing w:val="-9"/>
        </w:rPr>
        <w:t xml:space="preserve"> </w:t>
      </w:r>
      <w:r>
        <w:rPr>
          <w:spacing w:val="-1"/>
        </w:rPr>
        <w:t>pa</w:t>
      </w:r>
      <w:r>
        <w:rPr>
          <w:spacing w:val="-11"/>
        </w:rPr>
        <w:t xml:space="preserve"> </w:t>
      </w:r>
      <w:r>
        <w:rPr>
          <w:spacing w:val="-1"/>
        </w:rPr>
        <w:t>so</w:t>
      </w:r>
      <w:r>
        <w:rPr>
          <w:spacing w:val="-11"/>
        </w:rPr>
        <w:t xml:space="preserve"> </w:t>
      </w:r>
      <w:r>
        <w:rPr>
          <w:spacing w:val="-1"/>
        </w:rPr>
        <w:t>jelše</w:t>
      </w:r>
      <w:r>
        <w:rPr>
          <w:spacing w:val="-11"/>
        </w:rPr>
        <w:t xml:space="preserve"> </w:t>
      </w:r>
      <w:r>
        <w:rPr>
          <w:spacing w:val="-1"/>
        </w:rPr>
        <w:t>(Maixner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sod.,</w:t>
      </w:r>
      <w:r>
        <w:rPr>
          <w:spacing w:val="-9"/>
        </w:rPr>
        <w:t xml:space="preserve"> </w:t>
      </w:r>
      <w:r>
        <w:rPr>
          <w:spacing w:val="-1"/>
        </w:rPr>
        <w:t>1995;</w:t>
      </w:r>
      <w:r>
        <w:rPr>
          <w:spacing w:val="-9"/>
        </w:rPr>
        <w:t xml:space="preserve"> </w:t>
      </w:r>
      <w:r>
        <w:rPr>
          <w:spacing w:val="-1"/>
        </w:rPr>
        <w:t>Maixner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sod.,</w:t>
      </w:r>
      <w:r>
        <w:rPr>
          <w:spacing w:val="-9"/>
        </w:rPr>
        <w:t xml:space="preserve"> </w:t>
      </w:r>
      <w:r>
        <w:rPr>
          <w:spacing w:val="-1"/>
        </w:rPr>
        <w:t>2000)</w:t>
      </w:r>
      <w:r>
        <w:rPr>
          <w:spacing w:val="-59"/>
        </w:rPr>
        <w:t xml:space="preserve"> </w:t>
      </w:r>
      <w:r>
        <w:t>ter</w:t>
      </w:r>
      <w:r>
        <w:rPr>
          <w:spacing w:val="-6"/>
        </w:rPr>
        <w:t xml:space="preserve"> </w:t>
      </w:r>
      <w:r>
        <w:t>fitoplazme</w:t>
      </w:r>
      <w:r>
        <w:rPr>
          <w:spacing w:val="-2"/>
        </w:rPr>
        <w:t xml:space="preserve"> </w:t>
      </w:r>
      <w:r>
        <w:t>alder</w:t>
      </w:r>
      <w:r>
        <w:rPr>
          <w:spacing w:val="-3"/>
        </w:rPr>
        <w:t xml:space="preserve"> </w:t>
      </w:r>
      <w:r>
        <w:t>yellows</w:t>
      </w:r>
      <w:r>
        <w:rPr>
          <w:spacing w:val="-2"/>
        </w:rPr>
        <w:t xml:space="preserve"> </w:t>
      </w:r>
      <w:r>
        <w:t>(ALY),</w:t>
      </w:r>
      <w:r>
        <w:rPr>
          <w:spacing w:val="-2"/>
        </w:rPr>
        <w:t xml:space="preserve"> </w:t>
      </w:r>
      <w:r>
        <w:t>ki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ozko</w:t>
      </w:r>
      <w:r>
        <w:rPr>
          <w:spacing w:val="-5"/>
        </w:rPr>
        <w:t xml:space="preserve"> </w:t>
      </w:r>
      <w:r>
        <w:t>sorodna</w:t>
      </w:r>
      <w:r>
        <w:rPr>
          <w:spacing w:val="-4"/>
        </w:rPr>
        <w:t xml:space="preserve"> </w:t>
      </w:r>
      <w:r>
        <w:t>fitoplazmam</w:t>
      </w:r>
      <w:r>
        <w:rPr>
          <w:spacing w:val="-4"/>
        </w:rPr>
        <w:t xml:space="preserve"> </w:t>
      </w:r>
      <w:r>
        <w:t>povzročiteljicam</w:t>
      </w:r>
      <w:r>
        <w:rPr>
          <w:spacing w:val="-4"/>
        </w:rPr>
        <w:t xml:space="preserve"> </w:t>
      </w:r>
      <w:r>
        <w:t>FD</w:t>
      </w:r>
      <w:r>
        <w:rPr>
          <w:spacing w:val="-58"/>
        </w:rPr>
        <w:t xml:space="preserve"> </w:t>
      </w:r>
      <w:r>
        <w:t>(Lee</w:t>
      </w:r>
      <w:r>
        <w:rPr>
          <w:spacing w:val="-1"/>
        </w:rPr>
        <w:t xml:space="preserve"> </w:t>
      </w:r>
      <w:r>
        <w:t>in sod.,</w:t>
      </w:r>
      <w:r>
        <w:rPr>
          <w:spacing w:val="-1"/>
        </w:rPr>
        <w:t xml:space="preserve"> </w:t>
      </w:r>
      <w:r>
        <w:t>2004;</w:t>
      </w:r>
      <w:r>
        <w:rPr>
          <w:spacing w:val="2"/>
        </w:rPr>
        <w:t xml:space="preserve"> </w:t>
      </w:r>
      <w:r>
        <w:t>Arnaud in sod.,</w:t>
      </w:r>
      <w:r>
        <w:rPr>
          <w:spacing w:val="-1"/>
        </w:rPr>
        <w:t xml:space="preserve"> </w:t>
      </w:r>
      <w:r>
        <w:t>2007)</w:t>
      </w: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spacing w:before="9"/>
      </w:pPr>
    </w:p>
    <w:p w:rsidR="00AC4EDB" w:rsidRDefault="00261396">
      <w:pPr>
        <w:spacing w:after="4"/>
        <w:ind w:left="402"/>
        <w:jc w:val="both"/>
        <w:rPr>
          <w:sz w:val="20"/>
        </w:rPr>
      </w:pPr>
      <w:r>
        <w:rPr>
          <w:sz w:val="20"/>
        </w:rPr>
        <w:t>Preglednica</w:t>
      </w:r>
      <w:r>
        <w:rPr>
          <w:spacing w:val="-4"/>
          <w:sz w:val="20"/>
        </w:rPr>
        <w:t xml:space="preserve"> </w:t>
      </w:r>
      <w:r>
        <w:rPr>
          <w:sz w:val="20"/>
        </w:rPr>
        <w:t>4:</w:t>
      </w:r>
      <w:r>
        <w:rPr>
          <w:spacing w:val="-7"/>
          <w:sz w:val="20"/>
        </w:rPr>
        <w:t xml:space="preserve"> </w:t>
      </w:r>
      <w:r>
        <w:rPr>
          <w:sz w:val="20"/>
        </w:rPr>
        <w:t>Razširjenost</w:t>
      </w:r>
      <w:r>
        <w:rPr>
          <w:spacing w:val="-6"/>
          <w:sz w:val="20"/>
        </w:rPr>
        <w:t xml:space="preserve"> </w:t>
      </w:r>
      <w:r>
        <w:rPr>
          <w:sz w:val="20"/>
        </w:rPr>
        <w:t>fitoplazem</w:t>
      </w:r>
      <w:r>
        <w:rPr>
          <w:spacing w:val="-2"/>
          <w:sz w:val="20"/>
        </w:rPr>
        <w:t xml:space="preserve"> </w:t>
      </w:r>
      <w:r>
        <w:rPr>
          <w:sz w:val="20"/>
        </w:rPr>
        <w:t>podskupine</w:t>
      </w:r>
      <w:r>
        <w:rPr>
          <w:spacing w:val="-6"/>
          <w:sz w:val="20"/>
        </w:rPr>
        <w:t xml:space="preserve"> </w:t>
      </w:r>
      <w:r>
        <w:rPr>
          <w:sz w:val="20"/>
        </w:rPr>
        <w:t>16SrV-C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16SrV-D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Razširjenost fitoplazem podskupine 16SrV-C in 16SrV-D"/>
      </w:tblPr>
      <w:tblGrid>
        <w:gridCol w:w="1469"/>
        <w:gridCol w:w="2269"/>
        <w:gridCol w:w="2835"/>
        <w:gridCol w:w="2269"/>
      </w:tblGrid>
      <w:tr w:rsidR="00AC4EDB" w:rsidTr="00C16D6E">
        <w:trPr>
          <w:trHeight w:val="1149"/>
          <w:tblHeader/>
        </w:trPr>
        <w:tc>
          <w:tcPr>
            <w:tcW w:w="1469" w:type="dxa"/>
            <w:shd w:val="clear" w:color="auto" w:fill="E4E4E4"/>
          </w:tcPr>
          <w:p w:rsidR="00AC4EDB" w:rsidRDefault="00261396">
            <w:pPr>
              <w:pStyle w:val="TableParagraph"/>
              <w:spacing w:line="227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Kontinent</w:t>
            </w:r>
          </w:p>
        </w:tc>
        <w:tc>
          <w:tcPr>
            <w:tcW w:w="2269" w:type="dxa"/>
            <w:shd w:val="clear" w:color="auto" w:fill="E4E4E4"/>
          </w:tcPr>
          <w:p w:rsidR="00AC4EDB" w:rsidRDefault="00261396">
            <w:pPr>
              <w:pStyle w:val="TableParagraph"/>
              <w:spacing w:line="230" w:lineRule="exact"/>
              <w:ind w:right="241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Navzočnost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(seznam držav, ali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splošna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navedba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npr.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prisotna v Zahodni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Afriki)</w:t>
            </w:r>
          </w:p>
        </w:tc>
        <w:tc>
          <w:tcPr>
            <w:tcW w:w="2835" w:type="dxa"/>
            <w:shd w:val="clear" w:color="auto" w:fill="E4E4E4"/>
          </w:tcPr>
          <w:p w:rsidR="00AC4EDB" w:rsidRDefault="00261396">
            <w:pPr>
              <w:pStyle w:val="TableParagraph"/>
              <w:ind w:right="530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Navedite podatke 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statusu ŠO v različnih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državah,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kjer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navzoč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(npr.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razširjen,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naraven,</w:t>
            </w:r>
          </w:p>
          <w:p w:rsidR="00AC4EDB" w:rsidRDefault="00261396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vnešen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….)</w:t>
            </w:r>
          </w:p>
        </w:tc>
        <w:tc>
          <w:tcPr>
            <w:tcW w:w="2269" w:type="dxa"/>
            <w:shd w:val="clear" w:color="auto" w:fill="E4E4E4"/>
          </w:tcPr>
          <w:p w:rsidR="00AC4EDB" w:rsidRDefault="00261396">
            <w:pPr>
              <w:pStyle w:val="TableParagraph"/>
              <w:spacing w:line="227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Reference</w:t>
            </w:r>
          </w:p>
        </w:tc>
      </w:tr>
      <w:tr w:rsidR="00AC4EDB" w:rsidTr="00C16D6E">
        <w:trPr>
          <w:trHeight w:val="230"/>
          <w:tblHeader/>
        </w:trPr>
        <w:tc>
          <w:tcPr>
            <w:tcW w:w="1469" w:type="dxa"/>
          </w:tcPr>
          <w:p w:rsidR="00AC4EDB" w:rsidRDefault="0026139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Afrika</w:t>
            </w: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zapisov</w:t>
            </w:r>
          </w:p>
        </w:tc>
        <w:tc>
          <w:tcPr>
            <w:tcW w:w="2835" w:type="dxa"/>
          </w:tcPr>
          <w:p w:rsidR="00AC4EDB" w:rsidRDefault="0026139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2269" w:type="dxa"/>
          </w:tcPr>
          <w:p w:rsidR="00AC4EDB" w:rsidRDefault="00AC4ED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AC4EDB" w:rsidTr="00C16D6E">
        <w:trPr>
          <w:trHeight w:val="690"/>
          <w:tblHeader/>
        </w:trPr>
        <w:tc>
          <w:tcPr>
            <w:tcW w:w="1469" w:type="dxa"/>
            <w:vMerge w:val="restart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Amerika</w:t>
            </w: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ZDA</w:t>
            </w:r>
          </w:p>
        </w:tc>
        <w:tc>
          <w:tcPr>
            <w:tcW w:w="2835" w:type="dxa"/>
          </w:tcPr>
          <w:p w:rsidR="00AC4EDB" w:rsidRDefault="00261396">
            <w:pPr>
              <w:pStyle w:val="TableParagraph"/>
              <w:spacing w:line="230" w:lineRule="exact"/>
              <w:ind w:right="405"/>
              <w:rPr>
                <w:sz w:val="20"/>
              </w:rPr>
            </w:pPr>
            <w:r>
              <w:rPr>
                <w:sz w:val="20"/>
              </w:rPr>
              <w:t>Zlata trsna rumenica: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odsotna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(zapisi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 najdbi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iz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leta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1993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zanesljivi)</w:t>
            </w: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ind w:left="106" w:right="287"/>
              <w:rPr>
                <w:sz w:val="20"/>
              </w:rPr>
            </w:pPr>
            <w:r>
              <w:rPr>
                <w:sz w:val="20"/>
              </w:rPr>
              <w:t>EPPO Global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Database,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25.2.2019</w:t>
            </w:r>
          </w:p>
        </w:tc>
      </w:tr>
      <w:tr w:rsidR="00AC4EDB" w:rsidTr="00C16D6E">
        <w:trPr>
          <w:trHeight w:val="688"/>
          <w:tblHeader/>
        </w:trPr>
        <w:tc>
          <w:tcPr>
            <w:tcW w:w="1469" w:type="dxa"/>
            <w:vMerge/>
            <w:tcBorders>
              <w:top w:val="nil"/>
            </w:tcBorders>
          </w:tcPr>
          <w:p w:rsidR="00AC4EDB" w:rsidRDefault="00AC4ED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Urugvaj</w:t>
            </w:r>
          </w:p>
        </w:tc>
        <w:tc>
          <w:tcPr>
            <w:tcW w:w="2835" w:type="dxa"/>
          </w:tcPr>
          <w:p w:rsidR="00AC4EDB" w:rsidRDefault="00261396">
            <w:pPr>
              <w:pStyle w:val="TableParagraph"/>
              <w:ind w:right="837"/>
              <w:rPr>
                <w:sz w:val="20"/>
              </w:rPr>
            </w:pPr>
            <w:r>
              <w:rPr>
                <w:sz w:val="20"/>
              </w:rPr>
              <w:t>Zlata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trsna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rumenica: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odsotna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(potrjeno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</w:p>
          <w:p w:rsidR="00AC4EDB" w:rsidRDefault="00261396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preiskavo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1992)</w:t>
            </w: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ind w:left="106" w:right="292"/>
              <w:rPr>
                <w:sz w:val="20"/>
              </w:rPr>
            </w:pPr>
            <w:r>
              <w:rPr>
                <w:sz w:val="20"/>
              </w:rPr>
              <w:t>EPPO Global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Database,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25.2.2019</w:t>
            </w:r>
          </w:p>
        </w:tc>
      </w:tr>
      <w:tr w:rsidR="00AC4EDB" w:rsidTr="00C16D6E">
        <w:trPr>
          <w:trHeight w:val="230"/>
          <w:tblHeader/>
        </w:trPr>
        <w:tc>
          <w:tcPr>
            <w:tcW w:w="1469" w:type="dxa"/>
          </w:tcPr>
          <w:p w:rsidR="00AC4EDB" w:rsidRDefault="0026139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Azija</w:t>
            </w: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zapisov</w:t>
            </w:r>
          </w:p>
        </w:tc>
        <w:tc>
          <w:tcPr>
            <w:tcW w:w="2835" w:type="dxa"/>
          </w:tcPr>
          <w:p w:rsidR="00AC4EDB" w:rsidRDefault="0026139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2269" w:type="dxa"/>
          </w:tcPr>
          <w:p w:rsidR="00AC4EDB" w:rsidRDefault="00AC4ED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AC4EDB" w:rsidTr="00C16D6E">
        <w:trPr>
          <w:trHeight w:val="2760"/>
          <w:tblHeader/>
        </w:trPr>
        <w:tc>
          <w:tcPr>
            <w:tcW w:w="1469" w:type="dxa"/>
            <w:vMerge w:val="restart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Evropa</w:t>
            </w: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Slovenija</w:t>
            </w:r>
          </w:p>
        </w:tc>
        <w:tc>
          <w:tcPr>
            <w:tcW w:w="2835" w:type="dxa"/>
          </w:tcPr>
          <w:p w:rsidR="00AC4EDB" w:rsidRDefault="00261396">
            <w:pPr>
              <w:pStyle w:val="TableParagraph"/>
              <w:ind w:right="200"/>
              <w:rPr>
                <w:sz w:val="20"/>
              </w:rPr>
            </w:pPr>
            <w:r>
              <w:rPr>
                <w:sz w:val="20"/>
              </w:rPr>
              <w:t>Zlata trsna rumenica: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prisotna,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omejeno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razširjena</w:t>
            </w:r>
          </w:p>
          <w:p w:rsidR="00AC4EDB" w:rsidRDefault="00AC4EDB">
            <w:pPr>
              <w:pStyle w:val="TableParagraph"/>
              <w:ind w:left="0"/>
              <w:rPr>
                <w:sz w:val="20"/>
              </w:rPr>
            </w:pPr>
          </w:p>
          <w:p w:rsidR="00AC4EDB" w:rsidRDefault="00261396">
            <w:pPr>
              <w:pStyle w:val="TableParagraph"/>
              <w:ind w:right="335"/>
              <w:rPr>
                <w:sz w:val="20"/>
              </w:rPr>
            </w:pPr>
            <w:r>
              <w:rPr>
                <w:w w:val="95"/>
                <w:sz w:val="20"/>
              </w:rPr>
              <w:t>Srobot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(FD-C),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siva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črna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jelša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(FD70,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FD-D,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FD-C,</w:t>
            </w:r>
          </w:p>
          <w:p w:rsidR="00AC4EDB" w:rsidRDefault="00261396">
            <w:pPr>
              <w:pStyle w:val="TableParagraph"/>
              <w:ind w:right="305"/>
              <w:rPr>
                <w:sz w:val="20"/>
              </w:rPr>
            </w:pPr>
            <w:r>
              <w:rPr>
                <w:sz w:val="20"/>
              </w:rPr>
              <w:t>ALY),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veliki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pajesen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(FD-C,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FD-</w:t>
            </w:r>
            <w:r>
              <w:rPr>
                <w:spacing w:val="-1"/>
                <w:w w:val="99"/>
                <w:sz w:val="20"/>
              </w:rPr>
              <w:t>D</w:t>
            </w:r>
            <w:r>
              <w:rPr>
                <w:w w:val="99"/>
                <w:sz w:val="20"/>
              </w:rPr>
              <w:t>)</w:t>
            </w:r>
            <w:r>
              <w:rPr>
                <w:sz w:val="20"/>
              </w:rPr>
              <w:t xml:space="preserve"> </w:t>
            </w:r>
            <w:r>
              <w:rPr>
                <w:w w:val="99"/>
                <w:sz w:val="20"/>
              </w:rPr>
              <w:t>(</w:t>
            </w:r>
            <w:r>
              <w:rPr>
                <w:spacing w:val="-1"/>
                <w:w w:val="99"/>
                <w:sz w:val="20"/>
              </w:rPr>
              <w:t>g</w:t>
            </w:r>
            <w:r>
              <w:rPr>
                <w:spacing w:val="-2"/>
                <w:w w:val="99"/>
                <w:sz w:val="20"/>
              </w:rPr>
              <w:t>l</w:t>
            </w:r>
            <w:r>
              <w:rPr>
                <w:spacing w:val="-1"/>
                <w:w w:val="99"/>
                <w:sz w:val="20"/>
              </w:rPr>
              <w:t>e</w:t>
            </w:r>
            <w:r>
              <w:rPr>
                <w:w w:val="99"/>
                <w:sz w:val="20"/>
              </w:rPr>
              <w:t>j</w:t>
            </w:r>
            <w:r>
              <w:rPr>
                <w:sz w:val="20"/>
              </w:rPr>
              <w:t xml:space="preserve"> </w:t>
            </w:r>
            <w:r>
              <w:rPr>
                <w:w w:val="99"/>
                <w:sz w:val="20"/>
              </w:rPr>
              <w:t>t</w:t>
            </w:r>
            <w:r>
              <w:rPr>
                <w:spacing w:val="-1"/>
                <w:w w:val="99"/>
                <w:sz w:val="20"/>
              </w:rPr>
              <w:t>o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spacing w:val="3"/>
                <w:w w:val="99"/>
                <w:sz w:val="20"/>
              </w:rPr>
              <w:t>k</w:t>
            </w:r>
            <w:r>
              <w:rPr>
                <w:w w:val="99"/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7</w:t>
            </w:r>
            <w:r>
              <w:rPr>
                <w:w w:val="99"/>
                <w:sz w:val="20"/>
              </w:rPr>
              <w:t>)</w:t>
            </w:r>
          </w:p>
          <w:p w:rsidR="00AC4EDB" w:rsidRDefault="00AC4EDB">
            <w:pPr>
              <w:pStyle w:val="TableParagraph"/>
              <w:ind w:left="0"/>
              <w:rPr>
                <w:sz w:val="20"/>
              </w:rPr>
            </w:pPr>
          </w:p>
          <w:p w:rsidR="00AC4EDB" w:rsidRDefault="00261396">
            <w:pPr>
              <w:pStyle w:val="TableParagraph"/>
              <w:spacing w:before="1"/>
              <w:ind w:right="251"/>
              <w:rPr>
                <w:sz w:val="20"/>
              </w:rPr>
            </w:pPr>
            <w:r>
              <w:rPr>
                <w:sz w:val="20"/>
              </w:rPr>
              <w:t>Leske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(FD-70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FD-D)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(glej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sliko 5 in podroben opis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s</w:t>
            </w:r>
            <w:r>
              <w:rPr>
                <w:w w:val="99"/>
                <w:sz w:val="20"/>
              </w:rPr>
              <w:t>ta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spacing w:val="1"/>
                <w:w w:val="99"/>
                <w:sz w:val="20"/>
              </w:rPr>
              <w:t>j</w:t>
            </w:r>
            <w:r>
              <w:rPr>
                <w:w w:val="99"/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o</w:t>
            </w:r>
            <w:r>
              <w:rPr>
                <w:spacing w:val="3"/>
                <w:w w:val="99"/>
                <w:sz w:val="20"/>
              </w:rPr>
              <w:t>k</w:t>
            </w:r>
            <w:r>
              <w:rPr>
                <w:spacing w:val="1"/>
                <w:w w:val="99"/>
                <w:sz w:val="20"/>
              </w:rPr>
              <w:t>u</w:t>
            </w:r>
            <w:r>
              <w:rPr>
                <w:spacing w:val="-4"/>
                <w:w w:val="49"/>
                <w:sz w:val="20"/>
              </w:rPr>
              <w:t>ž</w:t>
            </w:r>
            <w:r>
              <w:rPr>
                <w:spacing w:val="-1"/>
                <w:w w:val="99"/>
                <w:sz w:val="20"/>
              </w:rPr>
              <w:t>e</w:t>
            </w:r>
            <w:r>
              <w:rPr>
                <w:spacing w:val="1"/>
                <w:w w:val="99"/>
                <w:sz w:val="20"/>
              </w:rPr>
              <w:t>n</w:t>
            </w:r>
            <w:r>
              <w:rPr>
                <w:spacing w:val="-1"/>
                <w:w w:val="99"/>
                <w:sz w:val="20"/>
              </w:rPr>
              <w:t>o</w:t>
            </w:r>
            <w:r>
              <w:rPr>
                <w:w w:val="99"/>
                <w:sz w:val="20"/>
              </w:rPr>
              <w:t>sti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l</w:t>
            </w:r>
            <w:r>
              <w:rPr>
                <w:w w:val="99"/>
                <w:sz w:val="20"/>
              </w:rPr>
              <w:t>esk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v</w:t>
            </w:r>
          </w:p>
          <w:p w:rsidR="00AC4EDB" w:rsidRDefault="00261396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Sloveniji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nadaljevanju)</w:t>
            </w: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ind w:left="106" w:right="240"/>
              <w:rPr>
                <w:sz w:val="20"/>
              </w:rPr>
            </w:pPr>
            <w:r>
              <w:rPr>
                <w:sz w:val="20"/>
              </w:rPr>
              <w:t>EPPO Global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Database,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25.2.2019</w:t>
            </w:r>
          </w:p>
          <w:p w:rsidR="00AC4EDB" w:rsidRDefault="00AC4EDB">
            <w:pPr>
              <w:pStyle w:val="TableParagraph"/>
              <w:ind w:left="0"/>
              <w:rPr>
                <w:sz w:val="20"/>
              </w:rPr>
            </w:pPr>
          </w:p>
          <w:p w:rsidR="00AC4EDB" w:rsidRDefault="00261396">
            <w:pPr>
              <w:pStyle w:val="TableParagraph"/>
              <w:ind w:left="106" w:right="240"/>
              <w:rPr>
                <w:sz w:val="20"/>
              </w:rPr>
            </w:pPr>
            <w:r>
              <w:rPr>
                <w:sz w:val="20"/>
              </w:rPr>
              <w:t>Mehle in sod., 2011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Poročilo strokovne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naloge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2013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  <w:p w:rsidR="00AC4EDB" w:rsidRDefault="00AC4EDB">
            <w:pPr>
              <w:pStyle w:val="TableParagraph"/>
              <w:ind w:left="0"/>
            </w:pPr>
          </w:p>
          <w:p w:rsidR="00AC4EDB" w:rsidRDefault="00AC4EDB">
            <w:pPr>
              <w:pStyle w:val="TableParagraph"/>
              <w:ind w:left="0"/>
              <w:rPr>
                <w:sz w:val="18"/>
              </w:rPr>
            </w:pPr>
          </w:p>
          <w:p w:rsidR="00AC4EDB" w:rsidRDefault="00261396">
            <w:pPr>
              <w:pStyle w:val="TableParagraph"/>
              <w:spacing w:before="1"/>
              <w:ind w:left="106" w:right="240"/>
              <w:rPr>
                <w:sz w:val="20"/>
              </w:rPr>
            </w:pPr>
            <w:r>
              <w:rPr>
                <w:w w:val="90"/>
                <w:sz w:val="20"/>
              </w:rPr>
              <w:t>Poročilo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strokovne</w:t>
            </w:r>
            <w:r>
              <w:rPr>
                <w:spacing w:val="-47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naloge 2018</w:t>
            </w:r>
          </w:p>
        </w:tc>
      </w:tr>
      <w:tr w:rsidR="00AC4EDB" w:rsidTr="00C16D6E">
        <w:trPr>
          <w:trHeight w:val="460"/>
          <w:tblHeader/>
        </w:trPr>
        <w:tc>
          <w:tcPr>
            <w:tcW w:w="1469" w:type="dxa"/>
            <w:vMerge/>
            <w:tcBorders>
              <w:top w:val="nil"/>
            </w:tcBorders>
          </w:tcPr>
          <w:p w:rsidR="00AC4EDB" w:rsidRDefault="00AC4ED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Avstrija</w:t>
            </w:r>
          </w:p>
        </w:tc>
        <w:tc>
          <w:tcPr>
            <w:tcW w:w="2835" w:type="dxa"/>
          </w:tcPr>
          <w:p w:rsidR="00AC4EDB" w:rsidRDefault="00261396">
            <w:pPr>
              <w:pStyle w:val="TableParagraph"/>
              <w:spacing w:line="230" w:lineRule="exact"/>
              <w:ind w:right="837"/>
              <w:rPr>
                <w:sz w:val="20"/>
              </w:rPr>
            </w:pPr>
            <w:r>
              <w:rPr>
                <w:sz w:val="20"/>
              </w:rPr>
              <w:t>Zlata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trsna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rumenica: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prisotna,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najdb</w:t>
            </w: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30" w:lineRule="exact"/>
              <w:ind w:left="106" w:right="292"/>
              <w:rPr>
                <w:sz w:val="20"/>
              </w:rPr>
            </w:pPr>
            <w:r>
              <w:rPr>
                <w:sz w:val="20"/>
              </w:rPr>
              <w:t>EPPO Global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Database,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25.2.2019</w:t>
            </w:r>
          </w:p>
        </w:tc>
      </w:tr>
      <w:tr w:rsidR="00AC4EDB" w:rsidTr="00C16D6E">
        <w:trPr>
          <w:trHeight w:val="460"/>
          <w:tblHeader/>
        </w:trPr>
        <w:tc>
          <w:tcPr>
            <w:tcW w:w="1469" w:type="dxa"/>
            <w:vMerge/>
            <w:tcBorders>
              <w:top w:val="nil"/>
            </w:tcBorders>
          </w:tcPr>
          <w:p w:rsidR="00AC4EDB" w:rsidRDefault="00AC4ED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Belgija</w:t>
            </w:r>
          </w:p>
        </w:tc>
        <w:tc>
          <w:tcPr>
            <w:tcW w:w="2835" w:type="dxa"/>
          </w:tcPr>
          <w:p w:rsidR="00AC4EDB" w:rsidRDefault="00261396">
            <w:pPr>
              <w:pStyle w:val="TableParagraph"/>
              <w:spacing w:line="230" w:lineRule="exact"/>
              <w:ind w:right="248"/>
              <w:rPr>
                <w:sz w:val="20"/>
              </w:rPr>
            </w:pPr>
            <w:r>
              <w:rPr>
                <w:sz w:val="20"/>
              </w:rPr>
              <w:t>Zlata trsna rumenica: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odsotna,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zapisov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najdbi</w:t>
            </w: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30" w:lineRule="exact"/>
              <w:ind w:left="106" w:right="292"/>
              <w:rPr>
                <w:sz w:val="20"/>
              </w:rPr>
            </w:pPr>
            <w:r>
              <w:rPr>
                <w:sz w:val="20"/>
              </w:rPr>
              <w:t>EPPO Global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Database,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25.2.2019</w:t>
            </w:r>
          </w:p>
        </w:tc>
      </w:tr>
      <w:tr w:rsidR="00AC4EDB" w:rsidTr="00C16D6E">
        <w:trPr>
          <w:trHeight w:val="460"/>
          <w:tblHeader/>
        </w:trPr>
        <w:tc>
          <w:tcPr>
            <w:tcW w:w="1469" w:type="dxa"/>
            <w:vMerge/>
            <w:tcBorders>
              <w:top w:val="nil"/>
            </w:tcBorders>
          </w:tcPr>
          <w:p w:rsidR="00AC4EDB" w:rsidRDefault="00AC4ED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Hrvaška</w:t>
            </w:r>
          </w:p>
        </w:tc>
        <w:tc>
          <w:tcPr>
            <w:tcW w:w="2835" w:type="dxa"/>
          </w:tcPr>
          <w:p w:rsidR="00AC4EDB" w:rsidRDefault="00261396">
            <w:pPr>
              <w:pStyle w:val="TableParagraph"/>
              <w:spacing w:line="230" w:lineRule="exact"/>
              <w:ind w:right="198"/>
              <w:rPr>
                <w:sz w:val="20"/>
              </w:rPr>
            </w:pPr>
            <w:r>
              <w:rPr>
                <w:sz w:val="20"/>
              </w:rPr>
              <w:t>Zlata trsna rumenica: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prisotna,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omejeno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razširjena</w:t>
            </w: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30" w:lineRule="exact"/>
              <w:ind w:left="106" w:right="292"/>
              <w:rPr>
                <w:sz w:val="20"/>
              </w:rPr>
            </w:pPr>
            <w:r>
              <w:rPr>
                <w:sz w:val="20"/>
              </w:rPr>
              <w:t>EPPO Global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Database,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25.2.2019</w:t>
            </w:r>
          </w:p>
        </w:tc>
      </w:tr>
      <w:tr w:rsidR="00AC4EDB" w:rsidTr="00C16D6E">
        <w:trPr>
          <w:trHeight w:val="460"/>
          <w:tblHeader/>
        </w:trPr>
        <w:tc>
          <w:tcPr>
            <w:tcW w:w="1469" w:type="dxa"/>
            <w:vMerge/>
            <w:tcBorders>
              <w:top w:val="nil"/>
            </w:tcBorders>
          </w:tcPr>
          <w:p w:rsidR="00AC4EDB" w:rsidRDefault="00AC4ED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Francija</w:t>
            </w:r>
          </w:p>
        </w:tc>
        <w:tc>
          <w:tcPr>
            <w:tcW w:w="2835" w:type="dxa"/>
          </w:tcPr>
          <w:p w:rsidR="00AC4EDB" w:rsidRDefault="00261396">
            <w:pPr>
              <w:pStyle w:val="TableParagraph"/>
              <w:spacing w:line="230" w:lineRule="exact"/>
              <w:ind w:right="200"/>
              <w:rPr>
                <w:sz w:val="20"/>
              </w:rPr>
            </w:pPr>
            <w:r>
              <w:rPr>
                <w:sz w:val="20"/>
              </w:rPr>
              <w:t>Zlata trsna rumenica: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prisotna,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omejeno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razširjena</w:t>
            </w: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30" w:lineRule="exact"/>
              <w:ind w:left="106" w:right="292"/>
              <w:rPr>
                <w:sz w:val="20"/>
              </w:rPr>
            </w:pPr>
            <w:r>
              <w:rPr>
                <w:sz w:val="20"/>
              </w:rPr>
              <w:t>EPPO Global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Database,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25.2.2019</w:t>
            </w:r>
          </w:p>
        </w:tc>
      </w:tr>
    </w:tbl>
    <w:p w:rsidR="00AC4EDB" w:rsidRDefault="00AC4EDB">
      <w:pPr>
        <w:spacing w:line="230" w:lineRule="exact"/>
        <w:rPr>
          <w:sz w:val="20"/>
        </w:rPr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AC4EDB">
      <w:pPr>
        <w:pStyle w:val="Telobesedila"/>
        <w:spacing w:before="8" w:after="1"/>
        <w:rPr>
          <w:sz w:val="8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Razširjenost fitoplazem podskupine 16SrV-C in 16SrV-D"/>
      </w:tblPr>
      <w:tblGrid>
        <w:gridCol w:w="1469"/>
        <w:gridCol w:w="2269"/>
        <w:gridCol w:w="2835"/>
        <w:gridCol w:w="2269"/>
      </w:tblGrid>
      <w:tr w:rsidR="00AC4EDB" w:rsidTr="00C16D6E">
        <w:trPr>
          <w:trHeight w:val="1149"/>
          <w:tblHeader/>
        </w:trPr>
        <w:tc>
          <w:tcPr>
            <w:tcW w:w="1469" w:type="dxa"/>
            <w:shd w:val="clear" w:color="auto" w:fill="E4E4E4"/>
          </w:tcPr>
          <w:p w:rsidR="00AC4EDB" w:rsidRDefault="00261396">
            <w:pPr>
              <w:pStyle w:val="TableParagraph"/>
              <w:spacing w:line="227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Kontinent</w:t>
            </w:r>
          </w:p>
        </w:tc>
        <w:tc>
          <w:tcPr>
            <w:tcW w:w="2269" w:type="dxa"/>
            <w:shd w:val="clear" w:color="auto" w:fill="E4E4E4"/>
          </w:tcPr>
          <w:p w:rsidR="00AC4EDB" w:rsidRDefault="00261396">
            <w:pPr>
              <w:pStyle w:val="TableParagraph"/>
              <w:ind w:right="241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Navzočnost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(seznam držav, ali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splošna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navedba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npr.</w:t>
            </w:r>
          </w:p>
          <w:p w:rsidR="00AC4EDB" w:rsidRDefault="00261396">
            <w:pPr>
              <w:pStyle w:val="TableParagraph"/>
              <w:spacing w:line="230" w:lineRule="atLeast"/>
              <w:ind w:right="502"/>
              <w:rPr>
                <w:sz w:val="20"/>
              </w:rPr>
            </w:pPr>
            <w:r>
              <w:rPr>
                <w:sz w:val="20"/>
              </w:rPr>
              <w:t>prisotna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Zahodni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Afriki)</w:t>
            </w:r>
          </w:p>
        </w:tc>
        <w:tc>
          <w:tcPr>
            <w:tcW w:w="2835" w:type="dxa"/>
            <w:shd w:val="clear" w:color="auto" w:fill="E4E4E4"/>
          </w:tcPr>
          <w:p w:rsidR="00AC4EDB" w:rsidRDefault="00261396">
            <w:pPr>
              <w:pStyle w:val="TableParagraph"/>
              <w:ind w:right="530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Navedite podatke 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statusu ŠO v različnih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državah,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kjer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navzoč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(npr.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razširjen,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naraven,</w:t>
            </w:r>
          </w:p>
          <w:p w:rsidR="00AC4EDB" w:rsidRDefault="00261396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vnešen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….)</w:t>
            </w:r>
          </w:p>
        </w:tc>
        <w:tc>
          <w:tcPr>
            <w:tcW w:w="2269" w:type="dxa"/>
            <w:shd w:val="clear" w:color="auto" w:fill="E4E4E4"/>
          </w:tcPr>
          <w:p w:rsidR="00AC4EDB" w:rsidRDefault="00261396">
            <w:pPr>
              <w:pStyle w:val="TableParagraph"/>
              <w:spacing w:line="227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Reference</w:t>
            </w:r>
          </w:p>
        </w:tc>
      </w:tr>
      <w:tr w:rsidR="00AC4EDB" w:rsidTr="00C16D6E">
        <w:trPr>
          <w:trHeight w:val="921"/>
          <w:tblHeader/>
        </w:trPr>
        <w:tc>
          <w:tcPr>
            <w:tcW w:w="1469" w:type="dxa"/>
            <w:vMerge w:val="restart"/>
          </w:tcPr>
          <w:p w:rsidR="00AC4EDB" w:rsidRDefault="00AC4ED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Nemčija</w:t>
            </w:r>
          </w:p>
        </w:tc>
        <w:tc>
          <w:tcPr>
            <w:tcW w:w="2835" w:type="dxa"/>
          </w:tcPr>
          <w:p w:rsidR="00AC4EDB" w:rsidRDefault="00261396">
            <w:pPr>
              <w:pStyle w:val="TableParagraph"/>
              <w:ind w:right="532"/>
              <w:rPr>
                <w:sz w:val="20"/>
              </w:rPr>
            </w:pPr>
            <w:r>
              <w:rPr>
                <w:sz w:val="20"/>
              </w:rPr>
              <w:t>Zlata trsna rumenica: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odsotna,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izkoreninjena</w:t>
            </w:r>
          </w:p>
          <w:p w:rsidR="00AC4EDB" w:rsidRDefault="00AC4EDB">
            <w:pPr>
              <w:pStyle w:val="TableParagraph"/>
              <w:spacing w:before="9"/>
              <w:ind w:left="0"/>
              <w:rPr>
                <w:sz w:val="19"/>
              </w:rPr>
            </w:pPr>
          </w:p>
          <w:p w:rsidR="00AC4EDB" w:rsidRDefault="00261396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rFonts w:ascii="Arial"/>
                <w:i/>
                <w:sz w:val="20"/>
              </w:rPr>
              <w:t>Alnus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glutinosa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(PGY)</w:t>
            </w: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ind w:left="106" w:right="240"/>
              <w:rPr>
                <w:sz w:val="20"/>
              </w:rPr>
            </w:pPr>
            <w:r>
              <w:rPr>
                <w:sz w:val="20"/>
              </w:rPr>
              <w:t>EPPO Global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Database,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25.2.2019</w:t>
            </w:r>
          </w:p>
          <w:p w:rsidR="00AC4EDB" w:rsidRDefault="00AC4EDB">
            <w:pPr>
              <w:pStyle w:val="TableParagraph"/>
              <w:ind w:left="0"/>
              <w:rPr>
                <w:sz w:val="20"/>
              </w:rPr>
            </w:pPr>
          </w:p>
          <w:p w:rsidR="00AC4EDB" w:rsidRDefault="00261396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Maixner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sod.,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1995</w:t>
            </w:r>
          </w:p>
        </w:tc>
      </w:tr>
      <w:tr w:rsidR="00AC4EDB" w:rsidTr="00C16D6E">
        <w:trPr>
          <w:trHeight w:val="458"/>
          <w:tblHeader/>
        </w:trPr>
        <w:tc>
          <w:tcPr>
            <w:tcW w:w="1469" w:type="dxa"/>
            <w:vMerge/>
            <w:tcBorders>
              <w:top w:val="nil"/>
            </w:tcBorders>
          </w:tcPr>
          <w:p w:rsidR="00AC4EDB" w:rsidRDefault="00AC4ED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Madžarska</w:t>
            </w:r>
          </w:p>
        </w:tc>
        <w:tc>
          <w:tcPr>
            <w:tcW w:w="2835" w:type="dxa"/>
          </w:tcPr>
          <w:p w:rsidR="00AC4EDB" w:rsidRDefault="00261396">
            <w:pPr>
              <w:pStyle w:val="TableParagraph"/>
              <w:spacing w:line="228" w:lineRule="exact"/>
              <w:ind w:right="200"/>
              <w:rPr>
                <w:sz w:val="20"/>
              </w:rPr>
            </w:pPr>
            <w:r>
              <w:rPr>
                <w:sz w:val="20"/>
              </w:rPr>
              <w:t>Zlata trsna rumenica: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prisotna,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omejeno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razširjena</w:t>
            </w: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28" w:lineRule="exact"/>
              <w:ind w:left="106" w:right="292"/>
              <w:rPr>
                <w:sz w:val="20"/>
              </w:rPr>
            </w:pPr>
            <w:r>
              <w:rPr>
                <w:sz w:val="20"/>
              </w:rPr>
              <w:t>EPPO Global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Database,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25.2.2019</w:t>
            </w:r>
          </w:p>
        </w:tc>
      </w:tr>
      <w:tr w:rsidR="00AC4EDB" w:rsidTr="00C16D6E">
        <w:trPr>
          <w:trHeight w:val="1152"/>
          <w:tblHeader/>
        </w:trPr>
        <w:tc>
          <w:tcPr>
            <w:tcW w:w="1469" w:type="dxa"/>
            <w:vMerge/>
            <w:tcBorders>
              <w:top w:val="nil"/>
            </w:tcBorders>
          </w:tcPr>
          <w:p w:rsidR="00AC4EDB" w:rsidRDefault="00AC4ED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Italija</w:t>
            </w:r>
          </w:p>
        </w:tc>
        <w:tc>
          <w:tcPr>
            <w:tcW w:w="2835" w:type="dxa"/>
          </w:tcPr>
          <w:p w:rsidR="00AC4EDB" w:rsidRDefault="00261396">
            <w:pPr>
              <w:pStyle w:val="TableParagraph"/>
              <w:ind w:right="200"/>
              <w:rPr>
                <w:sz w:val="20"/>
              </w:rPr>
            </w:pPr>
            <w:r>
              <w:rPr>
                <w:sz w:val="20"/>
              </w:rPr>
              <w:t>Zlata trsna rumenica: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prisotna,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omejeno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razširjena</w:t>
            </w:r>
          </w:p>
          <w:p w:rsidR="00AC4EDB" w:rsidRDefault="00AC4EDB">
            <w:pPr>
              <w:pStyle w:val="TableParagraph"/>
              <w:spacing w:before="5"/>
              <w:ind w:left="0"/>
              <w:rPr>
                <w:sz w:val="18"/>
              </w:rPr>
            </w:pPr>
          </w:p>
          <w:p w:rsidR="00AC4EDB" w:rsidRDefault="00261396">
            <w:pPr>
              <w:pStyle w:val="TableParagraph"/>
              <w:spacing w:line="230" w:lineRule="atLeast"/>
              <w:ind w:right="384"/>
              <w:rPr>
                <w:sz w:val="20"/>
              </w:rPr>
            </w:pPr>
            <w:r>
              <w:rPr>
                <w:sz w:val="20"/>
              </w:rPr>
              <w:t>Srobot (FD-C), veliki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pajesen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(sevi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podobni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FD)</w:t>
            </w: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ind w:left="106" w:right="240"/>
              <w:rPr>
                <w:sz w:val="20"/>
              </w:rPr>
            </w:pPr>
            <w:r>
              <w:rPr>
                <w:sz w:val="20"/>
              </w:rPr>
              <w:t>EPPO Global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Database,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25.2.2019</w:t>
            </w:r>
          </w:p>
          <w:p w:rsidR="00AC4EDB" w:rsidRDefault="00AC4EDB">
            <w:pPr>
              <w:pStyle w:val="TableParagraph"/>
              <w:spacing w:before="5"/>
              <w:ind w:left="0"/>
              <w:rPr>
                <w:sz w:val="18"/>
              </w:rPr>
            </w:pPr>
          </w:p>
          <w:p w:rsidR="00AC4EDB" w:rsidRDefault="00261396">
            <w:pPr>
              <w:pStyle w:val="TableParagraph"/>
              <w:spacing w:line="230" w:lineRule="atLeast"/>
              <w:ind w:left="106" w:right="182"/>
              <w:rPr>
                <w:sz w:val="20"/>
              </w:rPr>
            </w:pPr>
            <w:r>
              <w:rPr>
                <w:sz w:val="20"/>
              </w:rPr>
              <w:t>Angelini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sod.,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2004;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Filippin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sod.,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2011</w:t>
            </w:r>
          </w:p>
        </w:tc>
      </w:tr>
      <w:tr w:rsidR="00AC4EDB" w:rsidTr="00C16D6E">
        <w:trPr>
          <w:trHeight w:val="688"/>
          <w:tblHeader/>
        </w:trPr>
        <w:tc>
          <w:tcPr>
            <w:tcW w:w="1469" w:type="dxa"/>
            <w:vMerge/>
            <w:tcBorders>
              <w:top w:val="nil"/>
            </w:tcBorders>
          </w:tcPr>
          <w:p w:rsidR="00AC4EDB" w:rsidRDefault="00AC4ED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Nizozemska</w:t>
            </w:r>
          </w:p>
        </w:tc>
        <w:tc>
          <w:tcPr>
            <w:tcW w:w="2835" w:type="dxa"/>
          </w:tcPr>
          <w:p w:rsidR="00AC4EDB" w:rsidRDefault="00261396">
            <w:pPr>
              <w:pStyle w:val="TableParagraph"/>
              <w:ind w:right="837"/>
              <w:rPr>
                <w:sz w:val="20"/>
              </w:rPr>
            </w:pPr>
            <w:r>
              <w:rPr>
                <w:sz w:val="20"/>
              </w:rPr>
              <w:t>Zlata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trsna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rumenica: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odsotna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(potrjeno z</w:t>
            </w:r>
          </w:p>
          <w:p w:rsidR="00AC4EDB" w:rsidRDefault="00261396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monitoringom)</w:t>
            </w: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ind w:left="106" w:right="292"/>
              <w:rPr>
                <w:sz w:val="20"/>
              </w:rPr>
            </w:pPr>
            <w:r>
              <w:rPr>
                <w:sz w:val="20"/>
              </w:rPr>
              <w:t>EPPO Global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Database,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25.2.2019</w:t>
            </w:r>
          </w:p>
        </w:tc>
      </w:tr>
      <w:tr w:rsidR="00AC4EDB" w:rsidTr="00C16D6E">
        <w:trPr>
          <w:trHeight w:val="460"/>
          <w:tblHeader/>
        </w:trPr>
        <w:tc>
          <w:tcPr>
            <w:tcW w:w="1469" w:type="dxa"/>
            <w:vMerge/>
            <w:tcBorders>
              <w:top w:val="nil"/>
            </w:tcBorders>
          </w:tcPr>
          <w:p w:rsidR="00AC4EDB" w:rsidRDefault="00AC4ED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Portugalska</w:t>
            </w:r>
          </w:p>
        </w:tc>
        <w:tc>
          <w:tcPr>
            <w:tcW w:w="2835" w:type="dxa"/>
          </w:tcPr>
          <w:p w:rsidR="00AC4EDB" w:rsidRDefault="00261396">
            <w:pPr>
              <w:pStyle w:val="TableParagraph"/>
              <w:spacing w:line="230" w:lineRule="exact"/>
              <w:ind w:right="200"/>
              <w:rPr>
                <w:sz w:val="20"/>
              </w:rPr>
            </w:pPr>
            <w:r>
              <w:rPr>
                <w:sz w:val="20"/>
              </w:rPr>
              <w:t>Zlata trsna rumenica: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prisotna,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omejeno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razširjena</w:t>
            </w: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30" w:lineRule="exact"/>
              <w:ind w:left="106" w:right="292"/>
              <w:rPr>
                <w:sz w:val="20"/>
              </w:rPr>
            </w:pPr>
            <w:r>
              <w:rPr>
                <w:sz w:val="20"/>
              </w:rPr>
              <w:t>EPPO Global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Database,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25.2.2019</w:t>
            </w:r>
          </w:p>
        </w:tc>
      </w:tr>
      <w:tr w:rsidR="00AC4EDB" w:rsidTr="00C16D6E">
        <w:trPr>
          <w:trHeight w:val="460"/>
          <w:tblHeader/>
        </w:trPr>
        <w:tc>
          <w:tcPr>
            <w:tcW w:w="1469" w:type="dxa"/>
            <w:vMerge/>
            <w:tcBorders>
              <w:top w:val="nil"/>
            </w:tcBorders>
          </w:tcPr>
          <w:p w:rsidR="00AC4EDB" w:rsidRDefault="00AC4ED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Srbija</w:t>
            </w:r>
          </w:p>
        </w:tc>
        <w:tc>
          <w:tcPr>
            <w:tcW w:w="2835" w:type="dxa"/>
          </w:tcPr>
          <w:p w:rsidR="00AC4EDB" w:rsidRDefault="00261396">
            <w:pPr>
              <w:pStyle w:val="TableParagraph"/>
              <w:spacing w:line="230" w:lineRule="exact"/>
              <w:ind w:right="200"/>
              <w:rPr>
                <w:sz w:val="20"/>
              </w:rPr>
            </w:pPr>
            <w:r>
              <w:rPr>
                <w:sz w:val="20"/>
              </w:rPr>
              <w:t>Zlata trsna rumenica: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prisotna,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omejeno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razširjena</w:t>
            </w: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30" w:lineRule="exact"/>
              <w:ind w:left="106" w:right="292"/>
              <w:rPr>
                <w:sz w:val="20"/>
              </w:rPr>
            </w:pPr>
            <w:r>
              <w:rPr>
                <w:sz w:val="20"/>
              </w:rPr>
              <w:t>EPPO Global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Database,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25.2.2019</w:t>
            </w:r>
          </w:p>
        </w:tc>
      </w:tr>
      <w:tr w:rsidR="00AC4EDB" w:rsidTr="00C16D6E">
        <w:trPr>
          <w:trHeight w:val="460"/>
          <w:tblHeader/>
        </w:trPr>
        <w:tc>
          <w:tcPr>
            <w:tcW w:w="1469" w:type="dxa"/>
            <w:vMerge/>
            <w:tcBorders>
              <w:top w:val="nil"/>
            </w:tcBorders>
          </w:tcPr>
          <w:p w:rsidR="00AC4EDB" w:rsidRDefault="00AC4ED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Španija</w:t>
            </w:r>
          </w:p>
        </w:tc>
        <w:tc>
          <w:tcPr>
            <w:tcW w:w="2835" w:type="dxa"/>
          </w:tcPr>
          <w:p w:rsidR="00AC4EDB" w:rsidRDefault="00261396">
            <w:pPr>
              <w:pStyle w:val="TableParagraph"/>
              <w:spacing w:line="230" w:lineRule="exact"/>
              <w:ind w:right="837"/>
              <w:rPr>
                <w:sz w:val="20"/>
              </w:rPr>
            </w:pPr>
            <w:r>
              <w:rPr>
                <w:sz w:val="20"/>
              </w:rPr>
              <w:t>Zlata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trsna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rumenica: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prisotna,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najdb</w:t>
            </w: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30" w:lineRule="exact"/>
              <w:ind w:left="106" w:right="292"/>
              <w:rPr>
                <w:sz w:val="20"/>
              </w:rPr>
            </w:pPr>
            <w:r>
              <w:rPr>
                <w:sz w:val="20"/>
              </w:rPr>
              <w:t>EPPO Global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Database,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25.2.2019</w:t>
            </w:r>
          </w:p>
        </w:tc>
      </w:tr>
      <w:tr w:rsidR="00AC4EDB" w:rsidTr="00C16D6E">
        <w:trPr>
          <w:trHeight w:val="1380"/>
          <w:tblHeader/>
        </w:trPr>
        <w:tc>
          <w:tcPr>
            <w:tcW w:w="1469" w:type="dxa"/>
            <w:vMerge/>
            <w:tcBorders>
              <w:top w:val="nil"/>
            </w:tcBorders>
          </w:tcPr>
          <w:p w:rsidR="00AC4EDB" w:rsidRDefault="00AC4ED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Švica</w:t>
            </w:r>
          </w:p>
        </w:tc>
        <w:tc>
          <w:tcPr>
            <w:tcW w:w="2835" w:type="dxa"/>
          </w:tcPr>
          <w:p w:rsidR="00AC4EDB" w:rsidRDefault="00261396">
            <w:pPr>
              <w:pStyle w:val="TableParagraph"/>
              <w:ind w:right="200"/>
              <w:rPr>
                <w:sz w:val="20"/>
              </w:rPr>
            </w:pPr>
            <w:r>
              <w:rPr>
                <w:sz w:val="20"/>
              </w:rPr>
              <w:t>Zlata trsna rumenica: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prisotna,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omejeno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razširjena</w:t>
            </w:r>
          </w:p>
          <w:p w:rsidR="00AC4EDB" w:rsidRDefault="00AC4EDB">
            <w:pPr>
              <w:pStyle w:val="TableParagraph"/>
              <w:spacing w:before="9"/>
              <w:ind w:left="0"/>
              <w:rPr>
                <w:sz w:val="19"/>
              </w:rPr>
            </w:pPr>
          </w:p>
          <w:p w:rsidR="00AC4EDB" w:rsidRDefault="00261396">
            <w:pPr>
              <w:pStyle w:val="TableParagraph"/>
              <w:ind w:right="341"/>
              <w:rPr>
                <w:sz w:val="20"/>
              </w:rPr>
            </w:pPr>
            <w:r>
              <w:rPr>
                <w:sz w:val="20"/>
              </w:rPr>
              <w:t>Sevi fitoplazem map- FD1,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FD2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FD3 odkriti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</w:p>
          <w:p w:rsidR="00AC4EDB" w:rsidRDefault="00261396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rFonts w:ascii="Arial"/>
                <w:i/>
                <w:sz w:val="20"/>
              </w:rPr>
              <w:t>Corylus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 xml:space="preserve">avelana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 xml:space="preserve">Salix </w:t>
            </w:r>
            <w:r>
              <w:rPr>
                <w:sz w:val="20"/>
              </w:rPr>
              <w:t>sp.</w:t>
            </w: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ind w:left="106" w:right="240"/>
              <w:rPr>
                <w:sz w:val="20"/>
              </w:rPr>
            </w:pPr>
            <w:r>
              <w:rPr>
                <w:sz w:val="20"/>
              </w:rPr>
              <w:t>EPPO Global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Database,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25.2.2019</w:t>
            </w:r>
          </w:p>
          <w:p w:rsidR="00AC4EDB" w:rsidRDefault="00AC4EDB">
            <w:pPr>
              <w:pStyle w:val="TableParagraph"/>
              <w:spacing w:before="9"/>
              <w:ind w:left="0"/>
              <w:rPr>
                <w:sz w:val="19"/>
              </w:rPr>
            </w:pPr>
          </w:p>
          <w:p w:rsidR="00AC4EDB" w:rsidRDefault="00261396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Casati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sod.,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2017</w:t>
            </w:r>
          </w:p>
        </w:tc>
      </w:tr>
      <w:tr w:rsidR="00AC4EDB" w:rsidTr="00C16D6E">
        <w:trPr>
          <w:trHeight w:val="460"/>
          <w:tblHeader/>
        </w:trPr>
        <w:tc>
          <w:tcPr>
            <w:tcW w:w="1469" w:type="dxa"/>
            <w:vMerge/>
            <w:tcBorders>
              <w:top w:val="nil"/>
            </w:tcBorders>
          </w:tcPr>
          <w:p w:rsidR="00AC4EDB" w:rsidRDefault="00AC4ED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Velika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Britanija</w:t>
            </w:r>
          </w:p>
        </w:tc>
        <w:tc>
          <w:tcPr>
            <w:tcW w:w="2835" w:type="dxa"/>
          </w:tcPr>
          <w:p w:rsidR="00AC4EDB" w:rsidRDefault="00261396">
            <w:pPr>
              <w:pStyle w:val="TableParagraph"/>
              <w:spacing w:line="230" w:lineRule="exact"/>
              <w:ind w:right="248"/>
              <w:rPr>
                <w:sz w:val="20"/>
              </w:rPr>
            </w:pPr>
            <w:r>
              <w:rPr>
                <w:sz w:val="20"/>
              </w:rPr>
              <w:t>Zlata trsna rumenica: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odsotna,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zapisov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najdbi</w:t>
            </w: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30" w:lineRule="exact"/>
              <w:ind w:left="106" w:right="292"/>
              <w:rPr>
                <w:sz w:val="20"/>
              </w:rPr>
            </w:pPr>
            <w:r>
              <w:rPr>
                <w:sz w:val="20"/>
              </w:rPr>
              <w:t>EPPO Global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Database,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25.2.2019</w:t>
            </w:r>
          </w:p>
        </w:tc>
      </w:tr>
      <w:tr w:rsidR="00AC4EDB" w:rsidTr="00C16D6E">
        <w:trPr>
          <w:trHeight w:val="918"/>
          <w:tblHeader/>
        </w:trPr>
        <w:tc>
          <w:tcPr>
            <w:tcW w:w="1469" w:type="dxa"/>
            <w:vMerge/>
            <w:tcBorders>
              <w:top w:val="nil"/>
            </w:tcBorders>
          </w:tcPr>
          <w:p w:rsidR="00AC4EDB" w:rsidRDefault="00AC4ED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5"/>
                <w:sz w:val="20"/>
              </w:rPr>
              <w:t>Črna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Gora</w:t>
            </w:r>
          </w:p>
        </w:tc>
        <w:tc>
          <w:tcPr>
            <w:tcW w:w="2835" w:type="dxa"/>
          </w:tcPr>
          <w:p w:rsidR="00AC4EDB" w:rsidRDefault="00261396">
            <w:pPr>
              <w:pStyle w:val="TableParagraph"/>
              <w:ind w:right="341"/>
              <w:rPr>
                <w:sz w:val="20"/>
              </w:rPr>
            </w:pPr>
            <w:r>
              <w:rPr>
                <w:sz w:val="20"/>
              </w:rPr>
              <w:t>Sevi fitoplazem map- FD1,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FD2,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PGY-C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PGY-A</w:t>
            </w:r>
          </w:p>
          <w:p w:rsidR="00AC4EDB" w:rsidRDefault="00261396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odkriti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na </w:t>
            </w:r>
            <w:r>
              <w:rPr>
                <w:rFonts w:ascii="Arial"/>
                <w:i/>
                <w:sz w:val="20"/>
              </w:rPr>
              <w:t>Alnus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glutinosa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  <w:p w:rsidR="00AC4EDB" w:rsidRDefault="00261396">
            <w:pPr>
              <w:pStyle w:val="TableParagraph"/>
              <w:spacing w:line="213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Alnus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incana</w:t>
            </w: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Radonjić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sod.,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2013</w:t>
            </w:r>
          </w:p>
        </w:tc>
      </w:tr>
      <w:tr w:rsidR="00AC4EDB" w:rsidTr="00C16D6E">
        <w:trPr>
          <w:trHeight w:val="460"/>
          <w:tblHeader/>
        </w:trPr>
        <w:tc>
          <w:tcPr>
            <w:tcW w:w="1469" w:type="dxa"/>
            <w:vMerge/>
            <w:tcBorders>
              <w:top w:val="nil"/>
            </w:tcBorders>
          </w:tcPr>
          <w:p w:rsidR="00AC4EDB" w:rsidRDefault="00AC4ED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Makedonija</w:t>
            </w:r>
          </w:p>
        </w:tc>
        <w:tc>
          <w:tcPr>
            <w:tcW w:w="2835" w:type="dxa"/>
          </w:tcPr>
          <w:p w:rsidR="00AC4EDB" w:rsidRDefault="00261396">
            <w:pPr>
              <w:pStyle w:val="TableParagraph"/>
              <w:spacing w:line="228" w:lineRule="exact"/>
              <w:ind w:right="197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Sevi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map-FD1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FD2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odkriti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Alnus glutinosa.</w:t>
            </w:r>
          </w:p>
        </w:tc>
        <w:tc>
          <w:tcPr>
            <w:tcW w:w="2269" w:type="dxa"/>
          </w:tcPr>
          <w:p w:rsidR="00AC4EDB" w:rsidRDefault="00261396">
            <w:pPr>
              <w:pStyle w:val="TableParagraph"/>
              <w:spacing w:line="230" w:lineRule="exact"/>
              <w:ind w:left="106" w:right="504"/>
              <w:rPr>
                <w:sz w:val="20"/>
              </w:rPr>
            </w:pPr>
            <w:r>
              <w:rPr>
                <w:sz w:val="20"/>
              </w:rPr>
              <w:t>Atanasova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sod.,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 w:rsidR="00AC4EDB" w:rsidTr="00C16D6E">
        <w:trPr>
          <w:trHeight w:val="229"/>
          <w:tblHeader/>
        </w:trPr>
        <w:tc>
          <w:tcPr>
            <w:tcW w:w="1469" w:type="dxa"/>
            <w:tcBorders>
              <w:bottom w:val="double" w:sz="1" w:space="0" w:color="000000"/>
            </w:tcBorders>
          </w:tcPr>
          <w:p w:rsidR="00AC4EDB" w:rsidRDefault="0026139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Oceania</w:t>
            </w:r>
          </w:p>
        </w:tc>
        <w:tc>
          <w:tcPr>
            <w:tcW w:w="2269" w:type="dxa"/>
            <w:tcBorders>
              <w:bottom w:val="double" w:sz="1" w:space="0" w:color="000000"/>
            </w:tcBorders>
          </w:tcPr>
          <w:p w:rsidR="00AC4EDB" w:rsidRDefault="0026139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zapisov</w:t>
            </w:r>
          </w:p>
        </w:tc>
        <w:tc>
          <w:tcPr>
            <w:tcW w:w="2835" w:type="dxa"/>
            <w:tcBorders>
              <w:bottom w:val="double" w:sz="1" w:space="0" w:color="000000"/>
            </w:tcBorders>
          </w:tcPr>
          <w:p w:rsidR="00AC4EDB" w:rsidRDefault="0026139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2269" w:type="dxa"/>
            <w:tcBorders>
              <w:bottom w:val="double" w:sz="1" w:space="0" w:color="000000"/>
            </w:tcBorders>
          </w:tcPr>
          <w:p w:rsidR="00AC4EDB" w:rsidRDefault="00AC4ED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</w:tbl>
    <w:p w:rsidR="00AC4EDB" w:rsidRDefault="00AC4EDB">
      <w:pPr>
        <w:pStyle w:val="Telobesedila"/>
        <w:rPr>
          <w:sz w:val="20"/>
        </w:rPr>
      </w:pPr>
    </w:p>
    <w:p w:rsidR="00AC4EDB" w:rsidRDefault="00AC4EDB">
      <w:pPr>
        <w:pStyle w:val="Telobesedila"/>
        <w:rPr>
          <w:sz w:val="20"/>
        </w:rPr>
      </w:pPr>
    </w:p>
    <w:p w:rsidR="00AC4EDB" w:rsidRDefault="00AC4EDB">
      <w:pPr>
        <w:pStyle w:val="Telobesedila"/>
        <w:spacing w:before="7"/>
        <w:rPr>
          <w:sz w:val="18"/>
        </w:rPr>
      </w:pPr>
    </w:p>
    <w:p w:rsidR="00AC4EDB" w:rsidRDefault="00261396">
      <w:pPr>
        <w:pStyle w:val="Telobesedila"/>
        <w:spacing w:before="94" w:line="252" w:lineRule="exact"/>
        <w:ind w:left="330"/>
        <w:jc w:val="both"/>
      </w:pPr>
      <w:r>
        <w:rPr>
          <w:u w:val="single"/>
        </w:rPr>
        <w:t>Pojasnilo</w:t>
      </w:r>
      <w:r>
        <w:rPr>
          <w:spacing w:val="-14"/>
          <w:u w:val="single"/>
        </w:rPr>
        <w:t xml:space="preserve"> </w:t>
      </w:r>
      <w:r>
        <w:rPr>
          <w:u w:val="single"/>
        </w:rPr>
        <w:t>glede</w:t>
      </w:r>
      <w:r>
        <w:rPr>
          <w:spacing w:val="-12"/>
          <w:u w:val="single"/>
        </w:rPr>
        <w:t xml:space="preserve"> </w:t>
      </w:r>
      <w:r>
        <w:rPr>
          <w:u w:val="single"/>
        </w:rPr>
        <w:t>znanih</w:t>
      </w:r>
      <w:r>
        <w:rPr>
          <w:spacing w:val="-12"/>
          <w:u w:val="single"/>
        </w:rPr>
        <w:t xml:space="preserve"> </w:t>
      </w:r>
      <w:r>
        <w:rPr>
          <w:u w:val="single"/>
        </w:rPr>
        <w:t>podatkov</w:t>
      </w:r>
      <w:r>
        <w:rPr>
          <w:spacing w:val="-13"/>
          <w:u w:val="single"/>
        </w:rPr>
        <w:t xml:space="preserve"> </w:t>
      </w:r>
      <w:r>
        <w:rPr>
          <w:u w:val="single"/>
        </w:rPr>
        <w:t>o</w:t>
      </w:r>
      <w:r>
        <w:rPr>
          <w:spacing w:val="-12"/>
          <w:u w:val="single"/>
        </w:rPr>
        <w:t xml:space="preserve"> </w:t>
      </w:r>
      <w:r>
        <w:rPr>
          <w:u w:val="single"/>
        </w:rPr>
        <w:t>razširjenosti</w:t>
      </w:r>
      <w:r>
        <w:rPr>
          <w:spacing w:val="-12"/>
          <w:u w:val="single"/>
        </w:rPr>
        <w:t xml:space="preserve"> </w:t>
      </w:r>
      <w:r>
        <w:rPr>
          <w:u w:val="single"/>
        </w:rPr>
        <w:t>okužb</w:t>
      </w:r>
      <w:r>
        <w:rPr>
          <w:spacing w:val="-12"/>
          <w:u w:val="single"/>
        </w:rPr>
        <w:t xml:space="preserve"> </w:t>
      </w:r>
      <w:r>
        <w:rPr>
          <w:u w:val="single"/>
        </w:rPr>
        <w:t>lesk</w:t>
      </w:r>
      <w:r>
        <w:rPr>
          <w:spacing w:val="-11"/>
          <w:u w:val="single"/>
        </w:rPr>
        <w:t xml:space="preserve"> </w:t>
      </w:r>
      <w:r>
        <w:rPr>
          <w:u w:val="single"/>
        </w:rPr>
        <w:t>s</w:t>
      </w:r>
      <w:r>
        <w:rPr>
          <w:spacing w:val="-14"/>
          <w:u w:val="single"/>
        </w:rPr>
        <w:t xml:space="preserve"> </w:t>
      </w:r>
      <w:r>
        <w:rPr>
          <w:u w:val="single"/>
        </w:rPr>
        <w:t>fitoplazmami</w:t>
      </w:r>
      <w:r>
        <w:rPr>
          <w:spacing w:val="-13"/>
          <w:u w:val="single"/>
        </w:rPr>
        <w:t xml:space="preserve"> </w:t>
      </w:r>
      <w:r>
        <w:rPr>
          <w:u w:val="single"/>
        </w:rPr>
        <w:t>v</w:t>
      </w:r>
      <w:r>
        <w:rPr>
          <w:spacing w:val="-14"/>
          <w:u w:val="single"/>
        </w:rPr>
        <w:t xml:space="preserve"> </w:t>
      </w:r>
      <w:r>
        <w:rPr>
          <w:u w:val="single"/>
        </w:rPr>
        <w:t>Sloveniji:</w:t>
      </w:r>
    </w:p>
    <w:p w:rsidR="00AC4EDB" w:rsidRDefault="00261396">
      <w:pPr>
        <w:pStyle w:val="Telobesedila"/>
        <w:ind w:left="402" w:right="1292"/>
        <w:jc w:val="both"/>
      </w:pPr>
      <w:r>
        <w:t>V letu 2017 je bila v dveh nasadih na območju Slovenske Bistrice prvič ugotovljena</w:t>
      </w:r>
      <w:r>
        <w:rPr>
          <w:spacing w:val="1"/>
        </w:rPr>
        <w:t xml:space="preserve"> </w:t>
      </w:r>
      <w:r>
        <w:t>prisotnost fitoplazem. Z laboratorijsko analizo na vzorcih odvzetih v 2017 in 2018 je bilo</w:t>
      </w:r>
      <w:r>
        <w:rPr>
          <w:spacing w:val="-59"/>
        </w:rPr>
        <w:t xml:space="preserve"> </w:t>
      </w:r>
      <w:r>
        <w:t>ugotovljeno,</w:t>
      </w:r>
      <w:r>
        <w:rPr>
          <w:spacing w:val="-12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sta</w:t>
      </w:r>
      <w:r>
        <w:rPr>
          <w:spacing w:val="-12"/>
        </w:rPr>
        <w:t xml:space="preserve"> </w:t>
      </w:r>
      <w:r>
        <w:t>nasada</w:t>
      </w:r>
      <w:r>
        <w:rPr>
          <w:spacing w:val="-12"/>
        </w:rPr>
        <w:t xml:space="preserve"> </w:t>
      </w:r>
      <w:r>
        <w:t>v</w:t>
      </w:r>
      <w:r>
        <w:rPr>
          <w:spacing w:val="-14"/>
        </w:rPr>
        <w:t xml:space="preserve"> </w:t>
      </w:r>
      <w:r>
        <w:t>Slovenski</w:t>
      </w:r>
      <w:r>
        <w:rPr>
          <w:spacing w:val="-13"/>
        </w:rPr>
        <w:t xml:space="preserve"> </w:t>
      </w:r>
      <w:r>
        <w:t>Bistrici</w:t>
      </w:r>
      <w:r>
        <w:rPr>
          <w:spacing w:val="-12"/>
        </w:rPr>
        <w:t xml:space="preserve"> </w:t>
      </w:r>
      <w:r>
        <w:t>okužena</w:t>
      </w:r>
      <w:r>
        <w:rPr>
          <w:spacing w:val="-12"/>
        </w:rPr>
        <w:t xml:space="preserve"> </w:t>
      </w:r>
      <w:r>
        <w:t>s</w:t>
      </w:r>
      <w:r>
        <w:rPr>
          <w:spacing w:val="-12"/>
        </w:rPr>
        <w:t xml:space="preserve"> </w:t>
      </w:r>
      <w:r>
        <w:t>fitoplazmami</w:t>
      </w:r>
      <w:r>
        <w:rPr>
          <w:spacing w:val="-12"/>
        </w:rPr>
        <w:t xml:space="preserve"> </w:t>
      </w:r>
      <w:r>
        <w:t>iz</w:t>
      </w:r>
      <w:r>
        <w:rPr>
          <w:spacing w:val="-14"/>
        </w:rPr>
        <w:t xml:space="preserve"> </w:t>
      </w:r>
      <w:r>
        <w:t>treh</w:t>
      </w:r>
      <w:r>
        <w:rPr>
          <w:spacing w:val="-13"/>
        </w:rPr>
        <w:t xml:space="preserve"> </w:t>
      </w:r>
      <w:r>
        <w:t>različnih</w:t>
      </w:r>
      <w:r>
        <w:rPr>
          <w:spacing w:val="-58"/>
        </w:rPr>
        <w:t xml:space="preserve"> </w:t>
      </w:r>
      <w:r>
        <w:t>16Sr skupin: ‘</w:t>
      </w:r>
      <w:r>
        <w:rPr>
          <w:rFonts w:ascii="Arial" w:hAnsi="Arial"/>
          <w:i/>
        </w:rPr>
        <w:t xml:space="preserve">Candidatus </w:t>
      </w:r>
      <w:r>
        <w:t>Phytoplasma fragariae’ (Mehle in sod., 2018), dva različna</w:t>
      </w:r>
      <w:r>
        <w:rPr>
          <w:spacing w:val="1"/>
        </w:rPr>
        <w:t xml:space="preserve"> </w:t>
      </w:r>
      <w:r>
        <w:t>seva fitoplazem iz skupine 16SrV in različek podskupine 16SrIX-E. V letu 2018 so bile</w:t>
      </w:r>
      <w:r>
        <w:rPr>
          <w:spacing w:val="-59"/>
        </w:rPr>
        <w:t xml:space="preserve"> </w:t>
      </w:r>
      <w:r>
        <w:t>odkrite okužbe lesk s ‘</w:t>
      </w:r>
      <w:r>
        <w:rPr>
          <w:rFonts w:ascii="Arial" w:hAnsi="Arial"/>
          <w:i/>
        </w:rPr>
        <w:t>Ca</w:t>
      </w:r>
      <w:r>
        <w:t>. Phytoplasma fragariae’ in s fitoplazmami iz skupine 16SrV</w:t>
      </w:r>
      <w:r>
        <w:rPr>
          <w:spacing w:val="1"/>
        </w:rPr>
        <w:t xml:space="preserve"> </w:t>
      </w:r>
      <w:r>
        <w:t>tudi</w:t>
      </w:r>
      <w:r>
        <w:rPr>
          <w:spacing w:val="-6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drugih</w:t>
      </w:r>
      <w:r>
        <w:rPr>
          <w:spacing w:val="-7"/>
        </w:rPr>
        <w:t xml:space="preserve"> </w:t>
      </w:r>
      <w:r>
        <w:t>nasadih</w:t>
      </w:r>
      <w:r>
        <w:rPr>
          <w:spacing w:val="-5"/>
        </w:rPr>
        <w:t xml:space="preserve"> </w:t>
      </w:r>
      <w:r>
        <w:t>lesk</w:t>
      </w:r>
      <w:r>
        <w:rPr>
          <w:spacing w:val="-5"/>
        </w:rPr>
        <w:t xml:space="preserve"> </w:t>
      </w:r>
      <w:r>
        <w:t>(</w:t>
      </w:r>
      <w:r>
        <w:rPr>
          <w:rFonts w:ascii="Arial" w:hAnsi="Arial"/>
          <w:i/>
        </w:rPr>
        <w:t>C.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avellana</w:t>
      </w:r>
      <w:r>
        <w:t>)</w:t>
      </w:r>
      <w:r>
        <w:rPr>
          <w:spacing w:val="-4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Sloveniji</w:t>
      </w:r>
      <w:r>
        <w:rPr>
          <w:spacing w:val="-6"/>
        </w:rPr>
        <w:t xml:space="preserve"> </w:t>
      </w:r>
      <w:r>
        <w:t>(Slika</w:t>
      </w:r>
      <w:r>
        <w:rPr>
          <w:spacing w:val="-7"/>
        </w:rPr>
        <w:t xml:space="preserve"> </w:t>
      </w:r>
      <w:r>
        <w:t>5).</w:t>
      </w:r>
      <w:r>
        <w:rPr>
          <w:spacing w:val="-6"/>
        </w:rPr>
        <w:t xml:space="preserve"> </w:t>
      </w:r>
      <w:r>
        <w:t>‘</w:t>
      </w:r>
      <w:r>
        <w:rPr>
          <w:rFonts w:ascii="Arial" w:hAnsi="Arial"/>
          <w:i/>
        </w:rPr>
        <w:t>Ca.</w:t>
      </w:r>
      <w:r>
        <w:rPr>
          <w:rFonts w:ascii="Arial" w:hAnsi="Arial"/>
          <w:i/>
          <w:spacing w:val="-4"/>
        </w:rPr>
        <w:t xml:space="preserve"> </w:t>
      </w:r>
      <w:r>
        <w:t>Phytoplasma</w:t>
      </w:r>
      <w:r>
        <w:rPr>
          <w:spacing w:val="-7"/>
        </w:rPr>
        <w:t xml:space="preserve"> </w:t>
      </w:r>
      <w:r>
        <w:t>fragariae’</w:t>
      </w:r>
      <w:r>
        <w:rPr>
          <w:spacing w:val="-58"/>
        </w:rPr>
        <w:t xml:space="preserve"> </w:t>
      </w:r>
      <w:r>
        <w:t>je bila v 2018 potrjena na leski iz Medvod (okolica Ljubljane), na leski iz Birčne vasi</w:t>
      </w:r>
      <w:r>
        <w:rPr>
          <w:spacing w:val="1"/>
        </w:rPr>
        <w:t xml:space="preserve"> </w:t>
      </w:r>
      <w:r>
        <w:t>(okolica</w:t>
      </w:r>
      <w:r>
        <w:rPr>
          <w:spacing w:val="-1"/>
        </w:rPr>
        <w:t xml:space="preserve"> </w:t>
      </w:r>
      <w:r>
        <w:t>Novega</w:t>
      </w:r>
      <w:r>
        <w:rPr>
          <w:spacing w:val="-5"/>
        </w:rPr>
        <w:t xml:space="preserve"> </w:t>
      </w:r>
      <w:r>
        <w:t>mesta),</w:t>
      </w:r>
      <w:r>
        <w:rPr>
          <w:spacing w:val="-3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leski iz</w:t>
      </w:r>
      <w:r>
        <w:rPr>
          <w:spacing w:val="-3"/>
        </w:rPr>
        <w:t xml:space="preserve"> </w:t>
      </w:r>
      <w:r>
        <w:t>Branika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Kromberka</w:t>
      </w:r>
      <w:r>
        <w:rPr>
          <w:spacing w:val="-2"/>
        </w:rPr>
        <w:t xml:space="preserve"> </w:t>
      </w:r>
      <w:r>
        <w:t>(okolica</w:t>
      </w:r>
      <w:r>
        <w:rPr>
          <w:spacing w:val="-3"/>
        </w:rPr>
        <w:t xml:space="preserve"> </w:t>
      </w:r>
      <w:r>
        <w:t>Nove</w:t>
      </w:r>
      <w:r>
        <w:rPr>
          <w:spacing w:val="-3"/>
        </w:rPr>
        <w:t xml:space="preserve"> </w:t>
      </w:r>
      <w:r>
        <w:t>Gorice)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na</w:t>
      </w:r>
      <w:r>
        <w:rPr>
          <w:spacing w:val="-59"/>
        </w:rPr>
        <w:t xml:space="preserve"> </w:t>
      </w:r>
      <w:r>
        <w:t>leski iz Petišovcev (okolica Lendave). Okužba s fitoplazmo iz skupine 16SrV pa je bila</w:t>
      </w:r>
      <w:r>
        <w:rPr>
          <w:spacing w:val="-59"/>
        </w:rPr>
        <w:t xml:space="preserve"> </w:t>
      </w:r>
      <w:r>
        <w:t>identificirana, poleg nasada v Slovenski Bistrici, še na leskah v okolici Celja (Tabor,</w:t>
      </w:r>
      <w:r>
        <w:rPr>
          <w:spacing w:val="1"/>
        </w:rPr>
        <w:t xml:space="preserve"> </w:t>
      </w:r>
      <w:r>
        <w:rPr>
          <w:spacing w:val="-1"/>
        </w:rPr>
        <w:t>Šentjur,</w:t>
      </w:r>
      <w:r>
        <w:rPr>
          <w:spacing w:val="-12"/>
        </w:rPr>
        <w:t xml:space="preserve"> </w:t>
      </w:r>
      <w:r>
        <w:t>Dramlje)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leskah</w:t>
      </w:r>
      <w:r>
        <w:rPr>
          <w:spacing w:val="-13"/>
        </w:rPr>
        <w:t xml:space="preserve"> </w:t>
      </w:r>
      <w:r>
        <w:t>vzorčenih</w:t>
      </w:r>
      <w:r>
        <w:rPr>
          <w:spacing w:val="-10"/>
        </w:rPr>
        <w:t xml:space="preserve"> </w:t>
      </w:r>
      <w:r>
        <w:t>v</w:t>
      </w:r>
      <w:r>
        <w:rPr>
          <w:spacing w:val="-12"/>
        </w:rPr>
        <w:t xml:space="preserve"> </w:t>
      </w:r>
      <w:r>
        <w:t>Petišovcih</w:t>
      </w:r>
      <w:r>
        <w:rPr>
          <w:spacing w:val="-11"/>
        </w:rPr>
        <w:t xml:space="preserve"> </w:t>
      </w:r>
      <w:r>
        <w:t>(okolica</w:t>
      </w:r>
      <w:r>
        <w:rPr>
          <w:spacing w:val="-12"/>
        </w:rPr>
        <w:t xml:space="preserve"> </w:t>
      </w:r>
      <w:r>
        <w:t>Lendave).</w:t>
      </w:r>
      <w:r>
        <w:rPr>
          <w:spacing w:val="-12"/>
        </w:rPr>
        <w:t xml:space="preserve"> </w:t>
      </w:r>
      <w:r>
        <w:t>V</w:t>
      </w:r>
      <w:r>
        <w:rPr>
          <w:spacing w:val="-15"/>
        </w:rPr>
        <w:t xml:space="preserve"> </w:t>
      </w:r>
      <w:r>
        <w:t>enem</w:t>
      </w:r>
      <w:r>
        <w:rPr>
          <w:spacing w:val="-11"/>
        </w:rPr>
        <w:t xml:space="preserve"> </w:t>
      </w:r>
      <w:r>
        <w:t>vzorcu</w:t>
      </w:r>
      <w:r>
        <w:rPr>
          <w:spacing w:val="-59"/>
        </w:rPr>
        <w:t xml:space="preserve"> </w:t>
      </w:r>
      <w:r>
        <w:t>leske</w:t>
      </w:r>
      <w:r>
        <w:rPr>
          <w:spacing w:val="-12"/>
        </w:rPr>
        <w:t xml:space="preserve"> </w:t>
      </w:r>
      <w:r>
        <w:t>iz</w:t>
      </w:r>
      <w:r>
        <w:rPr>
          <w:spacing w:val="-13"/>
        </w:rPr>
        <w:t xml:space="preserve"> </w:t>
      </w:r>
      <w:r>
        <w:t>Petiševcev</w:t>
      </w:r>
      <w:r>
        <w:rPr>
          <w:spacing w:val="-13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bila</w:t>
      </w:r>
      <w:r>
        <w:rPr>
          <w:spacing w:val="-12"/>
        </w:rPr>
        <w:t xml:space="preserve"> </w:t>
      </w:r>
      <w:r>
        <w:t>odkrita</w:t>
      </w:r>
      <w:r>
        <w:rPr>
          <w:spacing w:val="-13"/>
        </w:rPr>
        <w:t xml:space="preserve"> </w:t>
      </w:r>
      <w:r>
        <w:t>sočasna</w:t>
      </w:r>
      <w:r>
        <w:rPr>
          <w:spacing w:val="-11"/>
        </w:rPr>
        <w:t xml:space="preserve"> </w:t>
      </w:r>
      <w:r>
        <w:t>okužba</w:t>
      </w:r>
      <w:r>
        <w:rPr>
          <w:spacing w:val="-11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'</w:t>
      </w:r>
      <w:r>
        <w:rPr>
          <w:rFonts w:ascii="Arial" w:hAnsi="Arial"/>
          <w:i/>
        </w:rPr>
        <w:t>Ca</w:t>
      </w:r>
      <w:r>
        <w:t>.</w:t>
      </w:r>
      <w:r>
        <w:rPr>
          <w:spacing w:val="-11"/>
        </w:rPr>
        <w:t xml:space="preserve"> </w:t>
      </w:r>
      <w:r>
        <w:t>P.</w:t>
      </w:r>
      <w:r>
        <w:rPr>
          <w:spacing w:val="-13"/>
        </w:rPr>
        <w:t xml:space="preserve"> </w:t>
      </w:r>
      <w:r>
        <w:t>fragariae'</w:t>
      </w:r>
      <w:r>
        <w:rPr>
          <w:spacing w:val="-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s</w:t>
      </w:r>
      <w:r>
        <w:rPr>
          <w:spacing w:val="-15"/>
        </w:rPr>
        <w:t xml:space="preserve"> </w:t>
      </w:r>
      <w:r>
        <w:t>fitoplazmami</w:t>
      </w:r>
      <w:r>
        <w:rPr>
          <w:spacing w:val="-59"/>
        </w:rPr>
        <w:t xml:space="preserve"> </w:t>
      </w:r>
      <w:r>
        <w:t>iz</w:t>
      </w:r>
      <w:r>
        <w:rPr>
          <w:spacing w:val="27"/>
        </w:rPr>
        <w:t xml:space="preserve"> </w:t>
      </w:r>
      <w:r>
        <w:t>skupine</w:t>
      </w:r>
      <w:r>
        <w:rPr>
          <w:spacing w:val="27"/>
        </w:rPr>
        <w:t xml:space="preserve"> </w:t>
      </w:r>
      <w:r>
        <w:t>16SrV.</w:t>
      </w:r>
      <w:r>
        <w:rPr>
          <w:spacing w:val="28"/>
        </w:rPr>
        <w:t xml:space="preserve"> </w:t>
      </w:r>
      <w:r>
        <w:t>Sočasne</w:t>
      </w:r>
      <w:r>
        <w:rPr>
          <w:spacing w:val="29"/>
        </w:rPr>
        <w:t xml:space="preserve"> </w:t>
      </w:r>
      <w:r>
        <w:t>okužbe</w:t>
      </w:r>
      <w:r>
        <w:rPr>
          <w:spacing w:val="31"/>
        </w:rPr>
        <w:t xml:space="preserve"> </w:t>
      </w:r>
      <w:r>
        <w:t>lesk</w:t>
      </w:r>
      <w:r>
        <w:rPr>
          <w:spacing w:val="27"/>
        </w:rPr>
        <w:t xml:space="preserve"> </w:t>
      </w:r>
      <w:r>
        <w:t>s</w:t>
      </w:r>
      <w:r>
        <w:rPr>
          <w:spacing w:val="26"/>
        </w:rPr>
        <w:t xml:space="preserve"> </w:t>
      </w:r>
      <w:r>
        <w:t>fitoplazmami</w:t>
      </w:r>
      <w:r>
        <w:rPr>
          <w:spacing w:val="29"/>
        </w:rPr>
        <w:t xml:space="preserve"> </w:t>
      </w:r>
      <w:r>
        <w:t>iz</w:t>
      </w:r>
      <w:r>
        <w:rPr>
          <w:spacing w:val="28"/>
        </w:rPr>
        <w:t xml:space="preserve"> </w:t>
      </w:r>
      <w:r>
        <w:t>skupine</w:t>
      </w:r>
      <w:r>
        <w:rPr>
          <w:spacing w:val="29"/>
        </w:rPr>
        <w:t xml:space="preserve"> </w:t>
      </w:r>
      <w:r>
        <w:t>16SrV</w:t>
      </w:r>
      <w:r>
        <w:rPr>
          <w:spacing w:val="29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s</w:t>
      </w:r>
      <w:r>
        <w:rPr>
          <w:spacing w:val="28"/>
        </w:rPr>
        <w:t xml:space="preserve"> </w:t>
      </w:r>
      <w:r>
        <w:t>‘</w:t>
      </w:r>
      <w:r>
        <w:rPr>
          <w:rFonts w:ascii="Arial" w:hAnsi="Arial"/>
          <w:i/>
        </w:rPr>
        <w:t>Ca</w:t>
      </w:r>
      <w:r>
        <w:t>.</w:t>
      </w:r>
    </w:p>
    <w:p w:rsidR="00AC4EDB" w:rsidRDefault="00AC4EDB">
      <w:pPr>
        <w:jc w:val="both"/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261396">
      <w:pPr>
        <w:pStyle w:val="Telobesedila"/>
        <w:spacing w:before="99"/>
        <w:ind w:left="402" w:right="1296"/>
        <w:jc w:val="both"/>
      </w:pPr>
      <w:r>
        <w:lastRenderedPageBreak/>
        <w:t>Phytoplasma</w:t>
      </w:r>
      <w:r>
        <w:rPr>
          <w:spacing w:val="-14"/>
        </w:rPr>
        <w:t xml:space="preserve"> </w:t>
      </w:r>
      <w:r>
        <w:t>fragariae’</w:t>
      </w:r>
      <w:r>
        <w:rPr>
          <w:spacing w:val="-12"/>
        </w:rPr>
        <w:t xml:space="preserve"> </w:t>
      </w:r>
      <w:r>
        <w:t>so</w:t>
      </w:r>
      <w:r>
        <w:rPr>
          <w:spacing w:val="-11"/>
        </w:rPr>
        <w:t xml:space="preserve"> </w:t>
      </w:r>
      <w:r>
        <w:t>bile</w:t>
      </w:r>
      <w:r>
        <w:rPr>
          <w:spacing w:val="-11"/>
        </w:rPr>
        <w:t xml:space="preserve"> </w:t>
      </w:r>
      <w:r>
        <w:t>odkrite</w:t>
      </w:r>
      <w:r>
        <w:rPr>
          <w:spacing w:val="-15"/>
        </w:rPr>
        <w:t xml:space="preserve"> </w:t>
      </w:r>
      <w:r>
        <w:t>tudi</w:t>
      </w:r>
      <w:r>
        <w:rPr>
          <w:spacing w:val="-14"/>
        </w:rPr>
        <w:t xml:space="preserve"> </w:t>
      </w:r>
      <w:r>
        <w:t>v</w:t>
      </w:r>
      <w:r>
        <w:rPr>
          <w:spacing w:val="-13"/>
        </w:rPr>
        <w:t xml:space="preserve"> </w:t>
      </w:r>
      <w:r>
        <w:t>obeh</w:t>
      </w:r>
      <w:r>
        <w:rPr>
          <w:spacing w:val="-14"/>
        </w:rPr>
        <w:t xml:space="preserve"> </w:t>
      </w:r>
      <w:r>
        <w:t>nasadih</w:t>
      </w:r>
      <w:r>
        <w:rPr>
          <w:spacing w:val="-11"/>
        </w:rPr>
        <w:t xml:space="preserve"> </w:t>
      </w:r>
      <w:r>
        <w:t>v</w:t>
      </w:r>
      <w:r>
        <w:rPr>
          <w:spacing w:val="-14"/>
        </w:rPr>
        <w:t xml:space="preserve"> </w:t>
      </w:r>
      <w:r>
        <w:t>Slovenski</w:t>
      </w:r>
      <w:r>
        <w:rPr>
          <w:spacing w:val="-8"/>
        </w:rPr>
        <w:t xml:space="preserve"> </w:t>
      </w:r>
      <w:r>
        <w:t>Bistrici,</w:t>
      </w:r>
      <w:r>
        <w:rPr>
          <w:spacing w:val="-12"/>
        </w:rPr>
        <w:t xml:space="preserve"> </w:t>
      </w:r>
      <w:r>
        <w:t>kjer</w:t>
      </w:r>
      <w:r>
        <w:rPr>
          <w:spacing w:val="-13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bila</w:t>
      </w:r>
      <w:r>
        <w:rPr>
          <w:spacing w:val="-59"/>
        </w:rPr>
        <w:t xml:space="preserve"> </w:t>
      </w:r>
      <w:r>
        <w:t>sicer v propadajočih leskah fitoplazma iz skupine 16SrV pogosteje potrjena kot '</w:t>
      </w:r>
      <w:r>
        <w:rPr>
          <w:rFonts w:ascii="Arial" w:hAnsi="Arial"/>
          <w:i/>
        </w:rPr>
        <w:t>Ca</w:t>
      </w:r>
      <w:r>
        <w:t>.</w:t>
      </w:r>
      <w:r>
        <w:rPr>
          <w:spacing w:val="1"/>
        </w:rPr>
        <w:t xml:space="preserve"> </w:t>
      </w:r>
      <w:r>
        <w:t>Phytoplasma</w:t>
      </w:r>
      <w:r>
        <w:rPr>
          <w:spacing w:val="-3"/>
        </w:rPr>
        <w:t xml:space="preserve"> </w:t>
      </w:r>
      <w:r>
        <w:t>fragariae'.</w:t>
      </w:r>
    </w:p>
    <w:p w:rsidR="00AC4EDB" w:rsidRDefault="00AC4EDB">
      <w:pPr>
        <w:pStyle w:val="Telobesedila"/>
        <w:rPr>
          <w:sz w:val="20"/>
        </w:rPr>
      </w:pPr>
    </w:p>
    <w:p w:rsidR="00AC4EDB" w:rsidRDefault="00261396">
      <w:pPr>
        <w:pStyle w:val="Telobesedila"/>
        <w:spacing w:before="8"/>
        <w:rPr>
          <w:sz w:val="20"/>
        </w:rPr>
      </w:pPr>
      <w:r>
        <w:rPr>
          <w:noProof/>
          <w:lang w:eastAsia="sl-SI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176329</wp:posOffset>
            </wp:positionV>
            <wp:extent cx="5734618" cy="3365087"/>
            <wp:effectExtent l="0" t="0" r="0" b="6985"/>
            <wp:wrapTopAndBottom/>
            <wp:docPr id="21" name="image11.jpeg" title="Zemljevid Slovenije, ki prikazuje razširjenost okužb lesk s fitoplazmami v Sloveniji (vključene so lokacije najdb iz 2017 in 20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618" cy="3365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EDB" w:rsidRDefault="00261396">
      <w:pPr>
        <w:ind w:left="402"/>
        <w:jc w:val="both"/>
        <w:rPr>
          <w:sz w:val="18"/>
        </w:rPr>
      </w:pPr>
      <w:r>
        <w:rPr>
          <w:spacing w:val="-1"/>
          <w:sz w:val="18"/>
        </w:rPr>
        <w:t>Slika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5: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Razširjenost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okužb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lesk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s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fitoplazmami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v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Sloveniji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(vključene</w:t>
      </w:r>
      <w:r>
        <w:rPr>
          <w:spacing w:val="-11"/>
          <w:sz w:val="18"/>
        </w:rPr>
        <w:t xml:space="preserve"> </w:t>
      </w:r>
      <w:r>
        <w:rPr>
          <w:sz w:val="18"/>
        </w:rPr>
        <w:t>so</w:t>
      </w:r>
      <w:r>
        <w:rPr>
          <w:spacing w:val="-11"/>
          <w:sz w:val="18"/>
        </w:rPr>
        <w:t xml:space="preserve"> </w:t>
      </w:r>
      <w:r>
        <w:rPr>
          <w:sz w:val="18"/>
        </w:rPr>
        <w:t>lokacije</w:t>
      </w:r>
      <w:r>
        <w:rPr>
          <w:spacing w:val="-11"/>
          <w:sz w:val="18"/>
        </w:rPr>
        <w:t xml:space="preserve"> </w:t>
      </w:r>
      <w:r>
        <w:rPr>
          <w:sz w:val="18"/>
        </w:rPr>
        <w:t>najdb</w:t>
      </w:r>
      <w:r>
        <w:rPr>
          <w:spacing w:val="-9"/>
          <w:sz w:val="18"/>
        </w:rPr>
        <w:t xml:space="preserve"> </w:t>
      </w:r>
      <w:r>
        <w:rPr>
          <w:sz w:val="18"/>
        </w:rPr>
        <w:t>iz</w:t>
      </w:r>
      <w:r>
        <w:rPr>
          <w:spacing w:val="-11"/>
          <w:sz w:val="18"/>
        </w:rPr>
        <w:t xml:space="preserve"> </w:t>
      </w:r>
      <w:r>
        <w:rPr>
          <w:sz w:val="18"/>
        </w:rPr>
        <w:t>2017</w:t>
      </w:r>
      <w:r>
        <w:rPr>
          <w:spacing w:val="-9"/>
          <w:sz w:val="18"/>
        </w:rPr>
        <w:t xml:space="preserve"> </w:t>
      </w:r>
      <w:r>
        <w:rPr>
          <w:sz w:val="18"/>
        </w:rPr>
        <w:t>in</w:t>
      </w:r>
      <w:r>
        <w:rPr>
          <w:spacing w:val="-11"/>
          <w:sz w:val="18"/>
        </w:rPr>
        <w:t xml:space="preserve"> </w:t>
      </w:r>
      <w:r>
        <w:rPr>
          <w:sz w:val="18"/>
        </w:rPr>
        <w:t>2018)</w:t>
      </w:r>
    </w:p>
    <w:p w:rsidR="00AC4EDB" w:rsidRDefault="00AC4EDB">
      <w:pPr>
        <w:pStyle w:val="Telobesedila"/>
        <w:rPr>
          <w:sz w:val="20"/>
        </w:rPr>
      </w:pPr>
    </w:p>
    <w:p w:rsidR="00AC4EDB" w:rsidRDefault="00AC4EDB">
      <w:pPr>
        <w:pStyle w:val="Telobesedila"/>
        <w:spacing w:before="2"/>
      </w:pPr>
    </w:p>
    <w:p w:rsidR="00AC4EDB" w:rsidRDefault="00261396">
      <w:pPr>
        <w:pStyle w:val="Telobesedila"/>
        <w:ind w:left="402" w:right="1299"/>
        <w:jc w:val="both"/>
      </w:pPr>
      <w:r>
        <w:t>Dodatna</w:t>
      </w:r>
      <w:r>
        <w:rPr>
          <w:spacing w:val="-11"/>
        </w:rPr>
        <w:t xml:space="preserve"> </w:t>
      </w:r>
      <w:r>
        <w:t>obrazložitev</w:t>
      </w:r>
      <w:r>
        <w:rPr>
          <w:spacing w:val="-12"/>
        </w:rPr>
        <w:t xml:space="preserve"> </w:t>
      </w:r>
      <w:r>
        <w:t>glede</w:t>
      </w:r>
      <w:r>
        <w:rPr>
          <w:spacing w:val="-10"/>
        </w:rPr>
        <w:t xml:space="preserve"> </w:t>
      </w:r>
      <w:r>
        <w:t>analiziranih</w:t>
      </w:r>
      <w:r>
        <w:rPr>
          <w:spacing w:val="-9"/>
        </w:rPr>
        <w:t xml:space="preserve"> </w:t>
      </w:r>
      <w:r>
        <w:t>vzorcev</w:t>
      </w:r>
      <w:r>
        <w:rPr>
          <w:spacing w:val="-12"/>
        </w:rPr>
        <w:t xml:space="preserve"> </w:t>
      </w:r>
      <w:r>
        <w:t>lesk</w:t>
      </w:r>
      <w:r>
        <w:rPr>
          <w:spacing w:val="-10"/>
        </w:rPr>
        <w:t xml:space="preserve"> </w:t>
      </w:r>
      <w:r>
        <w:t>iz</w:t>
      </w:r>
      <w:r>
        <w:rPr>
          <w:spacing w:val="-12"/>
        </w:rPr>
        <w:t xml:space="preserve"> </w:t>
      </w:r>
      <w:r>
        <w:t>Slovenije</w:t>
      </w:r>
      <w:r>
        <w:rPr>
          <w:spacing w:val="-10"/>
        </w:rPr>
        <w:t xml:space="preserve"> </w:t>
      </w:r>
      <w:r>
        <w:t>(povzeto</w:t>
      </w:r>
      <w:r>
        <w:rPr>
          <w:spacing w:val="-10"/>
        </w:rPr>
        <w:t xml:space="preserve"> </w:t>
      </w:r>
      <w:r>
        <w:t>po</w:t>
      </w:r>
      <w:r>
        <w:rPr>
          <w:spacing w:val="-11"/>
        </w:rPr>
        <w:t xml:space="preserve"> </w:t>
      </w:r>
      <w:r>
        <w:t>Poročilu</w:t>
      </w:r>
      <w:r>
        <w:rPr>
          <w:spacing w:val="-59"/>
        </w:rPr>
        <w:t xml:space="preserve"> </w:t>
      </w:r>
      <w:r>
        <w:t>strokovne</w:t>
      </w:r>
      <w:r>
        <w:rPr>
          <w:spacing w:val="-1"/>
        </w:rPr>
        <w:t xml:space="preserve"> </w:t>
      </w:r>
      <w:r>
        <w:t>naloge 2018):</w:t>
      </w:r>
    </w:p>
    <w:p w:rsidR="00AC4EDB" w:rsidRDefault="00AC4EDB">
      <w:pPr>
        <w:pStyle w:val="Telobesedila"/>
        <w:spacing w:before="2"/>
      </w:pPr>
    </w:p>
    <w:p w:rsidR="00AC4EDB" w:rsidRDefault="00261396">
      <w:pPr>
        <w:pStyle w:val="Telobesedila"/>
        <w:ind w:left="402" w:right="1289"/>
        <w:jc w:val="both"/>
      </w:pPr>
      <w:r>
        <w:t>V</w:t>
      </w:r>
      <w:r>
        <w:rPr>
          <w:spacing w:val="-3"/>
        </w:rPr>
        <w:t xml:space="preserve"> </w:t>
      </w:r>
      <w:r>
        <w:t>dveh</w:t>
      </w:r>
      <w:r>
        <w:rPr>
          <w:spacing w:val="-3"/>
        </w:rPr>
        <w:t xml:space="preserve"> </w:t>
      </w:r>
      <w:r>
        <w:t>nasadih</w:t>
      </w:r>
      <w:r>
        <w:rPr>
          <w:spacing w:val="-3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vzhodni</w:t>
      </w:r>
      <w:r>
        <w:rPr>
          <w:spacing w:val="-4"/>
        </w:rPr>
        <w:t xml:space="preserve"> </w:t>
      </w:r>
      <w:r>
        <w:t>Sloveniji</w:t>
      </w:r>
      <w:r>
        <w:rPr>
          <w:spacing w:val="-4"/>
        </w:rPr>
        <w:t xml:space="preserve"> </w:t>
      </w:r>
      <w:r>
        <w:t>(Slovenska</w:t>
      </w:r>
      <w:r>
        <w:rPr>
          <w:spacing w:val="-3"/>
        </w:rPr>
        <w:t xml:space="preserve"> </w:t>
      </w:r>
      <w:r>
        <w:t>Bistrica),</w:t>
      </w:r>
      <w:r>
        <w:rPr>
          <w:spacing w:val="-1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bilo</w:t>
      </w:r>
      <w:r>
        <w:rPr>
          <w:spacing w:val="-3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obdobju</w:t>
      </w:r>
      <w:r>
        <w:rPr>
          <w:spacing w:val="-3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2017-2018</w:t>
      </w:r>
      <w:r>
        <w:rPr>
          <w:spacing w:val="-58"/>
        </w:rPr>
        <w:t xml:space="preserve"> </w:t>
      </w:r>
      <w:r>
        <w:t>skupno na prisotnost fitoplazem analiziranih 28 lesk z bolj ali manj značilnimi znamenji</w:t>
      </w:r>
      <w:r>
        <w:rPr>
          <w:spacing w:val="-59"/>
        </w:rPr>
        <w:t xml:space="preserve"> </w:t>
      </w:r>
      <w:r>
        <w:t>okužbe za fitoplazme in leske brez bolezenskih znamenj. Prisotnost fitoplazme je bila</w:t>
      </w:r>
      <w:r>
        <w:rPr>
          <w:spacing w:val="1"/>
        </w:rPr>
        <w:t xml:space="preserve"> </w:t>
      </w:r>
      <w:r>
        <w:t xml:space="preserve">potrjena v vzorcu z metlastimi izrastki (potrjena </w:t>
      </w:r>
      <w:r>
        <w:rPr>
          <w:rFonts w:ascii="Arial" w:hAnsi="Arial"/>
          <w:i/>
        </w:rPr>
        <w:t xml:space="preserve">'Ca. </w:t>
      </w:r>
      <w:r>
        <w:t>Phytoplasma fragariae') in v vseh</w:t>
      </w:r>
      <w:r>
        <w:rPr>
          <w:spacing w:val="1"/>
        </w:rPr>
        <w:t xml:space="preserve"> </w:t>
      </w:r>
      <w:r>
        <w:t>vzorcih nabranih na propadajočih ali propadlih leskah (potrjene fitoplazme: 1x '</w:t>
      </w:r>
      <w:r>
        <w:rPr>
          <w:rFonts w:ascii="Arial" w:hAnsi="Arial"/>
          <w:i/>
        </w:rPr>
        <w:t>Ca</w:t>
      </w:r>
      <w:r>
        <w:t>.</w:t>
      </w:r>
      <w:r>
        <w:rPr>
          <w:spacing w:val="1"/>
        </w:rPr>
        <w:t xml:space="preserve"> </w:t>
      </w:r>
      <w:r>
        <w:t>Phytoplasma fragariae', 12x fitoplazme iz skupine 16SrV (6x določen profil FD-D, 2x</w:t>
      </w:r>
      <w:r>
        <w:rPr>
          <w:spacing w:val="1"/>
        </w:rPr>
        <w:t xml:space="preserve"> </w:t>
      </w:r>
      <w:r>
        <w:rPr>
          <w:w w:val="95"/>
        </w:rPr>
        <w:t>FD70), 3x</w:t>
      </w:r>
      <w:r>
        <w:rPr>
          <w:spacing w:val="55"/>
        </w:rPr>
        <w:t xml:space="preserve"> </w:t>
      </w:r>
      <w:r>
        <w:rPr>
          <w:w w:val="95"/>
        </w:rPr>
        <w:t>mešana okužba s '</w:t>
      </w:r>
      <w:r>
        <w:rPr>
          <w:rFonts w:ascii="Arial" w:hAnsi="Arial"/>
          <w:i/>
          <w:w w:val="95"/>
        </w:rPr>
        <w:t>Ca</w:t>
      </w:r>
      <w:r>
        <w:rPr>
          <w:w w:val="95"/>
        </w:rPr>
        <w:t>. Phytoplasma fragariae' in fitoplazmo iz skupine 16SrV,</w:t>
      </w:r>
      <w:r>
        <w:rPr>
          <w:spacing w:val="1"/>
          <w:w w:val="95"/>
        </w:rPr>
        <w:t xml:space="preserve"> </w:t>
      </w:r>
      <w:r>
        <w:t>1x</w:t>
      </w:r>
      <w:r>
        <w:rPr>
          <w:spacing w:val="-5"/>
        </w:rPr>
        <w:t xml:space="preserve"> </w:t>
      </w:r>
      <w:r>
        <w:t>različek</w:t>
      </w:r>
      <w:r>
        <w:rPr>
          <w:spacing w:val="-2"/>
        </w:rPr>
        <w:t xml:space="preserve"> </w:t>
      </w:r>
      <w:r>
        <w:t>fitoplazme</w:t>
      </w:r>
      <w:r>
        <w:rPr>
          <w:spacing w:val="-2"/>
        </w:rPr>
        <w:t xml:space="preserve"> </w:t>
      </w:r>
      <w:r>
        <w:t>iz</w:t>
      </w:r>
      <w:r>
        <w:rPr>
          <w:spacing w:val="-6"/>
        </w:rPr>
        <w:t xml:space="preserve"> </w:t>
      </w:r>
      <w:r>
        <w:t>podskupine</w:t>
      </w:r>
      <w:r>
        <w:rPr>
          <w:spacing w:val="-3"/>
        </w:rPr>
        <w:t xml:space="preserve"> </w:t>
      </w:r>
      <w:r>
        <w:t>16SrIX-E)</w:t>
      </w:r>
      <w:r>
        <w:rPr>
          <w:spacing w:val="-3"/>
        </w:rPr>
        <w:t xml:space="preserve"> </w:t>
      </w:r>
      <w:r>
        <w:t>(slika</w:t>
      </w:r>
      <w:r>
        <w:rPr>
          <w:spacing w:val="-2"/>
        </w:rPr>
        <w:t xml:space="preserve"> </w:t>
      </w:r>
      <w:r>
        <w:t>6).</w:t>
      </w:r>
    </w:p>
    <w:p w:rsidR="00AC4EDB" w:rsidRDefault="00AC4EDB">
      <w:pPr>
        <w:jc w:val="both"/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AC4EDB">
      <w:pPr>
        <w:pStyle w:val="Telobesedila"/>
        <w:spacing w:before="4"/>
      </w:pPr>
    </w:p>
    <w:p w:rsidR="00AC4EDB" w:rsidRDefault="00261396">
      <w:pPr>
        <w:pStyle w:val="Telobesedila"/>
        <w:ind w:left="2663"/>
        <w:rPr>
          <w:sz w:val="20"/>
        </w:rPr>
      </w:pPr>
      <w:r>
        <w:rPr>
          <w:noProof/>
          <w:sz w:val="20"/>
          <w:lang w:eastAsia="sl-SI"/>
        </w:rPr>
        <w:drawing>
          <wp:inline distT="0" distB="0" distL="0" distR="0">
            <wp:extent cx="2700735" cy="2700337"/>
            <wp:effectExtent l="0" t="0" r="4445" b="5080"/>
            <wp:docPr id="23" name="image12.png" title="Tortni diagram identificirane fitoplazme na vzorcih iz nasadov v Slovenski Bistric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735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EDB" w:rsidRDefault="00261396">
      <w:pPr>
        <w:spacing w:before="31"/>
        <w:ind w:left="402" w:right="1308"/>
        <w:jc w:val="both"/>
        <w:rPr>
          <w:sz w:val="20"/>
        </w:rPr>
      </w:pPr>
      <w:r>
        <w:rPr>
          <w:sz w:val="20"/>
        </w:rPr>
        <w:t>Slika 6:</w:t>
      </w:r>
      <w:r>
        <w:rPr>
          <w:spacing w:val="1"/>
          <w:sz w:val="20"/>
        </w:rPr>
        <w:t xml:space="preserve"> </w:t>
      </w:r>
      <w:r>
        <w:rPr>
          <w:sz w:val="20"/>
        </w:rPr>
        <w:t>Identificirane fitoplazme na vzorcih iz nasadov v Slovenski Bistrici (vključeni vzorci iz</w:t>
      </w:r>
      <w:r>
        <w:rPr>
          <w:spacing w:val="1"/>
          <w:sz w:val="20"/>
        </w:rPr>
        <w:t xml:space="preserve"> </w:t>
      </w:r>
      <w:r>
        <w:rPr>
          <w:sz w:val="20"/>
        </w:rPr>
        <w:t>2017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2018).</w:t>
      </w:r>
      <w:r>
        <w:rPr>
          <w:spacing w:val="-2"/>
          <w:sz w:val="20"/>
        </w:rPr>
        <w:t xml:space="preserve"> </w:t>
      </w:r>
      <w:r>
        <w:rPr>
          <w:sz w:val="20"/>
        </w:rPr>
        <w:t>Podano</w:t>
      </w:r>
      <w:r>
        <w:rPr>
          <w:spacing w:val="-2"/>
          <w:sz w:val="20"/>
        </w:rPr>
        <w:t xml:space="preserve"> </w:t>
      </w:r>
      <w:r>
        <w:rPr>
          <w:sz w:val="20"/>
        </w:rPr>
        <w:t>je</w:t>
      </w:r>
      <w:r>
        <w:rPr>
          <w:spacing w:val="-3"/>
          <w:sz w:val="20"/>
        </w:rPr>
        <w:t xml:space="preserve"> </w:t>
      </w:r>
      <w:r>
        <w:rPr>
          <w:sz w:val="20"/>
        </w:rPr>
        <w:t>tudi</w:t>
      </w:r>
      <w:r>
        <w:rPr>
          <w:spacing w:val="-5"/>
          <w:sz w:val="20"/>
        </w:rPr>
        <w:t xml:space="preserve"> </w:t>
      </w:r>
      <w:r>
        <w:rPr>
          <w:sz w:val="20"/>
        </w:rPr>
        <w:t>število</w:t>
      </w:r>
      <w:r>
        <w:rPr>
          <w:spacing w:val="-4"/>
          <w:sz w:val="20"/>
        </w:rPr>
        <w:t xml:space="preserve"> </w:t>
      </w:r>
      <w:r>
        <w:rPr>
          <w:sz w:val="20"/>
        </w:rPr>
        <w:t>vzorcev,</w:t>
      </w:r>
      <w:r>
        <w:rPr>
          <w:spacing w:val="-2"/>
          <w:sz w:val="20"/>
        </w:rPr>
        <w:t xml:space="preserve"> </w:t>
      </w:r>
      <w:r>
        <w:rPr>
          <w:sz w:val="20"/>
        </w:rPr>
        <w:t>v</w:t>
      </w:r>
      <w:r>
        <w:rPr>
          <w:spacing w:val="-4"/>
          <w:sz w:val="20"/>
        </w:rPr>
        <w:t xml:space="preserve"> </w:t>
      </w:r>
      <w:r>
        <w:rPr>
          <w:sz w:val="20"/>
        </w:rPr>
        <w:t>katerih</w:t>
      </w:r>
      <w:r>
        <w:rPr>
          <w:spacing w:val="-4"/>
          <w:sz w:val="20"/>
        </w:rPr>
        <w:t xml:space="preserve"> </w:t>
      </w:r>
      <w:r>
        <w:rPr>
          <w:sz w:val="20"/>
        </w:rPr>
        <w:t>so</w:t>
      </w:r>
      <w:r>
        <w:rPr>
          <w:spacing w:val="-4"/>
          <w:sz w:val="20"/>
        </w:rPr>
        <w:t xml:space="preserve"> </w:t>
      </w:r>
      <w:r>
        <w:rPr>
          <w:sz w:val="20"/>
        </w:rPr>
        <w:t>bili</w:t>
      </w:r>
      <w:r>
        <w:rPr>
          <w:spacing w:val="-4"/>
          <w:sz w:val="20"/>
        </w:rPr>
        <w:t xml:space="preserve"> </w:t>
      </w:r>
      <w:r>
        <w:rPr>
          <w:sz w:val="20"/>
        </w:rPr>
        <w:t>odkriti</w:t>
      </w:r>
      <w:r>
        <w:rPr>
          <w:spacing w:val="-3"/>
          <w:sz w:val="20"/>
        </w:rPr>
        <w:t xml:space="preserve"> </w:t>
      </w:r>
      <w:r>
        <w:rPr>
          <w:sz w:val="20"/>
        </w:rPr>
        <w:t>posamezni</w:t>
      </w:r>
      <w:r>
        <w:rPr>
          <w:spacing w:val="-3"/>
          <w:sz w:val="20"/>
        </w:rPr>
        <w:t xml:space="preserve"> </w:t>
      </w:r>
      <w:r>
        <w:rPr>
          <w:sz w:val="20"/>
        </w:rPr>
        <w:t>tipi</w:t>
      </w:r>
      <w:r>
        <w:rPr>
          <w:spacing w:val="-4"/>
          <w:sz w:val="20"/>
        </w:rPr>
        <w:t xml:space="preserve"> </w:t>
      </w:r>
      <w:r>
        <w:rPr>
          <w:sz w:val="20"/>
        </w:rPr>
        <w:t>fitoplazem.</w:t>
      </w:r>
    </w:p>
    <w:p w:rsidR="00AC4EDB" w:rsidRDefault="00AC4EDB">
      <w:pPr>
        <w:pStyle w:val="Telobesedila"/>
      </w:pPr>
    </w:p>
    <w:p w:rsidR="00AC4EDB" w:rsidRDefault="00AC4EDB">
      <w:pPr>
        <w:pStyle w:val="Telobesedila"/>
        <w:spacing w:before="8"/>
        <w:rPr>
          <w:sz w:val="17"/>
        </w:rPr>
      </w:pPr>
    </w:p>
    <w:p w:rsidR="00AC4EDB" w:rsidRDefault="00261396">
      <w:pPr>
        <w:pStyle w:val="Telobesedila"/>
        <w:ind w:left="402" w:right="1295"/>
        <w:jc w:val="both"/>
      </w:pPr>
      <w:r>
        <w:t>Poleg Slovenske Bistrice je bilo na SV Slovenije dodatno odvzetih še šest vzorcev iz</w:t>
      </w:r>
      <w:r>
        <w:rPr>
          <w:spacing w:val="1"/>
        </w:rPr>
        <w:t xml:space="preserve"> </w:t>
      </w:r>
      <w:r>
        <w:t>drugih štirih nasadov, kjer je bilo tudi opaženo propadanje lesk. V vzorcih odvzetih v</w:t>
      </w:r>
      <w:r>
        <w:rPr>
          <w:spacing w:val="1"/>
        </w:rPr>
        <w:t xml:space="preserve"> </w:t>
      </w:r>
      <w:r>
        <w:t>Moravskih toplicah, Poznanovcih in v kraju Cven, fitoplazme niso bile odkrite. Oba</w:t>
      </w:r>
      <w:r>
        <w:rPr>
          <w:spacing w:val="1"/>
        </w:rPr>
        <w:t xml:space="preserve"> </w:t>
      </w:r>
      <w:r>
        <w:t>odvzeta vzorca iz kraja Petišovci pa sta bila okužena s fitoplazmami: v enem vzorcu je</w:t>
      </w:r>
      <w:r>
        <w:rPr>
          <w:spacing w:val="-59"/>
        </w:rPr>
        <w:t xml:space="preserve"> </w:t>
      </w:r>
      <w:r>
        <w:rPr>
          <w:w w:val="95"/>
        </w:rPr>
        <w:t>bila dokazana okužba s fitoplazmo iz skupine 16SrV z največjo podobnostjo s sevi FD70,</w:t>
      </w:r>
      <w:r>
        <w:rPr>
          <w:spacing w:val="1"/>
          <w:w w:val="95"/>
        </w:rPr>
        <w:t xml:space="preserve"> </w:t>
      </w:r>
      <w:r>
        <w:rPr>
          <w:w w:val="95"/>
        </w:rPr>
        <w:t>v drugem vzorcu pa sočasna okužba leske s ‘</w:t>
      </w:r>
      <w:r>
        <w:rPr>
          <w:rFonts w:ascii="Arial" w:hAnsi="Arial"/>
          <w:i/>
          <w:w w:val="95"/>
        </w:rPr>
        <w:t xml:space="preserve">Ca. </w:t>
      </w:r>
      <w:r>
        <w:rPr>
          <w:w w:val="95"/>
        </w:rPr>
        <w:t>P. fragariae’ in s fitoplazmo iz skupine</w:t>
      </w:r>
      <w:r>
        <w:rPr>
          <w:spacing w:val="1"/>
          <w:w w:val="95"/>
        </w:rPr>
        <w:t xml:space="preserve"> </w:t>
      </w:r>
      <w:r>
        <w:t>16SrV,</w:t>
      </w:r>
      <w:r>
        <w:rPr>
          <w:spacing w:val="-3"/>
        </w:rPr>
        <w:t xml:space="preserve"> </w:t>
      </w:r>
      <w:r>
        <w:t>katere</w:t>
      </w:r>
      <w:r>
        <w:rPr>
          <w:spacing w:val="-4"/>
        </w:rPr>
        <w:t xml:space="preserve"> </w:t>
      </w:r>
      <w:r>
        <w:t>največja</w:t>
      </w:r>
      <w:r>
        <w:rPr>
          <w:spacing w:val="-2"/>
        </w:rPr>
        <w:t xml:space="preserve"> </w:t>
      </w:r>
      <w:r>
        <w:t>podobnost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sevi</w:t>
      </w:r>
      <w:r>
        <w:rPr>
          <w:spacing w:val="-2"/>
        </w:rPr>
        <w:t xml:space="preserve"> </w:t>
      </w:r>
      <w:r>
        <w:t>FD-D.</w:t>
      </w:r>
    </w:p>
    <w:p w:rsidR="00AC4EDB" w:rsidRDefault="00AC4EDB">
      <w:pPr>
        <w:pStyle w:val="Telobesedila"/>
      </w:pPr>
    </w:p>
    <w:p w:rsidR="00AC4EDB" w:rsidRDefault="00261396">
      <w:pPr>
        <w:pStyle w:val="Telobesedila"/>
        <w:ind w:left="402" w:right="1292"/>
        <w:jc w:val="both"/>
      </w:pPr>
      <w:r>
        <w:t>V</w:t>
      </w:r>
      <w:r>
        <w:rPr>
          <w:spacing w:val="-11"/>
        </w:rPr>
        <w:t xml:space="preserve"> </w:t>
      </w:r>
      <w:r>
        <w:t>okolici</w:t>
      </w:r>
      <w:r>
        <w:rPr>
          <w:spacing w:val="-11"/>
        </w:rPr>
        <w:t xml:space="preserve"> </w:t>
      </w:r>
      <w:r>
        <w:t>Žalca</w:t>
      </w:r>
      <w:r>
        <w:rPr>
          <w:spacing w:val="-10"/>
        </w:rPr>
        <w:t xml:space="preserve"> </w:t>
      </w:r>
      <w:r>
        <w:t>so</w:t>
      </w:r>
      <w:r>
        <w:rPr>
          <w:spacing w:val="-10"/>
        </w:rPr>
        <w:t xml:space="preserve"> </w:t>
      </w:r>
      <w:r>
        <w:t>bili</w:t>
      </w:r>
      <w:r>
        <w:rPr>
          <w:spacing w:val="-11"/>
        </w:rPr>
        <w:t xml:space="preserve"> </w:t>
      </w:r>
      <w:r>
        <w:t>skupno</w:t>
      </w:r>
      <w:r>
        <w:rPr>
          <w:spacing w:val="-11"/>
        </w:rPr>
        <w:t xml:space="preserve"> </w:t>
      </w:r>
      <w:r>
        <w:t>pregledani</w:t>
      </w:r>
      <w:r>
        <w:rPr>
          <w:spacing w:val="-11"/>
        </w:rPr>
        <w:t xml:space="preserve"> </w:t>
      </w:r>
      <w:r>
        <w:t>trije</w:t>
      </w:r>
      <w:r>
        <w:rPr>
          <w:spacing w:val="-10"/>
        </w:rPr>
        <w:t xml:space="preserve"> </w:t>
      </w:r>
      <w:r>
        <w:t>intenzivni</w:t>
      </w:r>
      <w:r>
        <w:rPr>
          <w:spacing w:val="-11"/>
        </w:rPr>
        <w:t xml:space="preserve"> </w:t>
      </w:r>
      <w:r>
        <w:t>nasadi</w:t>
      </w:r>
      <w:r>
        <w:rPr>
          <w:spacing w:val="-11"/>
        </w:rPr>
        <w:t xml:space="preserve"> </w:t>
      </w:r>
      <w:r>
        <w:t>lesk.</w:t>
      </w:r>
      <w:r>
        <w:rPr>
          <w:spacing w:val="-9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vseh</w:t>
      </w:r>
      <w:r>
        <w:rPr>
          <w:spacing w:val="-13"/>
        </w:rPr>
        <w:t xml:space="preserve"> </w:t>
      </w:r>
      <w:r>
        <w:t>treh</w:t>
      </w:r>
      <w:r>
        <w:rPr>
          <w:spacing w:val="-10"/>
        </w:rPr>
        <w:t xml:space="preserve"> </w:t>
      </w:r>
      <w:r>
        <w:t>nasadih</w:t>
      </w:r>
      <w:r>
        <w:rPr>
          <w:spacing w:val="-58"/>
        </w:rPr>
        <w:t xml:space="preserve"> </w:t>
      </w:r>
      <w:r>
        <w:t>je bilo skupno odvzetih osem vzorcev: pet iz propadajočih lesk in trije iz lesk brez</w:t>
      </w:r>
      <w:r>
        <w:rPr>
          <w:spacing w:val="1"/>
        </w:rPr>
        <w:t xml:space="preserve"> </w:t>
      </w:r>
      <w:r>
        <w:rPr>
          <w:w w:val="95"/>
        </w:rPr>
        <w:t>znamenj okužbe. V nobeni izmed zdravih lesk fitoplazma ni bila zaznana, v štirih od petih</w:t>
      </w:r>
      <w:r>
        <w:rPr>
          <w:spacing w:val="1"/>
          <w:w w:val="95"/>
        </w:rPr>
        <w:t xml:space="preserve"> </w:t>
      </w:r>
      <w:r>
        <w:rPr>
          <w:w w:val="95"/>
        </w:rPr>
        <w:t>propadajočih</w:t>
      </w:r>
      <w:r>
        <w:rPr>
          <w:spacing w:val="-6"/>
          <w:w w:val="95"/>
        </w:rPr>
        <w:t xml:space="preserve"> </w:t>
      </w:r>
      <w:r>
        <w:rPr>
          <w:w w:val="95"/>
        </w:rPr>
        <w:t>leskah</w:t>
      </w:r>
      <w:r>
        <w:rPr>
          <w:spacing w:val="-6"/>
          <w:w w:val="95"/>
        </w:rPr>
        <w:t xml:space="preserve"> </w:t>
      </w:r>
      <w:r>
        <w:rPr>
          <w:w w:val="95"/>
        </w:rPr>
        <w:t>pa</w:t>
      </w:r>
      <w:r>
        <w:rPr>
          <w:spacing w:val="-5"/>
          <w:w w:val="95"/>
        </w:rPr>
        <w:t xml:space="preserve"> </w:t>
      </w:r>
      <w:r>
        <w:rPr>
          <w:w w:val="95"/>
        </w:rPr>
        <w:t>je</w:t>
      </w:r>
      <w:r>
        <w:rPr>
          <w:spacing w:val="-5"/>
          <w:w w:val="95"/>
        </w:rPr>
        <w:t xml:space="preserve"> </w:t>
      </w:r>
      <w:r>
        <w:rPr>
          <w:w w:val="95"/>
        </w:rPr>
        <w:t>bila</w:t>
      </w:r>
      <w:r>
        <w:rPr>
          <w:spacing w:val="-5"/>
          <w:w w:val="95"/>
        </w:rPr>
        <w:t xml:space="preserve"> </w:t>
      </w:r>
      <w:r>
        <w:rPr>
          <w:w w:val="95"/>
        </w:rPr>
        <w:t>potrjena</w:t>
      </w:r>
      <w:r>
        <w:rPr>
          <w:spacing w:val="-5"/>
          <w:w w:val="95"/>
        </w:rPr>
        <w:t xml:space="preserve"> </w:t>
      </w:r>
      <w:r>
        <w:rPr>
          <w:w w:val="95"/>
        </w:rPr>
        <w:t>okužba</w:t>
      </w:r>
      <w:r>
        <w:rPr>
          <w:spacing w:val="-5"/>
          <w:w w:val="95"/>
        </w:rPr>
        <w:t xml:space="preserve"> </w:t>
      </w:r>
      <w:r>
        <w:rPr>
          <w:w w:val="95"/>
        </w:rPr>
        <w:t>s</w:t>
      </w:r>
      <w:r>
        <w:rPr>
          <w:spacing w:val="-7"/>
          <w:w w:val="95"/>
        </w:rPr>
        <w:t xml:space="preserve"> </w:t>
      </w:r>
      <w:r>
        <w:rPr>
          <w:w w:val="95"/>
        </w:rPr>
        <w:t>fitoplazmami</w:t>
      </w:r>
      <w:r>
        <w:rPr>
          <w:spacing w:val="-5"/>
          <w:w w:val="95"/>
        </w:rPr>
        <w:t xml:space="preserve"> </w:t>
      </w:r>
      <w:r>
        <w:rPr>
          <w:w w:val="95"/>
        </w:rPr>
        <w:t>(3x</w:t>
      </w:r>
      <w:r>
        <w:rPr>
          <w:spacing w:val="-8"/>
          <w:w w:val="95"/>
        </w:rPr>
        <w:t xml:space="preserve"> </w:t>
      </w:r>
      <w:r>
        <w:rPr>
          <w:w w:val="95"/>
        </w:rPr>
        <w:t>16SrV,</w:t>
      </w:r>
      <w:r>
        <w:rPr>
          <w:spacing w:val="-6"/>
          <w:w w:val="95"/>
        </w:rPr>
        <w:t xml:space="preserve"> </w:t>
      </w:r>
      <w:r>
        <w:rPr>
          <w:w w:val="95"/>
        </w:rPr>
        <w:t>katere</w:t>
      </w:r>
      <w:r>
        <w:rPr>
          <w:spacing w:val="-5"/>
          <w:w w:val="95"/>
        </w:rPr>
        <w:t xml:space="preserve"> </w:t>
      </w:r>
      <w:r>
        <w:rPr>
          <w:w w:val="95"/>
        </w:rPr>
        <w:t>največja</w:t>
      </w:r>
      <w:r>
        <w:rPr>
          <w:spacing w:val="1"/>
          <w:w w:val="95"/>
        </w:rPr>
        <w:t xml:space="preserve"> </w:t>
      </w:r>
      <w:r>
        <w:t>podobnost</w:t>
      </w:r>
      <w:r>
        <w:rPr>
          <w:spacing w:val="-6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bila</w:t>
      </w:r>
      <w:r>
        <w:rPr>
          <w:spacing w:val="-5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sevi</w:t>
      </w:r>
      <w:r>
        <w:rPr>
          <w:spacing w:val="-8"/>
        </w:rPr>
        <w:t xml:space="preserve"> </w:t>
      </w:r>
      <w:r>
        <w:t>FD-D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1x</w:t>
      </w:r>
      <w:r>
        <w:rPr>
          <w:spacing w:val="-7"/>
        </w:rPr>
        <w:t xml:space="preserve"> </w:t>
      </w:r>
      <w:r>
        <w:t>16SrV</w:t>
      </w:r>
      <w:r>
        <w:rPr>
          <w:spacing w:val="-5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največjo</w:t>
      </w:r>
      <w:r>
        <w:rPr>
          <w:spacing w:val="-5"/>
        </w:rPr>
        <w:t xml:space="preserve"> </w:t>
      </w:r>
      <w:r>
        <w:t>podobnostjo</w:t>
      </w:r>
      <w:r>
        <w:rPr>
          <w:spacing w:val="-5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sevi</w:t>
      </w:r>
      <w:r>
        <w:rPr>
          <w:spacing w:val="-8"/>
        </w:rPr>
        <w:t xml:space="preserve"> </w:t>
      </w:r>
      <w:r>
        <w:t>FD70).</w:t>
      </w:r>
    </w:p>
    <w:p w:rsidR="00AC4EDB" w:rsidRDefault="00AC4EDB">
      <w:pPr>
        <w:pStyle w:val="Telobesedila"/>
        <w:spacing w:before="1"/>
      </w:pPr>
    </w:p>
    <w:p w:rsidR="00AC4EDB" w:rsidRDefault="00261396">
      <w:pPr>
        <w:pStyle w:val="Telobesedila"/>
        <w:spacing w:before="1"/>
        <w:ind w:left="402" w:right="1297"/>
        <w:jc w:val="both"/>
      </w:pPr>
      <w:r>
        <w:t>Na</w:t>
      </w:r>
      <w:r>
        <w:rPr>
          <w:spacing w:val="1"/>
        </w:rPr>
        <w:t xml:space="preserve"> </w:t>
      </w:r>
      <w:r>
        <w:t>jugo-vzhodnem</w:t>
      </w:r>
      <w:r>
        <w:rPr>
          <w:spacing w:val="1"/>
        </w:rPr>
        <w:t xml:space="preserve"> </w:t>
      </w:r>
      <w:r>
        <w:t>delu Slovenije</w:t>
      </w:r>
      <w:r>
        <w:rPr>
          <w:spacing w:val="1"/>
        </w:rPr>
        <w:t xml:space="preserve"> </w:t>
      </w:r>
      <w:r>
        <w:t>sta bila</w:t>
      </w:r>
      <w:r>
        <w:rPr>
          <w:spacing w:val="1"/>
        </w:rPr>
        <w:t xml:space="preserve"> </w:t>
      </w:r>
      <w:r>
        <w:t>odvzeta</w:t>
      </w:r>
      <w:r>
        <w:rPr>
          <w:spacing w:val="1"/>
        </w:rPr>
        <w:t xml:space="preserve"> </w:t>
      </w:r>
      <w:r>
        <w:t>dva</w:t>
      </w:r>
      <w:r>
        <w:rPr>
          <w:spacing w:val="1"/>
        </w:rPr>
        <w:t xml:space="preserve"> </w:t>
      </w:r>
      <w:r>
        <w:t>vzorca</w:t>
      </w:r>
      <w:r>
        <w:rPr>
          <w:spacing w:val="1"/>
        </w:rPr>
        <w:t xml:space="preserve"> </w:t>
      </w:r>
      <w:r>
        <w:t>iz dveh</w:t>
      </w:r>
      <w:r>
        <w:rPr>
          <w:spacing w:val="1"/>
        </w:rPr>
        <w:t xml:space="preserve"> </w:t>
      </w:r>
      <w:r>
        <w:t>intenzivnih</w:t>
      </w:r>
      <w:r>
        <w:rPr>
          <w:spacing w:val="1"/>
        </w:rPr>
        <w:t xml:space="preserve"> </w:t>
      </w:r>
      <w:r>
        <w:t>nasadov, kjer je bila opažena šibka rast. Na enem vzorcu je bila dokazana prisotnost</w:t>
      </w:r>
      <w:r>
        <w:rPr>
          <w:spacing w:val="1"/>
        </w:rPr>
        <w:t xml:space="preserve"> </w:t>
      </w:r>
      <w:r>
        <w:t>‘</w:t>
      </w:r>
      <w:r>
        <w:rPr>
          <w:rFonts w:ascii="Arial" w:hAnsi="Arial"/>
          <w:i/>
        </w:rPr>
        <w:t>Ca</w:t>
      </w:r>
      <w:r>
        <w:t>. P.</w:t>
      </w:r>
      <w:r>
        <w:rPr>
          <w:spacing w:val="-2"/>
        </w:rPr>
        <w:t xml:space="preserve"> </w:t>
      </w:r>
      <w:r>
        <w:t>fragariae’,</w:t>
      </w:r>
      <w:r>
        <w:rPr>
          <w:spacing w:val="1"/>
        </w:rPr>
        <w:t xml:space="preserve"> </w:t>
      </w:r>
      <w:r>
        <w:t>pri</w:t>
      </w:r>
      <w:r>
        <w:rPr>
          <w:spacing w:val="-2"/>
        </w:rPr>
        <w:t xml:space="preserve"> </w:t>
      </w:r>
      <w:r>
        <w:t>enem vzorcu pa</w:t>
      </w:r>
      <w:r>
        <w:rPr>
          <w:spacing w:val="-1"/>
        </w:rPr>
        <w:t xml:space="preserve"> </w:t>
      </w:r>
      <w:r>
        <w:t>prisotnosti</w:t>
      </w:r>
      <w:r>
        <w:rPr>
          <w:spacing w:val="-5"/>
        </w:rPr>
        <w:t xml:space="preserve"> </w:t>
      </w:r>
      <w:r>
        <w:t>fitoplazem ni</w:t>
      </w:r>
      <w:r>
        <w:rPr>
          <w:spacing w:val="-2"/>
        </w:rPr>
        <w:t xml:space="preserve"> </w:t>
      </w:r>
      <w:r>
        <w:t>bila</w:t>
      </w:r>
      <w:r>
        <w:rPr>
          <w:spacing w:val="-2"/>
        </w:rPr>
        <w:t xml:space="preserve"> </w:t>
      </w:r>
      <w:r>
        <w:t>odkrita.</w:t>
      </w:r>
    </w:p>
    <w:p w:rsidR="00AC4EDB" w:rsidRDefault="00AC4EDB">
      <w:pPr>
        <w:pStyle w:val="Telobesedila"/>
        <w:spacing w:before="9"/>
        <w:rPr>
          <w:sz w:val="21"/>
        </w:rPr>
      </w:pPr>
    </w:p>
    <w:p w:rsidR="00AC4EDB" w:rsidRDefault="00261396">
      <w:pPr>
        <w:pStyle w:val="Telobesedila"/>
        <w:spacing w:before="1"/>
        <w:ind w:left="402" w:right="1292"/>
        <w:jc w:val="both"/>
      </w:pPr>
      <w:r>
        <w:rPr>
          <w:w w:val="95"/>
        </w:rPr>
        <w:t>Na zahodnem delu Slovenije so bili v intenzivnem nasadu odvzeti trije vzorci z izraženimi</w:t>
      </w:r>
      <w:r>
        <w:rPr>
          <w:spacing w:val="1"/>
          <w:w w:val="95"/>
        </w:rPr>
        <w:t xml:space="preserve"> </w:t>
      </w:r>
      <w:r>
        <w:rPr>
          <w:w w:val="95"/>
        </w:rPr>
        <w:t>znamenji okužbe (sušenje, metlasti poganjki, bledi listi) in vzorec s propadajoče leske iz</w:t>
      </w:r>
      <w:r>
        <w:rPr>
          <w:spacing w:val="1"/>
          <w:w w:val="95"/>
        </w:rPr>
        <w:t xml:space="preserve"> </w:t>
      </w:r>
      <w:r>
        <w:t>ekstenzivnega nasada. ‘</w:t>
      </w:r>
      <w:r>
        <w:rPr>
          <w:rFonts w:ascii="Arial" w:hAnsi="Arial"/>
          <w:i/>
        </w:rPr>
        <w:t xml:space="preserve">Ca. </w:t>
      </w:r>
      <w:r>
        <w:t>P. fragariae’ je bila odkrita v enem vzorcu iz intenzivnega</w:t>
      </w:r>
      <w:r>
        <w:rPr>
          <w:spacing w:val="1"/>
        </w:rPr>
        <w:t xml:space="preserve"> </w:t>
      </w:r>
      <w:r>
        <w:t>nasada, kjer je bila stopnja propadanja najvišja ter v vzorcu iz ekstenzivnega nasada. V</w:t>
      </w:r>
      <w:r>
        <w:rPr>
          <w:spacing w:val="-59"/>
        </w:rPr>
        <w:t xml:space="preserve"> </w:t>
      </w:r>
      <w:r>
        <w:t>ostalih</w:t>
      </w:r>
      <w:r>
        <w:rPr>
          <w:spacing w:val="1"/>
        </w:rPr>
        <w:t xml:space="preserve"> </w:t>
      </w:r>
      <w:r>
        <w:t>dveh</w:t>
      </w:r>
      <w:r>
        <w:rPr>
          <w:spacing w:val="1"/>
        </w:rPr>
        <w:t xml:space="preserve"> </w:t>
      </w:r>
      <w:r>
        <w:t>vzorcih,</w:t>
      </w:r>
      <w:r>
        <w:rPr>
          <w:spacing w:val="1"/>
        </w:rPr>
        <w:t xml:space="preserve"> </w:t>
      </w:r>
      <w:r>
        <w:t>odvzetih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intenzivnem</w:t>
      </w:r>
      <w:r>
        <w:rPr>
          <w:spacing w:val="1"/>
        </w:rPr>
        <w:t xml:space="preserve"> </w:t>
      </w:r>
      <w:r>
        <w:t>nasadu,</w:t>
      </w:r>
      <w:r>
        <w:rPr>
          <w:spacing w:val="1"/>
        </w:rPr>
        <w:t xml:space="preserve"> </w:t>
      </w:r>
      <w:r>
        <w:t>prisotnost</w:t>
      </w:r>
      <w:r>
        <w:rPr>
          <w:spacing w:val="1"/>
        </w:rPr>
        <w:t xml:space="preserve"> </w:t>
      </w:r>
      <w:r>
        <w:t>fitoplazem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bila</w:t>
      </w:r>
      <w:r>
        <w:rPr>
          <w:spacing w:val="-59"/>
        </w:rPr>
        <w:t xml:space="preserve"> </w:t>
      </w:r>
      <w:r>
        <w:t>potrjena.</w:t>
      </w:r>
    </w:p>
    <w:p w:rsidR="00AC4EDB" w:rsidRDefault="00AC4EDB">
      <w:pPr>
        <w:pStyle w:val="Telobesedila"/>
      </w:pPr>
    </w:p>
    <w:p w:rsidR="00AC4EDB" w:rsidRDefault="00261396">
      <w:pPr>
        <w:pStyle w:val="Telobesedila"/>
        <w:ind w:left="402" w:right="1306"/>
        <w:jc w:val="both"/>
      </w:pPr>
      <w:r>
        <w:t>‘</w:t>
      </w:r>
      <w:r>
        <w:rPr>
          <w:rFonts w:ascii="Arial" w:hAnsi="Arial"/>
          <w:i/>
        </w:rPr>
        <w:t xml:space="preserve">Ca. </w:t>
      </w:r>
      <w:r>
        <w:t>P. fragariae’ je bila odkrita tudi v vzorcu odvzetem na vrtu v okolici Medvod. Na</w:t>
      </w:r>
      <w:r>
        <w:rPr>
          <w:spacing w:val="1"/>
        </w:rPr>
        <w:t xml:space="preserve"> </w:t>
      </w:r>
      <w:r>
        <w:t>omenjenem</w:t>
      </w:r>
      <w:r>
        <w:rPr>
          <w:spacing w:val="-6"/>
        </w:rPr>
        <w:t xml:space="preserve"> </w:t>
      </w:r>
      <w:r>
        <w:t>grmu</w:t>
      </w:r>
      <w:r>
        <w:rPr>
          <w:spacing w:val="-2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propadanje</w:t>
      </w:r>
      <w:r>
        <w:rPr>
          <w:spacing w:val="-3"/>
        </w:rPr>
        <w:t xml:space="preserve"> </w:t>
      </w:r>
      <w:r>
        <w:t>prvič</w:t>
      </w:r>
      <w:r>
        <w:rPr>
          <w:spacing w:val="-1"/>
        </w:rPr>
        <w:t xml:space="preserve"> </w:t>
      </w:r>
      <w:r>
        <w:t>opazili</w:t>
      </w:r>
      <w:r>
        <w:rPr>
          <w:spacing w:val="-3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letu</w:t>
      </w:r>
      <w:r>
        <w:rPr>
          <w:spacing w:val="-2"/>
        </w:rPr>
        <w:t xml:space="preserve"> </w:t>
      </w:r>
      <w:r>
        <w:t>2017.</w:t>
      </w: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rPr>
          <w:sz w:val="24"/>
        </w:rPr>
      </w:pPr>
    </w:p>
    <w:p w:rsidR="00AC4EDB" w:rsidRDefault="00261396">
      <w:pPr>
        <w:pStyle w:val="Naslov2"/>
        <w:numPr>
          <w:ilvl w:val="0"/>
          <w:numId w:val="17"/>
        </w:numPr>
        <w:tabs>
          <w:tab w:val="left" w:pos="1121"/>
          <w:tab w:val="left" w:pos="1122"/>
        </w:tabs>
        <w:spacing w:before="205"/>
        <w:ind w:left="1122" w:hanging="720"/>
      </w:pPr>
      <w:r>
        <w:t>Gostiteljske</w:t>
      </w:r>
      <w:r>
        <w:rPr>
          <w:spacing w:val="-3"/>
        </w:rPr>
        <w:t xml:space="preserve"> </w:t>
      </w:r>
      <w:r>
        <w:t>rastline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njihova</w:t>
      </w:r>
      <w:r>
        <w:rPr>
          <w:spacing w:val="-2"/>
        </w:rPr>
        <w:t xml:space="preserve"> </w:t>
      </w:r>
      <w:r>
        <w:t>razširjenost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območju</w:t>
      </w:r>
      <w:r>
        <w:rPr>
          <w:spacing w:val="-2"/>
        </w:rPr>
        <w:t xml:space="preserve"> </w:t>
      </w:r>
      <w:r>
        <w:t>ocene</w:t>
      </w:r>
      <w:r>
        <w:rPr>
          <w:spacing w:val="-5"/>
        </w:rPr>
        <w:t xml:space="preserve"> </w:t>
      </w:r>
      <w:r>
        <w:t>tveganja</w:t>
      </w:r>
    </w:p>
    <w:p w:rsidR="00AC4EDB" w:rsidRDefault="00AC4EDB">
      <w:pPr>
        <w:pStyle w:val="Telobesedila"/>
        <w:spacing w:before="3"/>
        <w:rPr>
          <w:rFonts w:ascii="Arial"/>
          <w:b/>
        </w:rPr>
      </w:pPr>
    </w:p>
    <w:p w:rsidR="00AC4EDB" w:rsidRDefault="00261396">
      <w:pPr>
        <w:pStyle w:val="Odstavekseznama"/>
        <w:numPr>
          <w:ilvl w:val="0"/>
          <w:numId w:val="12"/>
        </w:numPr>
        <w:tabs>
          <w:tab w:val="left" w:pos="1121"/>
          <w:tab w:val="left" w:pos="1122"/>
        </w:tabs>
        <w:ind w:hanging="361"/>
      </w:pPr>
      <w:r>
        <w:rPr>
          <w:rFonts w:ascii="Arial" w:hAnsi="Arial"/>
          <w:i/>
        </w:rPr>
        <w:t xml:space="preserve">'Ca. </w:t>
      </w:r>
      <w:r>
        <w:t>Phytoplasma</w:t>
      </w:r>
      <w:r>
        <w:rPr>
          <w:spacing w:val="-6"/>
        </w:rPr>
        <w:t xml:space="preserve"> </w:t>
      </w:r>
      <w:r>
        <w:t>fragariae'</w:t>
      </w:r>
    </w:p>
    <w:p w:rsidR="00AC4EDB" w:rsidRDefault="00AC4EDB">
      <w:pPr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261396">
      <w:pPr>
        <w:pStyle w:val="Telobesedila"/>
        <w:spacing w:before="99"/>
        <w:ind w:left="402" w:right="1291"/>
        <w:jc w:val="both"/>
      </w:pPr>
      <w:r>
        <w:rPr>
          <w:rFonts w:ascii="Arial" w:hAnsi="Arial"/>
          <w:i/>
        </w:rPr>
        <w:lastRenderedPageBreak/>
        <w:t xml:space="preserve">'Ca. </w:t>
      </w:r>
      <w:r>
        <w:t>Phytoplasma fragariae' je bila odkrita v rastlinah, ki so si med sabo zelo različne:</w:t>
      </w:r>
      <w:r>
        <w:rPr>
          <w:spacing w:val="1"/>
        </w:rPr>
        <w:t xml:space="preserve"> </w:t>
      </w:r>
      <w:r>
        <w:t>jagode (</w:t>
      </w:r>
      <w:r>
        <w:rPr>
          <w:rFonts w:ascii="Arial" w:hAnsi="Arial"/>
          <w:i/>
        </w:rPr>
        <w:t xml:space="preserve">Fragaria </w:t>
      </w:r>
      <w:r>
        <w:t>x ananassa) (Valiunas in sod., 2006), rdeči dren (</w:t>
      </w:r>
      <w:r>
        <w:rPr>
          <w:rFonts w:ascii="Arial" w:hAnsi="Arial"/>
          <w:i/>
        </w:rPr>
        <w:t>Cornus sanguinea</w:t>
      </w:r>
      <w:r>
        <w:t>)</w:t>
      </w:r>
      <w:r>
        <w:rPr>
          <w:spacing w:val="-59"/>
        </w:rPr>
        <w:t xml:space="preserve"> </w:t>
      </w:r>
      <w:r>
        <w:t>(Filippin in sod., 2008; Martini in sod., 2018), črni bezeg (</w:t>
      </w:r>
      <w:r>
        <w:rPr>
          <w:rFonts w:ascii="Arial" w:hAnsi="Arial"/>
          <w:i/>
        </w:rPr>
        <w:t>Sambucus nigra</w:t>
      </w:r>
      <w:r>
        <w:t>) (Filippin in</w:t>
      </w:r>
      <w:r>
        <w:rPr>
          <w:spacing w:val="1"/>
        </w:rPr>
        <w:t xml:space="preserve"> </w:t>
      </w:r>
      <w:r>
        <w:t>sod., 2008), krompir (</w:t>
      </w:r>
      <w:r>
        <w:rPr>
          <w:rFonts w:ascii="Arial" w:hAnsi="Arial"/>
          <w:i/>
        </w:rPr>
        <w:t>Solanum tuberosum</w:t>
      </w:r>
      <w:r>
        <w:t>) (Cheng in sod., 2015), na okrasni rastlini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Cordyline</w:t>
      </w:r>
      <w:r>
        <w:rPr>
          <w:rFonts w:ascii="Arial" w:hAnsi="Arial"/>
          <w:i/>
          <w:spacing w:val="-10"/>
        </w:rPr>
        <w:t xml:space="preserve"> </w:t>
      </w:r>
      <w:r>
        <w:t>(DEFRA,</w:t>
      </w:r>
      <w:r>
        <w:rPr>
          <w:spacing w:val="-10"/>
        </w:rPr>
        <w:t xml:space="preserve"> </w:t>
      </w:r>
      <w:r>
        <w:t>2015)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navadni</w:t>
      </w:r>
      <w:r>
        <w:rPr>
          <w:spacing w:val="-10"/>
        </w:rPr>
        <w:t xml:space="preserve"> </w:t>
      </w:r>
      <w:r>
        <w:t>leski</w:t>
      </w:r>
      <w:r>
        <w:rPr>
          <w:spacing w:val="-12"/>
        </w:rPr>
        <w:t xml:space="preserve"> </w:t>
      </w:r>
      <w:r>
        <w:t>(</w:t>
      </w:r>
      <w:r>
        <w:rPr>
          <w:rFonts w:ascii="Arial" w:hAnsi="Arial"/>
          <w:i/>
        </w:rPr>
        <w:t>Corylus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avellana</w:t>
      </w:r>
      <w:r>
        <w:t>)</w:t>
      </w:r>
      <w:r>
        <w:rPr>
          <w:spacing w:val="-10"/>
        </w:rPr>
        <w:t xml:space="preserve"> </w:t>
      </w:r>
      <w:r>
        <w:t>(Hodgetts</w:t>
      </w:r>
      <w:r>
        <w:rPr>
          <w:spacing w:val="-12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sod.,</w:t>
      </w:r>
      <w:r>
        <w:rPr>
          <w:spacing w:val="-11"/>
        </w:rPr>
        <w:t xml:space="preserve"> </w:t>
      </w:r>
      <w:r>
        <w:t>2015;</w:t>
      </w:r>
      <w:r>
        <w:rPr>
          <w:spacing w:val="-58"/>
        </w:rPr>
        <w:t xml:space="preserve"> </w:t>
      </w:r>
      <w:r>
        <w:t>Mehle in sod., 2018). Leta 2018, je bila prvič potrjena tudi v gozdnih drevesih v kraju</w:t>
      </w:r>
      <w:r>
        <w:rPr>
          <w:spacing w:val="1"/>
        </w:rPr>
        <w:t xml:space="preserve"> </w:t>
      </w:r>
      <w:r>
        <w:t>Beka:</w:t>
      </w:r>
      <w:r>
        <w:rPr>
          <w:spacing w:val="-11"/>
        </w:rPr>
        <w:t xml:space="preserve"> </w:t>
      </w:r>
      <w:r>
        <w:rPr>
          <w:rFonts w:ascii="Arial" w:hAnsi="Arial"/>
          <w:i/>
        </w:rPr>
        <w:t>Fraxinus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ornus,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Acer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campestre,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Carpinus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betulus,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Quercus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petraea</w:t>
      </w:r>
      <w:r>
        <w:rPr>
          <w:rFonts w:ascii="Arial" w:hAnsi="Arial"/>
          <w:i/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rFonts w:ascii="Arial" w:hAnsi="Arial"/>
          <w:i/>
        </w:rPr>
        <w:t>Crataegus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 xml:space="preserve">laevigata </w:t>
      </w:r>
      <w:r>
        <w:t>(Poročilo strokovne naloge 2018) (Preglednica 5). Glede na nukleotidno</w:t>
      </w:r>
      <w:r>
        <w:rPr>
          <w:spacing w:val="1"/>
        </w:rPr>
        <w:t xml:space="preserve"> </w:t>
      </w:r>
      <w:r>
        <w:t>zaporedje</w:t>
      </w:r>
      <w:r>
        <w:rPr>
          <w:spacing w:val="-7"/>
        </w:rPr>
        <w:t xml:space="preserve"> </w:t>
      </w:r>
      <w:r>
        <w:t>16S</w:t>
      </w:r>
      <w:r>
        <w:rPr>
          <w:spacing w:val="-9"/>
        </w:rPr>
        <w:t xml:space="preserve"> </w:t>
      </w:r>
      <w:r>
        <w:t>rRNA</w:t>
      </w:r>
      <w:r>
        <w:rPr>
          <w:spacing w:val="-7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fitoplazma</w:t>
      </w:r>
      <w:r>
        <w:rPr>
          <w:spacing w:val="-6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vseh</w:t>
      </w:r>
      <w:r>
        <w:rPr>
          <w:spacing w:val="-6"/>
        </w:rPr>
        <w:t xml:space="preserve"> </w:t>
      </w:r>
      <w:r>
        <w:t>drevesih</w:t>
      </w:r>
      <w:r>
        <w:rPr>
          <w:spacing w:val="-7"/>
        </w:rPr>
        <w:t xml:space="preserve"> </w:t>
      </w:r>
      <w:r>
        <w:t>iz</w:t>
      </w:r>
      <w:r>
        <w:rPr>
          <w:spacing w:val="-8"/>
        </w:rPr>
        <w:t xml:space="preserve"> </w:t>
      </w:r>
      <w:r>
        <w:t>gozda</w:t>
      </w:r>
      <w:r>
        <w:rPr>
          <w:spacing w:val="-6"/>
        </w:rPr>
        <w:t xml:space="preserve"> </w:t>
      </w:r>
      <w:r>
        <w:t>Beka</w:t>
      </w:r>
      <w:r>
        <w:rPr>
          <w:spacing w:val="-9"/>
        </w:rPr>
        <w:t xml:space="preserve"> </w:t>
      </w:r>
      <w:r>
        <w:t>identična;</w:t>
      </w:r>
      <w:r>
        <w:rPr>
          <w:spacing w:val="-6"/>
        </w:rPr>
        <w:t xml:space="preserve"> </w:t>
      </w:r>
      <w:r>
        <w:t>podobnost</w:t>
      </w:r>
      <w:r>
        <w:rPr>
          <w:spacing w:val="-59"/>
        </w:rPr>
        <w:t xml:space="preserve"> </w:t>
      </w:r>
      <w:r>
        <w:t>seva fitoplazme iz gozda Beka s sevom odkritim na leskah v Sloveniji pa je 99,6%</w:t>
      </w:r>
      <w:r>
        <w:rPr>
          <w:spacing w:val="1"/>
        </w:rPr>
        <w:t xml:space="preserve"> </w:t>
      </w:r>
      <w:r>
        <w:t>(primerjan</w:t>
      </w:r>
      <w:r>
        <w:rPr>
          <w:spacing w:val="-11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odsek</w:t>
      </w:r>
      <w:r>
        <w:rPr>
          <w:spacing w:val="-7"/>
        </w:rPr>
        <w:t xml:space="preserve"> </w:t>
      </w:r>
      <w:r>
        <w:t>dolg</w:t>
      </w:r>
      <w:r>
        <w:rPr>
          <w:spacing w:val="-8"/>
        </w:rPr>
        <w:t xml:space="preserve"> </w:t>
      </w:r>
      <w:r>
        <w:t>1332</w:t>
      </w:r>
      <w:r>
        <w:rPr>
          <w:spacing w:val="-7"/>
        </w:rPr>
        <w:t xml:space="preserve"> </w:t>
      </w:r>
      <w:r>
        <w:t>nukleotidov)</w:t>
      </w:r>
      <w:r>
        <w:rPr>
          <w:spacing w:val="-5"/>
        </w:rPr>
        <w:t xml:space="preserve"> </w:t>
      </w:r>
      <w:r>
        <w:t>(Poročilo</w:t>
      </w:r>
      <w:r>
        <w:rPr>
          <w:spacing w:val="-6"/>
        </w:rPr>
        <w:t xml:space="preserve"> </w:t>
      </w:r>
      <w:r>
        <w:t>strokovne</w:t>
      </w:r>
      <w:r>
        <w:rPr>
          <w:spacing w:val="-7"/>
        </w:rPr>
        <w:t xml:space="preserve"> </w:t>
      </w:r>
      <w:r>
        <w:t>naloge</w:t>
      </w:r>
      <w:r>
        <w:rPr>
          <w:spacing w:val="-9"/>
        </w:rPr>
        <w:t xml:space="preserve"> </w:t>
      </w:r>
      <w:r>
        <w:t>2018).</w:t>
      </w:r>
      <w:r>
        <w:rPr>
          <w:spacing w:val="-5"/>
        </w:rPr>
        <w:t xml:space="preserve"> </w:t>
      </w:r>
      <w:r>
        <w:t>Glede</w:t>
      </w:r>
      <w:r>
        <w:rPr>
          <w:spacing w:val="-9"/>
        </w:rPr>
        <w:t xml:space="preserve"> </w:t>
      </w:r>
      <w:r>
        <w:t>na</w:t>
      </w:r>
      <w:r>
        <w:rPr>
          <w:spacing w:val="-59"/>
        </w:rPr>
        <w:t xml:space="preserve"> </w:t>
      </w:r>
      <w:r>
        <w:t>podatke iz baze NCBI naj bi bila '</w:t>
      </w:r>
      <w:r>
        <w:rPr>
          <w:rFonts w:ascii="Arial" w:hAnsi="Arial"/>
          <w:i/>
        </w:rPr>
        <w:t>Ca</w:t>
      </w:r>
      <w:r>
        <w:t>. Phytoplasma fragariae' odkrita tudi na rastlinah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 xml:space="preserve">Acer </w:t>
      </w:r>
      <w:r>
        <w:t xml:space="preserve">sp. in </w:t>
      </w:r>
      <w:r>
        <w:rPr>
          <w:rFonts w:ascii="Arial" w:hAnsi="Arial"/>
          <w:i/>
        </w:rPr>
        <w:t xml:space="preserve">Ulmus </w:t>
      </w:r>
      <w:r>
        <w:t>sp. v Belgiji (MK501642, MK501641; sekvenci so De Jonghe in sod.</w:t>
      </w:r>
      <w:r>
        <w:rPr>
          <w:spacing w:val="1"/>
        </w:rPr>
        <w:t xml:space="preserve"> </w:t>
      </w:r>
      <w:r>
        <w:rPr>
          <w:w w:val="95"/>
        </w:rPr>
        <w:t>vložili v bazo NCBI 13.2.2019), a ker razen sekvenc, drugih poročil oziroma objavljenega</w:t>
      </w:r>
      <w:r>
        <w:rPr>
          <w:spacing w:val="1"/>
          <w:w w:val="95"/>
        </w:rPr>
        <w:t xml:space="preserve"> </w:t>
      </w:r>
      <w:r>
        <w:t>članka</w:t>
      </w:r>
      <w:r>
        <w:rPr>
          <w:spacing w:val="-6"/>
        </w:rPr>
        <w:t xml:space="preserve"> </w:t>
      </w:r>
      <w:r>
        <w:t>še</w:t>
      </w:r>
      <w:r>
        <w:rPr>
          <w:spacing w:val="-3"/>
        </w:rPr>
        <w:t xml:space="preserve"> </w:t>
      </w:r>
      <w:r>
        <w:t>ni,</w:t>
      </w:r>
      <w:r>
        <w:rPr>
          <w:spacing w:val="-4"/>
        </w:rPr>
        <w:t xml:space="preserve"> </w:t>
      </w:r>
      <w:r>
        <w:t>ti</w:t>
      </w:r>
      <w:r>
        <w:rPr>
          <w:spacing w:val="-6"/>
        </w:rPr>
        <w:t xml:space="preserve"> </w:t>
      </w:r>
      <w:r>
        <w:t>dve</w:t>
      </w:r>
      <w:r>
        <w:rPr>
          <w:spacing w:val="-3"/>
        </w:rPr>
        <w:t xml:space="preserve"> </w:t>
      </w:r>
      <w:r>
        <w:t>najdbi</w:t>
      </w:r>
      <w:r>
        <w:rPr>
          <w:spacing w:val="-3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tem</w:t>
      </w:r>
      <w:r>
        <w:rPr>
          <w:spacing w:val="-4"/>
        </w:rPr>
        <w:t xml:space="preserve"> </w:t>
      </w:r>
      <w:r>
        <w:t>PRA</w:t>
      </w:r>
      <w:r>
        <w:rPr>
          <w:spacing w:val="-3"/>
        </w:rPr>
        <w:t xml:space="preserve"> </w:t>
      </w:r>
      <w:r>
        <w:t>nista</w:t>
      </w:r>
      <w:r>
        <w:rPr>
          <w:spacing w:val="-5"/>
        </w:rPr>
        <w:t xml:space="preserve"> </w:t>
      </w:r>
      <w:r>
        <w:t>podrobneje</w:t>
      </w:r>
      <w:r>
        <w:rPr>
          <w:spacing w:val="-4"/>
        </w:rPr>
        <w:t xml:space="preserve"> </w:t>
      </w:r>
      <w:r>
        <w:t>obravnavani.</w:t>
      </w:r>
    </w:p>
    <w:p w:rsidR="00AC4EDB" w:rsidRDefault="00AC4EDB">
      <w:pPr>
        <w:pStyle w:val="Telobesedila"/>
        <w:spacing w:before="10"/>
        <w:rPr>
          <w:sz w:val="21"/>
        </w:rPr>
      </w:pPr>
    </w:p>
    <w:p w:rsidR="00AC4EDB" w:rsidRDefault="00261396">
      <w:pPr>
        <w:pStyle w:val="Telobesedila"/>
        <w:ind w:left="402" w:right="1295"/>
        <w:jc w:val="both"/>
      </w:pPr>
      <w:r>
        <w:t>Zelo verjetno je, da se bodo v prihodnosti odkrili še drugi možni gostitelji te fitoplazme,</w:t>
      </w:r>
      <w:r>
        <w:rPr>
          <w:spacing w:val="-59"/>
        </w:rPr>
        <w:t xml:space="preserve"> </w:t>
      </w:r>
      <w:r>
        <w:t>saj</w:t>
      </w:r>
      <w:r>
        <w:rPr>
          <w:spacing w:val="-4"/>
        </w:rPr>
        <w:t xml:space="preserve"> </w:t>
      </w:r>
      <w:r>
        <w:t>obstaja</w:t>
      </w:r>
      <w:r>
        <w:rPr>
          <w:spacing w:val="-5"/>
        </w:rPr>
        <w:t xml:space="preserve"> </w:t>
      </w:r>
      <w:r>
        <w:t>velika</w:t>
      </w:r>
      <w:r>
        <w:rPr>
          <w:spacing w:val="-5"/>
        </w:rPr>
        <w:t xml:space="preserve"> </w:t>
      </w:r>
      <w:r>
        <w:t>verjetnost,</w:t>
      </w:r>
      <w:r>
        <w:rPr>
          <w:spacing w:val="-6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bila</w:t>
      </w:r>
      <w:r>
        <w:rPr>
          <w:spacing w:val="-8"/>
        </w:rPr>
        <w:t xml:space="preserve"> </w:t>
      </w:r>
      <w:r>
        <w:t>fitoplazma</w:t>
      </w:r>
      <w:r>
        <w:rPr>
          <w:spacing w:val="-8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sedaj</w:t>
      </w:r>
      <w:r>
        <w:rPr>
          <w:spacing w:val="-6"/>
        </w:rPr>
        <w:t xml:space="preserve"> </w:t>
      </w:r>
      <w:r>
        <w:t>spregledana</w:t>
      </w:r>
      <w:r>
        <w:rPr>
          <w:spacing w:val="-8"/>
        </w:rPr>
        <w:t xml:space="preserve"> </w:t>
      </w:r>
      <w:r>
        <w:t>morda</w:t>
      </w:r>
      <w:r>
        <w:rPr>
          <w:spacing w:val="-7"/>
        </w:rPr>
        <w:t xml:space="preserve"> </w:t>
      </w:r>
      <w:r>
        <w:t>tudi</w:t>
      </w:r>
      <w:r>
        <w:rPr>
          <w:spacing w:val="-6"/>
        </w:rPr>
        <w:t xml:space="preserve"> </w:t>
      </w:r>
      <w:r>
        <w:t>zato,</w:t>
      </w:r>
      <w:r>
        <w:rPr>
          <w:spacing w:val="-59"/>
        </w:rPr>
        <w:t xml:space="preserve"> </w:t>
      </w:r>
      <w:r>
        <w:t>ker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simptomi</w:t>
      </w:r>
      <w:r>
        <w:rPr>
          <w:spacing w:val="1"/>
        </w:rPr>
        <w:t xml:space="preserve"> </w:t>
      </w:r>
      <w:r>
        <w:t>podobni</w:t>
      </w:r>
      <w:r>
        <w:rPr>
          <w:spacing w:val="1"/>
        </w:rPr>
        <w:t xml:space="preserve"> </w:t>
      </w:r>
      <w:r>
        <w:t>okužbi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drugimi</w:t>
      </w:r>
      <w:r>
        <w:rPr>
          <w:spacing w:val="1"/>
        </w:rPr>
        <w:t xml:space="preserve"> </w:t>
      </w:r>
      <w:r>
        <w:t>fitoplazmami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pogosto</w:t>
      </w:r>
      <w:r>
        <w:rPr>
          <w:spacing w:val="1"/>
        </w:rPr>
        <w:t xml:space="preserve"> </w:t>
      </w:r>
      <w:r>
        <w:t>podobni</w:t>
      </w:r>
      <w:r>
        <w:rPr>
          <w:spacing w:val="1"/>
        </w:rPr>
        <w:t xml:space="preserve"> </w:t>
      </w:r>
      <w:r>
        <w:t>tudi</w:t>
      </w:r>
      <w:r>
        <w:rPr>
          <w:spacing w:val="-59"/>
        </w:rPr>
        <w:t xml:space="preserve"> </w:t>
      </w:r>
      <w:r>
        <w:t>simptomom,</w:t>
      </w:r>
      <w:r>
        <w:rPr>
          <w:spacing w:val="-3"/>
        </w:rPr>
        <w:t xml:space="preserve"> </w:t>
      </w:r>
      <w:r>
        <w:t>ki</w:t>
      </w:r>
      <w:r>
        <w:rPr>
          <w:spacing w:val="-5"/>
        </w:rPr>
        <w:t xml:space="preserve"> </w:t>
      </w:r>
      <w:r>
        <w:t>jih</w:t>
      </w:r>
      <w:r>
        <w:rPr>
          <w:spacing w:val="-2"/>
        </w:rPr>
        <w:t xml:space="preserve"> </w:t>
      </w:r>
      <w:r>
        <w:t>povzročajo</w:t>
      </w:r>
      <w:r>
        <w:rPr>
          <w:spacing w:val="-1"/>
        </w:rPr>
        <w:t xml:space="preserve"> </w:t>
      </w:r>
      <w:r>
        <w:t>drugi</w:t>
      </w:r>
      <w:r>
        <w:rPr>
          <w:spacing w:val="-2"/>
        </w:rPr>
        <w:t xml:space="preserve"> </w:t>
      </w:r>
      <w:r>
        <w:t>patogeni.</w:t>
      </w:r>
    </w:p>
    <w:p w:rsidR="00AC4EDB" w:rsidRDefault="00AC4EDB">
      <w:pPr>
        <w:pStyle w:val="Telobesedila"/>
      </w:pPr>
    </w:p>
    <w:p w:rsidR="00AC4EDB" w:rsidRDefault="00261396">
      <w:pPr>
        <w:pStyle w:val="Telobesedila"/>
        <w:ind w:left="402" w:right="1299"/>
        <w:jc w:val="both"/>
      </w:pPr>
      <w:r>
        <w:t>Z izjemo Cordyline za katero nimamo podatka, so vsi že znani gostitelji prisotni v</w:t>
      </w:r>
      <w:r>
        <w:rPr>
          <w:spacing w:val="1"/>
        </w:rPr>
        <w:t xml:space="preserve"> </w:t>
      </w:r>
      <w:r>
        <w:t>Sloveniji</w:t>
      </w:r>
      <w:r>
        <w:rPr>
          <w:spacing w:val="-1"/>
        </w:rPr>
        <w:t xml:space="preserve"> </w:t>
      </w:r>
      <w:r>
        <w:t>in imajo</w:t>
      </w:r>
      <w:r>
        <w:rPr>
          <w:spacing w:val="-2"/>
        </w:rPr>
        <w:t xml:space="preserve"> </w:t>
      </w:r>
      <w:r>
        <w:t>ekonomsko</w:t>
      </w:r>
      <w:r>
        <w:rPr>
          <w:spacing w:val="1"/>
        </w:rPr>
        <w:t xml:space="preserve"> </w:t>
      </w:r>
      <w:r>
        <w:t>in/ali okolijsko</w:t>
      </w:r>
      <w:r>
        <w:rPr>
          <w:spacing w:val="-1"/>
        </w:rPr>
        <w:t xml:space="preserve"> </w:t>
      </w:r>
      <w:r>
        <w:t>vrednost.</w:t>
      </w: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spacing w:before="6"/>
      </w:pPr>
    </w:p>
    <w:p w:rsidR="00AC4EDB" w:rsidRDefault="00261396">
      <w:pPr>
        <w:spacing w:before="1" w:after="3"/>
        <w:ind w:left="402"/>
        <w:jc w:val="both"/>
        <w:rPr>
          <w:sz w:val="20"/>
        </w:rPr>
      </w:pPr>
      <w:r>
        <w:rPr>
          <w:sz w:val="20"/>
        </w:rPr>
        <w:t>Preglednica</w:t>
      </w:r>
      <w:r>
        <w:rPr>
          <w:spacing w:val="-2"/>
          <w:sz w:val="20"/>
        </w:rPr>
        <w:t xml:space="preserve"> </w:t>
      </w:r>
      <w:r>
        <w:rPr>
          <w:sz w:val="20"/>
        </w:rPr>
        <w:t>5:</w:t>
      </w:r>
      <w:r>
        <w:rPr>
          <w:spacing w:val="-4"/>
          <w:sz w:val="20"/>
        </w:rPr>
        <w:t xml:space="preserve"> </w:t>
      </w:r>
      <w:r>
        <w:rPr>
          <w:sz w:val="20"/>
        </w:rPr>
        <w:t>Gostiteljske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rastline </w:t>
      </w:r>
      <w:r>
        <w:rPr>
          <w:rFonts w:ascii="Arial"/>
          <w:i/>
          <w:sz w:val="20"/>
        </w:rPr>
        <w:t>'Ca.</w:t>
      </w:r>
      <w:r>
        <w:rPr>
          <w:rFonts w:ascii="Arial"/>
          <w:i/>
          <w:spacing w:val="-1"/>
          <w:sz w:val="20"/>
        </w:rPr>
        <w:t xml:space="preserve"> </w:t>
      </w:r>
      <w:r>
        <w:rPr>
          <w:sz w:val="20"/>
        </w:rPr>
        <w:t>Phytoplasma</w:t>
      </w:r>
      <w:r>
        <w:rPr>
          <w:spacing w:val="-4"/>
          <w:sz w:val="20"/>
        </w:rPr>
        <w:t xml:space="preserve"> </w:t>
      </w:r>
      <w:r>
        <w:rPr>
          <w:sz w:val="20"/>
        </w:rPr>
        <w:t>fragariae'</w:t>
      </w: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Gostiteljske rastline 'Ca. Phytoplasma fragariae'"/>
      </w:tblPr>
      <w:tblGrid>
        <w:gridCol w:w="1766"/>
        <w:gridCol w:w="1419"/>
        <w:gridCol w:w="3656"/>
        <w:gridCol w:w="1985"/>
      </w:tblGrid>
      <w:tr w:rsidR="00AC4EDB" w:rsidTr="00C16D6E">
        <w:trPr>
          <w:trHeight w:val="921"/>
          <w:tblHeader/>
        </w:trPr>
        <w:tc>
          <w:tcPr>
            <w:tcW w:w="1766" w:type="dxa"/>
            <w:shd w:val="clear" w:color="auto" w:fill="E4E4E4"/>
          </w:tcPr>
          <w:p w:rsidR="00AC4EDB" w:rsidRDefault="00261396">
            <w:pPr>
              <w:pStyle w:val="TableParagraph"/>
              <w:ind w:right="1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Znanstveno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ime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gostitelja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(splošno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ime)</w:t>
            </w:r>
          </w:p>
        </w:tc>
        <w:tc>
          <w:tcPr>
            <w:tcW w:w="1419" w:type="dxa"/>
            <w:shd w:val="clear" w:color="auto" w:fill="E4E4E4"/>
          </w:tcPr>
          <w:p w:rsidR="00AC4EDB" w:rsidRDefault="00261396">
            <w:pPr>
              <w:pStyle w:val="TableParagraph"/>
              <w:ind w:left="108" w:right="1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Prisotnost </w:t>
            </w:r>
            <w:r>
              <w:rPr>
                <w:rFonts w:ascii="Arial"/>
                <w:b/>
                <w:sz w:val="20"/>
              </w:rPr>
              <w:t>v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PRA</w:t>
            </w:r>
          </w:p>
          <w:p w:rsidR="00AC4EDB" w:rsidRDefault="00261396">
            <w:pPr>
              <w:pStyle w:val="TableParagraph"/>
              <w:spacing w:line="230" w:lineRule="atLeast"/>
              <w:ind w:left="108" w:right="45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območju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(Da/Ne)</w:t>
            </w:r>
          </w:p>
        </w:tc>
        <w:tc>
          <w:tcPr>
            <w:tcW w:w="3656" w:type="dxa"/>
            <w:shd w:val="clear" w:color="auto" w:fill="E4E4E4"/>
          </w:tcPr>
          <w:p w:rsidR="00AC4EDB" w:rsidRDefault="00261396">
            <w:pPr>
              <w:pStyle w:val="TableParagraph"/>
              <w:spacing w:line="227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Pripombe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(e.g.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vse</w:t>
            </w:r>
          </w:p>
          <w:p w:rsidR="00AC4EDB" w:rsidRDefault="00261396">
            <w:pPr>
              <w:pStyle w:val="TableParagraph"/>
              <w:ind w:left="108" w:right="37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območje,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glavni/manj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pomemben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posevek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 PRA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območju,</w:t>
            </w:r>
          </w:p>
        </w:tc>
        <w:tc>
          <w:tcPr>
            <w:tcW w:w="1985" w:type="dxa"/>
            <w:shd w:val="clear" w:color="auto" w:fill="E4E4E4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Reference</w:t>
            </w:r>
          </w:p>
        </w:tc>
      </w:tr>
      <w:tr w:rsidR="00AC4EDB" w:rsidTr="00C16D6E">
        <w:trPr>
          <w:trHeight w:val="688"/>
          <w:tblHeader/>
        </w:trPr>
        <w:tc>
          <w:tcPr>
            <w:tcW w:w="1766" w:type="dxa"/>
          </w:tcPr>
          <w:p w:rsidR="00AC4EDB" w:rsidRDefault="00261396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rFonts w:ascii="Arial"/>
                <w:i/>
                <w:sz w:val="20"/>
              </w:rPr>
              <w:t>Fragaria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</w:p>
          <w:p w:rsidR="00AC4EDB" w:rsidRDefault="00261396">
            <w:pPr>
              <w:pStyle w:val="TableParagraph"/>
              <w:spacing w:line="228" w:lineRule="exact"/>
              <w:ind w:right="761"/>
              <w:rPr>
                <w:sz w:val="20"/>
              </w:rPr>
            </w:pPr>
            <w:r>
              <w:rPr>
                <w:sz w:val="20"/>
              </w:rPr>
              <w:t>ananassa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(jagode)</w:t>
            </w:r>
          </w:p>
        </w:tc>
        <w:tc>
          <w:tcPr>
            <w:tcW w:w="1419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Da</w:t>
            </w:r>
          </w:p>
        </w:tc>
        <w:tc>
          <w:tcPr>
            <w:tcW w:w="3656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Sloveniji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pridelano</w:t>
            </w:r>
          </w:p>
          <w:p w:rsidR="00AC4EDB" w:rsidRDefault="00261396">
            <w:pPr>
              <w:pStyle w:val="TableParagraph"/>
              <w:spacing w:line="228" w:lineRule="exact"/>
              <w:ind w:left="108" w:right="286"/>
              <w:rPr>
                <w:sz w:val="20"/>
              </w:rPr>
            </w:pPr>
            <w:r>
              <w:rPr>
                <w:sz w:val="20"/>
              </w:rPr>
              <w:t>1.686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jagod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(108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obdelovalne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površine)</w:t>
            </w:r>
          </w:p>
        </w:tc>
        <w:tc>
          <w:tcPr>
            <w:tcW w:w="1985" w:type="dxa"/>
          </w:tcPr>
          <w:p w:rsidR="00AC4EDB" w:rsidRDefault="0026139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FAOSTAT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(22.2.2019)</w:t>
            </w:r>
          </w:p>
        </w:tc>
      </w:tr>
      <w:tr w:rsidR="00AC4EDB" w:rsidTr="00C16D6E">
        <w:trPr>
          <w:trHeight w:val="921"/>
          <w:tblHeader/>
        </w:trPr>
        <w:tc>
          <w:tcPr>
            <w:tcW w:w="1766" w:type="dxa"/>
          </w:tcPr>
          <w:p w:rsidR="00AC4EDB" w:rsidRDefault="00261396">
            <w:pPr>
              <w:pStyle w:val="TableParagraph"/>
              <w:spacing w:line="242" w:lineRule="auto"/>
              <w:ind w:right="173"/>
              <w:rPr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Cornus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20"/>
              </w:rPr>
              <w:t>sanguinea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(rdeči</w:t>
            </w:r>
            <w:r>
              <w:rPr>
                <w:spacing w:val="-47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dren)</w:t>
            </w:r>
          </w:p>
        </w:tc>
        <w:tc>
          <w:tcPr>
            <w:tcW w:w="1419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Da</w:t>
            </w:r>
          </w:p>
        </w:tc>
        <w:tc>
          <w:tcPr>
            <w:tcW w:w="3656" w:type="dxa"/>
          </w:tcPr>
          <w:p w:rsidR="00AC4EDB" w:rsidRDefault="00261396">
            <w:pPr>
              <w:pStyle w:val="TableParagraph"/>
              <w:spacing w:line="230" w:lineRule="exact"/>
              <w:ind w:left="108" w:right="357"/>
              <w:rPr>
                <w:sz w:val="20"/>
              </w:rPr>
            </w:pPr>
            <w:r>
              <w:rPr>
                <w:sz w:val="20"/>
              </w:rPr>
              <w:t>Raste po skoraj vsej Sloveniji,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najpogostejši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je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nižinah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gričevju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po hrastovo-gabrovih gozdovih 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1000 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v.</w:t>
            </w:r>
          </w:p>
        </w:tc>
        <w:tc>
          <w:tcPr>
            <w:tcW w:w="1985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Brus,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2008;</w:t>
            </w:r>
          </w:p>
          <w:p w:rsidR="00AC4EDB" w:rsidRDefault="00261396">
            <w:pPr>
              <w:pStyle w:val="TableParagraph"/>
              <w:spacing w:line="230" w:lineRule="atLeast"/>
              <w:ind w:left="108" w:right="363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  <w:r>
              <w:rPr>
                <w:spacing w:val="-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rt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spacing w:val="-1"/>
                <w:w w:val="67"/>
                <w:sz w:val="20"/>
              </w:rPr>
              <w:t>n</w:t>
            </w:r>
            <w:r>
              <w:rPr>
                <w:w w:val="67"/>
                <w:sz w:val="20"/>
              </w:rPr>
              <w:t>č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w w:val="99"/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1</w:t>
            </w:r>
            <w:r>
              <w:rPr>
                <w:spacing w:val="1"/>
                <w:w w:val="99"/>
                <w:sz w:val="20"/>
              </w:rPr>
              <w:t>9</w:t>
            </w:r>
            <w:r>
              <w:rPr>
                <w:spacing w:val="-1"/>
                <w:w w:val="99"/>
                <w:sz w:val="20"/>
              </w:rPr>
              <w:t>99</w:t>
            </w:r>
            <w:r>
              <w:rPr>
                <w:w w:val="99"/>
                <w:sz w:val="20"/>
              </w:rPr>
              <w:t xml:space="preserve">; </w:t>
            </w:r>
            <w:r>
              <w:rPr>
                <w:sz w:val="20"/>
              </w:rPr>
              <w:t>info: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Robert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Brus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(20.2.2019)</w:t>
            </w:r>
          </w:p>
        </w:tc>
      </w:tr>
      <w:tr w:rsidR="00AC4EDB" w:rsidTr="00C16D6E">
        <w:trPr>
          <w:trHeight w:val="3221"/>
          <w:tblHeader/>
        </w:trPr>
        <w:tc>
          <w:tcPr>
            <w:tcW w:w="1766" w:type="dxa"/>
          </w:tcPr>
          <w:p w:rsidR="00AC4EDB" w:rsidRDefault="00261396">
            <w:pPr>
              <w:pStyle w:val="TableParagraph"/>
              <w:spacing w:line="227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Sambucus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nigra</w:t>
            </w:r>
          </w:p>
          <w:p w:rsidR="00AC4EDB" w:rsidRDefault="00261396"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(črni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bezeg)</w:t>
            </w:r>
          </w:p>
        </w:tc>
        <w:tc>
          <w:tcPr>
            <w:tcW w:w="1419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Da</w:t>
            </w:r>
          </w:p>
        </w:tc>
        <w:tc>
          <w:tcPr>
            <w:tcW w:w="3656" w:type="dxa"/>
          </w:tcPr>
          <w:p w:rsidR="00AC4EDB" w:rsidRDefault="00261396">
            <w:pPr>
              <w:pStyle w:val="TableParagraph"/>
              <w:ind w:left="108" w:right="126"/>
              <w:rPr>
                <w:sz w:val="20"/>
              </w:rPr>
            </w:pPr>
            <w:r>
              <w:rPr>
                <w:w w:val="95"/>
                <w:sz w:val="20"/>
              </w:rPr>
              <w:t>Najdemo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ga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vsej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Sloveniji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od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nižin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do gorskega pasu. Nekoč je bil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najpogostejši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gozdovih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nižinah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gričevju ter v mezofilnih gorskih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gozdovih, pogost spremljevalec je 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primer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dobovih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nižinskih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gozdovih,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 xml:space="preserve">združbi plemenitih listavcev </w:t>
            </w:r>
            <w:r>
              <w:rPr>
                <w:rFonts w:ascii="Arial" w:hAnsi="Arial"/>
                <w:i/>
                <w:sz w:val="20"/>
              </w:rPr>
              <w:t>Aceri-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 xml:space="preserve">Fraxinetum </w:t>
            </w:r>
            <w:r>
              <w:rPr>
                <w:sz w:val="20"/>
              </w:rPr>
              <w:t>in v nekaterih bukovih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w w:val="99"/>
                <w:sz w:val="20"/>
              </w:rPr>
              <w:t>z</w:t>
            </w:r>
            <w:r>
              <w:rPr>
                <w:spacing w:val="-1"/>
                <w:w w:val="99"/>
                <w:sz w:val="20"/>
              </w:rPr>
              <w:t>dr</w:t>
            </w:r>
            <w:r>
              <w:rPr>
                <w:spacing w:val="2"/>
                <w:w w:val="99"/>
                <w:sz w:val="20"/>
              </w:rPr>
              <w:t>u</w:t>
            </w:r>
            <w:r>
              <w:rPr>
                <w:spacing w:val="-2"/>
                <w:w w:val="49"/>
                <w:sz w:val="20"/>
              </w:rPr>
              <w:t>ž</w:t>
            </w:r>
            <w:r>
              <w:rPr>
                <w:spacing w:val="-1"/>
                <w:w w:val="99"/>
                <w:sz w:val="20"/>
              </w:rPr>
              <w:t>b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spacing w:val="-1"/>
                <w:w w:val="99"/>
                <w:sz w:val="20"/>
              </w:rPr>
              <w:t>h</w:t>
            </w:r>
            <w:r>
              <w:rPr>
                <w:w w:val="99"/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2"/>
                <w:w w:val="99"/>
                <w:sz w:val="20"/>
              </w:rPr>
              <w:t>D</w:t>
            </w:r>
            <w:r>
              <w:rPr>
                <w:spacing w:val="-1"/>
                <w:w w:val="99"/>
                <w:sz w:val="20"/>
              </w:rPr>
              <w:t>ane</w:t>
            </w:r>
            <w:r>
              <w:rPr>
                <w:w w:val="99"/>
                <w:sz w:val="20"/>
              </w:rPr>
              <w:t>s</w:t>
            </w:r>
            <w:r>
              <w:rPr>
                <w:sz w:val="20"/>
              </w:rPr>
              <w:t xml:space="preserve"> </w:t>
            </w:r>
            <w:r>
              <w:rPr>
                <w:w w:val="99"/>
                <w:sz w:val="20"/>
              </w:rPr>
              <w:t>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po</w:t>
            </w:r>
            <w:r>
              <w:rPr>
                <w:spacing w:val="1"/>
                <w:w w:val="99"/>
                <w:sz w:val="20"/>
              </w:rPr>
              <w:t>g</w:t>
            </w:r>
            <w:r>
              <w:rPr>
                <w:spacing w:val="-1"/>
                <w:w w:val="99"/>
                <w:sz w:val="20"/>
              </w:rPr>
              <w:t>o</w:t>
            </w:r>
            <w:r>
              <w:rPr>
                <w:w w:val="99"/>
                <w:sz w:val="20"/>
              </w:rPr>
              <w:t>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š</w:t>
            </w:r>
            <w:r>
              <w:rPr>
                <w:w w:val="99"/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dr</w:t>
            </w:r>
            <w:r>
              <w:rPr>
                <w:spacing w:val="2"/>
                <w:w w:val="99"/>
                <w:sz w:val="20"/>
              </w:rPr>
              <w:t>u</w:t>
            </w:r>
            <w:r>
              <w:rPr>
                <w:spacing w:val="-1"/>
                <w:w w:val="99"/>
                <w:sz w:val="20"/>
              </w:rPr>
              <w:t>g</w:t>
            </w:r>
            <w:r>
              <w:rPr>
                <w:w w:val="99"/>
                <w:sz w:val="20"/>
              </w:rPr>
              <w:t xml:space="preserve">ih </w:t>
            </w:r>
            <w:r>
              <w:rPr>
                <w:spacing w:val="-2"/>
                <w:w w:val="99"/>
                <w:sz w:val="20"/>
              </w:rPr>
              <w:t>z</w:t>
            </w:r>
            <w:r>
              <w:rPr>
                <w:spacing w:val="-1"/>
                <w:w w:val="99"/>
                <w:sz w:val="20"/>
              </w:rPr>
              <w:t>dr</w:t>
            </w:r>
            <w:r>
              <w:rPr>
                <w:spacing w:val="2"/>
                <w:w w:val="99"/>
                <w:sz w:val="20"/>
              </w:rPr>
              <w:t>u</w:t>
            </w:r>
            <w:r>
              <w:rPr>
                <w:spacing w:val="-2"/>
                <w:w w:val="49"/>
                <w:sz w:val="20"/>
              </w:rPr>
              <w:t>ž</w:t>
            </w:r>
            <w:r>
              <w:rPr>
                <w:spacing w:val="-1"/>
                <w:w w:val="99"/>
                <w:sz w:val="20"/>
              </w:rPr>
              <w:t>b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spacing w:val="-1"/>
                <w:w w:val="99"/>
                <w:sz w:val="20"/>
              </w:rPr>
              <w:t>h</w:t>
            </w:r>
            <w:r>
              <w:rPr>
                <w:w w:val="99"/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n</w:t>
            </w:r>
            <w:r>
              <w:rPr>
                <w:spacing w:val="-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j</w:t>
            </w:r>
            <w:r>
              <w:rPr>
                <w:spacing w:val="-1"/>
                <w:w w:val="99"/>
                <w:sz w:val="20"/>
              </w:rPr>
              <w:t>de</w:t>
            </w:r>
            <w:r>
              <w:rPr>
                <w:spacing w:val="4"/>
                <w:w w:val="99"/>
                <w:sz w:val="20"/>
              </w:rPr>
              <w:t>m</w:t>
            </w:r>
            <w:r>
              <w:rPr>
                <w:w w:val="99"/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g</w:t>
            </w:r>
            <w:r>
              <w:rPr>
                <w:w w:val="99"/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t</w:t>
            </w:r>
            <w:r>
              <w:rPr>
                <w:spacing w:val="1"/>
                <w:w w:val="99"/>
                <w:sz w:val="20"/>
              </w:rPr>
              <w:t>u</w:t>
            </w:r>
            <w:r>
              <w:rPr>
                <w:spacing w:val="-1"/>
                <w:w w:val="99"/>
                <w:sz w:val="20"/>
              </w:rPr>
              <w:t>d</w:t>
            </w:r>
            <w:r>
              <w:rPr>
                <w:w w:val="99"/>
                <w:sz w:val="20"/>
              </w:rPr>
              <w:t>i</w:t>
            </w:r>
            <w:r>
              <w:rPr>
                <w:sz w:val="20"/>
              </w:rPr>
              <w:t xml:space="preserve"> </w:t>
            </w:r>
            <w:r>
              <w:rPr>
                <w:w w:val="99"/>
                <w:sz w:val="20"/>
              </w:rPr>
              <w:t xml:space="preserve">v </w:t>
            </w:r>
            <w:r>
              <w:rPr>
                <w:sz w:val="20"/>
              </w:rPr>
              <w:t>smrekovih monokulturah, poleg tega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gozdnih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robovih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živih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mejah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  <w:p w:rsidR="00AC4EDB" w:rsidRDefault="00261396">
            <w:pPr>
              <w:pStyle w:val="TableParagraph"/>
              <w:spacing w:line="230" w:lineRule="atLeast"/>
              <w:ind w:left="108" w:right="795"/>
              <w:rPr>
                <w:sz w:val="20"/>
              </w:rPr>
            </w:pPr>
            <w:r>
              <w:rPr>
                <w:sz w:val="20"/>
              </w:rPr>
              <w:t>zelo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pogosto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okolici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naselij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spacing w:val="-2"/>
                <w:w w:val="99"/>
                <w:sz w:val="20"/>
              </w:rPr>
              <w:t>l</w:t>
            </w:r>
            <w:r>
              <w:rPr>
                <w:spacing w:val="-1"/>
                <w:w w:val="99"/>
                <w:sz w:val="20"/>
              </w:rPr>
              <w:t>o</w:t>
            </w:r>
            <w:r>
              <w:rPr>
                <w:w w:val="99"/>
                <w:sz w:val="20"/>
              </w:rPr>
              <w:t>v</w:t>
            </w:r>
            <w:r>
              <w:rPr>
                <w:spacing w:val="-1"/>
                <w:w w:val="99"/>
                <w:sz w:val="20"/>
              </w:rPr>
              <w:t>e</w:t>
            </w:r>
            <w:r>
              <w:rPr>
                <w:w w:val="99"/>
                <w:sz w:val="20"/>
              </w:rPr>
              <w:t>š</w:t>
            </w:r>
            <w:r>
              <w:rPr>
                <w:spacing w:val="3"/>
                <w:w w:val="99"/>
                <w:sz w:val="20"/>
              </w:rPr>
              <w:t>k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>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b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99"/>
                <w:sz w:val="20"/>
              </w:rPr>
              <w:t>v</w:t>
            </w:r>
            <w:r>
              <w:rPr>
                <w:spacing w:val="-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l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99"/>
                <w:sz w:val="20"/>
              </w:rPr>
              <w:t>š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w w:val="99"/>
                <w:sz w:val="20"/>
              </w:rPr>
              <w:t>.</w:t>
            </w:r>
          </w:p>
        </w:tc>
        <w:tc>
          <w:tcPr>
            <w:tcW w:w="1985" w:type="dxa"/>
          </w:tcPr>
          <w:p w:rsidR="00AC4EDB" w:rsidRDefault="00261396">
            <w:pPr>
              <w:pStyle w:val="TableParagraph"/>
              <w:spacing w:line="22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Brus,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2008;</w:t>
            </w:r>
          </w:p>
          <w:p w:rsidR="00AC4EDB" w:rsidRDefault="00261396">
            <w:pPr>
              <w:pStyle w:val="TableParagraph"/>
              <w:ind w:left="108" w:right="344"/>
              <w:jc w:val="both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  <w:r>
              <w:rPr>
                <w:spacing w:val="-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rt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spacing w:val="-1"/>
                <w:w w:val="67"/>
                <w:sz w:val="20"/>
              </w:rPr>
              <w:t>n</w:t>
            </w:r>
            <w:r>
              <w:rPr>
                <w:w w:val="67"/>
                <w:sz w:val="20"/>
              </w:rPr>
              <w:t>č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w w:val="99"/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1</w:t>
            </w:r>
            <w:r>
              <w:rPr>
                <w:spacing w:val="1"/>
                <w:w w:val="99"/>
                <w:sz w:val="20"/>
              </w:rPr>
              <w:t>9</w:t>
            </w:r>
            <w:r>
              <w:rPr>
                <w:spacing w:val="-1"/>
                <w:w w:val="99"/>
                <w:sz w:val="20"/>
              </w:rPr>
              <w:t>99</w:t>
            </w:r>
            <w:r>
              <w:rPr>
                <w:w w:val="99"/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1"/>
                <w:w w:val="99"/>
                <w:sz w:val="20"/>
              </w:rPr>
              <w:t>;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info: Robert Brus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(20.2.2019)</w:t>
            </w:r>
          </w:p>
        </w:tc>
      </w:tr>
      <w:tr w:rsidR="00AC4EDB" w:rsidTr="00C16D6E">
        <w:trPr>
          <w:trHeight w:val="688"/>
          <w:tblHeader/>
        </w:trPr>
        <w:tc>
          <w:tcPr>
            <w:tcW w:w="1766" w:type="dxa"/>
          </w:tcPr>
          <w:p w:rsidR="00AC4EDB" w:rsidRDefault="00261396">
            <w:pPr>
              <w:pStyle w:val="TableParagraph"/>
              <w:spacing w:line="237" w:lineRule="auto"/>
              <w:ind w:right="684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Solanum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tuberosum</w:t>
            </w:r>
          </w:p>
          <w:p w:rsidR="00AC4EDB" w:rsidRDefault="00261396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(krompir)</w:t>
            </w:r>
          </w:p>
        </w:tc>
        <w:tc>
          <w:tcPr>
            <w:tcW w:w="1419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Da</w:t>
            </w:r>
          </w:p>
        </w:tc>
        <w:tc>
          <w:tcPr>
            <w:tcW w:w="3656" w:type="dxa"/>
          </w:tcPr>
          <w:p w:rsidR="00AC4EDB" w:rsidRDefault="00261396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Sloveniji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pridelano</w:t>
            </w:r>
          </w:p>
          <w:p w:rsidR="00AC4EDB" w:rsidRDefault="00261396">
            <w:pPr>
              <w:pStyle w:val="TableParagraph"/>
              <w:spacing w:line="230" w:lineRule="exact"/>
              <w:ind w:left="108" w:right="814"/>
              <w:rPr>
                <w:sz w:val="20"/>
              </w:rPr>
            </w:pPr>
            <w:r>
              <w:rPr>
                <w:sz w:val="20"/>
              </w:rPr>
              <w:t>77.076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krompirja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(3.165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obdelovalne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površine)</w:t>
            </w:r>
          </w:p>
        </w:tc>
        <w:tc>
          <w:tcPr>
            <w:tcW w:w="1985" w:type="dxa"/>
          </w:tcPr>
          <w:p w:rsidR="00AC4EDB" w:rsidRDefault="0026139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FAOSTAT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(22.2.2019)</w:t>
            </w:r>
          </w:p>
        </w:tc>
      </w:tr>
      <w:tr w:rsidR="00AC4EDB" w:rsidTr="00C16D6E">
        <w:trPr>
          <w:trHeight w:val="460"/>
          <w:tblHeader/>
        </w:trPr>
        <w:tc>
          <w:tcPr>
            <w:tcW w:w="1766" w:type="dxa"/>
          </w:tcPr>
          <w:p w:rsidR="00AC4EDB" w:rsidRDefault="00261396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rFonts w:ascii="Arial"/>
                <w:i/>
                <w:sz w:val="20"/>
              </w:rPr>
              <w:t>Cordyline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sp.</w:t>
            </w:r>
          </w:p>
        </w:tc>
        <w:tc>
          <w:tcPr>
            <w:tcW w:w="1419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podatka</w:t>
            </w:r>
          </w:p>
        </w:tc>
        <w:tc>
          <w:tcPr>
            <w:tcW w:w="3656" w:type="dxa"/>
          </w:tcPr>
          <w:p w:rsidR="00AC4EDB" w:rsidRDefault="00261396">
            <w:pPr>
              <w:pStyle w:val="TableParagraph"/>
              <w:spacing w:line="230" w:lineRule="exact"/>
              <w:ind w:left="108" w:right="651"/>
              <w:rPr>
                <w:sz w:val="20"/>
              </w:rPr>
            </w:pPr>
            <w:r>
              <w:rPr>
                <w:sz w:val="20"/>
              </w:rPr>
              <w:t>Opomba: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rastline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rodu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Cordyline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izvirajo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iz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območja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zahodnega</w:t>
            </w:r>
          </w:p>
        </w:tc>
        <w:tc>
          <w:tcPr>
            <w:tcW w:w="1985" w:type="dxa"/>
          </w:tcPr>
          <w:p w:rsidR="00AC4EDB" w:rsidRDefault="00261396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z w:val="20"/>
              </w:rPr>
              <w:t>Wikipedia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</w:t>
            </w:r>
            <w:hyperlink r:id="rId21">
              <w:r>
                <w:rPr>
                  <w:w w:val="95"/>
                  <w:sz w:val="20"/>
                </w:rPr>
                <w:t>https://en.wikipedia</w:t>
              </w:r>
            </w:hyperlink>
          </w:p>
        </w:tc>
      </w:tr>
    </w:tbl>
    <w:p w:rsidR="00AC4EDB" w:rsidRDefault="00AC4EDB">
      <w:pPr>
        <w:spacing w:line="230" w:lineRule="exact"/>
        <w:rPr>
          <w:sz w:val="20"/>
        </w:rPr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AC4EDB">
      <w:pPr>
        <w:pStyle w:val="Telobesedila"/>
        <w:spacing w:before="8" w:after="1"/>
        <w:rPr>
          <w:sz w:val="8"/>
        </w:r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Gostiteljske rastline 'Ca. Phytoplasma fragariae'"/>
      </w:tblPr>
      <w:tblGrid>
        <w:gridCol w:w="1766"/>
        <w:gridCol w:w="1419"/>
        <w:gridCol w:w="3656"/>
        <w:gridCol w:w="1985"/>
      </w:tblGrid>
      <w:tr w:rsidR="00AC4EDB" w:rsidTr="00C16D6E">
        <w:trPr>
          <w:trHeight w:val="919"/>
          <w:tblHeader/>
        </w:trPr>
        <w:tc>
          <w:tcPr>
            <w:tcW w:w="1766" w:type="dxa"/>
            <w:shd w:val="clear" w:color="auto" w:fill="E4E4E4"/>
          </w:tcPr>
          <w:p w:rsidR="00AC4EDB" w:rsidRDefault="00261396">
            <w:pPr>
              <w:pStyle w:val="TableParagraph"/>
              <w:ind w:right="1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Znanstveno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ime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gostitelja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(splošno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ime)</w:t>
            </w:r>
          </w:p>
        </w:tc>
        <w:tc>
          <w:tcPr>
            <w:tcW w:w="1419" w:type="dxa"/>
            <w:shd w:val="clear" w:color="auto" w:fill="E4E4E4"/>
          </w:tcPr>
          <w:p w:rsidR="00AC4EDB" w:rsidRDefault="00261396">
            <w:pPr>
              <w:pStyle w:val="TableParagraph"/>
              <w:ind w:left="108" w:right="1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Prisotnost </w:t>
            </w:r>
            <w:r>
              <w:rPr>
                <w:rFonts w:ascii="Arial"/>
                <w:b/>
                <w:sz w:val="20"/>
              </w:rPr>
              <w:t>v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PRA</w:t>
            </w:r>
          </w:p>
          <w:p w:rsidR="00AC4EDB" w:rsidRDefault="00261396">
            <w:pPr>
              <w:pStyle w:val="TableParagraph"/>
              <w:spacing w:line="230" w:lineRule="exact"/>
              <w:ind w:left="108" w:right="45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območju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(Da/Ne)</w:t>
            </w:r>
          </w:p>
        </w:tc>
        <w:tc>
          <w:tcPr>
            <w:tcW w:w="3656" w:type="dxa"/>
            <w:shd w:val="clear" w:color="auto" w:fill="E4E4E4"/>
          </w:tcPr>
          <w:p w:rsidR="00AC4EDB" w:rsidRDefault="00261396">
            <w:pPr>
              <w:pStyle w:val="TableParagraph"/>
              <w:spacing w:line="227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Pripombe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(e.g.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vse</w:t>
            </w:r>
          </w:p>
          <w:p w:rsidR="00AC4EDB" w:rsidRDefault="00261396">
            <w:pPr>
              <w:pStyle w:val="TableParagraph"/>
              <w:ind w:left="108" w:right="37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območje,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glavni/manj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pomemben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posevek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 PRA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območju,</w:t>
            </w:r>
          </w:p>
        </w:tc>
        <w:tc>
          <w:tcPr>
            <w:tcW w:w="1985" w:type="dxa"/>
            <w:shd w:val="clear" w:color="auto" w:fill="E4E4E4"/>
          </w:tcPr>
          <w:p w:rsidR="00AC4EDB" w:rsidRDefault="00261396">
            <w:pPr>
              <w:pStyle w:val="TableParagraph"/>
              <w:ind w:left="10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Reference</w:t>
            </w:r>
          </w:p>
        </w:tc>
      </w:tr>
      <w:tr w:rsidR="00AC4EDB" w:rsidTr="00C16D6E">
        <w:trPr>
          <w:trHeight w:val="459"/>
          <w:tblHeader/>
        </w:trPr>
        <w:tc>
          <w:tcPr>
            <w:tcW w:w="1766" w:type="dxa"/>
          </w:tcPr>
          <w:p w:rsidR="00AC4EDB" w:rsidRDefault="00AC4ED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 w:rsidR="00AC4EDB" w:rsidRDefault="00AC4ED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56" w:type="dxa"/>
          </w:tcPr>
          <w:p w:rsidR="00AC4EDB" w:rsidRDefault="00261396">
            <w:pPr>
              <w:pStyle w:val="TableParagraph"/>
              <w:spacing w:line="230" w:lineRule="exact"/>
              <w:ind w:left="108" w:right="204"/>
              <w:rPr>
                <w:sz w:val="20"/>
              </w:rPr>
            </w:pPr>
            <w:r>
              <w:rPr>
                <w:sz w:val="20"/>
              </w:rPr>
              <w:t>Pacifika,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Nove Zelandije, Australije,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JV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Azije,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Polinezije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Južne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Amerike</w:t>
            </w:r>
          </w:p>
        </w:tc>
        <w:tc>
          <w:tcPr>
            <w:tcW w:w="1985" w:type="dxa"/>
          </w:tcPr>
          <w:p w:rsidR="00AC4EDB" w:rsidRDefault="00261396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hyperlink r:id="rId22">
              <w:r>
                <w:rPr>
                  <w:w w:val="95"/>
                  <w:sz w:val="20"/>
                </w:rPr>
                <w:t>.org/wiki/Cordyline;</w:t>
              </w:r>
            </w:hyperlink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22.2.2019)</w:t>
            </w:r>
          </w:p>
        </w:tc>
      </w:tr>
      <w:tr w:rsidR="00AC4EDB" w:rsidTr="00C16D6E">
        <w:trPr>
          <w:trHeight w:val="4831"/>
          <w:tblHeader/>
        </w:trPr>
        <w:tc>
          <w:tcPr>
            <w:tcW w:w="1766" w:type="dxa"/>
          </w:tcPr>
          <w:p w:rsidR="00AC4EDB" w:rsidRDefault="00261396">
            <w:pPr>
              <w:pStyle w:val="TableParagraph"/>
              <w:spacing w:line="227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Corylus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avellana</w:t>
            </w:r>
          </w:p>
          <w:p w:rsidR="00AC4EDB" w:rsidRDefault="00261396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(navadna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leska)</w:t>
            </w:r>
          </w:p>
        </w:tc>
        <w:tc>
          <w:tcPr>
            <w:tcW w:w="1419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Da</w:t>
            </w:r>
          </w:p>
        </w:tc>
        <w:tc>
          <w:tcPr>
            <w:tcW w:w="3656" w:type="dxa"/>
          </w:tcPr>
          <w:p w:rsidR="00AC4EDB" w:rsidRDefault="00261396">
            <w:pPr>
              <w:pStyle w:val="TableParagraph"/>
              <w:ind w:left="108" w:right="182"/>
              <w:rPr>
                <w:sz w:val="20"/>
              </w:rPr>
            </w:pPr>
            <w:r>
              <w:rPr>
                <w:sz w:val="20"/>
              </w:rPr>
              <w:t>Skupna velikost trajnih nasadov leske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Sloveniji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157 ha.</w:t>
            </w:r>
          </w:p>
          <w:p w:rsidR="00AC4EDB" w:rsidRDefault="00AC4EDB">
            <w:pPr>
              <w:pStyle w:val="TableParagraph"/>
              <w:ind w:left="0"/>
              <w:rPr>
                <w:sz w:val="20"/>
              </w:rPr>
            </w:pPr>
          </w:p>
          <w:p w:rsidR="00AC4EDB" w:rsidRDefault="00261396">
            <w:pPr>
              <w:pStyle w:val="TableParagraph"/>
              <w:ind w:left="108" w:right="204"/>
              <w:rPr>
                <w:sz w:val="20"/>
              </w:rPr>
            </w:pPr>
            <w:r>
              <w:rPr>
                <w:sz w:val="20"/>
              </w:rPr>
              <w:t>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bilo 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Sloveniji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pridelano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98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ton lešnikov z lupino na 106 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obdelovalne površine.</w:t>
            </w:r>
          </w:p>
          <w:p w:rsidR="00AC4EDB" w:rsidRDefault="00AC4EDB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:rsidR="00AC4EDB" w:rsidRDefault="00261396">
            <w:pPr>
              <w:pStyle w:val="TableParagraph"/>
              <w:ind w:left="108" w:right="102"/>
              <w:rPr>
                <w:sz w:val="20"/>
              </w:rPr>
            </w:pPr>
            <w:r>
              <w:rPr>
                <w:sz w:val="20"/>
              </w:rPr>
              <w:t>V Sloveniji je navadna leska 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najbolj pogostih grmovnih vrst. Raste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 vsej Sloveniji, redkejša je samo v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sredozemskem svetu, zlasti v najbolj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suhih predelih. Navadno raste 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1000, redko 1200 m n. v. Najbolj 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r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spacing w:val="-4"/>
                <w:w w:val="99"/>
                <w:sz w:val="20"/>
              </w:rPr>
              <w:t>z</w:t>
            </w:r>
            <w:r>
              <w:rPr>
                <w:spacing w:val="1"/>
                <w:w w:val="99"/>
                <w:sz w:val="20"/>
              </w:rPr>
              <w:t>š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>r</w:t>
            </w:r>
            <w:r>
              <w:rPr>
                <w:spacing w:val="1"/>
                <w:w w:val="99"/>
                <w:sz w:val="20"/>
              </w:rPr>
              <w:t>j</w:t>
            </w:r>
            <w:r>
              <w:rPr>
                <w:spacing w:val="-1"/>
                <w:w w:val="99"/>
                <w:sz w:val="20"/>
              </w:rPr>
              <w:t>en</w:t>
            </w:r>
            <w:r>
              <w:rPr>
                <w:w w:val="99"/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v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w w:val="99"/>
                <w:sz w:val="20"/>
              </w:rPr>
              <w:t>i</w:t>
            </w:r>
            <w:r>
              <w:rPr>
                <w:spacing w:val="-2"/>
                <w:w w:val="49"/>
                <w:sz w:val="20"/>
              </w:rPr>
              <w:t>ž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spacing w:val="-1"/>
                <w:w w:val="99"/>
                <w:sz w:val="20"/>
              </w:rPr>
              <w:t>na</w:t>
            </w:r>
            <w:r>
              <w:rPr>
                <w:spacing w:val="1"/>
                <w:w w:val="99"/>
                <w:sz w:val="20"/>
              </w:rPr>
              <w:t>h</w:t>
            </w:r>
            <w:r>
              <w:rPr>
                <w:w w:val="99"/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g</w:t>
            </w:r>
            <w:r>
              <w:rPr>
                <w:w w:val="99"/>
                <w:sz w:val="20"/>
              </w:rPr>
              <w:t>r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spacing w:val="1"/>
                <w:w w:val="99"/>
                <w:sz w:val="20"/>
              </w:rPr>
              <w:t>e</w:t>
            </w:r>
            <w:r>
              <w:rPr>
                <w:spacing w:val="-2"/>
                <w:w w:val="99"/>
                <w:sz w:val="20"/>
              </w:rPr>
              <w:t>v</w:t>
            </w:r>
            <w:r>
              <w:rPr>
                <w:spacing w:val="1"/>
                <w:w w:val="99"/>
                <w:sz w:val="20"/>
              </w:rPr>
              <w:t>ji</w:t>
            </w:r>
            <w:r>
              <w:rPr>
                <w:w w:val="99"/>
                <w:sz w:val="20"/>
              </w:rPr>
              <w:t>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 xml:space="preserve">n </w:t>
            </w:r>
            <w:r>
              <w:rPr>
                <w:sz w:val="20"/>
              </w:rPr>
              <w:t>sredogorju. Pogosta je v hrastovih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toplejših bukovih gozdovih, najdemo jo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še v jelovih bukovjih, više pa začne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njena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življenjska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moč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pojemati.</w:t>
            </w:r>
          </w:p>
          <w:p w:rsidR="00AC4EDB" w:rsidRDefault="00261396">
            <w:pPr>
              <w:pStyle w:val="TableParagraph"/>
              <w:spacing w:line="230" w:lineRule="atLeast"/>
              <w:ind w:left="108" w:right="286"/>
              <w:rPr>
                <w:sz w:val="20"/>
              </w:rPr>
            </w:pPr>
            <w:r>
              <w:rPr>
                <w:w w:val="95"/>
                <w:sz w:val="20"/>
              </w:rPr>
              <w:t>Največkrat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raste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gozdnih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robovih,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99"/>
                <w:sz w:val="20"/>
              </w:rPr>
              <w:t>s</w:t>
            </w:r>
            <w:r>
              <w:rPr>
                <w:w w:val="99"/>
                <w:sz w:val="20"/>
              </w:rPr>
              <w:t>t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spacing w:val="-1"/>
                <w:w w:val="99"/>
                <w:sz w:val="20"/>
              </w:rPr>
              <w:t>h</w:t>
            </w:r>
            <w:r>
              <w:rPr>
                <w:w w:val="99"/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n</w:t>
            </w:r>
            <w:r>
              <w:rPr>
                <w:w w:val="99"/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j</w:t>
            </w:r>
            <w:r>
              <w:rPr>
                <w:spacing w:val="-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s</w:t>
            </w:r>
            <w:r>
              <w:rPr>
                <w:spacing w:val="-1"/>
                <w:w w:val="99"/>
                <w:sz w:val="20"/>
              </w:rPr>
              <w:t>ah</w:t>
            </w:r>
            <w:r>
              <w:rPr>
                <w:w w:val="99"/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o</w:t>
            </w:r>
            <w:r>
              <w:rPr>
                <w:spacing w:val="3"/>
                <w:w w:val="99"/>
                <w:sz w:val="20"/>
              </w:rPr>
              <w:t>m</w:t>
            </w:r>
            <w:r>
              <w:rPr>
                <w:spacing w:val="-1"/>
                <w:w w:val="99"/>
                <w:sz w:val="20"/>
              </w:rPr>
              <w:t>e</w:t>
            </w:r>
            <w:r>
              <w:rPr>
                <w:spacing w:val="-2"/>
                <w:w w:val="99"/>
                <w:sz w:val="20"/>
              </w:rPr>
              <w:t>j</w:t>
            </w:r>
            <w:r>
              <w:rPr>
                <w:spacing w:val="3"/>
                <w:w w:val="99"/>
                <w:sz w:val="20"/>
              </w:rPr>
              <w:t>k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-1"/>
                <w:w w:val="99"/>
                <w:sz w:val="20"/>
              </w:rPr>
              <w:t>h</w:t>
            </w:r>
            <w:r>
              <w:rPr>
                <w:w w:val="99"/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 xml:space="preserve">po </w:t>
            </w:r>
            <w:r>
              <w:rPr>
                <w:sz w:val="20"/>
              </w:rPr>
              <w:t>pašnikih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podobnih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površinah.</w:t>
            </w:r>
          </w:p>
        </w:tc>
        <w:tc>
          <w:tcPr>
            <w:tcW w:w="1985" w:type="dxa"/>
          </w:tcPr>
          <w:p w:rsidR="00AC4EDB" w:rsidRDefault="00261396">
            <w:pPr>
              <w:pStyle w:val="TableParagraph"/>
              <w:ind w:left="108" w:right="766"/>
              <w:rPr>
                <w:sz w:val="20"/>
              </w:rPr>
            </w:pPr>
            <w:r>
              <w:rPr>
                <w:spacing w:val="-1"/>
                <w:sz w:val="20"/>
              </w:rPr>
              <w:t>MKGP-RKG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(17.4.2019)</w:t>
            </w:r>
          </w:p>
          <w:p w:rsidR="00AC4EDB" w:rsidRDefault="00AC4EDB">
            <w:pPr>
              <w:pStyle w:val="TableParagraph"/>
              <w:ind w:left="0"/>
              <w:rPr>
                <w:sz w:val="20"/>
              </w:rPr>
            </w:pPr>
          </w:p>
          <w:p w:rsidR="00AC4EDB" w:rsidRDefault="0026139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FAOSTAT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(22.2.2019)</w:t>
            </w:r>
          </w:p>
          <w:p w:rsidR="00AC4EDB" w:rsidRDefault="00AC4EDB">
            <w:pPr>
              <w:pStyle w:val="TableParagraph"/>
              <w:ind w:left="0"/>
            </w:pPr>
          </w:p>
          <w:p w:rsidR="00AC4EDB" w:rsidRDefault="00AC4EDB">
            <w:pPr>
              <w:pStyle w:val="TableParagraph"/>
              <w:spacing w:before="11"/>
              <w:ind w:left="0"/>
              <w:rPr>
                <w:sz w:val="17"/>
              </w:rPr>
            </w:pPr>
          </w:p>
          <w:p w:rsidR="00AC4EDB" w:rsidRDefault="0026139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Brus,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2008;</w:t>
            </w:r>
          </w:p>
          <w:p w:rsidR="00AC4EDB" w:rsidRDefault="00261396">
            <w:pPr>
              <w:pStyle w:val="TableParagraph"/>
              <w:ind w:left="108" w:right="363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  <w:r>
              <w:rPr>
                <w:spacing w:val="-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rt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spacing w:val="-1"/>
                <w:w w:val="67"/>
                <w:sz w:val="20"/>
              </w:rPr>
              <w:t>n</w:t>
            </w:r>
            <w:r>
              <w:rPr>
                <w:w w:val="67"/>
                <w:sz w:val="20"/>
              </w:rPr>
              <w:t>č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w w:val="99"/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1</w:t>
            </w:r>
            <w:r>
              <w:rPr>
                <w:spacing w:val="2"/>
                <w:w w:val="99"/>
                <w:sz w:val="20"/>
              </w:rPr>
              <w:t>9</w:t>
            </w:r>
            <w:r>
              <w:rPr>
                <w:spacing w:val="-1"/>
                <w:w w:val="99"/>
                <w:sz w:val="20"/>
              </w:rPr>
              <w:t xml:space="preserve">99; </w:t>
            </w:r>
            <w:r>
              <w:rPr>
                <w:sz w:val="20"/>
              </w:rPr>
              <w:t>info: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Robert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Brus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(20.2.2019)</w:t>
            </w:r>
          </w:p>
        </w:tc>
      </w:tr>
      <w:tr w:rsidR="00AC4EDB" w:rsidTr="00C16D6E">
        <w:trPr>
          <w:trHeight w:val="2068"/>
          <w:tblHeader/>
        </w:trPr>
        <w:tc>
          <w:tcPr>
            <w:tcW w:w="1766" w:type="dxa"/>
          </w:tcPr>
          <w:p w:rsidR="00AC4EDB" w:rsidRDefault="00261396">
            <w:pPr>
              <w:pStyle w:val="TableParagraph"/>
              <w:spacing w:line="227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Fraxinus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ornus</w:t>
            </w:r>
          </w:p>
          <w:p w:rsidR="00AC4EDB" w:rsidRDefault="0026139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(mali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jesen)</w:t>
            </w:r>
          </w:p>
        </w:tc>
        <w:tc>
          <w:tcPr>
            <w:tcW w:w="1419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Da</w:t>
            </w:r>
          </w:p>
        </w:tc>
        <w:tc>
          <w:tcPr>
            <w:tcW w:w="3656" w:type="dxa"/>
          </w:tcPr>
          <w:p w:rsidR="00AC4EDB" w:rsidRDefault="00261396">
            <w:pPr>
              <w:pStyle w:val="TableParagraph"/>
              <w:ind w:left="108" w:right="102"/>
              <w:rPr>
                <w:sz w:val="20"/>
              </w:rPr>
            </w:pPr>
            <w:r>
              <w:rPr>
                <w:sz w:val="20"/>
              </w:rPr>
              <w:t>V Sloveniji je avtohton, daleč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najpogostejši je v sredozemskem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s</w:t>
            </w:r>
            <w:r>
              <w:rPr>
                <w:spacing w:val="-2"/>
                <w:w w:val="99"/>
                <w:sz w:val="20"/>
              </w:rPr>
              <w:t>v</w:t>
            </w:r>
            <w:r>
              <w:rPr>
                <w:spacing w:val="-1"/>
                <w:w w:val="99"/>
                <w:sz w:val="20"/>
              </w:rPr>
              <w:t>etu</w:t>
            </w:r>
            <w:r>
              <w:rPr>
                <w:w w:val="99"/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w w:val="99"/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ug</w:t>
            </w:r>
            <w:r>
              <w:rPr>
                <w:spacing w:val="1"/>
                <w:w w:val="99"/>
                <w:sz w:val="20"/>
              </w:rPr>
              <w:t>o</w:t>
            </w:r>
            <w:r>
              <w:rPr>
                <w:spacing w:val="-1"/>
                <w:w w:val="99"/>
                <w:sz w:val="20"/>
              </w:rPr>
              <w:t>dn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>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ra</w:t>
            </w:r>
            <w:r>
              <w:rPr>
                <w:spacing w:val="1"/>
                <w:w w:val="99"/>
                <w:sz w:val="20"/>
              </w:rPr>
              <w:t>s</w:t>
            </w:r>
            <w:r>
              <w:rPr>
                <w:w w:val="99"/>
                <w:sz w:val="20"/>
              </w:rPr>
              <w:t>t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99"/>
                <w:sz w:val="20"/>
              </w:rPr>
              <w:t>š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>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p</w:t>
            </w:r>
            <w:r>
              <w:rPr>
                <w:w w:val="99"/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t</w:t>
            </w:r>
            <w:r>
              <w:rPr>
                <w:spacing w:val="-1"/>
                <w:w w:val="99"/>
                <w:sz w:val="20"/>
              </w:rPr>
              <w:t>op</w:t>
            </w:r>
            <w:r>
              <w:rPr>
                <w:spacing w:val="1"/>
                <w:w w:val="99"/>
                <w:sz w:val="20"/>
              </w:rPr>
              <w:t>l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 xml:space="preserve">h </w:t>
            </w:r>
            <w:r>
              <w:rPr>
                <w:w w:val="95"/>
                <w:sz w:val="20"/>
              </w:rPr>
              <w:t>južnih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pobočjih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najdemo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tudi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vseh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drugih delih Slovenije, kjer je precej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pogostejši kot puhasti hrast. 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graditelj ali spremljevalec skoraj vseh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gozdnih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združb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toplih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sušnih</w:t>
            </w:r>
          </w:p>
          <w:p w:rsidR="00AC4EDB" w:rsidRDefault="00261396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  <w:r>
              <w:rPr>
                <w:spacing w:val="-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st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99"/>
                <w:sz w:val="20"/>
              </w:rPr>
              <w:t>š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>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v</w:t>
            </w:r>
            <w:r>
              <w:rPr>
                <w:sz w:val="20"/>
              </w:rPr>
              <w:t xml:space="preserve"> </w:t>
            </w:r>
            <w:r>
              <w:rPr>
                <w:w w:val="99"/>
                <w:sz w:val="20"/>
              </w:rPr>
              <w:t>r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spacing w:val="-2"/>
                <w:w w:val="99"/>
                <w:sz w:val="20"/>
              </w:rPr>
              <w:t>zli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spacing w:val="1"/>
                <w:w w:val="99"/>
                <w:sz w:val="20"/>
              </w:rPr>
              <w:t>n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>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d</w:t>
            </w:r>
            <w:r>
              <w:rPr>
                <w:spacing w:val="1"/>
                <w:w w:val="99"/>
                <w:sz w:val="20"/>
              </w:rPr>
              <w:t>e</w:t>
            </w:r>
            <w:r>
              <w:rPr>
                <w:spacing w:val="-2"/>
                <w:w w:val="99"/>
                <w:sz w:val="20"/>
              </w:rPr>
              <w:t>l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>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S</w:t>
            </w:r>
            <w:r>
              <w:rPr>
                <w:spacing w:val="1"/>
                <w:w w:val="99"/>
                <w:sz w:val="20"/>
              </w:rPr>
              <w:t>l</w:t>
            </w:r>
            <w:r>
              <w:rPr>
                <w:spacing w:val="-1"/>
                <w:w w:val="99"/>
                <w:sz w:val="20"/>
              </w:rPr>
              <w:t>o</w:t>
            </w:r>
            <w:r>
              <w:rPr>
                <w:spacing w:val="-2"/>
                <w:w w:val="99"/>
                <w:sz w:val="20"/>
              </w:rPr>
              <w:t>v</w:t>
            </w:r>
            <w:r>
              <w:rPr>
                <w:spacing w:val="1"/>
                <w:w w:val="99"/>
                <w:sz w:val="20"/>
              </w:rPr>
              <w:t>e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99"/>
                <w:sz w:val="20"/>
              </w:rPr>
              <w:t>j</w:t>
            </w:r>
            <w:r>
              <w:rPr>
                <w:spacing w:val="-1"/>
                <w:w w:val="99"/>
                <w:sz w:val="20"/>
              </w:rPr>
              <w:t>e.</w:t>
            </w:r>
          </w:p>
        </w:tc>
        <w:tc>
          <w:tcPr>
            <w:tcW w:w="1985" w:type="dxa"/>
          </w:tcPr>
          <w:p w:rsidR="00AC4EDB" w:rsidRDefault="00261396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Brus,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2008;</w:t>
            </w:r>
          </w:p>
          <w:p w:rsidR="00AC4EDB" w:rsidRDefault="00261396">
            <w:pPr>
              <w:pStyle w:val="TableParagraph"/>
              <w:ind w:left="108" w:right="363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  <w:r>
              <w:rPr>
                <w:spacing w:val="-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rt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spacing w:val="-1"/>
                <w:w w:val="67"/>
                <w:sz w:val="20"/>
              </w:rPr>
              <w:t>n</w:t>
            </w:r>
            <w:r>
              <w:rPr>
                <w:w w:val="67"/>
                <w:sz w:val="20"/>
              </w:rPr>
              <w:t>č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w w:val="99"/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1</w:t>
            </w:r>
            <w:r>
              <w:rPr>
                <w:spacing w:val="1"/>
                <w:w w:val="99"/>
                <w:sz w:val="20"/>
              </w:rPr>
              <w:t>9</w:t>
            </w:r>
            <w:r>
              <w:rPr>
                <w:spacing w:val="-1"/>
                <w:w w:val="99"/>
                <w:sz w:val="20"/>
              </w:rPr>
              <w:t>99</w:t>
            </w:r>
            <w:r>
              <w:rPr>
                <w:w w:val="99"/>
                <w:sz w:val="20"/>
              </w:rPr>
              <w:t xml:space="preserve">; </w:t>
            </w:r>
            <w:r>
              <w:rPr>
                <w:sz w:val="20"/>
              </w:rPr>
              <w:t>info: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Robert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Brus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(20.2.2019)</w:t>
            </w:r>
          </w:p>
        </w:tc>
      </w:tr>
      <w:tr w:rsidR="00AC4EDB" w:rsidTr="00C16D6E">
        <w:trPr>
          <w:trHeight w:val="2529"/>
          <w:tblHeader/>
        </w:trPr>
        <w:tc>
          <w:tcPr>
            <w:tcW w:w="1766" w:type="dxa"/>
          </w:tcPr>
          <w:p w:rsidR="00AC4EDB" w:rsidRDefault="00261396">
            <w:pPr>
              <w:pStyle w:val="TableParagraph"/>
              <w:spacing w:line="242" w:lineRule="auto"/>
              <w:ind w:right="247"/>
              <w:jc w:val="both"/>
              <w:rPr>
                <w:sz w:val="20"/>
              </w:rPr>
            </w:pPr>
            <w:r>
              <w:rPr>
                <w:rFonts w:ascii="Arial"/>
                <w:i/>
                <w:sz w:val="20"/>
              </w:rPr>
              <w:t>Acer campestre</w:t>
            </w:r>
            <w:r>
              <w:rPr>
                <w:rFonts w:ascii="Arial"/>
                <w:i/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(poljski javor ali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maklen)</w:t>
            </w:r>
          </w:p>
        </w:tc>
        <w:tc>
          <w:tcPr>
            <w:tcW w:w="1419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Da</w:t>
            </w:r>
          </w:p>
        </w:tc>
        <w:tc>
          <w:tcPr>
            <w:tcW w:w="3656" w:type="dxa"/>
          </w:tcPr>
          <w:p w:rsidR="00AC4EDB" w:rsidRDefault="0026139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Naravno je razširjen po skoraj vsej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Sloveniji.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Raste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predvsem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nižinah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gričevju,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redko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ga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najdemo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nad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800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</w:t>
            </w:r>
          </w:p>
          <w:p w:rsidR="00AC4EDB" w:rsidRDefault="00261396">
            <w:pPr>
              <w:pStyle w:val="TableParagraph"/>
              <w:ind w:left="108" w:right="182"/>
              <w:rPr>
                <w:sz w:val="20"/>
              </w:rPr>
            </w:pPr>
            <w:r>
              <w:rPr>
                <w:sz w:val="20"/>
              </w:rPr>
              <w:t>n. v. Najpogostejši je v nižinskih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hrastovih (dobovih) gozdovih, v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hrastovo-gabrovih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gozdovih v gričevju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in v submediteranskih gozdovih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puhastega hrasta. Najraje raste v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redkih sestojih, po gozdnih robovih,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omejkih,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cestah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gozdu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včasih</w:t>
            </w:r>
          </w:p>
          <w:p w:rsidR="00AC4EDB" w:rsidRDefault="00261396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tudi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spodnji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plasti.</w:t>
            </w:r>
          </w:p>
        </w:tc>
        <w:tc>
          <w:tcPr>
            <w:tcW w:w="1985" w:type="dxa"/>
          </w:tcPr>
          <w:p w:rsidR="00AC4EDB" w:rsidRDefault="00261396">
            <w:pPr>
              <w:pStyle w:val="TableParagraph"/>
              <w:spacing w:line="22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Brus,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2008;</w:t>
            </w:r>
          </w:p>
          <w:p w:rsidR="00AC4EDB" w:rsidRDefault="00261396">
            <w:pPr>
              <w:pStyle w:val="TableParagraph"/>
              <w:ind w:left="108" w:right="344"/>
              <w:jc w:val="both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  <w:r>
              <w:rPr>
                <w:spacing w:val="-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rt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spacing w:val="-1"/>
                <w:w w:val="67"/>
                <w:sz w:val="20"/>
              </w:rPr>
              <w:t>n</w:t>
            </w:r>
            <w:r>
              <w:rPr>
                <w:w w:val="67"/>
                <w:sz w:val="20"/>
              </w:rPr>
              <w:t>č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w w:val="99"/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1</w:t>
            </w:r>
            <w:r>
              <w:rPr>
                <w:spacing w:val="1"/>
                <w:w w:val="99"/>
                <w:sz w:val="20"/>
              </w:rPr>
              <w:t>9</w:t>
            </w:r>
            <w:r>
              <w:rPr>
                <w:spacing w:val="-1"/>
                <w:w w:val="99"/>
                <w:sz w:val="20"/>
              </w:rPr>
              <w:t>99</w:t>
            </w:r>
            <w:r>
              <w:rPr>
                <w:w w:val="99"/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1"/>
                <w:w w:val="99"/>
                <w:sz w:val="20"/>
              </w:rPr>
              <w:t>;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info: Robert Brus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(20.2.2019)</w:t>
            </w:r>
          </w:p>
        </w:tc>
      </w:tr>
      <w:tr w:rsidR="00AC4EDB" w:rsidTr="00C16D6E">
        <w:trPr>
          <w:trHeight w:val="2531"/>
          <w:tblHeader/>
        </w:trPr>
        <w:tc>
          <w:tcPr>
            <w:tcW w:w="1766" w:type="dxa"/>
          </w:tcPr>
          <w:p w:rsidR="00AC4EDB" w:rsidRDefault="00261396">
            <w:pPr>
              <w:pStyle w:val="TableParagraph"/>
              <w:spacing w:line="227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Carpinus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betulus</w:t>
            </w:r>
          </w:p>
          <w:p w:rsidR="00AC4EDB" w:rsidRDefault="00261396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(navadni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gaber)</w:t>
            </w:r>
          </w:p>
        </w:tc>
        <w:tc>
          <w:tcPr>
            <w:tcW w:w="1419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Da</w:t>
            </w:r>
          </w:p>
        </w:tc>
        <w:tc>
          <w:tcPr>
            <w:tcW w:w="3656" w:type="dxa"/>
          </w:tcPr>
          <w:p w:rsidR="00AC4EDB" w:rsidRDefault="00261396">
            <w:pPr>
              <w:pStyle w:val="TableParagraph"/>
              <w:ind w:left="108" w:right="132"/>
              <w:rPr>
                <w:sz w:val="20"/>
              </w:rPr>
            </w:pPr>
            <w:r>
              <w:rPr>
                <w:sz w:val="20"/>
              </w:rPr>
              <w:t>Samoniklo raste po skoraj vsej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Sloveniji, z 2,6 % v skupni lesni zalogi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je naša 6. najpogostejša drevesna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vrsta.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Največ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ga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pasu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400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zelo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redek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višje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od 800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v.</w:t>
            </w:r>
          </w:p>
          <w:p w:rsidR="00AC4EDB" w:rsidRDefault="00261396">
            <w:pPr>
              <w:pStyle w:val="TableParagraph"/>
              <w:spacing w:line="230" w:lineRule="exact"/>
              <w:ind w:left="108" w:right="104"/>
              <w:rPr>
                <w:sz w:val="20"/>
              </w:rPr>
            </w:pPr>
            <w:r>
              <w:rPr>
                <w:w w:val="95"/>
                <w:sz w:val="20"/>
              </w:rPr>
              <w:t>Zelo rad raste na nižinskih območjih in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gričevjih,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kjer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skupaj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različnimi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hrasti,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največkrat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gradnom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dobom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ter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v</w:t>
            </w:r>
            <w:r>
              <w:rPr>
                <w:w w:val="99"/>
                <w:sz w:val="20"/>
              </w:rPr>
              <w:t>r</w:t>
            </w:r>
            <w:r>
              <w:rPr>
                <w:spacing w:val="1"/>
                <w:w w:val="99"/>
                <w:sz w:val="20"/>
              </w:rPr>
              <w:t>s</w:t>
            </w:r>
            <w:r>
              <w:rPr>
                <w:w w:val="99"/>
                <w:sz w:val="20"/>
              </w:rPr>
              <w:t>ta</w:t>
            </w:r>
            <w:r>
              <w:rPr>
                <w:spacing w:val="3"/>
                <w:w w:val="99"/>
                <w:sz w:val="20"/>
              </w:rPr>
              <w:t>m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2"/>
                <w:w w:val="99"/>
                <w:sz w:val="20"/>
              </w:rPr>
              <w:t>k</w:t>
            </w:r>
            <w:r>
              <w:rPr>
                <w:spacing w:val="-1"/>
                <w:w w:val="99"/>
                <w:sz w:val="20"/>
              </w:rPr>
              <w:t>o</w:t>
            </w:r>
            <w:r>
              <w:rPr>
                <w:w w:val="99"/>
                <w:sz w:val="20"/>
              </w:rPr>
              <w:t>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s</w:t>
            </w:r>
            <w:r>
              <w:rPr>
                <w:w w:val="99"/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49"/>
                <w:sz w:val="20"/>
              </w:rPr>
              <w:t>č</w:t>
            </w:r>
            <w:r>
              <w:rPr>
                <w:spacing w:val="-1"/>
                <w:w w:val="99"/>
                <w:sz w:val="20"/>
              </w:rPr>
              <w:t>e</w:t>
            </w:r>
            <w:r>
              <w:rPr>
                <w:w w:val="99"/>
                <w:sz w:val="20"/>
              </w:rPr>
              <w:t>š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w w:val="99"/>
                <w:sz w:val="20"/>
              </w:rPr>
              <w:t>j</w:t>
            </w:r>
            <w:r>
              <w:rPr>
                <w:spacing w:val="-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w w:val="99"/>
                <w:sz w:val="20"/>
              </w:rPr>
              <w:t>l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spacing w:val="-1"/>
                <w:w w:val="99"/>
                <w:sz w:val="20"/>
              </w:rPr>
              <w:t>pa</w:t>
            </w:r>
            <w:r>
              <w:rPr>
                <w:w w:val="99"/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p</w:t>
            </w:r>
            <w:r>
              <w:rPr>
                <w:spacing w:val="-1"/>
                <w:w w:val="99"/>
                <w:sz w:val="20"/>
              </w:rPr>
              <w:t>o</w:t>
            </w:r>
            <w:r>
              <w:rPr>
                <w:spacing w:val="-2"/>
                <w:w w:val="99"/>
                <w:sz w:val="20"/>
              </w:rPr>
              <w:t>l</w:t>
            </w:r>
            <w:r>
              <w:rPr>
                <w:spacing w:val="1"/>
                <w:w w:val="99"/>
                <w:sz w:val="20"/>
              </w:rPr>
              <w:t>js</w:t>
            </w:r>
            <w:r>
              <w:rPr>
                <w:spacing w:val="3"/>
                <w:w w:val="99"/>
                <w:sz w:val="20"/>
              </w:rPr>
              <w:t>k</w:t>
            </w:r>
            <w:r>
              <w:rPr>
                <w:w w:val="99"/>
                <w:sz w:val="20"/>
              </w:rPr>
              <w:t xml:space="preserve">i </w:t>
            </w:r>
            <w:r>
              <w:rPr>
                <w:sz w:val="20"/>
              </w:rPr>
              <w:t>brest,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maklen,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ostrolistni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javor, leska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druge,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gradi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več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združb.</w:t>
            </w:r>
          </w:p>
        </w:tc>
        <w:tc>
          <w:tcPr>
            <w:tcW w:w="1985" w:type="dxa"/>
          </w:tcPr>
          <w:p w:rsidR="00AC4EDB" w:rsidRDefault="00261396">
            <w:pPr>
              <w:pStyle w:val="TableParagraph"/>
              <w:spacing w:line="22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Brus,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2008;</w:t>
            </w:r>
          </w:p>
          <w:p w:rsidR="00AC4EDB" w:rsidRDefault="00261396">
            <w:pPr>
              <w:pStyle w:val="TableParagraph"/>
              <w:ind w:left="108" w:right="344"/>
              <w:jc w:val="both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  <w:r>
              <w:rPr>
                <w:spacing w:val="-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rt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spacing w:val="-1"/>
                <w:w w:val="67"/>
                <w:sz w:val="20"/>
              </w:rPr>
              <w:t>n</w:t>
            </w:r>
            <w:r>
              <w:rPr>
                <w:w w:val="67"/>
                <w:sz w:val="20"/>
              </w:rPr>
              <w:t>č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w w:val="99"/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1</w:t>
            </w:r>
            <w:r>
              <w:rPr>
                <w:spacing w:val="1"/>
                <w:w w:val="99"/>
                <w:sz w:val="20"/>
              </w:rPr>
              <w:t>9</w:t>
            </w:r>
            <w:r>
              <w:rPr>
                <w:spacing w:val="-1"/>
                <w:w w:val="99"/>
                <w:sz w:val="20"/>
              </w:rPr>
              <w:t>99</w:t>
            </w:r>
            <w:r>
              <w:rPr>
                <w:w w:val="99"/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1"/>
                <w:w w:val="99"/>
                <w:sz w:val="20"/>
              </w:rPr>
              <w:t>;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info: Robert Brus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(20.2.2019)</w:t>
            </w:r>
          </w:p>
        </w:tc>
      </w:tr>
      <w:tr w:rsidR="00AC4EDB" w:rsidTr="00C16D6E">
        <w:trPr>
          <w:trHeight w:val="460"/>
          <w:tblHeader/>
        </w:trPr>
        <w:tc>
          <w:tcPr>
            <w:tcW w:w="1766" w:type="dxa"/>
          </w:tcPr>
          <w:p w:rsidR="00AC4EDB" w:rsidRDefault="00261396">
            <w:pPr>
              <w:pStyle w:val="TableParagraph"/>
              <w:spacing w:line="228" w:lineRule="exact"/>
              <w:ind w:right="147"/>
              <w:rPr>
                <w:sz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 xml:space="preserve">Quercus </w:t>
            </w:r>
            <w:r>
              <w:rPr>
                <w:rFonts w:ascii="Arial"/>
                <w:i/>
                <w:sz w:val="20"/>
              </w:rPr>
              <w:t>petraea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</w:t>
            </w:r>
            <w:r>
              <w:rPr>
                <w:sz w:val="20"/>
              </w:rPr>
              <w:t>graden)</w:t>
            </w:r>
          </w:p>
        </w:tc>
        <w:tc>
          <w:tcPr>
            <w:tcW w:w="1419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Da</w:t>
            </w:r>
          </w:p>
        </w:tc>
        <w:tc>
          <w:tcPr>
            <w:tcW w:w="3656" w:type="dxa"/>
          </w:tcPr>
          <w:p w:rsidR="00AC4EDB" w:rsidRDefault="00261396">
            <w:pPr>
              <w:pStyle w:val="TableParagraph"/>
              <w:spacing w:line="228" w:lineRule="exact"/>
              <w:ind w:left="108" w:right="132"/>
              <w:rPr>
                <w:sz w:val="20"/>
              </w:rPr>
            </w:pPr>
            <w:r>
              <w:rPr>
                <w:sz w:val="20"/>
              </w:rPr>
              <w:t>V velikem delu Slovenije raste graden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gričevnatem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svetu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toplih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legah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</w:t>
            </w:r>
          </w:p>
        </w:tc>
        <w:tc>
          <w:tcPr>
            <w:tcW w:w="1985" w:type="dxa"/>
          </w:tcPr>
          <w:p w:rsidR="00AC4EDB" w:rsidRDefault="00261396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Brus,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2008;</w:t>
            </w:r>
          </w:p>
          <w:p w:rsidR="00AC4EDB" w:rsidRDefault="00261396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  <w:r>
              <w:rPr>
                <w:spacing w:val="-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rt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spacing w:val="-1"/>
                <w:w w:val="67"/>
                <w:sz w:val="20"/>
              </w:rPr>
              <w:t>n</w:t>
            </w:r>
            <w:r>
              <w:rPr>
                <w:w w:val="67"/>
                <w:sz w:val="20"/>
              </w:rPr>
              <w:t>č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w w:val="99"/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1</w:t>
            </w:r>
            <w:r>
              <w:rPr>
                <w:spacing w:val="2"/>
                <w:w w:val="99"/>
                <w:sz w:val="20"/>
              </w:rPr>
              <w:t>9</w:t>
            </w:r>
            <w:r>
              <w:rPr>
                <w:w w:val="99"/>
                <w:sz w:val="20"/>
              </w:rPr>
              <w:t>9</w:t>
            </w:r>
            <w:r>
              <w:rPr>
                <w:spacing w:val="-1"/>
                <w:w w:val="99"/>
                <w:sz w:val="20"/>
              </w:rPr>
              <w:t>9</w:t>
            </w:r>
            <w:r>
              <w:rPr>
                <w:w w:val="99"/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;</w:t>
            </w:r>
          </w:p>
        </w:tc>
      </w:tr>
    </w:tbl>
    <w:p w:rsidR="00AC4EDB" w:rsidRDefault="00AC4EDB">
      <w:pPr>
        <w:spacing w:line="212" w:lineRule="exact"/>
        <w:rPr>
          <w:sz w:val="20"/>
        </w:rPr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AC4EDB">
      <w:pPr>
        <w:pStyle w:val="Telobesedila"/>
        <w:spacing w:before="8" w:after="1"/>
        <w:rPr>
          <w:sz w:val="8"/>
        </w:r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Gostiteljske rastline 'Ca. Phytoplasma fragariae'"/>
      </w:tblPr>
      <w:tblGrid>
        <w:gridCol w:w="1766"/>
        <w:gridCol w:w="1419"/>
        <w:gridCol w:w="3656"/>
        <w:gridCol w:w="1985"/>
      </w:tblGrid>
      <w:tr w:rsidR="00AC4EDB" w:rsidTr="00C16D6E">
        <w:trPr>
          <w:trHeight w:val="919"/>
          <w:tblHeader/>
        </w:trPr>
        <w:tc>
          <w:tcPr>
            <w:tcW w:w="1766" w:type="dxa"/>
            <w:shd w:val="clear" w:color="auto" w:fill="E4E4E4"/>
          </w:tcPr>
          <w:p w:rsidR="00AC4EDB" w:rsidRDefault="00261396">
            <w:pPr>
              <w:pStyle w:val="TableParagraph"/>
              <w:ind w:right="1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Znanstveno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ime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gostitelja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(splošno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ime)</w:t>
            </w:r>
          </w:p>
        </w:tc>
        <w:tc>
          <w:tcPr>
            <w:tcW w:w="1419" w:type="dxa"/>
            <w:shd w:val="clear" w:color="auto" w:fill="E4E4E4"/>
          </w:tcPr>
          <w:p w:rsidR="00AC4EDB" w:rsidRDefault="00261396">
            <w:pPr>
              <w:pStyle w:val="TableParagraph"/>
              <w:ind w:left="108" w:right="1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Prisotnost </w:t>
            </w:r>
            <w:r>
              <w:rPr>
                <w:rFonts w:ascii="Arial"/>
                <w:b/>
                <w:sz w:val="20"/>
              </w:rPr>
              <w:t>v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PRA</w:t>
            </w:r>
          </w:p>
          <w:p w:rsidR="00AC4EDB" w:rsidRDefault="00261396">
            <w:pPr>
              <w:pStyle w:val="TableParagraph"/>
              <w:spacing w:line="230" w:lineRule="exact"/>
              <w:ind w:left="108" w:right="45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območju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(Da/Ne)</w:t>
            </w:r>
          </w:p>
        </w:tc>
        <w:tc>
          <w:tcPr>
            <w:tcW w:w="3656" w:type="dxa"/>
            <w:shd w:val="clear" w:color="auto" w:fill="E4E4E4"/>
          </w:tcPr>
          <w:p w:rsidR="00AC4EDB" w:rsidRDefault="00261396">
            <w:pPr>
              <w:pStyle w:val="TableParagraph"/>
              <w:spacing w:line="227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Pripombe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(e.g.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vse</w:t>
            </w:r>
          </w:p>
          <w:p w:rsidR="00AC4EDB" w:rsidRDefault="00261396">
            <w:pPr>
              <w:pStyle w:val="TableParagraph"/>
              <w:ind w:left="108" w:right="37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območje,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glavni/manj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pomemben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posevek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 PRA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območju,</w:t>
            </w:r>
          </w:p>
        </w:tc>
        <w:tc>
          <w:tcPr>
            <w:tcW w:w="1985" w:type="dxa"/>
            <w:shd w:val="clear" w:color="auto" w:fill="E4E4E4"/>
          </w:tcPr>
          <w:p w:rsidR="00AC4EDB" w:rsidRDefault="00261396">
            <w:pPr>
              <w:pStyle w:val="TableParagraph"/>
              <w:ind w:left="10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Reference</w:t>
            </w:r>
          </w:p>
        </w:tc>
      </w:tr>
      <w:tr w:rsidR="00AC4EDB" w:rsidTr="00C16D6E">
        <w:trPr>
          <w:trHeight w:val="3220"/>
          <w:tblHeader/>
        </w:trPr>
        <w:tc>
          <w:tcPr>
            <w:tcW w:w="1766" w:type="dxa"/>
          </w:tcPr>
          <w:p w:rsidR="00AC4EDB" w:rsidRDefault="00AC4ED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</w:tcPr>
          <w:p w:rsidR="00AC4EDB" w:rsidRDefault="00AC4ED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56" w:type="dxa"/>
          </w:tcPr>
          <w:p w:rsidR="00AC4EDB" w:rsidRDefault="00261396">
            <w:pPr>
              <w:pStyle w:val="TableParagraph"/>
              <w:ind w:left="108" w:right="238"/>
              <w:rPr>
                <w:sz w:val="20"/>
              </w:rPr>
            </w:pPr>
            <w:r>
              <w:rPr>
                <w:sz w:val="20"/>
              </w:rPr>
              <w:t>hribovju, ponekod tudi v nižinah,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najpogostejši je v alpskem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dinarskem svetu, redkejši v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panonskem in sredozemskem svetu,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kjer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najdemo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 Krasu, 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Vipavski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dolini,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Goriškem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Brkinih.</w:t>
            </w:r>
          </w:p>
          <w:p w:rsidR="00AC4EDB" w:rsidRDefault="00261396">
            <w:pPr>
              <w:pStyle w:val="TableParagraph"/>
              <w:ind w:left="108" w:right="186"/>
              <w:rPr>
                <w:sz w:val="20"/>
              </w:rPr>
            </w:pPr>
            <w:r>
              <w:rPr>
                <w:sz w:val="20"/>
              </w:rPr>
              <w:t>Navzgor je razširjen vse 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predgorskih bukovih gozdov. Graden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je naša daleč najpogostejša vrsta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hrasta; njegova lesna zaloga je 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podatkih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2001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predstavljala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6,2</w:t>
            </w:r>
          </w:p>
          <w:p w:rsidR="00AC4EDB" w:rsidRDefault="00261396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%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skupne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lesne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zaloge,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čimer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za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smreko,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bukvijo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jelko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naša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četrta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najpogostejša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drevesna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vrsta.</w:t>
            </w:r>
          </w:p>
        </w:tc>
        <w:tc>
          <w:tcPr>
            <w:tcW w:w="1985" w:type="dxa"/>
          </w:tcPr>
          <w:p w:rsidR="00AC4EDB" w:rsidRDefault="00261396">
            <w:pPr>
              <w:pStyle w:val="TableParagraph"/>
              <w:ind w:left="108" w:right="363"/>
              <w:rPr>
                <w:sz w:val="20"/>
              </w:rPr>
            </w:pPr>
            <w:r>
              <w:rPr>
                <w:sz w:val="20"/>
              </w:rPr>
              <w:t>info: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Robert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Brus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(20.2.2019)</w:t>
            </w:r>
          </w:p>
        </w:tc>
      </w:tr>
      <w:tr w:rsidR="00AC4EDB" w:rsidTr="00C16D6E">
        <w:trPr>
          <w:trHeight w:val="2529"/>
          <w:tblHeader/>
        </w:trPr>
        <w:tc>
          <w:tcPr>
            <w:tcW w:w="1766" w:type="dxa"/>
          </w:tcPr>
          <w:p w:rsidR="00AC4EDB" w:rsidRDefault="00261396">
            <w:pPr>
              <w:pStyle w:val="TableParagraph"/>
              <w:spacing w:line="242" w:lineRule="auto"/>
              <w:ind w:right="380"/>
              <w:rPr>
                <w:sz w:val="20"/>
              </w:rPr>
            </w:pPr>
            <w:r>
              <w:rPr>
                <w:rFonts w:ascii="Arial"/>
                <w:i/>
                <w:sz w:val="20"/>
              </w:rPr>
              <w:t>Crataegus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laevigata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(navadni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glog)</w:t>
            </w:r>
          </w:p>
        </w:tc>
        <w:tc>
          <w:tcPr>
            <w:tcW w:w="1419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Da</w:t>
            </w:r>
          </w:p>
        </w:tc>
        <w:tc>
          <w:tcPr>
            <w:tcW w:w="3656" w:type="dxa"/>
          </w:tcPr>
          <w:p w:rsidR="00AC4EDB" w:rsidRDefault="00261396">
            <w:pPr>
              <w:pStyle w:val="TableParagraph"/>
              <w:ind w:left="108" w:right="149"/>
              <w:rPr>
                <w:sz w:val="20"/>
              </w:rPr>
            </w:pPr>
            <w:r>
              <w:rPr>
                <w:sz w:val="20"/>
              </w:rPr>
              <w:t>Avtohtono raste po vsej Sloveniji,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vendar samo na zanj ustreznih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r</w:t>
            </w:r>
            <w:r>
              <w:rPr>
                <w:spacing w:val="-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st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99"/>
                <w:sz w:val="20"/>
              </w:rPr>
              <w:t>š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-1"/>
                <w:w w:val="99"/>
                <w:sz w:val="20"/>
              </w:rPr>
              <w:t>h</w:t>
            </w:r>
            <w:r>
              <w:rPr>
                <w:w w:val="99"/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w w:val="81"/>
                <w:sz w:val="20"/>
              </w:rPr>
              <w:t>Č</w:t>
            </w:r>
            <w:r>
              <w:rPr>
                <w:spacing w:val="1"/>
                <w:w w:val="81"/>
                <w:sz w:val="20"/>
              </w:rPr>
              <w:t>e</w:t>
            </w:r>
            <w:r>
              <w:rPr>
                <w:spacing w:val="-1"/>
                <w:w w:val="99"/>
                <w:sz w:val="20"/>
              </w:rPr>
              <w:t>pr</w:t>
            </w:r>
            <w:r>
              <w:rPr>
                <w:spacing w:val="2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n</w:t>
            </w:r>
            <w:r>
              <w:rPr>
                <w:w w:val="99"/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ta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spacing w:val="3"/>
                <w:w w:val="49"/>
                <w:sz w:val="20"/>
              </w:rPr>
              <w:t>č</w:t>
            </w:r>
            <w:r>
              <w:rPr>
                <w:spacing w:val="-1"/>
                <w:w w:val="99"/>
                <w:sz w:val="20"/>
              </w:rPr>
              <w:t>ne</w:t>
            </w:r>
            <w:r>
              <w:rPr>
                <w:spacing w:val="1"/>
                <w:w w:val="99"/>
                <w:sz w:val="20"/>
              </w:rPr>
              <w:t>jš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 xml:space="preserve">h </w:t>
            </w:r>
            <w:r>
              <w:rPr>
                <w:sz w:val="20"/>
              </w:rPr>
              <w:t>podatkov o njegovi razširjenosti, 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gotovo precej redkejši kot enovratni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glog. Navadno ga najdemo kot primes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v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w w:val="49"/>
                <w:sz w:val="20"/>
              </w:rPr>
              <w:t>ž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spacing w:val="-2"/>
                <w:w w:val="99"/>
                <w:sz w:val="20"/>
              </w:rPr>
              <w:t>v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>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3"/>
                <w:w w:val="99"/>
                <w:sz w:val="20"/>
              </w:rPr>
              <w:t>m</w:t>
            </w:r>
            <w:r>
              <w:rPr>
                <w:spacing w:val="-1"/>
                <w:w w:val="99"/>
                <w:sz w:val="20"/>
              </w:rPr>
              <w:t>e</w:t>
            </w:r>
            <w:r>
              <w:rPr>
                <w:w w:val="99"/>
                <w:sz w:val="20"/>
              </w:rPr>
              <w:t>j</w:t>
            </w:r>
            <w:r>
              <w:rPr>
                <w:spacing w:val="-1"/>
                <w:w w:val="99"/>
                <w:sz w:val="20"/>
              </w:rPr>
              <w:t>ah</w:t>
            </w:r>
            <w:r>
              <w:rPr>
                <w:w w:val="99"/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p</w:t>
            </w:r>
            <w:r>
              <w:rPr>
                <w:w w:val="99"/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g</w:t>
            </w:r>
            <w:r>
              <w:rPr>
                <w:w w:val="99"/>
                <w:sz w:val="20"/>
              </w:rPr>
              <w:t>r</w:t>
            </w:r>
            <w:r>
              <w:rPr>
                <w:spacing w:val="4"/>
                <w:w w:val="99"/>
                <w:sz w:val="20"/>
              </w:rPr>
              <w:t>m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99"/>
                <w:sz w:val="20"/>
              </w:rPr>
              <w:t>š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-1"/>
                <w:w w:val="99"/>
                <w:sz w:val="20"/>
              </w:rPr>
              <w:t>h</w:t>
            </w:r>
            <w:r>
              <w:rPr>
                <w:w w:val="99"/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p</w:t>
            </w:r>
            <w:r>
              <w:rPr>
                <w:w w:val="99"/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go</w:t>
            </w:r>
            <w:r>
              <w:rPr>
                <w:spacing w:val="-2"/>
                <w:w w:val="99"/>
                <w:sz w:val="20"/>
              </w:rPr>
              <w:t>z</w:t>
            </w:r>
            <w:r>
              <w:rPr>
                <w:spacing w:val="-1"/>
                <w:w w:val="99"/>
                <w:sz w:val="20"/>
              </w:rPr>
              <w:t>dn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>h r</w:t>
            </w:r>
            <w:r>
              <w:rPr>
                <w:spacing w:val="-1"/>
                <w:w w:val="99"/>
                <w:sz w:val="20"/>
              </w:rPr>
              <w:t>obo</w:t>
            </w:r>
            <w:r>
              <w:rPr>
                <w:w w:val="99"/>
                <w:sz w:val="20"/>
              </w:rPr>
              <w:t>v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>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>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p</w:t>
            </w:r>
            <w:r>
              <w:rPr>
                <w:w w:val="99"/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3"/>
                <w:w w:val="99"/>
                <w:sz w:val="20"/>
              </w:rPr>
              <w:t>s</w:t>
            </w:r>
            <w:r>
              <w:rPr>
                <w:spacing w:val="-2"/>
                <w:w w:val="99"/>
                <w:sz w:val="20"/>
              </w:rPr>
              <w:t>v</w:t>
            </w:r>
            <w:r>
              <w:rPr>
                <w:spacing w:val="1"/>
                <w:w w:val="99"/>
                <w:sz w:val="20"/>
              </w:rPr>
              <w:t>e</w:t>
            </w:r>
            <w:r>
              <w:rPr>
                <w:spacing w:val="-2"/>
                <w:w w:val="49"/>
                <w:sz w:val="20"/>
              </w:rPr>
              <w:t>ž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spacing w:val="-1"/>
                <w:w w:val="99"/>
                <w:sz w:val="20"/>
              </w:rPr>
              <w:t>h</w:t>
            </w:r>
            <w:r>
              <w:rPr>
                <w:w w:val="99"/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sv</w:t>
            </w:r>
            <w:r>
              <w:rPr>
                <w:spacing w:val="-1"/>
                <w:w w:val="99"/>
                <w:sz w:val="20"/>
              </w:rPr>
              <w:t>et</w:t>
            </w:r>
            <w:r>
              <w:rPr>
                <w:w w:val="99"/>
                <w:sz w:val="20"/>
              </w:rPr>
              <w:t>l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>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w w:val="99"/>
                <w:sz w:val="20"/>
              </w:rPr>
              <w:t>li</w:t>
            </w:r>
            <w:r>
              <w:rPr>
                <w:spacing w:val="1"/>
                <w:w w:val="99"/>
                <w:sz w:val="20"/>
              </w:rPr>
              <w:t>s</w:t>
            </w:r>
            <w:r>
              <w:rPr>
                <w:w w:val="99"/>
                <w:sz w:val="20"/>
              </w:rPr>
              <w:t>t</w:t>
            </w:r>
            <w:r>
              <w:rPr>
                <w:spacing w:val="1"/>
                <w:w w:val="99"/>
                <w:sz w:val="20"/>
              </w:rPr>
              <w:t>n</w:t>
            </w:r>
            <w:r>
              <w:rPr>
                <w:spacing w:val="-1"/>
                <w:w w:val="99"/>
                <w:sz w:val="20"/>
              </w:rPr>
              <w:t>at</w:t>
            </w:r>
            <w:r>
              <w:rPr>
                <w:w w:val="99"/>
                <w:sz w:val="20"/>
              </w:rPr>
              <w:t>ih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 xml:space="preserve">in </w:t>
            </w:r>
            <w:r>
              <w:rPr>
                <w:sz w:val="20"/>
              </w:rPr>
              <w:t>mešanih gozdovih od nižin 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gorskega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pasu,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ponekod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raste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tudi v</w:t>
            </w:r>
          </w:p>
          <w:p w:rsidR="00AC4EDB" w:rsidRDefault="00261396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borovih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gozdovih.</w:t>
            </w:r>
          </w:p>
        </w:tc>
        <w:tc>
          <w:tcPr>
            <w:tcW w:w="1985" w:type="dxa"/>
          </w:tcPr>
          <w:p w:rsidR="00AC4EDB" w:rsidRDefault="00261396">
            <w:pPr>
              <w:pStyle w:val="TableParagraph"/>
              <w:spacing w:line="22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Brus,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2008;</w:t>
            </w:r>
          </w:p>
          <w:p w:rsidR="00AC4EDB" w:rsidRDefault="00261396">
            <w:pPr>
              <w:pStyle w:val="TableParagraph"/>
              <w:ind w:left="108" w:right="344"/>
              <w:jc w:val="both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  <w:r>
              <w:rPr>
                <w:spacing w:val="-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rt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spacing w:val="-1"/>
                <w:w w:val="67"/>
                <w:sz w:val="20"/>
              </w:rPr>
              <w:t>n</w:t>
            </w:r>
            <w:r>
              <w:rPr>
                <w:w w:val="67"/>
                <w:sz w:val="20"/>
              </w:rPr>
              <w:t>č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w w:val="99"/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1</w:t>
            </w:r>
            <w:r>
              <w:rPr>
                <w:spacing w:val="1"/>
                <w:w w:val="99"/>
                <w:sz w:val="20"/>
              </w:rPr>
              <w:t>9</w:t>
            </w:r>
            <w:r>
              <w:rPr>
                <w:spacing w:val="-1"/>
                <w:w w:val="99"/>
                <w:sz w:val="20"/>
              </w:rPr>
              <w:t>99</w:t>
            </w:r>
            <w:r>
              <w:rPr>
                <w:w w:val="99"/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1"/>
                <w:w w:val="99"/>
                <w:sz w:val="20"/>
              </w:rPr>
              <w:t>;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info: Robert Brus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(20.2.2019)</w:t>
            </w:r>
          </w:p>
        </w:tc>
      </w:tr>
    </w:tbl>
    <w:p w:rsidR="00AC4EDB" w:rsidRDefault="00AC4EDB">
      <w:pPr>
        <w:pStyle w:val="Telobesedila"/>
        <w:rPr>
          <w:sz w:val="20"/>
        </w:rPr>
      </w:pPr>
    </w:p>
    <w:p w:rsidR="00AC4EDB" w:rsidRDefault="00AC4EDB">
      <w:pPr>
        <w:pStyle w:val="Telobesedila"/>
        <w:rPr>
          <w:sz w:val="20"/>
        </w:rPr>
      </w:pPr>
    </w:p>
    <w:p w:rsidR="00AC4EDB" w:rsidRDefault="00AC4EDB">
      <w:pPr>
        <w:pStyle w:val="Telobesedila"/>
        <w:spacing w:before="9"/>
        <w:rPr>
          <w:sz w:val="17"/>
        </w:rPr>
      </w:pPr>
    </w:p>
    <w:p w:rsidR="00AC4EDB" w:rsidRDefault="00261396">
      <w:pPr>
        <w:pStyle w:val="Odstavekseznama"/>
        <w:numPr>
          <w:ilvl w:val="0"/>
          <w:numId w:val="3"/>
        </w:numPr>
        <w:tabs>
          <w:tab w:val="left" w:pos="1121"/>
          <w:tab w:val="left" w:pos="1122"/>
        </w:tabs>
        <w:spacing w:before="94"/>
        <w:ind w:hanging="361"/>
      </w:pPr>
      <w:r>
        <w:t>Fitoplazme</w:t>
      </w:r>
      <w:r>
        <w:rPr>
          <w:spacing w:val="-3"/>
        </w:rPr>
        <w:t xml:space="preserve"> </w:t>
      </w:r>
      <w:r>
        <w:t>podskupine</w:t>
      </w:r>
      <w:r>
        <w:rPr>
          <w:spacing w:val="-2"/>
        </w:rPr>
        <w:t xml:space="preserve"> </w:t>
      </w:r>
      <w:r>
        <w:t>16SrV-C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16SrV-D:</w:t>
      </w:r>
    </w:p>
    <w:p w:rsidR="00AC4EDB" w:rsidRDefault="00AC4EDB">
      <w:pPr>
        <w:pStyle w:val="Telobesedila"/>
        <w:spacing w:before="11"/>
        <w:rPr>
          <w:sz w:val="19"/>
        </w:rPr>
      </w:pPr>
    </w:p>
    <w:p w:rsidR="00AC4EDB" w:rsidRDefault="00261396">
      <w:pPr>
        <w:ind w:left="402" w:right="1292"/>
        <w:jc w:val="both"/>
      </w:pPr>
      <w:r>
        <w:rPr>
          <w:spacing w:val="-1"/>
        </w:rPr>
        <w:t>Fitoplazme</w:t>
      </w:r>
      <w:r>
        <w:rPr>
          <w:spacing w:val="-13"/>
        </w:rPr>
        <w:t xml:space="preserve"> </w:t>
      </w:r>
      <w:r>
        <w:rPr>
          <w:spacing w:val="-1"/>
        </w:rPr>
        <w:t>iz</w:t>
      </w:r>
      <w:r>
        <w:rPr>
          <w:spacing w:val="-14"/>
        </w:rPr>
        <w:t xml:space="preserve"> </w:t>
      </w:r>
      <w:r>
        <w:rPr>
          <w:spacing w:val="-1"/>
        </w:rPr>
        <w:t>podskupine</w:t>
      </w:r>
      <w:r>
        <w:rPr>
          <w:spacing w:val="-12"/>
        </w:rPr>
        <w:t xml:space="preserve"> </w:t>
      </w:r>
      <w:r>
        <w:rPr>
          <w:spacing w:val="-1"/>
        </w:rPr>
        <w:t>16SrV-C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16SrV-D</w:t>
      </w:r>
      <w:r>
        <w:rPr>
          <w:spacing w:val="-13"/>
        </w:rPr>
        <w:t xml:space="preserve"> </w:t>
      </w:r>
      <w:r>
        <w:rPr>
          <w:spacing w:val="-1"/>
        </w:rPr>
        <w:t>okužujejo</w:t>
      </w:r>
      <w:r>
        <w:rPr>
          <w:spacing w:val="-13"/>
        </w:rPr>
        <w:t xml:space="preserve"> </w:t>
      </w:r>
      <w:r>
        <w:rPr>
          <w:spacing w:val="-1"/>
        </w:rPr>
        <w:t>vinsko</w:t>
      </w:r>
      <w:r>
        <w:rPr>
          <w:spacing w:val="-12"/>
        </w:rPr>
        <w:t xml:space="preserve"> </w:t>
      </w:r>
      <w:r>
        <w:rPr>
          <w:spacing w:val="-1"/>
        </w:rPr>
        <w:t>trto</w:t>
      </w:r>
      <w:r>
        <w:rPr>
          <w:spacing w:val="-14"/>
        </w:rPr>
        <w:t xml:space="preserve"> </w:t>
      </w:r>
      <w:r>
        <w:rPr>
          <w:spacing w:val="-1"/>
        </w:rPr>
        <w:t>(flavescence</w:t>
      </w:r>
      <w:r>
        <w:rPr>
          <w:spacing w:val="-13"/>
        </w:rPr>
        <w:t xml:space="preserve"> </w:t>
      </w:r>
      <w:r>
        <w:rPr>
          <w:spacing w:val="-1"/>
        </w:rPr>
        <w:t>dorée;</w:t>
      </w:r>
      <w:r>
        <w:rPr>
          <w:spacing w:val="-58"/>
        </w:rPr>
        <w:t xml:space="preserve"> </w:t>
      </w:r>
      <w:r>
        <w:t>FD),</w:t>
      </w:r>
      <w:r>
        <w:rPr>
          <w:spacing w:val="1"/>
        </w:rPr>
        <w:t xml:space="preserve"> </w:t>
      </w:r>
      <w:r>
        <w:t>odkrite so bile tudi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srobotu (</w:t>
      </w:r>
      <w:r>
        <w:rPr>
          <w:rFonts w:ascii="Arial" w:hAnsi="Arial"/>
          <w:i/>
        </w:rPr>
        <w:t>Clematis vitalba</w:t>
      </w:r>
      <w:r>
        <w:t>),</w:t>
      </w:r>
      <w:r>
        <w:rPr>
          <w:spacing w:val="1"/>
        </w:rPr>
        <w:t xml:space="preserve"> </w:t>
      </w:r>
      <w:r>
        <w:t>velikem pajesenu</w:t>
      </w:r>
      <w:r>
        <w:rPr>
          <w:spacing w:val="1"/>
        </w:rPr>
        <w:t xml:space="preserve"> </w:t>
      </w:r>
      <w:r>
        <w:t>(</w:t>
      </w:r>
      <w:r>
        <w:rPr>
          <w:rFonts w:ascii="Arial" w:hAnsi="Arial"/>
          <w:i/>
        </w:rPr>
        <w:t>Ailanthus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altissima</w:t>
      </w:r>
      <w:r>
        <w:t>) ter v jelšah (</w:t>
      </w:r>
      <w:r>
        <w:rPr>
          <w:rFonts w:ascii="Arial" w:hAnsi="Arial"/>
          <w:i/>
        </w:rPr>
        <w:t xml:space="preserve">Alnus incana </w:t>
      </w:r>
      <w:r>
        <w:t xml:space="preserve">in </w:t>
      </w:r>
      <w:r>
        <w:rPr>
          <w:rFonts w:ascii="Arial" w:hAnsi="Arial"/>
          <w:i/>
        </w:rPr>
        <w:t>Alnus glutinosa</w:t>
      </w:r>
      <w:r>
        <w:t>) (povzeto v Dermastia in sod.,</w:t>
      </w:r>
      <w:r>
        <w:rPr>
          <w:spacing w:val="1"/>
        </w:rPr>
        <w:t xml:space="preserve"> </w:t>
      </w:r>
      <w:r>
        <w:t>2017), nedavno pa tudi v navadni leski (</w:t>
      </w:r>
      <w:r>
        <w:rPr>
          <w:rFonts w:ascii="Arial" w:hAnsi="Arial"/>
          <w:i/>
        </w:rPr>
        <w:t>Corylus avelana</w:t>
      </w:r>
      <w:r>
        <w:t>) in v vrbi (Salix sp.) (Casati in</w:t>
      </w:r>
      <w:r>
        <w:rPr>
          <w:spacing w:val="1"/>
        </w:rPr>
        <w:t xml:space="preserve"> </w:t>
      </w:r>
      <w:r>
        <w:t>sod.,</w:t>
      </w:r>
      <w:r>
        <w:rPr>
          <w:spacing w:val="-2"/>
        </w:rPr>
        <w:t xml:space="preserve"> </w:t>
      </w:r>
      <w:r>
        <w:t>2017).</w:t>
      </w:r>
      <w:r>
        <w:rPr>
          <w:spacing w:val="-1"/>
        </w:rPr>
        <w:t xml:space="preserve"> </w:t>
      </w:r>
      <w:r>
        <w:t>(Preglednica 6)</w:t>
      </w:r>
    </w:p>
    <w:p w:rsidR="00AC4EDB" w:rsidRDefault="00AC4EDB">
      <w:pPr>
        <w:pStyle w:val="Telobesedila"/>
        <w:spacing w:before="10"/>
        <w:rPr>
          <w:sz w:val="21"/>
        </w:rPr>
      </w:pPr>
    </w:p>
    <w:p w:rsidR="00AC4EDB" w:rsidRDefault="00261396">
      <w:pPr>
        <w:pStyle w:val="Telobesedila"/>
        <w:ind w:left="402" w:right="1291"/>
        <w:jc w:val="both"/>
      </w:pPr>
      <w:r>
        <w:t>Na osnovi vzorca RFLP, ki je rezultat razreza (</w:t>
      </w:r>
      <w:r>
        <w:rPr>
          <w:rFonts w:ascii="Arial" w:hAnsi="Arial"/>
          <w:i/>
        </w:rPr>
        <w:t>in vitro</w:t>
      </w:r>
      <w:r>
        <w:t xml:space="preserve">) amplikona FD9 s </w:t>
      </w:r>
      <w:r>
        <w:rPr>
          <w:rFonts w:ascii="Arial" w:hAnsi="Arial"/>
          <w:i/>
        </w:rPr>
        <w:t xml:space="preserve">TaqI </w:t>
      </w:r>
      <w:r>
        <w:t xml:space="preserve">in </w:t>
      </w:r>
      <w:r>
        <w:rPr>
          <w:rFonts w:ascii="Arial" w:hAnsi="Arial"/>
          <w:i/>
        </w:rPr>
        <w:t>AluI</w:t>
      </w:r>
      <w:r>
        <w:rPr>
          <w:rFonts w:ascii="Arial" w:hAnsi="Arial"/>
          <w:i/>
          <w:spacing w:val="1"/>
        </w:rPr>
        <w:t xml:space="preserve"> </w:t>
      </w:r>
      <w:r>
        <w:t>restrikcijskimi encimi (Angelini in sod., 2001; Filippin in sod., 2009) je bilo ugotovljeno,</w:t>
      </w:r>
      <w:r>
        <w:rPr>
          <w:spacing w:val="1"/>
        </w:rPr>
        <w:t xml:space="preserve"> </w:t>
      </w:r>
      <w:r>
        <w:rPr>
          <w:w w:val="95"/>
        </w:rPr>
        <w:t>da leske v Sloveniji okužujeta dva različna seva fitoplazem iz skupine 16SrV: sevi katerih</w:t>
      </w:r>
      <w:r>
        <w:rPr>
          <w:spacing w:val="1"/>
          <w:w w:val="95"/>
        </w:rPr>
        <w:t xml:space="preserve"> </w:t>
      </w:r>
      <w:r>
        <w:t>vzorca</w:t>
      </w:r>
      <w:r>
        <w:rPr>
          <w:spacing w:val="-6"/>
        </w:rPr>
        <w:t xml:space="preserve"> </w:t>
      </w:r>
      <w:r>
        <w:t>RFLP</w:t>
      </w:r>
      <w:r>
        <w:rPr>
          <w:spacing w:val="-7"/>
        </w:rPr>
        <w:t xml:space="preserve"> </w:t>
      </w:r>
      <w:r>
        <w:t>sta</w:t>
      </w:r>
      <w:r>
        <w:rPr>
          <w:spacing w:val="-8"/>
        </w:rPr>
        <w:t xml:space="preserve"> </w:t>
      </w:r>
      <w:r>
        <w:t>identična</w:t>
      </w:r>
      <w:r>
        <w:rPr>
          <w:spacing w:val="-6"/>
        </w:rPr>
        <w:t xml:space="preserve"> </w:t>
      </w:r>
      <w:r>
        <w:t>referenčnemu</w:t>
      </w:r>
      <w:r>
        <w:rPr>
          <w:spacing w:val="-7"/>
        </w:rPr>
        <w:t xml:space="preserve"> </w:t>
      </w:r>
      <w:r>
        <w:t>sevu</w:t>
      </w:r>
      <w:r>
        <w:rPr>
          <w:spacing w:val="-6"/>
        </w:rPr>
        <w:t xml:space="preserve"> </w:t>
      </w:r>
      <w:r>
        <w:t>FD70</w:t>
      </w:r>
      <w:r>
        <w:rPr>
          <w:spacing w:val="-4"/>
        </w:rPr>
        <w:t xml:space="preserve"> </w:t>
      </w:r>
      <w:r>
        <w:t>(enako</w:t>
      </w:r>
      <w:r>
        <w:rPr>
          <w:spacing w:val="-8"/>
        </w:rPr>
        <w:t xml:space="preserve"> </w:t>
      </w:r>
      <w:r>
        <w:t>tudi</w:t>
      </w:r>
      <w:r>
        <w:rPr>
          <w:spacing w:val="-7"/>
        </w:rPr>
        <w:t xml:space="preserve"> </w:t>
      </w:r>
      <w:r>
        <w:t>pri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primer</w:t>
      </w:r>
      <w:r>
        <w:rPr>
          <w:spacing w:val="-5"/>
        </w:rPr>
        <w:t xml:space="preserve"> </w:t>
      </w:r>
      <w:r>
        <w:t>ALY)</w:t>
      </w:r>
      <w:r>
        <w:rPr>
          <w:spacing w:val="-5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sevi katerih vzorca RFLP sta identična referenčnemu sevu FD-D (enako tudi pri na</w:t>
      </w:r>
      <w:r>
        <w:rPr>
          <w:spacing w:val="1"/>
        </w:rPr>
        <w:t xml:space="preserve"> </w:t>
      </w:r>
      <w:r>
        <w:t>primer FD92). Enak vzorec RFLP je bil dobljen tudi v nekaterih vzorcih trt, jelš in v</w:t>
      </w:r>
      <w:r>
        <w:rPr>
          <w:spacing w:val="1"/>
        </w:rPr>
        <w:t xml:space="preserve"> </w:t>
      </w:r>
      <w:r>
        <w:t>velikem pajesenu (Preglednica 7). V primeru okužbe lesk v Švici pa so bili v leskah</w:t>
      </w:r>
      <w:r>
        <w:rPr>
          <w:spacing w:val="1"/>
        </w:rPr>
        <w:t xml:space="preserve"> </w:t>
      </w:r>
      <w:r>
        <w:rPr>
          <w:w w:val="95"/>
        </w:rPr>
        <w:t>ugotovljeni sevi map-FD1 (vključuje FD70), FD2 (vključuje FD-D) in FD3 (vključuje FD-</w:t>
      </w:r>
      <w:r>
        <w:rPr>
          <w:spacing w:val="1"/>
          <w:w w:val="95"/>
        </w:rPr>
        <w:t xml:space="preserve"> </w:t>
      </w:r>
      <w:r>
        <w:t>C) (Casati in sod.,</w:t>
      </w:r>
      <w:r>
        <w:rPr>
          <w:spacing w:val="-1"/>
        </w:rPr>
        <w:t xml:space="preserve"> </w:t>
      </w:r>
      <w:r>
        <w:t>2017).</w:t>
      </w: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spacing w:before="2"/>
        <w:rPr>
          <w:sz w:val="20"/>
        </w:rPr>
      </w:pPr>
    </w:p>
    <w:p w:rsidR="00AC4EDB" w:rsidRDefault="00261396">
      <w:pPr>
        <w:pStyle w:val="Telobesedila"/>
        <w:ind w:left="402" w:right="1294"/>
        <w:jc w:val="both"/>
      </w:pPr>
      <w:r>
        <w:t>Vsi znani gostitelji fitoplazem 16SrV-C in 16SrV-D so v Sloveniji prisotni in vsaj nekateri</w:t>
      </w:r>
      <w:r>
        <w:rPr>
          <w:spacing w:val="-59"/>
        </w:rPr>
        <w:t xml:space="preserve"> </w:t>
      </w:r>
      <w:r>
        <w:t>imajo</w:t>
      </w:r>
      <w:r>
        <w:rPr>
          <w:spacing w:val="-1"/>
        </w:rPr>
        <w:t xml:space="preserve"> </w:t>
      </w:r>
      <w:r>
        <w:t>veliko</w:t>
      </w:r>
      <w:r>
        <w:rPr>
          <w:spacing w:val="-2"/>
        </w:rPr>
        <w:t xml:space="preserve"> </w:t>
      </w:r>
      <w:r>
        <w:t>ekonomsko in/ali okoljsko</w:t>
      </w:r>
      <w:r>
        <w:rPr>
          <w:spacing w:val="-2"/>
        </w:rPr>
        <w:t xml:space="preserve"> </w:t>
      </w:r>
      <w:r>
        <w:t>vrednost.</w:t>
      </w:r>
    </w:p>
    <w:p w:rsidR="00AC4EDB" w:rsidRDefault="00AC4EDB">
      <w:pPr>
        <w:pStyle w:val="Telobesedila"/>
        <w:spacing w:before="7"/>
        <w:rPr>
          <w:sz w:val="24"/>
        </w:rPr>
      </w:pPr>
    </w:p>
    <w:p w:rsidR="00AC4EDB" w:rsidRDefault="00261396">
      <w:pPr>
        <w:ind w:left="402"/>
        <w:jc w:val="both"/>
        <w:rPr>
          <w:sz w:val="20"/>
        </w:rPr>
      </w:pPr>
      <w:r>
        <w:rPr>
          <w:sz w:val="20"/>
        </w:rPr>
        <w:t>Preglednica</w:t>
      </w:r>
      <w:r>
        <w:rPr>
          <w:spacing w:val="-2"/>
          <w:sz w:val="20"/>
        </w:rPr>
        <w:t xml:space="preserve"> </w:t>
      </w:r>
      <w:r>
        <w:rPr>
          <w:sz w:val="20"/>
        </w:rPr>
        <w:t>6:</w:t>
      </w:r>
      <w:r>
        <w:rPr>
          <w:spacing w:val="-4"/>
          <w:sz w:val="20"/>
        </w:rPr>
        <w:t xml:space="preserve"> </w:t>
      </w:r>
      <w:r>
        <w:rPr>
          <w:sz w:val="20"/>
        </w:rPr>
        <w:t>Gostiteljske</w:t>
      </w:r>
      <w:r>
        <w:rPr>
          <w:spacing w:val="-3"/>
          <w:sz w:val="20"/>
        </w:rPr>
        <w:t xml:space="preserve"> </w:t>
      </w:r>
      <w:r>
        <w:rPr>
          <w:sz w:val="20"/>
        </w:rPr>
        <w:t>rastline</w:t>
      </w:r>
      <w:r>
        <w:rPr>
          <w:spacing w:val="-4"/>
          <w:sz w:val="20"/>
        </w:rPr>
        <w:t xml:space="preserve"> </w:t>
      </w:r>
      <w:r>
        <w:rPr>
          <w:sz w:val="20"/>
        </w:rPr>
        <w:t>fitoplazem podskupine</w:t>
      </w:r>
      <w:r>
        <w:rPr>
          <w:spacing w:val="-1"/>
          <w:sz w:val="20"/>
        </w:rPr>
        <w:t xml:space="preserve"> </w:t>
      </w:r>
      <w:r>
        <w:rPr>
          <w:sz w:val="20"/>
        </w:rPr>
        <w:t>16SrV-C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16SrV-D</w:t>
      </w:r>
    </w:p>
    <w:p w:rsidR="00AC4EDB" w:rsidRDefault="00AC4EDB">
      <w:pPr>
        <w:jc w:val="both"/>
        <w:rPr>
          <w:sz w:val="20"/>
        </w:rPr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AC4EDB">
      <w:pPr>
        <w:pStyle w:val="Telobesedila"/>
        <w:spacing w:before="8" w:after="1"/>
        <w:rPr>
          <w:sz w:val="8"/>
        </w:r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Gostiteljske rastline fitoplazem podskupine 16SrV-C in 16SrV-D"/>
      </w:tblPr>
      <w:tblGrid>
        <w:gridCol w:w="1766"/>
        <w:gridCol w:w="1419"/>
        <w:gridCol w:w="3656"/>
        <w:gridCol w:w="1985"/>
      </w:tblGrid>
      <w:tr w:rsidR="00AC4EDB" w:rsidTr="00C16D6E">
        <w:trPr>
          <w:trHeight w:val="919"/>
          <w:tblHeader/>
        </w:trPr>
        <w:tc>
          <w:tcPr>
            <w:tcW w:w="1766" w:type="dxa"/>
            <w:shd w:val="clear" w:color="auto" w:fill="E4E4E4"/>
          </w:tcPr>
          <w:p w:rsidR="00AC4EDB" w:rsidRDefault="00261396">
            <w:pPr>
              <w:pStyle w:val="TableParagraph"/>
              <w:ind w:right="1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Znanstveno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ime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gostitelja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(splošno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ime)</w:t>
            </w:r>
          </w:p>
        </w:tc>
        <w:tc>
          <w:tcPr>
            <w:tcW w:w="1419" w:type="dxa"/>
            <w:shd w:val="clear" w:color="auto" w:fill="E4E4E4"/>
          </w:tcPr>
          <w:p w:rsidR="00AC4EDB" w:rsidRDefault="00261396">
            <w:pPr>
              <w:pStyle w:val="TableParagraph"/>
              <w:ind w:left="108" w:right="1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Prisotnost </w:t>
            </w:r>
            <w:r>
              <w:rPr>
                <w:rFonts w:ascii="Arial"/>
                <w:b/>
                <w:sz w:val="20"/>
              </w:rPr>
              <w:t>v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PRA</w:t>
            </w:r>
          </w:p>
          <w:p w:rsidR="00AC4EDB" w:rsidRDefault="00261396">
            <w:pPr>
              <w:pStyle w:val="TableParagraph"/>
              <w:spacing w:line="230" w:lineRule="exact"/>
              <w:ind w:left="108" w:right="45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območju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(Da/Ne)</w:t>
            </w:r>
          </w:p>
        </w:tc>
        <w:tc>
          <w:tcPr>
            <w:tcW w:w="3656" w:type="dxa"/>
            <w:shd w:val="clear" w:color="auto" w:fill="E4E4E4"/>
          </w:tcPr>
          <w:p w:rsidR="00AC4EDB" w:rsidRDefault="00261396">
            <w:pPr>
              <w:pStyle w:val="TableParagraph"/>
              <w:spacing w:line="227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Pripombe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(e.g.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vse</w:t>
            </w:r>
          </w:p>
          <w:p w:rsidR="00AC4EDB" w:rsidRDefault="00261396">
            <w:pPr>
              <w:pStyle w:val="TableParagraph"/>
              <w:ind w:left="108" w:right="37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območje,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glavni/manj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pomemben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posevek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 PRA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območju,</w:t>
            </w:r>
          </w:p>
        </w:tc>
        <w:tc>
          <w:tcPr>
            <w:tcW w:w="1985" w:type="dxa"/>
            <w:shd w:val="clear" w:color="auto" w:fill="E4E4E4"/>
          </w:tcPr>
          <w:p w:rsidR="00AC4EDB" w:rsidRDefault="00261396">
            <w:pPr>
              <w:pStyle w:val="TableParagraph"/>
              <w:ind w:left="10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Reference</w:t>
            </w:r>
          </w:p>
        </w:tc>
      </w:tr>
      <w:tr w:rsidR="00AC4EDB" w:rsidTr="00C16D6E">
        <w:trPr>
          <w:trHeight w:val="689"/>
          <w:tblHeader/>
        </w:trPr>
        <w:tc>
          <w:tcPr>
            <w:tcW w:w="1766" w:type="dxa"/>
          </w:tcPr>
          <w:p w:rsidR="00AC4EDB" w:rsidRDefault="00261396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rFonts w:ascii="Arial"/>
                <w:i/>
                <w:sz w:val="20"/>
              </w:rPr>
              <w:t>Vitis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vinifera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ssp.</w:t>
            </w:r>
          </w:p>
          <w:p w:rsidR="00AC4EDB" w:rsidRDefault="00261396">
            <w:pPr>
              <w:pStyle w:val="TableParagraph"/>
              <w:spacing w:line="232" w:lineRule="exact"/>
              <w:ind w:right="120"/>
              <w:rPr>
                <w:sz w:val="20"/>
              </w:rPr>
            </w:pPr>
            <w:r>
              <w:rPr>
                <w:rFonts w:ascii="Arial" w:hAnsi="Arial"/>
                <w:i/>
                <w:w w:val="90"/>
                <w:sz w:val="20"/>
              </w:rPr>
              <w:t>vinifera</w:t>
            </w:r>
            <w:r>
              <w:rPr>
                <w:rFonts w:ascii="Arial" w:hAnsi="Arial"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(žlahtna</w:t>
            </w:r>
            <w:r>
              <w:rPr>
                <w:spacing w:val="-48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vinska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trta)</w:t>
            </w:r>
          </w:p>
        </w:tc>
        <w:tc>
          <w:tcPr>
            <w:tcW w:w="1419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Da</w:t>
            </w:r>
          </w:p>
        </w:tc>
        <w:tc>
          <w:tcPr>
            <w:tcW w:w="3656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Sloveniji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pridelano</w:t>
            </w:r>
          </w:p>
          <w:p w:rsidR="00AC4EDB" w:rsidRDefault="00261396">
            <w:pPr>
              <w:pStyle w:val="TableParagraph"/>
              <w:spacing w:line="230" w:lineRule="atLeast"/>
              <w:ind w:left="108" w:right="869"/>
              <w:rPr>
                <w:sz w:val="20"/>
              </w:rPr>
            </w:pPr>
            <w:r>
              <w:rPr>
                <w:sz w:val="20"/>
              </w:rPr>
              <w:t>89.416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grozdja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(15.839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obdelovalne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površine)</w:t>
            </w:r>
          </w:p>
        </w:tc>
        <w:tc>
          <w:tcPr>
            <w:tcW w:w="1985" w:type="dxa"/>
          </w:tcPr>
          <w:p w:rsidR="00AC4EDB" w:rsidRDefault="0026139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FAOSTAT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(22.2.2019)</w:t>
            </w:r>
          </w:p>
        </w:tc>
      </w:tr>
      <w:tr w:rsidR="00AC4EDB" w:rsidTr="00C16D6E">
        <w:trPr>
          <w:trHeight w:val="1149"/>
          <w:tblHeader/>
        </w:trPr>
        <w:tc>
          <w:tcPr>
            <w:tcW w:w="1766" w:type="dxa"/>
          </w:tcPr>
          <w:p w:rsidR="00AC4EDB" w:rsidRDefault="00261396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Druge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vrste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rodu</w:t>
            </w:r>
          </w:p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rFonts w:ascii="Arial"/>
                <w:i/>
                <w:sz w:val="20"/>
              </w:rPr>
              <w:t>Vitis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spp.</w:t>
            </w:r>
          </w:p>
        </w:tc>
        <w:tc>
          <w:tcPr>
            <w:tcW w:w="1419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Da</w:t>
            </w:r>
          </w:p>
        </w:tc>
        <w:tc>
          <w:tcPr>
            <w:tcW w:w="3656" w:type="dxa"/>
          </w:tcPr>
          <w:p w:rsidR="00AC4EDB" w:rsidRDefault="00261396">
            <w:pPr>
              <w:pStyle w:val="TableParagraph"/>
              <w:ind w:left="108" w:right="454"/>
              <w:rPr>
                <w:sz w:val="20"/>
              </w:rPr>
            </w:pPr>
            <w:r>
              <w:rPr>
                <w:sz w:val="20"/>
              </w:rPr>
              <w:t>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Sloveniji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vinska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Vitis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 xml:space="preserve">vinifera </w:t>
            </w:r>
            <w:r>
              <w:rPr>
                <w:sz w:val="20"/>
              </w:rPr>
              <w:t xml:space="preserve">ssp. </w:t>
            </w:r>
            <w:r>
              <w:rPr>
                <w:rFonts w:ascii="Arial" w:hAnsi="Arial"/>
                <w:i/>
                <w:sz w:val="20"/>
              </w:rPr>
              <w:t>sylvestris</w:t>
            </w:r>
            <w:r>
              <w:rPr>
                <w:sz w:val="20"/>
              </w:rPr>
              <w:t>) samonikla.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Ameriške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vrste,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njihovi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križanci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ali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križanci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evropsko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žlahtno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trto,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</w:t>
            </w:r>
          </w:p>
          <w:p w:rsidR="00AC4EDB" w:rsidRDefault="00261396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lahko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podivjali.</w:t>
            </w:r>
          </w:p>
        </w:tc>
        <w:tc>
          <w:tcPr>
            <w:tcW w:w="1985" w:type="dxa"/>
          </w:tcPr>
          <w:p w:rsidR="00AC4EDB" w:rsidRDefault="00261396">
            <w:pPr>
              <w:pStyle w:val="TableParagraph"/>
              <w:ind w:left="108" w:right="131"/>
              <w:rPr>
                <w:sz w:val="20"/>
              </w:rPr>
            </w:pPr>
            <w:r>
              <w:rPr>
                <w:sz w:val="20"/>
              </w:rPr>
              <w:t>Info: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Gabrijel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Seljak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(18.4.2019);</w:t>
            </w:r>
          </w:p>
          <w:p w:rsidR="00AC4EDB" w:rsidRDefault="00261396">
            <w:pPr>
              <w:pStyle w:val="TableParagraph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Zdunić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al.,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2018</w:t>
            </w:r>
          </w:p>
        </w:tc>
      </w:tr>
      <w:tr w:rsidR="00AC4EDB" w:rsidTr="00C16D6E">
        <w:trPr>
          <w:trHeight w:val="1610"/>
          <w:tblHeader/>
        </w:trPr>
        <w:tc>
          <w:tcPr>
            <w:tcW w:w="1766" w:type="dxa"/>
          </w:tcPr>
          <w:p w:rsidR="00AC4EDB" w:rsidRDefault="00261396">
            <w:pPr>
              <w:pStyle w:val="TableParagraph"/>
              <w:spacing w:line="227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Clematis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vitalba</w:t>
            </w:r>
          </w:p>
          <w:p w:rsidR="00AC4EDB" w:rsidRDefault="00261396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(srobot)</w:t>
            </w:r>
          </w:p>
        </w:tc>
        <w:tc>
          <w:tcPr>
            <w:tcW w:w="1419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Da</w:t>
            </w:r>
          </w:p>
        </w:tc>
        <w:tc>
          <w:tcPr>
            <w:tcW w:w="3656" w:type="dxa"/>
          </w:tcPr>
          <w:p w:rsidR="00AC4EDB" w:rsidRDefault="00261396">
            <w:pPr>
              <w:pStyle w:val="TableParagraph"/>
              <w:ind w:left="108" w:right="349"/>
              <w:rPr>
                <w:sz w:val="20"/>
              </w:rPr>
            </w:pPr>
            <w:r>
              <w:rPr>
                <w:sz w:val="20"/>
              </w:rPr>
              <w:t>Razširjen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pogost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vsej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Sloveniji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(r</w:t>
            </w:r>
            <w:r>
              <w:rPr>
                <w:spacing w:val="-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st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99"/>
                <w:sz w:val="20"/>
              </w:rPr>
              <w:t>š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spacing w:val="-1"/>
                <w:w w:val="99"/>
                <w:sz w:val="20"/>
              </w:rPr>
              <w:t>e</w:t>
            </w:r>
            <w:r>
              <w:rPr>
                <w:w w:val="99"/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g</w:t>
            </w:r>
            <w:r>
              <w:rPr>
                <w:spacing w:val="1"/>
                <w:w w:val="99"/>
                <w:sz w:val="20"/>
              </w:rPr>
              <w:t>o</w:t>
            </w:r>
            <w:r>
              <w:rPr>
                <w:spacing w:val="-2"/>
                <w:w w:val="99"/>
                <w:sz w:val="20"/>
              </w:rPr>
              <w:t>z</w:t>
            </w:r>
            <w:r>
              <w:rPr>
                <w:spacing w:val="-1"/>
                <w:w w:val="99"/>
                <w:sz w:val="20"/>
              </w:rPr>
              <w:t>d</w:t>
            </w:r>
            <w:r>
              <w:rPr>
                <w:spacing w:val="1"/>
                <w:w w:val="99"/>
                <w:sz w:val="20"/>
              </w:rPr>
              <w:t>o</w:t>
            </w:r>
            <w:r>
              <w:rPr>
                <w:spacing w:val="-2"/>
                <w:w w:val="99"/>
                <w:sz w:val="20"/>
              </w:rPr>
              <w:t>v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g</w:t>
            </w:r>
            <w:r>
              <w:rPr>
                <w:spacing w:val="1"/>
                <w:w w:val="99"/>
                <w:sz w:val="20"/>
              </w:rPr>
              <w:t>o</w:t>
            </w:r>
            <w:r>
              <w:rPr>
                <w:spacing w:val="-2"/>
                <w:w w:val="99"/>
                <w:sz w:val="20"/>
              </w:rPr>
              <w:t>z</w:t>
            </w:r>
            <w:r>
              <w:rPr>
                <w:spacing w:val="1"/>
                <w:w w:val="99"/>
                <w:sz w:val="20"/>
              </w:rPr>
              <w:t>d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w w:val="99"/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2"/>
                <w:w w:val="99"/>
                <w:sz w:val="20"/>
              </w:rPr>
              <w:t>r</w:t>
            </w:r>
            <w:r>
              <w:rPr>
                <w:w w:val="99"/>
                <w:sz w:val="20"/>
              </w:rPr>
              <w:t>o</w:t>
            </w:r>
            <w:r>
              <w:rPr>
                <w:spacing w:val="-1"/>
                <w:w w:val="99"/>
                <w:sz w:val="20"/>
              </w:rPr>
              <w:t>b</w:t>
            </w:r>
            <w:r>
              <w:rPr>
                <w:spacing w:val="1"/>
                <w:w w:val="99"/>
                <w:sz w:val="20"/>
              </w:rPr>
              <w:t>o</w:t>
            </w:r>
            <w:r>
              <w:rPr>
                <w:spacing w:val="-2"/>
                <w:w w:val="99"/>
                <w:sz w:val="20"/>
              </w:rPr>
              <w:t>v</w:t>
            </w:r>
            <w:r>
              <w:rPr>
                <w:w w:val="99"/>
                <w:sz w:val="20"/>
              </w:rPr>
              <w:t>i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 xml:space="preserve">n </w:t>
            </w:r>
            <w:r>
              <w:rPr>
                <w:sz w:val="20"/>
              </w:rPr>
              <w:t>grmovje)</w:t>
            </w:r>
          </w:p>
        </w:tc>
        <w:tc>
          <w:tcPr>
            <w:tcW w:w="1985" w:type="dxa"/>
          </w:tcPr>
          <w:p w:rsidR="00AC4EDB" w:rsidRDefault="00261396">
            <w:pPr>
              <w:pStyle w:val="TableParagraph"/>
              <w:ind w:left="108" w:right="96"/>
              <w:rPr>
                <w:sz w:val="20"/>
              </w:rPr>
            </w:pPr>
            <w:hyperlink r:id="rId23">
              <w:r>
                <w:rPr>
                  <w:sz w:val="20"/>
                </w:rPr>
                <w:t>https://www.notranj</w:t>
              </w:r>
            </w:hyperlink>
            <w:r>
              <w:rPr>
                <w:spacing w:val="1"/>
                <w:sz w:val="20"/>
              </w:rPr>
              <w:t xml:space="preserve"> </w:t>
            </w:r>
            <w:hyperlink r:id="rId24">
              <w:r>
                <w:rPr>
                  <w:sz w:val="20"/>
                </w:rPr>
                <w:t>ski-</w:t>
              </w:r>
            </w:hyperlink>
            <w:r>
              <w:rPr>
                <w:spacing w:val="1"/>
                <w:sz w:val="20"/>
              </w:rPr>
              <w:t xml:space="preserve"> </w:t>
            </w:r>
            <w:hyperlink r:id="rId25">
              <w:r>
                <w:rPr>
                  <w:spacing w:val="-1"/>
                  <w:sz w:val="20"/>
                </w:rPr>
                <w:t>park.si/izobrazevaln</w:t>
              </w:r>
            </w:hyperlink>
            <w:r>
              <w:rPr>
                <w:spacing w:val="-53"/>
                <w:sz w:val="20"/>
              </w:rPr>
              <w:t xml:space="preserve"> </w:t>
            </w:r>
            <w:hyperlink r:id="rId26">
              <w:r>
                <w:rPr>
                  <w:sz w:val="20"/>
                </w:rPr>
                <w:t>e-vsebine/rastlinski-</w:t>
              </w:r>
            </w:hyperlink>
            <w:r>
              <w:rPr>
                <w:spacing w:val="-53"/>
                <w:sz w:val="20"/>
              </w:rPr>
              <w:t xml:space="preserve"> </w:t>
            </w:r>
            <w:hyperlink r:id="rId27">
              <w:r>
                <w:rPr>
                  <w:sz w:val="20"/>
                </w:rPr>
                <w:t>svet/zlaticevke/nav</w:t>
              </w:r>
            </w:hyperlink>
            <w:r>
              <w:rPr>
                <w:spacing w:val="1"/>
                <w:sz w:val="20"/>
              </w:rPr>
              <w:t xml:space="preserve"> </w:t>
            </w:r>
            <w:hyperlink r:id="rId28">
              <w:r>
                <w:rPr>
                  <w:sz w:val="20"/>
                </w:rPr>
                <w:t>adni-srobot</w:t>
              </w:r>
            </w:hyperlink>
          </w:p>
          <w:p w:rsidR="00AC4EDB" w:rsidRDefault="00261396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(22.2.2019)</w:t>
            </w:r>
          </w:p>
        </w:tc>
      </w:tr>
      <w:tr w:rsidR="00AC4EDB" w:rsidTr="00C16D6E">
        <w:trPr>
          <w:trHeight w:val="3909"/>
          <w:tblHeader/>
        </w:trPr>
        <w:tc>
          <w:tcPr>
            <w:tcW w:w="1766" w:type="dxa"/>
          </w:tcPr>
          <w:p w:rsidR="00AC4EDB" w:rsidRDefault="00261396">
            <w:pPr>
              <w:pStyle w:val="TableParagraph"/>
              <w:spacing w:line="242" w:lineRule="auto"/>
              <w:ind w:right="284"/>
              <w:rPr>
                <w:sz w:val="20"/>
              </w:rPr>
            </w:pPr>
            <w:r>
              <w:rPr>
                <w:rFonts w:ascii="Arial"/>
                <w:i/>
                <w:sz w:val="20"/>
              </w:rPr>
              <w:t>Ailanthus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 xml:space="preserve">altissima </w:t>
            </w:r>
            <w:r>
              <w:rPr>
                <w:sz w:val="20"/>
              </w:rPr>
              <w:t>(veliki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pajesen)</w:t>
            </w:r>
          </w:p>
        </w:tc>
        <w:tc>
          <w:tcPr>
            <w:tcW w:w="1419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Da</w:t>
            </w:r>
          </w:p>
        </w:tc>
        <w:tc>
          <w:tcPr>
            <w:tcW w:w="3656" w:type="dxa"/>
          </w:tcPr>
          <w:p w:rsidR="00AC4EDB" w:rsidRDefault="00261396">
            <w:pPr>
              <w:pStyle w:val="TableParagraph"/>
              <w:ind w:left="108" w:right="102"/>
              <w:rPr>
                <w:sz w:val="20"/>
              </w:rPr>
            </w:pPr>
            <w:r>
              <w:rPr>
                <w:sz w:val="20"/>
              </w:rPr>
              <w:t>V Sloveniji ni samonikel, a je kljub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temu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razmeroma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pogosta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ena najbolj razširjenih invazivnih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drevesnih vrst. Na splošno raste v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to</w:t>
            </w:r>
            <w:r>
              <w:rPr>
                <w:spacing w:val="-1"/>
                <w:w w:val="99"/>
                <w:sz w:val="20"/>
              </w:rPr>
              <w:t>p</w:t>
            </w:r>
            <w:r>
              <w:rPr>
                <w:spacing w:val="1"/>
                <w:w w:val="99"/>
                <w:sz w:val="20"/>
              </w:rPr>
              <w:t>l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>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pre</w:t>
            </w:r>
            <w:r>
              <w:rPr>
                <w:spacing w:val="1"/>
                <w:w w:val="99"/>
                <w:sz w:val="20"/>
              </w:rPr>
              <w:t>d</w:t>
            </w:r>
            <w:r>
              <w:rPr>
                <w:spacing w:val="-1"/>
                <w:w w:val="99"/>
                <w:sz w:val="20"/>
              </w:rPr>
              <w:t>e</w:t>
            </w:r>
            <w:r>
              <w:rPr>
                <w:w w:val="99"/>
                <w:sz w:val="20"/>
              </w:rPr>
              <w:t>l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>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p</w:t>
            </w:r>
            <w:r>
              <w:rPr>
                <w:w w:val="99"/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ni</w:t>
            </w:r>
            <w:r>
              <w:rPr>
                <w:spacing w:val="-2"/>
                <w:w w:val="49"/>
                <w:sz w:val="20"/>
              </w:rPr>
              <w:t>ž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99"/>
                <w:sz w:val="20"/>
              </w:rPr>
              <w:t>n</w:t>
            </w:r>
            <w:r>
              <w:rPr>
                <w:spacing w:val="-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h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>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gri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spacing w:val="-1"/>
                <w:w w:val="99"/>
                <w:sz w:val="20"/>
              </w:rPr>
              <w:t>e</w:t>
            </w:r>
            <w:r>
              <w:rPr>
                <w:spacing w:val="-2"/>
                <w:w w:val="99"/>
                <w:sz w:val="20"/>
              </w:rPr>
              <w:t>v</w:t>
            </w:r>
            <w:r>
              <w:rPr>
                <w:spacing w:val="1"/>
                <w:w w:val="99"/>
                <w:sz w:val="20"/>
              </w:rPr>
              <w:t>j</w:t>
            </w:r>
            <w:r>
              <w:rPr>
                <w:spacing w:val="-1"/>
                <w:w w:val="99"/>
                <w:sz w:val="20"/>
              </w:rPr>
              <w:t>u</w:t>
            </w:r>
            <w:r>
              <w:rPr>
                <w:w w:val="99"/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 xml:space="preserve">v </w:t>
            </w:r>
            <w:r>
              <w:rPr>
                <w:sz w:val="20"/>
              </w:rPr>
              <w:t>gorskem pasu je redkejši. Največ 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povsod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sredozemskem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svetu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Soči,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razširjen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je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tudi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panonskem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svetu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toplejših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predelih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dinarskega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 preddinarskega sveta.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Največkrat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subspontano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raste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gozdnih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robovih, ob cestah, na nasipih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br</w:t>
            </w:r>
            <w:r>
              <w:rPr>
                <w:spacing w:val="2"/>
                <w:w w:val="99"/>
                <w:sz w:val="20"/>
              </w:rPr>
              <w:t>e</w:t>
            </w:r>
            <w:r>
              <w:rPr>
                <w:spacing w:val="-2"/>
                <w:w w:val="49"/>
                <w:sz w:val="20"/>
              </w:rPr>
              <w:t>ž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spacing w:val="-1"/>
                <w:w w:val="99"/>
                <w:sz w:val="20"/>
              </w:rPr>
              <w:t>h</w:t>
            </w:r>
            <w:r>
              <w:rPr>
                <w:w w:val="99"/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p</w:t>
            </w:r>
            <w:r>
              <w:rPr>
                <w:w w:val="99"/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o</w:t>
            </w:r>
            <w:r>
              <w:rPr>
                <w:spacing w:val="-1"/>
                <w:w w:val="99"/>
                <w:sz w:val="20"/>
              </w:rPr>
              <w:t>pu</w:t>
            </w:r>
            <w:r>
              <w:rPr>
                <w:spacing w:val="1"/>
                <w:w w:val="99"/>
                <w:sz w:val="20"/>
              </w:rPr>
              <w:t>š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spacing w:val="-1"/>
                <w:w w:val="99"/>
                <w:sz w:val="20"/>
              </w:rPr>
              <w:t>en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>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k</w:t>
            </w:r>
            <w:r>
              <w:rPr>
                <w:spacing w:val="1"/>
                <w:w w:val="99"/>
                <w:sz w:val="20"/>
              </w:rPr>
              <w:t>m</w:t>
            </w:r>
            <w:r>
              <w:rPr>
                <w:spacing w:val="-1"/>
                <w:w w:val="99"/>
                <w:sz w:val="20"/>
              </w:rPr>
              <w:t>et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99"/>
                <w:sz w:val="20"/>
              </w:rPr>
              <w:t>js</w:t>
            </w:r>
            <w:r>
              <w:rPr>
                <w:spacing w:val="3"/>
                <w:w w:val="99"/>
                <w:sz w:val="20"/>
              </w:rPr>
              <w:t>k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 xml:space="preserve">h </w:t>
            </w:r>
            <w:r>
              <w:rPr>
                <w:w w:val="95"/>
                <w:sz w:val="20"/>
              </w:rPr>
              <w:t>zemljiščih in zapuščenih prostorih v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urbanem okolju in naseljih. Pogostejši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ohranjenem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gozdnem okolju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</w:p>
          <w:p w:rsidR="00AC4EDB" w:rsidRDefault="00261396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bližini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naselij.</w:t>
            </w:r>
          </w:p>
        </w:tc>
        <w:tc>
          <w:tcPr>
            <w:tcW w:w="1985" w:type="dxa"/>
          </w:tcPr>
          <w:p w:rsidR="00AC4EDB" w:rsidRDefault="00261396">
            <w:pPr>
              <w:pStyle w:val="TableParagraph"/>
              <w:spacing w:line="22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Brus,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2008;</w:t>
            </w:r>
          </w:p>
          <w:p w:rsidR="00AC4EDB" w:rsidRDefault="00261396">
            <w:pPr>
              <w:pStyle w:val="TableParagraph"/>
              <w:ind w:left="108" w:right="344"/>
              <w:jc w:val="both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  <w:r>
              <w:rPr>
                <w:spacing w:val="-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rt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spacing w:val="-1"/>
                <w:w w:val="67"/>
                <w:sz w:val="20"/>
              </w:rPr>
              <w:t>n</w:t>
            </w:r>
            <w:r>
              <w:rPr>
                <w:w w:val="67"/>
                <w:sz w:val="20"/>
              </w:rPr>
              <w:t>č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w w:val="99"/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1</w:t>
            </w:r>
            <w:r>
              <w:rPr>
                <w:spacing w:val="1"/>
                <w:w w:val="99"/>
                <w:sz w:val="20"/>
              </w:rPr>
              <w:t>9</w:t>
            </w:r>
            <w:r>
              <w:rPr>
                <w:spacing w:val="-1"/>
                <w:w w:val="99"/>
                <w:sz w:val="20"/>
              </w:rPr>
              <w:t>99</w:t>
            </w:r>
            <w:r>
              <w:rPr>
                <w:w w:val="99"/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1"/>
                <w:w w:val="99"/>
                <w:sz w:val="20"/>
              </w:rPr>
              <w:t>;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info: Robert Brus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(23.2.2019)</w:t>
            </w:r>
          </w:p>
        </w:tc>
      </w:tr>
      <w:tr w:rsidR="00AC4EDB" w:rsidTr="00C16D6E">
        <w:trPr>
          <w:trHeight w:val="3909"/>
          <w:tblHeader/>
        </w:trPr>
        <w:tc>
          <w:tcPr>
            <w:tcW w:w="1766" w:type="dxa"/>
          </w:tcPr>
          <w:p w:rsidR="00AC4EDB" w:rsidRDefault="00261396">
            <w:pPr>
              <w:pStyle w:val="TableParagraph"/>
              <w:spacing w:line="227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Alnus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incana</w:t>
            </w:r>
          </w:p>
          <w:p w:rsidR="00AC4EDB" w:rsidRDefault="00261396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(siva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jelša)</w:t>
            </w:r>
          </w:p>
        </w:tc>
        <w:tc>
          <w:tcPr>
            <w:tcW w:w="1419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Da</w:t>
            </w:r>
          </w:p>
        </w:tc>
        <w:tc>
          <w:tcPr>
            <w:tcW w:w="3656" w:type="dxa"/>
          </w:tcPr>
          <w:p w:rsidR="00AC4EDB" w:rsidRDefault="00261396">
            <w:pPr>
              <w:pStyle w:val="TableParagraph"/>
              <w:ind w:left="108" w:right="189"/>
              <w:rPr>
                <w:sz w:val="20"/>
              </w:rPr>
            </w:pPr>
            <w:r>
              <w:rPr>
                <w:w w:val="95"/>
                <w:sz w:val="20"/>
              </w:rPr>
              <w:t>V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Sloveniji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je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samonikla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pobočjih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alpskem in predalpskem svetu in ob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zgornjih in srednjih tokovih potokov in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rek, navadno med 800 in 1400 m,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včasih </w:t>
            </w:r>
            <w:r>
              <w:rPr>
                <w:sz w:val="20"/>
              </w:rPr>
              <w:t>se spusti tudi do 500, ob Savi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Ljubljani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 300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 n.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v.</w:t>
            </w:r>
          </w:p>
          <w:p w:rsidR="00AC4EDB" w:rsidRDefault="00261396">
            <w:pPr>
              <w:pStyle w:val="TableParagraph"/>
              <w:ind w:left="108" w:right="312"/>
              <w:rPr>
                <w:sz w:val="20"/>
              </w:rPr>
            </w:pPr>
            <w:r>
              <w:rPr>
                <w:w w:val="95"/>
                <w:sz w:val="20"/>
              </w:rPr>
              <w:t>Marsikje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gradi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bolj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ali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manj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obsežna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gr</w:t>
            </w:r>
            <w:r>
              <w:rPr>
                <w:spacing w:val="4"/>
                <w:w w:val="99"/>
                <w:sz w:val="20"/>
              </w:rPr>
              <w:t>m</w:t>
            </w:r>
            <w:r>
              <w:rPr>
                <w:spacing w:val="-2"/>
                <w:w w:val="99"/>
                <w:sz w:val="20"/>
              </w:rPr>
              <w:t>iš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spacing w:val="-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na</w:t>
            </w:r>
            <w:r>
              <w:rPr>
                <w:spacing w:val="1"/>
                <w:w w:val="99"/>
                <w:sz w:val="20"/>
              </w:rPr>
              <w:t>j</w:t>
            </w:r>
            <w:r>
              <w:rPr>
                <w:spacing w:val="-2"/>
                <w:w w:val="99"/>
                <w:sz w:val="20"/>
              </w:rPr>
              <w:t>v</w:t>
            </w:r>
            <w:r>
              <w:rPr>
                <w:spacing w:val="-1"/>
                <w:w w:val="67"/>
                <w:sz w:val="20"/>
              </w:rPr>
              <w:t>e</w:t>
            </w:r>
            <w:r>
              <w:rPr>
                <w:w w:val="67"/>
                <w:sz w:val="20"/>
              </w:rPr>
              <w:t>č</w:t>
            </w:r>
            <w:r>
              <w:rPr>
                <w:spacing w:val="3"/>
                <w:w w:val="99"/>
                <w:sz w:val="20"/>
              </w:rPr>
              <w:t>k</w:t>
            </w:r>
            <w:r>
              <w:rPr>
                <w:w w:val="99"/>
                <w:sz w:val="20"/>
              </w:rPr>
              <w:t>r</w:t>
            </w:r>
            <w:r>
              <w:rPr>
                <w:spacing w:val="-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w w:val="99"/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s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spacing w:val="-2"/>
                <w:w w:val="99"/>
                <w:sz w:val="20"/>
              </w:rPr>
              <w:t>li</w:t>
            </w:r>
            <w:r>
              <w:rPr>
                <w:spacing w:val="3"/>
                <w:w w:val="99"/>
                <w:sz w:val="20"/>
              </w:rPr>
              <w:t>k</w:t>
            </w:r>
            <w:r>
              <w:rPr>
                <w:spacing w:val="-1"/>
                <w:w w:val="99"/>
                <w:sz w:val="20"/>
              </w:rPr>
              <w:t>atu</w:t>
            </w:r>
            <w:r>
              <w:rPr>
                <w:w w:val="99"/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 xml:space="preserve">na </w:t>
            </w:r>
            <w:r>
              <w:rPr>
                <w:w w:val="95"/>
                <w:sz w:val="20"/>
              </w:rPr>
              <w:t>primer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hribih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nad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Savinjo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ali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Mežo,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na Pohorju, Kozjaku, Smrekovcu,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Strojni,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Karavankah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 drugje.</w:t>
            </w:r>
          </w:p>
          <w:p w:rsidR="00AC4EDB" w:rsidRDefault="00261396">
            <w:pPr>
              <w:pStyle w:val="TableParagraph"/>
              <w:ind w:left="108" w:right="35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Največkrat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raste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združbi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sive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jelše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</w:t>
            </w:r>
            <w:r>
              <w:rPr>
                <w:rFonts w:ascii="Arial" w:hAnsi="Arial"/>
                <w:i/>
                <w:w w:val="95"/>
                <w:sz w:val="20"/>
              </w:rPr>
              <w:t>Alnetum</w:t>
            </w:r>
            <w:r>
              <w:rPr>
                <w:rFonts w:ascii="Arial" w:hAnsi="Arial"/>
                <w:i/>
                <w:spacing w:val="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incanae</w:t>
            </w:r>
            <w:r>
              <w:rPr>
                <w:w w:val="95"/>
                <w:sz w:val="20"/>
              </w:rPr>
              <w:t>),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kateri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močno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prevladuje, od drevesnih vrst se ji z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večjim ali manjšim deležem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pridružujeta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predvsem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bela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rdeča</w:t>
            </w:r>
          </w:p>
          <w:p w:rsidR="00AC4EDB" w:rsidRDefault="00261396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vrba.</w:t>
            </w:r>
          </w:p>
        </w:tc>
        <w:tc>
          <w:tcPr>
            <w:tcW w:w="1985" w:type="dxa"/>
          </w:tcPr>
          <w:p w:rsidR="00AC4EDB" w:rsidRDefault="00261396">
            <w:pPr>
              <w:pStyle w:val="TableParagraph"/>
              <w:spacing w:line="22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Brus,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2008;</w:t>
            </w:r>
          </w:p>
          <w:p w:rsidR="00AC4EDB" w:rsidRDefault="00261396">
            <w:pPr>
              <w:pStyle w:val="TableParagraph"/>
              <w:ind w:left="108" w:right="344"/>
              <w:jc w:val="both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  <w:r>
              <w:rPr>
                <w:spacing w:val="-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rt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spacing w:val="-1"/>
                <w:w w:val="67"/>
                <w:sz w:val="20"/>
              </w:rPr>
              <w:t>n</w:t>
            </w:r>
            <w:r>
              <w:rPr>
                <w:w w:val="67"/>
                <w:sz w:val="20"/>
              </w:rPr>
              <w:t>č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w w:val="99"/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1</w:t>
            </w:r>
            <w:r>
              <w:rPr>
                <w:spacing w:val="1"/>
                <w:w w:val="99"/>
                <w:sz w:val="20"/>
              </w:rPr>
              <w:t>9</w:t>
            </w:r>
            <w:r>
              <w:rPr>
                <w:spacing w:val="-1"/>
                <w:w w:val="99"/>
                <w:sz w:val="20"/>
              </w:rPr>
              <w:t>99</w:t>
            </w:r>
            <w:r>
              <w:rPr>
                <w:w w:val="99"/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1"/>
                <w:w w:val="99"/>
                <w:sz w:val="20"/>
              </w:rPr>
              <w:t>;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info: Robert Brus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(23.2.2019)</w:t>
            </w:r>
          </w:p>
        </w:tc>
      </w:tr>
      <w:tr w:rsidR="00AC4EDB" w:rsidTr="00C16D6E">
        <w:trPr>
          <w:trHeight w:val="1612"/>
          <w:tblHeader/>
        </w:trPr>
        <w:tc>
          <w:tcPr>
            <w:tcW w:w="1766" w:type="dxa"/>
          </w:tcPr>
          <w:p w:rsidR="00AC4EDB" w:rsidRDefault="00261396">
            <w:pPr>
              <w:pStyle w:val="TableParagraph"/>
              <w:spacing w:line="227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Alnus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glutinosa</w:t>
            </w:r>
          </w:p>
          <w:p w:rsidR="00AC4EDB" w:rsidRDefault="00261396"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0"/>
                <w:sz w:val="20"/>
              </w:rPr>
              <w:t>(črna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jelša)</w:t>
            </w:r>
          </w:p>
        </w:tc>
        <w:tc>
          <w:tcPr>
            <w:tcW w:w="1419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Da</w:t>
            </w:r>
          </w:p>
        </w:tc>
        <w:tc>
          <w:tcPr>
            <w:tcW w:w="3656" w:type="dxa"/>
          </w:tcPr>
          <w:p w:rsidR="00AC4EDB" w:rsidRDefault="00261396">
            <w:pPr>
              <w:pStyle w:val="TableParagraph"/>
              <w:ind w:left="108" w:right="174"/>
              <w:rPr>
                <w:sz w:val="20"/>
              </w:rPr>
            </w:pPr>
            <w:r>
              <w:rPr>
                <w:sz w:val="20"/>
              </w:rPr>
              <w:t>V Sloveniji je črna jelša samonikla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predvsem </w:t>
            </w:r>
            <w:r>
              <w:rPr>
                <w:sz w:val="20"/>
              </w:rPr>
              <w:t>v nižinskih predelih, nad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v.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zelo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redka.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Največ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panonskem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svetu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Ledavi,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kj</w:t>
            </w:r>
            <w:r>
              <w:rPr>
                <w:w w:val="99"/>
                <w:sz w:val="20"/>
              </w:rPr>
              <w:t>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gra</w:t>
            </w:r>
            <w:r>
              <w:rPr>
                <w:spacing w:val="-1"/>
                <w:w w:val="99"/>
                <w:sz w:val="20"/>
              </w:rPr>
              <w:t>d</w:t>
            </w:r>
            <w:r>
              <w:rPr>
                <w:w w:val="99"/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o</w:t>
            </w:r>
            <w:r>
              <w:rPr>
                <w:spacing w:val="-1"/>
                <w:w w:val="99"/>
                <w:sz w:val="20"/>
              </w:rPr>
              <w:t>b</w:t>
            </w:r>
            <w:r>
              <w:rPr>
                <w:w w:val="99"/>
                <w:sz w:val="20"/>
              </w:rPr>
              <w:t>s</w:t>
            </w:r>
            <w:r>
              <w:rPr>
                <w:spacing w:val="1"/>
                <w:w w:val="99"/>
                <w:sz w:val="20"/>
              </w:rPr>
              <w:t>e</w:t>
            </w:r>
            <w:r>
              <w:rPr>
                <w:spacing w:val="-2"/>
                <w:w w:val="49"/>
                <w:sz w:val="20"/>
              </w:rPr>
              <w:t>ž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w w:val="99"/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49"/>
                <w:sz w:val="20"/>
              </w:rPr>
              <w:t>č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99"/>
                <w:sz w:val="20"/>
              </w:rPr>
              <w:t>s</w:t>
            </w:r>
            <w:r>
              <w:rPr>
                <w:spacing w:val="2"/>
                <w:w w:val="99"/>
                <w:sz w:val="20"/>
              </w:rPr>
              <w:t>t</w:t>
            </w:r>
            <w:r>
              <w:rPr>
                <w:w w:val="99"/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s</w:t>
            </w:r>
            <w:r>
              <w:rPr>
                <w:spacing w:val="1"/>
                <w:w w:val="99"/>
                <w:sz w:val="20"/>
              </w:rPr>
              <w:t>es</w:t>
            </w:r>
            <w:r>
              <w:rPr>
                <w:w w:val="99"/>
                <w:sz w:val="20"/>
              </w:rPr>
              <w:t>toj</w:t>
            </w:r>
            <w:r>
              <w:rPr>
                <w:spacing w:val="-1"/>
                <w:w w:val="99"/>
                <w:sz w:val="20"/>
              </w:rPr>
              <w:t>e,</w:t>
            </w:r>
          </w:p>
          <w:p w:rsidR="00AC4EDB" w:rsidRDefault="00261396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manjše površine porašča tudi 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r</w:t>
            </w:r>
            <w:r>
              <w:rPr>
                <w:spacing w:val="-1"/>
                <w:w w:val="99"/>
                <w:sz w:val="20"/>
              </w:rPr>
              <w:t>a</w:t>
            </w:r>
            <w:r>
              <w:rPr>
                <w:spacing w:val="-2"/>
                <w:w w:val="99"/>
                <w:sz w:val="20"/>
              </w:rPr>
              <w:t>v</w:t>
            </w:r>
            <w:r>
              <w:rPr>
                <w:spacing w:val="1"/>
                <w:w w:val="99"/>
                <w:sz w:val="20"/>
              </w:rPr>
              <w:t>n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99"/>
                <w:sz w:val="20"/>
              </w:rPr>
              <w:t>c</w:t>
            </w:r>
            <w:r>
              <w:rPr>
                <w:spacing w:val="-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h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o</w:t>
            </w:r>
            <w:r>
              <w:rPr>
                <w:w w:val="99"/>
                <w:sz w:val="20"/>
              </w:rPr>
              <w:t>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D</w:t>
            </w:r>
            <w:r>
              <w:rPr>
                <w:w w:val="99"/>
                <w:sz w:val="20"/>
              </w:rPr>
              <w:t>r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spacing w:val="-2"/>
                <w:w w:val="99"/>
                <w:sz w:val="20"/>
              </w:rPr>
              <w:t>v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w w:val="99"/>
                <w:sz w:val="20"/>
              </w:rPr>
              <w:t>Š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spacing w:val="-2"/>
                <w:w w:val="99"/>
                <w:sz w:val="20"/>
              </w:rPr>
              <w:t>v</w:t>
            </w:r>
            <w:r>
              <w:rPr>
                <w:spacing w:val="1"/>
                <w:w w:val="99"/>
                <w:sz w:val="20"/>
              </w:rPr>
              <w:t>n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99"/>
                <w:sz w:val="20"/>
              </w:rPr>
              <w:t>ci</w:t>
            </w:r>
            <w:r>
              <w:rPr>
                <w:w w:val="99"/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w w:val="99"/>
                <w:sz w:val="20"/>
              </w:rPr>
              <w:t>P</w:t>
            </w:r>
            <w:r>
              <w:rPr>
                <w:spacing w:val="-1"/>
                <w:w w:val="99"/>
                <w:sz w:val="20"/>
              </w:rPr>
              <w:t>e</w:t>
            </w:r>
            <w:r>
              <w:rPr>
                <w:w w:val="99"/>
                <w:sz w:val="20"/>
              </w:rPr>
              <w:t>s</w:t>
            </w:r>
            <w:r>
              <w:rPr>
                <w:spacing w:val="1"/>
                <w:w w:val="99"/>
                <w:sz w:val="20"/>
              </w:rPr>
              <w:t>n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99"/>
                <w:sz w:val="20"/>
              </w:rPr>
              <w:t>c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>,</w:t>
            </w:r>
          </w:p>
        </w:tc>
        <w:tc>
          <w:tcPr>
            <w:tcW w:w="1985" w:type="dxa"/>
          </w:tcPr>
          <w:p w:rsidR="00AC4EDB" w:rsidRDefault="00261396">
            <w:pPr>
              <w:pStyle w:val="TableParagraph"/>
              <w:spacing w:line="22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Brus,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2008;</w:t>
            </w:r>
          </w:p>
          <w:p w:rsidR="00AC4EDB" w:rsidRDefault="00261396">
            <w:pPr>
              <w:pStyle w:val="TableParagraph"/>
              <w:ind w:left="108" w:right="344"/>
              <w:jc w:val="both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  <w:r>
              <w:rPr>
                <w:spacing w:val="-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rt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spacing w:val="-1"/>
                <w:w w:val="67"/>
                <w:sz w:val="20"/>
              </w:rPr>
              <w:t>n</w:t>
            </w:r>
            <w:r>
              <w:rPr>
                <w:w w:val="67"/>
                <w:sz w:val="20"/>
              </w:rPr>
              <w:t>č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w w:val="99"/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1</w:t>
            </w:r>
            <w:r>
              <w:rPr>
                <w:spacing w:val="1"/>
                <w:w w:val="99"/>
                <w:sz w:val="20"/>
              </w:rPr>
              <w:t>9</w:t>
            </w:r>
            <w:r>
              <w:rPr>
                <w:spacing w:val="-1"/>
                <w:w w:val="99"/>
                <w:sz w:val="20"/>
              </w:rPr>
              <w:t>99</w:t>
            </w:r>
            <w:r>
              <w:rPr>
                <w:w w:val="99"/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1"/>
                <w:w w:val="99"/>
                <w:sz w:val="20"/>
              </w:rPr>
              <w:t>;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info: Robert Brus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(23.2.2019)</w:t>
            </w:r>
          </w:p>
        </w:tc>
      </w:tr>
    </w:tbl>
    <w:p w:rsidR="00AC4EDB" w:rsidRDefault="00AC4EDB">
      <w:pPr>
        <w:jc w:val="both"/>
        <w:rPr>
          <w:sz w:val="20"/>
        </w:rPr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AC4EDB">
      <w:pPr>
        <w:pStyle w:val="Telobesedila"/>
        <w:spacing w:before="8" w:after="1"/>
        <w:rPr>
          <w:sz w:val="8"/>
        </w:r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Gostiteljske rastline fitoplazem podskupine 16SrV-C in 16SrV-D"/>
      </w:tblPr>
      <w:tblGrid>
        <w:gridCol w:w="1766"/>
        <w:gridCol w:w="1419"/>
        <w:gridCol w:w="3656"/>
        <w:gridCol w:w="1985"/>
      </w:tblGrid>
      <w:tr w:rsidR="00AC4EDB" w:rsidTr="00C16D6E">
        <w:trPr>
          <w:trHeight w:val="919"/>
          <w:tblHeader/>
        </w:trPr>
        <w:tc>
          <w:tcPr>
            <w:tcW w:w="1766" w:type="dxa"/>
            <w:shd w:val="clear" w:color="auto" w:fill="E4E4E4"/>
          </w:tcPr>
          <w:p w:rsidR="00AC4EDB" w:rsidRDefault="00261396">
            <w:pPr>
              <w:pStyle w:val="TableParagraph"/>
              <w:ind w:right="1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Znanstveno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ime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gostitelja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(splošno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ime)</w:t>
            </w:r>
          </w:p>
        </w:tc>
        <w:tc>
          <w:tcPr>
            <w:tcW w:w="1419" w:type="dxa"/>
            <w:shd w:val="clear" w:color="auto" w:fill="E4E4E4"/>
          </w:tcPr>
          <w:p w:rsidR="00AC4EDB" w:rsidRDefault="00261396">
            <w:pPr>
              <w:pStyle w:val="TableParagraph"/>
              <w:ind w:left="108" w:right="13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Prisotnost </w:t>
            </w:r>
            <w:r>
              <w:rPr>
                <w:rFonts w:ascii="Arial"/>
                <w:b/>
                <w:sz w:val="20"/>
              </w:rPr>
              <w:t>v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PRA</w:t>
            </w:r>
          </w:p>
          <w:p w:rsidR="00AC4EDB" w:rsidRDefault="00261396">
            <w:pPr>
              <w:pStyle w:val="TableParagraph"/>
              <w:spacing w:line="230" w:lineRule="exact"/>
              <w:ind w:left="108" w:right="45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območju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(Da/Ne)</w:t>
            </w:r>
          </w:p>
        </w:tc>
        <w:tc>
          <w:tcPr>
            <w:tcW w:w="3656" w:type="dxa"/>
            <w:shd w:val="clear" w:color="auto" w:fill="E4E4E4"/>
          </w:tcPr>
          <w:p w:rsidR="00AC4EDB" w:rsidRDefault="00261396">
            <w:pPr>
              <w:pStyle w:val="TableParagraph"/>
              <w:spacing w:line="227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Pripombe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(e.g.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vse</w:t>
            </w:r>
          </w:p>
          <w:p w:rsidR="00AC4EDB" w:rsidRDefault="00261396">
            <w:pPr>
              <w:pStyle w:val="TableParagraph"/>
              <w:ind w:left="108" w:right="37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območje,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glavni/manj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pomemben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posevek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 PRA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območju,</w:t>
            </w:r>
          </w:p>
        </w:tc>
        <w:tc>
          <w:tcPr>
            <w:tcW w:w="1985" w:type="dxa"/>
            <w:shd w:val="clear" w:color="auto" w:fill="E4E4E4"/>
          </w:tcPr>
          <w:p w:rsidR="00AC4EDB" w:rsidRDefault="00261396">
            <w:pPr>
              <w:pStyle w:val="TableParagraph"/>
              <w:ind w:left="10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Reference</w:t>
            </w:r>
          </w:p>
        </w:tc>
      </w:tr>
      <w:tr w:rsidR="00AC4EDB" w:rsidTr="00C16D6E">
        <w:trPr>
          <w:trHeight w:val="2989"/>
          <w:tblHeader/>
        </w:trPr>
        <w:tc>
          <w:tcPr>
            <w:tcW w:w="1766" w:type="dxa"/>
          </w:tcPr>
          <w:p w:rsidR="00AC4EDB" w:rsidRDefault="00AC4ED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 w:rsidR="00AC4EDB" w:rsidRDefault="00AC4ED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56" w:type="dxa"/>
          </w:tcPr>
          <w:p w:rsidR="00AC4EDB" w:rsidRDefault="00261396">
            <w:pPr>
              <w:pStyle w:val="TableParagraph"/>
              <w:ind w:left="108" w:right="110"/>
              <w:rPr>
                <w:sz w:val="20"/>
              </w:rPr>
            </w:pPr>
            <w:r>
              <w:rPr>
                <w:sz w:val="20"/>
              </w:rPr>
              <w:t>Dravinji, Ljubljanici (Lj. barje), Krki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(Krakovski gozd), Savi v spodnjem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to</w:t>
            </w:r>
            <w:r>
              <w:rPr>
                <w:spacing w:val="2"/>
                <w:w w:val="99"/>
                <w:sz w:val="20"/>
              </w:rPr>
              <w:t>k</w:t>
            </w:r>
            <w:r>
              <w:rPr>
                <w:w w:val="99"/>
                <w:sz w:val="20"/>
              </w:rPr>
              <w:t>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>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d</w:t>
            </w:r>
            <w:r>
              <w:rPr>
                <w:w w:val="99"/>
                <w:sz w:val="20"/>
              </w:rPr>
              <w:t>r</w:t>
            </w:r>
            <w:r>
              <w:rPr>
                <w:spacing w:val="-1"/>
                <w:w w:val="99"/>
                <w:sz w:val="20"/>
              </w:rPr>
              <w:t>ug</w:t>
            </w:r>
            <w:r>
              <w:rPr>
                <w:spacing w:val="1"/>
                <w:w w:val="99"/>
                <w:sz w:val="20"/>
              </w:rPr>
              <w:t>je</w:t>
            </w:r>
            <w:r>
              <w:rPr>
                <w:w w:val="99"/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V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w w:val="99"/>
                <w:sz w:val="20"/>
              </w:rPr>
              <w:t>z</w:t>
            </w:r>
            <w:r>
              <w:rPr>
                <w:spacing w:val="1"/>
                <w:w w:val="99"/>
                <w:sz w:val="20"/>
              </w:rPr>
              <w:t>n</w:t>
            </w:r>
            <w:r>
              <w:rPr>
                <w:spacing w:val="-1"/>
                <w:w w:val="67"/>
                <w:sz w:val="20"/>
              </w:rPr>
              <w:t>a</w:t>
            </w:r>
            <w:r>
              <w:rPr>
                <w:w w:val="67"/>
                <w:sz w:val="20"/>
              </w:rPr>
              <w:t>č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99"/>
                <w:sz w:val="20"/>
              </w:rPr>
              <w:t>l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w w:val="99"/>
                <w:sz w:val="20"/>
              </w:rPr>
              <w:t>ih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2"/>
                <w:w w:val="49"/>
                <w:sz w:val="20"/>
              </w:rPr>
              <w:t>č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99"/>
                <w:sz w:val="20"/>
              </w:rPr>
              <w:t>s</w:t>
            </w:r>
            <w:r>
              <w:rPr>
                <w:w w:val="99"/>
                <w:sz w:val="20"/>
              </w:rPr>
              <w:t>t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 xml:space="preserve">h </w:t>
            </w:r>
            <w:r>
              <w:rPr>
                <w:sz w:val="20"/>
              </w:rPr>
              <w:t>jelševjih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Alnetum-glutinosae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lat.)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močvirnih tleh in ob vodotokih 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postala razmeroma redka, saj 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ta</w:t>
            </w:r>
            <w:r>
              <w:rPr>
                <w:spacing w:val="2"/>
                <w:w w:val="99"/>
                <w:sz w:val="20"/>
              </w:rPr>
              <w:t>k</w:t>
            </w:r>
            <w:r>
              <w:rPr>
                <w:spacing w:val="1"/>
                <w:w w:val="99"/>
                <w:sz w:val="20"/>
              </w:rPr>
              <w:t>š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w w:val="99"/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r</w:t>
            </w:r>
            <w:r>
              <w:rPr>
                <w:spacing w:val="-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st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99"/>
                <w:sz w:val="20"/>
              </w:rPr>
              <w:t>š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w w:val="99"/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pre</w:t>
            </w:r>
            <w:r>
              <w:rPr>
                <w:spacing w:val="1"/>
                <w:w w:val="99"/>
                <w:sz w:val="20"/>
              </w:rPr>
              <w:t>t</w:t>
            </w:r>
            <w:r>
              <w:rPr>
                <w:spacing w:val="-1"/>
                <w:w w:val="99"/>
                <w:sz w:val="20"/>
              </w:rPr>
              <w:t>e</w:t>
            </w:r>
            <w:r>
              <w:rPr>
                <w:spacing w:val="2"/>
                <w:w w:val="99"/>
                <w:sz w:val="20"/>
              </w:rPr>
              <w:t>k</w:t>
            </w:r>
            <w:r>
              <w:rPr>
                <w:spacing w:val="-2"/>
                <w:w w:val="99"/>
                <w:sz w:val="20"/>
              </w:rPr>
              <w:t>l</w:t>
            </w:r>
            <w:r>
              <w:rPr>
                <w:spacing w:val="-1"/>
                <w:w w:val="99"/>
                <w:sz w:val="20"/>
              </w:rPr>
              <w:t>o</w:t>
            </w:r>
            <w:r>
              <w:rPr>
                <w:w w:val="99"/>
                <w:sz w:val="20"/>
              </w:rPr>
              <w:t>sti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p</w:t>
            </w:r>
            <w:r>
              <w:rPr>
                <w:spacing w:val="1"/>
                <w:w w:val="99"/>
                <w:sz w:val="20"/>
              </w:rPr>
              <w:t>o</w:t>
            </w:r>
            <w:r>
              <w:rPr>
                <w:spacing w:val="-1"/>
                <w:w w:val="99"/>
                <w:sz w:val="20"/>
              </w:rPr>
              <w:t>go</w:t>
            </w:r>
            <w:r>
              <w:rPr>
                <w:spacing w:val="1"/>
                <w:w w:val="99"/>
                <w:sz w:val="20"/>
              </w:rPr>
              <w:t>s</w:t>
            </w:r>
            <w:r>
              <w:rPr>
                <w:w w:val="99"/>
                <w:sz w:val="20"/>
              </w:rPr>
              <w:t xml:space="preserve">to </w:t>
            </w:r>
            <w:r>
              <w:rPr>
                <w:sz w:val="20"/>
              </w:rPr>
              <w:t>osuševali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spreminjali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travnike.</w:t>
            </w:r>
          </w:p>
          <w:p w:rsidR="00AC4EDB" w:rsidRDefault="00261396">
            <w:pPr>
              <w:pStyle w:val="TableParagraph"/>
              <w:ind w:left="108" w:right="162"/>
              <w:rPr>
                <w:sz w:val="20"/>
              </w:rPr>
            </w:pPr>
            <w:r>
              <w:rPr>
                <w:sz w:val="20"/>
              </w:rPr>
              <w:t>Pogosteje raste v številnih mešanih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nižinskih združbah skupaj 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drevesnimi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vrstami,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dob, poljski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jesen,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poljski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brest,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bela vrba, veliki</w:t>
            </w:r>
          </w:p>
          <w:p w:rsidR="00AC4EDB" w:rsidRDefault="00261396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jesen,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čremsa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druge.</w:t>
            </w:r>
          </w:p>
        </w:tc>
        <w:tc>
          <w:tcPr>
            <w:tcW w:w="1985" w:type="dxa"/>
          </w:tcPr>
          <w:p w:rsidR="00AC4EDB" w:rsidRDefault="00AC4ED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AC4EDB" w:rsidTr="00C16D6E">
        <w:trPr>
          <w:trHeight w:val="1610"/>
          <w:tblHeader/>
        </w:trPr>
        <w:tc>
          <w:tcPr>
            <w:tcW w:w="1766" w:type="dxa"/>
          </w:tcPr>
          <w:p w:rsidR="00AC4EDB" w:rsidRDefault="00261396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rFonts w:ascii="Arial"/>
                <w:i/>
                <w:sz w:val="20"/>
              </w:rPr>
              <w:t>Salix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sp.</w:t>
            </w:r>
          </w:p>
        </w:tc>
        <w:tc>
          <w:tcPr>
            <w:tcW w:w="1419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Da</w:t>
            </w:r>
          </w:p>
        </w:tc>
        <w:tc>
          <w:tcPr>
            <w:tcW w:w="3656" w:type="dxa"/>
          </w:tcPr>
          <w:p w:rsidR="00AC4EDB" w:rsidRDefault="00261396">
            <w:pPr>
              <w:pStyle w:val="TableParagraph"/>
              <w:ind w:left="108" w:right="119"/>
              <w:rPr>
                <w:sz w:val="20"/>
              </w:rPr>
            </w:pPr>
            <w:r>
              <w:rPr>
                <w:sz w:val="20"/>
              </w:rPr>
              <w:t>Rastejo ob gozdnih robovih, 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obrežjih voda in močvirnih travnikih. V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Sloveniji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gospodarski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vrbe,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primerjavi z drugimi drevesnimi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vrstami,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majhen.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Eden 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razlogov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</w:p>
          <w:p w:rsidR="00AC4EDB" w:rsidRDefault="00261396">
            <w:pPr>
              <w:pStyle w:val="TableParagraph"/>
              <w:spacing w:line="230" w:lineRule="exact"/>
              <w:ind w:left="108" w:right="602"/>
              <w:rPr>
                <w:sz w:val="20"/>
              </w:rPr>
            </w:pPr>
            <w:r>
              <w:rPr>
                <w:w w:val="99"/>
                <w:sz w:val="20"/>
              </w:rPr>
              <w:t>tu</w:t>
            </w:r>
            <w:r>
              <w:rPr>
                <w:spacing w:val="-1"/>
                <w:w w:val="99"/>
                <w:sz w:val="20"/>
              </w:rPr>
              <w:t>d</w:t>
            </w:r>
            <w:r>
              <w:rPr>
                <w:w w:val="99"/>
                <w:sz w:val="20"/>
              </w:rPr>
              <w:t>i</w:t>
            </w:r>
            <w:r>
              <w:rPr>
                <w:sz w:val="20"/>
              </w:rPr>
              <w:t xml:space="preserve"> </w:t>
            </w:r>
            <w:r>
              <w:rPr>
                <w:w w:val="99"/>
                <w:sz w:val="20"/>
              </w:rPr>
              <w:t>t</w:t>
            </w:r>
            <w:r>
              <w:rPr>
                <w:spacing w:val="-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d</w:t>
            </w:r>
            <w:r>
              <w:rPr>
                <w:w w:val="99"/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pra</w:t>
            </w:r>
            <w:r>
              <w:rPr>
                <w:spacing w:val="1"/>
                <w:w w:val="99"/>
                <w:sz w:val="20"/>
              </w:rPr>
              <w:t>v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>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ra</w:t>
            </w:r>
            <w:r>
              <w:rPr>
                <w:spacing w:val="1"/>
                <w:w w:val="99"/>
                <w:sz w:val="20"/>
              </w:rPr>
              <w:t>s</w:t>
            </w:r>
            <w:r>
              <w:rPr>
                <w:spacing w:val="2"/>
                <w:w w:val="99"/>
                <w:sz w:val="20"/>
              </w:rPr>
              <w:t>t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99"/>
                <w:sz w:val="20"/>
              </w:rPr>
              <w:t>š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w w:val="99"/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2"/>
                <w:w w:val="99"/>
                <w:sz w:val="20"/>
              </w:rPr>
              <w:t>k</w:t>
            </w:r>
            <w:r>
              <w:rPr>
                <w:w w:val="99"/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b</w:t>
            </w:r>
            <w:r>
              <w:rPr>
                <w:w w:val="99"/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99"/>
                <w:sz w:val="20"/>
              </w:rPr>
              <w:t xml:space="preserve">ji </w:t>
            </w:r>
            <w:r>
              <w:rPr>
                <w:sz w:val="20"/>
              </w:rPr>
              <w:t>idealno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ustrezala, zelo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malo.</w:t>
            </w:r>
          </w:p>
        </w:tc>
        <w:tc>
          <w:tcPr>
            <w:tcW w:w="1985" w:type="dxa"/>
          </w:tcPr>
          <w:p w:rsidR="00AC4EDB" w:rsidRDefault="0026139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Wikipedija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</w:t>
            </w:r>
            <w:hyperlink r:id="rId29">
              <w:r>
                <w:rPr>
                  <w:w w:val="95"/>
                  <w:sz w:val="20"/>
                </w:rPr>
                <w:t>https://sl.wikipedia.</w:t>
              </w:r>
            </w:hyperlink>
            <w:r>
              <w:rPr>
                <w:spacing w:val="1"/>
                <w:w w:val="95"/>
                <w:sz w:val="20"/>
              </w:rPr>
              <w:t xml:space="preserve"> </w:t>
            </w:r>
            <w:hyperlink r:id="rId30">
              <w:r>
                <w:rPr>
                  <w:sz w:val="20"/>
                </w:rPr>
                <w:t>org/wiki/Vrba_(drev</w:t>
              </w:r>
            </w:hyperlink>
            <w:r>
              <w:rPr>
                <w:spacing w:val="-53"/>
                <w:sz w:val="20"/>
              </w:rPr>
              <w:t xml:space="preserve"> </w:t>
            </w:r>
            <w:hyperlink r:id="rId31">
              <w:r>
                <w:rPr>
                  <w:sz w:val="20"/>
                </w:rPr>
                <w:t>o);</w:t>
              </w:r>
              <w:r>
                <w:rPr>
                  <w:spacing w:val="-2"/>
                  <w:sz w:val="20"/>
                </w:rPr>
                <w:t xml:space="preserve"> </w:t>
              </w:r>
            </w:hyperlink>
            <w:r>
              <w:rPr>
                <w:sz w:val="20"/>
              </w:rPr>
              <w:t>26.2.2019)</w:t>
            </w:r>
          </w:p>
        </w:tc>
      </w:tr>
      <w:tr w:rsidR="00AC4EDB" w:rsidTr="00C16D6E">
        <w:trPr>
          <w:trHeight w:val="5111"/>
          <w:tblHeader/>
        </w:trPr>
        <w:tc>
          <w:tcPr>
            <w:tcW w:w="1766" w:type="dxa"/>
            <w:tcBorders>
              <w:bottom w:val="double" w:sz="1" w:space="0" w:color="000000"/>
            </w:tcBorders>
          </w:tcPr>
          <w:p w:rsidR="00AC4EDB" w:rsidRDefault="00261396">
            <w:pPr>
              <w:pStyle w:val="TableParagraph"/>
              <w:spacing w:line="227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Corylus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avellana</w:t>
            </w:r>
          </w:p>
          <w:p w:rsidR="00AC4EDB" w:rsidRDefault="00261396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(navadna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leska)</w:t>
            </w:r>
          </w:p>
        </w:tc>
        <w:tc>
          <w:tcPr>
            <w:tcW w:w="1419" w:type="dxa"/>
            <w:tcBorders>
              <w:bottom w:val="double" w:sz="1" w:space="0" w:color="000000"/>
            </w:tcBorders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Da</w:t>
            </w:r>
          </w:p>
        </w:tc>
        <w:tc>
          <w:tcPr>
            <w:tcW w:w="3656" w:type="dxa"/>
            <w:tcBorders>
              <w:bottom w:val="double" w:sz="1" w:space="0" w:color="000000"/>
            </w:tcBorders>
          </w:tcPr>
          <w:p w:rsidR="00AC4EDB" w:rsidRDefault="00261396">
            <w:pPr>
              <w:pStyle w:val="TableParagraph"/>
              <w:ind w:left="108" w:right="182"/>
              <w:rPr>
                <w:sz w:val="20"/>
              </w:rPr>
            </w:pPr>
            <w:r>
              <w:rPr>
                <w:sz w:val="20"/>
              </w:rPr>
              <w:t>Skupna velikost trajnih nasadov leske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Sloveniji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157 ha.</w:t>
            </w:r>
          </w:p>
          <w:p w:rsidR="00AC4EDB" w:rsidRDefault="00AC4EDB">
            <w:pPr>
              <w:pStyle w:val="TableParagraph"/>
              <w:ind w:left="0"/>
              <w:rPr>
                <w:sz w:val="20"/>
              </w:rPr>
            </w:pPr>
          </w:p>
          <w:p w:rsidR="00AC4EDB" w:rsidRDefault="00261396">
            <w:pPr>
              <w:pStyle w:val="TableParagraph"/>
              <w:ind w:left="108" w:right="204"/>
              <w:rPr>
                <w:sz w:val="20"/>
              </w:rPr>
            </w:pPr>
            <w:r>
              <w:rPr>
                <w:sz w:val="20"/>
              </w:rPr>
              <w:t>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bilo 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Sloveniji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pridelano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98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ton lešnikov z lupino na 106 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obdelovalne površine.</w:t>
            </w:r>
          </w:p>
          <w:p w:rsidR="00AC4EDB" w:rsidRDefault="00AC4EDB">
            <w:pPr>
              <w:pStyle w:val="TableParagraph"/>
              <w:ind w:left="0"/>
            </w:pPr>
          </w:p>
          <w:p w:rsidR="00AC4EDB" w:rsidRDefault="00AC4EDB">
            <w:pPr>
              <w:pStyle w:val="TableParagraph"/>
              <w:spacing w:before="2"/>
              <w:ind w:left="0"/>
            </w:pPr>
          </w:p>
          <w:p w:rsidR="00AC4EDB" w:rsidRDefault="00261396">
            <w:pPr>
              <w:pStyle w:val="TableParagraph"/>
              <w:ind w:left="108" w:right="112"/>
              <w:rPr>
                <w:sz w:val="20"/>
              </w:rPr>
            </w:pPr>
            <w:r>
              <w:rPr>
                <w:sz w:val="20"/>
              </w:rPr>
              <w:t>V Sloveniji je navadna leska 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najbolj pogostih grmovnih vrst. Raste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 vsej Sloveniji, redkejša je samo v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sredozemskem svetu, zlasti v najbolj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suhih predelih. Navadno raste 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1000, redko 1200 m n. v. Najbolj 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r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spacing w:val="-4"/>
                <w:w w:val="99"/>
                <w:sz w:val="20"/>
              </w:rPr>
              <w:t>z</w:t>
            </w:r>
            <w:r>
              <w:rPr>
                <w:spacing w:val="1"/>
                <w:w w:val="99"/>
                <w:sz w:val="20"/>
              </w:rPr>
              <w:t>š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>r</w:t>
            </w:r>
            <w:r>
              <w:rPr>
                <w:spacing w:val="1"/>
                <w:w w:val="99"/>
                <w:sz w:val="20"/>
              </w:rPr>
              <w:t>j</w:t>
            </w:r>
            <w:r>
              <w:rPr>
                <w:spacing w:val="-1"/>
                <w:w w:val="99"/>
                <w:sz w:val="20"/>
              </w:rPr>
              <w:t>en</w:t>
            </w:r>
            <w:r>
              <w:rPr>
                <w:w w:val="99"/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v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w w:val="99"/>
                <w:sz w:val="20"/>
              </w:rPr>
              <w:t>i</w:t>
            </w:r>
            <w:r>
              <w:rPr>
                <w:spacing w:val="-2"/>
                <w:w w:val="49"/>
                <w:sz w:val="20"/>
              </w:rPr>
              <w:t>ž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spacing w:val="-1"/>
                <w:w w:val="99"/>
                <w:sz w:val="20"/>
              </w:rPr>
              <w:t>na</w:t>
            </w:r>
            <w:r>
              <w:rPr>
                <w:spacing w:val="1"/>
                <w:w w:val="99"/>
                <w:sz w:val="20"/>
              </w:rPr>
              <w:t>h</w:t>
            </w:r>
            <w:r>
              <w:rPr>
                <w:w w:val="99"/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g</w:t>
            </w:r>
            <w:r>
              <w:rPr>
                <w:w w:val="99"/>
                <w:sz w:val="20"/>
              </w:rPr>
              <w:t>r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spacing w:val="1"/>
                <w:w w:val="99"/>
                <w:sz w:val="20"/>
              </w:rPr>
              <w:t>e</w:t>
            </w:r>
            <w:r>
              <w:rPr>
                <w:spacing w:val="-2"/>
                <w:w w:val="99"/>
                <w:sz w:val="20"/>
              </w:rPr>
              <w:t>v</w:t>
            </w:r>
            <w:r>
              <w:rPr>
                <w:spacing w:val="1"/>
                <w:w w:val="99"/>
                <w:sz w:val="20"/>
              </w:rPr>
              <w:t>ji</w:t>
            </w:r>
            <w:r>
              <w:rPr>
                <w:w w:val="99"/>
                <w:sz w:val="20"/>
              </w:rPr>
              <w:t>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 xml:space="preserve">n </w:t>
            </w:r>
            <w:r>
              <w:rPr>
                <w:sz w:val="20"/>
              </w:rPr>
              <w:t>sredogorju. Pogosta je v hrastovih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toplejših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bukovih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gozdovih,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najdemo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še v jelovih bukovjih, više pa začne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njena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življenjska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moč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pojemati.</w:t>
            </w:r>
          </w:p>
          <w:p w:rsidR="00AC4EDB" w:rsidRDefault="00261396"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Največkrat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raste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gozdnih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robovih,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99"/>
                <w:sz w:val="20"/>
              </w:rPr>
              <w:t>s</w:t>
            </w:r>
            <w:r>
              <w:rPr>
                <w:w w:val="99"/>
                <w:sz w:val="20"/>
              </w:rPr>
              <w:t>t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spacing w:val="-1"/>
                <w:w w:val="99"/>
                <w:sz w:val="20"/>
              </w:rPr>
              <w:t>h</w:t>
            </w:r>
            <w:r>
              <w:rPr>
                <w:w w:val="99"/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n</w:t>
            </w:r>
            <w:r>
              <w:rPr>
                <w:w w:val="99"/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j</w:t>
            </w:r>
            <w:r>
              <w:rPr>
                <w:spacing w:val="-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s</w:t>
            </w:r>
            <w:r>
              <w:rPr>
                <w:spacing w:val="-1"/>
                <w:w w:val="99"/>
                <w:sz w:val="20"/>
              </w:rPr>
              <w:t>ah</w:t>
            </w:r>
            <w:r>
              <w:rPr>
                <w:w w:val="99"/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o</w:t>
            </w:r>
            <w:r>
              <w:rPr>
                <w:spacing w:val="3"/>
                <w:w w:val="99"/>
                <w:sz w:val="20"/>
              </w:rPr>
              <w:t>m</w:t>
            </w:r>
            <w:r>
              <w:rPr>
                <w:spacing w:val="-1"/>
                <w:w w:val="99"/>
                <w:sz w:val="20"/>
              </w:rPr>
              <w:t>e</w:t>
            </w:r>
            <w:r>
              <w:rPr>
                <w:spacing w:val="-2"/>
                <w:w w:val="99"/>
                <w:sz w:val="20"/>
              </w:rPr>
              <w:t>j</w:t>
            </w:r>
            <w:r>
              <w:rPr>
                <w:spacing w:val="3"/>
                <w:w w:val="99"/>
                <w:sz w:val="20"/>
              </w:rPr>
              <w:t>k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-1"/>
                <w:w w:val="99"/>
                <w:sz w:val="20"/>
              </w:rPr>
              <w:t>h</w:t>
            </w:r>
            <w:r>
              <w:rPr>
                <w:w w:val="99"/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po</w:t>
            </w:r>
          </w:p>
          <w:p w:rsidR="00AC4EDB" w:rsidRDefault="00261396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pašnikih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podobnih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površinah.</w:t>
            </w:r>
          </w:p>
        </w:tc>
        <w:tc>
          <w:tcPr>
            <w:tcW w:w="1985" w:type="dxa"/>
            <w:tcBorders>
              <w:bottom w:val="double" w:sz="1" w:space="0" w:color="000000"/>
            </w:tcBorders>
          </w:tcPr>
          <w:p w:rsidR="00AC4EDB" w:rsidRDefault="00261396">
            <w:pPr>
              <w:pStyle w:val="TableParagraph"/>
              <w:ind w:left="108" w:right="766"/>
              <w:rPr>
                <w:sz w:val="20"/>
              </w:rPr>
            </w:pPr>
            <w:r>
              <w:rPr>
                <w:spacing w:val="-1"/>
                <w:sz w:val="20"/>
              </w:rPr>
              <w:t>MKGP-RKG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(17.4.2019)</w:t>
            </w:r>
          </w:p>
          <w:p w:rsidR="00AC4EDB" w:rsidRDefault="00AC4EDB">
            <w:pPr>
              <w:pStyle w:val="TableParagraph"/>
              <w:ind w:left="0"/>
              <w:rPr>
                <w:sz w:val="20"/>
              </w:rPr>
            </w:pPr>
          </w:p>
          <w:p w:rsidR="00AC4EDB" w:rsidRDefault="0026139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FAOSTAT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(22.2.2019)</w:t>
            </w:r>
          </w:p>
          <w:p w:rsidR="00AC4EDB" w:rsidRDefault="00AC4EDB">
            <w:pPr>
              <w:pStyle w:val="TableParagraph"/>
              <w:ind w:left="0"/>
            </w:pPr>
          </w:p>
          <w:p w:rsidR="00AC4EDB" w:rsidRDefault="00AC4EDB">
            <w:pPr>
              <w:pStyle w:val="TableParagraph"/>
              <w:ind w:left="0"/>
            </w:pPr>
          </w:p>
          <w:p w:rsidR="00AC4EDB" w:rsidRDefault="00261396">
            <w:pPr>
              <w:pStyle w:val="TableParagraph"/>
              <w:spacing w:before="184" w:line="22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Brus,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2008;</w:t>
            </w:r>
          </w:p>
          <w:p w:rsidR="00AC4EDB" w:rsidRDefault="00261396">
            <w:pPr>
              <w:pStyle w:val="TableParagraph"/>
              <w:ind w:left="108" w:right="344"/>
              <w:jc w:val="both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  <w:r>
              <w:rPr>
                <w:spacing w:val="-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rt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spacing w:val="-1"/>
                <w:w w:val="67"/>
                <w:sz w:val="20"/>
              </w:rPr>
              <w:t>n</w:t>
            </w:r>
            <w:r>
              <w:rPr>
                <w:w w:val="67"/>
                <w:sz w:val="20"/>
              </w:rPr>
              <w:t>č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spacing w:val="1"/>
                <w:w w:val="49"/>
                <w:sz w:val="20"/>
              </w:rPr>
              <w:t>č</w:t>
            </w:r>
            <w:r>
              <w:rPr>
                <w:w w:val="99"/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1</w:t>
            </w:r>
            <w:r>
              <w:rPr>
                <w:spacing w:val="1"/>
                <w:w w:val="99"/>
                <w:sz w:val="20"/>
              </w:rPr>
              <w:t>9</w:t>
            </w:r>
            <w:r>
              <w:rPr>
                <w:spacing w:val="-1"/>
                <w:w w:val="99"/>
                <w:sz w:val="20"/>
              </w:rPr>
              <w:t>99</w:t>
            </w:r>
            <w:r>
              <w:rPr>
                <w:w w:val="99"/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1"/>
                <w:w w:val="99"/>
                <w:sz w:val="20"/>
              </w:rPr>
              <w:t>;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info: Robert Brus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(20.2.2019)</w:t>
            </w:r>
          </w:p>
        </w:tc>
      </w:tr>
    </w:tbl>
    <w:p w:rsidR="00AC4EDB" w:rsidRDefault="00AC4EDB">
      <w:pPr>
        <w:jc w:val="both"/>
        <w:rPr>
          <w:sz w:val="20"/>
        </w:rPr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261396">
      <w:pPr>
        <w:spacing w:before="101"/>
        <w:ind w:left="402" w:right="1297"/>
        <w:jc w:val="both"/>
        <w:rPr>
          <w:sz w:val="20"/>
        </w:rPr>
      </w:pPr>
      <w:r>
        <w:rPr>
          <w:sz w:val="20"/>
        </w:rPr>
        <w:lastRenderedPageBreak/>
        <w:t>Preglednica 7: Sevi fitoplazem skupine 16SrV odkriti v Sloveniji in okarakterizirani na podlagi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analize vzorca RFLP, ki je rezultat razreza amplikona FD9 s </w:t>
      </w:r>
      <w:r>
        <w:rPr>
          <w:rFonts w:ascii="Arial" w:hAnsi="Arial"/>
          <w:i/>
          <w:sz w:val="20"/>
        </w:rPr>
        <w:t xml:space="preserve">TaqI </w:t>
      </w:r>
      <w:r>
        <w:rPr>
          <w:sz w:val="20"/>
        </w:rPr>
        <w:t xml:space="preserve">in </w:t>
      </w:r>
      <w:r>
        <w:rPr>
          <w:rFonts w:ascii="Arial" w:hAnsi="Arial"/>
          <w:i/>
          <w:sz w:val="20"/>
        </w:rPr>
        <w:t xml:space="preserve">AluI </w:t>
      </w:r>
      <w:r>
        <w:rPr>
          <w:sz w:val="20"/>
        </w:rPr>
        <w:t>(podobnost glede na</w:t>
      </w:r>
      <w:r>
        <w:rPr>
          <w:spacing w:val="1"/>
          <w:sz w:val="20"/>
        </w:rPr>
        <w:t xml:space="preserve"> </w:t>
      </w:r>
      <w:r>
        <w:rPr>
          <w:sz w:val="20"/>
        </w:rPr>
        <w:t>referenčne</w:t>
      </w:r>
      <w:r>
        <w:rPr>
          <w:spacing w:val="-4"/>
          <w:sz w:val="20"/>
        </w:rPr>
        <w:t xml:space="preserve"> </w:t>
      </w:r>
      <w:r>
        <w:rPr>
          <w:sz w:val="20"/>
        </w:rPr>
        <w:t>seve</w:t>
      </w:r>
      <w:r>
        <w:rPr>
          <w:spacing w:val="-2"/>
          <w:sz w:val="20"/>
        </w:rPr>
        <w:t xml:space="preserve"> </w:t>
      </w:r>
      <w:r>
        <w:rPr>
          <w:sz w:val="20"/>
        </w:rPr>
        <w:t>FD70,</w:t>
      </w:r>
      <w:r>
        <w:rPr>
          <w:spacing w:val="-3"/>
          <w:sz w:val="20"/>
        </w:rPr>
        <w:t xml:space="preserve"> </w:t>
      </w:r>
      <w:r>
        <w:rPr>
          <w:sz w:val="20"/>
        </w:rPr>
        <w:t>FD-D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FD-C)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Sevi fitoplazem skupine 16SrV odkriti v Sloveniji in okarakterizirani na podlagi analize vzorca RFLP, ki je rezultat razreza amplikona FD9 s TaqI in AluI (podobnost glede na referenčne seve FD70, FD-D in FD-C)"/>
      </w:tblPr>
      <w:tblGrid>
        <w:gridCol w:w="998"/>
        <w:gridCol w:w="1003"/>
        <w:gridCol w:w="993"/>
        <w:gridCol w:w="1132"/>
        <w:gridCol w:w="816"/>
        <w:gridCol w:w="864"/>
        <w:gridCol w:w="1844"/>
        <w:gridCol w:w="1416"/>
      </w:tblGrid>
      <w:tr w:rsidR="00AC4EDB" w:rsidTr="00C16D6E">
        <w:trPr>
          <w:trHeight w:val="921"/>
          <w:tblHeader/>
        </w:trPr>
        <w:tc>
          <w:tcPr>
            <w:tcW w:w="998" w:type="dxa"/>
            <w:shd w:val="clear" w:color="auto" w:fill="BEBEBE"/>
          </w:tcPr>
          <w:p w:rsidR="00AC4EDB" w:rsidRDefault="00AC4ED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03" w:type="dxa"/>
            <w:shd w:val="clear" w:color="auto" w:fill="BEBEBE"/>
          </w:tcPr>
          <w:p w:rsidR="00AC4EDB" w:rsidRDefault="00261396">
            <w:pPr>
              <w:pStyle w:val="TableParagraph"/>
              <w:ind w:left="108" w:right="153"/>
              <w:rPr>
                <w:sz w:val="20"/>
              </w:rPr>
            </w:pPr>
            <w:r>
              <w:rPr>
                <w:sz w:val="20"/>
              </w:rPr>
              <w:t>vzorci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iz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obdobja</w:t>
            </w:r>
          </w:p>
        </w:tc>
        <w:tc>
          <w:tcPr>
            <w:tcW w:w="993" w:type="dxa"/>
            <w:shd w:val="clear" w:color="auto" w:fill="BEBEBE"/>
          </w:tcPr>
          <w:p w:rsidR="00AC4EDB" w:rsidRDefault="00261396">
            <w:pPr>
              <w:pStyle w:val="TableParagraph"/>
              <w:ind w:left="108" w:right="165"/>
              <w:rPr>
                <w:sz w:val="20"/>
              </w:rPr>
            </w:pPr>
            <w:r>
              <w:rPr>
                <w:sz w:val="20"/>
              </w:rPr>
              <w:t>št.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vzorcev</w:t>
            </w:r>
          </w:p>
        </w:tc>
        <w:tc>
          <w:tcPr>
            <w:tcW w:w="1132" w:type="dxa"/>
            <w:shd w:val="clear" w:color="auto" w:fill="BEBEBE"/>
          </w:tcPr>
          <w:p w:rsidR="00AC4EDB" w:rsidRDefault="00261396">
            <w:pPr>
              <w:pStyle w:val="TableParagraph"/>
              <w:spacing w:line="230" w:lineRule="exact"/>
              <w:ind w:right="171"/>
              <w:rPr>
                <w:sz w:val="20"/>
              </w:rPr>
            </w:pPr>
            <w:r>
              <w:rPr>
                <w:sz w:val="20"/>
              </w:rPr>
              <w:t>št.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vzorcev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pozitivnih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16SrV</w:t>
            </w:r>
          </w:p>
        </w:tc>
        <w:tc>
          <w:tcPr>
            <w:tcW w:w="816" w:type="dxa"/>
            <w:shd w:val="clear" w:color="auto" w:fill="BEBEBE"/>
          </w:tcPr>
          <w:p w:rsidR="00AC4EDB" w:rsidRDefault="0026139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FD-D</w:t>
            </w:r>
          </w:p>
        </w:tc>
        <w:tc>
          <w:tcPr>
            <w:tcW w:w="864" w:type="dxa"/>
            <w:shd w:val="clear" w:color="auto" w:fill="BEBEBE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FD-C</w:t>
            </w:r>
          </w:p>
        </w:tc>
        <w:tc>
          <w:tcPr>
            <w:tcW w:w="1844" w:type="dxa"/>
            <w:shd w:val="clear" w:color="auto" w:fill="BEBEBE"/>
          </w:tcPr>
          <w:p w:rsidR="00AC4EDB" w:rsidRDefault="00261396">
            <w:pPr>
              <w:pStyle w:val="TableParagraph"/>
              <w:ind w:left="108" w:right="289"/>
              <w:rPr>
                <w:sz w:val="20"/>
              </w:rPr>
            </w:pPr>
            <w:r>
              <w:rPr>
                <w:sz w:val="20"/>
              </w:rPr>
              <w:t>FD70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mix</w:t>
            </w:r>
          </w:p>
        </w:tc>
        <w:tc>
          <w:tcPr>
            <w:tcW w:w="1416" w:type="dxa"/>
            <w:shd w:val="clear" w:color="auto" w:fill="BEBEBE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nedoločeno</w:t>
            </w:r>
          </w:p>
        </w:tc>
      </w:tr>
      <w:tr w:rsidR="00AC4EDB" w:rsidTr="00C16D6E">
        <w:trPr>
          <w:trHeight w:val="460"/>
          <w:tblHeader/>
        </w:trPr>
        <w:tc>
          <w:tcPr>
            <w:tcW w:w="998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leske</w:t>
            </w:r>
          </w:p>
        </w:tc>
        <w:tc>
          <w:tcPr>
            <w:tcW w:w="1003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2017-</w:t>
            </w:r>
          </w:p>
          <w:p w:rsidR="00AC4EDB" w:rsidRDefault="00261396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993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132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16" w:type="dxa"/>
          </w:tcPr>
          <w:p w:rsidR="00AC4EDB" w:rsidRDefault="0026139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11*</w:t>
            </w:r>
          </w:p>
        </w:tc>
        <w:tc>
          <w:tcPr>
            <w:tcW w:w="864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44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(4x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FD70)**</w:t>
            </w:r>
          </w:p>
        </w:tc>
        <w:tc>
          <w:tcPr>
            <w:tcW w:w="1416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AC4EDB" w:rsidTr="00C16D6E">
        <w:trPr>
          <w:trHeight w:val="688"/>
          <w:tblHeader/>
        </w:trPr>
        <w:tc>
          <w:tcPr>
            <w:tcW w:w="998" w:type="dxa"/>
          </w:tcPr>
          <w:p w:rsidR="00AC4EDB" w:rsidRDefault="00261396">
            <w:pPr>
              <w:pStyle w:val="TableParagraph"/>
              <w:ind w:right="294"/>
              <w:rPr>
                <w:sz w:val="20"/>
              </w:rPr>
            </w:pPr>
            <w:r>
              <w:rPr>
                <w:sz w:val="20"/>
              </w:rPr>
              <w:t>vinska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trta</w:t>
            </w:r>
          </w:p>
        </w:tc>
        <w:tc>
          <w:tcPr>
            <w:tcW w:w="1003" w:type="dxa"/>
          </w:tcPr>
          <w:p w:rsidR="00AC4EDB" w:rsidRDefault="00261396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2005-</w:t>
            </w:r>
          </w:p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993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3525</w:t>
            </w:r>
          </w:p>
        </w:tc>
        <w:tc>
          <w:tcPr>
            <w:tcW w:w="1132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461</w:t>
            </w:r>
          </w:p>
        </w:tc>
        <w:tc>
          <w:tcPr>
            <w:tcW w:w="816" w:type="dxa"/>
          </w:tcPr>
          <w:p w:rsidR="00AC4EDB" w:rsidRDefault="0026139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307</w:t>
            </w:r>
          </w:p>
        </w:tc>
        <w:tc>
          <w:tcPr>
            <w:tcW w:w="864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844" w:type="dxa"/>
          </w:tcPr>
          <w:p w:rsidR="00AC4EDB" w:rsidRDefault="00261396">
            <w:pPr>
              <w:pStyle w:val="TableParagraph"/>
              <w:ind w:left="108" w:right="302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(1x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FD70,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1x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1x</w:t>
            </w:r>
          </w:p>
          <w:p w:rsidR="00AC4EDB" w:rsidRDefault="00261396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FD70+FD-D)***</w:t>
            </w:r>
          </w:p>
        </w:tc>
        <w:tc>
          <w:tcPr>
            <w:tcW w:w="1416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</w:tr>
      <w:tr w:rsidR="00AC4EDB" w:rsidTr="00C16D6E">
        <w:trPr>
          <w:trHeight w:val="460"/>
          <w:tblHeader/>
        </w:trPr>
        <w:tc>
          <w:tcPr>
            <w:tcW w:w="998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srobot</w:t>
            </w:r>
          </w:p>
        </w:tc>
        <w:tc>
          <w:tcPr>
            <w:tcW w:w="1003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2008-</w:t>
            </w:r>
          </w:p>
          <w:p w:rsidR="00AC4EDB" w:rsidRDefault="00261396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  <w:tc>
          <w:tcPr>
            <w:tcW w:w="993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1132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816" w:type="dxa"/>
          </w:tcPr>
          <w:p w:rsidR="00AC4EDB" w:rsidRDefault="0026139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64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844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16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C4EDB" w:rsidTr="00C16D6E">
        <w:trPr>
          <w:trHeight w:val="460"/>
          <w:tblHeader/>
        </w:trPr>
        <w:tc>
          <w:tcPr>
            <w:tcW w:w="998" w:type="dxa"/>
          </w:tcPr>
          <w:p w:rsidR="00AC4EDB" w:rsidRDefault="00261396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veliki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pajesen</w:t>
            </w:r>
          </w:p>
        </w:tc>
        <w:tc>
          <w:tcPr>
            <w:tcW w:w="1003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2012-</w:t>
            </w:r>
          </w:p>
          <w:p w:rsidR="00AC4EDB" w:rsidRDefault="00261396">
            <w:pPr>
              <w:pStyle w:val="TableParagraph"/>
              <w:spacing w:before="1"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  <w:tc>
          <w:tcPr>
            <w:tcW w:w="993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1132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16" w:type="dxa"/>
          </w:tcPr>
          <w:p w:rsidR="00AC4EDB" w:rsidRDefault="0026139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64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44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416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C4EDB" w:rsidTr="00C16D6E">
        <w:trPr>
          <w:trHeight w:val="1149"/>
          <w:tblHeader/>
        </w:trPr>
        <w:tc>
          <w:tcPr>
            <w:tcW w:w="998" w:type="dxa"/>
          </w:tcPr>
          <w:p w:rsidR="00AC4EDB" w:rsidRDefault="00261396">
            <w:pPr>
              <w:pStyle w:val="TableParagraph"/>
              <w:ind w:right="29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siva </w:t>
            </w:r>
            <w:r>
              <w:rPr>
                <w:sz w:val="20"/>
              </w:rPr>
              <w:t>in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črna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jelša</w:t>
            </w:r>
          </w:p>
        </w:tc>
        <w:tc>
          <w:tcPr>
            <w:tcW w:w="1003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2010-</w:t>
            </w:r>
          </w:p>
          <w:p w:rsidR="00AC4EDB" w:rsidRDefault="0026139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  <w:tc>
          <w:tcPr>
            <w:tcW w:w="993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132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16" w:type="dxa"/>
          </w:tcPr>
          <w:p w:rsidR="00AC4EDB" w:rsidRDefault="00261396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64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44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FD70,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1x</w:t>
            </w:r>
          </w:p>
          <w:p w:rsidR="00AC4EDB" w:rsidRDefault="00261396">
            <w:pPr>
              <w:pStyle w:val="TableParagraph"/>
              <w:ind w:left="108" w:right="232"/>
              <w:rPr>
                <w:sz w:val="20"/>
              </w:rPr>
            </w:pPr>
            <w:r>
              <w:rPr>
                <w:sz w:val="20"/>
              </w:rPr>
              <w:t>ALY, 24x mix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FD70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in/ali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FD-D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in/ali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FD-C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in/ali</w:t>
            </w:r>
          </w:p>
          <w:p w:rsidR="00AC4EDB" w:rsidRDefault="00261396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ALY)</w:t>
            </w:r>
          </w:p>
        </w:tc>
        <w:tc>
          <w:tcPr>
            <w:tcW w:w="1416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AC4EDB" w:rsidRDefault="00261396">
      <w:pPr>
        <w:ind w:left="402" w:right="1296"/>
        <w:jc w:val="both"/>
        <w:rPr>
          <w:sz w:val="18"/>
        </w:rPr>
      </w:pPr>
      <w:r>
        <w:rPr>
          <w:sz w:val="18"/>
        </w:rPr>
        <w:t>*v</w:t>
      </w:r>
      <w:r>
        <w:rPr>
          <w:spacing w:val="-8"/>
          <w:sz w:val="18"/>
        </w:rPr>
        <w:t xml:space="preserve"> </w:t>
      </w:r>
      <w:r>
        <w:rPr>
          <w:sz w:val="18"/>
        </w:rPr>
        <w:t>devetih</w:t>
      </w:r>
      <w:r>
        <w:rPr>
          <w:spacing w:val="-8"/>
          <w:sz w:val="18"/>
        </w:rPr>
        <w:t xml:space="preserve"> </w:t>
      </w:r>
      <w:r>
        <w:rPr>
          <w:sz w:val="18"/>
        </w:rPr>
        <w:t>primerih</w:t>
      </w:r>
      <w:r>
        <w:rPr>
          <w:spacing w:val="-8"/>
          <w:sz w:val="18"/>
        </w:rPr>
        <w:t xml:space="preserve"> </w:t>
      </w:r>
      <w:r>
        <w:rPr>
          <w:sz w:val="18"/>
        </w:rPr>
        <w:t>potrjeno</w:t>
      </w:r>
      <w:r>
        <w:rPr>
          <w:spacing w:val="-8"/>
          <w:sz w:val="18"/>
        </w:rPr>
        <w:t xml:space="preserve"> </w:t>
      </w:r>
      <w:r>
        <w:rPr>
          <w:sz w:val="18"/>
        </w:rPr>
        <w:t>največja</w:t>
      </w:r>
      <w:r>
        <w:rPr>
          <w:spacing w:val="-8"/>
          <w:sz w:val="18"/>
        </w:rPr>
        <w:t xml:space="preserve"> </w:t>
      </w:r>
      <w:r>
        <w:rPr>
          <w:sz w:val="18"/>
        </w:rPr>
        <w:t>podobnost</w:t>
      </w:r>
      <w:r>
        <w:rPr>
          <w:spacing w:val="-8"/>
          <w:sz w:val="18"/>
        </w:rPr>
        <w:t xml:space="preserve"> </w:t>
      </w:r>
      <w:r>
        <w:rPr>
          <w:sz w:val="18"/>
        </w:rPr>
        <w:t>z</w:t>
      </w:r>
      <w:r>
        <w:rPr>
          <w:spacing w:val="-8"/>
          <w:sz w:val="18"/>
        </w:rPr>
        <w:t xml:space="preserve"> </w:t>
      </w:r>
      <w:r>
        <w:rPr>
          <w:sz w:val="18"/>
        </w:rPr>
        <w:t>FD-D</w:t>
      </w:r>
      <w:r>
        <w:rPr>
          <w:spacing w:val="-6"/>
          <w:sz w:val="18"/>
        </w:rPr>
        <w:t xml:space="preserve"> </w:t>
      </w:r>
      <w:r>
        <w:rPr>
          <w:sz w:val="18"/>
        </w:rPr>
        <w:t>tudi</w:t>
      </w:r>
      <w:r>
        <w:rPr>
          <w:spacing w:val="-9"/>
          <w:sz w:val="18"/>
        </w:rPr>
        <w:t xml:space="preserve"> </w:t>
      </w:r>
      <w:r>
        <w:rPr>
          <w:sz w:val="18"/>
        </w:rPr>
        <w:t>z</w:t>
      </w:r>
      <w:r>
        <w:rPr>
          <w:spacing w:val="-8"/>
          <w:sz w:val="18"/>
        </w:rPr>
        <w:t xml:space="preserve"> </w:t>
      </w:r>
      <w:r>
        <w:rPr>
          <w:sz w:val="18"/>
        </w:rPr>
        <w:t>analizo</w:t>
      </w:r>
      <w:r>
        <w:rPr>
          <w:spacing w:val="-5"/>
          <w:sz w:val="18"/>
        </w:rPr>
        <w:t xml:space="preserve"> </w:t>
      </w:r>
      <w:r>
        <w:rPr>
          <w:sz w:val="18"/>
        </w:rPr>
        <w:t>nukleotidnega</w:t>
      </w:r>
      <w:r>
        <w:rPr>
          <w:spacing w:val="-6"/>
          <w:sz w:val="18"/>
        </w:rPr>
        <w:t xml:space="preserve"> </w:t>
      </w:r>
      <w:r>
        <w:rPr>
          <w:sz w:val="18"/>
        </w:rPr>
        <w:t>zaporedja</w:t>
      </w:r>
      <w:r>
        <w:rPr>
          <w:spacing w:val="-2"/>
          <w:sz w:val="18"/>
        </w:rPr>
        <w:t xml:space="preserve"> </w:t>
      </w:r>
      <w:r>
        <w:rPr>
          <w:sz w:val="18"/>
        </w:rPr>
        <w:t>operona</w:t>
      </w:r>
      <w:r>
        <w:rPr>
          <w:spacing w:val="-8"/>
          <w:sz w:val="18"/>
        </w:rPr>
        <w:t xml:space="preserve"> </w:t>
      </w:r>
      <w:r>
        <w:rPr>
          <w:sz w:val="18"/>
        </w:rPr>
        <w:t>za</w:t>
      </w:r>
      <w:r>
        <w:rPr>
          <w:spacing w:val="-48"/>
          <w:sz w:val="18"/>
        </w:rPr>
        <w:t xml:space="preserve"> </w:t>
      </w:r>
      <w:r>
        <w:rPr>
          <w:sz w:val="18"/>
        </w:rPr>
        <w:t>ribosomalni</w:t>
      </w:r>
      <w:r>
        <w:rPr>
          <w:spacing w:val="-3"/>
          <w:sz w:val="18"/>
        </w:rPr>
        <w:t xml:space="preserve"> </w:t>
      </w:r>
      <w:r>
        <w:rPr>
          <w:sz w:val="18"/>
        </w:rPr>
        <w:t>protein</w:t>
      </w:r>
    </w:p>
    <w:p w:rsidR="00AC4EDB" w:rsidRDefault="00261396">
      <w:pPr>
        <w:ind w:left="402" w:right="1296"/>
        <w:jc w:val="both"/>
        <w:rPr>
          <w:sz w:val="18"/>
        </w:rPr>
      </w:pPr>
      <w:r>
        <w:rPr>
          <w:sz w:val="18"/>
        </w:rPr>
        <w:t>**glede na analizo nukleotidnega zaporedja operona za ribosomalni protein je bila v vseh štirih primerih</w:t>
      </w:r>
      <w:r>
        <w:rPr>
          <w:spacing w:val="1"/>
          <w:sz w:val="18"/>
        </w:rPr>
        <w:t xml:space="preserve"> </w:t>
      </w:r>
      <w:r>
        <w:rPr>
          <w:sz w:val="18"/>
        </w:rPr>
        <w:t>potrjena</w:t>
      </w:r>
      <w:r>
        <w:rPr>
          <w:spacing w:val="-1"/>
          <w:sz w:val="18"/>
        </w:rPr>
        <w:t xml:space="preserve"> </w:t>
      </w:r>
      <w:r>
        <w:rPr>
          <w:sz w:val="18"/>
        </w:rPr>
        <w:t>največja</w:t>
      </w:r>
      <w:r>
        <w:rPr>
          <w:spacing w:val="-1"/>
          <w:sz w:val="18"/>
        </w:rPr>
        <w:t xml:space="preserve"> </w:t>
      </w:r>
      <w:r>
        <w:rPr>
          <w:sz w:val="18"/>
        </w:rPr>
        <w:t>podobnost</w:t>
      </w:r>
      <w:r>
        <w:rPr>
          <w:spacing w:val="-1"/>
          <w:sz w:val="18"/>
        </w:rPr>
        <w:t xml:space="preserve"> </w:t>
      </w:r>
      <w:r>
        <w:rPr>
          <w:sz w:val="18"/>
        </w:rPr>
        <w:t>z</w:t>
      </w:r>
      <w:r>
        <w:rPr>
          <w:spacing w:val="-5"/>
          <w:sz w:val="18"/>
        </w:rPr>
        <w:t xml:space="preserve"> </w:t>
      </w:r>
      <w:r>
        <w:rPr>
          <w:sz w:val="18"/>
        </w:rPr>
        <w:t>FD70.</w:t>
      </w:r>
    </w:p>
    <w:p w:rsidR="00AC4EDB" w:rsidRDefault="00261396">
      <w:pPr>
        <w:ind w:left="402" w:right="1292"/>
        <w:jc w:val="both"/>
        <w:rPr>
          <w:sz w:val="18"/>
        </w:rPr>
      </w:pPr>
      <w:r>
        <w:rPr>
          <w:spacing w:val="-1"/>
          <w:sz w:val="18"/>
        </w:rPr>
        <w:t>***Nedvoumno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je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bilo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okarakterizirano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le</w:t>
      </w:r>
      <w:r>
        <w:rPr>
          <w:spacing w:val="-12"/>
          <w:sz w:val="18"/>
        </w:rPr>
        <w:t xml:space="preserve"> </w:t>
      </w:r>
      <w:r>
        <w:rPr>
          <w:sz w:val="18"/>
        </w:rPr>
        <w:t>za</w:t>
      </w:r>
      <w:r>
        <w:rPr>
          <w:spacing w:val="-12"/>
          <w:sz w:val="18"/>
        </w:rPr>
        <w:t xml:space="preserve"> </w:t>
      </w:r>
      <w:r>
        <w:rPr>
          <w:sz w:val="18"/>
        </w:rPr>
        <w:t>tri</w:t>
      </w:r>
      <w:r>
        <w:rPr>
          <w:spacing w:val="-11"/>
          <w:sz w:val="18"/>
        </w:rPr>
        <w:t xml:space="preserve"> </w:t>
      </w:r>
      <w:r>
        <w:rPr>
          <w:sz w:val="18"/>
        </w:rPr>
        <w:t>vzorce,</w:t>
      </w:r>
      <w:r>
        <w:rPr>
          <w:spacing w:val="-14"/>
          <w:sz w:val="18"/>
        </w:rPr>
        <w:t xml:space="preserve"> </w:t>
      </w:r>
      <w:r>
        <w:rPr>
          <w:sz w:val="18"/>
        </w:rPr>
        <w:t>kjer</w:t>
      </w:r>
      <w:r>
        <w:rPr>
          <w:spacing w:val="-5"/>
          <w:sz w:val="18"/>
        </w:rPr>
        <w:t xml:space="preserve"> </w:t>
      </w:r>
      <w:r>
        <w:rPr>
          <w:sz w:val="18"/>
        </w:rPr>
        <w:t>je</w:t>
      </w:r>
      <w:r>
        <w:rPr>
          <w:spacing w:val="-12"/>
          <w:sz w:val="18"/>
        </w:rPr>
        <w:t xml:space="preserve"> </w:t>
      </w:r>
      <w:r>
        <w:rPr>
          <w:sz w:val="18"/>
        </w:rPr>
        <w:t>bila</w:t>
      </w:r>
      <w:r>
        <w:rPr>
          <w:spacing w:val="-11"/>
          <w:sz w:val="18"/>
        </w:rPr>
        <w:t xml:space="preserve"> </w:t>
      </w:r>
      <w:r>
        <w:rPr>
          <w:sz w:val="18"/>
        </w:rPr>
        <w:t>s</w:t>
      </w:r>
      <w:r>
        <w:rPr>
          <w:spacing w:val="-11"/>
          <w:sz w:val="18"/>
        </w:rPr>
        <w:t xml:space="preserve"> </w:t>
      </w:r>
      <w:r>
        <w:rPr>
          <w:sz w:val="18"/>
        </w:rPr>
        <w:t>kloniranjem</w:t>
      </w:r>
      <w:r>
        <w:rPr>
          <w:spacing w:val="-11"/>
          <w:sz w:val="18"/>
        </w:rPr>
        <w:t xml:space="preserve"> </w:t>
      </w:r>
      <w:r>
        <w:rPr>
          <w:sz w:val="18"/>
        </w:rPr>
        <w:t>ter</w:t>
      </w:r>
      <w:r>
        <w:rPr>
          <w:spacing w:val="-12"/>
          <w:sz w:val="18"/>
        </w:rPr>
        <w:t xml:space="preserve"> </w:t>
      </w:r>
      <w:r>
        <w:rPr>
          <w:sz w:val="18"/>
        </w:rPr>
        <w:t>sekvenciranjem</w:t>
      </w:r>
      <w:r>
        <w:rPr>
          <w:spacing w:val="-11"/>
          <w:sz w:val="18"/>
        </w:rPr>
        <w:t xml:space="preserve"> </w:t>
      </w:r>
      <w:r>
        <w:rPr>
          <w:sz w:val="18"/>
        </w:rPr>
        <w:t>produktov</w:t>
      </w:r>
      <w:r>
        <w:rPr>
          <w:spacing w:val="-48"/>
          <w:sz w:val="18"/>
        </w:rPr>
        <w:t xml:space="preserve"> </w:t>
      </w:r>
      <w:r>
        <w:rPr>
          <w:w w:val="95"/>
          <w:sz w:val="18"/>
        </w:rPr>
        <w:t>ugnezdene PCR določena v enem vzorcu mešana okužba s FD70 in FD-D, v drugem vzorcu FD70, v tretjem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vzorcu</w:t>
      </w:r>
      <w:r>
        <w:rPr>
          <w:spacing w:val="-2"/>
          <w:sz w:val="18"/>
        </w:rPr>
        <w:t xml:space="preserve"> </w:t>
      </w:r>
      <w:r>
        <w:rPr>
          <w:sz w:val="18"/>
        </w:rPr>
        <w:t>pa</w:t>
      </w:r>
      <w:r>
        <w:rPr>
          <w:spacing w:val="-1"/>
          <w:sz w:val="18"/>
        </w:rPr>
        <w:t xml:space="preserve"> </w:t>
      </w:r>
      <w:r>
        <w:rPr>
          <w:sz w:val="18"/>
        </w:rPr>
        <w:t>je</w:t>
      </w:r>
      <w:r>
        <w:rPr>
          <w:spacing w:val="-1"/>
          <w:sz w:val="18"/>
        </w:rPr>
        <w:t xml:space="preserve"> </w:t>
      </w:r>
      <w:r>
        <w:rPr>
          <w:sz w:val="18"/>
        </w:rPr>
        <w:t>bila</w:t>
      </w:r>
      <w:r>
        <w:rPr>
          <w:spacing w:val="-1"/>
          <w:sz w:val="18"/>
        </w:rPr>
        <w:t xml:space="preserve"> </w:t>
      </w:r>
      <w:r>
        <w:rPr>
          <w:sz w:val="18"/>
        </w:rPr>
        <w:t>podobnost</w:t>
      </w:r>
      <w:r>
        <w:rPr>
          <w:spacing w:val="-1"/>
          <w:sz w:val="18"/>
        </w:rPr>
        <w:t xml:space="preserve"> </w:t>
      </w:r>
      <w:r>
        <w:rPr>
          <w:sz w:val="18"/>
        </w:rPr>
        <w:t>največja</w:t>
      </w:r>
      <w:r>
        <w:rPr>
          <w:spacing w:val="-1"/>
          <w:sz w:val="18"/>
        </w:rPr>
        <w:t xml:space="preserve"> </w:t>
      </w:r>
      <w:r>
        <w:rPr>
          <w:sz w:val="18"/>
        </w:rPr>
        <w:t>z</w:t>
      </w:r>
      <w:r>
        <w:rPr>
          <w:spacing w:val="-2"/>
          <w:sz w:val="18"/>
        </w:rPr>
        <w:t xml:space="preserve"> </w:t>
      </w:r>
      <w:r>
        <w:rPr>
          <w:sz w:val="18"/>
        </w:rPr>
        <w:t>ALY.</w:t>
      </w:r>
    </w:p>
    <w:p w:rsidR="00AC4EDB" w:rsidRDefault="00AC4EDB">
      <w:pPr>
        <w:pStyle w:val="Telobesedila"/>
        <w:rPr>
          <w:sz w:val="20"/>
        </w:rPr>
      </w:pPr>
    </w:p>
    <w:p w:rsidR="00AC4EDB" w:rsidRDefault="00AC4EDB">
      <w:pPr>
        <w:pStyle w:val="Telobesedila"/>
        <w:rPr>
          <w:sz w:val="20"/>
        </w:rPr>
      </w:pPr>
    </w:p>
    <w:p w:rsidR="00AC4EDB" w:rsidRDefault="00AC4EDB">
      <w:pPr>
        <w:pStyle w:val="Telobesedila"/>
        <w:spacing w:before="6"/>
        <w:rPr>
          <w:sz w:val="25"/>
        </w:rPr>
      </w:pPr>
    </w:p>
    <w:p w:rsidR="00AC4EDB" w:rsidRDefault="00261396">
      <w:pPr>
        <w:pStyle w:val="Naslov2"/>
        <w:numPr>
          <w:ilvl w:val="0"/>
          <w:numId w:val="17"/>
        </w:numPr>
        <w:tabs>
          <w:tab w:val="left" w:pos="1121"/>
          <w:tab w:val="left" w:pos="1122"/>
        </w:tabs>
        <w:ind w:left="1122" w:hanging="720"/>
      </w:pPr>
      <w:r>
        <w:t>Poti</w:t>
      </w:r>
      <w:r>
        <w:rPr>
          <w:spacing w:val="1"/>
        </w:rPr>
        <w:t xml:space="preserve"> </w:t>
      </w:r>
      <w:r>
        <w:t>vnosa</w:t>
      </w:r>
    </w:p>
    <w:p w:rsidR="00AC4EDB" w:rsidRDefault="00AC4EDB">
      <w:pPr>
        <w:pStyle w:val="Telobesedila"/>
        <w:spacing w:before="3"/>
        <w:rPr>
          <w:rFonts w:ascii="Arial"/>
          <w:b/>
        </w:rPr>
      </w:pPr>
    </w:p>
    <w:p w:rsidR="00AC4EDB" w:rsidRDefault="00261396">
      <w:pPr>
        <w:pStyle w:val="Telobesedila"/>
        <w:ind w:left="402" w:right="1293"/>
        <w:jc w:val="both"/>
      </w:pPr>
      <w:r>
        <w:t>Najpomembnejše</w:t>
      </w:r>
      <w:r>
        <w:rPr>
          <w:spacing w:val="1"/>
        </w:rPr>
        <w:t xml:space="preserve"> </w:t>
      </w:r>
      <w:r>
        <w:t>možne</w:t>
      </w:r>
      <w:r>
        <w:rPr>
          <w:spacing w:val="1"/>
        </w:rPr>
        <w:t xml:space="preserve"> </w:t>
      </w:r>
      <w:r>
        <w:t>poti</w:t>
      </w:r>
      <w:r>
        <w:rPr>
          <w:spacing w:val="1"/>
        </w:rPr>
        <w:t xml:space="preserve"> </w:t>
      </w:r>
      <w:r>
        <w:t>vnosa</w:t>
      </w:r>
      <w:r>
        <w:rPr>
          <w:spacing w:val="1"/>
        </w:rPr>
        <w:t xml:space="preserve"> </w:t>
      </w:r>
      <w:r>
        <w:t>fitoplazem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vegetativno</w:t>
      </w:r>
      <w:r>
        <w:rPr>
          <w:spacing w:val="1"/>
        </w:rPr>
        <w:t xml:space="preserve"> </w:t>
      </w:r>
      <w:r>
        <w:t>razmnoženim</w:t>
      </w:r>
      <w:r>
        <w:rPr>
          <w:spacing w:val="1"/>
        </w:rPr>
        <w:t xml:space="preserve"> </w:t>
      </w:r>
      <w:r>
        <w:rPr>
          <w:w w:val="95"/>
        </w:rPr>
        <w:t>materialom ter z okuženimi žuželčjimi prenašalci (Rao in sod., 2018) (Preglednica 8).</w:t>
      </w:r>
      <w:r>
        <w:rPr>
          <w:spacing w:val="1"/>
          <w:w w:val="95"/>
        </w:rPr>
        <w:t xml:space="preserve"> </w:t>
      </w:r>
      <w:r>
        <w:t>Rao in sod. (2018) na podlagi povzetkov s kongresov navajajo tudi možnost prenosa</w:t>
      </w:r>
      <w:r>
        <w:rPr>
          <w:spacing w:val="1"/>
        </w:rPr>
        <w:t xml:space="preserve"> </w:t>
      </w:r>
      <w:r>
        <w:t>nekaterih</w:t>
      </w:r>
      <w:r>
        <w:rPr>
          <w:spacing w:val="-9"/>
        </w:rPr>
        <w:t xml:space="preserve"> </w:t>
      </w:r>
      <w:r>
        <w:t>fitoplazem</w:t>
      </w:r>
      <w:r>
        <w:rPr>
          <w:spacing w:val="-5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semeni.</w:t>
      </w:r>
      <w:r>
        <w:rPr>
          <w:spacing w:val="-5"/>
        </w:rPr>
        <w:t xml:space="preserve"> </w:t>
      </w:r>
      <w:r>
        <w:t>Slednja</w:t>
      </w:r>
      <w:r>
        <w:rPr>
          <w:spacing w:val="-10"/>
        </w:rPr>
        <w:t xml:space="preserve"> </w:t>
      </w:r>
      <w:r>
        <w:t>možnost</w:t>
      </w:r>
      <w:r>
        <w:rPr>
          <w:spacing w:val="-5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tem</w:t>
      </w:r>
      <w:r>
        <w:rPr>
          <w:spacing w:val="-5"/>
        </w:rPr>
        <w:t xml:space="preserve"> </w:t>
      </w:r>
      <w:r>
        <w:t>PRA</w:t>
      </w:r>
      <w:r>
        <w:rPr>
          <w:spacing w:val="-7"/>
        </w:rPr>
        <w:t xml:space="preserve"> </w:t>
      </w:r>
      <w:r>
        <w:t>ni</w:t>
      </w:r>
      <w:r>
        <w:rPr>
          <w:spacing w:val="-6"/>
        </w:rPr>
        <w:t xml:space="preserve"> </w:t>
      </w:r>
      <w:r>
        <w:t>obravnavana,</w:t>
      </w:r>
      <w:r>
        <w:rPr>
          <w:spacing w:val="-6"/>
        </w:rPr>
        <w:t xml:space="preserve"> </w:t>
      </w:r>
      <w:r>
        <w:t>saj</w:t>
      </w:r>
      <w:r>
        <w:rPr>
          <w:spacing w:val="-5"/>
        </w:rPr>
        <w:t xml:space="preserve"> </w:t>
      </w:r>
      <w:r>
        <w:t>dokazi</w:t>
      </w:r>
      <w:r>
        <w:rPr>
          <w:spacing w:val="-58"/>
        </w:rPr>
        <w:t xml:space="preserve"> </w:t>
      </w:r>
      <w:r>
        <w:t>niso</w:t>
      </w:r>
      <w:r>
        <w:rPr>
          <w:spacing w:val="-1"/>
        </w:rPr>
        <w:t xml:space="preserve"> </w:t>
      </w:r>
      <w:r>
        <w:t>trdni</w:t>
      </w:r>
      <w:r>
        <w:rPr>
          <w:spacing w:val="-3"/>
        </w:rPr>
        <w:t xml:space="preserve"> </w:t>
      </w:r>
      <w:r>
        <w:t>in niti ne</w:t>
      </w:r>
      <w:r>
        <w:rPr>
          <w:spacing w:val="-2"/>
        </w:rPr>
        <w:t xml:space="preserve"> </w:t>
      </w:r>
      <w:r>
        <w:t>relevantni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lesk.</w:t>
      </w: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spacing w:before="8"/>
      </w:pPr>
    </w:p>
    <w:p w:rsidR="00AC4EDB" w:rsidRDefault="00261396">
      <w:pPr>
        <w:ind w:left="402"/>
        <w:jc w:val="both"/>
        <w:rPr>
          <w:sz w:val="20"/>
        </w:rPr>
      </w:pPr>
      <w:r>
        <w:rPr>
          <w:w w:val="95"/>
          <w:sz w:val="20"/>
        </w:rPr>
        <w:t>Preglednica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8: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Možne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poti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vnosa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fitoplazem</w:t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Možne poti vnosa fitoplazem"/>
      </w:tblPr>
      <w:tblGrid>
        <w:gridCol w:w="1838"/>
        <w:gridCol w:w="3884"/>
        <w:gridCol w:w="1647"/>
        <w:gridCol w:w="1615"/>
      </w:tblGrid>
      <w:tr w:rsidR="00AC4EDB" w:rsidTr="00C16D6E">
        <w:trPr>
          <w:trHeight w:val="231"/>
          <w:tblHeader/>
        </w:trPr>
        <w:tc>
          <w:tcPr>
            <w:tcW w:w="1838" w:type="dxa"/>
            <w:tcBorders>
              <w:bottom w:val="nil"/>
            </w:tcBorders>
            <w:shd w:val="clear" w:color="auto" w:fill="E4E4E4"/>
          </w:tcPr>
          <w:p w:rsidR="00AC4EDB" w:rsidRDefault="00261396">
            <w:pPr>
              <w:pStyle w:val="TableParagraph"/>
              <w:spacing w:line="212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Poti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vnosa</w:t>
            </w:r>
          </w:p>
        </w:tc>
        <w:tc>
          <w:tcPr>
            <w:tcW w:w="3884" w:type="dxa"/>
            <w:tcBorders>
              <w:bottom w:val="nil"/>
            </w:tcBorders>
            <w:shd w:val="clear" w:color="auto" w:fill="E4E4E4"/>
          </w:tcPr>
          <w:p w:rsidR="00AC4EDB" w:rsidRDefault="00261396">
            <w:pPr>
              <w:pStyle w:val="TableParagraph"/>
              <w:spacing w:line="212" w:lineRule="exact"/>
              <w:ind w:left="1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Kratka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obrazložitev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zakaj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</w:t>
            </w:r>
          </w:p>
        </w:tc>
        <w:tc>
          <w:tcPr>
            <w:tcW w:w="1647" w:type="dxa"/>
            <w:tcBorders>
              <w:bottom w:val="nil"/>
            </w:tcBorders>
            <w:shd w:val="clear" w:color="auto" w:fill="E4E4E4"/>
          </w:tcPr>
          <w:p w:rsidR="00AC4EDB" w:rsidRDefault="00261396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Vnos</w:t>
            </w:r>
          </w:p>
        </w:tc>
        <w:tc>
          <w:tcPr>
            <w:tcW w:w="1615" w:type="dxa"/>
            <w:tcBorders>
              <w:bottom w:val="nil"/>
            </w:tcBorders>
            <w:shd w:val="clear" w:color="auto" w:fill="E4E4E4"/>
          </w:tcPr>
          <w:p w:rsidR="00AC4EDB" w:rsidRDefault="00261396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Ali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je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ŠO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že</w:t>
            </w:r>
          </w:p>
        </w:tc>
      </w:tr>
      <w:tr w:rsidR="00AC4EDB" w:rsidTr="00C16D6E">
        <w:trPr>
          <w:trHeight w:val="230"/>
          <w:tblHeader/>
        </w:trPr>
        <w:tc>
          <w:tcPr>
            <w:tcW w:w="1838" w:type="dxa"/>
            <w:tcBorders>
              <w:top w:val="nil"/>
              <w:bottom w:val="nil"/>
            </w:tcBorders>
            <w:shd w:val="clear" w:color="auto" w:fill="E4E4E4"/>
          </w:tcPr>
          <w:p w:rsidR="00AC4EDB" w:rsidRDefault="00261396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(glede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na</w:t>
            </w:r>
          </w:p>
        </w:tc>
        <w:tc>
          <w:tcPr>
            <w:tcW w:w="3884" w:type="dxa"/>
            <w:tcBorders>
              <w:top w:val="nil"/>
              <w:bottom w:val="nil"/>
            </w:tcBorders>
            <w:shd w:val="clear" w:color="auto" w:fill="E4E4E4"/>
          </w:tcPr>
          <w:p w:rsidR="00AC4EDB" w:rsidRDefault="00261396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obravnava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kot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pot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vnosa</w:t>
            </w:r>
          </w:p>
        </w:tc>
        <w:tc>
          <w:tcPr>
            <w:tcW w:w="1647" w:type="dxa"/>
            <w:tcBorders>
              <w:top w:val="nil"/>
              <w:bottom w:val="nil"/>
            </w:tcBorders>
            <w:shd w:val="clear" w:color="auto" w:fill="E4E4E4"/>
          </w:tcPr>
          <w:p w:rsidR="00AC4EDB" w:rsidRDefault="00261396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prepovedan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</w:p>
        </w:tc>
        <w:tc>
          <w:tcPr>
            <w:tcW w:w="1615" w:type="dxa"/>
            <w:tcBorders>
              <w:top w:val="nil"/>
              <w:bottom w:val="nil"/>
            </w:tcBorders>
            <w:shd w:val="clear" w:color="auto" w:fill="E4E4E4"/>
          </w:tcPr>
          <w:p w:rsidR="00AC4EDB" w:rsidRDefault="00261396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0"/>
                <w:sz w:val="20"/>
              </w:rPr>
              <w:t>prestrežen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na</w:t>
            </w:r>
          </w:p>
        </w:tc>
      </w:tr>
      <w:tr w:rsidR="00AC4EDB" w:rsidTr="00C16D6E">
        <w:trPr>
          <w:trHeight w:val="231"/>
          <w:tblHeader/>
        </w:trPr>
        <w:tc>
          <w:tcPr>
            <w:tcW w:w="1838" w:type="dxa"/>
            <w:tcBorders>
              <w:top w:val="nil"/>
              <w:bottom w:val="nil"/>
            </w:tcBorders>
            <w:shd w:val="clear" w:color="auto" w:fill="E4E4E4"/>
          </w:tcPr>
          <w:p w:rsidR="00AC4EDB" w:rsidRDefault="00261396">
            <w:pPr>
              <w:pStyle w:val="TableParagraph"/>
              <w:spacing w:line="212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pomembnost)</w:t>
            </w:r>
          </w:p>
        </w:tc>
        <w:tc>
          <w:tcPr>
            <w:tcW w:w="3884" w:type="dxa"/>
            <w:tcBorders>
              <w:top w:val="nil"/>
              <w:bottom w:val="nil"/>
            </w:tcBorders>
            <w:shd w:val="clear" w:color="auto" w:fill="E4E4E4"/>
          </w:tcPr>
          <w:p w:rsidR="00AC4EDB" w:rsidRDefault="00AC4ED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647" w:type="dxa"/>
            <w:tcBorders>
              <w:top w:val="nil"/>
              <w:bottom w:val="nil"/>
            </w:tcBorders>
            <w:shd w:val="clear" w:color="auto" w:fill="E4E4E4"/>
          </w:tcPr>
          <w:p w:rsidR="00AC4EDB" w:rsidRDefault="00261396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PRA</w:t>
            </w:r>
            <w:r>
              <w:rPr>
                <w:spacing w:val="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območje?</w:t>
            </w:r>
          </w:p>
        </w:tc>
        <w:tc>
          <w:tcPr>
            <w:tcW w:w="1615" w:type="dxa"/>
            <w:tcBorders>
              <w:top w:val="nil"/>
              <w:bottom w:val="nil"/>
            </w:tcBorders>
            <w:shd w:val="clear" w:color="auto" w:fill="E4E4E4"/>
          </w:tcPr>
          <w:p w:rsidR="00AC4EDB" w:rsidRDefault="00261396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tej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vnosa?</w:t>
            </w:r>
          </w:p>
        </w:tc>
      </w:tr>
      <w:tr w:rsidR="00AC4EDB" w:rsidTr="00C16D6E">
        <w:trPr>
          <w:trHeight w:val="227"/>
          <w:tblHeader/>
        </w:trPr>
        <w:tc>
          <w:tcPr>
            <w:tcW w:w="1838" w:type="dxa"/>
            <w:tcBorders>
              <w:top w:val="nil"/>
            </w:tcBorders>
            <w:shd w:val="clear" w:color="auto" w:fill="E4E4E4"/>
          </w:tcPr>
          <w:p w:rsidR="00AC4EDB" w:rsidRDefault="00AC4ED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884" w:type="dxa"/>
            <w:tcBorders>
              <w:top w:val="nil"/>
            </w:tcBorders>
            <w:shd w:val="clear" w:color="auto" w:fill="E4E4E4"/>
          </w:tcPr>
          <w:p w:rsidR="00AC4EDB" w:rsidRDefault="00AC4ED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647" w:type="dxa"/>
            <w:tcBorders>
              <w:top w:val="nil"/>
            </w:tcBorders>
            <w:shd w:val="clear" w:color="auto" w:fill="E4E4E4"/>
          </w:tcPr>
          <w:p w:rsidR="00AC4EDB" w:rsidRDefault="00261396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Da/Ne</w:t>
            </w:r>
          </w:p>
        </w:tc>
        <w:tc>
          <w:tcPr>
            <w:tcW w:w="1615" w:type="dxa"/>
            <w:tcBorders>
              <w:top w:val="nil"/>
            </w:tcBorders>
            <w:shd w:val="clear" w:color="auto" w:fill="E4E4E4"/>
          </w:tcPr>
          <w:p w:rsidR="00AC4EDB" w:rsidRDefault="00261396">
            <w:pPr>
              <w:pStyle w:val="TableParagraph"/>
              <w:spacing w:line="207" w:lineRule="exact"/>
              <w:ind w:left="105"/>
              <w:rPr>
                <w:sz w:val="20"/>
              </w:rPr>
            </w:pPr>
            <w:r>
              <w:rPr>
                <w:sz w:val="20"/>
              </w:rPr>
              <w:t>Da/Ne</w:t>
            </w:r>
          </w:p>
        </w:tc>
      </w:tr>
      <w:tr w:rsidR="00AC4EDB" w:rsidTr="00C16D6E">
        <w:trPr>
          <w:trHeight w:val="230"/>
          <w:tblHeader/>
        </w:trPr>
        <w:tc>
          <w:tcPr>
            <w:tcW w:w="8984" w:type="dxa"/>
            <w:gridSpan w:val="4"/>
            <w:shd w:val="clear" w:color="auto" w:fill="D9D9D9"/>
          </w:tcPr>
          <w:p w:rsidR="00AC4EDB" w:rsidRDefault="00261396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'</w:t>
            </w:r>
            <w:r>
              <w:rPr>
                <w:rFonts w:ascii="Arial"/>
                <w:i/>
                <w:sz w:val="20"/>
              </w:rPr>
              <w:t>Ca</w:t>
            </w:r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Phytoplasma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fragariae':</w:t>
            </w:r>
          </w:p>
        </w:tc>
      </w:tr>
      <w:tr w:rsidR="00AC4EDB" w:rsidTr="00C16D6E">
        <w:trPr>
          <w:trHeight w:val="1382"/>
          <w:tblHeader/>
        </w:trPr>
        <w:tc>
          <w:tcPr>
            <w:tcW w:w="1838" w:type="dxa"/>
            <w:tcBorders>
              <w:bottom w:val="nil"/>
            </w:tcBorders>
          </w:tcPr>
          <w:p w:rsidR="00AC4EDB" w:rsidRDefault="00261396">
            <w:pPr>
              <w:pStyle w:val="TableParagraph"/>
              <w:ind w:right="103"/>
              <w:rPr>
                <w:sz w:val="20"/>
              </w:rPr>
            </w:pPr>
            <w:r>
              <w:rPr>
                <w:sz w:val="20"/>
              </w:rPr>
              <w:t>Rastline 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saditev leske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Corylus</w:t>
            </w:r>
            <w:r>
              <w:rPr>
                <w:rFonts w:ascii="Arial"/>
                <w:i/>
                <w:spacing w:val="-1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avellana</w:t>
            </w:r>
            <w:r>
              <w:rPr>
                <w:sz w:val="20"/>
              </w:rPr>
              <w:t>)</w:t>
            </w:r>
          </w:p>
          <w:p w:rsidR="00AC4EDB" w:rsidRDefault="00261396">
            <w:pPr>
              <w:pStyle w:val="TableParagraph"/>
              <w:spacing w:line="230" w:lineRule="exact"/>
              <w:ind w:right="568"/>
              <w:rPr>
                <w:sz w:val="20"/>
              </w:rPr>
            </w:pPr>
            <w:r>
              <w:rPr>
                <w:spacing w:val="-1"/>
                <w:sz w:val="20"/>
              </w:rPr>
              <w:t>- vegetativno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razmnožen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material*</w:t>
            </w:r>
          </w:p>
        </w:tc>
        <w:tc>
          <w:tcPr>
            <w:tcW w:w="3884" w:type="dxa"/>
            <w:tcBorders>
              <w:bottom w:val="nil"/>
            </w:tcBorders>
          </w:tcPr>
          <w:p w:rsidR="00AC4EDB" w:rsidRDefault="00261396">
            <w:pPr>
              <w:pStyle w:val="TableParagraph"/>
              <w:ind w:left="108" w:right="16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Na podlagi analize </w:t>
            </w:r>
            <w:r>
              <w:rPr>
                <w:sz w:val="20"/>
              </w:rPr>
              <w:t>izbruha okužbe 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fitoplazmo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nasadu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lesk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Veliki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Britaniji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so možnost vnosa z vegetativno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razmnoženim materialom označili kot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najverjetnejšo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(DEFRA,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2015)</w:t>
            </w:r>
          </w:p>
        </w:tc>
        <w:tc>
          <w:tcPr>
            <w:tcW w:w="1647" w:type="dxa"/>
            <w:tcBorders>
              <w:bottom w:val="nil"/>
            </w:tcBorders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  <w:tc>
          <w:tcPr>
            <w:tcW w:w="1615" w:type="dxa"/>
            <w:tcBorders>
              <w:bottom w:val="nil"/>
            </w:tcBorders>
          </w:tcPr>
          <w:p w:rsidR="00AC4EDB" w:rsidRDefault="00261396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</w:tr>
      <w:tr w:rsidR="00AC4EDB" w:rsidTr="00C16D6E">
        <w:trPr>
          <w:trHeight w:val="455"/>
          <w:tblHeader/>
        </w:trPr>
        <w:tc>
          <w:tcPr>
            <w:tcW w:w="1838" w:type="dxa"/>
            <w:tcBorders>
              <w:top w:val="nil"/>
            </w:tcBorders>
          </w:tcPr>
          <w:p w:rsidR="00AC4EDB" w:rsidRDefault="00AC4ED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884" w:type="dxa"/>
            <w:tcBorders>
              <w:top w:val="nil"/>
            </w:tcBorders>
          </w:tcPr>
          <w:p w:rsidR="00AC4EDB" w:rsidRDefault="00261396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Ni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izključena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možnost,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je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matična</w:t>
            </w:r>
            <w:r>
              <w:rPr>
                <w:spacing w:val="-47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rastlina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okužena**</w:t>
            </w:r>
          </w:p>
        </w:tc>
        <w:tc>
          <w:tcPr>
            <w:tcW w:w="1647" w:type="dxa"/>
            <w:tcBorders>
              <w:top w:val="nil"/>
            </w:tcBorders>
          </w:tcPr>
          <w:p w:rsidR="00AC4EDB" w:rsidRDefault="00AC4ED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15" w:type="dxa"/>
            <w:tcBorders>
              <w:top w:val="nil"/>
            </w:tcBorders>
          </w:tcPr>
          <w:p w:rsidR="00AC4EDB" w:rsidRDefault="00AC4ED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AC4EDB" w:rsidTr="00C16D6E">
        <w:trPr>
          <w:trHeight w:val="232"/>
          <w:tblHeader/>
        </w:trPr>
        <w:tc>
          <w:tcPr>
            <w:tcW w:w="1838" w:type="dxa"/>
            <w:tcBorders>
              <w:bottom w:val="nil"/>
            </w:tcBorders>
          </w:tcPr>
          <w:p w:rsidR="00AC4EDB" w:rsidRDefault="00261396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Rastline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</w:p>
        </w:tc>
        <w:tc>
          <w:tcPr>
            <w:tcW w:w="3884" w:type="dxa"/>
            <w:tcBorders>
              <w:bottom w:val="nil"/>
            </w:tcBorders>
          </w:tcPr>
          <w:p w:rsidR="00AC4EDB" w:rsidRDefault="00261396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Možno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glede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to,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da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je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bila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fitoplazma</w:t>
            </w:r>
          </w:p>
        </w:tc>
        <w:tc>
          <w:tcPr>
            <w:tcW w:w="1647" w:type="dxa"/>
            <w:tcBorders>
              <w:bottom w:val="nil"/>
            </w:tcBorders>
          </w:tcPr>
          <w:p w:rsidR="00AC4EDB" w:rsidRDefault="00261396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Uvoz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rastlin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</w:p>
        </w:tc>
        <w:tc>
          <w:tcPr>
            <w:tcW w:w="1615" w:type="dxa"/>
            <w:tcBorders>
              <w:bottom w:val="nil"/>
            </w:tcBorders>
          </w:tcPr>
          <w:p w:rsidR="00AC4EDB" w:rsidRDefault="00261396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</w:tr>
      <w:tr w:rsidR="00AC4EDB" w:rsidTr="00C16D6E">
        <w:trPr>
          <w:trHeight w:val="229"/>
          <w:tblHeader/>
        </w:trPr>
        <w:tc>
          <w:tcPr>
            <w:tcW w:w="1838" w:type="dxa"/>
            <w:tcBorders>
              <w:top w:val="nil"/>
              <w:bottom w:val="nil"/>
            </w:tcBorders>
          </w:tcPr>
          <w:p w:rsidR="00AC4EDB" w:rsidRDefault="00261396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saditev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jagodm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AC4EDB" w:rsidRDefault="00261396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potrjena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vzorcih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rastlin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saditev</w:t>
            </w: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AC4EDB" w:rsidRDefault="00261396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saditev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</w:p>
        </w:tc>
        <w:tc>
          <w:tcPr>
            <w:tcW w:w="1615" w:type="dxa"/>
            <w:tcBorders>
              <w:top w:val="nil"/>
              <w:bottom w:val="nil"/>
            </w:tcBorders>
          </w:tcPr>
          <w:p w:rsidR="00AC4EDB" w:rsidRDefault="00AC4ED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AC4EDB" w:rsidTr="00C16D6E">
        <w:trPr>
          <w:trHeight w:val="231"/>
          <w:tblHeader/>
        </w:trPr>
        <w:tc>
          <w:tcPr>
            <w:tcW w:w="1838" w:type="dxa"/>
            <w:tcBorders>
              <w:top w:val="nil"/>
              <w:bottom w:val="nil"/>
            </w:tcBorders>
          </w:tcPr>
          <w:p w:rsidR="00AC4EDB" w:rsidRDefault="00261396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Fragaria</w:t>
            </w:r>
            <w:r>
              <w:rPr>
                <w:sz w:val="20"/>
              </w:rPr>
              <w:t>)</w:t>
            </w: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AC4EDB" w:rsidRDefault="00261396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jagod,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manj verjetno,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je 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sedaj</w:t>
            </w: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AC4EDB" w:rsidRDefault="00261396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prepovedan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iz</w:t>
            </w:r>
          </w:p>
        </w:tc>
        <w:tc>
          <w:tcPr>
            <w:tcW w:w="1615" w:type="dxa"/>
            <w:tcBorders>
              <w:top w:val="nil"/>
              <w:bottom w:val="nil"/>
            </w:tcBorders>
          </w:tcPr>
          <w:p w:rsidR="00AC4EDB" w:rsidRDefault="00AC4ED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AC4EDB" w:rsidTr="00C16D6E">
        <w:trPr>
          <w:trHeight w:val="230"/>
          <w:tblHeader/>
        </w:trPr>
        <w:tc>
          <w:tcPr>
            <w:tcW w:w="1838" w:type="dxa"/>
            <w:tcBorders>
              <w:top w:val="nil"/>
              <w:bottom w:val="nil"/>
            </w:tcBorders>
          </w:tcPr>
          <w:p w:rsidR="00AC4EDB" w:rsidRDefault="00AC4ED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884" w:type="dxa"/>
            <w:tcBorders>
              <w:top w:val="nil"/>
              <w:bottom w:val="nil"/>
            </w:tcBorders>
          </w:tcPr>
          <w:p w:rsidR="00AC4EDB" w:rsidRDefault="00261396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zabeležena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najdba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jagodah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iz</w:t>
            </w:r>
          </w:p>
        </w:tc>
        <w:tc>
          <w:tcPr>
            <w:tcW w:w="1647" w:type="dxa"/>
            <w:tcBorders>
              <w:top w:val="nil"/>
              <w:bottom w:val="nil"/>
            </w:tcBorders>
          </w:tcPr>
          <w:p w:rsidR="00AC4EDB" w:rsidRDefault="00261396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neevropskih</w:t>
            </w:r>
          </w:p>
        </w:tc>
        <w:tc>
          <w:tcPr>
            <w:tcW w:w="1615" w:type="dxa"/>
            <w:tcBorders>
              <w:top w:val="nil"/>
              <w:bottom w:val="nil"/>
            </w:tcBorders>
          </w:tcPr>
          <w:p w:rsidR="00AC4EDB" w:rsidRDefault="00AC4ED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AC4EDB" w:rsidTr="00C16D6E">
        <w:trPr>
          <w:trHeight w:val="227"/>
          <w:tblHeader/>
        </w:trPr>
        <w:tc>
          <w:tcPr>
            <w:tcW w:w="1838" w:type="dxa"/>
            <w:tcBorders>
              <w:top w:val="nil"/>
            </w:tcBorders>
          </w:tcPr>
          <w:p w:rsidR="00AC4EDB" w:rsidRDefault="00AC4ED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884" w:type="dxa"/>
            <w:tcBorders>
              <w:top w:val="nil"/>
            </w:tcBorders>
          </w:tcPr>
          <w:p w:rsidR="00AC4EDB" w:rsidRDefault="00261396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Litve.</w:t>
            </w:r>
          </w:p>
        </w:tc>
        <w:tc>
          <w:tcPr>
            <w:tcW w:w="1647" w:type="dxa"/>
            <w:tcBorders>
              <w:top w:val="nil"/>
            </w:tcBorders>
          </w:tcPr>
          <w:p w:rsidR="00AC4EDB" w:rsidRDefault="00261396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pacing w:val="-1"/>
                <w:w w:val="99"/>
                <w:sz w:val="20"/>
              </w:rPr>
              <w:t>d</w:t>
            </w:r>
            <w:r>
              <w:rPr>
                <w:spacing w:val="2"/>
                <w:w w:val="99"/>
                <w:sz w:val="20"/>
              </w:rPr>
              <w:t>r</w:t>
            </w:r>
            <w:r>
              <w:rPr>
                <w:spacing w:val="-4"/>
                <w:w w:val="49"/>
                <w:sz w:val="20"/>
              </w:rPr>
              <w:t>ž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spacing w:val="-2"/>
                <w:w w:val="99"/>
                <w:sz w:val="20"/>
              </w:rPr>
              <w:t>v</w:t>
            </w:r>
            <w:r>
              <w:rPr>
                <w:w w:val="99"/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r</w:t>
            </w:r>
            <w:r>
              <w:rPr>
                <w:spacing w:val="2"/>
                <w:w w:val="99"/>
                <w:sz w:val="20"/>
              </w:rPr>
              <w:t>a</w:t>
            </w:r>
            <w:r>
              <w:rPr>
                <w:spacing w:val="-2"/>
                <w:w w:val="99"/>
                <w:sz w:val="20"/>
              </w:rPr>
              <w:t>z</w:t>
            </w:r>
            <w:r>
              <w:rPr>
                <w:spacing w:val="1"/>
                <w:w w:val="99"/>
                <w:sz w:val="20"/>
              </w:rPr>
              <w:t>e</w:t>
            </w:r>
            <w:r>
              <w:rPr>
                <w:w w:val="99"/>
                <w:sz w:val="20"/>
              </w:rPr>
              <w:t>n</w:t>
            </w:r>
          </w:p>
        </w:tc>
        <w:tc>
          <w:tcPr>
            <w:tcW w:w="1615" w:type="dxa"/>
            <w:tcBorders>
              <w:top w:val="nil"/>
            </w:tcBorders>
          </w:tcPr>
          <w:p w:rsidR="00AC4EDB" w:rsidRDefault="00AC4ED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</w:tbl>
    <w:p w:rsidR="00AC4EDB" w:rsidRDefault="00AC4EDB">
      <w:pPr>
        <w:rPr>
          <w:rFonts w:ascii="Times New Roman"/>
          <w:sz w:val="16"/>
        </w:rPr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AC4EDB">
      <w:pPr>
        <w:pStyle w:val="Telobesedila"/>
        <w:spacing w:before="8" w:after="1"/>
        <w:rPr>
          <w:sz w:val="8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Možne poti vnosa fitoplazem"/>
      </w:tblPr>
      <w:tblGrid>
        <w:gridCol w:w="1838"/>
        <w:gridCol w:w="3884"/>
        <w:gridCol w:w="1647"/>
        <w:gridCol w:w="1615"/>
      </w:tblGrid>
      <w:tr w:rsidR="00AC4EDB" w:rsidTr="00C16D6E">
        <w:trPr>
          <w:trHeight w:val="919"/>
          <w:tblHeader/>
        </w:trPr>
        <w:tc>
          <w:tcPr>
            <w:tcW w:w="1838" w:type="dxa"/>
            <w:shd w:val="clear" w:color="auto" w:fill="E4E4E4"/>
          </w:tcPr>
          <w:p w:rsidR="00AC4EDB" w:rsidRDefault="00261396">
            <w:pPr>
              <w:pStyle w:val="TableParagraph"/>
              <w:ind w:right="173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sz w:val="20"/>
              </w:rPr>
              <w:t>Poti vnosa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(glede na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pomembnost)</w:t>
            </w:r>
          </w:p>
        </w:tc>
        <w:tc>
          <w:tcPr>
            <w:tcW w:w="3884" w:type="dxa"/>
            <w:shd w:val="clear" w:color="auto" w:fill="E4E4E4"/>
          </w:tcPr>
          <w:p w:rsidR="00AC4EDB" w:rsidRDefault="00261396">
            <w:pPr>
              <w:pStyle w:val="TableParagraph"/>
              <w:ind w:left="108" w:right="1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Kratka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obrazložitev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zakaj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obravnava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kot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pot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vnosa</w:t>
            </w:r>
          </w:p>
        </w:tc>
        <w:tc>
          <w:tcPr>
            <w:tcW w:w="1647" w:type="dxa"/>
            <w:shd w:val="clear" w:color="auto" w:fill="E4E4E4"/>
          </w:tcPr>
          <w:p w:rsidR="00AC4EDB" w:rsidRDefault="00261396">
            <w:pPr>
              <w:pStyle w:val="TableParagraph"/>
              <w:ind w:left="108" w:right="174"/>
              <w:rPr>
                <w:sz w:val="20"/>
              </w:rPr>
            </w:pPr>
            <w:r>
              <w:rPr>
                <w:sz w:val="20"/>
              </w:rPr>
              <w:t>Vnos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prepovedan na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PRA</w:t>
            </w:r>
            <w:r>
              <w:rPr>
                <w:spacing w:val="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območje?</w:t>
            </w:r>
          </w:p>
          <w:p w:rsidR="00AC4EDB" w:rsidRDefault="00261396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Da/Ne</w:t>
            </w:r>
          </w:p>
        </w:tc>
        <w:tc>
          <w:tcPr>
            <w:tcW w:w="1615" w:type="dxa"/>
            <w:shd w:val="clear" w:color="auto" w:fill="E4E4E4"/>
          </w:tcPr>
          <w:p w:rsidR="00AC4EDB" w:rsidRDefault="00261396">
            <w:pPr>
              <w:pStyle w:val="TableParagraph"/>
              <w:ind w:left="105" w:right="207"/>
              <w:rPr>
                <w:sz w:val="20"/>
              </w:rPr>
            </w:pPr>
            <w:r>
              <w:rPr>
                <w:w w:val="95"/>
                <w:sz w:val="20"/>
              </w:rPr>
              <w:t>Ali je ŠO že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prestrežen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tej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poti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vnosa?</w:t>
            </w:r>
          </w:p>
          <w:p w:rsidR="00AC4EDB" w:rsidRDefault="00261396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Da/Ne</w:t>
            </w:r>
          </w:p>
        </w:tc>
      </w:tr>
      <w:tr w:rsidR="00AC4EDB" w:rsidTr="00C16D6E">
        <w:trPr>
          <w:trHeight w:val="1610"/>
          <w:tblHeader/>
        </w:trPr>
        <w:tc>
          <w:tcPr>
            <w:tcW w:w="1838" w:type="dxa"/>
          </w:tcPr>
          <w:p w:rsidR="00AC4EDB" w:rsidRDefault="00AC4ED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884" w:type="dxa"/>
          </w:tcPr>
          <w:p w:rsidR="00AC4EDB" w:rsidRDefault="00AC4EDB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:rsidR="00AC4EDB" w:rsidRDefault="00261396"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Ni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izključena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možnost,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je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matična</w:t>
            </w:r>
            <w:r>
              <w:rPr>
                <w:spacing w:val="-47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rastlina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okužena**</w:t>
            </w:r>
          </w:p>
        </w:tc>
        <w:tc>
          <w:tcPr>
            <w:tcW w:w="1647" w:type="dxa"/>
          </w:tcPr>
          <w:p w:rsidR="00AC4EDB" w:rsidRDefault="00261396">
            <w:pPr>
              <w:pStyle w:val="TableParagraph"/>
              <w:ind w:left="108" w:right="134"/>
              <w:rPr>
                <w:sz w:val="20"/>
              </w:rPr>
            </w:pPr>
            <w:r>
              <w:rPr>
                <w:sz w:val="20"/>
              </w:rPr>
              <w:t>mediteranskih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d</w:t>
            </w:r>
            <w:r>
              <w:rPr>
                <w:spacing w:val="2"/>
                <w:w w:val="99"/>
                <w:sz w:val="20"/>
              </w:rPr>
              <w:t>r</w:t>
            </w:r>
            <w:r>
              <w:rPr>
                <w:spacing w:val="-4"/>
                <w:w w:val="49"/>
                <w:sz w:val="20"/>
              </w:rPr>
              <w:t>ž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spacing w:val="-2"/>
                <w:w w:val="99"/>
                <w:sz w:val="20"/>
              </w:rPr>
              <w:t>v</w:t>
            </w:r>
            <w:r>
              <w:rPr>
                <w:w w:val="99"/>
                <w:sz w:val="20"/>
              </w:rPr>
              <w:t xml:space="preserve">, </w:t>
            </w:r>
            <w:r>
              <w:rPr>
                <w:spacing w:val="-1"/>
                <w:sz w:val="20"/>
              </w:rPr>
              <w:t xml:space="preserve">Avstralije, </w:t>
            </w:r>
            <w:r>
              <w:rPr>
                <w:sz w:val="20"/>
              </w:rPr>
              <w:t>Nove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Zelandije,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Kanade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celinskih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držav</w:t>
            </w:r>
          </w:p>
          <w:p w:rsidR="00AC4EDB" w:rsidRDefault="00261396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ZDA***</w:t>
            </w:r>
          </w:p>
        </w:tc>
        <w:tc>
          <w:tcPr>
            <w:tcW w:w="1615" w:type="dxa"/>
          </w:tcPr>
          <w:p w:rsidR="00AC4EDB" w:rsidRDefault="00AC4ED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AC4EDB" w:rsidTr="00C16D6E">
        <w:trPr>
          <w:trHeight w:val="5290"/>
          <w:tblHeader/>
        </w:trPr>
        <w:tc>
          <w:tcPr>
            <w:tcW w:w="1838" w:type="dxa"/>
          </w:tcPr>
          <w:p w:rsidR="00AC4EDB" w:rsidRDefault="00261396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t>Gomolji: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semenski krompir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Solanum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tuberosum</w:t>
            </w:r>
            <w:r>
              <w:rPr>
                <w:sz w:val="20"/>
              </w:rPr>
              <w:t>)</w:t>
            </w:r>
          </w:p>
        </w:tc>
        <w:tc>
          <w:tcPr>
            <w:tcW w:w="3884" w:type="dxa"/>
          </w:tcPr>
          <w:p w:rsidR="00AC4EDB" w:rsidRDefault="00261396">
            <w:pPr>
              <w:pStyle w:val="TableParagraph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Možno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glede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to,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da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je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bila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fitoplazma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potrjena na vzorcih krompirja, a manj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verjetno, ker je do sedaj zabeležena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najdba 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krompirju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Kitajske.</w:t>
            </w:r>
          </w:p>
        </w:tc>
        <w:tc>
          <w:tcPr>
            <w:tcW w:w="1647" w:type="dxa"/>
          </w:tcPr>
          <w:p w:rsidR="00AC4EDB" w:rsidRDefault="00261396">
            <w:pPr>
              <w:pStyle w:val="TableParagraph"/>
              <w:ind w:left="108" w:right="197"/>
              <w:rPr>
                <w:sz w:val="20"/>
              </w:rPr>
            </w:pPr>
            <w:r>
              <w:rPr>
                <w:sz w:val="20"/>
              </w:rPr>
              <w:t>Uvoz gomoljev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semenskega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krompirja 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prepovedan le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>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t</w:t>
            </w:r>
            <w:r>
              <w:rPr>
                <w:spacing w:val="3"/>
                <w:w w:val="99"/>
                <w:sz w:val="20"/>
              </w:rPr>
              <w:t>r</w:t>
            </w:r>
            <w:r>
              <w:rPr>
                <w:spacing w:val="-1"/>
                <w:w w:val="99"/>
                <w:sz w:val="20"/>
              </w:rPr>
              <w:t>et</w:t>
            </w:r>
            <w:r>
              <w:rPr>
                <w:w w:val="99"/>
                <w:sz w:val="20"/>
              </w:rPr>
              <w:t>j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>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d</w:t>
            </w:r>
            <w:r>
              <w:rPr>
                <w:spacing w:val="2"/>
                <w:w w:val="99"/>
                <w:sz w:val="20"/>
              </w:rPr>
              <w:t>r</w:t>
            </w:r>
            <w:r>
              <w:rPr>
                <w:spacing w:val="-4"/>
                <w:w w:val="49"/>
                <w:sz w:val="20"/>
              </w:rPr>
              <w:t>ž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spacing w:val="-2"/>
                <w:w w:val="99"/>
                <w:sz w:val="20"/>
              </w:rPr>
              <w:t>v</w:t>
            </w:r>
            <w:r>
              <w:rPr>
                <w:w w:val="99"/>
                <w:sz w:val="20"/>
              </w:rPr>
              <w:t xml:space="preserve">, </w:t>
            </w:r>
            <w:r>
              <w:rPr>
                <w:sz w:val="20"/>
              </w:rPr>
              <w:t>razen Švice***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31.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marca</w:t>
            </w:r>
          </w:p>
          <w:p w:rsidR="00AC4EDB" w:rsidRDefault="00261396">
            <w:pPr>
              <w:pStyle w:val="TableParagraph"/>
              <w:ind w:left="108" w:right="139"/>
              <w:rPr>
                <w:sz w:val="20"/>
              </w:rPr>
            </w:pPr>
            <w:r>
              <w:rPr>
                <w:sz w:val="20"/>
              </w:rPr>
              <w:t>2014 je pod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določenimi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pogoji dovoljen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tudi uvoz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semenskega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krompirja iz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nekaterih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provinc </w:t>
            </w:r>
            <w:r>
              <w:rPr>
                <w:sz w:val="20"/>
              </w:rPr>
              <w:t>Kanade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(Izvedbeni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sklep Komisije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št.</w:t>
            </w:r>
          </w:p>
          <w:p w:rsidR="00AC4EDB" w:rsidRDefault="0026139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2011/778/EU,</w:t>
            </w:r>
          </w:p>
          <w:p w:rsidR="00AC4EDB" w:rsidRDefault="00261396">
            <w:pPr>
              <w:pStyle w:val="TableParagraph"/>
              <w:ind w:left="108" w:right="308"/>
              <w:rPr>
                <w:sz w:val="20"/>
              </w:rPr>
            </w:pPr>
            <w:r>
              <w:rPr>
                <w:sz w:val="20"/>
              </w:rPr>
              <w:t>spremenjen z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izvedbenim</w:t>
            </w:r>
          </w:p>
          <w:p w:rsidR="00AC4EDB" w:rsidRDefault="00261396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z w:val="20"/>
              </w:rPr>
              <w:t>sklepom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št.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2014/368/EU)</w:t>
            </w:r>
          </w:p>
        </w:tc>
        <w:tc>
          <w:tcPr>
            <w:tcW w:w="1615" w:type="dxa"/>
          </w:tcPr>
          <w:p w:rsidR="00AC4EDB" w:rsidRDefault="00261396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</w:tr>
      <w:tr w:rsidR="00AC4EDB" w:rsidTr="00C16D6E">
        <w:trPr>
          <w:trHeight w:val="690"/>
          <w:tblHeader/>
        </w:trPr>
        <w:tc>
          <w:tcPr>
            <w:tcW w:w="1838" w:type="dxa"/>
          </w:tcPr>
          <w:p w:rsidR="00AC4EDB" w:rsidRDefault="00261396">
            <w:pPr>
              <w:pStyle w:val="TableParagraph"/>
              <w:ind w:right="799"/>
              <w:rPr>
                <w:sz w:val="20"/>
              </w:rPr>
            </w:pPr>
            <w:r>
              <w:rPr>
                <w:w w:val="85"/>
                <w:sz w:val="20"/>
              </w:rPr>
              <w:t>žuželčji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prenašalci</w:t>
            </w:r>
          </w:p>
        </w:tc>
        <w:tc>
          <w:tcPr>
            <w:tcW w:w="3884" w:type="dxa"/>
          </w:tcPr>
          <w:p w:rsidR="00AC4EDB" w:rsidRDefault="00261396">
            <w:pPr>
              <w:pStyle w:val="TableParagraph"/>
              <w:spacing w:line="230" w:lineRule="exact"/>
              <w:ind w:left="108" w:right="107"/>
              <w:rPr>
                <w:sz w:val="20"/>
              </w:rPr>
            </w:pPr>
            <w:r>
              <w:rPr>
                <w:sz w:val="20"/>
              </w:rPr>
              <w:t>Prenašalec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sicer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znan,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 verjetnost,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 je vnesel okužen prenašalec v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Slovenijo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izključena.</w:t>
            </w:r>
          </w:p>
        </w:tc>
        <w:tc>
          <w:tcPr>
            <w:tcW w:w="1647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1615" w:type="dxa"/>
          </w:tcPr>
          <w:p w:rsidR="00AC4EDB" w:rsidRDefault="00261396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</w:tr>
      <w:tr w:rsidR="00AC4EDB" w:rsidTr="00C16D6E">
        <w:trPr>
          <w:trHeight w:val="1379"/>
          <w:tblHeader/>
        </w:trPr>
        <w:tc>
          <w:tcPr>
            <w:tcW w:w="1838" w:type="dxa"/>
          </w:tcPr>
          <w:p w:rsidR="00AC4EDB" w:rsidRDefault="00261396">
            <w:pPr>
              <w:pStyle w:val="TableParagraph"/>
              <w:ind w:right="627"/>
              <w:rPr>
                <w:sz w:val="20"/>
              </w:rPr>
            </w:pPr>
            <w:r>
              <w:rPr>
                <w:sz w:val="20"/>
              </w:rPr>
              <w:t>Deli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rastlin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vegetaciji</w:t>
            </w:r>
          </w:p>
        </w:tc>
        <w:tc>
          <w:tcPr>
            <w:tcW w:w="3884" w:type="dxa"/>
          </w:tcPr>
          <w:p w:rsidR="00AC4EDB" w:rsidRDefault="00261396">
            <w:pPr>
              <w:pStyle w:val="TableParagraph"/>
              <w:ind w:left="108" w:right="236"/>
              <w:rPr>
                <w:sz w:val="20"/>
              </w:rPr>
            </w:pPr>
            <w:r>
              <w:rPr>
                <w:sz w:val="20"/>
              </w:rPr>
              <w:t>Fitoplazme se lahko vnesejo tudi z deli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rastlin v vegetaciji, a je verjetnost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majhna, saj se deli rastlin posušijo,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fitoplazma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propade.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Vendar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rastlin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lahko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vnese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potencialen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žuželčji</w:t>
            </w:r>
          </w:p>
          <w:p w:rsidR="00AC4EDB" w:rsidRDefault="00261396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prenašalec.</w:t>
            </w:r>
          </w:p>
        </w:tc>
        <w:tc>
          <w:tcPr>
            <w:tcW w:w="1647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1615" w:type="dxa"/>
          </w:tcPr>
          <w:p w:rsidR="00AC4EDB" w:rsidRDefault="00261396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</w:tr>
      <w:tr w:rsidR="00AC4EDB" w:rsidTr="00C16D6E">
        <w:trPr>
          <w:trHeight w:val="230"/>
          <w:tblHeader/>
        </w:trPr>
        <w:tc>
          <w:tcPr>
            <w:tcW w:w="8984" w:type="dxa"/>
            <w:gridSpan w:val="4"/>
            <w:shd w:val="clear" w:color="auto" w:fill="D9D9D9"/>
          </w:tcPr>
          <w:p w:rsidR="00AC4EDB" w:rsidRDefault="0026139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Fitoplazme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podskupine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16SrV-C 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16SrV-D:</w:t>
            </w:r>
          </w:p>
        </w:tc>
      </w:tr>
      <w:tr w:rsidR="00AC4EDB" w:rsidTr="00C16D6E">
        <w:trPr>
          <w:trHeight w:val="1610"/>
          <w:tblHeader/>
        </w:trPr>
        <w:tc>
          <w:tcPr>
            <w:tcW w:w="1838" w:type="dxa"/>
          </w:tcPr>
          <w:p w:rsidR="00AC4EDB" w:rsidRDefault="00261396">
            <w:pPr>
              <w:pStyle w:val="TableParagraph"/>
              <w:ind w:right="544"/>
              <w:rPr>
                <w:sz w:val="20"/>
              </w:rPr>
            </w:pPr>
            <w:r>
              <w:rPr>
                <w:sz w:val="20"/>
              </w:rPr>
              <w:t>Rastline 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saditev leske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Corylus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avellana</w:t>
            </w:r>
            <w:r>
              <w:rPr>
                <w:sz w:val="20"/>
              </w:rPr>
              <w:t>):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vegetativno</w:t>
            </w:r>
          </w:p>
          <w:p w:rsidR="00AC4EDB" w:rsidRDefault="00261396">
            <w:pPr>
              <w:pStyle w:val="TableParagraph"/>
              <w:spacing w:line="230" w:lineRule="atLeast"/>
              <w:ind w:right="720"/>
              <w:rPr>
                <w:sz w:val="20"/>
              </w:rPr>
            </w:pPr>
            <w:r>
              <w:rPr>
                <w:w w:val="90"/>
                <w:sz w:val="20"/>
              </w:rPr>
              <w:t>razmnožen</w:t>
            </w:r>
            <w:r>
              <w:rPr>
                <w:spacing w:val="-47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material*</w:t>
            </w:r>
          </w:p>
        </w:tc>
        <w:tc>
          <w:tcPr>
            <w:tcW w:w="3884" w:type="dxa"/>
          </w:tcPr>
          <w:p w:rsidR="00AC4EDB" w:rsidRDefault="00261396">
            <w:pPr>
              <w:pStyle w:val="TableParagraph"/>
              <w:ind w:left="108" w:right="388"/>
              <w:rPr>
                <w:sz w:val="20"/>
              </w:rPr>
            </w:pPr>
            <w:r>
              <w:rPr>
                <w:w w:val="90"/>
                <w:sz w:val="20"/>
              </w:rPr>
              <w:t>Ni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izključena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možnost,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je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matična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rastlina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okužena**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še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zlasti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če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izvira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iz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držav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kjer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fitoplazme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podskupine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16SrV-C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16SrV-D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prisotne</w:t>
            </w:r>
          </w:p>
        </w:tc>
        <w:tc>
          <w:tcPr>
            <w:tcW w:w="1647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  <w:tc>
          <w:tcPr>
            <w:tcW w:w="1615" w:type="dxa"/>
          </w:tcPr>
          <w:p w:rsidR="00AC4EDB" w:rsidRDefault="00261396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</w:tr>
      <w:tr w:rsidR="00AC4EDB" w:rsidTr="00C16D6E">
        <w:trPr>
          <w:trHeight w:val="2070"/>
          <w:tblHeader/>
        </w:trPr>
        <w:tc>
          <w:tcPr>
            <w:tcW w:w="1838" w:type="dxa"/>
          </w:tcPr>
          <w:p w:rsidR="00AC4EDB" w:rsidRDefault="00261396">
            <w:pPr>
              <w:pStyle w:val="TableParagraph"/>
              <w:ind w:right="592"/>
              <w:rPr>
                <w:sz w:val="20"/>
              </w:rPr>
            </w:pPr>
            <w:r>
              <w:rPr>
                <w:sz w:val="20"/>
              </w:rPr>
              <w:t>Rastline 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saditev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Vitis</w:t>
            </w:r>
            <w:r>
              <w:rPr>
                <w:sz w:val="20"/>
              </w:rPr>
              <w:t>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vegetativno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razmnožen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</w:p>
        </w:tc>
        <w:tc>
          <w:tcPr>
            <w:tcW w:w="3884" w:type="dxa"/>
          </w:tcPr>
          <w:p w:rsidR="00AC4EDB" w:rsidRDefault="00261396">
            <w:pPr>
              <w:pStyle w:val="TableParagraph"/>
              <w:ind w:left="108" w:right="389"/>
              <w:rPr>
                <w:sz w:val="20"/>
              </w:rPr>
            </w:pPr>
            <w:r>
              <w:rPr>
                <w:w w:val="90"/>
                <w:sz w:val="20"/>
              </w:rPr>
              <w:t>Ni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izključena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možnost,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je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matična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rastlina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okužena**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še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zlasti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če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izvira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iz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držav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kjer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fitoplazme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podskupine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16SrV-C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16SrV-D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prisotne</w:t>
            </w:r>
          </w:p>
        </w:tc>
        <w:tc>
          <w:tcPr>
            <w:tcW w:w="1647" w:type="dxa"/>
          </w:tcPr>
          <w:p w:rsidR="00AC4EDB" w:rsidRDefault="00261396">
            <w:pPr>
              <w:pStyle w:val="TableParagraph"/>
              <w:ind w:left="108" w:right="246"/>
              <w:rPr>
                <w:sz w:val="20"/>
              </w:rPr>
            </w:pPr>
            <w:r>
              <w:rPr>
                <w:sz w:val="20"/>
              </w:rPr>
              <w:t>Uvoz rastlin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Vitis (razen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semen) 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prepovedan iz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tr</w:t>
            </w:r>
            <w:r>
              <w:rPr>
                <w:spacing w:val="-1"/>
                <w:w w:val="99"/>
                <w:sz w:val="20"/>
              </w:rPr>
              <w:t>et</w:t>
            </w:r>
            <w:r>
              <w:rPr>
                <w:w w:val="99"/>
                <w:sz w:val="20"/>
              </w:rPr>
              <w:t>j</w:t>
            </w:r>
            <w:r>
              <w:rPr>
                <w:spacing w:val="-2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>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d</w:t>
            </w:r>
            <w:r>
              <w:rPr>
                <w:spacing w:val="2"/>
                <w:w w:val="99"/>
                <w:sz w:val="20"/>
              </w:rPr>
              <w:t>r</w:t>
            </w:r>
            <w:r>
              <w:rPr>
                <w:spacing w:val="-2"/>
                <w:w w:val="49"/>
                <w:sz w:val="20"/>
              </w:rPr>
              <w:t>ž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spacing w:val="-2"/>
                <w:w w:val="99"/>
                <w:sz w:val="20"/>
              </w:rPr>
              <w:t>v</w:t>
            </w:r>
            <w:r>
              <w:rPr>
                <w:w w:val="99"/>
                <w:sz w:val="20"/>
              </w:rPr>
              <w:t xml:space="preserve">, </w:t>
            </w:r>
            <w:r>
              <w:rPr>
                <w:spacing w:val="-1"/>
                <w:sz w:val="20"/>
              </w:rPr>
              <w:t>razen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Švice***</w:t>
            </w:r>
          </w:p>
        </w:tc>
        <w:tc>
          <w:tcPr>
            <w:tcW w:w="1615" w:type="dxa"/>
          </w:tcPr>
          <w:p w:rsidR="00AC4EDB" w:rsidRDefault="00261396">
            <w:pPr>
              <w:pStyle w:val="TableParagraph"/>
              <w:ind w:left="105" w:right="47"/>
              <w:rPr>
                <w:sz w:val="20"/>
              </w:rPr>
            </w:pPr>
            <w:r>
              <w:rPr>
                <w:sz w:val="20"/>
              </w:rPr>
              <w:t>Okužene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rastline 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saditev, še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posebno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nesimptomatič</w:t>
            </w:r>
            <w:r>
              <w:rPr>
                <w:spacing w:val="-47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ne podlage 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cepljenje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trte</w:t>
            </w:r>
          </w:p>
          <w:p w:rsidR="00AC4EDB" w:rsidRDefault="00261396">
            <w:pPr>
              <w:pStyle w:val="TableParagraph"/>
              <w:spacing w:line="230" w:lineRule="atLeast"/>
              <w:ind w:left="105" w:right="509"/>
              <w:rPr>
                <w:sz w:val="20"/>
              </w:rPr>
            </w:pPr>
            <w:r>
              <w:rPr>
                <w:sz w:val="20"/>
              </w:rPr>
              <w:t>lahko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omogočajo</w:t>
            </w:r>
          </w:p>
        </w:tc>
      </w:tr>
    </w:tbl>
    <w:p w:rsidR="00AC4EDB" w:rsidRDefault="00AC4EDB">
      <w:pPr>
        <w:spacing w:line="230" w:lineRule="atLeast"/>
        <w:rPr>
          <w:sz w:val="20"/>
        </w:rPr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AC4EDB">
      <w:pPr>
        <w:pStyle w:val="Telobesedila"/>
        <w:spacing w:before="8" w:after="1"/>
        <w:rPr>
          <w:sz w:val="8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Možne poti vnosa fitoplazem"/>
      </w:tblPr>
      <w:tblGrid>
        <w:gridCol w:w="1838"/>
        <w:gridCol w:w="3884"/>
        <w:gridCol w:w="1647"/>
        <w:gridCol w:w="1615"/>
      </w:tblGrid>
      <w:tr w:rsidR="00AC4EDB" w:rsidTr="00C16D6E">
        <w:trPr>
          <w:trHeight w:val="919"/>
          <w:tblHeader/>
        </w:trPr>
        <w:tc>
          <w:tcPr>
            <w:tcW w:w="1838" w:type="dxa"/>
            <w:shd w:val="clear" w:color="auto" w:fill="E4E4E4"/>
          </w:tcPr>
          <w:p w:rsidR="00AC4EDB" w:rsidRDefault="00261396">
            <w:pPr>
              <w:pStyle w:val="TableParagraph"/>
              <w:ind w:right="173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sz w:val="20"/>
              </w:rPr>
              <w:t>Poti vnosa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(glede na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pomembnost)</w:t>
            </w:r>
          </w:p>
        </w:tc>
        <w:tc>
          <w:tcPr>
            <w:tcW w:w="3884" w:type="dxa"/>
            <w:shd w:val="clear" w:color="auto" w:fill="E4E4E4"/>
          </w:tcPr>
          <w:p w:rsidR="00AC4EDB" w:rsidRDefault="00261396">
            <w:pPr>
              <w:pStyle w:val="TableParagraph"/>
              <w:ind w:left="108" w:right="11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Kratka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obrazložitev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zakaj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obravnava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kot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pot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vnosa</w:t>
            </w:r>
          </w:p>
        </w:tc>
        <w:tc>
          <w:tcPr>
            <w:tcW w:w="1647" w:type="dxa"/>
            <w:shd w:val="clear" w:color="auto" w:fill="E4E4E4"/>
          </w:tcPr>
          <w:p w:rsidR="00AC4EDB" w:rsidRDefault="00261396">
            <w:pPr>
              <w:pStyle w:val="TableParagraph"/>
              <w:ind w:left="108" w:right="174"/>
              <w:rPr>
                <w:sz w:val="20"/>
              </w:rPr>
            </w:pPr>
            <w:r>
              <w:rPr>
                <w:sz w:val="20"/>
              </w:rPr>
              <w:t>Vnos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prepovedan na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PRA</w:t>
            </w:r>
            <w:r>
              <w:rPr>
                <w:spacing w:val="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območje?</w:t>
            </w:r>
          </w:p>
          <w:p w:rsidR="00AC4EDB" w:rsidRDefault="00261396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Da/Ne</w:t>
            </w:r>
          </w:p>
        </w:tc>
        <w:tc>
          <w:tcPr>
            <w:tcW w:w="1615" w:type="dxa"/>
            <w:shd w:val="clear" w:color="auto" w:fill="E4E4E4"/>
          </w:tcPr>
          <w:p w:rsidR="00AC4EDB" w:rsidRDefault="00261396">
            <w:pPr>
              <w:pStyle w:val="TableParagraph"/>
              <w:ind w:left="105" w:right="207"/>
              <w:rPr>
                <w:sz w:val="20"/>
              </w:rPr>
            </w:pPr>
            <w:r>
              <w:rPr>
                <w:w w:val="95"/>
                <w:sz w:val="20"/>
              </w:rPr>
              <w:t>Ali je ŠO že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prestrežen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tej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poti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vnosa?</w:t>
            </w:r>
          </w:p>
          <w:p w:rsidR="00AC4EDB" w:rsidRDefault="00261396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Da/Ne</w:t>
            </w:r>
          </w:p>
        </w:tc>
      </w:tr>
      <w:tr w:rsidR="00AC4EDB" w:rsidTr="00C16D6E">
        <w:trPr>
          <w:trHeight w:val="1151"/>
          <w:tblHeader/>
        </w:trPr>
        <w:tc>
          <w:tcPr>
            <w:tcW w:w="1838" w:type="dxa"/>
          </w:tcPr>
          <w:p w:rsidR="00AC4EDB" w:rsidRDefault="00AC4ED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884" w:type="dxa"/>
          </w:tcPr>
          <w:p w:rsidR="00AC4EDB" w:rsidRDefault="00AC4ED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47" w:type="dxa"/>
          </w:tcPr>
          <w:p w:rsidR="00AC4EDB" w:rsidRDefault="00AC4ED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15" w:type="dxa"/>
          </w:tcPr>
          <w:p w:rsidR="00AC4EDB" w:rsidRDefault="00261396">
            <w:pPr>
              <w:pStyle w:val="TableParagraph"/>
              <w:spacing w:line="230" w:lineRule="exact"/>
              <w:ind w:left="105" w:right="207"/>
              <w:rPr>
                <w:sz w:val="20"/>
              </w:rPr>
            </w:pPr>
            <w:r>
              <w:rPr>
                <w:sz w:val="20"/>
              </w:rPr>
              <w:t>širjenje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fitoplazmi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povzročiteljici</w:t>
            </w:r>
            <w:r>
              <w:rPr>
                <w:spacing w:val="-47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FD (EFSA,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2014)</w:t>
            </w:r>
          </w:p>
        </w:tc>
      </w:tr>
      <w:tr w:rsidR="00AC4EDB" w:rsidTr="00C16D6E">
        <w:trPr>
          <w:trHeight w:val="2529"/>
          <w:tblHeader/>
        </w:trPr>
        <w:tc>
          <w:tcPr>
            <w:tcW w:w="1838" w:type="dxa"/>
          </w:tcPr>
          <w:p w:rsidR="00AC4EDB" w:rsidRDefault="00261396">
            <w:pPr>
              <w:pStyle w:val="TableParagraph"/>
              <w:ind w:right="799"/>
              <w:rPr>
                <w:sz w:val="20"/>
              </w:rPr>
            </w:pPr>
            <w:r>
              <w:rPr>
                <w:w w:val="85"/>
                <w:sz w:val="20"/>
              </w:rPr>
              <w:t>Žuželčji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prenašalci</w:t>
            </w:r>
          </w:p>
        </w:tc>
        <w:tc>
          <w:tcPr>
            <w:tcW w:w="3884" w:type="dxa"/>
          </w:tcPr>
          <w:p w:rsidR="00AC4EDB" w:rsidRDefault="00261396">
            <w:pPr>
              <w:pStyle w:val="TableParagraph"/>
              <w:ind w:left="108" w:right="144"/>
              <w:rPr>
                <w:sz w:val="20"/>
              </w:rPr>
            </w:pPr>
            <w:r>
              <w:rPr>
                <w:rFonts w:ascii="Arial" w:hAnsi="Arial"/>
                <w:i/>
                <w:w w:val="95"/>
                <w:sz w:val="20"/>
              </w:rPr>
              <w:t>S.</w:t>
            </w:r>
            <w:r>
              <w:rPr>
                <w:rFonts w:ascii="Arial" w:hAnsi="Arial"/>
                <w:i/>
                <w:spacing w:val="9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titanus</w:t>
            </w:r>
            <w:r>
              <w:rPr>
                <w:rFonts w:ascii="Arial" w:hAnsi="Arial"/>
                <w:i/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(učinkovit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prenašalec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FD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trtami) naj bi bil vnesen iz ZDA v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Francijo, od koder se je potem razširil po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Evropi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(Boudon-Padieu,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2010)</w:t>
            </w:r>
          </w:p>
          <w:p w:rsidR="00AC4EDB" w:rsidRDefault="00AC4EDB">
            <w:pPr>
              <w:pStyle w:val="TableParagraph"/>
              <w:spacing w:before="8"/>
              <w:ind w:left="0"/>
              <w:rPr>
                <w:sz w:val="19"/>
              </w:rPr>
            </w:pPr>
          </w:p>
          <w:p w:rsidR="00AC4EDB" w:rsidRDefault="00261396">
            <w:pPr>
              <w:pStyle w:val="TableParagraph"/>
              <w:ind w:left="108" w:right="171"/>
              <w:rPr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 xml:space="preserve">O. ishidae </w:t>
            </w:r>
            <w:r>
              <w:rPr>
                <w:sz w:val="20"/>
              </w:rPr>
              <w:t>izvira iz Azije, prvič je bil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najden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Švici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2002;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Sloveniji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prvič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potrjen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leta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2004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(Seljak,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2004).</w:t>
            </w:r>
          </w:p>
          <w:p w:rsidR="00AC4EDB" w:rsidRDefault="00AC4EDB">
            <w:pPr>
              <w:pStyle w:val="TableParagraph"/>
              <w:spacing w:before="6"/>
              <w:ind w:left="0"/>
              <w:rPr>
                <w:sz w:val="18"/>
              </w:rPr>
            </w:pPr>
          </w:p>
          <w:p w:rsidR="00AC4EDB" w:rsidRDefault="00261396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Verjetnost,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da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vnesel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okužen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prenašalec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Slovenijo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ni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izključena.</w:t>
            </w:r>
          </w:p>
        </w:tc>
        <w:tc>
          <w:tcPr>
            <w:tcW w:w="1647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1615" w:type="dxa"/>
          </w:tcPr>
          <w:p w:rsidR="00AC4EDB" w:rsidRDefault="00261396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</w:tr>
      <w:tr w:rsidR="00AC4EDB" w:rsidTr="00C16D6E">
        <w:trPr>
          <w:trHeight w:val="1379"/>
          <w:tblHeader/>
        </w:trPr>
        <w:tc>
          <w:tcPr>
            <w:tcW w:w="1838" w:type="dxa"/>
          </w:tcPr>
          <w:p w:rsidR="00AC4EDB" w:rsidRDefault="00261396">
            <w:pPr>
              <w:pStyle w:val="TableParagraph"/>
              <w:ind w:right="627"/>
              <w:rPr>
                <w:sz w:val="20"/>
              </w:rPr>
            </w:pPr>
            <w:r>
              <w:rPr>
                <w:sz w:val="20"/>
              </w:rPr>
              <w:t>Deli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rastlin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vegetaciji</w:t>
            </w:r>
          </w:p>
        </w:tc>
        <w:tc>
          <w:tcPr>
            <w:tcW w:w="3884" w:type="dxa"/>
          </w:tcPr>
          <w:p w:rsidR="00AC4EDB" w:rsidRDefault="00261396">
            <w:pPr>
              <w:pStyle w:val="TableParagraph"/>
              <w:ind w:left="108" w:right="236"/>
              <w:rPr>
                <w:sz w:val="20"/>
              </w:rPr>
            </w:pPr>
            <w:r>
              <w:rPr>
                <w:sz w:val="20"/>
              </w:rPr>
              <w:t>Fitoplazme se lahko vnesejo tudi z deli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rastlin v vegetaciji, a je verjetnost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majhna, saj se deli rastlin posušijo,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fitoplazma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propade.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Vendar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rastlin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lahko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vnese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potencialen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žuželčji</w:t>
            </w:r>
          </w:p>
          <w:p w:rsidR="00AC4EDB" w:rsidRDefault="00261396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prenašalec.</w:t>
            </w:r>
          </w:p>
        </w:tc>
        <w:tc>
          <w:tcPr>
            <w:tcW w:w="1647" w:type="dxa"/>
          </w:tcPr>
          <w:p w:rsidR="00AC4EDB" w:rsidRDefault="0026139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/</w:t>
            </w:r>
          </w:p>
        </w:tc>
        <w:tc>
          <w:tcPr>
            <w:tcW w:w="1615" w:type="dxa"/>
          </w:tcPr>
          <w:p w:rsidR="00AC4EDB" w:rsidRDefault="00261396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</w:tr>
    </w:tbl>
    <w:p w:rsidR="00AC4EDB" w:rsidRDefault="00261396">
      <w:pPr>
        <w:ind w:left="402" w:right="1296"/>
        <w:jc w:val="both"/>
        <w:rPr>
          <w:sz w:val="18"/>
        </w:rPr>
      </w:pPr>
      <w:r>
        <w:rPr>
          <w:w w:val="95"/>
          <w:sz w:val="18"/>
        </w:rPr>
        <w:t>*Leske se razmnožujejo vegetativno. Najpogostejši način, ki se uporablja v Sloveniji je uporaba koreninskih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izrastkov, ki jih pridobijo iz matičnih rastlin s prsteničenjem (info: Anita Solar, 21.2.2019). Možni načini pa so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še</w:t>
      </w:r>
      <w:r>
        <w:rPr>
          <w:spacing w:val="-7"/>
          <w:sz w:val="18"/>
        </w:rPr>
        <w:t xml:space="preserve"> </w:t>
      </w:r>
      <w:r>
        <w:rPr>
          <w:sz w:val="18"/>
        </w:rPr>
        <w:t>s</w:t>
      </w:r>
      <w:r>
        <w:rPr>
          <w:spacing w:val="-7"/>
          <w:sz w:val="18"/>
        </w:rPr>
        <w:t xml:space="preserve"> </w:t>
      </w:r>
      <w:r>
        <w:rPr>
          <w:sz w:val="18"/>
        </w:rPr>
        <w:t>potaknjenci,</w:t>
      </w:r>
      <w:r>
        <w:rPr>
          <w:spacing w:val="-7"/>
          <w:sz w:val="18"/>
        </w:rPr>
        <w:t xml:space="preserve"> </w:t>
      </w:r>
      <w:r>
        <w:rPr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z w:val="18"/>
        </w:rPr>
        <w:t>cepiči</w:t>
      </w:r>
      <w:r>
        <w:rPr>
          <w:spacing w:val="-7"/>
          <w:sz w:val="18"/>
        </w:rPr>
        <w:t xml:space="preserve"> </w:t>
      </w:r>
      <w:r>
        <w:rPr>
          <w:sz w:val="18"/>
        </w:rPr>
        <w:t>ali</w:t>
      </w:r>
      <w:r>
        <w:rPr>
          <w:spacing w:val="-7"/>
          <w:sz w:val="18"/>
        </w:rPr>
        <w:t xml:space="preserve"> </w:t>
      </w:r>
      <w:r>
        <w:rPr>
          <w:sz w:val="18"/>
        </w:rPr>
        <w:t>z</w:t>
      </w:r>
      <w:r>
        <w:rPr>
          <w:spacing w:val="-8"/>
          <w:sz w:val="18"/>
        </w:rPr>
        <w:t xml:space="preserve"> </w:t>
      </w:r>
      <w:r>
        <w:rPr>
          <w:sz w:val="18"/>
        </w:rPr>
        <w:t>mikropropagacijo.</w:t>
      </w:r>
      <w:r>
        <w:rPr>
          <w:spacing w:val="-7"/>
          <w:sz w:val="18"/>
        </w:rPr>
        <w:t xml:space="preserve"> </w:t>
      </w:r>
      <w:r>
        <w:rPr>
          <w:sz w:val="18"/>
        </w:rPr>
        <w:t>Poleg</w:t>
      </w:r>
      <w:r>
        <w:rPr>
          <w:spacing w:val="-7"/>
          <w:sz w:val="18"/>
        </w:rPr>
        <w:t xml:space="preserve"> </w:t>
      </w:r>
      <w:r>
        <w:rPr>
          <w:sz w:val="18"/>
        </w:rPr>
        <w:t>lesk</w:t>
      </w:r>
      <w:r>
        <w:rPr>
          <w:spacing w:val="-7"/>
          <w:sz w:val="18"/>
        </w:rPr>
        <w:t xml:space="preserve"> </w:t>
      </w:r>
      <w:r>
        <w:rPr>
          <w:sz w:val="18"/>
        </w:rPr>
        <w:t>s</w:t>
      </w:r>
      <w:r>
        <w:rPr>
          <w:spacing w:val="-6"/>
          <w:sz w:val="18"/>
        </w:rPr>
        <w:t xml:space="preserve"> </w:t>
      </w:r>
      <w:r>
        <w:rPr>
          <w:sz w:val="18"/>
        </w:rPr>
        <w:t>slovenskim</w:t>
      </w:r>
      <w:r>
        <w:rPr>
          <w:spacing w:val="-4"/>
          <w:sz w:val="18"/>
        </w:rPr>
        <w:t xml:space="preserve"> </w:t>
      </w:r>
      <w:r>
        <w:rPr>
          <w:sz w:val="18"/>
        </w:rPr>
        <w:t>poreklom,</w:t>
      </w:r>
      <w:r>
        <w:rPr>
          <w:spacing w:val="-7"/>
          <w:sz w:val="18"/>
        </w:rPr>
        <w:t xml:space="preserve"> </w:t>
      </w:r>
      <w:r>
        <w:rPr>
          <w:sz w:val="18"/>
        </w:rPr>
        <w:t>so</w:t>
      </w:r>
      <w:r>
        <w:rPr>
          <w:spacing w:val="-7"/>
          <w:sz w:val="18"/>
        </w:rPr>
        <w:t xml:space="preserve"> </w:t>
      </w:r>
      <w:r>
        <w:rPr>
          <w:sz w:val="18"/>
        </w:rPr>
        <w:t>v</w:t>
      </w:r>
      <w:r>
        <w:rPr>
          <w:spacing w:val="-6"/>
          <w:sz w:val="18"/>
        </w:rPr>
        <w:t xml:space="preserve"> </w:t>
      </w:r>
      <w:r>
        <w:rPr>
          <w:sz w:val="18"/>
        </w:rPr>
        <w:t>nasadih</w:t>
      </w:r>
      <w:r>
        <w:rPr>
          <w:spacing w:val="-7"/>
          <w:sz w:val="18"/>
        </w:rPr>
        <w:t xml:space="preserve"> </w:t>
      </w:r>
      <w:r>
        <w:rPr>
          <w:sz w:val="18"/>
        </w:rPr>
        <w:t>posajene</w:t>
      </w:r>
      <w:r>
        <w:rPr>
          <w:spacing w:val="-48"/>
          <w:sz w:val="18"/>
        </w:rPr>
        <w:t xml:space="preserve"> </w:t>
      </w:r>
      <w:r>
        <w:rPr>
          <w:sz w:val="18"/>
        </w:rPr>
        <w:t>tudi</w:t>
      </w:r>
      <w:r>
        <w:rPr>
          <w:spacing w:val="-8"/>
          <w:sz w:val="18"/>
        </w:rPr>
        <w:t xml:space="preserve"> </w:t>
      </w:r>
      <w:r>
        <w:rPr>
          <w:sz w:val="18"/>
        </w:rPr>
        <w:t>leske,</w:t>
      </w:r>
      <w:r>
        <w:rPr>
          <w:spacing w:val="-7"/>
          <w:sz w:val="18"/>
        </w:rPr>
        <w:t xml:space="preserve"> </w:t>
      </w:r>
      <w:r>
        <w:rPr>
          <w:sz w:val="18"/>
        </w:rPr>
        <w:t>katerih</w:t>
      </w:r>
      <w:r>
        <w:rPr>
          <w:spacing w:val="-8"/>
          <w:sz w:val="18"/>
        </w:rPr>
        <w:t xml:space="preserve"> </w:t>
      </w:r>
      <w:r>
        <w:rPr>
          <w:sz w:val="18"/>
        </w:rPr>
        <w:t>poreklo</w:t>
      </w:r>
      <w:r>
        <w:rPr>
          <w:spacing w:val="-7"/>
          <w:sz w:val="18"/>
        </w:rPr>
        <w:t xml:space="preserve"> </w:t>
      </w:r>
      <w:r>
        <w:rPr>
          <w:sz w:val="18"/>
        </w:rPr>
        <w:t>so</w:t>
      </w:r>
      <w:r>
        <w:rPr>
          <w:spacing w:val="-8"/>
          <w:sz w:val="18"/>
        </w:rPr>
        <w:t xml:space="preserve"> </w:t>
      </w:r>
      <w:r>
        <w:rPr>
          <w:sz w:val="18"/>
        </w:rPr>
        <w:t>druge</w:t>
      </w:r>
      <w:r>
        <w:rPr>
          <w:spacing w:val="-5"/>
          <w:sz w:val="18"/>
        </w:rPr>
        <w:t xml:space="preserve"> </w:t>
      </w:r>
      <w:r>
        <w:rPr>
          <w:sz w:val="18"/>
        </w:rPr>
        <w:t>države,</w:t>
      </w:r>
      <w:r>
        <w:rPr>
          <w:spacing w:val="-8"/>
          <w:sz w:val="18"/>
        </w:rPr>
        <w:t xml:space="preserve"> </w:t>
      </w:r>
      <w:r>
        <w:rPr>
          <w:sz w:val="18"/>
        </w:rPr>
        <w:t>kot</w:t>
      </w:r>
      <w:r>
        <w:rPr>
          <w:spacing w:val="-7"/>
          <w:sz w:val="18"/>
        </w:rPr>
        <w:t xml:space="preserve"> </w:t>
      </w:r>
      <w:r>
        <w:rPr>
          <w:sz w:val="18"/>
        </w:rPr>
        <w:t>na</w:t>
      </w:r>
      <w:r>
        <w:rPr>
          <w:spacing w:val="-6"/>
          <w:sz w:val="18"/>
        </w:rPr>
        <w:t xml:space="preserve"> </w:t>
      </w:r>
      <w:r>
        <w:rPr>
          <w:sz w:val="18"/>
        </w:rPr>
        <w:t>primer</w:t>
      </w:r>
      <w:r>
        <w:rPr>
          <w:spacing w:val="-6"/>
          <w:sz w:val="18"/>
        </w:rPr>
        <w:t xml:space="preserve"> </w:t>
      </w:r>
      <w:r>
        <w:rPr>
          <w:sz w:val="18"/>
        </w:rPr>
        <w:t>Hrvaška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8"/>
          <w:sz w:val="18"/>
        </w:rPr>
        <w:t xml:space="preserve"> </w:t>
      </w:r>
      <w:r>
        <w:rPr>
          <w:sz w:val="18"/>
        </w:rPr>
        <w:t>Srbija</w:t>
      </w:r>
      <w:r>
        <w:rPr>
          <w:spacing w:val="-5"/>
          <w:sz w:val="18"/>
        </w:rPr>
        <w:t xml:space="preserve"> </w:t>
      </w:r>
      <w:r>
        <w:rPr>
          <w:sz w:val="18"/>
        </w:rPr>
        <w:t>(info:</w:t>
      </w:r>
      <w:r>
        <w:rPr>
          <w:spacing w:val="-6"/>
          <w:sz w:val="18"/>
        </w:rPr>
        <w:t xml:space="preserve"> </w:t>
      </w:r>
      <w:r>
        <w:rPr>
          <w:sz w:val="18"/>
        </w:rPr>
        <w:t>Anita</w:t>
      </w:r>
      <w:r>
        <w:rPr>
          <w:spacing w:val="-7"/>
          <w:sz w:val="18"/>
        </w:rPr>
        <w:t xml:space="preserve"> </w:t>
      </w:r>
      <w:r>
        <w:rPr>
          <w:sz w:val="18"/>
        </w:rPr>
        <w:t>Solar,</w:t>
      </w:r>
      <w:r>
        <w:rPr>
          <w:spacing w:val="-6"/>
          <w:sz w:val="18"/>
        </w:rPr>
        <w:t xml:space="preserve"> </w:t>
      </w:r>
      <w:r>
        <w:rPr>
          <w:sz w:val="18"/>
        </w:rPr>
        <w:t>21.2.2019).</w:t>
      </w:r>
    </w:p>
    <w:p w:rsidR="00AC4EDB" w:rsidRDefault="00261396">
      <w:pPr>
        <w:ind w:left="402" w:right="1295"/>
        <w:jc w:val="both"/>
        <w:rPr>
          <w:sz w:val="18"/>
        </w:rPr>
      </w:pPr>
      <w:r>
        <w:rPr>
          <w:w w:val="95"/>
          <w:sz w:val="18"/>
        </w:rPr>
        <w:t>**Določanje fitoplazem na začetku okužbe je pogosto oteženo zaradi odsotnosti bolezenskih znamenj in/ali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nizke koncentracije fitoplazme (pod mejo detekcije). Zaradi tega obstaja možnost, da se iz okužene matične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rastline, ki je brez znamenj okužbe, odvzame vegetativno razmnožen material in na ta način bolezen vnese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na</w:t>
      </w:r>
      <w:r>
        <w:rPr>
          <w:spacing w:val="-1"/>
          <w:sz w:val="18"/>
        </w:rPr>
        <w:t xml:space="preserve"> </w:t>
      </w:r>
      <w:r>
        <w:rPr>
          <w:sz w:val="18"/>
        </w:rPr>
        <w:t>novo</w:t>
      </w:r>
      <w:r>
        <w:rPr>
          <w:spacing w:val="-3"/>
          <w:sz w:val="18"/>
        </w:rPr>
        <w:t xml:space="preserve"> </w:t>
      </w:r>
      <w:r>
        <w:rPr>
          <w:sz w:val="18"/>
        </w:rPr>
        <w:t>območje.</w:t>
      </w:r>
    </w:p>
    <w:p w:rsidR="00AC4EDB" w:rsidRDefault="00261396">
      <w:pPr>
        <w:ind w:left="402" w:right="1301"/>
        <w:jc w:val="both"/>
        <w:rPr>
          <w:sz w:val="18"/>
        </w:rPr>
      </w:pPr>
      <w:r>
        <w:rPr>
          <w:sz w:val="18"/>
        </w:rPr>
        <w:t>***V</w:t>
      </w:r>
      <w:r>
        <w:rPr>
          <w:spacing w:val="-3"/>
          <w:sz w:val="18"/>
        </w:rPr>
        <w:t xml:space="preserve"> </w:t>
      </w:r>
      <w:r>
        <w:rPr>
          <w:sz w:val="18"/>
        </w:rPr>
        <w:t>EU</w:t>
      </w:r>
      <w:r>
        <w:rPr>
          <w:spacing w:val="-2"/>
          <w:sz w:val="18"/>
        </w:rPr>
        <w:t xml:space="preserve"> </w:t>
      </w:r>
      <w:r>
        <w:rPr>
          <w:sz w:val="18"/>
        </w:rPr>
        <w:t>na</w:t>
      </w:r>
      <w:r>
        <w:rPr>
          <w:spacing w:val="-3"/>
          <w:sz w:val="18"/>
        </w:rPr>
        <w:t xml:space="preserve"> </w:t>
      </w:r>
      <w:r>
        <w:rPr>
          <w:sz w:val="18"/>
        </w:rPr>
        <w:t>seznamu</w:t>
      </w:r>
      <w:r>
        <w:rPr>
          <w:spacing w:val="-4"/>
          <w:sz w:val="18"/>
        </w:rPr>
        <w:t xml:space="preserve"> </w:t>
      </w:r>
      <w:r>
        <w:rPr>
          <w:sz w:val="18"/>
        </w:rPr>
        <w:t>v</w:t>
      </w:r>
      <w:r>
        <w:rPr>
          <w:spacing w:val="-3"/>
          <w:sz w:val="18"/>
        </w:rPr>
        <w:t xml:space="preserve"> </w:t>
      </w:r>
      <w:r>
        <w:rPr>
          <w:sz w:val="18"/>
        </w:rPr>
        <w:t>prilogi</w:t>
      </w:r>
      <w:r>
        <w:rPr>
          <w:spacing w:val="-5"/>
          <w:sz w:val="18"/>
        </w:rPr>
        <w:t xml:space="preserve"> </w:t>
      </w:r>
      <w:r>
        <w:rPr>
          <w:sz w:val="18"/>
        </w:rPr>
        <w:t>III/A</w:t>
      </w:r>
      <w:r>
        <w:rPr>
          <w:spacing w:val="-2"/>
          <w:sz w:val="18"/>
        </w:rPr>
        <w:t xml:space="preserve"> </w:t>
      </w:r>
      <w:r>
        <w:rPr>
          <w:sz w:val="18"/>
        </w:rPr>
        <w:t>(rastline,</w:t>
      </w:r>
      <w:r>
        <w:rPr>
          <w:spacing w:val="-2"/>
          <w:sz w:val="18"/>
        </w:rPr>
        <w:t xml:space="preserve"> </w:t>
      </w:r>
      <w:r>
        <w:rPr>
          <w:sz w:val="18"/>
        </w:rPr>
        <w:t>rastlinski</w:t>
      </w:r>
      <w:r>
        <w:rPr>
          <w:spacing w:val="-3"/>
          <w:sz w:val="18"/>
        </w:rPr>
        <w:t xml:space="preserve"> </w:t>
      </w:r>
      <w:r>
        <w:rPr>
          <w:sz w:val="18"/>
        </w:rPr>
        <w:t>proizvodi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drugi</w:t>
      </w:r>
      <w:r>
        <w:rPr>
          <w:spacing w:val="-4"/>
          <w:sz w:val="18"/>
        </w:rPr>
        <w:t xml:space="preserve"> </w:t>
      </w:r>
      <w:r>
        <w:rPr>
          <w:sz w:val="18"/>
        </w:rPr>
        <w:t>predmeti,</w:t>
      </w:r>
      <w:r>
        <w:rPr>
          <w:spacing w:val="-4"/>
          <w:sz w:val="18"/>
        </w:rPr>
        <w:t xml:space="preserve"> </w:t>
      </w:r>
      <w:r>
        <w:rPr>
          <w:sz w:val="18"/>
        </w:rPr>
        <w:t>katerih</w:t>
      </w:r>
      <w:r>
        <w:rPr>
          <w:spacing w:val="-2"/>
          <w:sz w:val="18"/>
        </w:rPr>
        <w:t xml:space="preserve"> </w:t>
      </w:r>
      <w:r>
        <w:rPr>
          <w:sz w:val="18"/>
        </w:rPr>
        <w:t>vnos</w:t>
      </w:r>
      <w:r>
        <w:rPr>
          <w:spacing w:val="-4"/>
          <w:sz w:val="18"/>
        </w:rPr>
        <w:t xml:space="preserve"> </w:t>
      </w:r>
      <w:r>
        <w:rPr>
          <w:sz w:val="18"/>
        </w:rPr>
        <w:t>se</w:t>
      </w:r>
      <w:r>
        <w:rPr>
          <w:spacing w:val="-2"/>
          <w:sz w:val="18"/>
        </w:rPr>
        <w:t xml:space="preserve"> </w:t>
      </w:r>
      <w:r>
        <w:rPr>
          <w:sz w:val="18"/>
        </w:rPr>
        <w:t>prepove</w:t>
      </w:r>
      <w:r>
        <w:rPr>
          <w:spacing w:val="-3"/>
          <w:sz w:val="18"/>
        </w:rPr>
        <w:t xml:space="preserve"> </w:t>
      </w:r>
      <w:r>
        <w:rPr>
          <w:sz w:val="18"/>
        </w:rPr>
        <w:t>v</w:t>
      </w:r>
      <w:r>
        <w:rPr>
          <w:spacing w:val="-47"/>
          <w:sz w:val="18"/>
        </w:rPr>
        <w:t xml:space="preserve"> </w:t>
      </w:r>
      <w:r>
        <w:rPr>
          <w:sz w:val="18"/>
        </w:rPr>
        <w:t>vseh</w:t>
      </w:r>
      <w:r>
        <w:rPr>
          <w:spacing w:val="-2"/>
          <w:sz w:val="18"/>
        </w:rPr>
        <w:t xml:space="preserve"> </w:t>
      </w:r>
      <w:r>
        <w:rPr>
          <w:sz w:val="18"/>
        </w:rPr>
        <w:t>državah</w:t>
      </w:r>
      <w:r>
        <w:rPr>
          <w:spacing w:val="-3"/>
          <w:sz w:val="18"/>
        </w:rPr>
        <w:t xml:space="preserve"> </w:t>
      </w:r>
      <w:r>
        <w:rPr>
          <w:sz w:val="18"/>
        </w:rPr>
        <w:t>članicah)</w:t>
      </w:r>
    </w:p>
    <w:p w:rsidR="00AC4EDB" w:rsidRDefault="00AC4EDB">
      <w:pPr>
        <w:pStyle w:val="Telobesedila"/>
        <w:rPr>
          <w:sz w:val="20"/>
        </w:rPr>
      </w:pPr>
    </w:p>
    <w:p w:rsidR="00AC4EDB" w:rsidRDefault="00AC4EDB">
      <w:pPr>
        <w:pStyle w:val="Telobesedila"/>
        <w:rPr>
          <w:sz w:val="20"/>
        </w:rPr>
      </w:pPr>
    </w:p>
    <w:p w:rsidR="00AC4EDB" w:rsidRDefault="00AC4EDB">
      <w:pPr>
        <w:pStyle w:val="Telobesedila"/>
        <w:spacing w:before="9"/>
        <w:rPr>
          <w:sz w:val="25"/>
        </w:rPr>
      </w:pPr>
    </w:p>
    <w:p w:rsidR="00AC4EDB" w:rsidRDefault="00261396">
      <w:pPr>
        <w:pStyle w:val="Odstavekseznama"/>
        <w:numPr>
          <w:ilvl w:val="1"/>
          <w:numId w:val="17"/>
        </w:numPr>
        <w:tabs>
          <w:tab w:val="left" w:pos="1121"/>
          <w:tab w:val="left" w:pos="1122"/>
        </w:tabs>
        <w:spacing w:before="1"/>
        <w:ind w:hanging="361"/>
      </w:pPr>
      <w:r>
        <w:rPr>
          <w:rFonts w:ascii="Arial" w:hAnsi="Arial"/>
          <w:i/>
        </w:rPr>
        <w:t xml:space="preserve">'Ca. </w:t>
      </w:r>
      <w:r>
        <w:t>Phytoplasma</w:t>
      </w:r>
      <w:r>
        <w:rPr>
          <w:spacing w:val="-6"/>
        </w:rPr>
        <w:t xml:space="preserve"> </w:t>
      </w:r>
      <w:r>
        <w:t>fragariae':</w:t>
      </w:r>
    </w:p>
    <w:p w:rsidR="00836C8F" w:rsidRDefault="00836C8F" w:rsidP="00B849F3">
      <w:pPr>
        <w:pStyle w:val="Odstavekseznama"/>
        <w:shd w:val="clear" w:color="auto" w:fill="FCE9D9"/>
        <w:tabs>
          <w:tab w:val="left" w:pos="1121"/>
          <w:tab w:val="left" w:pos="1122"/>
        </w:tabs>
        <w:spacing w:before="1"/>
        <w:ind w:firstLine="0"/>
        <w:rPr>
          <w:rFonts w:ascii="Segoe UI Symbol" w:hAnsi="Segoe UI Symbol" w:cs="Segoe UI Symbol"/>
        </w:rPr>
      </w:pPr>
      <w:r w:rsidRPr="00836C8F">
        <w:t>Ocena verjetnosti vnosa</w:t>
      </w:r>
      <w:r w:rsidRPr="00836C8F">
        <w:tab/>
      </w:r>
      <w:r>
        <w:tab/>
      </w:r>
      <w:r w:rsidRPr="00836C8F">
        <w:t xml:space="preserve">Nizka </w:t>
      </w:r>
      <w:r w:rsidRPr="00836C8F">
        <w:rPr>
          <w:rFonts w:ascii="Segoe UI Symbol" w:hAnsi="Segoe UI Symbol" w:cs="Segoe UI Symbol"/>
        </w:rPr>
        <w:t>☐</w:t>
      </w:r>
      <w:r w:rsidRPr="00836C8F">
        <w:tab/>
        <w:t xml:space="preserve">Srednja </w:t>
      </w:r>
      <w:r>
        <w:rPr>
          <w:rFonts w:ascii="Wingdings" w:hAnsi="Wingdings"/>
        </w:rPr>
        <w:t></w:t>
      </w:r>
      <w:r w:rsidRPr="00836C8F">
        <w:tab/>
        <w:t xml:space="preserve">Visoka </w:t>
      </w:r>
      <w:r w:rsidRPr="00836C8F">
        <w:rPr>
          <w:rFonts w:ascii="Segoe UI Symbol" w:hAnsi="Segoe UI Symbol" w:cs="Segoe UI Symbol"/>
        </w:rPr>
        <w:t>☐</w:t>
      </w:r>
    </w:p>
    <w:p w:rsidR="00836C8F" w:rsidRDefault="00836C8F" w:rsidP="00B849F3">
      <w:pPr>
        <w:pStyle w:val="Odstavekseznama"/>
        <w:shd w:val="clear" w:color="auto" w:fill="FCE9D9"/>
        <w:tabs>
          <w:tab w:val="left" w:pos="1121"/>
          <w:tab w:val="left" w:pos="1122"/>
        </w:tabs>
        <w:spacing w:before="1"/>
        <w:ind w:firstLine="0"/>
        <w:rPr>
          <w:rFonts w:ascii="Wingdings" w:hAnsi="Wingdings"/>
        </w:rPr>
      </w:pPr>
      <w:r w:rsidRPr="00836C8F">
        <w:t>Ocena negotovosti</w:t>
      </w:r>
      <w:r w:rsidRPr="00836C8F">
        <w:tab/>
      </w:r>
      <w:r>
        <w:tab/>
      </w:r>
      <w:r w:rsidRPr="00836C8F">
        <w:t xml:space="preserve">Nizka </w:t>
      </w:r>
      <w:r w:rsidRPr="00836C8F">
        <w:rPr>
          <w:rFonts w:ascii="Segoe UI Symbol" w:hAnsi="Segoe UI Symbol" w:cs="Segoe UI Symbol"/>
        </w:rPr>
        <w:t>☐</w:t>
      </w:r>
      <w:r w:rsidRPr="00836C8F">
        <w:tab/>
        <w:t>Srednja</w:t>
      </w:r>
      <w:r w:rsidRPr="00836C8F">
        <w:rPr>
          <w:rFonts w:ascii="Segoe UI Symbol" w:hAnsi="Segoe UI Symbol" w:cs="Segoe UI Symbol"/>
        </w:rPr>
        <w:t>☐</w:t>
      </w:r>
      <w:r w:rsidRPr="00836C8F">
        <w:tab/>
        <w:t xml:space="preserve">Visoka </w:t>
      </w:r>
      <w:r>
        <w:rPr>
          <w:rFonts w:ascii="Wingdings" w:hAnsi="Wingdings"/>
        </w:rPr>
        <w:t></w:t>
      </w:r>
    </w:p>
    <w:p w:rsidR="00836C8F" w:rsidRDefault="00836C8F" w:rsidP="00B849F3">
      <w:pPr>
        <w:shd w:val="clear" w:color="auto" w:fill="FCE9D9"/>
        <w:ind w:left="402"/>
        <w:jc w:val="both"/>
        <w:rPr>
          <w:sz w:val="18"/>
        </w:rPr>
      </w:pPr>
      <w:r>
        <w:rPr>
          <w:sz w:val="18"/>
        </w:rPr>
        <w:t>Opomba:</w:t>
      </w:r>
      <w:r>
        <w:rPr>
          <w:spacing w:val="-13"/>
          <w:sz w:val="18"/>
        </w:rPr>
        <w:t xml:space="preserve"> </w:t>
      </w:r>
      <w:r>
        <w:rPr>
          <w:sz w:val="18"/>
        </w:rPr>
        <w:t>tu</w:t>
      </w:r>
      <w:r>
        <w:rPr>
          <w:spacing w:val="-12"/>
          <w:sz w:val="18"/>
        </w:rPr>
        <w:t xml:space="preserve"> </w:t>
      </w:r>
      <w:r>
        <w:rPr>
          <w:sz w:val="18"/>
        </w:rPr>
        <w:t>je</w:t>
      </w:r>
      <w:r>
        <w:rPr>
          <w:spacing w:val="-10"/>
          <w:sz w:val="18"/>
        </w:rPr>
        <w:t xml:space="preserve"> </w:t>
      </w:r>
      <w:r>
        <w:rPr>
          <w:sz w:val="18"/>
        </w:rPr>
        <w:t>vključena</w:t>
      </w:r>
      <w:r>
        <w:rPr>
          <w:spacing w:val="-12"/>
          <w:sz w:val="18"/>
        </w:rPr>
        <w:t xml:space="preserve"> </w:t>
      </w:r>
      <w:r>
        <w:rPr>
          <w:sz w:val="18"/>
        </w:rPr>
        <w:t>predvsem</w:t>
      </w:r>
      <w:r>
        <w:rPr>
          <w:spacing w:val="-12"/>
          <w:sz w:val="18"/>
        </w:rPr>
        <w:t xml:space="preserve"> </w:t>
      </w:r>
      <w:r>
        <w:rPr>
          <w:sz w:val="18"/>
        </w:rPr>
        <w:t>ocena</w:t>
      </w:r>
      <w:r>
        <w:rPr>
          <w:spacing w:val="-10"/>
          <w:sz w:val="18"/>
        </w:rPr>
        <w:t xml:space="preserve"> </w:t>
      </w:r>
      <w:r>
        <w:rPr>
          <w:sz w:val="18"/>
        </w:rPr>
        <w:t>verjetnosti</w:t>
      </w:r>
      <w:r>
        <w:rPr>
          <w:spacing w:val="-12"/>
          <w:sz w:val="18"/>
        </w:rPr>
        <w:t xml:space="preserve"> </w:t>
      </w:r>
      <w:r>
        <w:rPr>
          <w:sz w:val="18"/>
        </w:rPr>
        <w:t>vnosa</w:t>
      </w:r>
      <w:r>
        <w:rPr>
          <w:spacing w:val="-13"/>
          <w:sz w:val="18"/>
        </w:rPr>
        <w:t xml:space="preserve"> </w:t>
      </w:r>
      <w:r>
        <w:rPr>
          <w:sz w:val="18"/>
        </w:rPr>
        <w:t>v</w:t>
      </w:r>
      <w:r>
        <w:rPr>
          <w:spacing w:val="-11"/>
          <w:sz w:val="18"/>
        </w:rPr>
        <w:t xml:space="preserve"> </w:t>
      </w:r>
      <w:r>
        <w:rPr>
          <w:sz w:val="18"/>
        </w:rPr>
        <w:t>preteklosti</w:t>
      </w:r>
    </w:p>
    <w:p w:rsidR="00836C8F" w:rsidRDefault="00836C8F" w:rsidP="00836C8F">
      <w:pPr>
        <w:pStyle w:val="Odstavekseznama"/>
        <w:tabs>
          <w:tab w:val="left" w:pos="1121"/>
          <w:tab w:val="left" w:pos="1122"/>
        </w:tabs>
        <w:spacing w:before="1"/>
        <w:ind w:firstLine="0"/>
      </w:pPr>
    </w:p>
    <w:p w:rsidR="00AC4EDB" w:rsidRDefault="00AC4EDB">
      <w:pPr>
        <w:pStyle w:val="Telobesedila"/>
        <w:spacing w:before="9"/>
        <w:rPr>
          <w:sz w:val="21"/>
        </w:rPr>
      </w:pPr>
    </w:p>
    <w:p w:rsidR="00AC4EDB" w:rsidRDefault="00261396">
      <w:pPr>
        <w:pStyle w:val="Odstavekseznama"/>
        <w:numPr>
          <w:ilvl w:val="1"/>
          <w:numId w:val="17"/>
        </w:numPr>
        <w:tabs>
          <w:tab w:val="left" w:pos="1121"/>
          <w:tab w:val="left" w:pos="1122"/>
        </w:tabs>
        <w:ind w:hanging="361"/>
      </w:pPr>
      <w:r>
        <w:t>Fitoplazme</w:t>
      </w:r>
      <w:r>
        <w:rPr>
          <w:spacing w:val="-3"/>
        </w:rPr>
        <w:t xml:space="preserve"> </w:t>
      </w:r>
      <w:r>
        <w:t>podskupine</w:t>
      </w:r>
      <w:r>
        <w:rPr>
          <w:spacing w:val="-3"/>
        </w:rPr>
        <w:t xml:space="preserve"> </w:t>
      </w:r>
      <w:r>
        <w:t>16SrV-C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16SrV-D:</w:t>
      </w:r>
    </w:p>
    <w:p w:rsidR="00836C8F" w:rsidRDefault="00836C8F" w:rsidP="00B849F3">
      <w:pPr>
        <w:pStyle w:val="Odstavekseznama"/>
        <w:shd w:val="clear" w:color="auto" w:fill="FCE9D9"/>
        <w:tabs>
          <w:tab w:val="left" w:pos="1121"/>
          <w:tab w:val="left" w:pos="1122"/>
        </w:tabs>
        <w:spacing w:before="1"/>
        <w:ind w:left="1107" w:firstLine="0"/>
        <w:rPr>
          <w:rFonts w:ascii="Segoe UI Symbol" w:hAnsi="Segoe UI Symbol" w:cs="Segoe UI Symbol"/>
        </w:rPr>
      </w:pPr>
      <w:r w:rsidRPr="00836C8F">
        <w:t>Ocena verjetnosti vnosa</w:t>
      </w:r>
      <w:r w:rsidRPr="00836C8F">
        <w:tab/>
      </w:r>
      <w:r>
        <w:tab/>
      </w:r>
      <w:r w:rsidRPr="00836C8F">
        <w:t xml:space="preserve">Nizka </w:t>
      </w:r>
      <w:r w:rsidRPr="00836C8F">
        <w:rPr>
          <w:rFonts w:ascii="Segoe UI Symbol" w:hAnsi="Segoe UI Symbol" w:cs="Segoe UI Symbol"/>
        </w:rPr>
        <w:t>☐</w:t>
      </w:r>
      <w:r w:rsidRPr="00836C8F">
        <w:tab/>
        <w:t>Srednja</w:t>
      </w:r>
      <w:r w:rsidRPr="00836C8F">
        <w:rPr>
          <w:rFonts w:ascii="Segoe UI Symbol" w:hAnsi="Segoe UI Symbol" w:cs="Segoe UI Symbol"/>
        </w:rPr>
        <w:t>☐</w:t>
      </w:r>
      <w:r w:rsidRPr="00836C8F">
        <w:tab/>
        <w:t xml:space="preserve">Visoka </w:t>
      </w:r>
      <w:r>
        <w:rPr>
          <w:rFonts w:ascii="Wingdings" w:hAnsi="Wingdings"/>
        </w:rPr>
        <w:t></w:t>
      </w:r>
    </w:p>
    <w:p w:rsidR="00836C8F" w:rsidRDefault="00836C8F" w:rsidP="00B849F3">
      <w:pPr>
        <w:pStyle w:val="Odstavekseznama"/>
        <w:shd w:val="clear" w:color="auto" w:fill="FCE9D9"/>
        <w:tabs>
          <w:tab w:val="left" w:pos="1121"/>
          <w:tab w:val="left" w:pos="1122"/>
        </w:tabs>
        <w:spacing w:before="1"/>
        <w:ind w:left="1107" w:firstLine="0"/>
        <w:rPr>
          <w:rFonts w:ascii="Wingdings" w:hAnsi="Wingdings"/>
        </w:rPr>
      </w:pPr>
      <w:r w:rsidRPr="00836C8F">
        <w:t>Ocena negotovosti</w:t>
      </w:r>
      <w:r w:rsidRPr="00836C8F">
        <w:tab/>
      </w:r>
      <w:r>
        <w:tab/>
      </w:r>
      <w:r w:rsidRPr="00836C8F">
        <w:t xml:space="preserve">Nizka </w:t>
      </w:r>
      <w:r>
        <w:rPr>
          <w:rFonts w:ascii="Wingdings" w:hAnsi="Wingdings"/>
        </w:rPr>
        <w:t></w:t>
      </w:r>
      <w:r w:rsidRPr="00836C8F">
        <w:tab/>
        <w:t>Srednja</w:t>
      </w:r>
      <w:r w:rsidRPr="00836C8F">
        <w:rPr>
          <w:rFonts w:ascii="Segoe UI Symbol" w:hAnsi="Segoe UI Symbol" w:cs="Segoe UI Symbol"/>
        </w:rPr>
        <w:t>☐</w:t>
      </w:r>
      <w:r w:rsidRPr="00836C8F">
        <w:tab/>
        <w:t xml:space="preserve">Visoka </w:t>
      </w:r>
      <w:r>
        <w:rPr>
          <w:rFonts w:ascii="Wingdings" w:hAnsi="Wingdings"/>
        </w:rPr>
        <w:t></w:t>
      </w:r>
    </w:p>
    <w:p w:rsidR="00836C8F" w:rsidRPr="00836C8F" w:rsidRDefault="00836C8F" w:rsidP="00B849F3">
      <w:pPr>
        <w:shd w:val="clear" w:color="auto" w:fill="FCE9D9"/>
        <w:ind w:left="402"/>
        <w:jc w:val="both"/>
        <w:rPr>
          <w:sz w:val="18"/>
        </w:rPr>
      </w:pPr>
      <w:r>
        <w:rPr>
          <w:sz w:val="18"/>
        </w:rPr>
        <w:t>Opomba:</w:t>
      </w:r>
      <w:r>
        <w:rPr>
          <w:spacing w:val="-13"/>
          <w:sz w:val="18"/>
        </w:rPr>
        <w:t xml:space="preserve"> </w:t>
      </w:r>
      <w:r>
        <w:rPr>
          <w:sz w:val="18"/>
        </w:rPr>
        <w:t>tu</w:t>
      </w:r>
      <w:r>
        <w:rPr>
          <w:spacing w:val="-12"/>
          <w:sz w:val="18"/>
        </w:rPr>
        <w:t xml:space="preserve"> </w:t>
      </w:r>
      <w:r>
        <w:rPr>
          <w:sz w:val="18"/>
        </w:rPr>
        <w:t>je</w:t>
      </w:r>
      <w:r>
        <w:rPr>
          <w:spacing w:val="-10"/>
          <w:sz w:val="18"/>
        </w:rPr>
        <w:t xml:space="preserve"> </w:t>
      </w:r>
      <w:r>
        <w:rPr>
          <w:sz w:val="18"/>
        </w:rPr>
        <w:t>vključena</w:t>
      </w:r>
      <w:r>
        <w:rPr>
          <w:spacing w:val="-12"/>
          <w:sz w:val="18"/>
        </w:rPr>
        <w:t xml:space="preserve"> </w:t>
      </w:r>
      <w:r>
        <w:rPr>
          <w:sz w:val="18"/>
        </w:rPr>
        <w:t>predvsem</w:t>
      </w:r>
      <w:r>
        <w:rPr>
          <w:spacing w:val="-12"/>
          <w:sz w:val="18"/>
        </w:rPr>
        <w:t xml:space="preserve"> </w:t>
      </w:r>
      <w:r>
        <w:rPr>
          <w:sz w:val="18"/>
        </w:rPr>
        <w:t>ocena</w:t>
      </w:r>
      <w:r>
        <w:rPr>
          <w:spacing w:val="-10"/>
          <w:sz w:val="18"/>
        </w:rPr>
        <w:t xml:space="preserve"> </w:t>
      </w:r>
      <w:r>
        <w:rPr>
          <w:sz w:val="18"/>
        </w:rPr>
        <w:t>verjetnosti</w:t>
      </w:r>
      <w:r>
        <w:rPr>
          <w:spacing w:val="-12"/>
          <w:sz w:val="18"/>
        </w:rPr>
        <w:t xml:space="preserve"> </w:t>
      </w:r>
      <w:r>
        <w:rPr>
          <w:sz w:val="18"/>
        </w:rPr>
        <w:t>vnosa</w:t>
      </w:r>
      <w:r>
        <w:rPr>
          <w:spacing w:val="-13"/>
          <w:sz w:val="18"/>
        </w:rPr>
        <w:t xml:space="preserve"> </w:t>
      </w:r>
      <w:r>
        <w:rPr>
          <w:sz w:val="18"/>
        </w:rPr>
        <w:t>v</w:t>
      </w:r>
      <w:r>
        <w:rPr>
          <w:spacing w:val="-11"/>
          <w:sz w:val="18"/>
        </w:rPr>
        <w:t xml:space="preserve"> </w:t>
      </w:r>
      <w:r>
        <w:rPr>
          <w:sz w:val="18"/>
        </w:rPr>
        <w:t>preteklosti</w:t>
      </w:r>
    </w:p>
    <w:p w:rsidR="00AC4EDB" w:rsidRDefault="00AC4EDB">
      <w:pPr>
        <w:pStyle w:val="Telobesedila"/>
        <w:spacing w:before="7"/>
        <w:rPr>
          <w:sz w:val="25"/>
        </w:rPr>
      </w:pPr>
    </w:p>
    <w:p w:rsidR="00AC4EDB" w:rsidRDefault="00261396">
      <w:pPr>
        <w:pStyle w:val="Odstavekseznama"/>
        <w:numPr>
          <w:ilvl w:val="0"/>
          <w:numId w:val="17"/>
        </w:numPr>
        <w:tabs>
          <w:tab w:val="left" w:pos="650"/>
        </w:tabs>
        <w:spacing w:before="1"/>
        <w:ind w:left="649" w:hanging="248"/>
        <w:rPr>
          <w:rFonts w:ascii="Arial" w:hAnsi="Arial"/>
          <w:b/>
        </w:rPr>
      </w:pPr>
      <w:r>
        <w:rPr>
          <w:rFonts w:ascii="Arial" w:hAnsi="Arial"/>
          <w:b/>
          <w:color w:val="212121"/>
        </w:rPr>
        <w:t>Verjetnost ustalitve</w:t>
      </w:r>
      <w:r>
        <w:rPr>
          <w:rFonts w:ascii="Arial" w:hAnsi="Arial"/>
          <w:b/>
          <w:color w:val="212121"/>
          <w:spacing w:val="-1"/>
        </w:rPr>
        <w:t xml:space="preserve"> </w:t>
      </w:r>
      <w:r>
        <w:rPr>
          <w:rFonts w:ascii="Arial" w:hAnsi="Arial"/>
          <w:b/>
          <w:color w:val="212121"/>
        </w:rPr>
        <w:t>na</w:t>
      </w:r>
      <w:r>
        <w:rPr>
          <w:rFonts w:ascii="Arial" w:hAnsi="Arial"/>
          <w:b/>
          <w:color w:val="212121"/>
          <w:spacing w:val="-1"/>
        </w:rPr>
        <w:t xml:space="preserve"> </w:t>
      </w:r>
      <w:r>
        <w:rPr>
          <w:rFonts w:ascii="Arial" w:hAnsi="Arial"/>
          <w:b/>
          <w:color w:val="212121"/>
        </w:rPr>
        <w:t>prostem</w:t>
      </w:r>
      <w:r>
        <w:rPr>
          <w:rFonts w:ascii="Arial" w:hAnsi="Arial"/>
          <w:b/>
          <w:color w:val="212121"/>
          <w:spacing w:val="1"/>
        </w:rPr>
        <w:t xml:space="preserve"> </w:t>
      </w:r>
      <w:r>
        <w:rPr>
          <w:rFonts w:ascii="Arial" w:hAnsi="Arial"/>
          <w:b/>
          <w:color w:val="212121"/>
        </w:rPr>
        <w:t>v</w:t>
      </w:r>
      <w:r>
        <w:rPr>
          <w:rFonts w:ascii="Arial" w:hAnsi="Arial"/>
          <w:b/>
          <w:color w:val="212121"/>
          <w:spacing w:val="-3"/>
        </w:rPr>
        <w:t xml:space="preserve"> </w:t>
      </w:r>
      <w:r>
        <w:rPr>
          <w:rFonts w:ascii="Arial" w:hAnsi="Arial"/>
          <w:b/>
          <w:color w:val="212121"/>
        </w:rPr>
        <w:t>PRA</w:t>
      </w:r>
      <w:r>
        <w:rPr>
          <w:rFonts w:ascii="Arial" w:hAnsi="Arial"/>
          <w:b/>
          <w:color w:val="212121"/>
          <w:spacing w:val="-9"/>
        </w:rPr>
        <w:t xml:space="preserve"> </w:t>
      </w:r>
      <w:r>
        <w:rPr>
          <w:rFonts w:ascii="Arial" w:hAnsi="Arial"/>
          <w:b/>
          <w:color w:val="212121"/>
        </w:rPr>
        <w:t>območju</w:t>
      </w:r>
    </w:p>
    <w:p w:rsidR="00AC4EDB" w:rsidRDefault="00AC4EDB">
      <w:pPr>
        <w:pStyle w:val="Telobesedila"/>
        <w:rPr>
          <w:rFonts w:ascii="Arial"/>
          <w:b/>
        </w:rPr>
      </w:pPr>
    </w:p>
    <w:p w:rsidR="00AC4EDB" w:rsidRDefault="00261396">
      <w:pPr>
        <w:pStyle w:val="Telobesedila"/>
        <w:ind w:left="402" w:right="1290"/>
        <w:jc w:val="both"/>
      </w:pPr>
      <w:r>
        <w:rPr>
          <w:w w:val="95"/>
        </w:rPr>
        <w:t>Za ustalitev fitoplazem na prostem je potrebna navzočnost gostiteljskih rastlin, prisotnost</w:t>
      </w:r>
      <w:r>
        <w:rPr>
          <w:spacing w:val="1"/>
          <w:w w:val="95"/>
        </w:rPr>
        <w:t xml:space="preserve"> </w:t>
      </w:r>
      <w:r>
        <w:rPr>
          <w:w w:val="95"/>
        </w:rPr>
        <w:t>učinkovitega žuželčjega prenašalca in ustrezni klimatski pogoji. Glede na to, da je bila</w:t>
      </w:r>
      <w:r>
        <w:rPr>
          <w:spacing w:val="1"/>
          <w:w w:val="95"/>
        </w:rPr>
        <w:t xml:space="preserve"> </w:t>
      </w:r>
      <w:r>
        <w:t>prisotnost tu obravnavanih fitoplazem že dokazana v Sloveniji na različnih rastlinah</w:t>
      </w:r>
      <w:r>
        <w:rPr>
          <w:spacing w:val="1"/>
        </w:rPr>
        <w:t xml:space="preserve"> </w:t>
      </w:r>
      <w:r>
        <w:t>(točka 7) in na različnih lokacijah (točka 6), so pogoji za ustalitev teh fitoplazem v</w:t>
      </w:r>
      <w:r>
        <w:rPr>
          <w:spacing w:val="1"/>
        </w:rPr>
        <w:t xml:space="preserve"> </w:t>
      </w:r>
      <w:r>
        <w:t>Sloveniji</w:t>
      </w:r>
      <w:r>
        <w:rPr>
          <w:spacing w:val="-1"/>
        </w:rPr>
        <w:t xml:space="preserve"> </w:t>
      </w:r>
      <w:r>
        <w:t>ugodni.</w:t>
      </w:r>
    </w:p>
    <w:p w:rsidR="00AC4EDB" w:rsidRDefault="00AC4EDB">
      <w:pPr>
        <w:jc w:val="both"/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261396">
      <w:pPr>
        <w:pStyle w:val="Odstavekseznama"/>
        <w:numPr>
          <w:ilvl w:val="1"/>
          <w:numId w:val="17"/>
        </w:numPr>
        <w:tabs>
          <w:tab w:val="left" w:pos="1121"/>
          <w:tab w:val="left" w:pos="1122"/>
        </w:tabs>
        <w:spacing w:before="101"/>
        <w:ind w:hanging="361"/>
      </w:pPr>
      <w:r>
        <w:lastRenderedPageBreak/>
        <w:t>'Ca.</w:t>
      </w:r>
      <w:r>
        <w:rPr>
          <w:spacing w:val="-1"/>
        </w:rPr>
        <w:t xml:space="preserve"> </w:t>
      </w:r>
      <w:r>
        <w:t>Phytoplasma</w:t>
      </w:r>
      <w:r>
        <w:rPr>
          <w:spacing w:val="-6"/>
        </w:rPr>
        <w:t xml:space="preserve"> </w:t>
      </w:r>
      <w:r>
        <w:t>fragariae':</w:t>
      </w:r>
    </w:p>
    <w:p w:rsidR="00836C8F" w:rsidRDefault="00836C8F">
      <w:pPr>
        <w:pStyle w:val="Telobesedila"/>
        <w:spacing w:before="1"/>
      </w:pPr>
    </w:p>
    <w:p w:rsidR="00836C8F" w:rsidRDefault="00836C8F" w:rsidP="00B849F3">
      <w:pPr>
        <w:pStyle w:val="Telobesedila"/>
        <w:shd w:val="clear" w:color="auto" w:fill="FCE9D9"/>
        <w:spacing w:before="1"/>
      </w:pPr>
      <w:r>
        <w:t>Ocena verjetnosti ustalitve na prostem</w:t>
      </w:r>
      <w:r>
        <w:tab/>
        <w:t xml:space="preserve">Nizka </w:t>
      </w:r>
      <w:r>
        <w:rPr>
          <w:rFonts w:ascii="Segoe UI Symbol" w:hAnsi="Segoe UI Symbol" w:cs="Segoe UI Symbol"/>
        </w:rPr>
        <w:t>☐</w:t>
      </w:r>
      <w:r>
        <w:tab/>
        <w:t xml:space="preserve">Srednja </w:t>
      </w:r>
      <w:r>
        <w:rPr>
          <w:rFonts w:ascii="Segoe UI Symbol" w:hAnsi="Segoe UI Symbol" w:cs="Segoe UI Symbol"/>
        </w:rPr>
        <w:t>☐</w:t>
      </w:r>
      <w:r>
        <w:tab/>
        <w:t xml:space="preserve">Visoka </w:t>
      </w:r>
      <w:r>
        <w:rPr>
          <w:rFonts w:ascii="Wingdings" w:hAnsi="Wingdings"/>
        </w:rPr>
        <w:t></w:t>
      </w:r>
    </w:p>
    <w:p w:rsidR="00836C8F" w:rsidRDefault="00836C8F" w:rsidP="00B849F3">
      <w:pPr>
        <w:pStyle w:val="Telobesedila"/>
        <w:shd w:val="clear" w:color="auto" w:fill="FCE9D9"/>
        <w:spacing w:before="1"/>
        <w:rPr>
          <w:rFonts w:ascii="Segoe UI Symbol" w:hAnsi="Segoe UI Symbol" w:cs="Segoe UI Symbol"/>
        </w:rPr>
      </w:pPr>
      <w:r>
        <w:t>Ocena negotovosti</w:t>
      </w:r>
      <w:r>
        <w:tab/>
      </w:r>
      <w:r>
        <w:tab/>
      </w:r>
      <w:r>
        <w:tab/>
      </w:r>
      <w:r>
        <w:tab/>
      </w:r>
      <w:r>
        <w:t xml:space="preserve">Nizka </w:t>
      </w:r>
      <w:r>
        <w:rPr>
          <w:rFonts w:ascii="Wingdings" w:hAnsi="Wingdings"/>
        </w:rPr>
        <w:t></w:t>
      </w:r>
      <w:r>
        <w:tab/>
        <w:t>Srednja</w:t>
      </w:r>
      <w:r>
        <w:rPr>
          <w:rFonts w:ascii="Segoe UI Symbol" w:hAnsi="Segoe UI Symbol" w:cs="Segoe UI Symbol"/>
        </w:rPr>
        <w:t>☐</w:t>
      </w:r>
      <w:r>
        <w:tab/>
        <w:t xml:space="preserve">Visoka </w:t>
      </w:r>
      <w:r>
        <w:rPr>
          <w:rFonts w:ascii="Segoe UI Symbol" w:hAnsi="Segoe UI Symbol" w:cs="Segoe UI Symbol"/>
        </w:rPr>
        <w:t>☐</w:t>
      </w:r>
    </w:p>
    <w:p w:rsidR="00836C8F" w:rsidRDefault="00836C8F" w:rsidP="00836C8F">
      <w:pPr>
        <w:pStyle w:val="Telobesedila"/>
        <w:spacing w:before="1"/>
        <w:rPr>
          <w:rFonts w:ascii="Segoe UI Symbol" w:hAnsi="Segoe UI Symbol" w:cs="Segoe UI Symbol"/>
        </w:rPr>
      </w:pPr>
    </w:p>
    <w:p w:rsidR="00836C8F" w:rsidRDefault="00836C8F" w:rsidP="00836C8F">
      <w:pPr>
        <w:ind w:left="260"/>
        <w:rPr>
          <w:sz w:val="18"/>
        </w:rPr>
      </w:pPr>
      <w:r>
        <w:rPr>
          <w:spacing w:val="-1"/>
          <w:sz w:val="18"/>
        </w:rPr>
        <w:t>Opomba:</w:t>
      </w:r>
      <w:r>
        <w:rPr>
          <w:spacing w:val="-11"/>
          <w:sz w:val="18"/>
        </w:rPr>
        <w:t xml:space="preserve"> </w:t>
      </w:r>
      <w:r>
        <w:rPr>
          <w:sz w:val="18"/>
        </w:rPr>
        <w:t>pri</w:t>
      </w:r>
      <w:r>
        <w:rPr>
          <w:spacing w:val="-11"/>
          <w:sz w:val="18"/>
        </w:rPr>
        <w:t xml:space="preserve"> </w:t>
      </w:r>
      <w:r>
        <w:rPr>
          <w:sz w:val="18"/>
        </w:rPr>
        <w:t>oceni</w:t>
      </w:r>
      <w:r>
        <w:rPr>
          <w:spacing w:val="-7"/>
          <w:sz w:val="18"/>
        </w:rPr>
        <w:t xml:space="preserve"> </w:t>
      </w:r>
      <w:r>
        <w:rPr>
          <w:sz w:val="18"/>
        </w:rPr>
        <w:t>verjetnosti</w:t>
      </w:r>
      <w:r>
        <w:rPr>
          <w:spacing w:val="-12"/>
          <w:sz w:val="18"/>
        </w:rPr>
        <w:t xml:space="preserve"> </w:t>
      </w:r>
      <w:r>
        <w:rPr>
          <w:sz w:val="18"/>
        </w:rPr>
        <w:t>ustalitve</w:t>
      </w:r>
      <w:r>
        <w:rPr>
          <w:spacing w:val="-9"/>
          <w:sz w:val="18"/>
        </w:rPr>
        <w:t xml:space="preserve"> </w:t>
      </w:r>
      <w:r>
        <w:rPr>
          <w:sz w:val="18"/>
        </w:rPr>
        <w:t>je</w:t>
      </w:r>
      <w:r>
        <w:rPr>
          <w:spacing w:val="-9"/>
          <w:sz w:val="18"/>
        </w:rPr>
        <w:t xml:space="preserve"> </w:t>
      </w:r>
      <w:r>
        <w:rPr>
          <w:sz w:val="18"/>
        </w:rPr>
        <w:t>upoštevana</w:t>
      </w:r>
      <w:r>
        <w:rPr>
          <w:spacing w:val="-9"/>
          <w:sz w:val="18"/>
        </w:rPr>
        <w:t xml:space="preserve"> </w:t>
      </w:r>
      <w:r>
        <w:rPr>
          <w:sz w:val="18"/>
        </w:rPr>
        <w:t>predvsem</w:t>
      </w:r>
      <w:r>
        <w:rPr>
          <w:spacing w:val="-9"/>
          <w:sz w:val="18"/>
        </w:rPr>
        <w:t xml:space="preserve"> </w:t>
      </w:r>
      <w:r>
        <w:rPr>
          <w:sz w:val="18"/>
        </w:rPr>
        <w:t>možnost</w:t>
      </w:r>
      <w:r>
        <w:rPr>
          <w:spacing w:val="-10"/>
          <w:sz w:val="18"/>
        </w:rPr>
        <w:t xml:space="preserve"> </w:t>
      </w:r>
      <w:r>
        <w:rPr>
          <w:sz w:val="18"/>
        </w:rPr>
        <w:t>ustalitve</w:t>
      </w:r>
      <w:r>
        <w:rPr>
          <w:spacing w:val="-9"/>
          <w:sz w:val="18"/>
        </w:rPr>
        <w:t xml:space="preserve"> </w:t>
      </w:r>
      <w:r>
        <w:rPr>
          <w:sz w:val="18"/>
        </w:rPr>
        <w:t>v</w:t>
      </w:r>
      <w:r>
        <w:rPr>
          <w:spacing w:val="-10"/>
          <w:sz w:val="18"/>
        </w:rPr>
        <w:t xml:space="preserve"> </w:t>
      </w:r>
      <w:r>
        <w:rPr>
          <w:sz w:val="18"/>
        </w:rPr>
        <w:t>nasadih</w:t>
      </w:r>
      <w:r>
        <w:rPr>
          <w:spacing w:val="-9"/>
          <w:sz w:val="18"/>
        </w:rPr>
        <w:t xml:space="preserve"> </w:t>
      </w:r>
      <w:r>
        <w:rPr>
          <w:sz w:val="18"/>
        </w:rPr>
        <w:t>lesk</w:t>
      </w:r>
    </w:p>
    <w:p w:rsidR="00AC4EDB" w:rsidRDefault="00AC4EDB">
      <w:pPr>
        <w:pStyle w:val="Telobesedila"/>
        <w:spacing w:before="9"/>
        <w:rPr>
          <w:sz w:val="21"/>
        </w:rPr>
      </w:pPr>
    </w:p>
    <w:p w:rsidR="00AC4EDB" w:rsidRDefault="00261396">
      <w:pPr>
        <w:pStyle w:val="Odstavekseznama"/>
        <w:numPr>
          <w:ilvl w:val="1"/>
          <w:numId w:val="17"/>
        </w:numPr>
        <w:tabs>
          <w:tab w:val="left" w:pos="1121"/>
          <w:tab w:val="left" w:pos="1122"/>
        </w:tabs>
        <w:ind w:hanging="361"/>
      </w:pPr>
      <w:r>
        <w:t>Fitoplazme</w:t>
      </w:r>
      <w:r>
        <w:rPr>
          <w:spacing w:val="-3"/>
        </w:rPr>
        <w:t xml:space="preserve"> </w:t>
      </w:r>
      <w:r>
        <w:t>podskupine</w:t>
      </w:r>
      <w:r>
        <w:rPr>
          <w:spacing w:val="-2"/>
        </w:rPr>
        <w:t xml:space="preserve"> </w:t>
      </w:r>
      <w:r>
        <w:t>16SrV-C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16SrV-D:</w:t>
      </w:r>
    </w:p>
    <w:p w:rsidR="00836C8F" w:rsidRDefault="00836C8F" w:rsidP="00836C8F">
      <w:pPr>
        <w:pStyle w:val="Odstavekseznama"/>
        <w:tabs>
          <w:tab w:val="left" w:pos="1121"/>
          <w:tab w:val="left" w:pos="1122"/>
        </w:tabs>
        <w:ind w:left="1107" w:firstLine="0"/>
      </w:pPr>
    </w:p>
    <w:p w:rsidR="00836C8F" w:rsidRDefault="00836C8F" w:rsidP="00B849F3">
      <w:pPr>
        <w:pStyle w:val="Odstavekseznama"/>
        <w:shd w:val="clear" w:color="auto" w:fill="FCE9D9"/>
        <w:tabs>
          <w:tab w:val="left" w:pos="1121"/>
          <w:tab w:val="left" w:pos="1122"/>
        </w:tabs>
        <w:ind w:left="361"/>
      </w:pPr>
      <w:r>
        <w:t>Ocena verjetnosti ustalitve na prostem</w:t>
      </w:r>
      <w:r>
        <w:tab/>
        <w:t xml:space="preserve">Nizka </w:t>
      </w:r>
      <w:r>
        <w:rPr>
          <w:rFonts w:ascii="Segoe UI Symbol" w:hAnsi="Segoe UI Symbol" w:cs="Segoe UI Symbol"/>
        </w:rPr>
        <w:t>☐</w:t>
      </w:r>
      <w:r>
        <w:tab/>
        <w:t xml:space="preserve">Srednja </w:t>
      </w:r>
      <w:r>
        <w:rPr>
          <w:rFonts w:ascii="Segoe UI Symbol" w:hAnsi="Segoe UI Symbol" w:cs="Segoe UI Symbol"/>
        </w:rPr>
        <w:t>☐</w:t>
      </w:r>
      <w:r>
        <w:tab/>
        <w:t xml:space="preserve">Visoka </w:t>
      </w:r>
      <w:r>
        <w:rPr>
          <w:rFonts w:ascii="Wingdings" w:hAnsi="Wingdings"/>
        </w:rPr>
        <w:t></w:t>
      </w:r>
    </w:p>
    <w:p w:rsidR="00836C8F" w:rsidRDefault="00836C8F" w:rsidP="00B849F3">
      <w:pPr>
        <w:pStyle w:val="Odstavekseznama"/>
        <w:shd w:val="clear" w:color="auto" w:fill="FCE9D9"/>
        <w:tabs>
          <w:tab w:val="left" w:pos="1121"/>
          <w:tab w:val="left" w:pos="1122"/>
        </w:tabs>
        <w:ind w:left="0" w:firstLine="0"/>
      </w:pPr>
      <w:r>
        <w:t>Ocena negotovosti</w:t>
      </w:r>
      <w:r>
        <w:tab/>
      </w:r>
      <w:r>
        <w:tab/>
      </w:r>
      <w:r>
        <w:tab/>
      </w:r>
      <w:r>
        <w:tab/>
      </w:r>
      <w:r>
        <w:t xml:space="preserve">Nizka </w:t>
      </w:r>
      <w:r>
        <w:rPr>
          <w:rFonts w:ascii="Wingdings" w:hAnsi="Wingdings"/>
        </w:rPr>
        <w:t></w:t>
      </w:r>
      <w:r>
        <w:tab/>
        <w:t>Srednja</w:t>
      </w:r>
      <w:r>
        <w:rPr>
          <w:rFonts w:ascii="Segoe UI Symbol" w:hAnsi="Segoe UI Symbol" w:cs="Segoe UI Symbol"/>
        </w:rPr>
        <w:t>☐</w:t>
      </w:r>
      <w:r>
        <w:tab/>
        <w:t xml:space="preserve">Visoka </w:t>
      </w:r>
      <w:r>
        <w:rPr>
          <w:rFonts w:ascii="Segoe UI Symbol" w:hAnsi="Segoe UI Symbol" w:cs="Segoe UI Symbol"/>
        </w:rPr>
        <w:t>☐</w:t>
      </w:r>
    </w:p>
    <w:p w:rsidR="00836C8F" w:rsidRDefault="00836C8F" w:rsidP="00B849F3">
      <w:pPr>
        <w:shd w:val="clear" w:color="auto" w:fill="FCE9D9"/>
        <w:ind w:left="260"/>
        <w:rPr>
          <w:sz w:val="18"/>
        </w:rPr>
      </w:pPr>
      <w:r>
        <w:rPr>
          <w:spacing w:val="-1"/>
          <w:sz w:val="18"/>
        </w:rPr>
        <w:t>Opomba:</w:t>
      </w:r>
      <w:r>
        <w:rPr>
          <w:spacing w:val="-11"/>
          <w:sz w:val="18"/>
        </w:rPr>
        <w:t xml:space="preserve"> </w:t>
      </w:r>
      <w:r>
        <w:rPr>
          <w:sz w:val="18"/>
        </w:rPr>
        <w:t>pri</w:t>
      </w:r>
      <w:r>
        <w:rPr>
          <w:spacing w:val="-10"/>
          <w:sz w:val="18"/>
        </w:rPr>
        <w:t xml:space="preserve"> </w:t>
      </w:r>
      <w:r>
        <w:rPr>
          <w:sz w:val="18"/>
        </w:rPr>
        <w:t>oceni</w:t>
      </w:r>
      <w:r>
        <w:rPr>
          <w:spacing w:val="-9"/>
          <w:sz w:val="18"/>
        </w:rPr>
        <w:t xml:space="preserve"> </w:t>
      </w:r>
      <w:r>
        <w:rPr>
          <w:sz w:val="18"/>
        </w:rPr>
        <w:t>verjetnosti</w:t>
      </w:r>
      <w:r>
        <w:rPr>
          <w:spacing w:val="-12"/>
          <w:sz w:val="18"/>
        </w:rPr>
        <w:t xml:space="preserve"> </w:t>
      </w:r>
      <w:r>
        <w:rPr>
          <w:sz w:val="18"/>
        </w:rPr>
        <w:t>ustalitve</w:t>
      </w:r>
      <w:r>
        <w:rPr>
          <w:spacing w:val="-9"/>
          <w:sz w:val="18"/>
        </w:rPr>
        <w:t xml:space="preserve"> </w:t>
      </w:r>
      <w:r>
        <w:rPr>
          <w:sz w:val="18"/>
        </w:rPr>
        <w:t>je</w:t>
      </w:r>
      <w:r>
        <w:rPr>
          <w:spacing w:val="-9"/>
          <w:sz w:val="18"/>
        </w:rPr>
        <w:t xml:space="preserve"> </w:t>
      </w:r>
      <w:r>
        <w:rPr>
          <w:sz w:val="18"/>
        </w:rPr>
        <w:t>upoštevana</w:t>
      </w:r>
      <w:r>
        <w:rPr>
          <w:spacing w:val="-9"/>
          <w:sz w:val="18"/>
        </w:rPr>
        <w:t xml:space="preserve"> </w:t>
      </w:r>
      <w:r>
        <w:rPr>
          <w:sz w:val="18"/>
        </w:rPr>
        <w:t>predvsem</w:t>
      </w:r>
      <w:r>
        <w:rPr>
          <w:spacing w:val="-8"/>
          <w:sz w:val="18"/>
        </w:rPr>
        <w:t xml:space="preserve"> </w:t>
      </w:r>
      <w:r>
        <w:rPr>
          <w:sz w:val="18"/>
        </w:rPr>
        <w:t>možnost</w:t>
      </w:r>
      <w:r>
        <w:rPr>
          <w:spacing w:val="-10"/>
          <w:sz w:val="18"/>
        </w:rPr>
        <w:t xml:space="preserve"> </w:t>
      </w:r>
      <w:r>
        <w:rPr>
          <w:sz w:val="18"/>
        </w:rPr>
        <w:t>ustalitve</w:t>
      </w:r>
      <w:r>
        <w:rPr>
          <w:spacing w:val="-9"/>
          <w:sz w:val="18"/>
        </w:rPr>
        <w:t xml:space="preserve"> </w:t>
      </w:r>
      <w:r>
        <w:rPr>
          <w:sz w:val="18"/>
        </w:rPr>
        <w:t>v</w:t>
      </w:r>
      <w:r>
        <w:rPr>
          <w:spacing w:val="-9"/>
          <w:sz w:val="18"/>
        </w:rPr>
        <w:t xml:space="preserve"> </w:t>
      </w:r>
      <w:r>
        <w:rPr>
          <w:sz w:val="18"/>
        </w:rPr>
        <w:t>nasadih</w:t>
      </w:r>
      <w:r>
        <w:rPr>
          <w:spacing w:val="-9"/>
          <w:sz w:val="18"/>
        </w:rPr>
        <w:t xml:space="preserve"> </w:t>
      </w:r>
      <w:r>
        <w:rPr>
          <w:sz w:val="18"/>
        </w:rPr>
        <w:t>lesk</w:t>
      </w:r>
    </w:p>
    <w:p w:rsidR="00AC4EDB" w:rsidRDefault="00AC4EDB">
      <w:pPr>
        <w:pStyle w:val="Telobesedila"/>
        <w:spacing w:before="8"/>
        <w:rPr>
          <w:sz w:val="25"/>
        </w:rPr>
      </w:pPr>
    </w:p>
    <w:p w:rsidR="00AC4EDB" w:rsidRDefault="00261396">
      <w:pPr>
        <w:pStyle w:val="Naslov2"/>
        <w:numPr>
          <w:ilvl w:val="0"/>
          <w:numId w:val="17"/>
        </w:numPr>
        <w:tabs>
          <w:tab w:val="left" w:pos="772"/>
        </w:tabs>
        <w:ind w:left="771" w:hanging="370"/>
      </w:pPr>
      <w:r>
        <w:t>Verjetnost</w:t>
      </w:r>
      <w:r>
        <w:rPr>
          <w:spacing w:val="-2"/>
        </w:rPr>
        <w:t xml:space="preserve"> </w:t>
      </w:r>
      <w:r>
        <w:t>ustalitve</w:t>
      </w:r>
      <w:r>
        <w:rPr>
          <w:spacing w:val="-2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zavarovanih</w:t>
      </w:r>
      <w:r>
        <w:rPr>
          <w:spacing w:val="-2"/>
        </w:rPr>
        <w:t xml:space="preserve"> </w:t>
      </w:r>
      <w:r>
        <w:t>pogojih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PRA</w:t>
      </w:r>
      <w:r>
        <w:rPr>
          <w:spacing w:val="-10"/>
        </w:rPr>
        <w:t xml:space="preserve"> </w:t>
      </w:r>
      <w:r>
        <w:t>območju</w:t>
      </w:r>
    </w:p>
    <w:p w:rsidR="00AC4EDB" w:rsidRDefault="00AC4EDB">
      <w:pPr>
        <w:pStyle w:val="Telobesedila"/>
        <w:spacing w:before="3"/>
        <w:rPr>
          <w:rFonts w:ascii="Arial"/>
          <w:b/>
        </w:rPr>
      </w:pPr>
    </w:p>
    <w:p w:rsidR="00AC4EDB" w:rsidRDefault="00261396">
      <w:pPr>
        <w:pStyle w:val="Odstavekseznama"/>
        <w:numPr>
          <w:ilvl w:val="1"/>
          <w:numId w:val="17"/>
        </w:numPr>
        <w:tabs>
          <w:tab w:val="left" w:pos="1121"/>
          <w:tab w:val="left" w:pos="1122"/>
        </w:tabs>
        <w:spacing w:line="268" w:lineRule="exact"/>
        <w:ind w:hanging="361"/>
      </w:pPr>
      <w:r>
        <w:rPr>
          <w:rFonts w:ascii="Arial" w:hAnsi="Arial"/>
          <w:i/>
        </w:rPr>
        <w:t xml:space="preserve">'Ca. </w:t>
      </w:r>
      <w:r>
        <w:t>Phytoplasma</w:t>
      </w:r>
      <w:r>
        <w:rPr>
          <w:spacing w:val="-6"/>
        </w:rPr>
        <w:t xml:space="preserve"> </w:t>
      </w:r>
      <w:r>
        <w:t>fragariae':</w:t>
      </w:r>
    </w:p>
    <w:p w:rsidR="00AC4EDB" w:rsidRDefault="00261396">
      <w:pPr>
        <w:pStyle w:val="Telobesedila"/>
        <w:spacing w:line="252" w:lineRule="exact"/>
        <w:ind w:left="402"/>
      </w:pPr>
      <w:r>
        <w:t>Od</w:t>
      </w:r>
      <w:r>
        <w:rPr>
          <w:spacing w:val="-1"/>
        </w:rPr>
        <w:t xml:space="preserve"> </w:t>
      </w:r>
      <w:r>
        <w:t>znanih</w:t>
      </w:r>
      <w:r>
        <w:rPr>
          <w:spacing w:val="-2"/>
        </w:rPr>
        <w:t xml:space="preserve"> </w:t>
      </w:r>
      <w:r>
        <w:t>gostiteljev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noben ne</w:t>
      </w:r>
      <w:r>
        <w:rPr>
          <w:spacing w:val="-3"/>
        </w:rPr>
        <w:t xml:space="preserve"> </w:t>
      </w:r>
      <w:r>
        <w:t>goji v</w:t>
      </w:r>
      <w:r>
        <w:rPr>
          <w:spacing w:val="-3"/>
        </w:rPr>
        <w:t xml:space="preserve"> </w:t>
      </w:r>
      <w:r>
        <w:t>zavarovanih prostorih.</w:t>
      </w:r>
    </w:p>
    <w:p w:rsidR="00836C8F" w:rsidRDefault="00836C8F">
      <w:pPr>
        <w:pStyle w:val="Telobesedila"/>
        <w:spacing w:line="252" w:lineRule="exact"/>
        <w:ind w:left="402"/>
      </w:pPr>
    </w:p>
    <w:p w:rsidR="00836C8F" w:rsidRDefault="00836C8F" w:rsidP="00B849F3">
      <w:pPr>
        <w:pStyle w:val="Telobesedila"/>
        <w:shd w:val="clear" w:color="auto" w:fill="FCE9D9"/>
        <w:spacing w:line="252" w:lineRule="exact"/>
      </w:pPr>
      <w:r>
        <w:t>Ocena verjetnosti ustalitve v zavarovanih prostorih</w:t>
      </w:r>
      <w:r>
        <w:tab/>
        <w:t xml:space="preserve">Nizka </w:t>
      </w:r>
      <w:r>
        <w:rPr>
          <w:rFonts w:ascii="Wingdings" w:hAnsi="Wingdings"/>
        </w:rPr>
        <w:t></w:t>
      </w:r>
      <w:r>
        <w:tab/>
        <w:t xml:space="preserve">Srednja </w:t>
      </w:r>
      <w:r>
        <w:rPr>
          <w:rFonts w:ascii="Segoe UI Symbol" w:hAnsi="Segoe UI Symbol" w:cs="Segoe UI Symbol"/>
        </w:rPr>
        <w:t>☐</w:t>
      </w:r>
      <w:r>
        <w:tab/>
        <w:t xml:space="preserve">Visoka </w:t>
      </w:r>
      <w:r>
        <w:rPr>
          <w:rFonts w:ascii="Segoe UI Symbol" w:hAnsi="Segoe UI Symbol" w:cs="Segoe UI Symbol"/>
        </w:rPr>
        <w:t>☐</w:t>
      </w:r>
    </w:p>
    <w:p w:rsidR="00836C8F" w:rsidRDefault="00836C8F" w:rsidP="00B849F3">
      <w:pPr>
        <w:pStyle w:val="Telobesedila"/>
        <w:shd w:val="clear" w:color="auto" w:fill="FCE9D9"/>
        <w:spacing w:line="252" w:lineRule="exact"/>
      </w:pPr>
      <w:r>
        <w:t>Ocena negotovosti</w:t>
      </w:r>
      <w:r>
        <w:tab/>
      </w:r>
      <w:r>
        <w:tab/>
      </w:r>
      <w:r>
        <w:tab/>
      </w:r>
      <w:r>
        <w:tab/>
      </w:r>
      <w:r>
        <w:tab/>
      </w:r>
      <w:r>
        <w:t xml:space="preserve">Nizka </w:t>
      </w:r>
      <w:r>
        <w:rPr>
          <w:rFonts w:ascii="Wingdings" w:hAnsi="Wingdings"/>
        </w:rPr>
        <w:t></w:t>
      </w:r>
      <w:r>
        <w:tab/>
        <w:t xml:space="preserve">Srednja </w:t>
      </w:r>
      <w:r>
        <w:rPr>
          <w:rFonts w:ascii="Segoe UI Symbol" w:hAnsi="Segoe UI Symbol" w:cs="Segoe UI Symbol"/>
        </w:rPr>
        <w:t>☐</w:t>
      </w:r>
      <w:r>
        <w:tab/>
        <w:t xml:space="preserve">Visoka </w:t>
      </w:r>
      <w:r>
        <w:rPr>
          <w:rFonts w:ascii="Segoe UI Symbol" w:hAnsi="Segoe UI Symbol" w:cs="Segoe UI Symbol"/>
        </w:rPr>
        <w:t>☐</w:t>
      </w:r>
    </w:p>
    <w:p w:rsidR="00AC4EDB" w:rsidRDefault="00AC4EDB">
      <w:pPr>
        <w:pStyle w:val="Telobesedila"/>
        <w:spacing w:before="10"/>
        <w:rPr>
          <w:sz w:val="21"/>
        </w:rPr>
      </w:pPr>
    </w:p>
    <w:p w:rsidR="00AC4EDB" w:rsidRDefault="00261396">
      <w:pPr>
        <w:pStyle w:val="Odstavekseznama"/>
        <w:numPr>
          <w:ilvl w:val="1"/>
          <w:numId w:val="17"/>
        </w:numPr>
        <w:tabs>
          <w:tab w:val="left" w:pos="1121"/>
          <w:tab w:val="left" w:pos="1122"/>
        </w:tabs>
        <w:ind w:hanging="361"/>
      </w:pPr>
      <w:r>
        <w:t>Fitoplazme</w:t>
      </w:r>
      <w:r>
        <w:rPr>
          <w:spacing w:val="-3"/>
        </w:rPr>
        <w:t xml:space="preserve"> </w:t>
      </w:r>
      <w:r>
        <w:t>podskupine</w:t>
      </w:r>
      <w:r>
        <w:rPr>
          <w:spacing w:val="-2"/>
        </w:rPr>
        <w:t xml:space="preserve"> </w:t>
      </w:r>
      <w:r>
        <w:t>16SrV-C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16SrV-D:</w:t>
      </w:r>
    </w:p>
    <w:p w:rsidR="00AC4EDB" w:rsidRDefault="00261396">
      <w:pPr>
        <w:pStyle w:val="Telobesedila"/>
        <w:spacing w:before="4"/>
        <w:ind w:left="402"/>
      </w:pPr>
      <w:r>
        <w:t>Od</w:t>
      </w:r>
      <w:r>
        <w:rPr>
          <w:spacing w:val="-1"/>
        </w:rPr>
        <w:t xml:space="preserve"> </w:t>
      </w:r>
      <w:r>
        <w:t>znanih</w:t>
      </w:r>
      <w:r>
        <w:rPr>
          <w:spacing w:val="-3"/>
        </w:rPr>
        <w:t xml:space="preserve"> </w:t>
      </w:r>
      <w:r>
        <w:t>gostiteljev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noben</w:t>
      </w:r>
      <w:r>
        <w:rPr>
          <w:spacing w:val="-1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goji v</w:t>
      </w:r>
      <w:r>
        <w:rPr>
          <w:spacing w:val="-3"/>
        </w:rPr>
        <w:t xml:space="preserve"> </w:t>
      </w:r>
      <w:r>
        <w:t>zavarovanih</w:t>
      </w:r>
      <w:r>
        <w:rPr>
          <w:spacing w:val="-1"/>
        </w:rPr>
        <w:t xml:space="preserve"> </w:t>
      </w:r>
      <w:r>
        <w:t>prostorih.</w:t>
      </w:r>
    </w:p>
    <w:p w:rsidR="00836C8F" w:rsidRDefault="00836C8F" w:rsidP="00B849F3">
      <w:pPr>
        <w:pStyle w:val="Telobesedila"/>
        <w:spacing w:before="4"/>
        <w:ind w:left="402"/>
      </w:pPr>
    </w:p>
    <w:p w:rsidR="00836C8F" w:rsidRDefault="00836C8F" w:rsidP="00B849F3">
      <w:pPr>
        <w:pStyle w:val="Telobesedila"/>
        <w:shd w:val="clear" w:color="auto" w:fill="FCE9D9"/>
        <w:spacing w:line="252" w:lineRule="exact"/>
      </w:pPr>
      <w:r>
        <w:t>Ocena verjetnosti ustalitve v zavarovanih prostorih</w:t>
      </w:r>
      <w:r>
        <w:tab/>
        <w:t xml:space="preserve">Nizka </w:t>
      </w:r>
      <w:r>
        <w:rPr>
          <w:rFonts w:ascii="Wingdings" w:hAnsi="Wingdings"/>
        </w:rPr>
        <w:t></w:t>
      </w:r>
      <w:r>
        <w:tab/>
        <w:t xml:space="preserve">Srednja </w:t>
      </w:r>
      <w:r>
        <w:rPr>
          <w:rFonts w:ascii="Segoe UI Symbol" w:hAnsi="Segoe UI Symbol" w:cs="Segoe UI Symbol"/>
        </w:rPr>
        <w:t>☐</w:t>
      </w:r>
      <w:r>
        <w:tab/>
        <w:t xml:space="preserve">Visoka </w:t>
      </w:r>
      <w:r>
        <w:rPr>
          <w:rFonts w:ascii="Segoe UI Symbol" w:hAnsi="Segoe UI Symbol" w:cs="Segoe UI Symbol"/>
        </w:rPr>
        <w:t>☐</w:t>
      </w:r>
    </w:p>
    <w:p w:rsidR="00AC4EDB" w:rsidRPr="00836C8F" w:rsidRDefault="00836C8F" w:rsidP="00B849F3">
      <w:pPr>
        <w:pStyle w:val="Telobesedila"/>
        <w:shd w:val="clear" w:color="auto" w:fill="FCE9D9"/>
        <w:spacing w:line="252" w:lineRule="exact"/>
      </w:pPr>
      <w:r>
        <w:t>Ocena negotovosti</w:t>
      </w:r>
      <w:r>
        <w:tab/>
      </w:r>
      <w:r>
        <w:tab/>
      </w:r>
      <w:r>
        <w:tab/>
      </w:r>
      <w:r>
        <w:tab/>
      </w:r>
      <w:r>
        <w:tab/>
        <w:t xml:space="preserve">Nizka </w:t>
      </w:r>
      <w:r>
        <w:rPr>
          <w:rFonts w:ascii="Wingdings" w:hAnsi="Wingdings"/>
        </w:rPr>
        <w:t></w:t>
      </w:r>
      <w:r>
        <w:tab/>
        <w:t xml:space="preserve">Srednja </w:t>
      </w:r>
      <w:r>
        <w:rPr>
          <w:rFonts w:ascii="Segoe UI Symbol" w:hAnsi="Segoe UI Symbol" w:cs="Segoe UI Symbol"/>
        </w:rPr>
        <w:t>☐</w:t>
      </w:r>
      <w:r>
        <w:tab/>
        <w:t xml:space="preserve">Visoka </w:t>
      </w:r>
      <w:r>
        <w:rPr>
          <w:rFonts w:ascii="Segoe UI Symbol" w:hAnsi="Segoe UI Symbol" w:cs="Segoe UI Symbol"/>
        </w:rPr>
        <w:t>☐</w:t>
      </w:r>
    </w:p>
    <w:p w:rsidR="00AC4EDB" w:rsidRDefault="00AC4EDB">
      <w:pPr>
        <w:pStyle w:val="Telobesedila"/>
        <w:rPr>
          <w:sz w:val="24"/>
        </w:rPr>
      </w:pPr>
    </w:p>
    <w:p w:rsidR="00AC4EDB" w:rsidRDefault="00261396">
      <w:pPr>
        <w:pStyle w:val="Naslov2"/>
        <w:numPr>
          <w:ilvl w:val="0"/>
          <w:numId w:val="17"/>
        </w:numPr>
        <w:tabs>
          <w:tab w:val="left" w:pos="770"/>
        </w:tabs>
        <w:spacing w:before="204"/>
        <w:ind w:left="769" w:hanging="368"/>
      </w:pPr>
      <w:r>
        <w:t>Možnost</w:t>
      </w:r>
      <w:r>
        <w:rPr>
          <w:spacing w:val="-3"/>
        </w:rPr>
        <w:t xml:space="preserve"> </w:t>
      </w:r>
      <w:r>
        <w:t>širjenja</w:t>
      </w:r>
      <w:r>
        <w:rPr>
          <w:spacing w:val="-1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PRA</w:t>
      </w:r>
      <w:r>
        <w:rPr>
          <w:spacing w:val="-9"/>
        </w:rPr>
        <w:t xml:space="preserve"> </w:t>
      </w:r>
      <w:r>
        <w:t>območju</w:t>
      </w:r>
    </w:p>
    <w:p w:rsidR="00AC4EDB" w:rsidRDefault="00AC4EDB">
      <w:pPr>
        <w:pStyle w:val="Telobesedila"/>
        <w:rPr>
          <w:rFonts w:ascii="Arial"/>
          <w:b/>
          <w:sz w:val="24"/>
        </w:rPr>
      </w:pPr>
    </w:p>
    <w:p w:rsidR="00AC4EDB" w:rsidRDefault="00AC4EDB">
      <w:pPr>
        <w:pStyle w:val="Telobesedila"/>
        <w:spacing w:before="1"/>
        <w:rPr>
          <w:rFonts w:ascii="Arial"/>
          <w:b/>
          <w:sz w:val="20"/>
        </w:rPr>
      </w:pPr>
    </w:p>
    <w:p w:rsidR="00AC4EDB" w:rsidRDefault="00261396">
      <w:pPr>
        <w:pStyle w:val="Telobesedila"/>
        <w:spacing w:before="1"/>
        <w:ind w:left="402" w:right="1293"/>
        <w:jc w:val="both"/>
      </w:pPr>
      <w:r>
        <w:t xml:space="preserve">Način kako so se </w:t>
      </w:r>
      <w:r>
        <w:rPr>
          <w:rFonts w:ascii="Arial" w:hAnsi="Arial"/>
          <w:i/>
        </w:rPr>
        <w:t xml:space="preserve">'Ca. </w:t>
      </w:r>
      <w:r>
        <w:t>Phytoplasma fragariae' in fitoplazme skupine 16SrV vnesle v</w:t>
      </w:r>
      <w:r>
        <w:rPr>
          <w:spacing w:val="1"/>
        </w:rPr>
        <w:t xml:space="preserve"> </w:t>
      </w:r>
      <w:r>
        <w:rPr>
          <w:w w:val="95"/>
        </w:rPr>
        <w:t>različne nasade lesk ni znan. Glede na ustne informacije lastnikov, pa lahko zaključimo,</w:t>
      </w:r>
      <w:r>
        <w:rPr>
          <w:spacing w:val="1"/>
          <w:w w:val="95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verjetnost</w:t>
      </w:r>
      <w:r>
        <w:rPr>
          <w:spacing w:val="-7"/>
        </w:rPr>
        <w:t xml:space="preserve"> </w:t>
      </w:r>
      <w:r>
        <w:t>širjenja</w:t>
      </w:r>
      <w:r>
        <w:rPr>
          <w:spacing w:val="-9"/>
        </w:rPr>
        <w:t xml:space="preserve"> </w:t>
      </w:r>
      <w:r>
        <w:t>fitoplazme</w:t>
      </w:r>
      <w:r>
        <w:rPr>
          <w:spacing w:val="-7"/>
        </w:rPr>
        <w:t xml:space="preserve"> </w:t>
      </w:r>
      <w:r>
        <w:t>znotraj</w:t>
      </w:r>
      <w:r>
        <w:rPr>
          <w:spacing w:val="-6"/>
        </w:rPr>
        <w:t xml:space="preserve"> </w:t>
      </w:r>
      <w:r>
        <w:t>nasada</w:t>
      </w:r>
      <w:r>
        <w:rPr>
          <w:spacing w:val="-9"/>
        </w:rPr>
        <w:t xml:space="preserve"> </w:t>
      </w:r>
      <w:r>
        <w:t>lesk</w:t>
      </w:r>
      <w:r>
        <w:rPr>
          <w:spacing w:val="-5"/>
        </w:rPr>
        <w:t xml:space="preserve"> </w:t>
      </w:r>
      <w:r>
        <w:t>velika,</w:t>
      </w:r>
      <w:r>
        <w:rPr>
          <w:spacing w:val="-8"/>
        </w:rPr>
        <w:t xml:space="preserve"> </w:t>
      </w:r>
      <w:r>
        <w:t>še</w:t>
      </w:r>
      <w:r>
        <w:rPr>
          <w:spacing w:val="-7"/>
        </w:rPr>
        <w:t xml:space="preserve"> </w:t>
      </w:r>
      <w:r>
        <w:t>zlasti</w:t>
      </w:r>
      <w:r>
        <w:rPr>
          <w:spacing w:val="-6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primeru,</w:t>
      </w:r>
      <w:r>
        <w:rPr>
          <w:spacing w:val="-9"/>
        </w:rPr>
        <w:t xml:space="preserve"> </w:t>
      </w:r>
      <w:r>
        <w:t>če</w:t>
      </w:r>
      <w:r>
        <w:rPr>
          <w:spacing w:val="-6"/>
        </w:rPr>
        <w:t xml:space="preserve"> </w:t>
      </w:r>
      <w:r>
        <w:t>ne</w:t>
      </w:r>
      <w:r>
        <w:rPr>
          <w:spacing w:val="-59"/>
        </w:rPr>
        <w:t xml:space="preserve"> </w:t>
      </w:r>
      <w:r>
        <w:t>bodo sprejeti ustrezni fitosanitarni ukrepi. To nakazujeta primera nasadov v Slovenski</w:t>
      </w:r>
      <w:r>
        <w:rPr>
          <w:spacing w:val="1"/>
        </w:rPr>
        <w:t xml:space="preserve"> </w:t>
      </w:r>
      <w:r>
        <w:t>Bistrici,</w:t>
      </w:r>
      <w:r>
        <w:rPr>
          <w:spacing w:val="-5"/>
        </w:rPr>
        <w:t xml:space="preserve"> </w:t>
      </w:r>
      <w:r>
        <w:t>ki</w:t>
      </w:r>
      <w:r>
        <w:rPr>
          <w:spacing w:val="-4"/>
        </w:rPr>
        <w:t xml:space="preserve"> </w:t>
      </w:r>
      <w:r>
        <w:t>skupaj</w:t>
      </w:r>
      <w:r>
        <w:rPr>
          <w:spacing w:val="-3"/>
        </w:rPr>
        <w:t xml:space="preserve"> </w:t>
      </w:r>
      <w:r>
        <w:t>pokrivata</w:t>
      </w:r>
      <w:r>
        <w:rPr>
          <w:spacing w:val="-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ha s</w:t>
      </w:r>
      <w:r>
        <w:rPr>
          <w:spacing w:val="-4"/>
        </w:rPr>
        <w:t xml:space="preserve"> </w:t>
      </w:r>
      <w:r>
        <w:t>približno</w:t>
      </w:r>
      <w:r>
        <w:rPr>
          <w:spacing w:val="-3"/>
        </w:rPr>
        <w:t xml:space="preserve"> </w:t>
      </w:r>
      <w:r>
        <w:t>1.600</w:t>
      </w:r>
      <w:r>
        <w:rPr>
          <w:spacing w:val="-2"/>
        </w:rPr>
        <w:t xml:space="preserve"> </w:t>
      </w:r>
      <w:r>
        <w:t>leskami,</w:t>
      </w:r>
      <w:r>
        <w:rPr>
          <w:spacing w:val="-2"/>
        </w:rPr>
        <w:t xml:space="preserve"> </w:t>
      </w:r>
      <w:r>
        <w:t>zasajenih</w:t>
      </w:r>
      <w:r>
        <w:rPr>
          <w:spacing w:val="-4"/>
        </w:rPr>
        <w:t xml:space="preserve"> </w:t>
      </w:r>
      <w:r>
        <w:t>pred</w:t>
      </w:r>
      <w:r>
        <w:rPr>
          <w:spacing w:val="-8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leti.</w:t>
      </w:r>
      <w:r>
        <w:rPr>
          <w:spacing w:val="-59"/>
        </w:rPr>
        <w:t xml:space="preserve"> </w:t>
      </w:r>
      <w:r>
        <w:rPr>
          <w:spacing w:val="-1"/>
        </w:rPr>
        <w:t>V</w:t>
      </w:r>
      <w:r>
        <w:rPr>
          <w:spacing w:val="-13"/>
        </w:rPr>
        <w:t xml:space="preserve"> </w:t>
      </w:r>
      <w:r>
        <w:rPr>
          <w:spacing w:val="-1"/>
        </w:rPr>
        <w:t>teh</w:t>
      </w:r>
      <w:r>
        <w:rPr>
          <w:spacing w:val="-14"/>
        </w:rPr>
        <w:t xml:space="preserve"> </w:t>
      </w:r>
      <w:r>
        <w:rPr>
          <w:spacing w:val="-1"/>
        </w:rPr>
        <w:t>dveh</w:t>
      </w:r>
      <w:r>
        <w:rPr>
          <w:spacing w:val="-12"/>
        </w:rPr>
        <w:t xml:space="preserve"> </w:t>
      </w:r>
      <w:r>
        <w:rPr>
          <w:spacing w:val="-1"/>
        </w:rPr>
        <w:t>nasadih</w:t>
      </w:r>
      <w:r>
        <w:rPr>
          <w:spacing w:val="-11"/>
        </w:rPr>
        <w:t xml:space="preserve"> </w:t>
      </w:r>
      <w:r>
        <w:rPr>
          <w:spacing w:val="-1"/>
        </w:rPr>
        <w:t>so</w:t>
      </w:r>
      <w:r>
        <w:rPr>
          <w:spacing w:val="-12"/>
        </w:rPr>
        <w:t xml:space="preserve"> </w:t>
      </w:r>
      <w:r>
        <w:rPr>
          <w:spacing w:val="-1"/>
        </w:rPr>
        <w:t>prve</w:t>
      </w:r>
      <w:r>
        <w:rPr>
          <w:spacing w:val="-11"/>
        </w:rPr>
        <w:t xml:space="preserve"> </w:t>
      </w:r>
      <w:r>
        <w:rPr>
          <w:spacing w:val="-1"/>
        </w:rPr>
        <w:t>posamezne</w:t>
      </w:r>
      <w:r>
        <w:rPr>
          <w:spacing w:val="-13"/>
        </w:rPr>
        <w:t xml:space="preserve"> </w:t>
      </w:r>
      <w:r>
        <w:rPr>
          <w:spacing w:val="-1"/>
        </w:rPr>
        <w:t>propadajoče</w:t>
      </w:r>
      <w:r>
        <w:rPr>
          <w:spacing w:val="-11"/>
        </w:rPr>
        <w:t xml:space="preserve"> </w:t>
      </w:r>
      <w:r>
        <w:rPr>
          <w:spacing w:val="-1"/>
        </w:rPr>
        <w:t>leske</w:t>
      </w:r>
      <w:r>
        <w:rPr>
          <w:spacing w:val="-11"/>
        </w:rPr>
        <w:t xml:space="preserve"> </w:t>
      </w:r>
      <w:r>
        <w:t>opazili</w:t>
      </w:r>
      <w:r>
        <w:rPr>
          <w:spacing w:val="-13"/>
        </w:rPr>
        <w:t xml:space="preserve"> </w:t>
      </w:r>
      <w:r>
        <w:t>leta</w:t>
      </w:r>
      <w:r>
        <w:rPr>
          <w:spacing w:val="-11"/>
        </w:rPr>
        <w:t xml:space="preserve"> </w:t>
      </w:r>
      <w:r>
        <w:t>2012.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oktobra</w:t>
      </w:r>
      <w:r>
        <w:rPr>
          <w:spacing w:val="-59"/>
        </w:rPr>
        <w:t xml:space="preserve"> </w:t>
      </w:r>
      <w:r>
        <w:t>2018 pa je skupno propadlo že 11-13% lesk, pri 11-14% lesk pa je bilo opaženo</w:t>
      </w:r>
      <w:r>
        <w:rPr>
          <w:spacing w:val="1"/>
        </w:rPr>
        <w:t xml:space="preserve"> </w:t>
      </w:r>
      <w:r>
        <w:rPr>
          <w:w w:val="95"/>
        </w:rPr>
        <w:t>propadanje posameznih vej (podrobno opisano v točki 13). Obstaja pa seveda možnost,</w:t>
      </w:r>
      <w:r>
        <w:rPr>
          <w:spacing w:val="1"/>
          <w:w w:val="95"/>
        </w:rPr>
        <w:t xml:space="preserve"> </w:t>
      </w:r>
      <w:r>
        <w:t>da so bile leske okužene že mnogo let pred pojavom bolezenskih znamenj. Niti ni</w:t>
      </w:r>
      <w:r>
        <w:rPr>
          <w:spacing w:val="1"/>
        </w:rPr>
        <w:t xml:space="preserve"> </w:t>
      </w:r>
      <w:r>
        <w:rPr>
          <w:w w:val="95"/>
        </w:rPr>
        <w:t>izključena</w:t>
      </w:r>
      <w:r>
        <w:rPr>
          <w:spacing w:val="-3"/>
          <w:w w:val="95"/>
        </w:rPr>
        <w:t xml:space="preserve"> </w:t>
      </w:r>
      <w:r>
        <w:rPr>
          <w:w w:val="95"/>
        </w:rPr>
        <w:t>možnost,</w:t>
      </w:r>
      <w:r>
        <w:rPr>
          <w:spacing w:val="-2"/>
          <w:w w:val="95"/>
        </w:rPr>
        <w:t xml:space="preserve"> </w:t>
      </w:r>
      <w:r>
        <w:rPr>
          <w:w w:val="95"/>
        </w:rPr>
        <w:t>da</w:t>
      </w:r>
      <w:r>
        <w:rPr>
          <w:spacing w:val="-1"/>
          <w:w w:val="95"/>
        </w:rPr>
        <w:t xml:space="preserve"> </w:t>
      </w:r>
      <w:r>
        <w:rPr>
          <w:w w:val="95"/>
        </w:rPr>
        <w:t>so</w:t>
      </w:r>
      <w:r>
        <w:rPr>
          <w:spacing w:val="-1"/>
          <w:w w:val="95"/>
        </w:rPr>
        <w:t xml:space="preserve"> </w:t>
      </w:r>
      <w:r>
        <w:rPr>
          <w:w w:val="95"/>
        </w:rPr>
        <w:t>trenutno</w:t>
      </w:r>
      <w:r>
        <w:rPr>
          <w:spacing w:val="-3"/>
          <w:w w:val="95"/>
        </w:rPr>
        <w:t xml:space="preserve"> </w:t>
      </w:r>
      <w:r>
        <w:rPr>
          <w:w w:val="95"/>
        </w:rPr>
        <w:t>na</w:t>
      </w:r>
      <w:r>
        <w:rPr>
          <w:spacing w:val="-1"/>
          <w:w w:val="95"/>
        </w:rPr>
        <w:t xml:space="preserve"> </w:t>
      </w:r>
      <w:r>
        <w:rPr>
          <w:w w:val="95"/>
        </w:rPr>
        <w:t>videz</w:t>
      </w:r>
      <w:r>
        <w:rPr>
          <w:spacing w:val="-2"/>
          <w:w w:val="95"/>
        </w:rPr>
        <w:t xml:space="preserve"> </w:t>
      </w:r>
      <w:r>
        <w:rPr>
          <w:w w:val="95"/>
        </w:rPr>
        <w:t>zdrave</w:t>
      </w:r>
      <w:r>
        <w:rPr>
          <w:spacing w:val="-1"/>
          <w:w w:val="95"/>
        </w:rPr>
        <w:t xml:space="preserve"> </w:t>
      </w:r>
      <w:r>
        <w:rPr>
          <w:w w:val="95"/>
        </w:rPr>
        <w:t>leske</w:t>
      </w:r>
      <w:r>
        <w:rPr>
          <w:spacing w:val="-1"/>
          <w:w w:val="95"/>
        </w:rPr>
        <w:t xml:space="preserve"> </w:t>
      </w:r>
      <w:r>
        <w:rPr>
          <w:w w:val="95"/>
        </w:rPr>
        <w:t>že</w:t>
      </w:r>
      <w:r>
        <w:rPr>
          <w:spacing w:val="-1"/>
          <w:w w:val="95"/>
        </w:rPr>
        <w:t xml:space="preserve"> </w:t>
      </w:r>
      <w:r>
        <w:rPr>
          <w:w w:val="95"/>
        </w:rPr>
        <w:t>okužene</w:t>
      </w:r>
      <w:r>
        <w:rPr>
          <w:spacing w:val="2"/>
          <w:w w:val="95"/>
        </w:rPr>
        <w:t xml:space="preserve"> </w:t>
      </w:r>
      <w:r>
        <w:rPr>
          <w:w w:val="95"/>
        </w:rPr>
        <w:t>s</w:t>
      </w:r>
      <w:r>
        <w:rPr>
          <w:spacing w:val="-5"/>
          <w:w w:val="95"/>
        </w:rPr>
        <w:t xml:space="preserve"> </w:t>
      </w:r>
      <w:r>
        <w:rPr>
          <w:w w:val="95"/>
        </w:rPr>
        <w:t>fitoplazmo.</w:t>
      </w:r>
    </w:p>
    <w:p w:rsidR="00AC4EDB" w:rsidRDefault="00AC4EDB">
      <w:pPr>
        <w:pStyle w:val="Telobesedila"/>
        <w:spacing w:before="10"/>
        <w:rPr>
          <w:sz w:val="21"/>
        </w:rPr>
      </w:pPr>
    </w:p>
    <w:p w:rsidR="00AC4EDB" w:rsidRDefault="00261396">
      <w:pPr>
        <w:pStyle w:val="Telobesedila"/>
        <w:spacing w:before="1"/>
        <w:ind w:left="402"/>
      </w:pPr>
      <w:r>
        <w:rPr>
          <w:w w:val="95"/>
        </w:rPr>
        <w:t>Verjetni</w:t>
      </w:r>
      <w:r>
        <w:rPr>
          <w:spacing w:val="3"/>
          <w:w w:val="95"/>
        </w:rPr>
        <w:t xml:space="preserve"> </w:t>
      </w:r>
      <w:r>
        <w:rPr>
          <w:w w:val="95"/>
        </w:rPr>
        <w:t>načini</w:t>
      </w:r>
      <w:r>
        <w:rPr>
          <w:spacing w:val="3"/>
          <w:w w:val="95"/>
        </w:rPr>
        <w:t xml:space="preserve"> </w:t>
      </w:r>
      <w:r>
        <w:rPr>
          <w:w w:val="95"/>
        </w:rPr>
        <w:t>učinkovitega</w:t>
      </w:r>
      <w:r>
        <w:rPr>
          <w:spacing w:val="3"/>
          <w:w w:val="95"/>
        </w:rPr>
        <w:t xml:space="preserve"> </w:t>
      </w:r>
      <w:r>
        <w:rPr>
          <w:w w:val="95"/>
        </w:rPr>
        <w:t>širjenja fitoplazem</w:t>
      </w:r>
      <w:r>
        <w:rPr>
          <w:spacing w:val="3"/>
          <w:w w:val="95"/>
        </w:rPr>
        <w:t xml:space="preserve"> </w:t>
      </w:r>
      <w:r>
        <w:rPr>
          <w:w w:val="95"/>
        </w:rPr>
        <w:t>so:</w:t>
      </w:r>
    </w:p>
    <w:p w:rsidR="00AC4EDB" w:rsidRDefault="00261396">
      <w:pPr>
        <w:pStyle w:val="Odstavekseznama"/>
        <w:numPr>
          <w:ilvl w:val="0"/>
          <w:numId w:val="11"/>
        </w:numPr>
        <w:tabs>
          <w:tab w:val="left" w:pos="539"/>
        </w:tabs>
        <w:spacing w:before="1"/>
      </w:pPr>
      <w:r>
        <w:rPr>
          <w:w w:val="95"/>
        </w:rPr>
        <w:t>z</w:t>
      </w:r>
      <w:r>
        <w:rPr>
          <w:spacing w:val="14"/>
          <w:w w:val="95"/>
        </w:rPr>
        <w:t xml:space="preserve"> </w:t>
      </w:r>
      <w:r>
        <w:rPr>
          <w:w w:val="95"/>
        </w:rPr>
        <w:t>vegetativno</w:t>
      </w:r>
      <w:r>
        <w:rPr>
          <w:spacing w:val="17"/>
          <w:w w:val="95"/>
        </w:rPr>
        <w:t xml:space="preserve"> </w:t>
      </w:r>
      <w:r>
        <w:rPr>
          <w:w w:val="95"/>
        </w:rPr>
        <w:t>razmnoženim</w:t>
      </w:r>
      <w:r>
        <w:rPr>
          <w:spacing w:val="20"/>
          <w:w w:val="95"/>
        </w:rPr>
        <w:t xml:space="preserve"> </w:t>
      </w:r>
      <w:r>
        <w:rPr>
          <w:w w:val="95"/>
        </w:rPr>
        <w:t>materialom</w:t>
      </w:r>
    </w:p>
    <w:p w:rsidR="00AC4EDB" w:rsidRDefault="00261396">
      <w:pPr>
        <w:pStyle w:val="Odstavekseznama"/>
        <w:numPr>
          <w:ilvl w:val="0"/>
          <w:numId w:val="11"/>
        </w:numPr>
        <w:tabs>
          <w:tab w:val="left" w:pos="539"/>
        </w:tabs>
        <w:spacing w:before="13"/>
      </w:pPr>
      <w:r>
        <w:rPr>
          <w:w w:val="85"/>
        </w:rPr>
        <w:t>z</w:t>
      </w:r>
      <w:r>
        <w:rPr>
          <w:spacing w:val="21"/>
          <w:w w:val="85"/>
        </w:rPr>
        <w:t xml:space="preserve"> </w:t>
      </w:r>
      <w:r>
        <w:rPr>
          <w:w w:val="85"/>
        </w:rPr>
        <w:t>žuželčjim</w:t>
      </w:r>
      <w:r>
        <w:rPr>
          <w:spacing w:val="24"/>
          <w:w w:val="85"/>
        </w:rPr>
        <w:t xml:space="preserve"> </w:t>
      </w:r>
      <w:r>
        <w:rPr>
          <w:w w:val="85"/>
        </w:rPr>
        <w:t>prenašalcem</w:t>
      </w:r>
    </w:p>
    <w:p w:rsidR="00AC4EDB" w:rsidRDefault="00261396">
      <w:pPr>
        <w:pStyle w:val="Odstavekseznama"/>
        <w:numPr>
          <w:ilvl w:val="0"/>
          <w:numId w:val="11"/>
        </w:numPr>
        <w:tabs>
          <w:tab w:val="left" w:pos="539"/>
        </w:tabs>
        <w:spacing w:before="14"/>
      </w:pPr>
      <w:r>
        <w:rPr>
          <w:w w:val="95"/>
        </w:rPr>
        <w:t>preko</w:t>
      </w:r>
      <w:r>
        <w:rPr>
          <w:spacing w:val="6"/>
          <w:w w:val="95"/>
        </w:rPr>
        <w:t xml:space="preserve"> </w:t>
      </w:r>
      <w:r>
        <w:rPr>
          <w:w w:val="95"/>
        </w:rPr>
        <w:t>koreninskih</w:t>
      </w:r>
      <w:r>
        <w:rPr>
          <w:spacing w:val="6"/>
          <w:w w:val="95"/>
        </w:rPr>
        <w:t xml:space="preserve"> </w:t>
      </w:r>
      <w:r>
        <w:rPr>
          <w:w w:val="95"/>
        </w:rPr>
        <w:t>mostičkov</w:t>
      </w:r>
    </w:p>
    <w:p w:rsidR="00AC4EDB" w:rsidRDefault="00AC4EDB">
      <w:pPr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261396">
      <w:pPr>
        <w:pStyle w:val="Telobesedila"/>
        <w:spacing w:before="99"/>
        <w:ind w:left="402" w:right="1293"/>
        <w:jc w:val="both"/>
      </w:pPr>
      <w:r>
        <w:lastRenderedPageBreak/>
        <w:t>Za nekatere fitoplazme, kot na primer '</w:t>
      </w:r>
      <w:r>
        <w:rPr>
          <w:rFonts w:ascii="Arial" w:hAnsi="Arial"/>
          <w:i/>
        </w:rPr>
        <w:t>Ca</w:t>
      </w:r>
      <w:r>
        <w:t>. Phytoplasma mali', je bilo dokazano širjenje</w:t>
      </w:r>
      <w:r>
        <w:rPr>
          <w:spacing w:val="1"/>
        </w:rPr>
        <w:t xml:space="preserve"> </w:t>
      </w:r>
      <w:r>
        <w:t>preko mostičkov, ki se tvorijo na koreninah med sosednjimi jablanami (Lešnik in sod.,</w:t>
      </w:r>
      <w:r>
        <w:rPr>
          <w:spacing w:val="1"/>
        </w:rPr>
        <w:t xml:space="preserve"> </w:t>
      </w:r>
      <w:r>
        <w:t>2008). Koreninski mostički naj bi se tvorili tudi v nasadu lesk, zato so bila že podana</w:t>
      </w:r>
      <w:r>
        <w:rPr>
          <w:spacing w:val="1"/>
        </w:rPr>
        <w:t xml:space="preserve"> </w:t>
      </w:r>
      <w:r>
        <w:t>predvidevanja,</w:t>
      </w:r>
      <w:r>
        <w:rPr>
          <w:spacing w:val="-9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bi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lahko</w:t>
      </w:r>
      <w:r>
        <w:rPr>
          <w:spacing w:val="-11"/>
        </w:rPr>
        <w:t xml:space="preserve"> </w:t>
      </w:r>
      <w:r>
        <w:t>fitoplazme</w:t>
      </w:r>
      <w:r>
        <w:rPr>
          <w:spacing w:val="-10"/>
        </w:rPr>
        <w:t xml:space="preserve"> </w:t>
      </w:r>
      <w:r>
        <w:t>po</w:t>
      </w:r>
      <w:r>
        <w:rPr>
          <w:spacing w:val="-10"/>
        </w:rPr>
        <w:t xml:space="preserve"> </w:t>
      </w:r>
      <w:r>
        <w:t>nasadu</w:t>
      </w:r>
      <w:r>
        <w:rPr>
          <w:spacing w:val="-9"/>
        </w:rPr>
        <w:t xml:space="preserve"> </w:t>
      </w:r>
      <w:r>
        <w:t>širile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ta</w:t>
      </w:r>
      <w:r>
        <w:rPr>
          <w:spacing w:val="-9"/>
        </w:rPr>
        <w:t xml:space="preserve"> </w:t>
      </w:r>
      <w:r>
        <w:t>način</w:t>
      </w:r>
      <w:r>
        <w:rPr>
          <w:spacing w:val="-10"/>
        </w:rPr>
        <w:t xml:space="preserve"> </w:t>
      </w:r>
      <w:r>
        <w:t>(DEFRA,</w:t>
      </w:r>
      <w:r>
        <w:rPr>
          <w:spacing w:val="-8"/>
        </w:rPr>
        <w:t xml:space="preserve"> </w:t>
      </w:r>
      <w:r>
        <w:t>2015).</w:t>
      </w:r>
      <w:r>
        <w:rPr>
          <w:spacing w:val="-10"/>
        </w:rPr>
        <w:t xml:space="preserve"> </w:t>
      </w:r>
      <w:r>
        <w:t>V</w:t>
      </w:r>
      <w:r>
        <w:rPr>
          <w:spacing w:val="-59"/>
        </w:rPr>
        <w:t xml:space="preserve"> </w:t>
      </w:r>
      <w:r>
        <w:t>primeru nasada lesk v Slovenski Bistrici je bilo sicer opaženo, da so v okolici propadle</w:t>
      </w:r>
      <w:r>
        <w:rPr>
          <w:spacing w:val="-59"/>
        </w:rPr>
        <w:t xml:space="preserve"> </w:t>
      </w:r>
      <w:r>
        <w:t>leske</w:t>
      </w:r>
      <w:r>
        <w:rPr>
          <w:spacing w:val="-7"/>
        </w:rPr>
        <w:t xml:space="preserve"> </w:t>
      </w:r>
      <w:r>
        <w:t>začele</w:t>
      </w:r>
      <w:r>
        <w:rPr>
          <w:spacing w:val="-7"/>
        </w:rPr>
        <w:t xml:space="preserve"> </w:t>
      </w:r>
      <w:r>
        <w:t>propadati</w:t>
      </w:r>
      <w:r>
        <w:rPr>
          <w:spacing w:val="-9"/>
        </w:rPr>
        <w:t xml:space="preserve"> </w:t>
      </w:r>
      <w:r>
        <w:t>tudi</w:t>
      </w:r>
      <w:r>
        <w:rPr>
          <w:spacing w:val="-7"/>
        </w:rPr>
        <w:t xml:space="preserve"> </w:t>
      </w:r>
      <w:r>
        <w:t>nekatere</w:t>
      </w:r>
      <w:r>
        <w:rPr>
          <w:spacing w:val="-8"/>
        </w:rPr>
        <w:t xml:space="preserve"> </w:t>
      </w:r>
      <w:r>
        <w:t>sosednje</w:t>
      </w:r>
      <w:r>
        <w:rPr>
          <w:spacing w:val="-7"/>
        </w:rPr>
        <w:t xml:space="preserve"> </w:t>
      </w:r>
      <w:r>
        <w:t>leske,</w:t>
      </w:r>
      <w:r>
        <w:rPr>
          <w:spacing w:val="-8"/>
        </w:rPr>
        <w:t xml:space="preserve"> </w:t>
      </w:r>
      <w:r>
        <w:t>kar</w:t>
      </w:r>
      <w:r>
        <w:rPr>
          <w:spacing w:val="-5"/>
        </w:rPr>
        <w:t xml:space="preserve"> </w:t>
      </w:r>
      <w:r>
        <w:t>bi</w:t>
      </w:r>
      <w:r>
        <w:rPr>
          <w:spacing w:val="-8"/>
        </w:rPr>
        <w:t xml:space="preserve"> </w:t>
      </w:r>
      <w:r>
        <w:t>bilo</w:t>
      </w:r>
      <w:r>
        <w:rPr>
          <w:spacing w:val="-6"/>
        </w:rPr>
        <w:t xml:space="preserve"> </w:t>
      </w:r>
      <w:r>
        <w:t>lahko</w:t>
      </w:r>
      <w:r>
        <w:rPr>
          <w:spacing w:val="-7"/>
        </w:rPr>
        <w:t xml:space="preserve"> </w:t>
      </w:r>
      <w:r>
        <w:t>posledica</w:t>
      </w:r>
      <w:r>
        <w:rPr>
          <w:spacing w:val="-7"/>
        </w:rPr>
        <w:t xml:space="preserve"> </w:t>
      </w:r>
      <w:r>
        <w:t>širjenja</w:t>
      </w:r>
      <w:r>
        <w:rPr>
          <w:spacing w:val="-58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koreninskimi</w:t>
      </w:r>
      <w:r>
        <w:rPr>
          <w:spacing w:val="-5"/>
        </w:rPr>
        <w:t xml:space="preserve"> </w:t>
      </w:r>
      <w:r>
        <w:t>mostički.</w:t>
      </w:r>
      <w:r>
        <w:rPr>
          <w:spacing w:val="-5"/>
        </w:rPr>
        <w:t xml:space="preserve"> </w:t>
      </w:r>
      <w:r>
        <w:t>Vendar</w:t>
      </w:r>
      <w:r>
        <w:rPr>
          <w:spacing w:val="-4"/>
        </w:rPr>
        <w:t xml:space="preserve"> </w:t>
      </w:r>
      <w:r>
        <w:t>pa</w:t>
      </w:r>
      <w:r>
        <w:rPr>
          <w:spacing w:val="-3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bile</w:t>
      </w:r>
      <w:r>
        <w:rPr>
          <w:spacing w:val="-5"/>
        </w:rPr>
        <w:t xml:space="preserve"> </w:t>
      </w:r>
      <w:r>
        <w:t>okužene</w:t>
      </w:r>
      <w:r>
        <w:rPr>
          <w:spacing w:val="-5"/>
        </w:rPr>
        <w:t xml:space="preserve"> </w:t>
      </w:r>
      <w:r>
        <w:t>leske</w:t>
      </w:r>
      <w:r>
        <w:rPr>
          <w:spacing w:val="-6"/>
        </w:rPr>
        <w:t xml:space="preserve"> </w:t>
      </w:r>
      <w:r>
        <w:t>neenakomerno</w:t>
      </w:r>
      <w:r>
        <w:rPr>
          <w:spacing w:val="-6"/>
        </w:rPr>
        <w:t xml:space="preserve"> </w:t>
      </w:r>
      <w:r>
        <w:t>razporejene</w:t>
      </w:r>
      <w:r>
        <w:rPr>
          <w:spacing w:val="-59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celotnem</w:t>
      </w:r>
      <w:r>
        <w:rPr>
          <w:spacing w:val="1"/>
        </w:rPr>
        <w:t xml:space="preserve"> </w:t>
      </w:r>
      <w:r>
        <w:t>nasadu,</w:t>
      </w:r>
      <w:r>
        <w:rPr>
          <w:spacing w:val="1"/>
        </w:rPr>
        <w:t xml:space="preserve"> </w:t>
      </w:r>
      <w:r>
        <w:t>kar</w:t>
      </w:r>
      <w:r>
        <w:rPr>
          <w:spacing w:val="1"/>
        </w:rPr>
        <w:t xml:space="preserve"> </w:t>
      </w:r>
      <w:r>
        <w:t>nakazuje,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mora</w:t>
      </w:r>
      <w:r>
        <w:rPr>
          <w:spacing w:val="1"/>
        </w:rPr>
        <w:t xml:space="preserve"> </w:t>
      </w:r>
      <w:r>
        <w:t>obstajati</w:t>
      </w:r>
      <w:r>
        <w:rPr>
          <w:spacing w:val="1"/>
        </w:rPr>
        <w:t xml:space="preserve"> </w:t>
      </w:r>
      <w:r>
        <w:t>še</w:t>
      </w:r>
      <w:r>
        <w:rPr>
          <w:spacing w:val="1"/>
        </w:rPr>
        <w:t xml:space="preserve"> </w:t>
      </w:r>
      <w:r>
        <w:t>drug</w:t>
      </w:r>
      <w:r>
        <w:rPr>
          <w:spacing w:val="1"/>
        </w:rPr>
        <w:t xml:space="preserve"> </w:t>
      </w:r>
      <w:r>
        <w:t>način</w:t>
      </w:r>
      <w:r>
        <w:rPr>
          <w:spacing w:val="1"/>
        </w:rPr>
        <w:t xml:space="preserve"> </w:t>
      </w:r>
      <w:r>
        <w:t>širjenja</w:t>
      </w:r>
      <w:r>
        <w:rPr>
          <w:spacing w:val="1"/>
        </w:rPr>
        <w:t xml:space="preserve"> </w:t>
      </w:r>
      <w:r>
        <w:t>(z</w:t>
      </w:r>
      <w:r>
        <w:rPr>
          <w:spacing w:val="1"/>
        </w:rPr>
        <w:t xml:space="preserve"> </w:t>
      </w:r>
      <w:r>
        <w:rPr>
          <w:w w:val="95"/>
        </w:rPr>
        <w:t>vegetativno razmnoženim materialom in/ ali z žuželčjimi prenašalci), ki je pomembnejši</w:t>
      </w:r>
      <w:r>
        <w:rPr>
          <w:spacing w:val="1"/>
          <w:w w:val="95"/>
        </w:rPr>
        <w:t xml:space="preserve"> </w:t>
      </w:r>
      <w:r>
        <w:t>oziroma</w:t>
      </w:r>
      <w:r>
        <w:rPr>
          <w:spacing w:val="-7"/>
        </w:rPr>
        <w:t xml:space="preserve"> </w:t>
      </w:r>
      <w:r>
        <w:t>učinkovitejši</w:t>
      </w:r>
      <w:r>
        <w:rPr>
          <w:spacing w:val="-6"/>
        </w:rPr>
        <w:t xml:space="preserve"> </w:t>
      </w:r>
      <w:r>
        <w:t>od</w:t>
      </w:r>
      <w:r>
        <w:rPr>
          <w:spacing w:val="-9"/>
        </w:rPr>
        <w:t xml:space="preserve"> </w:t>
      </w:r>
      <w:r>
        <w:t>morebitnega</w:t>
      </w:r>
      <w:r>
        <w:rPr>
          <w:spacing w:val="-9"/>
        </w:rPr>
        <w:t xml:space="preserve"> </w:t>
      </w:r>
      <w:r>
        <w:t>širjenja</w:t>
      </w:r>
      <w:r>
        <w:rPr>
          <w:spacing w:val="-8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koreninskimi</w:t>
      </w:r>
      <w:r>
        <w:rPr>
          <w:spacing w:val="-9"/>
        </w:rPr>
        <w:t xml:space="preserve"> </w:t>
      </w:r>
      <w:r>
        <w:t>mostički.</w:t>
      </w:r>
    </w:p>
    <w:p w:rsidR="00AC4EDB" w:rsidRDefault="00AC4EDB">
      <w:pPr>
        <w:pStyle w:val="Telobesedila"/>
        <w:spacing w:before="10"/>
        <w:rPr>
          <w:sz w:val="21"/>
        </w:rPr>
      </w:pPr>
    </w:p>
    <w:p w:rsidR="00AC4EDB" w:rsidRDefault="00261396">
      <w:pPr>
        <w:pStyle w:val="Telobesedila"/>
        <w:ind w:left="402" w:right="1292"/>
        <w:jc w:val="both"/>
      </w:pPr>
      <w:r>
        <w:t>Proučevane</w:t>
      </w:r>
      <w:r>
        <w:rPr>
          <w:spacing w:val="-6"/>
        </w:rPr>
        <w:t xml:space="preserve"> </w:t>
      </w:r>
      <w:r>
        <w:t>fitoplazme</w:t>
      </w:r>
      <w:r>
        <w:rPr>
          <w:spacing w:val="-6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bile</w:t>
      </w:r>
      <w:r>
        <w:rPr>
          <w:spacing w:val="-6"/>
        </w:rPr>
        <w:t xml:space="preserve"> </w:t>
      </w:r>
      <w:r>
        <w:t>odkrite</w:t>
      </w:r>
      <w:r>
        <w:rPr>
          <w:spacing w:val="-5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različnih</w:t>
      </w:r>
      <w:r>
        <w:rPr>
          <w:spacing w:val="-4"/>
        </w:rPr>
        <w:t xml:space="preserve"> </w:t>
      </w:r>
      <w:r>
        <w:t>nasadih</w:t>
      </w:r>
      <w:r>
        <w:rPr>
          <w:spacing w:val="-6"/>
        </w:rPr>
        <w:t xml:space="preserve"> </w:t>
      </w:r>
      <w:r>
        <w:t>lesk</w:t>
      </w:r>
      <w:r>
        <w:rPr>
          <w:spacing w:val="-4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Sloveniji</w:t>
      </w:r>
      <w:r>
        <w:rPr>
          <w:spacing w:val="-7"/>
        </w:rPr>
        <w:t xml:space="preserve"> </w:t>
      </w:r>
      <w:r>
        <w:t>(Slika</w:t>
      </w:r>
      <w:r>
        <w:rPr>
          <w:spacing w:val="-6"/>
        </w:rPr>
        <w:t xml:space="preserve"> </w:t>
      </w:r>
      <w:r>
        <w:t>5),</w:t>
      </w:r>
      <w:r>
        <w:rPr>
          <w:spacing w:val="-6"/>
        </w:rPr>
        <w:t xml:space="preserve"> </w:t>
      </w:r>
      <w:r>
        <w:t>kar</w:t>
      </w:r>
      <w:r>
        <w:rPr>
          <w:spacing w:val="-59"/>
        </w:rPr>
        <w:t xml:space="preserve"> </w:t>
      </w:r>
      <w:r>
        <w:rPr>
          <w:spacing w:val="-1"/>
        </w:rPr>
        <w:t xml:space="preserve">sicer kaže na </w:t>
      </w:r>
      <w:r>
        <w:t>možnost, da so bile vnesene z okuženim vegetativno razmnoženim</w:t>
      </w:r>
      <w:r>
        <w:rPr>
          <w:spacing w:val="1"/>
        </w:rPr>
        <w:t xml:space="preserve"> </w:t>
      </w:r>
      <w:r>
        <w:t>materialom.</w:t>
      </w:r>
      <w:r>
        <w:rPr>
          <w:spacing w:val="-8"/>
        </w:rPr>
        <w:t xml:space="preserve"> </w:t>
      </w:r>
      <w:r>
        <w:t>Vendar</w:t>
      </w:r>
      <w:r>
        <w:rPr>
          <w:spacing w:val="-7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malo</w:t>
      </w:r>
      <w:r>
        <w:rPr>
          <w:spacing w:val="-6"/>
        </w:rPr>
        <w:t xml:space="preserve"> </w:t>
      </w:r>
      <w:r>
        <w:t>verjetno,</w:t>
      </w:r>
      <w:r>
        <w:rPr>
          <w:spacing w:val="-6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okužbe</w:t>
      </w:r>
      <w:r>
        <w:rPr>
          <w:spacing w:val="-9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izvornih</w:t>
      </w:r>
      <w:r>
        <w:rPr>
          <w:spacing w:val="-7"/>
        </w:rPr>
        <w:t xml:space="preserve"> </w:t>
      </w:r>
      <w:r>
        <w:t>rastlinah</w:t>
      </w:r>
      <w:r>
        <w:rPr>
          <w:spacing w:val="-6"/>
        </w:rPr>
        <w:t xml:space="preserve"> </w:t>
      </w:r>
      <w:r>
        <w:t>ne</w:t>
      </w:r>
      <w:r>
        <w:rPr>
          <w:spacing w:val="-9"/>
        </w:rPr>
        <w:t xml:space="preserve"> </w:t>
      </w:r>
      <w:r>
        <w:t>bi</w:t>
      </w:r>
      <w:r>
        <w:rPr>
          <w:spacing w:val="-8"/>
        </w:rPr>
        <w:t xml:space="preserve"> </w:t>
      </w:r>
      <w:r>
        <w:t>opazili:</w:t>
      </w:r>
      <w:r>
        <w:rPr>
          <w:spacing w:val="-5"/>
        </w:rPr>
        <w:t xml:space="preserve"> </w:t>
      </w:r>
      <w:r>
        <w:t>zelo</w:t>
      </w:r>
      <w:r>
        <w:rPr>
          <w:spacing w:val="-59"/>
        </w:rPr>
        <w:t xml:space="preserve"> </w:t>
      </w:r>
      <w:r>
        <w:t>verjetno je, da bi, tako kot v proizvodnem nasadu, prej ali slej fitoplazme povzročile</w:t>
      </w:r>
      <w:r>
        <w:rPr>
          <w:spacing w:val="1"/>
        </w:rPr>
        <w:t xml:space="preserve"> </w:t>
      </w:r>
      <w:r>
        <w:t>propadanje tudi matičnih rastlin. Pri tem pa je potrebno poudariti, da zadnja trditev ni</w:t>
      </w:r>
      <w:r>
        <w:rPr>
          <w:spacing w:val="1"/>
        </w:rPr>
        <w:t xml:space="preserve"> </w:t>
      </w:r>
      <w:r>
        <w:t>zanesljiva,</w:t>
      </w:r>
      <w:r>
        <w:rPr>
          <w:spacing w:val="1"/>
        </w:rPr>
        <w:t xml:space="preserve"> </w:t>
      </w:r>
      <w:r>
        <w:t>saj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izražanje</w:t>
      </w:r>
      <w:r>
        <w:rPr>
          <w:spacing w:val="1"/>
        </w:rPr>
        <w:t xml:space="preserve"> </w:t>
      </w:r>
      <w:r>
        <w:t>bolezenskih</w:t>
      </w:r>
      <w:r>
        <w:rPr>
          <w:spacing w:val="1"/>
        </w:rPr>
        <w:t xml:space="preserve"> </w:t>
      </w:r>
      <w:r>
        <w:t>znamenj</w:t>
      </w:r>
      <w:r>
        <w:rPr>
          <w:spacing w:val="1"/>
        </w:rPr>
        <w:t xml:space="preserve"> </w:t>
      </w:r>
      <w:r>
        <w:t>odvisno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številnih</w:t>
      </w:r>
      <w:r>
        <w:rPr>
          <w:spacing w:val="1"/>
        </w:rPr>
        <w:t xml:space="preserve"> </w:t>
      </w:r>
      <w:r>
        <w:t>okolijskih</w:t>
      </w:r>
      <w:r>
        <w:rPr>
          <w:spacing w:val="1"/>
        </w:rPr>
        <w:t xml:space="preserve"> </w:t>
      </w:r>
      <w:r>
        <w:t>dejavnikov, kakor tudi od same koncentracije fitoplazem in sorte rastlinske vrste. Tako</w:t>
      </w:r>
      <w:r>
        <w:rPr>
          <w:spacing w:val="1"/>
        </w:rPr>
        <w:t xml:space="preserve"> </w:t>
      </w:r>
      <w:r>
        <w:t>so bile na primer okužene leske v Švici s fitoplazmami iz skupine 16SrV, ki so rastle v</w:t>
      </w:r>
      <w:r>
        <w:rPr>
          <w:spacing w:val="1"/>
        </w:rPr>
        <w:t xml:space="preserve"> </w:t>
      </w:r>
      <w:r>
        <w:t>gozdu,</w:t>
      </w:r>
      <w:r>
        <w:rPr>
          <w:spacing w:val="1"/>
        </w:rPr>
        <w:t xml:space="preserve"> </w:t>
      </w:r>
      <w:r>
        <w:t>brez</w:t>
      </w:r>
      <w:r>
        <w:rPr>
          <w:spacing w:val="-2"/>
        </w:rPr>
        <w:t xml:space="preserve"> </w:t>
      </w:r>
      <w:r>
        <w:t>simptomov</w:t>
      </w:r>
      <w:r>
        <w:rPr>
          <w:spacing w:val="-2"/>
        </w:rPr>
        <w:t xml:space="preserve"> </w:t>
      </w:r>
      <w:r>
        <w:t>(Casati in sod.,</w:t>
      </w:r>
      <w:r>
        <w:rPr>
          <w:spacing w:val="-1"/>
        </w:rPr>
        <w:t xml:space="preserve"> </w:t>
      </w:r>
      <w:r>
        <w:t>2017).</w:t>
      </w:r>
    </w:p>
    <w:p w:rsidR="00AC4EDB" w:rsidRDefault="00AC4EDB">
      <w:pPr>
        <w:pStyle w:val="Telobesedila"/>
      </w:pPr>
    </w:p>
    <w:p w:rsidR="00AC4EDB" w:rsidRDefault="00261396">
      <w:pPr>
        <w:pStyle w:val="Telobesedila"/>
        <w:ind w:left="402" w:right="1290"/>
        <w:jc w:val="both"/>
      </w:pPr>
      <w:r>
        <w:t>Za</w:t>
      </w:r>
      <w:r>
        <w:rPr>
          <w:spacing w:val="1"/>
        </w:rPr>
        <w:t xml:space="preserve"> </w:t>
      </w:r>
      <w:r>
        <w:t>'</w:t>
      </w:r>
      <w:r>
        <w:rPr>
          <w:rFonts w:ascii="Arial" w:hAnsi="Arial"/>
          <w:i/>
        </w:rPr>
        <w:t>Ca</w:t>
      </w:r>
      <w:r>
        <w:t>.</w:t>
      </w:r>
      <w:r>
        <w:rPr>
          <w:spacing w:val="1"/>
        </w:rPr>
        <w:t xml:space="preserve"> </w:t>
      </w:r>
      <w:r>
        <w:t>Phytoplasma</w:t>
      </w:r>
      <w:r>
        <w:rPr>
          <w:spacing w:val="1"/>
        </w:rPr>
        <w:t xml:space="preserve"> </w:t>
      </w:r>
      <w:r>
        <w:t>fragariae'</w:t>
      </w:r>
      <w:r>
        <w:rPr>
          <w:spacing w:val="1"/>
        </w:rPr>
        <w:t xml:space="preserve"> </w:t>
      </w:r>
      <w:r>
        <w:t>prenašalec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znan,</w:t>
      </w:r>
      <w:r>
        <w:rPr>
          <w:spacing w:val="1"/>
        </w:rPr>
        <w:t xml:space="preserve"> </w:t>
      </w:r>
      <w:r>
        <w:t>nasprotno</w:t>
      </w:r>
      <w:r>
        <w:rPr>
          <w:spacing w:val="1"/>
        </w:rPr>
        <w:t xml:space="preserve"> </w:t>
      </w:r>
      <w:r>
        <w:t>pa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prenašalci</w:t>
      </w:r>
      <w:r>
        <w:rPr>
          <w:spacing w:val="1"/>
        </w:rPr>
        <w:t xml:space="preserve"> </w:t>
      </w:r>
      <w:r>
        <w:t>fitoplazem podskupine 16SrV-C in 16SrV-D že dokazani (glej točko 4). Vendar v</w:t>
      </w:r>
      <w:r>
        <w:rPr>
          <w:spacing w:val="1"/>
        </w:rPr>
        <w:t xml:space="preserve"> </w:t>
      </w:r>
      <w:r>
        <w:t>nobenem primeru ni znano če obstaja učinkovit prenašalec fitoplazem med leskami.</w:t>
      </w:r>
      <w:r>
        <w:rPr>
          <w:spacing w:val="1"/>
        </w:rPr>
        <w:t xml:space="preserve"> </w:t>
      </w:r>
      <w:r>
        <w:rPr>
          <w:w w:val="95"/>
        </w:rPr>
        <w:t>Glede na situacijo v nasadih pa je velika verjetnost, da v Sloveniji že imamo učinkovitega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žuželčjega prenašalca fitoplazem med leskami. </w:t>
      </w:r>
      <w:r>
        <w:rPr>
          <w:rFonts w:ascii="Arial" w:hAnsi="Arial"/>
          <w:i/>
          <w:spacing w:val="-1"/>
        </w:rPr>
        <w:t xml:space="preserve">Orientus ishidae </w:t>
      </w:r>
      <w:r>
        <w:rPr>
          <w:spacing w:val="-1"/>
        </w:rPr>
        <w:t xml:space="preserve">je bil </w:t>
      </w:r>
      <w:r>
        <w:t>na primer že</w:t>
      </w:r>
      <w:r>
        <w:rPr>
          <w:spacing w:val="1"/>
        </w:rPr>
        <w:t xml:space="preserve"> </w:t>
      </w:r>
      <w:r>
        <w:rPr>
          <w:spacing w:val="-1"/>
        </w:rPr>
        <w:t>identificiran</w:t>
      </w:r>
      <w:r>
        <w:rPr>
          <w:spacing w:val="-15"/>
        </w:rPr>
        <w:t xml:space="preserve"> </w:t>
      </w:r>
      <w:r>
        <w:rPr>
          <w:spacing w:val="-1"/>
        </w:rPr>
        <w:t>kot</w:t>
      </w:r>
      <w:r>
        <w:rPr>
          <w:spacing w:val="-7"/>
        </w:rPr>
        <w:t xml:space="preserve"> </w:t>
      </w:r>
      <w:r>
        <w:t>zelo</w:t>
      </w:r>
      <w:r>
        <w:rPr>
          <w:spacing w:val="-10"/>
        </w:rPr>
        <w:t xml:space="preserve"> </w:t>
      </w:r>
      <w:r>
        <w:t>verjeten</w:t>
      </w:r>
      <w:r>
        <w:rPr>
          <w:spacing w:val="-9"/>
        </w:rPr>
        <w:t xml:space="preserve"> </w:t>
      </w:r>
      <w:r>
        <w:t>prenašalec</w:t>
      </w:r>
      <w:r>
        <w:rPr>
          <w:spacing w:val="-11"/>
        </w:rPr>
        <w:t xml:space="preserve"> </w:t>
      </w:r>
      <w:r>
        <w:t>fitoplazem</w:t>
      </w:r>
      <w:r>
        <w:rPr>
          <w:spacing w:val="-9"/>
        </w:rPr>
        <w:t xml:space="preserve"> </w:t>
      </w:r>
      <w:r>
        <w:t>skupine</w:t>
      </w:r>
      <w:r>
        <w:rPr>
          <w:spacing w:val="-9"/>
        </w:rPr>
        <w:t xml:space="preserve"> </w:t>
      </w:r>
      <w:r>
        <w:t>16SrV</w:t>
      </w:r>
      <w:r>
        <w:rPr>
          <w:spacing w:val="-10"/>
        </w:rPr>
        <w:t xml:space="preserve"> </w:t>
      </w:r>
      <w:r>
        <w:t>iz</w:t>
      </w:r>
      <w:r>
        <w:rPr>
          <w:spacing w:val="-11"/>
        </w:rPr>
        <w:t xml:space="preserve"> </w:t>
      </w:r>
      <w:r>
        <w:t>lesk</w:t>
      </w:r>
      <w:r>
        <w:rPr>
          <w:spacing w:val="-9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trto</w:t>
      </w:r>
      <w:r>
        <w:rPr>
          <w:spacing w:val="-11"/>
        </w:rPr>
        <w:t xml:space="preserve"> </w:t>
      </w:r>
      <w:r>
        <w:t>(Casati</w:t>
      </w:r>
      <w:r>
        <w:rPr>
          <w:spacing w:val="-59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sod.,</w:t>
      </w:r>
      <w:r>
        <w:rPr>
          <w:spacing w:val="-13"/>
        </w:rPr>
        <w:t xml:space="preserve"> </w:t>
      </w:r>
      <w:r>
        <w:rPr>
          <w:spacing w:val="-1"/>
        </w:rPr>
        <w:t>2017).</w:t>
      </w:r>
      <w:r>
        <w:rPr>
          <w:spacing w:val="-13"/>
        </w:rPr>
        <w:t xml:space="preserve"> </w:t>
      </w:r>
      <w:r>
        <w:rPr>
          <w:spacing w:val="-1"/>
        </w:rPr>
        <w:t>Poleg</w:t>
      </w:r>
      <w:r>
        <w:rPr>
          <w:spacing w:val="-12"/>
        </w:rPr>
        <w:t xml:space="preserve"> </w:t>
      </w:r>
      <w:r>
        <w:rPr>
          <w:spacing w:val="-1"/>
        </w:rPr>
        <w:t>tega,</w:t>
      </w:r>
      <w:r>
        <w:rPr>
          <w:spacing w:val="-13"/>
        </w:rPr>
        <w:t xml:space="preserve"> </w:t>
      </w:r>
      <w:r>
        <w:rPr>
          <w:spacing w:val="-1"/>
        </w:rPr>
        <w:t>da</w:t>
      </w:r>
      <w:r>
        <w:rPr>
          <w:spacing w:val="-14"/>
        </w:rPr>
        <w:t xml:space="preserve"> </w:t>
      </w:r>
      <w:r>
        <w:rPr>
          <w:spacing w:val="-1"/>
        </w:rPr>
        <w:t>lahko</w:t>
      </w:r>
      <w:r>
        <w:rPr>
          <w:spacing w:val="-14"/>
        </w:rPr>
        <w:t xml:space="preserve"> </w:t>
      </w:r>
      <w:r>
        <w:rPr>
          <w:spacing w:val="-1"/>
        </w:rPr>
        <w:t>prenaša</w:t>
      </w:r>
      <w:r>
        <w:rPr>
          <w:spacing w:val="-15"/>
        </w:rPr>
        <w:t xml:space="preserve"> </w:t>
      </w:r>
      <w:r>
        <w:rPr>
          <w:spacing w:val="-1"/>
        </w:rPr>
        <w:t>na</w:t>
      </w:r>
      <w:r>
        <w:rPr>
          <w:spacing w:val="-17"/>
        </w:rPr>
        <w:t xml:space="preserve"> </w:t>
      </w:r>
      <w:r>
        <w:t>zdrave</w:t>
      </w:r>
      <w:r>
        <w:rPr>
          <w:spacing w:val="-14"/>
        </w:rPr>
        <w:t xml:space="preserve"> </w:t>
      </w:r>
      <w:r>
        <w:t>rastline</w:t>
      </w:r>
      <w:r>
        <w:rPr>
          <w:spacing w:val="-14"/>
        </w:rPr>
        <w:t xml:space="preserve"> </w:t>
      </w:r>
      <w:r>
        <w:t>fitoplazme</w:t>
      </w:r>
      <w:r>
        <w:rPr>
          <w:spacing w:val="-14"/>
        </w:rPr>
        <w:t xml:space="preserve"> </w:t>
      </w:r>
      <w:r>
        <w:t>skupine</w:t>
      </w:r>
      <w:r>
        <w:rPr>
          <w:spacing w:val="-14"/>
        </w:rPr>
        <w:t xml:space="preserve"> </w:t>
      </w:r>
      <w:r>
        <w:t>16SrV</w:t>
      </w:r>
      <w:r>
        <w:rPr>
          <w:spacing w:val="-59"/>
        </w:rPr>
        <w:t xml:space="preserve"> </w:t>
      </w:r>
      <w:r>
        <w:t>(Lessio in sod., 2016; Dermastia in sod., 2017), je bilo pokazano da lahko prenaša tudi</w:t>
      </w:r>
      <w:r>
        <w:rPr>
          <w:spacing w:val="1"/>
        </w:rPr>
        <w:t xml:space="preserve"> </w:t>
      </w:r>
      <w:r>
        <w:t>na primer '</w:t>
      </w:r>
      <w:r>
        <w:rPr>
          <w:rFonts w:ascii="Arial" w:hAnsi="Arial"/>
          <w:i/>
        </w:rPr>
        <w:t>Ca</w:t>
      </w:r>
      <w:r>
        <w:t>. Phytoplasma pruni' (EPPO, 2015). V kolikor je predvidevanje o obstoju</w:t>
      </w:r>
      <w:r>
        <w:rPr>
          <w:spacing w:val="1"/>
        </w:rPr>
        <w:t xml:space="preserve"> </w:t>
      </w:r>
      <w:r>
        <w:t>učinkovitih prenašalcev fitoplazem med leskami pravilno, pa verjetnost ustalitve '</w:t>
      </w:r>
      <w:r>
        <w:rPr>
          <w:rFonts w:ascii="Arial" w:hAnsi="Arial"/>
          <w:i/>
        </w:rPr>
        <w:t>Ca</w:t>
      </w:r>
      <w:r>
        <w:t>.</w:t>
      </w:r>
      <w:r>
        <w:rPr>
          <w:spacing w:val="1"/>
        </w:rPr>
        <w:t xml:space="preserve"> </w:t>
      </w:r>
      <w:r>
        <w:t>Phytoplasma fragariae' in fitoplazem podskupine 16SrV-C in 16SrV-D v nasadih lesk</w:t>
      </w:r>
      <w:r>
        <w:rPr>
          <w:spacing w:val="1"/>
        </w:rPr>
        <w:t xml:space="preserve"> </w:t>
      </w:r>
      <w:r>
        <w:rPr>
          <w:w w:val="95"/>
        </w:rPr>
        <w:t>vseeno ni velika, saj leske po okužbi propadejo (podobno kot v večini primerov velja tudi</w:t>
      </w:r>
      <w:r>
        <w:rPr>
          <w:spacing w:val="1"/>
          <w:w w:val="95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okužbo</w:t>
      </w:r>
      <w:r>
        <w:rPr>
          <w:spacing w:val="-9"/>
        </w:rPr>
        <w:t xml:space="preserve"> </w:t>
      </w:r>
      <w:r>
        <w:t>trte</w:t>
      </w:r>
      <w:r>
        <w:rPr>
          <w:spacing w:val="-10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fitoplazmami</w:t>
      </w:r>
      <w:r>
        <w:rPr>
          <w:spacing w:val="-10"/>
        </w:rPr>
        <w:t xml:space="preserve"> </w:t>
      </w:r>
      <w:r>
        <w:t>iz</w:t>
      </w:r>
      <w:r>
        <w:rPr>
          <w:spacing w:val="-10"/>
        </w:rPr>
        <w:t xml:space="preserve"> </w:t>
      </w:r>
      <w:r>
        <w:t>skupine</w:t>
      </w:r>
      <w:r>
        <w:rPr>
          <w:spacing w:val="-8"/>
        </w:rPr>
        <w:t xml:space="preserve"> </w:t>
      </w:r>
      <w:r>
        <w:t>16SrV).</w:t>
      </w:r>
      <w:r>
        <w:rPr>
          <w:spacing w:val="-10"/>
        </w:rPr>
        <w:t xml:space="preserve"> </w:t>
      </w:r>
      <w:r>
        <w:t>Vendar</w:t>
      </w:r>
      <w:r>
        <w:rPr>
          <w:spacing w:val="-6"/>
        </w:rPr>
        <w:t xml:space="preserve"> </w:t>
      </w:r>
      <w:r>
        <w:t>pri</w:t>
      </w:r>
      <w:r>
        <w:rPr>
          <w:spacing w:val="-10"/>
        </w:rPr>
        <w:t xml:space="preserve"> </w:t>
      </w:r>
      <w:r>
        <w:t>tem</w:t>
      </w:r>
      <w:r>
        <w:rPr>
          <w:spacing w:val="-9"/>
        </w:rPr>
        <w:t xml:space="preserve"> </w:t>
      </w:r>
      <w:r>
        <w:t>ne</w:t>
      </w:r>
      <w:r>
        <w:rPr>
          <w:spacing w:val="-9"/>
        </w:rPr>
        <w:t xml:space="preserve"> </w:t>
      </w:r>
      <w:r>
        <w:t>smemo</w:t>
      </w:r>
      <w:r>
        <w:rPr>
          <w:spacing w:val="-8"/>
        </w:rPr>
        <w:t xml:space="preserve"> </w:t>
      </w:r>
      <w:r>
        <w:t>pozabiti,</w:t>
      </w:r>
      <w:r>
        <w:rPr>
          <w:spacing w:val="-6"/>
        </w:rPr>
        <w:t xml:space="preserve"> </w:t>
      </w:r>
      <w:r>
        <w:t>da</w:t>
      </w:r>
      <w:r>
        <w:rPr>
          <w:spacing w:val="-59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vse</w:t>
      </w:r>
      <w:r>
        <w:rPr>
          <w:spacing w:val="-6"/>
        </w:rPr>
        <w:t xml:space="preserve"> </w:t>
      </w:r>
      <w:r>
        <w:t>tu</w:t>
      </w:r>
      <w:r>
        <w:rPr>
          <w:spacing w:val="-5"/>
        </w:rPr>
        <w:t xml:space="preserve"> </w:t>
      </w:r>
      <w:r>
        <w:t>proučevane</w:t>
      </w:r>
      <w:r>
        <w:rPr>
          <w:spacing w:val="-6"/>
        </w:rPr>
        <w:t xml:space="preserve"> </w:t>
      </w:r>
      <w:r>
        <w:t>fitoplazme</w:t>
      </w:r>
      <w:r>
        <w:rPr>
          <w:spacing w:val="-6"/>
        </w:rPr>
        <w:t xml:space="preserve"> </w:t>
      </w:r>
      <w:r>
        <w:t>krog</w:t>
      </w:r>
      <w:r>
        <w:rPr>
          <w:spacing w:val="-6"/>
        </w:rPr>
        <w:t xml:space="preserve"> </w:t>
      </w:r>
      <w:r>
        <w:t>gostiteljev</w:t>
      </w:r>
      <w:r>
        <w:rPr>
          <w:spacing w:val="-8"/>
        </w:rPr>
        <w:t xml:space="preserve"> </w:t>
      </w:r>
      <w:r>
        <w:t>širok</w:t>
      </w:r>
      <w:r>
        <w:rPr>
          <w:spacing w:val="-4"/>
        </w:rPr>
        <w:t xml:space="preserve"> </w:t>
      </w:r>
      <w:r>
        <w:t>(točka</w:t>
      </w:r>
      <w:r>
        <w:rPr>
          <w:spacing w:val="-6"/>
        </w:rPr>
        <w:t xml:space="preserve"> </w:t>
      </w:r>
      <w:r>
        <w:t>7)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le-ti</w:t>
      </w:r>
      <w:r>
        <w:rPr>
          <w:spacing w:val="-7"/>
        </w:rPr>
        <w:t xml:space="preserve"> </w:t>
      </w:r>
      <w:r>
        <w:t>rastejo</w:t>
      </w:r>
      <w:r>
        <w:rPr>
          <w:spacing w:val="-5"/>
        </w:rPr>
        <w:t xml:space="preserve"> </w:t>
      </w:r>
      <w:r>
        <w:t>po</w:t>
      </w:r>
      <w:r>
        <w:rPr>
          <w:spacing w:val="-59"/>
        </w:rPr>
        <w:t xml:space="preserve"> </w:t>
      </w:r>
      <w:r>
        <w:rPr>
          <w:spacing w:val="-1"/>
        </w:rPr>
        <w:t>skoraj</w:t>
      </w:r>
      <w:r>
        <w:rPr>
          <w:spacing w:val="-15"/>
        </w:rPr>
        <w:t xml:space="preserve"> </w:t>
      </w:r>
      <w:r>
        <w:rPr>
          <w:spacing w:val="-1"/>
        </w:rPr>
        <w:t>celotni</w:t>
      </w:r>
      <w:r>
        <w:rPr>
          <w:spacing w:val="-12"/>
        </w:rPr>
        <w:t xml:space="preserve"> </w:t>
      </w:r>
      <w:r>
        <w:rPr>
          <w:spacing w:val="-1"/>
        </w:rPr>
        <w:t>Sloveniji,</w:t>
      </w:r>
      <w:r>
        <w:rPr>
          <w:spacing w:val="-13"/>
        </w:rPr>
        <w:t xml:space="preserve"> </w:t>
      </w:r>
      <w:r>
        <w:rPr>
          <w:spacing w:val="-1"/>
        </w:rPr>
        <w:t>ter</w:t>
      </w:r>
      <w:r>
        <w:rPr>
          <w:spacing w:val="-11"/>
        </w:rPr>
        <w:t xml:space="preserve"> </w:t>
      </w:r>
      <w:r>
        <w:rPr>
          <w:spacing w:val="-1"/>
        </w:rPr>
        <w:t>da</w:t>
      </w:r>
      <w:r>
        <w:rPr>
          <w:spacing w:val="-17"/>
        </w:rPr>
        <w:t xml:space="preserve"> </w:t>
      </w:r>
      <w:r>
        <w:rPr>
          <w:spacing w:val="-1"/>
        </w:rPr>
        <w:t>številni</w:t>
      </w:r>
      <w:r>
        <w:rPr>
          <w:spacing w:val="-13"/>
        </w:rPr>
        <w:t xml:space="preserve"> </w:t>
      </w:r>
      <w:r>
        <w:t>gostitelji</w:t>
      </w:r>
      <w:r>
        <w:rPr>
          <w:spacing w:val="-17"/>
        </w:rPr>
        <w:t xml:space="preserve"> </w:t>
      </w:r>
      <w:r>
        <w:t>(morda</w:t>
      </w:r>
      <w:r>
        <w:rPr>
          <w:spacing w:val="-14"/>
        </w:rPr>
        <w:t xml:space="preserve"> </w:t>
      </w:r>
      <w:r>
        <w:t>tudi</w:t>
      </w:r>
      <w:r>
        <w:rPr>
          <w:spacing w:val="-12"/>
        </w:rPr>
        <w:t xml:space="preserve"> </w:t>
      </w:r>
      <w:r>
        <w:t>nekatere</w:t>
      </w:r>
      <w:r>
        <w:rPr>
          <w:spacing w:val="-16"/>
        </w:rPr>
        <w:t xml:space="preserve"> </w:t>
      </w:r>
      <w:r>
        <w:t>sorte</w:t>
      </w:r>
      <w:r>
        <w:rPr>
          <w:spacing w:val="-13"/>
        </w:rPr>
        <w:t xml:space="preserve"> </w:t>
      </w:r>
      <w:r>
        <w:t>lesk,</w:t>
      </w:r>
      <w:r>
        <w:rPr>
          <w:spacing w:val="-15"/>
        </w:rPr>
        <w:t xml:space="preserve"> </w:t>
      </w:r>
      <w:r>
        <w:t>ki</w:t>
      </w:r>
      <w:r>
        <w:rPr>
          <w:spacing w:val="-15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gojijo</w:t>
      </w:r>
      <w:r>
        <w:rPr>
          <w:spacing w:val="1"/>
        </w:rPr>
        <w:t xml:space="preserve"> </w:t>
      </w:r>
      <w:r>
        <w:t>v Sloveniji ali prosto rastoče leske) po okužbi ne kažejo bolezenskih znakov, kar pa</w:t>
      </w:r>
      <w:r>
        <w:rPr>
          <w:spacing w:val="1"/>
        </w:rPr>
        <w:t xml:space="preserve"> </w:t>
      </w:r>
      <w:r>
        <w:t>poveča</w:t>
      </w:r>
      <w:r>
        <w:rPr>
          <w:spacing w:val="-6"/>
        </w:rPr>
        <w:t xml:space="preserve"> </w:t>
      </w:r>
      <w:r>
        <w:t>verjetnost</w:t>
      </w:r>
      <w:r>
        <w:rPr>
          <w:spacing w:val="-6"/>
        </w:rPr>
        <w:t xml:space="preserve"> </w:t>
      </w:r>
      <w:r>
        <w:t>širjenja</w:t>
      </w:r>
      <w:r>
        <w:rPr>
          <w:spacing w:val="-4"/>
        </w:rPr>
        <w:t xml:space="preserve"> </w:t>
      </w:r>
      <w:r>
        <w:t>tu</w:t>
      </w:r>
      <w:r>
        <w:rPr>
          <w:spacing w:val="-8"/>
        </w:rPr>
        <w:t xml:space="preserve"> </w:t>
      </w:r>
      <w:r>
        <w:t>proučevanih</w:t>
      </w:r>
      <w:r>
        <w:rPr>
          <w:spacing w:val="-7"/>
        </w:rPr>
        <w:t xml:space="preserve"> </w:t>
      </w:r>
      <w:r>
        <w:t>fitoplazem</w:t>
      </w:r>
      <w:r>
        <w:rPr>
          <w:spacing w:val="-5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Sloveniji.</w:t>
      </w:r>
    </w:p>
    <w:p w:rsidR="00AC4EDB" w:rsidRDefault="00AC4EDB">
      <w:pPr>
        <w:pStyle w:val="Telobesedila"/>
        <w:spacing w:before="2"/>
      </w:pPr>
    </w:p>
    <w:p w:rsidR="00AC4EDB" w:rsidRDefault="00261396">
      <w:pPr>
        <w:pStyle w:val="Telobesedila"/>
        <w:ind w:left="402" w:right="1290"/>
        <w:jc w:val="both"/>
      </w:pPr>
      <w:r>
        <w:rPr>
          <w:w w:val="95"/>
        </w:rPr>
        <w:t>Fitoplazme v rastlinah naseljujejo floem, zato obstaja teoretična možnost, da bi se lahko</w:t>
      </w:r>
      <w:r>
        <w:rPr>
          <w:spacing w:val="1"/>
          <w:w w:val="95"/>
        </w:rPr>
        <w:t xml:space="preserve"> </w:t>
      </w:r>
      <w:r>
        <w:t>prenesle</w:t>
      </w:r>
      <w:r>
        <w:rPr>
          <w:spacing w:val="-9"/>
        </w:rPr>
        <w:t xml:space="preserve"> </w:t>
      </w:r>
      <w:r>
        <w:t>iz</w:t>
      </w:r>
      <w:r>
        <w:rPr>
          <w:spacing w:val="-11"/>
        </w:rPr>
        <w:t xml:space="preserve"> </w:t>
      </w:r>
      <w:r>
        <w:t>okuženih</w:t>
      </w:r>
      <w:r>
        <w:rPr>
          <w:spacing w:val="-7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zdrave</w:t>
      </w:r>
      <w:r>
        <w:rPr>
          <w:spacing w:val="-9"/>
        </w:rPr>
        <w:t xml:space="preserve"> </w:t>
      </w:r>
      <w:r>
        <w:t>rastline</w:t>
      </w:r>
      <w:r>
        <w:rPr>
          <w:spacing w:val="-10"/>
        </w:rPr>
        <w:t xml:space="preserve"> </w:t>
      </w:r>
      <w:r>
        <w:t>z</w:t>
      </w:r>
      <w:r>
        <w:rPr>
          <w:spacing w:val="-10"/>
        </w:rPr>
        <w:t xml:space="preserve"> </w:t>
      </w:r>
      <w:r>
        <w:t>orodjem</w:t>
      </w:r>
      <w:r>
        <w:rPr>
          <w:spacing w:val="-11"/>
        </w:rPr>
        <w:t xml:space="preserve"> </w:t>
      </w:r>
      <w:r>
        <w:t>med</w:t>
      </w:r>
      <w:r>
        <w:rPr>
          <w:spacing w:val="-10"/>
        </w:rPr>
        <w:t xml:space="preserve"> </w:t>
      </w:r>
      <w:r>
        <w:t>obrezovanjem</w:t>
      </w:r>
      <w:r>
        <w:rPr>
          <w:spacing w:val="-10"/>
        </w:rPr>
        <w:t xml:space="preserve"> </w:t>
      </w:r>
      <w:r>
        <w:t>rastlin.</w:t>
      </w:r>
      <w:r>
        <w:rPr>
          <w:spacing w:val="-10"/>
        </w:rPr>
        <w:t xml:space="preserve"> </w:t>
      </w:r>
      <w:r>
        <w:t>Ta</w:t>
      </w:r>
      <w:r>
        <w:rPr>
          <w:spacing w:val="-9"/>
        </w:rPr>
        <w:t xml:space="preserve"> </w:t>
      </w:r>
      <w:r>
        <w:t>način</w:t>
      </w:r>
      <w:r>
        <w:rPr>
          <w:spacing w:val="-59"/>
        </w:rPr>
        <w:t xml:space="preserve"> </w:t>
      </w:r>
      <w:r>
        <w:t>širjenja v literaturi in za fitoplazme relevantnih PRAjih (DEFRA, 2015; EFSA, 2016) ni</w:t>
      </w:r>
      <w:r>
        <w:rPr>
          <w:spacing w:val="1"/>
        </w:rPr>
        <w:t xml:space="preserve"> </w:t>
      </w:r>
      <w:r>
        <w:t>podan</w:t>
      </w:r>
      <w:r>
        <w:rPr>
          <w:spacing w:val="-5"/>
        </w:rPr>
        <w:t xml:space="preserve"> </w:t>
      </w:r>
      <w:r>
        <w:t>kot</w:t>
      </w:r>
      <w:r>
        <w:rPr>
          <w:spacing w:val="-3"/>
        </w:rPr>
        <w:t xml:space="preserve"> </w:t>
      </w:r>
      <w:r>
        <w:t>možen,</w:t>
      </w:r>
      <w:r>
        <w:rPr>
          <w:spacing w:val="-3"/>
        </w:rPr>
        <w:t xml:space="preserve"> </w:t>
      </w:r>
      <w:r>
        <w:t>zato</w:t>
      </w:r>
      <w:r>
        <w:rPr>
          <w:spacing w:val="-3"/>
        </w:rPr>
        <w:t xml:space="preserve"> </w:t>
      </w:r>
      <w:r>
        <w:t>tudi</w:t>
      </w:r>
      <w:r>
        <w:rPr>
          <w:spacing w:val="-2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tem</w:t>
      </w:r>
      <w:r>
        <w:rPr>
          <w:spacing w:val="-3"/>
        </w:rPr>
        <w:t xml:space="preserve"> </w:t>
      </w:r>
      <w:r>
        <w:t>PRA</w:t>
      </w:r>
      <w:r>
        <w:rPr>
          <w:spacing w:val="-2"/>
        </w:rPr>
        <w:t xml:space="preserve"> </w:t>
      </w:r>
      <w:r>
        <w:t>ni</w:t>
      </w:r>
      <w:r>
        <w:rPr>
          <w:spacing w:val="-3"/>
        </w:rPr>
        <w:t xml:space="preserve"> </w:t>
      </w:r>
      <w:r>
        <w:t>obravnavan.</w:t>
      </w: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spacing w:before="2"/>
        <w:rPr>
          <w:sz w:val="20"/>
        </w:rPr>
      </w:pPr>
    </w:p>
    <w:p w:rsidR="00AC4EDB" w:rsidRDefault="00261396">
      <w:pPr>
        <w:pStyle w:val="Odstavekseznama"/>
        <w:numPr>
          <w:ilvl w:val="1"/>
          <w:numId w:val="11"/>
        </w:numPr>
        <w:tabs>
          <w:tab w:val="left" w:pos="1121"/>
          <w:tab w:val="left" w:pos="1122"/>
        </w:tabs>
        <w:ind w:hanging="361"/>
      </w:pPr>
      <w:r>
        <w:rPr>
          <w:rFonts w:ascii="Arial" w:hAnsi="Arial"/>
          <w:i/>
        </w:rPr>
        <w:t>'Ca</w:t>
      </w:r>
      <w:r>
        <w:t>.</w:t>
      </w:r>
      <w:r>
        <w:rPr>
          <w:spacing w:val="-1"/>
        </w:rPr>
        <w:t xml:space="preserve"> </w:t>
      </w:r>
      <w:r>
        <w:t>Phytoplasma</w:t>
      </w:r>
      <w:r>
        <w:rPr>
          <w:spacing w:val="-6"/>
        </w:rPr>
        <w:t xml:space="preserve"> </w:t>
      </w:r>
      <w:r>
        <w:t>fragariae':</w:t>
      </w:r>
    </w:p>
    <w:p w:rsidR="00AC4EDB" w:rsidRDefault="00AC4EDB">
      <w:pPr>
        <w:pStyle w:val="Telobesedila"/>
        <w:spacing w:before="7"/>
        <w:rPr>
          <w:sz w:val="21"/>
        </w:rPr>
      </w:pPr>
    </w:p>
    <w:p w:rsidR="00AC4EDB" w:rsidRDefault="00261396">
      <w:pPr>
        <w:pStyle w:val="Telobesedila"/>
        <w:spacing w:before="1"/>
        <w:ind w:left="402" w:right="1291" w:firstLine="62"/>
        <w:jc w:val="both"/>
      </w:pPr>
      <w:r>
        <w:rPr>
          <w:rFonts w:ascii="Arial" w:hAnsi="Arial"/>
          <w:i/>
        </w:rPr>
        <w:t>'Ca.</w:t>
      </w:r>
      <w:r>
        <w:rPr>
          <w:rFonts w:ascii="Arial" w:hAnsi="Arial"/>
          <w:i/>
          <w:spacing w:val="-11"/>
        </w:rPr>
        <w:t xml:space="preserve"> </w:t>
      </w:r>
      <w:r>
        <w:t>Phytoplasma</w:t>
      </w:r>
      <w:r>
        <w:rPr>
          <w:spacing w:val="-13"/>
        </w:rPr>
        <w:t xml:space="preserve"> </w:t>
      </w:r>
      <w:r>
        <w:t>fragariae'</w:t>
      </w:r>
      <w:r>
        <w:rPr>
          <w:spacing w:val="-11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bila</w:t>
      </w:r>
      <w:r>
        <w:rPr>
          <w:spacing w:val="-10"/>
        </w:rPr>
        <w:t xml:space="preserve"> </w:t>
      </w:r>
      <w:r>
        <w:t>že</w:t>
      </w:r>
      <w:r>
        <w:rPr>
          <w:spacing w:val="-10"/>
        </w:rPr>
        <w:t xml:space="preserve"> </w:t>
      </w:r>
      <w:r>
        <w:t>odkrita</w:t>
      </w:r>
      <w:r>
        <w:rPr>
          <w:spacing w:val="-12"/>
        </w:rPr>
        <w:t xml:space="preserve"> </w:t>
      </w:r>
      <w:r>
        <w:t>v</w:t>
      </w:r>
      <w:r>
        <w:rPr>
          <w:spacing w:val="-13"/>
        </w:rPr>
        <w:t xml:space="preserve"> </w:t>
      </w:r>
      <w:r>
        <w:t>različnih</w:t>
      </w:r>
      <w:r>
        <w:rPr>
          <w:spacing w:val="-10"/>
        </w:rPr>
        <w:t xml:space="preserve"> </w:t>
      </w:r>
      <w:r>
        <w:t>nasadih</w:t>
      </w:r>
      <w:r>
        <w:rPr>
          <w:spacing w:val="-9"/>
        </w:rPr>
        <w:t xml:space="preserve"> </w:t>
      </w:r>
      <w:r>
        <w:t>lesk</w:t>
      </w:r>
      <w:r>
        <w:rPr>
          <w:spacing w:val="-10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Sloveniji</w:t>
      </w:r>
      <w:r>
        <w:rPr>
          <w:spacing w:val="-11"/>
        </w:rPr>
        <w:t xml:space="preserve"> </w:t>
      </w:r>
      <w:r>
        <w:t>(Slika</w:t>
      </w:r>
      <w:r>
        <w:rPr>
          <w:spacing w:val="-58"/>
        </w:rPr>
        <w:t xml:space="preserve"> </w:t>
      </w:r>
      <w:r>
        <w:t>5)</w:t>
      </w:r>
      <w:r>
        <w:rPr>
          <w:spacing w:val="-1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tudi</w:t>
      </w:r>
      <w:r>
        <w:rPr>
          <w:spacing w:val="-11"/>
        </w:rPr>
        <w:t xml:space="preserve"> </w:t>
      </w:r>
      <w:r>
        <w:t>v</w:t>
      </w:r>
      <w:r>
        <w:rPr>
          <w:spacing w:val="-13"/>
        </w:rPr>
        <w:t xml:space="preserve"> </w:t>
      </w:r>
      <w:r>
        <w:t>gozdnih</w:t>
      </w:r>
      <w:r>
        <w:rPr>
          <w:spacing w:val="-11"/>
        </w:rPr>
        <w:t xml:space="preserve"> </w:t>
      </w:r>
      <w:r>
        <w:t>drevesih,</w:t>
      </w:r>
      <w:r>
        <w:rPr>
          <w:spacing w:val="-11"/>
        </w:rPr>
        <w:t xml:space="preserve"> </w:t>
      </w:r>
      <w:r>
        <w:t>kar</w:t>
      </w:r>
      <w:r>
        <w:rPr>
          <w:spacing w:val="-9"/>
        </w:rPr>
        <w:t xml:space="preserve"> </w:t>
      </w:r>
      <w:r>
        <w:t>potrjuje</w:t>
      </w:r>
      <w:r>
        <w:rPr>
          <w:spacing w:val="-14"/>
        </w:rPr>
        <w:t xml:space="preserve"> </w:t>
      </w:r>
      <w:r>
        <w:t>možnost</w:t>
      </w:r>
      <w:r>
        <w:rPr>
          <w:spacing w:val="-9"/>
        </w:rPr>
        <w:t xml:space="preserve"> </w:t>
      </w:r>
      <w:r>
        <w:t>naravnega</w:t>
      </w:r>
      <w:r>
        <w:rPr>
          <w:spacing w:val="-12"/>
        </w:rPr>
        <w:t xml:space="preserve"> </w:t>
      </w:r>
      <w:r>
        <w:t>širjenja</w:t>
      </w:r>
      <w:r>
        <w:rPr>
          <w:spacing w:val="-12"/>
        </w:rPr>
        <w:t xml:space="preserve"> </w:t>
      </w:r>
      <w:r>
        <w:t>(s</w:t>
      </w:r>
      <w:r>
        <w:rPr>
          <w:spacing w:val="-12"/>
        </w:rPr>
        <w:t xml:space="preserve"> </w:t>
      </w:r>
      <w:r>
        <w:t>prenašalcem</w:t>
      </w:r>
      <w:r>
        <w:rPr>
          <w:spacing w:val="-10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rPr>
          <w:spacing w:val="-1"/>
        </w:rPr>
        <w:t>morda</w:t>
      </w:r>
      <w:r>
        <w:rPr>
          <w:spacing w:val="-14"/>
        </w:rPr>
        <w:t xml:space="preserve"> </w:t>
      </w:r>
      <w:r>
        <w:rPr>
          <w:spacing w:val="-1"/>
        </w:rPr>
        <w:t>tudi</w:t>
      </w:r>
      <w:r>
        <w:rPr>
          <w:spacing w:val="-10"/>
        </w:rPr>
        <w:t xml:space="preserve"> </w:t>
      </w:r>
      <w:r>
        <w:rPr>
          <w:spacing w:val="-1"/>
        </w:rPr>
        <w:t>preko</w:t>
      </w:r>
      <w:r>
        <w:rPr>
          <w:spacing w:val="-11"/>
        </w:rPr>
        <w:t xml:space="preserve"> </w:t>
      </w:r>
      <w:r>
        <w:rPr>
          <w:spacing w:val="-1"/>
        </w:rPr>
        <w:t>koreninskih</w:t>
      </w:r>
      <w:r>
        <w:rPr>
          <w:spacing w:val="-11"/>
        </w:rPr>
        <w:t xml:space="preserve"> </w:t>
      </w:r>
      <w:r>
        <w:rPr>
          <w:spacing w:val="-1"/>
        </w:rPr>
        <w:t>mostičkov)</w:t>
      </w:r>
      <w:r>
        <w:rPr>
          <w:spacing w:val="-11"/>
        </w:rPr>
        <w:t xml:space="preserve"> </w:t>
      </w:r>
      <w:r>
        <w:rPr>
          <w:spacing w:val="-1"/>
        </w:rPr>
        <w:t>v</w:t>
      </w:r>
      <w:r>
        <w:rPr>
          <w:spacing w:val="-11"/>
        </w:rPr>
        <w:t xml:space="preserve"> </w:t>
      </w:r>
      <w:r>
        <w:rPr>
          <w:spacing w:val="-1"/>
        </w:rPr>
        <w:t>Sloveniji.</w:t>
      </w:r>
      <w:r>
        <w:rPr>
          <w:spacing w:val="-10"/>
        </w:rPr>
        <w:t xml:space="preserve"> </w:t>
      </w:r>
      <w:r>
        <w:t>Glede</w:t>
      </w:r>
      <w:r>
        <w:rPr>
          <w:spacing w:val="-11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to,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gostiteljske</w:t>
      </w:r>
      <w:r>
        <w:rPr>
          <w:spacing w:val="-11"/>
        </w:rPr>
        <w:t xml:space="preserve"> </w:t>
      </w:r>
      <w:r>
        <w:t>rastline</w:t>
      </w:r>
      <w:r>
        <w:rPr>
          <w:spacing w:val="-59"/>
        </w:rPr>
        <w:t xml:space="preserve"> </w:t>
      </w:r>
      <w:r>
        <w:t>rastejo po večjem delu Slovenije, je verjetnost širjenja, v kolikor obstaja učinkovit</w:t>
      </w:r>
      <w:r>
        <w:rPr>
          <w:spacing w:val="1"/>
        </w:rPr>
        <w:t xml:space="preserve"> </w:t>
      </w:r>
      <w:r>
        <w:t>prenašalec, velika. Možno je tudi širjenje s pomočjo človeka in sicer z okuženim</w:t>
      </w:r>
      <w:r>
        <w:rPr>
          <w:spacing w:val="1"/>
        </w:rPr>
        <w:t xml:space="preserve"> </w:t>
      </w:r>
      <w:r>
        <w:t>vegetativno razmnoženim materialom (jagode, leske, semenski krompir), saj obstaja</w:t>
      </w:r>
      <w:r>
        <w:rPr>
          <w:spacing w:val="1"/>
        </w:rPr>
        <w:t xml:space="preserve"> </w:t>
      </w:r>
      <w:r>
        <w:t>možnost, da je fitoplazma v sadilnem materialu prisotna, bolezenska znamenja pa še</w:t>
      </w:r>
      <w:r>
        <w:rPr>
          <w:spacing w:val="1"/>
        </w:rPr>
        <w:t xml:space="preserve"> </w:t>
      </w:r>
      <w:r>
        <w:t>niso</w:t>
      </w:r>
      <w:r>
        <w:rPr>
          <w:spacing w:val="-2"/>
        </w:rPr>
        <w:t xml:space="preserve"> </w:t>
      </w:r>
      <w:r>
        <w:t>izražena.</w:t>
      </w:r>
    </w:p>
    <w:p w:rsidR="00AC4EDB" w:rsidRDefault="00AC4EDB">
      <w:pPr>
        <w:jc w:val="both"/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AC4EDB">
      <w:pPr>
        <w:pStyle w:val="Telobesedila"/>
        <w:spacing w:before="4"/>
      </w:pPr>
    </w:p>
    <w:p w:rsidR="00AC4EDB" w:rsidRDefault="00261396">
      <w:pPr>
        <w:pStyle w:val="Telobesedila"/>
        <w:spacing w:before="94"/>
        <w:ind w:left="402" w:right="1295"/>
        <w:jc w:val="both"/>
      </w:pPr>
      <w:r>
        <w:t>Prenašalec ni znan, zato ocena o njegovi razširjenosti in posledično o učinkovitosti</w:t>
      </w:r>
      <w:r>
        <w:rPr>
          <w:spacing w:val="1"/>
        </w:rPr>
        <w:t xml:space="preserve"> </w:t>
      </w:r>
      <w:r>
        <w:rPr>
          <w:w w:val="95"/>
        </w:rPr>
        <w:t>širjenja fitoplazme z njegovo pomočjo ni možna. Enako tudi ni potrjena možnost širjenja</w:t>
      </w:r>
      <w:r>
        <w:rPr>
          <w:spacing w:val="1"/>
          <w:w w:val="95"/>
        </w:rPr>
        <w:t xml:space="preserve"> </w:t>
      </w:r>
      <w:r>
        <w:rPr>
          <w:w w:val="95"/>
        </w:rPr>
        <w:t>fitoplazme v nasadu preko koreninskih mostičkov in niti ne možnost širjenja z vegetativno</w:t>
      </w:r>
      <w:r>
        <w:rPr>
          <w:spacing w:val="-56"/>
          <w:w w:val="95"/>
        </w:rPr>
        <w:t xml:space="preserve"> </w:t>
      </w:r>
      <w:r>
        <w:t>razmnoženim materialom. Zaradi tu navedenih razlogov je negotovost podane ocene</w:t>
      </w:r>
      <w:r>
        <w:rPr>
          <w:spacing w:val="1"/>
        </w:rPr>
        <w:t xml:space="preserve"> </w:t>
      </w:r>
      <w:r>
        <w:t>visoka.</w:t>
      </w:r>
    </w:p>
    <w:p w:rsidR="00AC4EDB" w:rsidRDefault="00AC4EDB">
      <w:pPr>
        <w:pStyle w:val="Telobesedila"/>
        <w:rPr>
          <w:sz w:val="20"/>
        </w:rPr>
      </w:pPr>
    </w:p>
    <w:p w:rsidR="00836C8F" w:rsidRPr="00836C8F" w:rsidRDefault="00836C8F" w:rsidP="00B849F3">
      <w:pPr>
        <w:shd w:val="clear" w:color="auto" w:fill="FCE9D9"/>
        <w:ind w:left="260" w:right="1274"/>
        <w:rPr>
          <w:rFonts w:ascii="Arial" w:hAnsi="Arial" w:cs="Arial"/>
        </w:rPr>
      </w:pPr>
      <w:r w:rsidRPr="00836C8F">
        <w:rPr>
          <w:rFonts w:ascii="Arial" w:hAnsi="Arial" w:cs="Arial"/>
        </w:rPr>
        <w:t>Ocena obsega širjenja</w:t>
      </w:r>
      <w:r w:rsidRPr="00836C8F">
        <w:rPr>
          <w:rFonts w:ascii="Arial" w:hAnsi="Arial" w:cs="Arial"/>
        </w:rPr>
        <w:tab/>
      </w:r>
      <w:r w:rsidRPr="00836C8F">
        <w:rPr>
          <w:rFonts w:ascii="Arial" w:hAnsi="Arial" w:cs="Arial"/>
        </w:rPr>
        <w:tab/>
      </w:r>
      <w:r w:rsidRPr="00836C8F">
        <w:rPr>
          <w:rFonts w:ascii="Arial" w:hAnsi="Arial" w:cs="Arial"/>
        </w:rPr>
        <w:tab/>
      </w:r>
      <w:r w:rsidRPr="00836C8F">
        <w:rPr>
          <w:rFonts w:ascii="Arial" w:hAnsi="Arial" w:cs="Arial"/>
        </w:rPr>
        <w:t xml:space="preserve">Nizka </w:t>
      </w:r>
      <w:r w:rsidRPr="00836C8F">
        <w:rPr>
          <w:rFonts w:ascii="Segoe UI Symbol" w:hAnsi="Segoe UI Symbol" w:cs="Segoe UI Symbol"/>
        </w:rPr>
        <w:t>☐</w:t>
      </w:r>
      <w:r w:rsidRPr="00836C8F">
        <w:rPr>
          <w:rFonts w:ascii="Arial" w:hAnsi="Arial" w:cs="Arial"/>
        </w:rPr>
        <w:tab/>
        <w:t xml:space="preserve">Srednja </w:t>
      </w:r>
      <w:r w:rsidRPr="00836C8F">
        <w:rPr>
          <w:rFonts w:ascii="Segoe UI Symbol" w:hAnsi="Segoe UI Symbol" w:cs="Segoe UI Symbol"/>
        </w:rPr>
        <w:t>☐</w:t>
      </w:r>
      <w:r w:rsidRPr="00836C8F">
        <w:rPr>
          <w:rFonts w:ascii="Arial" w:hAnsi="Arial" w:cs="Arial"/>
        </w:rPr>
        <w:tab/>
        <w:t xml:space="preserve">Visoka </w:t>
      </w:r>
      <w:r>
        <w:rPr>
          <w:rFonts w:ascii="Wingdings" w:hAnsi="Wingdings"/>
        </w:rPr>
        <w:t></w:t>
      </w:r>
    </w:p>
    <w:p w:rsidR="00836C8F" w:rsidRPr="00836C8F" w:rsidRDefault="00836C8F" w:rsidP="00B849F3">
      <w:pPr>
        <w:shd w:val="clear" w:color="auto" w:fill="FCE9D9"/>
        <w:ind w:left="260" w:right="1274"/>
        <w:rPr>
          <w:rFonts w:ascii="Arial" w:hAnsi="Arial" w:cs="Arial"/>
        </w:rPr>
      </w:pPr>
      <w:r w:rsidRPr="00836C8F">
        <w:rPr>
          <w:rFonts w:ascii="Arial" w:hAnsi="Arial" w:cs="Arial"/>
        </w:rPr>
        <w:t>Ocena negotovosti</w:t>
      </w:r>
      <w:r w:rsidRPr="00836C8F">
        <w:rPr>
          <w:rFonts w:ascii="Arial" w:hAnsi="Arial" w:cs="Arial"/>
        </w:rPr>
        <w:tab/>
      </w:r>
      <w:r w:rsidRPr="00836C8F">
        <w:rPr>
          <w:rFonts w:ascii="Arial" w:hAnsi="Arial" w:cs="Arial"/>
        </w:rPr>
        <w:tab/>
      </w:r>
      <w:r w:rsidRPr="00836C8F">
        <w:rPr>
          <w:rFonts w:ascii="Arial" w:hAnsi="Arial" w:cs="Arial"/>
        </w:rPr>
        <w:tab/>
      </w:r>
      <w:r w:rsidRPr="00836C8F">
        <w:rPr>
          <w:rFonts w:ascii="Arial" w:hAnsi="Arial" w:cs="Arial"/>
        </w:rPr>
        <w:tab/>
      </w:r>
      <w:r w:rsidRPr="00836C8F">
        <w:rPr>
          <w:rFonts w:ascii="Arial" w:hAnsi="Arial" w:cs="Arial"/>
        </w:rPr>
        <w:t xml:space="preserve">Nizka </w:t>
      </w:r>
      <w:r w:rsidRPr="00836C8F">
        <w:rPr>
          <w:rFonts w:ascii="Segoe UI Symbol" w:hAnsi="Segoe UI Symbol" w:cs="Segoe UI Symbol"/>
        </w:rPr>
        <w:t>☐</w:t>
      </w:r>
      <w:r w:rsidRPr="00836C8F">
        <w:rPr>
          <w:rFonts w:ascii="Arial" w:hAnsi="Arial" w:cs="Arial"/>
        </w:rPr>
        <w:tab/>
        <w:t>Srednja</w:t>
      </w:r>
      <w:r w:rsidRPr="00836C8F">
        <w:rPr>
          <w:rFonts w:ascii="Segoe UI Symbol" w:hAnsi="Segoe UI Symbol" w:cs="Segoe UI Symbol"/>
        </w:rPr>
        <w:t>☐</w:t>
      </w:r>
      <w:r w:rsidRPr="00836C8F">
        <w:rPr>
          <w:rFonts w:ascii="Arial" w:hAnsi="Arial" w:cs="Arial"/>
        </w:rPr>
        <w:tab/>
        <w:t xml:space="preserve">Visoka </w:t>
      </w:r>
      <w:r>
        <w:rPr>
          <w:rFonts w:ascii="Wingdings" w:hAnsi="Wingdings"/>
        </w:rPr>
        <w:t></w:t>
      </w:r>
    </w:p>
    <w:p w:rsidR="00AC4EDB" w:rsidRPr="00836C8F" w:rsidRDefault="00261396" w:rsidP="00B849F3">
      <w:pPr>
        <w:shd w:val="clear" w:color="auto" w:fill="FCE9D9"/>
        <w:ind w:left="260" w:right="1274"/>
        <w:rPr>
          <w:sz w:val="18"/>
        </w:rPr>
      </w:pPr>
      <w:r>
        <w:rPr>
          <w:sz w:val="18"/>
        </w:rPr>
        <w:t>Opomba:</w:t>
      </w:r>
      <w:r>
        <w:rPr>
          <w:spacing w:val="-1"/>
          <w:sz w:val="18"/>
        </w:rPr>
        <w:t xml:space="preserve"> </w:t>
      </w:r>
      <w:r>
        <w:rPr>
          <w:sz w:val="18"/>
        </w:rPr>
        <w:t>pri</w:t>
      </w:r>
      <w:r>
        <w:rPr>
          <w:spacing w:val="-1"/>
          <w:sz w:val="18"/>
        </w:rPr>
        <w:t xml:space="preserve"> </w:t>
      </w:r>
      <w:r>
        <w:rPr>
          <w:sz w:val="18"/>
        </w:rPr>
        <w:t>obsega širjenja</w:t>
      </w:r>
      <w:r>
        <w:rPr>
          <w:spacing w:val="2"/>
          <w:sz w:val="18"/>
        </w:rPr>
        <w:t xml:space="preserve"> </w:t>
      </w:r>
      <w:r>
        <w:rPr>
          <w:sz w:val="18"/>
        </w:rPr>
        <w:t>je</w:t>
      </w:r>
      <w:r>
        <w:rPr>
          <w:spacing w:val="2"/>
          <w:sz w:val="18"/>
        </w:rPr>
        <w:t xml:space="preserve"> </w:t>
      </w:r>
      <w:r>
        <w:rPr>
          <w:sz w:val="18"/>
        </w:rPr>
        <w:t>upoštevana</w:t>
      </w:r>
      <w:r>
        <w:rPr>
          <w:spacing w:val="2"/>
          <w:sz w:val="18"/>
        </w:rPr>
        <w:t xml:space="preserve"> </w:t>
      </w:r>
      <w:r>
        <w:rPr>
          <w:sz w:val="18"/>
        </w:rPr>
        <w:t>predvsem možnost</w:t>
      </w:r>
      <w:r>
        <w:rPr>
          <w:spacing w:val="-1"/>
          <w:sz w:val="18"/>
        </w:rPr>
        <w:t xml:space="preserve"> </w:t>
      </w:r>
      <w:r>
        <w:rPr>
          <w:sz w:val="18"/>
        </w:rPr>
        <w:t>širjenja v nasadih</w:t>
      </w:r>
      <w:r>
        <w:rPr>
          <w:spacing w:val="4"/>
          <w:sz w:val="18"/>
        </w:rPr>
        <w:t xml:space="preserve"> </w:t>
      </w:r>
      <w:r>
        <w:rPr>
          <w:sz w:val="18"/>
        </w:rPr>
        <w:t>z</w:t>
      </w:r>
      <w:r>
        <w:rPr>
          <w:spacing w:val="1"/>
          <w:sz w:val="18"/>
        </w:rPr>
        <w:t xml:space="preserve"> </w:t>
      </w:r>
      <w:r>
        <w:rPr>
          <w:sz w:val="18"/>
        </w:rPr>
        <w:t>okuženimi</w:t>
      </w:r>
      <w:r>
        <w:rPr>
          <w:spacing w:val="1"/>
          <w:sz w:val="18"/>
        </w:rPr>
        <w:t xml:space="preserve"> </w:t>
      </w:r>
      <w:r>
        <w:rPr>
          <w:sz w:val="18"/>
        </w:rPr>
        <w:t>leskami</w:t>
      </w:r>
      <w:r>
        <w:rPr>
          <w:spacing w:val="1"/>
          <w:sz w:val="18"/>
        </w:rPr>
        <w:t xml:space="preserve"> </w:t>
      </w:r>
      <w:r>
        <w:rPr>
          <w:sz w:val="18"/>
        </w:rPr>
        <w:t>in v</w:t>
      </w:r>
      <w:r>
        <w:rPr>
          <w:spacing w:val="-47"/>
          <w:sz w:val="18"/>
        </w:rPr>
        <w:t xml:space="preserve"> </w:t>
      </w:r>
      <w:r>
        <w:rPr>
          <w:sz w:val="18"/>
        </w:rPr>
        <w:t>druge</w:t>
      </w:r>
      <w:r>
        <w:rPr>
          <w:spacing w:val="-3"/>
          <w:sz w:val="18"/>
        </w:rPr>
        <w:t xml:space="preserve"> </w:t>
      </w:r>
      <w:r>
        <w:rPr>
          <w:sz w:val="18"/>
        </w:rPr>
        <w:t>nasade</w:t>
      </w:r>
      <w:r>
        <w:rPr>
          <w:spacing w:val="-2"/>
          <w:sz w:val="18"/>
        </w:rPr>
        <w:t xml:space="preserve"> </w:t>
      </w:r>
      <w:r>
        <w:rPr>
          <w:sz w:val="18"/>
        </w:rPr>
        <w:t>lesk</w:t>
      </w:r>
    </w:p>
    <w:p w:rsidR="00AC4EDB" w:rsidRDefault="00AC4EDB">
      <w:pPr>
        <w:pStyle w:val="Telobesedila"/>
        <w:spacing w:before="6"/>
        <w:rPr>
          <w:sz w:val="24"/>
        </w:rPr>
      </w:pPr>
    </w:p>
    <w:p w:rsidR="00AC4EDB" w:rsidRDefault="00261396">
      <w:pPr>
        <w:pStyle w:val="Odstavekseznama"/>
        <w:numPr>
          <w:ilvl w:val="1"/>
          <w:numId w:val="11"/>
        </w:numPr>
        <w:tabs>
          <w:tab w:val="left" w:pos="1121"/>
          <w:tab w:val="left" w:pos="1122"/>
        </w:tabs>
        <w:ind w:hanging="361"/>
      </w:pPr>
      <w:r>
        <w:t>Fitoplazme</w:t>
      </w:r>
      <w:r>
        <w:rPr>
          <w:spacing w:val="-3"/>
        </w:rPr>
        <w:t xml:space="preserve"> </w:t>
      </w:r>
      <w:r>
        <w:t>podskupine</w:t>
      </w:r>
      <w:r>
        <w:rPr>
          <w:spacing w:val="-2"/>
        </w:rPr>
        <w:t xml:space="preserve"> </w:t>
      </w:r>
      <w:r>
        <w:t>16SrV-C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16SrV-D:</w:t>
      </w:r>
    </w:p>
    <w:p w:rsidR="00AC4EDB" w:rsidRDefault="00AC4EDB">
      <w:pPr>
        <w:pStyle w:val="Telobesedila"/>
        <w:spacing w:before="6"/>
      </w:pPr>
    </w:p>
    <w:p w:rsidR="00AC4EDB" w:rsidRDefault="00261396">
      <w:pPr>
        <w:pStyle w:val="Telobesedila"/>
        <w:ind w:left="402" w:right="1291"/>
        <w:jc w:val="both"/>
      </w:pPr>
      <w:r>
        <w:t>Fitoplazme podskupine 16SrV-C in 16SrV-D so bile odkrite v različnih nasadih lesk v</w:t>
      </w:r>
      <w:r>
        <w:rPr>
          <w:spacing w:val="1"/>
        </w:rPr>
        <w:t xml:space="preserve"> </w:t>
      </w:r>
      <w:r>
        <w:t>Sloveniji (Slika 5), pa tudi v vinogradih ter na jelšah, velikem pajesenu in srobotu, ki</w:t>
      </w:r>
      <w:r>
        <w:rPr>
          <w:spacing w:val="1"/>
        </w:rPr>
        <w:t xml:space="preserve"> </w:t>
      </w:r>
      <w:r>
        <w:rPr>
          <w:w w:val="95"/>
        </w:rPr>
        <w:t>rastejo v različnih delih Slovenije (glej točko 7). V Sloveniji so prisotni tudi njihovi potrjeni</w:t>
      </w:r>
      <w:r>
        <w:rPr>
          <w:spacing w:val="1"/>
          <w:w w:val="95"/>
        </w:rPr>
        <w:t xml:space="preserve"> </w:t>
      </w:r>
      <w:r>
        <w:t xml:space="preserve">prenašalci: </w:t>
      </w:r>
      <w:r>
        <w:rPr>
          <w:rFonts w:ascii="Arial" w:hAnsi="Arial"/>
          <w:i/>
        </w:rPr>
        <w:t xml:space="preserve">S. titanus, D. europaea </w:t>
      </w:r>
      <w:r>
        <w:t xml:space="preserve">in </w:t>
      </w:r>
      <w:r>
        <w:rPr>
          <w:rFonts w:ascii="Arial" w:hAnsi="Arial"/>
          <w:i/>
        </w:rPr>
        <w:t xml:space="preserve">O. alni </w:t>
      </w:r>
      <w:r>
        <w:t>(Mehle in sod., 2011; Poročilo strokovne</w:t>
      </w:r>
      <w:r>
        <w:rPr>
          <w:spacing w:val="1"/>
        </w:rPr>
        <w:t xml:space="preserve"> </w:t>
      </w:r>
      <w:r>
        <w:t>naloge</w:t>
      </w:r>
      <w:r>
        <w:rPr>
          <w:spacing w:val="-10"/>
        </w:rPr>
        <w:t xml:space="preserve"> </w:t>
      </w:r>
      <w:r>
        <w:t>2010).</w:t>
      </w:r>
      <w:r>
        <w:rPr>
          <w:spacing w:val="-8"/>
        </w:rPr>
        <w:t xml:space="preserve"> </w:t>
      </w:r>
      <w:r>
        <w:t>Prisoten</w:t>
      </w:r>
      <w:r>
        <w:rPr>
          <w:spacing w:val="-12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tudi</w:t>
      </w:r>
      <w:r>
        <w:rPr>
          <w:spacing w:val="-9"/>
        </w:rPr>
        <w:t xml:space="preserve"> </w:t>
      </w:r>
      <w:r>
        <w:rPr>
          <w:rFonts w:ascii="Arial" w:hAnsi="Arial"/>
          <w:i/>
        </w:rPr>
        <w:t>O.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ishidae</w:t>
      </w:r>
      <w:r>
        <w:t>,</w:t>
      </w:r>
      <w:r>
        <w:rPr>
          <w:spacing w:val="-8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katerega</w:t>
      </w:r>
      <w:r>
        <w:rPr>
          <w:spacing w:val="-11"/>
        </w:rPr>
        <w:t xml:space="preserve"> </w:t>
      </w:r>
      <w:r>
        <w:t>rezultati</w:t>
      </w:r>
      <w:r>
        <w:rPr>
          <w:spacing w:val="-10"/>
        </w:rPr>
        <w:t xml:space="preserve"> </w:t>
      </w:r>
      <w:r>
        <w:t>poskusov</w:t>
      </w:r>
      <w:r>
        <w:rPr>
          <w:spacing w:val="-11"/>
        </w:rPr>
        <w:t xml:space="preserve"> </w:t>
      </w:r>
      <w:r>
        <w:t>tudi</w:t>
      </w:r>
      <w:r>
        <w:rPr>
          <w:spacing w:val="-11"/>
        </w:rPr>
        <w:t xml:space="preserve"> </w:t>
      </w:r>
      <w:r>
        <w:t>kažejo,</w:t>
      </w:r>
      <w:r>
        <w:rPr>
          <w:spacing w:val="-10"/>
        </w:rPr>
        <w:t xml:space="preserve"> </w:t>
      </w:r>
      <w:r>
        <w:t>da</w:t>
      </w:r>
      <w:r>
        <w:rPr>
          <w:spacing w:val="-59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lahko</w:t>
      </w:r>
      <w:r>
        <w:rPr>
          <w:spacing w:val="-9"/>
        </w:rPr>
        <w:t xml:space="preserve"> </w:t>
      </w:r>
      <w:r>
        <w:t>prenašalec</w:t>
      </w:r>
      <w:r>
        <w:rPr>
          <w:spacing w:val="-10"/>
        </w:rPr>
        <w:t xml:space="preserve"> </w:t>
      </w:r>
      <w:r>
        <w:t>fitoplazem</w:t>
      </w:r>
      <w:r>
        <w:rPr>
          <w:spacing w:val="-6"/>
        </w:rPr>
        <w:t xml:space="preserve"> </w:t>
      </w:r>
      <w:r>
        <w:t>iz</w:t>
      </w:r>
      <w:r>
        <w:rPr>
          <w:spacing w:val="-9"/>
        </w:rPr>
        <w:t xml:space="preserve"> </w:t>
      </w:r>
      <w:r>
        <w:t>podskupine</w:t>
      </w:r>
      <w:r>
        <w:rPr>
          <w:spacing w:val="-9"/>
        </w:rPr>
        <w:t xml:space="preserve"> </w:t>
      </w:r>
      <w:r>
        <w:t>16SrV-C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16SrV-D</w:t>
      </w:r>
      <w:r>
        <w:rPr>
          <w:spacing w:val="-10"/>
        </w:rPr>
        <w:t xml:space="preserve"> </w:t>
      </w:r>
      <w:r>
        <w:t>(Lessio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sod.,</w:t>
      </w:r>
      <w:r>
        <w:rPr>
          <w:spacing w:val="-8"/>
        </w:rPr>
        <w:t xml:space="preserve"> </w:t>
      </w:r>
      <w:r>
        <w:t>2016;</w:t>
      </w:r>
      <w:r>
        <w:rPr>
          <w:spacing w:val="-58"/>
        </w:rPr>
        <w:t xml:space="preserve"> </w:t>
      </w:r>
      <w:r>
        <w:t>Dermastia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sod.,</w:t>
      </w:r>
      <w:r>
        <w:rPr>
          <w:spacing w:val="-11"/>
        </w:rPr>
        <w:t xml:space="preserve"> </w:t>
      </w:r>
      <w:r>
        <w:t>2017).</w:t>
      </w:r>
      <w:r>
        <w:rPr>
          <w:spacing w:val="-14"/>
        </w:rPr>
        <w:t xml:space="preserve"> </w:t>
      </w:r>
      <w:r>
        <w:rPr>
          <w:rFonts w:ascii="Arial" w:hAnsi="Arial"/>
          <w:i/>
        </w:rPr>
        <w:t>O.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ishidae</w:t>
      </w:r>
      <w:r>
        <w:rPr>
          <w:rFonts w:ascii="Arial" w:hAnsi="Arial"/>
          <w:i/>
          <w:spacing w:val="-12"/>
        </w:rPr>
        <w:t xml:space="preserve"> </w:t>
      </w:r>
      <w:r>
        <w:t>je</w:t>
      </w:r>
      <w:r>
        <w:rPr>
          <w:spacing w:val="-15"/>
        </w:rPr>
        <w:t xml:space="preserve"> </w:t>
      </w:r>
      <w:r>
        <w:t>polifagen,</w:t>
      </w:r>
      <w:r>
        <w:rPr>
          <w:spacing w:val="-14"/>
        </w:rPr>
        <w:t xml:space="preserve"> </w:t>
      </w:r>
      <w:r>
        <w:t>ki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hrani</w:t>
      </w:r>
      <w:r>
        <w:rPr>
          <w:spacing w:val="-15"/>
        </w:rPr>
        <w:t xml:space="preserve"> </w:t>
      </w:r>
      <w:r>
        <w:t>tudi</w:t>
      </w:r>
      <w:r>
        <w:rPr>
          <w:spacing w:val="-13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leskah</w:t>
      </w:r>
      <w:r>
        <w:rPr>
          <w:spacing w:val="-15"/>
        </w:rPr>
        <w:t xml:space="preserve"> </w:t>
      </w:r>
      <w:r>
        <w:t>(EPPO,</w:t>
      </w:r>
      <w:r>
        <w:rPr>
          <w:spacing w:val="-11"/>
        </w:rPr>
        <w:t xml:space="preserve"> </w:t>
      </w:r>
      <w:r>
        <w:t>2015)</w:t>
      </w:r>
      <w:r>
        <w:rPr>
          <w:spacing w:val="-59"/>
        </w:rPr>
        <w:t xml:space="preserve"> </w:t>
      </w:r>
      <w:r>
        <w:t>in je bil kot verjeten prenašalec teh fitoplazem iz lesk na trto izpostavljen že v študiji</w:t>
      </w:r>
      <w:r>
        <w:rPr>
          <w:spacing w:val="1"/>
        </w:rPr>
        <w:t xml:space="preserve"> </w:t>
      </w:r>
      <w:r>
        <w:t>Casati in sod. (2017). Možno je tudi širjenje s pomočjo človeka in sicer z okuženim</w:t>
      </w:r>
      <w:r>
        <w:rPr>
          <w:spacing w:val="-59"/>
        </w:rPr>
        <w:t xml:space="preserve"> </w:t>
      </w:r>
      <w:r>
        <w:rPr>
          <w:w w:val="95"/>
        </w:rPr>
        <w:t>vegetativno</w:t>
      </w:r>
      <w:r>
        <w:rPr>
          <w:spacing w:val="12"/>
          <w:w w:val="95"/>
        </w:rPr>
        <w:t xml:space="preserve"> </w:t>
      </w:r>
      <w:r>
        <w:rPr>
          <w:w w:val="95"/>
        </w:rPr>
        <w:t>razmnoženim</w:t>
      </w:r>
      <w:r>
        <w:rPr>
          <w:spacing w:val="11"/>
          <w:w w:val="95"/>
        </w:rPr>
        <w:t xml:space="preserve"> </w:t>
      </w:r>
      <w:r>
        <w:rPr>
          <w:w w:val="95"/>
        </w:rPr>
        <w:t>materialom</w:t>
      </w:r>
      <w:r>
        <w:rPr>
          <w:spacing w:val="11"/>
          <w:w w:val="95"/>
        </w:rPr>
        <w:t xml:space="preserve"> </w:t>
      </w:r>
      <w:r>
        <w:rPr>
          <w:w w:val="95"/>
        </w:rPr>
        <w:t>(leske,</w:t>
      </w:r>
      <w:r>
        <w:rPr>
          <w:spacing w:val="11"/>
          <w:w w:val="95"/>
        </w:rPr>
        <w:t xml:space="preserve"> </w:t>
      </w:r>
      <w:r>
        <w:rPr>
          <w:w w:val="95"/>
        </w:rPr>
        <w:t>trta),</w:t>
      </w:r>
      <w:r>
        <w:rPr>
          <w:spacing w:val="13"/>
          <w:w w:val="95"/>
        </w:rPr>
        <w:t xml:space="preserve"> </w:t>
      </w:r>
      <w:r>
        <w:rPr>
          <w:w w:val="95"/>
        </w:rPr>
        <w:t>saj</w:t>
      </w:r>
      <w:r>
        <w:rPr>
          <w:spacing w:val="12"/>
          <w:w w:val="95"/>
        </w:rPr>
        <w:t xml:space="preserve"> </w:t>
      </w:r>
      <w:r>
        <w:rPr>
          <w:w w:val="95"/>
        </w:rPr>
        <w:t>obstaja</w:t>
      </w:r>
      <w:r>
        <w:rPr>
          <w:spacing w:val="8"/>
          <w:w w:val="95"/>
        </w:rPr>
        <w:t xml:space="preserve"> </w:t>
      </w:r>
      <w:r>
        <w:rPr>
          <w:w w:val="95"/>
        </w:rPr>
        <w:t>možnost,</w:t>
      </w:r>
      <w:r>
        <w:rPr>
          <w:spacing w:val="12"/>
          <w:w w:val="95"/>
        </w:rPr>
        <w:t xml:space="preserve"> </w:t>
      </w:r>
      <w:r>
        <w:rPr>
          <w:w w:val="95"/>
        </w:rPr>
        <w:t>da</w:t>
      </w:r>
      <w:r>
        <w:rPr>
          <w:spacing w:val="14"/>
          <w:w w:val="95"/>
        </w:rPr>
        <w:t xml:space="preserve"> </w:t>
      </w:r>
      <w:r>
        <w:rPr>
          <w:w w:val="95"/>
        </w:rPr>
        <w:t>je</w:t>
      </w:r>
      <w:r>
        <w:rPr>
          <w:spacing w:val="7"/>
          <w:w w:val="95"/>
        </w:rPr>
        <w:t xml:space="preserve"> </w:t>
      </w:r>
      <w:r>
        <w:rPr>
          <w:w w:val="95"/>
        </w:rPr>
        <w:t>fitoplazma</w:t>
      </w:r>
      <w:r>
        <w:rPr>
          <w:spacing w:val="1"/>
          <w:w w:val="95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sadilnem</w:t>
      </w:r>
      <w:r>
        <w:rPr>
          <w:spacing w:val="-3"/>
        </w:rPr>
        <w:t xml:space="preserve"> </w:t>
      </w:r>
      <w:r>
        <w:t>materialu</w:t>
      </w:r>
      <w:r>
        <w:rPr>
          <w:spacing w:val="-5"/>
        </w:rPr>
        <w:t xml:space="preserve"> </w:t>
      </w:r>
      <w:r>
        <w:t>prisotna,</w:t>
      </w:r>
      <w:r>
        <w:rPr>
          <w:spacing w:val="-5"/>
        </w:rPr>
        <w:t xml:space="preserve"> </w:t>
      </w:r>
      <w:r>
        <w:t>bolezenska</w:t>
      </w:r>
      <w:r>
        <w:rPr>
          <w:spacing w:val="-4"/>
        </w:rPr>
        <w:t xml:space="preserve"> </w:t>
      </w:r>
      <w:r>
        <w:t>znamenja</w:t>
      </w:r>
      <w:r>
        <w:rPr>
          <w:spacing w:val="-5"/>
        </w:rPr>
        <w:t xml:space="preserve"> </w:t>
      </w:r>
      <w:r>
        <w:t>pa</w:t>
      </w:r>
      <w:r>
        <w:rPr>
          <w:spacing w:val="-3"/>
        </w:rPr>
        <w:t xml:space="preserve"> </w:t>
      </w:r>
      <w:r>
        <w:t>(še)</w:t>
      </w:r>
      <w:r>
        <w:rPr>
          <w:spacing w:val="-3"/>
        </w:rPr>
        <w:t xml:space="preserve"> </w:t>
      </w:r>
      <w:r>
        <w:t>niso</w:t>
      </w:r>
      <w:r>
        <w:rPr>
          <w:spacing w:val="-6"/>
        </w:rPr>
        <w:t xml:space="preserve"> </w:t>
      </w:r>
      <w:r>
        <w:t>izražena.</w:t>
      </w:r>
    </w:p>
    <w:p w:rsidR="00AC4EDB" w:rsidRDefault="00AC4EDB">
      <w:pPr>
        <w:pStyle w:val="Telobesedila"/>
        <w:rPr>
          <w:sz w:val="20"/>
        </w:rPr>
      </w:pPr>
    </w:p>
    <w:p w:rsidR="00836C8F" w:rsidRPr="00836C8F" w:rsidRDefault="00836C8F" w:rsidP="00B849F3">
      <w:pPr>
        <w:shd w:val="clear" w:color="auto" w:fill="FCE9D9"/>
        <w:ind w:left="260" w:right="1274"/>
        <w:rPr>
          <w:rFonts w:ascii="Arial" w:hAnsi="Arial" w:cs="Arial"/>
        </w:rPr>
      </w:pPr>
      <w:r w:rsidRPr="00836C8F">
        <w:rPr>
          <w:rFonts w:ascii="Arial" w:hAnsi="Arial" w:cs="Arial"/>
        </w:rPr>
        <w:t>Ocena obsega širjenja</w:t>
      </w:r>
      <w:r w:rsidRPr="00836C8F">
        <w:rPr>
          <w:rFonts w:ascii="Arial" w:hAnsi="Arial" w:cs="Arial"/>
        </w:rPr>
        <w:tab/>
      </w:r>
      <w:r w:rsidRPr="00836C8F">
        <w:rPr>
          <w:rFonts w:ascii="Arial" w:hAnsi="Arial" w:cs="Arial"/>
        </w:rPr>
        <w:tab/>
      </w:r>
      <w:r w:rsidRPr="00836C8F">
        <w:rPr>
          <w:rFonts w:ascii="Arial" w:hAnsi="Arial" w:cs="Arial"/>
        </w:rPr>
        <w:tab/>
        <w:t xml:space="preserve">Nizka </w:t>
      </w:r>
      <w:r w:rsidRPr="00836C8F">
        <w:rPr>
          <w:rFonts w:ascii="Segoe UI Symbol" w:hAnsi="Segoe UI Symbol" w:cs="Segoe UI Symbol"/>
        </w:rPr>
        <w:t>☐</w:t>
      </w:r>
      <w:r w:rsidRPr="00836C8F">
        <w:rPr>
          <w:rFonts w:ascii="Arial" w:hAnsi="Arial" w:cs="Arial"/>
        </w:rPr>
        <w:tab/>
        <w:t xml:space="preserve">Srednja </w:t>
      </w:r>
      <w:r w:rsidRPr="00836C8F">
        <w:rPr>
          <w:rFonts w:ascii="Segoe UI Symbol" w:hAnsi="Segoe UI Symbol" w:cs="Segoe UI Symbol"/>
        </w:rPr>
        <w:t>☐</w:t>
      </w:r>
      <w:r w:rsidRPr="00836C8F">
        <w:rPr>
          <w:rFonts w:ascii="Arial" w:hAnsi="Arial" w:cs="Arial"/>
        </w:rPr>
        <w:tab/>
        <w:t xml:space="preserve">Visoka </w:t>
      </w:r>
      <w:r>
        <w:rPr>
          <w:rFonts w:ascii="Wingdings" w:hAnsi="Wingdings"/>
        </w:rPr>
        <w:t></w:t>
      </w:r>
    </w:p>
    <w:p w:rsidR="00836C8F" w:rsidRPr="00836C8F" w:rsidRDefault="00836C8F" w:rsidP="00B849F3">
      <w:pPr>
        <w:shd w:val="clear" w:color="auto" w:fill="FCE9D9"/>
        <w:ind w:left="260" w:right="1274"/>
        <w:rPr>
          <w:rFonts w:ascii="Arial" w:hAnsi="Arial" w:cs="Arial"/>
        </w:rPr>
      </w:pPr>
      <w:r w:rsidRPr="00836C8F">
        <w:rPr>
          <w:rFonts w:ascii="Arial" w:hAnsi="Arial" w:cs="Arial"/>
        </w:rPr>
        <w:t>Ocena negotovosti</w:t>
      </w:r>
      <w:r w:rsidRPr="00836C8F">
        <w:rPr>
          <w:rFonts w:ascii="Arial" w:hAnsi="Arial" w:cs="Arial"/>
        </w:rPr>
        <w:tab/>
      </w:r>
      <w:r w:rsidRPr="00836C8F">
        <w:rPr>
          <w:rFonts w:ascii="Arial" w:hAnsi="Arial" w:cs="Arial"/>
        </w:rPr>
        <w:tab/>
      </w:r>
      <w:r w:rsidRPr="00836C8F">
        <w:rPr>
          <w:rFonts w:ascii="Arial" w:hAnsi="Arial" w:cs="Arial"/>
        </w:rPr>
        <w:tab/>
      </w:r>
      <w:r w:rsidRPr="00836C8F">
        <w:rPr>
          <w:rFonts w:ascii="Arial" w:hAnsi="Arial" w:cs="Arial"/>
        </w:rPr>
        <w:tab/>
        <w:t xml:space="preserve">Nizka </w:t>
      </w:r>
      <w:r w:rsidRPr="00836C8F">
        <w:rPr>
          <w:rFonts w:ascii="Segoe UI Symbol" w:hAnsi="Segoe UI Symbol" w:cs="Segoe UI Symbol"/>
        </w:rPr>
        <w:t>☐</w:t>
      </w:r>
      <w:r w:rsidRPr="00836C8F">
        <w:rPr>
          <w:rFonts w:ascii="Arial" w:hAnsi="Arial" w:cs="Arial"/>
        </w:rPr>
        <w:tab/>
        <w:t>Srednja</w:t>
      </w:r>
      <w:r>
        <w:rPr>
          <w:rFonts w:ascii="Wingdings" w:hAnsi="Wingdings"/>
        </w:rPr>
        <w:t></w:t>
      </w:r>
      <w:r w:rsidRPr="00836C8F">
        <w:rPr>
          <w:rFonts w:ascii="Arial" w:hAnsi="Arial" w:cs="Arial"/>
        </w:rPr>
        <w:tab/>
        <w:t xml:space="preserve">Visoka </w:t>
      </w:r>
      <w:r w:rsidRPr="00836C8F">
        <w:rPr>
          <w:rFonts w:ascii="Segoe UI Symbol" w:hAnsi="Segoe UI Symbol" w:cs="Segoe UI Symbol"/>
        </w:rPr>
        <w:t>☐</w:t>
      </w:r>
    </w:p>
    <w:p w:rsidR="00AC4EDB" w:rsidRDefault="00261396" w:rsidP="00B849F3">
      <w:pPr>
        <w:shd w:val="clear" w:color="auto" w:fill="FCE9D9"/>
        <w:ind w:left="260" w:right="1291"/>
        <w:jc w:val="both"/>
        <w:rPr>
          <w:sz w:val="18"/>
        </w:rPr>
      </w:pPr>
      <w:r>
        <w:rPr>
          <w:sz w:val="18"/>
        </w:rPr>
        <w:t>Opomba: pri obsega širjenja je upoštevana predvsem možnost širjenja v nasadih z okuženimi leskami in v</w:t>
      </w:r>
      <w:r>
        <w:rPr>
          <w:spacing w:val="-47"/>
          <w:sz w:val="18"/>
        </w:rPr>
        <w:t xml:space="preserve"> </w:t>
      </w:r>
      <w:r>
        <w:rPr>
          <w:sz w:val="18"/>
        </w:rPr>
        <w:t>druge</w:t>
      </w:r>
      <w:r>
        <w:rPr>
          <w:spacing w:val="-3"/>
          <w:sz w:val="18"/>
        </w:rPr>
        <w:t xml:space="preserve"> </w:t>
      </w:r>
      <w:r>
        <w:rPr>
          <w:sz w:val="18"/>
        </w:rPr>
        <w:t>nasade</w:t>
      </w:r>
      <w:r>
        <w:rPr>
          <w:spacing w:val="-2"/>
          <w:sz w:val="18"/>
        </w:rPr>
        <w:t xml:space="preserve"> </w:t>
      </w:r>
      <w:r>
        <w:rPr>
          <w:sz w:val="18"/>
        </w:rPr>
        <w:t>lesk</w:t>
      </w:r>
    </w:p>
    <w:p w:rsidR="00AC4EDB" w:rsidRDefault="00AC4EDB">
      <w:pPr>
        <w:pStyle w:val="Telobesedila"/>
        <w:rPr>
          <w:sz w:val="20"/>
        </w:rPr>
      </w:pPr>
    </w:p>
    <w:p w:rsidR="00AC4EDB" w:rsidRDefault="00AC4EDB">
      <w:pPr>
        <w:pStyle w:val="Telobesedila"/>
        <w:rPr>
          <w:sz w:val="20"/>
        </w:rPr>
      </w:pPr>
    </w:p>
    <w:p w:rsidR="00AC4EDB" w:rsidRDefault="00AC4EDB">
      <w:pPr>
        <w:pStyle w:val="Telobesedila"/>
        <w:spacing w:before="7"/>
        <w:rPr>
          <w:sz w:val="25"/>
        </w:rPr>
      </w:pPr>
    </w:p>
    <w:p w:rsidR="00AC4EDB" w:rsidRDefault="00261396">
      <w:pPr>
        <w:pStyle w:val="Naslov2"/>
        <w:numPr>
          <w:ilvl w:val="0"/>
          <w:numId w:val="17"/>
        </w:numPr>
        <w:tabs>
          <w:tab w:val="left" w:pos="772"/>
        </w:tabs>
        <w:ind w:left="771" w:hanging="370"/>
      </w:pPr>
      <w:r>
        <w:t>Vpliv</w:t>
      </w:r>
      <w:r>
        <w:rPr>
          <w:spacing w:val="-5"/>
        </w:rPr>
        <w:t xml:space="preserve"> </w:t>
      </w:r>
      <w:r>
        <w:t>škodljivca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območjih,</w:t>
      </w:r>
      <w:r>
        <w:rPr>
          <w:spacing w:val="-4"/>
        </w:rPr>
        <w:t xml:space="preserve"> </w:t>
      </w:r>
      <w:r>
        <w:t>kjer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razširjen</w:t>
      </w:r>
    </w:p>
    <w:p w:rsidR="00AC4EDB" w:rsidRDefault="00AC4EDB">
      <w:pPr>
        <w:pStyle w:val="Telobesedila"/>
        <w:spacing w:before="3"/>
        <w:rPr>
          <w:rFonts w:ascii="Arial"/>
          <w:b/>
        </w:rPr>
      </w:pPr>
    </w:p>
    <w:p w:rsidR="00AC4EDB" w:rsidRDefault="00261396">
      <w:pPr>
        <w:pStyle w:val="Telobesedila"/>
        <w:ind w:left="327" w:right="1299"/>
        <w:jc w:val="both"/>
      </w:pPr>
      <w:r>
        <w:rPr>
          <w:w w:val="95"/>
        </w:rPr>
        <w:t>V</w:t>
      </w:r>
      <w:r>
        <w:rPr>
          <w:spacing w:val="-3"/>
          <w:w w:val="95"/>
        </w:rPr>
        <w:t xml:space="preserve"> </w:t>
      </w:r>
      <w:r>
        <w:rPr>
          <w:w w:val="95"/>
        </w:rPr>
        <w:t>tej</w:t>
      </w:r>
      <w:r>
        <w:rPr>
          <w:spacing w:val="-4"/>
          <w:w w:val="95"/>
        </w:rPr>
        <w:t xml:space="preserve"> </w:t>
      </w:r>
      <w:r>
        <w:rPr>
          <w:w w:val="95"/>
        </w:rPr>
        <w:t>točki</w:t>
      </w:r>
      <w:r>
        <w:rPr>
          <w:spacing w:val="-4"/>
          <w:w w:val="95"/>
        </w:rPr>
        <w:t xml:space="preserve"> </w:t>
      </w:r>
      <w:r>
        <w:rPr>
          <w:w w:val="95"/>
        </w:rPr>
        <w:t>so</w:t>
      </w:r>
      <w:r>
        <w:rPr>
          <w:spacing w:val="-3"/>
          <w:w w:val="95"/>
        </w:rPr>
        <w:t xml:space="preserve"> </w:t>
      </w:r>
      <w:r>
        <w:rPr>
          <w:w w:val="95"/>
        </w:rPr>
        <w:t>opisani</w:t>
      </w:r>
      <w:r>
        <w:rPr>
          <w:spacing w:val="-3"/>
          <w:w w:val="95"/>
        </w:rPr>
        <w:t xml:space="preserve"> </w:t>
      </w:r>
      <w:r>
        <w:rPr>
          <w:w w:val="95"/>
        </w:rPr>
        <w:t>vplivi</w:t>
      </w:r>
      <w:r>
        <w:rPr>
          <w:spacing w:val="-1"/>
          <w:w w:val="95"/>
        </w:rPr>
        <w:t xml:space="preserve"> </w:t>
      </w:r>
      <w:r>
        <w:rPr>
          <w:w w:val="95"/>
        </w:rPr>
        <w:t>v</w:t>
      </w:r>
      <w:r>
        <w:rPr>
          <w:spacing w:val="-5"/>
          <w:w w:val="95"/>
        </w:rPr>
        <w:t xml:space="preserve"> </w:t>
      </w:r>
      <w:r>
        <w:rPr>
          <w:w w:val="95"/>
        </w:rPr>
        <w:t>tem</w:t>
      </w:r>
      <w:r>
        <w:rPr>
          <w:spacing w:val="-2"/>
          <w:w w:val="95"/>
        </w:rPr>
        <w:t xml:space="preserve"> </w:t>
      </w:r>
      <w:r>
        <w:rPr>
          <w:w w:val="95"/>
        </w:rPr>
        <w:t>PRA</w:t>
      </w:r>
      <w:r>
        <w:rPr>
          <w:spacing w:val="-3"/>
          <w:w w:val="95"/>
        </w:rPr>
        <w:t xml:space="preserve"> </w:t>
      </w:r>
      <w:r>
        <w:rPr>
          <w:w w:val="95"/>
        </w:rPr>
        <w:t>proučevanih</w:t>
      </w:r>
      <w:r>
        <w:rPr>
          <w:spacing w:val="-4"/>
          <w:w w:val="95"/>
        </w:rPr>
        <w:t xml:space="preserve"> </w:t>
      </w:r>
      <w:r>
        <w:rPr>
          <w:w w:val="95"/>
        </w:rPr>
        <w:t>fitoplazem</w:t>
      </w:r>
      <w:r>
        <w:rPr>
          <w:spacing w:val="-2"/>
          <w:w w:val="95"/>
        </w:rPr>
        <w:t xml:space="preserve"> </w:t>
      </w:r>
      <w:r>
        <w:rPr>
          <w:w w:val="95"/>
        </w:rPr>
        <w:t>na</w:t>
      </w:r>
      <w:r>
        <w:rPr>
          <w:spacing w:val="-3"/>
          <w:w w:val="95"/>
        </w:rPr>
        <w:t xml:space="preserve"> </w:t>
      </w:r>
      <w:r>
        <w:rPr>
          <w:w w:val="95"/>
        </w:rPr>
        <w:t>območju</w:t>
      </w:r>
      <w:r>
        <w:rPr>
          <w:spacing w:val="-5"/>
          <w:w w:val="95"/>
        </w:rPr>
        <w:t xml:space="preserve"> </w:t>
      </w:r>
      <w:r>
        <w:rPr>
          <w:w w:val="95"/>
        </w:rPr>
        <w:t>kjer</w:t>
      </w:r>
      <w:r>
        <w:rPr>
          <w:spacing w:val="-4"/>
          <w:w w:val="95"/>
        </w:rPr>
        <w:t xml:space="preserve"> </w:t>
      </w:r>
      <w:r>
        <w:rPr>
          <w:w w:val="95"/>
        </w:rPr>
        <w:t>so</w:t>
      </w:r>
      <w:r>
        <w:rPr>
          <w:spacing w:val="-3"/>
          <w:w w:val="95"/>
        </w:rPr>
        <w:t xml:space="preserve"> </w:t>
      </w:r>
      <w:r>
        <w:rPr>
          <w:w w:val="95"/>
        </w:rPr>
        <w:t>bile</w:t>
      </w:r>
      <w:r>
        <w:rPr>
          <w:spacing w:val="-3"/>
          <w:w w:val="95"/>
        </w:rPr>
        <w:t xml:space="preserve"> </w:t>
      </w:r>
      <w:r>
        <w:rPr>
          <w:w w:val="95"/>
        </w:rPr>
        <w:t>že</w:t>
      </w:r>
      <w:r>
        <w:rPr>
          <w:spacing w:val="-56"/>
          <w:w w:val="95"/>
        </w:rPr>
        <w:t xml:space="preserve"> </w:t>
      </w:r>
      <w:r>
        <w:t>potrjene, pri čemere je izvzeta Slovenija (vpliv proučevanih fitoplazem za območje</w:t>
      </w:r>
      <w:r>
        <w:rPr>
          <w:spacing w:val="1"/>
        </w:rPr>
        <w:t xml:space="preserve"> </w:t>
      </w:r>
      <w:r>
        <w:t>Slovenije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opisan</w:t>
      </w:r>
      <w:r>
        <w:rPr>
          <w:spacing w:val="-1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točki</w:t>
      </w:r>
      <w:r>
        <w:rPr>
          <w:spacing w:val="-1"/>
        </w:rPr>
        <w:t xml:space="preserve"> </w:t>
      </w:r>
      <w:r>
        <w:t>13).</w:t>
      </w:r>
    </w:p>
    <w:p w:rsidR="00AC4EDB" w:rsidRDefault="00AC4EDB">
      <w:pPr>
        <w:pStyle w:val="Telobesedila"/>
        <w:spacing w:before="1"/>
      </w:pPr>
    </w:p>
    <w:p w:rsidR="00AC4EDB" w:rsidRDefault="00261396">
      <w:pPr>
        <w:pStyle w:val="Odstavekseznama"/>
        <w:numPr>
          <w:ilvl w:val="0"/>
          <w:numId w:val="2"/>
        </w:numPr>
        <w:tabs>
          <w:tab w:val="left" w:pos="1121"/>
          <w:tab w:val="left" w:pos="1122"/>
        </w:tabs>
        <w:ind w:hanging="361"/>
      </w:pPr>
      <w:r>
        <w:rPr>
          <w:rFonts w:ascii="Arial" w:hAnsi="Arial"/>
          <w:i/>
        </w:rPr>
        <w:t xml:space="preserve">'Ca. </w:t>
      </w:r>
      <w:r>
        <w:t>Phytoplasma</w:t>
      </w:r>
      <w:r>
        <w:rPr>
          <w:spacing w:val="-6"/>
        </w:rPr>
        <w:t xml:space="preserve"> </w:t>
      </w:r>
      <w:r>
        <w:t>fragariae'</w:t>
      </w:r>
    </w:p>
    <w:p w:rsidR="00AC4EDB" w:rsidRDefault="00AC4EDB">
      <w:pPr>
        <w:pStyle w:val="Telobesedila"/>
        <w:spacing w:before="8"/>
        <w:rPr>
          <w:sz w:val="21"/>
        </w:rPr>
      </w:pPr>
    </w:p>
    <w:p w:rsidR="00AC4EDB" w:rsidRDefault="00261396">
      <w:pPr>
        <w:pStyle w:val="Telobesedila"/>
        <w:ind w:left="402" w:right="1350"/>
        <w:jc w:val="both"/>
      </w:pPr>
      <w:r>
        <w:t>Bolezenska znamenja na jagodah iz Litve so opisana kot pritlikavost in rumenenje</w:t>
      </w:r>
      <w:r>
        <w:rPr>
          <w:spacing w:val="1"/>
        </w:rPr>
        <w:t xml:space="preserve"> </w:t>
      </w:r>
      <w:r>
        <w:t>(Valiunas in sod., 2006); o ekonomski, okoljski in socialni škodi ne poročajo. O škodi</w:t>
      </w:r>
      <w:r>
        <w:rPr>
          <w:spacing w:val="1"/>
        </w:rPr>
        <w:t xml:space="preserve"> </w:t>
      </w:r>
      <w:r>
        <w:rPr>
          <w:w w:val="90"/>
        </w:rPr>
        <w:t>tudi ne poročajo v primeru okužb rdečega drena in črnega bezga v Italiji, kjer so okužene</w:t>
      </w:r>
      <w:r>
        <w:rPr>
          <w:spacing w:val="1"/>
          <w:w w:val="90"/>
        </w:rPr>
        <w:t xml:space="preserve"> </w:t>
      </w:r>
      <w:r>
        <w:t>rastline imele metlaste izrastke, listi pa so rumeneli, rdečeli in se uvihavali (Filippin in</w:t>
      </w:r>
      <w:r>
        <w:rPr>
          <w:spacing w:val="1"/>
        </w:rPr>
        <w:t xml:space="preserve"> </w:t>
      </w:r>
      <w:r>
        <w:rPr>
          <w:w w:val="95"/>
        </w:rPr>
        <w:t>sod., 2008; Martini in sod., 2018). Na Kitajskem so okužbe rastlin krompirja z različnimi</w:t>
      </w:r>
      <w:r>
        <w:rPr>
          <w:spacing w:val="1"/>
          <w:w w:val="95"/>
        </w:rPr>
        <w:t xml:space="preserve"> </w:t>
      </w:r>
      <w:r>
        <w:t xml:space="preserve">fitoplazmami relativno pomembne, vendar vpliv okužbe krompirja s </w:t>
      </w:r>
      <w:r>
        <w:rPr>
          <w:rFonts w:ascii="Arial" w:hAnsi="Arial"/>
          <w:i/>
        </w:rPr>
        <w:t xml:space="preserve">'Ca. </w:t>
      </w:r>
      <w:r>
        <w:t>Phytoplasma</w:t>
      </w:r>
      <w:r>
        <w:rPr>
          <w:spacing w:val="1"/>
        </w:rPr>
        <w:t xml:space="preserve"> </w:t>
      </w:r>
      <w:r>
        <w:t>fragariae' ni zaveden kot pomembnejši, saj so v poročilu o tej fitoplazmi na krompirju</w:t>
      </w:r>
      <w:r>
        <w:rPr>
          <w:spacing w:val="1"/>
        </w:rPr>
        <w:t xml:space="preserve"> </w:t>
      </w:r>
      <w:r>
        <w:t>navedene le posamezne najdbe na vzorcih iz 2006 in 2007, ki so bili odvzeti iz rastlin s</w:t>
      </w:r>
      <w:r>
        <w:rPr>
          <w:spacing w:val="-59"/>
        </w:rPr>
        <w:t xml:space="preserve"> </w:t>
      </w:r>
      <w:r>
        <w:t>tipičnimi</w:t>
      </w:r>
      <w:r>
        <w:rPr>
          <w:spacing w:val="-10"/>
        </w:rPr>
        <w:t xml:space="preserve"> </w:t>
      </w:r>
      <w:r>
        <w:t>znamenji</w:t>
      </w:r>
      <w:r>
        <w:rPr>
          <w:spacing w:val="-9"/>
        </w:rPr>
        <w:t xml:space="preserve"> </w:t>
      </w:r>
      <w:r>
        <w:t>okužbe</w:t>
      </w:r>
      <w:r>
        <w:rPr>
          <w:spacing w:val="-8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fitoplazme</w:t>
      </w:r>
      <w:r>
        <w:rPr>
          <w:spacing w:val="-9"/>
        </w:rPr>
        <w:t xml:space="preserve"> </w:t>
      </w:r>
      <w:r>
        <w:t>(Cheng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sod.,</w:t>
      </w:r>
      <w:r>
        <w:rPr>
          <w:spacing w:val="-8"/>
        </w:rPr>
        <w:t xml:space="preserve"> </w:t>
      </w:r>
      <w:r>
        <w:t>2015).</w:t>
      </w:r>
      <w:r>
        <w:rPr>
          <w:spacing w:val="-9"/>
        </w:rPr>
        <w:t xml:space="preserve"> </w:t>
      </w:r>
      <w:r>
        <w:t>Tudi</w:t>
      </w:r>
      <w:r>
        <w:rPr>
          <w:spacing w:val="-9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primeru</w:t>
      </w:r>
      <w:r>
        <w:rPr>
          <w:spacing w:val="-8"/>
        </w:rPr>
        <w:t xml:space="preserve"> </w:t>
      </w:r>
      <w:r>
        <w:t>najdbe</w:t>
      </w:r>
      <w:r>
        <w:rPr>
          <w:spacing w:val="-59"/>
        </w:rPr>
        <w:t xml:space="preserve"> </w:t>
      </w:r>
      <w:r>
        <w:t>te</w:t>
      </w:r>
      <w:r>
        <w:rPr>
          <w:spacing w:val="-10"/>
        </w:rPr>
        <w:t xml:space="preserve"> </w:t>
      </w:r>
      <w:r>
        <w:t>fitoplazme</w:t>
      </w:r>
      <w:r>
        <w:rPr>
          <w:spacing w:val="-8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rastlini</w:t>
      </w:r>
      <w:r>
        <w:rPr>
          <w:spacing w:val="-9"/>
        </w:rPr>
        <w:t xml:space="preserve"> </w:t>
      </w:r>
      <w:r>
        <w:t>Cordyline</w:t>
      </w:r>
      <w:r>
        <w:rPr>
          <w:spacing w:val="-6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Veliki</w:t>
      </w:r>
      <w:r>
        <w:rPr>
          <w:spacing w:val="-7"/>
        </w:rPr>
        <w:t xml:space="preserve"> </w:t>
      </w:r>
      <w:r>
        <w:t>Britaniji</w:t>
      </w:r>
      <w:r>
        <w:rPr>
          <w:spacing w:val="-8"/>
        </w:rPr>
        <w:t xml:space="preserve"> </w:t>
      </w:r>
      <w:r>
        <w:t>ni</w:t>
      </w:r>
      <w:r>
        <w:rPr>
          <w:spacing w:val="-9"/>
        </w:rPr>
        <w:t xml:space="preserve"> </w:t>
      </w:r>
      <w:r>
        <w:t>poročil</w:t>
      </w:r>
      <w:r>
        <w:rPr>
          <w:spacing w:val="-8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škodi</w:t>
      </w:r>
      <w:r>
        <w:rPr>
          <w:spacing w:val="-8"/>
        </w:rPr>
        <w:t xml:space="preserve"> </w:t>
      </w:r>
      <w:r>
        <w:t>(DEFRA,</w:t>
      </w:r>
      <w:r>
        <w:rPr>
          <w:spacing w:val="-6"/>
        </w:rPr>
        <w:t xml:space="preserve"> </w:t>
      </w:r>
      <w:r>
        <w:t>2015).</w:t>
      </w:r>
    </w:p>
    <w:p w:rsidR="00AC4EDB" w:rsidRDefault="00AC4EDB">
      <w:pPr>
        <w:jc w:val="both"/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261396">
      <w:pPr>
        <w:pStyle w:val="Telobesedila"/>
        <w:spacing w:before="99"/>
        <w:ind w:left="402" w:right="1348"/>
        <w:jc w:val="both"/>
      </w:pPr>
      <w:r>
        <w:lastRenderedPageBreak/>
        <w:t xml:space="preserve">Nasprotno opisanemu v prejšnjem odstavku, pa je odkritje </w:t>
      </w:r>
      <w:r>
        <w:rPr>
          <w:rFonts w:ascii="Arial" w:hAnsi="Arial"/>
          <w:i/>
        </w:rPr>
        <w:t>'Ca</w:t>
      </w:r>
      <w:r>
        <w:t>. Phytoplasma fragariae'</w:t>
      </w:r>
      <w:r>
        <w:rPr>
          <w:spacing w:val="-59"/>
        </w:rPr>
        <w:t xml:space="preserve"> </w:t>
      </w:r>
      <w:r>
        <w:t>na leskah v Veliki Britaniji, kjer so v cca 15 let starem nasadu lesk (0,8 ha) zabeležili</w:t>
      </w:r>
      <w:r>
        <w:rPr>
          <w:spacing w:val="1"/>
        </w:rPr>
        <w:t xml:space="preserve"> </w:t>
      </w:r>
      <w:r>
        <w:rPr>
          <w:w w:val="95"/>
        </w:rPr>
        <w:t>izbruh okužbe s to fitoplazmo. Prva znamenja okužbe v nasadu lesk so opazili leta 2012.</w:t>
      </w:r>
      <w:r>
        <w:rPr>
          <w:spacing w:val="-56"/>
          <w:w w:val="95"/>
        </w:rPr>
        <w:t xml:space="preserve"> </w:t>
      </w:r>
      <w:r>
        <w:t>Leta</w:t>
      </w:r>
      <w:r>
        <w:rPr>
          <w:spacing w:val="-4"/>
        </w:rPr>
        <w:t xml:space="preserve"> </w:t>
      </w:r>
      <w:r>
        <w:t>2014</w:t>
      </w:r>
      <w:r>
        <w:rPr>
          <w:spacing w:val="-8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bilo</w:t>
      </w:r>
      <w:r>
        <w:rPr>
          <w:spacing w:val="-3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nasadu</w:t>
      </w:r>
      <w:r>
        <w:rPr>
          <w:spacing w:val="-4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184</w:t>
      </w:r>
      <w:r>
        <w:rPr>
          <w:spacing w:val="-6"/>
        </w:rPr>
        <w:t xml:space="preserve"> </w:t>
      </w:r>
      <w:r>
        <w:t>pregledanih lesk</w:t>
      </w:r>
      <w:r>
        <w:rPr>
          <w:spacing w:val="-3"/>
        </w:rPr>
        <w:t xml:space="preserve"> </w:t>
      </w:r>
      <w:r>
        <w:t>94</w:t>
      </w:r>
      <w:r>
        <w:rPr>
          <w:spacing w:val="-6"/>
        </w:rPr>
        <w:t xml:space="preserve"> </w:t>
      </w:r>
      <w:r>
        <w:t>propadlih</w:t>
      </w:r>
      <w:r>
        <w:rPr>
          <w:spacing w:val="-6"/>
        </w:rPr>
        <w:t xml:space="preserve"> </w:t>
      </w:r>
      <w:r>
        <w:t>ali</w:t>
      </w:r>
      <w:r>
        <w:rPr>
          <w:spacing w:val="-5"/>
        </w:rPr>
        <w:t xml:space="preserve"> </w:t>
      </w:r>
      <w:r>
        <w:t>propadajočih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61</w:t>
      </w:r>
      <w:r>
        <w:rPr>
          <w:spacing w:val="-59"/>
        </w:rPr>
        <w:t xml:space="preserve"> </w:t>
      </w:r>
      <w:r>
        <w:rPr>
          <w:w w:val="95"/>
        </w:rPr>
        <w:t>simptomatičnih (rumenenje listov, izraščanje nenormalnih poganjkov). Leta 2015 je bila</w:t>
      </w:r>
      <w:r>
        <w:rPr>
          <w:spacing w:val="1"/>
          <w:w w:val="95"/>
        </w:rPr>
        <w:t xml:space="preserve"> </w:t>
      </w:r>
      <w:r>
        <w:t>večina lesk v 0,8 ha velikem nasadu okuženih. Leta 2015 so odkrili okužbo tudi v</w:t>
      </w:r>
      <w:r>
        <w:rPr>
          <w:spacing w:val="1"/>
        </w:rPr>
        <w:t xml:space="preserve"> </w:t>
      </w:r>
      <w:r>
        <w:t>manjšem nasadu (cca 10 lesk) oddaljenem od prej opisanega nasada 7 milj, v katerem</w:t>
      </w:r>
      <w:r>
        <w:rPr>
          <w:spacing w:val="-59"/>
        </w:rPr>
        <w:t xml:space="preserve"> </w:t>
      </w:r>
      <w:r>
        <w:rPr>
          <w:spacing w:val="-1"/>
        </w:rPr>
        <w:t>so</w:t>
      </w:r>
      <w:r>
        <w:rPr>
          <w:spacing w:val="-13"/>
        </w:rPr>
        <w:t xml:space="preserve"> </w:t>
      </w:r>
      <w:r>
        <w:rPr>
          <w:spacing w:val="-1"/>
        </w:rPr>
        <w:t>bile</w:t>
      </w:r>
      <w:r>
        <w:rPr>
          <w:spacing w:val="-13"/>
        </w:rPr>
        <w:t xml:space="preserve"> </w:t>
      </w:r>
      <w:r>
        <w:t>posajene</w:t>
      </w:r>
      <w:r>
        <w:rPr>
          <w:spacing w:val="-14"/>
        </w:rPr>
        <w:t xml:space="preserve"> </w:t>
      </w:r>
      <w:r>
        <w:t>rastline</w:t>
      </w:r>
      <w:r>
        <w:rPr>
          <w:spacing w:val="-16"/>
        </w:rPr>
        <w:t xml:space="preserve"> </w:t>
      </w:r>
      <w:r>
        <w:t>istega</w:t>
      </w:r>
      <w:r>
        <w:rPr>
          <w:spacing w:val="-14"/>
        </w:rPr>
        <w:t xml:space="preserve"> </w:t>
      </w:r>
      <w:r>
        <w:t>izvora.</w:t>
      </w:r>
      <w:r>
        <w:rPr>
          <w:spacing w:val="-12"/>
        </w:rPr>
        <w:t xml:space="preserve"> </w:t>
      </w:r>
      <w:r>
        <w:t>Odkritje</w:t>
      </w:r>
      <w:r>
        <w:rPr>
          <w:spacing w:val="-13"/>
        </w:rPr>
        <w:t xml:space="preserve"> </w:t>
      </w:r>
      <w:r>
        <w:t>okužbe</w:t>
      </w:r>
      <w:r>
        <w:rPr>
          <w:spacing w:val="-12"/>
        </w:rPr>
        <w:t xml:space="preserve"> </w:t>
      </w:r>
      <w:r>
        <w:t>v</w:t>
      </w:r>
      <w:r>
        <w:rPr>
          <w:spacing w:val="-15"/>
        </w:rPr>
        <w:t xml:space="preserve"> </w:t>
      </w:r>
      <w:r>
        <w:t>obeh</w:t>
      </w:r>
      <w:r>
        <w:rPr>
          <w:spacing w:val="-13"/>
        </w:rPr>
        <w:t xml:space="preserve"> </w:t>
      </w:r>
      <w:r>
        <w:t>nasadih</w:t>
      </w:r>
      <w:r>
        <w:rPr>
          <w:spacing w:val="-12"/>
        </w:rPr>
        <w:t xml:space="preserve"> </w:t>
      </w:r>
      <w:r>
        <w:t>lesk</w:t>
      </w:r>
      <w:r>
        <w:rPr>
          <w:spacing w:val="-13"/>
        </w:rPr>
        <w:t xml:space="preserve"> </w:t>
      </w:r>
      <w:r>
        <w:t>so</w:t>
      </w:r>
      <w:r>
        <w:rPr>
          <w:spacing w:val="-15"/>
        </w:rPr>
        <w:t xml:space="preserve"> </w:t>
      </w:r>
      <w:r>
        <w:t>povezali</w:t>
      </w:r>
      <w:r>
        <w:rPr>
          <w:spacing w:val="-58"/>
        </w:rPr>
        <w:t xml:space="preserve"> </w:t>
      </w:r>
      <w:r>
        <w:t>z uporabo enakega izvornega materiala za saditev. Ker širjenja '</w:t>
      </w:r>
      <w:r>
        <w:rPr>
          <w:rFonts w:ascii="Arial" w:hAnsi="Arial"/>
          <w:i/>
        </w:rPr>
        <w:t>Ca</w:t>
      </w:r>
      <w:r>
        <w:t>. Phytoplasma</w:t>
      </w:r>
      <w:r>
        <w:rPr>
          <w:spacing w:val="1"/>
        </w:rPr>
        <w:t xml:space="preserve"> </w:t>
      </w:r>
      <w:r>
        <w:t>fragariae'</w:t>
      </w:r>
      <w:r>
        <w:rPr>
          <w:spacing w:val="-6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druga</w:t>
      </w:r>
      <w:r>
        <w:rPr>
          <w:spacing w:val="-6"/>
        </w:rPr>
        <w:t xml:space="preserve"> </w:t>
      </w:r>
      <w:r>
        <w:t>območja</w:t>
      </w:r>
      <w:r>
        <w:rPr>
          <w:spacing w:val="-8"/>
        </w:rPr>
        <w:t xml:space="preserve"> </w:t>
      </w:r>
      <w:r>
        <w:t>niso</w:t>
      </w:r>
      <w:r>
        <w:rPr>
          <w:spacing w:val="-6"/>
        </w:rPr>
        <w:t xml:space="preserve"> </w:t>
      </w:r>
      <w:r>
        <w:t>zabeležili,</w:t>
      </w:r>
      <w:r>
        <w:rPr>
          <w:spacing w:val="-5"/>
        </w:rPr>
        <w:t xml:space="preserve"> </w:t>
      </w:r>
      <w:r>
        <w:t>so</w:t>
      </w:r>
      <w:r>
        <w:rPr>
          <w:spacing w:val="-7"/>
        </w:rPr>
        <w:t xml:space="preserve"> </w:t>
      </w:r>
      <w:r>
        <w:t>predpostavili,</w:t>
      </w:r>
      <w:r>
        <w:rPr>
          <w:spacing w:val="-5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nimajo</w:t>
      </w:r>
      <w:r>
        <w:rPr>
          <w:spacing w:val="-3"/>
        </w:rPr>
        <w:t xml:space="preserve"> </w:t>
      </w:r>
      <w:r>
        <w:t>prenašalca</w:t>
      </w:r>
      <w:r>
        <w:rPr>
          <w:spacing w:val="-6"/>
        </w:rPr>
        <w:t xml:space="preserve"> </w:t>
      </w:r>
      <w:r>
        <w:t>in</w:t>
      </w:r>
      <w:r>
        <w:rPr>
          <w:spacing w:val="-59"/>
        </w:rPr>
        <w:t xml:space="preserve"> </w:t>
      </w:r>
      <w:r>
        <w:t>da se bo okužba s fitoplazmo eliminirala sama s propadom okuženih rastlin, zato so</w:t>
      </w:r>
      <w:r>
        <w:rPr>
          <w:spacing w:val="1"/>
        </w:rPr>
        <w:t xml:space="preserve"> </w:t>
      </w:r>
      <w:r>
        <w:t>okužbo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Veliki</w:t>
      </w:r>
      <w:r>
        <w:rPr>
          <w:spacing w:val="1"/>
        </w:rPr>
        <w:t xml:space="preserve"> </w:t>
      </w:r>
      <w:r>
        <w:t>Britaniji</w:t>
      </w:r>
      <w:r>
        <w:rPr>
          <w:spacing w:val="1"/>
        </w:rPr>
        <w:t xml:space="preserve"> </w:t>
      </w:r>
      <w:r>
        <w:t>ocenili</w:t>
      </w:r>
      <w:r>
        <w:rPr>
          <w:spacing w:val="1"/>
        </w:rPr>
        <w:t xml:space="preserve"> </w:t>
      </w:r>
      <w:r>
        <w:t>tudi</w:t>
      </w:r>
      <w:r>
        <w:rPr>
          <w:spacing w:val="1"/>
        </w:rPr>
        <w:t xml:space="preserve"> </w:t>
      </w:r>
      <w:r>
        <w:t>kot</w:t>
      </w:r>
      <w:r>
        <w:rPr>
          <w:spacing w:val="1"/>
        </w:rPr>
        <w:t xml:space="preserve"> </w:t>
      </w:r>
      <w:r>
        <w:t>ekonomsko,</w:t>
      </w:r>
      <w:r>
        <w:rPr>
          <w:spacing w:val="1"/>
        </w:rPr>
        <w:t xml:space="preserve"> </w:t>
      </w:r>
      <w:r>
        <w:t>okoljsko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socialno</w:t>
      </w:r>
      <w:r>
        <w:rPr>
          <w:spacing w:val="1"/>
        </w:rPr>
        <w:t xml:space="preserve"> </w:t>
      </w:r>
      <w:r>
        <w:t>manj</w:t>
      </w:r>
      <w:r>
        <w:rPr>
          <w:spacing w:val="1"/>
        </w:rPr>
        <w:t xml:space="preserve"> </w:t>
      </w:r>
      <w:r>
        <w:t>pomembno,</w:t>
      </w:r>
      <w:r>
        <w:rPr>
          <w:spacing w:val="-2"/>
        </w:rPr>
        <w:t xml:space="preserve"> </w:t>
      </w:r>
      <w:r>
        <w:t>kljub</w:t>
      </w:r>
      <w:r>
        <w:rPr>
          <w:spacing w:val="-2"/>
        </w:rPr>
        <w:t xml:space="preserve"> </w:t>
      </w:r>
      <w:r>
        <w:t>temu,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leska za</w:t>
      </w:r>
      <w:r>
        <w:rPr>
          <w:spacing w:val="-1"/>
        </w:rPr>
        <w:t xml:space="preserve"> </w:t>
      </w:r>
      <w:r>
        <w:t>njih pomembna</w:t>
      </w:r>
      <w:r>
        <w:rPr>
          <w:spacing w:val="-2"/>
        </w:rPr>
        <w:t xml:space="preserve"> </w:t>
      </w:r>
      <w:r>
        <w:t>rastlina.</w:t>
      </w:r>
      <w:r>
        <w:rPr>
          <w:spacing w:val="2"/>
        </w:rPr>
        <w:t xml:space="preserve"> </w:t>
      </w:r>
      <w:r>
        <w:t>(DEFRA,</w:t>
      </w:r>
      <w:r>
        <w:rPr>
          <w:spacing w:val="-3"/>
        </w:rPr>
        <w:t xml:space="preserve"> </w:t>
      </w:r>
      <w:r>
        <w:t>2015)</w:t>
      </w:r>
    </w:p>
    <w:p w:rsidR="00AC4EDB" w:rsidRDefault="00AC4EDB">
      <w:pPr>
        <w:pStyle w:val="Telobesedila"/>
        <w:spacing w:before="10"/>
        <w:rPr>
          <w:sz w:val="21"/>
        </w:rPr>
      </w:pPr>
    </w:p>
    <w:p w:rsidR="00AC4EDB" w:rsidRDefault="00261396">
      <w:pPr>
        <w:pStyle w:val="Telobesedila"/>
        <w:ind w:left="402" w:right="1294"/>
        <w:jc w:val="both"/>
      </w:pPr>
      <w:r>
        <w:t>Glede na navedeno je ocena obsega vpliva '</w:t>
      </w:r>
      <w:r>
        <w:rPr>
          <w:rFonts w:ascii="Arial" w:hAnsi="Arial"/>
          <w:i/>
        </w:rPr>
        <w:t>Ca</w:t>
      </w:r>
      <w:r>
        <w:t>. Phytoplasma fragariae' na območju,</w:t>
      </w:r>
      <w:r>
        <w:rPr>
          <w:spacing w:val="1"/>
        </w:rPr>
        <w:t xml:space="preserve"> </w:t>
      </w:r>
      <w:r>
        <w:rPr>
          <w:w w:val="95"/>
        </w:rPr>
        <w:t>kjer je razširjena, če izvzamemo Slovenijo, nizka. Majhno število poročil o tej fitoplazmi,</w:t>
      </w:r>
      <w:r>
        <w:rPr>
          <w:spacing w:val="1"/>
          <w:w w:val="95"/>
        </w:rPr>
        <w:t xml:space="preserve"> </w:t>
      </w:r>
      <w:r>
        <w:t>kaže na to, da z ekonomskega, okoljskega in socialnega vidika, v državah kjer je bila</w:t>
      </w:r>
      <w:r>
        <w:rPr>
          <w:spacing w:val="-59"/>
        </w:rPr>
        <w:t xml:space="preserve"> </w:t>
      </w:r>
      <w:r>
        <w:rPr>
          <w:spacing w:val="-1"/>
        </w:rPr>
        <w:t>odkrita,</w:t>
      </w:r>
      <w:r>
        <w:rPr>
          <w:spacing w:val="-13"/>
        </w:rPr>
        <w:t xml:space="preserve"> </w:t>
      </w:r>
      <w:r>
        <w:rPr>
          <w:spacing w:val="-1"/>
        </w:rPr>
        <w:t>ni</w:t>
      </w:r>
      <w:r>
        <w:rPr>
          <w:spacing w:val="-15"/>
        </w:rPr>
        <w:t xml:space="preserve"> </w:t>
      </w:r>
      <w:r>
        <w:rPr>
          <w:spacing w:val="-1"/>
        </w:rPr>
        <w:t>pomembna.</w:t>
      </w:r>
      <w:r>
        <w:rPr>
          <w:spacing w:val="-12"/>
        </w:rPr>
        <w:t xml:space="preserve"> </w:t>
      </w:r>
      <w:r>
        <w:t>Vendar</w:t>
      </w:r>
      <w:r>
        <w:rPr>
          <w:spacing w:val="-13"/>
        </w:rPr>
        <w:t xml:space="preserve"> </w:t>
      </w:r>
      <w:r>
        <w:t>pa</w:t>
      </w:r>
      <w:r>
        <w:rPr>
          <w:spacing w:val="-13"/>
        </w:rPr>
        <w:t xml:space="preserve"> </w:t>
      </w:r>
      <w:r>
        <w:t>pri</w:t>
      </w:r>
      <w:r>
        <w:rPr>
          <w:spacing w:val="-14"/>
        </w:rPr>
        <w:t xml:space="preserve"> </w:t>
      </w:r>
      <w:r>
        <w:t>tej</w:t>
      </w:r>
      <w:r>
        <w:rPr>
          <w:spacing w:val="-11"/>
        </w:rPr>
        <w:t xml:space="preserve"> </w:t>
      </w:r>
      <w:r>
        <w:t>oceni</w:t>
      </w:r>
      <w:r>
        <w:rPr>
          <w:spacing w:val="-15"/>
        </w:rPr>
        <w:t xml:space="preserve"> </w:t>
      </w:r>
      <w:r>
        <w:t>ne</w:t>
      </w:r>
      <w:r>
        <w:rPr>
          <w:spacing w:val="-14"/>
        </w:rPr>
        <w:t xml:space="preserve"> </w:t>
      </w:r>
      <w:r>
        <w:t>smemo</w:t>
      </w:r>
      <w:r>
        <w:rPr>
          <w:spacing w:val="-12"/>
        </w:rPr>
        <w:t xml:space="preserve"> </w:t>
      </w:r>
      <w:r>
        <w:t>pozabiti</w:t>
      </w:r>
      <w:r>
        <w:rPr>
          <w:spacing w:val="-12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dejstvo,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je</w:t>
      </w:r>
      <w:r>
        <w:rPr>
          <w:spacing w:val="-17"/>
        </w:rPr>
        <w:t xml:space="preserve"> </w:t>
      </w:r>
      <w:r>
        <w:t>morda</w:t>
      </w:r>
      <w:r>
        <w:rPr>
          <w:spacing w:val="-59"/>
        </w:rPr>
        <w:t xml:space="preserve"> </w:t>
      </w:r>
      <w:r>
        <w:t>spregledana, bodisi zaradi napačne diagnoze na podlagi bolezenskih znamenj, ki so</w:t>
      </w:r>
      <w:r>
        <w:rPr>
          <w:spacing w:val="1"/>
        </w:rPr>
        <w:t xml:space="preserve"> </w:t>
      </w:r>
      <w:r>
        <w:t>podobna kot v primeru okužbe z drugimi škodljivci, ali pa zaradi dolge latentne dobe v</w:t>
      </w:r>
      <w:r>
        <w:rPr>
          <w:spacing w:val="1"/>
        </w:rPr>
        <w:t xml:space="preserve"> </w:t>
      </w:r>
      <w:r>
        <w:t>primeru</w:t>
      </w:r>
      <w:r>
        <w:rPr>
          <w:spacing w:val="-6"/>
        </w:rPr>
        <w:t xml:space="preserve"> </w:t>
      </w:r>
      <w:r>
        <w:t>okužbe</w:t>
      </w:r>
      <w:r>
        <w:rPr>
          <w:spacing w:val="-4"/>
        </w:rPr>
        <w:t xml:space="preserve"> </w:t>
      </w:r>
      <w:r>
        <w:t>nekaterih</w:t>
      </w:r>
      <w:r>
        <w:rPr>
          <w:spacing w:val="-3"/>
        </w:rPr>
        <w:t xml:space="preserve"> </w:t>
      </w:r>
      <w:r>
        <w:t>rastlin,</w:t>
      </w:r>
      <w:r>
        <w:rPr>
          <w:spacing w:val="-5"/>
        </w:rPr>
        <w:t xml:space="preserve"> </w:t>
      </w:r>
      <w:r>
        <w:t>kar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tudi</w:t>
      </w:r>
      <w:r>
        <w:rPr>
          <w:spacing w:val="-7"/>
        </w:rPr>
        <w:t xml:space="preserve"> </w:t>
      </w:r>
      <w:r>
        <w:t>možno.</w:t>
      </w:r>
    </w:p>
    <w:p w:rsidR="00AC4EDB" w:rsidRDefault="00AC4EDB">
      <w:pPr>
        <w:pStyle w:val="Telobesedila"/>
        <w:rPr>
          <w:sz w:val="20"/>
        </w:rPr>
      </w:pPr>
    </w:p>
    <w:p w:rsidR="00B849F3" w:rsidRDefault="00B849F3">
      <w:pPr>
        <w:pStyle w:val="Telobesedila"/>
        <w:rPr>
          <w:sz w:val="20"/>
        </w:rPr>
      </w:pPr>
    </w:p>
    <w:p w:rsidR="00B849F3" w:rsidRPr="00B849F3" w:rsidRDefault="00B849F3" w:rsidP="00B849F3">
      <w:pPr>
        <w:pStyle w:val="Telobesedila"/>
        <w:shd w:val="clear" w:color="auto" w:fill="FCE9D9"/>
        <w:rPr>
          <w:sz w:val="20"/>
        </w:rPr>
      </w:pPr>
      <w:r w:rsidRPr="00B849F3">
        <w:rPr>
          <w:sz w:val="20"/>
        </w:rPr>
        <w:t>Ocena obsega vpliva škodljivca na območju, kjer je razširjen</w:t>
      </w:r>
      <w:r w:rsidRPr="00B849F3">
        <w:rPr>
          <w:sz w:val="20"/>
        </w:rPr>
        <w:tab/>
        <w:t xml:space="preserve">Nizka </w:t>
      </w:r>
      <w:r>
        <w:rPr>
          <w:rFonts w:ascii="Wingdings" w:hAnsi="Wingdings"/>
        </w:rPr>
        <w:t></w:t>
      </w:r>
      <w:r w:rsidRPr="00B849F3">
        <w:rPr>
          <w:sz w:val="20"/>
        </w:rPr>
        <w:tab/>
        <w:t xml:space="preserve">Srednja </w:t>
      </w:r>
      <w:r w:rsidRPr="00B849F3">
        <w:rPr>
          <w:rFonts w:ascii="Segoe UI Symbol" w:hAnsi="Segoe UI Symbol" w:cs="Segoe UI Symbol"/>
          <w:sz w:val="20"/>
        </w:rPr>
        <w:t>☐</w:t>
      </w:r>
      <w:r w:rsidRPr="00B849F3">
        <w:rPr>
          <w:sz w:val="20"/>
        </w:rPr>
        <w:tab/>
        <w:t xml:space="preserve">Visoka </w:t>
      </w:r>
      <w:r w:rsidRPr="00B849F3">
        <w:rPr>
          <w:rFonts w:ascii="Segoe UI Symbol" w:hAnsi="Segoe UI Symbol" w:cs="Segoe UI Symbol"/>
          <w:sz w:val="20"/>
        </w:rPr>
        <w:t>☐</w:t>
      </w:r>
    </w:p>
    <w:p w:rsidR="00B849F3" w:rsidRDefault="00B849F3" w:rsidP="00B849F3">
      <w:pPr>
        <w:pStyle w:val="Telobesedila"/>
        <w:shd w:val="clear" w:color="auto" w:fill="FCE9D9"/>
        <w:rPr>
          <w:sz w:val="20"/>
        </w:rPr>
      </w:pPr>
      <w:r w:rsidRPr="00B849F3">
        <w:rPr>
          <w:sz w:val="20"/>
        </w:rPr>
        <w:t>Ocena negotovosti</w:t>
      </w:r>
      <w:r w:rsidRPr="00B849F3"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B849F3">
        <w:rPr>
          <w:sz w:val="20"/>
        </w:rPr>
        <w:t xml:space="preserve">Nizka </w:t>
      </w:r>
      <w:r w:rsidRPr="00B849F3">
        <w:rPr>
          <w:rFonts w:ascii="Segoe UI Symbol" w:hAnsi="Segoe UI Symbol" w:cs="Segoe UI Symbol"/>
          <w:sz w:val="20"/>
        </w:rPr>
        <w:t>☐</w:t>
      </w:r>
      <w:r w:rsidRPr="00B849F3">
        <w:rPr>
          <w:sz w:val="20"/>
        </w:rPr>
        <w:tab/>
        <w:t>Srednja</w:t>
      </w:r>
      <w:r>
        <w:rPr>
          <w:rFonts w:ascii="Wingdings" w:hAnsi="Wingdings"/>
        </w:rPr>
        <w:t></w:t>
      </w:r>
      <w:r w:rsidRPr="00B849F3">
        <w:rPr>
          <w:sz w:val="20"/>
        </w:rPr>
        <w:tab/>
        <w:t xml:space="preserve">Visoka </w:t>
      </w:r>
      <w:r w:rsidRPr="00B849F3">
        <w:rPr>
          <w:rFonts w:ascii="Segoe UI Symbol" w:hAnsi="Segoe UI Symbol" w:cs="Segoe UI Symbol"/>
          <w:sz w:val="20"/>
        </w:rPr>
        <w:t>☐</w:t>
      </w:r>
    </w:p>
    <w:p w:rsidR="00AC4EDB" w:rsidRDefault="00AC4EDB">
      <w:pPr>
        <w:pStyle w:val="Telobesedila"/>
        <w:spacing w:before="1"/>
        <w:rPr>
          <w:sz w:val="13"/>
        </w:rPr>
      </w:pPr>
    </w:p>
    <w:p w:rsidR="00AC4EDB" w:rsidRDefault="00261396">
      <w:pPr>
        <w:pStyle w:val="Odstavekseznama"/>
        <w:numPr>
          <w:ilvl w:val="0"/>
          <w:numId w:val="2"/>
        </w:numPr>
        <w:tabs>
          <w:tab w:val="left" w:pos="1121"/>
          <w:tab w:val="left" w:pos="1122"/>
        </w:tabs>
        <w:spacing w:before="101"/>
        <w:ind w:hanging="361"/>
      </w:pPr>
      <w:r>
        <w:t>Fitoplazme</w:t>
      </w:r>
      <w:r>
        <w:rPr>
          <w:spacing w:val="-2"/>
        </w:rPr>
        <w:t xml:space="preserve"> </w:t>
      </w:r>
      <w:r>
        <w:t>podskupine</w:t>
      </w:r>
      <w:r>
        <w:rPr>
          <w:spacing w:val="-2"/>
        </w:rPr>
        <w:t xml:space="preserve"> </w:t>
      </w:r>
      <w:r>
        <w:t>16SrV-C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16SrV-D</w:t>
      </w:r>
    </w:p>
    <w:p w:rsidR="00AC4EDB" w:rsidRDefault="00AC4EDB">
      <w:pPr>
        <w:pStyle w:val="Telobesedila"/>
        <w:spacing w:before="6"/>
      </w:pPr>
    </w:p>
    <w:p w:rsidR="00AC4EDB" w:rsidRDefault="00261396">
      <w:pPr>
        <w:pStyle w:val="Telobesedila"/>
        <w:spacing w:line="247" w:lineRule="auto"/>
        <w:ind w:left="402" w:right="1291"/>
        <w:jc w:val="both"/>
      </w:pPr>
      <w:r>
        <w:t>Fitoplazme</w:t>
      </w:r>
      <w:r>
        <w:rPr>
          <w:spacing w:val="1"/>
        </w:rPr>
        <w:t xml:space="preserve"> </w:t>
      </w:r>
      <w:r>
        <w:t>podskupine</w:t>
      </w:r>
      <w:r>
        <w:rPr>
          <w:spacing w:val="1"/>
        </w:rPr>
        <w:t xml:space="preserve"> </w:t>
      </w:r>
      <w:r>
        <w:t>16SrV-C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16SrV-D</w:t>
      </w:r>
      <w:r>
        <w:rPr>
          <w:spacing w:val="1"/>
        </w:rPr>
        <w:t xml:space="preserve"> </w:t>
      </w:r>
      <w:r>
        <w:t>povzročajo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vinski</w:t>
      </w:r>
      <w:r>
        <w:rPr>
          <w:spacing w:val="1"/>
        </w:rPr>
        <w:t xml:space="preserve"> </w:t>
      </w:r>
      <w:r>
        <w:t>trti</w:t>
      </w:r>
      <w:r>
        <w:rPr>
          <w:spacing w:val="1"/>
        </w:rPr>
        <w:t xml:space="preserve"> </w:t>
      </w:r>
      <w:r>
        <w:t>resno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w w:val="95"/>
        </w:rPr>
        <w:t>ekonomsko zelo pomembo škodo. Okužbe so pogosto epidemične, pri čemer se lahko</w:t>
      </w:r>
      <w:r>
        <w:rPr>
          <w:spacing w:val="1"/>
          <w:w w:val="95"/>
        </w:rPr>
        <w:t xml:space="preserve"> </w:t>
      </w:r>
      <w:r>
        <w:t>bolezen razširi na številne vinograde in v vinogradih prizadene do 95% trsov (Bressan</w:t>
      </w:r>
      <w:r>
        <w:rPr>
          <w:spacing w:val="1"/>
        </w:rPr>
        <w:t xml:space="preserve"> </w:t>
      </w:r>
      <w:r>
        <w:t>in sod., 2006). V odsotnosti fitosanitarnih ukrepov, se lahko okužba v vinogradu razširi</w:t>
      </w:r>
      <w:r>
        <w:rPr>
          <w:spacing w:val="-59"/>
        </w:rPr>
        <w:t xml:space="preserve"> </w:t>
      </w:r>
      <w:r>
        <w:t>za faktor 40 na leto (Prezelj in sod., 2013). Sorte vinske trte so bodisi za okužbo zelo</w:t>
      </w:r>
      <w:r>
        <w:rPr>
          <w:spacing w:val="1"/>
        </w:rPr>
        <w:t xml:space="preserve"> </w:t>
      </w:r>
      <w:r>
        <w:rPr>
          <w:w w:val="95"/>
        </w:rPr>
        <w:t>občutljive, poznamo pa tudi sorte, ki so za okužbo s temi fitoplazmami tolerantne (zbrano</w:t>
      </w:r>
      <w:r>
        <w:rPr>
          <w:spacing w:val="1"/>
          <w:w w:val="95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Dermastia in</w:t>
      </w:r>
      <w:r>
        <w:rPr>
          <w:spacing w:val="-2"/>
        </w:rPr>
        <w:t xml:space="preserve"> </w:t>
      </w:r>
      <w:r>
        <w:t>sod.,</w:t>
      </w:r>
      <w:r>
        <w:rPr>
          <w:spacing w:val="2"/>
        </w:rPr>
        <w:t xml:space="preserve"> </w:t>
      </w:r>
      <w:r>
        <w:t>2017).</w:t>
      </w:r>
    </w:p>
    <w:p w:rsidR="00AC4EDB" w:rsidRDefault="00AC4EDB">
      <w:pPr>
        <w:pStyle w:val="Telobesedila"/>
        <w:spacing w:before="1"/>
      </w:pPr>
    </w:p>
    <w:p w:rsidR="00AC4EDB" w:rsidRDefault="00261396">
      <w:pPr>
        <w:pStyle w:val="Telobesedila"/>
        <w:spacing w:before="1" w:line="247" w:lineRule="auto"/>
        <w:ind w:left="402" w:right="1292"/>
        <w:jc w:val="both"/>
      </w:pPr>
      <w:r>
        <w:rPr>
          <w:w w:val="95"/>
        </w:rPr>
        <w:t xml:space="preserve">Nasprotno pa so okužbe divjih vrst </w:t>
      </w:r>
      <w:r>
        <w:rPr>
          <w:rFonts w:ascii="Arial" w:hAnsi="Arial"/>
          <w:i/>
          <w:w w:val="95"/>
        </w:rPr>
        <w:t xml:space="preserve">Vitis </w:t>
      </w:r>
      <w:r>
        <w:rPr>
          <w:w w:val="95"/>
        </w:rPr>
        <w:t>spp. in medvrstnih hibridov, ki služijo kot podlaga</w:t>
      </w:r>
      <w:r>
        <w:rPr>
          <w:spacing w:val="1"/>
          <w:w w:val="95"/>
        </w:rPr>
        <w:t xml:space="preserve"> </w:t>
      </w:r>
      <w:r>
        <w:rPr>
          <w:w w:val="95"/>
        </w:rPr>
        <w:t>trti, asimptomatične (latentne) (EFSA, 2016). Podobno bolezenskih znamenj običajno ne</w:t>
      </w:r>
      <w:r>
        <w:rPr>
          <w:spacing w:val="1"/>
          <w:w w:val="95"/>
        </w:rPr>
        <w:t xml:space="preserve"> </w:t>
      </w:r>
      <w:r>
        <w:rPr>
          <w:w w:val="95"/>
        </w:rPr>
        <w:t>opazimo v primeru okužb srobota, velikega pajesna in jelš (Angelini in sod., 2004; Filippin</w:t>
      </w:r>
      <w:r>
        <w:rPr>
          <w:spacing w:val="1"/>
          <w:w w:val="95"/>
        </w:rPr>
        <w:t xml:space="preserve"> </w:t>
      </w:r>
      <w:r>
        <w:t>in sod., 2011; Mehle in sod., 2011; Radonjić in sod., 2013; Atanasova in sod., 2014).</w:t>
      </w:r>
      <w:r>
        <w:rPr>
          <w:spacing w:val="1"/>
        </w:rPr>
        <w:t xml:space="preserve"> </w:t>
      </w:r>
      <w:r>
        <w:rPr>
          <w:w w:val="95"/>
        </w:rPr>
        <w:t>Bolezenskih znamenj tudi niso opazili v primeru okužbe lesk in vrb v Švici (Casati in sod.,</w:t>
      </w:r>
      <w:r>
        <w:rPr>
          <w:spacing w:val="1"/>
          <w:w w:val="95"/>
        </w:rPr>
        <w:t xml:space="preserve"> </w:t>
      </w:r>
      <w:r>
        <w:t>2017)</w:t>
      </w:r>
    </w:p>
    <w:p w:rsidR="00AC4EDB" w:rsidRDefault="00AC4EDB">
      <w:pPr>
        <w:pStyle w:val="Telobesedila"/>
        <w:rPr>
          <w:sz w:val="20"/>
        </w:rPr>
      </w:pPr>
    </w:p>
    <w:p w:rsidR="00B849F3" w:rsidRPr="00B849F3" w:rsidRDefault="00B849F3" w:rsidP="00B849F3">
      <w:pPr>
        <w:pStyle w:val="Telobesedila"/>
        <w:shd w:val="clear" w:color="auto" w:fill="FCE9D9"/>
        <w:rPr>
          <w:sz w:val="20"/>
        </w:rPr>
      </w:pPr>
      <w:r w:rsidRPr="00B849F3">
        <w:rPr>
          <w:sz w:val="20"/>
        </w:rPr>
        <w:t>Ocena obsega vpliva škodljivca na območju, kjer je razširjen</w:t>
      </w:r>
      <w:r w:rsidRPr="00B849F3">
        <w:rPr>
          <w:sz w:val="20"/>
        </w:rPr>
        <w:tab/>
        <w:t>Nizka</w:t>
      </w:r>
      <w:r>
        <w:rPr>
          <w:sz w:val="20"/>
        </w:rPr>
        <w:t xml:space="preserve"> </w:t>
      </w:r>
      <w:r w:rsidRPr="00B849F3">
        <w:rPr>
          <w:rFonts w:ascii="Segoe UI Symbol" w:hAnsi="Segoe UI Symbol" w:cs="Segoe UI Symbol"/>
          <w:sz w:val="20"/>
        </w:rPr>
        <w:t>☐</w:t>
      </w:r>
      <w:r w:rsidRPr="00B849F3">
        <w:rPr>
          <w:sz w:val="20"/>
        </w:rPr>
        <w:tab/>
        <w:t xml:space="preserve">Srednja </w:t>
      </w:r>
      <w:r w:rsidRPr="00B849F3">
        <w:rPr>
          <w:rFonts w:ascii="Segoe UI Symbol" w:hAnsi="Segoe UI Symbol" w:cs="Segoe UI Symbol"/>
          <w:sz w:val="20"/>
        </w:rPr>
        <w:t>☐</w:t>
      </w:r>
      <w:r w:rsidRPr="00B849F3">
        <w:rPr>
          <w:sz w:val="20"/>
        </w:rPr>
        <w:tab/>
        <w:t>Visoka</w:t>
      </w:r>
      <w:r>
        <w:rPr>
          <w:sz w:val="20"/>
        </w:rPr>
        <w:t>*</w:t>
      </w:r>
      <w:r w:rsidRPr="00B849F3">
        <w:rPr>
          <w:sz w:val="20"/>
        </w:rPr>
        <w:t xml:space="preserve"> </w:t>
      </w:r>
      <w:r>
        <w:rPr>
          <w:rFonts w:ascii="Wingdings" w:hAnsi="Wingdings"/>
        </w:rPr>
        <w:t></w:t>
      </w:r>
    </w:p>
    <w:p w:rsidR="00B849F3" w:rsidRDefault="00B849F3" w:rsidP="00B849F3">
      <w:pPr>
        <w:pStyle w:val="Telobesedila"/>
        <w:shd w:val="clear" w:color="auto" w:fill="FCE9D9"/>
        <w:rPr>
          <w:sz w:val="20"/>
        </w:rPr>
      </w:pPr>
      <w:r w:rsidRPr="00B849F3">
        <w:rPr>
          <w:sz w:val="20"/>
        </w:rPr>
        <w:t>Ocena negotovosti</w:t>
      </w:r>
      <w:r w:rsidRPr="00B849F3"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B849F3">
        <w:rPr>
          <w:sz w:val="20"/>
        </w:rPr>
        <w:t xml:space="preserve">Nizka </w:t>
      </w:r>
      <w:r>
        <w:rPr>
          <w:rFonts w:ascii="Wingdings" w:hAnsi="Wingdings"/>
        </w:rPr>
        <w:t></w:t>
      </w:r>
      <w:r w:rsidRPr="00B849F3">
        <w:rPr>
          <w:sz w:val="20"/>
        </w:rPr>
        <w:tab/>
        <w:t>Srednja</w:t>
      </w:r>
      <w:r>
        <w:rPr>
          <w:sz w:val="20"/>
        </w:rPr>
        <w:t xml:space="preserve"> </w:t>
      </w:r>
      <w:r w:rsidRPr="00B849F3">
        <w:rPr>
          <w:rFonts w:ascii="Segoe UI Symbol" w:hAnsi="Segoe UI Symbol" w:cs="Segoe UI Symbol"/>
          <w:sz w:val="20"/>
        </w:rPr>
        <w:t>☐</w:t>
      </w:r>
      <w:r w:rsidRPr="00B849F3">
        <w:rPr>
          <w:sz w:val="20"/>
        </w:rPr>
        <w:tab/>
        <w:t xml:space="preserve">Visoka </w:t>
      </w:r>
      <w:r w:rsidRPr="00B849F3">
        <w:rPr>
          <w:rFonts w:ascii="Segoe UI Symbol" w:hAnsi="Segoe UI Symbol" w:cs="Segoe UI Symbol"/>
          <w:sz w:val="20"/>
        </w:rPr>
        <w:t>☐</w:t>
      </w:r>
    </w:p>
    <w:p w:rsidR="00AC4EDB" w:rsidRPr="00B849F3" w:rsidRDefault="00AC4EDB">
      <w:pPr>
        <w:pStyle w:val="Telobesedila"/>
        <w:spacing w:before="7"/>
        <w:rPr>
          <w:sz w:val="10"/>
          <w:szCs w:val="10"/>
        </w:rPr>
      </w:pPr>
    </w:p>
    <w:p w:rsidR="00AC4EDB" w:rsidRDefault="00261396">
      <w:pPr>
        <w:ind w:left="327" w:right="1294"/>
        <w:jc w:val="both"/>
        <w:rPr>
          <w:sz w:val="18"/>
        </w:rPr>
      </w:pPr>
      <w:r>
        <w:rPr>
          <w:sz w:val="18"/>
        </w:rPr>
        <w:t>*podana</w:t>
      </w:r>
      <w:r>
        <w:rPr>
          <w:spacing w:val="1"/>
          <w:sz w:val="18"/>
        </w:rPr>
        <w:t xml:space="preserve"> </w:t>
      </w:r>
      <w:r>
        <w:rPr>
          <w:sz w:val="18"/>
        </w:rPr>
        <w:t>je</w:t>
      </w:r>
      <w:r>
        <w:rPr>
          <w:spacing w:val="1"/>
          <w:sz w:val="18"/>
        </w:rPr>
        <w:t xml:space="preserve"> </w:t>
      </w:r>
      <w:r>
        <w:rPr>
          <w:sz w:val="18"/>
        </w:rPr>
        <w:t>ocena</w:t>
      </w:r>
      <w:r>
        <w:rPr>
          <w:spacing w:val="1"/>
          <w:sz w:val="18"/>
        </w:rPr>
        <w:t xml:space="preserve"> </w:t>
      </w:r>
      <w:r>
        <w:rPr>
          <w:sz w:val="18"/>
        </w:rPr>
        <w:t>obsega</w:t>
      </w:r>
      <w:r>
        <w:rPr>
          <w:spacing w:val="1"/>
          <w:sz w:val="18"/>
        </w:rPr>
        <w:t xml:space="preserve"> </w:t>
      </w:r>
      <w:r>
        <w:rPr>
          <w:sz w:val="18"/>
        </w:rPr>
        <w:t>vpliva</w:t>
      </w:r>
      <w:r>
        <w:rPr>
          <w:spacing w:val="1"/>
          <w:sz w:val="18"/>
        </w:rPr>
        <w:t xml:space="preserve"> </w:t>
      </w:r>
      <w:r>
        <w:rPr>
          <w:sz w:val="18"/>
        </w:rPr>
        <w:t>na</w:t>
      </w:r>
      <w:r>
        <w:rPr>
          <w:spacing w:val="1"/>
          <w:sz w:val="18"/>
        </w:rPr>
        <w:t xml:space="preserve"> </w:t>
      </w:r>
      <w:r>
        <w:rPr>
          <w:sz w:val="18"/>
        </w:rPr>
        <w:t>vinogradništvo,</w:t>
      </w:r>
      <w:r>
        <w:rPr>
          <w:spacing w:val="1"/>
          <w:sz w:val="18"/>
        </w:rPr>
        <w:t xml:space="preserve"> </w:t>
      </w:r>
      <w:r>
        <w:rPr>
          <w:sz w:val="18"/>
        </w:rPr>
        <w:t>ob</w:t>
      </w:r>
      <w:r>
        <w:rPr>
          <w:spacing w:val="1"/>
          <w:sz w:val="18"/>
        </w:rPr>
        <w:t xml:space="preserve"> </w:t>
      </w:r>
      <w:r>
        <w:rPr>
          <w:sz w:val="18"/>
        </w:rPr>
        <w:t>predpostavki,</w:t>
      </w:r>
      <w:r>
        <w:rPr>
          <w:spacing w:val="1"/>
          <w:sz w:val="18"/>
        </w:rPr>
        <w:t xml:space="preserve"> </w:t>
      </w:r>
      <w:r>
        <w:rPr>
          <w:sz w:val="18"/>
        </w:rPr>
        <w:t>da</w:t>
      </w:r>
      <w:r>
        <w:rPr>
          <w:spacing w:val="1"/>
          <w:sz w:val="18"/>
        </w:rPr>
        <w:t xml:space="preserve"> </w:t>
      </w:r>
      <w:r>
        <w:rPr>
          <w:sz w:val="18"/>
        </w:rPr>
        <w:t>se</w:t>
      </w:r>
      <w:r>
        <w:rPr>
          <w:spacing w:val="1"/>
          <w:sz w:val="18"/>
        </w:rPr>
        <w:t xml:space="preserve"> </w:t>
      </w:r>
      <w:r>
        <w:rPr>
          <w:sz w:val="18"/>
        </w:rPr>
        <w:t>v</w:t>
      </w:r>
      <w:r>
        <w:rPr>
          <w:spacing w:val="1"/>
          <w:sz w:val="18"/>
        </w:rPr>
        <w:t xml:space="preserve"> </w:t>
      </w:r>
      <w:r>
        <w:rPr>
          <w:sz w:val="18"/>
        </w:rPr>
        <w:t>vinogradih</w:t>
      </w:r>
      <w:r>
        <w:rPr>
          <w:spacing w:val="1"/>
          <w:sz w:val="18"/>
        </w:rPr>
        <w:t xml:space="preserve"> </w:t>
      </w:r>
      <w:r>
        <w:rPr>
          <w:sz w:val="18"/>
        </w:rPr>
        <w:t>ne</w:t>
      </w:r>
      <w:r>
        <w:rPr>
          <w:spacing w:val="1"/>
          <w:sz w:val="18"/>
        </w:rPr>
        <w:t xml:space="preserve"> </w:t>
      </w:r>
      <w:r>
        <w:rPr>
          <w:sz w:val="18"/>
        </w:rPr>
        <w:t>izvajajo</w:t>
      </w:r>
      <w:r>
        <w:rPr>
          <w:spacing w:val="-47"/>
          <w:sz w:val="18"/>
        </w:rPr>
        <w:t xml:space="preserve"> </w:t>
      </w:r>
      <w:r>
        <w:rPr>
          <w:w w:val="95"/>
          <w:sz w:val="18"/>
        </w:rPr>
        <w:t>fitosanitarni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ukrepi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(ob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nadaljevanju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že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uvedenega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nadzora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ukrepov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je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ocenjen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vpliv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na</w:t>
      </w:r>
      <w:r>
        <w:rPr>
          <w:spacing w:val="15"/>
          <w:w w:val="95"/>
          <w:sz w:val="18"/>
        </w:rPr>
        <w:t xml:space="preserve"> </w:t>
      </w:r>
      <w:r>
        <w:rPr>
          <w:w w:val="95"/>
          <w:sz w:val="18"/>
        </w:rPr>
        <w:t>proizvodnjo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grozdja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vina v</w:t>
      </w:r>
      <w:r>
        <w:rPr>
          <w:spacing w:val="-1"/>
          <w:sz w:val="18"/>
        </w:rPr>
        <w:t xml:space="preserve"> </w:t>
      </w:r>
      <w:r>
        <w:rPr>
          <w:sz w:val="18"/>
        </w:rPr>
        <w:t>EU od 0,5</w:t>
      </w:r>
      <w:r>
        <w:rPr>
          <w:spacing w:val="-2"/>
          <w:sz w:val="18"/>
        </w:rPr>
        <w:t xml:space="preserve"> </w:t>
      </w:r>
      <w:r>
        <w:rPr>
          <w:sz w:val="18"/>
        </w:rPr>
        <w:t>do</w:t>
      </w:r>
      <w:r>
        <w:rPr>
          <w:spacing w:val="-2"/>
          <w:sz w:val="18"/>
        </w:rPr>
        <w:t xml:space="preserve"> </w:t>
      </w:r>
      <w:r>
        <w:rPr>
          <w:sz w:val="18"/>
        </w:rPr>
        <w:t>1% (EFSA, 2016))</w:t>
      </w:r>
    </w:p>
    <w:p w:rsidR="00AC4EDB" w:rsidRDefault="00AC4EDB">
      <w:pPr>
        <w:pStyle w:val="Telobesedila"/>
        <w:rPr>
          <w:sz w:val="20"/>
        </w:rPr>
      </w:pPr>
    </w:p>
    <w:p w:rsidR="00B849F3" w:rsidRDefault="00B849F3">
      <w:pPr>
        <w:rPr>
          <w:sz w:val="23"/>
        </w:rPr>
      </w:pPr>
      <w:r>
        <w:rPr>
          <w:sz w:val="23"/>
        </w:rPr>
        <w:br w:type="page"/>
      </w:r>
    </w:p>
    <w:p w:rsidR="00AC4EDB" w:rsidRDefault="00AC4EDB">
      <w:pPr>
        <w:pStyle w:val="Telobesedila"/>
        <w:spacing w:before="7"/>
        <w:rPr>
          <w:sz w:val="23"/>
        </w:rPr>
      </w:pPr>
    </w:p>
    <w:p w:rsidR="00AC4EDB" w:rsidRDefault="00261396">
      <w:pPr>
        <w:pStyle w:val="Naslov2"/>
        <w:numPr>
          <w:ilvl w:val="0"/>
          <w:numId w:val="17"/>
        </w:numPr>
        <w:tabs>
          <w:tab w:val="left" w:pos="1121"/>
          <w:tab w:val="left" w:pos="1122"/>
        </w:tabs>
        <w:ind w:left="1122" w:hanging="720"/>
      </w:pPr>
      <w:r>
        <w:t>Morebitni vpliv</w:t>
      </w:r>
      <w:r>
        <w:rPr>
          <w:spacing w:val="-4"/>
        </w:rPr>
        <w:t xml:space="preserve"> </w:t>
      </w:r>
      <w:r>
        <w:t>škodljivca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celotnem</w:t>
      </w:r>
      <w:r>
        <w:rPr>
          <w:spacing w:val="-1"/>
        </w:rPr>
        <w:t xml:space="preserve"> </w:t>
      </w:r>
      <w:r>
        <w:t>PRA</w:t>
      </w:r>
      <w:r>
        <w:rPr>
          <w:spacing w:val="-10"/>
        </w:rPr>
        <w:t xml:space="preserve"> </w:t>
      </w:r>
      <w:r>
        <w:t>območju</w:t>
      </w:r>
    </w:p>
    <w:p w:rsidR="00AC4EDB" w:rsidRDefault="00AC4EDB">
      <w:pPr>
        <w:pStyle w:val="Telobesedila"/>
        <w:rPr>
          <w:rFonts w:ascii="Arial"/>
          <w:b/>
          <w:sz w:val="23"/>
        </w:rPr>
      </w:pPr>
    </w:p>
    <w:p w:rsidR="00AC4EDB" w:rsidRDefault="00261396">
      <w:pPr>
        <w:pStyle w:val="Telobesedila"/>
        <w:spacing w:before="93" w:line="244" w:lineRule="auto"/>
        <w:ind w:left="402" w:right="1274"/>
      </w:pPr>
      <w:r>
        <w:rPr>
          <w:u w:val="single"/>
        </w:rPr>
        <w:t>Ocena</w:t>
      </w:r>
      <w:r>
        <w:rPr>
          <w:spacing w:val="1"/>
          <w:u w:val="single"/>
        </w:rPr>
        <w:t xml:space="preserve"> </w:t>
      </w:r>
      <w:r>
        <w:rPr>
          <w:u w:val="single"/>
        </w:rPr>
        <w:t>vpliva</w:t>
      </w:r>
      <w:r>
        <w:rPr>
          <w:spacing w:val="2"/>
          <w:u w:val="single"/>
        </w:rPr>
        <w:t xml:space="preserve"> </w:t>
      </w:r>
      <w:r>
        <w:rPr>
          <w:rFonts w:ascii="Arial" w:hAnsi="Arial"/>
          <w:i/>
          <w:u w:val="single"/>
        </w:rPr>
        <w:t>'Ca.</w:t>
      </w:r>
      <w:r>
        <w:rPr>
          <w:rFonts w:ascii="Arial" w:hAnsi="Arial"/>
          <w:i/>
          <w:spacing w:val="3"/>
          <w:u w:val="single"/>
        </w:rPr>
        <w:t xml:space="preserve"> </w:t>
      </w:r>
      <w:r>
        <w:rPr>
          <w:u w:val="single"/>
        </w:rPr>
        <w:t>Phytoplasma fragariae'</w:t>
      </w:r>
      <w:r>
        <w:rPr>
          <w:spacing w:val="2"/>
          <w:u w:val="single"/>
        </w:rPr>
        <w:t xml:space="preserve"> </w:t>
      </w:r>
      <w:r>
        <w:rPr>
          <w:u w:val="single"/>
        </w:rPr>
        <w:t>in</w:t>
      </w:r>
      <w:r>
        <w:rPr>
          <w:spacing w:val="-1"/>
          <w:u w:val="single"/>
        </w:rPr>
        <w:t xml:space="preserve"> </w:t>
      </w:r>
      <w:r>
        <w:rPr>
          <w:u w:val="single"/>
        </w:rPr>
        <w:t>fitoplazem</w:t>
      </w:r>
      <w:r>
        <w:rPr>
          <w:spacing w:val="3"/>
          <w:u w:val="single"/>
        </w:rPr>
        <w:t xml:space="preserve"> </w:t>
      </w:r>
      <w:r>
        <w:rPr>
          <w:u w:val="single"/>
        </w:rPr>
        <w:t>skupine 16SrV</w:t>
      </w:r>
      <w:r>
        <w:rPr>
          <w:spacing w:val="1"/>
          <w:u w:val="single"/>
        </w:rPr>
        <w:t xml:space="preserve"> </w:t>
      </w:r>
      <w:r>
        <w:rPr>
          <w:u w:val="single"/>
        </w:rPr>
        <w:t>za</w:t>
      </w:r>
      <w:r>
        <w:rPr>
          <w:spacing w:val="-1"/>
          <w:u w:val="single"/>
        </w:rPr>
        <w:t xml:space="preserve"> </w:t>
      </w:r>
      <w:r>
        <w:rPr>
          <w:u w:val="single"/>
        </w:rPr>
        <w:t>nasade</w:t>
      </w:r>
      <w:r>
        <w:rPr>
          <w:spacing w:val="2"/>
          <w:u w:val="single"/>
        </w:rPr>
        <w:t xml:space="preserve"> </w:t>
      </w:r>
      <w:r>
        <w:rPr>
          <w:u w:val="single"/>
        </w:rPr>
        <w:t>leske</w:t>
      </w:r>
      <w:r>
        <w:rPr>
          <w:spacing w:val="-58"/>
        </w:rPr>
        <w:t xml:space="preserve"> </w:t>
      </w:r>
      <w:r>
        <w:rPr>
          <w:u w:val="single"/>
        </w:rPr>
        <w:t>v</w:t>
      </w:r>
      <w:r>
        <w:rPr>
          <w:spacing w:val="-5"/>
          <w:u w:val="single"/>
        </w:rPr>
        <w:t xml:space="preserve"> </w:t>
      </w:r>
      <w:r>
        <w:rPr>
          <w:u w:val="single"/>
        </w:rPr>
        <w:t>Sloveniji</w:t>
      </w:r>
      <w:r>
        <w:rPr>
          <w:spacing w:val="-2"/>
          <w:u w:val="single"/>
        </w:rPr>
        <w:t xml:space="preserve"> </w:t>
      </w:r>
      <w:r>
        <w:rPr>
          <w:u w:val="single"/>
        </w:rPr>
        <w:t>(povzeto</w:t>
      </w:r>
      <w:r>
        <w:rPr>
          <w:spacing w:val="-1"/>
          <w:u w:val="single"/>
        </w:rPr>
        <w:t xml:space="preserve"> </w:t>
      </w:r>
      <w:r>
        <w:rPr>
          <w:u w:val="single"/>
        </w:rPr>
        <w:t>po</w:t>
      </w:r>
      <w:r>
        <w:rPr>
          <w:spacing w:val="-3"/>
          <w:u w:val="single"/>
        </w:rPr>
        <w:t xml:space="preserve"> </w:t>
      </w:r>
      <w:r>
        <w:rPr>
          <w:u w:val="single"/>
        </w:rPr>
        <w:t>Poročilu</w:t>
      </w:r>
      <w:r>
        <w:rPr>
          <w:spacing w:val="-2"/>
          <w:u w:val="single"/>
        </w:rPr>
        <w:t xml:space="preserve"> </w:t>
      </w:r>
      <w:r>
        <w:rPr>
          <w:u w:val="single"/>
        </w:rPr>
        <w:t>strokovne</w:t>
      </w:r>
      <w:r>
        <w:rPr>
          <w:spacing w:val="-2"/>
          <w:u w:val="single"/>
        </w:rPr>
        <w:t xml:space="preserve"> </w:t>
      </w:r>
      <w:r>
        <w:rPr>
          <w:u w:val="single"/>
        </w:rPr>
        <w:t>naloge</w:t>
      </w:r>
      <w:r>
        <w:rPr>
          <w:spacing w:val="-6"/>
          <w:u w:val="single"/>
        </w:rPr>
        <w:t xml:space="preserve"> </w:t>
      </w:r>
      <w:r>
        <w:rPr>
          <w:u w:val="single"/>
        </w:rPr>
        <w:t>2018)</w:t>
      </w:r>
    </w:p>
    <w:p w:rsidR="00AC4EDB" w:rsidRDefault="00AC4EDB">
      <w:pPr>
        <w:pStyle w:val="Telobesedila"/>
        <w:spacing w:before="7"/>
        <w:rPr>
          <w:sz w:val="13"/>
        </w:rPr>
      </w:pPr>
    </w:p>
    <w:p w:rsidR="00AC4EDB" w:rsidRDefault="00261396">
      <w:pPr>
        <w:pStyle w:val="Telobesedila"/>
        <w:spacing w:before="93"/>
        <w:ind w:left="402" w:right="1292"/>
        <w:jc w:val="both"/>
      </w:pPr>
      <w:r>
        <w:t>V</w:t>
      </w:r>
      <w:r>
        <w:rPr>
          <w:spacing w:val="-8"/>
        </w:rPr>
        <w:t xml:space="preserve"> </w:t>
      </w:r>
      <w:r>
        <w:t>dveh</w:t>
      </w:r>
      <w:r>
        <w:rPr>
          <w:spacing w:val="-7"/>
        </w:rPr>
        <w:t xml:space="preserve"> </w:t>
      </w:r>
      <w:r>
        <w:t>nasadih</w:t>
      </w:r>
      <w:r>
        <w:rPr>
          <w:spacing w:val="-6"/>
        </w:rPr>
        <w:t xml:space="preserve"> </w:t>
      </w:r>
      <w:r>
        <w:t>lesk</w:t>
      </w:r>
      <w:r>
        <w:rPr>
          <w:spacing w:val="-4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Slovenski</w:t>
      </w:r>
      <w:r>
        <w:rPr>
          <w:spacing w:val="-7"/>
        </w:rPr>
        <w:t xml:space="preserve"> </w:t>
      </w:r>
      <w:r>
        <w:t>Bistrici,</w:t>
      </w:r>
      <w:r>
        <w:rPr>
          <w:spacing w:val="-7"/>
        </w:rPr>
        <w:t xml:space="preserve"> </w:t>
      </w:r>
      <w:r>
        <w:t>ki</w:t>
      </w:r>
      <w:r>
        <w:rPr>
          <w:spacing w:val="-7"/>
        </w:rPr>
        <w:t xml:space="preserve"> </w:t>
      </w:r>
      <w:r>
        <w:t>skupaj</w:t>
      </w:r>
      <w:r>
        <w:rPr>
          <w:spacing w:val="-7"/>
        </w:rPr>
        <w:t xml:space="preserve"> </w:t>
      </w:r>
      <w:r>
        <w:t>pokrivata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ha</w:t>
      </w:r>
      <w:r>
        <w:rPr>
          <w:spacing w:val="-7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približno</w:t>
      </w:r>
      <w:r>
        <w:rPr>
          <w:spacing w:val="-6"/>
        </w:rPr>
        <w:t xml:space="preserve"> </w:t>
      </w:r>
      <w:r>
        <w:t>1.600 lesk,</w:t>
      </w:r>
      <w:r>
        <w:rPr>
          <w:spacing w:val="-58"/>
        </w:rPr>
        <w:t xml:space="preserve"> </w:t>
      </w:r>
      <w:r>
        <w:t>zasajenih pred 12 do 15 leti je v šestih letih od prvega opažanja propadanja skupno</w:t>
      </w:r>
      <w:r>
        <w:rPr>
          <w:spacing w:val="1"/>
        </w:rPr>
        <w:t xml:space="preserve"> </w:t>
      </w:r>
      <w:r>
        <w:t>propadlo</w:t>
      </w:r>
      <w:r>
        <w:rPr>
          <w:spacing w:val="-6"/>
        </w:rPr>
        <w:t xml:space="preserve"> </w:t>
      </w:r>
      <w:r>
        <w:t>že</w:t>
      </w:r>
      <w:r>
        <w:rPr>
          <w:spacing w:val="-5"/>
        </w:rPr>
        <w:t xml:space="preserve"> </w:t>
      </w:r>
      <w:r>
        <w:t>11-13%</w:t>
      </w:r>
      <w:r>
        <w:rPr>
          <w:spacing w:val="-4"/>
        </w:rPr>
        <w:t xml:space="preserve"> </w:t>
      </w:r>
      <w:r>
        <w:t>lesk,</w:t>
      </w:r>
      <w:r>
        <w:rPr>
          <w:spacing w:val="-4"/>
        </w:rPr>
        <w:t xml:space="preserve"> </w:t>
      </w:r>
      <w:r>
        <w:t>pri</w:t>
      </w:r>
      <w:r>
        <w:rPr>
          <w:spacing w:val="-5"/>
        </w:rPr>
        <w:t xml:space="preserve"> </w:t>
      </w:r>
      <w:r>
        <w:t>11-14%</w:t>
      </w:r>
      <w:r>
        <w:rPr>
          <w:spacing w:val="-6"/>
        </w:rPr>
        <w:t xml:space="preserve"> </w:t>
      </w:r>
      <w:r>
        <w:t>lesk</w:t>
      </w:r>
      <w:r>
        <w:rPr>
          <w:spacing w:val="-4"/>
        </w:rPr>
        <w:t xml:space="preserve"> </w:t>
      </w:r>
      <w:r>
        <w:t>pa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bilo</w:t>
      </w:r>
      <w:r>
        <w:rPr>
          <w:spacing w:val="-5"/>
        </w:rPr>
        <w:t xml:space="preserve"> </w:t>
      </w:r>
      <w:r>
        <w:t>opaženo</w:t>
      </w:r>
      <w:r>
        <w:rPr>
          <w:spacing w:val="-5"/>
        </w:rPr>
        <w:t xml:space="preserve"> </w:t>
      </w:r>
      <w:r>
        <w:t>propadanje</w:t>
      </w:r>
      <w:r>
        <w:rPr>
          <w:spacing w:val="-5"/>
        </w:rPr>
        <w:t xml:space="preserve"> </w:t>
      </w:r>
      <w:r>
        <w:t>posameznih</w:t>
      </w:r>
      <w:r>
        <w:rPr>
          <w:spacing w:val="-59"/>
        </w:rPr>
        <w:t xml:space="preserve"> </w:t>
      </w:r>
      <w:r>
        <w:t>vej (Preglednica 9). Propadle in simptomatične leske so bile razpršene po celotnem</w:t>
      </w:r>
      <w:r>
        <w:rPr>
          <w:spacing w:val="1"/>
        </w:rPr>
        <w:t xml:space="preserve"> </w:t>
      </w:r>
      <w:r>
        <w:rPr>
          <w:spacing w:val="-1"/>
        </w:rPr>
        <w:t>nasadu</w:t>
      </w:r>
      <w:r>
        <w:rPr>
          <w:spacing w:val="-11"/>
        </w:rPr>
        <w:t xml:space="preserve"> </w:t>
      </w:r>
      <w:r>
        <w:rPr>
          <w:spacing w:val="-1"/>
        </w:rPr>
        <w:t>brez</w:t>
      </w:r>
      <w:r>
        <w:rPr>
          <w:spacing w:val="-11"/>
        </w:rPr>
        <w:t xml:space="preserve"> </w:t>
      </w:r>
      <w:r>
        <w:rPr>
          <w:spacing w:val="-1"/>
        </w:rPr>
        <w:t>očitnega</w:t>
      </w:r>
      <w:r>
        <w:rPr>
          <w:spacing w:val="-12"/>
        </w:rPr>
        <w:t xml:space="preserve"> </w:t>
      </w:r>
      <w:r>
        <w:rPr>
          <w:spacing w:val="-1"/>
        </w:rPr>
        <w:t>vzorca.</w:t>
      </w:r>
      <w:r>
        <w:rPr>
          <w:spacing w:val="-9"/>
        </w:rPr>
        <w:t xml:space="preserve"> </w:t>
      </w:r>
      <w:r>
        <w:t>V</w:t>
      </w:r>
      <w:r>
        <w:rPr>
          <w:spacing w:val="-12"/>
        </w:rPr>
        <w:t xml:space="preserve"> </w:t>
      </w:r>
      <w:r>
        <w:t>tem</w:t>
      </w:r>
      <w:r>
        <w:rPr>
          <w:spacing w:val="-10"/>
        </w:rPr>
        <w:t xml:space="preserve"> </w:t>
      </w:r>
      <w:r>
        <w:t>primeru</w:t>
      </w:r>
      <w:r>
        <w:rPr>
          <w:spacing w:val="-12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sicer</w:t>
      </w:r>
      <w:r>
        <w:rPr>
          <w:spacing w:val="-11"/>
        </w:rPr>
        <w:t xml:space="preserve"> </w:t>
      </w:r>
      <w:r>
        <w:t>težko</w:t>
      </w:r>
      <w:r>
        <w:rPr>
          <w:spacing w:val="-12"/>
        </w:rPr>
        <w:t xml:space="preserve"> </w:t>
      </w:r>
      <w:r>
        <w:t>razmejiti</w:t>
      </w:r>
      <w:r>
        <w:rPr>
          <w:spacing w:val="-10"/>
        </w:rPr>
        <w:t xml:space="preserve"> </w:t>
      </w:r>
      <w:r>
        <w:t>posledice</w:t>
      </w:r>
      <w:r>
        <w:rPr>
          <w:spacing w:val="-11"/>
        </w:rPr>
        <w:t xml:space="preserve"> </w:t>
      </w:r>
      <w:r>
        <w:t>okužbe</w:t>
      </w:r>
      <w:r>
        <w:rPr>
          <w:spacing w:val="-58"/>
        </w:rPr>
        <w:t xml:space="preserve"> </w:t>
      </w:r>
      <w:r>
        <w:rPr>
          <w:w w:val="95"/>
        </w:rPr>
        <w:t>na posamezno fitoplazmo, saj so bile v obeh nasadih, v propadajočih leskah, ugotovljene</w:t>
      </w:r>
      <w:r>
        <w:rPr>
          <w:spacing w:val="1"/>
          <w:w w:val="95"/>
        </w:rPr>
        <w:t xml:space="preserve"> </w:t>
      </w:r>
      <w:r>
        <w:t>različne</w:t>
      </w:r>
      <w:r>
        <w:rPr>
          <w:spacing w:val="-12"/>
        </w:rPr>
        <w:t xml:space="preserve"> </w:t>
      </w:r>
      <w:r>
        <w:t>fitoplazme,</w:t>
      </w:r>
      <w:r>
        <w:rPr>
          <w:spacing w:val="-10"/>
        </w:rPr>
        <w:t xml:space="preserve"> </w:t>
      </w:r>
      <w:r>
        <w:t>pri</w:t>
      </w:r>
      <w:r>
        <w:rPr>
          <w:spacing w:val="-11"/>
        </w:rPr>
        <w:t xml:space="preserve"> </w:t>
      </w:r>
      <w:r>
        <w:t>čemer</w:t>
      </w:r>
      <w:r>
        <w:rPr>
          <w:spacing w:val="-11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bila</w:t>
      </w:r>
      <w:r>
        <w:rPr>
          <w:spacing w:val="-10"/>
        </w:rPr>
        <w:t xml:space="preserve"> </w:t>
      </w:r>
      <w:r>
        <w:t>v</w:t>
      </w:r>
      <w:r>
        <w:rPr>
          <w:spacing w:val="-12"/>
        </w:rPr>
        <w:t xml:space="preserve"> </w:t>
      </w:r>
      <w:r>
        <w:t>analiziranih</w:t>
      </w:r>
      <w:r>
        <w:rPr>
          <w:spacing w:val="-11"/>
        </w:rPr>
        <w:t xml:space="preserve"> </w:t>
      </w:r>
      <w:r>
        <w:t>vzorcih</w:t>
      </w:r>
      <w:r>
        <w:rPr>
          <w:spacing w:val="-11"/>
        </w:rPr>
        <w:t xml:space="preserve"> </w:t>
      </w:r>
      <w:r>
        <w:t>fitoplazma</w:t>
      </w:r>
      <w:r>
        <w:rPr>
          <w:spacing w:val="-11"/>
        </w:rPr>
        <w:t xml:space="preserve"> </w:t>
      </w:r>
      <w:r>
        <w:t>iz</w:t>
      </w:r>
      <w:r>
        <w:rPr>
          <w:spacing w:val="-12"/>
        </w:rPr>
        <w:t xml:space="preserve"> </w:t>
      </w:r>
      <w:r>
        <w:t>skupine</w:t>
      </w:r>
      <w:r>
        <w:rPr>
          <w:spacing w:val="-11"/>
        </w:rPr>
        <w:t xml:space="preserve"> </w:t>
      </w:r>
      <w:r>
        <w:t>16SrV</w:t>
      </w:r>
      <w:r>
        <w:rPr>
          <w:spacing w:val="-59"/>
        </w:rPr>
        <w:t xml:space="preserve"> </w:t>
      </w:r>
      <w:r>
        <w:t>najbolj</w:t>
      </w:r>
      <w:r>
        <w:rPr>
          <w:spacing w:val="-1"/>
        </w:rPr>
        <w:t xml:space="preserve"> </w:t>
      </w:r>
      <w:r>
        <w:t>pogosto</w:t>
      </w:r>
      <w:r>
        <w:rPr>
          <w:spacing w:val="-1"/>
        </w:rPr>
        <w:t xml:space="preserve"> </w:t>
      </w:r>
      <w:r>
        <w:t>odkrita</w:t>
      </w:r>
      <w:r>
        <w:rPr>
          <w:spacing w:val="-1"/>
        </w:rPr>
        <w:t xml:space="preserve"> </w:t>
      </w:r>
      <w:r>
        <w:t>(Slika 6).</w:t>
      </w: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rPr>
          <w:sz w:val="24"/>
        </w:rPr>
      </w:pPr>
    </w:p>
    <w:p w:rsidR="00AC4EDB" w:rsidRDefault="00261396">
      <w:pPr>
        <w:spacing w:before="163"/>
        <w:ind w:left="402" w:right="1305"/>
        <w:jc w:val="both"/>
        <w:rPr>
          <w:sz w:val="20"/>
        </w:rPr>
      </w:pPr>
      <w:r>
        <w:rPr>
          <w:sz w:val="20"/>
        </w:rPr>
        <w:t>Preglednica</w:t>
      </w:r>
      <w:r>
        <w:rPr>
          <w:spacing w:val="-6"/>
          <w:sz w:val="20"/>
        </w:rPr>
        <w:t xml:space="preserve"> </w:t>
      </w:r>
      <w:r>
        <w:rPr>
          <w:sz w:val="20"/>
        </w:rPr>
        <w:t>9:</w:t>
      </w:r>
      <w:r>
        <w:rPr>
          <w:spacing w:val="-5"/>
          <w:sz w:val="20"/>
        </w:rPr>
        <w:t xml:space="preserve"> </w:t>
      </w:r>
      <w:r>
        <w:rPr>
          <w:sz w:val="20"/>
        </w:rPr>
        <w:t>Popis</w:t>
      </w:r>
      <w:r>
        <w:rPr>
          <w:spacing w:val="-4"/>
          <w:sz w:val="20"/>
        </w:rPr>
        <w:t xml:space="preserve"> </w:t>
      </w:r>
      <w:r>
        <w:rPr>
          <w:sz w:val="20"/>
        </w:rPr>
        <w:t>stanja</w:t>
      </w:r>
      <w:r>
        <w:rPr>
          <w:spacing w:val="-5"/>
          <w:sz w:val="20"/>
        </w:rPr>
        <w:t xml:space="preserve"> </w:t>
      </w:r>
      <w:r>
        <w:rPr>
          <w:sz w:val="20"/>
        </w:rPr>
        <w:t>v</w:t>
      </w:r>
      <w:r>
        <w:rPr>
          <w:spacing w:val="-7"/>
          <w:sz w:val="20"/>
        </w:rPr>
        <w:t xml:space="preserve"> </w:t>
      </w:r>
      <w:r>
        <w:rPr>
          <w:sz w:val="20"/>
        </w:rPr>
        <w:t>oktobru</w:t>
      </w:r>
      <w:r>
        <w:rPr>
          <w:spacing w:val="-5"/>
          <w:sz w:val="20"/>
        </w:rPr>
        <w:t xml:space="preserve"> </w:t>
      </w:r>
      <w:r>
        <w:rPr>
          <w:sz w:val="20"/>
        </w:rPr>
        <w:t>2018</w:t>
      </w:r>
      <w:r>
        <w:rPr>
          <w:spacing w:val="-5"/>
          <w:sz w:val="20"/>
        </w:rPr>
        <w:t xml:space="preserve"> </w:t>
      </w: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nasadih</w:t>
      </w:r>
      <w:r>
        <w:rPr>
          <w:spacing w:val="-6"/>
          <w:sz w:val="20"/>
        </w:rPr>
        <w:t xml:space="preserve"> </w:t>
      </w:r>
      <w:r>
        <w:rPr>
          <w:sz w:val="20"/>
        </w:rPr>
        <w:t>lesk</w:t>
      </w:r>
      <w:r>
        <w:rPr>
          <w:spacing w:val="-3"/>
          <w:sz w:val="20"/>
        </w:rPr>
        <w:t xml:space="preserve"> </w:t>
      </w:r>
      <w:r>
        <w:rPr>
          <w:sz w:val="20"/>
        </w:rPr>
        <w:t>v</w:t>
      </w:r>
      <w:r>
        <w:rPr>
          <w:spacing w:val="-8"/>
          <w:sz w:val="20"/>
        </w:rPr>
        <w:t xml:space="preserve"> </w:t>
      </w:r>
      <w:r>
        <w:rPr>
          <w:sz w:val="20"/>
        </w:rPr>
        <w:t>Slovenski</w:t>
      </w:r>
      <w:r>
        <w:rPr>
          <w:spacing w:val="-8"/>
          <w:sz w:val="20"/>
        </w:rPr>
        <w:t xml:space="preserve"> </w:t>
      </w:r>
      <w:r>
        <w:rPr>
          <w:sz w:val="20"/>
        </w:rPr>
        <w:t>Bistrici,</w:t>
      </w:r>
      <w:r>
        <w:rPr>
          <w:spacing w:val="-5"/>
          <w:sz w:val="20"/>
        </w:rPr>
        <w:t xml:space="preserve"> </w:t>
      </w:r>
      <w:r>
        <w:rPr>
          <w:sz w:val="20"/>
        </w:rPr>
        <w:t>kjer</w:t>
      </w:r>
      <w:r>
        <w:rPr>
          <w:spacing w:val="-9"/>
          <w:sz w:val="20"/>
        </w:rPr>
        <w:t xml:space="preserve"> </w:t>
      </w:r>
      <w:r>
        <w:rPr>
          <w:sz w:val="20"/>
        </w:rPr>
        <w:t>so</w:t>
      </w:r>
      <w:r>
        <w:rPr>
          <w:spacing w:val="-7"/>
          <w:sz w:val="20"/>
        </w:rPr>
        <w:t xml:space="preserve"> </w:t>
      </w:r>
      <w:r>
        <w:rPr>
          <w:sz w:val="20"/>
        </w:rPr>
        <w:t>bile</w:t>
      </w:r>
      <w:r>
        <w:rPr>
          <w:spacing w:val="-5"/>
          <w:sz w:val="20"/>
        </w:rPr>
        <w:t xml:space="preserve"> </w:t>
      </w:r>
      <w:r>
        <w:rPr>
          <w:sz w:val="20"/>
        </w:rPr>
        <w:t>odkrite</w:t>
      </w:r>
      <w:r>
        <w:rPr>
          <w:spacing w:val="-53"/>
          <w:sz w:val="20"/>
        </w:rPr>
        <w:t xml:space="preserve"> </w:t>
      </w:r>
      <w:r>
        <w:rPr>
          <w:sz w:val="20"/>
        </w:rPr>
        <w:t>vse</w:t>
      </w:r>
      <w:r>
        <w:rPr>
          <w:spacing w:val="-2"/>
          <w:sz w:val="20"/>
        </w:rPr>
        <w:t xml:space="preserve"> </w:t>
      </w:r>
      <w:r>
        <w:rPr>
          <w:sz w:val="20"/>
        </w:rPr>
        <w:t>proučevane</w:t>
      </w:r>
      <w:r>
        <w:rPr>
          <w:spacing w:val="-1"/>
          <w:sz w:val="20"/>
        </w:rPr>
        <w:t xml:space="preserve"> </w:t>
      </w:r>
      <w:r>
        <w:rPr>
          <w:sz w:val="20"/>
        </w:rPr>
        <w:t>fitoplazme.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Popis stanja v oktobru 2018 v nasadih lesk v Slovenski Bistrici, kjer so bile odkrite vse proučevane fitoplazme."/>
      </w:tblPr>
      <w:tblGrid>
        <w:gridCol w:w="2914"/>
        <w:gridCol w:w="2746"/>
        <w:gridCol w:w="2830"/>
      </w:tblGrid>
      <w:tr w:rsidR="00AC4EDB" w:rsidTr="00B849F3">
        <w:trPr>
          <w:trHeight w:val="230"/>
          <w:tblHeader/>
        </w:trPr>
        <w:tc>
          <w:tcPr>
            <w:tcW w:w="2914" w:type="dxa"/>
            <w:shd w:val="clear" w:color="auto" w:fill="D9D9D9"/>
          </w:tcPr>
          <w:p w:rsidR="00AC4EDB" w:rsidRDefault="00AC4ED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746" w:type="dxa"/>
            <w:shd w:val="clear" w:color="auto" w:fill="D9D9D9"/>
          </w:tcPr>
          <w:p w:rsidR="00AC4EDB" w:rsidRDefault="00261396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NASAD 1</w:t>
            </w:r>
          </w:p>
        </w:tc>
        <w:tc>
          <w:tcPr>
            <w:tcW w:w="2830" w:type="dxa"/>
            <w:shd w:val="clear" w:color="auto" w:fill="D9D9D9"/>
          </w:tcPr>
          <w:p w:rsidR="00AC4EDB" w:rsidRDefault="00261396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NASAD 2</w:t>
            </w:r>
          </w:p>
        </w:tc>
      </w:tr>
      <w:tr w:rsidR="00AC4EDB" w:rsidTr="00B849F3">
        <w:trPr>
          <w:trHeight w:val="230"/>
          <w:tblHeader/>
        </w:trPr>
        <w:tc>
          <w:tcPr>
            <w:tcW w:w="2914" w:type="dxa"/>
          </w:tcPr>
          <w:p w:rsidR="00AC4EDB" w:rsidRDefault="0026139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Št.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rastlin</w:t>
            </w:r>
          </w:p>
        </w:tc>
        <w:tc>
          <w:tcPr>
            <w:tcW w:w="2746" w:type="dxa"/>
          </w:tcPr>
          <w:p w:rsidR="00AC4EDB" w:rsidRDefault="0026139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1360*</w:t>
            </w:r>
          </w:p>
        </w:tc>
        <w:tc>
          <w:tcPr>
            <w:tcW w:w="2830" w:type="dxa"/>
          </w:tcPr>
          <w:p w:rsidR="00AC4EDB" w:rsidRDefault="0026139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274**</w:t>
            </w:r>
          </w:p>
        </w:tc>
      </w:tr>
      <w:tr w:rsidR="00AC4EDB" w:rsidTr="00B849F3">
        <w:trPr>
          <w:trHeight w:val="229"/>
          <w:tblHeader/>
        </w:trPr>
        <w:tc>
          <w:tcPr>
            <w:tcW w:w="2914" w:type="dxa"/>
          </w:tcPr>
          <w:p w:rsidR="00AC4EDB" w:rsidRDefault="0026139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Št.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zdravih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rastlin</w:t>
            </w:r>
          </w:p>
        </w:tc>
        <w:tc>
          <w:tcPr>
            <w:tcW w:w="2746" w:type="dxa"/>
          </w:tcPr>
          <w:p w:rsidR="00AC4EDB" w:rsidRDefault="0026139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1036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[76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%]</w:t>
            </w:r>
          </w:p>
        </w:tc>
        <w:tc>
          <w:tcPr>
            <w:tcW w:w="2830" w:type="dxa"/>
          </w:tcPr>
          <w:p w:rsidR="00AC4EDB" w:rsidRDefault="0026139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205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[75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%]</w:t>
            </w:r>
          </w:p>
        </w:tc>
      </w:tr>
      <w:tr w:rsidR="00AC4EDB" w:rsidTr="00B849F3">
        <w:trPr>
          <w:trHeight w:val="690"/>
          <w:tblHeader/>
        </w:trPr>
        <w:tc>
          <w:tcPr>
            <w:tcW w:w="2914" w:type="dxa"/>
          </w:tcPr>
          <w:p w:rsidR="00AC4EDB" w:rsidRDefault="00261396">
            <w:pPr>
              <w:pStyle w:val="TableParagraph"/>
              <w:spacing w:line="230" w:lineRule="exact"/>
              <w:ind w:right="97"/>
              <w:rPr>
                <w:sz w:val="20"/>
              </w:rPr>
            </w:pPr>
            <w:r>
              <w:rPr>
                <w:w w:val="95"/>
                <w:sz w:val="20"/>
              </w:rPr>
              <w:t>Št.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rastlin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stopnjo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okužbe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(krošnja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rumeni,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listi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zvijajo,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listi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odpadajo)</w:t>
            </w:r>
          </w:p>
        </w:tc>
        <w:tc>
          <w:tcPr>
            <w:tcW w:w="2746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116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%]</w:t>
            </w:r>
          </w:p>
        </w:tc>
        <w:tc>
          <w:tcPr>
            <w:tcW w:w="2830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%]</w:t>
            </w:r>
          </w:p>
        </w:tc>
      </w:tr>
      <w:tr w:rsidR="00AC4EDB" w:rsidTr="00B849F3">
        <w:trPr>
          <w:trHeight w:val="460"/>
          <w:tblHeader/>
        </w:trPr>
        <w:tc>
          <w:tcPr>
            <w:tcW w:w="2914" w:type="dxa"/>
          </w:tcPr>
          <w:p w:rsidR="00AC4EDB" w:rsidRDefault="00261396">
            <w:pPr>
              <w:pStyle w:val="TableParagraph"/>
              <w:spacing w:line="230" w:lineRule="exact"/>
              <w:ind w:right="234"/>
              <w:rPr>
                <w:sz w:val="20"/>
              </w:rPr>
            </w:pPr>
            <w:r>
              <w:rPr>
                <w:w w:val="95"/>
                <w:sz w:val="20"/>
              </w:rPr>
              <w:t>Št.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rastlin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stopnjo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okužbe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rastline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propadel)</w:t>
            </w:r>
          </w:p>
        </w:tc>
        <w:tc>
          <w:tcPr>
            <w:tcW w:w="2746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38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[3 %]</w:t>
            </w:r>
          </w:p>
        </w:tc>
        <w:tc>
          <w:tcPr>
            <w:tcW w:w="2830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%]</w:t>
            </w:r>
          </w:p>
        </w:tc>
      </w:tr>
      <w:tr w:rsidR="00AC4EDB" w:rsidTr="00B849F3">
        <w:trPr>
          <w:trHeight w:val="458"/>
          <w:tblHeader/>
        </w:trPr>
        <w:tc>
          <w:tcPr>
            <w:tcW w:w="2914" w:type="dxa"/>
          </w:tcPr>
          <w:p w:rsidR="00AC4EDB" w:rsidRDefault="00261396">
            <w:pPr>
              <w:pStyle w:val="TableParagraph"/>
              <w:spacing w:line="228" w:lineRule="exact"/>
              <w:ind w:right="234"/>
              <w:rPr>
                <w:sz w:val="20"/>
              </w:rPr>
            </w:pPr>
            <w:r>
              <w:rPr>
                <w:w w:val="95"/>
                <w:sz w:val="20"/>
              </w:rPr>
              <w:t>Št.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rastlin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stopnjo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okužbe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(propadla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rastlina)</w:t>
            </w:r>
          </w:p>
        </w:tc>
        <w:tc>
          <w:tcPr>
            <w:tcW w:w="2746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34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[3 %]</w:t>
            </w:r>
          </w:p>
        </w:tc>
        <w:tc>
          <w:tcPr>
            <w:tcW w:w="2830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%]</w:t>
            </w:r>
          </w:p>
        </w:tc>
      </w:tr>
      <w:tr w:rsidR="00AC4EDB" w:rsidTr="00B849F3">
        <w:trPr>
          <w:trHeight w:val="921"/>
          <w:tblHeader/>
        </w:trPr>
        <w:tc>
          <w:tcPr>
            <w:tcW w:w="2914" w:type="dxa"/>
          </w:tcPr>
          <w:p w:rsidR="00AC4EDB" w:rsidRDefault="0026139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Št.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izruvanih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rastlin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zaradi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propada 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preteklih letih</w:t>
            </w:r>
          </w:p>
        </w:tc>
        <w:tc>
          <w:tcPr>
            <w:tcW w:w="2746" w:type="dxa"/>
          </w:tcPr>
          <w:p w:rsidR="00AC4EDB" w:rsidRDefault="0026139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64 (prazno)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26 (izruvano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</w:p>
          <w:p w:rsidR="00AC4EDB" w:rsidRDefault="0026139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2017)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46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(izruvano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</w:p>
          <w:p w:rsidR="00AC4EDB" w:rsidRDefault="00261396">
            <w:pPr>
              <w:pStyle w:val="TableParagraph"/>
              <w:spacing w:line="230" w:lineRule="atLeast"/>
              <w:ind w:right="96"/>
              <w:rPr>
                <w:sz w:val="20"/>
              </w:rPr>
            </w:pPr>
            <w:r>
              <w:rPr>
                <w:w w:val="95"/>
                <w:sz w:val="20"/>
              </w:rPr>
              <w:t>mesto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že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novo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posajeno)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[10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%]</w:t>
            </w:r>
          </w:p>
        </w:tc>
        <w:tc>
          <w:tcPr>
            <w:tcW w:w="2830" w:type="dxa"/>
          </w:tcPr>
          <w:p w:rsidR="00AC4EDB" w:rsidRDefault="00261396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21 (prazno) + 1 (izruvano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mesto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že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posajena)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%]</w:t>
            </w:r>
          </w:p>
        </w:tc>
      </w:tr>
    </w:tbl>
    <w:p w:rsidR="00AC4EDB" w:rsidRDefault="00261396">
      <w:pPr>
        <w:ind w:left="402" w:right="1293"/>
        <w:jc w:val="both"/>
        <w:rPr>
          <w:sz w:val="18"/>
        </w:rPr>
      </w:pPr>
      <w:r>
        <w:rPr>
          <w:w w:val="95"/>
          <w:sz w:val="18"/>
        </w:rPr>
        <w:t>* Sorte lesk v nasadu (info g. Kranjčič): 8 različnih sort, prevladuje Istrska dolgoplodna. Večina vegetativno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razmnoženega materiala je bila kupljenih pred cca 12-15 leti na Hrvaškem. Nekaj lesk je slovenskega izvora.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Tik ob nasadu je pas gozda: prevladuje gaber (številna mlada drevesa); ostala drevesa: bukev, hrast,</w:t>
      </w:r>
      <w:r>
        <w:rPr>
          <w:spacing w:val="1"/>
          <w:sz w:val="18"/>
        </w:rPr>
        <w:t xml:space="preserve"> </w:t>
      </w:r>
      <w:r>
        <w:rPr>
          <w:sz w:val="18"/>
        </w:rPr>
        <w:t>kostanj.</w:t>
      </w:r>
    </w:p>
    <w:p w:rsidR="00AC4EDB" w:rsidRDefault="00261396">
      <w:pPr>
        <w:ind w:left="402" w:right="1304"/>
        <w:jc w:val="both"/>
        <w:rPr>
          <w:sz w:val="18"/>
        </w:rPr>
      </w:pPr>
      <w:r>
        <w:rPr>
          <w:spacing w:val="-1"/>
          <w:sz w:val="18"/>
        </w:rPr>
        <w:t>**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Sorte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lesk</w:t>
      </w:r>
      <w:r>
        <w:rPr>
          <w:spacing w:val="-10"/>
          <w:sz w:val="18"/>
        </w:rPr>
        <w:t xml:space="preserve"> </w:t>
      </w:r>
      <w:r>
        <w:rPr>
          <w:sz w:val="18"/>
        </w:rPr>
        <w:t>v</w:t>
      </w:r>
      <w:r>
        <w:rPr>
          <w:spacing w:val="-11"/>
          <w:sz w:val="18"/>
        </w:rPr>
        <w:t xml:space="preserve"> </w:t>
      </w:r>
      <w:r>
        <w:rPr>
          <w:sz w:val="18"/>
        </w:rPr>
        <w:t>nasadu</w:t>
      </w:r>
      <w:r>
        <w:rPr>
          <w:spacing w:val="-10"/>
          <w:sz w:val="18"/>
        </w:rPr>
        <w:t xml:space="preserve"> </w:t>
      </w:r>
      <w:r>
        <w:rPr>
          <w:sz w:val="18"/>
        </w:rPr>
        <w:t>(info</w:t>
      </w:r>
      <w:r>
        <w:rPr>
          <w:spacing w:val="-9"/>
          <w:sz w:val="18"/>
        </w:rPr>
        <w:t xml:space="preserve"> </w:t>
      </w:r>
      <w:r>
        <w:rPr>
          <w:sz w:val="18"/>
        </w:rPr>
        <w:t>g.</w:t>
      </w:r>
      <w:r>
        <w:rPr>
          <w:spacing w:val="-12"/>
          <w:sz w:val="18"/>
        </w:rPr>
        <w:t xml:space="preserve"> </w:t>
      </w:r>
      <w:r>
        <w:rPr>
          <w:sz w:val="18"/>
        </w:rPr>
        <w:t>Bizjak):</w:t>
      </w:r>
      <w:r>
        <w:rPr>
          <w:spacing w:val="-10"/>
          <w:sz w:val="18"/>
        </w:rPr>
        <w:t xml:space="preserve"> </w:t>
      </w:r>
      <w:r>
        <w:rPr>
          <w:sz w:val="18"/>
        </w:rPr>
        <w:t>2</w:t>
      </w:r>
      <w:r>
        <w:rPr>
          <w:spacing w:val="-10"/>
          <w:sz w:val="18"/>
        </w:rPr>
        <w:t xml:space="preserve"> </w:t>
      </w:r>
      <w:r>
        <w:rPr>
          <w:sz w:val="18"/>
        </w:rPr>
        <w:t>različni</w:t>
      </w:r>
      <w:r>
        <w:rPr>
          <w:spacing w:val="-12"/>
          <w:sz w:val="18"/>
        </w:rPr>
        <w:t xml:space="preserve"> </w:t>
      </w:r>
      <w:r>
        <w:rPr>
          <w:sz w:val="18"/>
        </w:rPr>
        <w:t>sorti:</w:t>
      </w:r>
      <w:r>
        <w:rPr>
          <w:spacing w:val="-10"/>
          <w:sz w:val="18"/>
        </w:rPr>
        <w:t xml:space="preserve"> </w:t>
      </w:r>
      <w:r>
        <w:rPr>
          <w:sz w:val="18"/>
        </w:rPr>
        <w:t>Istrska</w:t>
      </w:r>
      <w:r>
        <w:rPr>
          <w:spacing w:val="-12"/>
          <w:sz w:val="18"/>
        </w:rPr>
        <w:t xml:space="preserve"> </w:t>
      </w:r>
      <w:r>
        <w:rPr>
          <w:sz w:val="18"/>
        </w:rPr>
        <w:t>dolgoplodna,</w:t>
      </w:r>
      <w:r>
        <w:rPr>
          <w:spacing w:val="-11"/>
          <w:sz w:val="18"/>
        </w:rPr>
        <w:t xml:space="preserve"> </w:t>
      </w:r>
      <w:r>
        <w:rPr>
          <w:sz w:val="18"/>
        </w:rPr>
        <w:t>italijanska.</w:t>
      </w:r>
      <w:r>
        <w:rPr>
          <w:spacing w:val="-10"/>
          <w:sz w:val="18"/>
        </w:rPr>
        <w:t xml:space="preserve"> </w:t>
      </w:r>
      <w:r>
        <w:rPr>
          <w:sz w:val="18"/>
        </w:rPr>
        <w:t>Tik</w:t>
      </w:r>
      <w:r>
        <w:rPr>
          <w:spacing w:val="-10"/>
          <w:sz w:val="18"/>
        </w:rPr>
        <w:t xml:space="preserve"> </w:t>
      </w:r>
      <w:r>
        <w:rPr>
          <w:sz w:val="18"/>
        </w:rPr>
        <w:t>ob</w:t>
      </w:r>
      <w:r>
        <w:rPr>
          <w:spacing w:val="-12"/>
          <w:sz w:val="18"/>
        </w:rPr>
        <w:t xml:space="preserve"> </w:t>
      </w:r>
      <w:r>
        <w:rPr>
          <w:sz w:val="18"/>
        </w:rPr>
        <w:t>nasadu</w:t>
      </w:r>
      <w:r>
        <w:rPr>
          <w:spacing w:val="-10"/>
          <w:sz w:val="18"/>
        </w:rPr>
        <w:t xml:space="preserve"> </w:t>
      </w:r>
      <w:r>
        <w:rPr>
          <w:sz w:val="18"/>
        </w:rPr>
        <w:t>je</w:t>
      </w:r>
      <w:r>
        <w:rPr>
          <w:spacing w:val="-9"/>
          <w:sz w:val="18"/>
        </w:rPr>
        <w:t xml:space="preserve"> </w:t>
      </w:r>
      <w:r>
        <w:rPr>
          <w:sz w:val="18"/>
        </w:rPr>
        <w:t>polje</w:t>
      </w:r>
      <w:r>
        <w:rPr>
          <w:spacing w:val="-48"/>
          <w:sz w:val="18"/>
        </w:rPr>
        <w:t xml:space="preserve"> </w:t>
      </w:r>
      <w:r>
        <w:rPr>
          <w:spacing w:val="1"/>
          <w:sz w:val="18"/>
        </w:rPr>
        <w:t>k</w:t>
      </w:r>
      <w:r>
        <w:rPr>
          <w:sz w:val="18"/>
        </w:rPr>
        <w:t>oru</w:t>
      </w:r>
      <w:r>
        <w:rPr>
          <w:spacing w:val="-2"/>
          <w:sz w:val="18"/>
        </w:rPr>
        <w:t>z</w:t>
      </w:r>
      <w:r>
        <w:rPr>
          <w:sz w:val="18"/>
        </w:rPr>
        <w:t xml:space="preserve">e; </w:t>
      </w:r>
      <w:r>
        <w:rPr>
          <w:spacing w:val="-2"/>
          <w:sz w:val="18"/>
        </w:rPr>
        <w:t>p</w:t>
      </w:r>
      <w:r>
        <w:rPr>
          <w:sz w:val="18"/>
        </w:rPr>
        <w:t xml:space="preserve">od </w:t>
      </w:r>
      <w:r>
        <w:rPr>
          <w:spacing w:val="-2"/>
          <w:sz w:val="18"/>
        </w:rPr>
        <w:t>n</w:t>
      </w:r>
      <w:r>
        <w:rPr>
          <w:sz w:val="18"/>
        </w:rPr>
        <w:t>a</w:t>
      </w:r>
      <w:r>
        <w:rPr>
          <w:spacing w:val="-2"/>
          <w:sz w:val="18"/>
        </w:rPr>
        <w:t>s</w:t>
      </w:r>
      <w:r>
        <w:rPr>
          <w:sz w:val="18"/>
        </w:rPr>
        <w:t>ad</w:t>
      </w:r>
      <w:r>
        <w:rPr>
          <w:spacing w:val="-2"/>
          <w:sz w:val="18"/>
        </w:rPr>
        <w:t>o</w:t>
      </w:r>
      <w:r>
        <w:rPr>
          <w:sz w:val="18"/>
        </w:rPr>
        <w:t>m</w:t>
      </w:r>
      <w:r>
        <w:rPr>
          <w:spacing w:val="1"/>
          <w:sz w:val="18"/>
        </w:rPr>
        <w:t xml:space="preserve"> j</w:t>
      </w:r>
      <w:r>
        <w:rPr>
          <w:sz w:val="18"/>
        </w:rPr>
        <w:t>e</w:t>
      </w:r>
      <w:r>
        <w:rPr>
          <w:spacing w:val="-2"/>
          <w:sz w:val="18"/>
        </w:rPr>
        <w:t xml:space="preserve"> </w:t>
      </w:r>
      <w:r>
        <w:rPr>
          <w:spacing w:val="-1"/>
          <w:w w:val="50"/>
          <w:sz w:val="18"/>
        </w:rPr>
        <w:t>ž</w:t>
      </w:r>
      <w:r>
        <w:rPr>
          <w:spacing w:val="3"/>
          <w:sz w:val="18"/>
        </w:rPr>
        <w:t>e</w:t>
      </w:r>
      <w:r>
        <w:rPr>
          <w:w w:val="99"/>
          <w:sz w:val="18"/>
        </w:rPr>
        <w:t>le</w:t>
      </w:r>
      <w:r>
        <w:rPr>
          <w:spacing w:val="-2"/>
          <w:sz w:val="18"/>
        </w:rPr>
        <w:t>z</w:t>
      </w:r>
      <w:r>
        <w:rPr>
          <w:w w:val="99"/>
          <w:sz w:val="18"/>
        </w:rPr>
        <w:t>ni</w:t>
      </w:r>
      <w:r>
        <w:rPr>
          <w:spacing w:val="1"/>
          <w:sz w:val="18"/>
        </w:rPr>
        <w:t>c</w:t>
      </w:r>
      <w:r>
        <w:rPr>
          <w:spacing w:val="-2"/>
          <w:w w:val="99"/>
          <w:sz w:val="18"/>
        </w:rPr>
        <w:t>a</w:t>
      </w:r>
      <w:r>
        <w:rPr>
          <w:sz w:val="18"/>
        </w:rPr>
        <w:t>.</w:t>
      </w:r>
    </w:p>
    <w:p w:rsidR="00AC4EDB" w:rsidRDefault="00AC4EDB">
      <w:pPr>
        <w:pStyle w:val="Telobesedila"/>
        <w:rPr>
          <w:sz w:val="20"/>
        </w:rPr>
      </w:pPr>
    </w:p>
    <w:p w:rsidR="00AC4EDB" w:rsidRDefault="00AC4EDB">
      <w:pPr>
        <w:pStyle w:val="Telobesedila"/>
        <w:spacing w:before="8"/>
        <w:rPr>
          <w:sz w:val="23"/>
        </w:rPr>
      </w:pPr>
    </w:p>
    <w:p w:rsidR="00AC4EDB" w:rsidRDefault="00261396">
      <w:pPr>
        <w:pStyle w:val="Telobesedila"/>
        <w:ind w:left="402" w:right="1293"/>
        <w:jc w:val="both"/>
      </w:pPr>
      <w:r>
        <w:t>Velik delež propadajočih lesk je bil zabeležen tudi v nasadu v Kromberku (90% od</w:t>
      </w:r>
      <w:r>
        <w:rPr>
          <w:spacing w:val="1"/>
        </w:rPr>
        <w:t xml:space="preserve"> </w:t>
      </w:r>
      <w:r>
        <w:t>skupno</w:t>
      </w:r>
      <w:r>
        <w:rPr>
          <w:spacing w:val="-13"/>
        </w:rPr>
        <w:t xml:space="preserve"> </w:t>
      </w:r>
      <w:r>
        <w:t>10</w:t>
      </w:r>
      <w:r>
        <w:rPr>
          <w:spacing w:val="-13"/>
        </w:rPr>
        <w:t xml:space="preserve"> </w:t>
      </w:r>
      <w:r>
        <w:t>lesk)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v</w:t>
      </w:r>
      <w:r>
        <w:rPr>
          <w:spacing w:val="-12"/>
        </w:rPr>
        <w:t xml:space="preserve"> </w:t>
      </w:r>
      <w:r>
        <w:t>Braniku</w:t>
      </w:r>
      <w:r>
        <w:rPr>
          <w:spacing w:val="-12"/>
        </w:rPr>
        <w:t xml:space="preserve"> </w:t>
      </w:r>
      <w:r>
        <w:t>(30-40%</w:t>
      </w:r>
      <w:r>
        <w:rPr>
          <w:spacing w:val="-9"/>
        </w:rPr>
        <w:t xml:space="preserve"> </w:t>
      </w:r>
      <w:r>
        <w:t>propadajočih</w:t>
      </w:r>
      <w:r>
        <w:rPr>
          <w:spacing w:val="-10"/>
        </w:rPr>
        <w:t xml:space="preserve"> </w:t>
      </w:r>
      <w:r>
        <w:t>lesk</w:t>
      </w:r>
      <w:r>
        <w:rPr>
          <w:spacing w:val="-10"/>
        </w:rPr>
        <w:t xml:space="preserve"> </w:t>
      </w:r>
      <w:r>
        <w:t>v</w:t>
      </w:r>
      <w:r>
        <w:rPr>
          <w:spacing w:val="-12"/>
        </w:rPr>
        <w:t xml:space="preserve"> </w:t>
      </w:r>
      <w:r>
        <w:t>nasadu</w:t>
      </w:r>
      <w:r>
        <w:rPr>
          <w:spacing w:val="-11"/>
        </w:rPr>
        <w:t xml:space="preserve"> </w:t>
      </w:r>
      <w:r>
        <w:t>velikem</w:t>
      </w:r>
      <w:r>
        <w:rPr>
          <w:spacing w:val="-11"/>
        </w:rPr>
        <w:t xml:space="preserve"> </w:t>
      </w:r>
      <w:r>
        <w:t>1,25</w:t>
      </w:r>
      <w:r>
        <w:rPr>
          <w:spacing w:val="-10"/>
        </w:rPr>
        <w:t xml:space="preserve"> </w:t>
      </w:r>
      <w:r>
        <w:t>ha)</w:t>
      </w:r>
      <w:r>
        <w:rPr>
          <w:spacing w:val="-11"/>
        </w:rPr>
        <w:t xml:space="preserve"> </w:t>
      </w:r>
      <w:r>
        <w:t>ter</w:t>
      </w:r>
      <w:r>
        <w:rPr>
          <w:spacing w:val="-12"/>
        </w:rPr>
        <w:t xml:space="preserve"> </w:t>
      </w:r>
      <w:r>
        <w:t>v</w:t>
      </w:r>
      <w:r>
        <w:rPr>
          <w:spacing w:val="-59"/>
        </w:rPr>
        <w:t xml:space="preserve"> </w:t>
      </w:r>
      <w:r>
        <w:t>Birčni</w:t>
      </w:r>
      <w:r>
        <w:rPr>
          <w:spacing w:val="-9"/>
        </w:rPr>
        <w:t xml:space="preserve"> </w:t>
      </w:r>
      <w:r>
        <w:t>vasi</w:t>
      </w:r>
      <w:r>
        <w:rPr>
          <w:spacing w:val="-9"/>
        </w:rPr>
        <w:t xml:space="preserve"> </w:t>
      </w:r>
      <w:r>
        <w:t>(10-15%</w:t>
      </w:r>
      <w:r>
        <w:rPr>
          <w:spacing w:val="-8"/>
        </w:rPr>
        <w:t xml:space="preserve"> </w:t>
      </w:r>
      <w:r>
        <w:t>propadajočih</w:t>
      </w:r>
      <w:r>
        <w:rPr>
          <w:spacing w:val="-7"/>
        </w:rPr>
        <w:t xml:space="preserve"> </w:t>
      </w:r>
      <w:r>
        <w:t>lesk</w:t>
      </w:r>
      <w:r>
        <w:rPr>
          <w:spacing w:val="-6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nasadu</w:t>
      </w:r>
      <w:r>
        <w:rPr>
          <w:spacing w:val="-8"/>
        </w:rPr>
        <w:t xml:space="preserve"> </w:t>
      </w:r>
      <w:r>
        <w:t>velikem</w:t>
      </w:r>
      <w:r>
        <w:rPr>
          <w:spacing w:val="-7"/>
        </w:rPr>
        <w:t xml:space="preserve"> </w:t>
      </w:r>
      <w:r>
        <w:t>0,24</w:t>
      </w:r>
      <w:r>
        <w:rPr>
          <w:spacing w:val="-9"/>
        </w:rPr>
        <w:t xml:space="preserve"> </w:t>
      </w:r>
      <w:r>
        <w:t>ha)</w:t>
      </w:r>
      <w:r>
        <w:rPr>
          <w:spacing w:val="-10"/>
        </w:rPr>
        <w:t xml:space="preserve"> </w:t>
      </w:r>
      <w:r>
        <w:t>kjer</w:t>
      </w:r>
      <w:r>
        <w:rPr>
          <w:spacing w:val="-7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bila</w:t>
      </w:r>
      <w:r>
        <w:rPr>
          <w:spacing w:val="-7"/>
        </w:rPr>
        <w:t xml:space="preserve"> </w:t>
      </w:r>
      <w:r>
        <w:t>dokazana</w:t>
      </w:r>
      <w:r>
        <w:rPr>
          <w:spacing w:val="-59"/>
        </w:rPr>
        <w:t xml:space="preserve"> </w:t>
      </w:r>
      <w:r>
        <w:rPr>
          <w:w w:val="95"/>
        </w:rPr>
        <w:t>okužba s '</w:t>
      </w:r>
      <w:r>
        <w:rPr>
          <w:rFonts w:ascii="Arial" w:hAnsi="Arial"/>
          <w:i/>
          <w:w w:val="95"/>
        </w:rPr>
        <w:t>Ca</w:t>
      </w:r>
      <w:r>
        <w:rPr>
          <w:w w:val="95"/>
        </w:rPr>
        <w:t>. Phytoplasma fragariae'. Podobno je propadanje lesk obsežno v nasadih v</w:t>
      </w:r>
      <w:r>
        <w:rPr>
          <w:spacing w:val="1"/>
          <w:w w:val="95"/>
        </w:rPr>
        <w:t xml:space="preserve"> </w:t>
      </w:r>
      <w:r>
        <w:t>okolici</w:t>
      </w:r>
      <w:r>
        <w:rPr>
          <w:spacing w:val="-4"/>
        </w:rPr>
        <w:t xml:space="preserve"> </w:t>
      </w:r>
      <w:r>
        <w:t>Žalca,</w:t>
      </w:r>
      <w:r>
        <w:rPr>
          <w:spacing w:val="-6"/>
        </w:rPr>
        <w:t xml:space="preserve"> </w:t>
      </w:r>
      <w:r>
        <w:t>kjer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bila</w:t>
      </w:r>
      <w:r>
        <w:rPr>
          <w:spacing w:val="-5"/>
        </w:rPr>
        <w:t xml:space="preserve"> </w:t>
      </w:r>
      <w:r>
        <w:t>dokazana</w:t>
      </w:r>
      <w:r>
        <w:rPr>
          <w:spacing w:val="-2"/>
        </w:rPr>
        <w:t xml:space="preserve"> </w:t>
      </w:r>
      <w:r>
        <w:t>okužba s</w:t>
      </w:r>
      <w:r>
        <w:rPr>
          <w:spacing w:val="-5"/>
        </w:rPr>
        <w:t xml:space="preserve"> </w:t>
      </w:r>
      <w:r>
        <w:t>fitoplazmami</w:t>
      </w:r>
      <w:r>
        <w:rPr>
          <w:spacing w:val="-2"/>
        </w:rPr>
        <w:t xml:space="preserve"> </w:t>
      </w:r>
      <w:r>
        <w:t>iz</w:t>
      </w:r>
      <w:r>
        <w:rPr>
          <w:spacing w:val="-5"/>
        </w:rPr>
        <w:t xml:space="preserve"> </w:t>
      </w:r>
      <w:r>
        <w:t>skupine</w:t>
      </w:r>
      <w:r>
        <w:rPr>
          <w:spacing w:val="-2"/>
        </w:rPr>
        <w:t xml:space="preserve"> </w:t>
      </w:r>
      <w:r>
        <w:t>16SrV</w:t>
      </w:r>
      <w:r>
        <w:rPr>
          <w:spacing w:val="-3"/>
        </w:rPr>
        <w:t xml:space="preserve"> </w:t>
      </w:r>
      <w:r>
        <w:t>(v</w:t>
      </w:r>
      <w:r>
        <w:rPr>
          <w:spacing w:val="-4"/>
        </w:rPr>
        <w:t xml:space="preserve"> </w:t>
      </w:r>
      <w:r>
        <w:t>0,76</w:t>
      </w:r>
      <w:r>
        <w:rPr>
          <w:spacing w:val="-2"/>
        </w:rPr>
        <w:t xml:space="preserve"> </w:t>
      </w:r>
      <w:r>
        <w:t>ha</w:t>
      </w:r>
      <w:r>
        <w:rPr>
          <w:spacing w:val="-59"/>
        </w:rPr>
        <w:t xml:space="preserve"> </w:t>
      </w:r>
      <w:r>
        <w:t>velikem nasadu v Dramljah, kjer so propadle leske prvič opazili leta 2010, na leto</w:t>
      </w:r>
      <w:r>
        <w:rPr>
          <w:spacing w:val="1"/>
        </w:rPr>
        <w:t xml:space="preserve"> </w:t>
      </w:r>
      <w:r>
        <w:rPr>
          <w:w w:val="95"/>
        </w:rPr>
        <w:t>propadejo 1-3 leske; v 0,72 ha velikem nasadu v Taborju, kjer pa so propadle leske prvič</w:t>
      </w:r>
      <w:r>
        <w:rPr>
          <w:spacing w:val="1"/>
          <w:w w:val="95"/>
        </w:rPr>
        <w:t xml:space="preserve"> </w:t>
      </w:r>
      <w:r>
        <w:t>opazili leta 2015, pa od takrat dalje vsako leto propade cca 5 rastlin). Omeniti je</w:t>
      </w:r>
      <w:r>
        <w:rPr>
          <w:spacing w:val="1"/>
        </w:rPr>
        <w:t xml:space="preserve"> </w:t>
      </w:r>
      <w:r>
        <w:t>potrebno, da so bile v teh nasadih odvzete in analizirane le 1-2 leske, zato prisotnost</w:t>
      </w:r>
      <w:r>
        <w:rPr>
          <w:spacing w:val="1"/>
        </w:rPr>
        <w:t xml:space="preserve"> </w:t>
      </w:r>
      <w:r>
        <w:t>drugih</w:t>
      </w:r>
      <w:r>
        <w:rPr>
          <w:spacing w:val="-9"/>
        </w:rPr>
        <w:t xml:space="preserve"> </w:t>
      </w:r>
      <w:r>
        <w:t>fitoplazem</w:t>
      </w:r>
      <w:r>
        <w:rPr>
          <w:spacing w:val="-4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drugih</w:t>
      </w:r>
      <w:r>
        <w:rPr>
          <w:spacing w:val="-6"/>
        </w:rPr>
        <w:t xml:space="preserve"> </w:t>
      </w:r>
      <w:r>
        <w:t>škodljivih</w:t>
      </w:r>
      <w:r>
        <w:rPr>
          <w:spacing w:val="-7"/>
        </w:rPr>
        <w:t xml:space="preserve"> </w:t>
      </w:r>
      <w:r>
        <w:t>organizmov,</w:t>
      </w:r>
      <w:r>
        <w:rPr>
          <w:spacing w:val="-8"/>
        </w:rPr>
        <w:t xml:space="preserve"> </w:t>
      </w:r>
      <w:r>
        <w:t>ki</w:t>
      </w:r>
      <w:r>
        <w:rPr>
          <w:spacing w:val="-6"/>
        </w:rPr>
        <w:t xml:space="preserve"> </w:t>
      </w:r>
      <w:r>
        <w:t>tudi</w:t>
      </w:r>
      <w:r>
        <w:rPr>
          <w:spacing w:val="-10"/>
        </w:rPr>
        <w:t xml:space="preserve"> </w:t>
      </w:r>
      <w:r>
        <w:t>lahko</w:t>
      </w:r>
      <w:r>
        <w:rPr>
          <w:spacing w:val="-8"/>
        </w:rPr>
        <w:t xml:space="preserve"> </w:t>
      </w:r>
      <w:r>
        <w:t>povzročanje</w:t>
      </w:r>
      <w:r>
        <w:rPr>
          <w:spacing w:val="-7"/>
        </w:rPr>
        <w:t xml:space="preserve"> </w:t>
      </w:r>
      <w:r>
        <w:t>propadanje</w:t>
      </w:r>
      <w:r>
        <w:rPr>
          <w:spacing w:val="-58"/>
        </w:rPr>
        <w:t xml:space="preserve"> </w:t>
      </w:r>
      <w:r>
        <w:t>lesk,</w:t>
      </w:r>
      <w:r>
        <w:rPr>
          <w:spacing w:val="-1"/>
        </w:rPr>
        <w:t xml:space="preserve"> </w:t>
      </w:r>
      <w:r>
        <w:t>ni</w:t>
      </w:r>
      <w:r>
        <w:rPr>
          <w:spacing w:val="-2"/>
        </w:rPr>
        <w:t xml:space="preserve"> </w:t>
      </w:r>
      <w:r>
        <w:t>izključena.</w:t>
      </w:r>
    </w:p>
    <w:p w:rsidR="00AC4EDB" w:rsidRDefault="00AC4EDB">
      <w:pPr>
        <w:pStyle w:val="Telobesedila"/>
        <w:spacing w:before="1"/>
      </w:pPr>
    </w:p>
    <w:p w:rsidR="00AC4EDB" w:rsidRDefault="00261396">
      <w:pPr>
        <w:pStyle w:val="Telobesedila"/>
        <w:ind w:left="402" w:right="1292"/>
        <w:jc w:val="both"/>
      </w:pPr>
      <w:r>
        <w:t>Za</w:t>
      </w:r>
      <w:r>
        <w:rPr>
          <w:spacing w:val="-9"/>
        </w:rPr>
        <w:t xml:space="preserve"> </w:t>
      </w:r>
      <w:r>
        <w:t>razliko</w:t>
      </w:r>
      <w:r>
        <w:rPr>
          <w:spacing w:val="-8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Švice,</w:t>
      </w:r>
      <w:r>
        <w:rPr>
          <w:spacing w:val="-9"/>
        </w:rPr>
        <w:t xml:space="preserve"> </w:t>
      </w:r>
      <w:r>
        <w:t>kjer</w:t>
      </w:r>
      <w:r>
        <w:rPr>
          <w:spacing w:val="-9"/>
        </w:rPr>
        <w:t xml:space="preserve"> </w:t>
      </w:r>
      <w:r>
        <w:t>so</w:t>
      </w:r>
      <w:r>
        <w:rPr>
          <w:spacing w:val="-9"/>
        </w:rPr>
        <w:t xml:space="preserve"> </w:t>
      </w:r>
      <w:r>
        <w:t>bile</w:t>
      </w:r>
      <w:r>
        <w:rPr>
          <w:spacing w:val="-8"/>
        </w:rPr>
        <w:t xml:space="preserve"> </w:t>
      </w:r>
      <w:r>
        <w:t>okužene</w:t>
      </w:r>
      <w:r>
        <w:rPr>
          <w:spacing w:val="-9"/>
        </w:rPr>
        <w:t xml:space="preserve"> </w:t>
      </w:r>
      <w:r>
        <w:t>leske</w:t>
      </w:r>
      <w:r>
        <w:rPr>
          <w:spacing w:val="-10"/>
        </w:rPr>
        <w:t xml:space="preserve"> </w:t>
      </w:r>
      <w:r>
        <w:t>brez</w:t>
      </w:r>
      <w:r>
        <w:rPr>
          <w:spacing w:val="-10"/>
        </w:rPr>
        <w:t xml:space="preserve"> </w:t>
      </w:r>
      <w:r>
        <w:t>simptomov</w:t>
      </w:r>
      <w:r>
        <w:rPr>
          <w:spacing w:val="-12"/>
        </w:rPr>
        <w:t xml:space="preserve"> </w:t>
      </w:r>
      <w:r>
        <w:t>(Casati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sod.,</w:t>
      </w:r>
      <w:r>
        <w:rPr>
          <w:spacing w:val="-10"/>
        </w:rPr>
        <w:t xml:space="preserve"> </w:t>
      </w:r>
      <w:r>
        <w:t>2017)</w:t>
      </w:r>
      <w:r>
        <w:rPr>
          <w:spacing w:val="-9"/>
        </w:rPr>
        <w:t xml:space="preserve"> </w:t>
      </w:r>
      <w:r>
        <w:t>in</w:t>
      </w:r>
      <w:r>
        <w:rPr>
          <w:spacing w:val="-59"/>
        </w:rPr>
        <w:t xml:space="preserve"> </w:t>
      </w:r>
      <w:r>
        <w:t xml:space="preserve">Velike Britanije, kjer so bile okužbe lesk le s </w:t>
      </w:r>
      <w:r>
        <w:rPr>
          <w:rFonts w:ascii="Arial" w:hAnsi="Arial"/>
          <w:i/>
        </w:rPr>
        <w:t xml:space="preserve">'Ca. </w:t>
      </w:r>
      <w:r>
        <w:t>Phytoplasma fragariae' in le v dveh</w:t>
      </w:r>
      <w:r>
        <w:rPr>
          <w:spacing w:val="1"/>
        </w:rPr>
        <w:t xml:space="preserve"> </w:t>
      </w:r>
      <w:r>
        <w:t>nasadih</w:t>
      </w:r>
      <w:r>
        <w:rPr>
          <w:spacing w:val="-12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posajenimi</w:t>
      </w:r>
      <w:r>
        <w:rPr>
          <w:spacing w:val="-12"/>
        </w:rPr>
        <w:t xml:space="preserve"> </w:t>
      </w:r>
      <w:r>
        <w:t>leskami</w:t>
      </w:r>
      <w:r>
        <w:rPr>
          <w:spacing w:val="-12"/>
        </w:rPr>
        <w:t xml:space="preserve"> </w:t>
      </w:r>
      <w:r>
        <w:t>istega</w:t>
      </w:r>
      <w:r>
        <w:rPr>
          <w:spacing w:val="-14"/>
        </w:rPr>
        <w:t xml:space="preserve"> </w:t>
      </w:r>
      <w:r>
        <w:t>izvora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so</w:t>
      </w:r>
      <w:r>
        <w:rPr>
          <w:spacing w:val="-11"/>
        </w:rPr>
        <w:t xml:space="preserve"> </w:t>
      </w:r>
      <w:r>
        <w:t>zato</w:t>
      </w:r>
      <w:r>
        <w:rPr>
          <w:spacing w:val="-11"/>
        </w:rPr>
        <w:t xml:space="preserve"> </w:t>
      </w:r>
      <w:r>
        <w:t>predvidevali,</w:t>
      </w:r>
      <w:r>
        <w:rPr>
          <w:spacing w:val="-10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nimajo</w:t>
      </w:r>
      <w:r>
        <w:rPr>
          <w:spacing w:val="-6"/>
        </w:rPr>
        <w:t xml:space="preserve"> </w:t>
      </w:r>
      <w:r>
        <w:t>prenašalca</w:t>
      </w:r>
      <w:r>
        <w:rPr>
          <w:spacing w:val="-59"/>
        </w:rPr>
        <w:t xml:space="preserve"> </w:t>
      </w:r>
      <w:r>
        <w:t>(DEFRA, 2015), pa je situacija v Sloveniji drugačna. V Sloveniji je propadanje lesk</w:t>
      </w:r>
      <w:r>
        <w:rPr>
          <w:spacing w:val="1"/>
        </w:rPr>
        <w:t xml:space="preserve"> </w:t>
      </w:r>
      <w:r>
        <w:t>povezano</w:t>
      </w:r>
      <w:r>
        <w:rPr>
          <w:spacing w:val="-4"/>
        </w:rPr>
        <w:t xml:space="preserve"> </w:t>
      </w:r>
      <w:r>
        <w:t>vsaj</w:t>
      </w:r>
      <w:r>
        <w:rPr>
          <w:spacing w:val="-3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'</w:t>
      </w:r>
      <w:r>
        <w:rPr>
          <w:rFonts w:ascii="Arial" w:hAnsi="Arial"/>
          <w:i/>
        </w:rPr>
        <w:t>Ca</w:t>
      </w:r>
      <w:r>
        <w:t>.</w:t>
      </w:r>
      <w:r>
        <w:rPr>
          <w:spacing w:val="-5"/>
        </w:rPr>
        <w:t xml:space="preserve"> </w:t>
      </w:r>
      <w:r>
        <w:t>Phytoplasma</w:t>
      </w:r>
      <w:r>
        <w:rPr>
          <w:spacing w:val="-7"/>
        </w:rPr>
        <w:t xml:space="preserve"> </w:t>
      </w:r>
      <w:r>
        <w:t>fragariae'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fitoplazmami</w:t>
      </w:r>
      <w:r>
        <w:rPr>
          <w:spacing w:val="-4"/>
        </w:rPr>
        <w:t xml:space="preserve"> </w:t>
      </w:r>
      <w:r>
        <w:t>skupine</w:t>
      </w:r>
      <w:r>
        <w:rPr>
          <w:spacing w:val="-6"/>
        </w:rPr>
        <w:t xml:space="preserve"> </w:t>
      </w:r>
      <w:r>
        <w:t>16SrV.</w:t>
      </w:r>
      <w:r>
        <w:rPr>
          <w:spacing w:val="-5"/>
        </w:rPr>
        <w:t xml:space="preserve"> </w:t>
      </w:r>
      <w:r>
        <w:t>Glede</w:t>
      </w:r>
      <w:r>
        <w:rPr>
          <w:spacing w:val="-5"/>
        </w:rPr>
        <w:t xml:space="preserve"> </w:t>
      </w:r>
      <w:r>
        <w:t>na</w:t>
      </w:r>
      <w:r>
        <w:rPr>
          <w:spacing w:val="-59"/>
        </w:rPr>
        <w:t xml:space="preserve"> </w:t>
      </w:r>
      <w:r>
        <w:t>vzorec</w:t>
      </w:r>
      <w:r>
        <w:rPr>
          <w:spacing w:val="18"/>
        </w:rPr>
        <w:t xml:space="preserve"> </w:t>
      </w:r>
      <w:r>
        <w:t>pojavljanja</w:t>
      </w:r>
      <w:r>
        <w:rPr>
          <w:spacing w:val="15"/>
        </w:rPr>
        <w:t xml:space="preserve"> </w:t>
      </w:r>
      <w:r>
        <w:t>simptomatičnih</w:t>
      </w:r>
      <w:r>
        <w:rPr>
          <w:spacing w:val="18"/>
        </w:rPr>
        <w:t xml:space="preserve"> </w:t>
      </w:r>
      <w:r>
        <w:t>lesk</w:t>
      </w:r>
      <w:r>
        <w:rPr>
          <w:spacing w:val="23"/>
        </w:rPr>
        <w:t xml:space="preserve"> </w:t>
      </w:r>
      <w:r>
        <w:t>v</w:t>
      </w:r>
      <w:r>
        <w:rPr>
          <w:spacing w:val="16"/>
        </w:rPr>
        <w:t xml:space="preserve"> </w:t>
      </w:r>
      <w:r>
        <w:t>nasadu</w:t>
      </w:r>
      <w:r>
        <w:rPr>
          <w:spacing w:val="19"/>
        </w:rPr>
        <w:t xml:space="preserve"> </w:t>
      </w:r>
      <w:r>
        <w:t>(neenakomerna</w:t>
      </w:r>
      <w:r>
        <w:rPr>
          <w:spacing w:val="16"/>
        </w:rPr>
        <w:t xml:space="preserve"> </w:t>
      </w:r>
      <w:r>
        <w:t>razpršenost</w:t>
      </w:r>
      <w:r>
        <w:rPr>
          <w:spacing w:val="19"/>
        </w:rPr>
        <w:t xml:space="preserve"> </w:t>
      </w:r>
      <w:r>
        <w:t>in</w:t>
      </w:r>
    </w:p>
    <w:p w:rsidR="00AC4EDB" w:rsidRDefault="00AC4EDB">
      <w:pPr>
        <w:jc w:val="both"/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261396">
      <w:pPr>
        <w:pStyle w:val="Telobesedila"/>
        <w:spacing w:before="99"/>
        <w:ind w:left="402" w:right="1294"/>
        <w:jc w:val="both"/>
      </w:pPr>
      <w:r>
        <w:rPr>
          <w:w w:val="95"/>
        </w:rPr>
        <w:lastRenderedPageBreak/>
        <w:t>postopno pojavljanje (skozi večletno obdobje) simptomatičnih rastlin, okužba potrjena</w:t>
      </w:r>
      <w:r>
        <w:rPr>
          <w:spacing w:val="1"/>
          <w:w w:val="95"/>
        </w:rPr>
        <w:t xml:space="preserve"> </w:t>
      </w:r>
      <w:r>
        <w:t>tako na Istrski dolgoplodni (imenovana tudi istrska debeloplodna) leski, kakor tudi na</w:t>
      </w:r>
      <w:r>
        <w:rPr>
          <w:spacing w:val="1"/>
        </w:rPr>
        <w:t xml:space="preserve"> </w:t>
      </w:r>
      <w:r>
        <w:t>Istrski</w:t>
      </w:r>
      <w:r>
        <w:rPr>
          <w:spacing w:val="-12"/>
        </w:rPr>
        <w:t xml:space="preserve"> </w:t>
      </w:r>
      <w:r>
        <w:t>okrogloplodni</w:t>
      </w:r>
      <w:r>
        <w:rPr>
          <w:spacing w:val="-11"/>
        </w:rPr>
        <w:t xml:space="preserve"> </w:t>
      </w:r>
      <w:r>
        <w:t>sorti)</w:t>
      </w:r>
      <w:r>
        <w:rPr>
          <w:spacing w:val="-11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zelo</w:t>
      </w:r>
      <w:r>
        <w:rPr>
          <w:spacing w:val="-10"/>
        </w:rPr>
        <w:t xml:space="preserve"> </w:t>
      </w:r>
      <w:r>
        <w:t>verjetno,</w:t>
      </w:r>
      <w:r>
        <w:rPr>
          <w:spacing w:val="-12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imamo</w:t>
      </w:r>
      <w:r>
        <w:rPr>
          <w:spacing w:val="-10"/>
        </w:rPr>
        <w:t xml:space="preserve"> </w:t>
      </w:r>
      <w:r>
        <w:t>v</w:t>
      </w:r>
      <w:r>
        <w:rPr>
          <w:spacing w:val="-12"/>
        </w:rPr>
        <w:t xml:space="preserve"> </w:t>
      </w:r>
      <w:r>
        <w:t>Sloveniji</w:t>
      </w:r>
      <w:r>
        <w:rPr>
          <w:spacing w:val="-11"/>
        </w:rPr>
        <w:t xml:space="preserve"> </w:t>
      </w:r>
      <w:r>
        <w:t>prenašalca</w:t>
      </w:r>
      <w:r>
        <w:rPr>
          <w:spacing w:val="-11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vse</w:t>
      </w:r>
      <w:r>
        <w:rPr>
          <w:spacing w:val="-10"/>
        </w:rPr>
        <w:t xml:space="preserve"> </w:t>
      </w:r>
      <w:r>
        <w:t>v</w:t>
      </w:r>
      <w:r>
        <w:rPr>
          <w:spacing w:val="-12"/>
        </w:rPr>
        <w:t xml:space="preserve"> </w:t>
      </w:r>
      <w:r>
        <w:t>tem</w:t>
      </w:r>
      <w:r>
        <w:rPr>
          <w:spacing w:val="-59"/>
        </w:rPr>
        <w:t xml:space="preserve"> </w:t>
      </w:r>
      <w:r>
        <w:rPr>
          <w:spacing w:val="-1"/>
        </w:rPr>
        <w:t>PRA</w:t>
      </w:r>
      <w:r>
        <w:rPr>
          <w:spacing w:val="-13"/>
        </w:rPr>
        <w:t xml:space="preserve"> </w:t>
      </w:r>
      <w:r>
        <w:rPr>
          <w:spacing w:val="-1"/>
        </w:rPr>
        <w:t>proučevane</w:t>
      </w:r>
      <w:r>
        <w:rPr>
          <w:spacing w:val="-13"/>
        </w:rPr>
        <w:t xml:space="preserve"> </w:t>
      </w:r>
      <w:r>
        <w:t>fitoplazme.</w:t>
      </w:r>
      <w:r>
        <w:rPr>
          <w:spacing w:val="-13"/>
        </w:rPr>
        <w:t xml:space="preserve"> </w:t>
      </w:r>
      <w:r>
        <w:t>V</w:t>
      </w:r>
      <w:r>
        <w:rPr>
          <w:spacing w:val="-13"/>
        </w:rPr>
        <w:t xml:space="preserve"> </w:t>
      </w:r>
      <w:r>
        <w:t>vseh</w:t>
      </w:r>
      <w:r>
        <w:rPr>
          <w:spacing w:val="-12"/>
        </w:rPr>
        <w:t xml:space="preserve"> </w:t>
      </w:r>
      <w:r>
        <w:t>nasadih</w:t>
      </w:r>
      <w:r>
        <w:rPr>
          <w:spacing w:val="-15"/>
        </w:rPr>
        <w:t xml:space="preserve"> </w:t>
      </w:r>
      <w:r>
        <w:t>kjer</w:t>
      </w:r>
      <w:r>
        <w:rPr>
          <w:spacing w:val="-14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ena</w:t>
      </w:r>
      <w:r>
        <w:rPr>
          <w:spacing w:val="-11"/>
        </w:rPr>
        <w:t xml:space="preserve"> </w:t>
      </w:r>
      <w:r>
        <w:t>izmed</w:t>
      </w:r>
      <w:r>
        <w:rPr>
          <w:spacing w:val="-14"/>
        </w:rPr>
        <w:t xml:space="preserve"> </w:t>
      </w:r>
      <w:r>
        <w:t>proučevanih</w:t>
      </w:r>
      <w:r>
        <w:rPr>
          <w:spacing w:val="-13"/>
        </w:rPr>
        <w:t xml:space="preserve"> </w:t>
      </w:r>
      <w:r>
        <w:t>fitoplazem</w:t>
      </w:r>
      <w:r>
        <w:rPr>
          <w:spacing w:val="-59"/>
        </w:rPr>
        <w:t xml:space="preserve"> </w:t>
      </w:r>
      <w:r>
        <w:t>prisotna ali se na novo vnese, lahko zato ob ne uvedbi fitosanitarnih ukrepov pride do</w:t>
      </w:r>
      <w:r>
        <w:rPr>
          <w:spacing w:val="1"/>
        </w:rPr>
        <w:t xml:space="preserve"> </w:t>
      </w:r>
      <w:r>
        <w:t>razširjanja v velikem obsegu. Ker okužene leske prej ali slej propadejo, je škoda za</w:t>
      </w:r>
      <w:r>
        <w:rPr>
          <w:spacing w:val="1"/>
        </w:rPr>
        <w:t xml:space="preserve"> </w:t>
      </w:r>
      <w:r>
        <w:t>lastnika intenzivnega nasada lahko velika. Skupna velikost intenzivnih nasadov leske v</w:t>
      </w:r>
      <w:r>
        <w:rPr>
          <w:spacing w:val="1"/>
        </w:rPr>
        <w:t xml:space="preserve"> </w:t>
      </w:r>
      <w:r>
        <w:t>Sloveniji je 118 ha (zavzema sedmo mesto med sadnimi vrstami in predstavlja 2,9%</w:t>
      </w:r>
      <w:r>
        <w:rPr>
          <w:spacing w:val="1"/>
        </w:rPr>
        <w:t xml:space="preserve"> </w:t>
      </w:r>
      <w:r>
        <w:t>površine intenzivnih sadovnjakov v Sloveniji), kar pomeni, da bi v primeru širitve lahko</w:t>
      </w:r>
      <w:r>
        <w:rPr>
          <w:spacing w:val="1"/>
        </w:rPr>
        <w:t xml:space="preserve"> </w:t>
      </w:r>
      <w:r>
        <w:t>govorili</w:t>
      </w:r>
      <w:r>
        <w:rPr>
          <w:spacing w:val="-1"/>
        </w:rPr>
        <w:t xml:space="preserve"> </w:t>
      </w:r>
      <w:r>
        <w:t>tudi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relativno</w:t>
      </w:r>
      <w:r>
        <w:rPr>
          <w:spacing w:val="-1"/>
        </w:rPr>
        <w:t xml:space="preserve"> </w:t>
      </w:r>
      <w:r>
        <w:t>veliki</w:t>
      </w:r>
      <w:r>
        <w:rPr>
          <w:spacing w:val="-4"/>
        </w:rPr>
        <w:t xml:space="preserve"> </w:t>
      </w:r>
      <w:r>
        <w:t>gospodarski</w:t>
      </w:r>
      <w:r>
        <w:rPr>
          <w:spacing w:val="-3"/>
        </w:rPr>
        <w:t xml:space="preserve"> </w:t>
      </w:r>
      <w:r>
        <w:t>škodi</w:t>
      </w:r>
      <w:r>
        <w:rPr>
          <w:spacing w:val="-1"/>
        </w:rPr>
        <w:t xml:space="preserve"> </w:t>
      </w:r>
      <w:r>
        <w:t>za Slovenijo.</w:t>
      </w:r>
    </w:p>
    <w:p w:rsidR="00AC4EDB" w:rsidRDefault="00AC4EDB">
      <w:pPr>
        <w:pStyle w:val="Telobesedila"/>
        <w:spacing w:before="10"/>
        <w:rPr>
          <w:sz w:val="21"/>
        </w:rPr>
      </w:pPr>
    </w:p>
    <w:p w:rsidR="00AC4EDB" w:rsidRDefault="00261396">
      <w:pPr>
        <w:pStyle w:val="Telobesedila"/>
        <w:ind w:left="402" w:right="1294"/>
        <w:jc w:val="both"/>
      </w:pPr>
      <w:r>
        <w:rPr>
          <w:w w:val="95"/>
        </w:rPr>
        <w:t>Propadanje lesk zaradi okužbe s proučevanimi fitoplazmami je bilo opaženo v različnih</w:t>
      </w:r>
      <w:r>
        <w:rPr>
          <w:spacing w:val="1"/>
          <w:w w:val="95"/>
        </w:rPr>
        <w:t xml:space="preserve"> </w:t>
      </w:r>
      <w:r>
        <w:rPr>
          <w:w w:val="95"/>
        </w:rPr>
        <w:t>delih Slovenije (Slika 5), kar nakazuje na to, da v primeru okužbe lahko pride do propada</w:t>
      </w:r>
      <w:r>
        <w:rPr>
          <w:spacing w:val="1"/>
          <w:w w:val="95"/>
        </w:rPr>
        <w:t xml:space="preserve"> </w:t>
      </w:r>
      <w:r>
        <w:t>lesk ne glede na to v kakšnih okoljskih razmerah rastejo. Med sortami posajenimi v</w:t>
      </w:r>
      <w:r>
        <w:rPr>
          <w:spacing w:val="1"/>
        </w:rPr>
        <w:t xml:space="preserve"> </w:t>
      </w:r>
      <w:r>
        <w:t>proučevanih</w:t>
      </w:r>
      <w:r>
        <w:rPr>
          <w:spacing w:val="-9"/>
        </w:rPr>
        <w:t xml:space="preserve"> </w:t>
      </w:r>
      <w:r>
        <w:t>nasadih</w:t>
      </w:r>
      <w:r>
        <w:rPr>
          <w:spacing w:val="-8"/>
        </w:rPr>
        <w:t xml:space="preserve"> </w:t>
      </w:r>
      <w:r>
        <w:t>je</w:t>
      </w:r>
      <w:r>
        <w:rPr>
          <w:spacing w:val="-13"/>
        </w:rPr>
        <w:t xml:space="preserve"> </w:t>
      </w:r>
      <w:r>
        <w:t>bila</w:t>
      </w:r>
      <w:r>
        <w:rPr>
          <w:spacing w:val="-8"/>
        </w:rPr>
        <w:t xml:space="preserve"> </w:t>
      </w:r>
      <w:r>
        <w:t>najbolj</w:t>
      </w:r>
      <w:r>
        <w:rPr>
          <w:spacing w:val="-8"/>
        </w:rPr>
        <w:t xml:space="preserve"> </w:t>
      </w:r>
      <w:r>
        <w:t>pogosto</w:t>
      </w:r>
      <w:r>
        <w:rPr>
          <w:spacing w:val="-11"/>
        </w:rPr>
        <w:t xml:space="preserve"> </w:t>
      </w:r>
      <w:r>
        <w:t>prizadeta</w:t>
      </w:r>
      <w:r>
        <w:rPr>
          <w:spacing w:val="-10"/>
        </w:rPr>
        <w:t xml:space="preserve"> </w:t>
      </w:r>
      <w:r>
        <w:t>Istrska</w:t>
      </w:r>
      <w:r>
        <w:rPr>
          <w:spacing w:val="-10"/>
        </w:rPr>
        <w:t xml:space="preserve"> </w:t>
      </w:r>
      <w:r>
        <w:t>dolgoplodna</w:t>
      </w:r>
      <w:r>
        <w:rPr>
          <w:spacing w:val="-11"/>
        </w:rPr>
        <w:t xml:space="preserve"> </w:t>
      </w:r>
      <w:r>
        <w:t>leska</w:t>
      </w:r>
      <w:r>
        <w:rPr>
          <w:spacing w:val="-10"/>
        </w:rPr>
        <w:t xml:space="preserve"> </w:t>
      </w:r>
      <w:r>
        <w:t>(Mehle</w:t>
      </w:r>
      <w:r>
        <w:rPr>
          <w:spacing w:val="-59"/>
        </w:rPr>
        <w:t xml:space="preserve"> </w:t>
      </w:r>
      <w:r>
        <w:t>in sod., 2018), ki je v Sloveniji tudi najbolj razširjena od vseh namiznih sort lesk (Solar,</w:t>
      </w:r>
      <w:r>
        <w:rPr>
          <w:spacing w:val="1"/>
        </w:rPr>
        <w:t xml:space="preserve"> </w:t>
      </w:r>
      <w:r>
        <w:rPr>
          <w:spacing w:val="-2"/>
        </w:rPr>
        <w:t>2010).</w:t>
      </w:r>
      <w:r>
        <w:rPr>
          <w:spacing w:val="-14"/>
        </w:rPr>
        <w:t xml:space="preserve"> </w:t>
      </w:r>
      <w:r>
        <w:rPr>
          <w:spacing w:val="-1"/>
        </w:rPr>
        <w:t>Okužba</w:t>
      </w:r>
      <w:r>
        <w:rPr>
          <w:spacing w:val="-10"/>
        </w:rPr>
        <w:t xml:space="preserve"> </w:t>
      </w:r>
      <w:r>
        <w:rPr>
          <w:spacing w:val="-1"/>
        </w:rPr>
        <w:t>s</w:t>
      </w:r>
      <w:r>
        <w:rPr>
          <w:spacing w:val="-14"/>
        </w:rPr>
        <w:t xml:space="preserve"> </w:t>
      </w:r>
      <w:r>
        <w:rPr>
          <w:spacing w:val="-1"/>
        </w:rPr>
        <w:t>fitoplazmami</w:t>
      </w:r>
      <w:r>
        <w:rPr>
          <w:spacing w:val="-13"/>
        </w:rPr>
        <w:t xml:space="preserve"> </w:t>
      </w:r>
      <w:r>
        <w:rPr>
          <w:spacing w:val="-1"/>
        </w:rPr>
        <w:t>iz</w:t>
      </w:r>
      <w:r>
        <w:rPr>
          <w:spacing w:val="-12"/>
        </w:rPr>
        <w:t xml:space="preserve"> </w:t>
      </w:r>
      <w:r>
        <w:rPr>
          <w:spacing w:val="-1"/>
        </w:rPr>
        <w:t>obeh</w:t>
      </w:r>
      <w:r>
        <w:rPr>
          <w:spacing w:val="-11"/>
        </w:rPr>
        <w:t xml:space="preserve"> </w:t>
      </w:r>
      <w:r>
        <w:rPr>
          <w:spacing w:val="-1"/>
        </w:rPr>
        <w:t>skupin</w:t>
      </w:r>
      <w:r>
        <w:rPr>
          <w:spacing w:val="-14"/>
        </w:rPr>
        <w:t xml:space="preserve"> </w:t>
      </w:r>
      <w:r>
        <w:rPr>
          <w:spacing w:val="-1"/>
        </w:rPr>
        <w:t>je</w:t>
      </w:r>
      <w:r>
        <w:rPr>
          <w:spacing w:val="-10"/>
        </w:rPr>
        <w:t xml:space="preserve"> </w:t>
      </w:r>
      <w:r>
        <w:rPr>
          <w:spacing w:val="-1"/>
        </w:rPr>
        <w:t>bila</w:t>
      </w:r>
      <w:r>
        <w:rPr>
          <w:spacing w:val="-10"/>
        </w:rPr>
        <w:t xml:space="preserve"> </w:t>
      </w:r>
      <w:r>
        <w:rPr>
          <w:spacing w:val="-1"/>
        </w:rPr>
        <w:t>potrjena</w:t>
      </w:r>
      <w:r>
        <w:rPr>
          <w:spacing w:val="-12"/>
        </w:rPr>
        <w:t xml:space="preserve"> </w:t>
      </w:r>
      <w:r>
        <w:rPr>
          <w:spacing w:val="-1"/>
        </w:rPr>
        <w:t>tudi</w:t>
      </w:r>
      <w:r>
        <w:rPr>
          <w:spacing w:val="-12"/>
        </w:rPr>
        <w:t xml:space="preserve"> </w:t>
      </w:r>
      <w:r>
        <w:rPr>
          <w:spacing w:val="-1"/>
        </w:rPr>
        <w:t>v</w:t>
      </w:r>
      <w:r>
        <w:rPr>
          <w:spacing w:val="-13"/>
        </w:rPr>
        <w:t xml:space="preserve"> </w:t>
      </w:r>
      <w:r>
        <w:rPr>
          <w:spacing w:val="-1"/>
        </w:rPr>
        <w:t>propadajočih</w:t>
      </w:r>
      <w:r>
        <w:rPr>
          <w:spacing w:val="-10"/>
        </w:rPr>
        <w:t xml:space="preserve"> </w:t>
      </w:r>
      <w:r>
        <w:rPr>
          <w:spacing w:val="-1"/>
        </w:rPr>
        <w:t>leskah</w:t>
      </w:r>
      <w:r>
        <w:rPr>
          <w:spacing w:val="-58"/>
        </w:rPr>
        <w:t xml:space="preserve"> </w:t>
      </w:r>
      <w:r>
        <w:t>sorte Istrska okrogloplodna, ki jo v Sloveniji sadimo predvsem kot opraševalno sorto in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slovenskih</w:t>
      </w:r>
      <w:r>
        <w:rPr>
          <w:spacing w:val="1"/>
        </w:rPr>
        <w:t xml:space="preserve"> </w:t>
      </w:r>
      <w:r>
        <w:t>nasadih</w:t>
      </w:r>
      <w:r>
        <w:rPr>
          <w:spacing w:val="1"/>
        </w:rPr>
        <w:t xml:space="preserve"> </w:t>
      </w:r>
      <w:r>
        <w:t>malo</w:t>
      </w:r>
      <w:r>
        <w:rPr>
          <w:spacing w:val="1"/>
        </w:rPr>
        <w:t xml:space="preserve"> </w:t>
      </w:r>
      <w:r>
        <w:t>zastopana</w:t>
      </w:r>
      <w:r>
        <w:rPr>
          <w:spacing w:val="1"/>
        </w:rPr>
        <w:t xml:space="preserve"> </w:t>
      </w:r>
      <w:r>
        <w:t>(info:</w:t>
      </w:r>
      <w:r>
        <w:rPr>
          <w:spacing w:val="1"/>
        </w:rPr>
        <w:t xml:space="preserve"> </w:t>
      </w:r>
      <w:r>
        <w:t>Anita</w:t>
      </w:r>
      <w:r>
        <w:rPr>
          <w:spacing w:val="1"/>
        </w:rPr>
        <w:t xml:space="preserve"> </w:t>
      </w:r>
      <w:r>
        <w:t>Solar,</w:t>
      </w:r>
      <w:r>
        <w:rPr>
          <w:spacing w:val="1"/>
        </w:rPr>
        <w:t xml:space="preserve"> </w:t>
      </w:r>
      <w:r>
        <w:t>22.2.2019).</w:t>
      </w:r>
      <w:r>
        <w:rPr>
          <w:spacing w:val="1"/>
        </w:rPr>
        <w:t xml:space="preserve"> </w:t>
      </w:r>
      <w:r>
        <w:t>Obstaja</w:t>
      </w:r>
      <w:r>
        <w:rPr>
          <w:spacing w:val="1"/>
        </w:rPr>
        <w:t xml:space="preserve"> </w:t>
      </w:r>
      <w:r>
        <w:rPr>
          <w:w w:val="95"/>
        </w:rPr>
        <w:t>verjetnost, da je občutljivost različnih sort na okužbo s fitoplazmami zelo različna, in da</w:t>
      </w:r>
      <w:r>
        <w:rPr>
          <w:spacing w:val="1"/>
          <w:w w:val="95"/>
        </w:rPr>
        <w:t xml:space="preserve"> </w:t>
      </w:r>
      <w:r>
        <w:t>obstajajo tudi sorte, ki so na okužbo s fitoplazmami tolerantne. Slednje ni znano, zato</w:t>
      </w:r>
      <w:r>
        <w:rPr>
          <w:spacing w:val="1"/>
        </w:rPr>
        <w:t xml:space="preserve"> </w:t>
      </w:r>
      <w:r>
        <w:t>ocena</w:t>
      </w:r>
      <w:r>
        <w:rPr>
          <w:spacing w:val="-11"/>
        </w:rPr>
        <w:t xml:space="preserve"> </w:t>
      </w:r>
      <w:r>
        <w:t>glede</w:t>
      </w:r>
      <w:r>
        <w:rPr>
          <w:spacing w:val="-7"/>
        </w:rPr>
        <w:t xml:space="preserve"> </w:t>
      </w:r>
      <w:r>
        <w:t>vpliva</w:t>
      </w:r>
      <w:r>
        <w:rPr>
          <w:spacing w:val="-8"/>
        </w:rPr>
        <w:t xml:space="preserve"> </w:t>
      </w:r>
      <w:r>
        <w:t>okužb</w:t>
      </w:r>
      <w:r>
        <w:rPr>
          <w:spacing w:val="-7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nasade</w:t>
      </w:r>
      <w:r>
        <w:rPr>
          <w:spacing w:val="-10"/>
        </w:rPr>
        <w:t xml:space="preserve"> </w:t>
      </w:r>
      <w:r>
        <w:t>lesk</w:t>
      </w:r>
      <w:r>
        <w:rPr>
          <w:spacing w:val="-8"/>
        </w:rPr>
        <w:t xml:space="preserve"> </w:t>
      </w:r>
      <w:r>
        <w:t>ni</w:t>
      </w:r>
      <w:r>
        <w:rPr>
          <w:spacing w:val="-8"/>
        </w:rPr>
        <w:t xml:space="preserve"> </w:t>
      </w:r>
      <w:r>
        <w:t>povsem</w:t>
      </w:r>
      <w:r>
        <w:rPr>
          <w:spacing w:val="-7"/>
        </w:rPr>
        <w:t xml:space="preserve"> </w:t>
      </w:r>
      <w:r>
        <w:t>zanesljiva,</w:t>
      </w:r>
      <w:r>
        <w:rPr>
          <w:spacing w:val="-9"/>
        </w:rPr>
        <w:t xml:space="preserve"> </w:t>
      </w:r>
      <w:r>
        <w:t>kljub</w:t>
      </w:r>
      <w:r>
        <w:rPr>
          <w:spacing w:val="-8"/>
        </w:rPr>
        <w:t xml:space="preserve"> </w:t>
      </w:r>
      <w:r>
        <w:t>upoštevanju</w:t>
      </w:r>
      <w:r>
        <w:rPr>
          <w:spacing w:val="-8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je</w:t>
      </w:r>
      <w:r>
        <w:rPr>
          <w:spacing w:val="-59"/>
        </w:rPr>
        <w:t xml:space="preserve"> </w:t>
      </w:r>
      <w:r>
        <w:rPr>
          <w:spacing w:val="-2"/>
        </w:rPr>
        <w:t>v</w:t>
      </w:r>
      <w:r>
        <w:rPr>
          <w:spacing w:val="-12"/>
        </w:rPr>
        <w:t xml:space="preserve"> </w:t>
      </w:r>
      <w:r>
        <w:rPr>
          <w:spacing w:val="-1"/>
        </w:rPr>
        <w:t>Sloveniji</w:t>
      </w:r>
      <w:r>
        <w:rPr>
          <w:spacing w:val="-11"/>
        </w:rPr>
        <w:t xml:space="preserve"> </w:t>
      </w:r>
      <w:r>
        <w:rPr>
          <w:spacing w:val="-1"/>
        </w:rPr>
        <w:t>najbolj</w:t>
      </w:r>
      <w:r>
        <w:rPr>
          <w:spacing w:val="-10"/>
        </w:rPr>
        <w:t xml:space="preserve"> </w:t>
      </w:r>
      <w:r>
        <w:rPr>
          <w:spacing w:val="-1"/>
        </w:rPr>
        <w:t>razširjena</w:t>
      </w:r>
      <w:r>
        <w:rPr>
          <w:spacing w:val="-11"/>
        </w:rPr>
        <w:t xml:space="preserve"> </w:t>
      </w:r>
      <w:r>
        <w:rPr>
          <w:spacing w:val="-1"/>
        </w:rPr>
        <w:t>sorta</w:t>
      </w:r>
      <w:r>
        <w:rPr>
          <w:spacing w:val="-14"/>
        </w:rPr>
        <w:t xml:space="preserve"> </w:t>
      </w:r>
      <w:r>
        <w:rPr>
          <w:spacing w:val="-1"/>
        </w:rPr>
        <w:t>tista,</w:t>
      </w:r>
      <w:r>
        <w:rPr>
          <w:spacing w:val="-12"/>
        </w:rPr>
        <w:t xml:space="preserve"> </w:t>
      </w:r>
      <w:r>
        <w:rPr>
          <w:spacing w:val="-1"/>
        </w:rPr>
        <w:t>za</w:t>
      </w:r>
      <w:r>
        <w:rPr>
          <w:spacing w:val="-12"/>
        </w:rPr>
        <w:t xml:space="preserve"> </w:t>
      </w:r>
      <w:r>
        <w:rPr>
          <w:spacing w:val="-1"/>
        </w:rPr>
        <w:t>katero</w:t>
      </w:r>
      <w:r>
        <w:rPr>
          <w:spacing w:val="-13"/>
        </w:rPr>
        <w:t xml:space="preserve"> </w:t>
      </w:r>
      <w:r>
        <w:rPr>
          <w:spacing w:val="-1"/>
        </w:rPr>
        <w:t>na</w:t>
      </w:r>
      <w:r>
        <w:rPr>
          <w:spacing w:val="-9"/>
        </w:rPr>
        <w:t xml:space="preserve"> </w:t>
      </w:r>
      <w:r>
        <w:rPr>
          <w:spacing w:val="-1"/>
        </w:rPr>
        <w:t>podlagi</w:t>
      </w:r>
      <w:r>
        <w:rPr>
          <w:spacing w:val="-11"/>
        </w:rPr>
        <w:t xml:space="preserve"> </w:t>
      </w:r>
      <w:r>
        <w:rPr>
          <w:spacing w:val="-1"/>
        </w:rPr>
        <w:t>zbranih</w:t>
      </w:r>
      <w:r>
        <w:rPr>
          <w:spacing w:val="-12"/>
        </w:rPr>
        <w:t xml:space="preserve"> </w:t>
      </w:r>
      <w:r>
        <w:rPr>
          <w:spacing w:val="-1"/>
        </w:rPr>
        <w:t>rezultatov</w:t>
      </w:r>
      <w:r>
        <w:rPr>
          <w:spacing w:val="-13"/>
        </w:rPr>
        <w:t xml:space="preserve"> </w:t>
      </w:r>
      <w:r>
        <w:rPr>
          <w:spacing w:val="-1"/>
        </w:rPr>
        <w:t>že</w:t>
      </w:r>
      <w:r>
        <w:rPr>
          <w:spacing w:val="-10"/>
        </w:rPr>
        <w:t xml:space="preserve"> </w:t>
      </w:r>
      <w:r>
        <w:rPr>
          <w:spacing w:val="-1"/>
        </w:rPr>
        <w:t>vemo,</w:t>
      </w:r>
      <w:r>
        <w:rPr>
          <w:spacing w:val="-58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občutljiva.</w:t>
      </w:r>
    </w:p>
    <w:p w:rsidR="00AC4EDB" w:rsidRDefault="00AC4EDB">
      <w:pPr>
        <w:pStyle w:val="Telobesedila"/>
        <w:spacing w:before="3" w:after="1"/>
      </w:pPr>
    </w:p>
    <w:p w:rsidR="00B849F3" w:rsidRDefault="00B849F3" w:rsidP="00B849F3">
      <w:pPr>
        <w:pStyle w:val="TableParagraph"/>
        <w:shd w:val="clear" w:color="auto" w:fill="FCE9D9"/>
        <w:spacing w:line="252" w:lineRule="exact"/>
        <w:ind w:left="74" w:right="323"/>
      </w:pPr>
      <w:r>
        <w:rPr>
          <w:rFonts w:ascii="Arial" w:hAnsi="Arial"/>
          <w:i/>
        </w:rPr>
        <w:t>Ali</w:t>
      </w:r>
      <w:r>
        <w:rPr>
          <w:rFonts w:ascii="Arial" w:hAnsi="Arial"/>
          <w:i/>
          <w:spacing w:val="6"/>
        </w:rPr>
        <w:t xml:space="preserve"> </w:t>
      </w:r>
      <w:r>
        <w:rPr>
          <w:rFonts w:ascii="Arial" w:hAnsi="Arial"/>
          <w:i/>
        </w:rPr>
        <w:t>bi</w:t>
      </w:r>
      <w:r>
        <w:rPr>
          <w:rFonts w:ascii="Arial" w:hAnsi="Arial"/>
          <w:i/>
          <w:spacing w:val="6"/>
        </w:rPr>
        <w:t xml:space="preserve"> </w:t>
      </w:r>
      <w:r>
        <w:rPr>
          <w:rFonts w:ascii="Arial" w:hAnsi="Arial"/>
          <w:i/>
        </w:rPr>
        <w:t>bil</w:t>
      </w:r>
      <w:r>
        <w:rPr>
          <w:rFonts w:ascii="Arial" w:hAnsi="Arial"/>
          <w:i/>
          <w:spacing w:val="7"/>
        </w:rPr>
        <w:t xml:space="preserve"> </w:t>
      </w:r>
      <w:r>
        <w:rPr>
          <w:rFonts w:ascii="Arial" w:hAnsi="Arial"/>
          <w:i/>
        </w:rPr>
        <w:t>vpliv</w:t>
      </w:r>
      <w:r>
        <w:rPr>
          <w:rFonts w:ascii="Arial" w:hAnsi="Arial"/>
          <w:i/>
          <w:spacing w:val="7"/>
        </w:rPr>
        <w:t xml:space="preserve"> </w:t>
      </w:r>
      <w:r>
        <w:rPr>
          <w:rFonts w:ascii="Arial" w:hAnsi="Arial"/>
          <w:i/>
        </w:rPr>
        <w:t>na</w:t>
      </w:r>
      <w:r>
        <w:rPr>
          <w:rFonts w:ascii="Arial" w:hAnsi="Arial"/>
          <w:i/>
          <w:spacing w:val="7"/>
        </w:rPr>
        <w:t xml:space="preserve"> </w:t>
      </w:r>
      <w:r>
        <w:rPr>
          <w:rFonts w:ascii="Arial" w:hAnsi="Arial"/>
          <w:i/>
        </w:rPr>
        <w:t>teh</w:t>
      </w:r>
      <w:r>
        <w:rPr>
          <w:rFonts w:ascii="Arial" w:hAnsi="Arial"/>
          <w:i/>
          <w:spacing w:val="4"/>
        </w:rPr>
        <w:t xml:space="preserve"> </w:t>
      </w:r>
      <w:r>
        <w:rPr>
          <w:rFonts w:ascii="Arial" w:hAnsi="Arial"/>
          <w:i/>
        </w:rPr>
        <w:t>območjih</w:t>
      </w:r>
      <w:r>
        <w:rPr>
          <w:rFonts w:ascii="Arial" w:hAnsi="Arial"/>
          <w:i/>
          <w:spacing w:val="8"/>
        </w:rPr>
        <w:t xml:space="preserve"> </w:t>
      </w:r>
      <w:r>
        <w:rPr>
          <w:rFonts w:ascii="Arial" w:hAnsi="Arial"/>
          <w:i/>
        </w:rPr>
        <w:t>večinoma</w:t>
      </w:r>
      <w:r>
        <w:rPr>
          <w:rFonts w:ascii="Arial" w:hAnsi="Arial"/>
          <w:i/>
          <w:spacing w:val="4"/>
        </w:rPr>
        <w:t xml:space="preserve"> </w:t>
      </w:r>
      <w:r>
        <w:rPr>
          <w:rFonts w:ascii="Arial" w:hAnsi="Arial"/>
          <w:i/>
        </w:rPr>
        <w:t>enak</w:t>
      </w:r>
      <w:r>
        <w:rPr>
          <w:rFonts w:ascii="Arial" w:hAnsi="Arial"/>
          <w:i/>
          <w:spacing w:val="5"/>
        </w:rPr>
        <w:t xml:space="preserve"> </w:t>
      </w:r>
      <w:r>
        <w:rPr>
          <w:rFonts w:ascii="Arial" w:hAnsi="Arial"/>
          <w:i/>
        </w:rPr>
        <w:t>kot</w:t>
      </w:r>
      <w:r>
        <w:rPr>
          <w:rFonts w:ascii="Arial" w:hAnsi="Arial"/>
          <w:i/>
          <w:spacing w:val="8"/>
        </w:rPr>
        <w:t xml:space="preserve"> </w:t>
      </w:r>
      <w:r>
        <w:rPr>
          <w:rFonts w:ascii="Arial" w:hAnsi="Arial"/>
          <w:i/>
        </w:rPr>
        <w:t>na</w:t>
      </w:r>
      <w:r>
        <w:rPr>
          <w:rFonts w:ascii="Arial" w:hAnsi="Arial"/>
          <w:i/>
          <w:spacing w:val="5"/>
        </w:rPr>
        <w:t xml:space="preserve"> </w:t>
      </w:r>
      <w:r>
        <w:rPr>
          <w:rFonts w:ascii="Arial" w:hAnsi="Arial"/>
          <w:i/>
        </w:rPr>
        <w:t>trenutnem</w:t>
      </w:r>
      <w:r>
        <w:rPr>
          <w:rFonts w:ascii="Arial" w:hAnsi="Arial"/>
          <w:i/>
          <w:spacing w:val="6"/>
        </w:rPr>
        <w:t xml:space="preserve"> </w:t>
      </w:r>
      <w:r>
        <w:rPr>
          <w:rFonts w:ascii="Arial" w:hAnsi="Arial"/>
          <w:i/>
        </w:rPr>
        <w:t>območju</w:t>
      </w:r>
      <w:r>
        <w:rPr>
          <w:rFonts w:ascii="Arial" w:hAnsi="Arial"/>
          <w:i/>
          <w:spacing w:val="8"/>
        </w:rPr>
        <w:t xml:space="preserve"> </w:t>
      </w:r>
      <w:r>
        <w:rPr>
          <w:rFonts w:ascii="Arial" w:hAnsi="Arial"/>
          <w:i/>
        </w:rPr>
        <w:t>razširjenosti</w:t>
      </w:r>
      <w:r>
        <w:t>?</w:t>
      </w:r>
      <w:r>
        <w:rPr>
          <w:spacing w:val="-58"/>
        </w:rPr>
        <w:t xml:space="preserve"> </w:t>
      </w:r>
      <w:r>
        <w:rPr>
          <w:spacing w:val="-58"/>
        </w:rPr>
        <w:t xml:space="preserve"> </w:t>
      </w:r>
      <w:r>
        <w:t>Ne</w:t>
      </w:r>
    </w:p>
    <w:p w:rsidR="00B849F3" w:rsidRDefault="00B849F3">
      <w:pPr>
        <w:pStyle w:val="Telobesedila"/>
        <w:spacing w:before="3" w:after="1"/>
      </w:pPr>
    </w:p>
    <w:p w:rsidR="00B849F3" w:rsidRDefault="00B849F3" w:rsidP="00B849F3">
      <w:pPr>
        <w:pStyle w:val="Telobesedila"/>
        <w:shd w:val="clear" w:color="auto" w:fill="FCE9D9"/>
        <w:spacing w:before="3" w:after="1"/>
      </w:pPr>
      <w:r>
        <w:t>Ocena obsega vpliva na območju možne ustalitve</w:t>
      </w:r>
      <w:r>
        <w:tab/>
        <w:t xml:space="preserve">Nizka </w:t>
      </w:r>
      <w:r>
        <w:rPr>
          <w:rFonts w:ascii="Segoe UI Symbol" w:hAnsi="Segoe UI Symbol" w:cs="Segoe UI Symbol"/>
        </w:rPr>
        <w:t>☐</w:t>
      </w:r>
      <w:r>
        <w:tab/>
        <w:t xml:space="preserve">Srednja </w:t>
      </w:r>
      <w:r>
        <w:rPr>
          <w:rFonts w:ascii="Segoe UI Symbol" w:hAnsi="Segoe UI Symbol" w:cs="Segoe UI Symbol"/>
        </w:rPr>
        <w:t>☐</w:t>
      </w:r>
      <w:r>
        <w:tab/>
        <w:t xml:space="preserve">Visoka </w:t>
      </w:r>
      <w:r>
        <w:rPr>
          <w:rFonts w:ascii="Wingdings" w:hAnsi="Wingdings"/>
        </w:rPr>
        <w:t></w:t>
      </w:r>
    </w:p>
    <w:p w:rsidR="00B849F3" w:rsidRDefault="00B849F3" w:rsidP="00B849F3">
      <w:pPr>
        <w:pStyle w:val="Telobesedila"/>
        <w:shd w:val="clear" w:color="auto" w:fill="FCE9D9"/>
        <w:spacing w:before="3" w:after="1"/>
      </w:pPr>
      <w:r>
        <w:t>Ocena negotovosti</w:t>
      </w:r>
      <w:r>
        <w:tab/>
      </w:r>
      <w:r>
        <w:tab/>
      </w:r>
      <w:r>
        <w:tab/>
      </w:r>
      <w:r>
        <w:tab/>
      </w:r>
      <w:r>
        <w:tab/>
      </w:r>
      <w:r>
        <w:t xml:space="preserve">Nizka </w:t>
      </w:r>
      <w:r>
        <w:rPr>
          <w:rFonts w:ascii="Segoe UI Symbol" w:hAnsi="Segoe UI Symbol" w:cs="Segoe UI Symbol"/>
        </w:rPr>
        <w:t>☐</w:t>
      </w:r>
      <w:r>
        <w:tab/>
        <w:t>Srednja</w:t>
      </w:r>
      <w:r>
        <w:rPr>
          <w:rFonts w:ascii="Wingdings" w:hAnsi="Wingdings"/>
        </w:rPr>
        <w:t></w:t>
      </w:r>
      <w:r>
        <w:tab/>
        <w:t xml:space="preserve">Visoka </w:t>
      </w:r>
      <w:r>
        <w:rPr>
          <w:rFonts w:ascii="Segoe UI Symbol" w:hAnsi="Segoe UI Symbol" w:cs="Segoe UI Symbol"/>
        </w:rPr>
        <w:t>☐</w:t>
      </w:r>
    </w:p>
    <w:p w:rsidR="00AC4EDB" w:rsidRDefault="00AC4EDB">
      <w:pPr>
        <w:pStyle w:val="Telobesedila"/>
        <w:rPr>
          <w:sz w:val="24"/>
        </w:rPr>
      </w:pPr>
    </w:p>
    <w:p w:rsidR="00AC4EDB" w:rsidRDefault="00261396">
      <w:pPr>
        <w:pStyle w:val="Telobesedila"/>
        <w:spacing w:before="211"/>
        <w:ind w:left="402"/>
        <w:jc w:val="both"/>
      </w:pPr>
      <w:r>
        <w:rPr>
          <w:spacing w:val="-1"/>
          <w:u w:val="single"/>
        </w:rPr>
        <w:t>Ocena</w:t>
      </w:r>
      <w:r>
        <w:rPr>
          <w:spacing w:val="-14"/>
          <w:u w:val="single"/>
        </w:rPr>
        <w:t xml:space="preserve"> </w:t>
      </w:r>
      <w:r>
        <w:rPr>
          <w:u w:val="single"/>
        </w:rPr>
        <w:t>vpliva</w:t>
      </w:r>
      <w:r>
        <w:rPr>
          <w:spacing w:val="-13"/>
          <w:u w:val="single"/>
        </w:rPr>
        <w:t xml:space="preserve"> </w:t>
      </w:r>
      <w:r>
        <w:rPr>
          <w:u w:val="single"/>
        </w:rPr>
        <w:t>na</w:t>
      </w:r>
      <w:r>
        <w:rPr>
          <w:spacing w:val="-12"/>
          <w:u w:val="single"/>
        </w:rPr>
        <w:t xml:space="preserve"> </w:t>
      </w:r>
      <w:r>
        <w:rPr>
          <w:u w:val="single"/>
        </w:rPr>
        <w:t>ostale</w:t>
      </w:r>
      <w:r>
        <w:rPr>
          <w:spacing w:val="-15"/>
          <w:u w:val="single"/>
        </w:rPr>
        <w:t xml:space="preserve"> </w:t>
      </w:r>
      <w:r>
        <w:rPr>
          <w:u w:val="single"/>
        </w:rPr>
        <w:t>gostiteljske</w:t>
      </w:r>
      <w:r>
        <w:rPr>
          <w:spacing w:val="-15"/>
          <w:u w:val="single"/>
        </w:rPr>
        <w:t xml:space="preserve"> </w:t>
      </w:r>
      <w:r>
        <w:rPr>
          <w:u w:val="single"/>
        </w:rPr>
        <w:t>rastline</w:t>
      </w:r>
      <w:r>
        <w:rPr>
          <w:spacing w:val="-12"/>
          <w:u w:val="single"/>
        </w:rPr>
        <w:t xml:space="preserve"> </w:t>
      </w:r>
      <w:r>
        <w:rPr>
          <w:u w:val="single"/>
        </w:rPr>
        <w:t>na</w:t>
      </w:r>
      <w:r>
        <w:rPr>
          <w:spacing w:val="-14"/>
          <w:u w:val="single"/>
        </w:rPr>
        <w:t xml:space="preserve"> </w:t>
      </w:r>
      <w:r>
        <w:rPr>
          <w:u w:val="single"/>
        </w:rPr>
        <w:t>območju</w:t>
      </w:r>
      <w:r>
        <w:rPr>
          <w:spacing w:val="-15"/>
          <w:u w:val="single"/>
        </w:rPr>
        <w:t xml:space="preserve"> </w:t>
      </w:r>
      <w:r>
        <w:rPr>
          <w:u w:val="single"/>
        </w:rPr>
        <w:t>Slovenije</w:t>
      </w:r>
    </w:p>
    <w:p w:rsidR="00AC4EDB" w:rsidRDefault="00AC4EDB">
      <w:pPr>
        <w:pStyle w:val="Telobesedila"/>
        <w:spacing w:before="2"/>
      </w:pPr>
    </w:p>
    <w:p w:rsidR="00AC4EDB" w:rsidRDefault="00261396">
      <w:pPr>
        <w:pStyle w:val="Odstavekseznama"/>
        <w:numPr>
          <w:ilvl w:val="0"/>
          <w:numId w:val="10"/>
        </w:numPr>
        <w:tabs>
          <w:tab w:val="left" w:pos="1121"/>
          <w:tab w:val="left" w:pos="1122"/>
        </w:tabs>
        <w:ind w:hanging="361"/>
      </w:pPr>
      <w:r>
        <w:rPr>
          <w:rFonts w:ascii="Arial" w:hAnsi="Arial"/>
          <w:i/>
        </w:rPr>
        <w:t xml:space="preserve">'Ca. </w:t>
      </w:r>
      <w:r>
        <w:t>Phytoplasma</w:t>
      </w:r>
      <w:r>
        <w:rPr>
          <w:spacing w:val="-6"/>
        </w:rPr>
        <w:t xml:space="preserve"> </w:t>
      </w:r>
      <w:r>
        <w:t>fragariae':</w:t>
      </w:r>
    </w:p>
    <w:p w:rsidR="00AC4EDB" w:rsidRDefault="00AC4EDB">
      <w:pPr>
        <w:pStyle w:val="Telobesedila"/>
        <w:spacing w:before="8"/>
        <w:rPr>
          <w:sz w:val="21"/>
        </w:rPr>
      </w:pPr>
    </w:p>
    <w:p w:rsidR="00AC4EDB" w:rsidRDefault="00261396">
      <w:pPr>
        <w:pStyle w:val="Telobesedila"/>
        <w:ind w:left="327" w:right="1294"/>
        <w:jc w:val="both"/>
      </w:pPr>
      <w:r>
        <w:t>Gozdna drevesa okužena s '</w:t>
      </w:r>
      <w:r>
        <w:rPr>
          <w:rFonts w:ascii="Arial" w:hAnsi="Arial"/>
          <w:i/>
        </w:rPr>
        <w:t xml:space="preserve">Ca. </w:t>
      </w:r>
      <w:r>
        <w:t>Phytoplasma fragariae' so imela metlaste koreninske</w:t>
      </w:r>
      <w:r>
        <w:rPr>
          <w:spacing w:val="1"/>
        </w:rPr>
        <w:t xml:space="preserve"> </w:t>
      </w:r>
      <w:r>
        <w:t>izrastke,</w:t>
      </w:r>
      <w:r>
        <w:rPr>
          <w:spacing w:val="-3"/>
        </w:rPr>
        <w:t xml:space="preserve"> </w:t>
      </w:r>
      <w:r>
        <w:t>nekatera</w:t>
      </w:r>
      <w:r>
        <w:rPr>
          <w:spacing w:val="-5"/>
        </w:rPr>
        <w:t xml:space="preserve"> </w:t>
      </w:r>
      <w:r>
        <w:t>pa</w:t>
      </w:r>
      <w:r>
        <w:rPr>
          <w:spacing w:val="-4"/>
        </w:rPr>
        <w:t xml:space="preserve"> </w:t>
      </w:r>
      <w:r>
        <w:t>tudi</w:t>
      </w:r>
      <w:r>
        <w:rPr>
          <w:spacing w:val="-3"/>
        </w:rPr>
        <w:t xml:space="preserve"> </w:t>
      </w:r>
      <w:r>
        <w:t>metlaste</w:t>
      </w:r>
      <w:r>
        <w:rPr>
          <w:spacing w:val="-4"/>
        </w:rPr>
        <w:t xml:space="preserve"> </w:t>
      </w:r>
      <w:r>
        <w:t>izrastke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deblu.</w:t>
      </w:r>
      <w:r>
        <w:rPr>
          <w:spacing w:val="-1"/>
        </w:rPr>
        <w:t xml:space="preserve"> </w:t>
      </w:r>
      <w:r>
        <w:t>Propadanje</w:t>
      </w:r>
      <w:r>
        <w:rPr>
          <w:spacing w:val="-3"/>
        </w:rPr>
        <w:t xml:space="preserve"> </w:t>
      </w:r>
      <w:r>
        <w:t>dreves</w:t>
      </w:r>
      <w:r>
        <w:rPr>
          <w:spacing w:val="-6"/>
        </w:rPr>
        <w:t xml:space="preserve"> </w:t>
      </w:r>
      <w:r>
        <w:t>zaradi</w:t>
      </w:r>
      <w:r>
        <w:rPr>
          <w:spacing w:val="-3"/>
        </w:rPr>
        <w:t xml:space="preserve"> </w:t>
      </w:r>
      <w:r>
        <w:t>okužbe</w:t>
      </w:r>
      <w:r>
        <w:rPr>
          <w:spacing w:val="-59"/>
        </w:rPr>
        <w:t xml:space="preserve"> </w:t>
      </w:r>
      <w:r>
        <w:t>s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'</w:t>
      </w:r>
      <w:r>
        <w:rPr>
          <w:rFonts w:ascii="Arial" w:hAnsi="Arial"/>
          <w:i/>
          <w:spacing w:val="-2"/>
        </w:rPr>
        <w:t>C</w:t>
      </w:r>
      <w:r>
        <w:rPr>
          <w:rFonts w:ascii="Arial" w:hAnsi="Arial"/>
          <w:i/>
          <w:spacing w:val="-3"/>
        </w:rPr>
        <w:t>a</w:t>
      </w:r>
      <w:r>
        <w:rPr>
          <w:rFonts w:ascii="Arial" w:hAnsi="Arial"/>
          <w:i/>
        </w:rPr>
        <w:t>.</w:t>
      </w:r>
      <w:r>
        <w:rPr>
          <w:rFonts w:ascii="Arial" w:hAnsi="Arial"/>
          <w:i/>
          <w:spacing w:val="2"/>
        </w:rPr>
        <w:t xml:space="preserve"> </w:t>
      </w:r>
      <w:r>
        <w:rPr>
          <w:spacing w:val="-1"/>
        </w:rPr>
        <w:t>P</w:t>
      </w:r>
      <w:r>
        <w:t>h</w:t>
      </w:r>
      <w:r>
        <w:rPr>
          <w:spacing w:val="-3"/>
        </w:rPr>
        <w:t>y</w:t>
      </w:r>
      <w:r>
        <w:t>to</w:t>
      </w:r>
      <w:r>
        <w:rPr>
          <w:spacing w:val="-1"/>
        </w:rPr>
        <w:t>p</w:t>
      </w:r>
      <w:r>
        <w:rPr>
          <w:spacing w:val="-2"/>
        </w:rPr>
        <w:t>l</w:t>
      </w:r>
      <w:r>
        <w:t>asma</w:t>
      </w:r>
      <w:r>
        <w:rPr>
          <w:spacing w:val="-4"/>
        </w:rPr>
        <w:t xml:space="preserve"> </w:t>
      </w:r>
      <w:r>
        <w:t>fr</w:t>
      </w:r>
      <w:r>
        <w:rPr>
          <w:spacing w:val="-3"/>
        </w:rPr>
        <w:t>a</w:t>
      </w:r>
      <w:r>
        <w:rPr>
          <w:spacing w:val="1"/>
        </w:rPr>
        <w:t>g</w:t>
      </w:r>
      <w:r>
        <w:rPr>
          <w:spacing w:val="-3"/>
        </w:rPr>
        <w:t>a</w:t>
      </w:r>
      <w:r>
        <w:t>r</w:t>
      </w:r>
      <w:r>
        <w:rPr>
          <w:spacing w:val="-2"/>
        </w:rPr>
        <w:t>i</w:t>
      </w:r>
      <w:r>
        <w:t>a</w:t>
      </w:r>
      <w:r>
        <w:rPr>
          <w:spacing w:val="-1"/>
        </w:rPr>
        <w:t>e</w:t>
      </w:r>
      <w:r>
        <w:t>'</w:t>
      </w:r>
      <w:r>
        <w:rPr>
          <w:spacing w:val="4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>il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opa</w:t>
      </w:r>
      <w:r>
        <w:rPr>
          <w:spacing w:val="-3"/>
          <w:w w:val="50"/>
        </w:rPr>
        <w:t>ž</w:t>
      </w:r>
      <w:r>
        <w:rPr>
          <w:spacing w:val="-1"/>
        </w:rPr>
        <w:t>eno</w:t>
      </w:r>
      <w:r>
        <w:t>.</w:t>
      </w:r>
    </w:p>
    <w:p w:rsidR="00AC4EDB" w:rsidRDefault="00AC4EDB">
      <w:pPr>
        <w:pStyle w:val="Telobesedila"/>
        <w:spacing w:before="1"/>
      </w:pPr>
    </w:p>
    <w:p w:rsidR="00AC4EDB" w:rsidRDefault="00261396">
      <w:pPr>
        <w:pStyle w:val="Telobesedila"/>
        <w:ind w:left="327" w:right="1296"/>
        <w:jc w:val="both"/>
      </w:pPr>
      <w:r>
        <w:rPr>
          <w:w w:val="95"/>
        </w:rPr>
        <w:t>V</w:t>
      </w:r>
      <w:r>
        <w:rPr>
          <w:spacing w:val="-7"/>
          <w:w w:val="95"/>
        </w:rPr>
        <w:t xml:space="preserve"> </w:t>
      </w:r>
      <w:r>
        <w:rPr>
          <w:w w:val="95"/>
        </w:rPr>
        <w:t>primeru</w:t>
      </w:r>
      <w:r>
        <w:rPr>
          <w:spacing w:val="-9"/>
          <w:w w:val="95"/>
        </w:rPr>
        <w:t xml:space="preserve"> </w:t>
      </w:r>
      <w:r>
        <w:rPr>
          <w:w w:val="95"/>
        </w:rPr>
        <w:t>okužb</w:t>
      </w:r>
      <w:r>
        <w:rPr>
          <w:spacing w:val="-9"/>
          <w:w w:val="95"/>
        </w:rPr>
        <w:t xml:space="preserve"> </w:t>
      </w:r>
      <w:r>
        <w:rPr>
          <w:w w:val="95"/>
        </w:rPr>
        <w:t>krompirja</w:t>
      </w:r>
      <w:r>
        <w:rPr>
          <w:spacing w:val="-6"/>
          <w:w w:val="95"/>
        </w:rPr>
        <w:t xml:space="preserve"> </w:t>
      </w:r>
      <w:r>
        <w:rPr>
          <w:w w:val="95"/>
        </w:rPr>
        <w:t>(Kitajska)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jagod</w:t>
      </w:r>
      <w:r>
        <w:rPr>
          <w:spacing w:val="-12"/>
          <w:w w:val="95"/>
        </w:rPr>
        <w:t xml:space="preserve"> </w:t>
      </w:r>
      <w:r>
        <w:rPr>
          <w:w w:val="95"/>
        </w:rPr>
        <w:t>(Litva)</w:t>
      </w:r>
      <w:r>
        <w:rPr>
          <w:spacing w:val="-6"/>
          <w:w w:val="95"/>
        </w:rPr>
        <w:t xml:space="preserve"> </w:t>
      </w:r>
      <w:r>
        <w:rPr>
          <w:w w:val="95"/>
        </w:rPr>
        <w:t>ni</w:t>
      </w:r>
      <w:r>
        <w:rPr>
          <w:spacing w:val="-9"/>
          <w:w w:val="95"/>
        </w:rPr>
        <w:t xml:space="preserve"> </w:t>
      </w:r>
      <w:r>
        <w:rPr>
          <w:w w:val="95"/>
        </w:rPr>
        <w:t>zabeleženo,</w:t>
      </w:r>
      <w:r>
        <w:rPr>
          <w:spacing w:val="-6"/>
          <w:w w:val="95"/>
        </w:rPr>
        <w:t xml:space="preserve"> </w:t>
      </w:r>
      <w:r>
        <w:rPr>
          <w:w w:val="95"/>
        </w:rPr>
        <w:t>da</w:t>
      </w:r>
      <w:r>
        <w:rPr>
          <w:spacing w:val="-9"/>
          <w:w w:val="95"/>
        </w:rPr>
        <w:t xml:space="preserve"> </w:t>
      </w:r>
      <w:r>
        <w:rPr>
          <w:w w:val="95"/>
        </w:rPr>
        <w:t>bi</w:t>
      </w:r>
      <w:r>
        <w:rPr>
          <w:spacing w:val="-8"/>
          <w:w w:val="95"/>
        </w:rPr>
        <w:t xml:space="preserve"> </w:t>
      </w:r>
      <w:r>
        <w:rPr>
          <w:w w:val="95"/>
        </w:rPr>
        <w:t>bile</w:t>
      </w:r>
      <w:r>
        <w:rPr>
          <w:spacing w:val="-6"/>
          <w:w w:val="95"/>
        </w:rPr>
        <w:t xml:space="preserve"> </w:t>
      </w:r>
      <w:r>
        <w:rPr>
          <w:w w:val="95"/>
        </w:rPr>
        <w:t>večje</w:t>
      </w:r>
      <w:r>
        <w:rPr>
          <w:spacing w:val="-9"/>
          <w:w w:val="95"/>
        </w:rPr>
        <w:t xml:space="preserve"> </w:t>
      </w:r>
      <w:r>
        <w:rPr>
          <w:w w:val="95"/>
        </w:rPr>
        <w:t>izgube</w:t>
      </w:r>
      <w:r>
        <w:rPr>
          <w:spacing w:val="1"/>
          <w:w w:val="95"/>
        </w:rPr>
        <w:t xml:space="preserve"> </w:t>
      </w:r>
      <w:r>
        <w:t>pridelka.</w:t>
      </w:r>
      <w:r>
        <w:rPr>
          <w:spacing w:val="-7"/>
        </w:rPr>
        <w:t xml:space="preserve"> </w:t>
      </w:r>
      <w:r>
        <w:t>Zato</w:t>
      </w:r>
      <w:r>
        <w:rPr>
          <w:spacing w:val="-7"/>
        </w:rPr>
        <w:t xml:space="preserve"> </w:t>
      </w:r>
      <w:r>
        <w:t>predvidevamo,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primeru,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fitoplazma</w:t>
      </w:r>
      <w:r>
        <w:rPr>
          <w:spacing w:val="-4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Sloveniji</w:t>
      </w:r>
      <w:r>
        <w:rPr>
          <w:spacing w:val="-5"/>
        </w:rPr>
        <w:t xml:space="preserve"> </w:t>
      </w:r>
      <w:r>
        <w:t>tudi</w:t>
      </w:r>
      <w:r>
        <w:rPr>
          <w:spacing w:val="-5"/>
        </w:rPr>
        <w:t xml:space="preserve"> </w:t>
      </w:r>
      <w:r>
        <w:t>zanese</w:t>
      </w:r>
      <w:r>
        <w:rPr>
          <w:spacing w:val="-5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te</w:t>
      </w:r>
      <w:r>
        <w:rPr>
          <w:spacing w:val="-58"/>
        </w:rPr>
        <w:t xml:space="preserve"> </w:t>
      </w:r>
      <w:r>
        <w:rPr>
          <w:spacing w:val="-1"/>
        </w:rPr>
        <w:t>gostitelje,</w:t>
      </w:r>
      <w:r>
        <w:rPr>
          <w:spacing w:val="-13"/>
        </w:rPr>
        <w:t xml:space="preserve"> </w:t>
      </w:r>
      <w:r>
        <w:t>ne</w:t>
      </w:r>
      <w:r>
        <w:rPr>
          <w:spacing w:val="-12"/>
        </w:rPr>
        <w:t xml:space="preserve"> </w:t>
      </w:r>
      <w:r>
        <w:t>bo</w:t>
      </w:r>
      <w:r>
        <w:rPr>
          <w:spacing w:val="-14"/>
        </w:rPr>
        <w:t xml:space="preserve"> </w:t>
      </w:r>
      <w:r>
        <w:t>povzročila</w:t>
      </w:r>
      <w:r>
        <w:rPr>
          <w:spacing w:val="-11"/>
        </w:rPr>
        <w:t xml:space="preserve"> </w:t>
      </w:r>
      <w:r>
        <w:t>večjih</w:t>
      </w:r>
      <w:r>
        <w:rPr>
          <w:spacing w:val="-14"/>
        </w:rPr>
        <w:t xml:space="preserve"> </w:t>
      </w:r>
      <w:r>
        <w:t>gospodarskih</w:t>
      </w:r>
      <w:r>
        <w:rPr>
          <w:spacing w:val="-14"/>
        </w:rPr>
        <w:t xml:space="preserve"> </w:t>
      </w:r>
      <w:r>
        <w:t>izgub.</w:t>
      </w:r>
      <w:r>
        <w:rPr>
          <w:spacing w:val="-10"/>
        </w:rPr>
        <w:t xml:space="preserve"> </w:t>
      </w:r>
      <w:r>
        <w:t>Vendar</w:t>
      </w:r>
      <w:r>
        <w:rPr>
          <w:spacing w:val="-9"/>
        </w:rPr>
        <w:t xml:space="preserve"> </w:t>
      </w:r>
      <w:r>
        <w:t>je</w:t>
      </w:r>
      <w:r>
        <w:rPr>
          <w:spacing w:val="-15"/>
        </w:rPr>
        <w:t xml:space="preserve"> </w:t>
      </w:r>
      <w:r>
        <w:t>ta</w:t>
      </w:r>
      <w:r>
        <w:rPr>
          <w:spacing w:val="-14"/>
        </w:rPr>
        <w:t xml:space="preserve"> </w:t>
      </w:r>
      <w:r>
        <w:t>ocena</w:t>
      </w:r>
      <w:r>
        <w:rPr>
          <w:spacing w:val="-14"/>
        </w:rPr>
        <w:t xml:space="preserve"> </w:t>
      </w:r>
      <w:r>
        <w:t>nezanesljiva,</w:t>
      </w:r>
      <w:r>
        <w:rPr>
          <w:spacing w:val="-58"/>
        </w:rPr>
        <w:t xml:space="preserve"> </w:t>
      </w:r>
      <w:r>
        <w:t>saj vemo, da je izražanje bolezenskih znamenj odvisno od številnih dejavnikov: sorte</w:t>
      </w:r>
      <w:r>
        <w:rPr>
          <w:spacing w:val="1"/>
        </w:rPr>
        <w:t xml:space="preserve"> </w:t>
      </w:r>
      <w:r>
        <w:t>gostiteljske</w:t>
      </w:r>
      <w:r>
        <w:rPr>
          <w:spacing w:val="1"/>
        </w:rPr>
        <w:t xml:space="preserve"> </w:t>
      </w:r>
      <w:r>
        <w:t>rastline,</w:t>
      </w:r>
      <w:r>
        <w:rPr>
          <w:spacing w:val="1"/>
        </w:rPr>
        <w:t xml:space="preserve"> </w:t>
      </w:r>
      <w:r>
        <w:t>okolijskih</w:t>
      </w:r>
      <w:r>
        <w:rPr>
          <w:spacing w:val="1"/>
        </w:rPr>
        <w:t xml:space="preserve"> </w:t>
      </w:r>
      <w:r>
        <w:t>pogojev,</w:t>
      </w:r>
      <w:r>
        <w:rPr>
          <w:spacing w:val="1"/>
        </w:rPr>
        <w:t xml:space="preserve"> </w:t>
      </w:r>
      <w:r>
        <w:t>seva</w:t>
      </w:r>
      <w:r>
        <w:rPr>
          <w:spacing w:val="1"/>
        </w:rPr>
        <w:t xml:space="preserve"> </w:t>
      </w:r>
      <w:r>
        <w:t>fitoplazme,</w:t>
      </w:r>
      <w:r>
        <w:rPr>
          <w:spacing w:val="1"/>
        </w:rPr>
        <w:t xml:space="preserve"> </w:t>
      </w:r>
      <w:r>
        <w:t>učinkovitosti</w:t>
      </w:r>
      <w:r>
        <w:rPr>
          <w:spacing w:val="1"/>
        </w:rPr>
        <w:t xml:space="preserve"> </w:t>
      </w:r>
      <w:r>
        <w:t>žuželčjih</w:t>
      </w:r>
      <w:r>
        <w:rPr>
          <w:spacing w:val="1"/>
        </w:rPr>
        <w:t xml:space="preserve"> </w:t>
      </w:r>
      <w:r>
        <w:t>prenašalcev,</w:t>
      </w:r>
      <w:r>
        <w:rPr>
          <w:spacing w:val="1"/>
        </w:rPr>
        <w:t xml:space="preserve"> </w:t>
      </w:r>
      <w:r>
        <w:t>itd.</w:t>
      </w:r>
    </w:p>
    <w:p w:rsidR="00B849F3" w:rsidRDefault="00B849F3">
      <w:pPr>
        <w:pStyle w:val="Telobesedila"/>
        <w:ind w:left="327" w:right="1296"/>
        <w:jc w:val="both"/>
      </w:pPr>
    </w:p>
    <w:p w:rsidR="00B849F3" w:rsidRDefault="00B849F3" w:rsidP="00B849F3">
      <w:pPr>
        <w:pStyle w:val="Telobesedila"/>
        <w:shd w:val="clear" w:color="auto" w:fill="FCE9D9"/>
        <w:ind w:left="327" w:right="1296"/>
        <w:jc w:val="both"/>
      </w:pPr>
      <w:r w:rsidRPr="00B849F3">
        <w:rPr>
          <w:sz w:val="20"/>
          <w:szCs w:val="20"/>
        </w:rPr>
        <w:t>Ocena obsega vpliva na območju možne ustalitve</w:t>
      </w:r>
      <w:r>
        <w:tab/>
        <w:t xml:space="preserve">Nizka </w:t>
      </w:r>
      <w:r>
        <w:rPr>
          <w:rFonts w:ascii="Wingdings" w:hAnsi="Wingdings"/>
        </w:rPr>
        <w:t></w:t>
      </w:r>
      <w:r>
        <w:tab/>
        <w:t xml:space="preserve">Srednja </w:t>
      </w:r>
      <w:r>
        <w:rPr>
          <w:rFonts w:ascii="Segoe UI Symbol" w:hAnsi="Segoe UI Symbol" w:cs="Segoe UI Symbol"/>
        </w:rPr>
        <w:t>☐</w:t>
      </w:r>
      <w:r>
        <w:tab/>
        <w:t xml:space="preserve">Visoka </w:t>
      </w:r>
      <w:r>
        <w:rPr>
          <w:rFonts w:ascii="Segoe UI Symbol" w:hAnsi="Segoe UI Symbol" w:cs="Segoe UI Symbol"/>
        </w:rPr>
        <w:t>☐</w:t>
      </w:r>
    </w:p>
    <w:p w:rsidR="00B849F3" w:rsidRDefault="00B849F3" w:rsidP="00B849F3">
      <w:pPr>
        <w:pStyle w:val="Telobesedila"/>
        <w:shd w:val="clear" w:color="auto" w:fill="FCE9D9"/>
        <w:ind w:left="327" w:right="1296"/>
        <w:jc w:val="both"/>
      </w:pPr>
      <w:r w:rsidRPr="00B849F3">
        <w:rPr>
          <w:sz w:val="20"/>
          <w:szCs w:val="20"/>
        </w:rPr>
        <w:t>Ocena negotovosti</w:t>
      </w:r>
      <w:r>
        <w:tab/>
      </w:r>
      <w:r>
        <w:tab/>
      </w:r>
      <w:r>
        <w:tab/>
      </w:r>
      <w:r>
        <w:tab/>
      </w:r>
      <w:r>
        <w:tab/>
      </w:r>
      <w:r>
        <w:t xml:space="preserve">Nizka </w:t>
      </w:r>
      <w:r>
        <w:rPr>
          <w:rFonts w:ascii="Segoe UI Symbol" w:hAnsi="Segoe UI Symbol" w:cs="Segoe UI Symbol"/>
        </w:rPr>
        <w:t>☐</w:t>
      </w:r>
      <w:r>
        <w:tab/>
        <w:t>Srednja</w:t>
      </w:r>
      <w:r>
        <w:rPr>
          <w:rFonts w:ascii="Segoe UI Symbol" w:hAnsi="Segoe UI Symbol" w:cs="Segoe UI Symbol"/>
        </w:rPr>
        <w:t>☐</w:t>
      </w:r>
      <w:r>
        <w:tab/>
        <w:t xml:space="preserve">Visoka </w:t>
      </w:r>
      <w:r>
        <w:rPr>
          <w:rFonts w:ascii="Wingdings" w:hAnsi="Wingdings"/>
        </w:rPr>
        <w:t></w:t>
      </w:r>
    </w:p>
    <w:p w:rsidR="00B849F3" w:rsidRDefault="00B849F3">
      <w:pPr>
        <w:pStyle w:val="Telobesedila"/>
        <w:ind w:left="327" w:right="1296"/>
        <w:jc w:val="both"/>
      </w:pPr>
    </w:p>
    <w:p w:rsidR="00AC4EDB" w:rsidRDefault="00AC4EDB">
      <w:pPr>
        <w:pStyle w:val="Telobesedila"/>
        <w:spacing w:before="1"/>
      </w:pP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spacing w:before="9"/>
        <w:rPr>
          <w:sz w:val="19"/>
        </w:rPr>
      </w:pPr>
    </w:p>
    <w:p w:rsidR="00B849F3" w:rsidRDefault="00B849F3">
      <w:pPr>
        <w:pStyle w:val="Telobesedila"/>
        <w:spacing w:before="9"/>
        <w:rPr>
          <w:sz w:val="19"/>
        </w:rPr>
      </w:pPr>
    </w:p>
    <w:p w:rsidR="00B849F3" w:rsidRDefault="00B849F3">
      <w:pPr>
        <w:pStyle w:val="Telobesedila"/>
        <w:spacing w:before="9"/>
        <w:rPr>
          <w:sz w:val="19"/>
        </w:rPr>
      </w:pPr>
    </w:p>
    <w:p w:rsidR="00B849F3" w:rsidRDefault="00B849F3">
      <w:pPr>
        <w:pStyle w:val="Telobesedila"/>
        <w:spacing w:before="9"/>
        <w:rPr>
          <w:sz w:val="19"/>
        </w:rPr>
      </w:pPr>
    </w:p>
    <w:p w:rsidR="00B849F3" w:rsidRDefault="00B849F3">
      <w:pPr>
        <w:pStyle w:val="Telobesedila"/>
        <w:spacing w:before="9"/>
        <w:rPr>
          <w:sz w:val="19"/>
        </w:rPr>
      </w:pPr>
    </w:p>
    <w:p w:rsidR="00B849F3" w:rsidRDefault="00B849F3">
      <w:pPr>
        <w:pStyle w:val="Telobesedila"/>
        <w:spacing w:before="9"/>
        <w:rPr>
          <w:sz w:val="19"/>
        </w:rPr>
      </w:pPr>
    </w:p>
    <w:p w:rsidR="00B849F3" w:rsidRDefault="00B849F3">
      <w:pPr>
        <w:pStyle w:val="Telobesedila"/>
        <w:spacing w:before="9"/>
        <w:rPr>
          <w:sz w:val="19"/>
        </w:rPr>
      </w:pPr>
    </w:p>
    <w:p w:rsidR="00B849F3" w:rsidRDefault="00B849F3">
      <w:pPr>
        <w:pStyle w:val="Telobesedila"/>
        <w:spacing w:before="9"/>
        <w:rPr>
          <w:sz w:val="19"/>
        </w:rPr>
      </w:pPr>
    </w:p>
    <w:p w:rsidR="00AC4EDB" w:rsidRDefault="00261396">
      <w:pPr>
        <w:pStyle w:val="Odstavekseznama"/>
        <w:numPr>
          <w:ilvl w:val="0"/>
          <w:numId w:val="1"/>
        </w:numPr>
        <w:tabs>
          <w:tab w:val="left" w:pos="1184"/>
          <w:tab w:val="left" w:pos="1185"/>
        </w:tabs>
        <w:ind w:hanging="424"/>
      </w:pPr>
      <w:r>
        <w:lastRenderedPageBreak/>
        <w:t>Fitoplazme</w:t>
      </w:r>
      <w:r>
        <w:rPr>
          <w:spacing w:val="-2"/>
        </w:rPr>
        <w:t xml:space="preserve"> </w:t>
      </w:r>
      <w:r>
        <w:t>podskupine</w:t>
      </w:r>
      <w:r>
        <w:rPr>
          <w:spacing w:val="-4"/>
        </w:rPr>
        <w:t xml:space="preserve"> </w:t>
      </w:r>
      <w:r>
        <w:t>16SrV-C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16SrV-D:</w:t>
      </w:r>
    </w:p>
    <w:p w:rsidR="00AC4EDB" w:rsidRDefault="00AC4EDB">
      <w:pPr>
        <w:pStyle w:val="Telobesedila"/>
        <w:spacing w:before="7"/>
        <w:rPr>
          <w:sz w:val="23"/>
        </w:rPr>
      </w:pPr>
    </w:p>
    <w:p w:rsidR="00AC4EDB" w:rsidRDefault="00261396">
      <w:pPr>
        <w:pStyle w:val="Telobesedila"/>
        <w:spacing w:before="93" w:line="247" w:lineRule="auto"/>
        <w:ind w:left="402" w:right="1291"/>
        <w:jc w:val="both"/>
      </w:pPr>
      <w:r>
        <w:t>Tudi v Sloveniji, tako kot drugod v Evropi, so fitoplazme povzročiteljice zlate trsne</w:t>
      </w:r>
      <w:r>
        <w:rPr>
          <w:spacing w:val="1"/>
        </w:rPr>
        <w:t xml:space="preserve"> </w:t>
      </w:r>
      <w:r>
        <w:t>rumenice ekonomsko zelo pomemben škodljivec, za katerega se izvaja redni nadzor in</w:t>
      </w:r>
      <w:r>
        <w:rPr>
          <w:spacing w:val="1"/>
        </w:rPr>
        <w:t xml:space="preserve"> </w:t>
      </w:r>
      <w:r>
        <w:rPr>
          <w:spacing w:val="-1"/>
        </w:rPr>
        <w:t>ukrepi,</w:t>
      </w:r>
      <w:r>
        <w:rPr>
          <w:spacing w:val="-15"/>
        </w:rPr>
        <w:t xml:space="preserve"> </w:t>
      </w:r>
      <w:r>
        <w:rPr>
          <w:spacing w:val="-1"/>
        </w:rPr>
        <w:t>ki</w:t>
      </w:r>
      <w:r>
        <w:rPr>
          <w:spacing w:val="-14"/>
        </w:rPr>
        <w:t xml:space="preserve"> </w:t>
      </w:r>
      <w:r>
        <w:rPr>
          <w:spacing w:val="-1"/>
        </w:rPr>
        <w:t>preprečujejo</w:t>
      </w:r>
      <w:r>
        <w:rPr>
          <w:spacing w:val="-13"/>
        </w:rPr>
        <w:t xml:space="preserve"> </w:t>
      </w:r>
      <w:r>
        <w:rPr>
          <w:spacing w:val="-1"/>
        </w:rPr>
        <w:t>njegovo</w:t>
      </w:r>
      <w:r>
        <w:rPr>
          <w:spacing w:val="-12"/>
        </w:rPr>
        <w:t xml:space="preserve"> </w:t>
      </w:r>
      <w:r>
        <w:t>ustalitev</w:t>
      </w:r>
      <w:r>
        <w:rPr>
          <w:spacing w:val="-11"/>
        </w:rPr>
        <w:t xml:space="preserve"> </w:t>
      </w:r>
      <w:r>
        <w:t>(EFSA,</w:t>
      </w:r>
      <w:r>
        <w:rPr>
          <w:spacing w:val="-13"/>
        </w:rPr>
        <w:t xml:space="preserve"> </w:t>
      </w:r>
      <w:r>
        <w:t>2016).</w:t>
      </w:r>
      <w:r>
        <w:rPr>
          <w:spacing w:val="-14"/>
        </w:rPr>
        <w:t xml:space="preserve"> </w:t>
      </w:r>
      <w:r>
        <w:t>Ob</w:t>
      </w:r>
      <w:r>
        <w:rPr>
          <w:spacing w:val="-13"/>
        </w:rPr>
        <w:t xml:space="preserve"> </w:t>
      </w:r>
      <w:r>
        <w:t>nadaljevanju</w:t>
      </w:r>
      <w:r>
        <w:rPr>
          <w:spacing w:val="-13"/>
        </w:rPr>
        <w:t xml:space="preserve"> </w:t>
      </w:r>
      <w:r>
        <w:t>tega</w:t>
      </w:r>
      <w:r>
        <w:rPr>
          <w:spacing w:val="-14"/>
        </w:rPr>
        <w:t xml:space="preserve"> </w:t>
      </w:r>
      <w:r>
        <w:t>nadzora</w:t>
      </w:r>
      <w:r>
        <w:rPr>
          <w:spacing w:val="-13"/>
        </w:rPr>
        <w:t xml:space="preserve"> </w:t>
      </w:r>
      <w:r>
        <w:t>in</w:t>
      </w:r>
      <w:r>
        <w:rPr>
          <w:spacing w:val="-59"/>
        </w:rPr>
        <w:t xml:space="preserve"> </w:t>
      </w:r>
      <w:r>
        <w:t>ukrepov</w:t>
      </w:r>
      <w:r>
        <w:rPr>
          <w:spacing w:val="-15"/>
        </w:rPr>
        <w:t xml:space="preserve"> </w:t>
      </w:r>
      <w:r>
        <w:t>je</w:t>
      </w:r>
      <w:r>
        <w:rPr>
          <w:spacing w:val="-13"/>
        </w:rPr>
        <w:t xml:space="preserve"> </w:t>
      </w:r>
      <w:r>
        <w:t>ocenjen</w:t>
      </w:r>
      <w:r>
        <w:rPr>
          <w:spacing w:val="-13"/>
        </w:rPr>
        <w:t xml:space="preserve"> </w:t>
      </w:r>
      <w:r>
        <w:t>vpliv</w:t>
      </w:r>
      <w:r>
        <w:rPr>
          <w:spacing w:val="-12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proizvodnjo</w:t>
      </w:r>
      <w:r>
        <w:rPr>
          <w:spacing w:val="-9"/>
        </w:rPr>
        <w:t xml:space="preserve"> </w:t>
      </w:r>
      <w:r>
        <w:t>grozdja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vina</w:t>
      </w:r>
      <w:r>
        <w:rPr>
          <w:spacing w:val="-11"/>
        </w:rPr>
        <w:t xml:space="preserve"> </w:t>
      </w:r>
      <w:r>
        <w:t>v</w:t>
      </w:r>
      <w:r>
        <w:rPr>
          <w:spacing w:val="-12"/>
        </w:rPr>
        <w:t xml:space="preserve"> </w:t>
      </w:r>
      <w:r>
        <w:t>EU</w:t>
      </w:r>
      <w:r>
        <w:rPr>
          <w:spacing w:val="-13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0,5</w:t>
      </w:r>
      <w:r>
        <w:rPr>
          <w:spacing w:val="-12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1%</w:t>
      </w:r>
      <w:r>
        <w:rPr>
          <w:spacing w:val="-12"/>
        </w:rPr>
        <w:t xml:space="preserve"> </w:t>
      </w:r>
      <w:r>
        <w:t>(EFSA,</w:t>
      </w:r>
      <w:r>
        <w:rPr>
          <w:spacing w:val="-9"/>
        </w:rPr>
        <w:t xml:space="preserve"> </w:t>
      </w:r>
      <w:r>
        <w:t>2016).</w:t>
      </w:r>
      <w:r>
        <w:rPr>
          <w:spacing w:val="-58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kolikor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ti</w:t>
      </w:r>
      <w:r>
        <w:rPr>
          <w:spacing w:val="-6"/>
        </w:rPr>
        <w:t xml:space="preserve"> </w:t>
      </w:r>
      <w:r>
        <w:t>ukrepi</w:t>
      </w:r>
      <w:r>
        <w:rPr>
          <w:spacing w:val="-6"/>
        </w:rPr>
        <w:t xml:space="preserve"> </w:t>
      </w:r>
      <w:r>
        <w:t>opustijo,</w:t>
      </w:r>
      <w:r>
        <w:rPr>
          <w:spacing w:val="-4"/>
        </w:rPr>
        <w:t xml:space="preserve"> </w:t>
      </w:r>
      <w:r>
        <w:t>pa</w:t>
      </w:r>
      <w:r>
        <w:rPr>
          <w:spacing w:val="-8"/>
        </w:rPr>
        <w:t xml:space="preserve"> </w:t>
      </w:r>
      <w:r>
        <w:t>bi</w:t>
      </w:r>
      <w:r>
        <w:rPr>
          <w:spacing w:val="-7"/>
        </w:rPr>
        <w:t xml:space="preserve"> </w:t>
      </w:r>
      <w:r>
        <w:t>bil</w:t>
      </w:r>
      <w:r>
        <w:rPr>
          <w:spacing w:val="-3"/>
        </w:rPr>
        <w:t xml:space="preserve"> </w:t>
      </w:r>
      <w:r>
        <w:t>obseg</w:t>
      </w:r>
      <w:r>
        <w:rPr>
          <w:spacing w:val="-4"/>
        </w:rPr>
        <w:t xml:space="preserve"> </w:t>
      </w:r>
      <w:r>
        <w:t>vpliva</w:t>
      </w:r>
      <w:r>
        <w:rPr>
          <w:spacing w:val="-5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vinogradništvo</w:t>
      </w:r>
      <w:r>
        <w:rPr>
          <w:spacing w:val="-4"/>
        </w:rPr>
        <w:t xml:space="preserve"> </w:t>
      </w:r>
      <w:r>
        <w:t>veliko</w:t>
      </w:r>
      <w:r>
        <w:rPr>
          <w:spacing w:val="-6"/>
        </w:rPr>
        <w:t xml:space="preserve"> </w:t>
      </w:r>
      <w:r>
        <w:t>večji.</w:t>
      </w:r>
    </w:p>
    <w:p w:rsidR="00AC4EDB" w:rsidRDefault="00AC4EDB">
      <w:pPr>
        <w:pStyle w:val="Telobesedila"/>
        <w:spacing w:before="4"/>
      </w:pPr>
    </w:p>
    <w:p w:rsidR="00AC4EDB" w:rsidRDefault="00261396">
      <w:pPr>
        <w:pStyle w:val="Telobesedila"/>
        <w:spacing w:before="1" w:line="244" w:lineRule="auto"/>
        <w:ind w:left="402" w:right="1300"/>
        <w:jc w:val="both"/>
      </w:pPr>
      <w:r>
        <w:t>Na okuženih jelšah (kakor tudi na srobotu in velikemu pajesenu), pa bolezenskih</w:t>
      </w:r>
      <w:r>
        <w:rPr>
          <w:spacing w:val="1"/>
        </w:rPr>
        <w:t xml:space="preserve"> </w:t>
      </w:r>
      <w:r>
        <w:t>znamenj</w:t>
      </w:r>
      <w:r>
        <w:rPr>
          <w:spacing w:val="-1"/>
        </w:rPr>
        <w:t xml:space="preserve"> </w:t>
      </w:r>
      <w:r>
        <w:t>tudi v</w:t>
      </w:r>
      <w:r>
        <w:rPr>
          <w:spacing w:val="-2"/>
        </w:rPr>
        <w:t xml:space="preserve"> </w:t>
      </w:r>
      <w:r>
        <w:t>Sloveniji ni.</w:t>
      </w:r>
    </w:p>
    <w:p w:rsidR="00B849F3" w:rsidRDefault="00B849F3">
      <w:pPr>
        <w:pStyle w:val="Telobesedila"/>
        <w:spacing w:before="1" w:line="244" w:lineRule="auto"/>
        <w:ind w:left="402" w:right="1300"/>
        <w:jc w:val="both"/>
      </w:pPr>
    </w:p>
    <w:p w:rsidR="00B849F3" w:rsidRDefault="00B849F3" w:rsidP="00B849F3">
      <w:pPr>
        <w:pStyle w:val="Telobesedila"/>
        <w:shd w:val="clear" w:color="auto" w:fill="FCE9D9"/>
        <w:spacing w:before="1" w:line="244" w:lineRule="auto"/>
        <w:ind w:left="402" w:right="1300"/>
        <w:jc w:val="both"/>
      </w:pPr>
      <w:r w:rsidRPr="00B849F3">
        <w:rPr>
          <w:sz w:val="20"/>
          <w:szCs w:val="20"/>
        </w:rPr>
        <w:t>Ocena obsega vpliva na območju možne ustalitve</w:t>
      </w:r>
      <w:r>
        <w:tab/>
      </w:r>
      <w:r w:rsidRPr="00B849F3">
        <w:rPr>
          <w:sz w:val="20"/>
          <w:szCs w:val="20"/>
        </w:rPr>
        <w:t xml:space="preserve">Nizka </w:t>
      </w:r>
      <w:r w:rsidRPr="00B849F3">
        <w:rPr>
          <w:rFonts w:ascii="Segoe UI Symbol" w:hAnsi="Segoe UI Symbol" w:cs="Segoe UI Symbol"/>
          <w:sz w:val="20"/>
          <w:szCs w:val="20"/>
        </w:rPr>
        <w:t>☐</w:t>
      </w:r>
      <w:r w:rsidRPr="00B849F3">
        <w:rPr>
          <w:sz w:val="20"/>
          <w:szCs w:val="20"/>
        </w:rPr>
        <w:tab/>
        <w:t xml:space="preserve">Srednja </w:t>
      </w:r>
      <w:r w:rsidRPr="00B849F3">
        <w:rPr>
          <w:rFonts w:ascii="Segoe UI Symbol" w:hAnsi="Segoe UI Symbol" w:cs="Segoe UI Symbol"/>
          <w:sz w:val="20"/>
          <w:szCs w:val="20"/>
        </w:rPr>
        <w:t>☐</w:t>
      </w:r>
      <w:r w:rsidRPr="00B849F3">
        <w:rPr>
          <w:sz w:val="20"/>
          <w:szCs w:val="20"/>
        </w:rPr>
        <w:tab/>
        <w:t>Visoka</w:t>
      </w:r>
      <w:r>
        <w:t xml:space="preserve"> </w:t>
      </w:r>
      <w:r>
        <w:rPr>
          <w:rFonts w:ascii="Wingdings" w:hAnsi="Wingdings"/>
        </w:rPr>
        <w:t></w:t>
      </w:r>
      <w:r>
        <w:t>*</w:t>
      </w:r>
    </w:p>
    <w:p w:rsidR="00B849F3" w:rsidRDefault="00B849F3" w:rsidP="00B849F3">
      <w:pPr>
        <w:pStyle w:val="Telobesedila"/>
        <w:shd w:val="clear" w:color="auto" w:fill="FCE9D9"/>
        <w:spacing w:before="1" w:line="244" w:lineRule="auto"/>
        <w:ind w:left="402" w:right="1300"/>
        <w:jc w:val="both"/>
      </w:pPr>
      <w:r w:rsidRPr="00B849F3">
        <w:rPr>
          <w:sz w:val="20"/>
          <w:szCs w:val="20"/>
        </w:rPr>
        <w:t>Ocena negotovosti</w:t>
      </w:r>
      <w:r>
        <w:tab/>
      </w:r>
      <w:r>
        <w:tab/>
      </w:r>
      <w:r>
        <w:tab/>
      </w:r>
      <w:r>
        <w:tab/>
      </w:r>
      <w:r>
        <w:tab/>
      </w:r>
      <w:r w:rsidRPr="00B849F3">
        <w:rPr>
          <w:sz w:val="20"/>
          <w:szCs w:val="20"/>
        </w:rPr>
        <w:t xml:space="preserve">Nizka </w:t>
      </w:r>
      <w:r w:rsidRPr="00B849F3">
        <w:rPr>
          <w:rFonts w:ascii="Wingdings" w:hAnsi="Wingdings"/>
          <w:sz w:val="20"/>
          <w:szCs w:val="20"/>
        </w:rPr>
        <w:t></w:t>
      </w:r>
      <w:r w:rsidRPr="00B849F3">
        <w:rPr>
          <w:sz w:val="20"/>
          <w:szCs w:val="20"/>
        </w:rPr>
        <w:tab/>
        <w:t>Srednja</w:t>
      </w:r>
      <w:r w:rsidRPr="00B849F3">
        <w:rPr>
          <w:rFonts w:ascii="Segoe UI Symbol" w:hAnsi="Segoe UI Symbol" w:cs="Segoe UI Symbol"/>
          <w:sz w:val="20"/>
          <w:szCs w:val="20"/>
        </w:rPr>
        <w:t>☐</w:t>
      </w:r>
      <w:r w:rsidRPr="00B849F3">
        <w:rPr>
          <w:sz w:val="20"/>
          <w:szCs w:val="20"/>
        </w:rPr>
        <w:tab/>
        <w:t>Visoka</w:t>
      </w:r>
      <w:r>
        <w:t xml:space="preserve"> </w:t>
      </w:r>
      <w:r>
        <w:rPr>
          <w:rFonts w:ascii="Segoe UI Symbol" w:hAnsi="Segoe UI Symbol" w:cs="Segoe UI Symbol"/>
        </w:rPr>
        <w:t>☐</w:t>
      </w:r>
    </w:p>
    <w:p w:rsidR="00AC4EDB" w:rsidRPr="00B849F3" w:rsidRDefault="00AC4EDB" w:rsidP="00B849F3">
      <w:pPr>
        <w:pStyle w:val="Telobesedila"/>
        <w:shd w:val="clear" w:color="auto" w:fill="FCE9D9"/>
        <w:spacing w:before="6"/>
        <w:rPr>
          <w:sz w:val="10"/>
          <w:szCs w:val="10"/>
        </w:rPr>
      </w:pPr>
    </w:p>
    <w:p w:rsidR="00AC4EDB" w:rsidRDefault="00261396" w:rsidP="00B849F3">
      <w:pPr>
        <w:shd w:val="clear" w:color="auto" w:fill="FCE9D9"/>
        <w:ind w:left="402"/>
        <w:jc w:val="both"/>
        <w:rPr>
          <w:sz w:val="18"/>
        </w:rPr>
      </w:pPr>
      <w:r>
        <w:rPr>
          <w:sz w:val="18"/>
        </w:rPr>
        <w:t>*z</w:t>
      </w:r>
      <w:r>
        <w:rPr>
          <w:spacing w:val="-12"/>
          <w:sz w:val="18"/>
        </w:rPr>
        <w:t xml:space="preserve"> </w:t>
      </w:r>
      <w:r>
        <w:rPr>
          <w:sz w:val="18"/>
        </w:rPr>
        <w:t>upoštevanjem,</w:t>
      </w:r>
      <w:r>
        <w:rPr>
          <w:spacing w:val="-10"/>
          <w:sz w:val="18"/>
        </w:rPr>
        <w:t xml:space="preserve"> </w:t>
      </w:r>
      <w:r>
        <w:rPr>
          <w:sz w:val="18"/>
        </w:rPr>
        <w:t>če</w:t>
      </w:r>
      <w:r>
        <w:rPr>
          <w:spacing w:val="-9"/>
          <w:sz w:val="18"/>
        </w:rPr>
        <w:t xml:space="preserve"> </w:t>
      </w:r>
      <w:r>
        <w:rPr>
          <w:sz w:val="18"/>
        </w:rPr>
        <w:t>se</w:t>
      </w:r>
      <w:r>
        <w:rPr>
          <w:spacing w:val="-10"/>
          <w:sz w:val="18"/>
        </w:rPr>
        <w:t xml:space="preserve"> </w:t>
      </w:r>
      <w:r>
        <w:rPr>
          <w:sz w:val="18"/>
        </w:rPr>
        <w:t>nadzor</w:t>
      </w:r>
      <w:r>
        <w:rPr>
          <w:spacing w:val="-10"/>
          <w:sz w:val="18"/>
        </w:rPr>
        <w:t xml:space="preserve"> </w:t>
      </w:r>
      <w:r>
        <w:rPr>
          <w:sz w:val="18"/>
        </w:rPr>
        <w:t>in</w:t>
      </w:r>
      <w:r>
        <w:rPr>
          <w:spacing w:val="-11"/>
          <w:sz w:val="18"/>
        </w:rPr>
        <w:t xml:space="preserve"> </w:t>
      </w:r>
      <w:r>
        <w:rPr>
          <w:sz w:val="18"/>
        </w:rPr>
        <w:t>ukrepi</w:t>
      </w:r>
      <w:r>
        <w:rPr>
          <w:spacing w:val="-10"/>
          <w:sz w:val="18"/>
        </w:rPr>
        <w:t xml:space="preserve"> </w:t>
      </w:r>
      <w:r>
        <w:rPr>
          <w:sz w:val="18"/>
        </w:rPr>
        <w:t>v</w:t>
      </w:r>
      <w:r>
        <w:rPr>
          <w:spacing w:val="-11"/>
          <w:sz w:val="18"/>
        </w:rPr>
        <w:t xml:space="preserve"> </w:t>
      </w:r>
      <w:r>
        <w:rPr>
          <w:sz w:val="18"/>
        </w:rPr>
        <w:t>vinogradih</w:t>
      </w:r>
      <w:r>
        <w:rPr>
          <w:spacing w:val="-9"/>
          <w:sz w:val="18"/>
        </w:rPr>
        <w:t xml:space="preserve"> </w:t>
      </w:r>
      <w:r>
        <w:rPr>
          <w:sz w:val="18"/>
        </w:rPr>
        <w:t>ne</w:t>
      </w:r>
      <w:r>
        <w:rPr>
          <w:spacing w:val="-12"/>
          <w:sz w:val="18"/>
        </w:rPr>
        <w:t xml:space="preserve"> </w:t>
      </w:r>
      <w:r>
        <w:rPr>
          <w:sz w:val="18"/>
        </w:rPr>
        <w:t>izvajajo</w:t>
      </w:r>
    </w:p>
    <w:p w:rsidR="00AC4EDB" w:rsidRDefault="00AC4EDB">
      <w:pPr>
        <w:pStyle w:val="Telobesedila"/>
        <w:rPr>
          <w:sz w:val="20"/>
        </w:rPr>
      </w:pPr>
    </w:p>
    <w:p w:rsidR="00AC4EDB" w:rsidRDefault="00AC4EDB">
      <w:pPr>
        <w:pStyle w:val="Telobesedila"/>
        <w:rPr>
          <w:sz w:val="20"/>
        </w:rPr>
      </w:pPr>
    </w:p>
    <w:p w:rsidR="00AC4EDB" w:rsidRDefault="00AC4EDB">
      <w:pPr>
        <w:pStyle w:val="Telobesedila"/>
        <w:spacing w:before="8"/>
        <w:rPr>
          <w:sz w:val="25"/>
        </w:rPr>
      </w:pPr>
    </w:p>
    <w:p w:rsidR="00AC4EDB" w:rsidRDefault="00261396">
      <w:pPr>
        <w:pStyle w:val="Naslov2"/>
        <w:numPr>
          <w:ilvl w:val="0"/>
          <w:numId w:val="17"/>
        </w:numPr>
        <w:tabs>
          <w:tab w:val="left" w:pos="1121"/>
          <w:tab w:val="left" w:pos="1122"/>
        </w:tabs>
        <w:ind w:left="1122" w:hanging="720"/>
      </w:pPr>
      <w:r>
        <w:t>Opredelitev</w:t>
      </w:r>
      <w:r>
        <w:rPr>
          <w:spacing w:val="-5"/>
        </w:rPr>
        <w:t xml:space="preserve"> </w:t>
      </w:r>
      <w:r>
        <w:t>ogroženega</w:t>
      </w:r>
      <w:r>
        <w:rPr>
          <w:spacing w:val="-4"/>
        </w:rPr>
        <w:t xml:space="preserve"> </w:t>
      </w:r>
      <w:r>
        <w:t>območja</w:t>
      </w:r>
    </w:p>
    <w:p w:rsidR="00AC4EDB" w:rsidRDefault="00AC4EDB">
      <w:pPr>
        <w:pStyle w:val="Telobesedila"/>
        <w:spacing w:before="3"/>
        <w:rPr>
          <w:rFonts w:ascii="Arial"/>
          <w:b/>
        </w:rPr>
      </w:pPr>
    </w:p>
    <w:p w:rsidR="00AC4EDB" w:rsidRDefault="00261396">
      <w:pPr>
        <w:pStyle w:val="Telobesedila"/>
        <w:ind w:left="402" w:right="1294"/>
        <w:jc w:val="both"/>
      </w:pPr>
      <w:r>
        <w:rPr>
          <w:w w:val="95"/>
        </w:rPr>
        <w:t>Ogroženo območje (območje, kjer ekološki dejavniki spodbujajo nastanek škodljivega</w:t>
      </w:r>
      <w:r>
        <w:rPr>
          <w:spacing w:val="1"/>
          <w:w w:val="95"/>
        </w:rPr>
        <w:t xml:space="preserve"> </w:t>
      </w:r>
      <w:r>
        <w:t>organizma, katerega pristnost na območju bi povzročila gospodarsko pomembno</w:t>
      </w:r>
      <w:r>
        <w:rPr>
          <w:spacing w:val="1"/>
        </w:rPr>
        <w:t xml:space="preserve"> </w:t>
      </w:r>
      <w:r>
        <w:t>izgubo)</w:t>
      </w:r>
      <w:r>
        <w:rPr>
          <w:spacing w:val="-5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opredeljen</w:t>
      </w:r>
      <w:r>
        <w:rPr>
          <w:spacing w:val="-5"/>
        </w:rPr>
        <w:t xml:space="preserve"> </w:t>
      </w:r>
      <w:r>
        <w:t>ločeno</w:t>
      </w:r>
      <w:r>
        <w:rPr>
          <w:spacing w:val="-6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oba</w:t>
      </w:r>
      <w:r>
        <w:rPr>
          <w:spacing w:val="-6"/>
        </w:rPr>
        <w:t xml:space="preserve"> </w:t>
      </w:r>
      <w:r>
        <w:t>proučevana</w:t>
      </w:r>
      <w:r>
        <w:rPr>
          <w:spacing w:val="-5"/>
        </w:rPr>
        <w:t xml:space="preserve"> </w:t>
      </w:r>
      <w:r>
        <w:t>tipa</w:t>
      </w:r>
      <w:r>
        <w:rPr>
          <w:spacing w:val="-8"/>
        </w:rPr>
        <w:t xml:space="preserve"> </w:t>
      </w:r>
      <w:r>
        <w:t>fitoplazem:</w:t>
      </w:r>
    </w:p>
    <w:p w:rsidR="00AC4EDB" w:rsidRDefault="00AC4EDB">
      <w:pPr>
        <w:pStyle w:val="Telobesedila"/>
      </w:pPr>
    </w:p>
    <w:p w:rsidR="00AC4EDB" w:rsidRDefault="00261396">
      <w:pPr>
        <w:pStyle w:val="Odstavekseznama"/>
        <w:numPr>
          <w:ilvl w:val="1"/>
          <w:numId w:val="17"/>
        </w:numPr>
        <w:tabs>
          <w:tab w:val="left" w:pos="1122"/>
        </w:tabs>
        <w:spacing w:before="1" w:line="268" w:lineRule="exact"/>
        <w:ind w:hanging="361"/>
        <w:jc w:val="both"/>
      </w:pPr>
      <w:r>
        <w:t>'</w:t>
      </w:r>
      <w:r>
        <w:rPr>
          <w:rFonts w:ascii="Arial" w:hAnsi="Arial"/>
          <w:i/>
        </w:rPr>
        <w:t>Ca</w:t>
      </w:r>
      <w:r>
        <w:t>.</w:t>
      </w:r>
      <w:r>
        <w:rPr>
          <w:spacing w:val="-1"/>
        </w:rPr>
        <w:t xml:space="preserve"> </w:t>
      </w:r>
      <w:r>
        <w:t>Phytoplasma</w:t>
      </w:r>
      <w:r>
        <w:rPr>
          <w:spacing w:val="-7"/>
        </w:rPr>
        <w:t xml:space="preserve"> </w:t>
      </w:r>
      <w:r>
        <w:t>fragariae':</w:t>
      </w:r>
    </w:p>
    <w:p w:rsidR="00AC4EDB" w:rsidRDefault="00261396">
      <w:pPr>
        <w:pStyle w:val="Odstavekseznama"/>
        <w:numPr>
          <w:ilvl w:val="0"/>
          <w:numId w:val="9"/>
        </w:numPr>
        <w:tabs>
          <w:tab w:val="left" w:pos="1122"/>
        </w:tabs>
        <w:ind w:left="1121" w:right="1294"/>
        <w:jc w:val="both"/>
      </w:pPr>
      <w:r>
        <w:t>Vegetativno razmnožen material lesk, pa tudi morda sadike jagod in gomolji</w:t>
      </w:r>
      <w:r>
        <w:rPr>
          <w:spacing w:val="1"/>
        </w:rPr>
        <w:t xml:space="preserve"> </w:t>
      </w:r>
      <w:r>
        <w:t>semenskega</w:t>
      </w:r>
      <w:r>
        <w:rPr>
          <w:spacing w:val="-4"/>
        </w:rPr>
        <w:t xml:space="preserve"> </w:t>
      </w:r>
      <w:r>
        <w:t>krompirja</w:t>
      </w:r>
    </w:p>
    <w:p w:rsidR="00AC4EDB" w:rsidRDefault="00261396">
      <w:pPr>
        <w:pStyle w:val="Odstavekseznama"/>
        <w:numPr>
          <w:ilvl w:val="0"/>
          <w:numId w:val="9"/>
        </w:numPr>
        <w:tabs>
          <w:tab w:val="left" w:pos="1122"/>
        </w:tabs>
        <w:ind w:left="1121" w:right="1294"/>
        <w:jc w:val="both"/>
      </w:pPr>
      <w:r>
        <w:rPr>
          <w:w w:val="95"/>
        </w:rPr>
        <w:t>Ogroženo območje, v primeru, da prenašalec obstaja, je celotno območje kjer se</w:t>
      </w:r>
      <w:r>
        <w:rPr>
          <w:spacing w:val="-56"/>
          <w:w w:val="95"/>
        </w:rPr>
        <w:t xml:space="preserve"> </w:t>
      </w:r>
      <w:r>
        <w:t>giba prenašalec in so v bližini nasadi lesk (za nasade lesk je trenutno edino</w:t>
      </w:r>
      <w:r>
        <w:rPr>
          <w:spacing w:val="1"/>
        </w:rPr>
        <w:t xml:space="preserve"> </w:t>
      </w:r>
      <w:r>
        <w:t>potrjeno,</w:t>
      </w:r>
      <w:r>
        <w:rPr>
          <w:spacing w:val="-7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lahko</w:t>
      </w:r>
      <w:r>
        <w:rPr>
          <w:spacing w:val="-5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primeru</w:t>
      </w:r>
      <w:r>
        <w:rPr>
          <w:spacing w:val="-7"/>
        </w:rPr>
        <w:t xml:space="preserve"> </w:t>
      </w:r>
      <w:r>
        <w:t>okužbe</w:t>
      </w:r>
      <w:r>
        <w:rPr>
          <w:spacing w:val="-5"/>
        </w:rPr>
        <w:t xml:space="preserve"> </w:t>
      </w:r>
      <w:r>
        <w:t>močno</w:t>
      </w:r>
      <w:r>
        <w:rPr>
          <w:spacing w:val="-6"/>
        </w:rPr>
        <w:t xml:space="preserve"> </w:t>
      </w:r>
      <w:r>
        <w:t>prizadeti).</w:t>
      </w:r>
    </w:p>
    <w:p w:rsidR="00AC4EDB" w:rsidRDefault="00AC4EDB">
      <w:pPr>
        <w:pStyle w:val="Telobesedila"/>
        <w:spacing w:before="11"/>
        <w:rPr>
          <w:sz w:val="21"/>
        </w:rPr>
      </w:pPr>
    </w:p>
    <w:p w:rsidR="00AC4EDB" w:rsidRDefault="00261396">
      <w:pPr>
        <w:pStyle w:val="Odstavekseznama"/>
        <w:numPr>
          <w:ilvl w:val="1"/>
          <w:numId w:val="17"/>
        </w:numPr>
        <w:tabs>
          <w:tab w:val="left" w:pos="1122"/>
        </w:tabs>
        <w:spacing w:line="268" w:lineRule="exact"/>
        <w:ind w:hanging="361"/>
        <w:jc w:val="both"/>
      </w:pPr>
      <w:r>
        <w:t>Fitoplazme</w:t>
      </w:r>
      <w:r>
        <w:rPr>
          <w:spacing w:val="-3"/>
        </w:rPr>
        <w:t xml:space="preserve"> </w:t>
      </w:r>
      <w:r>
        <w:t>podskupine</w:t>
      </w:r>
      <w:r>
        <w:rPr>
          <w:spacing w:val="-2"/>
        </w:rPr>
        <w:t xml:space="preserve"> </w:t>
      </w:r>
      <w:r>
        <w:t>16SrV-C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16SrV-D:</w:t>
      </w:r>
    </w:p>
    <w:p w:rsidR="00AC4EDB" w:rsidRDefault="00261396">
      <w:pPr>
        <w:pStyle w:val="Odstavekseznama"/>
        <w:numPr>
          <w:ilvl w:val="0"/>
          <w:numId w:val="9"/>
        </w:numPr>
        <w:tabs>
          <w:tab w:val="left" w:pos="1122"/>
        </w:tabs>
        <w:spacing w:line="251" w:lineRule="exact"/>
        <w:ind w:hanging="361"/>
        <w:jc w:val="both"/>
      </w:pPr>
      <w:r>
        <w:rPr>
          <w:spacing w:val="-1"/>
        </w:rPr>
        <w:t>Vegetativno</w:t>
      </w:r>
      <w:r>
        <w:rPr>
          <w:spacing w:val="-13"/>
        </w:rPr>
        <w:t xml:space="preserve"> </w:t>
      </w:r>
      <w:r>
        <w:rPr>
          <w:spacing w:val="-1"/>
        </w:rPr>
        <w:t>razmnožen</w:t>
      </w:r>
      <w:r>
        <w:rPr>
          <w:spacing w:val="-11"/>
        </w:rPr>
        <w:t xml:space="preserve"> </w:t>
      </w:r>
      <w:r>
        <w:rPr>
          <w:spacing w:val="-1"/>
        </w:rPr>
        <w:t>material</w:t>
      </w:r>
      <w:r>
        <w:rPr>
          <w:spacing w:val="-13"/>
        </w:rPr>
        <w:t xml:space="preserve"> </w:t>
      </w:r>
      <w:r>
        <w:rPr>
          <w:spacing w:val="-1"/>
        </w:rPr>
        <w:t>lesk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vinske</w:t>
      </w:r>
      <w:r>
        <w:rPr>
          <w:spacing w:val="-14"/>
        </w:rPr>
        <w:t xml:space="preserve"> </w:t>
      </w:r>
      <w:r>
        <w:rPr>
          <w:spacing w:val="-1"/>
        </w:rPr>
        <w:t>trte</w:t>
      </w:r>
    </w:p>
    <w:p w:rsidR="00AC4EDB" w:rsidRDefault="00261396">
      <w:pPr>
        <w:pStyle w:val="Odstavekseznama"/>
        <w:numPr>
          <w:ilvl w:val="0"/>
          <w:numId w:val="9"/>
        </w:numPr>
        <w:tabs>
          <w:tab w:val="left" w:pos="1122"/>
        </w:tabs>
        <w:ind w:left="1121" w:right="1292"/>
        <w:jc w:val="both"/>
      </w:pPr>
      <w:r>
        <w:rPr>
          <w:w w:val="95"/>
        </w:rPr>
        <w:t>Ogroženo območje, je celotno območje kjer se giba prenašalec in so v bližini</w:t>
      </w:r>
      <w:r>
        <w:rPr>
          <w:spacing w:val="1"/>
          <w:w w:val="95"/>
        </w:rPr>
        <w:t xml:space="preserve"> </w:t>
      </w:r>
      <w:r>
        <w:t>nasadi lesk ali vinogradi (za nasade lesk in vinograde je potrjeno, da so lahko v</w:t>
      </w:r>
      <w:r>
        <w:rPr>
          <w:spacing w:val="1"/>
        </w:rPr>
        <w:t xml:space="preserve"> </w:t>
      </w:r>
      <w:r>
        <w:rPr>
          <w:w w:val="95"/>
        </w:rPr>
        <w:t>primeru okužbe močno prizadeti) (učinkovit prenašalec fitoplazem med trtami je</w:t>
      </w:r>
      <w:r>
        <w:rPr>
          <w:spacing w:val="1"/>
          <w:w w:val="95"/>
        </w:rPr>
        <w:t xml:space="preserve"> </w:t>
      </w:r>
      <w:r>
        <w:t>potrjen, ni pa še odkrit oziroma potrjen učinkovit prenašalec fitoplazem med</w:t>
      </w:r>
      <w:r>
        <w:rPr>
          <w:spacing w:val="1"/>
        </w:rPr>
        <w:t xml:space="preserve"> </w:t>
      </w:r>
      <w:r>
        <w:t>leskami).</w:t>
      </w: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rPr>
          <w:sz w:val="24"/>
        </w:rPr>
      </w:pPr>
    </w:p>
    <w:p w:rsidR="00AC4EDB" w:rsidRDefault="00261396">
      <w:pPr>
        <w:pStyle w:val="Naslov2"/>
        <w:numPr>
          <w:ilvl w:val="0"/>
          <w:numId w:val="17"/>
        </w:numPr>
        <w:tabs>
          <w:tab w:val="left" w:pos="1121"/>
          <w:tab w:val="left" w:pos="1122"/>
        </w:tabs>
        <w:spacing w:before="211"/>
        <w:ind w:left="1122" w:hanging="720"/>
      </w:pPr>
      <w:r>
        <w:t>Splošna</w:t>
      </w:r>
      <w:r>
        <w:rPr>
          <w:spacing w:val="-2"/>
        </w:rPr>
        <w:t xml:space="preserve"> </w:t>
      </w:r>
      <w:r>
        <w:t>ocena</w:t>
      </w:r>
      <w:r>
        <w:rPr>
          <w:spacing w:val="-3"/>
        </w:rPr>
        <w:t xml:space="preserve"> </w:t>
      </w:r>
      <w:r>
        <w:t>tveganja</w:t>
      </w:r>
    </w:p>
    <w:p w:rsidR="00AC4EDB" w:rsidRDefault="00AC4EDB">
      <w:pPr>
        <w:pStyle w:val="Telobesedila"/>
        <w:spacing w:before="3"/>
        <w:rPr>
          <w:rFonts w:ascii="Arial"/>
          <w:b/>
        </w:rPr>
      </w:pPr>
    </w:p>
    <w:p w:rsidR="00AC4EDB" w:rsidRDefault="00261396">
      <w:pPr>
        <w:pStyle w:val="Telobesedila"/>
        <w:ind w:left="402" w:right="1291"/>
        <w:jc w:val="both"/>
      </w:pPr>
      <w:r>
        <w:rPr>
          <w:rFonts w:ascii="Arial" w:hAnsi="Arial"/>
          <w:i/>
        </w:rPr>
        <w:t>'Ca</w:t>
      </w:r>
      <w:r>
        <w:t>. Phytoplasma fragariae' in/ ali fitoplazme skupine 16SrV (z največjo podobnostjo s</w:t>
      </w:r>
      <w:r>
        <w:rPr>
          <w:spacing w:val="-59"/>
        </w:rPr>
        <w:t xml:space="preserve"> </w:t>
      </w:r>
      <w:r>
        <w:t>sevi, ki na vinski trti povzročajo zlato trsno rumenico) so bile odkrite v propadajočih</w:t>
      </w:r>
      <w:r>
        <w:rPr>
          <w:spacing w:val="1"/>
        </w:rPr>
        <w:t xml:space="preserve"> </w:t>
      </w:r>
      <w:r>
        <w:t>leskah iz geografsko ločenih nasadov v Sloveniji. V nekaterih nasadih v Sloveniji je</w:t>
      </w:r>
      <w:r>
        <w:rPr>
          <w:spacing w:val="1"/>
        </w:rPr>
        <w:t xml:space="preserve"> </w:t>
      </w:r>
      <w:r>
        <w:t>obseg</w:t>
      </w:r>
      <w:r>
        <w:rPr>
          <w:spacing w:val="-1"/>
        </w:rPr>
        <w:t xml:space="preserve"> </w:t>
      </w:r>
      <w:r>
        <w:t>propadanja</w:t>
      </w:r>
      <w:r>
        <w:rPr>
          <w:spacing w:val="-2"/>
        </w:rPr>
        <w:t xml:space="preserve"> </w:t>
      </w:r>
      <w:r>
        <w:t>lesk relativno velik.</w:t>
      </w:r>
    </w:p>
    <w:p w:rsidR="00AC4EDB" w:rsidRDefault="00AC4EDB">
      <w:pPr>
        <w:pStyle w:val="Telobesedila"/>
      </w:pPr>
    </w:p>
    <w:p w:rsidR="00AC4EDB" w:rsidRDefault="00261396">
      <w:pPr>
        <w:pStyle w:val="Telobesedila"/>
        <w:ind w:left="402" w:right="1294"/>
        <w:jc w:val="both"/>
      </w:pPr>
      <w:r>
        <w:t>Glede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vzorec</w:t>
      </w:r>
      <w:r>
        <w:rPr>
          <w:spacing w:val="1"/>
        </w:rPr>
        <w:t xml:space="preserve"> </w:t>
      </w:r>
      <w:r>
        <w:t>pojavljanja</w:t>
      </w:r>
      <w:r>
        <w:rPr>
          <w:spacing w:val="1"/>
        </w:rPr>
        <w:t xml:space="preserve"> </w:t>
      </w:r>
      <w:r>
        <w:t>propadajočih</w:t>
      </w:r>
      <w:r>
        <w:rPr>
          <w:spacing w:val="1"/>
        </w:rPr>
        <w:t xml:space="preserve"> </w:t>
      </w:r>
      <w:r>
        <w:t>lesk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nekaterih</w:t>
      </w:r>
      <w:r>
        <w:rPr>
          <w:spacing w:val="1"/>
        </w:rPr>
        <w:t xml:space="preserve"> </w:t>
      </w:r>
      <w:r>
        <w:t>proučevanih</w:t>
      </w:r>
      <w:r>
        <w:rPr>
          <w:spacing w:val="1"/>
        </w:rPr>
        <w:t xml:space="preserve"> </w:t>
      </w:r>
      <w:r>
        <w:t>nasadih</w:t>
      </w:r>
      <w:r>
        <w:rPr>
          <w:spacing w:val="-59"/>
        </w:rPr>
        <w:t xml:space="preserve"> </w:t>
      </w:r>
      <w:r>
        <w:t>(neenakomerna</w:t>
      </w:r>
      <w:r>
        <w:rPr>
          <w:spacing w:val="1"/>
        </w:rPr>
        <w:t xml:space="preserve"> </w:t>
      </w:r>
      <w:r>
        <w:t>razpršenost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postopno</w:t>
      </w:r>
      <w:r>
        <w:rPr>
          <w:spacing w:val="1"/>
        </w:rPr>
        <w:t xml:space="preserve"> </w:t>
      </w:r>
      <w:r>
        <w:t>pojavljanje</w:t>
      </w:r>
      <w:r>
        <w:rPr>
          <w:spacing w:val="1"/>
        </w:rPr>
        <w:t xml:space="preserve"> </w:t>
      </w:r>
      <w:r>
        <w:t>(skozi</w:t>
      </w:r>
      <w:r>
        <w:rPr>
          <w:spacing w:val="1"/>
        </w:rPr>
        <w:t xml:space="preserve"> </w:t>
      </w:r>
      <w:r>
        <w:t>večletno</w:t>
      </w:r>
      <w:r>
        <w:rPr>
          <w:spacing w:val="1"/>
        </w:rPr>
        <w:t xml:space="preserve"> </w:t>
      </w:r>
      <w:r>
        <w:t>obdobje)</w:t>
      </w:r>
      <w:r>
        <w:rPr>
          <w:spacing w:val="-59"/>
        </w:rPr>
        <w:t xml:space="preserve"> </w:t>
      </w:r>
      <w:r>
        <w:rPr>
          <w:w w:val="95"/>
        </w:rPr>
        <w:t>simptomatičnih rastlin, okužba potrjena na različnih sortah) je zelo verjetno, da imamo v</w:t>
      </w:r>
      <w:r>
        <w:rPr>
          <w:spacing w:val="1"/>
          <w:w w:val="95"/>
        </w:rPr>
        <w:t xml:space="preserve"> </w:t>
      </w:r>
      <w:r>
        <w:t>Sloveniji</w:t>
      </w:r>
      <w:r>
        <w:rPr>
          <w:spacing w:val="1"/>
        </w:rPr>
        <w:t xml:space="preserve"> </w:t>
      </w:r>
      <w:r>
        <w:t>prenašalca, ki fitoplazme</w:t>
      </w:r>
      <w:r>
        <w:rPr>
          <w:spacing w:val="1"/>
        </w:rPr>
        <w:t xml:space="preserve"> </w:t>
      </w:r>
      <w:r>
        <w:t>učinkovito prenaša</w:t>
      </w:r>
      <w:r>
        <w:rPr>
          <w:spacing w:val="1"/>
        </w:rPr>
        <w:t xml:space="preserve"> </w:t>
      </w:r>
      <w:r>
        <w:t>znotraj</w:t>
      </w:r>
      <w:r>
        <w:rPr>
          <w:spacing w:val="1"/>
        </w:rPr>
        <w:t xml:space="preserve"> </w:t>
      </w:r>
      <w:r>
        <w:t>nasada,</w:t>
      </w:r>
      <w:r>
        <w:rPr>
          <w:spacing w:val="1"/>
        </w:rPr>
        <w:t xml:space="preserve"> </w:t>
      </w:r>
      <w:r>
        <w:t>kakor</w:t>
      </w:r>
      <w:r>
        <w:rPr>
          <w:spacing w:val="1"/>
        </w:rPr>
        <w:t xml:space="preserve"> </w:t>
      </w:r>
      <w:r>
        <w:t>zelo</w:t>
      </w:r>
      <w:r>
        <w:rPr>
          <w:spacing w:val="1"/>
        </w:rPr>
        <w:t xml:space="preserve"> </w:t>
      </w:r>
      <w:r>
        <w:rPr>
          <w:w w:val="95"/>
        </w:rPr>
        <w:t>verjetno</w:t>
      </w:r>
      <w:r>
        <w:rPr>
          <w:spacing w:val="2"/>
          <w:w w:val="95"/>
        </w:rPr>
        <w:t xml:space="preserve"> </w:t>
      </w:r>
      <w:r>
        <w:rPr>
          <w:w w:val="95"/>
        </w:rPr>
        <w:t>tudi</w:t>
      </w:r>
      <w:r>
        <w:rPr>
          <w:spacing w:val="2"/>
          <w:w w:val="95"/>
        </w:rPr>
        <w:t xml:space="preserve"> </w:t>
      </w:r>
      <w:r>
        <w:rPr>
          <w:w w:val="95"/>
        </w:rPr>
        <w:t>med</w:t>
      </w:r>
      <w:r>
        <w:rPr>
          <w:spacing w:val="1"/>
          <w:w w:val="95"/>
        </w:rPr>
        <w:t xml:space="preserve"> </w:t>
      </w:r>
      <w:r>
        <w:rPr>
          <w:w w:val="95"/>
        </w:rPr>
        <w:t>nasadi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morda</w:t>
      </w:r>
      <w:r>
        <w:rPr>
          <w:spacing w:val="2"/>
          <w:w w:val="95"/>
        </w:rPr>
        <w:t xml:space="preserve"> </w:t>
      </w:r>
      <w:r>
        <w:rPr>
          <w:w w:val="95"/>
        </w:rPr>
        <w:t>tudi</w:t>
      </w:r>
      <w:r>
        <w:rPr>
          <w:spacing w:val="4"/>
          <w:w w:val="95"/>
        </w:rPr>
        <w:t xml:space="preserve"> </w:t>
      </w:r>
      <w:r>
        <w:rPr>
          <w:w w:val="95"/>
        </w:rPr>
        <w:t>iz</w:t>
      </w:r>
      <w:r>
        <w:rPr>
          <w:spacing w:val="3"/>
          <w:w w:val="95"/>
        </w:rPr>
        <w:t xml:space="preserve"> </w:t>
      </w:r>
      <w:r>
        <w:rPr>
          <w:w w:val="95"/>
        </w:rPr>
        <w:t>drugih</w:t>
      </w:r>
      <w:r>
        <w:rPr>
          <w:spacing w:val="1"/>
          <w:w w:val="95"/>
        </w:rPr>
        <w:t xml:space="preserve"> </w:t>
      </w:r>
      <w:r>
        <w:rPr>
          <w:w w:val="95"/>
        </w:rPr>
        <w:t>rastlin,</w:t>
      </w:r>
      <w:r>
        <w:rPr>
          <w:spacing w:val="3"/>
          <w:w w:val="95"/>
        </w:rPr>
        <w:t xml:space="preserve"> </w:t>
      </w:r>
      <w:r>
        <w:rPr>
          <w:w w:val="95"/>
        </w:rPr>
        <w:t>ki</w:t>
      </w:r>
      <w:r>
        <w:rPr>
          <w:spacing w:val="1"/>
          <w:w w:val="95"/>
        </w:rPr>
        <w:t xml:space="preserve"> </w:t>
      </w:r>
      <w:r>
        <w:rPr>
          <w:w w:val="95"/>
        </w:rPr>
        <w:t>rastejo</w:t>
      </w:r>
      <w:r>
        <w:rPr>
          <w:spacing w:val="2"/>
          <w:w w:val="95"/>
        </w:rPr>
        <w:t xml:space="preserve"> </w:t>
      </w:r>
      <w:r>
        <w:rPr>
          <w:w w:val="95"/>
        </w:rPr>
        <w:t>v</w:t>
      </w:r>
      <w:r>
        <w:rPr>
          <w:spacing w:val="3"/>
          <w:w w:val="95"/>
        </w:rPr>
        <w:t xml:space="preserve"> </w:t>
      </w:r>
      <w:r>
        <w:rPr>
          <w:w w:val="95"/>
        </w:rPr>
        <w:t>okolici.</w:t>
      </w:r>
      <w:r>
        <w:rPr>
          <w:spacing w:val="6"/>
          <w:w w:val="95"/>
        </w:rPr>
        <w:t xml:space="preserve"> </w:t>
      </w:r>
      <w:r>
        <w:rPr>
          <w:w w:val="95"/>
        </w:rPr>
        <w:t>Možnost</w:t>
      </w:r>
      <w:r>
        <w:rPr>
          <w:spacing w:val="7"/>
          <w:w w:val="95"/>
        </w:rPr>
        <w:t xml:space="preserve"> </w:t>
      </w:r>
      <w:r>
        <w:rPr>
          <w:w w:val="95"/>
        </w:rPr>
        <w:t>vnosa</w:t>
      </w:r>
      <w:r>
        <w:rPr>
          <w:spacing w:val="1"/>
          <w:w w:val="95"/>
        </w:rPr>
        <w:t xml:space="preserve"> </w:t>
      </w:r>
      <w:r>
        <w:t>z vegetativno razmnoženim materialom, in možnost širjenja v nasadu s koreninskimi</w:t>
      </w:r>
      <w:r>
        <w:rPr>
          <w:spacing w:val="1"/>
        </w:rPr>
        <w:t xml:space="preserve"> </w:t>
      </w:r>
      <w:r>
        <w:t>mostički,</w:t>
      </w:r>
      <w:r>
        <w:rPr>
          <w:spacing w:val="-4"/>
        </w:rPr>
        <w:t xml:space="preserve"> </w:t>
      </w:r>
      <w:r>
        <w:t>nista</w:t>
      </w:r>
      <w:r>
        <w:rPr>
          <w:spacing w:val="-4"/>
        </w:rPr>
        <w:t xml:space="preserve"> </w:t>
      </w:r>
      <w:r>
        <w:t>izključeni.</w:t>
      </w:r>
    </w:p>
    <w:p w:rsidR="00AC4EDB" w:rsidRDefault="00AC4EDB">
      <w:pPr>
        <w:jc w:val="both"/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AC4EDB">
      <w:pPr>
        <w:pStyle w:val="Telobesedila"/>
        <w:spacing w:before="4"/>
      </w:pPr>
    </w:p>
    <w:p w:rsidR="00AC4EDB" w:rsidRDefault="00261396">
      <w:pPr>
        <w:pStyle w:val="Telobesedila"/>
        <w:spacing w:before="94"/>
        <w:ind w:left="402" w:right="1292"/>
        <w:jc w:val="both"/>
      </w:pPr>
      <w:r>
        <w:rPr>
          <w:w w:val="95"/>
        </w:rPr>
        <w:t>V vseh nasadih kjer je ena izmed proučevanih fitoplazem že prisotna (ali bo do vnosa še</w:t>
      </w:r>
      <w:r>
        <w:rPr>
          <w:spacing w:val="1"/>
          <w:w w:val="95"/>
        </w:rPr>
        <w:t xml:space="preserve"> </w:t>
      </w:r>
      <w:r>
        <w:t>prišlo), lahko v primeru, da se ne uvedejo fitosanitarni ukrepi, pride do razširjanja v</w:t>
      </w:r>
      <w:r>
        <w:rPr>
          <w:spacing w:val="1"/>
        </w:rPr>
        <w:t xml:space="preserve"> </w:t>
      </w:r>
      <w:r>
        <w:t>velikem obsegu. Ker okužene leske</w:t>
      </w:r>
      <w:r>
        <w:rPr>
          <w:spacing w:val="1"/>
        </w:rPr>
        <w:t xml:space="preserve"> </w:t>
      </w:r>
      <w:r>
        <w:t>prej ali slej propadejo, bo škoda za lastnika</w:t>
      </w:r>
      <w:r>
        <w:rPr>
          <w:spacing w:val="1"/>
        </w:rPr>
        <w:t xml:space="preserve"> </w:t>
      </w:r>
      <w:r>
        <w:t>intenzivnega nasada velika, posledično je lahko velika tudi gospodarska škoda za</w:t>
      </w:r>
      <w:r>
        <w:rPr>
          <w:spacing w:val="1"/>
        </w:rPr>
        <w:t xml:space="preserve"> </w:t>
      </w:r>
      <w:r>
        <w:t>Slovenijo.</w:t>
      </w:r>
    </w:p>
    <w:p w:rsidR="00AC4EDB" w:rsidRDefault="00AC4EDB">
      <w:pPr>
        <w:jc w:val="both"/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261396">
      <w:pPr>
        <w:pStyle w:val="Naslov1"/>
        <w:ind w:firstLine="0"/>
      </w:pPr>
      <w:r>
        <w:lastRenderedPageBreak/>
        <w:t>3.</w:t>
      </w:r>
      <w:r>
        <w:rPr>
          <w:spacing w:val="-3"/>
        </w:rPr>
        <w:t xml:space="preserve"> </w:t>
      </w:r>
      <w:r>
        <w:t>Stopnja:</w:t>
      </w:r>
      <w:r>
        <w:rPr>
          <w:spacing w:val="-6"/>
        </w:rPr>
        <w:t xml:space="preserve"> </w:t>
      </w:r>
      <w:r>
        <w:t>Obvladovanje</w:t>
      </w:r>
      <w:r>
        <w:rPr>
          <w:spacing w:val="-3"/>
        </w:rPr>
        <w:t xml:space="preserve"> </w:t>
      </w:r>
      <w:r>
        <w:t>tveganja</w:t>
      </w:r>
      <w:r>
        <w:rPr>
          <w:spacing w:val="-6"/>
        </w:rPr>
        <w:t xml:space="preserve"> </w:t>
      </w:r>
      <w:r>
        <w:t>ŠO</w:t>
      </w:r>
    </w:p>
    <w:p w:rsidR="00AC4EDB" w:rsidRDefault="00AC4EDB">
      <w:pPr>
        <w:pStyle w:val="Telobesedila"/>
        <w:spacing w:before="11"/>
        <w:rPr>
          <w:rFonts w:ascii="Arial"/>
          <w:b/>
          <w:sz w:val="43"/>
        </w:rPr>
      </w:pPr>
    </w:p>
    <w:p w:rsidR="00AC4EDB" w:rsidRDefault="00261396">
      <w:pPr>
        <w:pStyle w:val="Naslov2"/>
        <w:numPr>
          <w:ilvl w:val="0"/>
          <w:numId w:val="17"/>
        </w:numPr>
        <w:tabs>
          <w:tab w:val="left" w:pos="1121"/>
          <w:tab w:val="left" w:pos="1122"/>
        </w:tabs>
        <w:ind w:left="1122" w:hanging="720"/>
      </w:pPr>
      <w:r>
        <w:t>Fitosanitarni ukrepi</w:t>
      </w:r>
    </w:p>
    <w:p w:rsidR="00AC4EDB" w:rsidRDefault="00AC4EDB">
      <w:pPr>
        <w:pStyle w:val="Telobesedila"/>
        <w:rPr>
          <w:rFonts w:ascii="Arial"/>
          <w:b/>
          <w:sz w:val="24"/>
        </w:rPr>
      </w:pPr>
    </w:p>
    <w:p w:rsidR="00AC4EDB" w:rsidRDefault="00AC4EDB">
      <w:pPr>
        <w:pStyle w:val="Telobesedila"/>
        <w:spacing w:before="1"/>
        <w:rPr>
          <w:rFonts w:ascii="Arial"/>
          <w:b/>
          <w:sz w:val="20"/>
        </w:rPr>
      </w:pPr>
    </w:p>
    <w:p w:rsidR="00AC4EDB" w:rsidRDefault="00261396">
      <w:pPr>
        <w:pStyle w:val="Naslov3"/>
        <w:spacing w:before="1"/>
      </w:pPr>
      <w:r>
        <w:t>Metode, ki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lahko</w:t>
      </w:r>
      <w:r>
        <w:rPr>
          <w:spacing w:val="-4"/>
        </w:rPr>
        <w:t xml:space="preserve"> </w:t>
      </w:r>
      <w:r>
        <w:t>izvedejo na</w:t>
      </w:r>
      <w:r>
        <w:rPr>
          <w:spacing w:val="-4"/>
        </w:rPr>
        <w:t xml:space="preserve"> </w:t>
      </w:r>
      <w:r>
        <w:t>mestu</w:t>
      </w:r>
      <w:r>
        <w:rPr>
          <w:spacing w:val="-2"/>
        </w:rPr>
        <w:t xml:space="preserve"> </w:t>
      </w:r>
      <w:r>
        <w:t>pridelave</w:t>
      </w:r>
    </w:p>
    <w:p w:rsidR="00AC4EDB" w:rsidRDefault="00AC4EDB">
      <w:pPr>
        <w:pStyle w:val="Telobesedila"/>
        <w:rPr>
          <w:rFonts w:ascii="Arial"/>
          <w:b/>
          <w:i/>
        </w:rPr>
      </w:pPr>
    </w:p>
    <w:p w:rsidR="00AC4EDB" w:rsidRDefault="00261396">
      <w:pPr>
        <w:pStyle w:val="Telobesedila"/>
        <w:ind w:left="402" w:right="1295"/>
        <w:jc w:val="both"/>
      </w:pPr>
      <w:r>
        <w:t>Bolezenska znamenja, ki jih fitoplazme povzročajo na leskah (propadanje rastlin) so</w:t>
      </w:r>
      <w:r>
        <w:rPr>
          <w:spacing w:val="1"/>
        </w:rPr>
        <w:t xml:space="preserve"> </w:t>
      </w:r>
      <w:r>
        <w:rPr>
          <w:w w:val="95"/>
        </w:rPr>
        <w:t>enaka kot v primeru okužb z nekaterimi drugimi škodljivimi organizmi. Zato je za pravilno</w:t>
      </w:r>
      <w:r>
        <w:rPr>
          <w:spacing w:val="1"/>
          <w:w w:val="95"/>
        </w:rPr>
        <w:t xml:space="preserve"> </w:t>
      </w:r>
      <w:r>
        <w:t>določitev</w:t>
      </w:r>
      <w:r>
        <w:rPr>
          <w:spacing w:val="1"/>
        </w:rPr>
        <w:t xml:space="preserve"> </w:t>
      </w:r>
      <w:r>
        <w:t>škodljivega</w:t>
      </w:r>
      <w:r>
        <w:rPr>
          <w:spacing w:val="1"/>
        </w:rPr>
        <w:t xml:space="preserve"> </w:t>
      </w:r>
      <w:r>
        <w:t>organizma</w:t>
      </w:r>
      <w:r>
        <w:rPr>
          <w:spacing w:val="1"/>
        </w:rPr>
        <w:t xml:space="preserve"> </w:t>
      </w:r>
      <w:r>
        <w:t>nujna</w:t>
      </w:r>
      <w:r>
        <w:rPr>
          <w:spacing w:val="1"/>
        </w:rPr>
        <w:t xml:space="preserve"> </w:t>
      </w:r>
      <w:r>
        <w:t>laboratorijska</w:t>
      </w:r>
      <w:r>
        <w:rPr>
          <w:spacing w:val="1"/>
        </w:rPr>
        <w:t xml:space="preserve"> </w:t>
      </w:r>
      <w:r>
        <w:t>analiza.</w:t>
      </w:r>
      <w:r>
        <w:rPr>
          <w:spacing w:val="1"/>
        </w:rPr>
        <w:t xml:space="preserve"> </w:t>
      </w:r>
      <w:r>
        <w:t>Pravilna</w:t>
      </w:r>
      <w:r>
        <w:rPr>
          <w:spacing w:val="1"/>
        </w:rPr>
        <w:t xml:space="preserve"> </w:t>
      </w:r>
      <w:r>
        <w:t>določitev</w:t>
      </w:r>
      <w:r>
        <w:rPr>
          <w:spacing w:val="1"/>
        </w:rPr>
        <w:t xml:space="preserve"> </w:t>
      </w:r>
      <w:r>
        <w:t>povzročitelja</w:t>
      </w:r>
      <w:r>
        <w:rPr>
          <w:spacing w:val="-4"/>
        </w:rPr>
        <w:t xml:space="preserve"> </w:t>
      </w:r>
      <w:r>
        <w:t>bolezni</w:t>
      </w:r>
      <w:r>
        <w:rPr>
          <w:spacing w:val="-4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nujna</w:t>
      </w:r>
      <w:r>
        <w:rPr>
          <w:spacing w:val="-4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pravilni</w:t>
      </w:r>
      <w:r>
        <w:rPr>
          <w:spacing w:val="-4"/>
        </w:rPr>
        <w:t xml:space="preserve"> </w:t>
      </w:r>
      <w:r>
        <w:t>izbor</w:t>
      </w:r>
      <w:r>
        <w:rPr>
          <w:spacing w:val="-3"/>
        </w:rPr>
        <w:t xml:space="preserve"> </w:t>
      </w:r>
      <w:r>
        <w:t>nadaljnjih</w:t>
      </w:r>
      <w:r>
        <w:rPr>
          <w:spacing w:val="-3"/>
        </w:rPr>
        <w:t xml:space="preserve"> </w:t>
      </w:r>
      <w:r>
        <w:t>ukrepov.</w:t>
      </w:r>
    </w:p>
    <w:p w:rsidR="00AC4EDB" w:rsidRDefault="00AC4EDB">
      <w:pPr>
        <w:pStyle w:val="Telobesedila"/>
      </w:pPr>
    </w:p>
    <w:p w:rsidR="00AC4EDB" w:rsidRDefault="00261396">
      <w:pPr>
        <w:pStyle w:val="Telobesedila"/>
        <w:ind w:left="402" w:right="1291"/>
        <w:jc w:val="both"/>
      </w:pPr>
      <w:r>
        <w:rPr>
          <w:w w:val="95"/>
        </w:rPr>
        <w:t>S trenutnim znanjem o fitoplazmah na leski, je v primeru potrjene okužbe s fitoplazmami,</w:t>
      </w:r>
      <w:r>
        <w:rPr>
          <w:spacing w:val="1"/>
          <w:w w:val="95"/>
        </w:rPr>
        <w:t xml:space="preserve"> </w:t>
      </w:r>
      <w:r>
        <w:rPr>
          <w:w w:val="95"/>
        </w:rPr>
        <w:t>pravilen</w:t>
      </w:r>
      <w:r>
        <w:rPr>
          <w:spacing w:val="-5"/>
          <w:w w:val="95"/>
        </w:rPr>
        <w:t xml:space="preserve"> </w:t>
      </w:r>
      <w:r>
        <w:rPr>
          <w:w w:val="95"/>
        </w:rPr>
        <w:t>ukrep</w:t>
      </w:r>
      <w:r>
        <w:rPr>
          <w:spacing w:val="-9"/>
          <w:w w:val="95"/>
        </w:rPr>
        <w:t xml:space="preserve"> </w:t>
      </w:r>
      <w:r>
        <w:rPr>
          <w:w w:val="95"/>
        </w:rPr>
        <w:t>težko</w:t>
      </w:r>
      <w:r>
        <w:rPr>
          <w:spacing w:val="-7"/>
          <w:w w:val="95"/>
        </w:rPr>
        <w:t xml:space="preserve"> </w:t>
      </w:r>
      <w:r>
        <w:rPr>
          <w:w w:val="95"/>
        </w:rPr>
        <w:t>določiti.</w:t>
      </w:r>
      <w:r>
        <w:rPr>
          <w:spacing w:val="-5"/>
          <w:w w:val="95"/>
        </w:rPr>
        <w:t xml:space="preserve"> </w:t>
      </w:r>
      <w:r>
        <w:rPr>
          <w:w w:val="95"/>
        </w:rPr>
        <w:t>Okužene</w:t>
      </w:r>
      <w:r>
        <w:rPr>
          <w:spacing w:val="-5"/>
          <w:w w:val="95"/>
        </w:rPr>
        <w:t xml:space="preserve"> </w:t>
      </w:r>
      <w:r>
        <w:rPr>
          <w:w w:val="95"/>
        </w:rPr>
        <w:t>leske</w:t>
      </w:r>
      <w:r>
        <w:rPr>
          <w:spacing w:val="-9"/>
          <w:w w:val="95"/>
        </w:rPr>
        <w:t xml:space="preserve"> </w:t>
      </w:r>
      <w:r>
        <w:rPr>
          <w:w w:val="95"/>
        </w:rPr>
        <w:t>je</w:t>
      </w:r>
      <w:r>
        <w:rPr>
          <w:spacing w:val="-4"/>
          <w:w w:val="95"/>
        </w:rPr>
        <w:t xml:space="preserve"> </w:t>
      </w:r>
      <w:r>
        <w:rPr>
          <w:w w:val="95"/>
        </w:rPr>
        <w:t>vsekakor</w:t>
      </w:r>
      <w:r>
        <w:rPr>
          <w:spacing w:val="-6"/>
          <w:w w:val="95"/>
        </w:rPr>
        <w:t xml:space="preserve"> </w:t>
      </w:r>
      <w:r>
        <w:rPr>
          <w:w w:val="95"/>
        </w:rPr>
        <w:t>smiselno</w:t>
      </w:r>
      <w:r>
        <w:rPr>
          <w:spacing w:val="-7"/>
          <w:w w:val="95"/>
        </w:rPr>
        <w:t xml:space="preserve"> </w:t>
      </w:r>
      <w:r>
        <w:rPr>
          <w:w w:val="95"/>
        </w:rPr>
        <w:t>izruvati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uničiti</w:t>
      </w:r>
      <w:r>
        <w:rPr>
          <w:spacing w:val="-8"/>
          <w:w w:val="95"/>
        </w:rPr>
        <w:t xml:space="preserve"> </w:t>
      </w:r>
      <w:r>
        <w:rPr>
          <w:w w:val="95"/>
        </w:rPr>
        <w:t>takoj</w:t>
      </w:r>
      <w:r>
        <w:rPr>
          <w:spacing w:val="-55"/>
          <w:w w:val="95"/>
        </w:rPr>
        <w:t xml:space="preserve"> </w:t>
      </w:r>
      <w:r>
        <w:t>ko se jih odkrije, saj obstaja velika verjetnost, da imamo v Sloveniji učinkovitega</w:t>
      </w:r>
      <w:r>
        <w:rPr>
          <w:spacing w:val="1"/>
        </w:rPr>
        <w:t xml:space="preserve"> </w:t>
      </w:r>
      <w:r>
        <w:t>prenašalca</w:t>
      </w:r>
      <w:r>
        <w:rPr>
          <w:spacing w:val="1"/>
        </w:rPr>
        <w:t xml:space="preserve"> </w:t>
      </w:r>
      <w:r>
        <w:t>teh</w:t>
      </w:r>
      <w:r>
        <w:rPr>
          <w:spacing w:val="1"/>
        </w:rPr>
        <w:t xml:space="preserve"> </w:t>
      </w:r>
      <w:r>
        <w:t>fitoplazem.</w:t>
      </w:r>
      <w:r>
        <w:rPr>
          <w:spacing w:val="1"/>
        </w:rPr>
        <w:t xml:space="preserve"> </w:t>
      </w:r>
      <w:r>
        <w:t>Hkrati</w:t>
      </w:r>
      <w:r>
        <w:rPr>
          <w:spacing w:val="1"/>
        </w:rPr>
        <w:t xml:space="preserve"> </w:t>
      </w:r>
      <w:r>
        <w:t>možnost</w:t>
      </w:r>
      <w:r>
        <w:rPr>
          <w:spacing w:val="1"/>
        </w:rPr>
        <w:t xml:space="preserve"> </w:t>
      </w:r>
      <w:r>
        <w:t>širjenja</w:t>
      </w:r>
      <w:r>
        <w:rPr>
          <w:spacing w:val="1"/>
        </w:rPr>
        <w:t xml:space="preserve"> </w:t>
      </w:r>
      <w:r>
        <w:t>fitoplazem</w:t>
      </w:r>
      <w:r>
        <w:rPr>
          <w:spacing w:val="1"/>
        </w:rPr>
        <w:t xml:space="preserve"> </w:t>
      </w:r>
      <w:r>
        <w:t>preko</w:t>
      </w:r>
      <w:r>
        <w:rPr>
          <w:spacing w:val="1"/>
        </w:rPr>
        <w:t xml:space="preserve"> </w:t>
      </w:r>
      <w:r>
        <w:t>koreninskih</w:t>
      </w:r>
      <w:r>
        <w:rPr>
          <w:spacing w:val="1"/>
        </w:rPr>
        <w:t xml:space="preserve"> </w:t>
      </w:r>
      <w:r>
        <w:t>mostičkov</w:t>
      </w:r>
      <w:r>
        <w:rPr>
          <w:spacing w:val="-12"/>
        </w:rPr>
        <w:t xml:space="preserve"> </w:t>
      </w:r>
      <w:r>
        <w:t>ni</w:t>
      </w:r>
      <w:r>
        <w:rPr>
          <w:spacing w:val="-10"/>
        </w:rPr>
        <w:t xml:space="preserve"> </w:t>
      </w:r>
      <w:r>
        <w:t>izključena,</w:t>
      </w:r>
      <w:r>
        <w:rPr>
          <w:spacing w:val="-13"/>
        </w:rPr>
        <w:t xml:space="preserve"> </w:t>
      </w:r>
      <w:r>
        <w:t>zato</w:t>
      </w:r>
      <w:r>
        <w:rPr>
          <w:spacing w:val="-9"/>
        </w:rPr>
        <w:t xml:space="preserve"> </w:t>
      </w:r>
      <w:r>
        <w:t>bi</w:t>
      </w:r>
      <w:r>
        <w:rPr>
          <w:spacing w:val="-10"/>
        </w:rPr>
        <w:t xml:space="preserve"> </w:t>
      </w:r>
      <w:r>
        <w:t>bilo</w:t>
      </w:r>
      <w:r>
        <w:rPr>
          <w:spacing w:val="-10"/>
        </w:rPr>
        <w:t xml:space="preserve"> </w:t>
      </w:r>
      <w:r>
        <w:t>smiselno</w:t>
      </w:r>
      <w:r>
        <w:rPr>
          <w:spacing w:val="-10"/>
        </w:rPr>
        <w:t xml:space="preserve"> </w:t>
      </w:r>
      <w:r>
        <w:t>uničiti</w:t>
      </w:r>
      <w:r>
        <w:rPr>
          <w:spacing w:val="-10"/>
        </w:rPr>
        <w:t xml:space="preserve"> </w:t>
      </w:r>
      <w:r>
        <w:t>tudi</w:t>
      </w:r>
      <w:r>
        <w:rPr>
          <w:spacing w:val="-11"/>
        </w:rPr>
        <w:t xml:space="preserve"> </w:t>
      </w:r>
      <w:r>
        <w:t>leske,</w:t>
      </w:r>
      <w:r>
        <w:rPr>
          <w:spacing w:val="-10"/>
        </w:rPr>
        <w:t xml:space="preserve"> </w:t>
      </w:r>
      <w:r>
        <w:t>ki</w:t>
      </w:r>
      <w:r>
        <w:rPr>
          <w:spacing w:val="-12"/>
        </w:rPr>
        <w:t xml:space="preserve"> </w:t>
      </w:r>
      <w:r>
        <w:t>rastejo</w:t>
      </w:r>
      <w:r>
        <w:rPr>
          <w:spacing w:val="-13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neposredni</w:t>
      </w:r>
      <w:r>
        <w:rPr>
          <w:spacing w:val="-59"/>
        </w:rPr>
        <w:t xml:space="preserve"> </w:t>
      </w:r>
      <w:r>
        <w:rPr>
          <w:w w:val="95"/>
        </w:rPr>
        <w:t>bližini</w:t>
      </w:r>
      <w:r>
        <w:rPr>
          <w:spacing w:val="-10"/>
          <w:w w:val="95"/>
        </w:rPr>
        <w:t xml:space="preserve"> </w:t>
      </w:r>
      <w:r>
        <w:rPr>
          <w:w w:val="95"/>
        </w:rPr>
        <w:t>okužene</w:t>
      </w:r>
      <w:r>
        <w:rPr>
          <w:spacing w:val="-9"/>
          <w:w w:val="95"/>
        </w:rPr>
        <w:t xml:space="preserve"> </w:t>
      </w:r>
      <w:r>
        <w:rPr>
          <w:w w:val="95"/>
        </w:rPr>
        <w:t>rastline.</w:t>
      </w:r>
      <w:r>
        <w:rPr>
          <w:spacing w:val="-8"/>
          <w:w w:val="95"/>
        </w:rPr>
        <w:t xml:space="preserve"> </w:t>
      </w:r>
      <w:r>
        <w:rPr>
          <w:w w:val="95"/>
        </w:rPr>
        <w:t>Za</w:t>
      </w:r>
      <w:r>
        <w:rPr>
          <w:spacing w:val="-10"/>
          <w:w w:val="95"/>
        </w:rPr>
        <w:t xml:space="preserve"> </w:t>
      </w:r>
      <w:r>
        <w:rPr>
          <w:w w:val="95"/>
        </w:rPr>
        <w:t>učinkovito</w:t>
      </w:r>
      <w:r>
        <w:rPr>
          <w:spacing w:val="-9"/>
          <w:w w:val="95"/>
        </w:rPr>
        <w:t xml:space="preserve"> </w:t>
      </w:r>
      <w:r>
        <w:rPr>
          <w:w w:val="95"/>
        </w:rPr>
        <w:t>preprečevanje</w:t>
      </w:r>
      <w:r>
        <w:rPr>
          <w:spacing w:val="-8"/>
          <w:w w:val="95"/>
        </w:rPr>
        <w:t xml:space="preserve"> </w:t>
      </w:r>
      <w:r>
        <w:rPr>
          <w:w w:val="95"/>
        </w:rPr>
        <w:t>širjenja</w:t>
      </w:r>
      <w:r>
        <w:rPr>
          <w:spacing w:val="-12"/>
          <w:w w:val="95"/>
        </w:rPr>
        <w:t xml:space="preserve"> </w:t>
      </w:r>
      <w:r>
        <w:rPr>
          <w:w w:val="95"/>
        </w:rPr>
        <w:t>okužb</w:t>
      </w:r>
      <w:r>
        <w:rPr>
          <w:spacing w:val="-6"/>
          <w:w w:val="95"/>
        </w:rPr>
        <w:t xml:space="preserve"> </w:t>
      </w:r>
      <w:r>
        <w:rPr>
          <w:w w:val="95"/>
        </w:rPr>
        <w:t>bi</w:t>
      </w:r>
      <w:r>
        <w:rPr>
          <w:spacing w:val="-10"/>
          <w:w w:val="95"/>
        </w:rPr>
        <w:t xml:space="preserve"> </w:t>
      </w:r>
      <w:r>
        <w:rPr>
          <w:w w:val="95"/>
        </w:rPr>
        <w:t>bilo</w:t>
      </w:r>
      <w:r>
        <w:rPr>
          <w:spacing w:val="-8"/>
          <w:w w:val="95"/>
        </w:rPr>
        <w:t xml:space="preserve"> </w:t>
      </w:r>
      <w:r>
        <w:rPr>
          <w:w w:val="95"/>
        </w:rPr>
        <w:t>potrebno</w:t>
      </w:r>
      <w:r>
        <w:rPr>
          <w:spacing w:val="-11"/>
          <w:w w:val="95"/>
        </w:rPr>
        <w:t xml:space="preserve"> </w:t>
      </w:r>
      <w:r>
        <w:rPr>
          <w:w w:val="95"/>
        </w:rPr>
        <w:t>tudi</w:t>
      </w:r>
      <w:r>
        <w:rPr>
          <w:spacing w:val="-56"/>
          <w:w w:val="95"/>
        </w:rPr>
        <w:t xml:space="preserve"> </w:t>
      </w:r>
      <w:r>
        <w:t>uničenje</w:t>
      </w:r>
      <w:r>
        <w:rPr>
          <w:spacing w:val="-4"/>
        </w:rPr>
        <w:t xml:space="preserve"> </w:t>
      </w:r>
      <w:r>
        <w:t>celotnega</w:t>
      </w:r>
      <w:r>
        <w:rPr>
          <w:spacing w:val="-6"/>
        </w:rPr>
        <w:t xml:space="preserve"> </w:t>
      </w:r>
      <w:r>
        <w:t>koreninskega</w:t>
      </w:r>
      <w:r>
        <w:rPr>
          <w:spacing w:val="-2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okužene</w:t>
      </w:r>
      <w:r>
        <w:rPr>
          <w:spacing w:val="-2"/>
        </w:rPr>
        <w:t xml:space="preserve"> </w:t>
      </w:r>
      <w:r>
        <w:t>leske,</w:t>
      </w:r>
      <w:r>
        <w:rPr>
          <w:spacing w:val="-4"/>
        </w:rPr>
        <w:t xml:space="preserve"> </w:t>
      </w:r>
      <w:r>
        <w:t>ker</w:t>
      </w:r>
      <w:r>
        <w:rPr>
          <w:spacing w:val="-3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fitoplazme</w:t>
      </w:r>
      <w:r>
        <w:rPr>
          <w:spacing w:val="-4"/>
        </w:rPr>
        <w:t xml:space="preserve"> </w:t>
      </w:r>
      <w:r>
        <w:t>prisotne</w:t>
      </w:r>
      <w:r>
        <w:rPr>
          <w:spacing w:val="-4"/>
        </w:rPr>
        <w:t xml:space="preserve"> </w:t>
      </w:r>
      <w:r>
        <w:t>v</w:t>
      </w:r>
      <w:r>
        <w:rPr>
          <w:spacing w:val="-59"/>
        </w:rPr>
        <w:t xml:space="preserve"> </w:t>
      </w:r>
      <w:r>
        <w:t>koreninah,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lesko</w:t>
      </w:r>
      <w:r>
        <w:rPr>
          <w:spacing w:val="1"/>
        </w:rPr>
        <w:t xml:space="preserve"> </w:t>
      </w:r>
      <w:r>
        <w:t>pa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značilno,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lahko</w:t>
      </w:r>
      <w:r>
        <w:rPr>
          <w:spacing w:val="1"/>
        </w:rPr>
        <w:t xml:space="preserve"> </w:t>
      </w:r>
      <w:r>
        <w:t>hitro</w:t>
      </w:r>
      <w:r>
        <w:rPr>
          <w:spacing w:val="1"/>
        </w:rPr>
        <w:t xml:space="preserve"> </w:t>
      </w:r>
      <w:r>
        <w:t>regenerira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oblikovanjem</w:t>
      </w:r>
      <w:r>
        <w:rPr>
          <w:spacing w:val="-59"/>
        </w:rPr>
        <w:t xml:space="preserve"> </w:t>
      </w:r>
      <w:r>
        <w:rPr>
          <w:w w:val="95"/>
        </w:rPr>
        <w:t>koreninskih izrastkov. Okuženo območje bi bilo potem potrebno občasno pregledovati,</w:t>
      </w:r>
      <w:r>
        <w:rPr>
          <w:spacing w:val="1"/>
          <w:w w:val="95"/>
        </w:rPr>
        <w:t xml:space="preserve"> </w:t>
      </w:r>
      <w:r>
        <w:rPr>
          <w:spacing w:val="-1"/>
        </w:rPr>
        <w:t>saj</w:t>
      </w:r>
      <w:r>
        <w:rPr>
          <w:spacing w:val="-11"/>
        </w:rPr>
        <w:t xml:space="preserve"> </w:t>
      </w:r>
      <w:r>
        <w:rPr>
          <w:spacing w:val="-1"/>
        </w:rPr>
        <w:t>je</w:t>
      </w:r>
      <w:r>
        <w:rPr>
          <w:spacing w:val="-13"/>
        </w:rPr>
        <w:t xml:space="preserve"> </w:t>
      </w:r>
      <w:r>
        <w:rPr>
          <w:spacing w:val="-1"/>
        </w:rPr>
        <w:t>možno,</w:t>
      </w:r>
      <w:r>
        <w:rPr>
          <w:spacing w:val="-11"/>
        </w:rPr>
        <w:t xml:space="preserve"> </w:t>
      </w:r>
      <w:r>
        <w:rPr>
          <w:spacing w:val="-1"/>
        </w:rPr>
        <w:t>da</w:t>
      </w:r>
      <w:r>
        <w:rPr>
          <w:spacing w:val="-12"/>
        </w:rPr>
        <w:t xml:space="preserve"> </w:t>
      </w:r>
      <w:r>
        <w:rPr>
          <w:spacing w:val="-1"/>
        </w:rPr>
        <w:t>je</w:t>
      </w:r>
      <w:r>
        <w:rPr>
          <w:spacing w:val="-13"/>
        </w:rPr>
        <w:t xml:space="preserve"> </w:t>
      </w:r>
      <w:r>
        <w:rPr>
          <w:spacing w:val="-1"/>
        </w:rPr>
        <w:t>fitoplazma</w:t>
      </w:r>
      <w:r>
        <w:rPr>
          <w:spacing w:val="-10"/>
        </w:rPr>
        <w:t xml:space="preserve"> </w:t>
      </w:r>
      <w:r>
        <w:rPr>
          <w:spacing w:val="-1"/>
        </w:rPr>
        <w:t>že</w:t>
      </w:r>
      <w:r>
        <w:rPr>
          <w:spacing w:val="-10"/>
        </w:rPr>
        <w:t xml:space="preserve"> </w:t>
      </w:r>
      <w:r>
        <w:rPr>
          <w:spacing w:val="-1"/>
        </w:rPr>
        <w:t>prisotna</w:t>
      </w:r>
      <w:r>
        <w:rPr>
          <w:spacing w:val="-13"/>
        </w:rPr>
        <w:t xml:space="preserve"> </w:t>
      </w:r>
      <w:r>
        <w:rPr>
          <w:spacing w:val="-1"/>
        </w:rPr>
        <w:t>tudi</w:t>
      </w:r>
      <w:r>
        <w:rPr>
          <w:spacing w:val="-11"/>
        </w:rPr>
        <w:t xml:space="preserve"> </w:t>
      </w:r>
      <w:r>
        <w:rPr>
          <w:spacing w:val="-1"/>
        </w:rPr>
        <w:t>v</w:t>
      </w:r>
      <w:r>
        <w:rPr>
          <w:spacing w:val="-14"/>
        </w:rPr>
        <w:t xml:space="preserve"> </w:t>
      </w:r>
      <w:r>
        <w:rPr>
          <w:spacing w:val="-1"/>
        </w:rPr>
        <w:t>nesimptomatičnih</w:t>
      </w:r>
      <w:r>
        <w:rPr>
          <w:spacing w:val="-12"/>
        </w:rPr>
        <w:t xml:space="preserve"> </w:t>
      </w:r>
      <w:r>
        <w:rPr>
          <w:spacing w:val="-1"/>
        </w:rPr>
        <w:t>rastlinah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bodo</w:t>
      </w:r>
      <w:r>
        <w:rPr>
          <w:spacing w:val="-59"/>
        </w:rPr>
        <w:t xml:space="preserve"> </w:t>
      </w:r>
      <w:r>
        <w:t>bolezenska</w:t>
      </w:r>
      <w:r>
        <w:rPr>
          <w:spacing w:val="-1"/>
        </w:rPr>
        <w:t xml:space="preserve"> </w:t>
      </w:r>
      <w:r>
        <w:t>znamenja</w:t>
      </w:r>
      <w:r>
        <w:rPr>
          <w:spacing w:val="-2"/>
        </w:rPr>
        <w:t xml:space="preserve"> </w:t>
      </w:r>
      <w:r>
        <w:t>razvila kasneje.</w:t>
      </w: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rPr>
          <w:sz w:val="20"/>
        </w:rPr>
      </w:pPr>
    </w:p>
    <w:p w:rsidR="00AC4EDB" w:rsidRDefault="00261396">
      <w:pPr>
        <w:pStyle w:val="Telobesedila"/>
        <w:ind w:left="402" w:right="1292"/>
        <w:jc w:val="both"/>
      </w:pPr>
      <w:r>
        <w:t>V primeru sajenja novih sadik je priporočljivo, da se sadi le sadike, ki izhajajo iz</w:t>
      </w:r>
      <w:r>
        <w:rPr>
          <w:spacing w:val="1"/>
        </w:rPr>
        <w:t xml:space="preserve"> </w:t>
      </w:r>
      <w:r>
        <w:t>preverjeno neokuženih matičnih rastlin. Matične rastline bi bilo smiselno testirati na</w:t>
      </w:r>
      <w:r>
        <w:rPr>
          <w:spacing w:val="1"/>
        </w:rPr>
        <w:t xml:space="preserve"> </w:t>
      </w:r>
      <w:r>
        <w:t>prisotnost fitoplazem</w:t>
      </w:r>
      <w:r>
        <w:rPr>
          <w:spacing w:val="1"/>
        </w:rPr>
        <w:t xml:space="preserve"> </w:t>
      </w:r>
      <w:r>
        <w:t>tudi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primeru,</w:t>
      </w:r>
      <w:r>
        <w:rPr>
          <w:spacing w:val="1"/>
        </w:rPr>
        <w:t xml:space="preserve"> </w:t>
      </w:r>
      <w:r>
        <w:t>če</w:t>
      </w:r>
      <w:r>
        <w:rPr>
          <w:spacing w:val="1"/>
        </w:rPr>
        <w:t xml:space="preserve"> </w:t>
      </w:r>
      <w:r>
        <w:t>nimajo</w:t>
      </w:r>
      <w:r>
        <w:rPr>
          <w:spacing w:val="1"/>
        </w:rPr>
        <w:t xml:space="preserve"> </w:t>
      </w:r>
      <w:r>
        <w:t>bolezenskih</w:t>
      </w:r>
      <w:r>
        <w:rPr>
          <w:spacing w:val="1"/>
        </w:rPr>
        <w:t xml:space="preserve"> </w:t>
      </w:r>
      <w:r>
        <w:t>znamenj,</w:t>
      </w:r>
      <w:r>
        <w:rPr>
          <w:spacing w:val="1"/>
        </w:rPr>
        <w:t xml:space="preserve"> </w:t>
      </w:r>
      <w:r>
        <w:t>saj</w:t>
      </w:r>
      <w:r>
        <w:rPr>
          <w:spacing w:val="1"/>
        </w:rPr>
        <w:t xml:space="preserve"> </w:t>
      </w:r>
      <w:r>
        <w:t>obstaja</w:t>
      </w:r>
      <w:r>
        <w:rPr>
          <w:spacing w:val="1"/>
        </w:rPr>
        <w:t xml:space="preserve"> </w:t>
      </w:r>
      <w:r>
        <w:t>možnost,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so</w:t>
      </w:r>
      <w:r>
        <w:rPr>
          <w:spacing w:val="-13"/>
        </w:rPr>
        <w:t xml:space="preserve"> </w:t>
      </w:r>
      <w:r>
        <w:t>fitoplazme</w:t>
      </w:r>
      <w:r>
        <w:rPr>
          <w:spacing w:val="-12"/>
        </w:rPr>
        <w:t xml:space="preserve"> </w:t>
      </w:r>
      <w:r>
        <w:t>kljub</w:t>
      </w:r>
      <w:r>
        <w:rPr>
          <w:spacing w:val="-14"/>
        </w:rPr>
        <w:t xml:space="preserve"> </w:t>
      </w:r>
      <w:r>
        <w:t>temu</w:t>
      </w:r>
      <w:r>
        <w:rPr>
          <w:spacing w:val="-12"/>
        </w:rPr>
        <w:t xml:space="preserve"> </w:t>
      </w:r>
      <w:r>
        <w:t>prisotne</w:t>
      </w:r>
      <w:r>
        <w:rPr>
          <w:spacing w:val="-11"/>
        </w:rPr>
        <w:t xml:space="preserve"> </w:t>
      </w:r>
      <w:r>
        <w:t>v</w:t>
      </w:r>
      <w:r>
        <w:rPr>
          <w:spacing w:val="-13"/>
        </w:rPr>
        <w:t xml:space="preserve"> </w:t>
      </w:r>
      <w:r>
        <w:t>rastlini.</w:t>
      </w:r>
      <w:r>
        <w:rPr>
          <w:spacing w:val="-9"/>
        </w:rPr>
        <w:t xml:space="preserve"> </w:t>
      </w:r>
      <w:r>
        <w:t>Smiselno</w:t>
      </w:r>
      <w:r>
        <w:rPr>
          <w:spacing w:val="-10"/>
        </w:rPr>
        <w:t xml:space="preserve"> </w:t>
      </w:r>
      <w:r>
        <w:t>bi</w:t>
      </w:r>
      <w:r>
        <w:rPr>
          <w:spacing w:val="-10"/>
        </w:rPr>
        <w:t xml:space="preserve"> </w:t>
      </w:r>
      <w:r>
        <w:t>bilo</w:t>
      </w:r>
      <w:r>
        <w:rPr>
          <w:spacing w:val="-12"/>
        </w:rPr>
        <w:t xml:space="preserve"> </w:t>
      </w:r>
      <w:r>
        <w:t>razmisliti</w:t>
      </w:r>
      <w:r>
        <w:rPr>
          <w:spacing w:val="-10"/>
        </w:rPr>
        <w:t xml:space="preserve"> </w:t>
      </w:r>
      <w:r>
        <w:t>tudi</w:t>
      </w:r>
      <w:r>
        <w:rPr>
          <w:spacing w:val="-10"/>
        </w:rPr>
        <w:t xml:space="preserve"> </w:t>
      </w:r>
      <w:r>
        <w:t>o</w:t>
      </w:r>
      <w:r>
        <w:rPr>
          <w:spacing w:val="-59"/>
        </w:rPr>
        <w:t xml:space="preserve"> </w:t>
      </w:r>
      <w:r>
        <w:rPr>
          <w:w w:val="95"/>
        </w:rPr>
        <w:t>možnosti, da bi bile matične rastline na območju kjer ni drugih potencialnih gostiteljskih</w:t>
      </w:r>
      <w:r>
        <w:rPr>
          <w:spacing w:val="1"/>
          <w:w w:val="95"/>
        </w:rPr>
        <w:t xml:space="preserve"> </w:t>
      </w:r>
      <w:r>
        <w:t>rastlin in/ ali na območju zavarovanem pred vstopom potencialnih prenašalcev (npr.</w:t>
      </w:r>
      <w:r>
        <w:rPr>
          <w:spacing w:val="1"/>
        </w:rPr>
        <w:t xml:space="preserve"> </w:t>
      </w:r>
      <w:r>
        <w:rPr>
          <w:w w:val="90"/>
        </w:rPr>
        <w:t>pokrite</w:t>
      </w:r>
      <w:r>
        <w:rPr>
          <w:spacing w:val="5"/>
          <w:w w:val="90"/>
        </w:rPr>
        <w:t xml:space="preserve"> </w:t>
      </w:r>
      <w:r>
        <w:rPr>
          <w:w w:val="90"/>
        </w:rPr>
        <w:t>z</w:t>
      </w:r>
      <w:r>
        <w:rPr>
          <w:spacing w:val="6"/>
          <w:w w:val="90"/>
        </w:rPr>
        <w:t xml:space="preserve"> </w:t>
      </w:r>
      <w:r>
        <w:rPr>
          <w:w w:val="90"/>
        </w:rPr>
        <w:t>mrežo,</w:t>
      </w:r>
      <w:r>
        <w:rPr>
          <w:spacing w:val="7"/>
          <w:w w:val="90"/>
        </w:rPr>
        <w:t xml:space="preserve"> </w:t>
      </w:r>
      <w:r>
        <w:rPr>
          <w:w w:val="90"/>
        </w:rPr>
        <w:t>ki</w:t>
      </w:r>
      <w:r>
        <w:rPr>
          <w:spacing w:val="5"/>
          <w:w w:val="90"/>
        </w:rPr>
        <w:t xml:space="preserve"> </w:t>
      </w:r>
      <w:r>
        <w:rPr>
          <w:w w:val="90"/>
        </w:rPr>
        <w:t>preprečuje</w:t>
      </w:r>
      <w:r>
        <w:rPr>
          <w:spacing w:val="5"/>
          <w:w w:val="90"/>
        </w:rPr>
        <w:t xml:space="preserve"> </w:t>
      </w:r>
      <w:r>
        <w:rPr>
          <w:w w:val="90"/>
        </w:rPr>
        <w:t>vstop</w:t>
      </w:r>
      <w:r>
        <w:rPr>
          <w:spacing w:val="8"/>
          <w:w w:val="90"/>
        </w:rPr>
        <w:t xml:space="preserve"> </w:t>
      </w:r>
      <w:r>
        <w:rPr>
          <w:w w:val="90"/>
        </w:rPr>
        <w:t>žuželk</w:t>
      </w:r>
      <w:r>
        <w:rPr>
          <w:spacing w:val="11"/>
          <w:w w:val="90"/>
        </w:rPr>
        <w:t xml:space="preserve"> </w:t>
      </w:r>
      <w:r>
        <w:rPr>
          <w:w w:val="90"/>
        </w:rPr>
        <w:t>velikosti</w:t>
      </w:r>
      <w:r>
        <w:rPr>
          <w:spacing w:val="8"/>
          <w:w w:val="90"/>
        </w:rPr>
        <w:t xml:space="preserve"> </w:t>
      </w:r>
      <w:r>
        <w:rPr>
          <w:w w:val="90"/>
        </w:rPr>
        <w:t>škržatkov,</w:t>
      </w:r>
      <w:r>
        <w:rPr>
          <w:spacing w:val="8"/>
          <w:w w:val="90"/>
        </w:rPr>
        <w:t xml:space="preserve"> </w:t>
      </w:r>
      <w:r>
        <w:rPr>
          <w:w w:val="90"/>
        </w:rPr>
        <w:t>malih</w:t>
      </w:r>
      <w:r>
        <w:rPr>
          <w:spacing w:val="8"/>
          <w:w w:val="90"/>
        </w:rPr>
        <w:t xml:space="preserve"> </w:t>
      </w:r>
      <w:r>
        <w:rPr>
          <w:w w:val="90"/>
        </w:rPr>
        <w:t>škržatkov</w:t>
      </w:r>
      <w:r>
        <w:rPr>
          <w:spacing w:val="6"/>
          <w:w w:val="90"/>
        </w:rPr>
        <w:t xml:space="preserve"> </w:t>
      </w:r>
      <w:r>
        <w:rPr>
          <w:w w:val="90"/>
        </w:rPr>
        <w:t>in</w:t>
      </w:r>
      <w:r>
        <w:rPr>
          <w:spacing w:val="9"/>
          <w:w w:val="90"/>
        </w:rPr>
        <w:t xml:space="preserve"> </w:t>
      </w:r>
      <w:r>
        <w:rPr>
          <w:w w:val="90"/>
        </w:rPr>
        <w:t>bolšic).</w:t>
      </w:r>
    </w:p>
    <w:p w:rsidR="00AC4EDB" w:rsidRDefault="00AC4EDB">
      <w:pPr>
        <w:pStyle w:val="Telobesedila"/>
        <w:spacing w:before="11"/>
        <w:rPr>
          <w:sz w:val="21"/>
        </w:rPr>
      </w:pPr>
    </w:p>
    <w:p w:rsidR="00AC4EDB" w:rsidRDefault="00261396">
      <w:pPr>
        <w:pStyle w:val="Telobesedila"/>
        <w:ind w:left="402" w:right="1295"/>
        <w:jc w:val="both"/>
      </w:pPr>
      <w:r>
        <w:t>Ukrep</w:t>
      </w:r>
      <w:r>
        <w:rPr>
          <w:spacing w:val="-13"/>
        </w:rPr>
        <w:t xml:space="preserve"> </w:t>
      </w:r>
      <w:r>
        <w:t>glede</w:t>
      </w:r>
      <w:r>
        <w:rPr>
          <w:spacing w:val="-9"/>
        </w:rPr>
        <w:t xml:space="preserve"> </w:t>
      </w:r>
      <w:r>
        <w:t>tretiranja</w:t>
      </w:r>
      <w:r>
        <w:rPr>
          <w:spacing w:val="-6"/>
        </w:rPr>
        <w:t xml:space="preserve"> </w:t>
      </w:r>
      <w:r>
        <w:t>prenašalcev</w:t>
      </w:r>
      <w:r>
        <w:rPr>
          <w:spacing w:val="-9"/>
        </w:rPr>
        <w:t xml:space="preserve"> </w:t>
      </w:r>
      <w:r>
        <w:t>ne</w:t>
      </w:r>
      <w:r>
        <w:rPr>
          <w:spacing w:val="-8"/>
        </w:rPr>
        <w:t xml:space="preserve"> </w:t>
      </w:r>
      <w:r>
        <w:t>moremo</w:t>
      </w:r>
      <w:r>
        <w:rPr>
          <w:spacing w:val="-8"/>
        </w:rPr>
        <w:t xml:space="preserve"> </w:t>
      </w:r>
      <w:r>
        <w:t>predlagati,</w:t>
      </w:r>
      <w:r>
        <w:rPr>
          <w:spacing w:val="-8"/>
        </w:rPr>
        <w:t xml:space="preserve"> </w:t>
      </w:r>
      <w:r>
        <w:t>saj</w:t>
      </w:r>
      <w:r>
        <w:rPr>
          <w:spacing w:val="-6"/>
        </w:rPr>
        <w:t xml:space="preserve"> </w:t>
      </w:r>
      <w:r>
        <w:t>prenašalec</w:t>
      </w:r>
      <w:r>
        <w:rPr>
          <w:spacing w:val="-11"/>
        </w:rPr>
        <w:t xml:space="preserve"> </w:t>
      </w:r>
      <w:r>
        <w:t>pomemben</w:t>
      </w:r>
      <w:r>
        <w:rPr>
          <w:spacing w:val="-9"/>
        </w:rPr>
        <w:t xml:space="preserve"> </w:t>
      </w:r>
      <w:r>
        <w:t>za</w:t>
      </w:r>
      <w:r>
        <w:rPr>
          <w:spacing w:val="-59"/>
        </w:rPr>
        <w:t xml:space="preserve"> </w:t>
      </w:r>
      <w:r>
        <w:t>leske ni znan oziroma ni potrjen. Enako ni znano če obstajajo sorte, ki bi bile tržno</w:t>
      </w:r>
      <w:r>
        <w:rPr>
          <w:spacing w:val="1"/>
        </w:rPr>
        <w:t xml:space="preserve"> </w:t>
      </w:r>
      <w:r>
        <w:t>zanimive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hkrati</w:t>
      </w:r>
      <w:r>
        <w:rPr>
          <w:spacing w:val="-3"/>
        </w:rPr>
        <w:t xml:space="preserve"> </w:t>
      </w:r>
      <w:r>
        <w:t>odporne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okužbo</w:t>
      </w:r>
      <w:r>
        <w:rPr>
          <w:spacing w:val="-3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fitoplazmami.</w:t>
      </w: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rPr>
          <w:sz w:val="20"/>
        </w:rPr>
      </w:pPr>
    </w:p>
    <w:p w:rsidR="00AC4EDB" w:rsidRDefault="00261396">
      <w:pPr>
        <w:pStyle w:val="Naslov3"/>
      </w:pPr>
      <w:r>
        <w:t>Metode, ki se</w:t>
      </w:r>
      <w:r>
        <w:rPr>
          <w:spacing w:val="-3"/>
        </w:rPr>
        <w:t xml:space="preserve"> </w:t>
      </w:r>
      <w:r>
        <w:t>lahko</w:t>
      </w:r>
      <w:r>
        <w:rPr>
          <w:spacing w:val="-5"/>
        </w:rPr>
        <w:t xml:space="preserve"> </w:t>
      </w:r>
      <w:r>
        <w:t>izvedejo po</w:t>
      </w:r>
      <w:r>
        <w:rPr>
          <w:spacing w:val="-5"/>
        </w:rPr>
        <w:t xml:space="preserve"> </w:t>
      </w:r>
      <w:r>
        <w:t>žetvi,</w:t>
      </w:r>
      <w:r>
        <w:rPr>
          <w:spacing w:val="-2"/>
        </w:rPr>
        <w:t xml:space="preserve"> </w:t>
      </w:r>
      <w:r>
        <w:t>pred</w:t>
      </w:r>
      <w:r>
        <w:rPr>
          <w:spacing w:val="-5"/>
        </w:rPr>
        <w:t xml:space="preserve"> </w:t>
      </w:r>
      <w:r>
        <w:t>izvozom</w:t>
      </w:r>
      <w:r>
        <w:rPr>
          <w:spacing w:val="58"/>
        </w:rPr>
        <w:t xml:space="preserve"> </w:t>
      </w:r>
      <w:r>
        <w:t>ali</w:t>
      </w:r>
      <w:r>
        <w:rPr>
          <w:spacing w:val="-2"/>
        </w:rPr>
        <w:t xml:space="preserve"> </w:t>
      </w:r>
      <w:r>
        <w:t>med</w:t>
      </w:r>
      <w:r>
        <w:rPr>
          <w:spacing w:val="-4"/>
        </w:rPr>
        <w:t xml:space="preserve"> </w:t>
      </w:r>
      <w:r>
        <w:t>transportom</w:t>
      </w:r>
    </w:p>
    <w:p w:rsidR="00AC4EDB" w:rsidRDefault="00AC4EDB">
      <w:pPr>
        <w:pStyle w:val="Telobesedila"/>
        <w:rPr>
          <w:rFonts w:ascii="Arial"/>
          <w:b/>
          <w:i/>
        </w:rPr>
      </w:pPr>
    </w:p>
    <w:p w:rsidR="00AC4EDB" w:rsidRDefault="00261396">
      <w:pPr>
        <w:pStyle w:val="Telobesedila"/>
        <w:ind w:left="402" w:right="1298"/>
        <w:jc w:val="both"/>
      </w:pPr>
      <w:r>
        <w:rPr>
          <w:spacing w:val="-1"/>
        </w:rPr>
        <w:t>Da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prepreči</w:t>
      </w:r>
      <w:r>
        <w:rPr>
          <w:spacing w:val="-13"/>
        </w:rPr>
        <w:t xml:space="preserve"> </w:t>
      </w:r>
      <w:r>
        <w:rPr>
          <w:spacing w:val="-1"/>
        </w:rPr>
        <w:t>širjenje</w:t>
      </w:r>
      <w:r>
        <w:rPr>
          <w:spacing w:val="-14"/>
        </w:rPr>
        <w:t xml:space="preserve"> </w:t>
      </w:r>
      <w:r>
        <w:rPr>
          <w:spacing w:val="-1"/>
        </w:rPr>
        <w:t>fitoplazme</w:t>
      </w:r>
      <w:r>
        <w:rPr>
          <w:spacing w:val="-11"/>
        </w:rPr>
        <w:t xml:space="preserve"> </w:t>
      </w:r>
      <w:r>
        <w:rPr>
          <w:spacing w:val="-1"/>
        </w:rPr>
        <w:t>na</w:t>
      </w:r>
      <w:r>
        <w:rPr>
          <w:spacing w:val="-10"/>
        </w:rPr>
        <w:t xml:space="preserve"> </w:t>
      </w:r>
      <w:r>
        <w:rPr>
          <w:spacing w:val="-1"/>
        </w:rPr>
        <w:t>druga</w:t>
      </w:r>
      <w:r>
        <w:rPr>
          <w:spacing w:val="-13"/>
        </w:rPr>
        <w:t xml:space="preserve"> </w:t>
      </w:r>
      <w:r>
        <w:rPr>
          <w:spacing w:val="-1"/>
        </w:rPr>
        <w:t>območja</w:t>
      </w:r>
      <w:r>
        <w:rPr>
          <w:spacing w:val="-10"/>
        </w:rPr>
        <w:t xml:space="preserve"> </w:t>
      </w:r>
      <w:r>
        <w:rPr>
          <w:spacing w:val="-1"/>
        </w:rPr>
        <w:t>bi</w:t>
      </w:r>
      <w:r>
        <w:rPr>
          <w:spacing w:val="-13"/>
        </w:rPr>
        <w:t xml:space="preserve"> </w:t>
      </w:r>
      <w:r>
        <w:t>bilo</w:t>
      </w:r>
      <w:r>
        <w:rPr>
          <w:spacing w:val="-10"/>
        </w:rPr>
        <w:t xml:space="preserve"> </w:t>
      </w:r>
      <w:r>
        <w:t>smiselno</w:t>
      </w:r>
      <w:r>
        <w:rPr>
          <w:spacing w:val="-11"/>
        </w:rPr>
        <w:t xml:space="preserve"> </w:t>
      </w:r>
      <w:r>
        <w:t>uvesti</w:t>
      </w:r>
      <w:r>
        <w:rPr>
          <w:spacing w:val="-11"/>
        </w:rPr>
        <w:t xml:space="preserve"> </w:t>
      </w:r>
      <w:r>
        <w:t>nadzor</w:t>
      </w:r>
      <w:r>
        <w:rPr>
          <w:spacing w:val="-9"/>
        </w:rPr>
        <w:t xml:space="preserve"> </w:t>
      </w:r>
      <w:r>
        <w:t>nad</w:t>
      </w:r>
      <w:r>
        <w:rPr>
          <w:spacing w:val="-59"/>
        </w:rPr>
        <w:t xml:space="preserve"> </w:t>
      </w:r>
      <w:r>
        <w:t>vegetativno</w:t>
      </w:r>
      <w:r>
        <w:rPr>
          <w:spacing w:val="-7"/>
        </w:rPr>
        <w:t xml:space="preserve"> </w:t>
      </w:r>
      <w:r>
        <w:t>razmnoženim</w:t>
      </w:r>
      <w:r>
        <w:rPr>
          <w:spacing w:val="-5"/>
        </w:rPr>
        <w:t xml:space="preserve"> </w:t>
      </w:r>
      <w:r>
        <w:t>materialom,</w:t>
      </w:r>
      <w:r>
        <w:rPr>
          <w:spacing w:val="-7"/>
        </w:rPr>
        <w:t xml:space="preserve"> </w:t>
      </w:r>
      <w:r>
        <w:t>ki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namenjen</w:t>
      </w:r>
      <w:r>
        <w:rPr>
          <w:spacing w:val="-6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saditev</w:t>
      </w:r>
      <w:r>
        <w:rPr>
          <w:spacing w:val="-7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nasadih,</w:t>
      </w:r>
      <w:r>
        <w:rPr>
          <w:spacing w:val="-4"/>
        </w:rPr>
        <w:t xml:space="preserve"> </w:t>
      </w:r>
      <w:r>
        <w:t>pa</w:t>
      </w:r>
      <w:r>
        <w:rPr>
          <w:spacing w:val="-9"/>
        </w:rPr>
        <w:t xml:space="preserve"> </w:t>
      </w:r>
      <w:r>
        <w:t>tudi</w:t>
      </w:r>
      <w:r>
        <w:rPr>
          <w:spacing w:val="-7"/>
        </w:rPr>
        <w:t xml:space="preserve"> </w:t>
      </w:r>
      <w:r>
        <w:t>tisti</w:t>
      </w:r>
      <w:r>
        <w:rPr>
          <w:spacing w:val="-59"/>
        </w:rPr>
        <w:t xml:space="preserve"> </w:t>
      </w:r>
      <w:r>
        <w:t>material, ki je namenjen saditvi na vrtove. Nadzor se lahko izvaja z uradnim vizualnim</w:t>
      </w:r>
      <w:r>
        <w:rPr>
          <w:spacing w:val="1"/>
        </w:rPr>
        <w:t xml:space="preserve"> </w:t>
      </w:r>
      <w:r>
        <w:t>pregledom, hkrati pa je smiselno laboratorijsko testiranje reprezentativnega vzorca tudi</w:t>
      </w:r>
      <w:r>
        <w:rPr>
          <w:spacing w:val="1"/>
        </w:rPr>
        <w:t xml:space="preserve"> </w:t>
      </w:r>
      <w:r>
        <w:rPr>
          <w:w w:val="95"/>
        </w:rPr>
        <w:t>v primeru, da na materialu ni vidnih znamenj okužbe. V primeru ugotovitve okužbe bi bilo</w:t>
      </w:r>
      <w:r>
        <w:rPr>
          <w:spacing w:val="1"/>
          <w:w w:val="95"/>
        </w:rPr>
        <w:t xml:space="preserve"> </w:t>
      </w:r>
      <w:r>
        <w:t>nato</w:t>
      </w:r>
      <w:r>
        <w:rPr>
          <w:spacing w:val="-2"/>
        </w:rPr>
        <w:t xml:space="preserve"> </w:t>
      </w:r>
      <w:r>
        <w:t>potrebno</w:t>
      </w:r>
      <w:r>
        <w:rPr>
          <w:spacing w:val="-3"/>
        </w:rPr>
        <w:t xml:space="preserve"> </w:t>
      </w:r>
      <w:r>
        <w:t>uničenje</w:t>
      </w:r>
      <w:r>
        <w:rPr>
          <w:spacing w:val="-3"/>
        </w:rPr>
        <w:t xml:space="preserve"> </w:t>
      </w:r>
      <w:r>
        <w:t>pošiljke.</w:t>
      </w: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rPr>
          <w:sz w:val="20"/>
        </w:rPr>
      </w:pPr>
    </w:p>
    <w:p w:rsidR="00AC4EDB" w:rsidRDefault="00261396">
      <w:pPr>
        <w:pStyle w:val="Naslov3"/>
      </w:pPr>
      <w:r>
        <w:t>Metode,</w:t>
      </w:r>
      <w:r>
        <w:rPr>
          <w:spacing w:val="-1"/>
        </w:rPr>
        <w:t xml:space="preserve"> </w:t>
      </w:r>
      <w:r>
        <w:t>ki se</w:t>
      </w:r>
      <w:r>
        <w:rPr>
          <w:spacing w:val="-5"/>
        </w:rPr>
        <w:t xml:space="preserve"> </w:t>
      </w:r>
      <w:r>
        <w:t>lahko</w:t>
      </w:r>
      <w:r>
        <w:rPr>
          <w:spacing w:val="-5"/>
        </w:rPr>
        <w:t xml:space="preserve"> </w:t>
      </w:r>
      <w:r>
        <w:t>izvedejo</w:t>
      </w:r>
      <w:r>
        <w:rPr>
          <w:spacing w:val="-2"/>
        </w:rPr>
        <w:t xml:space="preserve"> </w:t>
      </w:r>
      <w:r>
        <w:t>po</w:t>
      </w:r>
      <w:r>
        <w:rPr>
          <w:spacing w:val="-5"/>
        </w:rPr>
        <w:t xml:space="preserve"> </w:t>
      </w:r>
      <w:r>
        <w:t>vstopu</w:t>
      </w:r>
      <w:r>
        <w:rPr>
          <w:spacing w:val="-4"/>
        </w:rPr>
        <w:t xml:space="preserve"> </w:t>
      </w:r>
      <w:r>
        <w:t>pošiljke</w:t>
      </w:r>
    </w:p>
    <w:p w:rsidR="00AC4EDB" w:rsidRDefault="00AC4EDB">
      <w:pPr>
        <w:pStyle w:val="Telobesedila"/>
        <w:spacing w:before="1"/>
        <w:rPr>
          <w:rFonts w:ascii="Arial"/>
          <w:b/>
          <w:i/>
        </w:rPr>
      </w:pPr>
    </w:p>
    <w:p w:rsidR="00AC4EDB" w:rsidRDefault="00261396">
      <w:pPr>
        <w:ind w:left="402"/>
        <w:rPr>
          <w:rFonts w:ascii="Arial" w:hAnsi="Arial"/>
          <w:i/>
        </w:rPr>
      </w:pPr>
      <w:r>
        <w:rPr>
          <w:rFonts w:ascii="Arial" w:hAnsi="Arial"/>
          <w:i/>
        </w:rPr>
        <w:t>Enako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kot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navedeno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v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prejšnjem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odstavku.</w:t>
      </w:r>
    </w:p>
    <w:p w:rsidR="00AC4EDB" w:rsidRDefault="00AC4EDB">
      <w:pPr>
        <w:pStyle w:val="Telobesedila"/>
        <w:rPr>
          <w:rFonts w:ascii="Arial"/>
          <w:i/>
        </w:rPr>
      </w:pPr>
    </w:p>
    <w:p w:rsidR="00AC4EDB" w:rsidRDefault="00261396">
      <w:pPr>
        <w:pStyle w:val="Naslov3"/>
      </w:pPr>
      <w:r>
        <w:t>Prepoved uvoza</w:t>
      </w:r>
    </w:p>
    <w:p w:rsidR="00AC4EDB" w:rsidRDefault="00AC4EDB">
      <w:pPr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261396">
      <w:pPr>
        <w:pStyle w:val="Telobesedila"/>
        <w:spacing w:before="99"/>
        <w:ind w:left="402" w:right="1300"/>
        <w:jc w:val="both"/>
      </w:pPr>
      <w:r>
        <w:lastRenderedPageBreak/>
        <w:t>Sadike</w:t>
      </w:r>
      <w:r>
        <w:rPr>
          <w:spacing w:val="-9"/>
        </w:rPr>
        <w:t xml:space="preserve"> </w:t>
      </w:r>
      <w:r>
        <w:t>lesk:</w:t>
      </w:r>
      <w:r>
        <w:rPr>
          <w:spacing w:val="-9"/>
        </w:rPr>
        <w:t xml:space="preserve"> </w:t>
      </w:r>
      <w:r>
        <w:t>proučevane</w:t>
      </w:r>
      <w:r>
        <w:rPr>
          <w:spacing w:val="-11"/>
        </w:rPr>
        <w:t xml:space="preserve"> </w:t>
      </w:r>
      <w:r>
        <w:t>fitoplazme</w:t>
      </w:r>
      <w:r>
        <w:rPr>
          <w:spacing w:val="-10"/>
        </w:rPr>
        <w:t xml:space="preserve"> </w:t>
      </w:r>
      <w:r>
        <w:t>so</w:t>
      </w:r>
      <w:r>
        <w:rPr>
          <w:spacing w:val="-10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Sloveniji</w:t>
      </w:r>
      <w:r>
        <w:rPr>
          <w:spacing w:val="-9"/>
        </w:rPr>
        <w:t xml:space="preserve"> </w:t>
      </w:r>
      <w:r>
        <w:t>že</w:t>
      </w:r>
      <w:r>
        <w:rPr>
          <w:spacing w:val="-8"/>
        </w:rPr>
        <w:t xml:space="preserve"> </w:t>
      </w:r>
      <w:r>
        <w:t>prisotne,</w:t>
      </w:r>
      <w:r>
        <w:rPr>
          <w:spacing w:val="-7"/>
        </w:rPr>
        <w:t xml:space="preserve"> </w:t>
      </w:r>
      <w:r>
        <w:t>poleg</w:t>
      </w:r>
      <w:r>
        <w:rPr>
          <w:spacing w:val="-9"/>
        </w:rPr>
        <w:t xml:space="preserve"> </w:t>
      </w:r>
      <w:r>
        <w:t>tega</w:t>
      </w:r>
      <w:r>
        <w:rPr>
          <w:spacing w:val="-10"/>
        </w:rPr>
        <w:t xml:space="preserve"> </w:t>
      </w:r>
      <w:r>
        <w:t>ni</w:t>
      </w:r>
      <w:r>
        <w:rPr>
          <w:spacing w:val="-9"/>
        </w:rPr>
        <w:t xml:space="preserve"> </w:t>
      </w:r>
      <w:r>
        <w:t>poročil</w:t>
      </w:r>
      <w:r>
        <w:rPr>
          <w:spacing w:val="-8"/>
        </w:rPr>
        <w:t xml:space="preserve"> </w:t>
      </w:r>
      <w:r>
        <w:t>iz</w:t>
      </w:r>
      <w:r>
        <w:rPr>
          <w:spacing w:val="-59"/>
        </w:rPr>
        <w:t xml:space="preserve"> </w:t>
      </w:r>
      <w:r>
        <w:t>drugih držav (razen iz Velike Britanije) o težavah na leski zaradi teh fitoplazem, zato</w:t>
      </w:r>
      <w:r>
        <w:rPr>
          <w:spacing w:val="1"/>
        </w:rPr>
        <w:t xml:space="preserve"> </w:t>
      </w:r>
      <w:r>
        <w:t>prepoved</w:t>
      </w:r>
      <w:r>
        <w:rPr>
          <w:spacing w:val="-2"/>
        </w:rPr>
        <w:t xml:space="preserve"> </w:t>
      </w:r>
      <w:r>
        <w:t>uvoza</w:t>
      </w:r>
      <w:r>
        <w:rPr>
          <w:spacing w:val="-2"/>
        </w:rPr>
        <w:t xml:space="preserve"> </w:t>
      </w:r>
      <w:r>
        <w:t>sadik</w:t>
      </w:r>
      <w:r>
        <w:rPr>
          <w:spacing w:val="2"/>
        </w:rPr>
        <w:t xml:space="preserve"> </w:t>
      </w:r>
      <w:r>
        <w:t>ne</w:t>
      </w:r>
      <w:r>
        <w:rPr>
          <w:spacing w:val="-4"/>
        </w:rPr>
        <w:t xml:space="preserve"> </w:t>
      </w:r>
      <w:r>
        <w:t>bi</w:t>
      </w:r>
      <w:r>
        <w:rPr>
          <w:spacing w:val="-3"/>
        </w:rPr>
        <w:t xml:space="preserve"> </w:t>
      </w:r>
      <w:r>
        <w:t>bila</w:t>
      </w:r>
      <w:r>
        <w:rPr>
          <w:spacing w:val="-1"/>
        </w:rPr>
        <w:t xml:space="preserve"> </w:t>
      </w:r>
      <w:r>
        <w:t>upravičena.</w:t>
      </w:r>
    </w:p>
    <w:p w:rsidR="00AC4EDB" w:rsidRDefault="00AC4EDB">
      <w:pPr>
        <w:pStyle w:val="Telobesedila"/>
        <w:spacing w:before="9"/>
        <w:rPr>
          <w:sz w:val="21"/>
        </w:rPr>
      </w:pPr>
    </w:p>
    <w:p w:rsidR="00AC4EDB" w:rsidRDefault="00261396">
      <w:pPr>
        <w:pStyle w:val="Telobesedila"/>
        <w:spacing w:before="1"/>
        <w:ind w:left="402" w:right="1299"/>
        <w:jc w:val="both"/>
      </w:pPr>
      <w:r>
        <w:t>Na</w:t>
      </w:r>
      <w:r>
        <w:rPr>
          <w:spacing w:val="-3"/>
        </w:rPr>
        <w:t xml:space="preserve"> </w:t>
      </w:r>
      <w:r>
        <w:t>podlagi</w:t>
      </w:r>
      <w:r>
        <w:rPr>
          <w:spacing w:val="-4"/>
        </w:rPr>
        <w:t xml:space="preserve"> </w:t>
      </w:r>
      <w:r>
        <w:t>ugotovitev</w:t>
      </w:r>
      <w:r>
        <w:rPr>
          <w:spacing w:val="-5"/>
        </w:rPr>
        <w:t xml:space="preserve"> </w:t>
      </w:r>
      <w:r>
        <w:t>podanih</w:t>
      </w:r>
      <w:r>
        <w:rPr>
          <w:spacing w:val="-3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tem</w:t>
      </w:r>
      <w:r>
        <w:rPr>
          <w:spacing w:val="-2"/>
        </w:rPr>
        <w:t xml:space="preserve"> </w:t>
      </w:r>
      <w:r>
        <w:t>PRA,</w:t>
      </w:r>
      <w:r>
        <w:rPr>
          <w:spacing w:val="-4"/>
        </w:rPr>
        <w:t xml:space="preserve"> </w:t>
      </w:r>
      <w:r>
        <w:t>tudi</w:t>
      </w:r>
      <w:r>
        <w:rPr>
          <w:spacing w:val="-4"/>
        </w:rPr>
        <w:t xml:space="preserve"> </w:t>
      </w:r>
      <w:r>
        <w:t>ni</w:t>
      </w:r>
      <w:r>
        <w:rPr>
          <w:spacing w:val="-6"/>
        </w:rPr>
        <w:t xml:space="preserve"> </w:t>
      </w:r>
      <w:r>
        <w:t>utemeljenih</w:t>
      </w:r>
      <w:r>
        <w:rPr>
          <w:spacing w:val="-3"/>
        </w:rPr>
        <w:t xml:space="preserve"> </w:t>
      </w:r>
      <w:r>
        <w:t>razlogov,</w:t>
      </w:r>
      <w:r>
        <w:rPr>
          <w:spacing w:val="-2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bi</w:t>
      </w:r>
      <w:r>
        <w:rPr>
          <w:spacing w:val="-4"/>
        </w:rPr>
        <w:t xml:space="preserve"> </w:t>
      </w:r>
      <w:r>
        <w:t>bilo</w:t>
      </w:r>
      <w:r>
        <w:rPr>
          <w:spacing w:val="-3"/>
        </w:rPr>
        <w:t xml:space="preserve"> </w:t>
      </w:r>
      <w:r>
        <w:t>zaradi</w:t>
      </w:r>
      <w:r>
        <w:rPr>
          <w:spacing w:val="-59"/>
        </w:rPr>
        <w:t xml:space="preserve"> </w:t>
      </w:r>
      <w:r>
        <w:t>najdbe</w:t>
      </w:r>
      <w:r>
        <w:rPr>
          <w:spacing w:val="-4"/>
        </w:rPr>
        <w:t xml:space="preserve"> </w:t>
      </w:r>
      <w:r>
        <w:t>obravnavanih</w:t>
      </w:r>
      <w:r>
        <w:rPr>
          <w:spacing w:val="-4"/>
        </w:rPr>
        <w:t xml:space="preserve"> </w:t>
      </w:r>
      <w:r>
        <w:t>fitoplazem</w:t>
      </w:r>
      <w:r>
        <w:rPr>
          <w:spacing w:val="-1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leski</w:t>
      </w:r>
      <w:r>
        <w:rPr>
          <w:spacing w:val="-4"/>
        </w:rPr>
        <w:t xml:space="preserve"> </w:t>
      </w:r>
      <w:r>
        <w:t>potrebno</w:t>
      </w:r>
      <w:r>
        <w:rPr>
          <w:spacing w:val="1"/>
        </w:rPr>
        <w:t xml:space="preserve"> </w:t>
      </w:r>
      <w:r>
        <w:t>spremeniti</w:t>
      </w:r>
      <w:r>
        <w:rPr>
          <w:spacing w:val="-3"/>
        </w:rPr>
        <w:t xml:space="preserve"> </w:t>
      </w:r>
      <w:r>
        <w:t>obstoječe</w:t>
      </w:r>
      <w:r>
        <w:rPr>
          <w:spacing w:val="-4"/>
        </w:rPr>
        <w:t xml:space="preserve"> </w:t>
      </w:r>
      <w:r>
        <w:t>ukrepe</w:t>
      </w:r>
      <w:r>
        <w:rPr>
          <w:spacing w:val="-4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zvezi</w:t>
      </w:r>
      <w:r>
        <w:rPr>
          <w:spacing w:val="-59"/>
        </w:rPr>
        <w:t xml:space="preserve"> </w:t>
      </w:r>
      <w:r>
        <w:t>s prepovedjo</w:t>
      </w:r>
      <w:r>
        <w:rPr>
          <w:spacing w:val="-2"/>
        </w:rPr>
        <w:t xml:space="preserve"> </w:t>
      </w:r>
      <w:r>
        <w:t>uvoza drugih gostiteljskih rastlin.</w:t>
      </w: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spacing w:before="11"/>
        <w:rPr>
          <w:sz w:val="19"/>
        </w:rPr>
      </w:pPr>
    </w:p>
    <w:p w:rsidR="00AC4EDB" w:rsidRDefault="00261396">
      <w:pPr>
        <w:pStyle w:val="Naslov3"/>
      </w:pPr>
      <w:r>
        <w:t>Nadzor,</w:t>
      </w:r>
      <w:r>
        <w:rPr>
          <w:spacing w:val="-5"/>
        </w:rPr>
        <w:t xml:space="preserve"> </w:t>
      </w:r>
      <w:r>
        <w:t>izkoreninjenje,</w:t>
      </w:r>
      <w:r>
        <w:rPr>
          <w:spacing w:val="-4"/>
        </w:rPr>
        <w:t xml:space="preserve"> </w:t>
      </w:r>
      <w:r>
        <w:t>zadrževanje</w:t>
      </w:r>
    </w:p>
    <w:p w:rsidR="00AC4EDB" w:rsidRDefault="00AC4EDB">
      <w:pPr>
        <w:pStyle w:val="Telobesedila"/>
        <w:rPr>
          <w:rFonts w:ascii="Arial"/>
          <w:b/>
          <w:i/>
        </w:rPr>
      </w:pPr>
    </w:p>
    <w:p w:rsidR="00AC4EDB" w:rsidRDefault="00261396">
      <w:pPr>
        <w:pStyle w:val="Telobesedila"/>
        <w:ind w:left="402" w:right="1294"/>
        <w:jc w:val="both"/>
      </w:pPr>
      <w:r>
        <w:t>Popolno</w:t>
      </w:r>
      <w:r>
        <w:rPr>
          <w:spacing w:val="-8"/>
        </w:rPr>
        <w:t xml:space="preserve"> </w:t>
      </w:r>
      <w:r>
        <w:t>izkoreninjanje</w:t>
      </w:r>
      <w:r>
        <w:rPr>
          <w:spacing w:val="-9"/>
        </w:rPr>
        <w:t xml:space="preserve"> </w:t>
      </w:r>
      <w:r>
        <w:t>tako</w:t>
      </w:r>
      <w:r>
        <w:rPr>
          <w:spacing w:val="-10"/>
        </w:rPr>
        <w:t xml:space="preserve"> </w:t>
      </w:r>
      <w:r>
        <w:t>'</w:t>
      </w:r>
      <w:r>
        <w:rPr>
          <w:rFonts w:ascii="Arial" w:hAnsi="Arial"/>
          <w:i/>
        </w:rPr>
        <w:t>Ca</w:t>
      </w:r>
      <w:r>
        <w:t>.</w:t>
      </w:r>
      <w:r>
        <w:rPr>
          <w:spacing w:val="-7"/>
        </w:rPr>
        <w:t xml:space="preserve"> </w:t>
      </w:r>
      <w:r>
        <w:t>Phyoplasma</w:t>
      </w:r>
      <w:r>
        <w:rPr>
          <w:spacing w:val="-10"/>
        </w:rPr>
        <w:t xml:space="preserve"> </w:t>
      </w:r>
      <w:r>
        <w:t>fragariae',</w:t>
      </w:r>
      <w:r>
        <w:rPr>
          <w:spacing w:val="-8"/>
        </w:rPr>
        <w:t xml:space="preserve"> </w:t>
      </w:r>
      <w:r>
        <w:t>kakor</w:t>
      </w:r>
      <w:r>
        <w:rPr>
          <w:spacing w:val="-9"/>
        </w:rPr>
        <w:t xml:space="preserve"> </w:t>
      </w:r>
      <w:r>
        <w:t>tudi</w:t>
      </w:r>
      <w:r>
        <w:rPr>
          <w:spacing w:val="-11"/>
        </w:rPr>
        <w:t xml:space="preserve"> </w:t>
      </w:r>
      <w:r>
        <w:t>fitoplazem</w:t>
      </w:r>
      <w:r>
        <w:rPr>
          <w:spacing w:val="-7"/>
        </w:rPr>
        <w:t xml:space="preserve"> </w:t>
      </w:r>
      <w:r>
        <w:t>iz</w:t>
      </w:r>
      <w:r>
        <w:rPr>
          <w:spacing w:val="-10"/>
        </w:rPr>
        <w:t xml:space="preserve"> </w:t>
      </w:r>
      <w:r>
        <w:t>skupine</w:t>
      </w:r>
      <w:r>
        <w:rPr>
          <w:spacing w:val="-58"/>
        </w:rPr>
        <w:t xml:space="preserve"> </w:t>
      </w:r>
      <w:r>
        <w:t>16SrV ni možna, saj sta oba tipa fitoplazem prisotna v zelo različnih gostiteljih na</w:t>
      </w:r>
      <w:r>
        <w:rPr>
          <w:spacing w:val="1"/>
        </w:rPr>
        <w:t xml:space="preserve"> </w:t>
      </w:r>
      <w:r>
        <w:rPr>
          <w:spacing w:val="-2"/>
        </w:rPr>
        <w:t>območju</w:t>
      </w:r>
      <w:r>
        <w:rPr>
          <w:spacing w:val="-13"/>
        </w:rPr>
        <w:t xml:space="preserve"> </w:t>
      </w:r>
      <w:r>
        <w:rPr>
          <w:spacing w:val="-1"/>
        </w:rPr>
        <w:t>Slovenije,</w:t>
      </w:r>
      <w:r>
        <w:rPr>
          <w:spacing w:val="-10"/>
        </w:rPr>
        <w:t xml:space="preserve"> </w:t>
      </w:r>
      <w:r>
        <w:rPr>
          <w:spacing w:val="-1"/>
        </w:rPr>
        <w:t>pri</w:t>
      </w:r>
      <w:r>
        <w:rPr>
          <w:spacing w:val="-10"/>
        </w:rPr>
        <w:t xml:space="preserve"> </w:t>
      </w:r>
      <w:r>
        <w:rPr>
          <w:spacing w:val="-1"/>
        </w:rPr>
        <w:t>čemer</w:t>
      </w:r>
      <w:r>
        <w:rPr>
          <w:spacing w:val="-10"/>
        </w:rPr>
        <w:t xml:space="preserve"> </w:t>
      </w:r>
      <w:r>
        <w:rPr>
          <w:spacing w:val="-1"/>
        </w:rPr>
        <w:t>obstaja</w:t>
      </w:r>
      <w:r>
        <w:rPr>
          <w:spacing w:val="-10"/>
        </w:rPr>
        <w:t xml:space="preserve"> </w:t>
      </w:r>
      <w:r>
        <w:rPr>
          <w:spacing w:val="-1"/>
        </w:rPr>
        <w:t>velika</w:t>
      </w:r>
      <w:r>
        <w:rPr>
          <w:spacing w:val="-10"/>
        </w:rPr>
        <w:t xml:space="preserve"> </w:t>
      </w:r>
      <w:r>
        <w:rPr>
          <w:spacing w:val="-1"/>
        </w:rPr>
        <w:t>verjetnost</w:t>
      </w:r>
      <w:r>
        <w:rPr>
          <w:spacing w:val="-11"/>
        </w:rPr>
        <w:t xml:space="preserve"> </w:t>
      </w:r>
      <w:r>
        <w:rPr>
          <w:spacing w:val="-1"/>
        </w:rPr>
        <w:t>da</w:t>
      </w:r>
      <w:r>
        <w:rPr>
          <w:spacing w:val="-11"/>
        </w:rPr>
        <w:t xml:space="preserve"> </w:t>
      </w:r>
      <w:r>
        <w:rPr>
          <w:spacing w:val="-1"/>
        </w:rPr>
        <w:t>je</w:t>
      </w:r>
      <w:r>
        <w:rPr>
          <w:spacing w:val="-14"/>
        </w:rPr>
        <w:t xml:space="preserve"> </w:t>
      </w:r>
      <w:r>
        <w:rPr>
          <w:spacing w:val="-1"/>
        </w:rPr>
        <w:t>krog</w:t>
      </w:r>
      <w:r>
        <w:rPr>
          <w:spacing w:val="-13"/>
        </w:rPr>
        <w:t xml:space="preserve"> </w:t>
      </w:r>
      <w:r>
        <w:rPr>
          <w:spacing w:val="-1"/>
        </w:rPr>
        <w:t>gostiteljev</w:t>
      </w:r>
      <w:r>
        <w:rPr>
          <w:spacing w:val="-12"/>
        </w:rPr>
        <w:t xml:space="preserve"> </w:t>
      </w:r>
      <w:r>
        <w:rPr>
          <w:spacing w:val="-1"/>
        </w:rPr>
        <w:t>še</w:t>
      </w:r>
      <w:r>
        <w:rPr>
          <w:spacing w:val="-11"/>
        </w:rPr>
        <w:t xml:space="preserve"> </w:t>
      </w:r>
      <w:r>
        <w:rPr>
          <w:spacing w:val="-1"/>
        </w:rPr>
        <w:t>večji.</w:t>
      </w:r>
      <w:r>
        <w:rPr>
          <w:spacing w:val="-9"/>
        </w:rPr>
        <w:t xml:space="preserve"> </w:t>
      </w:r>
      <w:r>
        <w:rPr>
          <w:spacing w:val="-1"/>
        </w:rPr>
        <w:t>V</w:t>
      </w:r>
      <w:r>
        <w:rPr>
          <w:spacing w:val="-59"/>
        </w:rPr>
        <w:t xml:space="preserve"> </w:t>
      </w:r>
      <w:r>
        <w:rPr>
          <w:w w:val="95"/>
        </w:rPr>
        <w:t>primeru fitoplazem iz skupine 16SrV so znani tudi gostitelji, ki v primeru okužbe ne kažejo</w:t>
      </w:r>
      <w:r>
        <w:rPr>
          <w:spacing w:val="-56"/>
          <w:w w:val="95"/>
        </w:rPr>
        <w:t xml:space="preserve"> </w:t>
      </w:r>
      <w:r>
        <w:t>simptomov. Zelo verjetno podobni gostitelji obstajajo tudi v primeru '</w:t>
      </w:r>
      <w:r>
        <w:rPr>
          <w:rFonts w:ascii="Arial" w:hAnsi="Arial"/>
          <w:i/>
        </w:rPr>
        <w:t>Ca</w:t>
      </w:r>
      <w:r>
        <w:t>. Phyoplasma</w:t>
      </w:r>
      <w:r>
        <w:rPr>
          <w:spacing w:val="1"/>
        </w:rPr>
        <w:t xml:space="preserve"> </w:t>
      </w:r>
      <w:r>
        <w:rPr>
          <w:w w:val="95"/>
        </w:rPr>
        <w:t>fragariae'. Nesimptomatične rastline so lahko vir za nove okužbe. Poleg tega bi bili, zelo</w:t>
      </w:r>
      <w:r>
        <w:rPr>
          <w:spacing w:val="1"/>
          <w:w w:val="95"/>
        </w:rPr>
        <w:t xml:space="preserve"> </w:t>
      </w:r>
      <w:r>
        <w:t>verjetno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popolno</w:t>
      </w:r>
      <w:r>
        <w:rPr>
          <w:spacing w:val="1"/>
        </w:rPr>
        <w:t xml:space="preserve"> </w:t>
      </w:r>
      <w:r>
        <w:t>izkoreninjanje,</w:t>
      </w:r>
      <w:r>
        <w:rPr>
          <w:spacing w:val="1"/>
        </w:rPr>
        <w:t xml:space="preserve"> </w:t>
      </w:r>
      <w:r>
        <w:t>potrebni</w:t>
      </w:r>
      <w:r>
        <w:rPr>
          <w:spacing w:val="1"/>
        </w:rPr>
        <w:t xml:space="preserve"> </w:t>
      </w:r>
      <w:r>
        <w:t>ukrepi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katerimi</w:t>
      </w:r>
      <w:r>
        <w:rPr>
          <w:spacing w:val="1"/>
        </w:rPr>
        <w:t xml:space="preserve"> </w:t>
      </w:r>
      <w:r>
        <w:t>bi</w:t>
      </w:r>
      <w:r>
        <w:rPr>
          <w:spacing w:val="1"/>
        </w:rPr>
        <w:t xml:space="preserve"> </w:t>
      </w:r>
      <w:r>
        <w:t>izkoreninili</w:t>
      </w:r>
      <w:r>
        <w:rPr>
          <w:spacing w:val="1"/>
        </w:rPr>
        <w:t xml:space="preserve"> </w:t>
      </w:r>
      <w:r>
        <w:t>tudi</w:t>
      </w:r>
      <w:r>
        <w:rPr>
          <w:spacing w:val="1"/>
        </w:rPr>
        <w:t xml:space="preserve"> </w:t>
      </w:r>
      <w:r>
        <w:rPr>
          <w:w w:val="95"/>
        </w:rPr>
        <w:t>prenašalce, kar pa je s trenutnim znanjem nemogoče proučiti ali je možno, saj le-ti (vsaj</w:t>
      </w:r>
      <w:r>
        <w:rPr>
          <w:spacing w:val="1"/>
          <w:w w:val="95"/>
        </w:rPr>
        <w:t xml:space="preserve"> </w:t>
      </w:r>
      <w:r>
        <w:t>tisti</w:t>
      </w:r>
      <w:r>
        <w:rPr>
          <w:spacing w:val="-2"/>
        </w:rPr>
        <w:t xml:space="preserve"> </w:t>
      </w:r>
      <w:r>
        <w:t>relevantni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okužbe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leskah)</w:t>
      </w:r>
      <w:r>
        <w:rPr>
          <w:spacing w:val="-1"/>
        </w:rPr>
        <w:t xml:space="preserve"> </w:t>
      </w:r>
      <w:r>
        <w:t>niso</w:t>
      </w:r>
      <w:r>
        <w:rPr>
          <w:spacing w:val="1"/>
        </w:rPr>
        <w:t xml:space="preserve"> </w:t>
      </w:r>
      <w:r>
        <w:t>znani.</w:t>
      </w: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rPr>
          <w:sz w:val="24"/>
        </w:rPr>
      </w:pPr>
    </w:p>
    <w:p w:rsidR="00AC4EDB" w:rsidRDefault="00261396">
      <w:pPr>
        <w:pStyle w:val="Naslov2"/>
        <w:numPr>
          <w:ilvl w:val="0"/>
          <w:numId w:val="17"/>
        </w:numPr>
        <w:tabs>
          <w:tab w:val="left" w:pos="1121"/>
          <w:tab w:val="left" w:pos="1122"/>
        </w:tabs>
        <w:spacing w:before="206"/>
        <w:ind w:left="1122" w:hanging="720"/>
      </w:pPr>
      <w:r>
        <w:t>Ocena</w:t>
      </w:r>
      <w:r>
        <w:rPr>
          <w:spacing w:val="-2"/>
        </w:rPr>
        <w:t xml:space="preserve"> </w:t>
      </w:r>
      <w:r>
        <w:t>negotovosti</w:t>
      </w:r>
    </w:p>
    <w:p w:rsidR="00AC4EDB" w:rsidRDefault="00AC4EDB">
      <w:pPr>
        <w:pStyle w:val="Telobesedila"/>
        <w:spacing w:before="2"/>
        <w:rPr>
          <w:rFonts w:ascii="Arial"/>
          <w:b/>
        </w:rPr>
      </w:pPr>
    </w:p>
    <w:p w:rsidR="00AC4EDB" w:rsidRDefault="00261396">
      <w:pPr>
        <w:pStyle w:val="Telobesedila"/>
        <w:spacing w:before="1"/>
        <w:ind w:left="402" w:right="1295"/>
        <w:jc w:val="both"/>
      </w:pPr>
      <w:r>
        <w:t>O okužbi lesk s fitoplazmami ni veliko znanega. Predvsem manjka vedenje o možnih</w:t>
      </w:r>
      <w:r>
        <w:rPr>
          <w:spacing w:val="1"/>
        </w:rPr>
        <w:t xml:space="preserve"> </w:t>
      </w:r>
      <w:r>
        <w:t>prenašalcih</w:t>
      </w:r>
      <w:r>
        <w:rPr>
          <w:spacing w:val="-11"/>
        </w:rPr>
        <w:t xml:space="preserve"> </w:t>
      </w:r>
      <w:r>
        <w:t>fitoplazem</w:t>
      </w:r>
      <w:r>
        <w:rPr>
          <w:spacing w:val="-10"/>
        </w:rPr>
        <w:t xml:space="preserve"> </w:t>
      </w:r>
      <w:r>
        <w:t>med</w:t>
      </w:r>
      <w:r>
        <w:rPr>
          <w:spacing w:val="-9"/>
        </w:rPr>
        <w:t xml:space="preserve"> </w:t>
      </w:r>
      <w:r>
        <w:t>leskami</w:t>
      </w:r>
      <w:r>
        <w:rPr>
          <w:spacing w:val="-10"/>
        </w:rPr>
        <w:t xml:space="preserve"> </w:t>
      </w:r>
      <w:r>
        <w:t>(ali</w:t>
      </w:r>
      <w:r>
        <w:rPr>
          <w:spacing w:val="-9"/>
        </w:rPr>
        <w:t xml:space="preserve"> </w:t>
      </w:r>
      <w:r>
        <w:t>obstajajo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če</w:t>
      </w:r>
      <w:r>
        <w:rPr>
          <w:spacing w:val="-11"/>
        </w:rPr>
        <w:t xml:space="preserve"> </w:t>
      </w:r>
      <w:r>
        <w:t>da,</w:t>
      </w:r>
      <w:r>
        <w:rPr>
          <w:spacing w:val="-10"/>
        </w:rPr>
        <w:t xml:space="preserve"> </w:t>
      </w:r>
      <w:r>
        <w:t>kateri</w:t>
      </w:r>
      <w:r>
        <w:rPr>
          <w:spacing w:val="-9"/>
        </w:rPr>
        <w:t xml:space="preserve"> </w:t>
      </w:r>
      <w:r>
        <w:t>so</w:t>
      </w:r>
      <w:r>
        <w:rPr>
          <w:spacing w:val="-13"/>
        </w:rPr>
        <w:t xml:space="preserve"> </w:t>
      </w:r>
      <w:r>
        <w:t>to),</w:t>
      </w:r>
      <w:r>
        <w:rPr>
          <w:spacing w:val="-11"/>
        </w:rPr>
        <w:t xml:space="preserve"> </w:t>
      </w:r>
      <w:r>
        <w:t>kar</w:t>
      </w:r>
      <w:r>
        <w:rPr>
          <w:spacing w:val="-13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nujno,</w:t>
      </w:r>
      <w:r>
        <w:rPr>
          <w:spacing w:val="-10"/>
        </w:rPr>
        <w:t xml:space="preserve"> </w:t>
      </w:r>
      <w:r>
        <w:t>da</w:t>
      </w:r>
      <w:r>
        <w:rPr>
          <w:spacing w:val="-59"/>
        </w:rPr>
        <w:t xml:space="preserve"> </w:t>
      </w:r>
      <w:r>
        <w:t>se lahko predpišejo ustrezni fitosanitarni ukrepi in s tem zmanjša možnost širjenja</w:t>
      </w:r>
      <w:r>
        <w:rPr>
          <w:spacing w:val="1"/>
        </w:rPr>
        <w:t xml:space="preserve"> </w:t>
      </w:r>
      <w:r>
        <w:rPr>
          <w:w w:val="95"/>
        </w:rPr>
        <w:t>fitoplazem</w:t>
      </w:r>
      <w:r>
        <w:rPr>
          <w:spacing w:val="14"/>
          <w:w w:val="95"/>
        </w:rPr>
        <w:t xml:space="preserve"> </w:t>
      </w:r>
      <w:r>
        <w:rPr>
          <w:w w:val="95"/>
        </w:rPr>
        <w:t>v</w:t>
      </w:r>
      <w:r>
        <w:rPr>
          <w:spacing w:val="11"/>
          <w:w w:val="95"/>
        </w:rPr>
        <w:t xml:space="preserve"> </w:t>
      </w:r>
      <w:r>
        <w:rPr>
          <w:w w:val="95"/>
        </w:rPr>
        <w:t>nasadih</w:t>
      </w:r>
      <w:r>
        <w:rPr>
          <w:rFonts w:ascii="Arial" w:hAnsi="Arial"/>
          <w:i/>
          <w:w w:val="95"/>
        </w:rPr>
        <w:t>.</w:t>
      </w:r>
      <w:r>
        <w:rPr>
          <w:rFonts w:ascii="Arial" w:hAnsi="Arial"/>
          <w:i/>
          <w:spacing w:val="15"/>
          <w:w w:val="95"/>
        </w:rPr>
        <w:t xml:space="preserve"> </w:t>
      </w:r>
      <w:r>
        <w:rPr>
          <w:w w:val="95"/>
        </w:rPr>
        <w:t>V</w:t>
      </w:r>
      <w:r>
        <w:rPr>
          <w:spacing w:val="7"/>
          <w:w w:val="95"/>
        </w:rPr>
        <w:t xml:space="preserve"> </w:t>
      </w:r>
      <w:r>
        <w:rPr>
          <w:w w:val="95"/>
        </w:rPr>
        <w:t>nasadu</w:t>
      </w:r>
      <w:r>
        <w:rPr>
          <w:spacing w:val="13"/>
          <w:w w:val="95"/>
        </w:rPr>
        <w:t xml:space="preserve"> </w:t>
      </w:r>
      <w:r>
        <w:rPr>
          <w:w w:val="95"/>
        </w:rPr>
        <w:t>lesk</w:t>
      </w:r>
      <w:r>
        <w:rPr>
          <w:spacing w:val="15"/>
          <w:w w:val="95"/>
        </w:rPr>
        <w:t xml:space="preserve"> </w:t>
      </w:r>
      <w:r>
        <w:rPr>
          <w:w w:val="95"/>
        </w:rPr>
        <w:t>je</w:t>
      </w:r>
      <w:r>
        <w:rPr>
          <w:spacing w:val="10"/>
          <w:w w:val="95"/>
        </w:rPr>
        <w:t xml:space="preserve"> </w:t>
      </w:r>
      <w:r>
        <w:rPr>
          <w:w w:val="95"/>
        </w:rPr>
        <w:t>potrebno</w:t>
      </w:r>
      <w:r>
        <w:rPr>
          <w:spacing w:val="13"/>
          <w:w w:val="95"/>
        </w:rPr>
        <w:t xml:space="preserve"> </w:t>
      </w:r>
      <w:r>
        <w:rPr>
          <w:w w:val="95"/>
        </w:rPr>
        <w:t>izvesti</w:t>
      </w:r>
      <w:r>
        <w:rPr>
          <w:spacing w:val="14"/>
          <w:w w:val="95"/>
        </w:rPr>
        <w:t xml:space="preserve"> </w:t>
      </w:r>
      <w:r>
        <w:rPr>
          <w:w w:val="95"/>
        </w:rPr>
        <w:t>popis</w:t>
      </w:r>
      <w:r>
        <w:rPr>
          <w:spacing w:val="14"/>
          <w:w w:val="95"/>
        </w:rPr>
        <w:t xml:space="preserve"> </w:t>
      </w:r>
      <w:r>
        <w:rPr>
          <w:w w:val="95"/>
        </w:rPr>
        <w:t>žuželk,</w:t>
      </w:r>
      <w:r>
        <w:rPr>
          <w:spacing w:val="12"/>
          <w:w w:val="95"/>
        </w:rPr>
        <w:t xml:space="preserve"> </w:t>
      </w:r>
      <w:r>
        <w:rPr>
          <w:w w:val="95"/>
        </w:rPr>
        <w:t>ki</w:t>
      </w:r>
      <w:r>
        <w:rPr>
          <w:spacing w:val="13"/>
          <w:w w:val="95"/>
        </w:rPr>
        <w:t xml:space="preserve"> </w:t>
      </w:r>
      <w:r>
        <w:rPr>
          <w:w w:val="95"/>
        </w:rPr>
        <w:t>se</w:t>
      </w:r>
      <w:r>
        <w:rPr>
          <w:spacing w:val="11"/>
          <w:w w:val="95"/>
        </w:rPr>
        <w:t xml:space="preserve"> </w:t>
      </w:r>
      <w:r>
        <w:rPr>
          <w:w w:val="95"/>
        </w:rPr>
        <w:t>lahko</w:t>
      </w:r>
      <w:r>
        <w:rPr>
          <w:spacing w:val="10"/>
          <w:w w:val="95"/>
        </w:rPr>
        <w:t xml:space="preserve"> </w:t>
      </w:r>
      <w:r>
        <w:rPr>
          <w:w w:val="95"/>
        </w:rPr>
        <w:t>hranijo</w:t>
      </w:r>
      <w:r>
        <w:rPr>
          <w:spacing w:val="-55"/>
          <w:w w:val="95"/>
        </w:rPr>
        <w:t xml:space="preserve"> </w:t>
      </w:r>
      <w:r>
        <w:t xml:space="preserve">s floemom na leskah, preveriti okuženost le-teh s </w:t>
      </w:r>
      <w:r>
        <w:rPr>
          <w:rFonts w:ascii="Arial" w:hAnsi="Arial"/>
          <w:i/>
        </w:rPr>
        <w:t xml:space="preserve">'Ca. </w:t>
      </w:r>
      <w:r>
        <w:t>Phytoplasma fragariae' in s</w:t>
      </w:r>
      <w:r>
        <w:rPr>
          <w:spacing w:val="1"/>
        </w:rPr>
        <w:t xml:space="preserve"> </w:t>
      </w:r>
      <w:r>
        <w:t>fitoplazmami</w:t>
      </w:r>
      <w:r>
        <w:rPr>
          <w:spacing w:val="-1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skupine</w:t>
      </w:r>
      <w:r>
        <w:rPr>
          <w:spacing w:val="-3"/>
        </w:rPr>
        <w:t xml:space="preserve"> </w:t>
      </w:r>
      <w:r>
        <w:t>16SrV</w:t>
      </w:r>
      <w:r>
        <w:rPr>
          <w:spacing w:val="-1"/>
        </w:rPr>
        <w:t xml:space="preserve"> </w:t>
      </w:r>
      <w:r>
        <w:t>ter izvesti</w:t>
      </w:r>
      <w:r>
        <w:rPr>
          <w:spacing w:val="-1"/>
        </w:rPr>
        <w:t xml:space="preserve"> </w:t>
      </w:r>
      <w:r>
        <w:t>poskuse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ugotovitev</w:t>
      </w:r>
      <w:r>
        <w:rPr>
          <w:spacing w:val="-3"/>
        </w:rPr>
        <w:t xml:space="preserve"> </w:t>
      </w:r>
      <w:r>
        <w:t>ali</w:t>
      </w:r>
      <w:r>
        <w:rPr>
          <w:spacing w:val="-1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prenašalci.</w:t>
      </w:r>
    </w:p>
    <w:p w:rsidR="00AC4EDB" w:rsidRDefault="00AC4EDB">
      <w:pPr>
        <w:pStyle w:val="Telobesedila"/>
      </w:pPr>
    </w:p>
    <w:p w:rsidR="00AC4EDB" w:rsidRDefault="00261396">
      <w:pPr>
        <w:pStyle w:val="Telobesedila"/>
        <w:ind w:left="402" w:right="1292"/>
        <w:jc w:val="both"/>
      </w:pPr>
      <w:r>
        <w:t>V</w:t>
      </w:r>
      <w:r>
        <w:rPr>
          <w:spacing w:val="-7"/>
        </w:rPr>
        <w:t xml:space="preserve"> </w:t>
      </w:r>
      <w:r>
        <w:t>kolikor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ugotovi</w:t>
      </w:r>
      <w:r>
        <w:rPr>
          <w:spacing w:val="-5"/>
        </w:rPr>
        <w:t xml:space="preserve"> </w:t>
      </w:r>
      <w:r>
        <w:t>obstoj</w:t>
      </w:r>
      <w:r>
        <w:rPr>
          <w:spacing w:val="-3"/>
        </w:rPr>
        <w:t xml:space="preserve"> </w:t>
      </w:r>
      <w:r>
        <w:t>prenašalca,</w:t>
      </w:r>
      <w:r>
        <w:rPr>
          <w:spacing w:val="-7"/>
        </w:rPr>
        <w:t xml:space="preserve"> </w:t>
      </w:r>
      <w:r>
        <w:t>ki</w:t>
      </w:r>
      <w:r>
        <w:rPr>
          <w:spacing w:val="-7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polifagen</w:t>
      </w:r>
      <w:r>
        <w:rPr>
          <w:spacing w:val="-6"/>
        </w:rPr>
        <w:t xml:space="preserve"> </w:t>
      </w:r>
      <w:r>
        <w:t>(kot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primer</w:t>
      </w:r>
      <w:r>
        <w:rPr>
          <w:spacing w:val="-2"/>
        </w:rPr>
        <w:t xml:space="preserve"> </w:t>
      </w:r>
      <w:r>
        <w:rPr>
          <w:rFonts w:ascii="Arial" w:hAnsi="Arial"/>
          <w:i/>
        </w:rPr>
        <w:t>Orientus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ishidae</w:t>
      </w:r>
      <w:r>
        <w:t>)</w:t>
      </w:r>
      <w:r>
        <w:rPr>
          <w:spacing w:val="-5"/>
        </w:rPr>
        <w:t xml:space="preserve"> </w:t>
      </w:r>
      <w:r>
        <w:t>je</w:t>
      </w:r>
      <w:r>
        <w:rPr>
          <w:spacing w:val="-58"/>
        </w:rPr>
        <w:t xml:space="preserve"> </w:t>
      </w:r>
      <w:r>
        <w:t>potrebno</w:t>
      </w:r>
      <w:r>
        <w:rPr>
          <w:spacing w:val="-10"/>
        </w:rPr>
        <w:t xml:space="preserve"> </w:t>
      </w:r>
      <w:r>
        <w:t>proučiti</w:t>
      </w:r>
      <w:r>
        <w:rPr>
          <w:spacing w:val="-11"/>
        </w:rPr>
        <w:t xml:space="preserve"> </w:t>
      </w:r>
      <w:r>
        <w:t>tudi</w:t>
      </w:r>
      <w:r>
        <w:rPr>
          <w:spacing w:val="-9"/>
        </w:rPr>
        <w:t xml:space="preserve"> </w:t>
      </w:r>
      <w:r>
        <w:t>rastline,</w:t>
      </w:r>
      <w:r>
        <w:rPr>
          <w:spacing w:val="-10"/>
        </w:rPr>
        <w:t xml:space="preserve"> </w:t>
      </w:r>
      <w:r>
        <w:t>ki</w:t>
      </w:r>
      <w:r>
        <w:rPr>
          <w:spacing w:val="-9"/>
        </w:rPr>
        <w:t xml:space="preserve"> </w:t>
      </w:r>
      <w:r>
        <w:t>rastejo</w:t>
      </w:r>
      <w:r>
        <w:rPr>
          <w:spacing w:val="-9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okolici</w:t>
      </w:r>
      <w:r>
        <w:rPr>
          <w:spacing w:val="-10"/>
        </w:rPr>
        <w:t xml:space="preserve"> </w:t>
      </w:r>
      <w:r>
        <w:t>nasadov</w:t>
      </w:r>
      <w:r>
        <w:rPr>
          <w:spacing w:val="-11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vidika</w:t>
      </w:r>
      <w:r>
        <w:rPr>
          <w:spacing w:val="-9"/>
        </w:rPr>
        <w:t xml:space="preserve"> </w:t>
      </w:r>
      <w:r>
        <w:t>morebitne</w:t>
      </w:r>
      <w:r>
        <w:rPr>
          <w:spacing w:val="-8"/>
        </w:rPr>
        <w:t xml:space="preserve"> </w:t>
      </w:r>
      <w:r>
        <w:t>prisotnosti</w:t>
      </w:r>
      <w:r>
        <w:rPr>
          <w:spacing w:val="-59"/>
        </w:rPr>
        <w:t xml:space="preserve"> </w:t>
      </w:r>
      <w:r>
        <w:t>teh</w:t>
      </w:r>
      <w:r>
        <w:rPr>
          <w:spacing w:val="-12"/>
        </w:rPr>
        <w:t xml:space="preserve"> </w:t>
      </w:r>
      <w:r>
        <w:t>fitoplazem</w:t>
      </w:r>
      <w:r>
        <w:rPr>
          <w:spacing w:val="-9"/>
        </w:rPr>
        <w:t xml:space="preserve"> </w:t>
      </w:r>
      <w:r>
        <w:t>tudi</w:t>
      </w:r>
      <w:r>
        <w:rPr>
          <w:spacing w:val="-12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njih.</w:t>
      </w:r>
      <w:r>
        <w:rPr>
          <w:spacing w:val="-11"/>
        </w:rPr>
        <w:t xml:space="preserve"> </w:t>
      </w:r>
      <w:r>
        <w:t>Potrebno</w:t>
      </w:r>
      <w:r>
        <w:rPr>
          <w:spacing w:val="-13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preveriti</w:t>
      </w:r>
      <w:r>
        <w:rPr>
          <w:spacing w:val="-9"/>
        </w:rPr>
        <w:t xml:space="preserve"> </w:t>
      </w:r>
      <w:r>
        <w:t>tako</w:t>
      </w:r>
      <w:r>
        <w:rPr>
          <w:spacing w:val="-10"/>
        </w:rPr>
        <w:t xml:space="preserve"> </w:t>
      </w:r>
      <w:r>
        <w:t>simptomatične,</w:t>
      </w:r>
      <w:r>
        <w:rPr>
          <w:spacing w:val="-12"/>
        </w:rPr>
        <w:t xml:space="preserve"> </w:t>
      </w:r>
      <w:r>
        <w:t>kot</w:t>
      </w:r>
      <w:r>
        <w:rPr>
          <w:spacing w:val="-11"/>
        </w:rPr>
        <w:t xml:space="preserve"> </w:t>
      </w:r>
      <w:r>
        <w:t>tudi</w:t>
      </w:r>
      <w:r>
        <w:rPr>
          <w:spacing w:val="-12"/>
        </w:rPr>
        <w:t xml:space="preserve"> </w:t>
      </w:r>
      <w:r>
        <w:t>rastline</w:t>
      </w:r>
      <w:r>
        <w:rPr>
          <w:spacing w:val="-10"/>
        </w:rPr>
        <w:t xml:space="preserve"> </w:t>
      </w:r>
      <w:r>
        <w:t>brez</w:t>
      </w:r>
      <w:r>
        <w:rPr>
          <w:spacing w:val="-58"/>
        </w:rPr>
        <w:t xml:space="preserve"> </w:t>
      </w:r>
      <w:r>
        <w:t>znamenj</w:t>
      </w:r>
      <w:r>
        <w:rPr>
          <w:spacing w:val="-4"/>
        </w:rPr>
        <w:t xml:space="preserve"> </w:t>
      </w:r>
      <w:r>
        <w:t>okužbe,</w:t>
      </w:r>
      <w:r>
        <w:rPr>
          <w:spacing w:val="-6"/>
        </w:rPr>
        <w:t xml:space="preserve"> </w:t>
      </w:r>
      <w:r>
        <w:t>ker</w:t>
      </w:r>
      <w:r>
        <w:rPr>
          <w:spacing w:val="-7"/>
        </w:rPr>
        <w:t xml:space="preserve"> </w:t>
      </w:r>
      <w:r>
        <w:t>so</w:t>
      </w:r>
      <w:r>
        <w:rPr>
          <w:spacing w:val="-7"/>
        </w:rPr>
        <w:t xml:space="preserve"> </w:t>
      </w:r>
      <w:r>
        <w:t>slednje</w:t>
      </w:r>
      <w:r>
        <w:rPr>
          <w:spacing w:val="-5"/>
        </w:rPr>
        <w:t xml:space="preserve"> </w:t>
      </w:r>
      <w:r>
        <w:t>lahko</w:t>
      </w:r>
      <w:r>
        <w:rPr>
          <w:spacing w:val="-8"/>
        </w:rPr>
        <w:t xml:space="preserve"> </w:t>
      </w:r>
      <w:r>
        <w:t>rezervoar</w:t>
      </w:r>
      <w:r>
        <w:rPr>
          <w:spacing w:val="-4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lesko</w:t>
      </w:r>
      <w:r>
        <w:rPr>
          <w:spacing w:val="-6"/>
        </w:rPr>
        <w:t xml:space="preserve"> </w:t>
      </w:r>
      <w:r>
        <w:t>nevarnih</w:t>
      </w:r>
      <w:r>
        <w:rPr>
          <w:spacing w:val="-7"/>
        </w:rPr>
        <w:t xml:space="preserve"> </w:t>
      </w:r>
      <w:r>
        <w:t>fitoplazem.</w:t>
      </w:r>
    </w:p>
    <w:p w:rsidR="00AC4EDB" w:rsidRDefault="00AC4EDB">
      <w:pPr>
        <w:pStyle w:val="Telobesedila"/>
      </w:pPr>
    </w:p>
    <w:p w:rsidR="00AC4EDB" w:rsidRDefault="00261396">
      <w:pPr>
        <w:pStyle w:val="Telobesedila"/>
        <w:ind w:left="402" w:right="1295"/>
        <w:jc w:val="both"/>
      </w:pPr>
      <w:r>
        <w:rPr>
          <w:w w:val="95"/>
        </w:rPr>
        <w:t>V kolikor se ugotovi obstoj prenašalca, je potrebno proučiti tudi možnost zatiranja le-tega</w:t>
      </w:r>
      <w:r>
        <w:rPr>
          <w:spacing w:val="1"/>
          <w:w w:val="95"/>
        </w:rPr>
        <w:t xml:space="preserve"> </w:t>
      </w:r>
      <w:r>
        <w:t>ali</w:t>
      </w:r>
      <w:r>
        <w:rPr>
          <w:spacing w:val="-6"/>
        </w:rPr>
        <w:t xml:space="preserve"> </w:t>
      </w:r>
      <w:r>
        <w:t>možnost</w:t>
      </w:r>
      <w:r>
        <w:rPr>
          <w:spacing w:val="-4"/>
        </w:rPr>
        <w:t xml:space="preserve"> </w:t>
      </w:r>
      <w:r>
        <w:t>preprečitve</w:t>
      </w:r>
      <w:r>
        <w:rPr>
          <w:spacing w:val="-6"/>
        </w:rPr>
        <w:t xml:space="preserve"> </w:t>
      </w:r>
      <w:r>
        <w:t>njegovega</w:t>
      </w:r>
      <w:r>
        <w:rPr>
          <w:spacing w:val="-5"/>
        </w:rPr>
        <w:t xml:space="preserve"> </w:t>
      </w:r>
      <w:r>
        <w:t>vstopa</w:t>
      </w:r>
      <w:r>
        <w:rPr>
          <w:spacing w:val="-5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nasade</w:t>
      </w:r>
      <w:r>
        <w:rPr>
          <w:spacing w:val="-5"/>
        </w:rPr>
        <w:t xml:space="preserve"> </w:t>
      </w:r>
      <w:r>
        <w:t>lesk</w:t>
      </w:r>
      <w:r>
        <w:rPr>
          <w:spacing w:val="-5"/>
        </w:rPr>
        <w:t xml:space="preserve"> </w:t>
      </w:r>
      <w:r>
        <w:t>(zelo</w:t>
      </w:r>
      <w:r>
        <w:rPr>
          <w:spacing w:val="-5"/>
        </w:rPr>
        <w:t xml:space="preserve"> </w:t>
      </w:r>
      <w:r>
        <w:t>verjetno</w:t>
      </w:r>
      <w:r>
        <w:rPr>
          <w:spacing w:val="-5"/>
        </w:rPr>
        <w:t xml:space="preserve"> </w:t>
      </w:r>
      <w:r>
        <w:t>izvedljivo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za</w:t>
      </w:r>
      <w:r>
        <w:rPr>
          <w:spacing w:val="-59"/>
        </w:rPr>
        <w:t xml:space="preserve"> </w:t>
      </w:r>
      <w:r>
        <w:t>nasade</w:t>
      </w:r>
      <w:r>
        <w:rPr>
          <w:spacing w:val="-2"/>
        </w:rPr>
        <w:t xml:space="preserve"> </w:t>
      </w:r>
      <w:r>
        <w:t>matičnih</w:t>
      </w:r>
      <w:r>
        <w:rPr>
          <w:spacing w:val="-1"/>
        </w:rPr>
        <w:t xml:space="preserve"> </w:t>
      </w:r>
      <w:r>
        <w:t>rastlin).</w:t>
      </w:r>
    </w:p>
    <w:p w:rsidR="00AC4EDB" w:rsidRDefault="00AC4EDB">
      <w:pPr>
        <w:pStyle w:val="Telobesedila"/>
        <w:spacing w:before="10"/>
        <w:rPr>
          <w:sz w:val="21"/>
        </w:rPr>
      </w:pPr>
    </w:p>
    <w:p w:rsidR="00AC4EDB" w:rsidRDefault="00261396">
      <w:pPr>
        <w:pStyle w:val="Telobesedila"/>
        <w:ind w:left="402" w:right="1293"/>
        <w:jc w:val="both"/>
      </w:pPr>
      <w:r>
        <w:t>Proučiti</w:t>
      </w:r>
      <w:r>
        <w:rPr>
          <w:spacing w:val="-9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potrebno</w:t>
      </w:r>
      <w:r>
        <w:rPr>
          <w:spacing w:val="-8"/>
        </w:rPr>
        <w:t xml:space="preserve"> </w:t>
      </w:r>
      <w:r>
        <w:t>tudi</w:t>
      </w:r>
      <w:r>
        <w:rPr>
          <w:spacing w:val="-9"/>
        </w:rPr>
        <w:t xml:space="preserve"> </w:t>
      </w:r>
      <w:r>
        <w:t>ali</w:t>
      </w:r>
      <w:r>
        <w:rPr>
          <w:spacing w:val="-8"/>
        </w:rPr>
        <w:t xml:space="preserve"> </w:t>
      </w:r>
      <w:r>
        <w:t>obstajajo</w:t>
      </w:r>
      <w:r>
        <w:rPr>
          <w:spacing w:val="-8"/>
        </w:rPr>
        <w:t xml:space="preserve"> </w:t>
      </w:r>
      <w:r>
        <w:t>tržno</w:t>
      </w:r>
      <w:r>
        <w:rPr>
          <w:spacing w:val="-7"/>
        </w:rPr>
        <w:t xml:space="preserve"> </w:t>
      </w:r>
      <w:r>
        <w:t>zanimive</w:t>
      </w:r>
      <w:r>
        <w:rPr>
          <w:spacing w:val="-8"/>
        </w:rPr>
        <w:t xml:space="preserve"> </w:t>
      </w:r>
      <w:r>
        <w:t>sorte,</w:t>
      </w:r>
      <w:r>
        <w:rPr>
          <w:spacing w:val="-8"/>
        </w:rPr>
        <w:t xml:space="preserve"> </w:t>
      </w:r>
      <w:r>
        <w:t>ki</w:t>
      </w:r>
      <w:r>
        <w:rPr>
          <w:spacing w:val="-8"/>
        </w:rPr>
        <w:t xml:space="preserve"> </w:t>
      </w:r>
      <w:r>
        <w:t>so</w:t>
      </w:r>
      <w:r>
        <w:rPr>
          <w:spacing w:val="-9"/>
        </w:rPr>
        <w:t xml:space="preserve"> </w:t>
      </w:r>
      <w:r>
        <w:t>odporne</w:t>
      </w:r>
      <w:r>
        <w:rPr>
          <w:spacing w:val="-11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okužbo</w:t>
      </w:r>
      <w:r>
        <w:rPr>
          <w:spacing w:val="-7"/>
        </w:rPr>
        <w:t xml:space="preserve"> </w:t>
      </w:r>
      <w:r>
        <w:t>s</w:t>
      </w:r>
      <w:r>
        <w:rPr>
          <w:spacing w:val="-59"/>
        </w:rPr>
        <w:t xml:space="preserve"> </w:t>
      </w:r>
      <w:r>
        <w:rPr>
          <w:w w:val="95"/>
        </w:rPr>
        <w:t>fitoplazmami.</w:t>
      </w:r>
      <w:r>
        <w:rPr>
          <w:spacing w:val="10"/>
          <w:w w:val="95"/>
        </w:rPr>
        <w:t xml:space="preserve"> </w:t>
      </w:r>
      <w:r>
        <w:rPr>
          <w:w w:val="95"/>
        </w:rPr>
        <w:t>Smiselno</w:t>
      </w:r>
      <w:r>
        <w:rPr>
          <w:spacing w:val="8"/>
          <w:w w:val="95"/>
        </w:rPr>
        <w:t xml:space="preserve"> </w:t>
      </w:r>
      <w:r>
        <w:rPr>
          <w:w w:val="95"/>
        </w:rPr>
        <w:t>je</w:t>
      </w:r>
      <w:r>
        <w:rPr>
          <w:spacing w:val="11"/>
          <w:w w:val="95"/>
        </w:rPr>
        <w:t xml:space="preserve"> </w:t>
      </w:r>
      <w:r>
        <w:rPr>
          <w:w w:val="95"/>
        </w:rPr>
        <w:t>tudi</w:t>
      </w:r>
      <w:r>
        <w:rPr>
          <w:spacing w:val="7"/>
          <w:w w:val="95"/>
        </w:rPr>
        <w:t xml:space="preserve"> </w:t>
      </w:r>
      <w:r>
        <w:rPr>
          <w:w w:val="95"/>
        </w:rPr>
        <w:t>proučiti</w:t>
      </w:r>
      <w:r>
        <w:rPr>
          <w:spacing w:val="6"/>
          <w:w w:val="95"/>
        </w:rPr>
        <w:t xml:space="preserve"> </w:t>
      </w:r>
      <w:r>
        <w:rPr>
          <w:w w:val="95"/>
        </w:rPr>
        <w:t>stanje</w:t>
      </w:r>
      <w:r>
        <w:rPr>
          <w:spacing w:val="9"/>
          <w:w w:val="95"/>
        </w:rPr>
        <w:t xml:space="preserve"> </w:t>
      </w:r>
      <w:r>
        <w:rPr>
          <w:w w:val="95"/>
        </w:rPr>
        <w:t>divjih</w:t>
      </w:r>
      <w:r>
        <w:rPr>
          <w:spacing w:val="10"/>
          <w:w w:val="95"/>
        </w:rPr>
        <w:t xml:space="preserve"> </w:t>
      </w:r>
      <w:r>
        <w:rPr>
          <w:w w:val="95"/>
        </w:rPr>
        <w:t>lesk</w:t>
      </w:r>
      <w:r>
        <w:rPr>
          <w:spacing w:val="15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narediti</w:t>
      </w:r>
      <w:r>
        <w:rPr>
          <w:spacing w:val="7"/>
          <w:w w:val="95"/>
        </w:rPr>
        <w:t xml:space="preserve"> </w:t>
      </w:r>
      <w:r>
        <w:rPr>
          <w:w w:val="95"/>
        </w:rPr>
        <w:t>bolj</w:t>
      </w:r>
      <w:r>
        <w:rPr>
          <w:spacing w:val="11"/>
          <w:w w:val="95"/>
        </w:rPr>
        <w:t xml:space="preserve"> </w:t>
      </w:r>
      <w:r>
        <w:rPr>
          <w:w w:val="95"/>
        </w:rPr>
        <w:t>poglobljeno</w:t>
      </w:r>
      <w:r>
        <w:rPr>
          <w:spacing w:val="11"/>
          <w:w w:val="95"/>
        </w:rPr>
        <w:t xml:space="preserve"> </w:t>
      </w:r>
      <w:r>
        <w:rPr>
          <w:w w:val="95"/>
        </w:rPr>
        <w:t>študijo</w:t>
      </w:r>
      <w:r>
        <w:rPr>
          <w:spacing w:val="1"/>
          <w:w w:val="95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razširjenosti</w:t>
      </w:r>
      <w:r>
        <w:rPr>
          <w:spacing w:val="-5"/>
        </w:rPr>
        <w:t xml:space="preserve"> </w:t>
      </w:r>
      <w:r>
        <w:t>teh</w:t>
      </w:r>
      <w:r>
        <w:rPr>
          <w:spacing w:val="-4"/>
        </w:rPr>
        <w:t xml:space="preserve"> </w:t>
      </w:r>
      <w:r>
        <w:t>fitoplazem</w:t>
      </w:r>
      <w:r>
        <w:rPr>
          <w:spacing w:val="-1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različnih</w:t>
      </w:r>
      <w:r>
        <w:rPr>
          <w:spacing w:val="-2"/>
        </w:rPr>
        <w:t xml:space="preserve"> </w:t>
      </w:r>
      <w:r>
        <w:t>nasadih</w:t>
      </w:r>
      <w:r>
        <w:rPr>
          <w:spacing w:val="-2"/>
        </w:rPr>
        <w:t xml:space="preserve"> </w:t>
      </w:r>
      <w:r>
        <w:t>lesk.</w:t>
      </w:r>
    </w:p>
    <w:p w:rsidR="00AC4EDB" w:rsidRDefault="00AC4EDB">
      <w:pPr>
        <w:pStyle w:val="Telobesedila"/>
        <w:spacing w:before="2"/>
      </w:pPr>
    </w:p>
    <w:p w:rsidR="00AC4EDB" w:rsidRDefault="00261396">
      <w:pPr>
        <w:pStyle w:val="Telobesedila"/>
        <w:ind w:left="402" w:right="1297"/>
        <w:jc w:val="both"/>
      </w:pPr>
      <w:r>
        <w:t>Glede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dosedanje</w:t>
      </w:r>
      <w:r>
        <w:rPr>
          <w:spacing w:val="-7"/>
        </w:rPr>
        <w:t xml:space="preserve"> </w:t>
      </w:r>
      <w:r>
        <w:t>podatke</w:t>
      </w:r>
      <w:r>
        <w:rPr>
          <w:spacing w:val="-8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zelo</w:t>
      </w:r>
      <w:r>
        <w:rPr>
          <w:spacing w:val="-7"/>
        </w:rPr>
        <w:t xml:space="preserve"> </w:t>
      </w:r>
      <w:r>
        <w:t>verjetno,</w:t>
      </w:r>
      <w:r>
        <w:rPr>
          <w:spacing w:val="-7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fitoplazma</w:t>
      </w:r>
      <w:r>
        <w:rPr>
          <w:spacing w:val="-8"/>
        </w:rPr>
        <w:t xml:space="preserve"> </w:t>
      </w:r>
      <w:r>
        <w:t>odkrita</w:t>
      </w:r>
      <w:r>
        <w:rPr>
          <w:spacing w:val="-8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leski</w:t>
      </w:r>
      <w:r>
        <w:rPr>
          <w:spacing w:val="-9"/>
        </w:rPr>
        <w:t xml:space="preserve"> </w:t>
      </w:r>
      <w:r>
        <w:t>iz</w:t>
      </w:r>
      <w:r>
        <w:rPr>
          <w:spacing w:val="-10"/>
        </w:rPr>
        <w:t xml:space="preserve"> </w:t>
      </w:r>
      <w:r>
        <w:t>skupine</w:t>
      </w:r>
      <w:r>
        <w:rPr>
          <w:spacing w:val="-58"/>
        </w:rPr>
        <w:t xml:space="preserve"> </w:t>
      </w:r>
      <w:r>
        <w:t>16SrV zelo podobna, če ne enaka, fitoplazmi, ki na vinski trti povzroča zlato trsno</w:t>
      </w:r>
      <w:r>
        <w:rPr>
          <w:spacing w:val="1"/>
        </w:rPr>
        <w:t xml:space="preserve"> </w:t>
      </w:r>
      <w:r>
        <w:t>rumenico. Za razumevanje epidemiologije te fitoplazme je nujno, da se bolj podrobno</w:t>
      </w:r>
      <w:r>
        <w:rPr>
          <w:spacing w:val="1"/>
        </w:rPr>
        <w:t xml:space="preserve"> </w:t>
      </w:r>
      <w:r>
        <w:rPr>
          <w:spacing w:val="-1"/>
        </w:rPr>
        <w:t>proučijo</w:t>
      </w:r>
      <w:r>
        <w:rPr>
          <w:spacing w:val="-15"/>
        </w:rPr>
        <w:t xml:space="preserve"> </w:t>
      </w:r>
      <w:r>
        <w:rPr>
          <w:spacing w:val="-1"/>
        </w:rPr>
        <w:t>različni</w:t>
      </w:r>
      <w:r>
        <w:rPr>
          <w:spacing w:val="-12"/>
        </w:rPr>
        <w:t xml:space="preserve"> </w:t>
      </w:r>
      <w:r>
        <w:rPr>
          <w:spacing w:val="-1"/>
        </w:rPr>
        <w:t>sevi</w:t>
      </w:r>
      <w:r>
        <w:rPr>
          <w:spacing w:val="-13"/>
        </w:rPr>
        <w:t xml:space="preserve"> </w:t>
      </w:r>
      <w:r>
        <w:rPr>
          <w:spacing w:val="-1"/>
        </w:rPr>
        <w:t>odkriti</w:t>
      </w:r>
      <w:r>
        <w:rPr>
          <w:spacing w:val="-12"/>
        </w:rPr>
        <w:t xml:space="preserve"> </w:t>
      </w:r>
      <w:r>
        <w:rPr>
          <w:spacing w:val="-1"/>
        </w:rPr>
        <w:t>na</w:t>
      </w:r>
      <w:r>
        <w:rPr>
          <w:spacing w:val="-13"/>
        </w:rPr>
        <w:t xml:space="preserve"> </w:t>
      </w:r>
      <w:r>
        <w:rPr>
          <w:spacing w:val="-1"/>
        </w:rPr>
        <w:t>leskah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primerjajo</w:t>
      </w:r>
      <w:r>
        <w:rPr>
          <w:spacing w:val="-12"/>
        </w:rPr>
        <w:t xml:space="preserve"> </w:t>
      </w:r>
      <w:r>
        <w:rPr>
          <w:spacing w:val="-1"/>
        </w:rPr>
        <w:t>s</w:t>
      </w:r>
      <w:r>
        <w:rPr>
          <w:spacing w:val="-12"/>
        </w:rPr>
        <w:t xml:space="preserve"> </w:t>
      </w:r>
      <w:r>
        <w:rPr>
          <w:spacing w:val="-1"/>
        </w:rPr>
        <w:t>sevi</w:t>
      </w:r>
      <w:r>
        <w:rPr>
          <w:spacing w:val="-12"/>
        </w:rPr>
        <w:t xml:space="preserve"> </w:t>
      </w:r>
      <w:r>
        <w:t>odkritimi</w:t>
      </w:r>
      <w:r>
        <w:rPr>
          <w:spacing w:val="-13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trti.</w:t>
      </w:r>
      <w:r>
        <w:rPr>
          <w:spacing w:val="-7"/>
        </w:rPr>
        <w:t xml:space="preserve"> </w:t>
      </w:r>
      <w:r>
        <w:t>Razumevanje</w:t>
      </w:r>
      <w:r>
        <w:rPr>
          <w:spacing w:val="-59"/>
        </w:rPr>
        <w:t xml:space="preserve"> </w:t>
      </w:r>
      <w:r>
        <w:t>epidemiologije</w:t>
      </w:r>
      <w:r>
        <w:rPr>
          <w:spacing w:val="-6"/>
        </w:rPr>
        <w:t xml:space="preserve"> </w:t>
      </w:r>
      <w:r>
        <w:t>fitoplazme</w:t>
      </w:r>
      <w:r>
        <w:rPr>
          <w:spacing w:val="-3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nujno</w:t>
      </w:r>
      <w:r>
        <w:rPr>
          <w:spacing w:val="-5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pravilno</w:t>
      </w:r>
      <w:r>
        <w:rPr>
          <w:spacing w:val="-3"/>
        </w:rPr>
        <w:t xml:space="preserve"> </w:t>
      </w:r>
      <w:r>
        <w:t>načrtovanje</w:t>
      </w:r>
      <w:r>
        <w:rPr>
          <w:spacing w:val="-6"/>
        </w:rPr>
        <w:t xml:space="preserve"> </w:t>
      </w:r>
      <w:r>
        <w:t>ukrepov.</w:t>
      </w:r>
    </w:p>
    <w:p w:rsidR="00AC4EDB" w:rsidRDefault="00AC4EDB">
      <w:pPr>
        <w:pStyle w:val="Telobesedila"/>
        <w:rPr>
          <w:sz w:val="24"/>
        </w:rPr>
      </w:pPr>
    </w:p>
    <w:p w:rsidR="00AC4EDB" w:rsidRDefault="00AC4EDB">
      <w:pPr>
        <w:pStyle w:val="Telobesedila"/>
        <w:spacing w:before="9"/>
        <w:rPr>
          <w:sz w:val="19"/>
        </w:rPr>
      </w:pPr>
    </w:p>
    <w:p w:rsidR="00AC4EDB" w:rsidRDefault="00261396">
      <w:pPr>
        <w:pStyle w:val="Naslov2"/>
        <w:numPr>
          <w:ilvl w:val="0"/>
          <w:numId w:val="17"/>
        </w:numPr>
        <w:tabs>
          <w:tab w:val="left" w:pos="770"/>
        </w:tabs>
        <w:ind w:left="769" w:hanging="368"/>
      </w:pPr>
      <w:r>
        <w:t>Opombe</w:t>
      </w:r>
    </w:p>
    <w:p w:rsidR="00AC4EDB" w:rsidRDefault="00261396">
      <w:pPr>
        <w:spacing w:before="2"/>
        <w:ind w:left="402"/>
        <w:rPr>
          <w:rFonts w:ascii="Arial"/>
          <w:i/>
        </w:rPr>
      </w:pPr>
      <w:r>
        <w:rPr>
          <w:rFonts w:ascii="Arial"/>
          <w:i/>
        </w:rPr>
        <w:t>/</w:t>
      </w:r>
    </w:p>
    <w:p w:rsidR="00AC4EDB" w:rsidRDefault="00AC4EDB">
      <w:pPr>
        <w:rPr>
          <w:rFonts w:ascii="Arial"/>
        </w:rPr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261396">
      <w:pPr>
        <w:pStyle w:val="Naslov2"/>
        <w:numPr>
          <w:ilvl w:val="0"/>
          <w:numId w:val="17"/>
        </w:numPr>
        <w:tabs>
          <w:tab w:val="left" w:pos="772"/>
        </w:tabs>
        <w:spacing w:before="96"/>
        <w:ind w:left="771" w:hanging="370"/>
      </w:pPr>
      <w:r>
        <w:lastRenderedPageBreak/>
        <w:t>Reference</w:t>
      </w:r>
    </w:p>
    <w:p w:rsidR="00AC4EDB" w:rsidRDefault="00AC4EDB">
      <w:pPr>
        <w:pStyle w:val="Telobesedila"/>
        <w:spacing w:before="4"/>
        <w:rPr>
          <w:rFonts w:ascii="Arial"/>
          <w:b/>
        </w:rPr>
      </w:pPr>
    </w:p>
    <w:p w:rsidR="00AC4EDB" w:rsidRDefault="00261396">
      <w:pPr>
        <w:spacing w:before="1" w:line="205" w:lineRule="exact"/>
        <w:ind w:left="118"/>
        <w:rPr>
          <w:sz w:val="18"/>
        </w:rPr>
      </w:pPr>
      <w:r>
        <w:rPr>
          <w:sz w:val="18"/>
        </w:rPr>
        <w:t>Alma</w:t>
      </w:r>
      <w:r>
        <w:rPr>
          <w:spacing w:val="41"/>
          <w:sz w:val="18"/>
        </w:rPr>
        <w:t xml:space="preserve"> </w:t>
      </w:r>
      <w:r>
        <w:rPr>
          <w:sz w:val="18"/>
        </w:rPr>
        <w:t>A,</w:t>
      </w:r>
      <w:r>
        <w:rPr>
          <w:spacing w:val="41"/>
          <w:sz w:val="18"/>
        </w:rPr>
        <w:t xml:space="preserve"> </w:t>
      </w:r>
      <w:r>
        <w:rPr>
          <w:sz w:val="18"/>
        </w:rPr>
        <w:t>Bosco</w:t>
      </w:r>
      <w:r>
        <w:rPr>
          <w:spacing w:val="41"/>
          <w:sz w:val="18"/>
        </w:rPr>
        <w:t xml:space="preserve"> </w:t>
      </w:r>
      <w:r>
        <w:rPr>
          <w:sz w:val="18"/>
        </w:rPr>
        <w:t>D,</w:t>
      </w:r>
      <w:r>
        <w:rPr>
          <w:spacing w:val="41"/>
          <w:sz w:val="18"/>
        </w:rPr>
        <w:t xml:space="preserve"> </w:t>
      </w:r>
      <w:r>
        <w:rPr>
          <w:sz w:val="18"/>
        </w:rPr>
        <w:t>Danielli</w:t>
      </w:r>
      <w:r>
        <w:rPr>
          <w:spacing w:val="42"/>
          <w:sz w:val="18"/>
        </w:rPr>
        <w:t xml:space="preserve"> </w:t>
      </w:r>
      <w:r>
        <w:rPr>
          <w:sz w:val="18"/>
        </w:rPr>
        <w:t>A</w:t>
      </w:r>
      <w:r>
        <w:rPr>
          <w:spacing w:val="38"/>
          <w:sz w:val="18"/>
        </w:rPr>
        <w:t xml:space="preserve"> </w:t>
      </w:r>
      <w:r>
        <w:rPr>
          <w:sz w:val="18"/>
        </w:rPr>
        <w:t>et</w:t>
      </w:r>
      <w:r>
        <w:rPr>
          <w:spacing w:val="41"/>
          <w:sz w:val="18"/>
        </w:rPr>
        <w:t xml:space="preserve"> </w:t>
      </w:r>
      <w:r>
        <w:rPr>
          <w:sz w:val="18"/>
        </w:rPr>
        <w:t>al</w:t>
      </w:r>
      <w:r>
        <w:rPr>
          <w:spacing w:val="43"/>
          <w:sz w:val="18"/>
        </w:rPr>
        <w:t xml:space="preserve"> </w:t>
      </w:r>
      <w:r>
        <w:rPr>
          <w:sz w:val="18"/>
        </w:rPr>
        <w:t>(1997)</w:t>
      </w:r>
      <w:r>
        <w:rPr>
          <w:spacing w:val="39"/>
          <w:sz w:val="18"/>
        </w:rPr>
        <w:t xml:space="preserve"> </w:t>
      </w:r>
      <w:r>
        <w:rPr>
          <w:sz w:val="18"/>
        </w:rPr>
        <w:t>Identification</w:t>
      </w:r>
      <w:r>
        <w:rPr>
          <w:spacing w:val="39"/>
          <w:sz w:val="18"/>
        </w:rPr>
        <w:t xml:space="preserve"> </w:t>
      </w:r>
      <w:r>
        <w:rPr>
          <w:sz w:val="18"/>
        </w:rPr>
        <w:t>of</w:t>
      </w:r>
      <w:r>
        <w:rPr>
          <w:spacing w:val="39"/>
          <w:sz w:val="18"/>
        </w:rPr>
        <w:t xml:space="preserve"> </w:t>
      </w:r>
      <w:r>
        <w:rPr>
          <w:sz w:val="18"/>
        </w:rPr>
        <w:t>phytoplasmas</w:t>
      </w:r>
      <w:r>
        <w:rPr>
          <w:spacing w:val="40"/>
          <w:sz w:val="18"/>
        </w:rPr>
        <w:t xml:space="preserve"> </w:t>
      </w:r>
      <w:r>
        <w:rPr>
          <w:sz w:val="18"/>
        </w:rPr>
        <w:t>in</w:t>
      </w:r>
      <w:r>
        <w:rPr>
          <w:spacing w:val="41"/>
          <w:sz w:val="18"/>
        </w:rPr>
        <w:t xml:space="preserve"> </w:t>
      </w:r>
      <w:r>
        <w:rPr>
          <w:sz w:val="18"/>
        </w:rPr>
        <w:t>eggs,</w:t>
      </w:r>
      <w:r>
        <w:rPr>
          <w:spacing w:val="41"/>
          <w:sz w:val="18"/>
        </w:rPr>
        <w:t xml:space="preserve"> </w:t>
      </w:r>
      <w:r>
        <w:rPr>
          <w:sz w:val="18"/>
        </w:rPr>
        <w:t>nymphs</w:t>
      </w:r>
      <w:r>
        <w:rPr>
          <w:spacing w:val="43"/>
          <w:sz w:val="18"/>
        </w:rPr>
        <w:t xml:space="preserve"> </w:t>
      </w:r>
      <w:r>
        <w:rPr>
          <w:sz w:val="18"/>
        </w:rPr>
        <w:t>and</w:t>
      </w:r>
      <w:r>
        <w:rPr>
          <w:spacing w:val="41"/>
          <w:sz w:val="18"/>
        </w:rPr>
        <w:t xml:space="preserve"> </w:t>
      </w:r>
      <w:r>
        <w:rPr>
          <w:sz w:val="18"/>
        </w:rPr>
        <w:t>adults</w:t>
      </w:r>
      <w:r>
        <w:rPr>
          <w:spacing w:val="42"/>
          <w:sz w:val="18"/>
        </w:rPr>
        <w:t xml:space="preserve"> </w:t>
      </w:r>
      <w:r>
        <w:rPr>
          <w:sz w:val="18"/>
        </w:rPr>
        <w:t>of</w:t>
      </w:r>
    </w:p>
    <w:p w:rsidR="00AC4EDB" w:rsidRDefault="00261396">
      <w:pPr>
        <w:spacing w:line="205" w:lineRule="exact"/>
        <w:ind w:left="402"/>
        <w:rPr>
          <w:sz w:val="18"/>
        </w:rPr>
      </w:pPr>
      <w:r>
        <w:rPr>
          <w:rFonts w:ascii="Arial" w:hAnsi="Arial"/>
          <w:i/>
          <w:sz w:val="18"/>
        </w:rPr>
        <w:t>Scaphoideus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titanus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sz w:val="18"/>
        </w:rPr>
        <w:t>ball</w:t>
      </w:r>
      <w:r>
        <w:rPr>
          <w:spacing w:val="-2"/>
          <w:sz w:val="18"/>
        </w:rPr>
        <w:t xml:space="preserve"> </w:t>
      </w:r>
      <w:r>
        <w:rPr>
          <w:sz w:val="18"/>
        </w:rPr>
        <w:t>reared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healthy</w:t>
      </w:r>
      <w:r>
        <w:rPr>
          <w:spacing w:val="-4"/>
          <w:sz w:val="18"/>
        </w:rPr>
        <w:t xml:space="preserve"> </w:t>
      </w:r>
      <w:r>
        <w:rPr>
          <w:sz w:val="18"/>
        </w:rPr>
        <w:t>plants.</w:t>
      </w:r>
      <w:r>
        <w:rPr>
          <w:spacing w:val="-4"/>
          <w:sz w:val="18"/>
        </w:rPr>
        <w:t xml:space="preserve"> </w:t>
      </w:r>
      <w:r>
        <w:rPr>
          <w:sz w:val="18"/>
        </w:rPr>
        <w:t>Insect</w:t>
      </w:r>
      <w:r>
        <w:rPr>
          <w:spacing w:val="-2"/>
          <w:sz w:val="18"/>
        </w:rPr>
        <w:t xml:space="preserve"> </w:t>
      </w:r>
      <w:r>
        <w:rPr>
          <w:sz w:val="18"/>
        </w:rPr>
        <w:t>Mol</w:t>
      </w:r>
      <w:r>
        <w:rPr>
          <w:spacing w:val="-2"/>
          <w:sz w:val="18"/>
        </w:rPr>
        <w:t xml:space="preserve"> </w:t>
      </w:r>
      <w:r>
        <w:rPr>
          <w:sz w:val="18"/>
        </w:rPr>
        <w:t>Biol</w:t>
      </w:r>
      <w:r>
        <w:rPr>
          <w:spacing w:val="-4"/>
          <w:sz w:val="18"/>
        </w:rPr>
        <w:t xml:space="preserve"> </w:t>
      </w:r>
      <w:r>
        <w:rPr>
          <w:sz w:val="18"/>
        </w:rPr>
        <w:t>6:115–121</w:t>
      </w:r>
    </w:p>
    <w:p w:rsidR="00AC4EDB" w:rsidRDefault="00261396">
      <w:pPr>
        <w:spacing w:before="121"/>
        <w:ind w:left="402" w:right="1296" w:hanging="284"/>
        <w:jc w:val="both"/>
        <w:rPr>
          <w:sz w:val="18"/>
        </w:rPr>
      </w:pPr>
      <w:r>
        <w:rPr>
          <w:spacing w:val="-1"/>
          <w:sz w:val="18"/>
        </w:rPr>
        <w:t>Angelini</w:t>
      </w:r>
      <w:r>
        <w:rPr>
          <w:spacing w:val="-9"/>
          <w:sz w:val="18"/>
        </w:rPr>
        <w:t xml:space="preserve"> </w:t>
      </w:r>
      <w:r>
        <w:rPr>
          <w:sz w:val="18"/>
        </w:rPr>
        <w:t>E,</w:t>
      </w:r>
      <w:r>
        <w:rPr>
          <w:spacing w:val="-8"/>
          <w:sz w:val="18"/>
        </w:rPr>
        <w:t xml:space="preserve"> </w:t>
      </w:r>
      <w:r>
        <w:rPr>
          <w:sz w:val="18"/>
        </w:rPr>
        <w:t>Clair</w:t>
      </w:r>
      <w:r>
        <w:rPr>
          <w:spacing w:val="-9"/>
          <w:sz w:val="18"/>
        </w:rPr>
        <w:t xml:space="preserve"> </w:t>
      </w:r>
      <w:r>
        <w:rPr>
          <w:sz w:val="18"/>
        </w:rPr>
        <w:t>D,</w:t>
      </w:r>
      <w:r>
        <w:rPr>
          <w:spacing w:val="-8"/>
          <w:sz w:val="18"/>
        </w:rPr>
        <w:t xml:space="preserve"> </w:t>
      </w:r>
      <w:r>
        <w:rPr>
          <w:sz w:val="18"/>
        </w:rPr>
        <w:t>Borgo</w:t>
      </w:r>
      <w:r>
        <w:rPr>
          <w:spacing w:val="-9"/>
          <w:sz w:val="18"/>
        </w:rPr>
        <w:t xml:space="preserve"> </w:t>
      </w:r>
      <w:r>
        <w:rPr>
          <w:sz w:val="18"/>
        </w:rPr>
        <w:t>M</w:t>
      </w:r>
      <w:r>
        <w:rPr>
          <w:spacing w:val="-12"/>
          <w:sz w:val="18"/>
        </w:rPr>
        <w:t xml:space="preserve"> </w:t>
      </w:r>
      <w:r>
        <w:rPr>
          <w:sz w:val="18"/>
        </w:rPr>
        <w:t>et</w:t>
      </w:r>
      <w:r>
        <w:rPr>
          <w:spacing w:val="-8"/>
          <w:sz w:val="18"/>
        </w:rPr>
        <w:t xml:space="preserve"> </w:t>
      </w:r>
      <w:r>
        <w:rPr>
          <w:sz w:val="18"/>
        </w:rPr>
        <w:t>al</w:t>
      </w:r>
      <w:r>
        <w:rPr>
          <w:spacing w:val="-9"/>
          <w:sz w:val="18"/>
        </w:rPr>
        <w:t xml:space="preserve"> </w:t>
      </w:r>
      <w:r>
        <w:rPr>
          <w:sz w:val="18"/>
        </w:rPr>
        <w:t>(2001)</w:t>
      </w:r>
      <w:r>
        <w:rPr>
          <w:spacing w:val="-8"/>
          <w:sz w:val="18"/>
        </w:rPr>
        <w:t xml:space="preserve"> </w:t>
      </w:r>
      <w:r>
        <w:rPr>
          <w:sz w:val="18"/>
        </w:rPr>
        <w:t>“Flavescence</w:t>
      </w:r>
      <w:r>
        <w:rPr>
          <w:spacing w:val="-9"/>
          <w:sz w:val="18"/>
        </w:rPr>
        <w:t xml:space="preserve"> </w:t>
      </w:r>
      <w:r>
        <w:rPr>
          <w:sz w:val="18"/>
        </w:rPr>
        <w:t>dorée”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9"/>
          <w:sz w:val="18"/>
        </w:rPr>
        <w:t xml:space="preserve"> </w:t>
      </w:r>
      <w:r>
        <w:rPr>
          <w:sz w:val="18"/>
        </w:rPr>
        <w:t>France</w:t>
      </w:r>
      <w:r>
        <w:rPr>
          <w:spacing w:val="-10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Italy</w:t>
      </w:r>
      <w:r>
        <w:rPr>
          <w:spacing w:val="-9"/>
          <w:sz w:val="18"/>
        </w:rPr>
        <w:t xml:space="preserve"> </w:t>
      </w:r>
      <w:r>
        <w:rPr>
          <w:sz w:val="18"/>
        </w:rPr>
        <w:t>–</w:t>
      </w:r>
      <w:r>
        <w:rPr>
          <w:spacing w:val="-8"/>
          <w:sz w:val="18"/>
        </w:rPr>
        <w:t xml:space="preserve"> </w:t>
      </w:r>
      <w:r>
        <w:rPr>
          <w:sz w:val="18"/>
        </w:rPr>
        <w:t>occurrence</w:t>
      </w:r>
      <w:r>
        <w:rPr>
          <w:spacing w:val="-9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closely</w:t>
      </w:r>
      <w:r>
        <w:rPr>
          <w:spacing w:val="-11"/>
          <w:sz w:val="18"/>
        </w:rPr>
        <w:t xml:space="preserve"> </w:t>
      </w:r>
      <w:r>
        <w:rPr>
          <w:sz w:val="18"/>
        </w:rPr>
        <w:t>related</w:t>
      </w:r>
      <w:r>
        <w:rPr>
          <w:spacing w:val="-47"/>
          <w:sz w:val="18"/>
        </w:rPr>
        <w:t xml:space="preserve"> </w:t>
      </w:r>
      <w:r>
        <w:rPr>
          <w:sz w:val="18"/>
        </w:rPr>
        <w:t>phytoplasma isolates and their near relationships to Palatine grapevine yellows and an alder yellows</w:t>
      </w:r>
      <w:r>
        <w:rPr>
          <w:spacing w:val="1"/>
          <w:sz w:val="18"/>
        </w:rPr>
        <w:t xml:space="preserve"> </w:t>
      </w:r>
      <w:r>
        <w:rPr>
          <w:sz w:val="18"/>
        </w:rPr>
        <w:t>phytoplasma.</w:t>
      </w:r>
      <w:r>
        <w:rPr>
          <w:spacing w:val="-1"/>
          <w:sz w:val="18"/>
        </w:rPr>
        <w:t xml:space="preserve"> </w:t>
      </w:r>
      <w:r>
        <w:rPr>
          <w:sz w:val="18"/>
        </w:rPr>
        <w:t>Vitis</w:t>
      </w:r>
      <w:r>
        <w:rPr>
          <w:spacing w:val="-2"/>
          <w:sz w:val="18"/>
        </w:rPr>
        <w:t xml:space="preserve"> </w:t>
      </w:r>
      <w:r>
        <w:rPr>
          <w:sz w:val="18"/>
        </w:rPr>
        <w:t>40:79–86</w:t>
      </w:r>
    </w:p>
    <w:p w:rsidR="00AC4EDB" w:rsidRDefault="00261396">
      <w:pPr>
        <w:spacing w:before="123" w:line="237" w:lineRule="auto"/>
        <w:ind w:left="402" w:right="496" w:hanging="284"/>
        <w:rPr>
          <w:sz w:val="18"/>
        </w:rPr>
      </w:pPr>
      <w:r>
        <w:rPr>
          <w:sz w:val="18"/>
        </w:rPr>
        <w:t>Angelini</w:t>
      </w:r>
      <w:r>
        <w:rPr>
          <w:spacing w:val="13"/>
          <w:sz w:val="18"/>
        </w:rPr>
        <w:t xml:space="preserve"> </w:t>
      </w:r>
      <w:r>
        <w:rPr>
          <w:sz w:val="18"/>
        </w:rPr>
        <w:t>E,</w:t>
      </w:r>
      <w:r>
        <w:rPr>
          <w:spacing w:val="15"/>
          <w:sz w:val="18"/>
        </w:rPr>
        <w:t xml:space="preserve"> </w:t>
      </w:r>
      <w:r>
        <w:rPr>
          <w:sz w:val="18"/>
        </w:rPr>
        <w:t>Squizzato</w:t>
      </w:r>
      <w:r>
        <w:rPr>
          <w:spacing w:val="13"/>
          <w:sz w:val="18"/>
        </w:rPr>
        <w:t xml:space="preserve"> </w:t>
      </w:r>
      <w:r>
        <w:rPr>
          <w:sz w:val="18"/>
        </w:rPr>
        <w:t>F,</w:t>
      </w:r>
      <w:r>
        <w:rPr>
          <w:spacing w:val="13"/>
          <w:sz w:val="18"/>
        </w:rPr>
        <w:t xml:space="preserve"> </w:t>
      </w:r>
      <w:r>
        <w:rPr>
          <w:sz w:val="18"/>
        </w:rPr>
        <w:t>Luchetta</w:t>
      </w:r>
      <w:r>
        <w:rPr>
          <w:spacing w:val="15"/>
          <w:sz w:val="18"/>
        </w:rPr>
        <w:t xml:space="preserve"> </w:t>
      </w:r>
      <w:r>
        <w:rPr>
          <w:sz w:val="18"/>
        </w:rPr>
        <w:t>G,</w:t>
      </w:r>
      <w:r>
        <w:rPr>
          <w:spacing w:val="12"/>
          <w:sz w:val="18"/>
        </w:rPr>
        <w:t xml:space="preserve"> </w:t>
      </w:r>
      <w:r>
        <w:rPr>
          <w:sz w:val="18"/>
        </w:rPr>
        <w:t>Borgo</w:t>
      </w:r>
      <w:r>
        <w:rPr>
          <w:spacing w:val="15"/>
          <w:sz w:val="18"/>
        </w:rPr>
        <w:t xml:space="preserve"> </w:t>
      </w:r>
      <w:r>
        <w:rPr>
          <w:sz w:val="18"/>
        </w:rPr>
        <w:t>M</w:t>
      </w:r>
      <w:r>
        <w:rPr>
          <w:spacing w:val="11"/>
          <w:sz w:val="18"/>
        </w:rPr>
        <w:t xml:space="preserve"> </w:t>
      </w:r>
      <w:r>
        <w:rPr>
          <w:sz w:val="18"/>
        </w:rPr>
        <w:t>(2004)</w:t>
      </w:r>
      <w:r>
        <w:rPr>
          <w:spacing w:val="15"/>
          <w:sz w:val="18"/>
        </w:rPr>
        <w:t xml:space="preserve"> </w:t>
      </w:r>
      <w:r>
        <w:rPr>
          <w:sz w:val="18"/>
        </w:rPr>
        <w:t>Detection</w:t>
      </w:r>
      <w:r>
        <w:rPr>
          <w:spacing w:val="13"/>
          <w:sz w:val="18"/>
        </w:rPr>
        <w:t xml:space="preserve"> </w:t>
      </w:r>
      <w:r>
        <w:rPr>
          <w:sz w:val="18"/>
        </w:rPr>
        <w:t>of</w:t>
      </w:r>
      <w:r>
        <w:rPr>
          <w:spacing w:val="12"/>
          <w:sz w:val="18"/>
        </w:rPr>
        <w:t xml:space="preserve"> </w:t>
      </w:r>
      <w:r>
        <w:rPr>
          <w:sz w:val="18"/>
        </w:rPr>
        <w:t>a</w:t>
      </w:r>
      <w:r>
        <w:rPr>
          <w:spacing w:val="13"/>
          <w:sz w:val="18"/>
        </w:rPr>
        <w:t xml:space="preserve"> </w:t>
      </w:r>
      <w:r>
        <w:rPr>
          <w:sz w:val="18"/>
        </w:rPr>
        <w:t>phytoplasma</w:t>
      </w:r>
      <w:r>
        <w:rPr>
          <w:spacing w:val="14"/>
          <w:sz w:val="18"/>
        </w:rPr>
        <w:t xml:space="preserve"> </w:t>
      </w:r>
      <w:r>
        <w:rPr>
          <w:sz w:val="18"/>
        </w:rPr>
        <w:t>associated</w:t>
      </w:r>
      <w:r>
        <w:rPr>
          <w:spacing w:val="15"/>
          <w:sz w:val="18"/>
        </w:rPr>
        <w:t xml:space="preserve"> </w:t>
      </w:r>
      <w:r>
        <w:rPr>
          <w:sz w:val="18"/>
        </w:rPr>
        <w:t>with</w:t>
      </w:r>
      <w:r>
        <w:rPr>
          <w:spacing w:val="13"/>
          <w:sz w:val="18"/>
        </w:rPr>
        <w:t xml:space="preserve"> </w:t>
      </w:r>
      <w:r>
        <w:rPr>
          <w:sz w:val="18"/>
        </w:rPr>
        <w:t>grapevine</w:t>
      </w:r>
      <w:r>
        <w:rPr>
          <w:spacing w:val="-47"/>
          <w:sz w:val="18"/>
        </w:rPr>
        <w:t xml:space="preserve"> </w:t>
      </w:r>
      <w:r>
        <w:rPr>
          <w:sz w:val="18"/>
        </w:rPr>
        <w:t>“flavescence</w:t>
      </w:r>
      <w:r>
        <w:rPr>
          <w:spacing w:val="-1"/>
          <w:sz w:val="18"/>
        </w:rPr>
        <w:t xml:space="preserve"> </w:t>
      </w:r>
      <w:r>
        <w:rPr>
          <w:sz w:val="18"/>
        </w:rPr>
        <w:t>dorée”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Clematis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vitalba</w:t>
      </w:r>
      <w:r>
        <w:rPr>
          <w:sz w:val="18"/>
        </w:rPr>
        <w:t>. Eur</w:t>
      </w:r>
      <w:r>
        <w:rPr>
          <w:spacing w:val="-4"/>
          <w:sz w:val="18"/>
        </w:rPr>
        <w:t xml:space="preserve"> </w:t>
      </w:r>
      <w:r>
        <w:rPr>
          <w:sz w:val="18"/>
        </w:rPr>
        <w:t>J</w:t>
      </w:r>
      <w:r>
        <w:rPr>
          <w:spacing w:val="1"/>
          <w:sz w:val="18"/>
        </w:rPr>
        <w:t xml:space="preserve"> </w:t>
      </w:r>
      <w:r>
        <w:rPr>
          <w:sz w:val="18"/>
        </w:rPr>
        <w:t>Plant</w:t>
      </w:r>
      <w:r>
        <w:rPr>
          <w:spacing w:val="-1"/>
          <w:sz w:val="18"/>
        </w:rPr>
        <w:t xml:space="preserve"> </w:t>
      </w:r>
      <w:r>
        <w:rPr>
          <w:sz w:val="18"/>
        </w:rPr>
        <w:t>Pathol 110:193–201</w:t>
      </w:r>
    </w:p>
    <w:p w:rsidR="00AC4EDB" w:rsidRDefault="00261396">
      <w:pPr>
        <w:spacing w:before="121"/>
        <w:ind w:left="402" w:right="1297" w:hanging="284"/>
        <w:jc w:val="both"/>
        <w:rPr>
          <w:sz w:val="18"/>
        </w:rPr>
      </w:pPr>
      <w:r>
        <w:rPr>
          <w:sz w:val="18"/>
        </w:rPr>
        <w:t>Arnaud G, Malembic-Maher S, Salar P et al (2007) Multilocus sequence typing confirms the close genetic</w:t>
      </w:r>
      <w:r>
        <w:rPr>
          <w:spacing w:val="1"/>
          <w:sz w:val="18"/>
        </w:rPr>
        <w:t xml:space="preserve"> </w:t>
      </w:r>
      <w:r>
        <w:rPr>
          <w:sz w:val="18"/>
        </w:rPr>
        <w:t>interrelatedness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three</w:t>
      </w:r>
      <w:r>
        <w:rPr>
          <w:spacing w:val="1"/>
          <w:sz w:val="18"/>
        </w:rPr>
        <w:t xml:space="preserve"> </w:t>
      </w:r>
      <w:r>
        <w:rPr>
          <w:sz w:val="18"/>
        </w:rPr>
        <w:t>distinct</w:t>
      </w:r>
      <w:r>
        <w:rPr>
          <w:spacing w:val="1"/>
          <w:sz w:val="18"/>
        </w:rPr>
        <w:t xml:space="preserve"> </w:t>
      </w:r>
      <w:r>
        <w:rPr>
          <w:sz w:val="18"/>
        </w:rPr>
        <w:t>“flavescence</w:t>
      </w:r>
      <w:r>
        <w:rPr>
          <w:spacing w:val="1"/>
          <w:sz w:val="18"/>
        </w:rPr>
        <w:t xml:space="preserve"> </w:t>
      </w:r>
      <w:r>
        <w:rPr>
          <w:sz w:val="18"/>
        </w:rPr>
        <w:t>dorée”</w:t>
      </w:r>
      <w:r>
        <w:rPr>
          <w:spacing w:val="1"/>
          <w:sz w:val="18"/>
        </w:rPr>
        <w:t xml:space="preserve"> </w:t>
      </w:r>
      <w:r>
        <w:rPr>
          <w:sz w:val="18"/>
        </w:rPr>
        <w:t>phytoplasma</w:t>
      </w:r>
      <w:r>
        <w:rPr>
          <w:spacing w:val="1"/>
          <w:sz w:val="18"/>
        </w:rPr>
        <w:t xml:space="preserve"> </w:t>
      </w:r>
      <w:r>
        <w:rPr>
          <w:sz w:val="18"/>
        </w:rPr>
        <w:t>strain</w:t>
      </w:r>
      <w:r>
        <w:rPr>
          <w:spacing w:val="1"/>
          <w:sz w:val="18"/>
        </w:rPr>
        <w:t xml:space="preserve"> </w:t>
      </w:r>
      <w:r>
        <w:rPr>
          <w:sz w:val="18"/>
        </w:rPr>
        <w:t>clusters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group</w:t>
      </w:r>
      <w:r>
        <w:rPr>
          <w:spacing w:val="1"/>
          <w:sz w:val="18"/>
        </w:rPr>
        <w:t xml:space="preserve"> </w:t>
      </w:r>
      <w:r>
        <w:rPr>
          <w:sz w:val="18"/>
        </w:rPr>
        <w:t>16SrV</w:t>
      </w:r>
      <w:r>
        <w:rPr>
          <w:spacing w:val="1"/>
          <w:sz w:val="18"/>
        </w:rPr>
        <w:t xml:space="preserve"> </w:t>
      </w:r>
      <w:r>
        <w:rPr>
          <w:sz w:val="18"/>
        </w:rPr>
        <w:t>phytoplasmas</w:t>
      </w:r>
      <w:r>
        <w:rPr>
          <w:spacing w:val="-2"/>
          <w:sz w:val="18"/>
        </w:rPr>
        <w:t xml:space="preserve"> </w:t>
      </w:r>
      <w:r>
        <w:rPr>
          <w:sz w:val="18"/>
        </w:rPr>
        <w:t>infecting</w:t>
      </w:r>
      <w:r>
        <w:rPr>
          <w:spacing w:val="-1"/>
          <w:sz w:val="18"/>
        </w:rPr>
        <w:t xml:space="preserve"> </w:t>
      </w:r>
      <w:r>
        <w:rPr>
          <w:sz w:val="18"/>
        </w:rPr>
        <w:t>grapevine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alder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Europe.</w:t>
      </w:r>
      <w:r>
        <w:rPr>
          <w:spacing w:val="-1"/>
          <w:sz w:val="18"/>
        </w:rPr>
        <w:t xml:space="preserve"> </w:t>
      </w:r>
      <w:r>
        <w:rPr>
          <w:sz w:val="18"/>
        </w:rPr>
        <w:t>Appl</w:t>
      </w:r>
      <w:r>
        <w:rPr>
          <w:spacing w:val="-3"/>
          <w:sz w:val="18"/>
        </w:rPr>
        <w:t xml:space="preserve"> </w:t>
      </w:r>
      <w:r>
        <w:rPr>
          <w:sz w:val="18"/>
        </w:rPr>
        <w:t>Environ</w:t>
      </w:r>
      <w:r>
        <w:rPr>
          <w:spacing w:val="-1"/>
          <w:sz w:val="18"/>
        </w:rPr>
        <w:t xml:space="preserve"> </w:t>
      </w:r>
      <w:r>
        <w:rPr>
          <w:sz w:val="18"/>
        </w:rPr>
        <w:t>Microbiol</w:t>
      </w:r>
      <w:r>
        <w:rPr>
          <w:spacing w:val="-1"/>
          <w:sz w:val="18"/>
        </w:rPr>
        <w:t xml:space="preserve"> </w:t>
      </w:r>
      <w:r>
        <w:rPr>
          <w:sz w:val="18"/>
        </w:rPr>
        <w:t>73:4001–4010</w:t>
      </w:r>
    </w:p>
    <w:p w:rsidR="00AC4EDB" w:rsidRDefault="00261396">
      <w:pPr>
        <w:spacing w:before="122" w:line="237" w:lineRule="auto"/>
        <w:ind w:left="402" w:right="1274" w:hanging="284"/>
        <w:rPr>
          <w:sz w:val="18"/>
        </w:rPr>
      </w:pPr>
      <w:r>
        <w:rPr>
          <w:sz w:val="18"/>
        </w:rPr>
        <w:t>Atanasova</w:t>
      </w:r>
      <w:r>
        <w:rPr>
          <w:spacing w:val="3"/>
          <w:sz w:val="18"/>
        </w:rPr>
        <w:t xml:space="preserve"> </w:t>
      </w:r>
      <w:r>
        <w:rPr>
          <w:sz w:val="18"/>
        </w:rPr>
        <w:t>B,</w:t>
      </w:r>
      <w:r>
        <w:rPr>
          <w:spacing w:val="4"/>
          <w:sz w:val="18"/>
        </w:rPr>
        <w:t xml:space="preserve"> </w:t>
      </w:r>
      <w:r>
        <w:rPr>
          <w:sz w:val="18"/>
        </w:rPr>
        <w:t>Spasov</w:t>
      </w:r>
      <w:r>
        <w:rPr>
          <w:spacing w:val="3"/>
          <w:sz w:val="18"/>
        </w:rPr>
        <w:t xml:space="preserve"> </w:t>
      </w:r>
      <w:r>
        <w:rPr>
          <w:sz w:val="18"/>
        </w:rPr>
        <w:t>D,</w:t>
      </w:r>
      <w:r>
        <w:rPr>
          <w:spacing w:val="4"/>
          <w:sz w:val="18"/>
        </w:rPr>
        <w:t xml:space="preserve"> </w:t>
      </w:r>
      <w:r>
        <w:rPr>
          <w:sz w:val="18"/>
        </w:rPr>
        <w:t>Jakovljević</w:t>
      </w:r>
      <w:r>
        <w:rPr>
          <w:spacing w:val="4"/>
          <w:sz w:val="18"/>
        </w:rPr>
        <w:t xml:space="preserve"> </w:t>
      </w:r>
      <w:r>
        <w:rPr>
          <w:sz w:val="18"/>
        </w:rPr>
        <w:t>M</w:t>
      </w:r>
      <w:r>
        <w:rPr>
          <w:spacing w:val="1"/>
          <w:sz w:val="18"/>
        </w:rPr>
        <w:t xml:space="preserve"> </w:t>
      </w:r>
      <w:r>
        <w:rPr>
          <w:sz w:val="18"/>
        </w:rPr>
        <w:t>et</w:t>
      </w:r>
      <w:r>
        <w:rPr>
          <w:spacing w:val="3"/>
          <w:sz w:val="18"/>
        </w:rPr>
        <w:t xml:space="preserve"> </w:t>
      </w:r>
      <w:r>
        <w:rPr>
          <w:sz w:val="18"/>
        </w:rPr>
        <w:t>al</w:t>
      </w:r>
      <w:r>
        <w:rPr>
          <w:spacing w:val="4"/>
          <w:sz w:val="18"/>
        </w:rPr>
        <w:t xml:space="preserve"> </w:t>
      </w:r>
      <w:r>
        <w:rPr>
          <w:sz w:val="18"/>
        </w:rPr>
        <w:t>(2014)</w:t>
      </w:r>
      <w:r>
        <w:rPr>
          <w:spacing w:val="4"/>
          <w:sz w:val="18"/>
        </w:rPr>
        <w:t xml:space="preserve"> </w:t>
      </w:r>
      <w:r>
        <w:rPr>
          <w:sz w:val="18"/>
        </w:rPr>
        <w:t>First</w:t>
      </w:r>
      <w:r>
        <w:rPr>
          <w:spacing w:val="4"/>
          <w:sz w:val="18"/>
        </w:rPr>
        <w:t xml:space="preserve"> </w:t>
      </w:r>
      <w:r>
        <w:rPr>
          <w:sz w:val="18"/>
        </w:rPr>
        <w:t>report</w:t>
      </w:r>
      <w:r>
        <w:rPr>
          <w:spacing w:val="3"/>
          <w:sz w:val="18"/>
        </w:rPr>
        <w:t xml:space="preserve"> </w:t>
      </w:r>
      <w:r>
        <w:rPr>
          <w:sz w:val="18"/>
        </w:rPr>
        <w:t>of</w:t>
      </w:r>
      <w:r>
        <w:rPr>
          <w:spacing w:val="2"/>
          <w:sz w:val="18"/>
        </w:rPr>
        <w:t xml:space="preserve"> </w:t>
      </w:r>
      <w:r>
        <w:rPr>
          <w:sz w:val="18"/>
        </w:rPr>
        <w:t>alder</w:t>
      </w:r>
      <w:r>
        <w:rPr>
          <w:spacing w:val="4"/>
          <w:sz w:val="18"/>
        </w:rPr>
        <w:t xml:space="preserve"> </w:t>
      </w:r>
      <w:r>
        <w:rPr>
          <w:sz w:val="18"/>
        </w:rPr>
        <w:t>yellows</w:t>
      </w:r>
      <w:r>
        <w:rPr>
          <w:spacing w:val="5"/>
          <w:sz w:val="18"/>
        </w:rPr>
        <w:t xml:space="preserve"> </w:t>
      </w:r>
      <w:r>
        <w:rPr>
          <w:sz w:val="18"/>
        </w:rPr>
        <w:t>phytoplasma</w:t>
      </w:r>
      <w:r>
        <w:rPr>
          <w:spacing w:val="3"/>
          <w:sz w:val="18"/>
        </w:rPr>
        <w:t xml:space="preserve"> </w:t>
      </w:r>
      <w:r>
        <w:rPr>
          <w:sz w:val="18"/>
        </w:rPr>
        <w:t>associated</w:t>
      </w:r>
      <w:r>
        <w:rPr>
          <w:spacing w:val="3"/>
          <w:sz w:val="18"/>
        </w:rPr>
        <w:t xml:space="preserve"> </w:t>
      </w:r>
      <w:r>
        <w:rPr>
          <w:sz w:val="18"/>
        </w:rPr>
        <w:t>with</w:t>
      </w:r>
      <w:r>
        <w:rPr>
          <w:spacing w:val="-47"/>
          <w:sz w:val="18"/>
        </w:rPr>
        <w:t xml:space="preserve"> </w:t>
      </w:r>
      <w:r>
        <w:rPr>
          <w:sz w:val="18"/>
        </w:rPr>
        <w:t>common</w:t>
      </w:r>
      <w:r>
        <w:rPr>
          <w:spacing w:val="-3"/>
          <w:sz w:val="18"/>
        </w:rPr>
        <w:t xml:space="preserve"> </w:t>
      </w:r>
      <w:r>
        <w:rPr>
          <w:sz w:val="18"/>
        </w:rPr>
        <w:t>alder</w:t>
      </w:r>
      <w:r>
        <w:rPr>
          <w:spacing w:val="-1"/>
          <w:sz w:val="18"/>
        </w:rPr>
        <w:t xml:space="preserve"> </w:t>
      </w:r>
      <w:r>
        <w:rPr>
          <w:sz w:val="18"/>
        </w:rPr>
        <w:t>(</w:t>
      </w:r>
      <w:r>
        <w:rPr>
          <w:rFonts w:ascii="Arial" w:hAnsi="Arial"/>
          <w:i/>
          <w:sz w:val="18"/>
        </w:rPr>
        <w:t>Alnus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glutinosa</w:t>
      </w:r>
      <w:r>
        <w:rPr>
          <w:sz w:val="18"/>
        </w:rPr>
        <w:t>)</w:t>
      </w:r>
      <w:r>
        <w:rPr>
          <w:spacing w:val="-1"/>
          <w:sz w:val="18"/>
        </w:rPr>
        <w:t xml:space="preserve"> </w:t>
      </w:r>
      <w:r>
        <w:rPr>
          <w:sz w:val="18"/>
        </w:rPr>
        <w:t>in the</w:t>
      </w:r>
      <w:r>
        <w:rPr>
          <w:spacing w:val="-1"/>
          <w:sz w:val="18"/>
        </w:rPr>
        <w:t xml:space="preserve"> </w:t>
      </w:r>
      <w:r>
        <w:rPr>
          <w:sz w:val="18"/>
        </w:rPr>
        <w:t>Republic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Macedonia. Plant</w:t>
      </w:r>
      <w:r>
        <w:rPr>
          <w:spacing w:val="-1"/>
          <w:sz w:val="18"/>
        </w:rPr>
        <w:t xml:space="preserve"> </w:t>
      </w:r>
      <w:r>
        <w:rPr>
          <w:sz w:val="18"/>
        </w:rPr>
        <w:t>Dis</w:t>
      </w:r>
      <w:r>
        <w:rPr>
          <w:spacing w:val="-1"/>
          <w:sz w:val="18"/>
        </w:rPr>
        <w:t xml:space="preserve"> </w:t>
      </w:r>
      <w:r>
        <w:rPr>
          <w:sz w:val="18"/>
        </w:rPr>
        <w:t>98:1268–1268</w:t>
      </w:r>
    </w:p>
    <w:p w:rsidR="00AC4EDB" w:rsidRDefault="00261396">
      <w:pPr>
        <w:spacing w:before="122"/>
        <w:ind w:left="402" w:right="1295" w:hanging="284"/>
        <w:jc w:val="both"/>
        <w:rPr>
          <w:sz w:val="18"/>
        </w:rPr>
      </w:pPr>
      <w:r>
        <w:rPr>
          <w:sz w:val="18"/>
        </w:rPr>
        <w:t>Bagadia PG, Polashock J, Bottner-Parker KD et al (2013) Characterization and molecular differentiation of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16SrI-E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and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16SrIX-E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phytoplasmas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associated</w:t>
      </w:r>
      <w:r>
        <w:rPr>
          <w:spacing w:val="-9"/>
          <w:sz w:val="18"/>
        </w:rPr>
        <w:t xml:space="preserve"> </w:t>
      </w:r>
      <w:r>
        <w:rPr>
          <w:sz w:val="18"/>
        </w:rPr>
        <w:t>with</w:t>
      </w:r>
      <w:r>
        <w:rPr>
          <w:spacing w:val="-11"/>
          <w:sz w:val="18"/>
        </w:rPr>
        <w:t xml:space="preserve"> </w:t>
      </w:r>
      <w:r>
        <w:rPr>
          <w:sz w:val="18"/>
        </w:rPr>
        <w:t>blueberry</w:t>
      </w:r>
      <w:r>
        <w:rPr>
          <w:spacing w:val="-10"/>
          <w:sz w:val="18"/>
        </w:rPr>
        <w:t xml:space="preserve"> </w:t>
      </w:r>
      <w:r>
        <w:rPr>
          <w:sz w:val="18"/>
        </w:rPr>
        <w:t>stunt</w:t>
      </w:r>
      <w:r>
        <w:rPr>
          <w:spacing w:val="-12"/>
          <w:sz w:val="18"/>
        </w:rPr>
        <w:t xml:space="preserve"> </w:t>
      </w:r>
      <w:r>
        <w:rPr>
          <w:sz w:val="18"/>
        </w:rPr>
        <w:t>disease</w:t>
      </w:r>
      <w:r>
        <w:rPr>
          <w:spacing w:val="-6"/>
          <w:sz w:val="18"/>
        </w:rPr>
        <w:t xml:space="preserve"> </w:t>
      </w:r>
      <w:r>
        <w:rPr>
          <w:sz w:val="18"/>
        </w:rPr>
        <w:t>in</w:t>
      </w:r>
      <w:r>
        <w:rPr>
          <w:spacing w:val="-8"/>
          <w:sz w:val="18"/>
        </w:rPr>
        <w:t xml:space="preserve"> </w:t>
      </w:r>
      <w:r>
        <w:rPr>
          <w:sz w:val="18"/>
        </w:rPr>
        <w:t>New</w:t>
      </w:r>
      <w:r>
        <w:rPr>
          <w:spacing w:val="-12"/>
          <w:sz w:val="18"/>
        </w:rPr>
        <w:t xml:space="preserve"> </w:t>
      </w:r>
      <w:r>
        <w:rPr>
          <w:sz w:val="18"/>
        </w:rPr>
        <w:t>Jersey.</w:t>
      </w:r>
      <w:r>
        <w:rPr>
          <w:spacing w:val="-12"/>
          <w:sz w:val="18"/>
        </w:rPr>
        <w:t xml:space="preserve"> </w:t>
      </w:r>
      <w:r>
        <w:rPr>
          <w:sz w:val="18"/>
        </w:rPr>
        <w:t>Mol</w:t>
      </w:r>
      <w:r>
        <w:rPr>
          <w:spacing w:val="-8"/>
          <w:sz w:val="18"/>
        </w:rPr>
        <w:t xml:space="preserve"> </w:t>
      </w:r>
      <w:r>
        <w:rPr>
          <w:sz w:val="18"/>
        </w:rPr>
        <w:t>Cell</w:t>
      </w:r>
      <w:r>
        <w:rPr>
          <w:spacing w:val="-9"/>
          <w:sz w:val="18"/>
        </w:rPr>
        <w:t xml:space="preserve"> </w:t>
      </w:r>
      <w:r>
        <w:rPr>
          <w:sz w:val="18"/>
        </w:rPr>
        <w:t>Probes</w:t>
      </w:r>
      <w:r>
        <w:rPr>
          <w:spacing w:val="-48"/>
          <w:sz w:val="18"/>
        </w:rPr>
        <w:t xml:space="preserve"> </w:t>
      </w:r>
      <w:r>
        <w:rPr>
          <w:sz w:val="18"/>
        </w:rPr>
        <w:t>27:</w:t>
      </w:r>
      <w:r>
        <w:rPr>
          <w:spacing w:val="-1"/>
          <w:sz w:val="18"/>
        </w:rPr>
        <w:t xml:space="preserve"> </w:t>
      </w:r>
      <w:r>
        <w:rPr>
          <w:sz w:val="18"/>
        </w:rPr>
        <w:t>90-97</w:t>
      </w:r>
    </w:p>
    <w:p w:rsidR="00AC4EDB" w:rsidRDefault="00261396">
      <w:pPr>
        <w:spacing w:before="121"/>
        <w:ind w:left="402" w:right="1305" w:hanging="284"/>
        <w:jc w:val="both"/>
        <w:rPr>
          <w:sz w:val="18"/>
        </w:rPr>
      </w:pPr>
      <w:r>
        <w:rPr>
          <w:sz w:val="18"/>
        </w:rPr>
        <w:t>Bosco</w:t>
      </w:r>
      <w:r>
        <w:rPr>
          <w:spacing w:val="1"/>
          <w:sz w:val="18"/>
        </w:rPr>
        <w:t xml:space="preserve"> </w:t>
      </w:r>
      <w:r>
        <w:rPr>
          <w:sz w:val="18"/>
        </w:rPr>
        <w:t>D,</w:t>
      </w:r>
      <w:r>
        <w:rPr>
          <w:spacing w:val="1"/>
          <w:sz w:val="18"/>
        </w:rPr>
        <w:t xml:space="preserve"> </w:t>
      </w:r>
      <w:r>
        <w:rPr>
          <w:sz w:val="18"/>
        </w:rPr>
        <w:t>Minucci</w:t>
      </w:r>
      <w:r>
        <w:rPr>
          <w:spacing w:val="1"/>
          <w:sz w:val="18"/>
        </w:rPr>
        <w:t xml:space="preserve"> </w:t>
      </w:r>
      <w:r>
        <w:rPr>
          <w:sz w:val="18"/>
        </w:rPr>
        <w:t>C,</w:t>
      </w:r>
      <w:r>
        <w:rPr>
          <w:spacing w:val="1"/>
          <w:sz w:val="18"/>
        </w:rPr>
        <w:t xml:space="preserve"> </w:t>
      </w:r>
      <w:r>
        <w:rPr>
          <w:sz w:val="18"/>
        </w:rPr>
        <w:t>Boccardo</w:t>
      </w:r>
      <w:r>
        <w:rPr>
          <w:spacing w:val="1"/>
          <w:sz w:val="18"/>
        </w:rPr>
        <w:t xml:space="preserve"> </w:t>
      </w:r>
      <w:r>
        <w:rPr>
          <w:sz w:val="18"/>
        </w:rPr>
        <w:t>G,</w:t>
      </w:r>
      <w:r>
        <w:rPr>
          <w:spacing w:val="1"/>
          <w:sz w:val="18"/>
        </w:rPr>
        <w:t xml:space="preserve"> </w:t>
      </w:r>
      <w:r>
        <w:rPr>
          <w:sz w:val="18"/>
        </w:rPr>
        <w:t>Conti</w:t>
      </w:r>
      <w:r>
        <w:rPr>
          <w:spacing w:val="1"/>
          <w:sz w:val="18"/>
        </w:rPr>
        <w:t xml:space="preserve"> </w:t>
      </w:r>
      <w:r>
        <w:rPr>
          <w:sz w:val="18"/>
        </w:rPr>
        <w:t>M</w:t>
      </w:r>
      <w:r>
        <w:rPr>
          <w:spacing w:val="1"/>
          <w:sz w:val="18"/>
        </w:rPr>
        <w:t xml:space="preserve"> </w:t>
      </w:r>
      <w:r>
        <w:rPr>
          <w:sz w:val="18"/>
        </w:rPr>
        <w:t>(1997)</w:t>
      </w:r>
      <w:r>
        <w:rPr>
          <w:spacing w:val="1"/>
          <w:sz w:val="18"/>
        </w:rPr>
        <w:t xml:space="preserve"> </w:t>
      </w:r>
      <w:r>
        <w:rPr>
          <w:sz w:val="18"/>
        </w:rPr>
        <w:t>Differential</w:t>
      </w:r>
      <w:r>
        <w:rPr>
          <w:spacing w:val="1"/>
          <w:sz w:val="18"/>
        </w:rPr>
        <w:t xml:space="preserve"> </w:t>
      </w:r>
      <w:r>
        <w:rPr>
          <w:sz w:val="18"/>
        </w:rPr>
        <w:t>acquisition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chrysanthemum</w:t>
      </w:r>
      <w:r>
        <w:rPr>
          <w:spacing w:val="1"/>
          <w:sz w:val="18"/>
        </w:rPr>
        <w:t xml:space="preserve"> </w:t>
      </w:r>
      <w:r>
        <w:rPr>
          <w:sz w:val="18"/>
        </w:rPr>
        <w:t>yellows</w:t>
      </w:r>
      <w:r>
        <w:rPr>
          <w:spacing w:val="1"/>
          <w:sz w:val="18"/>
        </w:rPr>
        <w:t xml:space="preserve"> </w:t>
      </w:r>
      <w:r>
        <w:rPr>
          <w:sz w:val="18"/>
        </w:rPr>
        <w:t>phytoplasma</w:t>
      </w:r>
      <w:r>
        <w:rPr>
          <w:spacing w:val="-2"/>
          <w:sz w:val="18"/>
        </w:rPr>
        <w:t xml:space="preserve"> </w:t>
      </w:r>
      <w:r>
        <w:rPr>
          <w:sz w:val="18"/>
        </w:rPr>
        <w:t>by</w:t>
      </w:r>
      <w:r>
        <w:rPr>
          <w:spacing w:val="-4"/>
          <w:sz w:val="18"/>
        </w:rPr>
        <w:t xml:space="preserve"> </w:t>
      </w:r>
      <w:r>
        <w:rPr>
          <w:sz w:val="18"/>
        </w:rPr>
        <w:t>three</w:t>
      </w:r>
      <w:r>
        <w:rPr>
          <w:spacing w:val="-2"/>
          <w:sz w:val="18"/>
        </w:rPr>
        <w:t xml:space="preserve"> </w:t>
      </w:r>
      <w:r>
        <w:rPr>
          <w:sz w:val="18"/>
        </w:rPr>
        <w:t>leafhopper</w:t>
      </w:r>
      <w:r>
        <w:rPr>
          <w:spacing w:val="-2"/>
          <w:sz w:val="18"/>
        </w:rPr>
        <w:t xml:space="preserve"> </w:t>
      </w:r>
      <w:r>
        <w:rPr>
          <w:sz w:val="18"/>
        </w:rPr>
        <w:t>species.</w:t>
      </w:r>
      <w:r>
        <w:rPr>
          <w:spacing w:val="-2"/>
          <w:sz w:val="18"/>
        </w:rPr>
        <w:t xml:space="preserve"> </w:t>
      </w:r>
      <w:r>
        <w:rPr>
          <w:sz w:val="18"/>
        </w:rPr>
        <w:t>Entomologia</w:t>
      </w:r>
      <w:r>
        <w:rPr>
          <w:spacing w:val="-1"/>
          <w:sz w:val="18"/>
        </w:rPr>
        <w:t xml:space="preserve"> </w:t>
      </w:r>
      <w:r>
        <w:rPr>
          <w:sz w:val="18"/>
        </w:rPr>
        <w:t>Experimentalis</w:t>
      </w:r>
      <w:r>
        <w:rPr>
          <w:spacing w:val="-4"/>
          <w:sz w:val="18"/>
        </w:rPr>
        <w:t xml:space="preserve"> </w:t>
      </w:r>
      <w:r>
        <w:rPr>
          <w:sz w:val="18"/>
        </w:rPr>
        <w:t>et</w:t>
      </w:r>
      <w:r>
        <w:rPr>
          <w:spacing w:val="-2"/>
          <w:sz w:val="18"/>
        </w:rPr>
        <w:t xml:space="preserve"> </w:t>
      </w:r>
      <w:r>
        <w:rPr>
          <w:sz w:val="18"/>
        </w:rPr>
        <w:t>Applicata</w:t>
      </w:r>
      <w:r>
        <w:rPr>
          <w:spacing w:val="6"/>
          <w:sz w:val="18"/>
        </w:rPr>
        <w:t xml:space="preserve"> </w:t>
      </w:r>
      <w:r>
        <w:rPr>
          <w:sz w:val="18"/>
        </w:rPr>
        <w:t>83(2):219-224</w:t>
      </w:r>
    </w:p>
    <w:p w:rsidR="00AC4EDB" w:rsidRDefault="00261396">
      <w:pPr>
        <w:spacing w:before="121"/>
        <w:ind w:left="402" w:right="1299" w:hanging="284"/>
        <w:jc w:val="both"/>
        <w:rPr>
          <w:sz w:val="18"/>
        </w:rPr>
      </w:pPr>
      <w:r>
        <w:rPr>
          <w:sz w:val="18"/>
        </w:rPr>
        <w:t>Bosco</w:t>
      </w:r>
      <w:r>
        <w:rPr>
          <w:spacing w:val="-10"/>
          <w:sz w:val="18"/>
        </w:rPr>
        <w:t xml:space="preserve"> </w:t>
      </w:r>
      <w:r>
        <w:rPr>
          <w:sz w:val="18"/>
        </w:rPr>
        <w:t>D,</w:t>
      </w:r>
      <w:r>
        <w:rPr>
          <w:spacing w:val="-9"/>
          <w:sz w:val="18"/>
        </w:rPr>
        <w:t xml:space="preserve"> </w:t>
      </w:r>
      <w:r>
        <w:rPr>
          <w:sz w:val="18"/>
        </w:rPr>
        <w:t>Tedeschi</w:t>
      </w:r>
      <w:r>
        <w:rPr>
          <w:spacing w:val="-10"/>
          <w:sz w:val="18"/>
        </w:rPr>
        <w:t xml:space="preserve"> </w:t>
      </w:r>
      <w:r>
        <w:rPr>
          <w:sz w:val="18"/>
        </w:rPr>
        <w:t>R</w:t>
      </w:r>
      <w:r>
        <w:rPr>
          <w:spacing w:val="-10"/>
          <w:sz w:val="18"/>
        </w:rPr>
        <w:t xml:space="preserve"> </w:t>
      </w:r>
      <w:r>
        <w:rPr>
          <w:sz w:val="18"/>
        </w:rPr>
        <w:t>(2013)</w:t>
      </w:r>
      <w:r>
        <w:rPr>
          <w:spacing w:val="-13"/>
          <w:sz w:val="18"/>
        </w:rPr>
        <w:t xml:space="preserve"> </w:t>
      </w:r>
      <w:r>
        <w:rPr>
          <w:sz w:val="18"/>
        </w:rPr>
        <w:t>Insect</w:t>
      </w:r>
      <w:r>
        <w:rPr>
          <w:spacing w:val="-11"/>
          <w:sz w:val="18"/>
        </w:rPr>
        <w:t xml:space="preserve"> </w:t>
      </w:r>
      <w:r>
        <w:rPr>
          <w:sz w:val="18"/>
        </w:rPr>
        <w:t>vector</w:t>
      </w:r>
      <w:r>
        <w:rPr>
          <w:spacing w:val="-12"/>
          <w:sz w:val="18"/>
        </w:rPr>
        <w:t xml:space="preserve"> </w:t>
      </w:r>
      <w:r>
        <w:rPr>
          <w:sz w:val="18"/>
        </w:rPr>
        <w:t>transmission</w:t>
      </w:r>
      <w:r>
        <w:rPr>
          <w:spacing w:val="-10"/>
          <w:sz w:val="18"/>
        </w:rPr>
        <w:t xml:space="preserve"> </w:t>
      </w:r>
      <w:r>
        <w:rPr>
          <w:sz w:val="18"/>
        </w:rPr>
        <w:t>assays.</w:t>
      </w:r>
      <w:r>
        <w:rPr>
          <w:spacing w:val="-9"/>
          <w:sz w:val="18"/>
        </w:rPr>
        <w:t xml:space="preserve"> </w:t>
      </w:r>
      <w:r>
        <w:rPr>
          <w:sz w:val="18"/>
        </w:rPr>
        <w:t>In:</w:t>
      </w:r>
      <w:r>
        <w:rPr>
          <w:spacing w:val="-10"/>
          <w:sz w:val="18"/>
        </w:rPr>
        <w:t xml:space="preserve"> </w:t>
      </w:r>
      <w:r>
        <w:rPr>
          <w:sz w:val="18"/>
        </w:rPr>
        <w:t>Dickinson</w:t>
      </w:r>
      <w:r>
        <w:rPr>
          <w:spacing w:val="-9"/>
          <w:sz w:val="18"/>
        </w:rPr>
        <w:t xml:space="preserve"> </w:t>
      </w:r>
      <w:r>
        <w:rPr>
          <w:sz w:val="18"/>
        </w:rPr>
        <w:t>M,</w:t>
      </w:r>
      <w:r>
        <w:rPr>
          <w:spacing w:val="-10"/>
          <w:sz w:val="18"/>
        </w:rPr>
        <w:t xml:space="preserve"> </w:t>
      </w:r>
      <w:r>
        <w:rPr>
          <w:sz w:val="18"/>
        </w:rPr>
        <w:t>Hodgetts</w:t>
      </w:r>
      <w:r>
        <w:rPr>
          <w:spacing w:val="-8"/>
          <w:sz w:val="18"/>
        </w:rPr>
        <w:t xml:space="preserve"> </w:t>
      </w:r>
      <w:r>
        <w:rPr>
          <w:sz w:val="18"/>
        </w:rPr>
        <w:t>J</w:t>
      </w:r>
      <w:r>
        <w:rPr>
          <w:spacing w:val="-11"/>
          <w:sz w:val="18"/>
        </w:rPr>
        <w:t xml:space="preserve"> </w:t>
      </w:r>
      <w:r>
        <w:rPr>
          <w:sz w:val="18"/>
        </w:rPr>
        <w:t>(eds)</w:t>
      </w:r>
      <w:r>
        <w:rPr>
          <w:spacing w:val="-10"/>
          <w:sz w:val="18"/>
        </w:rPr>
        <w:t xml:space="preserve"> </w:t>
      </w:r>
      <w:r>
        <w:rPr>
          <w:sz w:val="18"/>
        </w:rPr>
        <w:t>Phytoplasma:</w:t>
      </w:r>
      <w:r>
        <w:rPr>
          <w:spacing w:val="-47"/>
          <w:sz w:val="18"/>
        </w:rPr>
        <w:t xml:space="preserve"> </w:t>
      </w:r>
      <w:r>
        <w:rPr>
          <w:sz w:val="18"/>
        </w:rPr>
        <w:t>methods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protocols,</w:t>
      </w:r>
      <w:r>
        <w:rPr>
          <w:spacing w:val="-4"/>
          <w:sz w:val="18"/>
        </w:rPr>
        <w:t xml:space="preserve"> </w:t>
      </w:r>
      <w:r>
        <w:rPr>
          <w:sz w:val="18"/>
        </w:rPr>
        <w:t>methods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molecular</w:t>
      </w:r>
      <w:r>
        <w:rPr>
          <w:spacing w:val="-4"/>
          <w:sz w:val="18"/>
        </w:rPr>
        <w:t xml:space="preserve"> </w:t>
      </w:r>
      <w:r>
        <w:rPr>
          <w:sz w:val="18"/>
        </w:rPr>
        <w:t>biology,</w:t>
      </w:r>
      <w:r>
        <w:rPr>
          <w:spacing w:val="-3"/>
          <w:sz w:val="18"/>
        </w:rPr>
        <w:t xml:space="preserve"> </w:t>
      </w:r>
      <w:r>
        <w:rPr>
          <w:sz w:val="18"/>
        </w:rPr>
        <w:t>vol</w:t>
      </w:r>
      <w:r>
        <w:rPr>
          <w:spacing w:val="-5"/>
          <w:sz w:val="18"/>
        </w:rPr>
        <w:t xml:space="preserve"> </w:t>
      </w:r>
      <w:r>
        <w:rPr>
          <w:sz w:val="18"/>
        </w:rPr>
        <w:t>938.</w:t>
      </w:r>
      <w:r>
        <w:rPr>
          <w:spacing w:val="-2"/>
          <w:sz w:val="18"/>
        </w:rPr>
        <w:t xml:space="preserve"> </w:t>
      </w:r>
      <w:r>
        <w:rPr>
          <w:sz w:val="18"/>
        </w:rPr>
        <w:t>Springer</w:t>
      </w:r>
      <w:r>
        <w:rPr>
          <w:spacing w:val="-6"/>
          <w:sz w:val="18"/>
        </w:rPr>
        <w:t xml:space="preserve"> </w:t>
      </w:r>
      <w:r>
        <w:rPr>
          <w:sz w:val="18"/>
        </w:rPr>
        <w:t>Science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Business</w:t>
      </w:r>
      <w:r>
        <w:rPr>
          <w:spacing w:val="-5"/>
          <w:sz w:val="18"/>
        </w:rPr>
        <w:t xml:space="preserve"> </w:t>
      </w:r>
      <w:r>
        <w:rPr>
          <w:sz w:val="18"/>
        </w:rPr>
        <w:t>Media</w:t>
      </w:r>
      <w:r>
        <w:rPr>
          <w:spacing w:val="-2"/>
          <w:sz w:val="18"/>
        </w:rPr>
        <w:t xml:space="preserve"> </w:t>
      </w:r>
      <w:r>
        <w:rPr>
          <w:sz w:val="18"/>
        </w:rPr>
        <w:t>LLC,</w:t>
      </w:r>
      <w:r>
        <w:rPr>
          <w:spacing w:val="-48"/>
          <w:sz w:val="18"/>
        </w:rPr>
        <w:t xml:space="preserve"> </w:t>
      </w:r>
      <w:r>
        <w:rPr>
          <w:sz w:val="18"/>
        </w:rPr>
        <w:t>New</w:t>
      </w:r>
      <w:r>
        <w:rPr>
          <w:spacing w:val="-1"/>
          <w:sz w:val="18"/>
        </w:rPr>
        <w:t xml:space="preserve"> </w:t>
      </w:r>
      <w:r>
        <w:rPr>
          <w:sz w:val="18"/>
        </w:rPr>
        <w:t>York, pp 73–85</w:t>
      </w:r>
    </w:p>
    <w:p w:rsidR="00AC4EDB" w:rsidRDefault="00261396">
      <w:pPr>
        <w:spacing w:before="118"/>
        <w:ind w:left="402" w:right="1298" w:hanging="284"/>
        <w:jc w:val="both"/>
        <w:rPr>
          <w:sz w:val="18"/>
        </w:rPr>
      </w:pPr>
      <w:r>
        <w:rPr>
          <w:spacing w:val="-1"/>
          <w:sz w:val="18"/>
        </w:rPr>
        <w:t>Boudon-Padieu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E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(2010)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Scaphoideus</w:t>
      </w:r>
      <w:r>
        <w:rPr>
          <w:spacing w:val="-13"/>
          <w:sz w:val="18"/>
        </w:rPr>
        <w:t xml:space="preserve"> </w:t>
      </w:r>
      <w:r>
        <w:rPr>
          <w:spacing w:val="-1"/>
          <w:sz w:val="18"/>
        </w:rPr>
        <w:t>titanus</w:t>
      </w:r>
      <w:r>
        <w:rPr>
          <w:spacing w:val="-13"/>
          <w:sz w:val="18"/>
        </w:rPr>
        <w:t xml:space="preserve"> </w:t>
      </w:r>
      <w:r>
        <w:rPr>
          <w:sz w:val="18"/>
        </w:rPr>
        <w:t>ecology</w:t>
      </w:r>
      <w:r>
        <w:rPr>
          <w:spacing w:val="-13"/>
          <w:sz w:val="18"/>
        </w:rPr>
        <w:t xml:space="preserve"> </w:t>
      </w:r>
      <w:r>
        <w:rPr>
          <w:sz w:val="18"/>
        </w:rPr>
        <w:t>and</w:t>
      </w:r>
      <w:r>
        <w:rPr>
          <w:spacing w:val="-12"/>
          <w:sz w:val="18"/>
        </w:rPr>
        <w:t xml:space="preserve"> </w:t>
      </w:r>
      <w:r>
        <w:rPr>
          <w:sz w:val="18"/>
        </w:rPr>
        <w:t>approach</w:t>
      </w:r>
      <w:r>
        <w:rPr>
          <w:spacing w:val="-12"/>
          <w:sz w:val="18"/>
        </w:rPr>
        <w:t xml:space="preserve"> </w:t>
      </w:r>
      <w:r>
        <w:rPr>
          <w:sz w:val="18"/>
        </w:rPr>
        <w:t>to</w:t>
      </w:r>
      <w:r>
        <w:rPr>
          <w:spacing w:val="-14"/>
          <w:sz w:val="18"/>
        </w:rPr>
        <w:t xml:space="preserve"> </w:t>
      </w:r>
      <w:r>
        <w:rPr>
          <w:sz w:val="18"/>
        </w:rPr>
        <w:t>its</w:t>
      </w:r>
      <w:r>
        <w:rPr>
          <w:spacing w:val="-13"/>
          <w:sz w:val="18"/>
        </w:rPr>
        <w:t xml:space="preserve"> </w:t>
      </w:r>
      <w:r>
        <w:rPr>
          <w:sz w:val="18"/>
        </w:rPr>
        <w:t>control</w:t>
      </w:r>
      <w:r>
        <w:rPr>
          <w:spacing w:val="-11"/>
          <w:sz w:val="18"/>
        </w:rPr>
        <w:t xml:space="preserve"> </w:t>
      </w:r>
      <w:r>
        <w:rPr>
          <w:sz w:val="18"/>
        </w:rPr>
        <w:t>Experiences</w:t>
      </w:r>
      <w:r>
        <w:rPr>
          <w:spacing w:val="-11"/>
          <w:sz w:val="18"/>
        </w:rPr>
        <w:t xml:space="preserve"> </w:t>
      </w:r>
      <w:r>
        <w:rPr>
          <w:sz w:val="18"/>
        </w:rPr>
        <w:t>with</w:t>
      </w:r>
      <w:r>
        <w:rPr>
          <w:spacing w:val="-11"/>
          <w:sz w:val="18"/>
        </w:rPr>
        <w:t xml:space="preserve"> </w:t>
      </w:r>
      <w:r>
        <w:rPr>
          <w:sz w:val="18"/>
        </w:rPr>
        <w:t>containment</w:t>
      </w:r>
      <w:r>
        <w:rPr>
          <w:spacing w:val="-48"/>
          <w:sz w:val="18"/>
        </w:rPr>
        <w:t xml:space="preserve"> </w:t>
      </w:r>
      <w:r>
        <w:rPr>
          <w:sz w:val="18"/>
        </w:rPr>
        <w:t>program</w:t>
      </w:r>
      <w:r>
        <w:rPr>
          <w:spacing w:val="-8"/>
          <w:sz w:val="18"/>
        </w:rPr>
        <w:t xml:space="preserve"> </w:t>
      </w:r>
      <w:r>
        <w:rPr>
          <w:sz w:val="18"/>
        </w:rPr>
        <w:t>in</w:t>
      </w:r>
      <w:r>
        <w:rPr>
          <w:spacing w:val="-7"/>
          <w:sz w:val="18"/>
        </w:rPr>
        <w:t xml:space="preserve"> </w:t>
      </w:r>
      <w:r>
        <w:rPr>
          <w:sz w:val="18"/>
        </w:rPr>
        <w:t>France-</w:t>
      </w:r>
      <w:r>
        <w:rPr>
          <w:spacing w:val="-8"/>
          <w:sz w:val="18"/>
        </w:rPr>
        <w:t xml:space="preserve"> </w:t>
      </w:r>
      <w:r>
        <w:rPr>
          <w:sz w:val="18"/>
        </w:rPr>
        <w:t>lecture</w:t>
      </w:r>
      <w:r>
        <w:rPr>
          <w:spacing w:val="-5"/>
          <w:sz w:val="18"/>
        </w:rPr>
        <w:t xml:space="preserve"> </w:t>
      </w:r>
      <w:r>
        <w:rPr>
          <w:sz w:val="18"/>
        </w:rPr>
        <w:t>II.</w:t>
      </w:r>
      <w:r>
        <w:rPr>
          <w:spacing w:val="-7"/>
          <w:sz w:val="18"/>
        </w:rPr>
        <w:t xml:space="preserve"> </w:t>
      </w:r>
      <w:r>
        <w:rPr>
          <w:sz w:val="18"/>
        </w:rPr>
        <w:t>In:</w:t>
      </w:r>
      <w:r>
        <w:rPr>
          <w:spacing w:val="-4"/>
          <w:sz w:val="18"/>
        </w:rPr>
        <w:t xml:space="preserve"> </w:t>
      </w:r>
      <w:r>
        <w:rPr>
          <w:rFonts w:ascii="Arial"/>
          <w:i/>
          <w:sz w:val="18"/>
        </w:rPr>
        <w:t>Posvet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z w:val="18"/>
        </w:rPr>
        <w:t>o</w:t>
      </w:r>
      <w:r>
        <w:rPr>
          <w:rFonts w:ascii="Arial"/>
          <w:i/>
          <w:spacing w:val="-7"/>
          <w:sz w:val="18"/>
        </w:rPr>
        <w:t xml:space="preserve"> </w:t>
      </w:r>
      <w:r>
        <w:rPr>
          <w:rFonts w:ascii="Arial"/>
          <w:i/>
          <w:sz w:val="18"/>
        </w:rPr>
        <w:t>implementaciji</w:t>
      </w:r>
      <w:r>
        <w:rPr>
          <w:rFonts w:ascii="Arial"/>
          <w:i/>
          <w:spacing w:val="-5"/>
          <w:sz w:val="18"/>
        </w:rPr>
        <w:t xml:space="preserve"> </w:t>
      </w:r>
      <w:r>
        <w:rPr>
          <w:rFonts w:ascii="Arial"/>
          <w:i/>
          <w:sz w:val="18"/>
        </w:rPr>
        <w:t>fitosanitarnih</w:t>
      </w:r>
      <w:r>
        <w:rPr>
          <w:rFonts w:ascii="Arial"/>
          <w:i/>
          <w:spacing w:val="-7"/>
          <w:sz w:val="18"/>
        </w:rPr>
        <w:t xml:space="preserve"> </w:t>
      </w:r>
      <w:r>
        <w:rPr>
          <w:rFonts w:ascii="Arial"/>
          <w:i/>
          <w:sz w:val="18"/>
        </w:rPr>
        <w:t>ukrepov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proti</w:t>
      </w:r>
      <w:r>
        <w:rPr>
          <w:rFonts w:ascii="Arial"/>
          <w:i/>
          <w:spacing w:val="-7"/>
          <w:sz w:val="18"/>
        </w:rPr>
        <w:t xml:space="preserve"> </w:t>
      </w:r>
      <w:r>
        <w:rPr>
          <w:rFonts w:ascii="Arial"/>
          <w:i/>
          <w:sz w:val="18"/>
        </w:rPr>
        <w:t>fitoplazmi</w:t>
      </w:r>
      <w:r>
        <w:rPr>
          <w:rFonts w:ascii="Arial"/>
          <w:i/>
          <w:spacing w:val="-6"/>
          <w:sz w:val="18"/>
        </w:rPr>
        <w:t xml:space="preserve"> </w:t>
      </w:r>
      <w:r>
        <w:rPr>
          <w:rFonts w:ascii="Arial"/>
          <w:i/>
          <w:sz w:val="18"/>
        </w:rPr>
        <w:t>Flavescence</w:t>
      </w:r>
      <w:r>
        <w:rPr>
          <w:rFonts w:ascii="Arial"/>
          <w:i/>
          <w:spacing w:val="-47"/>
          <w:sz w:val="18"/>
        </w:rPr>
        <w:t xml:space="preserve"> </w:t>
      </w:r>
      <w:r>
        <w:rPr>
          <w:rFonts w:ascii="Arial"/>
          <w:i/>
          <w:sz w:val="18"/>
        </w:rPr>
        <w:t>doree</w:t>
      </w:r>
      <w:r>
        <w:rPr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Ljubljana</w:t>
      </w:r>
      <w:r>
        <w:rPr>
          <w:spacing w:val="-2"/>
          <w:sz w:val="18"/>
        </w:rPr>
        <w:t xml:space="preserve"> </w:t>
      </w:r>
      <w:r>
        <w:rPr>
          <w:sz w:val="18"/>
        </w:rPr>
        <w:t>2010</w:t>
      </w:r>
    </w:p>
    <w:p w:rsidR="00AC4EDB" w:rsidRDefault="00261396">
      <w:pPr>
        <w:spacing w:before="121"/>
        <w:ind w:left="402" w:right="1295" w:hanging="284"/>
        <w:jc w:val="both"/>
        <w:rPr>
          <w:sz w:val="18"/>
        </w:rPr>
      </w:pPr>
      <w:r>
        <w:rPr>
          <w:sz w:val="18"/>
        </w:rPr>
        <w:t>Bressan A, Larrue J, Boudon-Padieu E (2006) Patterns of phytoplasma-infected and infective Scaphoideus</w:t>
      </w:r>
      <w:r>
        <w:rPr>
          <w:spacing w:val="1"/>
          <w:sz w:val="18"/>
        </w:rPr>
        <w:t xml:space="preserve"> </w:t>
      </w:r>
      <w:r>
        <w:rPr>
          <w:sz w:val="18"/>
        </w:rPr>
        <w:t>titanus</w:t>
      </w:r>
      <w:r>
        <w:rPr>
          <w:spacing w:val="-4"/>
          <w:sz w:val="18"/>
        </w:rPr>
        <w:t xml:space="preserve"> </w:t>
      </w:r>
      <w:r>
        <w:rPr>
          <w:sz w:val="18"/>
        </w:rPr>
        <w:t>leafhoppers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vineyards</w:t>
      </w:r>
      <w:r>
        <w:rPr>
          <w:spacing w:val="-1"/>
          <w:sz w:val="18"/>
        </w:rPr>
        <w:t xml:space="preserve"> </w:t>
      </w:r>
      <w:r>
        <w:rPr>
          <w:sz w:val="18"/>
        </w:rPr>
        <w:t>with</w:t>
      </w:r>
      <w:r>
        <w:rPr>
          <w:spacing w:val="-2"/>
          <w:sz w:val="18"/>
        </w:rPr>
        <w:t xml:space="preserve"> </w:t>
      </w:r>
      <w:r>
        <w:rPr>
          <w:sz w:val="18"/>
        </w:rPr>
        <w:t>high</w:t>
      </w:r>
      <w:r>
        <w:rPr>
          <w:spacing w:val="-2"/>
          <w:sz w:val="18"/>
        </w:rPr>
        <w:t xml:space="preserve"> </w:t>
      </w:r>
      <w:r>
        <w:rPr>
          <w:sz w:val="18"/>
        </w:rPr>
        <w:t>incidence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Flavescence</w:t>
      </w:r>
      <w:r>
        <w:rPr>
          <w:spacing w:val="-2"/>
          <w:sz w:val="18"/>
        </w:rPr>
        <w:t xml:space="preserve"> </w:t>
      </w:r>
      <w:r>
        <w:rPr>
          <w:sz w:val="18"/>
        </w:rPr>
        <w:t>dorée.</w:t>
      </w:r>
      <w:r>
        <w:rPr>
          <w:spacing w:val="5"/>
          <w:sz w:val="18"/>
        </w:rPr>
        <w:t xml:space="preserve"> </w:t>
      </w:r>
      <w:r>
        <w:rPr>
          <w:sz w:val="18"/>
        </w:rPr>
        <w:t>Entomol</w:t>
      </w:r>
      <w:r>
        <w:rPr>
          <w:spacing w:val="-4"/>
          <w:sz w:val="18"/>
        </w:rPr>
        <w:t xml:space="preserve"> </w:t>
      </w:r>
      <w:r>
        <w:rPr>
          <w:sz w:val="18"/>
        </w:rPr>
        <w:t>Exp</w:t>
      </w:r>
      <w:r>
        <w:rPr>
          <w:spacing w:val="-3"/>
          <w:sz w:val="18"/>
        </w:rPr>
        <w:t xml:space="preserve"> </w:t>
      </w:r>
      <w:r>
        <w:rPr>
          <w:sz w:val="18"/>
        </w:rPr>
        <w:t>Appl</w:t>
      </w:r>
      <w:r>
        <w:rPr>
          <w:spacing w:val="-2"/>
          <w:sz w:val="18"/>
        </w:rPr>
        <w:t xml:space="preserve"> </w:t>
      </w:r>
      <w:r>
        <w:rPr>
          <w:sz w:val="18"/>
        </w:rPr>
        <w:t>119:61–69</w:t>
      </w:r>
    </w:p>
    <w:p w:rsidR="00AC4EDB" w:rsidRDefault="00261396">
      <w:pPr>
        <w:spacing w:before="121"/>
        <w:ind w:left="402" w:right="1294" w:hanging="284"/>
        <w:jc w:val="both"/>
        <w:rPr>
          <w:sz w:val="18"/>
        </w:rPr>
      </w:pPr>
      <w:r>
        <w:rPr>
          <w:w w:val="95"/>
          <w:sz w:val="18"/>
        </w:rPr>
        <w:t>Brus R (2008) Dendrologija za gozdarje. Univerzitetni učbenik. BF, Oddelek za gozdarstvo in obnovljive gozdne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vire,</w:t>
      </w:r>
      <w:r>
        <w:rPr>
          <w:spacing w:val="-1"/>
          <w:sz w:val="18"/>
        </w:rPr>
        <w:t xml:space="preserve"> </w:t>
      </w:r>
      <w:r>
        <w:rPr>
          <w:sz w:val="18"/>
        </w:rPr>
        <w:t>Ljubljana:</w:t>
      </w:r>
      <w:r>
        <w:rPr>
          <w:spacing w:val="-1"/>
          <w:sz w:val="18"/>
        </w:rPr>
        <w:t xml:space="preserve"> </w:t>
      </w:r>
      <w:r>
        <w:rPr>
          <w:sz w:val="18"/>
        </w:rPr>
        <w:t>408</w:t>
      </w:r>
      <w:r>
        <w:rPr>
          <w:spacing w:val="-2"/>
          <w:sz w:val="18"/>
        </w:rPr>
        <w:t xml:space="preserve"> </w:t>
      </w:r>
      <w:r>
        <w:rPr>
          <w:sz w:val="18"/>
        </w:rPr>
        <w:t>p.</w:t>
      </w:r>
    </w:p>
    <w:p w:rsidR="00AC4EDB" w:rsidRDefault="00261396">
      <w:pPr>
        <w:spacing w:before="119"/>
        <w:ind w:left="402" w:right="1300" w:hanging="284"/>
        <w:jc w:val="both"/>
        <w:rPr>
          <w:sz w:val="18"/>
        </w:rPr>
      </w:pPr>
      <w:r>
        <w:rPr>
          <w:sz w:val="18"/>
        </w:rPr>
        <w:t>Casati P, Jermini M, Quaglino F et al (2017) New insights on Flavescence dorée phytoplasma ecology in the</w:t>
      </w:r>
      <w:r>
        <w:rPr>
          <w:spacing w:val="1"/>
          <w:sz w:val="18"/>
        </w:rPr>
        <w:t xml:space="preserve"> </w:t>
      </w:r>
      <w:r>
        <w:rPr>
          <w:sz w:val="18"/>
        </w:rPr>
        <w:t>vineyard</w:t>
      </w:r>
      <w:r>
        <w:rPr>
          <w:spacing w:val="-1"/>
          <w:sz w:val="18"/>
        </w:rPr>
        <w:t xml:space="preserve"> </w:t>
      </w:r>
      <w:r>
        <w:rPr>
          <w:sz w:val="18"/>
        </w:rPr>
        <w:t>agro-ecosystem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southern Switzerland.</w:t>
      </w:r>
      <w:r>
        <w:rPr>
          <w:spacing w:val="-1"/>
          <w:sz w:val="18"/>
        </w:rPr>
        <w:t xml:space="preserve"> </w:t>
      </w:r>
      <w:r>
        <w:rPr>
          <w:sz w:val="18"/>
        </w:rPr>
        <w:t>Ann Appl</w:t>
      </w:r>
      <w:r>
        <w:rPr>
          <w:spacing w:val="-2"/>
          <w:sz w:val="18"/>
        </w:rPr>
        <w:t xml:space="preserve"> </w:t>
      </w:r>
      <w:r>
        <w:rPr>
          <w:sz w:val="18"/>
        </w:rPr>
        <w:t>Biol</w:t>
      </w:r>
      <w:r>
        <w:rPr>
          <w:spacing w:val="-1"/>
          <w:sz w:val="18"/>
        </w:rPr>
        <w:t xml:space="preserve"> </w:t>
      </w:r>
      <w:r>
        <w:rPr>
          <w:sz w:val="18"/>
        </w:rPr>
        <w:t>171(1): 37–51</w:t>
      </w:r>
    </w:p>
    <w:p w:rsidR="00AC4EDB" w:rsidRDefault="00261396">
      <w:pPr>
        <w:spacing w:before="122"/>
        <w:ind w:left="402" w:right="1292" w:hanging="284"/>
        <w:jc w:val="both"/>
        <w:rPr>
          <w:sz w:val="18"/>
        </w:rPr>
      </w:pPr>
      <w:r>
        <w:rPr>
          <w:sz w:val="18"/>
        </w:rPr>
        <w:t>Cheng M, Dong J, Lee M et al (2015) Group 16SrXII phytoplasma strains, including subgroup 16SrXII-E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(‘Candidatus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Phytoplasma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fragariae’)</w:t>
      </w:r>
      <w:r>
        <w:rPr>
          <w:spacing w:val="-10"/>
          <w:sz w:val="18"/>
        </w:rPr>
        <w:t xml:space="preserve"> </w:t>
      </w:r>
      <w:r>
        <w:rPr>
          <w:sz w:val="18"/>
        </w:rPr>
        <w:t>and</w:t>
      </w:r>
      <w:r>
        <w:rPr>
          <w:spacing w:val="-9"/>
          <w:sz w:val="18"/>
        </w:rPr>
        <w:t xml:space="preserve"> </w:t>
      </w:r>
      <w:r>
        <w:rPr>
          <w:sz w:val="18"/>
        </w:rPr>
        <w:t>a</w:t>
      </w:r>
      <w:r>
        <w:rPr>
          <w:spacing w:val="-12"/>
          <w:sz w:val="18"/>
        </w:rPr>
        <w:t xml:space="preserve"> </w:t>
      </w:r>
      <w:r>
        <w:rPr>
          <w:sz w:val="18"/>
        </w:rPr>
        <w:t>new</w:t>
      </w:r>
      <w:r>
        <w:rPr>
          <w:spacing w:val="-11"/>
          <w:sz w:val="18"/>
        </w:rPr>
        <w:t xml:space="preserve"> </w:t>
      </w:r>
      <w:r>
        <w:rPr>
          <w:sz w:val="18"/>
        </w:rPr>
        <w:t>subgroup,</w:t>
      </w:r>
      <w:r>
        <w:rPr>
          <w:spacing w:val="-9"/>
          <w:sz w:val="18"/>
        </w:rPr>
        <w:t xml:space="preserve"> </w:t>
      </w:r>
      <w:r>
        <w:rPr>
          <w:sz w:val="18"/>
        </w:rPr>
        <w:t>16SrXII-I,</w:t>
      </w:r>
      <w:r>
        <w:rPr>
          <w:spacing w:val="-9"/>
          <w:sz w:val="18"/>
        </w:rPr>
        <w:t xml:space="preserve"> </w:t>
      </w:r>
      <w:r>
        <w:rPr>
          <w:sz w:val="18"/>
        </w:rPr>
        <w:t>are</w:t>
      </w:r>
      <w:r>
        <w:rPr>
          <w:spacing w:val="-9"/>
          <w:sz w:val="18"/>
        </w:rPr>
        <w:t xml:space="preserve"> </w:t>
      </w:r>
      <w:r>
        <w:rPr>
          <w:sz w:val="18"/>
        </w:rPr>
        <w:t>associated</w:t>
      </w:r>
      <w:r>
        <w:rPr>
          <w:spacing w:val="-9"/>
          <w:sz w:val="18"/>
        </w:rPr>
        <w:t xml:space="preserve"> </w:t>
      </w:r>
      <w:r>
        <w:rPr>
          <w:sz w:val="18"/>
        </w:rPr>
        <w:t>with</w:t>
      </w:r>
      <w:r>
        <w:rPr>
          <w:spacing w:val="-8"/>
          <w:sz w:val="18"/>
        </w:rPr>
        <w:t xml:space="preserve"> </w:t>
      </w:r>
      <w:r>
        <w:rPr>
          <w:sz w:val="18"/>
        </w:rPr>
        <w:t>diseased</w:t>
      </w:r>
      <w:r>
        <w:rPr>
          <w:spacing w:val="-9"/>
          <w:sz w:val="18"/>
        </w:rPr>
        <w:t xml:space="preserve"> </w:t>
      </w:r>
      <w:r>
        <w:rPr>
          <w:sz w:val="18"/>
        </w:rPr>
        <w:t>potatoes</w:t>
      </w:r>
      <w:r>
        <w:rPr>
          <w:spacing w:val="-48"/>
          <w:sz w:val="18"/>
        </w:rPr>
        <w:t xml:space="preserve"> </w:t>
      </w:r>
      <w:r>
        <w:rPr>
          <w:sz w:val="18"/>
        </w:rPr>
        <w:t>(Solanum</w:t>
      </w:r>
      <w:r>
        <w:rPr>
          <w:spacing w:val="-2"/>
          <w:sz w:val="18"/>
        </w:rPr>
        <w:t xml:space="preserve"> </w:t>
      </w:r>
      <w:r>
        <w:rPr>
          <w:sz w:val="18"/>
        </w:rPr>
        <w:t>tuberosum)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Yunnan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Inner</w:t>
      </w:r>
      <w:r>
        <w:rPr>
          <w:spacing w:val="-2"/>
          <w:sz w:val="18"/>
        </w:rPr>
        <w:t xml:space="preserve"> </w:t>
      </w:r>
      <w:r>
        <w:rPr>
          <w:sz w:val="18"/>
        </w:rPr>
        <w:t>Mongolia</w:t>
      </w:r>
      <w:r>
        <w:rPr>
          <w:spacing w:val="-4"/>
          <w:sz w:val="18"/>
        </w:rPr>
        <w:t xml:space="preserve"> </w:t>
      </w:r>
      <w:r>
        <w:rPr>
          <w:sz w:val="18"/>
        </w:rPr>
        <w:t>regions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China.</w:t>
      </w:r>
      <w:r>
        <w:rPr>
          <w:spacing w:val="4"/>
          <w:sz w:val="18"/>
        </w:rPr>
        <w:t xml:space="preserve"> </w:t>
      </w:r>
      <w:r>
        <w:rPr>
          <w:sz w:val="18"/>
        </w:rPr>
        <w:t>Eur</w:t>
      </w:r>
      <w:r>
        <w:rPr>
          <w:spacing w:val="-5"/>
          <w:sz w:val="18"/>
        </w:rPr>
        <w:t xml:space="preserve"> </w:t>
      </w:r>
      <w:r>
        <w:rPr>
          <w:sz w:val="18"/>
        </w:rPr>
        <w:t>J</w:t>
      </w:r>
      <w:r>
        <w:rPr>
          <w:spacing w:val="-1"/>
          <w:sz w:val="18"/>
        </w:rPr>
        <w:t xml:space="preserve"> </w:t>
      </w:r>
      <w:r>
        <w:rPr>
          <w:sz w:val="18"/>
        </w:rPr>
        <w:t>Plant</w:t>
      </w:r>
      <w:r>
        <w:rPr>
          <w:spacing w:val="-2"/>
          <w:sz w:val="18"/>
        </w:rPr>
        <w:t xml:space="preserve"> </w:t>
      </w:r>
      <w:r>
        <w:rPr>
          <w:sz w:val="18"/>
        </w:rPr>
        <w:t>Pathol 142:305-318</w:t>
      </w:r>
    </w:p>
    <w:p w:rsidR="00AC4EDB" w:rsidRDefault="00261396">
      <w:pPr>
        <w:spacing w:before="118"/>
        <w:ind w:left="118"/>
        <w:rPr>
          <w:sz w:val="18"/>
        </w:rPr>
      </w:pPr>
      <w:r>
        <w:rPr>
          <w:sz w:val="18"/>
        </w:rPr>
        <w:t>Christensen</w:t>
      </w:r>
      <w:r>
        <w:rPr>
          <w:spacing w:val="7"/>
          <w:sz w:val="18"/>
        </w:rPr>
        <w:t xml:space="preserve"> </w:t>
      </w:r>
      <w:r>
        <w:rPr>
          <w:sz w:val="18"/>
        </w:rPr>
        <w:t>NM,</w:t>
      </w:r>
      <w:r>
        <w:rPr>
          <w:spacing w:val="8"/>
          <w:sz w:val="18"/>
        </w:rPr>
        <w:t xml:space="preserve"> </w:t>
      </w:r>
      <w:r>
        <w:rPr>
          <w:sz w:val="18"/>
        </w:rPr>
        <w:t>Axelsen</w:t>
      </w:r>
      <w:r>
        <w:rPr>
          <w:spacing w:val="8"/>
          <w:sz w:val="18"/>
        </w:rPr>
        <w:t xml:space="preserve"> </w:t>
      </w:r>
      <w:r>
        <w:rPr>
          <w:sz w:val="18"/>
        </w:rPr>
        <w:t>KB,</w:t>
      </w:r>
      <w:r>
        <w:rPr>
          <w:spacing w:val="8"/>
          <w:sz w:val="18"/>
        </w:rPr>
        <w:t xml:space="preserve"> </w:t>
      </w:r>
      <w:r>
        <w:rPr>
          <w:sz w:val="18"/>
        </w:rPr>
        <w:t>Nicolaisen</w:t>
      </w:r>
      <w:r>
        <w:rPr>
          <w:spacing w:val="8"/>
          <w:sz w:val="18"/>
        </w:rPr>
        <w:t xml:space="preserve"> </w:t>
      </w:r>
      <w:r>
        <w:rPr>
          <w:sz w:val="18"/>
        </w:rPr>
        <w:t>M,</w:t>
      </w:r>
      <w:r>
        <w:rPr>
          <w:spacing w:val="8"/>
          <w:sz w:val="18"/>
        </w:rPr>
        <w:t xml:space="preserve"> </w:t>
      </w:r>
      <w:r>
        <w:rPr>
          <w:sz w:val="18"/>
        </w:rPr>
        <w:t>Schulz</w:t>
      </w:r>
      <w:r>
        <w:rPr>
          <w:spacing w:val="6"/>
          <w:sz w:val="18"/>
        </w:rPr>
        <w:t xml:space="preserve"> </w:t>
      </w:r>
      <w:r>
        <w:rPr>
          <w:sz w:val="18"/>
        </w:rPr>
        <w:t>A</w:t>
      </w:r>
      <w:r>
        <w:rPr>
          <w:spacing w:val="7"/>
          <w:sz w:val="18"/>
        </w:rPr>
        <w:t xml:space="preserve"> </w:t>
      </w:r>
      <w:r>
        <w:rPr>
          <w:sz w:val="18"/>
        </w:rPr>
        <w:t>(2005)</w:t>
      </w:r>
      <w:r>
        <w:rPr>
          <w:spacing w:val="7"/>
          <w:sz w:val="18"/>
        </w:rPr>
        <w:t xml:space="preserve"> </w:t>
      </w:r>
      <w:r>
        <w:rPr>
          <w:sz w:val="18"/>
        </w:rPr>
        <w:t>Phytoplasmas</w:t>
      </w:r>
      <w:r>
        <w:rPr>
          <w:spacing w:val="8"/>
          <w:sz w:val="18"/>
        </w:rPr>
        <w:t xml:space="preserve"> </w:t>
      </w:r>
      <w:r>
        <w:rPr>
          <w:sz w:val="18"/>
        </w:rPr>
        <w:t>and</w:t>
      </w:r>
      <w:r>
        <w:rPr>
          <w:spacing w:val="8"/>
          <w:sz w:val="18"/>
        </w:rPr>
        <w:t xml:space="preserve"> </w:t>
      </w:r>
      <w:r>
        <w:rPr>
          <w:sz w:val="18"/>
        </w:rPr>
        <w:t>their</w:t>
      </w:r>
      <w:r>
        <w:rPr>
          <w:spacing w:val="7"/>
          <w:sz w:val="18"/>
        </w:rPr>
        <w:t xml:space="preserve"> </w:t>
      </w:r>
      <w:r>
        <w:rPr>
          <w:sz w:val="18"/>
        </w:rPr>
        <w:t>interactions</w:t>
      </w:r>
      <w:r>
        <w:rPr>
          <w:spacing w:val="8"/>
          <w:sz w:val="18"/>
        </w:rPr>
        <w:t xml:space="preserve"> </w:t>
      </w:r>
      <w:r>
        <w:rPr>
          <w:sz w:val="18"/>
        </w:rPr>
        <w:t>with</w:t>
      </w:r>
      <w:r>
        <w:rPr>
          <w:spacing w:val="8"/>
          <w:sz w:val="18"/>
        </w:rPr>
        <w:t xml:space="preserve"> </w:t>
      </w:r>
      <w:r>
        <w:rPr>
          <w:sz w:val="18"/>
        </w:rPr>
        <w:t>hosts.</w:t>
      </w:r>
    </w:p>
    <w:p w:rsidR="00AC4EDB" w:rsidRDefault="00261396">
      <w:pPr>
        <w:spacing w:before="2"/>
        <w:ind w:left="402"/>
        <w:rPr>
          <w:sz w:val="18"/>
        </w:rPr>
      </w:pPr>
      <w:r>
        <w:rPr>
          <w:sz w:val="18"/>
        </w:rPr>
        <w:t>Trends</w:t>
      </w:r>
      <w:r>
        <w:rPr>
          <w:spacing w:val="-2"/>
          <w:sz w:val="18"/>
        </w:rPr>
        <w:t xml:space="preserve"> </w:t>
      </w:r>
      <w:r>
        <w:rPr>
          <w:sz w:val="18"/>
        </w:rPr>
        <w:t>Plant</w:t>
      </w:r>
      <w:r>
        <w:rPr>
          <w:spacing w:val="-2"/>
          <w:sz w:val="18"/>
        </w:rPr>
        <w:t xml:space="preserve"> </w:t>
      </w:r>
      <w:r>
        <w:rPr>
          <w:sz w:val="18"/>
        </w:rPr>
        <w:t>Sci</w:t>
      </w:r>
      <w:r>
        <w:rPr>
          <w:spacing w:val="-2"/>
          <w:sz w:val="18"/>
        </w:rPr>
        <w:t xml:space="preserve"> </w:t>
      </w:r>
      <w:r>
        <w:rPr>
          <w:sz w:val="18"/>
        </w:rPr>
        <w:t>10:526–535</w:t>
      </w:r>
    </w:p>
    <w:p w:rsidR="00AC4EDB" w:rsidRDefault="00261396">
      <w:pPr>
        <w:spacing w:before="119"/>
        <w:ind w:left="402" w:right="1305" w:hanging="284"/>
        <w:jc w:val="both"/>
        <w:rPr>
          <w:sz w:val="18"/>
        </w:rPr>
      </w:pPr>
      <w:r>
        <w:rPr>
          <w:sz w:val="18"/>
        </w:rPr>
        <w:t>Christensen NM, Nicolaisen M, Hansen M, Schulz A (2004) Distribution of phytoplasmas in infected plants as</w:t>
      </w:r>
      <w:r>
        <w:rPr>
          <w:spacing w:val="1"/>
          <w:sz w:val="18"/>
        </w:rPr>
        <w:t xml:space="preserve"> </w:t>
      </w:r>
      <w:r>
        <w:rPr>
          <w:sz w:val="18"/>
        </w:rPr>
        <w:t>revealed</w:t>
      </w:r>
      <w:r>
        <w:rPr>
          <w:spacing w:val="-3"/>
          <w:sz w:val="18"/>
        </w:rPr>
        <w:t xml:space="preserve"> </w:t>
      </w:r>
      <w:r>
        <w:rPr>
          <w:sz w:val="18"/>
        </w:rPr>
        <w:t>by</w:t>
      </w:r>
      <w:r>
        <w:rPr>
          <w:spacing w:val="-3"/>
          <w:sz w:val="18"/>
        </w:rPr>
        <w:t xml:space="preserve"> </w:t>
      </w:r>
      <w:r>
        <w:rPr>
          <w:sz w:val="18"/>
        </w:rPr>
        <w:t>real-time PCR</w:t>
      </w:r>
      <w:r>
        <w:rPr>
          <w:spacing w:val="-1"/>
          <w:sz w:val="18"/>
        </w:rPr>
        <w:t xml:space="preserve"> </w:t>
      </w:r>
      <w:r>
        <w:rPr>
          <w:sz w:val="18"/>
        </w:rPr>
        <w:t>and bioimaging.</w:t>
      </w:r>
      <w:r>
        <w:rPr>
          <w:spacing w:val="-1"/>
          <w:sz w:val="18"/>
        </w:rPr>
        <w:t xml:space="preserve"> </w:t>
      </w:r>
      <w:r>
        <w:rPr>
          <w:sz w:val="18"/>
        </w:rPr>
        <w:t>Mol Plant-Microbe</w:t>
      </w:r>
      <w:r>
        <w:rPr>
          <w:spacing w:val="-1"/>
          <w:sz w:val="18"/>
        </w:rPr>
        <w:t xml:space="preserve"> </w:t>
      </w:r>
      <w:r>
        <w:rPr>
          <w:sz w:val="18"/>
        </w:rPr>
        <w:t>Interact</w:t>
      </w:r>
      <w:r>
        <w:rPr>
          <w:spacing w:val="-1"/>
          <w:sz w:val="18"/>
        </w:rPr>
        <w:t xml:space="preserve"> </w:t>
      </w:r>
      <w:r>
        <w:rPr>
          <w:sz w:val="18"/>
        </w:rPr>
        <w:t>17:1175–1184</w:t>
      </w:r>
    </w:p>
    <w:p w:rsidR="00AC4EDB" w:rsidRDefault="00261396">
      <w:pPr>
        <w:spacing w:before="119"/>
        <w:ind w:left="402" w:right="1294" w:hanging="284"/>
        <w:jc w:val="both"/>
        <w:rPr>
          <w:sz w:val="18"/>
        </w:rPr>
      </w:pPr>
      <w:r>
        <w:rPr>
          <w:sz w:val="18"/>
        </w:rPr>
        <w:t>Christensen NM, Nyskjold H, Nicolaisen M (2013) Real-time PCR for</w:t>
      </w:r>
      <w:r>
        <w:rPr>
          <w:spacing w:val="1"/>
          <w:sz w:val="18"/>
        </w:rPr>
        <w:t xml:space="preserve"> </w:t>
      </w:r>
      <w:r>
        <w:rPr>
          <w:sz w:val="18"/>
        </w:rPr>
        <w:t>universal phytoplasma detection and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quantification.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In: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Dickinson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M,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Hodgetts</w:t>
      </w:r>
      <w:r>
        <w:rPr>
          <w:spacing w:val="-11"/>
          <w:sz w:val="18"/>
        </w:rPr>
        <w:t xml:space="preserve"> </w:t>
      </w:r>
      <w:r>
        <w:rPr>
          <w:sz w:val="18"/>
        </w:rPr>
        <w:t>J</w:t>
      </w:r>
      <w:r>
        <w:rPr>
          <w:spacing w:val="-9"/>
          <w:sz w:val="18"/>
        </w:rPr>
        <w:t xml:space="preserve"> </w:t>
      </w:r>
      <w:r>
        <w:rPr>
          <w:sz w:val="18"/>
        </w:rPr>
        <w:t>(eds)</w:t>
      </w:r>
      <w:r>
        <w:rPr>
          <w:spacing w:val="-12"/>
          <w:sz w:val="18"/>
        </w:rPr>
        <w:t xml:space="preserve"> </w:t>
      </w:r>
      <w:r>
        <w:rPr>
          <w:sz w:val="18"/>
        </w:rPr>
        <w:t>Phytoplasma:</w:t>
      </w:r>
      <w:r>
        <w:rPr>
          <w:spacing w:val="-11"/>
          <w:sz w:val="18"/>
        </w:rPr>
        <w:t xml:space="preserve"> </w:t>
      </w:r>
      <w:r>
        <w:rPr>
          <w:sz w:val="18"/>
        </w:rPr>
        <w:t>methods</w:t>
      </w:r>
      <w:r>
        <w:rPr>
          <w:spacing w:val="-11"/>
          <w:sz w:val="18"/>
        </w:rPr>
        <w:t xml:space="preserve"> </w:t>
      </w:r>
      <w:r>
        <w:rPr>
          <w:sz w:val="18"/>
        </w:rPr>
        <w:t>and</w:t>
      </w:r>
      <w:r>
        <w:rPr>
          <w:spacing w:val="-11"/>
          <w:sz w:val="18"/>
        </w:rPr>
        <w:t xml:space="preserve"> </w:t>
      </w:r>
      <w:r>
        <w:rPr>
          <w:sz w:val="18"/>
        </w:rPr>
        <w:t>protocols,</w:t>
      </w:r>
      <w:r>
        <w:rPr>
          <w:spacing w:val="-11"/>
          <w:sz w:val="18"/>
        </w:rPr>
        <w:t xml:space="preserve"> </w:t>
      </w:r>
      <w:r>
        <w:rPr>
          <w:sz w:val="18"/>
        </w:rPr>
        <w:t>methods</w:t>
      </w:r>
      <w:r>
        <w:rPr>
          <w:spacing w:val="-11"/>
          <w:sz w:val="18"/>
        </w:rPr>
        <w:t xml:space="preserve"> </w:t>
      </w:r>
      <w:r>
        <w:rPr>
          <w:sz w:val="18"/>
        </w:rPr>
        <w:t>in</w:t>
      </w:r>
      <w:r>
        <w:rPr>
          <w:spacing w:val="-12"/>
          <w:sz w:val="18"/>
        </w:rPr>
        <w:t xml:space="preserve"> </w:t>
      </w:r>
      <w:r>
        <w:rPr>
          <w:sz w:val="18"/>
        </w:rPr>
        <w:t>molecular</w:t>
      </w:r>
      <w:r>
        <w:rPr>
          <w:spacing w:val="-47"/>
          <w:sz w:val="18"/>
        </w:rPr>
        <w:t xml:space="preserve"> </w:t>
      </w:r>
      <w:r>
        <w:rPr>
          <w:sz w:val="18"/>
        </w:rPr>
        <w:t>biology,</w:t>
      </w:r>
      <w:r>
        <w:rPr>
          <w:spacing w:val="-1"/>
          <w:sz w:val="18"/>
        </w:rPr>
        <w:t xml:space="preserve"> </w:t>
      </w:r>
      <w:r>
        <w:rPr>
          <w:sz w:val="18"/>
        </w:rPr>
        <w:t>vol</w:t>
      </w:r>
      <w:r>
        <w:rPr>
          <w:spacing w:val="-1"/>
          <w:sz w:val="18"/>
        </w:rPr>
        <w:t xml:space="preserve"> </w:t>
      </w:r>
      <w:r>
        <w:rPr>
          <w:sz w:val="18"/>
        </w:rPr>
        <w:t>938.</w:t>
      </w:r>
      <w:r>
        <w:rPr>
          <w:spacing w:val="-1"/>
          <w:sz w:val="18"/>
        </w:rPr>
        <w:t xml:space="preserve"> </w:t>
      </w:r>
      <w:r>
        <w:rPr>
          <w:sz w:val="18"/>
        </w:rPr>
        <w:t>Springer Science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Business</w:t>
      </w:r>
      <w:r>
        <w:rPr>
          <w:spacing w:val="1"/>
          <w:sz w:val="18"/>
        </w:rPr>
        <w:t xml:space="preserve"> </w:t>
      </w:r>
      <w:r>
        <w:rPr>
          <w:sz w:val="18"/>
        </w:rPr>
        <w:t>Media</w:t>
      </w:r>
      <w:r>
        <w:rPr>
          <w:spacing w:val="-1"/>
          <w:sz w:val="18"/>
        </w:rPr>
        <w:t xml:space="preserve"> </w:t>
      </w:r>
      <w:r>
        <w:rPr>
          <w:sz w:val="18"/>
        </w:rPr>
        <w:t>LLC,</w:t>
      </w:r>
      <w:r>
        <w:rPr>
          <w:spacing w:val="-3"/>
          <w:sz w:val="18"/>
        </w:rPr>
        <w:t xml:space="preserve"> </w:t>
      </w:r>
      <w:r>
        <w:rPr>
          <w:sz w:val="18"/>
        </w:rPr>
        <w:t>New York,</w:t>
      </w:r>
      <w:r>
        <w:rPr>
          <w:spacing w:val="6"/>
          <w:sz w:val="18"/>
        </w:rPr>
        <w:t xml:space="preserve"> </w:t>
      </w:r>
      <w:r>
        <w:rPr>
          <w:sz w:val="18"/>
        </w:rPr>
        <w:t>pp 245-252</w:t>
      </w:r>
    </w:p>
    <w:p w:rsidR="00AC4EDB" w:rsidRDefault="00261396">
      <w:pPr>
        <w:spacing w:before="122" w:line="237" w:lineRule="auto"/>
        <w:ind w:left="402" w:right="1274" w:hanging="284"/>
        <w:rPr>
          <w:sz w:val="18"/>
        </w:rPr>
      </w:pPr>
      <w:r>
        <w:rPr>
          <w:sz w:val="18"/>
        </w:rPr>
        <w:t>Chuche</w:t>
      </w:r>
      <w:r>
        <w:rPr>
          <w:spacing w:val="3"/>
          <w:sz w:val="18"/>
        </w:rPr>
        <w:t xml:space="preserve"> </w:t>
      </w:r>
      <w:r>
        <w:rPr>
          <w:sz w:val="18"/>
        </w:rPr>
        <w:t>J,</w:t>
      </w:r>
      <w:r>
        <w:rPr>
          <w:spacing w:val="5"/>
          <w:sz w:val="18"/>
        </w:rPr>
        <w:t xml:space="preserve"> </w:t>
      </w:r>
      <w:r>
        <w:rPr>
          <w:sz w:val="18"/>
        </w:rPr>
        <w:t>Thiéry</w:t>
      </w:r>
      <w:r>
        <w:rPr>
          <w:spacing w:val="4"/>
          <w:sz w:val="18"/>
        </w:rPr>
        <w:t xml:space="preserve"> </w:t>
      </w:r>
      <w:r>
        <w:rPr>
          <w:sz w:val="18"/>
        </w:rPr>
        <w:t>D</w:t>
      </w:r>
      <w:r>
        <w:rPr>
          <w:spacing w:val="5"/>
          <w:sz w:val="18"/>
        </w:rPr>
        <w:t xml:space="preserve"> </w:t>
      </w:r>
      <w:r>
        <w:rPr>
          <w:sz w:val="18"/>
        </w:rPr>
        <w:t>(2009)</w:t>
      </w:r>
      <w:r>
        <w:rPr>
          <w:spacing w:val="3"/>
          <w:sz w:val="18"/>
        </w:rPr>
        <w:t xml:space="preserve"> </w:t>
      </w:r>
      <w:r>
        <w:rPr>
          <w:sz w:val="18"/>
        </w:rPr>
        <w:t>Cold</w:t>
      </w:r>
      <w:r>
        <w:rPr>
          <w:spacing w:val="5"/>
          <w:sz w:val="18"/>
        </w:rPr>
        <w:t xml:space="preserve"> </w:t>
      </w:r>
      <w:r>
        <w:rPr>
          <w:sz w:val="18"/>
        </w:rPr>
        <w:t>winter</w:t>
      </w:r>
      <w:r>
        <w:rPr>
          <w:spacing w:val="5"/>
          <w:sz w:val="18"/>
        </w:rPr>
        <w:t xml:space="preserve"> </w:t>
      </w:r>
      <w:r>
        <w:rPr>
          <w:sz w:val="18"/>
        </w:rPr>
        <w:t>temperatures</w:t>
      </w:r>
      <w:r>
        <w:rPr>
          <w:spacing w:val="5"/>
          <w:sz w:val="18"/>
        </w:rPr>
        <w:t xml:space="preserve"> </w:t>
      </w:r>
      <w:r>
        <w:rPr>
          <w:sz w:val="18"/>
        </w:rPr>
        <w:t>condition</w:t>
      </w:r>
      <w:r>
        <w:rPr>
          <w:spacing w:val="5"/>
          <w:sz w:val="18"/>
        </w:rPr>
        <w:t xml:space="preserve"> </w:t>
      </w:r>
      <w:r>
        <w:rPr>
          <w:sz w:val="18"/>
        </w:rPr>
        <w:t>the</w:t>
      </w:r>
      <w:r>
        <w:rPr>
          <w:spacing w:val="3"/>
          <w:sz w:val="18"/>
        </w:rPr>
        <w:t xml:space="preserve"> </w:t>
      </w:r>
      <w:r>
        <w:rPr>
          <w:sz w:val="18"/>
        </w:rPr>
        <w:t>egg-hatching</w:t>
      </w:r>
      <w:r>
        <w:rPr>
          <w:spacing w:val="5"/>
          <w:sz w:val="18"/>
        </w:rPr>
        <w:t xml:space="preserve"> </w:t>
      </w:r>
      <w:r>
        <w:rPr>
          <w:sz w:val="18"/>
        </w:rPr>
        <w:t>dynamics</w:t>
      </w:r>
      <w:r>
        <w:rPr>
          <w:spacing w:val="5"/>
          <w:sz w:val="18"/>
        </w:rPr>
        <w:t xml:space="preserve"> </w:t>
      </w:r>
      <w:r>
        <w:rPr>
          <w:sz w:val="18"/>
        </w:rPr>
        <w:t>of</w:t>
      </w:r>
      <w:r>
        <w:rPr>
          <w:spacing w:val="5"/>
          <w:sz w:val="18"/>
        </w:rPr>
        <w:t xml:space="preserve"> </w:t>
      </w:r>
      <w:r>
        <w:rPr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z w:val="18"/>
        </w:rPr>
        <w:t>grape</w:t>
      </w:r>
      <w:r>
        <w:rPr>
          <w:spacing w:val="3"/>
          <w:sz w:val="18"/>
        </w:rPr>
        <w:t xml:space="preserve"> </w:t>
      </w:r>
      <w:r>
        <w:rPr>
          <w:sz w:val="18"/>
        </w:rPr>
        <w:t>disease</w:t>
      </w:r>
      <w:r>
        <w:rPr>
          <w:spacing w:val="-47"/>
          <w:sz w:val="18"/>
        </w:rPr>
        <w:t xml:space="preserve"> </w:t>
      </w:r>
      <w:r>
        <w:rPr>
          <w:sz w:val="18"/>
        </w:rPr>
        <w:t xml:space="preserve">vector. </w:t>
      </w:r>
      <w:r>
        <w:rPr>
          <w:rFonts w:ascii="Arial" w:hAnsi="Arial"/>
          <w:i/>
          <w:sz w:val="18"/>
        </w:rPr>
        <w:t>Die Naturwissenschaften</w:t>
      </w:r>
      <w:r>
        <w:rPr>
          <w:sz w:val="18"/>
        </w:rPr>
        <w:t>, vol.</w:t>
      </w:r>
      <w:r>
        <w:rPr>
          <w:spacing w:val="-2"/>
          <w:sz w:val="18"/>
        </w:rPr>
        <w:t xml:space="preserve"> </w:t>
      </w:r>
      <w:r>
        <w:rPr>
          <w:sz w:val="18"/>
        </w:rPr>
        <w:t>96(7):827-834</w:t>
      </w:r>
    </w:p>
    <w:p w:rsidR="00AC4EDB" w:rsidRDefault="00261396">
      <w:pPr>
        <w:spacing w:before="125" w:line="207" w:lineRule="exact"/>
        <w:ind w:left="118"/>
        <w:rPr>
          <w:sz w:val="18"/>
        </w:rPr>
      </w:pPr>
      <w:r>
        <w:rPr>
          <w:spacing w:val="-1"/>
          <w:sz w:val="18"/>
        </w:rPr>
        <w:t>Chuche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J,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Thiéry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D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(2014)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Biology</w:t>
      </w:r>
      <w:r>
        <w:rPr>
          <w:spacing w:val="-11"/>
          <w:sz w:val="18"/>
        </w:rPr>
        <w:t xml:space="preserve"> </w:t>
      </w:r>
      <w:r>
        <w:rPr>
          <w:sz w:val="18"/>
        </w:rPr>
        <w:t>and</w:t>
      </w:r>
      <w:r>
        <w:rPr>
          <w:spacing w:val="-10"/>
          <w:sz w:val="18"/>
        </w:rPr>
        <w:t xml:space="preserve"> </w:t>
      </w:r>
      <w:r>
        <w:rPr>
          <w:sz w:val="18"/>
        </w:rPr>
        <w:t>ecology</w:t>
      </w:r>
      <w:r>
        <w:rPr>
          <w:spacing w:val="-11"/>
          <w:sz w:val="18"/>
        </w:rPr>
        <w:t xml:space="preserve"> </w:t>
      </w:r>
      <w:r>
        <w:rPr>
          <w:sz w:val="18"/>
        </w:rPr>
        <w:t>of</w:t>
      </w:r>
      <w:r>
        <w:rPr>
          <w:spacing w:val="-12"/>
          <w:sz w:val="18"/>
        </w:rPr>
        <w:t xml:space="preserve"> </w:t>
      </w:r>
      <w:r>
        <w:rPr>
          <w:sz w:val="18"/>
        </w:rPr>
        <w:t>the</w:t>
      </w:r>
      <w:r>
        <w:rPr>
          <w:spacing w:val="-9"/>
          <w:sz w:val="18"/>
        </w:rPr>
        <w:t xml:space="preserve"> </w:t>
      </w:r>
      <w:r>
        <w:rPr>
          <w:sz w:val="18"/>
        </w:rPr>
        <w:t>“flavescence</w:t>
      </w:r>
      <w:r>
        <w:rPr>
          <w:spacing w:val="-13"/>
          <w:sz w:val="18"/>
        </w:rPr>
        <w:t xml:space="preserve"> </w:t>
      </w:r>
      <w:r>
        <w:rPr>
          <w:sz w:val="18"/>
        </w:rPr>
        <w:t>dorée”</w:t>
      </w:r>
      <w:r>
        <w:rPr>
          <w:spacing w:val="-10"/>
          <w:sz w:val="18"/>
        </w:rPr>
        <w:t xml:space="preserve"> </w:t>
      </w:r>
      <w:r>
        <w:rPr>
          <w:sz w:val="18"/>
        </w:rPr>
        <w:t>vector</w:t>
      </w:r>
      <w:r>
        <w:rPr>
          <w:spacing w:val="-10"/>
          <w:sz w:val="18"/>
        </w:rPr>
        <w:t xml:space="preserve"> </w:t>
      </w:r>
      <w:r>
        <w:rPr>
          <w:sz w:val="18"/>
        </w:rPr>
        <w:t>Scaphoideus</w:t>
      </w:r>
      <w:r>
        <w:rPr>
          <w:spacing w:val="-6"/>
          <w:sz w:val="18"/>
        </w:rPr>
        <w:t xml:space="preserve"> </w:t>
      </w:r>
      <w:r>
        <w:rPr>
          <w:sz w:val="18"/>
        </w:rPr>
        <w:t>titanus:</w:t>
      </w:r>
      <w:r>
        <w:rPr>
          <w:spacing w:val="-12"/>
          <w:sz w:val="18"/>
        </w:rPr>
        <w:t xml:space="preserve"> </w:t>
      </w:r>
      <w:r>
        <w:rPr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z w:val="18"/>
        </w:rPr>
        <w:t>review.</w:t>
      </w:r>
    </w:p>
    <w:p w:rsidR="00AC4EDB" w:rsidRDefault="00261396">
      <w:pPr>
        <w:spacing w:line="207" w:lineRule="exact"/>
        <w:ind w:left="402"/>
        <w:rPr>
          <w:sz w:val="18"/>
        </w:rPr>
      </w:pPr>
      <w:r>
        <w:rPr>
          <w:sz w:val="18"/>
        </w:rPr>
        <w:t>Agron</w:t>
      </w:r>
      <w:r>
        <w:rPr>
          <w:spacing w:val="-2"/>
          <w:sz w:val="18"/>
        </w:rPr>
        <w:t xml:space="preserve"> </w:t>
      </w:r>
      <w:r>
        <w:rPr>
          <w:sz w:val="18"/>
        </w:rPr>
        <w:t>Sustain</w:t>
      </w:r>
      <w:r>
        <w:rPr>
          <w:spacing w:val="-2"/>
          <w:sz w:val="18"/>
        </w:rPr>
        <w:t xml:space="preserve"> </w:t>
      </w:r>
      <w:r>
        <w:rPr>
          <w:sz w:val="18"/>
        </w:rPr>
        <w:t>Dev</w:t>
      </w:r>
      <w:r>
        <w:rPr>
          <w:spacing w:val="-4"/>
          <w:sz w:val="18"/>
        </w:rPr>
        <w:t xml:space="preserve"> </w:t>
      </w:r>
      <w:r>
        <w:rPr>
          <w:sz w:val="18"/>
        </w:rPr>
        <w:t>34:381–403</w:t>
      </w:r>
    </w:p>
    <w:p w:rsidR="00AC4EDB" w:rsidRDefault="00261396">
      <w:pPr>
        <w:spacing w:before="119"/>
        <w:ind w:left="402" w:right="1290" w:hanging="284"/>
        <w:jc w:val="both"/>
        <w:rPr>
          <w:sz w:val="18"/>
        </w:rPr>
      </w:pPr>
      <w:r>
        <w:rPr>
          <w:sz w:val="18"/>
        </w:rPr>
        <w:t>Daire X, Clair D, Reinert W, Boudon-Padieu E (1997) Detection and differentiation of grapevine yellows</w:t>
      </w:r>
      <w:r>
        <w:rPr>
          <w:spacing w:val="1"/>
          <w:sz w:val="18"/>
        </w:rPr>
        <w:t xml:space="preserve"> </w:t>
      </w:r>
      <w:r>
        <w:rPr>
          <w:sz w:val="18"/>
        </w:rPr>
        <w:t>phytoplasmas</w:t>
      </w:r>
      <w:r>
        <w:rPr>
          <w:spacing w:val="-11"/>
          <w:sz w:val="18"/>
        </w:rPr>
        <w:t xml:space="preserve"> </w:t>
      </w:r>
      <w:r>
        <w:rPr>
          <w:sz w:val="18"/>
        </w:rPr>
        <w:t>belonging</w:t>
      </w:r>
      <w:r>
        <w:rPr>
          <w:spacing w:val="-10"/>
          <w:sz w:val="18"/>
        </w:rPr>
        <w:t xml:space="preserve"> </w:t>
      </w:r>
      <w:r>
        <w:rPr>
          <w:sz w:val="18"/>
        </w:rPr>
        <w:t>to</w:t>
      </w:r>
      <w:r>
        <w:rPr>
          <w:spacing w:val="-10"/>
          <w:sz w:val="18"/>
        </w:rPr>
        <w:t xml:space="preserve"> </w:t>
      </w:r>
      <w:r>
        <w:rPr>
          <w:sz w:val="18"/>
        </w:rPr>
        <w:t>the</w:t>
      </w:r>
      <w:r>
        <w:rPr>
          <w:spacing w:val="-11"/>
          <w:sz w:val="18"/>
        </w:rPr>
        <w:t xml:space="preserve"> </w:t>
      </w:r>
      <w:r>
        <w:rPr>
          <w:sz w:val="18"/>
        </w:rPr>
        <w:t>elm</w:t>
      </w:r>
      <w:r>
        <w:rPr>
          <w:spacing w:val="-7"/>
          <w:sz w:val="18"/>
        </w:rPr>
        <w:t xml:space="preserve"> </w:t>
      </w:r>
      <w:r>
        <w:rPr>
          <w:sz w:val="18"/>
        </w:rPr>
        <w:t>yellows</w:t>
      </w:r>
      <w:r>
        <w:rPr>
          <w:spacing w:val="-7"/>
          <w:sz w:val="18"/>
        </w:rPr>
        <w:t xml:space="preserve"> </w:t>
      </w:r>
      <w:r>
        <w:rPr>
          <w:sz w:val="18"/>
        </w:rPr>
        <w:t>group</w:t>
      </w:r>
      <w:r>
        <w:rPr>
          <w:spacing w:val="-11"/>
          <w:sz w:val="18"/>
        </w:rPr>
        <w:t xml:space="preserve"> </w:t>
      </w:r>
      <w:r>
        <w:rPr>
          <w:sz w:val="18"/>
        </w:rPr>
        <w:t>and</w:t>
      </w:r>
      <w:r>
        <w:rPr>
          <w:spacing w:val="-10"/>
          <w:sz w:val="18"/>
        </w:rPr>
        <w:t xml:space="preserve"> </w:t>
      </w:r>
      <w:r>
        <w:rPr>
          <w:sz w:val="18"/>
        </w:rPr>
        <w:t>to</w:t>
      </w:r>
      <w:r>
        <w:rPr>
          <w:spacing w:val="-10"/>
          <w:sz w:val="18"/>
        </w:rPr>
        <w:t xml:space="preserve"> </w:t>
      </w:r>
      <w:r>
        <w:rPr>
          <w:sz w:val="18"/>
        </w:rPr>
        <w:t>the</w:t>
      </w:r>
      <w:r>
        <w:rPr>
          <w:spacing w:val="-11"/>
          <w:sz w:val="18"/>
        </w:rPr>
        <w:t xml:space="preserve"> </w:t>
      </w:r>
      <w:r>
        <w:rPr>
          <w:sz w:val="18"/>
        </w:rPr>
        <w:t>“stolbur”</w:t>
      </w:r>
      <w:r>
        <w:rPr>
          <w:spacing w:val="-11"/>
          <w:sz w:val="18"/>
        </w:rPr>
        <w:t xml:space="preserve"> </w:t>
      </w:r>
      <w:r>
        <w:rPr>
          <w:sz w:val="18"/>
        </w:rPr>
        <w:t>subgroup</w:t>
      </w:r>
      <w:r>
        <w:rPr>
          <w:spacing w:val="-8"/>
          <w:sz w:val="18"/>
        </w:rPr>
        <w:t xml:space="preserve"> </w:t>
      </w:r>
      <w:r>
        <w:rPr>
          <w:sz w:val="18"/>
        </w:rPr>
        <w:t>by</w:t>
      </w:r>
      <w:r>
        <w:rPr>
          <w:spacing w:val="-10"/>
          <w:sz w:val="18"/>
        </w:rPr>
        <w:t xml:space="preserve"> </w:t>
      </w:r>
      <w:r>
        <w:rPr>
          <w:sz w:val="18"/>
        </w:rPr>
        <w:t>PCR</w:t>
      </w:r>
      <w:r>
        <w:rPr>
          <w:spacing w:val="-12"/>
          <w:sz w:val="18"/>
        </w:rPr>
        <w:t xml:space="preserve"> </w:t>
      </w:r>
      <w:r>
        <w:rPr>
          <w:sz w:val="18"/>
        </w:rPr>
        <w:t>amplification</w:t>
      </w:r>
      <w:r>
        <w:rPr>
          <w:spacing w:val="-10"/>
          <w:sz w:val="18"/>
        </w:rPr>
        <w:t xml:space="preserve"> </w:t>
      </w:r>
      <w:r>
        <w:rPr>
          <w:sz w:val="18"/>
        </w:rPr>
        <w:t>of</w:t>
      </w:r>
      <w:r>
        <w:rPr>
          <w:spacing w:val="-10"/>
          <w:sz w:val="18"/>
        </w:rPr>
        <w:t xml:space="preserve"> </w:t>
      </w:r>
      <w:r>
        <w:rPr>
          <w:sz w:val="18"/>
        </w:rPr>
        <w:t>non-</w:t>
      </w:r>
      <w:r>
        <w:rPr>
          <w:spacing w:val="-48"/>
          <w:sz w:val="18"/>
        </w:rPr>
        <w:t xml:space="preserve"> </w:t>
      </w:r>
      <w:r>
        <w:rPr>
          <w:sz w:val="18"/>
        </w:rPr>
        <w:t>ribosomal</w:t>
      </w:r>
      <w:r>
        <w:rPr>
          <w:spacing w:val="-1"/>
          <w:sz w:val="18"/>
        </w:rPr>
        <w:t xml:space="preserve"> </w:t>
      </w:r>
      <w:r>
        <w:rPr>
          <w:sz w:val="18"/>
        </w:rPr>
        <w:t>DNA. Eur</w:t>
      </w:r>
      <w:r>
        <w:rPr>
          <w:spacing w:val="-2"/>
          <w:sz w:val="18"/>
        </w:rPr>
        <w:t xml:space="preserve"> </w:t>
      </w:r>
      <w:r>
        <w:rPr>
          <w:sz w:val="18"/>
        </w:rPr>
        <w:t>J</w:t>
      </w:r>
      <w:r>
        <w:rPr>
          <w:spacing w:val="1"/>
          <w:sz w:val="18"/>
        </w:rPr>
        <w:t xml:space="preserve"> </w:t>
      </w:r>
      <w:r>
        <w:rPr>
          <w:sz w:val="18"/>
        </w:rPr>
        <w:t>Plant Pathol</w:t>
      </w:r>
      <w:r>
        <w:rPr>
          <w:spacing w:val="-2"/>
          <w:sz w:val="18"/>
        </w:rPr>
        <w:t xml:space="preserve"> </w:t>
      </w:r>
      <w:r>
        <w:rPr>
          <w:sz w:val="18"/>
        </w:rPr>
        <w:t>103:507–514</w:t>
      </w:r>
    </w:p>
    <w:p w:rsidR="00AC4EDB" w:rsidRDefault="00261396">
      <w:pPr>
        <w:tabs>
          <w:tab w:val="left" w:pos="2318"/>
          <w:tab w:val="left" w:pos="3635"/>
          <w:tab w:val="left" w:pos="4844"/>
          <w:tab w:val="left" w:pos="6180"/>
          <w:tab w:val="left" w:pos="7644"/>
          <w:tab w:val="left" w:pos="8750"/>
        </w:tabs>
        <w:spacing w:before="121"/>
        <w:ind w:left="402" w:right="1293" w:hanging="284"/>
        <w:jc w:val="both"/>
        <w:rPr>
          <w:sz w:val="18"/>
        </w:rPr>
      </w:pPr>
      <w:r>
        <w:rPr>
          <w:sz w:val="18"/>
        </w:rPr>
        <w:t>DEFRA</w:t>
      </w:r>
      <w:r>
        <w:rPr>
          <w:spacing w:val="1"/>
          <w:sz w:val="18"/>
        </w:rPr>
        <w:t xml:space="preserve"> </w:t>
      </w:r>
      <w:r>
        <w:rPr>
          <w:sz w:val="18"/>
        </w:rPr>
        <w:t>(2015)</w:t>
      </w:r>
      <w:r>
        <w:rPr>
          <w:spacing w:val="1"/>
          <w:sz w:val="18"/>
        </w:rPr>
        <w:t xml:space="preserve"> </w:t>
      </w:r>
      <w:r>
        <w:rPr>
          <w:sz w:val="18"/>
        </w:rPr>
        <w:t>Rapid</w:t>
      </w:r>
      <w:r>
        <w:rPr>
          <w:spacing w:val="1"/>
          <w:sz w:val="18"/>
        </w:rPr>
        <w:t xml:space="preserve"> </w:t>
      </w:r>
      <w:r>
        <w:rPr>
          <w:sz w:val="18"/>
        </w:rPr>
        <w:t>pest</w:t>
      </w:r>
      <w:r>
        <w:rPr>
          <w:spacing w:val="1"/>
          <w:sz w:val="18"/>
        </w:rPr>
        <w:t xml:space="preserve"> </w:t>
      </w:r>
      <w:r>
        <w:rPr>
          <w:sz w:val="18"/>
        </w:rPr>
        <w:t>risk</w:t>
      </w:r>
      <w:r>
        <w:rPr>
          <w:spacing w:val="1"/>
          <w:sz w:val="18"/>
        </w:rPr>
        <w:t xml:space="preserve"> </w:t>
      </w:r>
      <w:r>
        <w:rPr>
          <w:sz w:val="18"/>
        </w:rPr>
        <w:t>analysis</w:t>
      </w:r>
      <w:r>
        <w:rPr>
          <w:spacing w:val="1"/>
          <w:sz w:val="18"/>
        </w:rPr>
        <w:t xml:space="preserve"> </w:t>
      </w:r>
      <w:r>
        <w:rPr>
          <w:sz w:val="18"/>
        </w:rPr>
        <w:t>(PRA)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1"/>
          <w:sz w:val="18"/>
        </w:rPr>
        <w:t xml:space="preserve"> </w:t>
      </w:r>
      <w:r>
        <w:rPr>
          <w:sz w:val="18"/>
        </w:rPr>
        <w:t>Candidatus</w:t>
      </w:r>
      <w:r>
        <w:rPr>
          <w:spacing w:val="1"/>
          <w:sz w:val="18"/>
        </w:rPr>
        <w:t xml:space="preserve"> </w:t>
      </w:r>
      <w:r>
        <w:rPr>
          <w:sz w:val="18"/>
        </w:rPr>
        <w:t>Phytoplasma</w:t>
      </w:r>
      <w:r>
        <w:rPr>
          <w:spacing w:val="1"/>
          <w:sz w:val="18"/>
        </w:rPr>
        <w:t xml:space="preserve"> </w:t>
      </w:r>
      <w:r>
        <w:rPr>
          <w:sz w:val="18"/>
        </w:rPr>
        <w:t>fragariae.</w:t>
      </w:r>
      <w:r>
        <w:rPr>
          <w:spacing w:val="1"/>
          <w:sz w:val="18"/>
        </w:rPr>
        <w:t xml:space="preserve"> </w:t>
      </w:r>
      <w:r>
        <w:rPr>
          <w:sz w:val="18"/>
        </w:rPr>
        <w:t>Department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1"/>
          <w:sz w:val="18"/>
        </w:rPr>
        <w:t xml:space="preserve"> </w:t>
      </w:r>
      <w:r>
        <w:rPr>
          <w:sz w:val="18"/>
        </w:rPr>
        <w:t>Environment</w:t>
      </w:r>
      <w:r>
        <w:rPr>
          <w:sz w:val="18"/>
        </w:rPr>
        <w:tab/>
        <w:t>Food</w:t>
      </w:r>
      <w:r>
        <w:rPr>
          <w:sz w:val="18"/>
        </w:rPr>
        <w:tab/>
        <w:t>and</w:t>
      </w:r>
      <w:r>
        <w:rPr>
          <w:sz w:val="18"/>
        </w:rPr>
        <w:tab/>
        <w:t>Rural</w:t>
      </w:r>
      <w:r>
        <w:rPr>
          <w:sz w:val="18"/>
        </w:rPr>
        <w:tab/>
        <w:t>Affairs:</w:t>
      </w:r>
      <w:r>
        <w:rPr>
          <w:sz w:val="18"/>
        </w:rPr>
        <w:tab/>
        <w:t>20</w:t>
      </w:r>
      <w:r>
        <w:rPr>
          <w:sz w:val="18"/>
        </w:rPr>
        <w:tab/>
      </w:r>
      <w:r>
        <w:rPr>
          <w:spacing w:val="-1"/>
          <w:sz w:val="18"/>
        </w:rPr>
        <w:t>p.</w:t>
      </w:r>
      <w:r>
        <w:rPr>
          <w:spacing w:val="-48"/>
          <w:sz w:val="18"/>
        </w:rPr>
        <w:t xml:space="preserve"> </w:t>
      </w:r>
      <w:hyperlink r:id="rId32">
        <w:r>
          <w:rPr>
            <w:sz w:val="18"/>
          </w:rPr>
          <w:t>(https://secure.fera.defra.gov.uk/phiw/riskRegister/downloadExternalPra.cfm?id=4089;</w:t>
        </w:r>
        <w:r>
          <w:rPr>
            <w:spacing w:val="-2"/>
            <w:sz w:val="18"/>
          </w:rPr>
          <w:t xml:space="preserve"> </w:t>
        </w:r>
      </w:hyperlink>
      <w:r>
        <w:rPr>
          <w:sz w:val="18"/>
        </w:rPr>
        <w:t>20.2.2019)</w:t>
      </w:r>
    </w:p>
    <w:p w:rsidR="00AC4EDB" w:rsidRDefault="00261396">
      <w:pPr>
        <w:spacing w:before="118"/>
        <w:ind w:left="402" w:right="1296" w:hanging="284"/>
        <w:jc w:val="both"/>
        <w:rPr>
          <w:sz w:val="18"/>
        </w:rPr>
      </w:pPr>
      <w:r>
        <w:rPr>
          <w:sz w:val="18"/>
        </w:rPr>
        <w:t>Deng S, Hiruki C (1991) Amplification of 16S rRNA genes from culturable and non-culturable Mollicutes. J</w:t>
      </w:r>
      <w:r>
        <w:rPr>
          <w:spacing w:val="1"/>
          <w:sz w:val="18"/>
        </w:rPr>
        <w:t xml:space="preserve"> </w:t>
      </w:r>
      <w:r>
        <w:rPr>
          <w:sz w:val="18"/>
        </w:rPr>
        <w:t>Microbiol</w:t>
      </w:r>
      <w:r>
        <w:rPr>
          <w:spacing w:val="-1"/>
          <w:sz w:val="18"/>
        </w:rPr>
        <w:t xml:space="preserve"> </w:t>
      </w:r>
      <w:r>
        <w:rPr>
          <w:sz w:val="18"/>
        </w:rPr>
        <w:t>Methods</w:t>
      </w:r>
      <w:r>
        <w:rPr>
          <w:spacing w:val="1"/>
          <w:sz w:val="18"/>
        </w:rPr>
        <w:t xml:space="preserve"> </w:t>
      </w:r>
      <w:r>
        <w:rPr>
          <w:sz w:val="18"/>
        </w:rPr>
        <w:t>14:53-61</w:t>
      </w:r>
    </w:p>
    <w:p w:rsidR="00AC4EDB" w:rsidRDefault="00261396">
      <w:pPr>
        <w:spacing w:before="121"/>
        <w:ind w:left="402" w:right="1304" w:hanging="284"/>
        <w:jc w:val="both"/>
        <w:rPr>
          <w:sz w:val="18"/>
        </w:rPr>
      </w:pPr>
      <w:r>
        <w:rPr>
          <w:sz w:val="18"/>
        </w:rPr>
        <w:t>Dermastia M, Bertaccini A, Constable F, Mehle N (2017) Grapevine yellows diseases and their phytoplasma</w:t>
      </w:r>
      <w:r>
        <w:rPr>
          <w:spacing w:val="1"/>
          <w:sz w:val="18"/>
        </w:rPr>
        <w:t xml:space="preserve"> </w:t>
      </w:r>
      <w:r>
        <w:rPr>
          <w:sz w:val="18"/>
        </w:rPr>
        <w:t>agents.</w:t>
      </w:r>
      <w:r>
        <w:rPr>
          <w:spacing w:val="-1"/>
          <w:sz w:val="18"/>
        </w:rPr>
        <w:t xml:space="preserve"> </w:t>
      </w:r>
      <w:r>
        <w:rPr>
          <w:sz w:val="18"/>
        </w:rPr>
        <w:t>Biology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detection.</w:t>
      </w:r>
      <w:r>
        <w:rPr>
          <w:spacing w:val="-2"/>
          <w:sz w:val="18"/>
        </w:rPr>
        <w:t xml:space="preserve"> </w:t>
      </w:r>
      <w:r>
        <w:rPr>
          <w:sz w:val="18"/>
        </w:rPr>
        <w:t>Springer briefs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agriculture:</w:t>
      </w:r>
      <w:r>
        <w:rPr>
          <w:spacing w:val="-3"/>
          <w:sz w:val="18"/>
        </w:rPr>
        <w:t xml:space="preserve"> </w:t>
      </w:r>
      <w:r>
        <w:rPr>
          <w:sz w:val="18"/>
        </w:rPr>
        <w:t>99p.</w:t>
      </w:r>
    </w:p>
    <w:p w:rsidR="00AC4EDB" w:rsidRDefault="00AC4EDB">
      <w:pPr>
        <w:jc w:val="both"/>
        <w:rPr>
          <w:sz w:val="18"/>
        </w:rPr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261396">
      <w:pPr>
        <w:spacing w:before="100"/>
        <w:ind w:left="402" w:right="1274" w:hanging="284"/>
        <w:rPr>
          <w:sz w:val="18"/>
        </w:rPr>
      </w:pPr>
      <w:r>
        <w:rPr>
          <w:sz w:val="18"/>
        </w:rPr>
        <w:lastRenderedPageBreak/>
        <w:t>EFSA</w:t>
      </w:r>
      <w:r>
        <w:rPr>
          <w:spacing w:val="9"/>
          <w:sz w:val="18"/>
        </w:rPr>
        <w:t xml:space="preserve"> </w:t>
      </w:r>
      <w:r>
        <w:rPr>
          <w:sz w:val="18"/>
        </w:rPr>
        <w:t>(2014)</w:t>
      </w:r>
      <w:r>
        <w:rPr>
          <w:spacing w:val="9"/>
          <w:sz w:val="18"/>
        </w:rPr>
        <w:t xml:space="preserve"> </w:t>
      </w:r>
      <w:r>
        <w:rPr>
          <w:sz w:val="18"/>
        </w:rPr>
        <w:t>Scientific</w:t>
      </w:r>
      <w:r>
        <w:rPr>
          <w:spacing w:val="7"/>
          <w:sz w:val="18"/>
        </w:rPr>
        <w:t xml:space="preserve"> </w:t>
      </w:r>
      <w:r>
        <w:rPr>
          <w:sz w:val="18"/>
        </w:rPr>
        <w:t>opinion</w:t>
      </w:r>
      <w:r>
        <w:rPr>
          <w:spacing w:val="9"/>
          <w:sz w:val="18"/>
        </w:rPr>
        <w:t xml:space="preserve"> </w:t>
      </w:r>
      <w:r>
        <w:rPr>
          <w:sz w:val="18"/>
        </w:rPr>
        <w:t>on</w:t>
      </w:r>
      <w:r>
        <w:rPr>
          <w:spacing w:val="7"/>
          <w:sz w:val="18"/>
        </w:rPr>
        <w:t xml:space="preserve"> </w:t>
      </w:r>
      <w:r>
        <w:rPr>
          <w:sz w:val="18"/>
        </w:rPr>
        <w:t>pest</w:t>
      </w:r>
      <w:r>
        <w:rPr>
          <w:spacing w:val="7"/>
          <w:sz w:val="18"/>
        </w:rPr>
        <w:t xml:space="preserve"> </w:t>
      </w:r>
      <w:r>
        <w:rPr>
          <w:sz w:val="18"/>
        </w:rPr>
        <w:t>categorization</w:t>
      </w:r>
      <w:r>
        <w:rPr>
          <w:spacing w:val="7"/>
          <w:sz w:val="18"/>
        </w:rPr>
        <w:t xml:space="preserve"> </w:t>
      </w:r>
      <w:r>
        <w:rPr>
          <w:sz w:val="18"/>
        </w:rPr>
        <w:t>of</w:t>
      </w:r>
      <w:r>
        <w:rPr>
          <w:spacing w:val="8"/>
          <w:sz w:val="18"/>
        </w:rPr>
        <w:t xml:space="preserve"> </w:t>
      </w:r>
      <w:r>
        <w:rPr>
          <w:sz w:val="18"/>
        </w:rPr>
        <w:t>Grapevine</w:t>
      </w:r>
      <w:r>
        <w:rPr>
          <w:spacing w:val="7"/>
          <w:sz w:val="18"/>
        </w:rPr>
        <w:t xml:space="preserve"> </w:t>
      </w:r>
      <w:r>
        <w:rPr>
          <w:sz w:val="18"/>
        </w:rPr>
        <w:t>Flavescence</w:t>
      </w:r>
      <w:r>
        <w:rPr>
          <w:spacing w:val="9"/>
          <w:sz w:val="18"/>
        </w:rPr>
        <w:t xml:space="preserve"> </w:t>
      </w:r>
      <w:r>
        <w:rPr>
          <w:sz w:val="18"/>
        </w:rPr>
        <w:t>doree.</w:t>
      </w:r>
      <w:r>
        <w:rPr>
          <w:spacing w:val="7"/>
          <w:sz w:val="18"/>
        </w:rPr>
        <w:t xml:space="preserve"> </w:t>
      </w:r>
      <w:r>
        <w:rPr>
          <w:sz w:val="18"/>
        </w:rPr>
        <w:t>EFSA</w:t>
      </w:r>
      <w:r>
        <w:rPr>
          <w:spacing w:val="9"/>
          <w:sz w:val="18"/>
        </w:rPr>
        <w:t xml:space="preserve"> </w:t>
      </w:r>
      <w:r>
        <w:rPr>
          <w:sz w:val="18"/>
        </w:rPr>
        <w:t>J</w:t>
      </w:r>
      <w:r>
        <w:rPr>
          <w:spacing w:val="8"/>
          <w:sz w:val="18"/>
        </w:rPr>
        <w:t xml:space="preserve"> </w:t>
      </w:r>
      <w:r>
        <w:rPr>
          <w:sz w:val="18"/>
        </w:rPr>
        <w:t>12(10):3851</w:t>
      </w:r>
      <w:r>
        <w:rPr>
          <w:spacing w:val="-47"/>
          <w:sz w:val="18"/>
        </w:rPr>
        <w:t xml:space="preserve"> </w:t>
      </w:r>
      <w:r>
        <w:rPr>
          <w:sz w:val="18"/>
        </w:rPr>
        <w:t>(31 p.)</w:t>
      </w:r>
    </w:p>
    <w:p w:rsidR="00AC4EDB" w:rsidRDefault="00261396">
      <w:pPr>
        <w:spacing w:before="119"/>
        <w:ind w:left="118"/>
        <w:rPr>
          <w:sz w:val="18"/>
        </w:rPr>
      </w:pPr>
      <w:r>
        <w:rPr>
          <w:sz w:val="18"/>
        </w:rPr>
        <w:t>EFSA</w:t>
      </w:r>
      <w:r>
        <w:rPr>
          <w:spacing w:val="-2"/>
          <w:sz w:val="18"/>
        </w:rPr>
        <w:t xml:space="preserve"> </w:t>
      </w:r>
      <w:r>
        <w:rPr>
          <w:sz w:val="18"/>
        </w:rPr>
        <w:t>(2016)</w:t>
      </w:r>
      <w:r>
        <w:rPr>
          <w:spacing w:val="-4"/>
          <w:sz w:val="18"/>
        </w:rPr>
        <w:t xml:space="preserve"> </w:t>
      </w:r>
      <w:r>
        <w:rPr>
          <w:sz w:val="18"/>
        </w:rPr>
        <w:t>Risk to</w:t>
      </w:r>
      <w:r>
        <w:rPr>
          <w:spacing w:val="-3"/>
          <w:sz w:val="18"/>
        </w:rPr>
        <w:t xml:space="preserve"> </w:t>
      </w:r>
      <w:r>
        <w:rPr>
          <w:sz w:val="18"/>
        </w:rPr>
        <w:t>plant</w:t>
      </w:r>
      <w:r>
        <w:rPr>
          <w:spacing w:val="-1"/>
          <w:sz w:val="18"/>
        </w:rPr>
        <w:t xml:space="preserve"> </w:t>
      </w:r>
      <w:r>
        <w:rPr>
          <w:sz w:val="18"/>
        </w:rPr>
        <w:t>health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Flavescence</w:t>
      </w:r>
      <w:r>
        <w:rPr>
          <w:spacing w:val="-3"/>
          <w:sz w:val="18"/>
        </w:rPr>
        <w:t xml:space="preserve"> </w:t>
      </w:r>
      <w:r>
        <w:rPr>
          <w:sz w:val="18"/>
        </w:rPr>
        <w:t>dorée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EU</w:t>
      </w:r>
      <w:r>
        <w:rPr>
          <w:spacing w:val="-1"/>
          <w:sz w:val="18"/>
        </w:rPr>
        <w:t xml:space="preserve"> </w:t>
      </w:r>
      <w:r>
        <w:rPr>
          <w:sz w:val="18"/>
        </w:rPr>
        <w:t>territory.</w:t>
      </w:r>
      <w:r>
        <w:rPr>
          <w:spacing w:val="-1"/>
          <w:sz w:val="18"/>
        </w:rPr>
        <w:t xml:space="preserve"> </w:t>
      </w:r>
      <w:r>
        <w:rPr>
          <w:sz w:val="18"/>
        </w:rPr>
        <w:t>EFSA</w:t>
      </w:r>
      <w:r>
        <w:rPr>
          <w:spacing w:val="-2"/>
          <w:sz w:val="18"/>
        </w:rPr>
        <w:t xml:space="preserve"> </w:t>
      </w:r>
      <w:r>
        <w:rPr>
          <w:sz w:val="18"/>
        </w:rPr>
        <w:t>J</w:t>
      </w:r>
      <w:r>
        <w:rPr>
          <w:spacing w:val="-2"/>
          <w:sz w:val="18"/>
        </w:rPr>
        <w:t xml:space="preserve"> </w:t>
      </w:r>
      <w:r>
        <w:rPr>
          <w:sz w:val="18"/>
        </w:rPr>
        <w:t>14(12):4603</w:t>
      </w:r>
      <w:r>
        <w:rPr>
          <w:spacing w:val="-1"/>
          <w:sz w:val="18"/>
        </w:rPr>
        <w:t xml:space="preserve"> </w:t>
      </w:r>
      <w:r>
        <w:rPr>
          <w:sz w:val="18"/>
        </w:rPr>
        <w:t>(83</w:t>
      </w:r>
      <w:r>
        <w:rPr>
          <w:spacing w:val="-1"/>
          <w:sz w:val="18"/>
        </w:rPr>
        <w:t xml:space="preserve"> </w:t>
      </w:r>
      <w:r>
        <w:rPr>
          <w:sz w:val="18"/>
        </w:rPr>
        <w:t>p.)</w:t>
      </w:r>
    </w:p>
    <w:p w:rsidR="00AC4EDB" w:rsidRDefault="00261396">
      <w:pPr>
        <w:spacing w:before="119"/>
        <w:ind w:left="402" w:right="1274" w:hanging="284"/>
        <w:rPr>
          <w:sz w:val="18"/>
        </w:rPr>
      </w:pPr>
      <w:r>
        <w:rPr>
          <w:sz w:val="18"/>
        </w:rPr>
        <w:t>EPPO</w:t>
      </w:r>
      <w:r>
        <w:rPr>
          <w:spacing w:val="-11"/>
          <w:sz w:val="18"/>
        </w:rPr>
        <w:t xml:space="preserve"> </w:t>
      </w:r>
      <w:r>
        <w:rPr>
          <w:sz w:val="18"/>
        </w:rPr>
        <w:t>(2015)</w:t>
      </w:r>
      <w:r>
        <w:rPr>
          <w:spacing w:val="-10"/>
          <w:sz w:val="18"/>
        </w:rPr>
        <w:t xml:space="preserve"> </w:t>
      </w:r>
      <w:r>
        <w:rPr>
          <w:sz w:val="18"/>
        </w:rPr>
        <w:t>Reporting</w:t>
      </w:r>
      <w:r>
        <w:rPr>
          <w:spacing w:val="-10"/>
          <w:sz w:val="18"/>
        </w:rPr>
        <w:t xml:space="preserve"> </w:t>
      </w:r>
      <w:r>
        <w:rPr>
          <w:sz w:val="18"/>
        </w:rPr>
        <w:t>Service</w:t>
      </w:r>
      <w:r>
        <w:rPr>
          <w:spacing w:val="-9"/>
          <w:sz w:val="18"/>
        </w:rPr>
        <w:t xml:space="preserve"> </w:t>
      </w:r>
      <w:r>
        <w:rPr>
          <w:sz w:val="18"/>
        </w:rPr>
        <w:t>no.</w:t>
      </w:r>
      <w:r>
        <w:rPr>
          <w:spacing w:val="-12"/>
          <w:sz w:val="18"/>
        </w:rPr>
        <w:t xml:space="preserve"> </w:t>
      </w:r>
      <w:r>
        <w:rPr>
          <w:sz w:val="18"/>
        </w:rPr>
        <w:t>05</w:t>
      </w:r>
      <w:r>
        <w:rPr>
          <w:spacing w:val="-11"/>
          <w:sz w:val="18"/>
        </w:rPr>
        <w:t xml:space="preserve"> </w:t>
      </w:r>
      <w:r>
        <w:rPr>
          <w:sz w:val="18"/>
        </w:rPr>
        <w:t>-</w:t>
      </w:r>
      <w:r>
        <w:rPr>
          <w:spacing w:val="-9"/>
          <w:sz w:val="18"/>
        </w:rPr>
        <w:t xml:space="preserve"> </w:t>
      </w:r>
      <w:r>
        <w:rPr>
          <w:sz w:val="18"/>
        </w:rPr>
        <w:t>2015</w:t>
      </w:r>
      <w:r>
        <w:rPr>
          <w:spacing w:val="-9"/>
          <w:sz w:val="18"/>
        </w:rPr>
        <w:t xml:space="preserve"> </w:t>
      </w:r>
      <w:r>
        <w:rPr>
          <w:sz w:val="18"/>
        </w:rPr>
        <w:t>Num.</w:t>
      </w:r>
      <w:r>
        <w:rPr>
          <w:spacing w:val="-12"/>
          <w:sz w:val="18"/>
        </w:rPr>
        <w:t xml:space="preserve"> </w:t>
      </w:r>
      <w:r>
        <w:rPr>
          <w:sz w:val="18"/>
        </w:rPr>
        <w:t>article:</w:t>
      </w:r>
      <w:r>
        <w:rPr>
          <w:spacing w:val="-11"/>
          <w:sz w:val="18"/>
        </w:rPr>
        <w:t xml:space="preserve"> </w:t>
      </w:r>
      <w:r>
        <w:rPr>
          <w:sz w:val="18"/>
        </w:rPr>
        <w:t>2015/098</w:t>
      </w:r>
      <w:r>
        <w:rPr>
          <w:spacing w:val="-10"/>
          <w:sz w:val="18"/>
        </w:rPr>
        <w:t xml:space="preserve"> </w:t>
      </w:r>
      <w:hyperlink r:id="rId33">
        <w:r>
          <w:rPr>
            <w:sz w:val="18"/>
          </w:rPr>
          <w:t>(https://gd.eppo.int/reporting/article-4763;</w:t>
        </w:r>
      </w:hyperlink>
      <w:r>
        <w:rPr>
          <w:spacing w:val="-47"/>
          <w:sz w:val="18"/>
        </w:rPr>
        <w:t xml:space="preserve"> </w:t>
      </w:r>
      <w:r>
        <w:rPr>
          <w:sz w:val="18"/>
        </w:rPr>
        <w:t>23.2.2019)</w:t>
      </w:r>
    </w:p>
    <w:p w:rsidR="00AC4EDB" w:rsidRDefault="00261396">
      <w:pPr>
        <w:tabs>
          <w:tab w:val="left" w:pos="848"/>
          <w:tab w:val="left" w:pos="1600"/>
          <w:tab w:val="left" w:pos="2190"/>
          <w:tab w:val="left" w:pos="2696"/>
          <w:tab w:val="left" w:pos="3576"/>
          <w:tab w:val="left" w:pos="4017"/>
          <w:tab w:val="left" w:pos="5202"/>
          <w:tab w:val="left" w:pos="6471"/>
          <w:tab w:val="left" w:pos="7713"/>
          <w:tab w:val="left" w:pos="8493"/>
        </w:tabs>
        <w:spacing w:before="119"/>
        <w:ind w:left="402" w:right="1297" w:hanging="284"/>
        <w:rPr>
          <w:sz w:val="18"/>
        </w:rPr>
      </w:pPr>
      <w:r>
        <w:rPr>
          <w:sz w:val="18"/>
        </w:rPr>
        <w:t>EPPO</w:t>
      </w:r>
      <w:r>
        <w:rPr>
          <w:sz w:val="18"/>
        </w:rPr>
        <w:tab/>
        <w:t>(2017)</w:t>
      </w:r>
      <w:r>
        <w:rPr>
          <w:sz w:val="18"/>
        </w:rPr>
        <w:tab/>
        <w:t>Pest</w:t>
      </w:r>
      <w:r>
        <w:rPr>
          <w:sz w:val="18"/>
        </w:rPr>
        <w:tab/>
        <w:t>risk</w:t>
      </w:r>
      <w:r>
        <w:rPr>
          <w:sz w:val="18"/>
        </w:rPr>
        <w:tab/>
        <w:t>analysis</w:t>
      </w:r>
      <w:r>
        <w:rPr>
          <w:sz w:val="18"/>
        </w:rPr>
        <w:tab/>
        <w:t>for</w:t>
      </w:r>
      <w:r>
        <w:rPr>
          <w:sz w:val="18"/>
        </w:rPr>
        <w:tab/>
        <w:t>‘</w:t>
      </w:r>
      <w:r>
        <w:rPr>
          <w:rFonts w:ascii="Arial" w:hAnsi="Arial"/>
          <w:i/>
          <w:sz w:val="18"/>
        </w:rPr>
        <w:t>Candidatus</w:t>
      </w:r>
      <w:r>
        <w:rPr>
          <w:rFonts w:ascii="Arial" w:hAnsi="Arial"/>
          <w:i/>
          <w:sz w:val="18"/>
        </w:rPr>
        <w:tab/>
      </w:r>
      <w:r>
        <w:rPr>
          <w:sz w:val="18"/>
        </w:rPr>
        <w:t>Phytoplasma</w:t>
      </w:r>
      <w:r>
        <w:rPr>
          <w:sz w:val="18"/>
        </w:rPr>
        <w:tab/>
        <w:t>phoenicium’.</w:t>
      </w:r>
      <w:r>
        <w:rPr>
          <w:sz w:val="18"/>
        </w:rPr>
        <w:tab/>
        <w:t>EPPO,</w:t>
      </w:r>
      <w:r>
        <w:rPr>
          <w:sz w:val="18"/>
        </w:rPr>
        <w:tab/>
      </w:r>
      <w:r>
        <w:rPr>
          <w:spacing w:val="-2"/>
          <w:sz w:val="18"/>
        </w:rPr>
        <w:t>Paris</w:t>
      </w:r>
      <w:r>
        <w:rPr>
          <w:spacing w:val="-47"/>
          <w:sz w:val="18"/>
        </w:rPr>
        <w:t xml:space="preserve"> </w:t>
      </w:r>
      <w:hyperlink r:id="rId34">
        <w:r>
          <w:rPr>
            <w:sz w:val="18"/>
          </w:rPr>
          <w:t>(http://www.eppo.int/QUARANTINE/Pest_Risk_Analysis/PRA_intro.htm;</w:t>
        </w:r>
        <w:r>
          <w:rPr>
            <w:spacing w:val="-1"/>
            <w:sz w:val="18"/>
          </w:rPr>
          <w:t xml:space="preserve"> </w:t>
        </w:r>
      </w:hyperlink>
      <w:r>
        <w:rPr>
          <w:sz w:val="18"/>
        </w:rPr>
        <w:t>15.2.2019).</w:t>
      </w:r>
    </w:p>
    <w:p w:rsidR="00AC4EDB" w:rsidRDefault="00261396">
      <w:pPr>
        <w:spacing w:before="121" w:line="381" w:lineRule="auto"/>
        <w:ind w:left="118" w:right="2928"/>
        <w:rPr>
          <w:sz w:val="18"/>
        </w:rPr>
      </w:pPr>
      <w:r>
        <w:rPr>
          <w:sz w:val="18"/>
        </w:rPr>
        <w:t>EPPO (2018) PM 7/133 Generic detection of phytoplasmas. EPPO Bulletin 48(3):414-424</w:t>
      </w:r>
      <w:r>
        <w:rPr>
          <w:spacing w:val="-47"/>
          <w:sz w:val="18"/>
        </w:rPr>
        <w:t xml:space="preserve"> </w:t>
      </w:r>
      <w:r>
        <w:rPr>
          <w:sz w:val="18"/>
        </w:rPr>
        <w:t>EPPO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Global Database </w:t>
      </w:r>
      <w:hyperlink r:id="rId35">
        <w:r>
          <w:rPr>
            <w:sz w:val="18"/>
          </w:rPr>
          <w:t>(https://gd.eppo.int/;</w:t>
        </w:r>
        <w:r>
          <w:rPr>
            <w:spacing w:val="-2"/>
            <w:sz w:val="18"/>
          </w:rPr>
          <w:t xml:space="preserve"> </w:t>
        </w:r>
      </w:hyperlink>
      <w:r>
        <w:rPr>
          <w:sz w:val="18"/>
        </w:rPr>
        <w:t>25.2.2019)</w:t>
      </w:r>
    </w:p>
    <w:p w:rsidR="00AC4EDB" w:rsidRDefault="00261396">
      <w:pPr>
        <w:spacing w:line="204" w:lineRule="exact"/>
        <w:ind w:left="118"/>
        <w:rPr>
          <w:sz w:val="18"/>
        </w:rPr>
      </w:pPr>
      <w:r>
        <w:rPr>
          <w:sz w:val="18"/>
        </w:rPr>
        <w:t>FAOSTAT</w:t>
      </w:r>
      <w:r>
        <w:rPr>
          <w:spacing w:val="-7"/>
          <w:sz w:val="18"/>
        </w:rPr>
        <w:t xml:space="preserve"> </w:t>
      </w:r>
      <w:r>
        <w:rPr>
          <w:sz w:val="18"/>
        </w:rPr>
        <w:t>(</w:t>
      </w:r>
      <w:hyperlink r:id="rId36" w:anchor="home">
        <w:r>
          <w:rPr>
            <w:sz w:val="18"/>
          </w:rPr>
          <w:t>http://www.fao.org/faostat/en/#home;</w:t>
        </w:r>
        <w:r>
          <w:rPr>
            <w:spacing w:val="-4"/>
            <w:sz w:val="18"/>
          </w:rPr>
          <w:t xml:space="preserve"> </w:t>
        </w:r>
      </w:hyperlink>
      <w:r>
        <w:rPr>
          <w:sz w:val="18"/>
        </w:rPr>
        <w:t>22.2.2019)</w:t>
      </w:r>
    </w:p>
    <w:p w:rsidR="00AC4EDB" w:rsidRDefault="00261396">
      <w:pPr>
        <w:spacing w:before="120"/>
        <w:ind w:left="402" w:right="1274" w:hanging="284"/>
        <w:rPr>
          <w:sz w:val="18"/>
        </w:rPr>
      </w:pPr>
      <w:r>
        <w:rPr>
          <w:sz w:val="18"/>
        </w:rPr>
        <w:t>Filippin</w:t>
      </w:r>
      <w:r>
        <w:rPr>
          <w:spacing w:val="25"/>
          <w:sz w:val="18"/>
        </w:rPr>
        <w:t xml:space="preserve"> </w:t>
      </w:r>
      <w:r>
        <w:rPr>
          <w:sz w:val="18"/>
        </w:rPr>
        <w:t>L,</w:t>
      </w:r>
      <w:r>
        <w:rPr>
          <w:spacing w:val="25"/>
          <w:sz w:val="18"/>
        </w:rPr>
        <w:t xml:space="preserve"> </w:t>
      </w:r>
      <w:r>
        <w:rPr>
          <w:sz w:val="18"/>
        </w:rPr>
        <w:t>AngeliniE,</w:t>
      </w:r>
      <w:r>
        <w:rPr>
          <w:spacing w:val="27"/>
          <w:sz w:val="18"/>
        </w:rPr>
        <w:t xml:space="preserve"> </w:t>
      </w:r>
      <w:r>
        <w:rPr>
          <w:sz w:val="18"/>
        </w:rPr>
        <w:t>Borgo</w:t>
      </w:r>
      <w:r>
        <w:rPr>
          <w:spacing w:val="25"/>
          <w:sz w:val="18"/>
        </w:rPr>
        <w:t xml:space="preserve"> </w:t>
      </w:r>
      <w:r>
        <w:rPr>
          <w:sz w:val="18"/>
        </w:rPr>
        <w:t>M</w:t>
      </w:r>
      <w:r>
        <w:rPr>
          <w:spacing w:val="24"/>
          <w:sz w:val="18"/>
        </w:rPr>
        <w:t xml:space="preserve"> </w:t>
      </w:r>
      <w:r>
        <w:rPr>
          <w:sz w:val="18"/>
        </w:rPr>
        <w:t>(2008)</w:t>
      </w:r>
      <w:r>
        <w:rPr>
          <w:spacing w:val="27"/>
          <w:sz w:val="18"/>
        </w:rPr>
        <w:t xml:space="preserve"> </w:t>
      </w:r>
      <w:r>
        <w:rPr>
          <w:sz w:val="18"/>
        </w:rPr>
        <w:t>First</w:t>
      </w:r>
      <w:r>
        <w:rPr>
          <w:spacing w:val="27"/>
          <w:sz w:val="18"/>
        </w:rPr>
        <w:t xml:space="preserve"> </w:t>
      </w:r>
      <w:r>
        <w:rPr>
          <w:sz w:val="18"/>
        </w:rPr>
        <w:t>identification</w:t>
      </w:r>
      <w:r>
        <w:rPr>
          <w:spacing w:val="25"/>
          <w:sz w:val="18"/>
        </w:rPr>
        <w:t xml:space="preserve"> </w:t>
      </w:r>
      <w:r>
        <w:rPr>
          <w:sz w:val="18"/>
        </w:rPr>
        <w:t>of</w:t>
      </w:r>
      <w:r>
        <w:rPr>
          <w:spacing w:val="27"/>
          <w:sz w:val="18"/>
        </w:rPr>
        <w:t xml:space="preserve"> </w:t>
      </w:r>
      <w:r>
        <w:rPr>
          <w:sz w:val="18"/>
        </w:rPr>
        <w:t>a</w:t>
      </w:r>
      <w:r>
        <w:rPr>
          <w:spacing w:val="27"/>
          <w:sz w:val="18"/>
        </w:rPr>
        <w:t xml:space="preserve"> </w:t>
      </w:r>
      <w:r>
        <w:rPr>
          <w:sz w:val="18"/>
        </w:rPr>
        <w:t>phytoplasma</w:t>
      </w:r>
      <w:r>
        <w:rPr>
          <w:spacing w:val="26"/>
          <w:sz w:val="18"/>
        </w:rPr>
        <w:t xml:space="preserve"> </w:t>
      </w:r>
      <w:r>
        <w:rPr>
          <w:sz w:val="18"/>
        </w:rPr>
        <w:t>infecting</w:t>
      </w:r>
      <w:r>
        <w:rPr>
          <w:spacing w:val="27"/>
          <w:sz w:val="18"/>
        </w:rPr>
        <w:t xml:space="preserve"> </w:t>
      </w:r>
      <w:r>
        <w:rPr>
          <w:sz w:val="18"/>
        </w:rPr>
        <w:t>Cornus</w:t>
      </w:r>
      <w:r>
        <w:rPr>
          <w:spacing w:val="25"/>
          <w:sz w:val="18"/>
        </w:rPr>
        <w:t xml:space="preserve"> </w:t>
      </w:r>
      <w:r>
        <w:rPr>
          <w:sz w:val="18"/>
        </w:rPr>
        <w:t>sanguinea</w:t>
      </w:r>
      <w:r>
        <w:rPr>
          <w:spacing w:val="25"/>
          <w:sz w:val="18"/>
        </w:rPr>
        <w:t xml:space="preserve"> </w:t>
      </w:r>
      <w:r>
        <w:rPr>
          <w:sz w:val="18"/>
        </w:rPr>
        <w:t>and</w:t>
      </w:r>
      <w:r>
        <w:rPr>
          <w:spacing w:val="-47"/>
          <w:sz w:val="18"/>
        </w:rPr>
        <w:t xml:space="preserve"> </w:t>
      </w:r>
      <w:r>
        <w:rPr>
          <w:sz w:val="18"/>
        </w:rPr>
        <w:t>Sambucus nigra. Plant</w:t>
      </w:r>
      <w:r>
        <w:rPr>
          <w:spacing w:val="-2"/>
          <w:sz w:val="18"/>
        </w:rPr>
        <w:t xml:space="preserve"> </w:t>
      </w:r>
      <w:r>
        <w:rPr>
          <w:sz w:val="18"/>
        </w:rPr>
        <w:t>Pathol</w:t>
      </w:r>
      <w:r>
        <w:rPr>
          <w:spacing w:val="-2"/>
          <w:sz w:val="18"/>
        </w:rPr>
        <w:t xml:space="preserve"> </w:t>
      </w:r>
      <w:r>
        <w:rPr>
          <w:sz w:val="18"/>
        </w:rPr>
        <w:t>57:1175-1175</w:t>
      </w:r>
    </w:p>
    <w:p w:rsidR="00AC4EDB" w:rsidRDefault="00261396">
      <w:pPr>
        <w:spacing w:before="119"/>
        <w:ind w:left="402" w:right="1274" w:hanging="284"/>
        <w:rPr>
          <w:sz w:val="18"/>
        </w:rPr>
      </w:pPr>
      <w:r>
        <w:rPr>
          <w:sz w:val="18"/>
        </w:rPr>
        <w:t>Filippin</w:t>
      </w:r>
      <w:r>
        <w:rPr>
          <w:spacing w:val="5"/>
          <w:sz w:val="18"/>
        </w:rPr>
        <w:t xml:space="preserve"> </w:t>
      </w:r>
      <w:r>
        <w:rPr>
          <w:sz w:val="18"/>
        </w:rPr>
        <w:t>L,</w:t>
      </w:r>
      <w:r>
        <w:rPr>
          <w:spacing w:val="5"/>
          <w:sz w:val="18"/>
        </w:rPr>
        <w:t xml:space="preserve"> </w:t>
      </w:r>
      <w:r>
        <w:rPr>
          <w:sz w:val="18"/>
        </w:rPr>
        <w:t>De</w:t>
      </w:r>
      <w:r>
        <w:rPr>
          <w:spacing w:val="5"/>
          <w:sz w:val="18"/>
        </w:rPr>
        <w:t xml:space="preserve"> </w:t>
      </w:r>
      <w:r>
        <w:rPr>
          <w:sz w:val="18"/>
        </w:rPr>
        <w:t>Pra</w:t>
      </w:r>
      <w:r>
        <w:rPr>
          <w:spacing w:val="8"/>
          <w:sz w:val="18"/>
        </w:rPr>
        <w:t xml:space="preserve"> </w:t>
      </w:r>
      <w:r>
        <w:rPr>
          <w:sz w:val="18"/>
        </w:rPr>
        <w:t>V,</w:t>
      </w:r>
      <w:r>
        <w:rPr>
          <w:spacing w:val="5"/>
          <w:sz w:val="18"/>
        </w:rPr>
        <w:t xml:space="preserve"> </w:t>
      </w:r>
      <w:r>
        <w:rPr>
          <w:sz w:val="18"/>
        </w:rPr>
        <w:t>Zottini</w:t>
      </w:r>
      <w:r>
        <w:rPr>
          <w:spacing w:val="8"/>
          <w:sz w:val="18"/>
        </w:rPr>
        <w:t xml:space="preserve"> </w:t>
      </w:r>
      <w:r>
        <w:rPr>
          <w:sz w:val="18"/>
        </w:rPr>
        <w:t>M</w:t>
      </w:r>
      <w:r>
        <w:rPr>
          <w:spacing w:val="4"/>
          <w:sz w:val="18"/>
        </w:rPr>
        <w:t xml:space="preserve"> </w:t>
      </w:r>
      <w:r>
        <w:rPr>
          <w:sz w:val="18"/>
        </w:rPr>
        <w:t>et</w:t>
      </w:r>
      <w:r>
        <w:rPr>
          <w:spacing w:val="8"/>
          <w:sz w:val="18"/>
        </w:rPr>
        <w:t xml:space="preserve"> </w:t>
      </w:r>
      <w:r>
        <w:rPr>
          <w:sz w:val="18"/>
        </w:rPr>
        <w:t>al</w:t>
      </w:r>
      <w:r>
        <w:rPr>
          <w:spacing w:val="8"/>
          <w:sz w:val="18"/>
        </w:rPr>
        <w:t xml:space="preserve"> </w:t>
      </w:r>
      <w:r>
        <w:rPr>
          <w:sz w:val="18"/>
        </w:rPr>
        <w:t>(2011)</w:t>
      </w:r>
      <w:r>
        <w:rPr>
          <w:spacing w:val="5"/>
          <w:sz w:val="18"/>
        </w:rPr>
        <w:t xml:space="preserve"> </w:t>
      </w:r>
      <w:r>
        <w:rPr>
          <w:sz w:val="18"/>
        </w:rPr>
        <w:t>Nucleotide</w:t>
      </w:r>
      <w:r>
        <w:rPr>
          <w:spacing w:val="6"/>
          <w:sz w:val="18"/>
        </w:rPr>
        <w:t xml:space="preserve"> </w:t>
      </w:r>
      <w:r>
        <w:rPr>
          <w:sz w:val="18"/>
        </w:rPr>
        <w:t>sequencing</w:t>
      </w:r>
      <w:r>
        <w:rPr>
          <w:spacing w:val="7"/>
          <w:sz w:val="18"/>
        </w:rPr>
        <w:t xml:space="preserve"> </w:t>
      </w:r>
      <w:r>
        <w:rPr>
          <w:sz w:val="18"/>
        </w:rPr>
        <w:t>of</w:t>
      </w:r>
      <w:r>
        <w:rPr>
          <w:spacing w:val="13"/>
          <w:sz w:val="18"/>
        </w:rPr>
        <w:t xml:space="preserve"> </w:t>
      </w:r>
      <w:r>
        <w:rPr>
          <w:rFonts w:ascii="Arial" w:hAnsi="Arial"/>
          <w:i/>
          <w:sz w:val="18"/>
        </w:rPr>
        <w:t>imp</w:t>
      </w:r>
      <w:r>
        <w:rPr>
          <w:rFonts w:ascii="Arial" w:hAnsi="Arial"/>
          <w:i/>
          <w:spacing w:val="8"/>
          <w:sz w:val="18"/>
        </w:rPr>
        <w:t xml:space="preserve"> </w:t>
      </w:r>
      <w:r>
        <w:rPr>
          <w:sz w:val="18"/>
        </w:rPr>
        <w:t>gene</w:t>
      </w:r>
      <w:r>
        <w:rPr>
          <w:spacing w:val="5"/>
          <w:sz w:val="18"/>
        </w:rPr>
        <w:t xml:space="preserve"> </w:t>
      </w:r>
      <w:r>
        <w:rPr>
          <w:sz w:val="18"/>
        </w:rPr>
        <w:t>in</w:t>
      </w:r>
      <w:r>
        <w:rPr>
          <w:spacing w:val="6"/>
          <w:sz w:val="18"/>
        </w:rPr>
        <w:t xml:space="preserve"> </w:t>
      </w:r>
      <w:r>
        <w:rPr>
          <w:sz w:val="18"/>
        </w:rPr>
        <w:t>phytoplasmas</w:t>
      </w:r>
      <w:r>
        <w:rPr>
          <w:spacing w:val="6"/>
          <w:sz w:val="18"/>
        </w:rPr>
        <w:t xml:space="preserve"> </w:t>
      </w:r>
      <w:r>
        <w:rPr>
          <w:sz w:val="18"/>
        </w:rPr>
        <w:t>associated</w:t>
      </w:r>
      <w:r>
        <w:rPr>
          <w:spacing w:val="8"/>
          <w:sz w:val="18"/>
        </w:rPr>
        <w:t xml:space="preserve"> </w:t>
      </w:r>
      <w:r>
        <w:rPr>
          <w:sz w:val="18"/>
        </w:rPr>
        <w:t>to</w:t>
      </w:r>
      <w:r>
        <w:rPr>
          <w:spacing w:val="-47"/>
          <w:sz w:val="18"/>
        </w:rPr>
        <w:t xml:space="preserve"> </w:t>
      </w:r>
      <w:r>
        <w:rPr>
          <w:sz w:val="18"/>
        </w:rPr>
        <w:t>“flavescence</w:t>
      </w:r>
      <w:r>
        <w:rPr>
          <w:spacing w:val="-1"/>
          <w:sz w:val="18"/>
        </w:rPr>
        <w:t xml:space="preserve"> </w:t>
      </w:r>
      <w:r>
        <w:rPr>
          <w:sz w:val="18"/>
        </w:rPr>
        <w:t>dorée”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from </w:t>
      </w:r>
      <w:r>
        <w:rPr>
          <w:rFonts w:ascii="Arial" w:hAnsi="Arial"/>
          <w:i/>
          <w:sz w:val="18"/>
        </w:rPr>
        <w:t>Ailanthus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altissima</w:t>
      </w:r>
      <w:r>
        <w:rPr>
          <w:sz w:val="18"/>
        </w:rPr>
        <w:t>.</w:t>
      </w:r>
      <w:r>
        <w:rPr>
          <w:spacing w:val="-1"/>
          <w:sz w:val="18"/>
        </w:rPr>
        <w:t xml:space="preserve"> </w:t>
      </w:r>
      <w:r>
        <w:rPr>
          <w:sz w:val="18"/>
        </w:rPr>
        <w:t>Bull Insectol 64(Suppl):S49–S50</w:t>
      </w:r>
    </w:p>
    <w:p w:rsidR="00AC4EDB" w:rsidRDefault="00261396">
      <w:pPr>
        <w:spacing w:before="121"/>
        <w:ind w:left="402" w:right="1296" w:hanging="284"/>
        <w:jc w:val="both"/>
        <w:rPr>
          <w:sz w:val="18"/>
        </w:rPr>
      </w:pPr>
      <w:r>
        <w:rPr>
          <w:sz w:val="18"/>
        </w:rPr>
        <w:t>Filippin L, Jović J, Cvrković T et al (2009) Molecular characteristics of phytoplasmas associated with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“flavescence dorée” in clematis and grapevine and preliminary results on the role of </w:t>
      </w:r>
      <w:r>
        <w:rPr>
          <w:rFonts w:ascii="Arial" w:hAnsi="Arial"/>
          <w:i/>
          <w:sz w:val="18"/>
        </w:rPr>
        <w:t>Dictyophara europaea</w:t>
      </w:r>
      <w:r>
        <w:rPr>
          <w:rFonts w:ascii="Arial" w:hAnsi="Arial"/>
          <w:i/>
          <w:spacing w:val="-47"/>
          <w:sz w:val="18"/>
        </w:rPr>
        <w:t xml:space="preserve"> </w:t>
      </w:r>
      <w:r>
        <w:rPr>
          <w:sz w:val="18"/>
        </w:rPr>
        <w:t>as a vector. Plant</w:t>
      </w:r>
      <w:r>
        <w:rPr>
          <w:spacing w:val="-2"/>
          <w:sz w:val="18"/>
        </w:rPr>
        <w:t xml:space="preserve"> </w:t>
      </w:r>
      <w:r>
        <w:rPr>
          <w:sz w:val="18"/>
        </w:rPr>
        <w:t>Pathol 58:826–837</w:t>
      </w:r>
    </w:p>
    <w:p w:rsidR="00AC4EDB" w:rsidRDefault="00261396">
      <w:pPr>
        <w:spacing w:before="121"/>
        <w:ind w:left="402" w:right="496" w:hanging="284"/>
        <w:rPr>
          <w:sz w:val="18"/>
        </w:rPr>
      </w:pPr>
      <w:r>
        <w:rPr>
          <w:sz w:val="18"/>
        </w:rPr>
        <w:t>Filippin</w:t>
      </w:r>
      <w:r>
        <w:rPr>
          <w:spacing w:val="-11"/>
          <w:sz w:val="18"/>
        </w:rPr>
        <w:t xml:space="preserve"> </w:t>
      </w:r>
      <w:r>
        <w:rPr>
          <w:sz w:val="18"/>
        </w:rPr>
        <w:t>L,</w:t>
      </w:r>
      <w:r>
        <w:rPr>
          <w:spacing w:val="-8"/>
          <w:sz w:val="18"/>
        </w:rPr>
        <w:t xml:space="preserve"> </w:t>
      </w:r>
      <w:r>
        <w:rPr>
          <w:sz w:val="18"/>
        </w:rPr>
        <w:t>Jović</w:t>
      </w:r>
      <w:r>
        <w:rPr>
          <w:spacing w:val="-8"/>
          <w:sz w:val="18"/>
        </w:rPr>
        <w:t xml:space="preserve"> </w:t>
      </w:r>
      <w:r>
        <w:rPr>
          <w:sz w:val="18"/>
        </w:rPr>
        <w:t>J,</w:t>
      </w:r>
      <w:r>
        <w:rPr>
          <w:spacing w:val="-8"/>
          <w:sz w:val="18"/>
        </w:rPr>
        <w:t xml:space="preserve"> </w:t>
      </w:r>
      <w:r>
        <w:rPr>
          <w:sz w:val="18"/>
        </w:rPr>
        <w:t>Forte</w:t>
      </w:r>
      <w:r>
        <w:rPr>
          <w:spacing w:val="-9"/>
          <w:sz w:val="18"/>
        </w:rPr>
        <w:t xml:space="preserve"> </w:t>
      </w:r>
      <w:r>
        <w:rPr>
          <w:sz w:val="18"/>
        </w:rPr>
        <w:t>V</w:t>
      </w:r>
      <w:r>
        <w:rPr>
          <w:spacing w:val="-9"/>
          <w:sz w:val="18"/>
        </w:rPr>
        <w:t xml:space="preserve"> </w:t>
      </w:r>
      <w:r>
        <w:rPr>
          <w:sz w:val="18"/>
        </w:rPr>
        <w:t>et</w:t>
      </w:r>
      <w:r>
        <w:rPr>
          <w:spacing w:val="-11"/>
          <w:sz w:val="18"/>
        </w:rPr>
        <w:t xml:space="preserve"> </w:t>
      </w:r>
      <w:r>
        <w:rPr>
          <w:sz w:val="18"/>
        </w:rPr>
        <w:t>al</w:t>
      </w:r>
      <w:r>
        <w:rPr>
          <w:spacing w:val="-10"/>
          <w:sz w:val="18"/>
        </w:rPr>
        <w:t xml:space="preserve"> </w:t>
      </w:r>
      <w:r>
        <w:rPr>
          <w:sz w:val="18"/>
        </w:rPr>
        <w:t>(2007)</w:t>
      </w:r>
      <w:r>
        <w:rPr>
          <w:spacing w:val="-8"/>
          <w:sz w:val="18"/>
        </w:rPr>
        <w:t xml:space="preserve"> </w:t>
      </w:r>
      <w:r>
        <w:rPr>
          <w:sz w:val="18"/>
        </w:rPr>
        <w:t>Occurrence</w:t>
      </w:r>
      <w:r>
        <w:rPr>
          <w:spacing w:val="-11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diversity</w:t>
      </w:r>
      <w:r>
        <w:rPr>
          <w:spacing w:val="-9"/>
          <w:sz w:val="18"/>
        </w:rPr>
        <w:t xml:space="preserve"> </w:t>
      </w:r>
      <w:r>
        <w:rPr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z w:val="18"/>
        </w:rPr>
        <w:t>phytoplasmas</w:t>
      </w:r>
      <w:r>
        <w:rPr>
          <w:spacing w:val="-10"/>
          <w:sz w:val="18"/>
        </w:rPr>
        <w:t xml:space="preserve"> </w:t>
      </w:r>
      <w:r>
        <w:rPr>
          <w:sz w:val="18"/>
        </w:rPr>
        <w:t>detected</w:t>
      </w:r>
      <w:r>
        <w:rPr>
          <w:spacing w:val="-8"/>
          <w:sz w:val="18"/>
        </w:rPr>
        <w:t xml:space="preserve"> </w:t>
      </w:r>
      <w:r>
        <w:rPr>
          <w:sz w:val="18"/>
        </w:rPr>
        <w:t>in</w:t>
      </w:r>
      <w:r>
        <w:rPr>
          <w:spacing w:val="-9"/>
          <w:sz w:val="18"/>
        </w:rPr>
        <w:t xml:space="preserve"> </w:t>
      </w:r>
      <w:r>
        <w:rPr>
          <w:sz w:val="18"/>
        </w:rPr>
        <w:t>clematis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9"/>
          <w:sz w:val="18"/>
        </w:rPr>
        <w:t xml:space="preserve"> </w:t>
      </w:r>
      <w:r>
        <w:rPr>
          <w:sz w:val="18"/>
        </w:rPr>
        <w:t>their</w:t>
      </w:r>
      <w:r>
        <w:rPr>
          <w:spacing w:val="-47"/>
          <w:sz w:val="18"/>
        </w:rPr>
        <w:t xml:space="preserve"> </w:t>
      </w:r>
      <w:r>
        <w:rPr>
          <w:sz w:val="18"/>
        </w:rPr>
        <w:t>relationships with</w:t>
      </w:r>
      <w:r>
        <w:rPr>
          <w:spacing w:val="-1"/>
          <w:sz w:val="18"/>
        </w:rPr>
        <w:t xml:space="preserve"> </w:t>
      </w:r>
      <w:r>
        <w:rPr>
          <w:sz w:val="18"/>
        </w:rPr>
        <w:t>grapevine</w:t>
      </w:r>
      <w:r>
        <w:rPr>
          <w:spacing w:val="-3"/>
          <w:sz w:val="18"/>
        </w:rPr>
        <w:t xml:space="preserve"> </w:t>
      </w:r>
      <w:r>
        <w:rPr>
          <w:sz w:val="18"/>
        </w:rPr>
        <w:t>“flavescence</w:t>
      </w:r>
      <w:r>
        <w:rPr>
          <w:spacing w:val="-3"/>
          <w:sz w:val="18"/>
        </w:rPr>
        <w:t xml:space="preserve"> </w:t>
      </w:r>
      <w:r>
        <w:rPr>
          <w:sz w:val="18"/>
        </w:rPr>
        <w:t>dorée” phytoplasmas.</w:t>
      </w:r>
      <w:r>
        <w:rPr>
          <w:spacing w:val="-1"/>
          <w:sz w:val="18"/>
        </w:rPr>
        <w:t xml:space="preserve"> </w:t>
      </w:r>
      <w:r>
        <w:rPr>
          <w:sz w:val="18"/>
        </w:rPr>
        <w:t>Bull</w:t>
      </w:r>
      <w:r>
        <w:rPr>
          <w:spacing w:val="-1"/>
          <w:sz w:val="18"/>
        </w:rPr>
        <w:t xml:space="preserve"> </w:t>
      </w:r>
      <w:r>
        <w:rPr>
          <w:sz w:val="18"/>
        </w:rPr>
        <w:t>Insectol</w:t>
      </w:r>
      <w:r>
        <w:rPr>
          <w:spacing w:val="-1"/>
          <w:sz w:val="18"/>
        </w:rPr>
        <w:t xml:space="preserve"> </w:t>
      </w:r>
      <w:r>
        <w:rPr>
          <w:sz w:val="18"/>
        </w:rPr>
        <w:t>60:327–328</w:t>
      </w:r>
    </w:p>
    <w:p w:rsidR="00AC4EDB" w:rsidRDefault="00261396">
      <w:pPr>
        <w:spacing w:before="117" w:line="244" w:lineRule="auto"/>
        <w:ind w:left="402" w:right="1294" w:hanging="284"/>
        <w:jc w:val="both"/>
        <w:rPr>
          <w:sz w:val="18"/>
        </w:rPr>
      </w:pPr>
      <w:r>
        <w:rPr>
          <w:sz w:val="18"/>
        </w:rPr>
        <w:t xml:space="preserve">Gaffuri F, Sacchi S, Cavagna B (2011) First detection of the mosaic leafhopper, </w:t>
      </w:r>
      <w:r>
        <w:rPr>
          <w:rFonts w:ascii="Arial" w:hAnsi="Arial"/>
          <w:i/>
          <w:sz w:val="18"/>
        </w:rPr>
        <w:t>Orientus ishidae</w:t>
      </w:r>
      <w:r>
        <w:rPr>
          <w:sz w:val="18"/>
        </w:rPr>
        <w:t>, in northern</w:t>
      </w:r>
      <w:r>
        <w:rPr>
          <w:spacing w:val="1"/>
          <w:sz w:val="18"/>
        </w:rPr>
        <w:t xml:space="preserve"> </w:t>
      </w:r>
      <w:r>
        <w:rPr>
          <w:sz w:val="18"/>
        </w:rPr>
        <w:t>Italian</w:t>
      </w:r>
      <w:r>
        <w:rPr>
          <w:spacing w:val="-1"/>
          <w:sz w:val="18"/>
        </w:rPr>
        <w:t xml:space="preserve"> </w:t>
      </w:r>
      <w:r>
        <w:rPr>
          <w:sz w:val="18"/>
        </w:rPr>
        <w:t>vineyards infected</w:t>
      </w:r>
      <w:r>
        <w:rPr>
          <w:spacing w:val="-3"/>
          <w:sz w:val="18"/>
        </w:rPr>
        <w:t xml:space="preserve"> </w:t>
      </w:r>
      <w:r>
        <w:rPr>
          <w:sz w:val="18"/>
        </w:rPr>
        <w:t>by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“flavescence</w:t>
      </w:r>
      <w:r>
        <w:rPr>
          <w:spacing w:val="-3"/>
          <w:sz w:val="18"/>
        </w:rPr>
        <w:t xml:space="preserve"> </w:t>
      </w:r>
      <w:r>
        <w:rPr>
          <w:sz w:val="18"/>
        </w:rPr>
        <w:t>dorée” phytoplasma.</w:t>
      </w:r>
      <w:r>
        <w:rPr>
          <w:spacing w:val="-1"/>
          <w:sz w:val="18"/>
        </w:rPr>
        <w:t xml:space="preserve"> </w:t>
      </w:r>
      <w:r>
        <w:rPr>
          <w:sz w:val="18"/>
        </w:rPr>
        <w:t>New</w:t>
      </w:r>
      <w:r>
        <w:rPr>
          <w:spacing w:val="-4"/>
          <w:sz w:val="18"/>
        </w:rPr>
        <w:t xml:space="preserve"> </w:t>
      </w:r>
      <w:r>
        <w:rPr>
          <w:sz w:val="18"/>
        </w:rPr>
        <w:t>Dis</w:t>
      </w:r>
      <w:r>
        <w:rPr>
          <w:spacing w:val="1"/>
          <w:sz w:val="18"/>
        </w:rPr>
        <w:t xml:space="preserve"> </w:t>
      </w:r>
      <w:r>
        <w:rPr>
          <w:sz w:val="18"/>
        </w:rPr>
        <w:t>Rep</w:t>
      </w:r>
      <w:r>
        <w:rPr>
          <w:spacing w:val="-3"/>
          <w:sz w:val="18"/>
        </w:rPr>
        <w:t xml:space="preserve"> </w:t>
      </w:r>
      <w:r>
        <w:rPr>
          <w:sz w:val="18"/>
        </w:rPr>
        <w:t>24:22</w:t>
      </w:r>
    </w:p>
    <w:p w:rsidR="00AC4EDB" w:rsidRDefault="00261396">
      <w:pPr>
        <w:spacing w:before="115"/>
        <w:ind w:left="402" w:right="1274" w:hanging="284"/>
        <w:rPr>
          <w:sz w:val="18"/>
        </w:rPr>
      </w:pPr>
      <w:r>
        <w:rPr>
          <w:sz w:val="18"/>
        </w:rPr>
        <w:t>Gundersen</w:t>
      </w:r>
      <w:r>
        <w:rPr>
          <w:spacing w:val="25"/>
          <w:sz w:val="18"/>
        </w:rPr>
        <w:t xml:space="preserve"> </w:t>
      </w:r>
      <w:r>
        <w:rPr>
          <w:sz w:val="18"/>
        </w:rPr>
        <w:t>DE,</w:t>
      </w:r>
      <w:r>
        <w:rPr>
          <w:spacing w:val="24"/>
          <w:sz w:val="18"/>
        </w:rPr>
        <w:t xml:space="preserve"> </w:t>
      </w:r>
      <w:r>
        <w:rPr>
          <w:sz w:val="18"/>
        </w:rPr>
        <w:t>Lee</w:t>
      </w:r>
      <w:r>
        <w:rPr>
          <w:spacing w:val="26"/>
          <w:sz w:val="18"/>
        </w:rPr>
        <w:t xml:space="preserve"> </w:t>
      </w:r>
      <w:r>
        <w:rPr>
          <w:sz w:val="18"/>
        </w:rPr>
        <w:t>I-M</w:t>
      </w:r>
      <w:r>
        <w:rPr>
          <w:spacing w:val="21"/>
          <w:sz w:val="18"/>
        </w:rPr>
        <w:t xml:space="preserve"> </w:t>
      </w:r>
      <w:r>
        <w:rPr>
          <w:sz w:val="18"/>
        </w:rPr>
        <w:t>(1996)</w:t>
      </w:r>
      <w:r>
        <w:rPr>
          <w:spacing w:val="25"/>
          <w:sz w:val="18"/>
        </w:rPr>
        <w:t xml:space="preserve"> </w:t>
      </w:r>
      <w:r>
        <w:rPr>
          <w:sz w:val="18"/>
        </w:rPr>
        <w:t>Ultrasensitive</w:t>
      </w:r>
      <w:r>
        <w:rPr>
          <w:spacing w:val="25"/>
          <w:sz w:val="18"/>
        </w:rPr>
        <w:t xml:space="preserve"> </w:t>
      </w:r>
      <w:r>
        <w:rPr>
          <w:sz w:val="18"/>
        </w:rPr>
        <w:t>detection</w:t>
      </w:r>
      <w:r>
        <w:rPr>
          <w:spacing w:val="26"/>
          <w:sz w:val="18"/>
        </w:rPr>
        <w:t xml:space="preserve"> </w:t>
      </w:r>
      <w:r>
        <w:rPr>
          <w:sz w:val="18"/>
        </w:rPr>
        <w:t>of</w:t>
      </w:r>
      <w:r>
        <w:rPr>
          <w:spacing w:val="22"/>
          <w:sz w:val="18"/>
        </w:rPr>
        <w:t xml:space="preserve"> </w:t>
      </w:r>
      <w:r>
        <w:rPr>
          <w:sz w:val="18"/>
        </w:rPr>
        <w:t>phytoplasmas</w:t>
      </w:r>
      <w:r>
        <w:rPr>
          <w:spacing w:val="24"/>
          <w:sz w:val="18"/>
        </w:rPr>
        <w:t xml:space="preserve"> </w:t>
      </w:r>
      <w:r>
        <w:rPr>
          <w:sz w:val="18"/>
        </w:rPr>
        <w:t>by</w:t>
      </w:r>
      <w:r>
        <w:rPr>
          <w:spacing w:val="23"/>
          <w:sz w:val="18"/>
        </w:rPr>
        <w:t xml:space="preserve"> </w:t>
      </w:r>
      <w:r>
        <w:rPr>
          <w:sz w:val="18"/>
        </w:rPr>
        <w:t>nested-PCR</w:t>
      </w:r>
      <w:r>
        <w:rPr>
          <w:spacing w:val="23"/>
          <w:sz w:val="18"/>
        </w:rPr>
        <w:t xml:space="preserve"> </w:t>
      </w:r>
      <w:r>
        <w:rPr>
          <w:sz w:val="18"/>
        </w:rPr>
        <w:t>assays</w:t>
      </w:r>
      <w:r>
        <w:rPr>
          <w:spacing w:val="26"/>
          <w:sz w:val="18"/>
        </w:rPr>
        <w:t xml:space="preserve"> </w:t>
      </w:r>
      <w:r>
        <w:rPr>
          <w:sz w:val="18"/>
        </w:rPr>
        <w:t>using</w:t>
      </w:r>
      <w:r>
        <w:rPr>
          <w:spacing w:val="25"/>
          <w:sz w:val="18"/>
        </w:rPr>
        <w:t xml:space="preserve"> </w:t>
      </w:r>
      <w:r>
        <w:rPr>
          <w:sz w:val="18"/>
        </w:rPr>
        <w:t>two</w:t>
      </w:r>
      <w:r>
        <w:rPr>
          <w:spacing w:val="-47"/>
          <w:sz w:val="18"/>
        </w:rPr>
        <w:t xml:space="preserve"> </w:t>
      </w:r>
      <w:r>
        <w:rPr>
          <w:sz w:val="18"/>
        </w:rPr>
        <w:t>universal</w:t>
      </w:r>
      <w:r>
        <w:rPr>
          <w:spacing w:val="-1"/>
          <w:sz w:val="18"/>
        </w:rPr>
        <w:t xml:space="preserve"> </w:t>
      </w:r>
      <w:r>
        <w:rPr>
          <w:sz w:val="18"/>
        </w:rPr>
        <w:t>primer</w:t>
      </w:r>
      <w:r>
        <w:rPr>
          <w:spacing w:val="-3"/>
          <w:sz w:val="18"/>
        </w:rPr>
        <w:t xml:space="preserve"> </w:t>
      </w:r>
      <w:r>
        <w:rPr>
          <w:sz w:val="18"/>
        </w:rPr>
        <w:t>pairs.</w:t>
      </w:r>
      <w:r>
        <w:rPr>
          <w:spacing w:val="-1"/>
          <w:sz w:val="18"/>
        </w:rPr>
        <w:t xml:space="preserve"> </w:t>
      </w:r>
      <w:r>
        <w:rPr>
          <w:sz w:val="18"/>
        </w:rPr>
        <w:t>Phytopathologia Mediterranea</w:t>
      </w:r>
      <w:r>
        <w:rPr>
          <w:spacing w:val="4"/>
          <w:sz w:val="18"/>
        </w:rPr>
        <w:t xml:space="preserve"> </w:t>
      </w:r>
      <w:r>
        <w:rPr>
          <w:sz w:val="18"/>
        </w:rPr>
        <w:t>35:144-151</w:t>
      </w:r>
    </w:p>
    <w:p w:rsidR="00AC4EDB" w:rsidRDefault="00261396">
      <w:pPr>
        <w:spacing w:before="119"/>
        <w:ind w:left="402" w:right="1274" w:hanging="284"/>
        <w:rPr>
          <w:sz w:val="18"/>
        </w:rPr>
      </w:pPr>
      <w:r>
        <w:rPr>
          <w:sz w:val="18"/>
        </w:rPr>
        <w:t>Hanboonsong</w:t>
      </w:r>
      <w:r>
        <w:rPr>
          <w:spacing w:val="17"/>
          <w:sz w:val="18"/>
        </w:rPr>
        <w:t xml:space="preserve"> </w:t>
      </w:r>
      <w:r>
        <w:rPr>
          <w:sz w:val="18"/>
        </w:rPr>
        <w:t>Y,</w:t>
      </w:r>
      <w:r>
        <w:rPr>
          <w:spacing w:val="17"/>
          <w:sz w:val="18"/>
        </w:rPr>
        <w:t xml:space="preserve"> </w:t>
      </w:r>
      <w:r>
        <w:rPr>
          <w:sz w:val="18"/>
        </w:rPr>
        <w:t>Choosai</w:t>
      </w:r>
      <w:r>
        <w:rPr>
          <w:spacing w:val="18"/>
          <w:sz w:val="18"/>
        </w:rPr>
        <w:t xml:space="preserve"> </w:t>
      </w:r>
      <w:r>
        <w:rPr>
          <w:sz w:val="18"/>
        </w:rPr>
        <w:t>C,</w:t>
      </w:r>
      <w:r>
        <w:rPr>
          <w:spacing w:val="12"/>
          <w:sz w:val="18"/>
        </w:rPr>
        <w:t xml:space="preserve"> </w:t>
      </w:r>
      <w:r>
        <w:rPr>
          <w:sz w:val="18"/>
        </w:rPr>
        <w:t>Panyim</w:t>
      </w:r>
      <w:r>
        <w:rPr>
          <w:spacing w:val="17"/>
          <w:sz w:val="18"/>
        </w:rPr>
        <w:t xml:space="preserve"> </w:t>
      </w:r>
      <w:r>
        <w:rPr>
          <w:sz w:val="18"/>
        </w:rPr>
        <w:t>S,</w:t>
      </w:r>
      <w:r>
        <w:rPr>
          <w:spacing w:val="17"/>
          <w:sz w:val="18"/>
        </w:rPr>
        <w:t xml:space="preserve"> </w:t>
      </w:r>
      <w:r>
        <w:rPr>
          <w:sz w:val="18"/>
        </w:rPr>
        <w:t>Damak</w:t>
      </w:r>
      <w:r>
        <w:rPr>
          <w:spacing w:val="18"/>
          <w:sz w:val="18"/>
        </w:rPr>
        <w:t xml:space="preserve"> </w:t>
      </w:r>
      <w:r>
        <w:rPr>
          <w:sz w:val="18"/>
        </w:rPr>
        <w:t>S</w:t>
      </w:r>
      <w:r>
        <w:rPr>
          <w:spacing w:val="17"/>
          <w:sz w:val="18"/>
        </w:rPr>
        <w:t xml:space="preserve"> </w:t>
      </w:r>
      <w:r>
        <w:rPr>
          <w:sz w:val="18"/>
        </w:rPr>
        <w:t>(2002)</w:t>
      </w:r>
      <w:r>
        <w:rPr>
          <w:spacing w:val="15"/>
          <w:sz w:val="18"/>
        </w:rPr>
        <w:t xml:space="preserve"> </w:t>
      </w:r>
      <w:r>
        <w:rPr>
          <w:sz w:val="18"/>
        </w:rPr>
        <w:t>Transovarial</w:t>
      </w:r>
      <w:r>
        <w:rPr>
          <w:spacing w:val="17"/>
          <w:sz w:val="18"/>
        </w:rPr>
        <w:t xml:space="preserve"> </w:t>
      </w:r>
      <w:r>
        <w:rPr>
          <w:sz w:val="18"/>
        </w:rPr>
        <w:t>transmission</w:t>
      </w:r>
      <w:r>
        <w:rPr>
          <w:spacing w:val="15"/>
          <w:sz w:val="18"/>
        </w:rPr>
        <w:t xml:space="preserve"> </w:t>
      </w:r>
      <w:r>
        <w:rPr>
          <w:sz w:val="18"/>
        </w:rPr>
        <w:t>of</w:t>
      </w:r>
      <w:r>
        <w:rPr>
          <w:spacing w:val="15"/>
          <w:sz w:val="18"/>
        </w:rPr>
        <w:t xml:space="preserve"> </w:t>
      </w:r>
      <w:r>
        <w:rPr>
          <w:sz w:val="18"/>
        </w:rPr>
        <w:t>sugarcane</w:t>
      </w:r>
      <w:r>
        <w:rPr>
          <w:spacing w:val="18"/>
          <w:sz w:val="18"/>
        </w:rPr>
        <w:t xml:space="preserve"> </w:t>
      </w:r>
      <w:r>
        <w:rPr>
          <w:sz w:val="18"/>
        </w:rPr>
        <w:t>white</w:t>
      </w:r>
      <w:r>
        <w:rPr>
          <w:spacing w:val="14"/>
          <w:sz w:val="18"/>
        </w:rPr>
        <w:t xml:space="preserve"> </w:t>
      </w:r>
      <w:r>
        <w:rPr>
          <w:sz w:val="18"/>
        </w:rPr>
        <w:t>leaf</w:t>
      </w:r>
      <w:r>
        <w:rPr>
          <w:spacing w:val="-47"/>
          <w:sz w:val="18"/>
        </w:rPr>
        <w:t xml:space="preserve"> </w:t>
      </w:r>
      <w:r>
        <w:rPr>
          <w:sz w:val="18"/>
        </w:rPr>
        <w:t>phytoplasma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insect</w:t>
      </w:r>
      <w:r>
        <w:rPr>
          <w:spacing w:val="-3"/>
          <w:sz w:val="18"/>
        </w:rPr>
        <w:t xml:space="preserve"> </w:t>
      </w:r>
      <w:r>
        <w:rPr>
          <w:sz w:val="18"/>
        </w:rPr>
        <w:t>vector</w:t>
      </w:r>
      <w:r>
        <w:rPr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Matsumuratettix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hiroglyphicus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sz w:val="18"/>
        </w:rPr>
        <w:t>(Matsumura).</w:t>
      </w:r>
      <w:r>
        <w:rPr>
          <w:spacing w:val="-2"/>
          <w:sz w:val="18"/>
        </w:rPr>
        <w:t xml:space="preserve"> </w:t>
      </w:r>
      <w:r>
        <w:rPr>
          <w:sz w:val="18"/>
        </w:rPr>
        <w:t>Insect</w:t>
      </w:r>
      <w:r>
        <w:rPr>
          <w:spacing w:val="-3"/>
          <w:sz w:val="18"/>
        </w:rPr>
        <w:t xml:space="preserve"> </w:t>
      </w:r>
      <w:r>
        <w:rPr>
          <w:sz w:val="18"/>
        </w:rPr>
        <w:t>Mol</w:t>
      </w:r>
      <w:r>
        <w:rPr>
          <w:spacing w:val="-2"/>
          <w:sz w:val="18"/>
        </w:rPr>
        <w:t xml:space="preserve"> </w:t>
      </w:r>
      <w:r>
        <w:rPr>
          <w:sz w:val="18"/>
        </w:rPr>
        <w:t>Biol</w:t>
      </w:r>
      <w:r>
        <w:rPr>
          <w:spacing w:val="-3"/>
          <w:sz w:val="18"/>
        </w:rPr>
        <w:t xml:space="preserve"> </w:t>
      </w:r>
      <w:r>
        <w:rPr>
          <w:sz w:val="18"/>
        </w:rPr>
        <w:t>11:97–103</w:t>
      </w:r>
    </w:p>
    <w:p w:rsidR="00AC4EDB" w:rsidRDefault="00261396">
      <w:pPr>
        <w:spacing w:before="121"/>
        <w:ind w:left="402" w:right="1274" w:hanging="284"/>
        <w:rPr>
          <w:sz w:val="18"/>
        </w:rPr>
      </w:pPr>
      <w:r>
        <w:rPr>
          <w:sz w:val="18"/>
        </w:rPr>
        <w:t>Hodgetts</w:t>
      </w:r>
      <w:r>
        <w:rPr>
          <w:spacing w:val="-11"/>
          <w:sz w:val="18"/>
        </w:rPr>
        <w:t xml:space="preserve"> </w:t>
      </w:r>
      <w:r>
        <w:rPr>
          <w:sz w:val="18"/>
        </w:rPr>
        <w:t>J,</w:t>
      </w:r>
      <w:r>
        <w:rPr>
          <w:spacing w:val="-10"/>
          <w:sz w:val="18"/>
        </w:rPr>
        <w:t xml:space="preserve"> </w:t>
      </w:r>
      <w:r>
        <w:rPr>
          <w:sz w:val="18"/>
        </w:rPr>
        <w:t>Boonham</w:t>
      </w:r>
      <w:r>
        <w:rPr>
          <w:spacing w:val="-8"/>
          <w:sz w:val="18"/>
        </w:rPr>
        <w:t xml:space="preserve"> </w:t>
      </w:r>
      <w:r>
        <w:rPr>
          <w:sz w:val="18"/>
        </w:rPr>
        <w:t>N,</w:t>
      </w:r>
      <w:r>
        <w:rPr>
          <w:spacing w:val="-11"/>
          <w:sz w:val="18"/>
        </w:rPr>
        <w:t xml:space="preserve"> </w:t>
      </w:r>
      <w:r>
        <w:rPr>
          <w:sz w:val="18"/>
        </w:rPr>
        <w:t>Mumford</w:t>
      </w:r>
      <w:r>
        <w:rPr>
          <w:spacing w:val="-8"/>
          <w:sz w:val="18"/>
        </w:rPr>
        <w:t xml:space="preserve"> </w:t>
      </w:r>
      <w:r>
        <w:rPr>
          <w:sz w:val="18"/>
        </w:rPr>
        <w:t>R,</w:t>
      </w:r>
      <w:r>
        <w:rPr>
          <w:spacing w:val="-12"/>
          <w:sz w:val="18"/>
        </w:rPr>
        <w:t xml:space="preserve"> </w:t>
      </w:r>
      <w:r>
        <w:rPr>
          <w:sz w:val="18"/>
        </w:rPr>
        <w:t>Dickinson</w:t>
      </w:r>
      <w:r>
        <w:rPr>
          <w:spacing w:val="-8"/>
          <w:sz w:val="18"/>
        </w:rPr>
        <w:t xml:space="preserve"> </w:t>
      </w:r>
      <w:r>
        <w:rPr>
          <w:sz w:val="18"/>
        </w:rPr>
        <w:t>M</w:t>
      </w:r>
      <w:r>
        <w:rPr>
          <w:spacing w:val="-12"/>
          <w:sz w:val="18"/>
        </w:rPr>
        <w:t xml:space="preserve"> </w:t>
      </w:r>
      <w:r>
        <w:rPr>
          <w:sz w:val="18"/>
        </w:rPr>
        <w:t>(2009)</w:t>
      </w:r>
      <w:r>
        <w:rPr>
          <w:spacing w:val="-9"/>
          <w:sz w:val="18"/>
        </w:rPr>
        <w:t xml:space="preserve"> </w:t>
      </w:r>
      <w:r>
        <w:rPr>
          <w:sz w:val="18"/>
        </w:rPr>
        <w:t>Panel</w:t>
      </w:r>
      <w:r>
        <w:rPr>
          <w:spacing w:val="-10"/>
          <w:sz w:val="18"/>
        </w:rPr>
        <w:t xml:space="preserve"> </w:t>
      </w:r>
      <w:r>
        <w:rPr>
          <w:sz w:val="18"/>
        </w:rPr>
        <w:t>of</w:t>
      </w:r>
      <w:r>
        <w:rPr>
          <w:spacing w:val="-11"/>
          <w:sz w:val="18"/>
        </w:rPr>
        <w:t xml:space="preserve"> </w:t>
      </w:r>
      <w:r>
        <w:rPr>
          <w:sz w:val="18"/>
        </w:rPr>
        <w:t>23S</w:t>
      </w:r>
      <w:r>
        <w:rPr>
          <w:spacing w:val="-8"/>
          <w:sz w:val="18"/>
        </w:rPr>
        <w:t xml:space="preserve"> </w:t>
      </w:r>
      <w:r>
        <w:rPr>
          <w:sz w:val="18"/>
        </w:rPr>
        <w:t>rRNA</w:t>
      </w:r>
      <w:r>
        <w:rPr>
          <w:spacing w:val="-11"/>
          <w:sz w:val="18"/>
        </w:rPr>
        <w:t xml:space="preserve"> </w:t>
      </w:r>
      <w:r>
        <w:rPr>
          <w:sz w:val="18"/>
        </w:rPr>
        <w:t>gene-based</w:t>
      </w:r>
      <w:r>
        <w:rPr>
          <w:spacing w:val="-11"/>
          <w:sz w:val="18"/>
        </w:rPr>
        <w:t xml:space="preserve"> </w:t>
      </w:r>
      <w:r>
        <w:rPr>
          <w:sz w:val="18"/>
        </w:rPr>
        <w:t>real-time</w:t>
      </w:r>
      <w:r>
        <w:rPr>
          <w:spacing w:val="-10"/>
          <w:sz w:val="18"/>
        </w:rPr>
        <w:t xml:space="preserve"> </w:t>
      </w:r>
      <w:r>
        <w:rPr>
          <w:sz w:val="18"/>
        </w:rPr>
        <w:t>PCR</w:t>
      </w:r>
      <w:r>
        <w:rPr>
          <w:spacing w:val="-9"/>
          <w:sz w:val="18"/>
        </w:rPr>
        <w:t xml:space="preserve"> </w:t>
      </w:r>
      <w:r>
        <w:rPr>
          <w:sz w:val="18"/>
        </w:rPr>
        <w:t>assays</w:t>
      </w:r>
      <w:r>
        <w:rPr>
          <w:spacing w:val="-47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improved</w:t>
      </w:r>
      <w:r>
        <w:rPr>
          <w:spacing w:val="-6"/>
          <w:sz w:val="18"/>
        </w:rPr>
        <w:t xml:space="preserve"> </w:t>
      </w:r>
      <w:r>
        <w:rPr>
          <w:sz w:val="18"/>
        </w:rPr>
        <w:t>universal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group-specific</w:t>
      </w:r>
      <w:r>
        <w:rPr>
          <w:spacing w:val="-6"/>
          <w:sz w:val="18"/>
        </w:rPr>
        <w:t xml:space="preserve"> </w:t>
      </w:r>
      <w:r>
        <w:rPr>
          <w:sz w:val="18"/>
        </w:rPr>
        <w:t>detection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phytoplasmas.</w:t>
      </w:r>
      <w:r>
        <w:rPr>
          <w:spacing w:val="-4"/>
          <w:sz w:val="18"/>
        </w:rPr>
        <w:t xml:space="preserve"> </w:t>
      </w:r>
      <w:r>
        <w:rPr>
          <w:sz w:val="18"/>
        </w:rPr>
        <w:t>Appl</w:t>
      </w:r>
      <w:r>
        <w:rPr>
          <w:spacing w:val="-5"/>
          <w:sz w:val="18"/>
        </w:rPr>
        <w:t xml:space="preserve"> </w:t>
      </w:r>
      <w:r>
        <w:rPr>
          <w:sz w:val="18"/>
        </w:rPr>
        <w:t>Environ</w:t>
      </w:r>
      <w:r>
        <w:rPr>
          <w:spacing w:val="-6"/>
          <w:sz w:val="18"/>
        </w:rPr>
        <w:t xml:space="preserve"> </w:t>
      </w:r>
      <w:r>
        <w:rPr>
          <w:sz w:val="18"/>
        </w:rPr>
        <w:t>Microbiol</w:t>
      </w:r>
      <w:r>
        <w:rPr>
          <w:spacing w:val="-6"/>
          <w:sz w:val="18"/>
        </w:rPr>
        <w:t xml:space="preserve"> </w:t>
      </w:r>
      <w:r>
        <w:rPr>
          <w:sz w:val="18"/>
        </w:rPr>
        <w:t>75:2945–2950</w:t>
      </w:r>
    </w:p>
    <w:p w:rsidR="00AC4EDB" w:rsidRDefault="00261396">
      <w:pPr>
        <w:spacing w:before="119"/>
        <w:ind w:left="402" w:right="1274" w:hanging="284"/>
        <w:rPr>
          <w:sz w:val="18"/>
        </w:rPr>
      </w:pPr>
      <w:r>
        <w:rPr>
          <w:sz w:val="18"/>
        </w:rPr>
        <w:t>Hodgetts</w:t>
      </w:r>
      <w:r>
        <w:rPr>
          <w:spacing w:val="28"/>
          <w:sz w:val="18"/>
        </w:rPr>
        <w:t xml:space="preserve"> </w:t>
      </w:r>
      <w:r>
        <w:rPr>
          <w:sz w:val="18"/>
        </w:rPr>
        <w:t>J,</w:t>
      </w:r>
      <w:r>
        <w:rPr>
          <w:spacing w:val="26"/>
          <w:sz w:val="18"/>
        </w:rPr>
        <w:t xml:space="preserve"> </w:t>
      </w:r>
      <w:r>
        <w:rPr>
          <w:sz w:val="18"/>
        </w:rPr>
        <w:t>Flint</w:t>
      </w:r>
      <w:r>
        <w:rPr>
          <w:spacing w:val="27"/>
          <w:sz w:val="18"/>
        </w:rPr>
        <w:t xml:space="preserve"> </w:t>
      </w:r>
      <w:r>
        <w:rPr>
          <w:sz w:val="18"/>
        </w:rPr>
        <w:t>L,</w:t>
      </w:r>
      <w:r>
        <w:rPr>
          <w:spacing w:val="28"/>
          <w:sz w:val="18"/>
        </w:rPr>
        <w:t xml:space="preserve"> </w:t>
      </w:r>
      <w:r>
        <w:rPr>
          <w:sz w:val="18"/>
        </w:rPr>
        <w:t>Davey</w:t>
      </w:r>
      <w:r>
        <w:rPr>
          <w:spacing w:val="26"/>
          <w:sz w:val="18"/>
        </w:rPr>
        <w:t xml:space="preserve"> </w:t>
      </w:r>
      <w:r>
        <w:rPr>
          <w:sz w:val="18"/>
        </w:rPr>
        <w:t>C</w:t>
      </w:r>
      <w:r>
        <w:rPr>
          <w:spacing w:val="26"/>
          <w:sz w:val="18"/>
        </w:rPr>
        <w:t xml:space="preserve"> </w:t>
      </w:r>
      <w:r>
        <w:rPr>
          <w:sz w:val="18"/>
        </w:rPr>
        <w:t>et</w:t>
      </w:r>
      <w:r>
        <w:rPr>
          <w:spacing w:val="28"/>
          <w:sz w:val="18"/>
        </w:rPr>
        <w:t xml:space="preserve"> </w:t>
      </w:r>
      <w:r>
        <w:rPr>
          <w:sz w:val="18"/>
        </w:rPr>
        <w:t>al</w:t>
      </w:r>
      <w:r>
        <w:rPr>
          <w:spacing w:val="27"/>
          <w:sz w:val="18"/>
        </w:rPr>
        <w:t xml:space="preserve"> </w:t>
      </w:r>
      <w:r>
        <w:rPr>
          <w:sz w:val="18"/>
        </w:rPr>
        <w:t>(2015)</w:t>
      </w:r>
      <w:r>
        <w:rPr>
          <w:spacing w:val="28"/>
          <w:sz w:val="18"/>
        </w:rPr>
        <w:t xml:space="preserve"> </w:t>
      </w:r>
      <w:r>
        <w:rPr>
          <w:sz w:val="18"/>
        </w:rPr>
        <w:t>Identification</w:t>
      </w:r>
      <w:r>
        <w:rPr>
          <w:spacing w:val="27"/>
          <w:sz w:val="18"/>
        </w:rPr>
        <w:t xml:space="preserve"> </w:t>
      </w:r>
      <w:r>
        <w:rPr>
          <w:sz w:val="18"/>
        </w:rPr>
        <w:t>of</w:t>
      </w:r>
      <w:r>
        <w:rPr>
          <w:spacing w:val="26"/>
          <w:sz w:val="18"/>
        </w:rPr>
        <w:t xml:space="preserve"> </w:t>
      </w:r>
      <w:r>
        <w:rPr>
          <w:sz w:val="18"/>
        </w:rPr>
        <w:t>'Candidatus</w:t>
      </w:r>
      <w:r>
        <w:rPr>
          <w:spacing w:val="29"/>
          <w:sz w:val="18"/>
        </w:rPr>
        <w:t xml:space="preserve"> </w:t>
      </w:r>
      <w:r>
        <w:rPr>
          <w:sz w:val="18"/>
        </w:rPr>
        <w:t>Phytoplasma</w:t>
      </w:r>
      <w:r>
        <w:rPr>
          <w:spacing w:val="27"/>
          <w:sz w:val="18"/>
        </w:rPr>
        <w:t xml:space="preserve"> </w:t>
      </w:r>
      <w:r>
        <w:rPr>
          <w:sz w:val="18"/>
        </w:rPr>
        <w:t>fragariae'</w:t>
      </w:r>
      <w:r>
        <w:rPr>
          <w:spacing w:val="27"/>
          <w:sz w:val="18"/>
        </w:rPr>
        <w:t xml:space="preserve"> </w:t>
      </w:r>
      <w:r>
        <w:rPr>
          <w:sz w:val="18"/>
        </w:rPr>
        <w:t>(16Sr</w:t>
      </w:r>
      <w:r>
        <w:rPr>
          <w:spacing w:val="27"/>
          <w:sz w:val="18"/>
        </w:rPr>
        <w:t xml:space="preserve"> </w:t>
      </w:r>
      <w:r>
        <w:rPr>
          <w:sz w:val="18"/>
        </w:rPr>
        <w:t>XII-E)</w:t>
      </w:r>
      <w:r>
        <w:rPr>
          <w:spacing w:val="-47"/>
          <w:sz w:val="18"/>
        </w:rPr>
        <w:t xml:space="preserve"> </w:t>
      </w:r>
      <w:r>
        <w:rPr>
          <w:sz w:val="18"/>
        </w:rPr>
        <w:t>infecting</w:t>
      </w:r>
      <w:r>
        <w:rPr>
          <w:spacing w:val="-1"/>
          <w:sz w:val="18"/>
        </w:rPr>
        <w:t xml:space="preserve"> </w:t>
      </w:r>
      <w:r>
        <w:rPr>
          <w:sz w:val="18"/>
        </w:rPr>
        <w:t>Corylus avellana(hazel) in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United Kingdom.</w:t>
      </w:r>
      <w:r>
        <w:rPr>
          <w:spacing w:val="-1"/>
          <w:sz w:val="18"/>
        </w:rPr>
        <w:t xml:space="preserve"> </w:t>
      </w:r>
      <w:r>
        <w:rPr>
          <w:sz w:val="18"/>
        </w:rPr>
        <w:t>New</w:t>
      </w:r>
      <w:r>
        <w:rPr>
          <w:spacing w:val="-3"/>
          <w:sz w:val="18"/>
        </w:rPr>
        <w:t xml:space="preserve"> </w:t>
      </w:r>
      <w:r>
        <w:rPr>
          <w:sz w:val="18"/>
        </w:rPr>
        <w:t>Disease</w:t>
      </w:r>
      <w:r>
        <w:rPr>
          <w:spacing w:val="-1"/>
          <w:sz w:val="18"/>
        </w:rPr>
        <w:t xml:space="preserve"> </w:t>
      </w:r>
      <w:r>
        <w:rPr>
          <w:sz w:val="18"/>
        </w:rPr>
        <w:t>Reports 32:3</w:t>
      </w:r>
    </w:p>
    <w:p w:rsidR="00AC4EDB" w:rsidRDefault="00261396">
      <w:pPr>
        <w:spacing w:before="121"/>
        <w:ind w:left="402" w:right="1298" w:hanging="284"/>
        <w:jc w:val="both"/>
        <w:rPr>
          <w:sz w:val="18"/>
        </w:rPr>
      </w:pPr>
      <w:r>
        <w:rPr>
          <w:sz w:val="18"/>
        </w:rPr>
        <w:t>Hren</w:t>
      </w:r>
      <w:r>
        <w:rPr>
          <w:spacing w:val="-8"/>
          <w:sz w:val="18"/>
        </w:rPr>
        <w:t xml:space="preserve"> </w:t>
      </w:r>
      <w:r>
        <w:rPr>
          <w:sz w:val="18"/>
        </w:rPr>
        <w:t>M,</w:t>
      </w:r>
      <w:r>
        <w:rPr>
          <w:spacing w:val="-9"/>
          <w:sz w:val="18"/>
        </w:rPr>
        <w:t xml:space="preserve"> </w:t>
      </w:r>
      <w:r>
        <w:rPr>
          <w:sz w:val="18"/>
        </w:rPr>
        <w:t>Boben</w:t>
      </w:r>
      <w:r>
        <w:rPr>
          <w:spacing w:val="-9"/>
          <w:sz w:val="18"/>
        </w:rPr>
        <w:t xml:space="preserve"> </w:t>
      </w:r>
      <w:r>
        <w:rPr>
          <w:sz w:val="18"/>
        </w:rPr>
        <w:t>J,</w:t>
      </w:r>
      <w:r>
        <w:rPr>
          <w:spacing w:val="-8"/>
          <w:sz w:val="18"/>
        </w:rPr>
        <w:t xml:space="preserve"> </w:t>
      </w:r>
      <w:r>
        <w:rPr>
          <w:sz w:val="18"/>
        </w:rPr>
        <w:t>Rotter</w:t>
      </w:r>
      <w:r>
        <w:rPr>
          <w:spacing w:val="-9"/>
          <w:sz w:val="18"/>
        </w:rPr>
        <w:t xml:space="preserve"> </w:t>
      </w:r>
      <w:r>
        <w:rPr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z w:val="18"/>
        </w:rPr>
        <w:t>et</w:t>
      </w:r>
      <w:r>
        <w:rPr>
          <w:spacing w:val="-8"/>
          <w:sz w:val="18"/>
        </w:rPr>
        <w:t xml:space="preserve"> </w:t>
      </w:r>
      <w:r>
        <w:rPr>
          <w:sz w:val="18"/>
        </w:rPr>
        <w:t>al</w:t>
      </w:r>
      <w:r>
        <w:rPr>
          <w:spacing w:val="-11"/>
          <w:sz w:val="18"/>
        </w:rPr>
        <w:t xml:space="preserve"> </w:t>
      </w:r>
      <w:r>
        <w:rPr>
          <w:sz w:val="18"/>
        </w:rPr>
        <w:t>(2007)</w:t>
      </w:r>
      <w:r>
        <w:rPr>
          <w:spacing w:val="-8"/>
          <w:sz w:val="18"/>
        </w:rPr>
        <w:t xml:space="preserve"> </w:t>
      </w:r>
      <w:r>
        <w:rPr>
          <w:sz w:val="18"/>
        </w:rPr>
        <w:t>Real-time</w:t>
      </w:r>
      <w:r>
        <w:rPr>
          <w:spacing w:val="-9"/>
          <w:sz w:val="18"/>
        </w:rPr>
        <w:t xml:space="preserve"> </w:t>
      </w:r>
      <w:r>
        <w:rPr>
          <w:sz w:val="18"/>
        </w:rPr>
        <w:t>PCR</w:t>
      </w:r>
      <w:r>
        <w:rPr>
          <w:spacing w:val="-10"/>
          <w:sz w:val="18"/>
        </w:rPr>
        <w:t xml:space="preserve"> </w:t>
      </w:r>
      <w:r>
        <w:rPr>
          <w:sz w:val="18"/>
        </w:rPr>
        <w:t>detection</w:t>
      </w:r>
      <w:r>
        <w:rPr>
          <w:spacing w:val="-8"/>
          <w:sz w:val="18"/>
        </w:rPr>
        <w:t xml:space="preserve"> </w:t>
      </w:r>
      <w:r>
        <w:rPr>
          <w:sz w:val="18"/>
        </w:rPr>
        <w:t>systems</w:t>
      </w:r>
      <w:r>
        <w:rPr>
          <w:spacing w:val="-8"/>
          <w:sz w:val="18"/>
        </w:rPr>
        <w:t xml:space="preserve"> </w:t>
      </w:r>
      <w:r>
        <w:rPr>
          <w:sz w:val="18"/>
        </w:rPr>
        <w:t>for</w:t>
      </w:r>
      <w:r>
        <w:rPr>
          <w:spacing w:val="-9"/>
          <w:sz w:val="18"/>
        </w:rPr>
        <w:t xml:space="preserve"> </w:t>
      </w:r>
      <w:r>
        <w:rPr>
          <w:sz w:val="18"/>
        </w:rPr>
        <w:t>“flavescence</w:t>
      </w:r>
      <w:r>
        <w:rPr>
          <w:spacing w:val="-8"/>
          <w:sz w:val="18"/>
        </w:rPr>
        <w:t xml:space="preserve"> </w:t>
      </w:r>
      <w:r>
        <w:rPr>
          <w:sz w:val="18"/>
        </w:rPr>
        <w:t>dorée”</w:t>
      </w:r>
      <w:r>
        <w:rPr>
          <w:spacing w:val="-9"/>
          <w:sz w:val="18"/>
        </w:rPr>
        <w:t xml:space="preserve"> </w:t>
      </w:r>
      <w:r>
        <w:rPr>
          <w:sz w:val="18"/>
        </w:rPr>
        <w:t>and</w:t>
      </w:r>
      <w:r>
        <w:rPr>
          <w:spacing w:val="-9"/>
          <w:sz w:val="18"/>
        </w:rPr>
        <w:t xml:space="preserve"> </w:t>
      </w:r>
      <w:r>
        <w:rPr>
          <w:sz w:val="18"/>
        </w:rPr>
        <w:t>“bois</w:t>
      </w:r>
      <w:r>
        <w:rPr>
          <w:spacing w:val="-8"/>
          <w:sz w:val="18"/>
        </w:rPr>
        <w:t xml:space="preserve"> </w:t>
      </w:r>
      <w:r>
        <w:rPr>
          <w:sz w:val="18"/>
        </w:rPr>
        <w:t>noir”</w:t>
      </w:r>
      <w:r>
        <w:rPr>
          <w:spacing w:val="-47"/>
          <w:sz w:val="18"/>
        </w:rPr>
        <w:t xml:space="preserve"> </w:t>
      </w:r>
      <w:r>
        <w:rPr>
          <w:sz w:val="18"/>
        </w:rPr>
        <w:t>phytoplasma in grapevine: a comparison with the conventional PCR detection system and their application</w:t>
      </w:r>
      <w:r>
        <w:rPr>
          <w:spacing w:val="-47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diagnostics. Plant Pathol</w:t>
      </w:r>
      <w:r>
        <w:rPr>
          <w:spacing w:val="-2"/>
          <w:sz w:val="18"/>
        </w:rPr>
        <w:t xml:space="preserve"> </w:t>
      </w:r>
      <w:r>
        <w:rPr>
          <w:sz w:val="18"/>
        </w:rPr>
        <w:t>56:785–796</w:t>
      </w:r>
    </w:p>
    <w:p w:rsidR="00AC4EDB" w:rsidRDefault="00261396">
      <w:pPr>
        <w:spacing w:before="119"/>
        <w:ind w:left="402" w:right="1296" w:hanging="284"/>
        <w:jc w:val="both"/>
        <w:rPr>
          <w:sz w:val="18"/>
        </w:rPr>
      </w:pPr>
      <w:r>
        <w:rPr>
          <w:sz w:val="18"/>
        </w:rPr>
        <w:t>IRPCM (2004) ‘</w:t>
      </w:r>
      <w:r>
        <w:rPr>
          <w:rFonts w:ascii="Arial" w:hAnsi="Arial"/>
          <w:i/>
          <w:sz w:val="18"/>
        </w:rPr>
        <w:t xml:space="preserve">Candidatus </w:t>
      </w:r>
      <w:r>
        <w:rPr>
          <w:sz w:val="18"/>
        </w:rPr>
        <w:t>Phytoplasma’, a taxon for the wall-less, non-helical prokaryotes that colonize plant</w:t>
      </w:r>
      <w:r>
        <w:rPr>
          <w:spacing w:val="1"/>
          <w:sz w:val="18"/>
        </w:rPr>
        <w:t xml:space="preserve"> </w:t>
      </w:r>
      <w:r>
        <w:rPr>
          <w:sz w:val="18"/>
        </w:rPr>
        <w:t>phloem and</w:t>
      </w:r>
      <w:r>
        <w:rPr>
          <w:spacing w:val="-2"/>
          <w:sz w:val="18"/>
        </w:rPr>
        <w:t xml:space="preserve"> </w:t>
      </w:r>
      <w:r>
        <w:rPr>
          <w:sz w:val="18"/>
        </w:rPr>
        <w:t>insects. Int J Syst</w:t>
      </w:r>
      <w:r>
        <w:rPr>
          <w:spacing w:val="-2"/>
          <w:sz w:val="18"/>
        </w:rPr>
        <w:t xml:space="preserve"> </w:t>
      </w:r>
      <w:r>
        <w:rPr>
          <w:sz w:val="18"/>
        </w:rPr>
        <w:t>Evol Microbiol</w:t>
      </w:r>
      <w:r>
        <w:rPr>
          <w:spacing w:val="1"/>
          <w:sz w:val="18"/>
        </w:rPr>
        <w:t xml:space="preserve"> </w:t>
      </w:r>
      <w:r>
        <w:rPr>
          <w:sz w:val="18"/>
        </w:rPr>
        <w:t>54:1243–1255</w:t>
      </w:r>
    </w:p>
    <w:p w:rsidR="00AC4EDB" w:rsidRDefault="00261396">
      <w:pPr>
        <w:spacing w:before="121"/>
        <w:ind w:left="402" w:right="1293" w:hanging="284"/>
        <w:jc w:val="both"/>
        <w:rPr>
          <w:sz w:val="18"/>
        </w:rPr>
      </w:pPr>
      <w:r>
        <w:rPr>
          <w:sz w:val="18"/>
        </w:rPr>
        <w:t>Jarausch W, Jarausch-Wehrheim B, Danet J, et al (2001) Detection and indentification of European stone fruit</w:t>
      </w:r>
      <w:r>
        <w:rPr>
          <w:spacing w:val="-47"/>
          <w:sz w:val="18"/>
        </w:rPr>
        <w:t xml:space="preserve"> </w:t>
      </w:r>
      <w:r>
        <w:rPr>
          <w:sz w:val="18"/>
        </w:rPr>
        <w:t>yellows and other phytoplasmas in wild plants in the surroundings of apricot chlorotic leaf roll-affected</w:t>
      </w:r>
      <w:r>
        <w:rPr>
          <w:spacing w:val="1"/>
          <w:sz w:val="18"/>
        </w:rPr>
        <w:t xml:space="preserve"> </w:t>
      </w:r>
      <w:r>
        <w:rPr>
          <w:sz w:val="18"/>
        </w:rPr>
        <w:t>orchards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southern</w:t>
      </w:r>
      <w:r>
        <w:rPr>
          <w:spacing w:val="-2"/>
          <w:sz w:val="18"/>
        </w:rPr>
        <w:t xml:space="preserve"> </w:t>
      </w:r>
      <w:r>
        <w:rPr>
          <w:sz w:val="18"/>
        </w:rPr>
        <w:t>France.</w:t>
      </w:r>
      <w:r>
        <w:rPr>
          <w:spacing w:val="1"/>
          <w:sz w:val="18"/>
        </w:rPr>
        <w:t xml:space="preserve"> </w:t>
      </w:r>
      <w:r>
        <w:rPr>
          <w:sz w:val="18"/>
        </w:rPr>
        <w:t>Eur J Plant Pathol</w:t>
      </w:r>
      <w:r>
        <w:rPr>
          <w:spacing w:val="2"/>
          <w:sz w:val="18"/>
        </w:rPr>
        <w:t xml:space="preserve"> </w:t>
      </w:r>
      <w:r>
        <w:rPr>
          <w:sz w:val="18"/>
        </w:rPr>
        <w:t>107:209-217</w:t>
      </w:r>
    </w:p>
    <w:p w:rsidR="00AC4EDB" w:rsidRDefault="00261396">
      <w:pPr>
        <w:spacing w:before="118"/>
        <w:ind w:left="402" w:right="1294" w:hanging="284"/>
        <w:jc w:val="both"/>
        <w:rPr>
          <w:sz w:val="18"/>
        </w:rPr>
      </w:pPr>
      <w:r>
        <w:rPr>
          <w:sz w:val="18"/>
        </w:rPr>
        <w:t xml:space="preserve">Jović J, Cvrkovicć T, Mitrović et al (2007) Roles of stolbur phytoplasma and </w:t>
      </w:r>
      <w:r>
        <w:rPr>
          <w:rFonts w:ascii="Arial" w:hAnsi="Arial"/>
          <w:i/>
          <w:sz w:val="18"/>
        </w:rPr>
        <w:t xml:space="preserve">Reptalus panzer </w:t>
      </w:r>
      <w:r>
        <w:rPr>
          <w:sz w:val="18"/>
        </w:rPr>
        <w:t>(Cixiinae,</w:t>
      </w:r>
      <w:r>
        <w:rPr>
          <w:spacing w:val="1"/>
          <w:sz w:val="18"/>
        </w:rPr>
        <w:t xml:space="preserve"> </w:t>
      </w:r>
      <w:r>
        <w:rPr>
          <w:sz w:val="18"/>
        </w:rPr>
        <w:t>Auchenorrhyncha)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epidemiology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Maize</w:t>
      </w:r>
      <w:r>
        <w:rPr>
          <w:spacing w:val="4"/>
          <w:sz w:val="18"/>
        </w:rPr>
        <w:t xml:space="preserve"> </w:t>
      </w:r>
      <w:r>
        <w:rPr>
          <w:sz w:val="18"/>
        </w:rPr>
        <w:t>redness in</w:t>
      </w:r>
      <w:r>
        <w:rPr>
          <w:spacing w:val="-1"/>
          <w:sz w:val="18"/>
        </w:rPr>
        <w:t xml:space="preserve"> </w:t>
      </w:r>
      <w:r>
        <w:rPr>
          <w:sz w:val="18"/>
        </w:rPr>
        <w:t>Serbia.</w:t>
      </w:r>
      <w:r>
        <w:rPr>
          <w:spacing w:val="-1"/>
          <w:sz w:val="18"/>
        </w:rPr>
        <w:t xml:space="preserve"> </w:t>
      </w:r>
      <w:r>
        <w:rPr>
          <w:sz w:val="18"/>
        </w:rPr>
        <w:t>Eur</w:t>
      </w:r>
      <w:r>
        <w:rPr>
          <w:spacing w:val="-1"/>
          <w:sz w:val="18"/>
        </w:rPr>
        <w:t xml:space="preserve"> </w:t>
      </w:r>
      <w:r>
        <w:rPr>
          <w:sz w:val="18"/>
        </w:rPr>
        <w:t>J</w:t>
      </w:r>
      <w:r>
        <w:rPr>
          <w:spacing w:val="-2"/>
          <w:sz w:val="18"/>
        </w:rPr>
        <w:t xml:space="preserve"> </w:t>
      </w:r>
      <w:r>
        <w:rPr>
          <w:sz w:val="18"/>
        </w:rPr>
        <w:t>Plant</w:t>
      </w:r>
      <w:r>
        <w:rPr>
          <w:spacing w:val="-1"/>
          <w:sz w:val="18"/>
        </w:rPr>
        <w:t xml:space="preserve"> </w:t>
      </w:r>
      <w:r>
        <w:rPr>
          <w:sz w:val="18"/>
        </w:rPr>
        <w:t>Pathol</w:t>
      </w:r>
      <w:r>
        <w:rPr>
          <w:spacing w:val="-3"/>
          <w:sz w:val="18"/>
        </w:rPr>
        <w:t xml:space="preserve"> </w:t>
      </w:r>
      <w:r>
        <w:rPr>
          <w:sz w:val="18"/>
        </w:rPr>
        <w:t>118:85–89</w:t>
      </w:r>
    </w:p>
    <w:p w:rsidR="00AC4EDB" w:rsidRDefault="00261396">
      <w:pPr>
        <w:spacing w:before="123" w:line="237" w:lineRule="auto"/>
        <w:ind w:left="402" w:right="1301" w:hanging="284"/>
        <w:jc w:val="both"/>
        <w:rPr>
          <w:sz w:val="18"/>
        </w:rPr>
      </w:pPr>
      <w:r>
        <w:rPr>
          <w:sz w:val="18"/>
        </w:rPr>
        <w:t>Kawakita</w:t>
      </w:r>
      <w:r>
        <w:rPr>
          <w:spacing w:val="-4"/>
          <w:sz w:val="18"/>
        </w:rPr>
        <w:t xml:space="preserve"> </w:t>
      </w:r>
      <w:r>
        <w:rPr>
          <w:sz w:val="18"/>
        </w:rPr>
        <w:t>H,</w:t>
      </w:r>
      <w:r>
        <w:rPr>
          <w:spacing w:val="-4"/>
          <w:sz w:val="18"/>
        </w:rPr>
        <w:t xml:space="preserve"> </w:t>
      </w:r>
      <w:r>
        <w:rPr>
          <w:sz w:val="18"/>
        </w:rPr>
        <w:t>Saiki</w:t>
      </w:r>
      <w:r>
        <w:rPr>
          <w:spacing w:val="-4"/>
          <w:sz w:val="18"/>
        </w:rPr>
        <w:t xml:space="preserve"> </w:t>
      </w:r>
      <w:r>
        <w:rPr>
          <w:sz w:val="18"/>
        </w:rPr>
        <w:t>T,</w:t>
      </w:r>
      <w:r>
        <w:rPr>
          <w:spacing w:val="-8"/>
          <w:sz w:val="18"/>
        </w:rPr>
        <w:t xml:space="preserve"> </w:t>
      </w:r>
      <w:r>
        <w:rPr>
          <w:sz w:val="18"/>
        </w:rPr>
        <w:t>Wei</w:t>
      </w:r>
      <w:r>
        <w:rPr>
          <w:spacing w:val="-11"/>
          <w:sz w:val="18"/>
        </w:rPr>
        <w:t xml:space="preserve"> </w:t>
      </w:r>
      <w:r>
        <w:rPr>
          <w:sz w:val="18"/>
        </w:rPr>
        <w:t>W</w:t>
      </w:r>
      <w:r>
        <w:rPr>
          <w:spacing w:val="-1"/>
          <w:sz w:val="18"/>
        </w:rPr>
        <w:t xml:space="preserve"> </w:t>
      </w:r>
      <w:r>
        <w:rPr>
          <w:sz w:val="18"/>
        </w:rPr>
        <w:t>et</w:t>
      </w:r>
      <w:r>
        <w:rPr>
          <w:spacing w:val="-7"/>
          <w:sz w:val="18"/>
        </w:rPr>
        <w:t xml:space="preserve"> </w:t>
      </w:r>
      <w:r>
        <w:rPr>
          <w:sz w:val="18"/>
        </w:rPr>
        <w:t>al</w:t>
      </w:r>
      <w:r>
        <w:rPr>
          <w:spacing w:val="-4"/>
          <w:sz w:val="18"/>
        </w:rPr>
        <w:t xml:space="preserve"> </w:t>
      </w:r>
      <w:r>
        <w:rPr>
          <w:sz w:val="18"/>
        </w:rPr>
        <w:t>(2000)</w:t>
      </w:r>
      <w:r>
        <w:rPr>
          <w:spacing w:val="-6"/>
          <w:sz w:val="18"/>
        </w:rPr>
        <w:t xml:space="preserve"> </w:t>
      </w:r>
      <w:r>
        <w:rPr>
          <w:sz w:val="18"/>
        </w:rPr>
        <w:t>Identification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mulberry</w:t>
      </w:r>
      <w:r>
        <w:rPr>
          <w:spacing w:val="-5"/>
          <w:sz w:val="18"/>
        </w:rPr>
        <w:t xml:space="preserve"> </w:t>
      </w:r>
      <w:r>
        <w:rPr>
          <w:sz w:val="18"/>
        </w:rPr>
        <w:t>dwarf</w:t>
      </w:r>
      <w:r>
        <w:rPr>
          <w:spacing w:val="-4"/>
          <w:sz w:val="18"/>
        </w:rPr>
        <w:t xml:space="preserve"> </w:t>
      </w:r>
      <w:r>
        <w:rPr>
          <w:sz w:val="18"/>
        </w:rPr>
        <w:t>phytoplasmas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genital</w:t>
      </w:r>
      <w:r>
        <w:rPr>
          <w:spacing w:val="-5"/>
          <w:sz w:val="18"/>
        </w:rPr>
        <w:t xml:space="preserve"> </w:t>
      </w:r>
      <w:r>
        <w:rPr>
          <w:sz w:val="18"/>
        </w:rPr>
        <w:t>organs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48"/>
          <w:sz w:val="18"/>
        </w:rPr>
        <w:t xml:space="preserve"> </w:t>
      </w:r>
      <w:r>
        <w:rPr>
          <w:sz w:val="18"/>
        </w:rPr>
        <w:t>eggs</w:t>
      </w:r>
      <w:r>
        <w:rPr>
          <w:spacing w:val="-3"/>
          <w:sz w:val="18"/>
        </w:rPr>
        <w:t xml:space="preserve"> </w:t>
      </w:r>
      <w:r>
        <w:rPr>
          <w:sz w:val="18"/>
        </w:rPr>
        <w:t>of leafhopper</w:t>
      </w:r>
      <w:r>
        <w:rPr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Hishimonoides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sellatiformis</w:t>
      </w:r>
      <w:r>
        <w:rPr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sz w:val="18"/>
        </w:rPr>
        <w:t>Phytopathology</w:t>
      </w:r>
      <w:r>
        <w:rPr>
          <w:spacing w:val="-2"/>
          <w:sz w:val="18"/>
        </w:rPr>
        <w:t xml:space="preserve"> </w:t>
      </w:r>
      <w:r>
        <w:rPr>
          <w:sz w:val="18"/>
        </w:rPr>
        <w:t>90:909–914</w:t>
      </w:r>
    </w:p>
    <w:p w:rsidR="00AC4EDB" w:rsidRDefault="00261396">
      <w:pPr>
        <w:spacing w:before="124"/>
        <w:ind w:left="402" w:right="1296" w:hanging="284"/>
        <w:jc w:val="both"/>
        <w:rPr>
          <w:sz w:val="18"/>
        </w:rPr>
      </w:pPr>
      <w:r>
        <w:rPr>
          <w:sz w:val="18"/>
        </w:rPr>
        <w:t>Krieg NR, Staley JT, Brown DR et al (2010) Bergey’s Manual of Systematic Bacteriology; Second edition,</w:t>
      </w:r>
      <w:r>
        <w:rPr>
          <w:spacing w:val="1"/>
          <w:sz w:val="18"/>
        </w:rPr>
        <w:t xml:space="preserve"> </w:t>
      </w:r>
      <w:r>
        <w:rPr>
          <w:sz w:val="18"/>
        </w:rPr>
        <w:t>Volume</w:t>
      </w:r>
      <w:r>
        <w:rPr>
          <w:spacing w:val="-1"/>
          <w:sz w:val="18"/>
        </w:rPr>
        <w:t xml:space="preserve"> </w:t>
      </w:r>
      <w:r>
        <w:rPr>
          <w:sz w:val="18"/>
        </w:rPr>
        <w:t>Four. Springer, New</w:t>
      </w:r>
      <w:r>
        <w:rPr>
          <w:spacing w:val="-3"/>
          <w:sz w:val="18"/>
        </w:rPr>
        <w:t xml:space="preserve"> </w:t>
      </w:r>
      <w:r>
        <w:rPr>
          <w:sz w:val="18"/>
        </w:rPr>
        <w:t>York: 976 p.</w:t>
      </w:r>
    </w:p>
    <w:p w:rsidR="00AC4EDB" w:rsidRDefault="00261396">
      <w:pPr>
        <w:spacing w:before="119"/>
        <w:ind w:left="402" w:right="1302" w:hanging="284"/>
        <w:jc w:val="both"/>
        <w:rPr>
          <w:sz w:val="18"/>
        </w:rPr>
      </w:pPr>
      <w:r>
        <w:rPr>
          <w:spacing w:val="-1"/>
          <w:sz w:val="18"/>
        </w:rPr>
        <w:t>Kumar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S,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stecher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G,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Tamura</w:t>
      </w:r>
      <w:r>
        <w:rPr>
          <w:spacing w:val="-10"/>
          <w:sz w:val="18"/>
        </w:rPr>
        <w:t xml:space="preserve"> </w:t>
      </w:r>
      <w:r>
        <w:rPr>
          <w:sz w:val="18"/>
        </w:rPr>
        <w:t>K</w:t>
      </w:r>
      <w:r>
        <w:rPr>
          <w:spacing w:val="-12"/>
          <w:sz w:val="18"/>
        </w:rPr>
        <w:t xml:space="preserve"> </w:t>
      </w:r>
      <w:r>
        <w:rPr>
          <w:sz w:val="18"/>
        </w:rPr>
        <w:t>(2016)</w:t>
      </w:r>
      <w:r>
        <w:rPr>
          <w:spacing w:val="-10"/>
          <w:sz w:val="18"/>
        </w:rPr>
        <w:t xml:space="preserve"> </w:t>
      </w:r>
      <w:r>
        <w:rPr>
          <w:sz w:val="18"/>
        </w:rPr>
        <w:t>MEGA7:</w:t>
      </w:r>
      <w:r>
        <w:rPr>
          <w:spacing w:val="-8"/>
          <w:sz w:val="18"/>
        </w:rPr>
        <w:t xml:space="preserve"> </w:t>
      </w:r>
      <w:r>
        <w:rPr>
          <w:sz w:val="18"/>
        </w:rPr>
        <w:t>Molecular</w:t>
      </w:r>
      <w:r>
        <w:rPr>
          <w:spacing w:val="-10"/>
          <w:sz w:val="18"/>
        </w:rPr>
        <w:t xml:space="preserve"> </w:t>
      </w:r>
      <w:r>
        <w:rPr>
          <w:sz w:val="18"/>
        </w:rPr>
        <w:t>Evolutionary</w:t>
      </w:r>
      <w:r>
        <w:rPr>
          <w:spacing w:val="-12"/>
          <w:sz w:val="18"/>
        </w:rPr>
        <w:t xml:space="preserve"> </w:t>
      </w:r>
      <w:r>
        <w:rPr>
          <w:sz w:val="18"/>
        </w:rPr>
        <w:t>Genetics</w:t>
      </w:r>
      <w:r>
        <w:rPr>
          <w:spacing w:val="-9"/>
          <w:sz w:val="18"/>
        </w:rPr>
        <w:t xml:space="preserve"> </w:t>
      </w:r>
      <w:r>
        <w:rPr>
          <w:sz w:val="18"/>
        </w:rPr>
        <w:t>Analysis</w:t>
      </w:r>
      <w:r>
        <w:rPr>
          <w:spacing w:val="-10"/>
          <w:sz w:val="18"/>
        </w:rPr>
        <w:t xml:space="preserve"> </w:t>
      </w:r>
      <w:r>
        <w:rPr>
          <w:sz w:val="18"/>
        </w:rPr>
        <w:t>Version</w:t>
      </w:r>
      <w:r>
        <w:rPr>
          <w:spacing w:val="-12"/>
          <w:sz w:val="18"/>
        </w:rPr>
        <w:t xml:space="preserve"> </w:t>
      </w:r>
      <w:r>
        <w:rPr>
          <w:sz w:val="18"/>
        </w:rPr>
        <w:t>7.0</w:t>
      </w:r>
      <w:r>
        <w:rPr>
          <w:spacing w:val="-9"/>
          <w:sz w:val="18"/>
        </w:rPr>
        <w:t xml:space="preserve"> </w:t>
      </w:r>
      <w:r>
        <w:rPr>
          <w:sz w:val="18"/>
        </w:rPr>
        <w:t>for</w:t>
      </w:r>
      <w:r>
        <w:rPr>
          <w:spacing w:val="-11"/>
          <w:sz w:val="18"/>
        </w:rPr>
        <w:t xml:space="preserve"> </w:t>
      </w:r>
      <w:r>
        <w:rPr>
          <w:sz w:val="18"/>
        </w:rPr>
        <w:t>Bigger</w:t>
      </w:r>
      <w:r>
        <w:rPr>
          <w:spacing w:val="-48"/>
          <w:sz w:val="18"/>
        </w:rPr>
        <w:t xml:space="preserve"> </w:t>
      </w:r>
      <w:r>
        <w:rPr>
          <w:sz w:val="18"/>
        </w:rPr>
        <w:t>Datasets.</w:t>
      </w:r>
      <w:r>
        <w:rPr>
          <w:spacing w:val="-1"/>
          <w:sz w:val="18"/>
        </w:rPr>
        <w:t xml:space="preserve"> </w:t>
      </w:r>
      <w:r>
        <w:rPr>
          <w:sz w:val="18"/>
        </w:rPr>
        <w:t>Mol Biol Evol 33(7):1870-1874</w:t>
      </w:r>
    </w:p>
    <w:p w:rsidR="00AC4EDB" w:rsidRDefault="00261396">
      <w:pPr>
        <w:spacing w:before="121"/>
        <w:ind w:left="402" w:right="1302" w:hanging="284"/>
        <w:jc w:val="both"/>
        <w:rPr>
          <w:sz w:val="18"/>
        </w:rPr>
      </w:pPr>
      <w:r>
        <w:rPr>
          <w:sz w:val="18"/>
        </w:rPr>
        <w:t>Lee</w:t>
      </w:r>
      <w:r>
        <w:rPr>
          <w:spacing w:val="-6"/>
          <w:sz w:val="18"/>
        </w:rPr>
        <w:t xml:space="preserve"> </w:t>
      </w:r>
      <w:r>
        <w:rPr>
          <w:sz w:val="18"/>
        </w:rPr>
        <w:t>I-M,</w:t>
      </w:r>
      <w:r>
        <w:rPr>
          <w:spacing w:val="-7"/>
          <w:sz w:val="18"/>
        </w:rPr>
        <w:t xml:space="preserve"> </w:t>
      </w:r>
      <w:r>
        <w:rPr>
          <w:sz w:val="18"/>
        </w:rPr>
        <w:t>Bottner-Parker</w:t>
      </w:r>
      <w:r>
        <w:rPr>
          <w:spacing w:val="-7"/>
          <w:sz w:val="18"/>
        </w:rPr>
        <w:t xml:space="preserve"> </w:t>
      </w:r>
      <w:r>
        <w:rPr>
          <w:sz w:val="18"/>
        </w:rPr>
        <w:t>KD,</w:t>
      </w:r>
      <w:r>
        <w:rPr>
          <w:spacing w:val="-7"/>
          <w:sz w:val="18"/>
        </w:rPr>
        <w:t xml:space="preserve"> </w:t>
      </w:r>
      <w:r>
        <w:rPr>
          <w:sz w:val="18"/>
        </w:rPr>
        <w:t>Zhao</w:t>
      </w:r>
      <w:r>
        <w:rPr>
          <w:spacing w:val="-5"/>
          <w:sz w:val="18"/>
        </w:rPr>
        <w:t xml:space="preserve"> </w:t>
      </w:r>
      <w:r>
        <w:rPr>
          <w:sz w:val="18"/>
        </w:rPr>
        <w:t>Y</w:t>
      </w:r>
      <w:r>
        <w:rPr>
          <w:spacing w:val="-9"/>
          <w:sz w:val="18"/>
        </w:rPr>
        <w:t xml:space="preserve"> </w:t>
      </w:r>
      <w:r>
        <w:rPr>
          <w:sz w:val="18"/>
        </w:rPr>
        <w:t>et</w:t>
      </w:r>
      <w:r>
        <w:rPr>
          <w:spacing w:val="-7"/>
          <w:sz w:val="18"/>
        </w:rPr>
        <w:t xml:space="preserve"> </w:t>
      </w:r>
      <w:r>
        <w:rPr>
          <w:sz w:val="18"/>
        </w:rPr>
        <w:t>al</w:t>
      </w:r>
      <w:r>
        <w:rPr>
          <w:spacing w:val="-6"/>
          <w:sz w:val="18"/>
        </w:rPr>
        <w:t xml:space="preserve"> </w:t>
      </w:r>
      <w:r>
        <w:rPr>
          <w:sz w:val="18"/>
        </w:rPr>
        <w:t>(2012)</w:t>
      </w:r>
      <w:r>
        <w:rPr>
          <w:spacing w:val="-6"/>
          <w:sz w:val="18"/>
        </w:rPr>
        <w:t xml:space="preserve"> </w:t>
      </w:r>
      <w:r>
        <w:rPr>
          <w:sz w:val="18"/>
        </w:rPr>
        <w:t>Differentiation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9"/>
          <w:sz w:val="18"/>
        </w:rPr>
        <w:t xml:space="preserve"> </w:t>
      </w:r>
      <w:r>
        <w:rPr>
          <w:sz w:val="18"/>
        </w:rPr>
        <w:t>classification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phytoplasmas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pigeon</w:t>
      </w:r>
      <w:r>
        <w:rPr>
          <w:spacing w:val="-48"/>
          <w:sz w:val="18"/>
        </w:rPr>
        <w:t xml:space="preserve"> </w:t>
      </w:r>
      <w:r>
        <w:rPr>
          <w:sz w:val="18"/>
        </w:rPr>
        <w:t>pea witches’ broom group (16SrIX): an update based on multiple gene sequence analysis. Int J Syst Evol</w:t>
      </w:r>
      <w:r>
        <w:rPr>
          <w:spacing w:val="1"/>
          <w:sz w:val="18"/>
        </w:rPr>
        <w:t xml:space="preserve"> </w:t>
      </w:r>
      <w:r>
        <w:rPr>
          <w:sz w:val="18"/>
        </w:rPr>
        <w:t>Microbiol</w:t>
      </w:r>
      <w:r>
        <w:rPr>
          <w:spacing w:val="-1"/>
          <w:sz w:val="18"/>
        </w:rPr>
        <w:t xml:space="preserve"> </w:t>
      </w:r>
      <w:r>
        <w:rPr>
          <w:sz w:val="18"/>
        </w:rPr>
        <w:t>62:2279–2285</w:t>
      </w:r>
    </w:p>
    <w:p w:rsidR="00AC4EDB" w:rsidRDefault="00261396">
      <w:pPr>
        <w:spacing w:before="119"/>
        <w:ind w:left="402" w:right="1299" w:hanging="284"/>
        <w:jc w:val="both"/>
        <w:rPr>
          <w:sz w:val="18"/>
        </w:rPr>
      </w:pPr>
      <w:r>
        <w:rPr>
          <w:spacing w:val="-1"/>
          <w:sz w:val="18"/>
        </w:rPr>
        <w:t>Lee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I-M,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Davis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RE,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Gundersen-Rindal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DE</w:t>
      </w:r>
      <w:r>
        <w:rPr>
          <w:spacing w:val="-13"/>
          <w:sz w:val="18"/>
        </w:rPr>
        <w:t xml:space="preserve"> </w:t>
      </w:r>
      <w:r>
        <w:rPr>
          <w:sz w:val="18"/>
        </w:rPr>
        <w:t>(2000)</w:t>
      </w:r>
      <w:r>
        <w:rPr>
          <w:spacing w:val="-11"/>
          <w:sz w:val="18"/>
        </w:rPr>
        <w:t xml:space="preserve"> </w:t>
      </w:r>
      <w:r>
        <w:rPr>
          <w:sz w:val="18"/>
        </w:rPr>
        <w:t>Phytoplasma:</w:t>
      </w:r>
      <w:r>
        <w:rPr>
          <w:spacing w:val="-11"/>
          <w:sz w:val="18"/>
        </w:rPr>
        <w:t xml:space="preserve"> </w:t>
      </w:r>
      <w:r>
        <w:rPr>
          <w:sz w:val="18"/>
        </w:rPr>
        <w:t>phytopathogenic</w:t>
      </w:r>
      <w:r>
        <w:rPr>
          <w:spacing w:val="-11"/>
          <w:sz w:val="18"/>
        </w:rPr>
        <w:t xml:space="preserve"> </w:t>
      </w:r>
      <w:r>
        <w:rPr>
          <w:sz w:val="18"/>
        </w:rPr>
        <w:t>mollicutes.</w:t>
      </w:r>
      <w:r>
        <w:rPr>
          <w:spacing w:val="-14"/>
          <w:sz w:val="18"/>
        </w:rPr>
        <w:t xml:space="preserve"> </w:t>
      </w:r>
      <w:r>
        <w:rPr>
          <w:sz w:val="18"/>
        </w:rPr>
        <w:t>Annu</w:t>
      </w:r>
      <w:r>
        <w:rPr>
          <w:spacing w:val="-12"/>
          <w:sz w:val="18"/>
        </w:rPr>
        <w:t xml:space="preserve"> </w:t>
      </w:r>
      <w:r>
        <w:rPr>
          <w:sz w:val="18"/>
        </w:rPr>
        <w:t>Rev</w:t>
      </w:r>
      <w:r>
        <w:rPr>
          <w:spacing w:val="-11"/>
          <w:sz w:val="18"/>
        </w:rPr>
        <w:t xml:space="preserve"> </w:t>
      </w:r>
      <w:r>
        <w:rPr>
          <w:sz w:val="18"/>
        </w:rPr>
        <w:t>Microbiol</w:t>
      </w:r>
      <w:r>
        <w:rPr>
          <w:spacing w:val="-48"/>
          <w:sz w:val="18"/>
        </w:rPr>
        <w:t xml:space="preserve"> </w:t>
      </w:r>
      <w:r>
        <w:rPr>
          <w:sz w:val="18"/>
        </w:rPr>
        <w:t>54(1):221–255</w:t>
      </w:r>
    </w:p>
    <w:p w:rsidR="00AC4EDB" w:rsidRDefault="00261396">
      <w:pPr>
        <w:spacing w:before="121"/>
        <w:ind w:left="402" w:right="1293" w:hanging="284"/>
        <w:jc w:val="both"/>
        <w:rPr>
          <w:sz w:val="18"/>
        </w:rPr>
      </w:pPr>
      <w:r>
        <w:rPr>
          <w:sz w:val="18"/>
        </w:rPr>
        <w:t>Lee</w:t>
      </w:r>
      <w:r>
        <w:rPr>
          <w:spacing w:val="-7"/>
          <w:sz w:val="18"/>
        </w:rPr>
        <w:t xml:space="preserve"> </w:t>
      </w:r>
      <w:r>
        <w:rPr>
          <w:sz w:val="18"/>
        </w:rPr>
        <w:t>I-M,</w:t>
      </w:r>
      <w:r>
        <w:rPr>
          <w:spacing w:val="-8"/>
          <w:sz w:val="18"/>
        </w:rPr>
        <w:t xml:space="preserve"> </w:t>
      </w:r>
      <w:r>
        <w:rPr>
          <w:sz w:val="18"/>
        </w:rPr>
        <w:t>Gundersen-Rindal</w:t>
      </w:r>
      <w:r>
        <w:rPr>
          <w:spacing w:val="-7"/>
          <w:sz w:val="18"/>
        </w:rPr>
        <w:t xml:space="preserve"> </w:t>
      </w:r>
      <w:r>
        <w:rPr>
          <w:sz w:val="18"/>
        </w:rPr>
        <w:t>DE,</w:t>
      </w:r>
      <w:r>
        <w:rPr>
          <w:spacing w:val="-8"/>
          <w:sz w:val="18"/>
        </w:rPr>
        <w:t xml:space="preserve"> </w:t>
      </w:r>
      <w:r>
        <w:rPr>
          <w:sz w:val="18"/>
        </w:rPr>
        <w:t>Davis</w:t>
      </w:r>
      <w:r>
        <w:rPr>
          <w:spacing w:val="-7"/>
          <w:sz w:val="18"/>
        </w:rPr>
        <w:t xml:space="preserve"> </w:t>
      </w:r>
      <w:r>
        <w:rPr>
          <w:sz w:val="18"/>
        </w:rPr>
        <w:t>RE,</w:t>
      </w:r>
      <w:r>
        <w:rPr>
          <w:spacing w:val="-8"/>
          <w:sz w:val="18"/>
        </w:rPr>
        <w:t xml:space="preserve"> </w:t>
      </w:r>
      <w:r>
        <w:rPr>
          <w:sz w:val="18"/>
        </w:rPr>
        <w:t>Bartoszyk</w:t>
      </w:r>
      <w:r>
        <w:rPr>
          <w:spacing w:val="-7"/>
          <w:sz w:val="18"/>
        </w:rPr>
        <w:t xml:space="preserve"> </w:t>
      </w:r>
      <w:r>
        <w:rPr>
          <w:sz w:val="18"/>
        </w:rPr>
        <w:t>IM</w:t>
      </w:r>
      <w:r>
        <w:rPr>
          <w:spacing w:val="-10"/>
          <w:sz w:val="18"/>
        </w:rPr>
        <w:t xml:space="preserve"> </w:t>
      </w:r>
      <w:r>
        <w:rPr>
          <w:sz w:val="18"/>
        </w:rPr>
        <w:t>(1998)</w:t>
      </w:r>
      <w:r>
        <w:rPr>
          <w:spacing w:val="-8"/>
          <w:sz w:val="18"/>
        </w:rPr>
        <w:t xml:space="preserve"> </w:t>
      </w:r>
      <w:r>
        <w:rPr>
          <w:sz w:val="18"/>
        </w:rPr>
        <w:t>Revised</w:t>
      </w:r>
      <w:r>
        <w:rPr>
          <w:spacing w:val="-7"/>
          <w:sz w:val="18"/>
        </w:rPr>
        <w:t xml:space="preserve"> </w:t>
      </w:r>
      <w:r>
        <w:rPr>
          <w:sz w:val="18"/>
        </w:rPr>
        <w:t>classification</w:t>
      </w:r>
      <w:r>
        <w:rPr>
          <w:spacing w:val="-7"/>
          <w:sz w:val="18"/>
        </w:rPr>
        <w:t xml:space="preserve"> </w:t>
      </w:r>
      <w:r>
        <w:rPr>
          <w:sz w:val="18"/>
        </w:rPr>
        <w:t>scheme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10"/>
          <w:sz w:val="18"/>
        </w:rPr>
        <w:t xml:space="preserve"> </w:t>
      </w:r>
      <w:r>
        <w:rPr>
          <w:sz w:val="18"/>
        </w:rPr>
        <w:t>phytoplasmas</w:t>
      </w:r>
      <w:r>
        <w:rPr>
          <w:spacing w:val="-47"/>
          <w:sz w:val="18"/>
        </w:rPr>
        <w:t xml:space="preserve"> </w:t>
      </w:r>
      <w:r>
        <w:rPr>
          <w:sz w:val="18"/>
        </w:rPr>
        <w:t>based</w:t>
      </w:r>
      <w:r>
        <w:rPr>
          <w:spacing w:val="-9"/>
          <w:sz w:val="18"/>
        </w:rPr>
        <w:t xml:space="preserve"> </w:t>
      </w:r>
      <w:r>
        <w:rPr>
          <w:sz w:val="18"/>
        </w:rPr>
        <w:t>on</w:t>
      </w:r>
      <w:r>
        <w:rPr>
          <w:spacing w:val="-11"/>
          <w:sz w:val="18"/>
        </w:rPr>
        <w:t xml:space="preserve"> </w:t>
      </w:r>
      <w:r>
        <w:rPr>
          <w:sz w:val="18"/>
        </w:rPr>
        <w:t>RFLP</w:t>
      </w:r>
      <w:r>
        <w:rPr>
          <w:spacing w:val="-9"/>
          <w:sz w:val="18"/>
        </w:rPr>
        <w:t xml:space="preserve"> </w:t>
      </w:r>
      <w:r>
        <w:rPr>
          <w:sz w:val="18"/>
        </w:rPr>
        <w:t>analyses</w:t>
      </w:r>
      <w:r>
        <w:rPr>
          <w:spacing w:val="-11"/>
          <w:sz w:val="18"/>
        </w:rPr>
        <w:t xml:space="preserve"> </w:t>
      </w:r>
      <w:r>
        <w:rPr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z w:val="18"/>
        </w:rPr>
        <w:t>16S</w:t>
      </w:r>
      <w:r>
        <w:rPr>
          <w:spacing w:val="-8"/>
          <w:sz w:val="18"/>
        </w:rPr>
        <w:t xml:space="preserve"> </w:t>
      </w:r>
      <w:r>
        <w:rPr>
          <w:sz w:val="18"/>
        </w:rPr>
        <w:t>rRNA</w:t>
      </w:r>
      <w:r>
        <w:rPr>
          <w:spacing w:val="-9"/>
          <w:sz w:val="18"/>
        </w:rPr>
        <w:t xml:space="preserve"> </w:t>
      </w:r>
      <w:r>
        <w:rPr>
          <w:sz w:val="18"/>
        </w:rPr>
        <w:t>and</w:t>
      </w:r>
      <w:r>
        <w:rPr>
          <w:spacing w:val="-9"/>
          <w:sz w:val="18"/>
        </w:rPr>
        <w:t xml:space="preserve"> </w:t>
      </w:r>
      <w:r>
        <w:rPr>
          <w:sz w:val="18"/>
        </w:rPr>
        <w:t>ribosomal</w:t>
      </w:r>
      <w:r>
        <w:rPr>
          <w:spacing w:val="-9"/>
          <w:sz w:val="18"/>
        </w:rPr>
        <w:t xml:space="preserve"> </w:t>
      </w:r>
      <w:r>
        <w:rPr>
          <w:sz w:val="18"/>
        </w:rPr>
        <w:t>protein</w:t>
      </w:r>
      <w:r>
        <w:rPr>
          <w:spacing w:val="-11"/>
          <w:sz w:val="18"/>
        </w:rPr>
        <w:t xml:space="preserve"> </w:t>
      </w:r>
      <w:r>
        <w:rPr>
          <w:sz w:val="18"/>
        </w:rPr>
        <w:t>gene</w:t>
      </w:r>
      <w:r>
        <w:rPr>
          <w:spacing w:val="-11"/>
          <w:sz w:val="18"/>
        </w:rPr>
        <w:t xml:space="preserve"> </w:t>
      </w:r>
      <w:r>
        <w:rPr>
          <w:sz w:val="18"/>
        </w:rPr>
        <w:t>sequences.</w:t>
      </w:r>
      <w:r>
        <w:rPr>
          <w:spacing w:val="-8"/>
          <w:sz w:val="18"/>
        </w:rPr>
        <w:t xml:space="preserve"> </w:t>
      </w:r>
      <w:r>
        <w:rPr>
          <w:sz w:val="18"/>
        </w:rPr>
        <w:t>Int</w:t>
      </w:r>
      <w:r>
        <w:rPr>
          <w:spacing w:val="-9"/>
          <w:sz w:val="18"/>
        </w:rPr>
        <w:t xml:space="preserve"> </w:t>
      </w:r>
      <w:r>
        <w:rPr>
          <w:sz w:val="18"/>
        </w:rPr>
        <w:t>J</w:t>
      </w:r>
      <w:r>
        <w:rPr>
          <w:spacing w:val="-8"/>
          <w:sz w:val="18"/>
        </w:rPr>
        <w:t xml:space="preserve"> </w:t>
      </w:r>
      <w:r>
        <w:rPr>
          <w:sz w:val="18"/>
        </w:rPr>
        <w:t>Syst</w:t>
      </w:r>
      <w:r>
        <w:rPr>
          <w:spacing w:val="-9"/>
          <w:sz w:val="18"/>
        </w:rPr>
        <w:t xml:space="preserve"> </w:t>
      </w:r>
      <w:r>
        <w:rPr>
          <w:sz w:val="18"/>
        </w:rPr>
        <w:t>Bacteriol</w:t>
      </w:r>
      <w:r>
        <w:rPr>
          <w:spacing w:val="-9"/>
          <w:sz w:val="18"/>
        </w:rPr>
        <w:t xml:space="preserve"> </w:t>
      </w:r>
      <w:r>
        <w:rPr>
          <w:sz w:val="18"/>
        </w:rPr>
        <w:t>48:1153–</w:t>
      </w:r>
      <w:r>
        <w:rPr>
          <w:spacing w:val="-48"/>
          <w:sz w:val="18"/>
        </w:rPr>
        <w:t xml:space="preserve"> </w:t>
      </w:r>
      <w:r>
        <w:rPr>
          <w:sz w:val="18"/>
        </w:rPr>
        <w:t>1169</w:t>
      </w:r>
    </w:p>
    <w:p w:rsidR="00AC4EDB" w:rsidRDefault="00AC4EDB">
      <w:pPr>
        <w:jc w:val="both"/>
        <w:rPr>
          <w:sz w:val="18"/>
        </w:rPr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261396">
      <w:pPr>
        <w:spacing w:before="100"/>
        <w:ind w:left="402" w:right="1301" w:hanging="284"/>
        <w:jc w:val="both"/>
        <w:rPr>
          <w:sz w:val="18"/>
        </w:rPr>
      </w:pPr>
      <w:r>
        <w:rPr>
          <w:sz w:val="18"/>
        </w:rPr>
        <w:lastRenderedPageBreak/>
        <w:t>Lee</w:t>
      </w:r>
      <w:r>
        <w:rPr>
          <w:spacing w:val="-9"/>
          <w:sz w:val="18"/>
        </w:rPr>
        <w:t xml:space="preserve"> </w:t>
      </w:r>
      <w:r>
        <w:rPr>
          <w:sz w:val="18"/>
        </w:rPr>
        <w:t>I-M,</w:t>
      </w:r>
      <w:r>
        <w:rPr>
          <w:spacing w:val="-9"/>
          <w:sz w:val="18"/>
        </w:rPr>
        <w:t xml:space="preserve"> </w:t>
      </w:r>
      <w:r>
        <w:rPr>
          <w:sz w:val="18"/>
        </w:rPr>
        <w:t>Hammond</w:t>
      </w:r>
      <w:r>
        <w:rPr>
          <w:spacing w:val="-8"/>
          <w:sz w:val="18"/>
        </w:rPr>
        <w:t xml:space="preserve"> </w:t>
      </w:r>
      <w:r>
        <w:rPr>
          <w:sz w:val="18"/>
        </w:rPr>
        <w:t>RW,</w:t>
      </w:r>
      <w:r>
        <w:rPr>
          <w:spacing w:val="-11"/>
          <w:sz w:val="18"/>
        </w:rPr>
        <w:t xml:space="preserve"> </w:t>
      </w:r>
      <w:r>
        <w:rPr>
          <w:sz w:val="18"/>
        </w:rPr>
        <w:t>Davis</w:t>
      </w:r>
      <w:r>
        <w:rPr>
          <w:spacing w:val="-11"/>
          <w:sz w:val="18"/>
        </w:rPr>
        <w:t xml:space="preserve"> </w:t>
      </w:r>
      <w:r>
        <w:rPr>
          <w:sz w:val="18"/>
        </w:rPr>
        <w:t>RE,</w:t>
      </w:r>
      <w:r>
        <w:rPr>
          <w:spacing w:val="-8"/>
          <w:sz w:val="18"/>
        </w:rPr>
        <w:t xml:space="preserve"> </w:t>
      </w:r>
      <w:r>
        <w:rPr>
          <w:sz w:val="18"/>
        </w:rPr>
        <w:t>Gundersen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(1993)</w:t>
      </w:r>
      <w:r>
        <w:rPr>
          <w:spacing w:val="-8"/>
          <w:sz w:val="18"/>
        </w:rPr>
        <w:t xml:space="preserve"> </w:t>
      </w:r>
      <w:r>
        <w:rPr>
          <w:sz w:val="18"/>
        </w:rPr>
        <w:t>Universal</w:t>
      </w:r>
      <w:r>
        <w:rPr>
          <w:spacing w:val="-9"/>
          <w:sz w:val="18"/>
        </w:rPr>
        <w:t xml:space="preserve"> </w:t>
      </w:r>
      <w:r>
        <w:rPr>
          <w:sz w:val="18"/>
        </w:rPr>
        <w:t>amplification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9"/>
          <w:sz w:val="18"/>
        </w:rPr>
        <w:t xml:space="preserve"> </w:t>
      </w:r>
      <w:r>
        <w:rPr>
          <w:sz w:val="18"/>
        </w:rPr>
        <w:t>analysis</w:t>
      </w:r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pathogen</w:t>
      </w:r>
      <w:r>
        <w:rPr>
          <w:spacing w:val="-9"/>
          <w:sz w:val="18"/>
        </w:rPr>
        <w:t xml:space="preserve"> </w:t>
      </w:r>
      <w:r>
        <w:rPr>
          <w:sz w:val="18"/>
        </w:rPr>
        <w:t>16S</w:t>
      </w:r>
      <w:r>
        <w:rPr>
          <w:spacing w:val="-48"/>
          <w:sz w:val="18"/>
        </w:rPr>
        <w:t xml:space="preserve"> </w:t>
      </w:r>
      <w:r>
        <w:rPr>
          <w:sz w:val="18"/>
        </w:rPr>
        <w:t>rDNA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classification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identification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mycoplasma-like</w:t>
      </w:r>
      <w:r>
        <w:rPr>
          <w:spacing w:val="-5"/>
          <w:sz w:val="18"/>
        </w:rPr>
        <w:t xml:space="preserve"> </w:t>
      </w:r>
      <w:r>
        <w:rPr>
          <w:sz w:val="18"/>
        </w:rPr>
        <w:t>organisms.</w:t>
      </w:r>
      <w:r>
        <w:rPr>
          <w:spacing w:val="-2"/>
          <w:sz w:val="18"/>
        </w:rPr>
        <w:t xml:space="preserve"> </w:t>
      </w:r>
      <w:r>
        <w:rPr>
          <w:sz w:val="18"/>
        </w:rPr>
        <w:t>Phytopathology</w:t>
      </w:r>
      <w:r>
        <w:rPr>
          <w:spacing w:val="1"/>
          <w:sz w:val="18"/>
        </w:rPr>
        <w:t xml:space="preserve"> </w:t>
      </w:r>
      <w:r>
        <w:rPr>
          <w:sz w:val="18"/>
        </w:rPr>
        <w:t>83:834-842</w:t>
      </w:r>
    </w:p>
    <w:p w:rsidR="00AC4EDB" w:rsidRDefault="00261396">
      <w:pPr>
        <w:spacing w:before="119"/>
        <w:ind w:left="402" w:right="1300" w:hanging="284"/>
        <w:jc w:val="both"/>
        <w:rPr>
          <w:sz w:val="18"/>
        </w:rPr>
      </w:pPr>
      <w:r>
        <w:rPr>
          <w:sz w:val="18"/>
        </w:rPr>
        <w:t>Lee I-M, Martini M, Marcone C, Zhu SF (2004) Classification of phytoplasma strains in the elm yellows group</w:t>
      </w:r>
      <w:r>
        <w:rPr>
          <w:spacing w:val="1"/>
          <w:sz w:val="18"/>
        </w:rPr>
        <w:t xml:space="preserve"> </w:t>
      </w:r>
      <w:r>
        <w:rPr>
          <w:sz w:val="18"/>
        </w:rPr>
        <w:t>(16SrV) and proposal of ‘</w:t>
      </w:r>
      <w:r>
        <w:rPr>
          <w:rFonts w:ascii="Arial" w:hAnsi="Arial"/>
          <w:i/>
          <w:sz w:val="18"/>
        </w:rPr>
        <w:t xml:space="preserve">Candidatus </w:t>
      </w:r>
      <w:r>
        <w:rPr>
          <w:sz w:val="18"/>
        </w:rPr>
        <w:t>Phytoplasma ulmi’ for the phytoplasma associated with elm yellows.</w:t>
      </w:r>
      <w:r>
        <w:rPr>
          <w:spacing w:val="1"/>
          <w:sz w:val="18"/>
        </w:rPr>
        <w:t xml:space="preserve"> </w:t>
      </w:r>
      <w:r>
        <w:rPr>
          <w:sz w:val="18"/>
        </w:rPr>
        <w:t>Int</w:t>
      </w:r>
      <w:r>
        <w:rPr>
          <w:spacing w:val="-1"/>
          <w:sz w:val="18"/>
        </w:rPr>
        <w:t xml:space="preserve"> </w:t>
      </w:r>
      <w:r>
        <w:rPr>
          <w:sz w:val="18"/>
        </w:rPr>
        <w:t>J</w:t>
      </w:r>
      <w:r>
        <w:rPr>
          <w:spacing w:val="1"/>
          <w:sz w:val="18"/>
        </w:rPr>
        <w:t xml:space="preserve"> </w:t>
      </w:r>
      <w:r>
        <w:rPr>
          <w:sz w:val="18"/>
        </w:rPr>
        <w:t>Syst Evol Microbiol 54:337–347</w:t>
      </w:r>
    </w:p>
    <w:p w:rsidR="00AC4EDB" w:rsidRDefault="00261396">
      <w:pPr>
        <w:spacing w:before="121"/>
        <w:ind w:left="402" w:right="1294" w:hanging="284"/>
        <w:jc w:val="both"/>
        <w:rPr>
          <w:sz w:val="18"/>
        </w:rPr>
      </w:pPr>
      <w:r>
        <w:rPr>
          <w:sz w:val="18"/>
        </w:rPr>
        <w:t>Lepka</w:t>
      </w:r>
      <w:r>
        <w:rPr>
          <w:spacing w:val="-7"/>
          <w:sz w:val="18"/>
        </w:rPr>
        <w:t xml:space="preserve"> </w:t>
      </w:r>
      <w:r>
        <w:rPr>
          <w:sz w:val="18"/>
        </w:rPr>
        <w:t>P,</w:t>
      </w:r>
      <w:r>
        <w:rPr>
          <w:spacing w:val="-8"/>
          <w:sz w:val="18"/>
        </w:rPr>
        <w:t xml:space="preserve"> </w:t>
      </w:r>
      <w:r>
        <w:rPr>
          <w:sz w:val="18"/>
        </w:rPr>
        <w:t>Stitt</w:t>
      </w:r>
      <w:r>
        <w:rPr>
          <w:spacing w:val="-9"/>
          <w:sz w:val="18"/>
        </w:rPr>
        <w:t xml:space="preserve"> </w:t>
      </w:r>
      <w:r>
        <w:rPr>
          <w:sz w:val="18"/>
        </w:rPr>
        <w:t>M,</w:t>
      </w:r>
      <w:r>
        <w:rPr>
          <w:spacing w:val="-5"/>
          <w:sz w:val="18"/>
        </w:rPr>
        <w:t xml:space="preserve"> </w:t>
      </w:r>
      <w:r>
        <w:rPr>
          <w:sz w:val="18"/>
        </w:rPr>
        <w:t>Moll</w:t>
      </w:r>
      <w:r>
        <w:rPr>
          <w:spacing w:val="-7"/>
          <w:sz w:val="18"/>
        </w:rPr>
        <w:t xml:space="preserve"> </w:t>
      </w:r>
      <w:r>
        <w:rPr>
          <w:sz w:val="18"/>
        </w:rPr>
        <w:t>E,</w:t>
      </w:r>
      <w:r>
        <w:rPr>
          <w:spacing w:val="-7"/>
          <w:sz w:val="18"/>
        </w:rPr>
        <w:t xml:space="preserve"> </w:t>
      </w:r>
      <w:r>
        <w:rPr>
          <w:sz w:val="18"/>
        </w:rPr>
        <w:t>Seemüller</w:t>
      </w:r>
      <w:r>
        <w:rPr>
          <w:spacing w:val="-10"/>
          <w:sz w:val="18"/>
        </w:rPr>
        <w:t xml:space="preserve"> </w:t>
      </w:r>
      <w:r>
        <w:rPr>
          <w:sz w:val="18"/>
        </w:rPr>
        <w:t>E</w:t>
      </w:r>
      <w:r>
        <w:rPr>
          <w:spacing w:val="-7"/>
          <w:sz w:val="18"/>
        </w:rPr>
        <w:t xml:space="preserve"> </w:t>
      </w:r>
      <w:r>
        <w:rPr>
          <w:sz w:val="18"/>
        </w:rPr>
        <w:t>(1999)</w:t>
      </w:r>
      <w:r>
        <w:rPr>
          <w:spacing w:val="-8"/>
          <w:sz w:val="18"/>
        </w:rPr>
        <w:t xml:space="preserve"> </w:t>
      </w:r>
      <w:r>
        <w:rPr>
          <w:sz w:val="18"/>
        </w:rPr>
        <w:t>Effect</w:t>
      </w:r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z w:val="18"/>
        </w:rPr>
        <w:t>phytoplasmal</w:t>
      </w:r>
      <w:r>
        <w:rPr>
          <w:spacing w:val="-10"/>
          <w:sz w:val="18"/>
        </w:rPr>
        <w:t xml:space="preserve"> </w:t>
      </w:r>
      <w:r>
        <w:rPr>
          <w:sz w:val="18"/>
        </w:rPr>
        <w:t>infection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10"/>
          <w:sz w:val="18"/>
        </w:rPr>
        <w:t xml:space="preserve"> </w:t>
      </w:r>
      <w:r>
        <w:rPr>
          <w:sz w:val="18"/>
        </w:rPr>
        <w:t>concentration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translocation</w:t>
      </w:r>
      <w:r>
        <w:rPr>
          <w:spacing w:val="-48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carbohydrates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amino</w:t>
      </w:r>
      <w:r>
        <w:rPr>
          <w:spacing w:val="-3"/>
          <w:sz w:val="18"/>
        </w:rPr>
        <w:t xml:space="preserve"> </w:t>
      </w:r>
      <w:r>
        <w:rPr>
          <w:sz w:val="18"/>
        </w:rPr>
        <w:t>acids in</w:t>
      </w:r>
      <w:r>
        <w:rPr>
          <w:spacing w:val="-3"/>
          <w:sz w:val="18"/>
        </w:rPr>
        <w:t xml:space="preserve"> </w:t>
      </w:r>
      <w:r>
        <w:rPr>
          <w:sz w:val="18"/>
        </w:rPr>
        <w:t>periwinkle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tobacco.</w:t>
      </w:r>
      <w:r>
        <w:rPr>
          <w:spacing w:val="-3"/>
          <w:sz w:val="18"/>
        </w:rPr>
        <w:t xml:space="preserve"> </w:t>
      </w:r>
      <w:r>
        <w:rPr>
          <w:sz w:val="18"/>
        </w:rPr>
        <w:t>Physiol</w:t>
      </w:r>
      <w:r>
        <w:rPr>
          <w:spacing w:val="-3"/>
          <w:sz w:val="18"/>
        </w:rPr>
        <w:t xml:space="preserve"> </w:t>
      </w:r>
      <w:r>
        <w:rPr>
          <w:sz w:val="18"/>
        </w:rPr>
        <w:t>Mol</w:t>
      </w:r>
      <w:r>
        <w:rPr>
          <w:spacing w:val="7"/>
          <w:sz w:val="18"/>
        </w:rPr>
        <w:t xml:space="preserve"> </w:t>
      </w:r>
      <w:r>
        <w:rPr>
          <w:sz w:val="18"/>
        </w:rPr>
        <w:t>Plant</w:t>
      </w:r>
      <w:r>
        <w:rPr>
          <w:spacing w:val="-1"/>
          <w:sz w:val="18"/>
        </w:rPr>
        <w:t xml:space="preserve"> </w:t>
      </w:r>
      <w:r>
        <w:rPr>
          <w:sz w:val="18"/>
        </w:rPr>
        <w:t>Pathol</w:t>
      </w:r>
      <w:r>
        <w:rPr>
          <w:spacing w:val="-3"/>
          <w:sz w:val="18"/>
        </w:rPr>
        <w:t xml:space="preserve"> </w:t>
      </w:r>
      <w:r>
        <w:rPr>
          <w:sz w:val="18"/>
        </w:rPr>
        <w:t>55:59–68</w:t>
      </w:r>
    </w:p>
    <w:p w:rsidR="00AC4EDB" w:rsidRDefault="00261396">
      <w:pPr>
        <w:spacing w:before="118"/>
        <w:ind w:left="402" w:right="1292" w:hanging="284"/>
        <w:jc w:val="both"/>
        <w:rPr>
          <w:sz w:val="18"/>
        </w:rPr>
      </w:pPr>
      <w:r>
        <w:rPr>
          <w:sz w:val="18"/>
        </w:rPr>
        <w:t>Lessio F, Picciau L, Gonella E et al (2016) The mosaic leafhopper Orientus ishidae: Host plants, spatial</w:t>
      </w:r>
      <w:r>
        <w:rPr>
          <w:spacing w:val="1"/>
          <w:sz w:val="18"/>
        </w:rPr>
        <w:t xml:space="preserve"> </w:t>
      </w:r>
      <w:r>
        <w:rPr>
          <w:sz w:val="18"/>
        </w:rPr>
        <w:t>distribution, infectivity, and transmission of 16SrV phytoplasmas to vines. Bulletin of Insectology 69(2):277-</w:t>
      </w:r>
      <w:r>
        <w:rPr>
          <w:spacing w:val="-47"/>
          <w:sz w:val="18"/>
        </w:rPr>
        <w:t xml:space="preserve"> </w:t>
      </w:r>
      <w:r>
        <w:rPr>
          <w:sz w:val="18"/>
        </w:rPr>
        <w:t>289</w:t>
      </w:r>
    </w:p>
    <w:p w:rsidR="00AC4EDB" w:rsidRDefault="00261396">
      <w:pPr>
        <w:spacing w:before="121"/>
        <w:ind w:left="402" w:right="1299" w:hanging="284"/>
        <w:jc w:val="both"/>
        <w:rPr>
          <w:sz w:val="18"/>
        </w:rPr>
      </w:pPr>
      <w:r>
        <w:rPr>
          <w:sz w:val="18"/>
        </w:rPr>
        <w:t>Lešnik M, Brzin J, Mehle N, Ravnikar M (2008) Transmission of 'Candidatus phytoplasma mali' by natural</w:t>
      </w:r>
      <w:r>
        <w:rPr>
          <w:spacing w:val="1"/>
          <w:sz w:val="18"/>
        </w:rPr>
        <w:t xml:space="preserve"> </w:t>
      </w:r>
      <w:r>
        <w:rPr>
          <w:sz w:val="18"/>
        </w:rPr>
        <w:t>formation</w:t>
      </w:r>
      <w:r>
        <w:rPr>
          <w:spacing w:val="-2"/>
          <w:sz w:val="18"/>
        </w:rPr>
        <w:t xml:space="preserve"> </w:t>
      </w:r>
      <w:r>
        <w:rPr>
          <w:sz w:val="18"/>
        </w:rPr>
        <w:t>of root</w:t>
      </w:r>
      <w:r>
        <w:rPr>
          <w:spacing w:val="-1"/>
          <w:sz w:val="18"/>
        </w:rPr>
        <w:t xml:space="preserve"> </w:t>
      </w:r>
      <w:r>
        <w:rPr>
          <w:sz w:val="18"/>
        </w:rPr>
        <w:t>bridges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M9 apple</w:t>
      </w:r>
      <w:r>
        <w:rPr>
          <w:spacing w:val="-1"/>
          <w:sz w:val="18"/>
        </w:rPr>
        <w:t xml:space="preserve"> </w:t>
      </w:r>
      <w:r>
        <w:rPr>
          <w:sz w:val="18"/>
        </w:rPr>
        <w:t>rootstock. Agricultura (Slovenia)</w:t>
      </w:r>
      <w:r>
        <w:rPr>
          <w:spacing w:val="-3"/>
          <w:sz w:val="18"/>
        </w:rPr>
        <w:t xml:space="preserve"> </w:t>
      </w:r>
      <w:r>
        <w:rPr>
          <w:sz w:val="18"/>
        </w:rPr>
        <w:t>5(2):43-46</w:t>
      </w:r>
    </w:p>
    <w:p w:rsidR="00AC4EDB" w:rsidRDefault="00261396">
      <w:pPr>
        <w:spacing w:before="121"/>
        <w:ind w:left="402" w:right="1304" w:hanging="284"/>
        <w:jc w:val="both"/>
        <w:rPr>
          <w:sz w:val="18"/>
        </w:rPr>
      </w:pPr>
      <w:r>
        <w:rPr>
          <w:sz w:val="18"/>
        </w:rPr>
        <w:t>Lorenz KH, Schneider B, Ahrens U, Seemuller E (1995) Detection of the apple proliferation and pear decline</w:t>
      </w:r>
      <w:r>
        <w:rPr>
          <w:spacing w:val="1"/>
          <w:sz w:val="18"/>
        </w:rPr>
        <w:t xml:space="preserve"> </w:t>
      </w:r>
      <w:r>
        <w:rPr>
          <w:sz w:val="18"/>
        </w:rPr>
        <w:t>phytoplasmas</w:t>
      </w:r>
      <w:r>
        <w:rPr>
          <w:spacing w:val="-3"/>
          <w:sz w:val="18"/>
        </w:rPr>
        <w:t xml:space="preserve"> </w:t>
      </w:r>
      <w:r>
        <w:rPr>
          <w:sz w:val="18"/>
        </w:rPr>
        <w:t>by</w:t>
      </w:r>
      <w:r>
        <w:rPr>
          <w:spacing w:val="-3"/>
          <w:sz w:val="18"/>
        </w:rPr>
        <w:t xml:space="preserve"> </w:t>
      </w:r>
      <w:r>
        <w:rPr>
          <w:sz w:val="18"/>
        </w:rPr>
        <w:t>PCR</w:t>
      </w:r>
      <w:r>
        <w:rPr>
          <w:spacing w:val="-2"/>
          <w:sz w:val="18"/>
        </w:rPr>
        <w:t xml:space="preserve"> </w:t>
      </w:r>
      <w:r>
        <w:rPr>
          <w:sz w:val="18"/>
        </w:rPr>
        <w:t>amplification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ribosomal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non-ribosomal</w:t>
      </w:r>
      <w:r>
        <w:rPr>
          <w:spacing w:val="-1"/>
          <w:sz w:val="18"/>
        </w:rPr>
        <w:t xml:space="preserve"> </w:t>
      </w:r>
      <w:r>
        <w:rPr>
          <w:sz w:val="18"/>
        </w:rPr>
        <w:t>DNA.</w:t>
      </w:r>
      <w:r>
        <w:rPr>
          <w:spacing w:val="-2"/>
          <w:sz w:val="18"/>
        </w:rPr>
        <w:t xml:space="preserve"> </w:t>
      </w:r>
      <w:r>
        <w:rPr>
          <w:sz w:val="18"/>
        </w:rPr>
        <w:t>Phytopathology</w:t>
      </w:r>
      <w:r>
        <w:rPr>
          <w:spacing w:val="-3"/>
          <w:sz w:val="18"/>
        </w:rPr>
        <w:t xml:space="preserve"> </w:t>
      </w:r>
      <w:r>
        <w:rPr>
          <w:sz w:val="18"/>
        </w:rPr>
        <w:t>85:771-776</w:t>
      </w:r>
    </w:p>
    <w:p w:rsidR="00AC4EDB" w:rsidRDefault="00261396">
      <w:pPr>
        <w:spacing w:before="120"/>
        <w:ind w:left="402" w:right="1293" w:hanging="284"/>
        <w:jc w:val="both"/>
        <w:rPr>
          <w:sz w:val="18"/>
        </w:rPr>
      </w:pPr>
      <w:r>
        <w:rPr>
          <w:sz w:val="18"/>
        </w:rPr>
        <w:t>Maixner</w:t>
      </w:r>
      <w:r>
        <w:rPr>
          <w:spacing w:val="-3"/>
          <w:sz w:val="18"/>
        </w:rPr>
        <w:t xml:space="preserve"> </w:t>
      </w:r>
      <w:r>
        <w:rPr>
          <w:sz w:val="18"/>
        </w:rPr>
        <w:t>M,</w:t>
      </w:r>
      <w:r>
        <w:rPr>
          <w:spacing w:val="-5"/>
          <w:sz w:val="18"/>
        </w:rPr>
        <w:t xml:space="preserve"> </w:t>
      </w:r>
      <w:r>
        <w:rPr>
          <w:sz w:val="18"/>
        </w:rPr>
        <w:t>Ahrens</w:t>
      </w:r>
      <w:r>
        <w:rPr>
          <w:spacing w:val="-4"/>
          <w:sz w:val="18"/>
        </w:rPr>
        <w:t xml:space="preserve"> </w:t>
      </w:r>
      <w:r>
        <w:rPr>
          <w:sz w:val="18"/>
        </w:rPr>
        <w:t>U,</w:t>
      </w:r>
      <w:r>
        <w:rPr>
          <w:spacing w:val="-5"/>
          <w:sz w:val="18"/>
        </w:rPr>
        <w:t xml:space="preserve"> </w:t>
      </w:r>
      <w:r>
        <w:rPr>
          <w:sz w:val="18"/>
        </w:rPr>
        <w:t>Seemüller</w:t>
      </w:r>
      <w:r>
        <w:rPr>
          <w:spacing w:val="-5"/>
          <w:sz w:val="18"/>
        </w:rPr>
        <w:t xml:space="preserve"> </w:t>
      </w:r>
      <w:r>
        <w:rPr>
          <w:sz w:val="18"/>
        </w:rPr>
        <w:t>E</w:t>
      </w:r>
      <w:r>
        <w:rPr>
          <w:spacing w:val="-6"/>
          <w:sz w:val="18"/>
        </w:rPr>
        <w:t xml:space="preserve"> </w:t>
      </w:r>
      <w:r>
        <w:rPr>
          <w:sz w:val="18"/>
        </w:rPr>
        <w:t>(1995)</w:t>
      </w:r>
      <w:r>
        <w:rPr>
          <w:spacing w:val="-5"/>
          <w:sz w:val="18"/>
        </w:rPr>
        <w:t xml:space="preserve"> </w:t>
      </w:r>
      <w:r>
        <w:rPr>
          <w:sz w:val="18"/>
        </w:rPr>
        <w:t>Detection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German</w:t>
      </w:r>
      <w:r>
        <w:rPr>
          <w:spacing w:val="-7"/>
          <w:sz w:val="18"/>
        </w:rPr>
        <w:t xml:space="preserve"> </w:t>
      </w:r>
      <w:r>
        <w:rPr>
          <w:sz w:val="18"/>
        </w:rPr>
        <w:t>grapevine</w:t>
      </w:r>
      <w:r>
        <w:rPr>
          <w:spacing w:val="-5"/>
          <w:sz w:val="18"/>
        </w:rPr>
        <w:t xml:space="preserve"> </w:t>
      </w:r>
      <w:r>
        <w:rPr>
          <w:sz w:val="18"/>
        </w:rPr>
        <w:t>yellows</w:t>
      </w:r>
      <w:r>
        <w:rPr>
          <w:spacing w:val="-4"/>
          <w:sz w:val="18"/>
        </w:rPr>
        <w:t xml:space="preserve"> </w:t>
      </w:r>
      <w:r>
        <w:rPr>
          <w:sz w:val="18"/>
        </w:rPr>
        <w:t>(“Vergilbungskrankheit”)</w:t>
      </w:r>
      <w:r>
        <w:rPr>
          <w:spacing w:val="1"/>
          <w:sz w:val="18"/>
        </w:rPr>
        <w:t xml:space="preserve"> </w:t>
      </w:r>
      <w:r>
        <w:rPr>
          <w:sz w:val="18"/>
        </w:rPr>
        <w:t>MLO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grapevine,</w:t>
      </w:r>
      <w:r>
        <w:rPr>
          <w:spacing w:val="-6"/>
          <w:sz w:val="18"/>
        </w:rPr>
        <w:t xml:space="preserve"> </w:t>
      </w:r>
      <w:r>
        <w:rPr>
          <w:sz w:val="18"/>
        </w:rPr>
        <w:t>alternative</w:t>
      </w:r>
      <w:r>
        <w:rPr>
          <w:spacing w:val="-5"/>
          <w:sz w:val="18"/>
        </w:rPr>
        <w:t xml:space="preserve"> </w:t>
      </w:r>
      <w:r>
        <w:rPr>
          <w:sz w:val="18"/>
        </w:rPr>
        <w:t>hosts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vector</w:t>
      </w:r>
      <w:r>
        <w:rPr>
          <w:spacing w:val="-3"/>
          <w:sz w:val="18"/>
        </w:rPr>
        <w:t xml:space="preserve"> </w:t>
      </w:r>
      <w:r>
        <w:rPr>
          <w:sz w:val="18"/>
        </w:rPr>
        <w:t>by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specific</w:t>
      </w:r>
      <w:r>
        <w:rPr>
          <w:spacing w:val="-3"/>
          <w:sz w:val="18"/>
        </w:rPr>
        <w:t xml:space="preserve"> </w:t>
      </w:r>
      <w:r>
        <w:rPr>
          <w:sz w:val="18"/>
        </w:rPr>
        <w:t>PCR</w:t>
      </w:r>
      <w:r>
        <w:rPr>
          <w:spacing w:val="-4"/>
          <w:sz w:val="18"/>
        </w:rPr>
        <w:t xml:space="preserve"> </w:t>
      </w:r>
      <w:r>
        <w:rPr>
          <w:sz w:val="18"/>
        </w:rPr>
        <w:t>procedure.</w:t>
      </w:r>
      <w:r>
        <w:rPr>
          <w:spacing w:val="-4"/>
          <w:sz w:val="18"/>
        </w:rPr>
        <w:t xml:space="preserve"> </w:t>
      </w:r>
      <w:r>
        <w:rPr>
          <w:sz w:val="18"/>
        </w:rPr>
        <w:t>Eur</w:t>
      </w:r>
      <w:r>
        <w:rPr>
          <w:spacing w:val="-6"/>
          <w:sz w:val="18"/>
        </w:rPr>
        <w:t xml:space="preserve"> </w:t>
      </w:r>
      <w:r>
        <w:rPr>
          <w:sz w:val="18"/>
        </w:rPr>
        <w:t>J</w:t>
      </w:r>
      <w:r>
        <w:rPr>
          <w:spacing w:val="-3"/>
          <w:sz w:val="18"/>
        </w:rPr>
        <w:t xml:space="preserve"> </w:t>
      </w:r>
      <w:r>
        <w:rPr>
          <w:sz w:val="18"/>
        </w:rPr>
        <w:t>Plant</w:t>
      </w:r>
      <w:r>
        <w:rPr>
          <w:spacing w:val="-6"/>
          <w:sz w:val="18"/>
        </w:rPr>
        <w:t xml:space="preserve"> </w:t>
      </w:r>
      <w:r>
        <w:rPr>
          <w:sz w:val="18"/>
        </w:rPr>
        <w:t>Pathol</w:t>
      </w:r>
      <w:r>
        <w:rPr>
          <w:spacing w:val="-5"/>
          <w:sz w:val="18"/>
        </w:rPr>
        <w:t xml:space="preserve"> </w:t>
      </w:r>
      <w:r>
        <w:rPr>
          <w:sz w:val="18"/>
        </w:rPr>
        <w:t>101:241–</w:t>
      </w:r>
      <w:r>
        <w:rPr>
          <w:spacing w:val="-48"/>
          <w:sz w:val="18"/>
        </w:rPr>
        <w:t xml:space="preserve"> </w:t>
      </w:r>
      <w:r>
        <w:rPr>
          <w:sz w:val="18"/>
        </w:rPr>
        <w:t>250</w:t>
      </w:r>
    </w:p>
    <w:p w:rsidR="00AC4EDB" w:rsidRDefault="00261396">
      <w:pPr>
        <w:spacing w:before="120"/>
        <w:ind w:left="402" w:right="1298" w:hanging="284"/>
        <w:jc w:val="both"/>
        <w:rPr>
          <w:sz w:val="18"/>
        </w:rPr>
      </w:pPr>
      <w:r>
        <w:rPr>
          <w:sz w:val="18"/>
        </w:rPr>
        <w:t>Maixner</w:t>
      </w:r>
      <w:r>
        <w:rPr>
          <w:spacing w:val="-3"/>
          <w:sz w:val="18"/>
        </w:rPr>
        <w:t xml:space="preserve"> </w:t>
      </w:r>
      <w:r>
        <w:rPr>
          <w:sz w:val="18"/>
        </w:rPr>
        <w:t>M,</w:t>
      </w:r>
      <w:r>
        <w:rPr>
          <w:spacing w:val="-4"/>
          <w:sz w:val="18"/>
        </w:rPr>
        <w:t xml:space="preserve"> </w:t>
      </w:r>
      <w:r>
        <w:rPr>
          <w:sz w:val="18"/>
        </w:rPr>
        <w:t>Reinert</w:t>
      </w:r>
      <w:r>
        <w:rPr>
          <w:spacing w:val="-9"/>
          <w:sz w:val="18"/>
        </w:rPr>
        <w:t xml:space="preserve"> </w:t>
      </w:r>
      <w:r>
        <w:rPr>
          <w:sz w:val="18"/>
        </w:rPr>
        <w:t>W</w:t>
      </w:r>
      <w:r>
        <w:rPr>
          <w:spacing w:val="1"/>
          <w:sz w:val="18"/>
        </w:rPr>
        <w:t xml:space="preserve"> </w:t>
      </w:r>
      <w:r>
        <w:rPr>
          <w:sz w:val="18"/>
        </w:rPr>
        <w:t>(1999)</w:t>
      </w:r>
      <w:r>
        <w:rPr>
          <w:spacing w:val="-6"/>
          <w:sz w:val="18"/>
        </w:rPr>
        <w:t xml:space="preserve"> </w:t>
      </w:r>
      <w:r>
        <w:rPr>
          <w:sz w:val="18"/>
        </w:rPr>
        <w:t>Oncopsis</w:t>
      </w:r>
      <w:r>
        <w:rPr>
          <w:spacing w:val="-6"/>
          <w:sz w:val="18"/>
        </w:rPr>
        <w:t xml:space="preserve"> </w:t>
      </w:r>
      <w:r>
        <w:rPr>
          <w:sz w:val="18"/>
        </w:rPr>
        <w:t>alni</w:t>
      </w:r>
      <w:r>
        <w:rPr>
          <w:spacing w:val="-5"/>
          <w:sz w:val="18"/>
        </w:rPr>
        <w:t xml:space="preserve"> </w:t>
      </w:r>
      <w:r>
        <w:rPr>
          <w:sz w:val="18"/>
        </w:rPr>
        <w:t>(Schrank)</w:t>
      </w:r>
      <w:r>
        <w:rPr>
          <w:spacing w:val="-4"/>
          <w:sz w:val="18"/>
        </w:rPr>
        <w:t xml:space="preserve"> </w:t>
      </w:r>
      <w:r>
        <w:rPr>
          <w:sz w:val="18"/>
        </w:rPr>
        <w:t>(Auchenorrhyncha:</w:t>
      </w:r>
      <w:r>
        <w:rPr>
          <w:spacing w:val="-2"/>
          <w:sz w:val="18"/>
        </w:rPr>
        <w:t xml:space="preserve"> </w:t>
      </w:r>
      <w:r>
        <w:rPr>
          <w:sz w:val="18"/>
        </w:rPr>
        <w:t>Cicadellidae)</w:t>
      </w:r>
      <w:r>
        <w:rPr>
          <w:spacing w:val="-5"/>
          <w:sz w:val="18"/>
        </w:rPr>
        <w:t xml:space="preserve"> </w:t>
      </w:r>
      <w:r>
        <w:rPr>
          <w:sz w:val="18"/>
        </w:rPr>
        <w:t>as</w:t>
      </w:r>
      <w:r>
        <w:rPr>
          <w:spacing w:val="-8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vector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alder</w:t>
      </w:r>
      <w:r>
        <w:rPr>
          <w:spacing w:val="-47"/>
          <w:sz w:val="18"/>
        </w:rPr>
        <w:t xml:space="preserve"> </w:t>
      </w:r>
      <w:r>
        <w:rPr>
          <w:sz w:val="18"/>
        </w:rPr>
        <w:t>yellows phytoplasma</w:t>
      </w:r>
      <w:r>
        <w:rPr>
          <w:spacing w:val="-1"/>
          <w:sz w:val="18"/>
        </w:rPr>
        <w:t xml:space="preserve"> </w:t>
      </w:r>
      <w:r>
        <w:rPr>
          <w:sz w:val="18"/>
        </w:rPr>
        <w:t>of Alnus</w:t>
      </w:r>
      <w:r>
        <w:rPr>
          <w:spacing w:val="-2"/>
          <w:sz w:val="18"/>
        </w:rPr>
        <w:t xml:space="preserve"> </w:t>
      </w:r>
      <w:r>
        <w:rPr>
          <w:sz w:val="18"/>
        </w:rPr>
        <w:t>glutinosa L.</w:t>
      </w:r>
      <w:r>
        <w:rPr>
          <w:spacing w:val="-3"/>
          <w:sz w:val="18"/>
        </w:rPr>
        <w:t xml:space="preserve"> </w:t>
      </w:r>
      <w:r>
        <w:rPr>
          <w:sz w:val="18"/>
        </w:rPr>
        <w:t>Gaertn.</w:t>
      </w:r>
      <w:r>
        <w:rPr>
          <w:spacing w:val="3"/>
          <w:sz w:val="18"/>
        </w:rPr>
        <w:t xml:space="preserve"> </w:t>
      </w:r>
      <w:r>
        <w:rPr>
          <w:sz w:val="18"/>
        </w:rPr>
        <w:t>Eur</w:t>
      </w:r>
      <w:r>
        <w:rPr>
          <w:spacing w:val="-1"/>
          <w:sz w:val="18"/>
        </w:rPr>
        <w:t xml:space="preserve"> </w:t>
      </w:r>
      <w:r>
        <w:rPr>
          <w:sz w:val="18"/>
        </w:rPr>
        <w:t>J</w:t>
      </w:r>
      <w:r>
        <w:rPr>
          <w:spacing w:val="-1"/>
          <w:sz w:val="18"/>
        </w:rPr>
        <w:t xml:space="preserve"> </w:t>
      </w:r>
      <w:r>
        <w:rPr>
          <w:sz w:val="18"/>
        </w:rPr>
        <w:t>Plant</w:t>
      </w:r>
      <w:r>
        <w:rPr>
          <w:spacing w:val="-1"/>
          <w:sz w:val="18"/>
        </w:rPr>
        <w:t xml:space="preserve"> </w:t>
      </w:r>
      <w:r>
        <w:rPr>
          <w:sz w:val="18"/>
        </w:rPr>
        <w:t>Pathol 105:87-94</w:t>
      </w:r>
    </w:p>
    <w:p w:rsidR="00AC4EDB" w:rsidRDefault="00261396">
      <w:pPr>
        <w:spacing w:before="117" w:line="244" w:lineRule="auto"/>
        <w:ind w:left="402" w:right="1291" w:hanging="284"/>
        <w:jc w:val="both"/>
        <w:rPr>
          <w:sz w:val="18"/>
        </w:rPr>
      </w:pPr>
      <w:r>
        <w:rPr>
          <w:sz w:val="18"/>
        </w:rPr>
        <w:t xml:space="preserve">Maixner M, Reinert W, Darimont H (2000) Transmission of grapevine yellows by </w:t>
      </w:r>
      <w:r>
        <w:rPr>
          <w:rFonts w:ascii="Arial" w:hAnsi="Arial"/>
          <w:i/>
          <w:sz w:val="18"/>
        </w:rPr>
        <w:t xml:space="preserve">Oncopsis alni </w:t>
      </w:r>
      <w:r>
        <w:rPr>
          <w:sz w:val="18"/>
        </w:rPr>
        <w:t>(Schrank)</w:t>
      </w:r>
      <w:r>
        <w:rPr>
          <w:spacing w:val="1"/>
          <w:sz w:val="18"/>
        </w:rPr>
        <w:t xml:space="preserve"> </w:t>
      </w:r>
      <w:r>
        <w:rPr>
          <w:sz w:val="18"/>
        </w:rPr>
        <w:t>(Auchenorrhyncha:</w:t>
      </w:r>
      <w:r>
        <w:rPr>
          <w:spacing w:val="-1"/>
          <w:sz w:val="18"/>
        </w:rPr>
        <w:t xml:space="preserve"> </w:t>
      </w:r>
      <w:r>
        <w:rPr>
          <w:sz w:val="18"/>
        </w:rPr>
        <w:t>Macropsinae). Vitis</w:t>
      </w:r>
      <w:r>
        <w:rPr>
          <w:spacing w:val="-1"/>
          <w:sz w:val="18"/>
        </w:rPr>
        <w:t xml:space="preserve"> </w:t>
      </w:r>
      <w:r>
        <w:rPr>
          <w:sz w:val="18"/>
        </w:rPr>
        <w:t>39:83–84</w:t>
      </w:r>
    </w:p>
    <w:p w:rsidR="00AC4EDB" w:rsidRDefault="00261396">
      <w:pPr>
        <w:spacing w:before="115"/>
        <w:ind w:left="402" w:right="1293" w:hanging="284"/>
        <w:jc w:val="both"/>
        <w:rPr>
          <w:sz w:val="18"/>
        </w:rPr>
      </w:pPr>
      <w:r>
        <w:rPr>
          <w:sz w:val="18"/>
        </w:rPr>
        <w:t>Marcone C, Weintraub P, Jones P (2009) Movement of phytoplasmas and the development of disease in the</w:t>
      </w:r>
      <w:r>
        <w:rPr>
          <w:spacing w:val="1"/>
          <w:sz w:val="18"/>
        </w:rPr>
        <w:t xml:space="preserve"> </w:t>
      </w:r>
      <w:r>
        <w:rPr>
          <w:sz w:val="18"/>
        </w:rPr>
        <w:t>plant. In: Marcone C. (ed) Phytoplasmas: genomes, plant hosts and vectors. Wallingford CABI publishing:</w:t>
      </w:r>
      <w:r>
        <w:rPr>
          <w:spacing w:val="1"/>
          <w:sz w:val="18"/>
        </w:rPr>
        <w:t xml:space="preserve"> </w:t>
      </w:r>
      <w:r>
        <w:rPr>
          <w:sz w:val="18"/>
        </w:rPr>
        <w:t>pp. 114-131</w:t>
      </w:r>
    </w:p>
    <w:p w:rsidR="00AC4EDB" w:rsidRDefault="00261396">
      <w:pPr>
        <w:spacing w:before="121"/>
        <w:ind w:left="118"/>
        <w:rPr>
          <w:sz w:val="18"/>
        </w:rPr>
      </w:pPr>
      <w:r>
        <w:rPr>
          <w:w w:val="95"/>
          <w:sz w:val="18"/>
        </w:rPr>
        <w:t>Martinčič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(1999)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Mala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flora Slovenije.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Tehniška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založba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Slovenije, 848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p.</w:t>
      </w:r>
    </w:p>
    <w:p w:rsidR="00AC4EDB" w:rsidRDefault="00261396">
      <w:pPr>
        <w:spacing w:before="119"/>
        <w:ind w:left="402" w:right="1296" w:hanging="284"/>
        <w:jc w:val="both"/>
        <w:rPr>
          <w:sz w:val="18"/>
        </w:rPr>
      </w:pPr>
      <w:r>
        <w:rPr>
          <w:sz w:val="18"/>
        </w:rPr>
        <w:t>Martini M, Lee I-M (2013) PCR and RFLP analyses based on the ribosomal protein operon. In: Dickinson M,</w:t>
      </w:r>
      <w:r>
        <w:rPr>
          <w:spacing w:val="1"/>
          <w:sz w:val="18"/>
        </w:rPr>
        <w:t xml:space="preserve"> </w:t>
      </w:r>
      <w:r>
        <w:rPr>
          <w:sz w:val="18"/>
        </w:rPr>
        <w:t>Hodgetts J (eds) Phytoplasma: methods and protocols, methods in molecular biology, vol 938. Springer</w:t>
      </w:r>
      <w:r>
        <w:rPr>
          <w:spacing w:val="1"/>
          <w:sz w:val="18"/>
        </w:rPr>
        <w:t xml:space="preserve"> </w:t>
      </w:r>
      <w:r>
        <w:rPr>
          <w:sz w:val="18"/>
        </w:rPr>
        <w:t>Science</w:t>
      </w:r>
      <w:r>
        <w:rPr>
          <w:spacing w:val="-3"/>
          <w:sz w:val="18"/>
        </w:rPr>
        <w:t xml:space="preserve"> </w:t>
      </w:r>
      <w:r>
        <w:rPr>
          <w:sz w:val="18"/>
        </w:rPr>
        <w:t>and Business</w:t>
      </w:r>
      <w:r>
        <w:rPr>
          <w:spacing w:val="1"/>
          <w:sz w:val="18"/>
        </w:rPr>
        <w:t xml:space="preserve"> </w:t>
      </w:r>
      <w:r>
        <w:rPr>
          <w:sz w:val="18"/>
        </w:rPr>
        <w:t>Media</w:t>
      </w:r>
      <w:r>
        <w:rPr>
          <w:spacing w:val="-2"/>
          <w:sz w:val="18"/>
        </w:rPr>
        <w:t xml:space="preserve"> </w:t>
      </w:r>
      <w:r>
        <w:rPr>
          <w:sz w:val="18"/>
        </w:rPr>
        <w:t>LLC, New</w:t>
      </w:r>
      <w:r>
        <w:rPr>
          <w:spacing w:val="-4"/>
          <w:sz w:val="18"/>
        </w:rPr>
        <w:t xml:space="preserve"> </w:t>
      </w:r>
      <w:r>
        <w:rPr>
          <w:sz w:val="18"/>
        </w:rPr>
        <w:t>York,</w:t>
      </w:r>
      <w:r>
        <w:rPr>
          <w:spacing w:val="5"/>
          <w:sz w:val="18"/>
        </w:rPr>
        <w:t xml:space="preserve"> </w:t>
      </w:r>
      <w:r>
        <w:rPr>
          <w:sz w:val="18"/>
        </w:rPr>
        <w:t>pp</w:t>
      </w:r>
      <w:r>
        <w:rPr>
          <w:spacing w:val="1"/>
          <w:sz w:val="18"/>
        </w:rPr>
        <w:t xml:space="preserve"> </w:t>
      </w:r>
      <w:r>
        <w:rPr>
          <w:sz w:val="18"/>
        </w:rPr>
        <w:t>173-188</w:t>
      </w:r>
    </w:p>
    <w:p w:rsidR="00AC4EDB" w:rsidRDefault="00261396">
      <w:pPr>
        <w:spacing w:before="121"/>
        <w:ind w:left="402" w:right="1293" w:hanging="284"/>
        <w:jc w:val="both"/>
        <w:rPr>
          <w:sz w:val="18"/>
        </w:rPr>
      </w:pPr>
      <w:r>
        <w:rPr>
          <w:sz w:val="18"/>
        </w:rPr>
        <w:t>Martini M, Mesaglio A, Savian F, et al (2018) Identification of ‘Candidatus Phytoplasma fragariae’ (16SrXII-E)</w:t>
      </w:r>
      <w:r>
        <w:rPr>
          <w:spacing w:val="1"/>
          <w:sz w:val="18"/>
        </w:rPr>
        <w:t xml:space="preserve"> </w:t>
      </w:r>
      <w:r>
        <w:rPr>
          <w:sz w:val="18"/>
        </w:rPr>
        <w:t>infecting</w:t>
      </w:r>
      <w:r>
        <w:rPr>
          <w:spacing w:val="-5"/>
          <w:sz w:val="18"/>
        </w:rPr>
        <w:t xml:space="preserve"> </w:t>
      </w:r>
      <w:r>
        <w:rPr>
          <w:sz w:val="18"/>
        </w:rPr>
        <w:t>Cornus</w:t>
      </w:r>
      <w:r>
        <w:rPr>
          <w:spacing w:val="-6"/>
          <w:sz w:val="18"/>
        </w:rPr>
        <w:t xml:space="preserve"> </w:t>
      </w:r>
      <w:r>
        <w:rPr>
          <w:sz w:val="18"/>
        </w:rPr>
        <w:t>sanguinea</w:t>
      </w:r>
      <w:r>
        <w:rPr>
          <w:spacing w:val="-6"/>
          <w:sz w:val="18"/>
        </w:rPr>
        <w:t xml:space="preserve"> </w:t>
      </w:r>
      <w:r>
        <w:rPr>
          <w:sz w:val="18"/>
        </w:rPr>
        <w:t>in</w:t>
      </w:r>
      <w:r>
        <w:rPr>
          <w:spacing w:val="-9"/>
          <w:sz w:val="18"/>
        </w:rPr>
        <w:t xml:space="preserve"> </w:t>
      </w:r>
      <w:r>
        <w:rPr>
          <w:sz w:val="18"/>
        </w:rPr>
        <w:t>Friuli</w:t>
      </w:r>
      <w:r>
        <w:rPr>
          <w:spacing w:val="-6"/>
          <w:sz w:val="18"/>
        </w:rPr>
        <w:t xml:space="preserve"> </w:t>
      </w:r>
      <w:r>
        <w:rPr>
          <w:sz w:val="18"/>
        </w:rPr>
        <w:t>Venezia</w:t>
      </w:r>
      <w:r>
        <w:rPr>
          <w:spacing w:val="-1"/>
          <w:sz w:val="18"/>
        </w:rPr>
        <w:t xml:space="preserve"> </w:t>
      </w:r>
      <w:r>
        <w:rPr>
          <w:sz w:val="18"/>
        </w:rPr>
        <w:t>Giulia</w:t>
      </w:r>
      <w:r>
        <w:rPr>
          <w:spacing w:val="-6"/>
          <w:sz w:val="18"/>
        </w:rPr>
        <w:t xml:space="preserve"> </w:t>
      </w:r>
      <w:r>
        <w:rPr>
          <w:sz w:val="18"/>
        </w:rPr>
        <w:t>(north-eastern</w:t>
      </w:r>
      <w:r>
        <w:rPr>
          <w:spacing w:val="-6"/>
          <w:sz w:val="18"/>
        </w:rPr>
        <w:t xml:space="preserve"> </w:t>
      </w:r>
      <w:r>
        <w:rPr>
          <w:sz w:val="18"/>
        </w:rPr>
        <w:t>Italy).</w:t>
      </w:r>
      <w:r>
        <w:rPr>
          <w:spacing w:val="-3"/>
          <w:sz w:val="18"/>
        </w:rPr>
        <w:t xml:space="preserve"> </w:t>
      </w:r>
      <w:r>
        <w:rPr>
          <w:sz w:val="18"/>
        </w:rPr>
        <w:t>In:</w:t>
      </w:r>
      <w:r>
        <w:rPr>
          <w:spacing w:val="-4"/>
          <w:sz w:val="18"/>
        </w:rPr>
        <w:t xml:space="preserve"> </w:t>
      </w:r>
      <w:r>
        <w:rPr>
          <w:sz w:val="18"/>
        </w:rPr>
        <w:t>Dermastia</w:t>
      </w:r>
      <w:r>
        <w:rPr>
          <w:spacing w:val="-4"/>
          <w:sz w:val="18"/>
        </w:rPr>
        <w:t xml:space="preserve"> </w:t>
      </w:r>
      <w:r>
        <w:rPr>
          <w:sz w:val="18"/>
        </w:rPr>
        <w:t>M</w:t>
      </w:r>
      <w:r>
        <w:rPr>
          <w:spacing w:val="-9"/>
          <w:sz w:val="18"/>
        </w:rPr>
        <w:t xml:space="preserve"> </w:t>
      </w:r>
      <w:r>
        <w:rPr>
          <w:sz w:val="18"/>
        </w:rPr>
        <w:t>(ed.).</w:t>
      </w:r>
      <w:r>
        <w:rPr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Proceedings</w:t>
      </w:r>
      <w:r>
        <w:rPr>
          <w:rFonts w:ascii="Arial" w:hAnsi="Arial"/>
          <w:i/>
          <w:spacing w:val="-47"/>
          <w:sz w:val="18"/>
        </w:rPr>
        <w:t xml:space="preserve"> </w:t>
      </w:r>
      <w:r>
        <w:rPr>
          <w:rFonts w:ascii="Arial" w:hAnsi="Arial"/>
          <w:i/>
          <w:sz w:val="18"/>
        </w:rPr>
        <w:t>of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the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5th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European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Bois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Noir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Workshop,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sz w:val="18"/>
        </w:rPr>
        <w:t>City</w:t>
      </w:r>
      <w:r>
        <w:rPr>
          <w:spacing w:val="1"/>
          <w:sz w:val="18"/>
        </w:rPr>
        <w:t xml:space="preserve"> </w:t>
      </w:r>
      <w:r>
        <w:rPr>
          <w:sz w:val="18"/>
        </w:rPr>
        <w:t>Hotel,</w:t>
      </w:r>
      <w:r>
        <w:rPr>
          <w:spacing w:val="1"/>
          <w:sz w:val="18"/>
        </w:rPr>
        <w:t xml:space="preserve"> </w:t>
      </w:r>
      <w:r>
        <w:rPr>
          <w:sz w:val="18"/>
        </w:rPr>
        <w:t>Ljubljana,</w:t>
      </w:r>
      <w:r>
        <w:rPr>
          <w:spacing w:val="1"/>
          <w:sz w:val="18"/>
        </w:rPr>
        <w:t xml:space="preserve"> </w:t>
      </w:r>
      <w:r>
        <w:rPr>
          <w:sz w:val="18"/>
        </w:rPr>
        <w:t>Slovenia,</w:t>
      </w:r>
      <w:r>
        <w:rPr>
          <w:spacing w:val="1"/>
          <w:sz w:val="18"/>
        </w:rPr>
        <w:t xml:space="preserve"> </w:t>
      </w:r>
      <w:r>
        <w:rPr>
          <w:sz w:val="18"/>
        </w:rPr>
        <w:t>18-19</w:t>
      </w:r>
      <w:r>
        <w:rPr>
          <w:spacing w:val="1"/>
          <w:sz w:val="18"/>
        </w:rPr>
        <w:t xml:space="preserve"> </w:t>
      </w:r>
      <w:r>
        <w:rPr>
          <w:sz w:val="18"/>
        </w:rPr>
        <w:t>September</w:t>
      </w:r>
      <w:r>
        <w:rPr>
          <w:spacing w:val="1"/>
          <w:sz w:val="18"/>
        </w:rPr>
        <w:t xml:space="preserve"> </w:t>
      </w:r>
      <w:r>
        <w:rPr>
          <w:sz w:val="18"/>
        </w:rPr>
        <w:t>2018</w:t>
      </w:r>
      <w:r>
        <w:rPr>
          <w:spacing w:val="1"/>
          <w:sz w:val="18"/>
        </w:rPr>
        <w:t xml:space="preserve"> </w:t>
      </w:r>
      <w:hyperlink r:id="rId37">
        <w:r>
          <w:rPr>
            <w:sz w:val="18"/>
          </w:rPr>
          <w:t>(https://www2.cd-cc.si/Skripte/boisn/CongressManuscripts.html;</w:t>
        </w:r>
        <w:r>
          <w:rPr>
            <w:spacing w:val="-1"/>
            <w:sz w:val="18"/>
          </w:rPr>
          <w:t xml:space="preserve"> </w:t>
        </w:r>
      </w:hyperlink>
      <w:r>
        <w:rPr>
          <w:sz w:val="18"/>
        </w:rPr>
        <w:t>23.2.2019)</w:t>
      </w:r>
    </w:p>
    <w:p w:rsidR="00AC4EDB" w:rsidRDefault="00261396">
      <w:pPr>
        <w:spacing w:before="120"/>
        <w:ind w:left="402" w:right="1304" w:hanging="284"/>
        <w:jc w:val="both"/>
        <w:rPr>
          <w:sz w:val="18"/>
        </w:rPr>
      </w:pPr>
      <w:r>
        <w:rPr>
          <w:sz w:val="18"/>
        </w:rPr>
        <w:t>Martini M, Murari E, Mori N, Bertaccini A (1999) Identification and epidemic distribution of two “flavescence</w:t>
      </w:r>
      <w:r>
        <w:rPr>
          <w:spacing w:val="1"/>
          <w:sz w:val="18"/>
        </w:rPr>
        <w:t xml:space="preserve"> </w:t>
      </w:r>
      <w:r>
        <w:rPr>
          <w:sz w:val="18"/>
        </w:rPr>
        <w:t>dorée”-related</w:t>
      </w:r>
      <w:r>
        <w:rPr>
          <w:spacing w:val="-1"/>
          <w:sz w:val="18"/>
        </w:rPr>
        <w:t xml:space="preserve"> </w:t>
      </w:r>
      <w:r>
        <w:rPr>
          <w:sz w:val="18"/>
        </w:rPr>
        <w:t>phytoplasmas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Veneto (Italy). Plant</w:t>
      </w:r>
      <w:r>
        <w:rPr>
          <w:spacing w:val="-1"/>
          <w:sz w:val="18"/>
        </w:rPr>
        <w:t xml:space="preserve"> </w:t>
      </w:r>
      <w:r>
        <w:rPr>
          <w:sz w:val="18"/>
        </w:rPr>
        <w:t>Dis</w:t>
      </w:r>
      <w:r>
        <w:rPr>
          <w:spacing w:val="1"/>
          <w:sz w:val="18"/>
        </w:rPr>
        <w:t xml:space="preserve"> </w:t>
      </w:r>
      <w:r>
        <w:rPr>
          <w:sz w:val="18"/>
        </w:rPr>
        <w:t>83:925–930</w:t>
      </w:r>
    </w:p>
    <w:p w:rsidR="00AC4EDB" w:rsidRDefault="00261396">
      <w:pPr>
        <w:spacing w:before="119"/>
        <w:ind w:left="402" w:right="1301" w:hanging="284"/>
        <w:jc w:val="both"/>
        <w:rPr>
          <w:sz w:val="18"/>
        </w:rPr>
      </w:pPr>
      <w:r>
        <w:rPr>
          <w:sz w:val="18"/>
        </w:rPr>
        <w:t>Maust</w:t>
      </w:r>
      <w:r>
        <w:rPr>
          <w:spacing w:val="-3"/>
          <w:sz w:val="18"/>
        </w:rPr>
        <w:t xml:space="preserve"> </w:t>
      </w:r>
      <w:r>
        <w:rPr>
          <w:sz w:val="18"/>
        </w:rPr>
        <w:t>BE,</w:t>
      </w:r>
      <w:r>
        <w:rPr>
          <w:spacing w:val="-3"/>
          <w:sz w:val="18"/>
        </w:rPr>
        <w:t xml:space="preserve"> </w:t>
      </w:r>
      <w:r>
        <w:rPr>
          <w:sz w:val="18"/>
        </w:rPr>
        <w:t>Espadas</w:t>
      </w:r>
      <w:r>
        <w:rPr>
          <w:spacing w:val="-3"/>
          <w:sz w:val="18"/>
        </w:rPr>
        <w:t xml:space="preserve"> </w:t>
      </w:r>
      <w:r>
        <w:rPr>
          <w:sz w:val="18"/>
        </w:rPr>
        <w:t>F,</w:t>
      </w:r>
      <w:r>
        <w:rPr>
          <w:spacing w:val="-3"/>
          <w:sz w:val="18"/>
        </w:rPr>
        <w:t xml:space="preserve"> </w:t>
      </w:r>
      <w:r>
        <w:rPr>
          <w:sz w:val="18"/>
        </w:rPr>
        <w:t>Talavera</w:t>
      </w:r>
      <w:r>
        <w:rPr>
          <w:spacing w:val="-2"/>
          <w:sz w:val="18"/>
        </w:rPr>
        <w:t xml:space="preserve"> </w:t>
      </w:r>
      <w:r>
        <w:rPr>
          <w:sz w:val="18"/>
        </w:rPr>
        <w:t>C</w:t>
      </w:r>
      <w:r>
        <w:rPr>
          <w:spacing w:val="-3"/>
          <w:sz w:val="18"/>
        </w:rPr>
        <w:t xml:space="preserve"> </w:t>
      </w:r>
      <w:r>
        <w:rPr>
          <w:sz w:val="18"/>
        </w:rPr>
        <w:t>et</w:t>
      </w:r>
      <w:r>
        <w:rPr>
          <w:spacing w:val="-2"/>
          <w:sz w:val="18"/>
        </w:rPr>
        <w:t xml:space="preserve"> </w:t>
      </w:r>
      <w:r>
        <w:rPr>
          <w:sz w:val="18"/>
        </w:rPr>
        <w:t>al</w:t>
      </w:r>
      <w:r>
        <w:rPr>
          <w:spacing w:val="-3"/>
          <w:sz w:val="18"/>
        </w:rPr>
        <w:t xml:space="preserve"> </w:t>
      </w:r>
      <w:r>
        <w:rPr>
          <w:sz w:val="18"/>
        </w:rPr>
        <w:t>(2003)</w:t>
      </w:r>
      <w:r>
        <w:rPr>
          <w:spacing w:val="-5"/>
          <w:sz w:val="18"/>
        </w:rPr>
        <w:t xml:space="preserve"> </w:t>
      </w:r>
      <w:r>
        <w:rPr>
          <w:sz w:val="18"/>
        </w:rPr>
        <w:t>Changes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carbohydrate</w:t>
      </w:r>
      <w:r>
        <w:rPr>
          <w:spacing w:val="-5"/>
          <w:sz w:val="18"/>
        </w:rPr>
        <w:t xml:space="preserve"> </w:t>
      </w:r>
      <w:r>
        <w:rPr>
          <w:sz w:val="18"/>
        </w:rPr>
        <w:t>metabolism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coconut</w:t>
      </w:r>
      <w:r>
        <w:rPr>
          <w:spacing w:val="-4"/>
          <w:sz w:val="18"/>
        </w:rPr>
        <w:t xml:space="preserve"> </w:t>
      </w:r>
      <w:r>
        <w:rPr>
          <w:sz w:val="18"/>
        </w:rPr>
        <w:t>palms</w:t>
      </w:r>
      <w:r>
        <w:rPr>
          <w:spacing w:val="-5"/>
          <w:sz w:val="18"/>
        </w:rPr>
        <w:t xml:space="preserve"> </w:t>
      </w:r>
      <w:r>
        <w:rPr>
          <w:sz w:val="18"/>
        </w:rPr>
        <w:t>infected</w:t>
      </w:r>
      <w:r>
        <w:rPr>
          <w:spacing w:val="-47"/>
          <w:sz w:val="18"/>
        </w:rPr>
        <w:t xml:space="preserve"> </w:t>
      </w:r>
      <w:r>
        <w:rPr>
          <w:sz w:val="18"/>
        </w:rPr>
        <w:t>with</w:t>
      </w:r>
      <w:r>
        <w:rPr>
          <w:spacing w:val="-1"/>
          <w:sz w:val="18"/>
        </w:rPr>
        <w:t xml:space="preserve"> </w:t>
      </w:r>
      <w:r>
        <w:rPr>
          <w:sz w:val="18"/>
        </w:rPr>
        <w:t>the lethal</w:t>
      </w:r>
      <w:r>
        <w:rPr>
          <w:spacing w:val="-2"/>
          <w:sz w:val="18"/>
        </w:rPr>
        <w:t xml:space="preserve"> </w:t>
      </w:r>
      <w:r>
        <w:rPr>
          <w:sz w:val="18"/>
        </w:rPr>
        <w:t>yellowing</w:t>
      </w:r>
      <w:r>
        <w:rPr>
          <w:spacing w:val="-1"/>
          <w:sz w:val="18"/>
        </w:rPr>
        <w:t xml:space="preserve"> </w:t>
      </w:r>
      <w:r>
        <w:rPr>
          <w:sz w:val="18"/>
        </w:rPr>
        <w:t>phytoplasma.</w:t>
      </w:r>
      <w:r>
        <w:rPr>
          <w:spacing w:val="-2"/>
          <w:sz w:val="18"/>
        </w:rPr>
        <w:t xml:space="preserve"> </w:t>
      </w:r>
      <w:r>
        <w:rPr>
          <w:sz w:val="18"/>
        </w:rPr>
        <w:t>Phytopathology</w:t>
      </w:r>
      <w:r>
        <w:rPr>
          <w:spacing w:val="-2"/>
          <w:sz w:val="18"/>
        </w:rPr>
        <w:t xml:space="preserve"> </w:t>
      </w:r>
      <w:r>
        <w:rPr>
          <w:sz w:val="18"/>
        </w:rPr>
        <w:t>93:976–981</w:t>
      </w:r>
    </w:p>
    <w:p w:rsidR="00AC4EDB" w:rsidRDefault="00261396">
      <w:pPr>
        <w:spacing w:before="119"/>
        <w:ind w:left="402" w:right="1300" w:hanging="284"/>
        <w:jc w:val="both"/>
        <w:rPr>
          <w:sz w:val="18"/>
        </w:rPr>
      </w:pPr>
      <w:r>
        <w:rPr>
          <w:sz w:val="18"/>
        </w:rPr>
        <w:t>Mehle N, Nikolić P, Rupar M et al (2013a) Automated DNA extraction for large numbers of plant samples. In:</w:t>
      </w:r>
      <w:r>
        <w:rPr>
          <w:spacing w:val="1"/>
          <w:sz w:val="18"/>
        </w:rPr>
        <w:t xml:space="preserve"> </w:t>
      </w:r>
      <w:r>
        <w:rPr>
          <w:sz w:val="18"/>
        </w:rPr>
        <w:t>Dickinson</w:t>
      </w:r>
      <w:r>
        <w:rPr>
          <w:spacing w:val="-7"/>
          <w:sz w:val="18"/>
        </w:rPr>
        <w:t xml:space="preserve"> </w:t>
      </w:r>
      <w:r>
        <w:rPr>
          <w:sz w:val="18"/>
        </w:rPr>
        <w:t>M,</w:t>
      </w:r>
      <w:r>
        <w:rPr>
          <w:spacing w:val="-8"/>
          <w:sz w:val="18"/>
        </w:rPr>
        <w:t xml:space="preserve"> </w:t>
      </w:r>
      <w:r>
        <w:rPr>
          <w:sz w:val="18"/>
        </w:rPr>
        <w:t>Hodgetts</w:t>
      </w:r>
      <w:r>
        <w:rPr>
          <w:spacing w:val="-9"/>
          <w:sz w:val="18"/>
        </w:rPr>
        <w:t xml:space="preserve"> </w:t>
      </w:r>
      <w:r>
        <w:rPr>
          <w:sz w:val="18"/>
        </w:rPr>
        <w:t>J</w:t>
      </w:r>
      <w:r>
        <w:rPr>
          <w:spacing w:val="-8"/>
          <w:sz w:val="18"/>
        </w:rPr>
        <w:t xml:space="preserve"> </w:t>
      </w:r>
      <w:r>
        <w:rPr>
          <w:sz w:val="18"/>
        </w:rPr>
        <w:t>(eds)</w:t>
      </w:r>
      <w:r>
        <w:rPr>
          <w:spacing w:val="-10"/>
          <w:sz w:val="18"/>
        </w:rPr>
        <w:t xml:space="preserve"> </w:t>
      </w:r>
      <w:r>
        <w:rPr>
          <w:sz w:val="18"/>
        </w:rPr>
        <w:t>Phytoplasma:</w:t>
      </w:r>
      <w:r>
        <w:rPr>
          <w:spacing w:val="-10"/>
          <w:sz w:val="18"/>
        </w:rPr>
        <w:t xml:space="preserve"> </w:t>
      </w:r>
      <w:r>
        <w:rPr>
          <w:sz w:val="18"/>
        </w:rPr>
        <w:t>methods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protocols,</w:t>
      </w:r>
      <w:r>
        <w:rPr>
          <w:spacing w:val="-8"/>
          <w:sz w:val="18"/>
        </w:rPr>
        <w:t xml:space="preserve"> </w:t>
      </w:r>
      <w:r>
        <w:rPr>
          <w:sz w:val="18"/>
        </w:rPr>
        <w:t>methods</w:t>
      </w:r>
      <w:r>
        <w:rPr>
          <w:spacing w:val="-8"/>
          <w:sz w:val="18"/>
        </w:rPr>
        <w:t xml:space="preserve"> </w:t>
      </w:r>
      <w:r>
        <w:rPr>
          <w:sz w:val="18"/>
        </w:rPr>
        <w:t>in</w:t>
      </w:r>
      <w:r>
        <w:rPr>
          <w:spacing w:val="-10"/>
          <w:sz w:val="18"/>
        </w:rPr>
        <w:t xml:space="preserve"> </w:t>
      </w:r>
      <w:r>
        <w:rPr>
          <w:sz w:val="18"/>
        </w:rPr>
        <w:t>molecular</w:t>
      </w:r>
      <w:r>
        <w:rPr>
          <w:spacing w:val="-10"/>
          <w:sz w:val="18"/>
        </w:rPr>
        <w:t xml:space="preserve"> </w:t>
      </w:r>
      <w:r>
        <w:rPr>
          <w:sz w:val="18"/>
        </w:rPr>
        <w:t>biology,</w:t>
      </w:r>
      <w:r>
        <w:rPr>
          <w:spacing w:val="-7"/>
          <w:sz w:val="18"/>
        </w:rPr>
        <w:t xml:space="preserve"> </w:t>
      </w:r>
      <w:r>
        <w:rPr>
          <w:sz w:val="18"/>
        </w:rPr>
        <w:t>vol</w:t>
      </w:r>
      <w:r>
        <w:rPr>
          <w:spacing w:val="-10"/>
          <w:sz w:val="18"/>
        </w:rPr>
        <w:t xml:space="preserve"> </w:t>
      </w:r>
      <w:r>
        <w:rPr>
          <w:sz w:val="18"/>
        </w:rPr>
        <w:t>938.</w:t>
      </w:r>
      <w:r>
        <w:rPr>
          <w:spacing w:val="-47"/>
          <w:sz w:val="18"/>
        </w:rPr>
        <w:t xml:space="preserve"> </w:t>
      </w:r>
      <w:r>
        <w:rPr>
          <w:sz w:val="18"/>
        </w:rPr>
        <w:t>Springer</w:t>
      </w:r>
      <w:r>
        <w:rPr>
          <w:spacing w:val="-4"/>
          <w:sz w:val="18"/>
        </w:rPr>
        <w:t xml:space="preserve"> </w:t>
      </w:r>
      <w:r>
        <w:rPr>
          <w:sz w:val="18"/>
        </w:rPr>
        <w:t>Science and Business Media LLC, New</w:t>
      </w:r>
      <w:r>
        <w:rPr>
          <w:spacing w:val="-3"/>
          <w:sz w:val="18"/>
        </w:rPr>
        <w:t xml:space="preserve"> </w:t>
      </w:r>
      <w:r>
        <w:rPr>
          <w:sz w:val="18"/>
        </w:rPr>
        <w:t>York,</w:t>
      </w:r>
      <w:r>
        <w:rPr>
          <w:spacing w:val="4"/>
          <w:sz w:val="18"/>
        </w:rPr>
        <w:t xml:space="preserve"> </w:t>
      </w:r>
      <w:r>
        <w:rPr>
          <w:sz w:val="18"/>
        </w:rPr>
        <w:t>pp</w:t>
      </w:r>
      <w:r>
        <w:rPr>
          <w:spacing w:val="1"/>
          <w:sz w:val="18"/>
        </w:rPr>
        <w:t xml:space="preserve"> </w:t>
      </w:r>
      <w:r>
        <w:rPr>
          <w:sz w:val="18"/>
        </w:rPr>
        <w:t>139–145</w:t>
      </w:r>
    </w:p>
    <w:p w:rsidR="00AC4EDB" w:rsidRDefault="00261396">
      <w:pPr>
        <w:spacing w:before="121"/>
        <w:ind w:left="402" w:right="1295" w:hanging="284"/>
        <w:jc w:val="both"/>
        <w:rPr>
          <w:sz w:val="18"/>
        </w:rPr>
      </w:pPr>
      <w:r>
        <w:rPr>
          <w:sz w:val="18"/>
        </w:rPr>
        <w:t>Mehle N, Prezelj N, Hren M et al (2013b) A real-time PCR detection system for the bois noir and flavescence</w:t>
      </w:r>
      <w:r>
        <w:rPr>
          <w:spacing w:val="1"/>
          <w:sz w:val="18"/>
        </w:rPr>
        <w:t xml:space="preserve"> </w:t>
      </w:r>
      <w:r>
        <w:rPr>
          <w:sz w:val="18"/>
        </w:rPr>
        <w:t>dorée phytoplasmas and quantification of the target DNA. In: Dickinson M, Hodgetts J (eds) Phytoplasma:</w:t>
      </w:r>
      <w:r>
        <w:rPr>
          <w:spacing w:val="1"/>
          <w:sz w:val="18"/>
        </w:rPr>
        <w:t xml:space="preserve"> </w:t>
      </w:r>
      <w:r>
        <w:rPr>
          <w:sz w:val="18"/>
        </w:rPr>
        <w:t>methods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protocols,</w:t>
      </w:r>
      <w:r>
        <w:rPr>
          <w:spacing w:val="-4"/>
          <w:sz w:val="18"/>
        </w:rPr>
        <w:t xml:space="preserve"> </w:t>
      </w:r>
      <w:r>
        <w:rPr>
          <w:sz w:val="18"/>
        </w:rPr>
        <w:t>methods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molecular</w:t>
      </w:r>
      <w:r>
        <w:rPr>
          <w:spacing w:val="-4"/>
          <w:sz w:val="18"/>
        </w:rPr>
        <w:t xml:space="preserve"> </w:t>
      </w:r>
      <w:r>
        <w:rPr>
          <w:sz w:val="18"/>
        </w:rPr>
        <w:t>biology,</w:t>
      </w:r>
      <w:r>
        <w:rPr>
          <w:spacing w:val="-3"/>
          <w:sz w:val="18"/>
        </w:rPr>
        <w:t xml:space="preserve"> </w:t>
      </w:r>
      <w:r>
        <w:rPr>
          <w:sz w:val="18"/>
        </w:rPr>
        <w:t>vol</w:t>
      </w:r>
      <w:r>
        <w:rPr>
          <w:spacing w:val="-4"/>
          <w:sz w:val="18"/>
        </w:rPr>
        <w:t xml:space="preserve"> </w:t>
      </w:r>
      <w:r>
        <w:rPr>
          <w:sz w:val="18"/>
        </w:rPr>
        <w:t>938.</w:t>
      </w:r>
      <w:r>
        <w:rPr>
          <w:spacing w:val="-3"/>
          <w:sz w:val="18"/>
        </w:rPr>
        <w:t xml:space="preserve"> </w:t>
      </w:r>
      <w:r>
        <w:rPr>
          <w:sz w:val="18"/>
        </w:rPr>
        <w:t>Springer</w:t>
      </w:r>
      <w:r>
        <w:rPr>
          <w:spacing w:val="-6"/>
          <w:sz w:val="18"/>
        </w:rPr>
        <w:t xml:space="preserve"> </w:t>
      </w:r>
      <w:r>
        <w:rPr>
          <w:sz w:val="18"/>
        </w:rPr>
        <w:t>Science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Business</w:t>
      </w:r>
      <w:r>
        <w:rPr>
          <w:spacing w:val="-4"/>
          <w:sz w:val="18"/>
        </w:rPr>
        <w:t xml:space="preserve"> </w:t>
      </w:r>
      <w:r>
        <w:rPr>
          <w:sz w:val="18"/>
        </w:rPr>
        <w:t>Media</w:t>
      </w:r>
      <w:r>
        <w:rPr>
          <w:spacing w:val="-3"/>
          <w:sz w:val="18"/>
        </w:rPr>
        <w:t xml:space="preserve"> </w:t>
      </w:r>
      <w:r>
        <w:rPr>
          <w:sz w:val="18"/>
        </w:rPr>
        <w:t>LLC,</w:t>
      </w:r>
      <w:r>
        <w:rPr>
          <w:spacing w:val="-48"/>
          <w:sz w:val="18"/>
        </w:rPr>
        <w:t xml:space="preserve"> </w:t>
      </w:r>
      <w:r>
        <w:rPr>
          <w:sz w:val="18"/>
        </w:rPr>
        <w:t>New</w:t>
      </w:r>
      <w:r>
        <w:rPr>
          <w:spacing w:val="-1"/>
          <w:sz w:val="18"/>
        </w:rPr>
        <w:t xml:space="preserve"> </w:t>
      </w:r>
      <w:r>
        <w:rPr>
          <w:sz w:val="18"/>
        </w:rPr>
        <w:t>York,</w:t>
      </w:r>
      <w:r>
        <w:rPr>
          <w:spacing w:val="1"/>
          <w:sz w:val="18"/>
        </w:rPr>
        <w:t xml:space="preserve"> </w:t>
      </w:r>
      <w:r>
        <w:rPr>
          <w:sz w:val="18"/>
        </w:rPr>
        <w:t>pp</w:t>
      </w:r>
      <w:r>
        <w:rPr>
          <w:spacing w:val="1"/>
          <w:sz w:val="18"/>
        </w:rPr>
        <w:t xml:space="preserve"> </w:t>
      </w:r>
      <w:r>
        <w:rPr>
          <w:sz w:val="18"/>
        </w:rPr>
        <w:t>253-268</w:t>
      </w:r>
    </w:p>
    <w:p w:rsidR="00AC4EDB" w:rsidRDefault="00261396">
      <w:pPr>
        <w:spacing w:before="118" w:line="207" w:lineRule="exact"/>
        <w:ind w:left="118"/>
        <w:rPr>
          <w:sz w:val="18"/>
        </w:rPr>
      </w:pPr>
      <w:r>
        <w:rPr>
          <w:sz w:val="18"/>
        </w:rPr>
        <w:t>Mehle</w:t>
      </w:r>
      <w:r>
        <w:rPr>
          <w:spacing w:val="-2"/>
          <w:sz w:val="18"/>
        </w:rPr>
        <w:t xml:space="preserve"> </w:t>
      </w:r>
      <w:r>
        <w:rPr>
          <w:sz w:val="18"/>
        </w:rPr>
        <w:t>N,</w:t>
      </w:r>
      <w:r>
        <w:rPr>
          <w:spacing w:val="-2"/>
          <w:sz w:val="18"/>
        </w:rPr>
        <w:t xml:space="preserve"> </w:t>
      </w:r>
      <w:r>
        <w:rPr>
          <w:sz w:val="18"/>
        </w:rPr>
        <w:t>Ravnikar</w:t>
      </w:r>
      <w:r>
        <w:rPr>
          <w:spacing w:val="-2"/>
          <w:sz w:val="18"/>
        </w:rPr>
        <w:t xml:space="preserve"> </w:t>
      </w:r>
      <w:r>
        <w:rPr>
          <w:sz w:val="18"/>
        </w:rPr>
        <w:t>M,</w:t>
      </w:r>
      <w:r>
        <w:rPr>
          <w:spacing w:val="-2"/>
          <w:sz w:val="18"/>
        </w:rPr>
        <w:t xml:space="preserve"> </w:t>
      </w:r>
      <w:r>
        <w:rPr>
          <w:sz w:val="18"/>
        </w:rPr>
        <w:t>Dermastia</w:t>
      </w:r>
      <w:r>
        <w:rPr>
          <w:spacing w:val="-2"/>
          <w:sz w:val="18"/>
        </w:rPr>
        <w:t xml:space="preserve"> </w:t>
      </w:r>
      <w:r>
        <w:rPr>
          <w:sz w:val="18"/>
        </w:rPr>
        <w:t>M</w:t>
      </w:r>
      <w:r>
        <w:rPr>
          <w:spacing w:val="-5"/>
          <w:sz w:val="18"/>
        </w:rPr>
        <w:t xml:space="preserve"> </w:t>
      </w:r>
      <w:r>
        <w:rPr>
          <w:sz w:val="18"/>
        </w:rPr>
        <w:t>et</w:t>
      </w:r>
      <w:r>
        <w:rPr>
          <w:spacing w:val="-2"/>
          <w:sz w:val="18"/>
        </w:rPr>
        <w:t xml:space="preserve"> </w:t>
      </w:r>
      <w:r>
        <w:rPr>
          <w:sz w:val="18"/>
        </w:rPr>
        <w:t>al</w:t>
      </w:r>
      <w:r>
        <w:rPr>
          <w:spacing w:val="-2"/>
          <w:sz w:val="18"/>
        </w:rPr>
        <w:t xml:space="preserve"> </w:t>
      </w:r>
      <w:r>
        <w:rPr>
          <w:sz w:val="18"/>
        </w:rPr>
        <w:t>(2018)</w:t>
      </w:r>
      <w:r>
        <w:rPr>
          <w:spacing w:val="-2"/>
          <w:sz w:val="18"/>
        </w:rPr>
        <w:t xml:space="preserve"> </w:t>
      </w:r>
      <w:r>
        <w:rPr>
          <w:sz w:val="18"/>
        </w:rPr>
        <w:t>First</w:t>
      </w:r>
      <w:r>
        <w:rPr>
          <w:spacing w:val="-2"/>
          <w:sz w:val="18"/>
        </w:rPr>
        <w:t xml:space="preserve"> </w:t>
      </w:r>
      <w:r>
        <w:rPr>
          <w:sz w:val="18"/>
        </w:rPr>
        <w:t>Report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‘</w:t>
      </w:r>
      <w:r>
        <w:rPr>
          <w:rFonts w:ascii="Arial" w:hAnsi="Arial"/>
          <w:i/>
          <w:sz w:val="18"/>
        </w:rPr>
        <w:t xml:space="preserve">Candidatus </w:t>
      </w:r>
      <w:r>
        <w:rPr>
          <w:sz w:val="18"/>
        </w:rPr>
        <w:t>Phytoplasma</w:t>
      </w:r>
      <w:r>
        <w:rPr>
          <w:spacing w:val="-2"/>
          <w:sz w:val="18"/>
        </w:rPr>
        <w:t xml:space="preserve"> </w:t>
      </w:r>
      <w:r>
        <w:rPr>
          <w:sz w:val="18"/>
        </w:rPr>
        <w:t>fragariae’</w:t>
      </w:r>
      <w:r>
        <w:rPr>
          <w:spacing w:val="-2"/>
          <w:sz w:val="18"/>
        </w:rPr>
        <w:t xml:space="preserve"> </w:t>
      </w:r>
      <w:r>
        <w:rPr>
          <w:sz w:val="18"/>
        </w:rPr>
        <w:t>Infection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</w:p>
    <w:p w:rsidR="00AC4EDB" w:rsidRDefault="00261396">
      <w:pPr>
        <w:spacing w:line="207" w:lineRule="exact"/>
        <w:ind w:left="402"/>
        <w:rPr>
          <w:sz w:val="18"/>
        </w:rPr>
      </w:pPr>
      <w:r>
        <w:rPr>
          <w:rFonts w:ascii="Arial"/>
          <w:i/>
          <w:sz w:val="18"/>
        </w:rPr>
        <w:t>Corylus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avellana</w:t>
      </w:r>
      <w:r>
        <w:rPr>
          <w:rFonts w:ascii="Arial"/>
          <w:i/>
          <w:spacing w:val="-1"/>
          <w:sz w:val="18"/>
        </w:rPr>
        <w:t xml:space="preserve"> </w:t>
      </w:r>
      <w:r>
        <w:rPr>
          <w:sz w:val="18"/>
        </w:rPr>
        <w:t>(Hazelnut)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Slovenia.</w:t>
      </w:r>
      <w:r>
        <w:rPr>
          <w:spacing w:val="-4"/>
          <w:sz w:val="18"/>
        </w:rPr>
        <w:t xml:space="preserve"> </w:t>
      </w:r>
      <w:r>
        <w:rPr>
          <w:sz w:val="18"/>
        </w:rPr>
        <w:t>Plant</w:t>
      </w:r>
      <w:r>
        <w:rPr>
          <w:spacing w:val="-1"/>
          <w:sz w:val="18"/>
        </w:rPr>
        <w:t xml:space="preserve"> </w:t>
      </w:r>
      <w:r>
        <w:rPr>
          <w:sz w:val="18"/>
        </w:rPr>
        <w:t>Dis</w:t>
      </w:r>
      <w:r>
        <w:rPr>
          <w:spacing w:val="-3"/>
          <w:sz w:val="18"/>
        </w:rPr>
        <w:t xml:space="preserve"> </w:t>
      </w:r>
      <w:r>
        <w:rPr>
          <w:sz w:val="18"/>
        </w:rPr>
        <w:t>102:2636</w:t>
      </w:r>
    </w:p>
    <w:p w:rsidR="00AC4EDB" w:rsidRDefault="00261396">
      <w:pPr>
        <w:spacing w:before="124"/>
        <w:ind w:left="402" w:right="1292" w:hanging="284"/>
        <w:jc w:val="both"/>
        <w:rPr>
          <w:sz w:val="18"/>
        </w:rPr>
      </w:pPr>
      <w:r>
        <w:rPr>
          <w:sz w:val="18"/>
        </w:rPr>
        <w:t>Mehle N, Ravnikar M, Seljak G et al (2011) The most widespread phytoplasmas, vectors and measures for</w:t>
      </w:r>
      <w:r>
        <w:rPr>
          <w:spacing w:val="1"/>
          <w:sz w:val="18"/>
        </w:rPr>
        <w:t xml:space="preserve"> </w:t>
      </w:r>
      <w:r>
        <w:rPr>
          <w:sz w:val="18"/>
        </w:rPr>
        <w:t>disease</w:t>
      </w:r>
      <w:r>
        <w:rPr>
          <w:spacing w:val="-3"/>
          <w:sz w:val="18"/>
        </w:rPr>
        <w:t xml:space="preserve"> </w:t>
      </w:r>
      <w:r>
        <w:rPr>
          <w:sz w:val="18"/>
        </w:rPr>
        <w:t>control in Slovenia. Phytopathol Mol</w:t>
      </w:r>
      <w:r>
        <w:rPr>
          <w:spacing w:val="-1"/>
          <w:sz w:val="18"/>
        </w:rPr>
        <w:t xml:space="preserve"> </w:t>
      </w:r>
      <w:r>
        <w:rPr>
          <w:sz w:val="18"/>
        </w:rPr>
        <w:t>1:65–76</w:t>
      </w:r>
    </w:p>
    <w:p w:rsidR="00AC4EDB" w:rsidRDefault="00261396">
      <w:pPr>
        <w:spacing w:before="121" w:line="237" w:lineRule="auto"/>
        <w:ind w:left="402" w:right="1307" w:hanging="284"/>
        <w:jc w:val="both"/>
        <w:rPr>
          <w:sz w:val="18"/>
        </w:rPr>
      </w:pPr>
      <w:r>
        <w:rPr>
          <w:sz w:val="18"/>
        </w:rPr>
        <w:t>Mehle N, Seljak G, Rupar M et al (2010) The first detection of a phytoplasma from the 16SrV (elm yellows)</w:t>
      </w:r>
      <w:r>
        <w:rPr>
          <w:spacing w:val="1"/>
          <w:sz w:val="18"/>
        </w:rPr>
        <w:t xml:space="preserve"> </w:t>
      </w:r>
      <w:r>
        <w:rPr>
          <w:sz w:val="18"/>
        </w:rPr>
        <w:t>group</w:t>
      </w:r>
      <w:r>
        <w:rPr>
          <w:spacing w:val="-3"/>
          <w:sz w:val="18"/>
        </w:rPr>
        <w:t xml:space="preserve"> </w:t>
      </w:r>
      <w:r>
        <w:rPr>
          <w:sz w:val="18"/>
        </w:rPr>
        <w:t>in the</w:t>
      </w:r>
      <w:r>
        <w:rPr>
          <w:spacing w:val="-2"/>
          <w:sz w:val="18"/>
        </w:rPr>
        <w:t xml:space="preserve"> </w:t>
      </w:r>
      <w:r>
        <w:rPr>
          <w:sz w:val="18"/>
        </w:rPr>
        <w:t>mosaic</w:t>
      </w:r>
      <w:r>
        <w:rPr>
          <w:spacing w:val="-2"/>
          <w:sz w:val="18"/>
        </w:rPr>
        <w:t xml:space="preserve"> </w:t>
      </w:r>
      <w:r>
        <w:rPr>
          <w:sz w:val="18"/>
        </w:rPr>
        <w:t>leafhopper</w:t>
      </w:r>
      <w:r>
        <w:rPr>
          <w:spacing w:val="2"/>
          <w:sz w:val="18"/>
        </w:rPr>
        <w:t xml:space="preserve"> </w:t>
      </w:r>
      <w:r>
        <w:rPr>
          <w:rFonts w:ascii="Arial"/>
          <w:i/>
          <w:sz w:val="18"/>
        </w:rPr>
        <w:t>Orientus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ishidae</w:t>
      </w:r>
      <w:r>
        <w:rPr>
          <w:sz w:val="18"/>
        </w:rPr>
        <w:t>.</w:t>
      </w:r>
      <w:r>
        <w:rPr>
          <w:spacing w:val="-2"/>
          <w:sz w:val="18"/>
        </w:rPr>
        <w:t xml:space="preserve"> </w:t>
      </w:r>
      <w:r>
        <w:rPr>
          <w:sz w:val="18"/>
        </w:rPr>
        <w:t>New</w:t>
      </w:r>
      <w:r>
        <w:rPr>
          <w:spacing w:val="-3"/>
          <w:sz w:val="18"/>
        </w:rPr>
        <w:t xml:space="preserve"> </w:t>
      </w:r>
      <w:r>
        <w:rPr>
          <w:sz w:val="18"/>
        </w:rPr>
        <w:t>Dis</w:t>
      </w:r>
      <w:r>
        <w:rPr>
          <w:spacing w:val="1"/>
          <w:sz w:val="18"/>
        </w:rPr>
        <w:t xml:space="preserve"> </w:t>
      </w:r>
      <w:r>
        <w:rPr>
          <w:sz w:val="18"/>
        </w:rPr>
        <w:t>Rep</w:t>
      </w:r>
      <w:r>
        <w:rPr>
          <w:spacing w:val="-1"/>
          <w:sz w:val="18"/>
        </w:rPr>
        <w:t xml:space="preserve"> </w:t>
      </w:r>
      <w:r>
        <w:rPr>
          <w:sz w:val="18"/>
        </w:rPr>
        <w:t>22:11</w:t>
      </w:r>
    </w:p>
    <w:p w:rsidR="00AC4EDB" w:rsidRDefault="00261396">
      <w:pPr>
        <w:spacing w:before="123"/>
        <w:ind w:left="402" w:right="1296" w:hanging="284"/>
        <w:jc w:val="both"/>
        <w:rPr>
          <w:sz w:val="18"/>
        </w:rPr>
      </w:pPr>
      <w:r>
        <w:rPr>
          <w:sz w:val="18"/>
        </w:rPr>
        <w:t>Mori N, Martini M, Bressan A et al (2002) Experimental transmission by Scaphoideus titanus ball of two</w:t>
      </w:r>
      <w:r>
        <w:rPr>
          <w:spacing w:val="1"/>
          <w:sz w:val="18"/>
        </w:rPr>
        <w:t xml:space="preserve"> </w:t>
      </w:r>
      <w:r>
        <w:rPr>
          <w:sz w:val="18"/>
        </w:rPr>
        <w:t>molecularly</w:t>
      </w:r>
      <w:r>
        <w:rPr>
          <w:spacing w:val="-3"/>
          <w:sz w:val="18"/>
        </w:rPr>
        <w:t xml:space="preserve"> </w:t>
      </w:r>
      <w:r>
        <w:rPr>
          <w:sz w:val="18"/>
        </w:rPr>
        <w:t>distinct</w:t>
      </w:r>
      <w:r>
        <w:rPr>
          <w:spacing w:val="-2"/>
          <w:sz w:val="18"/>
        </w:rPr>
        <w:t xml:space="preserve"> </w:t>
      </w:r>
      <w:r>
        <w:rPr>
          <w:sz w:val="18"/>
        </w:rPr>
        <w:t>“flavescence</w:t>
      </w:r>
      <w:r>
        <w:rPr>
          <w:spacing w:val="-1"/>
          <w:sz w:val="18"/>
        </w:rPr>
        <w:t xml:space="preserve"> </w:t>
      </w:r>
      <w:r>
        <w:rPr>
          <w:sz w:val="18"/>
        </w:rPr>
        <w:t>dorée” type phytoplasmas.</w:t>
      </w:r>
      <w:r>
        <w:rPr>
          <w:spacing w:val="-3"/>
          <w:sz w:val="18"/>
        </w:rPr>
        <w:t xml:space="preserve"> </w:t>
      </w:r>
      <w:r>
        <w:rPr>
          <w:sz w:val="18"/>
        </w:rPr>
        <w:t>Vitis</w:t>
      </w:r>
      <w:r>
        <w:rPr>
          <w:spacing w:val="-1"/>
          <w:sz w:val="18"/>
        </w:rPr>
        <w:t xml:space="preserve"> </w:t>
      </w:r>
      <w:r>
        <w:rPr>
          <w:sz w:val="18"/>
        </w:rPr>
        <w:t>41(2):99–102</w:t>
      </w:r>
    </w:p>
    <w:p w:rsidR="00AC4EDB" w:rsidRDefault="00261396">
      <w:pPr>
        <w:spacing w:before="117"/>
        <w:ind w:left="402" w:right="1294" w:hanging="284"/>
        <w:jc w:val="both"/>
        <w:rPr>
          <w:sz w:val="18"/>
        </w:rPr>
      </w:pPr>
      <w:r>
        <w:rPr>
          <w:sz w:val="18"/>
        </w:rPr>
        <w:t xml:space="preserve">Poročilo strokovne naloge (2010) </w:t>
      </w:r>
      <w:r>
        <w:rPr>
          <w:rFonts w:ascii="Arial" w:hAnsi="Arial"/>
          <w:i/>
          <w:sz w:val="18"/>
        </w:rPr>
        <w:t>Program strokovnih nalog s področja zdravstvenega varstva rastlin: naloge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zdravstvenega varstva rastlin po javnem pooblastilu za leto 2010: končno poročilo o opravljenem delu na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strokovni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nalogi</w:t>
      </w:r>
      <w:r>
        <w:rPr>
          <w:sz w:val="18"/>
        </w:rPr>
        <w:t>. Ljubljana:</w:t>
      </w:r>
      <w:r>
        <w:rPr>
          <w:spacing w:val="-1"/>
          <w:sz w:val="18"/>
        </w:rPr>
        <w:t xml:space="preserve"> </w:t>
      </w:r>
      <w:r>
        <w:rPr>
          <w:sz w:val="18"/>
        </w:rPr>
        <w:t>Nacionalni inštitut za</w:t>
      </w:r>
      <w:r>
        <w:rPr>
          <w:spacing w:val="-1"/>
          <w:sz w:val="18"/>
        </w:rPr>
        <w:t xml:space="preserve"> </w:t>
      </w:r>
      <w:r>
        <w:rPr>
          <w:sz w:val="18"/>
        </w:rPr>
        <w:t>biologijo:</w:t>
      </w:r>
      <w:r>
        <w:rPr>
          <w:spacing w:val="-2"/>
          <w:sz w:val="18"/>
        </w:rPr>
        <w:t xml:space="preserve"> </w:t>
      </w:r>
      <w:r>
        <w:rPr>
          <w:sz w:val="18"/>
        </w:rPr>
        <w:t>203</w:t>
      </w:r>
      <w:r>
        <w:rPr>
          <w:spacing w:val="1"/>
          <w:sz w:val="18"/>
        </w:rPr>
        <w:t xml:space="preserve"> </w:t>
      </w:r>
      <w:r>
        <w:rPr>
          <w:sz w:val="18"/>
        </w:rPr>
        <w:t>p.</w:t>
      </w:r>
    </w:p>
    <w:p w:rsidR="00AC4EDB" w:rsidRDefault="00AC4EDB">
      <w:pPr>
        <w:jc w:val="both"/>
        <w:rPr>
          <w:sz w:val="18"/>
        </w:rPr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261396">
      <w:pPr>
        <w:spacing w:before="98"/>
        <w:ind w:left="402" w:right="1297" w:hanging="284"/>
        <w:jc w:val="both"/>
        <w:rPr>
          <w:sz w:val="18"/>
        </w:rPr>
      </w:pPr>
      <w:r>
        <w:rPr>
          <w:sz w:val="18"/>
        </w:rPr>
        <w:lastRenderedPageBreak/>
        <w:t xml:space="preserve">Poročilo strokovne naloge (2013) </w:t>
      </w:r>
      <w:r>
        <w:rPr>
          <w:rFonts w:ascii="Arial" w:hAnsi="Arial"/>
          <w:i/>
          <w:sz w:val="18"/>
        </w:rPr>
        <w:t>Program strokovnih nalog s področja zdravstvenega varstva rastlin: naloge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zdravstvenega varstva rastlin po javnem pooblastilu za leto 2013: končno poročilo o opravljenem delu na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strokovni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nalogi</w:t>
      </w:r>
      <w:r>
        <w:rPr>
          <w:sz w:val="18"/>
        </w:rPr>
        <w:t>. Ljubljana:</w:t>
      </w:r>
      <w:r>
        <w:rPr>
          <w:spacing w:val="-1"/>
          <w:sz w:val="18"/>
        </w:rPr>
        <w:t xml:space="preserve"> </w:t>
      </w:r>
      <w:r>
        <w:rPr>
          <w:sz w:val="18"/>
        </w:rPr>
        <w:t>Nacionalni inštitut za</w:t>
      </w:r>
      <w:r>
        <w:rPr>
          <w:spacing w:val="-1"/>
          <w:sz w:val="18"/>
        </w:rPr>
        <w:t xml:space="preserve"> </w:t>
      </w:r>
      <w:r>
        <w:rPr>
          <w:sz w:val="18"/>
        </w:rPr>
        <w:t>biologijo:</w:t>
      </w:r>
      <w:r>
        <w:rPr>
          <w:spacing w:val="-2"/>
          <w:sz w:val="18"/>
        </w:rPr>
        <w:t xml:space="preserve"> </w:t>
      </w:r>
      <w:r>
        <w:rPr>
          <w:sz w:val="18"/>
        </w:rPr>
        <w:t>235</w:t>
      </w:r>
      <w:r>
        <w:rPr>
          <w:spacing w:val="1"/>
          <w:sz w:val="18"/>
        </w:rPr>
        <w:t xml:space="preserve"> </w:t>
      </w:r>
      <w:r>
        <w:rPr>
          <w:sz w:val="18"/>
        </w:rPr>
        <w:t>p.</w:t>
      </w:r>
    </w:p>
    <w:p w:rsidR="00AC4EDB" w:rsidRDefault="00261396">
      <w:pPr>
        <w:spacing w:before="118"/>
        <w:ind w:left="402" w:right="1300" w:hanging="284"/>
        <w:jc w:val="both"/>
        <w:rPr>
          <w:sz w:val="18"/>
        </w:rPr>
      </w:pPr>
      <w:r>
        <w:rPr>
          <w:sz w:val="18"/>
        </w:rPr>
        <w:t xml:space="preserve">Poročilo strokovne naloge (2014) </w:t>
      </w:r>
      <w:r>
        <w:rPr>
          <w:rFonts w:ascii="Arial" w:hAnsi="Arial"/>
          <w:i/>
          <w:sz w:val="18"/>
        </w:rPr>
        <w:t>Program strokovnih nalog s področja zdravstvenega varstva rastlin: naloge</w:t>
      </w:r>
      <w:r>
        <w:rPr>
          <w:rFonts w:ascii="Arial" w:hAnsi="Arial"/>
          <w:i/>
          <w:spacing w:val="-47"/>
          <w:sz w:val="18"/>
        </w:rPr>
        <w:t xml:space="preserve"> </w:t>
      </w:r>
      <w:r>
        <w:rPr>
          <w:rFonts w:ascii="Arial" w:hAnsi="Arial"/>
          <w:i/>
          <w:sz w:val="18"/>
        </w:rPr>
        <w:t>zdravstvenega varstva rastlin po javnem pooblastilu za leto 2014: končno poročilo o opravljenem delu na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strokovni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nalogi</w:t>
      </w:r>
      <w:r>
        <w:rPr>
          <w:sz w:val="18"/>
        </w:rPr>
        <w:t>. Ljubljana:</w:t>
      </w:r>
      <w:r>
        <w:rPr>
          <w:spacing w:val="-1"/>
          <w:sz w:val="18"/>
        </w:rPr>
        <w:t xml:space="preserve"> </w:t>
      </w:r>
      <w:r>
        <w:rPr>
          <w:sz w:val="18"/>
        </w:rPr>
        <w:t>Nacionalni inštitut za</w:t>
      </w:r>
      <w:r>
        <w:rPr>
          <w:spacing w:val="-1"/>
          <w:sz w:val="18"/>
        </w:rPr>
        <w:t xml:space="preserve"> </w:t>
      </w:r>
      <w:r>
        <w:rPr>
          <w:sz w:val="18"/>
        </w:rPr>
        <w:t>biologijo:</w:t>
      </w:r>
      <w:r>
        <w:rPr>
          <w:spacing w:val="-2"/>
          <w:sz w:val="18"/>
        </w:rPr>
        <w:t xml:space="preserve"> </w:t>
      </w:r>
      <w:r>
        <w:rPr>
          <w:sz w:val="18"/>
        </w:rPr>
        <w:t>238</w:t>
      </w:r>
      <w:r>
        <w:rPr>
          <w:spacing w:val="1"/>
          <w:sz w:val="18"/>
        </w:rPr>
        <w:t xml:space="preserve"> </w:t>
      </w:r>
      <w:r>
        <w:rPr>
          <w:sz w:val="18"/>
        </w:rPr>
        <w:t>p.</w:t>
      </w:r>
    </w:p>
    <w:p w:rsidR="00AC4EDB" w:rsidRDefault="00261396">
      <w:pPr>
        <w:spacing w:before="121"/>
        <w:ind w:left="402" w:right="1300" w:hanging="284"/>
        <w:jc w:val="both"/>
        <w:rPr>
          <w:sz w:val="18"/>
        </w:rPr>
      </w:pPr>
      <w:r>
        <w:rPr>
          <w:sz w:val="18"/>
        </w:rPr>
        <w:t xml:space="preserve">Poročilo strokovne naloge (2018) </w:t>
      </w:r>
      <w:r>
        <w:rPr>
          <w:rFonts w:ascii="Arial" w:hAnsi="Arial"/>
          <w:i/>
          <w:sz w:val="18"/>
        </w:rPr>
        <w:t>Program strokovnih nalog s področja zdravstvenega varstva rastlin: naloge</w:t>
      </w:r>
      <w:r>
        <w:rPr>
          <w:rFonts w:ascii="Arial" w:hAnsi="Arial"/>
          <w:i/>
          <w:spacing w:val="-47"/>
          <w:sz w:val="18"/>
        </w:rPr>
        <w:t xml:space="preserve"> </w:t>
      </w:r>
      <w:r>
        <w:rPr>
          <w:rFonts w:ascii="Arial" w:hAnsi="Arial"/>
          <w:i/>
          <w:sz w:val="18"/>
        </w:rPr>
        <w:t>zdravstvenega varstva rastlin po javnem pooblastilu za leto 2018: končno poročilo o opravljenem delu na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strokovni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nalogi</w:t>
      </w:r>
      <w:r>
        <w:rPr>
          <w:sz w:val="18"/>
        </w:rPr>
        <w:t>. Ljubljana:</w:t>
      </w:r>
      <w:r>
        <w:rPr>
          <w:spacing w:val="-1"/>
          <w:sz w:val="18"/>
        </w:rPr>
        <w:t xml:space="preserve"> </w:t>
      </w:r>
      <w:r>
        <w:rPr>
          <w:sz w:val="18"/>
        </w:rPr>
        <w:t>Nacionalni inštitut za</w:t>
      </w:r>
      <w:r>
        <w:rPr>
          <w:spacing w:val="-1"/>
          <w:sz w:val="18"/>
        </w:rPr>
        <w:t xml:space="preserve"> </w:t>
      </w:r>
      <w:r>
        <w:rPr>
          <w:sz w:val="18"/>
        </w:rPr>
        <w:t>biologijo:</w:t>
      </w:r>
      <w:r>
        <w:rPr>
          <w:spacing w:val="-2"/>
          <w:sz w:val="18"/>
        </w:rPr>
        <w:t xml:space="preserve"> </w:t>
      </w:r>
      <w:r>
        <w:rPr>
          <w:sz w:val="18"/>
        </w:rPr>
        <w:t>312</w:t>
      </w:r>
      <w:r>
        <w:rPr>
          <w:spacing w:val="1"/>
          <w:sz w:val="18"/>
        </w:rPr>
        <w:t xml:space="preserve"> </w:t>
      </w:r>
      <w:r>
        <w:rPr>
          <w:sz w:val="18"/>
        </w:rPr>
        <w:t>p.</w:t>
      </w:r>
    </w:p>
    <w:p w:rsidR="00AC4EDB" w:rsidRDefault="00261396">
      <w:pPr>
        <w:spacing w:before="123"/>
        <w:ind w:left="402" w:right="1306" w:hanging="284"/>
        <w:jc w:val="both"/>
        <w:rPr>
          <w:sz w:val="18"/>
        </w:rPr>
      </w:pPr>
      <w:r>
        <w:rPr>
          <w:sz w:val="18"/>
        </w:rPr>
        <w:t>Prezelj N, Nikolić P, Gruden K et al (2013) Spatiotemporal distribution of “flavescence dorée” phytoplasma in</w:t>
      </w:r>
      <w:r>
        <w:rPr>
          <w:spacing w:val="1"/>
          <w:sz w:val="18"/>
        </w:rPr>
        <w:t xml:space="preserve"> </w:t>
      </w:r>
      <w:r>
        <w:rPr>
          <w:sz w:val="18"/>
        </w:rPr>
        <w:t>grapevine.</w:t>
      </w:r>
      <w:r>
        <w:rPr>
          <w:spacing w:val="-1"/>
          <w:sz w:val="18"/>
        </w:rPr>
        <w:t xml:space="preserve"> </w:t>
      </w:r>
      <w:r>
        <w:rPr>
          <w:sz w:val="18"/>
        </w:rPr>
        <w:t>Plant Pathol</w:t>
      </w:r>
      <w:r>
        <w:rPr>
          <w:spacing w:val="-2"/>
          <w:sz w:val="18"/>
        </w:rPr>
        <w:t xml:space="preserve"> </w:t>
      </w:r>
      <w:r>
        <w:rPr>
          <w:sz w:val="18"/>
        </w:rPr>
        <w:t>62:760–766</w:t>
      </w:r>
    </w:p>
    <w:p w:rsidR="00AC4EDB" w:rsidRDefault="00261396">
      <w:pPr>
        <w:spacing w:before="118"/>
        <w:ind w:left="402" w:right="1294" w:hanging="284"/>
        <w:jc w:val="both"/>
        <w:rPr>
          <w:sz w:val="18"/>
        </w:rPr>
      </w:pPr>
      <w:r>
        <w:rPr>
          <w:w w:val="95"/>
          <w:sz w:val="18"/>
        </w:rPr>
        <w:t>Radonjić S, Hrnčić S, Krstić O et al (2013) First report of alder yellows phytoplasma infecting common and grey</w:t>
      </w:r>
      <w:r>
        <w:rPr>
          <w:spacing w:val="-45"/>
          <w:w w:val="95"/>
          <w:sz w:val="18"/>
        </w:rPr>
        <w:t xml:space="preserve"> </w:t>
      </w:r>
      <w:r>
        <w:rPr>
          <w:sz w:val="18"/>
        </w:rPr>
        <w:t>alder</w:t>
      </w:r>
      <w:r>
        <w:rPr>
          <w:spacing w:val="-1"/>
          <w:sz w:val="18"/>
        </w:rPr>
        <w:t xml:space="preserve"> </w:t>
      </w:r>
      <w:r>
        <w:rPr>
          <w:sz w:val="18"/>
        </w:rPr>
        <w:t>(</w:t>
      </w:r>
      <w:r>
        <w:rPr>
          <w:rFonts w:ascii="Arial" w:hAnsi="Arial"/>
          <w:i/>
          <w:sz w:val="18"/>
        </w:rPr>
        <w:t>Alnus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glutinosa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A.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incana</w:t>
      </w:r>
      <w:r>
        <w:rPr>
          <w:sz w:val="18"/>
        </w:rPr>
        <w:t>) in</w:t>
      </w:r>
      <w:r>
        <w:rPr>
          <w:spacing w:val="-2"/>
          <w:sz w:val="18"/>
        </w:rPr>
        <w:t xml:space="preserve"> </w:t>
      </w:r>
      <w:r>
        <w:rPr>
          <w:sz w:val="18"/>
        </w:rPr>
        <w:t>Montenegro.</w:t>
      </w:r>
      <w:r>
        <w:rPr>
          <w:spacing w:val="-3"/>
          <w:sz w:val="18"/>
        </w:rPr>
        <w:t xml:space="preserve"> </w:t>
      </w:r>
      <w:r>
        <w:rPr>
          <w:sz w:val="18"/>
        </w:rPr>
        <w:t>Plant Dis 97:686–686</w:t>
      </w:r>
    </w:p>
    <w:p w:rsidR="00AC4EDB" w:rsidRDefault="00261396">
      <w:pPr>
        <w:spacing w:before="122"/>
        <w:ind w:left="402" w:right="1294" w:hanging="284"/>
        <w:jc w:val="both"/>
        <w:rPr>
          <w:sz w:val="18"/>
        </w:rPr>
      </w:pPr>
      <w:r>
        <w:rPr>
          <w:spacing w:val="-1"/>
          <w:sz w:val="18"/>
        </w:rPr>
        <w:t>Rao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GP,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Bertaccini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A,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Fiore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N,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Liefting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LW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(2018)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Phytoplasmas:</w:t>
      </w:r>
      <w:r>
        <w:rPr>
          <w:spacing w:val="-8"/>
          <w:sz w:val="18"/>
        </w:rPr>
        <w:t xml:space="preserve"> </w:t>
      </w:r>
      <w:r>
        <w:rPr>
          <w:sz w:val="18"/>
        </w:rPr>
        <w:t>Plant</w:t>
      </w:r>
      <w:r>
        <w:rPr>
          <w:spacing w:val="-12"/>
          <w:sz w:val="18"/>
        </w:rPr>
        <w:t xml:space="preserve"> </w:t>
      </w:r>
      <w:r>
        <w:rPr>
          <w:sz w:val="18"/>
        </w:rPr>
        <w:t>pathogenic</w:t>
      </w:r>
      <w:r>
        <w:rPr>
          <w:spacing w:val="-8"/>
          <w:sz w:val="18"/>
        </w:rPr>
        <w:t xml:space="preserve"> </w:t>
      </w:r>
      <w:r>
        <w:rPr>
          <w:sz w:val="18"/>
        </w:rPr>
        <w:t>bacteria</w:t>
      </w:r>
      <w:r>
        <w:rPr>
          <w:spacing w:val="-5"/>
          <w:sz w:val="18"/>
        </w:rPr>
        <w:t xml:space="preserve"> </w:t>
      </w:r>
      <w:r>
        <w:rPr>
          <w:sz w:val="18"/>
        </w:rPr>
        <w:t>–</w:t>
      </w:r>
      <w:r>
        <w:rPr>
          <w:spacing w:val="-10"/>
          <w:sz w:val="18"/>
        </w:rPr>
        <w:t xml:space="preserve"> </w:t>
      </w:r>
      <w:r>
        <w:rPr>
          <w:sz w:val="18"/>
        </w:rPr>
        <w:t>I.</w:t>
      </w:r>
      <w:r>
        <w:rPr>
          <w:spacing w:val="-9"/>
          <w:sz w:val="18"/>
        </w:rPr>
        <w:t xml:space="preserve"> </w:t>
      </w:r>
      <w:r>
        <w:rPr>
          <w:sz w:val="18"/>
        </w:rPr>
        <w:t>Characterisation</w:t>
      </w:r>
      <w:r>
        <w:rPr>
          <w:spacing w:val="-48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Epidemiology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Phytoplasma</w:t>
      </w:r>
      <w:r>
        <w:rPr>
          <w:spacing w:val="2"/>
          <w:sz w:val="18"/>
        </w:rPr>
        <w:t xml:space="preserve"> </w:t>
      </w:r>
      <w:r>
        <w:rPr>
          <w:sz w:val="18"/>
        </w:rPr>
        <w:t>– associated</w:t>
      </w:r>
      <w:r>
        <w:rPr>
          <w:spacing w:val="-3"/>
          <w:sz w:val="18"/>
        </w:rPr>
        <w:t xml:space="preserve"> </w:t>
      </w:r>
      <w:r>
        <w:rPr>
          <w:sz w:val="18"/>
        </w:rPr>
        <w:t>diseases. Springer,</w:t>
      </w:r>
      <w:r>
        <w:rPr>
          <w:spacing w:val="2"/>
          <w:sz w:val="18"/>
        </w:rPr>
        <w:t xml:space="preserve"> </w:t>
      </w:r>
      <w:r>
        <w:rPr>
          <w:sz w:val="18"/>
        </w:rPr>
        <w:t>Singapore:</w:t>
      </w:r>
      <w:r>
        <w:rPr>
          <w:spacing w:val="-1"/>
          <w:sz w:val="18"/>
        </w:rPr>
        <w:t xml:space="preserve"> </w:t>
      </w:r>
      <w:r>
        <w:rPr>
          <w:sz w:val="18"/>
        </w:rPr>
        <w:t>345</w:t>
      </w:r>
      <w:r>
        <w:rPr>
          <w:spacing w:val="-3"/>
          <w:sz w:val="18"/>
        </w:rPr>
        <w:t xml:space="preserve"> </w:t>
      </w:r>
      <w:r>
        <w:rPr>
          <w:sz w:val="18"/>
        </w:rPr>
        <w:t>p.</w:t>
      </w:r>
    </w:p>
    <w:p w:rsidR="00AC4EDB" w:rsidRDefault="00261396">
      <w:pPr>
        <w:spacing w:before="119" w:line="207" w:lineRule="exact"/>
        <w:ind w:left="118"/>
        <w:rPr>
          <w:sz w:val="18"/>
        </w:rPr>
      </w:pPr>
      <w:r>
        <w:rPr>
          <w:sz w:val="18"/>
        </w:rPr>
        <w:t>Reidle-Bauer</w:t>
      </w:r>
      <w:r>
        <w:rPr>
          <w:spacing w:val="-8"/>
          <w:sz w:val="18"/>
        </w:rPr>
        <w:t xml:space="preserve"> </w:t>
      </w:r>
      <w:r>
        <w:rPr>
          <w:sz w:val="18"/>
        </w:rPr>
        <w:t>M,</w:t>
      </w:r>
      <w:r>
        <w:rPr>
          <w:spacing w:val="-7"/>
          <w:sz w:val="18"/>
        </w:rPr>
        <w:t xml:space="preserve"> </w:t>
      </w:r>
      <w:r>
        <w:rPr>
          <w:sz w:val="18"/>
        </w:rPr>
        <w:t>Sára</w:t>
      </w:r>
      <w:r>
        <w:rPr>
          <w:spacing w:val="-6"/>
          <w:sz w:val="18"/>
        </w:rPr>
        <w:t xml:space="preserve"> </w:t>
      </w:r>
      <w:r>
        <w:rPr>
          <w:sz w:val="18"/>
        </w:rPr>
        <w:t>A,</w:t>
      </w:r>
      <w:r>
        <w:rPr>
          <w:spacing w:val="-7"/>
          <w:sz w:val="18"/>
        </w:rPr>
        <w:t xml:space="preserve"> </w:t>
      </w:r>
      <w:r>
        <w:rPr>
          <w:sz w:val="18"/>
        </w:rPr>
        <w:t>Regner</w:t>
      </w:r>
      <w:r>
        <w:rPr>
          <w:spacing w:val="-8"/>
          <w:sz w:val="18"/>
        </w:rPr>
        <w:t xml:space="preserve"> </w:t>
      </w:r>
      <w:r>
        <w:rPr>
          <w:sz w:val="18"/>
        </w:rPr>
        <w:t>F</w:t>
      </w:r>
      <w:r>
        <w:rPr>
          <w:spacing w:val="-6"/>
          <w:sz w:val="18"/>
        </w:rPr>
        <w:t xml:space="preserve"> </w:t>
      </w:r>
      <w:r>
        <w:rPr>
          <w:sz w:val="18"/>
        </w:rPr>
        <w:t>(2008)</w:t>
      </w:r>
      <w:r>
        <w:rPr>
          <w:spacing w:val="-7"/>
          <w:sz w:val="18"/>
        </w:rPr>
        <w:t xml:space="preserve"> </w:t>
      </w:r>
      <w:r>
        <w:rPr>
          <w:sz w:val="18"/>
        </w:rPr>
        <w:t>Transmission</w:t>
      </w:r>
      <w:r>
        <w:rPr>
          <w:spacing w:val="-9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z w:val="18"/>
        </w:rPr>
        <w:t>“stolbur”</w:t>
      </w:r>
      <w:r>
        <w:rPr>
          <w:spacing w:val="-7"/>
          <w:sz w:val="18"/>
        </w:rPr>
        <w:t xml:space="preserve"> </w:t>
      </w:r>
      <w:r>
        <w:rPr>
          <w:sz w:val="18"/>
        </w:rPr>
        <w:t>phytoplasma</w:t>
      </w:r>
      <w:r>
        <w:rPr>
          <w:spacing w:val="-6"/>
          <w:sz w:val="18"/>
        </w:rPr>
        <w:t xml:space="preserve"> </w:t>
      </w:r>
      <w:r>
        <w:rPr>
          <w:sz w:val="18"/>
        </w:rPr>
        <w:t>by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Agalliinae</w:t>
      </w:r>
      <w:r>
        <w:rPr>
          <w:spacing w:val="-6"/>
          <w:sz w:val="18"/>
        </w:rPr>
        <w:t xml:space="preserve"> </w:t>
      </w:r>
      <w:r>
        <w:rPr>
          <w:sz w:val="18"/>
        </w:rPr>
        <w:t>leafhopper</w:t>
      </w:r>
    </w:p>
    <w:p w:rsidR="00AC4EDB" w:rsidRDefault="00261396">
      <w:pPr>
        <w:spacing w:line="207" w:lineRule="exact"/>
        <w:ind w:left="402"/>
        <w:rPr>
          <w:sz w:val="18"/>
        </w:rPr>
      </w:pPr>
      <w:r>
        <w:rPr>
          <w:rFonts w:ascii="Arial" w:hAnsi="Arial"/>
          <w:i/>
          <w:sz w:val="18"/>
        </w:rPr>
        <w:t>Anaceratagallia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ribauti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sz w:val="18"/>
        </w:rPr>
        <w:t>(Hemiptera,</w:t>
      </w:r>
      <w:r>
        <w:rPr>
          <w:spacing w:val="-4"/>
          <w:sz w:val="18"/>
        </w:rPr>
        <w:t xml:space="preserve"> </w:t>
      </w:r>
      <w:r>
        <w:rPr>
          <w:sz w:val="18"/>
        </w:rPr>
        <w:t>Auchenorrhyncha,</w:t>
      </w:r>
      <w:r>
        <w:rPr>
          <w:spacing w:val="-4"/>
          <w:sz w:val="18"/>
        </w:rPr>
        <w:t xml:space="preserve"> </w:t>
      </w:r>
      <w:r>
        <w:rPr>
          <w:sz w:val="18"/>
        </w:rPr>
        <w:t>Cicadellidae).</w:t>
      </w:r>
      <w:r>
        <w:rPr>
          <w:spacing w:val="-6"/>
          <w:sz w:val="18"/>
        </w:rPr>
        <w:t xml:space="preserve"> </w:t>
      </w:r>
      <w:r>
        <w:rPr>
          <w:sz w:val="18"/>
        </w:rPr>
        <w:t>J</w:t>
      </w:r>
      <w:r>
        <w:rPr>
          <w:spacing w:val="-4"/>
          <w:sz w:val="18"/>
        </w:rPr>
        <w:t xml:space="preserve"> </w:t>
      </w:r>
      <w:r>
        <w:rPr>
          <w:sz w:val="18"/>
        </w:rPr>
        <w:t>Phytopathol</w:t>
      </w:r>
      <w:r>
        <w:rPr>
          <w:spacing w:val="-4"/>
          <w:sz w:val="18"/>
        </w:rPr>
        <w:t xml:space="preserve"> </w:t>
      </w:r>
      <w:r>
        <w:rPr>
          <w:sz w:val="18"/>
        </w:rPr>
        <w:t>156:687–690</w:t>
      </w:r>
    </w:p>
    <w:p w:rsidR="00AC4EDB" w:rsidRDefault="00261396">
      <w:pPr>
        <w:spacing w:before="122"/>
        <w:ind w:left="402" w:right="1297" w:hanging="284"/>
        <w:jc w:val="both"/>
        <w:rPr>
          <w:sz w:val="18"/>
        </w:rPr>
      </w:pPr>
      <w:r>
        <w:rPr>
          <w:sz w:val="18"/>
        </w:rPr>
        <w:t>Schneider B, Seemuller E, Smart CD, Kirkpatrick BC (1995) Phylogenetic classification of plant pathogenic</w:t>
      </w:r>
      <w:r>
        <w:rPr>
          <w:spacing w:val="1"/>
          <w:sz w:val="18"/>
        </w:rPr>
        <w:t xml:space="preserve"> </w:t>
      </w:r>
      <w:r>
        <w:rPr>
          <w:sz w:val="18"/>
        </w:rPr>
        <w:t>mycoplasma</w:t>
      </w:r>
      <w:r>
        <w:rPr>
          <w:spacing w:val="1"/>
          <w:sz w:val="18"/>
        </w:rPr>
        <w:t xml:space="preserve"> </w:t>
      </w:r>
      <w:r>
        <w:rPr>
          <w:sz w:val="18"/>
        </w:rPr>
        <w:t>like</w:t>
      </w:r>
      <w:r>
        <w:rPr>
          <w:spacing w:val="1"/>
          <w:sz w:val="18"/>
        </w:rPr>
        <w:t xml:space="preserve"> </w:t>
      </w:r>
      <w:r>
        <w:rPr>
          <w:sz w:val="18"/>
        </w:rPr>
        <w:t>organisms</w:t>
      </w:r>
      <w:r>
        <w:rPr>
          <w:spacing w:val="1"/>
          <w:sz w:val="18"/>
        </w:rPr>
        <w:t xml:space="preserve"> </w:t>
      </w:r>
      <w:r>
        <w:rPr>
          <w:sz w:val="18"/>
        </w:rPr>
        <w:t>or</w:t>
      </w:r>
      <w:r>
        <w:rPr>
          <w:spacing w:val="1"/>
          <w:sz w:val="18"/>
        </w:rPr>
        <w:t xml:space="preserve"> </w:t>
      </w:r>
      <w:r>
        <w:rPr>
          <w:sz w:val="18"/>
        </w:rPr>
        <w:t>phytoplasmas.</w:t>
      </w:r>
      <w:r>
        <w:rPr>
          <w:spacing w:val="1"/>
          <w:sz w:val="18"/>
        </w:rPr>
        <w:t xml:space="preserve"> </w:t>
      </w:r>
      <w:r>
        <w:rPr>
          <w:sz w:val="18"/>
        </w:rPr>
        <w:t>In:</w:t>
      </w:r>
      <w:r>
        <w:rPr>
          <w:spacing w:val="1"/>
          <w:sz w:val="18"/>
        </w:rPr>
        <w:t xml:space="preserve"> </w:t>
      </w:r>
      <w:r>
        <w:rPr>
          <w:sz w:val="18"/>
        </w:rPr>
        <w:t>Razin S,</w:t>
      </w:r>
      <w:r>
        <w:rPr>
          <w:spacing w:val="1"/>
          <w:sz w:val="18"/>
        </w:rPr>
        <w:t xml:space="preserve"> </w:t>
      </w:r>
      <w:r>
        <w:rPr>
          <w:sz w:val="18"/>
        </w:rPr>
        <w:t>Tully</w:t>
      </w:r>
      <w:r>
        <w:rPr>
          <w:spacing w:val="1"/>
          <w:sz w:val="18"/>
        </w:rPr>
        <w:t xml:space="preserve"> </w:t>
      </w:r>
      <w:r>
        <w:rPr>
          <w:sz w:val="18"/>
        </w:rPr>
        <w:t>JG</w:t>
      </w:r>
      <w:r>
        <w:rPr>
          <w:spacing w:val="1"/>
          <w:sz w:val="18"/>
        </w:rPr>
        <w:t xml:space="preserve"> </w:t>
      </w:r>
      <w:r>
        <w:rPr>
          <w:sz w:val="18"/>
        </w:rPr>
        <w:t>(eds)</w:t>
      </w:r>
      <w:r>
        <w:rPr>
          <w:spacing w:val="1"/>
          <w:sz w:val="18"/>
        </w:rPr>
        <w:t xml:space="preserve"> </w:t>
      </w:r>
      <w:r>
        <w:rPr>
          <w:sz w:val="18"/>
        </w:rPr>
        <w:t>Molecular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diagnostic</w:t>
      </w:r>
      <w:r>
        <w:rPr>
          <w:spacing w:val="1"/>
          <w:sz w:val="18"/>
        </w:rPr>
        <w:t xml:space="preserve"> </w:t>
      </w:r>
      <w:r>
        <w:rPr>
          <w:sz w:val="18"/>
        </w:rPr>
        <w:t>procedures in</w:t>
      </w:r>
      <w:r>
        <w:rPr>
          <w:spacing w:val="-1"/>
          <w:sz w:val="18"/>
        </w:rPr>
        <w:t xml:space="preserve"> </w:t>
      </w:r>
      <w:r>
        <w:rPr>
          <w:sz w:val="18"/>
        </w:rPr>
        <w:t>mycoplasmology,</w:t>
      </w:r>
      <w:r>
        <w:rPr>
          <w:spacing w:val="-1"/>
          <w:sz w:val="18"/>
        </w:rPr>
        <w:t xml:space="preserve"> </w:t>
      </w:r>
      <w:r>
        <w:rPr>
          <w:sz w:val="18"/>
        </w:rPr>
        <w:t>Academic</w:t>
      </w:r>
      <w:r>
        <w:rPr>
          <w:spacing w:val="-2"/>
          <w:sz w:val="18"/>
        </w:rPr>
        <w:t xml:space="preserve"> </w:t>
      </w:r>
      <w:r>
        <w:rPr>
          <w:sz w:val="18"/>
        </w:rPr>
        <w:t>Press,</w:t>
      </w:r>
      <w:r>
        <w:rPr>
          <w:spacing w:val="-1"/>
          <w:sz w:val="18"/>
        </w:rPr>
        <w:t xml:space="preserve"> </w:t>
      </w:r>
      <w:r>
        <w:rPr>
          <w:sz w:val="18"/>
        </w:rPr>
        <w:t>San</w:t>
      </w:r>
      <w:r>
        <w:rPr>
          <w:spacing w:val="-1"/>
          <w:sz w:val="18"/>
        </w:rPr>
        <w:t xml:space="preserve"> </w:t>
      </w:r>
      <w:r>
        <w:rPr>
          <w:sz w:val="18"/>
        </w:rPr>
        <w:t>Diego, CA</w:t>
      </w:r>
      <w:r>
        <w:rPr>
          <w:spacing w:val="-1"/>
          <w:sz w:val="18"/>
        </w:rPr>
        <w:t xml:space="preserve"> </w:t>
      </w:r>
      <w:r>
        <w:rPr>
          <w:sz w:val="18"/>
        </w:rPr>
        <w:t>(US),</w:t>
      </w:r>
      <w:r>
        <w:rPr>
          <w:spacing w:val="-1"/>
          <w:sz w:val="18"/>
        </w:rPr>
        <w:t xml:space="preserve"> </w:t>
      </w:r>
      <w:r>
        <w:rPr>
          <w:sz w:val="18"/>
        </w:rPr>
        <w:t>Vol.</w:t>
      </w:r>
      <w:r>
        <w:rPr>
          <w:spacing w:val="-2"/>
          <w:sz w:val="18"/>
        </w:rPr>
        <w:t xml:space="preserve"> </w:t>
      </w:r>
      <w:r>
        <w:rPr>
          <w:sz w:val="18"/>
        </w:rPr>
        <w:t>1,</w:t>
      </w:r>
      <w:r>
        <w:rPr>
          <w:spacing w:val="-1"/>
          <w:sz w:val="18"/>
        </w:rPr>
        <w:t xml:space="preserve"> </w:t>
      </w:r>
      <w:r>
        <w:rPr>
          <w:sz w:val="18"/>
        </w:rPr>
        <w:t>pp 369-380.</w:t>
      </w:r>
    </w:p>
    <w:p w:rsidR="00AC4EDB" w:rsidRDefault="00261396">
      <w:pPr>
        <w:spacing w:before="121"/>
        <w:ind w:left="402" w:right="1303" w:hanging="284"/>
        <w:jc w:val="both"/>
        <w:rPr>
          <w:sz w:val="18"/>
        </w:rPr>
      </w:pPr>
      <w:r>
        <w:rPr>
          <w:sz w:val="18"/>
        </w:rPr>
        <w:t>Seljak G (2004) Contribution to the knowledge of planthoppers and leafhoppers of Slovenia (Hemiptera,</w:t>
      </w:r>
      <w:r>
        <w:rPr>
          <w:spacing w:val="1"/>
          <w:sz w:val="18"/>
        </w:rPr>
        <w:t xml:space="preserve"> </w:t>
      </w:r>
      <w:r>
        <w:rPr>
          <w:sz w:val="18"/>
        </w:rPr>
        <w:t>Auchenorrhyncha).</w:t>
      </w:r>
      <w:r>
        <w:rPr>
          <w:spacing w:val="-1"/>
          <w:sz w:val="18"/>
        </w:rPr>
        <w:t xml:space="preserve"> </w:t>
      </w:r>
      <w:r>
        <w:rPr>
          <w:sz w:val="18"/>
        </w:rPr>
        <w:t>Acta Entomologica Slovenica, 12</w:t>
      </w:r>
      <w:r>
        <w:rPr>
          <w:spacing w:val="-1"/>
          <w:sz w:val="18"/>
        </w:rPr>
        <w:t xml:space="preserve"> </w:t>
      </w:r>
      <w:r>
        <w:rPr>
          <w:sz w:val="18"/>
        </w:rPr>
        <w:t>(2):</w:t>
      </w:r>
      <w:r>
        <w:rPr>
          <w:spacing w:val="-2"/>
          <w:sz w:val="18"/>
        </w:rPr>
        <w:t xml:space="preserve"> </w:t>
      </w:r>
      <w:r>
        <w:rPr>
          <w:sz w:val="18"/>
        </w:rPr>
        <w:t>189-216</w:t>
      </w:r>
    </w:p>
    <w:p w:rsidR="00AC4EDB" w:rsidRDefault="00261396">
      <w:pPr>
        <w:spacing w:before="118"/>
        <w:ind w:left="402" w:right="1290" w:hanging="284"/>
        <w:jc w:val="both"/>
        <w:rPr>
          <w:sz w:val="18"/>
        </w:rPr>
      </w:pPr>
      <w:r>
        <w:rPr>
          <w:sz w:val="18"/>
        </w:rPr>
        <w:t xml:space="preserve">Solar A (2010) Pridelava in oskrba leske. SAD 3 – letnik XXI: 9-12 </w:t>
      </w:r>
      <w:hyperlink r:id="rId38">
        <w:r>
          <w:rPr>
            <w:sz w:val="18"/>
          </w:rPr>
          <w:t>(http://ssdl.si/assets/files/SAD-marec-2010-</w:t>
        </w:r>
      </w:hyperlink>
      <w:r>
        <w:rPr>
          <w:spacing w:val="-47"/>
          <w:sz w:val="18"/>
        </w:rPr>
        <w:t xml:space="preserve"> </w:t>
      </w:r>
      <w:hyperlink r:id="rId39">
        <w:r>
          <w:rPr>
            <w:sz w:val="18"/>
          </w:rPr>
          <w:t>Pridelava-leske.pdf;</w:t>
        </w:r>
        <w:r>
          <w:rPr>
            <w:spacing w:val="-3"/>
            <w:sz w:val="18"/>
          </w:rPr>
          <w:t xml:space="preserve"> </w:t>
        </w:r>
      </w:hyperlink>
      <w:r>
        <w:rPr>
          <w:sz w:val="18"/>
        </w:rPr>
        <w:t>23.2.2019)</w:t>
      </w:r>
    </w:p>
    <w:p w:rsidR="00AC4EDB" w:rsidRDefault="00261396">
      <w:pPr>
        <w:spacing w:before="122" w:line="205" w:lineRule="exact"/>
        <w:ind w:left="118"/>
        <w:rPr>
          <w:sz w:val="18"/>
        </w:rPr>
      </w:pPr>
      <w:r>
        <w:rPr>
          <w:sz w:val="18"/>
        </w:rPr>
        <w:t>Tedeschi</w:t>
      </w:r>
      <w:r>
        <w:rPr>
          <w:spacing w:val="5"/>
          <w:sz w:val="18"/>
        </w:rPr>
        <w:t xml:space="preserve"> </w:t>
      </w:r>
      <w:r>
        <w:rPr>
          <w:sz w:val="18"/>
        </w:rPr>
        <w:t>R,</w:t>
      </w:r>
      <w:r>
        <w:rPr>
          <w:spacing w:val="5"/>
          <w:sz w:val="18"/>
        </w:rPr>
        <w:t xml:space="preserve"> </w:t>
      </w:r>
      <w:r>
        <w:rPr>
          <w:sz w:val="18"/>
        </w:rPr>
        <w:t>Ferrato</w:t>
      </w:r>
      <w:r>
        <w:rPr>
          <w:spacing w:val="5"/>
          <w:sz w:val="18"/>
        </w:rPr>
        <w:t xml:space="preserve"> </w:t>
      </w:r>
      <w:r>
        <w:rPr>
          <w:sz w:val="18"/>
        </w:rPr>
        <w:t>V,</w:t>
      </w:r>
      <w:r>
        <w:rPr>
          <w:spacing w:val="3"/>
          <w:sz w:val="18"/>
        </w:rPr>
        <w:t xml:space="preserve"> </w:t>
      </w:r>
      <w:r>
        <w:rPr>
          <w:sz w:val="18"/>
        </w:rPr>
        <w:t>Rossi</w:t>
      </w:r>
      <w:r>
        <w:rPr>
          <w:spacing w:val="3"/>
          <w:sz w:val="18"/>
        </w:rPr>
        <w:t xml:space="preserve"> </w:t>
      </w:r>
      <w:r>
        <w:rPr>
          <w:sz w:val="18"/>
        </w:rPr>
        <w:t>J,</w:t>
      </w:r>
      <w:r>
        <w:rPr>
          <w:spacing w:val="4"/>
          <w:sz w:val="18"/>
        </w:rPr>
        <w:t xml:space="preserve"> </w:t>
      </w:r>
      <w:r>
        <w:rPr>
          <w:sz w:val="18"/>
        </w:rPr>
        <w:t>Alma</w:t>
      </w:r>
      <w:r>
        <w:rPr>
          <w:spacing w:val="5"/>
          <w:sz w:val="18"/>
        </w:rPr>
        <w:t xml:space="preserve"> </w:t>
      </w:r>
      <w:r>
        <w:rPr>
          <w:sz w:val="18"/>
        </w:rPr>
        <w:t>A</w:t>
      </w:r>
      <w:r>
        <w:rPr>
          <w:spacing w:val="4"/>
          <w:sz w:val="18"/>
        </w:rPr>
        <w:t xml:space="preserve"> </w:t>
      </w:r>
      <w:r>
        <w:rPr>
          <w:sz w:val="18"/>
        </w:rPr>
        <w:t>(2006)</w:t>
      </w:r>
      <w:r>
        <w:rPr>
          <w:spacing w:val="3"/>
          <w:sz w:val="18"/>
        </w:rPr>
        <w:t xml:space="preserve"> </w:t>
      </w:r>
      <w:r>
        <w:rPr>
          <w:sz w:val="18"/>
        </w:rPr>
        <w:t>Possible</w:t>
      </w:r>
      <w:r>
        <w:rPr>
          <w:spacing w:val="5"/>
          <w:sz w:val="18"/>
        </w:rPr>
        <w:t xml:space="preserve"> </w:t>
      </w:r>
      <w:r>
        <w:rPr>
          <w:sz w:val="18"/>
        </w:rPr>
        <w:t>phytoplasma</w:t>
      </w:r>
      <w:r>
        <w:rPr>
          <w:spacing w:val="4"/>
          <w:sz w:val="18"/>
        </w:rPr>
        <w:t xml:space="preserve"> </w:t>
      </w:r>
      <w:r>
        <w:rPr>
          <w:sz w:val="18"/>
        </w:rPr>
        <w:t>transovarial</w:t>
      </w:r>
      <w:r>
        <w:rPr>
          <w:spacing w:val="6"/>
          <w:sz w:val="18"/>
        </w:rPr>
        <w:t xml:space="preserve"> </w:t>
      </w:r>
      <w:r>
        <w:rPr>
          <w:sz w:val="18"/>
        </w:rPr>
        <w:t>transmission</w:t>
      </w:r>
      <w:r>
        <w:rPr>
          <w:spacing w:val="3"/>
          <w:sz w:val="18"/>
        </w:rPr>
        <w:t xml:space="preserve"> </w:t>
      </w:r>
      <w:r>
        <w:rPr>
          <w:sz w:val="18"/>
        </w:rPr>
        <w:t>in</w:t>
      </w:r>
      <w:r>
        <w:rPr>
          <w:spacing w:val="4"/>
          <w:sz w:val="18"/>
        </w:rPr>
        <w:t xml:space="preserve"> </w:t>
      </w:r>
      <w:r>
        <w:rPr>
          <w:sz w:val="18"/>
        </w:rPr>
        <w:t>the</w:t>
      </w:r>
      <w:r>
        <w:rPr>
          <w:spacing w:val="5"/>
          <w:sz w:val="18"/>
        </w:rPr>
        <w:t xml:space="preserve"> </w:t>
      </w:r>
      <w:r>
        <w:rPr>
          <w:sz w:val="18"/>
        </w:rPr>
        <w:t>psyllids</w:t>
      </w:r>
    </w:p>
    <w:p w:rsidR="00AC4EDB" w:rsidRDefault="00261396">
      <w:pPr>
        <w:spacing w:line="205" w:lineRule="exact"/>
        <w:ind w:left="402"/>
        <w:rPr>
          <w:sz w:val="18"/>
        </w:rPr>
      </w:pPr>
      <w:r>
        <w:rPr>
          <w:rFonts w:ascii="Arial" w:hAnsi="Arial"/>
          <w:i/>
          <w:sz w:val="18"/>
        </w:rPr>
        <w:t>Cacopsylla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melanoneura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rFonts w:ascii="Arial" w:hAnsi="Arial"/>
          <w:i/>
          <w:sz w:val="18"/>
        </w:rPr>
        <w:t>Cacopsylla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pruni</w:t>
      </w:r>
      <w:r>
        <w:rPr>
          <w:sz w:val="18"/>
        </w:rPr>
        <w:t>.</w:t>
      </w:r>
      <w:r>
        <w:rPr>
          <w:spacing w:val="-2"/>
          <w:sz w:val="18"/>
        </w:rPr>
        <w:t xml:space="preserve"> </w:t>
      </w:r>
      <w:r>
        <w:rPr>
          <w:sz w:val="18"/>
        </w:rPr>
        <w:t>Plant</w:t>
      </w:r>
      <w:r>
        <w:rPr>
          <w:spacing w:val="-2"/>
          <w:sz w:val="18"/>
        </w:rPr>
        <w:t xml:space="preserve"> </w:t>
      </w:r>
      <w:r>
        <w:rPr>
          <w:sz w:val="18"/>
        </w:rPr>
        <w:t>Pathol</w:t>
      </w:r>
      <w:r>
        <w:rPr>
          <w:spacing w:val="-5"/>
          <w:sz w:val="18"/>
        </w:rPr>
        <w:t xml:space="preserve"> </w:t>
      </w:r>
      <w:r>
        <w:rPr>
          <w:sz w:val="18"/>
        </w:rPr>
        <w:t>55:18–24</w:t>
      </w:r>
    </w:p>
    <w:p w:rsidR="00AC4EDB" w:rsidRDefault="00261396">
      <w:pPr>
        <w:spacing w:before="121"/>
        <w:ind w:left="402" w:right="1291" w:hanging="284"/>
        <w:jc w:val="both"/>
        <w:rPr>
          <w:sz w:val="18"/>
        </w:rPr>
      </w:pPr>
      <w:r>
        <w:rPr>
          <w:sz w:val="18"/>
        </w:rPr>
        <w:t>Trivellone V, Filippin L, Jermini M, Angelini E (2015) Molecular characterization of phytoplasma strains in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leafhoppers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inhabiting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the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vineyard</w:t>
      </w:r>
      <w:r>
        <w:rPr>
          <w:spacing w:val="-12"/>
          <w:sz w:val="18"/>
        </w:rPr>
        <w:t xml:space="preserve"> </w:t>
      </w:r>
      <w:r>
        <w:rPr>
          <w:sz w:val="18"/>
        </w:rPr>
        <w:t>agroecosystem</w:t>
      </w:r>
      <w:r>
        <w:rPr>
          <w:spacing w:val="-13"/>
          <w:sz w:val="18"/>
        </w:rPr>
        <w:t xml:space="preserve"> </w:t>
      </w:r>
      <w:r>
        <w:rPr>
          <w:sz w:val="18"/>
        </w:rPr>
        <w:t>in</w:t>
      </w:r>
      <w:r>
        <w:rPr>
          <w:spacing w:val="-12"/>
          <w:sz w:val="18"/>
        </w:rPr>
        <w:t xml:space="preserve"> </w:t>
      </w:r>
      <w:r>
        <w:rPr>
          <w:sz w:val="18"/>
        </w:rPr>
        <w:t>Southern</w:t>
      </w:r>
      <w:r>
        <w:rPr>
          <w:spacing w:val="-12"/>
          <w:sz w:val="18"/>
        </w:rPr>
        <w:t xml:space="preserve"> </w:t>
      </w:r>
      <w:r>
        <w:rPr>
          <w:sz w:val="18"/>
        </w:rPr>
        <w:t>Switzerland.</w:t>
      </w:r>
      <w:r>
        <w:rPr>
          <w:spacing w:val="-11"/>
          <w:sz w:val="18"/>
        </w:rPr>
        <w:t xml:space="preserve"> </w:t>
      </w:r>
      <w:r>
        <w:rPr>
          <w:sz w:val="18"/>
        </w:rPr>
        <w:t>Phytopath</w:t>
      </w:r>
      <w:r>
        <w:rPr>
          <w:spacing w:val="-11"/>
          <w:sz w:val="18"/>
        </w:rPr>
        <w:t xml:space="preserve"> </w:t>
      </w:r>
      <w:r>
        <w:rPr>
          <w:sz w:val="18"/>
        </w:rPr>
        <w:t>Moll</w:t>
      </w:r>
      <w:r>
        <w:rPr>
          <w:spacing w:val="-11"/>
          <w:sz w:val="18"/>
        </w:rPr>
        <w:t xml:space="preserve"> </w:t>
      </w:r>
      <w:r>
        <w:rPr>
          <w:sz w:val="18"/>
        </w:rPr>
        <w:t>5(1</w:t>
      </w:r>
      <w:r>
        <w:rPr>
          <w:spacing w:val="-12"/>
          <w:sz w:val="18"/>
        </w:rPr>
        <w:t xml:space="preserve"> </w:t>
      </w:r>
      <w:r>
        <w:rPr>
          <w:sz w:val="18"/>
        </w:rPr>
        <w:t>suppl):S45–</w:t>
      </w:r>
      <w:r>
        <w:rPr>
          <w:spacing w:val="-48"/>
          <w:sz w:val="18"/>
        </w:rPr>
        <w:t xml:space="preserve"> </w:t>
      </w:r>
      <w:r>
        <w:rPr>
          <w:sz w:val="18"/>
        </w:rPr>
        <w:t>S46</w:t>
      </w:r>
    </w:p>
    <w:p w:rsidR="00AC4EDB" w:rsidRDefault="00261396">
      <w:pPr>
        <w:spacing w:before="119"/>
        <w:ind w:left="402" w:right="496" w:hanging="284"/>
        <w:rPr>
          <w:sz w:val="18"/>
        </w:rPr>
      </w:pPr>
      <w:r>
        <w:rPr>
          <w:sz w:val="18"/>
        </w:rPr>
        <w:t>Valiunas</w:t>
      </w:r>
      <w:r>
        <w:rPr>
          <w:spacing w:val="31"/>
          <w:sz w:val="18"/>
        </w:rPr>
        <w:t xml:space="preserve"> </w:t>
      </w:r>
      <w:r>
        <w:rPr>
          <w:sz w:val="18"/>
        </w:rPr>
        <w:t>D,</w:t>
      </w:r>
      <w:r>
        <w:rPr>
          <w:spacing w:val="28"/>
          <w:sz w:val="18"/>
        </w:rPr>
        <w:t xml:space="preserve"> </w:t>
      </w:r>
      <w:r>
        <w:rPr>
          <w:sz w:val="18"/>
        </w:rPr>
        <w:t>Staniulis</w:t>
      </w:r>
      <w:r>
        <w:rPr>
          <w:spacing w:val="29"/>
          <w:sz w:val="18"/>
        </w:rPr>
        <w:t xml:space="preserve"> </w:t>
      </w:r>
      <w:r>
        <w:rPr>
          <w:sz w:val="18"/>
        </w:rPr>
        <w:t>J,</w:t>
      </w:r>
      <w:r>
        <w:rPr>
          <w:spacing w:val="31"/>
          <w:sz w:val="18"/>
        </w:rPr>
        <w:t xml:space="preserve"> </w:t>
      </w:r>
      <w:r>
        <w:rPr>
          <w:sz w:val="18"/>
        </w:rPr>
        <w:t>Davis</w:t>
      </w:r>
      <w:r>
        <w:rPr>
          <w:spacing w:val="31"/>
          <w:sz w:val="18"/>
        </w:rPr>
        <w:t xml:space="preserve"> </w:t>
      </w:r>
      <w:r>
        <w:rPr>
          <w:sz w:val="18"/>
        </w:rPr>
        <w:t>RE</w:t>
      </w:r>
      <w:r>
        <w:rPr>
          <w:spacing w:val="31"/>
          <w:sz w:val="18"/>
        </w:rPr>
        <w:t xml:space="preserve"> </w:t>
      </w:r>
      <w:r>
        <w:rPr>
          <w:sz w:val="18"/>
        </w:rPr>
        <w:t>(2006)</w:t>
      </w:r>
      <w:r>
        <w:rPr>
          <w:spacing w:val="30"/>
          <w:sz w:val="18"/>
        </w:rPr>
        <w:t xml:space="preserve"> </w:t>
      </w:r>
      <w:r>
        <w:rPr>
          <w:sz w:val="18"/>
        </w:rPr>
        <w:t>‘</w:t>
      </w:r>
      <w:r>
        <w:rPr>
          <w:rFonts w:ascii="Arial" w:hAnsi="Arial"/>
          <w:i/>
          <w:sz w:val="18"/>
        </w:rPr>
        <w:t>Candidatus</w:t>
      </w:r>
      <w:r>
        <w:rPr>
          <w:rFonts w:ascii="Arial" w:hAnsi="Arial"/>
          <w:i/>
          <w:spacing w:val="32"/>
          <w:sz w:val="18"/>
        </w:rPr>
        <w:t xml:space="preserve"> </w:t>
      </w:r>
      <w:r>
        <w:rPr>
          <w:sz w:val="18"/>
        </w:rPr>
        <w:t>Phytoplasma</w:t>
      </w:r>
      <w:r>
        <w:rPr>
          <w:spacing w:val="31"/>
          <w:sz w:val="18"/>
        </w:rPr>
        <w:t xml:space="preserve"> </w:t>
      </w:r>
      <w:r>
        <w:rPr>
          <w:sz w:val="18"/>
        </w:rPr>
        <w:t>fragariae’,</w:t>
      </w:r>
      <w:r>
        <w:rPr>
          <w:spacing w:val="28"/>
          <w:sz w:val="18"/>
        </w:rPr>
        <w:t xml:space="preserve"> </w:t>
      </w:r>
      <w:r>
        <w:rPr>
          <w:sz w:val="18"/>
        </w:rPr>
        <w:t>a</w:t>
      </w:r>
      <w:r>
        <w:rPr>
          <w:spacing w:val="32"/>
          <w:sz w:val="18"/>
        </w:rPr>
        <w:t xml:space="preserve"> </w:t>
      </w:r>
      <w:r>
        <w:rPr>
          <w:sz w:val="18"/>
        </w:rPr>
        <w:t>novel</w:t>
      </w:r>
      <w:r>
        <w:rPr>
          <w:spacing w:val="26"/>
          <w:sz w:val="18"/>
        </w:rPr>
        <w:t xml:space="preserve"> </w:t>
      </w:r>
      <w:r>
        <w:rPr>
          <w:sz w:val="18"/>
        </w:rPr>
        <w:t>phytoplasma</w:t>
      </w:r>
      <w:r>
        <w:rPr>
          <w:spacing w:val="31"/>
          <w:sz w:val="18"/>
        </w:rPr>
        <w:t xml:space="preserve"> </w:t>
      </w:r>
      <w:r>
        <w:rPr>
          <w:sz w:val="18"/>
        </w:rPr>
        <w:t>taxon</w:t>
      </w:r>
      <w:r>
        <w:rPr>
          <w:spacing w:val="-47"/>
          <w:sz w:val="18"/>
        </w:rPr>
        <w:t xml:space="preserve"> </w:t>
      </w:r>
      <w:r>
        <w:rPr>
          <w:sz w:val="18"/>
        </w:rPr>
        <w:t>discovered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yellows diseased</w:t>
      </w:r>
      <w:r>
        <w:rPr>
          <w:spacing w:val="-1"/>
          <w:sz w:val="18"/>
        </w:rPr>
        <w:t xml:space="preserve"> </w:t>
      </w:r>
      <w:r>
        <w:rPr>
          <w:sz w:val="18"/>
        </w:rPr>
        <w:t>strawberry,</w:t>
      </w:r>
      <w:r>
        <w:rPr>
          <w:spacing w:val="-1"/>
          <w:sz w:val="18"/>
        </w:rPr>
        <w:t xml:space="preserve"> </w:t>
      </w:r>
      <w:r>
        <w:rPr>
          <w:sz w:val="18"/>
        </w:rPr>
        <w:t>Fragaria</w:t>
      </w:r>
      <w:r>
        <w:rPr>
          <w:spacing w:val="-3"/>
          <w:sz w:val="18"/>
        </w:rPr>
        <w:t xml:space="preserve"> </w:t>
      </w:r>
      <w:r>
        <w:rPr>
          <w:sz w:val="18"/>
        </w:rPr>
        <w:t>x</w:t>
      </w:r>
      <w:r>
        <w:rPr>
          <w:spacing w:val="-5"/>
          <w:sz w:val="18"/>
        </w:rPr>
        <w:t xml:space="preserve"> </w:t>
      </w:r>
      <w:r>
        <w:rPr>
          <w:sz w:val="18"/>
        </w:rPr>
        <w:t>ananassa.</w:t>
      </w:r>
      <w:r>
        <w:rPr>
          <w:spacing w:val="-3"/>
          <w:sz w:val="18"/>
        </w:rPr>
        <w:t xml:space="preserve"> </w:t>
      </w:r>
      <w:r>
        <w:rPr>
          <w:sz w:val="18"/>
        </w:rPr>
        <w:t>Int</w:t>
      </w:r>
      <w:r>
        <w:rPr>
          <w:spacing w:val="-2"/>
          <w:sz w:val="18"/>
        </w:rPr>
        <w:t xml:space="preserve"> </w:t>
      </w:r>
      <w:r>
        <w:rPr>
          <w:sz w:val="18"/>
        </w:rPr>
        <w:t>J Syst</w:t>
      </w:r>
      <w:r>
        <w:rPr>
          <w:spacing w:val="-1"/>
          <w:sz w:val="18"/>
        </w:rPr>
        <w:t xml:space="preserve"> </w:t>
      </w:r>
      <w:r>
        <w:rPr>
          <w:sz w:val="18"/>
        </w:rPr>
        <w:t>Evol</w:t>
      </w:r>
      <w:r>
        <w:rPr>
          <w:spacing w:val="-3"/>
          <w:sz w:val="18"/>
        </w:rPr>
        <w:t xml:space="preserve"> </w:t>
      </w:r>
      <w:r>
        <w:rPr>
          <w:sz w:val="18"/>
        </w:rPr>
        <w:t>Microbiol</w:t>
      </w:r>
      <w:r>
        <w:rPr>
          <w:spacing w:val="-3"/>
          <w:sz w:val="18"/>
        </w:rPr>
        <w:t xml:space="preserve"> </w:t>
      </w:r>
      <w:r>
        <w:rPr>
          <w:sz w:val="18"/>
        </w:rPr>
        <w:t>56:277–281</w:t>
      </w:r>
    </w:p>
    <w:p w:rsidR="00AC4EDB" w:rsidRDefault="00261396">
      <w:pPr>
        <w:spacing w:before="28" w:line="328" w:lineRule="exact"/>
        <w:ind w:left="118" w:right="1304"/>
        <w:rPr>
          <w:sz w:val="18"/>
        </w:rPr>
      </w:pPr>
      <w:r>
        <w:rPr>
          <w:sz w:val="18"/>
        </w:rPr>
        <w:t>Weintraub</w:t>
      </w:r>
      <w:r>
        <w:rPr>
          <w:spacing w:val="1"/>
          <w:sz w:val="18"/>
        </w:rPr>
        <w:t xml:space="preserve"> </w:t>
      </w:r>
      <w:r>
        <w:rPr>
          <w:sz w:val="18"/>
        </w:rPr>
        <w:t>PG,</w:t>
      </w:r>
      <w:r>
        <w:rPr>
          <w:spacing w:val="1"/>
          <w:sz w:val="18"/>
        </w:rPr>
        <w:t xml:space="preserve"> </w:t>
      </w:r>
      <w:r>
        <w:rPr>
          <w:sz w:val="18"/>
        </w:rPr>
        <w:t>Beanland</w:t>
      </w:r>
      <w:r>
        <w:rPr>
          <w:spacing w:val="-1"/>
          <w:sz w:val="18"/>
        </w:rPr>
        <w:t xml:space="preserve"> </w:t>
      </w:r>
      <w:r>
        <w:rPr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sz w:val="18"/>
        </w:rPr>
        <w:t>(2006)</w:t>
      </w:r>
      <w:r>
        <w:rPr>
          <w:spacing w:val="1"/>
          <w:sz w:val="18"/>
        </w:rPr>
        <w:t xml:space="preserve"> </w:t>
      </w:r>
      <w:r>
        <w:rPr>
          <w:sz w:val="18"/>
        </w:rPr>
        <w:t>Insect</w:t>
      </w:r>
      <w:r>
        <w:rPr>
          <w:spacing w:val="1"/>
          <w:sz w:val="18"/>
        </w:rPr>
        <w:t xml:space="preserve"> </w:t>
      </w:r>
      <w:r>
        <w:rPr>
          <w:sz w:val="18"/>
        </w:rPr>
        <w:t>vectors</w:t>
      </w:r>
      <w:r>
        <w:rPr>
          <w:spacing w:val="2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phytoplasmas.</w:t>
      </w:r>
      <w:r>
        <w:rPr>
          <w:spacing w:val="-1"/>
          <w:sz w:val="18"/>
        </w:rPr>
        <w:t xml:space="preserve"> </w:t>
      </w:r>
      <w:r>
        <w:rPr>
          <w:sz w:val="18"/>
        </w:rPr>
        <w:t>Annu</w:t>
      </w:r>
      <w:r>
        <w:rPr>
          <w:spacing w:val="-1"/>
          <w:sz w:val="18"/>
        </w:rPr>
        <w:t xml:space="preserve"> </w:t>
      </w:r>
      <w:r>
        <w:rPr>
          <w:sz w:val="18"/>
        </w:rPr>
        <w:t>Rev</w:t>
      </w:r>
      <w:r>
        <w:rPr>
          <w:spacing w:val="-1"/>
          <w:sz w:val="18"/>
        </w:rPr>
        <w:t xml:space="preserve"> </w:t>
      </w:r>
      <w:r>
        <w:rPr>
          <w:sz w:val="18"/>
        </w:rPr>
        <w:t>Entomol</w:t>
      </w:r>
      <w:r>
        <w:rPr>
          <w:spacing w:val="-1"/>
          <w:sz w:val="18"/>
        </w:rPr>
        <w:t xml:space="preserve"> </w:t>
      </w:r>
      <w:r>
        <w:rPr>
          <w:sz w:val="18"/>
        </w:rPr>
        <w:t>51(1):91–111</w:t>
      </w:r>
      <w:r>
        <w:rPr>
          <w:spacing w:val="1"/>
          <w:sz w:val="18"/>
        </w:rPr>
        <w:t xml:space="preserve"> </w:t>
      </w:r>
      <w:r>
        <w:rPr>
          <w:sz w:val="18"/>
        </w:rPr>
        <w:t>Weintraub</w:t>
      </w:r>
      <w:r>
        <w:rPr>
          <w:spacing w:val="13"/>
          <w:sz w:val="18"/>
        </w:rPr>
        <w:t xml:space="preserve"> </w:t>
      </w:r>
      <w:r>
        <w:rPr>
          <w:sz w:val="18"/>
        </w:rPr>
        <w:t>PG,</w:t>
      </w:r>
      <w:r>
        <w:rPr>
          <w:spacing w:val="10"/>
          <w:sz w:val="18"/>
        </w:rPr>
        <w:t xml:space="preserve"> </w:t>
      </w:r>
      <w:r>
        <w:rPr>
          <w:sz w:val="18"/>
        </w:rPr>
        <w:t>Wilson</w:t>
      </w:r>
      <w:r>
        <w:rPr>
          <w:spacing w:val="14"/>
          <w:sz w:val="18"/>
        </w:rPr>
        <w:t xml:space="preserve"> </w:t>
      </w:r>
      <w:r>
        <w:rPr>
          <w:sz w:val="18"/>
        </w:rPr>
        <w:t>MR</w:t>
      </w:r>
      <w:r>
        <w:rPr>
          <w:spacing w:val="14"/>
          <w:sz w:val="18"/>
        </w:rPr>
        <w:t xml:space="preserve"> </w:t>
      </w:r>
      <w:r>
        <w:rPr>
          <w:sz w:val="18"/>
        </w:rPr>
        <w:t>(2010)</w:t>
      </w:r>
      <w:r>
        <w:rPr>
          <w:spacing w:val="16"/>
          <w:sz w:val="18"/>
        </w:rPr>
        <w:t xml:space="preserve"> </w:t>
      </w:r>
      <w:r>
        <w:rPr>
          <w:sz w:val="18"/>
        </w:rPr>
        <w:t>Control</w:t>
      </w:r>
      <w:r>
        <w:rPr>
          <w:spacing w:val="15"/>
          <w:sz w:val="18"/>
        </w:rPr>
        <w:t xml:space="preserve"> </w:t>
      </w:r>
      <w:r>
        <w:rPr>
          <w:sz w:val="18"/>
        </w:rPr>
        <w:t>of</w:t>
      </w:r>
      <w:r>
        <w:rPr>
          <w:spacing w:val="15"/>
          <w:sz w:val="18"/>
        </w:rPr>
        <w:t xml:space="preserve"> </w:t>
      </w:r>
      <w:r>
        <w:rPr>
          <w:sz w:val="18"/>
        </w:rPr>
        <w:t>phytoplasma</w:t>
      </w:r>
      <w:r>
        <w:rPr>
          <w:spacing w:val="14"/>
          <w:sz w:val="18"/>
        </w:rPr>
        <w:t xml:space="preserve"> </w:t>
      </w:r>
      <w:r>
        <w:rPr>
          <w:sz w:val="18"/>
        </w:rPr>
        <w:t>diseases</w:t>
      </w:r>
      <w:r>
        <w:rPr>
          <w:spacing w:val="13"/>
          <w:sz w:val="18"/>
        </w:rPr>
        <w:t xml:space="preserve"> </w:t>
      </w:r>
      <w:r>
        <w:rPr>
          <w:sz w:val="18"/>
        </w:rPr>
        <w:t>and</w:t>
      </w:r>
      <w:r>
        <w:rPr>
          <w:spacing w:val="13"/>
          <w:sz w:val="18"/>
        </w:rPr>
        <w:t xml:space="preserve"> </w:t>
      </w:r>
      <w:r>
        <w:rPr>
          <w:sz w:val="18"/>
        </w:rPr>
        <w:t>vectors.</w:t>
      </w:r>
      <w:r>
        <w:rPr>
          <w:spacing w:val="13"/>
          <w:sz w:val="18"/>
        </w:rPr>
        <w:t xml:space="preserve"> </w:t>
      </w:r>
      <w:r>
        <w:rPr>
          <w:sz w:val="18"/>
        </w:rPr>
        <w:t>In:</w:t>
      </w:r>
      <w:r>
        <w:rPr>
          <w:spacing w:val="8"/>
          <w:sz w:val="18"/>
        </w:rPr>
        <w:t xml:space="preserve"> </w:t>
      </w:r>
      <w:r>
        <w:rPr>
          <w:sz w:val="18"/>
        </w:rPr>
        <w:t>Weintraub</w:t>
      </w:r>
      <w:r>
        <w:rPr>
          <w:spacing w:val="14"/>
          <w:sz w:val="18"/>
        </w:rPr>
        <w:t xml:space="preserve"> </w:t>
      </w:r>
      <w:r>
        <w:rPr>
          <w:sz w:val="18"/>
        </w:rPr>
        <w:t>PG,</w:t>
      </w:r>
      <w:r>
        <w:rPr>
          <w:spacing w:val="12"/>
          <w:sz w:val="18"/>
        </w:rPr>
        <w:t xml:space="preserve"> </w:t>
      </w:r>
      <w:r>
        <w:rPr>
          <w:sz w:val="18"/>
        </w:rPr>
        <w:t>Jones</w:t>
      </w:r>
      <w:r>
        <w:rPr>
          <w:spacing w:val="14"/>
          <w:sz w:val="18"/>
        </w:rPr>
        <w:t xml:space="preserve"> </w:t>
      </w:r>
      <w:r>
        <w:rPr>
          <w:sz w:val="18"/>
        </w:rPr>
        <w:t>P</w:t>
      </w:r>
    </w:p>
    <w:p w:rsidR="00AC4EDB" w:rsidRDefault="00261396">
      <w:pPr>
        <w:spacing w:line="180" w:lineRule="exact"/>
        <w:ind w:left="402"/>
        <w:rPr>
          <w:sz w:val="18"/>
        </w:rPr>
      </w:pPr>
      <w:r>
        <w:rPr>
          <w:sz w:val="18"/>
        </w:rPr>
        <w:t>(eds)</w:t>
      </w:r>
      <w:r>
        <w:rPr>
          <w:spacing w:val="-2"/>
          <w:sz w:val="18"/>
        </w:rPr>
        <w:t xml:space="preserve"> </w:t>
      </w:r>
      <w:r>
        <w:rPr>
          <w:sz w:val="18"/>
        </w:rPr>
        <w:t>Phytoplasmas:</w:t>
      </w:r>
      <w:r>
        <w:rPr>
          <w:spacing w:val="-3"/>
          <w:sz w:val="18"/>
        </w:rPr>
        <w:t xml:space="preserve"> </w:t>
      </w:r>
      <w:r>
        <w:rPr>
          <w:sz w:val="18"/>
        </w:rPr>
        <w:t>genomes,</w:t>
      </w:r>
      <w:r>
        <w:rPr>
          <w:spacing w:val="-2"/>
          <w:sz w:val="18"/>
        </w:rPr>
        <w:t xml:space="preserve"> </w:t>
      </w:r>
      <w:r>
        <w:rPr>
          <w:sz w:val="18"/>
        </w:rPr>
        <w:t>plant</w:t>
      </w:r>
      <w:r>
        <w:rPr>
          <w:spacing w:val="-1"/>
          <w:sz w:val="18"/>
        </w:rPr>
        <w:t xml:space="preserve"> </w:t>
      </w:r>
      <w:r>
        <w:rPr>
          <w:sz w:val="18"/>
        </w:rPr>
        <w:t>hosts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vectors.</w:t>
      </w:r>
      <w:r>
        <w:rPr>
          <w:spacing w:val="-1"/>
          <w:sz w:val="18"/>
        </w:rPr>
        <w:t xml:space="preserve"> </w:t>
      </w:r>
      <w:r>
        <w:rPr>
          <w:sz w:val="18"/>
        </w:rPr>
        <w:t>CAB</w:t>
      </w:r>
      <w:r>
        <w:rPr>
          <w:spacing w:val="-5"/>
          <w:sz w:val="18"/>
        </w:rPr>
        <w:t xml:space="preserve"> </w:t>
      </w:r>
      <w:r>
        <w:rPr>
          <w:sz w:val="18"/>
        </w:rPr>
        <w:t>International,</w:t>
      </w:r>
      <w:r>
        <w:rPr>
          <w:spacing w:val="-8"/>
          <w:sz w:val="18"/>
        </w:rPr>
        <w:t xml:space="preserve"> </w:t>
      </w:r>
      <w:r>
        <w:rPr>
          <w:sz w:val="18"/>
        </w:rPr>
        <w:t>Wallingford,</w:t>
      </w:r>
      <w:r>
        <w:rPr>
          <w:spacing w:val="-1"/>
          <w:sz w:val="18"/>
        </w:rPr>
        <w:t xml:space="preserve"> </w:t>
      </w:r>
      <w:r>
        <w:rPr>
          <w:sz w:val="18"/>
        </w:rPr>
        <w:t>pp</w:t>
      </w:r>
      <w:r>
        <w:rPr>
          <w:spacing w:val="-6"/>
          <w:sz w:val="18"/>
        </w:rPr>
        <w:t xml:space="preserve"> </w:t>
      </w:r>
      <w:r>
        <w:rPr>
          <w:sz w:val="18"/>
        </w:rPr>
        <w:t>233–249</w:t>
      </w:r>
    </w:p>
    <w:p w:rsidR="00AC4EDB" w:rsidRDefault="00261396">
      <w:pPr>
        <w:spacing w:before="117"/>
        <w:ind w:left="402" w:right="1274" w:hanging="284"/>
        <w:rPr>
          <w:sz w:val="18"/>
        </w:rPr>
      </w:pPr>
      <w:r>
        <w:rPr>
          <w:sz w:val="18"/>
        </w:rPr>
        <w:t>Winks</w:t>
      </w:r>
      <w:r>
        <w:rPr>
          <w:spacing w:val="32"/>
          <w:sz w:val="18"/>
        </w:rPr>
        <w:t xml:space="preserve"> </w:t>
      </w:r>
      <w:r>
        <w:rPr>
          <w:sz w:val="18"/>
        </w:rPr>
        <w:t>CJ,</w:t>
      </w:r>
      <w:r>
        <w:rPr>
          <w:spacing w:val="29"/>
          <w:sz w:val="18"/>
        </w:rPr>
        <w:t xml:space="preserve"> </w:t>
      </w:r>
      <w:r>
        <w:rPr>
          <w:sz w:val="18"/>
        </w:rPr>
        <w:t>Andersen</w:t>
      </w:r>
      <w:r>
        <w:rPr>
          <w:spacing w:val="30"/>
          <w:sz w:val="18"/>
        </w:rPr>
        <w:t xml:space="preserve"> </w:t>
      </w:r>
      <w:r>
        <w:rPr>
          <w:sz w:val="18"/>
        </w:rPr>
        <w:t>MT,</w:t>
      </w:r>
      <w:r>
        <w:rPr>
          <w:spacing w:val="31"/>
          <w:sz w:val="18"/>
        </w:rPr>
        <w:t xml:space="preserve"> </w:t>
      </w:r>
      <w:r>
        <w:rPr>
          <w:sz w:val="18"/>
        </w:rPr>
        <w:t>Charles</w:t>
      </w:r>
      <w:r>
        <w:rPr>
          <w:spacing w:val="30"/>
          <w:sz w:val="18"/>
        </w:rPr>
        <w:t xml:space="preserve"> </w:t>
      </w:r>
      <w:r>
        <w:rPr>
          <w:sz w:val="18"/>
        </w:rPr>
        <w:t>JG,</w:t>
      </w:r>
      <w:r>
        <w:rPr>
          <w:spacing w:val="32"/>
          <w:sz w:val="18"/>
        </w:rPr>
        <w:t xml:space="preserve"> </w:t>
      </w:r>
      <w:r>
        <w:rPr>
          <w:sz w:val="18"/>
        </w:rPr>
        <w:t>Beever</w:t>
      </w:r>
      <w:r>
        <w:rPr>
          <w:spacing w:val="31"/>
          <w:sz w:val="18"/>
        </w:rPr>
        <w:t xml:space="preserve"> </w:t>
      </w:r>
      <w:r>
        <w:rPr>
          <w:sz w:val="18"/>
        </w:rPr>
        <w:t>RE</w:t>
      </w:r>
      <w:r>
        <w:rPr>
          <w:spacing w:val="30"/>
          <w:sz w:val="18"/>
        </w:rPr>
        <w:t xml:space="preserve"> </w:t>
      </w:r>
      <w:r>
        <w:rPr>
          <w:sz w:val="18"/>
        </w:rPr>
        <w:t>(2014)</w:t>
      </w:r>
      <w:r>
        <w:rPr>
          <w:spacing w:val="27"/>
          <w:sz w:val="18"/>
        </w:rPr>
        <w:t xml:space="preserve"> </w:t>
      </w:r>
      <w:r>
        <w:rPr>
          <w:sz w:val="18"/>
        </w:rPr>
        <w:t>Identification</w:t>
      </w:r>
      <w:r>
        <w:rPr>
          <w:spacing w:val="32"/>
          <w:sz w:val="18"/>
        </w:rPr>
        <w:t xml:space="preserve"> </w:t>
      </w:r>
      <w:r>
        <w:rPr>
          <w:sz w:val="18"/>
        </w:rPr>
        <w:t>of</w:t>
      </w:r>
      <w:r>
        <w:rPr>
          <w:spacing w:val="36"/>
          <w:sz w:val="18"/>
        </w:rPr>
        <w:t xml:space="preserve"> </w:t>
      </w:r>
      <w:r>
        <w:rPr>
          <w:rFonts w:ascii="Arial" w:hAnsi="Arial"/>
          <w:i/>
          <w:sz w:val="18"/>
        </w:rPr>
        <w:t>Zeoliarus</w:t>
      </w:r>
      <w:r>
        <w:rPr>
          <w:rFonts w:ascii="Arial" w:hAnsi="Arial"/>
          <w:i/>
          <w:spacing w:val="31"/>
          <w:sz w:val="18"/>
        </w:rPr>
        <w:t xml:space="preserve"> </w:t>
      </w:r>
      <w:r>
        <w:rPr>
          <w:rFonts w:ascii="Arial" w:hAnsi="Arial"/>
          <w:i/>
          <w:sz w:val="18"/>
        </w:rPr>
        <w:t>oppositus</w:t>
      </w:r>
      <w:r>
        <w:rPr>
          <w:rFonts w:ascii="Arial" w:hAnsi="Arial"/>
          <w:i/>
          <w:spacing w:val="35"/>
          <w:sz w:val="18"/>
        </w:rPr>
        <w:t xml:space="preserve"> </w:t>
      </w:r>
      <w:r>
        <w:rPr>
          <w:sz w:val="18"/>
        </w:rPr>
        <w:t>(Hemiptera:</w:t>
      </w:r>
      <w:r>
        <w:rPr>
          <w:spacing w:val="-47"/>
          <w:sz w:val="18"/>
        </w:rPr>
        <w:t xml:space="preserve"> </w:t>
      </w:r>
      <w:r>
        <w:rPr>
          <w:sz w:val="18"/>
        </w:rPr>
        <w:t>Cixiidae)</w:t>
      </w:r>
      <w:r>
        <w:rPr>
          <w:spacing w:val="-1"/>
          <w:sz w:val="18"/>
        </w:rPr>
        <w:t xml:space="preserve"> </w:t>
      </w:r>
      <w:r>
        <w:rPr>
          <w:sz w:val="18"/>
        </w:rPr>
        <w:t>as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vector of</w:t>
      </w:r>
      <w:r>
        <w:rPr>
          <w:spacing w:val="-3"/>
          <w:sz w:val="18"/>
        </w:rPr>
        <w:t xml:space="preserve"> </w:t>
      </w:r>
      <w:r>
        <w:rPr>
          <w:sz w:val="18"/>
        </w:rPr>
        <w:t>‘</w:t>
      </w:r>
      <w:r>
        <w:rPr>
          <w:rFonts w:ascii="Arial" w:hAnsi="Arial"/>
          <w:i/>
          <w:sz w:val="18"/>
        </w:rPr>
        <w:t>Candidatus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sz w:val="18"/>
        </w:rPr>
        <w:t>Phytoplasma</w:t>
      </w:r>
      <w:r>
        <w:rPr>
          <w:spacing w:val="-2"/>
          <w:sz w:val="18"/>
        </w:rPr>
        <w:t xml:space="preserve"> </w:t>
      </w:r>
      <w:r>
        <w:rPr>
          <w:sz w:val="18"/>
        </w:rPr>
        <w:t>australiense’.</w:t>
      </w:r>
      <w:r>
        <w:rPr>
          <w:spacing w:val="-1"/>
          <w:sz w:val="18"/>
        </w:rPr>
        <w:t xml:space="preserve"> </w:t>
      </w:r>
      <w:r>
        <w:rPr>
          <w:sz w:val="18"/>
        </w:rPr>
        <w:t>Plant</w:t>
      </w:r>
      <w:r>
        <w:rPr>
          <w:spacing w:val="-1"/>
          <w:sz w:val="18"/>
        </w:rPr>
        <w:t xml:space="preserve"> </w:t>
      </w:r>
      <w:r>
        <w:rPr>
          <w:sz w:val="18"/>
        </w:rPr>
        <w:t>Dis</w:t>
      </w:r>
      <w:r>
        <w:rPr>
          <w:spacing w:val="4"/>
          <w:sz w:val="18"/>
        </w:rPr>
        <w:t xml:space="preserve"> </w:t>
      </w:r>
      <w:r>
        <w:rPr>
          <w:sz w:val="18"/>
        </w:rPr>
        <w:t>98:10–15</w:t>
      </w:r>
    </w:p>
    <w:p w:rsidR="00AC4EDB" w:rsidRDefault="00261396">
      <w:pPr>
        <w:spacing w:before="119"/>
        <w:ind w:left="402" w:right="1292" w:hanging="284"/>
        <w:jc w:val="both"/>
        <w:rPr>
          <w:sz w:val="18"/>
        </w:rPr>
      </w:pPr>
      <w:r>
        <w:rPr>
          <w:sz w:val="18"/>
        </w:rPr>
        <w:t>Zdunić</w:t>
      </w:r>
      <w:r>
        <w:rPr>
          <w:spacing w:val="-3"/>
          <w:sz w:val="18"/>
        </w:rPr>
        <w:t xml:space="preserve"> </w:t>
      </w:r>
      <w:r>
        <w:rPr>
          <w:sz w:val="18"/>
        </w:rPr>
        <w:t>G,</w:t>
      </w:r>
      <w:r>
        <w:rPr>
          <w:spacing w:val="-2"/>
          <w:sz w:val="18"/>
        </w:rPr>
        <w:t xml:space="preserve"> </w:t>
      </w:r>
      <w:r>
        <w:rPr>
          <w:sz w:val="18"/>
        </w:rPr>
        <w:t>Maul</w:t>
      </w:r>
      <w:r>
        <w:rPr>
          <w:spacing w:val="-2"/>
          <w:sz w:val="18"/>
        </w:rPr>
        <w:t xml:space="preserve"> </w:t>
      </w:r>
      <w:r>
        <w:rPr>
          <w:sz w:val="18"/>
        </w:rPr>
        <w:t>E,</w:t>
      </w:r>
      <w:r>
        <w:rPr>
          <w:spacing w:val="-5"/>
          <w:sz w:val="18"/>
        </w:rPr>
        <w:t xml:space="preserve"> </w:t>
      </w:r>
      <w:r>
        <w:rPr>
          <w:sz w:val="18"/>
        </w:rPr>
        <w:t>Lukšić</w:t>
      </w:r>
      <w:r>
        <w:rPr>
          <w:spacing w:val="-2"/>
          <w:sz w:val="18"/>
        </w:rPr>
        <w:t xml:space="preserve"> </w:t>
      </w:r>
      <w:r>
        <w:rPr>
          <w:sz w:val="18"/>
        </w:rPr>
        <w:t>K,</w:t>
      </w:r>
      <w:r>
        <w:rPr>
          <w:spacing w:val="-4"/>
          <w:sz w:val="18"/>
        </w:rPr>
        <w:t xml:space="preserve"> </w:t>
      </w:r>
      <w:r>
        <w:rPr>
          <w:sz w:val="18"/>
        </w:rPr>
        <w:t>Mucalo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et</w:t>
      </w:r>
      <w:r>
        <w:rPr>
          <w:spacing w:val="-4"/>
          <w:sz w:val="18"/>
        </w:rPr>
        <w:t xml:space="preserve"> </w:t>
      </w:r>
      <w:r>
        <w:rPr>
          <w:sz w:val="18"/>
        </w:rPr>
        <w:t>al</w:t>
      </w:r>
      <w:r>
        <w:rPr>
          <w:spacing w:val="-2"/>
          <w:sz w:val="18"/>
        </w:rPr>
        <w:t xml:space="preserve"> </w:t>
      </w:r>
      <w:r>
        <w:rPr>
          <w:sz w:val="18"/>
        </w:rPr>
        <w:t>(2018)</w:t>
      </w:r>
      <w:r>
        <w:rPr>
          <w:spacing w:val="2"/>
          <w:sz w:val="18"/>
        </w:rPr>
        <w:t xml:space="preserve"> </w:t>
      </w:r>
      <w:r>
        <w:rPr>
          <w:sz w:val="18"/>
        </w:rPr>
        <w:t>Inventory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descriptions of</w:t>
      </w:r>
      <w:r>
        <w:rPr>
          <w:spacing w:val="-4"/>
          <w:sz w:val="18"/>
        </w:rPr>
        <w:t xml:space="preserve"> </w:t>
      </w:r>
      <w:r>
        <w:rPr>
          <w:sz w:val="18"/>
        </w:rPr>
        <w:t>wild</w:t>
      </w:r>
      <w:r>
        <w:rPr>
          <w:spacing w:val="-3"/>
          <w:sz w:val="18"/>
        </w:rPr>
        <w:t xml:space="preserve"> </w:t>
      </w:r>
      <w:r>
        <w:rPr>
          <w:sz w:val="18"/>
        </w:rPr>
        <w:t>grapevine</w:t>
      </w:r>
      <w:r>
        <w:rPr>
          <w:spacing w:val="-2"/>
          <w:sz w:val="18"/>
        </w:rPr>
        <w:t xml:space="preserve"> </w:t>
      </w:r>
      <w:r>
        <w:rPr>
          <w:sz w:val="18"/>
        </w:rPr>
        <w:t>(</w:t>
      </w:r>
      <w:r>
        <w:rPr>
          <w:rFonts w:ascii="Arial" w:hAnsi="Arial"/>
          <w:i/>
          <w:sz w:val="18"/>
        </w:rPr>
        <w:t>Vitis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vinifera</w:t>
      </w:r>
      <w:r>
        <w:rPr>
          <w:rFonts w:ascii="Arial" w:hAnsi="Arial"/>
          <w:i/>
          <w:spacing w:val="-48"/>
          <w:sz w:val="18"/>
        </w:rPr>
        <w:t xml:space="preserve"> </w:t>
      </w:r>
      <w:r>
        <w:rPr>
          <w:sz w:val="18"/>
        </w:rPr>
        <w:t xml:space="preserve">subsp. </w:t>
      </w:r>
      <w:r>
        <w:rPr>
          <w:rFonts w:ascii="Arial" w:hAnsi="Arial"/>
          <w:i/>
          <w:sz w:val="18"/>
        </w:rPr>
        <w:t>sylvestris</w:t>
      </w:r>
      <w:r>
        <w:rPr>
          <w:sz w:val="18"/>
        </w:rPr>
        <w:t>) from Slovenia, Croatia and Bosnia and Herzegovina. XII International Conference on</w:t>
      </w:r>
      <w:r>
        <w:rPr>
          <w:spacing w:val="1"/>
          <w:sz w:val="18"/>
        </w:rPr>
        <w:t xml:space="preserve"> </w:t>
      </w:r>
      <w:r>
        <w:rPr>
          <w:sz w:val="18"/>
        </w:rPr>
        <w:t>Grapevine Breeding and Genetics. Abstract Book GBG 2018 - Bordeaux, France / Serge, Delrot (ur.). -</w:t>
      </w:r>
      <w:r>
        <w:rPr>
          <w:spacing w:val="1"/>
          <w:sz w:val="18"/>
        </w:rPr>
        <w:t xml:space="preserve"> </w:t>
      </w:r>
      <w:r>
        <w:rPr>
          <w:sz w:val="18"/>
        </w:rPr>
        <w:t>Bordeaux:</w:t>
      </w:r>
      <w:r>
        <w:rPr>
          <w:spacing w:val="-1"/>
          <w:sz w:val="18"/>
        </w:rPr>
        <w:t xml:space="preserve"> </w:t>
      </w:r>
      <w:r>
        <w:rPr>
          <w:sz w:val="18"/>
        </w:rPr>
        <w:t>University</w:t>
      </w:r>
      <w:r>
        <w:rPr>
          <w:spacing w:val="-2"/>
          <w:sz w:val="18"/>
        </w:rPr>
        <w:t xml:space="preserve"> </w:t>
      </w:r>
      <w:r>
        <w:rPr>
          <w:sz w:val="18"/>
        </w:rPr>
        <w:t>of Bordeaux, ISVV: 32</w:t>
      </w:r>
    </w:p>
    <w:p w:rsidR="00AC4EDB" w:rsidRDefault="00261396">
      <w:pPr>
        <w:spacing w:before="122"/>
        <w:ind w:left="402" w:right="1295" w:hanging="284"/>
        <w:jc w:val="both"/>
        <w:rPr>
          <w:sz w:val="18"/>
        </w:rPr>
      </w:pPr>
      <w:r>
        <w:rPr>
          <w:sz w:val="18"/>
        </w:rPr>
        <w:t>Zhao Y, Wei W, Lee I-M et al (2009) Construction of an interactive online phytoplasma classification tool,</w:t>
      </w:r>
      <w:r>
        <w:rPr>
          <w:spacing w:val="1"/>
          <w:sz w:val="18"/>
        </w:rPr>
        <w:t xml:space="preserve"> </w:t>
      </w:r>
      <w:r>
        <w:rPr>
          <w:sz w:val="18"/>
        </w:rPr>
        <w:t>iPhyClassifier,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its</w:t>
      </w:r>
      <w:r>
        <w:rPr>
          <w:spacing w:val="-4"/>
          <w:sz w:val="18"/>
        </w:rPr>
        <w:t xml:space="preserve"> </w:t>
      </w:r>
      <w:r>
        <w:rPr>
          <w:sz w:val="18"/>
        </w:rPr>
        <w:t>application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analysis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peach</w:t>
      </w:r>
      <w:r>
        <w:rPr>
          <w:spacing w:val="-4"/>
          <w:sz w:val="18"/>
        </w:rPr>
        <w:t xml:space="preserve"> </w:t>
      </w:r>
      <w:r>
        <w:rPr>
          <w:sz w:val="18"/>
        </w:rPr>
        <w:t>X-disease</w:t>
      </w:r>
      <w:r>
        <w:rPr>
          <w:spacing w:val="-6"/>
          <w:sz w:val="18"/>
        </w:rPr>
        <w:t xml:space="preserve"> </w:t>
      </w:r>
      <w:r>
        <w:rPr>
          <w:sz w:val="18"/>
        </w:rPr>
        <w:t>phytoplasma</w:t>
      </w:r>
      <w:r>
        <w:rPr>
          <w:spacing w:val="-6"/>
          <w:sz w:val="18"/>
        </w:rPr>
        <w:t xml:space="preserve"> </w:t>
      </w:r>
      <w:r>
        <w:rPr>
          <w:sz w:val="18"/>
        </w:rPr>
        <w:t>group</w:t>
      </w:r>
      <w:r>
        <w:rPr>
          <w:spacing w:val="-6"/>
          <w:sz w:val="18"/>
        </w:rPr>
        <w:t xml:space="preserve"> </w:t>
      </w:r>
      <w:r>
        <w:rPr>
          <w:sz w:val="18"/>
        </w:rPr>
        <w:t>(16SrIII).</w:t>
      </w:r>
      <w:r>
        <w:rPr>
          <w:spacing w:val="-4"/>
          <w:sz w:val="18"/>
        </w:rPr>
        <w:t xml:space="preserve"> </w:t>
      </w:r>
      <w:r>
        <w:rPr>
          <w:sz w:val="18"/>
        </w:rPr>
        <w:t>Int</w:t>
      </w:r>
      <w:r>
        <w:rPr>
          <w:spacing w:val="-6"/>
          <w:sz w:val="18"/>
        </w:rPr>
        <w:t xml:space="preserve"> </w:t>
      </w:r>
      <w:r>
        <w:rPr>
          <w:sz w:val="18"/>
        </w:rPr>
        <w:t>J</w:t>
      </w:r>
      <w:r>
        <w:rPr>
          <w:spacing w:val="-3"/>
          <w:sz w:val="18"/>
        </w:rPr>
        <w:t xml:space="preserve"> </w:t>
      </w:r>
      <w:r>
        <w:rPr>
          <w:sz w:val="18"/>
        </w:rPr>
        <w:t>Syst</w:t>
      </w:r>
      <w:r>
        <w:rPr>
          <w:spacing w:val="-48"/>
          <w:sz w:val="18"/>
        </w:rPr>
        <w:t xml:space="preserve"> </w:t>
      </w:r>
      <w:r>
        <w:rPr>
          <w:sz w:val="18"/>
        </w:rPr>
        <w:t>Evol</w:t>
      </w:r>
      <w:r>
        <w:rPr>
          <w:spacing w:val="-1"/>
          <w:sz w:val="18"/>
        </w:rPr>
        <w:t xml:space="preserve"> </w:t>
      </w:r>
      <w:r>
        <w:rPr>
          <w:sz w:val="18"/>
        </w:rPr>
        <w:t>Microbiol 59(10):2582–2593</w:t>
      </w:r>
    </w:p>
    <w:p w:rsidR="00AC4EDB" w:rsidRDefault="00AC4EDB">
      <w:pPr>
        <w:jc w:val="both"/>
        <w:rPr>
          <w:sz w:val="18"/>
        </w:rPr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261396">
      <w:pPr>
        <w:pStyle w:val="Naslov2"/>
        <w:spacing w:before="96"/>
        <w:ind w:left="402" w:firstLine="0"/>
      </w:pPr>
      <w:r>
        <w:lastRenderedPageBreak/>
        <w:t>Dodatek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Pomembne</w:t>
      </w:r>
      <w:r>
        <w:rPr>
          <w:spacing w:val="-3"/>
        </w:rPr>
        <w:t xml:space="preserve"> </w:t>
      </w:r>
      <w:r>
        <w:t>ponazoritvene slike</w:t>
      </w:r>
      <w:r>
        <w:rPr>
          <w:spacing w:val="-3"/>
        </w:rPr>
        <w:t xml:space="preserve"> </w:t>
      </w:r>
      <w:r>
        <w:t>(za</w:t>
      </w:r>
      <w:r>
        <w:rPr>
          <w:spacing w:val="-2"/>
        </w:rPr>
        <w:t xml:space="preserve"> </w:t>
      </w:r>
      <w:r>
        <w:t>informacijo)</w:t>
      </w:r>
    </w:p>
    <w:p w:rsidR="00AC4EDB" w:rsidRDefault="00261396">
      <w:pPr>
        <w:pStyle w:val="Telobesedila"/>
        <w:rPr>
          <w:rFonts w:ascii="Arial"/>
          <w:b/>
          <w:sz w:val="19"/>
        </w:rPr>
      </w:pPr>
      <w:r>
        <w:rPr>
          <w:noProof/>
          <w:lang w:eastAsia="sl-SI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163970</wp:posOffset>
            </wp:positionV>
            <wp:extent cx="5411290" cy="3600450"/>
            <wp:effectExtent l="0" t="0" r="0" b="0"/>
            <wp:wrapTopAndBottom/>
            <wp:docPr id="25" name="image13.jpeg" title="Vzorec leske z metlastimi izrastki (slikan primer je vzorec iz Slovenske Bistrice; D887/17), v katerem je bila potrjena 'Ca. Phytoplasma fragaria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29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EDB" w:rsidRDefault="00261396">
      <w:pPr>
        <w:ind w:left="402" w:right="1274"/>
        <w:rPr>
          <w:sz w:val="18"/>
        </w:rPr>
      </w:pPr>
      <w:r>
        <w:rPr>
          <w:sz w:val="18"/>
        </w:rPr>
        <w:t>Slika</w:t>
      </w:r>
      <w:r>
        <w:rPr>
          <w:spacing w:val="-12"/>
          <w:sz w:val="18"/>
        </w:rPr>
        <w:t xml:space="preserve"> </w:t>
      </w:r>
      <w:r>
        <w:rPr>
          <w:sz w:val="18"/>
        </w:rPr>
        <w:t>7:</w:t>
      </w:r>
      <w:r>
        <w:rPr>
          <w:spacing w:val="-10"/>
          <w:sz w:val="18"/>
        </w:rPr>
        <w:t xml:space="preserve"> </w:t>
      </w:r>
      <w:r>
        <w:rPr>
          <w:sz w:val="18"/>
        </w:rPr>
        <w:t>Vzorec</w:t>
      </w:r>
      <w:r>
        <w:rPr>
          <w:spacing w:val="-11"/>
          <w:sz w:val="18"/>
        </w:rPr>
        <w:t xml:space="preserve"> </w:t>
      </w:r>
      <w:r>
        <w:rPr>
          <w:sz w:val="18"/>
        </w:rPr>
        <w:t>leske</w:t>
      </w:r>
      <w:r>
        <w:rPr>
          <w:spacing w:val="-12"/>
          <w:sz w:val="18"/>
        </w:rPr>
        <w:t xml:space="preserve"> </w:t>
      </w:r>
      <w:r>
        <w:rPr>
          <w:sz w:val="18"/>
        </w:rPr>
        <w:t>(D887/17)</w:t>
      </w:r>
      <w:r>
        <w:rPr>
          <w:spacing w:val="-9"/>
          <w:sz w:val="18"/>
        </w:rPr>
        <w:t xml:space="preserve"> </w:t>
      </w:r>
      <w:r>
        <w:rPr>
          <w:sz w:val="18"/>
        </w:rPr>
        <w:t>z</w:t>
      </w:r>
      <w:r>
        <w:rPr>
          <w:spacing w:val="-12"/>
          <w:sz w:val="18"/>
        </w:rPr>
        <w:t xml:space="preserve"> </w:t>
      </w:r>
      <w:r>
        <w:rPr>
          <w:sz w:val="18"/>
        </w:rPr>
        <w:t>metlastimi</w:t>
      </w:r>
      <w:r>
        <w:rPr>
          <w:spacing w:val="-11"/>
          <w:sz w:val="18"/>
        </w:rPr>
        <w:t xml:space="preserve"> </w:t>
      </w:r>
      <w:r>
        <w:rPr>
          <w:sz w:val="18"/>
        </w:rPr>
        <w:t>izrastki</w:t>
      </w:r>
      <w:r>
        <w:rPr>
          <w:spacing w:val="-12"/>
          <w:sz w:val="18"/>
        </w:rPr>
        <w:t xml:space="preserve"> </w:t>
      </w:r>
      <w:r>
        <w:rPr>
          <w:sz w:val="18"/>
        </w:rPr>
        <w:t>(slikan</w:t>
      </w:r>
      <w:r>
        <w:rPr>
          <w:spacing w:val="-12"/>
          <w:sz w:val="18"/>
        </w:rPr>
        <w:t xml:space="preserve"> </w:t>
      </w:r>
      <w:r>
        <w:rPr>
          <w:sz w:val="18"/>
        </w:rPr>
        <w:t>primer</w:t>
      </w:r>
      <w:r>
        <w:rPr>
          <w:spacing w:val="-12"/>
          <w:sz w:val="18"/>
        </w:rPr>
        <w:t xml:space="preserve"> </w:t>
      </w:r>
      <w:r>
        <w:rPr>
          <w:sz w:val="18"/>
        </w:rPr>
        <w:t>je</w:t>
      </w:r>
      <w:r>
        <w:rPr>
          <w:spacing w:val="-12"/>
          <w:sz w:val="18"/>
        </w:rPr>
        <w:t xml:space="preserve"> </w:t>
      </w:r>
      <w:r>
        <w:rPr>
          <w:sz w:val="18"/>
        </w:rPr>
        <w:t>vzorec</w:t>
      </w:r>
      <w:r>
        <w:rPr>
          <w:spacing w:val="-11"/>
          <w:sz w:val="18"/>
        </w:rPr>
        <w:t xml:space="preserve"> </w:t>
      </w:r>
      <w:r>
        <w:rPr>
          <w:sz w:val="18"/>
        </w:rPr>
        <w:t>iz</w:t>
      </w:r>
      <w:r>
        <w:rPr>
          <w:spacing w:val="-12"/>
          <w:sz w:val="18"/>
        </w:rPr>
        <w:t xml:space="preserve"> </w:t>
      </w:r>
      <w:r>
        <w:rPr>
          <w:sz w:val="18"/>
        </w:rPr>
        <w:t>Slovenske</w:t>
      </w:r>
      <w:r>
        <w:rPr>
          <w:spacing w:val="-9"/>
          <w:sz w:val="18"/>
        </w:rPr>
        <w:t xml:space="preserve"> </w:t>
      </w:r>
      <w:r>
        <w:rPr>
          <w:sz w:val="18"/>
        </w:rPr>
        <w:t>Bistrice;</w:t>
      </w:r>
      <w:r>
        <w:rPr>
          <w:spacing w:val="-12"/>
          <w:sz w:val="18"/>
        </w:rPr>
        <w:t xml:space="preserve"> </w:t>
      </w:r>
      <w:r>
        <w:rPr>
          <w:sz w:val="18"/>
        </w:rPr>
        <w:t>D887/17),</w:t>
      </w:r>
      <w:r>
        <w:rPr>
          <w:spacing w:val="-47"/>
          <w:sz w:val="18"/>
        </w:rPr>
        <w:t xml:space="preserve"> </w:t>
      </w:r>
      <w:r>
        <w:rPr>
          <w:sz w:val="18"/>
        </w:rPr>
        <w:t>v</w:t>
      </w:r>
      <w:r>
        <w:rPr>
          <w:spacing w:val="-3"/>
          <w:sz w:val="18"/>
        </w:rPr>
        <w:t xml:space="preserve"> </w:t>
      </w:r>
      <w:r>
        <w:rPr>
          <w:sz w:val="18"/>
        </w:rPr>
        <w:t>katerem</w:t>
      </w:r>
      <w:r>
        <w:rPr>
          <w:spacing w:val="1"/>
          <w:sz w:val="18"/>
        </w:rPr>
        <w:t xml:space="preserve"> </w:t>
      </w:r>
      <w:r>
        <w:rPr>
          <w:sz w:val="18"/>
        </w:rPr>
        <w:t>je</w:t>
      </w:r>
      <w:r>
        <w:rPr>
          <w:spacing w:val="-3"/>
          <w:sz w:val="18"/>
        </w:rPr>
        <w:t xml:space="preserve"> </w:t>
      </w:r>
      <w:r>
        <w:rPr>
          <w:sz w:val="18"/>
        </w:rPr>
        <w:t>bila potrjena</w:t>
      </w:r>
      <w:r>
        <w:rPr>
          <w:spacing w:val="-1"/>
          <w:sz w:val="18"/>
        </w:rPr>
        <w:t xml:space="preserve"> </w:t>
      </w:r>
      <w:r>
        <w:rPr>
          <w:sz w:val="18"/>
        </w:rPr>
        <w:t>'</w:t>
      </w:r>
      <w:r>
        <w:rPr>
          <w:rFonts w:ascii="Arial" w:hAnsi="Arial"/>
          <w:i/>
          <w:sz w:val="18"/>
        </w:rPr>
        <w:t>Ca</w:t>
      </w:r>
      <w:r>
        <w:rPr>
          <w:sz w:val="18"/>
        </w:rPr>
        <w:t>.</w:t>
      </w:r>
      <w:r>
        <w:rPr>
          <w:spacing w:val="-2"/>
          <w:sz w:val="18"/>
        </w:rPr>
        <w:t xml:space="preserve"> </w:t>
      </w:r>
      <w:r>
        <w:rPr>
          <w:sz w:val="18"/>
        </w:rPr>
        <w:t>Phytoplasma</w:t>
      </w:r>
      <w:r>
        <w:rPr>
          <w:spacing w:val="-2"/>
          <w:sz w:val="18"/>
        </w:rPr>
        <w:t xml:space="preserve"> </w:t>
      </w:r>
      <w:r>
        <w:rPr>
          <w:sz w:val="18"/>
        </w:rPr>
        <w:t>fragariae' (avtor</w:t>
      </w:r>
      <w:r>
        <w:rPr>
          <w:spacing w:val="-2"/>
          <w:sz w:val="18"/>
        </w:rPr>
        <w:t xml:space="preserve"> </w:t>
      </w:r>
      <w:r>
        <w:rPr>
          <w:sz w:val="18"/>
        </w:rPr>
        <w:t>slike:</w:t>
      </w:r>
      <w:r>
        <w:rPr>
          <w:spacing w:val="-1"/>
          <w:sz w:val="18"/>
        </w:rPr>
        <w:t xml:space="preserve"> </w:t>
      </w:r>
      <w:r>
        <w:rPr>
          <w:sz w:val="18"/>
        </w:rPr>
        <w:t>Nataša Mehle)</w:t>
      </w:r>
    </w:p>
    <w:p w:rsidR="00AC4EDB" w:rsidRDefault="00AC4EDB">
      <w:pPr>
        <w:pStyle w:val="Telobesedila"/>
        <w:rPr>
          <w:sz w:val="20"/>
        </w:rPr>
      </w:pPr>
    </w:p>
    <w:p w:rsidR="00AC4EDB" w:rsidRDefault="00AC4EDB">
      <w:pPr>
        <w:pStyle w:val="Telobesedila"/>
        <w:rPr>
          <w:sz w:val="20"/>
        </w:rPr>
      </w:pPr>
    </w:p>
    <w:p w:rsidR="00AC4EDB" w:rsidRDefault="00261396">
      <w:pPr>
        <w:pStyle w:val="Telobesedila"/>
        <w:spacing w:before="3"/>
        <w:rPr>
          <w:sz w:val="17"/>
        </w:rPr>
      </w:pPr>
      <w:r>
        <w:rPr>
          <w:noProof/>
          <w:lang w:eastAsia="sl-SI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151304</wp:posOffset>
            </wp:positionV>
            <wp:extent cx="5419110" cy="3751516"/>
            <wp:effectExtent l="0" t="0" r="0" b="1905"/>
            <wp:wrapTopAndBottom/>
            <wp:docPr id="27" name="image14.jpeg" title="Rumenenje krošnje in odpadanje listov na leski okuženi s fitoplazmo skupine 16SrV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110" cy="3751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EDB" w:rsidRDefault="00261396">
      <w:pPr>
        <w:ind w:left="402" w:right="1274"/>
        <w:rPr>
          <w:rFonts w:ascii="Arial" w:hAnsi="Arial"/>
          <w:i/>
          <w:sz w:val="20"/>
        </w:rPr>
      </w:pPr>
      <w:r>
        <w:rPr>
          <w:sz w:val="20"/>
        </w:rPr>
        <w:t>Slika</w:t>
      </w:r>
      <w:r>
        <w:rPr>
          <w:spacing w:val="20"/>
          <w:sz w:val="20"/>
        </w:rPr>
        <w:t xml:space="preserve"> </w:t>
      </w:r>
      <w:r>
        <w:rPr>
          <w:sz w:val="20"/>
        </w:rPr>
        <w:t>8:</w:t>
      </w:r>
      <w:r>
        <w:rPr>
          <w:spacing w:val="19"/>
          <w:sz w:val="20"/>
        </w:rPr>
        <w:t xml:space="preserve"> </w:t>
      </w:r>
      <w:r>
        <w:rPr>
          <w:sz w:val="20"/>
        </w:rPr>
        <w:t>Rumenenje</w:t>
      </w:r>
      <w:r>
        <w:rPr>
          <w:spacing w:val="17"/>
          <w:sz w:val="20"/>
        </w:rPr>
        <w:t xml:space="preserve"> </w:t>
      </w:r>
      <w:r>
        <w:rPr>
          <w:sz w:val="20"/>
        </w:rPr>
        <w:t>krošnje</w:t>
      </w:r>
      <w:r>
        <w:rPr>
          <w:spacing w:val="19"/>
          <w:sz w:val="20"/>
        </w:rPr>
        <w:t xml:space="preserve"> </w:t>
      </w:r>
      <w:r>
        <w:rPr>
          <w:sz w:val="20"/>
        </w:rPr>
        <w:t>in</w:t>
      </w:r>
      <w:r>
        <w:rPr>
          <w:spacing w:val="19"/>
          <w:sz w:val="20"/>
        </w:rPr>
        <w:t xml:space="preserve"> </w:t>
      </w:r>
      <w:r>
        <w:rPr>
          <w:sz w:val="20"/>
        </w:rPr>
        <w:t>odpadanje</w:t>
      </w:r>
      <w:r>
        <w:rPr>
          <w:spacing w:val="20"/>
          <w:sz w:val="20"/>
        </w:rPr>
        <w:t xml:space="preserve"> </w:t>
      </w:r>
      <w:r>
        <w:rPr>
          <w:sz w:val="20"/>
        </w:rPr>
        <w:t>listov</w:t>
      </w:r>
      <w:r>
        <w:rPr>
          <w:spacing w:val="18"/>
          <w:sz w:val="20"/>
        </w:rPr>
        <w:t xml:space="preserve"> </w:t>
      </w:r>
      <w:r>
        <w:rPr>
          <w:sz w:val="20"/>
        </w:rPr>
        <w:t>na</w:t>
      </w:r>
      <w:r>
        <w:rPr>
          <w:spacing w:val="19"/>
          <w:sz w:val="20"/>
        </w:rPr>
        <w:t xml:space="preserve"> </w:t>
      </w:r>
      <w:r>
        <w:rPr>
          <w:sz w:val="20"/>
        </w:rPr>
        <w:t>leski</w:t>
      </w:r>
      <w:r>
        <w:rPr>
          <w:spacing w:val="19"/>
          <w:sz w:val="20"/>
        </w:rPr>
        <w:t xml:space="preserve"> </w:t>
      </w:r>
      <w:r>
        <w:rPr>
          <w:sz w:val="20"/>
        </w:rPr>
        <w:t>okuženi</w:t>
      </w:r>
      <w:r>
        <w:rPr>
          <w:spacing w:val="18"/>
          <w:sz w:val="20"/>
        </w:rPr>
        <w:t xml:space="preserve"> </w:t>
      </w:r>
      <w:r>
        <w:rPr>
          <w:sz w:val="20"/>
        </w:rPr>
        <w:t>s</w:t>
      </w:r>
      <w:r>
        <w:rPr>
          <w:spacing w:val="21"/>
          <w:sz w:val="20"/>
        </w:rPr>
        <w:t xml:space="preserve"> </w:t>
      </w:r>
      <w:r>
        <w:rPr>
          <w:sz w:val="20"/>
        </w:rPr>
        <w:t>fitoplazmo</w:t>
      </w:r>
      <w:r>
        <w:rPr>
          <w:spacing w:val="20"/>
          <w:sz w:val="20"/>
        </w:rPr>
        <w:t xml:space="preserve"> </w:t>
      </w:r>
      <w:r>
        <w:rPr>
          <w:sz w:val="20"/>
        </w:rPr>
        <w:t>skupine</w:t>
      </w:r>
      <w:r>
        <w:rPr>
          <w:spacing w:val="19"/>
          <w:sz w:val="20"/>
        </w:rPr>
        <w:t xml:space="preserve"> </w:t>
      </w:r>
      <w:r>
        <w:rPr>
          <w:sz w:val="20"/>
        </w:rPr>
        <w:t>16SrV</w:t>
      </w:r>
      <w:r>
        <w:rPr>
          <w:spacing w:val="-53"/>
          <w:sz w:val="20"/>
        </w:rPr>
        <w:t xml:space="preserve"> </w:t>
      </w:r>
      <w:r>
        <w:rPr>
          <w:sz w:val="20"/>
        </w:rPr>
        <w:t>(slikan</w:t>
      </w:r>
      <w:r>
        <w:rPr>
          <w:spacing w:val="-3"/>
          <w:sz w:val="20"/>
        </w:rPr>
        <w:t xml:space="preserve"> </w:t>
      </w:r>
      <w:r>
        <w:rPr>
          <w:sz w:val="20"/>
        </w:rPr>
        <w:t>primer</w:t>
      </w:r>
      <w:r>
        <w:rPr>
          <w:spacing w:val="-2"/>
          <w:sz w:val="20"/>
        </w:rPr>
        <w:t xml:space="preserve"> </w:t>
      </w:r>
      <w:r>
        <w:rPr>
          <w:sz w:val="20"/>
        </w:rPr>
        <w:t>je</w:t>
      </w:r>
      <w:r>
        <w:rPr>
          <w:spacing w:val="-2"/>
          <w:sz w:val="20"/>
        </w:rPr>
        <w:t xml:space="preserve"> </w:t>
      </w:r>
      <w:r>
        <w:rPr>
          <w:sz w:val="20"/>
        </w:rPr>
        <w:t>vzorec iz</w:t>
      </w:r>
      <w:r>
        <w:rPr>
          <w:spacing w:val="-1"/>
          <w:sz w:val="20"/>
        </w:rPr>
        <w:t xml:space="preserve"> </w:t>
      </w:r>
      <w:r>
        <w:rPr>
          <w:sz w:val="20"/>
        </w:rPr>
        <w:t>Slovenske</w:t>
      </w:r>
      <w:r>
        <w:rPr>
          <w:spacing w:val="-2"/>
          <w:sz w:val="20"/>
        </w:rPr>
        <w:t xml:space="preserve"> </w:t>
      </w:r>
      <w:r>
        <w:rPr>
          <w:sz w:val="20"/>
        </w:rPr>
        <w:t>Bistrice; D1471/18)</w:t>
      </w:r>
      <w:r>
        <w:rPr>
          <w:spacing w:val="4"/>
          <w:sz w:val="20"/>
        </w:rPr>
        <w:t xml:space="preserve"> </w:t>
      </w:r>
      <w:r>
        <w:rPr>
          <w:rFonts w:ascii="Arial" w:hAnsi="Arial"/>
          <w:i/>
          <w:sz w:val="20"/>
        </w:rPr>
        <w:t>(avtor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slike: Nataša Mehle)</w:t>
      </w:r>
    </w:p>
    <w:p w:rsidR="00AC4EDB" w:rsidRDefault="00AC4EDB">
      <w:pPr>
        <w:rPr>
          <w:rFonts w:ascii="Arial" w:hAnsi="Arial"/>
          <w:sz w:val="20"/>
        </w:rPr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AC4EDB">
      <w:pPr>
        <w:pStyle w:val="Telobesedila"/>
        <w:spacing w:before="8" w:after="1"/>
        <w:rPr>
          <w:rFonts w:ascii="Arial"/>
          <w:i/>
          <w:sz w:val="8"/>
        </w:rPr>
      </w:pPr>
    </w:p>
    <w:p w:rsidR="00AC4EDB" w:rsidRDefault="00261396">
      <w:pPr>
        <w:pStyle w:val="Telobesedila"/>
        <w:ind w:left="401"/>
        <w:rPr>
          <w:rFonts w:ascii="Arial"/>
          <w:sz w:val="20"/>
        </w:rPr>
      </w:pPr>
      <w:r>
        <w:rPr>
          <w:rFonts w:ascii="Arial"/>
          <w:noProof/>
          <w:sz w:val="20"/>
          <w:lang w:eastAsia="sl-SI"/>
        </w:rPr>
        <w:drawing>
          <wp:inline distT="0" distB="0" distL="0" distR="0">
            <wp:extent cx="5709878" cy="3781329"/>
            <wp:effectExtent l="0" t="0" r="5715" b="0"/>
            <wp:docPr id="29" name="image15.jpeg" title="Leska, v kateri je bila potrjena prisotnost fitoplazme skupine 16SrV in katere del krošnje je že popolnoma propade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878" cy="378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EDB" w:rsidRDefault="00261396">
      <w:pPr>
        <w:spacing w:before="14"/>
        <w:ind w:left="402" w:right="1302"/>
        <w:jc w:val="both"/>
        <w:rPr>
          <w:sz w:val="20"/>
        </w:rPr>
      </w:pPr>
      <w:r>
        <w:rPr>
          <w:sz w:val="20"/>
        </w:rPr>
        <w:t>Slika 9: Leska, v kateri je bila potrjena prisotnost fitoplazme skupine 16SrV in katere del krošnje</w:t>
      </w:r>
      <w:r>
        <w:rPr>
          <w:spacing w:val="-53"/>
          <w:sz w:val="20"/>
        </w:rPr>
        <w:t xml:space="preserve"> </w:t>
      </w:r>
      <w:r>
        <w:rPr>
          <w:sz w:val="20"/>
        </w:rPr>
        <w:t>je</w:t>
      </w:r>
      <w:r>
        <w:rPr>
          <w:spacing w:val="-5"/>
          <w:sz w:val="20"/>
        </w:rPr>
        <w:t xml:space="preserve"> </w:t>
      </w:r>
      <w:r>
        <w:rPr>
          <w:sz w:val="20"/>
        </w:rPr>
        <w:t>že</w:t>
      </w:r>
      <w:r>
        <w:rPr>
          <w:spacing w:val="-6"/>
          <w:sz w:val="20"/>
        </w:rPr>
        <w:t xml:space="preserve"> </w:t>
      </w:r>
      <w:r>
        <w:rPr>
          <w:sz w:val="20"/>
        </w:rPr>
        <w:t>popolnoma</w:t>
      </w:r>
      <w:r>
        <w:rPr>
          <w:spacing w:val="-8"/>
          <w:sz w:val="20"/>
        </w:rPr>
        <w:t xml:space="preserve"> </w:t>
      </w:r>
      <w:r>
        <w:rPr>
          <w:sz w:val="20"/>
        </w:rPr>
        <w:t>propadel</w:t>
      </w:r>
      <w:r>
        <w:rPr>
          <w:spacing w:val="-8"/>
          <w:sz w:val="20"/>
        </w:rPr>
        <w:t xml:space="preserve"> </w:t>
      </w:r>
      <w:r>
        <w:rPr>
          <w:sz w:val="20"/>
        </w:rPr>
        <w:t>(slikan</w:t>
      </w:r>
      <w:r>
        <w:rPr>
          <w:spacing w:val="-7"/>
          <w:sz w:val="20"/>
        </w:rPr>
        <w:t xml:space="preserve"> </w:t>
      </w:r>
      <w:r>
        <w:rPr>
          <w:sz w:val="20"/>
        </w:rPr>
        <w:t>primer</w:t>
      </w:r>
      <w:r>
        <w:rPr>
          <w:spacing w:val="-7"/>
          <w:sz w:val="20"/>
        </w:rPr>
        <w:t xml:space="preserve"> </w:t>
      </w:r>
      <w:r>
        <w:rPr>
          <w:sz w:val="20"/>
        </w:rPr>
        <w:t>je</w:t>
      </w:r>
      <w:r>
        <w:rPr>
          <w:spacing w:val="-7"/>
          <w:sz w:val="20"/>
        </w:rPr>
        <w:t xml:space="preserve"> </w:t>
      </w:r>
      <w:r>
        <w:rPr>
          <w:sz w:val="20"/>
        </w:rPr>
        <w:t>vzorec</w:t>
      </w:r>
      <w:r>
        <w:rPr>
          <w:spacing w:val="-4"/>
          <w:sz w:val="20"/>
        </w:rPr>
        <w:t xml:space="preserve"> </w:t>
      </w:r>
      <w:r>
        <w:rPr>
          <w:sz w:val="20"/>
        </w:rPr>
        <w:t>iz</w:t>
      </w:r>
      <w:r>
        <w:rPr>
          <w:spacing w:val="-6"/>
          <w:sz w:val="20"/>
        </w:rPr>
        <w:t xml:space="preserve"> </w:t>
      </w:r>
      <w:r>
        <w:rPr>
          <w:sz w:val="20"/>
        </w:rPr>
        <w:t>Slovenske</w:t>
      </w:r>
      <w:r>
        <w:rPr>
          <w:spacing w:val="-8"/>
          <w:sz w:val="20"/>
        </w:rPr>
        <w:t xml:space="preserve"> </w:t>
      </w:r>
      <w:r>
        <w:rPr>
          <w:sz w:val="20"/>
        </w:rPr>
        <w:t>Bistrice;</w:t>
      </w:r>
      <w:r>
        <w:rPr>
          <w:spacing w:val="-5"/>
          <w:sz w:val="20"/>
        </w:rPr>
        <w:t xml:space="preserve"> </w:t>
      </w:r>
      <w:r>
        <w:rPr>
          <w:sz w:val="20"/>
        </w:rPr>
        <w:t>D1479/18)</w:t>
      </w:r>
      <w:r>
        <w:rPr>
          <w:spacing w:val="-7"/>
          <w:sz w:val="20"/>
        </w:rPr>
        <w:t xml:space="preserve"> </w:t>
      </w:r>
      <w:r>
        <w:rPr>
          <w:sz w:val="20"/>
        </w:rPr>
        <w:t>(avtor</w:t>
      </w:r>
      <w:r>
        <w:rPr>
          <w:spacing w:val="-5"/>
          <w:sz w:val="20"/>
        </w:rPr>
        <w:t xml:space="preserve"> </w:t>
      </w:r>
      <w:r>
        <w:rPr>
          <w:sz w:val="20"/>
        </w:rPr>
        <w:t>slike:</w:t>
      </w:r>
      <w:r>
        <w:rPr>
          <w:spacing w:val="-53"/>
          <w:sz w:val="20"/>
        </w:rPr>
        <w:t xml:space="preserve"> </w:t>
      </w:r>
      <w:r>
        <w:rPr>
          <w:sz w:val="20"/>
        </w:rPr>
        <w:t>Nataša Mehle)</w:t>
      </w:r>
    </w:p>
    <w:p w:rsidR="00AC4EDB" w:rsidRDefault="00261396">
      <w:pPr>
        <w:pStyle w:val="Telobesedila"/>
        <w:spacing w:before="7"/>
        <w:rPr>
          <w:sz w:val="18"/>
        </w:rPr>
      </w:pPr>
      <w:r>
        <w:rPr>
          <w:noProof/>
          <w:lang w:eastAsia="sl-SI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160946</wp:posOffset>
            </wp:positionV>
            <wp:extent cx="5676405" cy="3826192"/>
            <wp:effectExtent l="0" t="0" r="635" b="3175"/>
            <wp:wrapTopAndBottom/>
            <wp:docPr id="31" name="image16.jpeg" title="Leska, v kateri je bila potrjena prisotnost 'Ca. Phytoplasma fragariae'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405" cy="382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EDB" w:rsidRDefault="00261396">
      <w:pPr>
        <w:spacing w:before="64" w:line="242" w:lineRule="auto"/>
        <w:ind w:left="402" w:right="1293"/>
        <w:jc w:val="both"/>
        <w:rPr>
          <w:sz w:val="20"/>
        </w:rPr>
      </w:pPr>
      <w:r>
        <w:rPr>
          <w:sz w:val="20"/>
        </w:rPr>
        <w:t>Slika 10: Leska, v kateri je bila potrjena prisotnost '</w:t>
      </w:r>
      <w:r>
        <w:rPr>
          <w:rFonts w:ascii="Arial"/>
          <w:i/>
          <w:sz w:val="20"/>
        </w:rPr>
        <w:t>Ca</w:t>
      </w:r>
      <w:r>
        <w:rPr>
          <w:sz w:val="20"/>
        </w:rPr>
        <w:t>. Phytoplasma fragariae' (slikan primer je</w:t>
      </w:r>
      <w:r>
        <w:rPr>
          <w:spacing w:val="1"/>
          <w:sz w:val="20"/>
        </w:rPr>
        <w:t xml:space="preserve"> </w:t>
      </w:r>
      <w:r>
        <w:rPr>
          <w:sz w:val="20"/>
        </w:rPr>
        <w:t>vzorec iz Branika;</w:t>
      </w:r>
      <w:r>
        <w:rPr>
          <w:spacing w:val="-1"/>
          <w:sz w:val="20"/>
        </w:rPr>
        <w:t xml:space="preserve"> </w:t>
      </w:r>
      <w:r>
        <w:rPr>
          <w:sz w:val="20"/>
        </w:rPr>
        <w:t>D1445/18)</w:t>
      </w:r>
      <w:r>
        <w:rPr>
          <w:spacing w:val="-1"/>
          <w:sz w:val="20"/>
        </w:rPr>
        <w:t xml:space="preserve"> </w:t>
      </w:r>
      <w:r>
        <w:rPr>
          <w:sz w:val="20"/>
        </w:rPr>
        <w:t>(avtor</w:t>
      </w:r>
      <w:r>
        <w:rPr>
          <w:spacing w:val="-1"/>
          <w:sz w:val="20"/>
        </w:rPr>
        <w:t xml:space="preserve"> </w:t>
      </w:r>
      <w:r>
        <w:rPr>
          <w:sz w:val="20"/>
        </w:rPr>
        <w:t>slike:</w:t>
      </w:r>
      <w:r>
        <w:rPr>
          <w:spacing w:val="-1"/>
          <w:sz w:val="20"/>
        </w:rPr>
        <w:t xml:space="preserve"> </w:t>
      </w:r>
      <w:r>
        <w:rPr>
          <w:sz w:val="20"/>
        </w:rPr>
        <w:t>Mojca</w:t>
      </w:r>
      <w:r>
        <w:rPr>
          <w:spacing w:val="-1"/>
          <w:sz w:val="20"/>
        </w:rPr>
        <w:t xml:space="preserve"> </w:t>
      </w:r>
      <w:r>
        <w:rPr>
          <w:sz w:val="20"/>
        </w:rPr>
        <w:t>Rot)</w:t>
      </w:r>
    </w:p>
    <w:p w:rsidR="00AC4EDB" w:rsidRDefault="00AC4EDB">
      <w:pPr>
        <w:spacing w:line="242" w:lineRule="auto"/>
        <w:jc w:val="both"/>
        <w:rPr>
          <w:sz w:val="20"/>
        </w:rPr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AC4EDB">
      <w:pPr>
        <w:pStyle w:val="Telobesedila"/>
        <w:spacing w:before="8" w:after="1"/>
        <w:rPr>
          <w:sz w:val="8"/>
        </w:rPr>
      </w:pPr>
    </w:p>
    <w:p w:rsidR="00AC4EDB" w:rsidRDefault="00261396">
      <w:pPr>
        <w:pStyle w:val="Telobesedila"/>
        <w:ind w:left="401"/>
        <w:rPr>
          <w:sz w:val="20"/>
        </w:rPr>
      </w:pPr>
      <w:r>
        <w:rPr>
          <w:noProof/>
          <w:sz w:val="20"/>
          <w:lang w:eastAsia="sl-SI"/>
        </w:rPr>
        <w:drawing>
          <wp:inline distT="0" distB="0" distL="0" distR="0">
            <wp:extent cx="5139030" cy="6478238"/>
            <wp:effectExtent l="0" t="0" r="5080" b="0"/>
            <wp:docPr id="33" name="image17.jpeg" title="Propadla leska, v kateri je bila potrjena prisotnost fitoplazme skupine 16SrV in 'Ca. Phytoplasma fragaria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030" cy="647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EDB" w:rsidRDefault="00261396">
      <w:pPr>
        <w:spacing w:before="85" w:line="242" w:lineRule="auto"/>
        <w:ind w:left="402" w:right="1294"/>
        <w:jc w:val="both"/>
        <w:rPr>
          <w:sz w:val="20"/>
        </w:rPr>
      </w:pPr>
      <w:r>
        <w:rPr>
          <w:sz w:val="20"/>
        </w:rPr>
        <w:t xml:space="preserve">Slika 11: Propadla leska, v kateri je bila potrjena prisotnost fitoplazme skupine 16SrV in </w:t>
      </w:r>
      <w:r>
        <w:rPr>
          <w:rFonts w:ascii="Arial" w:hAnsi="Arial"/>
          <w:i/>
          <w:sz w:val="20"/>
        </w:rPr>
        <w:t>'Ca.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sz w:val="20"/>
        </w:rPr>
        <w:t>Phytoplasma fragariae' (slikan primer je vzorec iz Slovenske Bistrice;</w:t>
      </w:r>
      <w:r>
        <w:rPr>
          <w:spacing w:val="1"/>
          <w:sz w:val="20"/>
        </w:rPr>
        <w:t xml:space="preserve"> </w:t>
      </w:r>
      <w:r>
        <w:rPr>
          <w:sz w:val="20"/>
        </w:rPr>
        <w:t>D1478/18) (avtor slike:</w:t>
      </w:r>
      <w:r>
        <w:rPr>
          <w:spacing w:val="1"/>
          <w:sz w:val="20"/>
        </w:rPr>
        <w:t xml:space="preserve"> </w:t>
      </w:r>
      <w:r>
        <w:rPr>
          <w:sz w:val="20"/>
        </w:rPr>
        <w:t>Nataša Mehle)</w:t>
      </w:r>
    </w:p>
    <w:p w:rsidR="00AC4EDB" w:rsidRDefault="00AC4EDB">
      <w:pPr>
        <w:spacing w:line="242" w:lineRule="auto"/>
        <w:jc w:val="both"/>
        <w:rPr>
          <w:sz w:val="20"/>
        </w:rPr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AC4EDB">
      <w:pPr>
        <w:pStyle w:val="Telobesedila"/>
        <w:spacing w:before="8" w:after="1"/>
        <w:rPr>
          <w:sz w:val="8"/>
        </w:rPr>
      </w:pPr>
    </w:p>
    <w:p w:rsidR="00AC4EDB" w:rsidRDefault="00261396">
      <w:pPr>
        <w:pStyle w:val="Telobesedila"/>
        <w:ind w:left="401"/>
        <w:rPr>
          <w:sz w:val="20"/>
        </w:rPr>
      </w:pPr>
      <w:r>
        <w:rPr>
          <w:noProof/>
          <w:sz w:val="20"/>
          <w:lang w:eastAsia="sl-SI"/>
        </w:rPr>
        <w:drawing>
          <wp:inline distT="0" distB="0" distL="0" distR="0">
            <wp:extent cx="5749342" cy="7765542"/>
            <wp:effectExtent l="0" t="0" r="3810" b="6985"/>
            <wp:docPr id="35" name="image18.jpeg" title="Leska, v kateri je bila potrjena prisotnost fitoplazme iz skupine 16SrV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342" cy="776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EDB" w:rsidRDefault="00261396">
      <w:pPr>
        <w:spacing w:before="23"/>
        <w:ind w:left="402" w:right="1274"/>
        <w:rPr>
          <w:sz w:val="20"/>
        </w:rPr>
      </w:pPr>
      <w:r>
        <w:rPr>
          <w:sz w:val="20"/>
        </w:rPr>
        <w:t>Slika</w:t>
      </w:r>
      <w:r>
        <w:rPr>
          <w:spacing w:val="5"/>
          <w:sz w:val="20"/>
        </w:rPr>
        <w:t xml:space="preserve"> </w:t>
      </w:r>
      <w:r>
        <w:rPr>
          <w:sz w:val="20"/>
        </w:rPr>
        <w:t>12:</w:t>
      </w:r>
      <w:r>
        <w:rPr>
          <w:spacing w:val="7"/>
          <w:sz w:val="20"/>
        </w:rPr>
        <w:t xml:space="preserve"> </w:t>
      </w:r>
      <w:r>
        <w:rPr>
          <w:sz w:val="20"/>
        </w:rPr>
        <w:t>Leska,</w:t>
      </w:r>
      <w:r>
        <w:rPr>
          <w:spacing w:val="6"/>
          <w:sz w:val="20"/>
        </w:rPr>
        <w:t xml:space="preserve"> </w:t>
      </w:r>
      <w:r>
        <w:rPr>
          <w:sz w:val="20"/>
        </w:rPr>
        <w:t>v</w:t>
      </w:r>
      <w:r>
        <w:rPr>
          <w:spacing w:val="4"/>
          <w:sz w:val="20"/>
        </w:rPr>
        <w:t xml:space="preserve"> </w:t>
      </w:r>
      <w:r>
        <w:rPr>
          <w:sz w:val="20"/>
        </w:rPr>
        <w:t>kateri</w:t>
      </w:r>
      <w:r>
        <w:rPr>
          <w:spacing w:val="4"/>
          <w:sz w:val="20"/>
        </w:rPr>
        <w:t xml:space="preserve"> </w:t>
      </w:r>
      <w:r>
        <w:rPr>
          <w:sz w:val="20"/>
        </w:rPr>
        <w:t>je</w:t>
      </w:r>
      <w:r>
        <w:rPr>
          <w:spacing w:val="10"/>
          <w:sz w:val="20"/>
        </w:rPr>
        <w:t xml:space="preserve"> </w:t>
      </w:r>
      <w:r>
        <w:rPr>
          <w:sz w:val="20"/>
        </w:rPr>
        <w:t>bila</w:t>
      </w:r>
      <w:r>
        <w:rPr>
          <w:spacing w:val="5"/>
          <w:sz w:val="20"/>
        </w:rPr>
        <w:t xml:space="preserve"> </w:t>
      </w:r>
      <w:r>
        <w:rPr>
          <w:sz w:val="20"/>
        </w:rPr>
        <w:t>potrjena</w:t>
      </w:r>
      <w:r>
        <w:rPr>
          <w:spacing w:val="8"/>
          <w:sz w:val="20"/>
        </w:rPr>
        <w:t xml:space="preserve"> </w:t>
      </w:r>
      <w:r>
        <w:rPr>
          <w:sz w:val="20"/>
        </w:rPr>
        <w:t>prisotnost</w:t>
      </w:r>
      <w:r>
        <w:rPr>
          <w:spacing w:val="5"/>
          <w:sz w:val="20"/>
        </w:rPr>
        <w:t xml:space="preserve"> </w:t>
      </w:r>
      <w:r>
        <w:rPr>
          <w:sz w:val="20"/>
        </w:rPr>
        <w:t>fitoplazme</w:t>
      </w:r>
      <w:r>
        <w:rPr>
          <w:spacing w:val="7"/>
          <w:sz w:val="20"/>
        </w:rPr>
        <w:t xml:space="preserve"> </w:t>
      </w:r>
      <w:r>
        <w:rPr>
          <w:sz w:val="20"/>
        </w:rPr>
        <w:t>iz</w:t>
      </w:r>
      <w:r>
        <w:rPr>
          <w:spacing w:val="5"/>
          <w:sz w:val="20"/>
        </w:rPr>
        <w:t xml:space="preserve"> </w:t>
      </w:r>
      <w:r>
        <w:rPr>
          <w:sz w:val="20"/>
        </w:rPr>
        <w:t>skupine</w:t>
      </w:r>
      <w:r>
        <w:rPr>
          <w:spacing w:val="7"/>
          <w:sz w:val="20"/>
        </w:rPr>
        <w:t xml:space="preserve"> </w:t>
      </w:r>
      <w:r>
        <w:rPr>
          <w:sz w:val="20"/>
        </w:rPr>
        <w:t>16SrV</w:t>
      </w:r>
      <w:r>
        <w:rPr>
          <w:spacing w:val="4"/>
          <w:sz w:val="20"/>
        </w:rPr>
        <w:t xml:space="preserve"> </w:t>
      </w:r>
      <w:r>
        <w:rPr>
          <w:sz w:val="20"/>
        </w:rPr>
        <w:t>(slikan</w:t>
      </w:r>
      <w:r>
        <w:rPr>
          <w:spacing w:val="5"/>
          <w:sz w:val="20"/>
        </w:rPr>
        <w:t xml:space="preserve"> </w:t>
      </w:r>
      <w:r>
        <w:rPr>
          <w:sz w:val="20"/>
        </w:rPr>
        <w:t>primer</w:t>
      </w:r>
      <w:r>
        <w:rPr>
          <w:spacing w:val="6"/>
          <w:sz w:val="20"/>
        </w:rPr>
        <w:t xml:space="preserve"> </w:t>
      </w:r>
      <w:r>
        <w:rPr>
          <w:sz w:val="20"/>
        </w:rPr>
        <w:t>je</w:t>
      </w:r>
      <w:r>
        <w:rPr>
          <w:spacing w:val="-52"/>
          <w:sz w:val="20"/>
        </w:rPr>
        <w:t xml:space="preserve"> </w:t>
      </w:r>
      <w:r>
        <w:rPr>
          <w:sz w:val="20"/>
        </w:rPr>
        <w:t>vzorec</w:t>
      </w:r>
      <w:r>
        <w:rPr>
          <w:spacing w:val="-2"/>
          <w:sz w:val="20"/>
        </w:rPr>
        <w:t xml:space="preserve"> </w:t>
      </w:r>
      <w:r>
        <w:rPr>
          <w:sz w:val="20"/>
        </w:rPr>
        <w:t>iz</w:t>
      </w:r>
      <w:r>
        <w:rPr>
          <w:spacing w:val="-4"/>
          <w:sz w:val="20"/>
        </w:rPr>
        <w:t xml:space="preserve"> </w:t>
      </w:r>
      <w:r>
        <w:rPr>
          <w:sz w:val="20"/>
        </w:rPr>
        <w:t>Dramlj;</w:t>
      </w:r>
      <w:r>
        <w:rPr>
          <w:spacing w:val="-3"/>
          <w:sz w:val="20"/>
        </w:rPr>
        <w:t xml:space="preserve"> </w:t>
      </w:r>
      <w:r>
        <w:rPr>
          <w:sz w:val="20"/>
        </w:rPr>
        <w:t>D1386/18)</w:t>
      </w:r>
      <w:r>
        <w:rPr>
          <w:spacing w:val="-2"/>
          <w:sz w:val="20"/>
        </w:rPr>
        <w:t xml:space="preserve"> </w:t>
      </w:r>
      <w:r>
        <w:rPr>
          <w:sz w:val="20"/>
        </w:rPr>
        <w:t>(avtor</w:t>
      </w:r>
      <w:r>
        <w:rPr>
          <w:spacing w:val="-3"/>
          <w:sz w:val="20"/>
        </w:rPr>
        <w:t xml:space="preserve"> </w:t>
      </w:r>
      <w:r>
        <w:rPr>
          <w:sz w:val="20"/>
        </w:rPr>
        <w:t>slike:</w:t>
      </w:r>
      <w:r>
        <w:rPr>
          <w:spacing w:val="-4"/>
          <w:sz w:val="20"/>
        </w:rPr>
        <w:t xml:space="preserve"> </w:t>
      </w:r>
      <w:r>
        <w:rPr>
          <w:sz w:val="20"/>
        </w:rPr>
        <w:t>Alenka</w:t>
      </w:r>
      <w:r>
        <w:rPr>
          <w:spacing w:val="-3"/>
          <w:sz w:val="20"/>
        </w:rPr>
        <w:t xml:space="preserve"> </w:t>
      </w:r>
      <w:r>
        <w:rPr>
          <w:sz w:val="20"/>
        </w:rPr>
        <w:t>Ferlež-Rus)</w:t>
      </w:r>
    </w:p>
    <w:p w:rsidR="00AC4EDB" w:rsidRDefault="00AC4EDB">
      <w:pPr>
        <w:rPr>
          <w:sz w:val="20"/>
        </w:rPr>
        <w:sectPr w:rsidR="00AC4EDB">
          <w:pgSz w:w="11900" w:h="16850"/>
          <w:pgMar w:top="1600" w:right="400" w:bottom="280" w:left="1300" w:header="998" w:footer="0" w:gutter="0"/>
          <w:cols w:space="708"/>
        </w:sectPr>
      </w:pPr>
    </w:p>
    <w:p w:rsidR="00AC4EDB" w:rsidRDefault="00AC4EDB">
      <w:pPr>
        <w:pStyle w:val="Telobesedila"/>
        <w:spacing w:before="8" w:after="1"/>
        <w:rPr>
          <w:sz w:val="8"/>
        </w:rPr>
      </w:pPr>
    </w:p>
    <w:p w:rsidR="00AC4EDB" w:rsidRDefault="00261396">
      <w:pPr>
        <w:pStyle w:val="Telobesedila"/>
        <w:ind w:left="401"/>
        <w:rPr>
          <w:sz w:val="20"/>
        </w:rPr>
      </w:pPr>
      <w:r>
        <w:rPr>
          <w:noProof/>
          <w:sz w:val="20"/>
          <w:lang w:eastAsia="sl-SI"/>
        </w:rPr>
        <w:drawing>
          <wp:inline distT="0" distB="0" distL="0" distR="0">
            <wp:extent cx="5269922" cy="3362325"/>
            <wp:effectExtent l="0" t="0" r="6985" b="0"/>
            <wp:docPr id="37" name="image19.jpeg" title="Ostanki plodov na odmrlih vejah lesk, ki so bili pogosto prazn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922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EDB" w:rsidRDefault="00261396">
      <w:pPr>
        <w:ind w:left="402" w:right="1274"/>
        <w:rPr>
          <w:sz w:val="20"/>
        </w:rPr>
      </w:pPr>
      <w:r>
        <w:rPr>
          <w:sz w:val="20"/>
        </w:rPr>
        <w:t>Slika</w:t>
      </w:r>
      <w:r>
        <w:rPr>
          <w:spacing w:val="5"/>
          <w:sz w:val="20"/>
        </w:rPr>
        <w:t xml:space="preserve"> </w:t>
      </w:r>
      <w:r>
        <w:rPr>
          <w:sz w:val="20"/>
        </w:rPr>
        <w:t>13:</w:t>
      </w:r>
      <w:r>
        <w:rPr>
          <w:spacing w:val="6"/>
          <w:sz w:val="20"/>
        </w:rPr>
        <w:t xml:space="preserve"> </w:t>
      </w:r>
      <w:r>
        <w:rPr>
          <w:sz w:val="20"/>
        </w:rPr>
        <w:t>Ostanki</w:t>
      </w:r>
      <w:r>
        <w:rPr>
          <w:spacing w:val="5"/>
          <w:sz w:val="20"/>
        </w:rPr>
        <w:t xml:space="preserve"> </w:t>
      </w:r>
      <w:r>
        <w:rPr>
          <w:sz w:val="20"/>
        </w:rPr>
        <w:t>plodov</w:t>
      </w:r>
      <w:r>
        <w:rPr>
          <w:spacing w:val="6"/>
          <w:sz w:val="20"/>
        </w:rPr>
        <w:t xml:space="preserve"> </w:t>
      </w:r>
      <w:r>
        <w:rPr>
          <w:sz w:val="20"/>
        </w:rPr>
        <w:t>na</w:t>
      </w:r>
      <w:r>
        <w:rPr>
          <w:spacing w:val="7"/>
          <w:sz w:val="20"/>
        </w:rPr>
        <w:t xml:space="preserve"> </w:t>
      </w:r>
      <w:r>
        <w:rPr>
          <w:sz w:val="20"/>
        </w:rPr>
        <w:t>odmrlih</w:t>
      </w:r>
      <w:r>
        <w:rPr>
          <w:spacing w:val="6"/>
          <w:sz w:val="20"/>
        </w:rPr>
        <w:t xml:space="preserve"> </w:t>
      </w:r>
      <w:r>
        <w:rPr>
          <w:sz w:val="20"/>
        </w:rPr>
        <w:t>vejah</w:t>
      </w:r>
      <w:r>
        <w:rPr>
          <w:spacing w:val="7"/>
          <w:sz w:val="20"/>
        </w:rPr>
        <w:t xml:space="preserve"> </w:t>
      </w:r>
      <w:r>
        <w:rPr>
          <w:sz w:val="20"/>
        </w:rPr>
        <w:t>lesk,</w:t>
      </w:r>
      <w:r>
        <w:rPr>
          <w:spacing w:val="4"/>
          <w:sz w:val="20"/>
        </w:rPr>
        <w:t xml:space="preserve"> </w:t>
      </w:r>
      <w:r>
        <w:rPr>
          <w:sz w:val="20"/>
        </w:rPr>
        <w:t>ki</w:t>
      </w:r>
      <w:r>
        <w:rPr>
          <w:spacing w:val="5"/>
          <w:sz w:val="20"/>
        </w:rPr>
        <w:t xml:space="preserve"> </w:t>
      </w:r>
      <w:r>
        <w:rPr>
          <w:sz w:val="20"/>
        </w:rPr>
        <w:t>so</w:t>
      </w:r>
      <w:r>
        <w:rPr>
          <w:spacing w:val="5"/>
          <w:sz w:val="20"/>
        </w:rPr>
        <w:t xml:space="preserve"> </w:t>
      </w:r>
      <w:r>
        <w:rPr>
          <w:sz w:val="20"/>
        </w:rPr>
        <w:t>bili</w:t>
      </w:r>
      <w:r>
        <w:rPr>
          <w:spacing w:val="7"/>
          <w:sz w:val="20"/>
        </w:rPr>
        <w:t xml:space="preserve"> </w:t>
      </w:r>
      <w:r>
        <w:rPr>
          <w:sz w:val="20"/>
        </w:rPr>
        <w:t>pogosto</w:t>
      </w:r>
      <w:r>
        <w:rPr>
          <w:spacing w:val="6"/>
          <w:sz w:val="20"/>
        </w:rPr>
        <w:t xml:space="preserve"> </w:t>
      </w:r>
      <w:r>
        <w:rPr>
          <w:sz w:val="20"/>
        </w:rPr>
        <w:t>prazni</w:t>
      </w:r>
      <w:r>
        <w:rPr>
          <w:spacing w:val="4"/>
          <w:sz w:val="20"/>
        </w:rPr>
        <w:t xml:space="preserve"> </w:t>
      </w:r>
      <w:r>
        <w:rPr>
          <w:sz w:val="20"/>
        </w:rPr>
        <w:t>(slikan</w:t>
      </w:r>
      <w:r>
        <w:rPr>
          <w:spacing w:val="5"/>
          <w:sz w:val="20"/>
        </w:rPr>
        <w:t xml:space="preserve"> </w:t>
      </w:r>
      <w:r>
        <w:rPr>
          <w:sz w:val="20"/>
        </w:rPr>
        <w:t>primer</w:t>
      </w:r>
      <w:r>
        <w:rPr>
          <w:spacing w:val="4"/>
          <w:sz w:val="20"/>
        </w:rPr>
        <w:t xml:space="preserve"> </w:t>
      </w:r>
      <w:r>
        <w:rPr>
          <w:sz w:val="20"/>
        </w:rPr>
        <w:t>je</w:t>
      </w:r>
      <w:r>
        <w:rPr>
          <w:spacing w:val="5"/>
          <w:sz w:val="20"/>
        </w:rPr>
        <w:t xml:space="preserve"> </w:t>
      </w:r>
      <w:r>
        <w:rPr>
          <w:sz w:val="20"/>
        </w:rPr>
        <w:t>vzorec</w:t>
      </w:r>
      <w:r>
        <w:rPr>
          <w:spacing w:val="-52"/>
          <w:sz w:val="20"/>
        </w:rPr>
        <w:t xml:space="preserve"> </w:t>
      </w:r>
      <w:r>
        <w:rPr>
          <w:sz w:val="20"/>
        </w:rPr>
        <w:t>D1469/18,</w:t>
      </w:r>
      <w:r>
        <w:rPr>
          <w:spacing w:val="-6"/>
          <w:sz w:val="20"/>
        </w:rPr>
        <w:t xml:space="preserve"> </w:t>
      </w:r>
      <w:r>
        <w:rPr>
          <w:sz w:val="20"/>
        </w:rPr>
        <w:t>ki</w:t>
      </w:r>
      <w:r>
        <w:rPr>
          <w:spacing w:val="-6"/>
          <w:sz w:val="20"/>
        </w:rPr>
        <w:t xml:space="preserve"> </w:t>
      </w:r>
      <w:r>
        <w:rPr>
          <w:sz w:val="20"/>
        </w:rPr>
        <w:t>je</w:t>
      </w:r>
      <w:r>
        <w:rPr>
          <w:spacing w:val="-5"/>
          <w:sz w:val="20"/>
        </w:rPr>
        <w:t xml:space="preserve"> </w:t>
      </w:r>
      <w:r>
        <w:rPr>
          <w:sz w:val="20"/>
        </w:rPr>
        <w:t>bil</w:t>
      </w:r>
      <w:r>
        <w:rPr>
          <w:spacing w:val="-4"/>
          <w:sz w:val="20"/>
        </w:rPr>
        <w:t xml:space="preserve"> </w:t>
      </w:r>
      <w:r>
        <w:rPr>
          <w:sz w:val="20"/>
        </w:rPr>
        <w:t>okužen</w:t>
      </w:r>
      <w:r>
        <w:rPr>
          <w:spacing w:val="-3"/>
          <w:sz w:val="20"/>
        </w:rPr>
        <w:t xml:space="preserve"> </w:t>
      </w:r>
      <w:r>
        <w:rPr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sz w:val="20"/>
        </w:rPr>
        <w:t>fitoplazmo</w:t>
      </w:r>
      <w:r>
        <w:rPr>
          <w:spacing w:val="-5"/>
          <w:sz w:val="20"/>
        </w:rPr>
        <w:t xml:space="preserve"> </w:t>
      </w:r>
      <w:r>
        <w:rPr>
          <w:sz w:val="20"/>
        </w:rPr>
        <w:t>skupine</w:t>
      </w:r>
      <w:r>
        <w:rPr>
          <w:spacing w:val="-3"/>
          <w:sz w:val="20"/>
        </w:rPr>
        <w:t xml:space="preserve"> </w:t>
      </w:r>
      <w:r>
        <w:rPr>
          <w:sz w:val="20"/>
        </w:rPr>
        <w:t>16SrV)</w:t>
      </w:r>
      <w:r>
        <w:rPr>
          <w:spacing w:val="-3"/>
          <w:sz w:val="20"/>
        </w:rPr>
        <w:t xml:space="preserve"> </w:t>
      </w:r>
      <w:r>
        <w:rPr>
          <w:sz w:val="20"/>
        </w:rPr>
        <w:t>(avtor</w:t>
      </w:r>
      <w:r>
        <w:rPr>
          <w:spacing w:val="-5"/>
          <w:sz w:val="20"/>
        </w:rPr>
        <w:t xml:space="preserve"> </w:t>
      </w:r>
      <w:r>
        <w:rPr>
          <w:sz w:val="20"/>
        </w:rPr>
        <w:t>slike:</w:t>
      </w:r>
      <w:r>
        <w:rPr>
          <w:spacing w:val="-6"/>
          <w:sz w:val="20"/>
        </w:rPr>
        <w:t xml:space="preserve"> </w:t>
      </w:r>
      <w:r>
        <w:rPr>
          <w:sz w:val="20"/>
        </w:rPr>
        <w:t>Nataša</w:t>
      </w:r>
      <w:r>
        <w:rPr>
          <w:spacing w:val="-3"/>
          <w:sz w:val="20"/>
        </w:rPr>
        <w:t xml:space="preserve"> </w:t>
      </w:r>
      <w:r>
        <w:rPr>
          <w:sz w:val="20"/>
        </w:rPr>
        <w:t>Mehle)</w:t>
      </w:r>
    </w:p>
    <w:p w:rsidR="00AC4EDB" w:rsidRDefault="00261396">
      <w:pPr>
        <w:pStyle w:val="Telobesedila"/>
        <w:spacing w:before="8"/>
        <w:rPr>
          <w:sz w:val="18"/>
        </w:rPr>
      </w:pPr>
      <w:r>
        <w:rPr>
          <w:noProof/>
          <w:lang w:eastAsia="sl-SI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161695</wp:posOffset>
            </wp:positionV>
            <wp:extent cx="5309206" cy="3697795"/>
            <wp:effectExtent l="0" t="0" r="6350" b="0"/>
            <wp:wrapTopAndBottom/>
            <wp:docPr id="39" name="image20.jpeg" title="Plod zdrave in propadle lesk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206" cy="369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EDB" w:rsidRDefault="00261396">
      <w:pPr>
        <w:ind w:left="402" w:right="1306"/>
        <w:rPr>
          <w:sz w:val="20"/>
        </w:rPr>
      </w:pPr>
      <w:r>
        <w:rPr>
          <w:sz w:val="20"/>
        </w:rPr>
        <w:t>Slika 14: Plod zdrave in propadle leske (plod je bil odvzet s propadle leske, ki je bila okužena s</w:t>
      </w:r>
      <w:r>
        <w:rPr>
          <w:spacing w:val="-53"/>
          <w:sz w:val="20"/>
        </w:rPr>
        <w:t xml:space="preserve"> </w:t>
      </w:r>
      <w:r>
        <w:rPr>
          <w:sz w:val="20"/>
        </w:rPr>
        <w:t>fitoplazmo</w:t>
      </w:r>
      <w:r>
        <w:rPr>
          <w:spacing w:val="-1"/>
          <w:sz w:val="20"/>
        </w:rPr>
        <w:t xml:space="preserve"> </w:t>
      </w:r>
      <w:r>
        <w:rPr>
          <w:sz w:val="20"/>
        </w:rPr>
        <w:t>iz</w:t>
      </w:r>
      <w:r>
        <w:rPr>
          <w:spacing w:val="-5"/>
          <w:sz w:val="20"/>
        </w:rPr>
        <w:t xml:space="preserve"> </w:t>
      </w:r>
      <w:r>
        <w:rPr>
          <w:sz w:val="20"/>
        </w:rPr>
        <w:t>skupine</w:t>
      </w:r>
      <w:r>
        <w:rPr>
          <w:spacing w:val="-3"/>
          <w:sz w:val="20"/>
        </w:rPr>
        <w:t xml:space="preserve"> </w:t>
      </w:r>
      <w:r>
        <w:rPr>
          <w:sz w:val="20"/>
        </w:rPr>
        <w:t>16SrV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katere</w:t>
      </w:r>
      <w:r>
        <w:rPr>
          <w:spacing w:val="-3"/>
          <w:sz w:val="20"/>
        </w:rPr>
        <w:t xml:space="preserve"> </w:t>
      </w:r>
      <w:r>
        <w:rPr>
          <w:sz w:val="20"/>
        </w:rPr>
        <w:t>ID</w:t>
      </w:r>
      <w:r>
        <w:rPr>
          <w:spacing w:val="4"/>
          <w:sz w:val="20"/>
        </w:rPr>
        <w:t xml:space="preserve"> </w:t>
      </w:r>
      <w:r>
        <w:rPr>
          <w:sz w:val="20"/>
        </w:rPr>
        <w:t>vzorca</w:t>
      </w:r>
      <w:r>
        <w:rPr>
          <w:spacing w:val="-3"/>
          <w:sz w:val="20"/>
        </w:rPr>
        <w:t xml:space="preserve"> </w:t>
      </w:r>
      <w:r>
        <w:rPr>
          <w:sz w:val="20"/>
        </w:rPr>
        <w:t>je</w:t>
      </w:r>
      <w:r>
        <w:rPr>
          <w:spacing w:val="-2"/>
          <w:sz w:val="20"/>
        </w:rPr>
        <w:t xml:space="preserve"> </w:t>
      </w:r>
      <w:r>
        <w:rPr>
          <w:sz w:val="20"/>
        </w:rPr>
        <w:t>D1468/</w:t>
      </w:r>
      <w:bookmarkStart w:id="0" w:name="_GoBack"/>
      <w:bookmarkEnd w:id="0"/>
      <w:r>
        <w:rPr>
          <w:sz w:val="20"/>
        </w:rPr>
        <w:t>18)</w:t>
      </w:r>
      <w:r>
        <w:rPr>
          <w:spacing w:val="-1"/>
          <w:sz w:val="20"/>
        </w:rPr>
        <w:t xml:space="preserve"> </w:t>
      </w:r>
      <w:r>
        <w:rPr>
          <w:sz w:val="20"/>
        </w:rPr>
        <w:t>(avtor</w:t>
      </w:r>
      <w:r>
        <w:rPr>
          <w:spacing w:val="-3"/>
          <w:sz w:val="20"/>
        </w:rPr>
        <w:t xml:space="preserve"> </w:t>
      </w:r>
      <w:r>
        <w:rPr>
          <w:sz w:val="20"/>
        </w:rPr>
        <w:t>slike:</w:t>
      </w:r>
      <w:r>
        <w:rPr>
          <w:spacing w:val="-3"/>
          <w:sz w:val="20"/>
        </w:rPr>
        <w:t xml:space="preserve"> </w:t>
      </w:r>
      <w:r>
        <w:rPr>
          <w:sz w:val="20"/>
        </w:rPr>
        <w:t>Nataša</w:t>
      </w:r>
      <w:r>
        <w:rPr>
          <w:spacing w:val="-1"/>
          <w:sz w:val="20"/>
        </w:rPr>
        <w:t xml:space="preserve"> </w:t>
      </w:r>
      <w:r>
        <w:rPr>
          <w:sz w:val="20"/>
        </w:rPr>
        <w:t>Mehle)</w:t>
      </w:r>
    </w:p>
    <w:sectPr w:rsidR="00AC4EDB">
      <w:pgSz w:w="11900" w:h="16850"/>
      <w:pgMar w:top="1600" w:right="400" w:bottom="280" w:left="1300" w:header="99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4CF5" w:rsidRDefault="00EC4CF5">
      <w:r>
        <w:separator/>
      </w:r>
    </w:p>
  </w:endnote>
  <w:endnote w:type="continuationSeparator" w:id="0">
    <w:p w:rsidR="00EC4CF5" w:rsidRDefault="00EC4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4CF5" w:rsidRDefault="00EC4CF5">
      <w:r>
        <w:separator/>
      </w:r>
    </w:p>
  </w:footnote>
  <w:footnote w:type="continuationSeparator" w:id="0">
    <w:p w:rsidR="00EC4CF5" w:rsidRDefault="00EC4C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1396" w:rsidRDefault="00261396">
    <w:pPr>
      <w:pStyle w:val="Glava"/>
    </w:pPr>
    <w:r>
      <w:rPr>
        <w:noProof/>
        <w:lang w:eastAsia="sl-SI"/>
      </w:rPr>
      <w:drawing>
        <wp:inline distT="0" distB="0" distL="0" distR="0" wp14:anchorId="378973AF" wp14:editId="4792CE0C">
          <wp:extent cx="7067550" cy="2201334"/>
          <wp:effectExtent l="0" t="0" r="0" b="8890"/>
          <wp:docPr id="26" name="Slika 26" descr="Ministrstvo za kmetijstvo, gozdarstvo in prehrano, Uprava RS za varno hrano, veterinarstvo in varstvo rastlin (Dunajska cesta 22, 1000 Ljubljana)&#10;Nacionalni inštitut za biologijo, Oddelek za biotehnologijo in sistemsko biologijo (Večna pot 111, 1000 Ljubljana)" title="Glava dokumenta z nazivom organa in nazivom inštituci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87508" cy="2207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1396" w:rsidRDefault="00261396">
    <w:pPr>
      <w:pStyle w:val="Telobesedila"/>
      <w:spacing w:line="14" w:lineRule="auto"/>
      <w:rPr>
        <w:sz w:val="20"/>
      </w:rPr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5674360</wp:posOffset>
              </wp:positionH>
              <wp:positionV relativeFrom="page">
                <wp:posOffset>621030</wp:posOffset>
              </wp:positionV>
              <wp:extent cx="853440" cy="167005"/>
              <wp:effectExtent l="0" t="0" r="0" b="0"/>
              <wp:wrapNone/>
              <wp:docPr id="2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344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1396" w:rsidRDefault="00261396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849F3">
                            <w:rPr>
                              <w:rFonts w:ascii="Arial"/>
                              <w:b/>
                              <w:noProof/>
                              <w:sz w:val="20"/>
                            </w:rPr>
                            <w:t>48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of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47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46.8pt;margin-top:48.9pt;width:67.2pt;height:13.1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" filled="f" stroked="f">
              <v:textbox inset="0,0,0,0">
                <w:txbxContent>
                  <w:p w:rsidR="00261396" w:rsidRDefault="00261396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849F3">
                      <w:rPr>
                        <w:rFonts w:ascii="Arial"/>
                        <w:b/>
                        <w:noProof/>
                        <w:sz w:val="20"/>
                      </w:rPr>
                      <w:t>48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of </w:t>
                    </w:r>
                    <w:r>
                      <w:rPr>
                        <w:rFonts w:ascii="Arial"/>
                        <w:b/>
                        <w:sz w:val="20"/>
                      </w:rPr>
                      <w:t>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36023"/>
    <w:multiLevelType w:val="hybridMultilevel"/>
    <w:tmpl w:val="EC004532"/>
    <w:lvl w:ilvl="0" w:tplc="ED36EF22">
      <w:numFmt w:val="bullet"/>
      <w:lvlText w:val="-"/>
      <w:lvlJc w:val="left"/>
      <w:pPr>
        <w:ind w:left="788" w:hanging="360"/>
      </w:pPr>
      <w:rPr>
        <w:rFonts w:ascii="Arial MT" w:eastAsia="Arial MT" w:hAnsi="Arial MT" w:cs="Arial MT" w:hint="default"/>
        <w:w w:val="100"/>
        <w:sz w:val="22"/>
        <w:szCs w:val="22"/>
        <w:lang w:val="sl-SI" w:eastAsia="en-US" w:bidi="ar-SA"/>
      </w:rPr>
    </w:lvl>
    <w:lvl w:ilvl="1" w:tplc="AA02831A">
      <w:numFmt w:val="bullet"/>
      <w:lvlText w:val="•"/>
      <w:lvlJc w:val="left"/>
      <w:pPr>
        <w:ind w:left="1663" w:hanging="360"/>
      </w:pPr>
      <w:rPr>
        <w:rFonts w:hint="default"/>
        <w:lang w:val="sl-SI" w:eastAsia="en-US" w:bidi="ar-SA"/>
      </w:rPr>
    </w:lvl>
    <w:lvl w:ilvl="2" w:tplc="DBFA9D82">
      <w:numFmt w:val="bullet"/>
      <w:lvlText w:val="•"/>
      <w:lvlJc w:val="left"/>
      <w:pPr>
        <w:ind w:left="2546" w:hanging="360"/>
      </w:pPr>
      <w:rPr>
        <w:rFonts w:hint="default"/>
        <w:lang w:val="sl-SI" w:eastAsia="en-US" w:bidi="ar-SA"/>
      </w:rPr>
    </w:lvl>
    <w:lvl w:ilvl="3" w:tplc="344234C2">
      <w:numFmt w:val="bullet"/>
      <w:lvlText w:val="•"/>
      <w:lvlJc w:val="left"/>
      <w:pPr>
        <w:ind w:left="3429" w:hanging="360"/>
      </w:pPr>
      <w:rPr>
        <w:rFonts w:hint="default"/>
        <w:lang w:val="sl-SI" w:eastAsia="en-US" w:bidi="ar-SA"/>
      </w:rPr>
    </w:lvl>
    <w:lvl w:ilvl="4" w:tplc="54C459F0">
      <w:numFmt w:val="bullet"/>
      <w:lvlText w:val="•"/>
      <w:lvlJc w:val="left"/>
      <w:pPr>
        <w:ind w:left="4313" w:hanging="360"/>
      </w:pPr>
      <w:rPr>
        <w:rFonts w:hint="default"/>
        <w:lang w:val="sl-SI" w:eastAsia="en-US" w:bidi="ar-SA"/>
      </w:rPr>
    </w:lvl>
    <w:lvl w:ilvl="5" w:tplc="D9A8B3E2">
      <w:numFmt w:val="bullet"/>
      <w:lvlText w:val="•"/>
      <w:lvlJc w:val="left"/>
      <w:pPr>
        <w:ind w:left="5196" w:hanging="360"/>
      </w:pPr>
      <w:rPr>
        <w:rFonts w:hint="default"/>
        <w:lang w:val="sl-SI" w:eastAsia="en-US" w:bidi="ar-SA"/>
      </w:rPr>
    </w:lvl>
    <w:lvl w:ilvl="6" w:tplc="7CE4952A">
      <w:numFmt w:val="bullet"/>
      <w:lvlText w:val="•"/>
      <w:lvlJc w:val="left"/>
      <w:pPr>
        <w:ind w:left="6079" w:hanging="360"/>
      </w:pPr>
      <w:rPr>
        <w:rFonts w:hint="default"/>
        <w:lang w:val="sl-SI" w:eastAsia="en-US" w:bidi="ar-SA"/>
      </w:rPr>
    </w:lvl>
    <w:lvl w:ilvl="7" w:tplc="E480C85E">
      <w:numFmt w:val="bullet"/>
      <w:lvlText w:val="•"/>
      <w:lvlJc w:val="left"/>
      <w:pPr>
        <w:ind w:left="6963" w:hanging="360"/>
      </w:pPr>
      <w:rPr>
        <w:rFonts w:hint="default"/>
        <w:lang w:val="sl-SI" w:eastAsia="en-US" w:bidi="ar-SA"/>
      </w:rPr>
    </w:lvl>
    <w:lvl w:ilvl="8" w:tplc="35A4444A">
      <w:numFmt w:val="bullet"/>
      <w:lvlText w:val="•"/>
      <w:lvlJc w:val="left"/>
      <w:pPr>
        <w:ind w:left="7846" w:hanging="360"/>
      </w:pPr>
      <w:rPr>
        <w:rFonts w:hint="default"/>
        <w:lang w:val="sl-SI" w:eastAsia="en-US" w:bidi="ar-SA"/>
      </w:rPr>
    </w:lvl>
  </w:abstractNum>
  <w:abstractNum w:abstractNumId="1" w15:restartNumberingAfterBreak="0">
    <w:nsid w:val="22555826"/>
    <w:multiLevelType w:val="hybridMultilevel"/>
    <w:tmpl w:val="DA34B2A2"/>
    <w:lvl w:ilvl="0" w:tplc="952A1AFC">
      <w:start w:val="1"/>
      <w:numFmt w:val="decimal"/>
      <w:lvlText w:val="%1."/>
      <w:lvlJc w:val="left"/>
      <w:pPr>
        <w:ind w:left="1107" w:hanging="706"/>
      </w:pPr>
      <w:rPr>
        <w:rFonts w:ascii="Arial" w:eastAsia="Arial" w:hAnsi="Arial" w:cs="Arial" w:hint="default"/>
        <w:b/>
        <w:bCs/>
        <w:w w:val="100"/>
        <w:sz w:val="22"/>
        <w:szCs w:val="22"/>
        <w:lang w:val="sl-SI" w:eastAsia="en-US" w:bidi="ar-SA"/>
      </w:rPr>
    </w:lvl>
    <w:lvl w:ilvl="1" w:tplc="9490EA72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100"/>
        <w:sz w:val="22"/>
        <w:szCs w:val="22"/>
        <w:lang w:val="sl-SI" w:eastAsia="en-US" w:bidi="ar-SA"/>
      </w:rPr>
    </w:lvl>
    <w:lvl w:ilvl="2" w:tplc="C0F88CCE">
      <w:numFmt w:val="bullet"/>
      <w:lvlText w:val="•"/>
      <w:lvlJc w:val="left"/>
      <w:pPr>
        <w:ind w:left="2128" w:hanging="360"/>
      </w:pPr>
      <w:rPr>
        <w:rFonts w:hint="default"/>
        <w:lang w:val="sl-SI" w:eastAsia="en-US" w:bidi="ar-SA"/>
      </w:rPr>
    </w:lvl>
    <w:lvl w:ilvl="3" w:tplc="4A02B714">
      <w:numFmt w:val="bullet"/>
      <w:lvlText w:val="•"/>
      <w:lvlJc w:val="left"/>
      <w:pPr>
        <w:ind w:left="3137" w:hanging="360"/>
      </w:pPr>
      <w:rPr>
        <w:rFonts w:hint="default"/>
        <w:lang w:val="sl-SI" w:eastAsia="en-US" w:bidi="ar-SA"/>
      </w:rPr>
    </w:lvl>
    <w:lvl w:ilvl="4" w:tplc="286C1DEE">
      <w:numFmt w:val="bullet"/>
      <w:lvlText w:val="•"/>
      <w:lvlJc w:val="left"/>
      <w:pPr>
        <w:ind w:left="4146" w:hanging="360"/>
      </w:pPr>
      <w:rPr>
        <w:rFonts w:hint="default"/>
        <w:lang w:val="sl-SI" w:eastAsia="en-US" w:bidi="ar-SA"/>
      </w:rPr>
    </w:lvl>
    <w:lvl w:ilvl="5" w:tplc="A4FCF412">
      <w:numFmt w:val="bullet"/>
      <w:lvlText w:val="•"/>
      <w:lvlJc w:val="left"/>
      <w:pPr>
        <w:ind w:left="5155" w:hanging="360"/>
      </w:pPr>
      <w:rPr>
        <w:rFonts w:hint="default"/>
        <w:lang w:val="sl-SI" w:eastAsia="en-US" w:bidi="ar-SA"/>
      </w:rPr>
    </w:lvl>
    <w:lvl w:ilvl="6" w:tplc="13EC8FA0">
      <w:numFmt w:val="bullet"/>
      <w:lvlText w:val="•"/>
      <w:lvlJc w:val="left"/>
      <w:pPr>
        <w:ind w:left="6164" w:hanging="360"/>
      </w:pPr>
      <w:rPr>
        <w:rFonts w:hint="default"/>
        <w:lang w:val="sl-SI" w:eastAsia="en-US" w:bidi="ar-SA"/>
      </w:rPr>
    </w:lvl>
    <w:lvl w:ilvl="7" w:tplc="6B0404D0">
      <w:numFmt w:val="bullet"/>
      <w:lvlText w:val="•"/>
      <w:lvlJc w:val="left"/>
      <w:pPr>
        <w:ind w:left="7172" w:hanging="360"/>
      </w:pPr>
      <w:rPr>
        <w:rFonts w:hint="default"/>
        <w:lang w:val="sl-SI" w:eastAsia="en-US" w:bidi="ar-SA"/>
      </w:rPr>
    </w:lvl>
    <w:lvl w:ilvl="8" w:tplc="DF5C7042">
      <w:numFmt w:val="bullet"/>
      <w:lvlText w:val="•"/>
      <w:lvlJc w:val="left"/>
      <w:pPr>
        <w:ind w:left="8181" w:hanging="360"/>
      </w:pPr>
      <w:rPr>
        <w:rFonts w:hint="default"/>
        <w:lang w:val="sl-SI" w:eastAsia="en-US" w:bidi="ar-SA"/>
      </w:rPr>
    </w:lvl>
  </w:abstractNum>
  <w:abstractNum w:abstractNumId="2" w15:restartNumberingAfterBreak="0">
    <w:nsid w:val="22FF5BA5"/>
    <w:multiLevelType w:val="hybridMultilevel"/>
    <w:tmpl w:val="46C0BD98"/>
    <w:lvl w:ilvl="0" w:tplc="049AF1AE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100"/>
        <w:sz w:val="22"/>
        <w:szCs w:val="22"/>
        <w:lang w:val="sl-SI" w:eastAsia="en-US" w:bidi="ar-SA"/>
      </w:rPr>
    </w:lvl>
    <w:lvl w:ilvl="1" w:tplc="40EE6C3A">
      <w:numFmt w:val="bullet"/>
      <w:lvlText w:val="•"/>
      <w:lvlJc w:val="left"/>
      <w:pPr>
        <w:ind w:left="2027" w:hanging="360"/>
      </w:pPr>
      <w:rPr>
        <w:rFonts w:hint="default"/>
        <w:lang w:val="sl-SI" w:eastAsia="en-US" w:bidi="ar-SA"/>
      </w:rPr>
    </w:lvl>
    <w:lvl w:ilvl="2" w:tplc="8A28B8F0">
      <w:numFmt w:val="bullet"/>
      <w:lvlText w:val="•"/>
      <w:lvlJc w:val="left"/>
      <w:pPr>
        <w:ind w:left="2935" w:hanging="360"/>
      </w:pPr>
      <w:rPr>
        <w:rFonts w:hint="default"/>
        <w:lang w:val="sl-SI" w:eastAsia="en-US" w:bidi="ar-SA"/>
      </w:rPr>
    </w:lvl>
    <w:lvl w:ilvl="3" w:tplc="61D004E0">
      <w:numFmt w:val="bullet"/>
      <w:lvlText w:val="•"/>
      <w:lvlJc w:val="left"/>
      <w:pPr>
        <w:ind w:left="3843" w:hanging="360"/>
      </w:pPr>
      <w:rPr>
        <w:rFonts w:hint="default"/>
        <w:lang w:val="sl-SI" w:eastAsia="en-US" w:bidi="ar-SA"/>
      </w:rPr>
    </w:lvl>
    <w:lvl w:ilvl="4" w:tplc="865885C0">
      <w:numFmt w:val="bullet"/>
      <w:lvlText w:val="•"/>
      <w:lvlJc w:val="left"/>
      <w:pPr>
        <w:ind w:left="4751" w:hanging="360"/>
      </w:pPr>
      <w:rPr>
        <w:rFonts w:hint="default"/>
        <w:lang w:val="sl-SI" w:eastAsia="en-US" w:bidi="ar-SA"/>
      </w:rPr>
    </w:lvl>
    <w:lvl w:ilvl="5" w:tplc="AA3E9A62">
      <w:numFmt w:val="bullet"/>
      <w:lvlText w:val="•"/>
      <w:lvlJc w:val="left"/>
      <w:pPr>
        <w:ind w:left="5659" w:hanging="360"/>
      </w:pPr>
      <w:rPr>
        <w:rFonts w:hint="default"/>
        <w:lang w:val="sl-SI" w:eastAsia="en-US" w:bidi="ar-SA"/>
      </w:rPr>
    </w:lvl>
    <w:lvl w:ilvl="6" w:tplc="18328D60">
      <w:numFmt w:val="bullet"/>
      <w:lvlText w:val="•"/>
      <w:lvlJc w:val="left"/>
      <w:pPr>
        <w:ind w:left="6567" w:hanging="360"/>
      </w:pPr>
      <w:rPr>
        <w:rFonts w:hint="default"/>
        <w:lang w:val="sl-SI" w:eastAsia="en-US" w:bidi="ar-SA"/>
      </w:rPr>
    </w:lvl>
    <w:lvl w:ilvl="7" w:tplc="33EA08EA">
      <w:numFmt w:val="bullet"/>
      <w:lvlText w:val="•"/>
      <w:lvlJc w:val="left"/>
      <w:pPr>
        <w:ind w:left="7475" w:hanging="360"/>
      </w:pPr>
      <w:rPr>
        <w:rFonts w:hint="default"/>
        <w:lang w:val="sl-SI" w:eastAsia="en-US" w:bidi="ar-SA"/>
      </w:rPr>
    </w:lvl>
    <w:lvl w:ilvl="8" w:tplc="529A6A2C">
      <w:numFmt w:val="bullet"/>
      <w:lvlText w:val="•"/>
      <w:lvlJc w:val="left"/>
      <w:pPr>
        <w:ind w:left="8383" w:hanging="360"/>
      </w:pPr>
      <w:rPr>
        <w:rFonts w:hint="default"/>
        <w:lang w:val="sl-SI" w:eastAsia="en-US" w:bidi="ar-SA"/>
      </w:rPr>
    </w:lvl>
  </w:abstractNum>
  <w:abstractNum w:abstractNumId="3" w15:restartNumberingAfterBreak="0">
    <w:nsid w:val="260663F8"/>
    <w:multiLevelType w:val="hybridMultilevel"/>
    <w:tmpl w:val="B60C7032"/>
    <w:lvl w:ilvl="0" w:tplc="B6D22280">
      <w:numFmt w:val="bullet"/>
      <w:lvlText w:val="-"/>
      <w:lvlJc w:val="left"/>
      <w:pPr>
        <w:ind w:left="1122" w:hanging="360"/>
      </w:pPr>
      <w:rPr>
        <w:rFonts w:ascii="Arial MT" w:eastAsia="Arial MT" w:hAnsi="Arial MT" w:cs="Arial MT" w:hint="default"/>
        <w:w w:val="100"/>
        <w:sz w:val="22"/>
        <w:szCs w:val="22"/>
        <w:lang w:val="sl-SI" w:eastAsia="en-US" w:bidi="ar-SA"/>
      </w:rPr>
    </w:lvl>
    <w:lvl w:ilvl="1" w:tplc="11B47EDC">
      <w:numFmt w:val="bullet"/>
      <w:lvlText w:val="•"/>
      <w:lvlJc w:val="left"/>
      <w:pPr>
        <w:ind w:left="2027" w:hanging="360"/>
      </w:pPr>
      <w:rPr>
        <w:rFonts w:hint="default"/>
        <w:lang w:val="sl-SI" w:eastAsia="en-US" w:bidi="ar-SA"/>
      </w:rPr>
    </w:lvl>
    <w:lvl w:ilvl="2" w:tplc="4E5A6CB6">
      <w:numFmt w:val="bullet"/>
      <w:lvlText w:val="•"/>
      <w:lvlJc w:val="left"/>
      <w:pPr>
        <w:ind w:left="2935" w:hanging="360"/>
      </w:pPr>
      <w:rPr>
        <w:rFonts w:hint="default"/>
        <w:lang w:val="sl-SI" w:eastAsia="en-US" w:bidi="ar-SA"/>
      </w:rPr>
    </w:lvl>
    <w:lvl w:ilvl="3" w:tplc="FDD2042C">
      <w:numFmt w:val="bullet"/>
      <w:lvlText w:val="•"/>
      <w:lvlJc w:val="left"/>
      <w:pPr>
        <w:ind w:left="3843" w:hanging="360"/>
      </w:pPr>
      <w:rPr>
        <w:rFonts w:hint="default"/>
        <w:lang w:val="sl-SI" w:eastAsia="en-US" w:bidi="ar-SA"/>
      </w:rPr>
    </w:lvl>
    <w:lvl w:ilvl="4" w:tplc="6A3E41F8">
      <w:numFmt w:val="bullet"/>
      <w:lvlText w:val="•"/>
      <w:lvlJc w:val="left"/>
      <w:pPr>
        <w:ind w:left="4751" w:hanging="360"/>
      </w:pPr>
      <w:rPr>
        <w:rFonts w:hint="default"/>
        <w:lang w:val="sl-SI" w:eastAsia="en-US" w:bidi="ar-SA"/>
      </w:rPr>
    </w:lvl>
    <w:lvl w:ilvl="5" w:tplc="2912181C">
      <w:numFmt w:val="bullet"/>
      <w:lvlText w:val="•"/>
      <w:lvlJc w:val="left"/>
      <w:pPr>
        <w:ind w:left="5659" w:hanging="360"/>
      </w:pPr>
      <w:rPr>
        <w:rFonts w:hint="default"/>
        <w:lang w:val="sl-SI" w:eastAsia="en-US" w:bidi="ar-SA"/>
      </w:rPr>
    </w:lvl>
    <w:lvl w:ilvl="6" w:tplc="29B44B36">
      <w:numFmt w:val="bullet"/>
      <w:lvlText w:val="•"/>
      <w:lvlJc w:val="left"/>
      <w:pPr>
        <w:ind w:left="6567" w:hanging="360"/>
      </w:pPr>
      <w:rPr>
        <w:rFonts w:hint="default"/>
        <w:lang w:val="sl-SI" w:eastAsia="en-US" w:bidi="ar-SA"/>
      </w:rPr>
    </w:lvl>
    <w:lvl w:ilvl="7" w:tplc="EB1C5698">
      <w:numFmt w:val="bullet"/>
      <w:lvlText w:val="•"/>
      <w:lvlJc w:val="left"/>
      <w:pPr>
        <w:ind w:left="7475" w:hanging="360"/>
      </w:pPr>
      <w:rPr>
        <w:rFonts w:hint="default"/>
        <w:lang w:val="sl-SI" w:eastAsia="en-US" w:bidi="ar-SA"/>
      </w:rPr>
    </w:lvl>
    <w:lvl w:ilvl="8" w:tplc="77CC45D8">
      <w:numFmt w:val="bullet"/>
      <w:lvlText w:val="•"/>
      <w:lvlJc w:val="left"/>
      <w:pPr>
        <w:ind w:left="8383" w:hanging="360"/>
      </w:pPr>
      <w:rPr>
        <w:rFonts w:hint="default"/>
        <w:lang w:val="sl-SI" w:eastAsia="en-US" w:bidi="ar-SA"/>
      </w:rPr>
    </w:lvl>
  </w:abstractNum>
  <w:abstractNum w:abstractNumId="4" w15:restartNumberingAfterBreak="0">
    <w:nsid w:val="2CE57939"/>
    <w:multiLevelType w:val="hybridMultilevel"/>
    <w:tmpl w:val="9760BEBE"/>
    <w:lvl w:ilvl="0" w:tplc="1430E12C">
      <w:numFmt w:val="bullet"/>
      <w:lvlText w:val=""/>
      <w:lvlJc w:val="left"/>
      <w:pPr>
        <w:ind w:left="1122" w:hanging="360"/>
      </w:pPr>
      <w:rPr>
        <w:rFonts w:ascii="Wingdings" w:eastAsia="Wingdings" w:hAnsi="Wingdings" w:cs="Wingdings" w:hint="default"/>
        <w:w w:val="100"/>
        <w:sz w:val="22"/>
        <w:szCs w:val="22"/>
        <w:lang w:val="sl-SI" w:eastAsia="en-US" w:bidi="ar-SA"/>
      </w:rPr>
    </w:lvl>
    <w:lvl w:ilvl="1" w:tplc="E1064A30">
      <w:numFmt w:val="bullet"/>
      <w:lvlText w:val="•"/>
      <w:lvlJc w:val="left"/>
      <w:pPr>
        <w:ind w:left="2027" w:hanging="360"/>
      </w:pPr>
      <w:rPr>
        <w:rFonts w:hint="default"/>
        <w:lang w:val="sl-SI" w:eastAsia="en-US" w:bidi="ar-SA"/>
      </w:rPr>
    </w:lvl>
    <w:lvl w:ilvl="2" w:tplc="6FDA8DD0">
      <w:numFmt w:val="bullet"/>
      <w:lvlText w:val="•"/>
      <w:lvlJc w:val="left"/>
      <w:pPr>
        <w:ind w:left="2935" w:hanging="360"/>
      </w:pPr>
      <w:rPr>
        <w:rFonts w:hint="default"/>
        <w:lang w:val="sl-SI" w:eastAsia="en-US" w:bidi="ar-SA"/>
      </w:rPr>
    </w:lvl>
    <w:lvl w:ilvl="3" w:tplc="FFC6F8C8">
      <w:numFmt w:val="bullet"/>
      <w:lvlText w:val="•"/>
      <w:lvlJc w:val="left"/>
      <w:pPr>
        <w:ind w:left="3843" w:hanging="360"/>
      </w:pPr>
      <w:rPr>
        <w:rFonts w:hint="default"/>
        <w:lang w:val="sl-SI" w:eastAsia="en-US" w:bidi="ar-SA"/>
      </w:rPr>
    </w:lvl>
    <w:lvl w:ilvl="4" w:tplc="DAA0C718">
      <w:numFmt w:val="bullet"/>
      <w:lvlText w:val="•"/>
      <w:lvlJc w:val="left"/>
      <w:pPr>
        <w:ind w:left="4751" w:hanging="360"/>
      </w:pPr>
      <w:rPr>
        <w:rFonts w:hint="default"/>
        <w:lang w:val="sl-SI" w:eastAsia="en-US" w:bidi="ar-SA"/>
      </w:rPr>
    </w:lvl>
    <w:lvl w:ilvl="5" w:tplc="61380BBA">
      <w:numFmt w:val="bullet"/>
      <w:lvlText w:val="•"/>
      <w:lvlJc w:val="left"/>
      <w:pPr>
        <w:ind w:left="5659" w:hanging="360"/>
      </w:pPr>
      <w:rPr>
        <w:rFonts w:hint="default"/>
        <w:lang w:val="sl-SI" w:eastAsia="en-US" w:bidi="ar-SA"/>
      </w:rPr>
    </w:lvl>
    <w:lvl w:ilvl="6" w:tplc="19B458BE">
      <w:numFmt w:val="bullet"/>
      <w:lvlText w:val="•"/>
      <w:lvlJc w:val="left"/>
      <w:pPr>
        <w:ind w:left="6567" w:hanging="360"/>
      </w:pPr>
      <w:rPr>
        <w:rFonts w:hint="default"/>
        <w:lang w:val="sl-SI" w:eastAsia="en-US" w:bidi="ar-SA"/>
      </w:rPr>
    </w:lvl>
    <w:lvl w:ilvl="7" w:tplc="E99465EC">
      <w:numFmt w:val="bullet"/>
      <w:lvlText w:val="•"/>
      <w:lvlJc w:val="left"/>
      <w:pPr>
        <w:ind w:left="7475" w:hanging="360"/>
      </w:pPr>
      <w:rPr>
        <w:rFonts w:hint="default"/>
        <w:lang w:val="sl-SI" w:eastAsia="en-US" w:bidi="ar-SA"/>
      </w:rPr>
    </w:lvl>
    <w:lvl w:ilvl="8" w:tplc="A126A4B2">
      <w:numFmt w:val="bullet"/>
      <w:lvlText w:val="•"/>
      <w:lvlJc w:val="left"/>
      <w:pPr>
        <w:ind w:left="8383" w:hanging="360"/>
      </w:pPr>
      <w:rPr>
        <w:rFonts w:hint="default"/>
        <w:lang w:val="sl-SI" w:eastAsia="en-US" w:bidi="ar-SA"/>
      </w:rPr>
    </w:lvl>
  </w:abstractNum>
  <w:abstractNum w:abstractNumId="5" w15:restartNumberingAfterBreak="0">
    <w:nsid w:val="2FB573C4"/>
    <w:multiLevelType w:val="hybridMultilevel"/>
    <w:tmpl w:val="D3DEA304"/>
    <w:lvl w:ilvl="0" w:tplc="7506C82E">
      <w:numFmt w:val="bullet"/>
      <w:lvlText w:val=""/>
      <w:lvlJc w:val="left"/>
      <w:pPr>
        <w:ind w:left="1122" w:hanging="360"/>
      </w:pPr>
      <w:rPr>
        <w:rFonts w:ascii="Wingdings" w:eastAsia="Wingdings" w:hAnsi="Wingdings" w:cs="Wingdings" w:hint="default"/>
        <w:w w:val="100"/>
        <w:sz w:val="22"/>
        <w:szCs w:val="22"/>
        <w:lang w:val="sl-SI" w:eastAsia="en-US" w:bidi="ar-SA"/>
      </w:rPr>
    </w:lvl>
    <w:lvl w:ilvl="1" w:tplc="31F8871A">
      <w:numFmt w:val="bullet"/>
      <w:lvlText w:val="•"/>
      <w:lvlJc w:val="left"/>
      <w:pPr>
        <w:ind w:left="2027" w:hanging="360"/>
      </w:pPr>
      <w:rPr>
        <w:rFonts w:hint="default"/>
        <w:lang w:val="sl-SI" w:eastAsia="en-US" w:bidi="ar-SA"/>
      </w:rPr>
    </w:lvl>
    <w:lvl w:ilvl="2" w:tplc="86BEA59A">
      <w:numFmt w:val="bullet"/>
      <w:lvlText w:val="•"/>
      <w:lvlJc w:val="left"/>
      <w:pPr>
        <w:ind w:left="2935" w:hanging="360"/>
      </w:pPr>
      <w:rPr>
        <w:rFonts w:hint="default"/>
        <w:lang w:val="sl-SI" w:eastAsia="en-US" w:bidi="ar-SA"/>
      </w:rPr>
    </w:lvl>
    <w:lvl w:ilvl="3" w:tplc="6EFC59F8">
      <w:numFmt w:val="bullet"/>
      <w:lvlText w:val="•"/>
      <w:lvlJc w:val="left"/>
      <w:pPr>
        <w:ind w:left="3843" w:hanging="360"/>
      </w:pPr>
      <w:rPr>
        <w:rFonts w:hint="default"/>
        <w:lang w:val="sl-SI" w:eastAsia="en-US" w:bidi="ar-SA"/>
      </w:rPr>
    </w:lvl>
    <w:lvl w:ilvl="4" w:tplc="D61EEA0E">
      <w:numFmt w:val="bullet"/>
      <w:lvlText w:val="•"/>
      <w:lvlJc w:val="left"/>
      <w:pPr>
        <w:ind w:left="4751" w:hanging="360"/>
      </w:pPr>
      <w:rPr>
        <w:rFonts w:hint="default"/>
        <w:lang w:val="sl-SI" w:eastAsia="en-US" w:bidi="ar-SA"/>
      </w:rPr>
    </w:lvl>
    <w:lvl w:ilvl="5" w:tplc="9B3E1CB2">
      <w:numFmt w:val="bullet"/>
      <w:lvlText w:val="•"/>
      <w:lvlJc w:val="left"/>
      <w:pPr>
        <w:ind w:left="5659" w:hanging="360"/>
      </w:pPr>
      <w:rPr>
        <w:rFonts w:hint="default"/>
        <w:lang w:val="sl-SI" w:eastAsia="en-US" w:bidi="ar-SA"/>
      </w:rPr>
    </w:lvl>
    <w:lvl w:ilvl="6" w:tplc="1BCA8DB0">
      <w:numFmt w:val="bullet"/>
      <w:lvlText w:val="•"/>
      <w:lvlJc w:val="left"/>
      <w:pPr>
        <w:ind w:left="6567" w:hanging="360"/>
      </w:pPr>
      <w:rPr>
        <w:rFonts w:hint="default"/>
        <w:lang w:val="sl-SI" w:eastAsia="en-US" w:bidi="ar-SA"/>
      </w:rPr>
    </w:lvl>
    <w:lvl w:ilvl="7" w:tplc="1B222824">
      <w:numFmt w:val="bullet"/>
      <w:lvlText w:val="•"/>
      <w:lvlJc w:val="left"/>
      <w:pPr>
        <w:ind w:left="7475" w:hanging="360"/>
      </w:pPr>
      <w:rPr>
        <w:rFonts w:hint="default"/>
        <w:lang w:val="sl-SI" w:eastAsia="en-US" w:bidi="ar-SA"/>
      </w:rPr>
    </w:lvl>
    <w:lvl w:ilvl="8" w:tplc="73F60B1C">
      <w:numFmt w:val="bullet"/>
      <w:lvlText w:val="•"/>
      <w:lvlJc w:val="left"/>
      <w:pPr>
        <w:ind w:left="8383" w:hanging="360"/>
      </w:pPr>
      <w:rPr>
        <w:rFonts w:hint="default"/>
        <w:lang w:val="sl-SI" w:eastAsia="en-US" w:bidi="ar-SA"/>
      </w:rPr>
    </w:lvl>
  </w:abstractNum>
  <w:abstractNum w:abstractNumId="6" w15:restartNumberingAfterBreak="0">
    <w:nsid w:val="2FE776BF"/>
    <w:multiLevelType w:val="hybridMultilevel"/>
    <w:tmpl w:val="A67A3D02"/>
    <w:lvl w:ilvl="0" w:tplc="DF72CBCC">
      <w:numFmt w:val="bullet"/>
      <w:lvlText w:val="-"/>
      <w:lvlJc w:val="left"/>
      <w:pPr>
        <w:ind w:left="1306" w:hanging="360"/>
      </w:pPr>
      <w:rPr>
        <w:rFonts w:ascii="Arial MT" w:eastAsia="Arial MT" w:hAnsi="Arial MT" w:cs="Arial MT" w:hint="default"/>
        <w:w w:val="100"/>
        <w:sz w:val="28"/>
        <w:szCs w:val="28"/>
        <w:lang w:val="sl-SI" w:eastAsia="en-US" w:bidi="ar-SA"/>
      </w:rPr>
    </w:lvl>
    <w:lvl w:ilvl="1" w:tplc="E884C1D0">
      <w:start w:val="1"/>
      <w:numFmt w:val="decimal"/>
      <w:lvlText w:val="%2."/>
      <w:lvlJc w:val="left"/>
      <w:pPr>
        <w:ind w:left="3690" w:hanging="314"/>
        <w:jc w:val="right"/>
      </w:pPr>
      <w:rPr>
        <w:rFonts w:ascii="Arial" w:eastAsia="Arial" w:hAnsi="Arial" w:cs="Arial" w:hint="default"/>
        <w:b/>
        <w:bCs/>
        <w:w w:val="100"/>
        <w:sz w:val="28"/>
        <w:szCs w:val="28"/>
        <w:lang w:val="sl-SI" w:eastAsia="en-US" w:bidi="ar-SA"/>
      </w:rPr>
    </w:lvl>
    <w:lvl w:ilvl="2" w:tplc="E2F0A670">
      <w:numFmt w:val="bullet"/>
      <w:lvlText w:val="•"/>
      <w:lvlJc w:val="left"/>
      <w:pPr>
        <w:ind w:left="4422" w:hanging="314"/>
      </w:pPr>
      <w:rPr>
        <w:rFonts w:hint="default"/>
        <w:lang w:val="sl-SI" w:eastAsia="en-US" w:bidi="ar-SA"/>
      </w:rPr>
    </w:lvl>
    <w:lvl w:ilvl="3" w:tplc="8BE2004E">
      <w:numFmt w:val="bullet"/>
      <w:lvlText w:val="•"/>
      <w:lvlJc w:val="left"/>
      <w:pPr>
        <w:ind w:left="5144" w:hanging="314"/>
      </w:pPr>
      <w:rPr>
        <w:rFonts w:hint="default"/>
        <w:lang w:val="sl-SI" w:eastAsia="en-US" w:bidi="ar-SA"/>
      </w:rPr>
    </w:lvl>
    <w:lvl w:ilvl="4" w:tplc="E7FEB21E">
      <w:numFmt w:val="bullet"/>
      <w:lvlText w:val="•"/>
      <w:lvlJc w:val="left"/>
      <w:pPr>
        <w:ind w:left="5866" w:hanging="314"/>
      </w:pPr>
      <w:rPr>
        <w:rFonts w:hint="default"/>
        <w:lang w:val="sl-SI" w:eastAsia="en-US" w:bidi="ar-SA"/>
      </w:rPr>
    </w:lvl>
    <w:lvl w:ilvl="5" w:tplc="AB38383A">
      <w:numFmt w:val="bullet"/>
      <w:lvlText w:val="•"/>
      <w:lvlJc w:val="left"/>
      <w:pPr>
        <w:ind w:left="6588" w:hanging="314"/>
      </w:pPr>
      <w:rPr>
        <w:rFonts w:hint="default"/>
        <w:lang w:val="sl-SI" w:eastAsia="en-US" w:bidi="ar-SA"/>
      </w:rPr>
    </w:lvl>
    <w:lvl w:ilvl="6" w:tplc="61BCC664">
      <w:numFmt w:val="bullet"/>
      <w:lvlText w:val="•"/>
      <w:lvlJc w:val="left"/>
      <w:pPr>
        <w:ind w:left="7310" w:hanging="314"/>
      </w:pPr>
      <w:rPr>
        <w:rFonts w:hint="default"/>
        <w:lang w:val="sl-SI" w:eastAsia="en-US" w:bidi="ar-SA"/>
      </w:rPr>
    </w:lvl>
    <w:lvl w:ilvl="7" w:tplc="7B224A88">
      <w:numFmt w:val="bullet"/>
      <w:lvlText w:val="•"/>
      <w:lvlJc w:val="left"/>
      <w:pPr>
        <w:ind w:left="8032" w:hanging="314"/>
      </w:pPr>
      <w:rPr>
        <w:rFonts w:hint="default"/>
        <w:lang w:val="sl-SI" w:eastAsia="en-US" w:bidi="ar-SA"/>
      </w:rPr>
    </w:lvl>
    <w:lvl w:ilvl="8" w:tplc="CBD68A7C">
      <w:numFmt w:val="bullet"/>
      <w:lvlText w:val="•"/>
      <w:lvlJc w:val="left"/>
      <w:pPr>
        <w:ind w:left="8754" w:hanging="314"/>
      </w:pPr>
      <w:rPr>
        <w:rFonts w:hint="default"/>
        <w:lang w:val="sl-SI" w:eastAsia="en-US" w:bidi="ar-SA"/>
      </w:rPr>
    </w:lvl>
  </w:abstractNum>
  <w:abstractNum w:abstractNumId="7" w15:restartNumberingAfterBreak="0">
    <w:nsid w:val="327F6F40"/>
    <w:multiLevelType w:val="hybridMultilevel"/>
    <w:tmpl w:val="99248E52"/>
    <w:lvl w:ilvl="0" w:tplc="5608EE12">
      <w:numFmt w:val="bullet"/>
      <w:lvlText w:val=""/>
      <w:lvlJc w:val="left"/>
      <w:pPr>
        <w:ind w:left="1122" w:hanging="360"/>
      </w:pPr>
      <w:rPr>
        <w:rFonts w:ascii="Wingdings" w:eastAsia="Wingdings" w:hAnsi="Wingdings" w:cs="Wingdings" w:hint="default"/>
        <w:w w:val="100"/>
        <w:sz w:val="22"/>
        <w:szCs w:val="22"/>
        <w:lang w:val="sl-SI" w:eastAsia="en-US" w:bidi="ar-SA"/>
      </w:rPr>
    </w:lvl>
    <w:lvl w:ilvl="1" w:tplc="BC0CC9D4">
      <w:numFmt w:val="bullet"/>
      <w:lvlText w:val="•"/>
      <w:lvlJc w:val="left"/>
      <w:pPr>
        <w:ind w:left="2027" w:hanging="360"/>
      </w:pPr>
      <w:rPr>
        <w:rFonts w:hint="default"/>
        <w:lang w:val="sl-SI" w:eastAsia="en-US" w:bidi="ar-SA"/>
      </w:rPr>
    </w:lvl>
    <w:lvl w:ilvl="2" w:tplc="5D24A3B6">
      <w:numFmt w:val="bullet"/>
      <w:lvlText w:val="•"/>
      <w:lvlJc w:val="left"/>
      <w:pPr>
        <w:ind w:left="2935" w:hanging="360"/>
      </w:pPr>
      <w:rPr>
        <w:rFonts w:hint="default"/>
        <w:lang w:val="sl-SI" w:eastAsia="en-US" w:bidi="ar-SA"/>
      </w:rPr>
    </w:lvl>
    <w:lvl w:ilvl="3" w:tplc="F6E8CEFE">
      <w:numFmt w:val="bullet"/>
      <w:lvlText w:val="•"/>
      <w:lvlJc w:val="left"/>
      <w:pPr>
        <w:ind w:left="3843" w:hanging="360"/>
      </w:pPr>
      <w:rPr>
        <w:rFonts w:hint="default"/>
        <w:lang w:val="sl-SI" w:eastAsia="en-US" w:bidi="ar-SA"/>
      </w:rPr>
    </w:lvl>
    <w:lvl w:ilvl="4" w:tplc="A62A3ECA">
      <w:numFmt w:val="bullet"/>
      <w:lvlText w:val="•"/>
      <w:lvlJc w:val="left"/>
      <w:pPr>
        <w:ind w:left="4751" w:hanging="360"/>
      </w:pPr>
      <w:rPr>
        <w:rFonts w:hint="default"/>
        <w:lang w:val="sl-SI" w:eastAsia="en-US" w:bidi="ar-SA"/>
      </w:rPr>
    </w:lvl>
    <w:lvl w:ilvl="5" w:tplc="5F98B9D2">
      <w:numFmt w:val="bullet"/>
      <w:lvlText w:val="•"/>
      <w:lvlJc w:val="left"/>
      <w:pPr>
        <w:ind w:left="5659" w:hanging="360"/>
      </w:pPr>
      <w:rPr>
        <w:rFonts w:hint="default"/>
        <w:lang w:val="sl-SI" w:eastAsia="en-US" w:bidi="ar-SA"/>
      </w:rPr>
    </w:lvl>
    <w:lvl w:ilvl="6" w:tplc="41BA0278">
      <w:numFmt w:val="bullet"/>
      <w:lvlText w:val="•"/>
      <w:lvlJc w:val="left"/>
      <w:pPr>
        <w:ind w:left="6567" w:hanging="360"/>
      </w:pPr>
      <w:rPr>
        <w:rFonts w:hint="default"/>
        <w:lang w:val="sl-SI" w:eastAsia="en-US" w:bidi="ar-SA"/>
      </w:rPr>
    </w:lvl>
    <w:lvl w:ilvl="7" w:tplc="0C4037E0">
      <w:numFmt w:val="bullet"/>
      <w:lvlText w:val="•"/>
      <w:lvlJc w:val="left"/>
      <w:pPr>
        <w:ind w:left="7475" w:hanging="360"/>
      </w:pPr>
      <w:rPr>
        <w:rFonts w:hint="default"/>
        <w:lang w:val="sl-SI" w:eastAsia="en-US" w:bidi="ar-SA"/>
      </w:rPr>
    </w:lvl>
    <w:lvl w:ilvl="8" w:tplc="00E4ADE6">
      <w:numFmt w:val="bullet"/>
      <w:lvlText w:val="•"/>
      <w:lvlJc w:val="left"/>
      <w:pPr>
        <w:ind w:left="8383" w:hanging="360"/>
      </w:pPr>
      <w:rPr>
        <w:rFonts w:hint="default"/>
        <w:lang w:val="sl-SI" w:eastAsia="en-US" w:bidi="ar-SA"/>
      </w:rPr>
    </w:lvl>
  </w:abstractNum>
  <w:abstractNum w:abstractNumId="8" w15:restartNumberingAfterBreak="0">
    <w:nsid w:val="3A674456"/>
    <w:multiLevelType w:val="hybridMultilevel"/>
    <w:tmpl w:val="CF4E6C34"/>
    <w:lvl w:ilvl="0" w:tplc="9596488A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100"/>
        <w:sz w:val="22"/>
        <w:szCs w:val="22"/>
        <w:lang w:val="sl-SI" w:eastAsia="en-US" w:bidi="ar-SA"/>
      </w:rPr>
    </w:lvl>
    <w:lvl w:ilvl="1" w:tplc="2AF0970E">
      <w:numFmt w:val="bullet"/>
      <w:lvlText w:val="•"/>
      <w:lvlJc w:val="left"/>
      <w:pPr>
        <w:ind w:left="2027" w:hanging="360"/>
      </w:pPr>
      <w:rPr>
        <w:rFonts w:hint="default"/>
        <w:lang w:val="sl-SI" w:eastAsia="en-US" w:bidi="ar-SA"/>
      </w:rPr>
    </w:lvl>
    <w:lvl w:ilvl="2" w:tplc="A19A25D2">
      <w:numFmt w:val="bullet"/>
      <w:lvlText w:val="•"/>
      <w:lvlJc w:val="left"/>
      <w:pPr>
        <w:ind w:left="2935" w:hanging="360"/>
      </w:pPr>
      <w:rPr>
        <w:rFonts w:hint="default"/>
        <w:lang w:val="sl-SI" w:eastAsia="en-US" w:bidi="ar-SA"/>
      </w:rPr>
    </w:lvl>
    <w:lvl w:ilvl="3" w:tplc="3D80A1A6">
      <w:numFmt w:val="bullet"/>
      <w:lvlText w:val="•"/>
      <w:lvlJc w:val="left"/>
      <w:pPr>
        <w:ind w:left="3843" w:hanging="360"/>
      </w:pPr>
      <w:rPr>
        <w:rFonts w:hint="default"/>
        <w:lang w:val="sl-SI" w:eastAsia="en-US" w:bidi="ar-SA"/>
      </w:rPr>
    </w:lvl>
    <w:lvl w:ilvl="4" w:tplc="C7409846">
      <w:numFmt w:val="bullet"/>
      <w:lvlText w:val="•"/>
      <w:lvlJc w:val="left"/>
      <w:pPr>
        <w:ind w:left="4751" w:hanging="360"/>
      </w:pPr>
      <w:rPr>
        <w:rFonts w:hint="default"/>
        <w:lang w:val="sl-SI" w:eastAsia="en-US" w:bidi="ar-SA"/>
      </w:rPr>
    </w:lvl>
    <w:lvl w:ilvl="5" w:tplc="4DBEE7E2">
      <w:numFmt w:val="bullet"/>
      <w:lvlText w:val="•"/>
      <w:lvlJc w:val="left"/>
      <w:pPr>
        <w:ind w:left="5659" w:hanging="360"/>
      </w:pPr>
      <w:rPr>
        <w:rFonts w:hint="default"/>
        <w:lang w:val="sl-SI" w:eastAsia="en-US" w:bidi="ar-SA"/>
      </w:rPr>
    </w:lvl>
    <w:lvl w:ilvl="6" w:tplc="80F4B79A">
      <w:numFmt w:val="bullet"/>
      <w:lvlText w:val="•"/>
      <w:lvlJc w:val="left"/>
      <w:pPr>
        <w:ind w:left="6567" w:hanging="360"/>
      </w:pPr>
      <w:rPr>
        <w:rFonts w:hint="default"/>
        <w:lang w:val="sl-SI" w:eastAsia="en-US" w:bidi="ar-SA"/>
      </w:rPr>
    </w:lvl>
    <w:lvl w:ilvl="7" w:tplc="37AAD584">
      <w:numFmt w:val="bullet"/>
      <w:lvlText w:val="•"/>
      <w:lvlJc w:val="left"/>
      <w:pPr>
        <w:ind w:left="7475" w:hanging="360"/>
      </w:pPr>
      <w:rPr>
        <w:rFonts w:hint="default"/>
        <w:lang w:val="sl-SI" w:eastAsia="en-US" w:bidi="ar-SA"/>
      </w:rPr>
    </w:lvl>
    <w:lvl w:ilvl="8" w:tplc="CE5C2FA0">
      <w:numFmt w:val="bullet"/>
      <w:lvlText w:val="•"/>
      <w:lvlJc w:val="left"/>
      <w:pPr>
        <w:ind w:left="8383" w:hanging="360"/>
      </w:pPr>
      <w:rPr>
        <w:rFonts w:hint="default"/>
        <w:lang w:val="sl-SI" w:eastAsia="en-US" w:bidi="ar-SA"/>
      </w:rPr>
    </w:lvl>
  </w:abstractNum>
  <w:abstractNum w:abstractNumId="9" w15:restartNumberingAfterBreak="0">
    <w:nsid w:val="4124384D"/>
    <w:multiLevelType w:val="hybridMultilevel"/>
    <w:tmpl w:val="46BA9FA0"/>
    <w:lvl w:ilvl="0" w:tplc="639CC546">
      <w:numFmt w:val="bullet"/>
      <w:lvlText w:val=""/>
      <w:lvlJc w:val="left"/>
      <w:pPr>
        <w:ind w:left="1122" w:hanging="360"/>
      </w:pPr>
      <w:rPr>
        <w:rFonts w:ascii="Wingdings" w:eastAsia="Wingdings" w:hAnsi="Wingdings" w:cs="Wingdings" w:hint="default"/>
        <w:w w:val="100"/>
        <w:sz w:val="22"/>
        <w:szCs w:val="22"/>
        <w:lang w:val="sl-SI" w:eastAsia="en-US" w:bidi="ar-SA"/>
      </w:rPr>
    </w:lvl>
    <w:lvl w:ilvl="1" w:tplc="81A62E44">
      <w:numFmt w:val="bullet"/>
      <w:lvlText w:val="•"/>
      <w:lvlJc w:val="left"/>
      <w:pPr>
        <w:ind w:left="2027" w:hanging="360"/>
      </w:pPr>
      <w:rPr>
        <w:rFonts w:hint="default"/>
        <w:lang w:val="sl-SI" w:eastAsia="en-US" w:bidi="ar-SA"/>
      </w:rPr>
    </w:lvl>
    <w:lvl w:ilvl="2" w:tplc="3F82DBEE">
      <w:numFmt w:val="bullet"/>
      <w:lvlText w:val="•"/>
      <w:lvlJc w:val="left"/>
      <w:pPr>
        <w:ind w:left="2935" w:hanging="360"/>
      </w:pPr>
      <w:rPr>
        <w:rFonts w:hint="default"/>
        <w:lang w:val="sl-SI" w:eastAsia="en-US" w:bidi="ar-SA"/>
      </w:rPr>
    </w:lvl>
    <w:lvl w:ilvl="3" w:tplc="E31433EE">
      <w:numFmt w:val="bullet"/>
      <w:lvlText w:val="•"/>
      <w:lvlJc w:val="left"/>
      <w:pPr>
        <w:ind w:left="3843" w:hanging="360"/>
      </w:pPr>
      <w:rPr>
        <w:rFonts w:hint="default"/>
        <w:lang w:val="sl-SI" w:eastAsia="en-US" w:bidi="ar-SA"/>
      </w:rPr>
    </w:lvl>
    <w:lvl w:ilvl="4" w:tplc="BDA4CF32">
      <w:numFmt w:val="bullet"/>
      <w:lvlText w:val="•"/>
      <w:lvlJc w:val="left"/>
      <w:pPr>
        <w:ind w:left="4751" w:hanging="360"/>
      </w:pPr>
      <w:rPr>
        <w:rFonts w:hint="default"/>
        <w:lang w:val="sl-SI" w:eastAsia="en-US" w:bidi="ar-SA"/>
      </w:rPr>
    </w:lvl>
    <w:lvl w:ilvl="5" w:tplc="35266262">
      <w:numFmt w:val="bullet"/>
      <w:lvlText w:val="•"/>
      <w:lvlJc w:val="left"/>
      <w:pPr>
        <w:ind w:left="5659" w:hanging="360"/>
      </w:pPr>
      <w:rPr>
        <w:rFonts w:hint="default"/>
        <w:lang w:val="sl-SI" w:eastAsia="en-US" w:bidi="ar-SA"/>
      </w:rPr>
    </w:lvl>
    <w:lvl w:ilvl="6" w:tplc="D5D02E50">
      <w:numFmt w:val="bullet"/>
      <w:lvlText w:val="•"/>
      <w:lvlJc w:val="left"/>
      <w:pPr>
        <w:ind w:left="6567" w:hanging="360"/>
      </w:pPr>
      <w:rPr>
        <w:rFonts w:hint="default"/>
        <w:lang w:val="sl-SI" w:eastAsia="en-US" w:bidi="ar-SA"/>
      </w:rPr>
    </w:lvl>
    <w:lvl w:ilvl="7" w:tplc="FDF0789C">
      <w:numFmt w:val="bullet"/>
      <w:lvlText w:val="•"/>
      <w:lvlJc w:val="left"/>
      <w:pPr>
        <w:ind w:left="7475" w:hanging="360"/>
      </w:pPr>
      <w:rPr>
        <w:rFonts w:hint="default"/>
        <w:lang w:val="sl-SI" w:eastAsia="en-US" w:bidi="ar-SA"/>
      </w:rPr>
    </w:lvl>
    <w:lvl w:ilvl="8" w:tplc="538E0558">
      <w:numFmt w:val="bullet"/>
      <w:lvlText w:val="•"/>
      <w:lvlJc w:val="left"/>
      <w:pPr>
        <w:ind w:left="8383" w:hanging="360"/>
      </w:pPr>
      <w:rPr>
        <w:rFonts w:hint="default"/>
        <w:lang w:val="sl-SI" w:eastAsia="en-US" w:bidi="ar-SA"/>
      </w:rPr>
    </w:lvl>
  </w:abstractNum>
  <w:abstractNum w:abstractNumId="10" w15:restartNumberingAfterBreak="0">
    <w:nsid w:val="46457F2B"/>
    <w:multiLevelType w:val="hybridMultilevel"/>
    <w:tmpl w:val="ED52E43C"/>
    <w:lvl w:ilvl="0" w:tplc="7D500D2A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100"/>
        <w:sz w:val="22"/>
        <w:szCs w:val="22"/>
        <w:lang w:val="sl-SI" w:eastAsia="en-US" w:bidi="ar-SA"/>
      </w:rPr>
    </w:lvl>
    <w:lvl w:ilvl="1" w:tplc="676E5AA4">
      <w:numFmt w:val="bullet"/>
      <w:lvlText w:val="•"/>
      <w:lvlJc w:val="left"/>
      <w:pPr>
        <w:ind w:left="2027" w:hanging="360"/>
      </w:pPr>
      <w:rPr>
        <w:rFonts w:hint="default"/>
        <w:lang w:val="sl-SI" w:eastAsia="en-US" w:bidi="ar-SA"/>
      </w:rPr>
    </w:lvl>
    <w:lvl w:ilvl="2" w:tplc="A89AA326">
      <w:numFmt w:val="bullet"/>
      <w:lvlText w:val="•"/>
      <w:lvlJc w:val="left"/>
      <w:pPr>
        <w:ind w:left="2935" w:hanging="360"/>
      </w:pPr>
      <w:rPr>
        <w:rFonts w:hint="default"/>
        <w:lang w:val="sl-SI" w:eastAsia="en-US" w:bidi="ar-SA"/>
      </w:rPr>
    </w:lvl>
    <w:lvl w:ilvl="3" w:tplc="53DEBDAC">
      <w:numFmt w:val="bullet"/>
      <w:lvlText w:val="•"/>
      <w:lvlJc w:val="left"/>
      <w:pPr>
        <w:ind w:left="3843" w:hanging="360"/>
      </w:pPr>
      <w:rPr>
        <w:rFonts w:hint="default"/>
        <w:lang w:val="sl-SI" w:eastAsia="en-US" w:bidi="ar-SA"/>
      </w:rPr>
    </w:lvl>
    <w:lvl w:ilvl="4" w:tplc="1F5EAF2A">
      <w:numFmt w:val="bullet"/>
      <w:lvlText w:val="•"/>
      <w:lvlJc w:val="left"/>
      <w:pPr>
        <w:ind w:left="4751" w:hanging="360"/>
      </w:pPr>
      <w:rPr>
        <w:rFonts w:hint="default"/>
        <w:lang w:val="sl-SI" w:eastAsia="en-US" w:bidi="ar-SA"/>
      </w:rPr>
    </w:lvl>
    <w:lvl w:ilvl="5" w:tplc="5D9CC184">
      <w:numFmt w:val="bullet"/>
      <w:lvlText w:val="•"/>
      <w:lvlJc w:val="left"/>
      <w:pPr>
        <w:ind w:left="5659" w:hanging="360"/>
      </w:pPr>
      <w:rPr>
        <w:rFonts w:hint="default"/>
        <w:lang w:val="sl-SI" w:eastAsia="en-US" w:bidi="ar-SA"/>
      </w:rPr>
    </w:lvl>
    <w:lvl w:ilvl="6" w:tplc="6FFA2834">
      <w:numFmt w:val="bullet"/>
      <w:lvlText w:val="•"/>
      <w:lvlJc w:val="left"/>
      <w:pPr>
        <w:ind w:left="6567" w:hanging="360"/>
      </w:pPr>
      <w:rPr>
        <w:rFonts w:hint="default"/>
        <w:lang w:val="sl-SI" w:eastAsia="en-US" w:bidi="ar-SA"/>
      </w:rPr>
    </w:lvl>
    <w:lvl w:ilvl="7" w:tplc="B0506F9A">
      <w:numFmt w:val="bullet"/>
      <w:lvlText w:val="•"/>
      <w:lvlJc w:val="left"/>
      <w:pPr>
        <w:ind w:left="7475" w:hanging="360"/>
      </w:pPr>
      <w:rPr>
        <w:rFonts w:hint="default"/>
        <w:lang w:val="sl-SI" w:eastAsia="en-US" w:bidi="ar-SA"/>
      </w:rPr>
    </w:lvl>
    <w:lvl w:ilvl="8" w:tplc="F03025CC">
      <w:numFmt w:val="bullet"/>
      <w:lvlText w:val="•"/>
      <w:lvlJc w:val="left"/>
      <w:pPr>
        <w:ind w:left="8383" w:hanging="360"/>
      </w:pPr>
      <w:rPr>
        <w:rFonts w:hint="default"/>
        <w:lang w:val="sl-SI" w:eastAsia="en-US" w:bidi="ar-SA"/>
      </w:rPr>
    </w:lvl>
  </w:abstractNum>
  <w:abstractNum w:abstractNumId="11" w15:restartNumberingAfterBreak="0">
    <w:nsid w:val="4DA754E4"/>
    <w:multiLevelType w:val="hybridMultilevel"/>
    <w:tmpl w:val="FD86B710"/>
    <w:lvl w:ilvl="0" w:tplc="51382824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100"/>
        <w:sz w:val="22"/>
        <w:szCs w:val="22"/>
        <w:lang w:val="sl-SI" w:eastAsia="en-US" w:bidi="ar-SA"/>
      </w:rPr>
    </w:lvl>
    <w:lvl w:ilvl="1" w:tplc="71C0768C">
      <w:numFmt w:val="bullet"/>
      <w:lvlText w:val="•"/>
      <w:lvlJc w:val="left"/>
      <w:pPr>
        <w:ind w:left="2027" w:hanging="360"/>
      </w:pPr>
      <w:rPr>
        <w:rFonts w:hint="default"/>
        <w:lang w:val="sl-SI" w:eastAsia="en-US" w:bidi="ar-SA"/>
      </w:rPr>
    </w:lvl>
    <w:lvl w:ilvl="2" w:tplc="4D1E0568">
      <w:numFmt w:val="bullet"/>
      <w:lvlText w:val="•"/>
      <w:lvlJc w:val="left"/>
      <w:pPr>
        <w:ind w:left="2935" w:hanging="360"/>
      </w:pPr>
      <w:rPr>
        <w:rFonts w:hint="default"/>
        <w:lang w:val="sl-SI" w:eastAsia="en-US" w:bidi="ar-SA"/>
      </w:rPr>
    </w:lvl>
    <w:lvl w:ilvl="3" w:tplc="B9DEF4CE">
      <w:numFmt w:val="bullet"/>
      <w:lvlText w:val="•"/>
      <w:lvlJc w:val="left"/>
      <w:pPr>
        <w:ind w:left="3843" w:hanging="360"/>
      </w:pPr>
      <w:rPr>
        <w:rFonts w:hint="default"/>
        <w:lang w:val="sl-SI" w:eastAsia="en-US" w:bidi="ar-SA"/>
      </w:rPr>
    </w:lvl>
    <w:lvl w:ilvl="4" w:tplc="0E9CEC46">
      <w:numFmt w:val="bullet"/>
      <w:lvlText w:val="•"/>
      <w:lvlJc w:val="left"/>
      <w:pPr>
        <w:ind w:left="4751" w:hanging="360"/>
      </w:pPr>
      <w:rPr>
        <w:rFonts w:hint="default"/>
        <w:lang w:val="sl-SI" w:eastAsia="en-US" w:bidi="ar-SA"/>
      </w:rPr>
    </w:lvl>
    <w:lvl w:ilvl="5" w:tplc="F934F2B6">
      <w:numFmt w:val="bullet"/>
      <w:lvlText w:val="•"/>
      <w:lvlJc w:val="left"/>
      <w:pPr>
        <w:ind w:left="5659" w:hanging="360"/>
      </w:pPr>
      <w:rPr>
        <w:rFonts w:hint="default"/>
        <w:lang w:val="sl-SI" w:eastAsia="en-US" w:bidi="ar-SA"/>
      </w:rPr>
    </w:lvl>
    <w:lvl w:ilvl="6" w:tplc="FB4A1326">
      <w:numFmt w:val="bullet"/>
      <w:lvlText w:val="•"/>
      <w:lvlJc w:val="left"/>
      <w:pPr>
        <w:ind w:left="6567" w:hanging="360"/>
      </w:pPr>
      <w:rPr>
        <w:rFonts w:hint="default"/>
        <w:lang w:val="sl-SI" w:eastAsia="en-US" w:bidi="ar-SA"/>
      </w:rPr>
    </w:lvl>
    <w:lvl w:ilvl="7" w:tplc="F4F4B572">
      <w:numFmt w:val="bullet"/>
      <w:lvlText w:val="•"/>
      <w:lvlJc w:val="left"/>
      <w:pPr>
        <w:ind w:left="7475" w:hanging="360"/>
      </w:pPr>
      <w:rPr>
        <w:rFonts w:hint="default"/>
        <w:lang w:val="sl-SI" w:eastAsia="en-US" w:bidi="ar-SA"/>
      </w:rPr>
    </w:lvl>
    <w:lvl w:ilvl="8" w:tplc="72F0E17A">
      <w:numFmt w:val="bullet"/>
      <w:lvlText w:val="•"/>
      <w:lvlJc w:val="left"/>
      <w:pPr>
        <w:ind w:left="8383" w:hanging="360"/>
      </w:pPr>
      <w:rPr>
        <w:rFonts w:hint="default"/>
        <w:lang w:val="sl-SI" w:eastAsia="en-US" w:bidi="ar-SA"/>
      </w:rPr>
    </w:lvl>
  </w:abstractNum>
  <w:abstractNum w:abstractNumId="12" w15:restartNumberingAfterBreak="0">
    <w:nsid w:val="5CD21FD3"/>
    <w:multiLevelType w:val="hybridMultilevel"/>
    <w:tmpl w:val="5718AD30"/>
    <w:lvl w:ilvl="0" w:tplc="A710BDBC">
      <w:numFmt w:val="bullet"/>
      <w:lvlText w:val=""/>
      <w:lvlJc w:val="left"/>
      <w:pPr>
        <w:ind w:left="1122" w:hanging="360"/>
      </w:pPr>
      <w:rPr>
        <w:rFonts w:ascii="Wingdings" w:eastAsia="Wingdings" w:hAnsi="Wingdings" w:cs="Wingdings" w:hint="default"/>
        <w:w w:val="100"/>
        <w:sz w:val="22"/>
        <w:szCs w:val="22"/>
        <w:lang w:val="sl-SI" w:eastAsia="en-US" w:bidi="ar-SA"/>
      </w:rPr>
    </w:lvl>
    <w:lvl w:ilvl="1" w:tplc="4AF29720">
      <w:numFmt w:val="bullet"/>
      <w:lvlText w:val="•"/>
      <w:lvlJc w:val="left"/>
      <w:pPr>
        <w:ind w:left="2027" w:hanging="360"/>
      </w:pPr>
      <w:rPr>
        <w:rFonts w:hint="default"/>
        <w:lang w:val="sl-SI" w:eastAsia="en-US" w:bidi="ar-SA"/>
      </w:rPr>
    </w:lvl>
    <w:lvl w:ilvl="2" w:tplc="22B6E254">
      <w:numFmt w:val="bullet"/>
      <w:lvlText w:val="•"/>
      <w:lvlJc w:val="left"/>
      <w:pPr>
        <w:ind w:left="2935" w:hanging="360"/>
      </w:pPr>
      <w:rPr>
        <w:rFonts w:hint="default"/>
        <w:lang w:val="sl-SI" w:eastAsia="en-US" w:bidi="ar-SA"/>
      </w:rPr>
    </w:lvl>
    <w:lvl w:ilvl="3" w:tplc="59A443B4">
      <w:numFmt w:val="bullet"/>
      <w:lvlText w:val="•"/>
      <w:lvlJc w:val="left"/>
      <w:pPr>
        <w:ind w:left="3843" w:hanging="360"/>
      </w:pPr>
      <w:rPr>
        <w:rFonts w:hint="default"/>
        <w:lang w:val="sl-SI" w:eastAsia="en-US" w:bidi="ar-SA"/>
      </w:rPr>
    </w:lvl>
    <w:lvl w:ilvl="4" w:tplc="9F7E2C16">
      <w:numFmt w:val="bullet"/>
      <w:lvlText w:val="•"/>
      <w:lvlJc w:val="left"/>
      <w:pPr>
        <w:ind w:left="4751" w:hanging="360"/>
      </w:pPr>
      <w:rPr>
        <w:rFonts w:hint="default"/>
        <w:lang w:val="sl-SI" w:eastAsia="en-US" w:bidi="ar-SA"/>
      </w:rPr>
    </w:lvl>
    <w:lvl w:ilvl="5" w:tplc="B5C833F0">
      <w:numFmt w:val="bullet"/>
      <w:lvlText w:val="•"/>
      <w:lvlJc w:val="left"/>
      <w:pPr>
        <w:ind w:left="5659" w:hanging="360"/>
      </w:pPr>
      <w:rPr>
        <w:rFonts w:hint="default"/>
        <w:lang w:val="sl-SI" w:eastAsia="en-US" w:bidi="ar-SA"/>
      </w:rPr>
    </w:lvl>
    <w:lvl w:ilvl="6" w:tplc="0592E9EC">
      <w:numFmt w:val="bullet"/>
      <w:lvlText w:val="•"/>
      <w:lvlJc w:val="left"/>
      <w:pPr>
        <w:ind w:left="6567" w:hanging="360"/>
      </w:pPr>
      <w:rPr>
        <w:rFonts w:hint="default"/>
        <w:lang w:val="sl-SI" w:eastAsia="en-US" w:bidi="ar-SA"/>
      </w:rPr>
    </w:lvl>
    <w:lvl w:ilvl="7" w:tplc="8122883E">
      <w:numFmt w:val="bullet"/>
      <w:lvlText w:val="•"/>
      <w:lvlJc w:val="left"/>
      <w:pPr>
        <w:ind w:left="7475" w:hanging="360"/>
      </w:pPr>
      <w:rPr>
        <w:rFonts w:hint="default"/>
        <w:lang w:val="sl-SI" w:eastAsia="en-US" w:bidi="ar-SA"/>
      </w:rPr>
    </w:lvl>
    <w:lvl w:ilvl="8" w:tplc="18F4C230">
      <w:numFmt w:val="bullet"/>
      <w:lvlText w:val="•"/>
      <w:lvlJc w:val="left"/>
      <w:pPr>
        <w:ind w:left="8383" w:hanging="360"/>
      </w:pPr>
      <w:rPr>
        <w:rFonts w:hint="default"/>
        <w:lang w:val="sl-SI" w:eastAsia="en-US" w:bidi="ar-SA"/>
      </w:rPr>
    </w:lvl>
  </w:abstractNum>
  <w:abstractNum w:abstractNumId="13" w15:restartNumberingAfterBreak="0">
    <w:nsid w:val="6D06556D"/>
    <w:multiLevelType w:val="hybridMultilevel"/>
    <w:tmpl w:val="D826D806"/>
    <w:lvl w:ilvl="0" w:tplc="0B60B53A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100"/>
        <w:sz w:val="22"/>
        <w:szCs w:val="22"/>
        <w:lang w:val="sl-SI" w:eastAsia="en-US" w:bidi="ar-SA"/>
      </w:rPr>
    </w:lvl>
    <w:lvl w:ilvl="1" w:tplc="123CC59A">
      <w:numFmt w:val="bullet"/>
      <w:lvlText w:val="•"/>
      <w:lvlJc w:val="left"/>
      <w:pPr>
        <w:ind w:left="2027" w:hanging="360"/>
      </w:pPr>
      <w:rPr>
        <w:rFonts w:hint="default"/>
        <w:lang w:val="sl-SI" w:eastAsia="en-US" w:bidi="ar-SA"/>
      </w:rPr>
    </w:lvl>
    <w:lvl w:ilvl="2" w:tplc="2416DA3E">
      <w:numFmt w:val="bullet"/>
      <w:lvlText w:val="•"/>
      <w:lvlJc w:val="left"/>
      <w:pPr>
        <w:ind w:left="2935" w:hanging="360"/>
      </w:pPr>
      <w:rPr>
        <w:rFonts w:hint="default"/>
        <w:lang w:val="sl-SI" w:eastAsia="en-US" w:bidi="ar-SA"/>
      </w:rPr>
    </w:lvl>
    <w:lvl w:ilvl="3" w:tplc="08E6ADD0">
      <w:numFmt w:val="bullet"/>
      <w:lvlText w:val="•"/>
      <w:lvlJc w:val="left"/>
      <w:pPr>
        <w:ind w:left="3843" w:hanging="360"/>
      </w:pPr>
      <w:rPr>
        <w:rFonts w:hint="default"/>
        <w:lang w:val="sl-SI" w:eastAsia="en-US" w:bidi="ar-SA"/>
      </w:rPr>
    </w:lvl>
    <w:lvl w:ilvl="4" w:tplc="89947A30">
      <w:numFmt w:val="bullet"/>
      <w:lvlText w:val="•"/>
      <w:lvlJc w:val="left"/>
      <w:pPr>
        <w:ind w:left="4751" w:hanging="360"/>
      </w:pPr>
      <w:rPr>
        <w:rFonts w:hint="default"/>
        <w:lang w:val="sl-SI" w:eastAsia="en-US" w:bidi="ar-SA"/>
      </w:rPr>
    </w:lvl>
    <w:lvl w:ilvl="5" w:tplc="10364636">
      <w:numFmt w:val="bullet"/>
      <w:lvlText w:val="•"/>
      <w:lvlJc w:val="left"/>
      <w:pPr>
        <w:ind w:left="5659" w:hanging="360"/>
      </w:pPr>
      <w:rPr>
        <w:rFonts w:hint="default"/>
        <w:lang w:val="sl-SI" w:eastAsia="en-US" w:bidi="ar-SA"/>
      </w:rPr>
    </w:lvl>
    <w:lvl w:ilvl="6" w:tplc="FF9826BE">
      <w:numFmt w:val="bullet"/>
      <w:lvlText w:val="•"/>
      <w:lvlJc w:val="left"/>
      <w:pPr>
        <w:ind w:left="6567" w:hanging="360"/>
      </w:pPr>
      <w:rPr>
        <w:rFonts w:hint="default"/>
        <w:lang w:val="sl-SI" w:eastAsia="en-US" w:bidi="ar-SA"/>
      </w:rPr>
    </w:lvl>
    <w:lvl w:ilvl="7" w:tplc="91945806">
      <w:numFmt w:val="bullet"/>
      <w:lvlText w:val="•"/>
      <w:lvlJc w:val="left"/>
      <w:pPr>
        <w:ind w:left="7475" w:hanging="360"/>
      </w:pPr>
      <w:rPr>
        <w:rFonts w:hint="default"/>
        <w:lang w:val="sl-SI" w:eastAsia="en-US" w:bidi="ar-SA"/>
      </w:rPr>
    </w:lvl>
    <w:lvl w:ilvl="8" w:tplc="69289058">
      <w:numFmt w:val="bullet"/>
      <w:lvlText w:val="•"/>
      <w:lvlJc w:val="left"/>
      <w:pPr>
        <w:ind w:left="8383" w:hanging="360"/>
      </w:pPr>
      <w:rPr>
        <w:rFonts w:hint="default"/>
        <w:lang w:val="sl-SI" w:eastAsia="en-US" w:bidi="ar-SA"/>
      </w:rPr>
    </w:lvl>
  </w:abstractNum>
  <w:abstractNum w:abstractNumId="14" w15:restartNumberingAfterBreak="0">
    <w:nsid w:val="6DE713AE"/>
    <w:multiLevelType w:val="hybridMultilevel"/>
    <w:tmpl w:val="593E0EAC"/>
    <w:lvl w:ilvl="0" w:tplc="55E8022C">
      <w:numFmt w:val="bullet"/>
      <w:lvlText w:val="-"/>
      <w:lvlJc w:val="left"/>
      <w:pPr>
        <w:ind w:left="1122" w:hanging="360"/>
      </w:pPr>
      <w:rPr>
        <w:rFonts w:ascii="Arial MT" w:eastAsia="Arial MT" w:hAnsi="Arial MT" w:cs="Arial MT" w:hint="default"/>
        <w:w w:val="100"/>
        <w:sz w:val="22"/>
        <w:szCs w:val="22"/>
        <w:lang w:val="sl-SI" w:eastAsia="en-US" w:bidi="ar-SA"/>
      </w:rPr>
    </w:lvl>
    <w:lvl w:ilvl="1" w:tplc="B53C60B6">
      <w:numFmt w:val="bullet"/>
      <w:lvlText w:val="•"/>
      <w:lvlJc w:val="left"/>
      <w:pPr>
        <w:ind w:left="2027" w:hanging="360"/>
      </w:pPr>
      <w:rPr>
        <w:rFonts w:hint="default"/>
        <w:lang w:val="sl-SI" w:eastAsia="en-US" w:bidi="ar-SA"/>
      </w:rPr>
    </w:lvl>
    <w:lvl w:ilvl="2" w:tplc="B540DE78">
      <w:numFmt w:val="bullet"/>
      <w:lvlText w:val="•"/>
      <w:lvlJc w:val="left"/>
      <w:pPr>
        <w:ind w:left="2935" w:hanging="360"/>
      </w:pPr>
      <w:rPr>
        <w:rFonts w:hint="default"/>
        <w:lang w:val="sl-SI" w:eastAsia="en-US" w:bidi="ar-SA"/>
      </w:rPr>
    </w:lvl>
    <w:lvl w:ilvl="3" w:tplc="4A38D8DA">
      <w:numFmt w:val="bullet"/>
      <w:lvlText w:val="•"/>
      <w:lvlJc w:val="left"/>
      <w:pPr>
        <w:ind w:left="3843" w:hanging="360"/>
      </w:pPr>
      <w:rPr>
        <w:rFonts w:hint="default"/>
        <w:lang w:val="sl-SI" w:eastAsia="en-US" w:bidi="ar-SA"/>
      </w:rPr>
    </w:lvl>
    <w:lvl w:ilvl="4" w:tplc="A95EE9F0">
      <w:numFmt w:val="bullet"/>
      <w:lvlText w:val="•"/>
      <w:lvlJc w:val="left"/>
      <w:pPr>
        <w:ind w:left="4751" w:hanging="360"/>
      </w:pPr>
      <w:rPr>
        <w:rFonts w:hint="default"/>
        <w:lang w:val="sl-SI" w:eastAsia="en-US" w:bidi="ar-SA"/>
      </w:rPr>
    </w:lvl>
    <w:lvl w:ilvl="5" w:tplc="3132D9EE">
      <w:numFmt w:val="bullet"/>
      <w:lvlText w:val="•"/>
      <w:lvlJc w:val="left"/>
      <w:pPr>
        <w:ind w:left="5659" w:hanging="360"/>
      </w:pPr>
      <w:rPr>
        <w:rFonts w:hint="default"/>
        <w:lang w:val="sl-SI" w:eastAsia="en-US" w:bidi="ar-SA"/>
      </w:rPr>
    </w:lvl>
    <w:lvl w:ilvl="6" w:tplc="1D56EBCC">
      <w:numFmt w:val="bullet"/>
      <w:lvlText w:val="•"/>
      <w:lvlJc w:val="left"/>
      <w:pPr>
        <w:ind w:left="6567" w:hanging="360"/>
      </w:pPr>
      <w:rPr>
        <w:rFonts w:hint="default"/>
        <w:lang w:val="sl-SI" w:eastAsia="en-US" w:bidi="ar-SA"/>
      </w:rPr>
    </w:lvl>
    <w:lvl w:ilvl="7" w:tplc="82849804">
      <w:numFmt w:val="bullet"/>
      <w:lvlText w:val="•"/>
      <w:lvlJc w:val="left"/>
      <w:pPr>
        <w:ind w:left="7475" w:hanging="360"/>
      </w:pPr>
      <w:rPr>
        <w:rFonts w:hint="default"/>
        <w:lang w:val="sl-SI" w:eastAsia="en-US" w:bidi="ar-SA"/>
      </w:rPr>
    </w:lvl>
    <w:lvl w:ilvl="8" w:tplc="4A7CE35C">
      <w:numFmt w:val="bullet"/>
      <w:lvlText w:val="•"/>
      <w:lvlJc w:val="left"/>
      <w:pPr>
        <w:ind w:left="8383" w:hanging="360"/>
      </w:pPr>
      <w:rPr>
        <w:rFonts w:hint="default"/>
        <w:lang w:val="sl-SI" w:eastAsia="en-US" w:bidi="ar-SA"/>
      </w:rPr>
    </w:lvl>
  </w:abstractNum>
  <w:abstractNum w:abstractNumId="15" w15:restartNumberingAfterBreak="0">
    <w:nsid w:val="7197785A"/>
    <w:multiLevelType w:val="hybridMultilevel"/>
    <w:tmpl w:val="E2B25A8C"/>
    <w:lvl w:ilvl="0" w:tplc="3A46DCA2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100"/>
        <w:sz w:val="22"/>
        <w:szCs w:val="22"/>
        <w:lang w:val="sl-SI" w:eastAsia="en-US" w:bidi="ar-SA"/>
      </w:rPr>
    </w:lvl>
    <w:lvl w:ilvl="1" w:tplc="D20221B4">
      <w:numFmt w:val="bullet"/>
      <w:lvlText w:val="•"/>
      <w:lvlJc w:val="left"/>
      <w:pPr>
        <w:ind w:left="2027" w:hanging="360"/>
      </w:pPr>
      <w:rPr>
        <w:rFonts w:hint="default"/>
        <w:lang w:val="sl-SI" w:eastAsia="en-US" w:bidi="ar-SA"/>
      </w:rPr>
    </w:lvl>
    <w:lvl w:ilvl="2" w:tplc="78CEF482">
      <w:numFmt w:val="bullet"/>
      <w:lvlText w:val="•"/>
      <w:lvlJc w:val="left"/>
      <w:pPr>
        <w:ind w:left="2935" w:hanging="360"/>
      </w:pPr>
      <w:rPr>
        <w:rFonts w:hint="default"/>
        <w:lang w:val="sl-SI" w:eastAsia="en-US" w:bidi="ar-SA"/>
      </w:rPr>
    </w:lvl>
    <w:lvl w:ilvl="3" w:tplc="BD5049E8">
      <w:numFmt w:val="bullet"/>
      <w:lvlText w:val="•"/>
      <w:lvlJc w:val="left"/>
      <w:pPr>
        <w:ind w:left="3843" w:hanging="360"/>
      </w:pPr>
      <w:rPr>
        <w:rFonts w:hint="default"/>
        <w:lang w:val="sl-SI" w:eastAsia="en-US" w:bidi="ar-SA"/>
      </w:rPr>
    </w:lvl>
    <w:lvl w:ilvl="4" w:tplc="BA9A6056">
      <w:numFmt w:val="bullet"/>
      <w:lvlText w:val="•"/>
      <w:lvlJc w:val="left"/>
      <w:pPr>
        <w:ind w:left="4751" w:hanging="360"/>
      </w:pPr>
      <w:rPr>
        <w:rFonts w:hint="default"/>
        <w:lang w:val="sl-SI" w:eastAsia="en-US" w:bidi="ar-SA"/>
      </w:rPr>
    </w:lvl>
    <w:lvl w:ilvl="5" w:tplc="3062703E">
      <w:numFmt w:val="bullet"/>
      <w:lvlText w:val="•"/>
      <w:lvlJc w:val="left"/>
      <w:pPr>
        <w:ind w:left="5659" w:hanging="360"/>
      </w:pPr>
      <w:rPr>
        <w:rFonts w:hint="default"/>
        <w:lang w:val="sl-SI" w:eastAsia="en-US" w:bidi="ar-SA"/>
      </w:rPr>
    </w:lvl>
    <w:lvl w:ilvl="6" w:tplc="90CEC44C">
      <w:numFmt w:val="bullet"/>
      <w:lvlText w:val="•"/>
      <w:lvlJc w:val="left"/>
      <w:pPr>
        <w:ind w:left="6567" w:hanging="360"/>
      </w:pPr>
      <w:rPr>
        <w:rFonts w:hint="default"/>
        <w:lang w:val="sl-SI" w:eastAsia="en-US" w:bidi="ar-SA"/>
      </w:rPr>
    </w:lvl>
    <w:lvl w:ilvl="7" w:tplc="36605E10">
      <w:numFmt w:val="bullet"/>
      <w:lvlText w:val="•"/>
      <w:lvlJc w:val="left"/>
      <w:pPr>
        <w:ind w:left="7475" w:hanging="360"/>
      </w:pPr>
      <w:rPr>
        <w:rFonts w:hint="default"/>
        <w:lang w:val="sl-SI" w:eastAsia="en-US" w:bidi="ar-SA"/>
      </w:rPr>
    </w:lvl>
    <w:lvl w:ilvl="8" w:tplc="0ABE69AC">
      <w:numFmt w:val="bullet"/>
      <w:lvlText w:val="•"/>
      <w:lvlJc w:val="left"/>
      <w:pPr>
        <w:ind w:left="8383" w:hanging="360"/>
      </w:pPr>
      <w:rPr>
        <w:rFonts w:hint="default"/>
        <w:lang w:val="sl-SI" w:eastAsia="en-US" w:bidi="ar-SA"/>
      </w:rPr>
    </w:lvl>
  </w:abstractNum>
  <w:abstractNum w:abstractNumId="16" w15:restartNumberingAfterBreak="0">
    <w:nsid w:val="74B17C85"/>
    <w:multiLevelType w:val="hybridMultilevel"/>
    <w:tmpl w:val="7AC8F064"/>
    <w:lvl w:ilvl="0" w:tplc="D9A08670">
      <w:numFmt w:val="bullet"/>
      <w:lvlText w:val="-"/>
      <w:lvlJc w:val="left"/>
      <w:pPr>
        <w:ind w:left="538" w:hanging="137"/>
      </w:pPr>
      <w:rPr>
        <w:rFonts w:ascii="Arial MT" w:eastAsia="Arial MT" w:hAnsi="Arial MT" w:cs="Arial MT" w:hint="default"/>
        <w:w w:val="100"/>
        <w:sz w:val="22"/>
        <w:szCs w:val="22"/>
        <w:lang w:val="sl-SI" w:eastAsia="en-US" w:bidi="ar-SA"/>
      </w:rPr>
    </w:lvl>
    <w:lvl w:ilvl="1" w:tplc="1226794E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100"/>
        <w:sz w:val="22"/>
        <w:szCs w:val="22"/>
        <w:lang w:val="sl-SI" w:eastAsia="en-US" w:bidi="ar-SA"/>
      </w:rPr>
    </w:lvl>
    <w:lvl w:ilvl="2" w:tplc="1F30DFF0">
      <w:numFmt w:val="bullet"/>
      <w:lvlText w:val="•"/>
      <w:lvlJc w:val="left"/>
      <w:pPr>
        <w:ind w:left="2128" w:hanging="360"/>
      </w:pPr>
      <w:rPr>
        <w:rFonts w:hint="default"/>
        <w:lang w:val="sl-SI" w:eastAsia="en-US" w:bidi="ar-SA"/>
      </w:rPr>
    </w:lvl>
    <w:lvl w:ilvl="3" w:tplc="BCB03A60">
      <w:numFmt w:val="bullet"/>
      <w:lvlText w:val="•"/>
      <w:lvlJc w:val="left"/>
      <w:pPr>
        <w:ind w:left="3137" w:hanging="360"/>
      </w:pPr>
      <w:rPr>
        <w:rFonts w:hint="default"/>
        <w:lang w:val="sl-SI" w:eastAsia="en-US" w:bidi="ar-SA"/>
      </w:rPr>
    </w:lvl>
    <w:lvl w:ilvl="4" w:tplc="E598785C">
      <w:numFmt w:val="bullet"/>
      <w:lvlText w:val="•"/>
      <w:lvlJc w:val="left"/>
      <w:pPr>
        <w:ind w:left="4146" w:hanging="360"/>
      </w:pPr>
      <w:rPr>
        <w:rFonts w:hint="default"/>
        <w:lang w:val="sl-SI" w:eastAsia="en-US" w:bidi="ar-SA"/>
      </w:rPr>
    </w:lvl>
    <w:lvl w:ilvl="5" w:tplc="DED2A13A">
      <w:numFmt w:val="bullet"/>
      <w:lvlText w:val="•"/>
      <w:lvlJc w:val="left"/>
      <w:pPr>
        <w:ind w:left="5155" w:hanging="360"/>
      </w:pPr>
      <w:rPr>
        <w:rFonts w:hint="default"/>
        <w:lang w:val="sl-SI" w:eastAsia="en-US" w:bidi="ar-SA"/>
      </w:rPr>
    </w:lvl>
    <w:lvl w:ilvl="6" w:tplc="C04E2CCA">
      <w:numFmt w:val="bullet"/>
      <w:lvlText w:val="•"/>
      <w:lvlJc w:val="left"/>
      <w:pPr>
        <w:ind w:left="6164" w:hanging="360"/>
      </w:pPr>
      <w:rPr>
        <w:rFonts w:hint="default"/>
        <w:lang w:val="sl-SI" w:eastAsia="en-US" w:bidi="ar-SA"/>
      </w:rPr>
    </w:lvl>
    <w:lvl w:ilvl="7" w:tplc="984C22E4">
      <w:numFmt w:val="bullet"/>
      <w:lvlText w:val="•"/>
      <w:lvlJc w:val="left"/>
      <w:pPr>
        <w:ind w:left="7172" w:hanging="360"/>
      </w:pPr>
      <w:rPr>
        <w:rFonts w:hint="default"/>
        <w:lang w:val="sl-SI" w:eastAsia="en-US" w:bidi="ar-SA"/>
      </w:rPr>
    </w:lvl>
    <w:lvl w:ilvl="8" w:tplc="FC9ECB00">
      <w:numFmt w:val="bullet"/>
      <w:lvlText w:val="•"/>
      <w:lvlJc w:val="left"/>
      <w:pPr>
        <w:ind w:left="8181" w:hanging="360"/>
      </w:pPr>
      <w:rPr>
        <w:rFonts w:hint="default"/>
        <w:lang w:val="sl-SI" w:eastAsia="en-US" w:bidi="ar-SA"/>
      </w:rPr>
    </w:lvl>
  </w:abstractNum>
  <w:abstractNum w:abstractNumId="17" w15:restartNumberingAfterBreak="0">
    <w:nsid w:val="77387D59"/>
    <w:multiLevelType w:val="hybridMultilevel"/>
    <w:tmpl w:val="1A0A333C"/>
    <w:lvl w:ilvl="0" w:tplc="F6828A96">
      <w:numFmt w:val="bullet"/>
      <w:lvlText w:val=""/>
      <w:lvlJc w:val="left"/>
      <w:pPr>
        <w:ind w:left="1184" w:hanging="423"/>
      </w:pPr>
      <w:rPr>
        <w:rFonts w:ascii="Symbol" w:eastAsia="Symbol" w:hAnsi="Symbol" w:cs="Symbol" w:hint="default"/>
        <w:w w:val="100"/>
        <w:sz w:val="22"/>
        <w:szCs w:val="22"/>
        <w:lang w:val="sl-SI" w:eastAsia="en-US" w:bidi="ar-SA"/>
      </w:rPr>
    </w:lvl>
    <w:lvl w:ilvl="1" w:tplc="28940A9C">
      <w:numFmt w:val="bullet"/>
      <w:lvlText w:val="•"/>
      <w:lvlJc w:val="left"/>
      <w:pPr>
        <w:ind w:left="2081" w:hanging="423"/>
      </w:pPr>
      <w:rPr>
        <w:rFonts w:hint="default"/>
        <w:lang w:val="sl-SI" w:eastAsia="en-US" w:bidi="ar-SA"/>
      </w:rPr>
    </w:lvl>
    <w:lvl w:ilvl="2" w:tplc="7B4471E6">
      <w:numFmt w:val="bullet"/>
      <w:lvlText w:val="•"/>
      <w:lvlJc w:val="left"/>
      <w:pPr>
        <w:ind w:left="2983" w:hanging="423"/>
      </w:pPr>
      <w:rPr>
        <w:rFonts w:hint="default"/>
        <w:lang w:val="sl-SI" w:eastAsia="en-US" w:bidi="ar-SA"/>
      </w:rPr>
    </w:lvl>
    <w:lvl w:ilvl="3" w:tplc="E84C3C1A">
      <w:numFmt w:val="bullet"/>
      <w:lvlText w:val="•"/>
      <w:lvlJc w:val="left"/>
      <w:pPr>
        <w:ind w:left="3885" w:hanging="423"/>
      </w:pPr>
      <w:rPr>
        <w:rFonts w:hint="default"/>
        <w:lang w:val="sl-SI" w:eastAsia="en-US" w:bidi="ar-SA"/>
      </w:rPr>
    </w:lvl>
    <w:lvl w:ilvl="4" w:tplc="393C0664">
      <w:numFmt w:val="bullet"/>
      <w:lvlText w:val="•"/>
      <w:lvlJc w:val="left"/>
      <w:pPr>
        <w:ind w:left="4787" w:hanging="423"/>
      </w:pPr>
      <w:rPr>
        <w:rFonts w:hint="default"/>
        <w:lang w:val="sl-SI" w:eastAsia="en-US" w:bidi="ar-SA"/>
      </w:rPr>
    </w:lvl>
    <w:lvl w:ilvl="5" w:tplc="825CA07C">
      <w:numFmt w:val="bullet"/>
      <w:lvlText w:val="•"/>
      <w:lvlJc w:val="left"/>
      <w:pPr>
        <w:ind w:left="5689" w:hanging="423"/>
      </w:pPr>
      <w:rPr>
        <w:rFonts w:hint="default"/>
        <w:lang w:val="sl-SI" w:eastAsia="en-US" w:bidi="ar-SA"/>
      </w:rPr>
    </w:lvl>
    <w:lvl w:ilvl="6" w:tplc="61FA3794">
      <w:numFmt w:val="bullet"/>
      <w:lvlText w:val="•"/>
      <w:lvlJc w:val="left"/>
      <w:pPr>
        <w:ind w:left="6591" w:hanging="423"/>
      </w:pPr>
      <w:rPr>
        <w:rFonts w:hint="default"/>
        <w:lang w:val="sl-SI" w:eastAsia="en-US" w:bidi="ar-SA"/>
      </w:rPr>
    </w:lvl>
    <w:lvl w:ilvl="7" w:tplc="B36A717E">
      <w:numFmt w:val="bullet"/>
      <w:lvlText w:val="•"/>
      <w:lvlJc w:val="left"/>
      <w:pPr>
        <w:ind w:left="7493" w:hanging="423"/>
      </w:pPr>
      <w:rPr>
        <w:rFonts w:hint="default"/>
        <w:lang w:val="sl-SI" w:eastAsia="en-US" w:bidi="ar-SA"/>
      </w:rPr>
    </w:lvl>
    <w:lvl w:ilvl="8" w:tplc="922664CE">
      <w:numFmt w:val="bullet"/>
      <w:lvlText w:val="•"/>
      <w:lvlJc w:val="left"/>
      <w:pPr>
        <w:ind w:left="8395" w:hanging="423"/>
      </w:pPr>
      <w:rPr>
        <w:rFonts w:hint="default"/>
        <w:lang w:val="sl-SI" w:eastAsia="en-US" w:bidi="ar-SA"/>
      </w:rPr>
    </w:lvl>
  </w:abstractNum>
  <w:abstractNum w:abstractNumId="18" w15:restartNumberingAfterBreak="0">
    <w:nsid w:val="7A7B24E9"/>
    <w:multiLevelType w:val="hybridMultilevel"/>
    <w:tmpl w:val="866A1728"/>
    <w:lvl w:ilvl="0" w:tplc="9B0828C0">
      <w:numFmt w:val="bullet"/>
      <w:lvlText w:val="-"/>
      <w:lvlJc w:val="left"/>
      <w:pPr>
        <w:ind w:left="69" w:hanging="137"/>
      </w:pPr>
      <w:rPr>
        <w:rFonts w:ascii="Arial" w:eastAsia="Arial" w:hAnsi="Arial" w:cs="Arial" w:hint="default"/>
        <w:b/>
        <w:bCs/>
        <w:i/>
        <w:iCs/>
        <w:w w:val="100"/>
        <w:sz w:val="22"/>
        <w:szCs w:val="22"/>
        <w:lang w:val="sl-SI" w:eastAsia="en-US" w:bidi="ar-SA"/>
      </w:rPr>
    </w:lvl>
    <w:lvl w:ilvl="1" w:tplc="D83065F6">
      <w:numFmt w:val="bullet"/>
      <w:lvlText w:val=""/>
      <w:lvlJc w:val="left"/>
      <w:pPr>
        <w:ind w:left="788" w:hanging="360"/>
      </w:pPr>
      <w:rPr>
        <w:rFonts w:ascii="Symbol" w:eastAsia="Symbol" w:hAnsi="Symbol" w:cs="Symbol" w:hint="default"/>
        <w:w w:val="100"/>
        <w:sz w:val="22"/>
        <w:szCs w:val="22"/>
        <w:lang w:val="sl-SI" w:eastAsia="en-US" w:bidi="ar-SA"/>
      </w:rPr>
    </w:lvl>
    <w:lvl w:ilvl="2" w:tplc="E87C5C3E">
      <w:numFmt w:val="bullet"/>
      <w:lvlText w:val="•"/>
      <w:lvlJc w:val="left"/>
      <w:pPr>
        <w:ind w:left="1761" w:hanging="360"/>
      </w:pPr>
      <w:rPr>
        <w:rFonts w:hint="default"/>
        <w:lang w:val="sl-SI" w:eastAsia="en-US" w:bidi="ar-SA"/>
      </w:rPr>
    </w:lvl>
    <w:lvl w:ilvl="3" w:tplc="1CF89E82">
      <w:numFmt w:val="bullet"/>
      <w:lvlText w:val="•"/>
      <w:lvlJc w:val="left"/>
      <w:pPr>
        <w:ind w:left="2742" w:hanging="360"/>
      </w:pPr>
      <w:rPr>
        <w:rFonts w:hint="default"/>
        <w:lang w:val="sl-SI" w:eastAsia="en-US" w:bidi="ar-SA"/>
      </w:rPr>
    </w:lvl>
    <w:lvl w:ilvl="4" w:tplc="503CA1D8">
      <w:numFmt w:val="bullet"/>
      <w:lvlText w:val="•"/>
      <w:lvlJc w:val="left"/>
      <w:pPr>
        <w:ind w:left="3724" w:hanging="360"/>
      </w:pPr>
      <w:rPr>
        <w:rFonts w:hint="default"/>
        <w:lang w:val="sl-SI" w:eastAsia="en-US" w:bidi="ar-SA"/>
      </w:rPr>
    </w:lvl>
    <w:lvl w:ilvl="5" w:tplc="65EC914A">
      <w:numFmt w:val="bullet"/>
      <w:lvlText w:val="•"/>
      <w:lvlJc w:val="left"/>
      <w:pPr>
        <w:ind w:left="4705" w:hanging="360"/>
      </w:pPr>
      <w:rPr>
        <w:rFonts w:hint="default"/>
        <w:lang w:val="sl-SI" w:eastAsia="en-US" w:bidi="ar-SA"/>
      </w:rPr>
    </w:lvl>
    <w:lvl w:ilvl="6" w:tplc="39026FD2">
      <w:numFmt w:val="bullet"/>
      <w:lvlText w:val="•"/>
      <w:lvlJc w:val="left"/>
      <w:pPr>
        <w:ind w:left="5687" w:hanging="360"/>
      </w:pPr>
      <w:rPr>
        <w:rFonts w:hint="default"/>
        <w:lang w:val="sl-SI" w:eastAsia="en-US" w:bidi="ar-SA"/>
      </w:rPr>
    </w:lvl>
    <w:lvl w:ilvl="7" w:tplc="4E08E99A">
      <w:numFmt w:val="bullet"/>
      <w:lvlText w:val="•"/>
      <w:lvlJc w:val="left"/>
      <w:pPr>
        <w:ind w:left="6668" w:hanging="360"/>
      </w:pPr>
      <w:rPr>
        <w:rFonts w:hint="default"/>
        <w:lang w:val="sl-SI" w:eastAsia="en-US" w:bidi="ar-SA"/>
      </w:rPr>
    </w:lvl>
    <w:lvl w:ilvl="8" w:tplc="6CE64BDE">
      <w:numFmt w:val="bullet"/>
      <w:lvlText w:val="•"/>
      <w:lvlJc w:val="left"/>
      <w:pPr>
        <w:ind w:left="7650" w:hanging="360"/>
      </w:pPr>
      <w:rPr>
        <w:rFonts w:hint="default"/>
        <w:lang w:val="sl-SI" w:eastAsia="en-US" w:bidi="ar-SA"/>
      </w:rPr>
    </w:lvl>
  </w:abstractNum>
  <w:abstractNum w:abstractNumId="19" w15:restartNumberingAfterBreak="0">
    <w:nsid w:val="7E4D2063"/>
    <w:multiLevelType w:val="hybridMultilevel"/>
    <w:tmpl w:val="591E5AB2"/>
    <w:lvl w:ilvl="0" w:tplc="D27C6538">
      <w:numFmt w:val="bullet"/>
      <w:lvlText w:val=""/>
      <w:lvlJc w:val="left"/>
      <w:pPr>
        <w:ind w:left="1122" w:hanging="360"/>
      </w:pPr>
      <w:rPr>
        <w:rFonts w:ascii="Wingdings" w:eastAsia="Wingdings" w:hAnsi="Wingdings" w:cs="Wingdings" w:hint="default"/>
        <w:w w:val="100"/>
        <w:sz w:val="22"/>
        <w:szCs w:val="22"/>
        <w:lang w:val="sl-SI" w:eastAsia="en-US" w:bidi="ar-SA"/>
      </w:rPr>
    </w:lvl>
    <w:lvl w:ilvl="1" w:tplc="A76438FC">
      <w:numFmt w:val="bullet"/>
      <w:lvlText w:val="•"/>
      <w:lvlJc w:val="left"/>
      <w:pPr>
        <w:ind w:left="2027" w:hanging="360"/>
      </w:pPr>
      <w:rPr>
        <w:rFonts w:hint="default"/>
        <w:lang w:val="sl-SI" w:eastAsia="en-US" w:bidi="ar-SA"/>
      </w:rPr>
    </w:lvl>
    <w:lvl w:ilvl="2" w:tplc="901E6FE4">
      <w:numFmt w:val="bullet"/>
      <w:lvlText w:val="•"/>
      <w:lvlJc w:val="left"/>
      <w:pPr>
        <w:ind w:left="2935" w:hanging="360"/>
      </w:pPr>
      <w:rPr>
        <w:rFonts w:hint="default"/>
        <w:lang w:val="sl-SI" w:eastAsia="en-US" w:bidi="ar-SA"/>
      </w:rPr>
    </w:lvl>
    <w:lvl w:ilvl="3" w:tplc="1F4E767E">
      <w:numFmt w:val="bullet"/>
      <w:lvlText w:val="•"/>
      <w:lvlJc w:val="left"/>
      <w:pPr>
        <w:ind w:left="3843" w:hanging="360"/>
      </w:pPr>
      <w:rPr>
        <w:rFonts w:hint="default"/>
        <w:lang w:val="sl-SI" w:eastAsia="en-US" w:bidi="ar-SA"/>
      </w:rPr>
    </w:lvl>
    <w:lvl w:ilvl="4" w:tplc="333CD6F2">
      <w:numFmt w:val="bullet"/>
      <w:lvlText w:val="•"/>
      <w:lvlJc w:val="left"/>
      <w:pPr>
        <w:ind w:left="4751" w:hanging="360"/>
      </w:pPr>
      <w:rPr>
        <w:rFonts w:hint="default"/>
        <w:lang w:val="sl-SI" w:eastAsia="en-US" w:bidi="ar-SA"/>
      </w:rPr>
    </w:lvl>
    <w:lvl w:ilvl="5" w:tplc="BF62C4F0">
      <w:numFmt w:val="bullet"/>
      <w:lvlText w:val="•"/>
      <w:lvlJc w:val="left"/>
      <w:pPr>
        <w:ind w:left="5659" w:hanging="360"/>
      </w:pPr>
      <w:rPr>
        <w:rFonts w:hint="default"/>
        <w:lang w:val="sl-SI" w:eastAsia="en-US" w:bidi="ar-SA"/>
      </w:rPr>
    </w:lvl>
    <w:lvl w:ilvl="6" w:tplc="ADD0901C">
      <w:numFmt w:val="bullet"/>
      <w:lvlText w:val="•"/>
      <w:lvlJc w:val="left"/>
      <w:pPr>
        <w:ind w:left="6567" w:hanging="360"/>
      </w:pPr>
      <w:rPr>
        <w:rFonts w:hint="default"/>
        <w:lang w:val="sl-SI" w:eastAsia="en-US" w:bidi="ar-SA"/>
      </w:rPr>
    </w:lvl>
    <w:lvl w:ilvl="7" w:tplc="13B08460">
      <w:numFmt w:val="bullet"/>
      <w:lvlText w:val="•"/>
      <w:lvlJc w:val="left"/>
      <w:pPr>
        <w:ind w:left="7475" w:hanging="360"/>
      </w:pPr>
      <w:rPr>
        <w:rFonts w:hint="default"/>
        <w:lang w:val="sl-SI" w:eastAsia="en-US" w:bidi="ar-SA"/>
      </w:rPr>
    </w:lvl>
    <w:lvl w:ilvl="8" w:tplc="D5F8484E">
      <w:numFmt w:val="bullet"/>
      <w:lvlText w:val="•"/>
      <w:lvlJc w:val="left"/>
      <w:pPr>
        <w:ind w:left="8383" w:hanging="360"/>
      </w:pPr>
      <w:rPr>
        <w:rFonts w:hint="default"/>
        <w:lang w:val="sl-SI" w:eastAsia="en-US" w:bidi="ar-SA"/>
      </w:rPr>
    </w:lvl>
  </w:abstractNum>
  <w:num w:numId="1">
    <w:abstractNumId w:val="17"/>
  </w:num>
  <w:num w:numId="2">
    <w:abstractNumId w:val="11"/>
  </w:num>
  <w:num w:numId="3">
    <w:abstractNumId w:val="12"/>
  </w:num>
  <w:num w:numId="4">
    <w:abstractNumId w:val="7"/>
  </w:num>
  <w:num w:numId="5">
    <w:abstractNumId w:val="19"/>
  </w:num>
  <w:num w:numId="6">
    <w:abstractNumId w:val="2"/>
  </w:num>
  <w:num w:numId="7">
    <w:abstractNumId w:val="8"/>
  </w:num>
  <w:num w:numId="8">
    <w:abstractNumId w:val="10"/>
  </w:num>
  <w:num w:numId="9">
    <w:abstractNumId w:val="3"/>
  </w:num>
  <w:num w:numId="10">
    <w:abstractNumId w:val="13"/>
  </w:num>
  <w:num w:numId="11">
    <w:abstractNumId w:val="16"/>
  </w:num>
  <w:num w:numId="12">
    <w:abstractNumId w:val="5"/>
  </w:num>
  <w:num w:numId="13">
    <w:abstractNumId w:val="9"/>
  </w:num>
  <w:num w:numId="14">
    <w:abstractNumId w:val="4"/>
  </w:num>
  <w:num w:numId="15">
    <w:abstractNumId w:val="14"/>
  </w:num>
  <w:num w:numId="16">
    <w:abstractNumId w:val="15"/>
  </w:num>
  <w:num w:numId="17">
    <w:abstractNumId w:val="1"/>
  </w:num>
  <w:num w:numId="18">
    <w:abstractNumId w:val="18"/>
  </w:num>
  <w:num w:numId="19">
    <w:abstractNumId w:val="0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EDB"/>
    <w:rsid w:val="002422D5"/>
    <w:rsid w:val="00261396"/>
    <w:rsid w:val="006B4348"/>
    <w:rsid w:val="00836C8F"/>
    <w:rsid w:val="0095414F"/>
    <w:rsid w:val="00AC4EDB"/>
    <w:rsid w:val="00B849F3"/>
    <w:rsid w:val="00C16D6E"/>
    <w:rsid w:val="00EC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593AF5"/>
  <w15:docId w15:val="{0DC2BDC4-45EC-4FE1-ADD4-2A48C5F17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sid w:val="00836C8F"/>
    <w:rPr>
      <w:rFonts w:ascii="Arial MT" w:eastAsia="Arial MT" w:hAnsi="Arial MT" w:cs="Arial MT"/>
      <w:lang w:val="sl-SI"/>
    </w:rPr>
  </w:style>
  <w:style w:type="paragraph" w:styleId="Naslov1">
    <w:name w:val="heading 1"/>
    <w:basedOn w:val="Navaden"/>
    <w:uiPriority w:val="1"/>
    <w:qFormat/>
    <w:pPr>
      <w:spacing w:before="97"/>
      <w:ind w:left="2130" w:hanging="315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Naslov2">
    <w:name w:val="heading 2"/>
    <w:basedOn w:val="Navaden"/>
    <w:uiPriority w:val="1"/>
    <w:qFormat/>
    <w:pPr>
      <w:ind w:left="1122" w:hanging="720"/>
      <w:outlineLvl w:val="1"/>
    </w:pPr>
    <w:rPr>
      <w:rFonts w:ascii="Arial" w:eastAsia="Arial" w:hAnsi="Arial" w:cs="Arial"/>
      <w:b/>
      <w:bCs/>
    </w:rPr>
  </w:style>
  <w:style w:type="paragraph" w:styleId="Naslov3">
    <w:name w:val="heading 3"/>
    <w:basedOn w:val="Navaden"/>
    <w:uiPriority w:val="1"/>
    <w:qFormat/>
    <w:pPr>
      <w:ind w:left="402"/>
      <w:outlineLvl w:val="2"/>
    </w:pPr>
    <w:rPr>
      <w:rFonts w:ascii="Arial" w:eastAsia="Arial" w:hAnsi="Arial" w:cs="Arial"/>
      <w:b/>
      <w:bCs/>
      <w:i/>
      <w:i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link w:val="TelobesedilaZnak"/>
    <w:uiPriority w:val="1"/>
    <w:qFormat/>
  </w:style>
  <w:style w:type="paragraph" w:styleId="Odstavekseznama">
    <w:name w:val="List Paragraph"/>
    <w:basedOn w:val="Navaden"/>
    <w:uiPriority w:val="1"/>
    <w:qFormat/>
    <w:pPr>
      <w:ind w:left="1122" w:hanging="361"/>
    </w:pPr>
  </w:style>
  <w:style w:type="paragraph" w:customStyle="1" w:styleId="TableParagraph">
    <w:name w:val="Table Paragraph"/>
    <w:basedOn w:val="Navaden"/>
    <w:uiPriority w:val="1"/>
    <w:qFormat/>
    <w:pPr>
      <w:ind w:left="107"/>
    </w:pPr>
  </w:style>
  <w:style w:type="paragraph" w:styleId="Glava">
    <w:name w:val="header"/>
    <w:basedOn w:val="Navaden"/>
    <w:link w:val="GlavaZnak"/>
    <w:uiPriority w:val="99"/>
    <w:unhideWhenUsed/>
    <w:rsid w:val="006B4348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6B4348"/>
    <w:rPr>
      <w:rFonts w:ascii="Arial MT" w:eastAsia="Arial MT" w:hAnsi="Arial MT" w:cs="Arial MT"/>
      <w:lang w:val="sl-SI"/>
    </w:rPr>
  </w:style>
  <w:style w:type="paragraph" w:styleId="Noga">
    <w:name w:val="footer"/>
    <w:basedOn w:val="Navaden"/>
    <w:link w:val="NogaZnak"/>
    <w:uiPriority w:val="99"/>
    <w:unhideWhenUsed/>
    <w:rsid w:val="006B4348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6B4348"/>
    <w:rPr>
      <w:rFonts w:ascii="Arial MT" w:eastAsia="Arial MT" w:hAnsi="Arial MT" w:cs="Arial MT"/>
      <w:lang w:val="sl-SI"/>
    </w:rPr>
  </w:style>
  <w:style w:type="table" w:styleId="Tabelamrea">
    <w:name w:val="Table Grid"/>
    <w:basedOn w:val="Navadnatabela"/>
    <w:uiPriority w:val="39"/>
    <w:rsid w:val="00C16D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lobesedilaZnak">
    <w:name w:val="Telo besedila Znak"/>
    <w:basedOn w:val="Privzetapisavaodstavka"/>
    <w:link w:val="Telobesedila"/>
    <w:uiPriority w:val="1"/>
    <w:rsid w:val="00836C8F"/>
    <w:rPr>
      <w:rFonts w:ascii="Arial MT" w:eastAsia="Arial MT" w:hAnsi="Arial MT" w:cs="Arial MT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notranjski-park.si/izobrazevalne-vsebine/rastlinski-svet/zlaticevke/navadni-srobot" TargetMode="External"/><Relationship Id="rId39" Type="http://schemas.openxmlformats.org/officeDocument/2006/relationships/hyperlink" Target="http://ssdl.si/assets/files/SAD-marec-2010-Pridelava-leske.pdf" TargetMode="External"/><Relationship Id="rId21" Type="http://schemas.openxmlformats.org/officeDocument/2006/relationships/hyperlink" Target="https://en.wikipedia.org/wiki/Cordyline" TargetMode="External"/><Relationship Id="rId34" Type="http://schemas.openxmlformats.org/officeDocument/2006/relationships/hyperlink" Target="http://www.eppo.int/QUARANTINE/Pest_Risk_Analysis/PRA_intro.htm" TargetMode="External"/><Relationship Id="rId42" Type="http://schemas.openxmlformats.org/officeDocument/2006/relationships/image" Target="media/image13.jpeg"/><Relationship Id="rId47" Type="http://schemas.openxmlformats.org/officeDocument/2006/relationships/image" Target="media/image18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sl.wikipedia.org/wiki/Vrba_(drevo)" TargetMode="External"/><Relationship Id="rId11" Type="http://schemas.openxmlformats.org/officeDocument/2006/relationships/hyperlink" Target="https://plantpathology.ba.ars.usda.gov/cgi-bin/resource/iphyclassifier.cgi" TargetMode="External"/><Relationship Id="rId24" Type="http://schemas.openxmlformats.org/officeDocument/2006/relationships/hyperlink" Target="https://www.notranjski-park.si/izobrazevalne-vsebine/rastlinski-svet/zlaticevke/navadni-srobot" TargetMode="External"/><Relationship Id="rId32" Type="http://schemas.openxmlformats.org/officeDocument/2006/relationships/hyperlink" Target="https://secure.fera.defra.gov.uk/phiw/riskRegister/downloadExternalPra.cfm?id=4089" TargetMode="External"/><Relationship Id="rId37" Type="http://schemas.openxmlformats.org/officeDocument/2006/relationships/hyperlink" Target="https://www2.cd-cc.si/Skripte/boisn/CongressManuscripts.html" TargetMode="External"/><Relationship Id="rId40" Type="http://schemas.openxmlformats.org/officeDocument/2006/relationships/image" Target="media/image11.jpeg"/><Relationship Id="rId45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www.notranjski-park.si/izobrazevalne-vsebine/rastlinski-svet/zlaticevke/navadni-srobot" TargetMode="External"/><Relationship Id="rId28" Type="http://schemas.openxmlformats.org/officeDocument/2006/relationships/hyperlink" Target="https://www.notranjski-park.si/izobrazevalne-vsebine/rastlinski-svet/zlaticevke/navadni-srobot" TargetMode="External"/><Relationship Id="rId36" Type="http://schemas.openxmlformats.org/officeDocument/2006/relationships/hyperlink" Target="http://www.fao.org/faostat/en/" TargetMode="External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hyperlink" Target="https://sl.wikipedia.org/wiki/Vrba_(drevo)" TargetMode="External"/><Relationship Id="rId44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hyperlink" Target="https://en.wikipedia.org/wiki/Cordyline" TargetMode="External"/><Relationship Id="rId27" Type="http://schemas.openxmlformats.org/officeDocument/2006/relationships/hyperlink" Target="https://www.notranjski-park.si/izobrazevalne-vsebine/rastlinski-svet/zlaticevke/navadni-srobot" TargetMode="External"/><Relationship Id="rId30" Type="http://schemas.openxmlformats.org/officeDocument/2006/relationships/hyperlink" Target="https://sl.wikipedia.org/wiki/Vrba_(drevo)" TargetMode="External"/><Relationship Id="rId35" Type="http://schemas.openxmlformats.org/officeDocument/2006/relationships/hyperlink" Target="https://gd.eppo.int/" TargetMode="External"/><Relationship Id="rId43" Type="http://schemas.openxmlformats.org/officeDocument/2006/relationships/image" Target="media/image14.jpeg"/><Relationship Id="rId48" Type="http://schemas.openxmlformats.org/officeDocument/2006/relationships/fontTable" Target="fontTable.xml"/><Relationship Id="rId8" Type="http://schemas.openxmlformats.org/officeDocument/2006/relationships/hyperlink" Target="mailto:natasa.mehle@nib.si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plantpathology.ba.ars.usda.gov/cgi-bin/resource/iphyclassifier.cgi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ww.notranjski-park.si/izobrazevalne-vsebine/rastlinski-svet/zlaticevke/navadni-srobot" TargetMode="External"/><Relationship Id="rId33" Type="http://schemas.openxmlformats.org/officeDocument/2006/relationships/hyperlink" Target="https://gd.eppo.int/reporting/article-4763" TargetMode="External"/><Relationship Id="rId38" Type="http://schemas.openxmlformats.org/officeDocument/2006/relationships/hyperlink" Target="http://ssdl.si/assets/files/SAD-marec-2010-Pridelava-leske.pdf" TargetMode="External"/><Relationship Id="rId46" Type="http://schemas.openxmlformats.org/officeDocument/2006/relationships/image" Target="media/image17.jpeg"/><Relationship Id="rId20" Type="http://schemas.openxmlformats.org/officeDocument/2006/relationships/image" Target="media/image10.png"/><Relationship Id="rId41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48</Pages>
  <Words>16855</Words>
  <Characters>96078</Characters>
  <Application>Microsoft Office Word</Application>
  <DocSecurity>0</DocSecurity>
  <Lines>800</Lines>
  <Paragraphs>225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/>
  <LinksUpToDate>false</LinksUpToDate>
  <CharactersWithSpaces>112708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uporabnik</dc:creator>
  <cp:lastModifiedBy>Nina Pezdirec</cp:lastModifiedBy>
  <cp:revision>4</cp:revision>
  <dcterms:created xsi:type="dcterms:W3CDTF">2022-08-16T09:15:00Z</dcterms:created>
  <dcterms:modified xsi:type="dcterms:W3CDTF">2022-08-16T10:02:00Z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2022-08-16T00:00:00Z</vt:filetime>
  </property>
</Properties>
</file>