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0A" w:rsidRPr="00036E10" w:rsidRDefault="00B76D0A" w:rsidP="00B76D0A">
      <w:pPr>
        <w:jc w:val="right"/>
      </w:pPr>
      <w:r w:rsidRPr="00036E10">
        <w:rPr>
          <w:b/>
        </w:rPr>
        <w:t xml:space="preserve">Obrazec </w:t>
      </w:r>
      <w:r w:rsidR="00632A0A" w:rsidRPr="00036E10">
        <w:rPr>
          <w:b/>
        </w:rPr>
        <w:t>TSE-</w:t>
      </w:r>
      <w:r w:rsidR="00036E10" w:rsidRPr="00036E10">
        <w:rPr>
          <w:b/>
        </w:rPr>
        <w:t>3</w:t>
      </w:r>
    </w:p>
    <w:p w:rsidR="00B76D0A" w:rsidRPr="00036E10" w:rsidRDefault="00B76D0A" w:rsidP="00B76D0A">
      <w:r w:rsidRPr="00036E10">
        <w:t xml:space="preserve">Republika Slovenija                                                                                                                            </w:t>
      </w:r>
    </w:p>
    <w:p w:rsidR="00B76D0A" w:rsidRPr="00036E10" w:rsidRDefault="00B76D0A" w:rsidP="00B76D0A">
      <w:r w:rsidRPr="00036E10">
        <w:t>Ministrstvo za kmetijstvo in okolje</w:t>
      </w:r>
    </w:p>
    <w:p w:rsidR="00B76D0A" w:rsidRPr="00036E10" w:rsidRDefault="00B76D0A" w:rsidP="00B76D0A">
      <w:r w:rsidRPr="00036E10">
        <w:t>UPRAVA REPUBLIKE SLOVENIJE ZA VARNO HRANO, VETERINARSTVO IN VARSTVO RASTLIN</w:t>
      </w:r>
    </w:p>
    <w:p w:rsidR="00B76D0A" w:rsidRPr="00036E10" w:rsidRDefault="00B76D0A" w:rsidP="00B76D0A">
      <w:r w:rsidRPr="00036E10">
        <w:t>OBMOČNI URAD</w:t>
      </w:r>
    </w:p>
    <w:p w:rsidR="00E3622A" w:rsidRPr="00036E10" w:rsidRDefault="00B76D0A" w:rsidP="00B76D0A">
      <w:r w:rsidRPr="00036E10">
        <w:t>_______________________________</w:t>
      </w:r>
    </w:p>
    <w:p w:rsidR="00C50744" w:rsidRPr="00036E10" w:rsidRDefault="00C50744" w:rsidP="00C50744">
      <w:pPr>
        <w:jc w:val="right"/>
        <w:rPr>
          <w:b/>
        </w:rPr>
      </w:pPr>
    </w:p>
    <w:p w:rsidR="00C50744" w:rsidRPr="00CA6E8C" w:rsidRDefault="00C50744" w:rsidP="00CA6E8C">
      <w:pPr>
        <w:pStyle w:val="Naslov1"/>
      </w:pPr>
      <w:r w:rsidRPr="00CA6E8C">
        <w:t xml:space="preserve">VLOGA ZA IZDAJO </w:t>
      </w:r>
      <w:smartTag w:uri="urn:schemas-microsoft-com:office:smarttags" w:element="stockticker">
        <w:r w:rsidRPr="00CA6E8C">
          <w:t>DOV</w:t>
        </w:r>
      </w:smartTag>
      <w:r w:rsidRPr="00CA6E8C">
        <w:t xml:space="preserve">OLJENJA </w:t>
      </w:r>
      <w:r w:rsidR="00D756FD" w:rsidRPr="00CA6E8C">
        <w:t>kmetijskim gospodarstvom</w:t>
      </w:r>
    </w:p>
    <w:p w:rsidR="004E25A7" w:rsidRPr="00036E10" w:rsidRDefault="004E25A7" w:rsidP="004E25A7">
      <w:pPr>
        <w:pStyle w:val="Telobesedila2"/>
      </w:pPr>
      <w:r w:rsidRPr="00036E10">
        <w:t>za  uporabo določenih snovi živalskega izvora</w:t>
      </w:r>
      <w:r w:rsidR="00BE2427" w:rsidRPr="00036E10">
        <w:t xml:space="preserve"> (</w:t>
      </w:r>
      <w:r w:rsidR="00BE2427" w:rsidRPr="00036E10">
        <w:rPr>
          <w:b w:val="0"/>
        </w:rPr>
        <w:t>v obliki posamičnih krmil)</w:t>
      </w:r>
      <w:r w:rsidRPr="00036E10">
        <w:t xml:space="preserve"> pri proizvodnji krmnih mešanic </w:t>
      </w:r>
      <w:r w:rsidR="000B20AB">
        <w:t>na kmetijah</w:t>
      </w:r>
    </w:p>
    <w:p w:rsidR="004E25A7" w:rsidRPr="00036E10" w:rsidRDefault="004E25A7" w:rsidP="004E25A7">
      <w:pPr>
        <w:rPr>
          <w:b/>
        </w:rPr>
      </w:pPr>
    </w:p>
    <w:p w:rsidR="00C50744" w:rsidRPr="00036E10" w:rsidRDefault="00C50744" w:rsidP="00C50744"/>
    <w:p w:rsidR="00C50744" w:rsidRDefault="00C50744" w:rsidP="00CA6E8C">
      <w:pPr>
        <w:pStyle w:val="Naslov2"/>
      </w:pPr>
      <w:r w:rsidRPr="00CA6E8C">
        <w:t>Vlagatelj:</w:t>
      </w:r>
    </w:p>
    <w:p w:rsidR="00CA6E8C" w:rsidRDefault="00CA6E8C" w:rsidP="00CA6E8C"/>
    <w:p w:rsidR="00CA6E8C" w:rsidRDefault="00CA6E8C" w:rsidP="00CA6E8C">
      <w:r>
        <w:t>Nosilec kmetijskega gospodarstva</w:t>
      </w:r>
      <w:r>
        <w:t>:</w:t>
      </w:r>
      <w:r w:rsidRPr="00CA6E8C">
        <w:t xml:space="preserve">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CA6E8C" w:rsidRDefault="00CA6E8C" w:rsidP="00CA6E8C"/>
    <w:p w:rsidR="00CA6E8C" w:rsidRDefault="00CA6E8C" w:rsidP="00CA6E8C">
      <w:r>
        <w:t>Naslov nosilca kmetijskega gospodarstva</w:t>
      </w:r>
      <w:r>
        <w:t>:</w:t>
      </w:r>
      <w:r w:rsidRPr="00CA6E8C">
        <w:t xml:space="preserve">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6E8C" w:rsidRDefault="00CA6E8C" w:rsidP="00CA6E8C"/>
    <w:p w:rsidR="00CA6E8C" w:rsidRDefault="00CA6E8C" w:rsidP="00CA6E8C">
      <w:r>
        <w:t>Kontaktna oseba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6E8C" w:rsidRDefault="00CA6E8C" w:rsidP="00CA6E8C">
      <w:r>
        <w:t>(ime in priimek,</w:t>
      </w:r>
      <w:r>
        <w:t xml:space="preserve"> telefon, e-pošta)</w:t>
      </w:r>
    </w:p>
    <w:p w:rsidR="00C50744" w:rsidRPr="00036E10" w:rsidRDefault="00C50744" w:rsidP="00C50744"/>
    <w:p w:rsidR="00C50744" w:rsidRPr="00036E10" w:rsidRDefault="004E25A7" w:rsidP="00CA6E8C">
      <w:pPr>
        <w:pStyle w:val="Naslov2"/>
      </w:pPr>
      <w:r w:rsidRPr="00036E10">
        <w:t>Podatki o dejavnosti</w:t>
      </w:r>
      <w:r w:rsidR="00C50744" w:rsidRPr="00036E10">
        <w:t>:</w:t>
      </w:r>
    </w:p>
    <w:p w:rsidR="00C50744" w:rsidRPr="00036E10" w:rsidRDefault="00C50744" w:rsidP="00C50744"/>
    <w:tbl>
      <w:tblPr>
        <w:tblStyle w:val="Tabelamrea"/>
        <w:tblW w:w="0" w:type="auto"/>
        <w:tblLook w:val="01E0" w:firstRow="1" w:lastRow="1" w:firstColumn="1" w:lastColumn="1" w:noHBand="0" w:noVBand="0"/>
        <w:tblCaption w:val="Tabela za vpis podatkov o dejavnosti."/>
      </w:tblPr>
      <w:tblGrid>
        <w:gridCol w:w="1172"/>
        <w:gridCol w:w="7890"/>
      </w:tblGrid>
      <w:tr w:rsidR="00C50744" w:rsidRPr="00654D0E" w:rsidTr="00CA6E8C">
        <w:trPr>
          <w:tblHeader/>
        </w:trPr>
        <w:tc>
          <w:tcPr>
            <w:tcW w:w="1188" w:type="dxa"/>
          </w:tcPr>
          <w:p w:rsidR="00C50744" w:rsidRPr="00654D0E" w:rsidRDefault="00D579B1" w:rsidP="00C50744">
            <w:pPr>
              <w:rPr>
                <w:b/>
              </w:rPr>
            </w:pPr>
            <w:bookmarkStart w:id="1" w:name="_GoBack" w:colFirst="0" w:colLast="1"/>
            <w:r w:rsidRPr="00654D0E">
              <w:rPr>
                <w:b/>
              </w:rPr>
              <w:t>*</w:t>
            </w:r>
          </w:p>
        </w:tc>
        <w:tc>
          <w:tcPr>
            <w:tcW w:w="8024" w:type="dxa"/>
          </w:tcPr>
          <w:p w:rsidR="00C50744" w:rsidRPr="00654D0E" w:rsidRDefault="00D579B1" w:rsidP="00C50744">
            <w:pPr>
              <w:rPr>
                <w:b/>
              </w:rPr>
            </w:pPr>
            <w:r w:rsidRPr="00654D0E">
              <w:rPr>
                <w:b/>
              </w:rPr>
              <w:t>Dejavnost</w:t>
            </w:r>
          </w:p>
        </w:tc>
      </w:tr>
      <w:bookmarkEnd w:id="1"/>
      <w:tr w:rsidR="00C50744" w:rsidRPr="00036E10" w:rsidTr="00CA6E8C">
        <w:tc>
          <w:tcPr>
            <w:tcW w:w="1188" w:type="dxa"/>
            <w:vAlign w:val="center"/>
          </w:tcPr>
          <w:p w:rsidR="00C50744" w:rsidRPr="00036E10" w:rsidRDefault="00CA6E8C" w:rsidP="00CA6E8C">
            <w:pPr>
              <w:jc w:val="center"/>
            </w:pPr>
            <w:r w:rsidRPr="00411AEA"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AEA"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 w:rsidRPr="00411AEA">
              <w:fldChar w:fldCharType="end"/>
            </w:r>
          </w:p>
        </w:tc>
        <w:tc>
          <w:tcPr>
            <w:tcW w:w="8024" w:type="dxa"/>
          </w:tcPr>
          <w:p w:rsidR="00D272D1" w:rsidRPr="00036E10" w:rsidRDefault="00D756FD" w:rsidP="00654D0E">
            <w:pPr>
              <w:autoSpaceDE w:val="0"/>
              <w:autoSpaceDN w:val="0"/>
              <w:adjustRightInd w:val="0"/>
              <w:jc w:val="both"/>
            </w:pPr>
            <w:r w:rsidRPr="00654D0E">
              <w:rPr>
                <w:color w:val="231F20"/>
              </w:rPr>
              <w:t xml:space="preserve">Skladiščenje in uporaba </w:t>
            </w:r>
            <w:r w:rsidRPr="00654D0E">
              <w:rPr>
                <w:b/>
                <w:color w:val="231F20"/>
              </w:rPr>
              <w:t>ribje moke</w:t>
            </w:r>
            <w:r w:rsidR="00BE2427" w:rsidRPr="00654D0E">
              <w:rPr>
                <w:color w:val="231F20"/>
              </w:rPr>
              <w:t xml:space="preserve"> </w:t>
            </w:r>
            <w:r w:rsidRPr="00654D0E">
              <w:rPr>
                <w:color w:val="231F20"/>
              </w:rPr>
              <w:t xml:space="preserve">za </w:t>
            </w:r>
            <w:r w:rsidR="00036E10" w:rsidRPr="00654D0E">
              <w:rPr>
                <w:color w:val="231F20"/>
              </w:rPr>
              <w:t xml:space="preserve">proizvodnjo </w:t>
            </w:r>
            <w:r w:rsidR="00D579B1" w:rsidRPr="00654D0E">
              <w:rPr>
                <w:color w:val="231F20"/>
              </w:rPr>
              <w:t>krmnih mešanic</w:t>
            </w:r>
            <w:r w:rsidR="00200DC0" w:rsidRPr="00654D0E">
              <w:rPr>
                <w:color w:val="231F20"/>
              </w:rPr>
              <w:t xml:space="preserve"> z ribjo moko</w:t>
            </w:r>
            <w:r w:rsidRPr="00654D0E">
              <w:rPr>
                <w:color w:val="231F20"/>
              </w:rPr>
              <w:t xml:space="preserve"> za neprežvekovalce</w:t>
            </w:r>
            <w:r w:rsidR="00D579B1" w:rsidRPr="00654D0E">
              <w:rPr>
                <w:color w:val="231F20"/>
              </w:rPr>
              <w:t xml:space="preserve"> </w:t>
            </w:r>
            <w:r w:rsidRPr="00654D0E">
              <w:rPr>
                <w:color w:val="231F20"/>
              </w:rPr>
              <w:t>na kmetijskih gospodarstvih, k</w:t>
            </w:r>
            <w:r w:rsidR="00CE71DD" w:rsidRPr="00CE71DD">
              <w:rPr>
                <w:color w:val="231F20"/>
              </w:rPr>
              <w:t xml:space="preserve"> kjer se redijo le neprežvekovalci</w:t>
            </w:r>
          </w:p>
        </w:tc>
      </w:tr>
      <w:tr w:rsidR="00C50744" w:rsidRPr="00036E10" w:rsidTr="00CA6E8C">
        <w:tc>
          <w:tcPr>
            <w:tcW w:w="1188" w:type="dxa"/>
            <w:vAlign w:val="center"/>
          </w:tcPr>
          <w:p w:rsidR="00C50744" w:rsidRPr="00036E10" w:rsidRDefault="00CA6E8C" w:rsidP="00CA6E8C">
            <w:pPr>
              <w:jc w:val="center"/>
            </w:pPr>
            <w:r w:rsidRPr="00411AEA"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AEA"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 w:rsidRPr="00411AEA">
              <w:fldChar w:fldCharType="end"/>
            </w:r>
          </w:p>
        </w:tc>
        <w:tc>
          <w:tcPr>
            <w:tcW w:w="8024" w:type="dxa"/>
          </w:tcPr>
          <w:p w:rsidR="00C50744" w:rsidRPr="00036E10" w:rsidRDefault="00CE71DD" w:rsidP="00C50744">
            <w:r w:rsidRPr="00CE71DD">
              <w:rPr>
                <w:color w:val="231F20"/>
              </w:rPr>
              <w:t xml:space="preserve">Skladiščenje in uporaba </w:t>
            </w:r>
            <w:r w:rsidRPr="00CE71DD">
              <w:rPr>
                <w:b/>
                <w:color w:val="231F20"/>
              </w:rPr>
              <w:t>di in/ali tri-kalcijevega fosfata živalskega izvor</w:t>
            </w:r>
            <w:r w:rsidRPr="00CE71DD">
              <w:rPr>
                <w:color w:val="231F20"/>
              </w:rPr>
              <w:t>a v obliki posamičnega krmila za lastno proizvodnjo krmnih mešanic neprežvekovalcev, na kmetijskem gospodarstvu, kjer se redijo le neprežvekovalci</w:t>
            </w:r>
            <w:r>
              <w:rPr>
                <w:color w:val="231F20"/>
              </w:rPr>
              <w:t xml:space="preserve"> </w:t>
            </w:r>
          </w:p>
        </w:tc>
      </w:tr>
      <w:tr w:rsidR="00C50744" w:rsidRPr="00036E10" w:rsidTr="00CA6E8C">
        <w:tc>
          <w:tcPr>
            <w:tcW w:w="1188" w:type="dxa"/>
            <w:vAlign w:val="center"/>
          </w:tcPr>
          <w:p w:rsidR="00C50744" w:rsidRPr="00036E10" w:rsidRDefault="00CA6E8C" w:rsidP="00CA6E8C">
            <w:pPr>
              <w:jc w:val="center"/>
            </w:pPr>
            <w:r w:rsidRPr="00411AEA"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AEA"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 w:rsidRPr="00411AEA">
              <w:fldChar w:fldCharType="end"/>
            </w:r>
          </w:p>
        </w:tc>
        <w:tc>
          <w:tcPr>
            <w:tcW w:w="8024" w:type="dxa"/>
          </w:tcPr>
          <w:p w:rsidR="00C50744" w:rsidRPr="00036E10" w:rsidRDefault="00D756FD" w:rsidP="00C50744">
            <w:r w:rsidRPr="00654D0E">
              <w:rPr>
                <w:color w:val="231F20"/>
              </w:rPr>
              <w:t xml:space="preserve">Skladiščenje in uporaba </w:t>
            </w:r>
            <w:r w:rsidRPr="00654D0E">
              <w:rPr>
                <w:b/>
                <w:color w:val="231F20"/>
              </w:rPr>
              <w:t>krvnih proizvodov neprežvekovalcev</w:t>
            </w:r>
            <w:r w:rsidRPr="00654D0E">
              <w:rPr>
                <w:color w:val="231F20"/>
              </w:rPr>
              <w:t xml:space="preserve"> za </w:t>
            </w:r>
            <w:r w:rsidR="00200DC0" w:rsidRPr="00654D0E">
              <w:rPr>
                <w:color w:val="231F20"/>
              </w:rPr>
              <w:t>proizvodnj</w:t>
            </w:r>
            <w:r w:rsidRPr="00654D0E">
              <w:rPr>
                <w:color w:val="231F20"/>
              </w:rPr>
              <w:t>o</w:t>
            </w:r>
            <w:r w:rsidR="00D579B1" w:rsidRPr="00654D0E">
              <w:rPr>
                <w:color w:val="231F20"/>
              </w:rPr>
              <w:t xml:space="preserve"> krmnih mešanic</w:t>
            </w:r>
            <w:r w:rsidR="00200DC0" w:rsidRPr="00654D0E">
              <w:rPr>
                <w:color w:val="231F20"/>
              </w:rPr>
              <w:t xml:space="preserve"> iz krvnih proizvodov</w:t>
            </w:r>
            <w:r w:rsidR="00D579B1" w:rsidRPr="00654D0E">
              <w:rPr>
                <w:color w:val="231F20"/>
              </w:rPr>
              <w:t xml:space="preserve"> </w:t>
            </w:r>
            <w:r w:rsidR="00AF0551" w:rsidRPr="00654D0E">
              <w:rPr>
                <w:color w:val="231F20"/>
              </w:rPr>
              <w:t xml:space="preserve">neprežvekovalcev </w:t>
            </w:r>
            <w:r w:rsidR="00D579B1" w:rsidRPr="00654D0E">
              <w:rPr>
                <w:color w:val="231F20"/>
              </w:rPr>
              <w:t xml:space="preserve">v </w:t>
            </w:r>
            <w:r w:rsidRPr="00654D0E">
              <w:rPr>
                <w:color w:val="231F20"/>
              </w:rPr>
              <w:t>na kmeti</w:t>
            </w:r>
            <w:r w:rsidR="00BE2427" w:rsidRPr="00654D0E">
              <w:rPr>
                <w:color w:val="231F20"/>
              </w:rPr>
              <w:t>j</w:t>
            </w:r>
            <w:r w:rsidRPr="00654D0E">
              <w:rPr>
                <w:color w:val="231F20"/>
              </w:rPr>
              <w:t xml:space="preserve">skih </w:t>
            </w:r>
            <w:r w:rsidR="00BE2427" w:rsidRPr="00654D0E">
              <w:rPr>
                <w:color w:val="231F20"/>
              </w:rPr>
              <w:t>gospodarstvih</w:t>
            </w:r>
            <w:r w:rsidRPr="00654D0E">
              <w:rPr>
                <w:color w:val="231F20"/>
              </w:rPr>
              <w:t>, ki ne redijo prežvekovalcev</w:t>
            </w:r>
          </w:p>
        </w:tc>
      </w:tr>
      <w:tr w:rsidR="00DD2344" w:rsidRPr="00036E10" w:rsidTr="00CA6E8C">
        <w:tc>
          <w:tcPr>
            <w:tcW w:w="1188" w:type="dxa"/>
            <w:vAlign w:val="center"/>
          </w:tcPr>
          <w:p w:rsidR="00DD2344" w:rsidRPr="00036E10" w:rsidRDefault="00CA6E8C" w:rsidP="00CA6E8C">
            <w:pPr>
              <w:jc w:val="center"/>
            </w:pPr>
            <w:r w:rsidRPr="00411AEA"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AEA"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 w:rsidRPr="00411AEA">
              <w:fldChar w:fldCharType="end"/>
            </w:r>
          </w:p>
        </w:tc>
        <w:tc>
          <w:tcPr>
            <w:tcW w:w="8024" w:type="dxa"/>
          </w:tcPr>
          <w:p w:rsidR="00DD2344" w:rsidRPr="00654D0E" w:rsidRDefault="00D756FD" w:rsidP="00C50744">
            <w:pPr>
              <w:rPr>
                <w:color w:val="231F20"/>
              </w:rPr>
            </w:pPr>
            <w:r w:rsidRPr="00654D0E">
              <w:rPr>
                <w:color w:val="231F20"/>
              </w:rPr>
              <w:t xml:space="preserve">Skladiščenje in uporaba </w:t>
            </w:r>
            <w:r w:rsidRPr="00654D0E">
              <w:rPr>
                <w:b/>
                <w:color w:val="231F20"/>
              </w:rPr>
              <w:t>predelanih živalskih beljakovin</w:t>
            </w:r>
            <w:r w:rsidR="00036E10" w:rsidRPr="00654D0E">
              <w:rPr>
                <w:b/>
                <w:color w:val="231F20"/>
              </w:rPr>
              <w:t xml:space="preserve"> (ki niso ribja moka) iz neprežvekovalcev</w:t>
            </w:r>
            <w:r w:rsidRPr="00654D0E">
              <w:rPr>
                <w:color w:val="231F20"/>
              </w:rPr>
              <w:t xml:space="preserve"> za </w:t>
            </w:r>
            <w:r w:rsidR="00DD2344" w:rsidRPr="00654D0E">
              <w:rPr>
                <w:color w:val="231F20"/>
              </w:rPr>
              <w:t>proizvodnj</w:t>
            </w:r>
            <w:r w:rsidRPr="00654D0E">
              <w:rPr>
                <w:color w:val="231F20"/>
              </w:rPr>
              <w:t>o</w:t>
            </w:r>
            <w:r w:rsidR="00DD2344" w:rsidRPr="00654D0E">
              <w:rPr>
                <w:color w:val="231F20"/>
              </w:rPr>
              <w:t xml:space="preserve"> krmnih mešanic za živali iz ribogojstva, </w:t>
            </w:r>
            <w:r w:rsidRPr="00654D0E">
              <w:rPr>
                <w:color w:val="231F20"/>
              </w:rPr>
              <w:t>na kmetijskih gospodarstvih</w:t>
            </w:r>
            <w:r w:rsidR="00DD2344" w:rsidRPr="00654D0E">
              <w:rPr>
                <w:color w:val="231F20"/>
              </w:rPr>
              <w:t xml:space="preserve">, ki ne </w:t>
            </w:r>
            <w:r w:rsidR="00036E10" w:rsidRPr="00654D0E">
              <w:rPr>
                <w:color w:val="231F20"/>
              </w:rPr>
              <w:t>gojijo drugih</w:t>
            </w:r>
            <w:r w:rsidR="00BE2427" w:rsidRPr="00654D0E">
              <w:rPr>
                <w:color w:val="231F20"/>
              </w:rPr>
              <w:t xml:space="preserve"> vrst </w:t>
            </w:r>
            <w:proofErr w:type="spellStart"/>
            <w:r w:rsidR="00BE2427" w:rsidRPr="00654D0E">
              <w:rPr>
                <w:color w:val="231F20"/>
              </w:rPr>
              <w:t>rejnih</w:t>
            </w:r>
            <w:proofErr w:type="spellEnd"/>
            <w:r w:rsidR="00BE2427" w:rsidRPr="00654D0E">
              <w:rPr>
                <w:color w:val="231F20"/>
              </w:rPr>
              <w:t xml:space="preserve"> živali, ki jim ta krma ni namenjena</w:t>
            </w:r>
            <w:r w:rsidR="00DD2344" w:rsidRPr="00654D0E">
              <w:rPr>
                <w:color w:val="231F20"/>
              </w:rPr>
              <w:t xml:space="preserve"> </w:t>
            </w:r>
            <w:r w:rsidR="00036E10" w:rsidRPr="00654D0E">
              <w:rPr>
                <w:color w:val="231F20"/>
              </w:rPr>
              <w:t>.</w:t>
            </w:r>
          </w:p>
        </w:tc>
      </w:tr>
      <w:tr w:rsidR="00167A93" w:rsidRPr="00036E10" w:rsidTr="00CA6E8C">
        <w:tc>
          <w:tcPr>
            <w:tcW w:w="1188" w:type="dxa"/>
            <w:vAlign w:val="center"/>
          </w:tcPr>
          <w:p w:rsidR="00167A93" w:rsidRPr="00036E10" w:rsidRDefault="00CA6E8C" w:rsidP="00CA6E8C">
            <w:pPr>
              <w:jc w:val="center"/>
            </w:pPr>
            <w:r w:rsidRPr="00411AEA"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AEA"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 w:rsidRPr="00411AEA">
              <w:fldChar w:fldCharType="end"/>
            </w:r>
          </w:p>
        </w:tc>
        <w:tc>
          <w:tcPr>
            <w:tcW w:w="8024" w:type="dxa"/>
          </w:tcPr>
          <w:p w:rsidR="00167A93" w:rsidRPr="00654D0E" w:rsidRDefault="00167A93" w:rsidP="00167A93">
            <w:pPr>
              <w:rPr>
                <w:color w:val="231F20"/>
              </w:rPr>
            </w:pPr>
            <w:r w:rsidRPr="00654D0E">
              <w:rPr>
                <w:color w:val="231F20"/>
              </w:rPr>
              <w:t xml:space="preserve">Skladiščenje in uporaba </w:t>
            </w:r>
            <w:r w:rsidRPr="00654D0E">
              <w:rPr>
                <w:b/>
                <w:color w:val="231F20"/>
              </w:rPr>
              <w:t xml:space="preserve">predelanih živalskih </w:t>
            </w:r>
            <w:r w:rsidR="00EC6429">
              <w:rPr>
                <w:b/>
                <w:color w:val="231F20"/>
              </w:rPr>
              <w:t xml:space="preserve">beljakovin </w:t>
            </w:r>
            <w:r w:rsidRPr="00654D0E">
              <w:rPr>
                <w:b/>
                <w:color w:val="231F20"/>
              </w:rPr>
              <w:t xml:space="preserve">insektov </w:t>
            </w:r>
            <w:r w:rsidRPr="00654D0E">
              <w:rPr>
                <w:color w:val="231F20"/>
              </w:rPr>
              <w:t xml:space="preserve">za proizvodnjo krmnih mešanic za živali iz ribogojstva, na kmetijskih gospodarstvih, ki ne gojijo drugih vrst </w:t>
            </w:r>
            <w:proofErr w:type="spellStart"/>
            <w:r w:rsidRPr="00654D0E">
              <w:rPr>
                <w:color w:val="231F20"/>
              </w:rPr>
              <w:t>rejnih</w:t>
            </w:r>
            <w:proofErr w:type="spellEnd"/>
            <w:r w:rsidRPr="00654D0E">
              <w:rPr>
                <w:color w:val="231F20"/>
              </w:rPr>
              <w:t xml:space="preserve"> živali, ki jim ta krma ni namenjena .</w:t>
            </w:r>
          </w:p>
        </w:tc>
      </w:tr>
    </w:tbl>
    <w:p w:rsidR="00D579B1" w:rsidRPr="00036E10" w:rsidRDefault="00CB4857" w:rsidP="00D579B1">
      <w:pPr>
        <w:rPr>
          <w:i/>
        </w:rPr>
      </w:pPr>
      <w:r w:rsidRPr="00036E10">
        <w:rPr>
          <w:i/>
        </w:rPr>
        <w:t>*</w:t>
      </w:r>
      <w:r w:rsidR="00D579B1" w:rsidRPr="00036E10">
        <w:rPr>
          <w:i/>
        </w:rPr>
        <w:t>Opomba: s križcem označite</w:t>
      </w:r>
      <w:r w:rsidR="00036E10">
        <w:rPr>
          <w:i/>
        </w:rPr>
        <w:t xml:space="preserve"> polje pred opisom</w:t>
      </w:r>
      <w:r w:rsidR="00D579B1" w:rsidRPr="00036E10">
        <w:rPr>
          <w:i/>
        </w:rPr>
        <w:t xml:space="preserve"> dejavnosti</w:t>
      </w:r>
    </w:p>
    <w:p w:rsidR="00C50744" w:rsidRPr="00036E10" w:rsidRDefault="00C50744" w:rsidP="00C50744"/>
    <w:p w:rsidR="00036E10" w:rsidRPr="00036E10" w:rsidRDefault="00036E10" w:rsidP="00036E10">
      <w:pPr>
        <w:pStyle w:val="Telobesedila3"/>
        <w:rPr>
          <w:sz w:val="24"/>
          <w:szCs w:val="24"/>
        </w:rPr>
      </w:pPr>
      <w:r w:rsidRPr="00036E10">
        <w:rPr>
          <w:sz w:val="24"/>
          <w:szCs w:val="24"/>
        </w:rPr>
        <w:t xml:space="preserve">Izjavljam, da na gospodarstvu ne vzrejam prežvekovalcev </w:t>
      </w:r>
      <w:r>
        <w:rPr>
          <w:sz w:val="24"/>
          <w:szCs w:val="24"/>
        </w:rPr>
        <w:t>oziroma, v primeru uporabe predelanih živalskih beljakovin za krmljenje živali iz ribogojstva, drugih živalskih vrst, ki jim ta krma ni namenjena. Krmne mešanice, ki jih proizvajam so namenj</w:t>
      </w:r>
      <w:r w:rsidR="000F2242">
        <w:rPr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 w:rsidRPr="00036E10">
        <w:rPr>
          <w:sz w:val="24"/>
          <w:szCs w:val="24"/>
        </w:rPr>
        <w:t xml:space="preserve">izključno za potrebe lastne reje. </w:t>
      </w:r>
    </w:p>
    <w:p w:rsidR="00EC6429" w:rsidRDefault="00EC6429" w:rsidP="00EC6429">
      <w:pPr>
        <w:pStyle w:val="Telobesedila3"/>
        <w:rPr>
          <w:sz w:val="24"/>
          <w:szCs w:val="24"/>
        </w:rPr>
      </w:pPr>
      <w:r w:rsidRPr="00036E10">
        <w:rPr>
          <w:sz w:val="24"/>
          <w:szCs w:val="24"/>
        </w:rPr>
        <w:lastRenderedPageBreak/>
        <w:t xml:space="preserve">Seznanjen sem, da je pri prežvekovalcih prepovedano uporabljati krmo, ki vsebuje  predelane živalske beljakovine, ribjo moko (razen mlečnih nadomestkov z ribjo moko), </w:t>
      </w:r>
      <w:r>
        <w:rPr>
          <w:sz w:val="24"/>
          <w:szCs w:val="24"/>
        </w:rPr>
        <w:t xml:space="preserve">predelane živalske beljakovine insektov, </w:t>
      </w:r>
      <w:r w:rsidRPr="00036E10">
        <w:rPr>
          <w:sz w:val="24"/>
          <w:szCs w:val="24"/>
        </w:rPr>
        <w:t xml:space="preserve">krvne proizvode, želatino in kolagen prežvekovalcev, hidrolizirane beljakovine iz tkiv prežvekovalcev (razen kož), </w:t>
      </w:r>
      <w:proofErr w:type="spellStart"/>
      <w:r w:rsidRPr="00036E10">
        <w:rPr>
          <w:sz w:val="24"/>
          <w:szCs w:val="24"/>
        </w:rPr>
        <w:t>dikalcijev</w:t>
      </w:r>
      <w:proofErr w:type="spellEnd"/>
      <w:r w:rsidRPr="00036E10">
        <w:rPr>
          <w:sz w:val="24"/>
          <w:szCs w:val="24"/>
        </w:rPr>
        <w:t xml:space="preserve"> in </w:t>
      </w:r>
      <w:proofErr w:type="spellStart"/>
      <w:r w:rsidRPr="00036E10">
        <w:rPr>
          <w:sz w:val="24"/>
          <w:szCs w:val="24"/>
        </w:rPr>
        <w:t>trikalcijev</w:t>
      </w:r>
      <w:proofErr w:type="spellEnd"/>
      <w:r w:rsidRPr="00036E10">
        <w:rPr>
          <w:sz w:val="24"/>
          <w:szCs w:val="24"/>
        </w:rPr>
        <w:t xml:space="preserve"> fosfat živalskega porekla.</w:t>
      </w:r>
      <w:r>
        <w:rPr>
          <w:sz w:val="24"/>
          <w:szCs w:val="24"/>
        </w:rPr>
        <w:t xml:space="preserve"> </w:t>
      </w:r>
    </w:p>
    <w:p w:rsidR="00EC6429" w:rsidRPr="00036E10" w:rsidRDefault="00EC6429" w:rsidP="00EC6429">
      <w:pPr>
        <w:pStyle w:val="Telobesedila3"/>
        <w:rPr>
          <w:sz w:val="24"/>
          <w:szCs w:val="24"/>
        </w:rPr>
      </w:pPr>
      <w:r>
        <w:rPr>
          <w:sz w:val="24"/>
          <w:szCs w:val="24"/>
        </w:rPr>
        <w:t xml:space="preserve">Seznanjen sem tudi s tem, da je predelane živalske beljakovine </w:t>
      </w:r>
      <w:proofErr w:type="spellStart"/>
      <w:r>
        <w:rPr>
          <w:sz w:val="24"/>
          <w:szCs w:val="24"/>
        </w:rPr>
        <w:t>neprežvekovacev</w:t>
      </w:r>
      <w:proofErr w:type="spellEnd"/>
      <w:r>
        <w:rPr>
          <w:sz w:val="24"/>
          <w:szCs w:val="24"/>
        </w:rPr>
        <w:t xml:space="preserve">  in predelane živalske beljakovine insektov dovoljeno krmiti samo živalim iz ribogojstva in </w:t>
      </w:r>
      <w:proofErr w:type="spellStart"/>
      <w:r>
        <w:rPr>
          <w:sz w:val="24"/>
          <w:szCs w:val="24"/>
        </w:rPr>
        <w:t>krznašem</w:t>
      </w:r>
      <w:proofErr w:type="spellEnd"/>
      <w:r>
        <w:rPr>
          <w:sz w:val="24"/>
          <w:szCs w:val="24"/>
        </w:rPr>
        <w:t xml:space="preserve">. </w:t>
      </w:r>
    </w:p>
    <w:p w:rsidR="00036E10" w:rsidRPr="00036E10" w:rsidRDefault="00036E10" w:rsidP="00036E10">
      <w:pPr>
        <w:pStyle w:val="Telobesedila3"/>
        <w:rPr>
          <w:sz w:val="24"/>
          <w:szCs w:val="24"/>
        </w:rPr>
      </w:pPr>
    </w:p>
    <w:p w:rsidR="00036E10" w:rsidRPr="00036E10" w:rsidRDefault="00036E10" w:rsidP="00036E10">
      <w:pPr>
        <w:pStyle w:val="Telobesedila3"/>
        <w:rPr>
          <w:sz w:val="24"/>
          <w:szCs w:val="24"/>
        </w:rPr>
      </w:pPr>
      <w:r w:rsidRPr="00036E10">
        <w:rPr>
          <w:sz w:val="24"/>
          <w:szCs w:val="24"/>
        </w:rPr>
        <w:t>S to izjavo se zavezujem, da bom na gospodarstvu:</w:t>
      </w:r>
    </w:p>
    <w:p w:rsidR="00036E10" w:rsidRPr="00036E10" w:rsidRDefault="000B20AB" w:rsidP="00036E10">
      <w:pPr>
        <w:numPr>
          <w:ilvl w:val="0"/>
          <w:numId w:val="3"/>
        </w:numPr>
        <w:tabs>
          <w:tab w:val="clear" w:pos="720"/>
        </w:tabs>
        <w:ind w:left="374" w:hanging="374"/>
      </w:pPr>
      <w:r>
        <w:t xml:space="preserve">Skladiščil </w:t>
      </w:r>
      <w:r w:rsidR="00036E10" w:rsidRPr="00036E10">
        <w:t>proizvajal krmne mešanice iz zgoraj posamičnih krmil</w:t>
      </w:r>
      <w:r>
        <w:t xml:space="preserve"> ki sem jih označil zgoraj </w:t>
      </w:r>
      <w:r w:rsidR="00036E10" w:rsidRPr="00036E10">
        <w:t xml:space="preserve"> </w:t>
      </w:r>
      <w:r>
        <w:t xml:space="preserve"> in </w:t>
      </w:r>
      <w:r w:rsidR="00036E10" w:rsidRPr="00036E10">
        <w:t>izključno za potrebe lastne reje neprežvekovalcev</w:t>
      </w:r>
      <w:r>
        <w:t xml:space="preserve"> </w:t>
      </w:r>
      <w:r w:rsidR="00EC6429">
        <w:t xml:space="preserve">oziroma </w:t>
      </w:r>
      <w:r>
        <w:t>živali iz ribogojstva</w:t>
      </w:r>
      <w:r w:rsidR="00036E10" w:rsidRPr="00036E10">
        <w:t>,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374" w:hanging="374"/>
        <w:jc w:val="both"/>
      </w:pPr>
      <w:r w:rsidRPr="00036E10">
        <w:t>vodil evidenco o dobaviteljih, količinah in datumih nabave zgoraj označenih posamičnih krmil,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374" w:hanging="374"/>
        <w:jc w:val="both"/>
      </w:pPr>
      <w:r w:rsidRPr="00036E10">
        <w:t>vodil evidenco o datumu proizvodnje krmnih mešanic in količinah proizvedenih krmnih mešanic iz zgoraj označenih posamičnih krmil,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374" w:hanging="374"/>
      </w:pPr>
      <w:r w:rsidRPr="00036E10">
        <w:t>vodil evidenco o postopkih mešanja in recepturah,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374" w:hanging="374"/>
      </w:pPr>
      <w:r w:rsidRPr="00036E10">
        <w:t>hranil evidence  najmanj 5 let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374" w:hanging="374"/>
      </w:pPr>
      <w:r w:rsidRPr="00036E10">
        <w:t xml:space="preserve">upošteval higienske zahteve iz Uredbe 183/2005/ES pri skladiščenju posamičnih krmil in proizvodnji krmnih mešanic 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374" w:hanging="374"/>
      </w:pPr>
      <w:r w:rsidRPr="00036E10">
        <w:t xml:space="preserve">uporabljal napravo za pripravo krmnih mešanic. </w:t>
      </w:r>
    </w:p>
    <w:p w:rsidR="00036E10" w:rsidRPr="00036E10" w:rsidRDefault="00036E10" w:rsidP="00036E10">
      <w:r w:rsidRPr="00036E10">
        <w:t>Naprava za pripravo krmnih mešanic je naslednje vrste: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748" w:hanging="374"/>
      </w:pPr>
      <w:r w:rsidRPr="00036E10">
        <w:t xml:space="preserve">znamka in proizvajalec mešalne </w:t>
      </w:r>
      <w:r w:rsidR="000F2242">
        <w:t>n</w:t>
      </w:r>
      <w:r w:rsidRPr="00036E10">
        <w:t>aprave_____________________________________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748" w:hanging="374"/>
      </w:pPr>
      <w:r w:rsidRPr="00036E10">
        <w:t>leto roizvodnje_________________________________________________________</w:t>
      </w:r>
    </w:p>
    <w:p w:rsidR="00036E10" w:rsidRPr="00036E10" w:rsidRDefault="00036E10" w:rsidP="00036E10">
      <w:pPr>
        <w:numPr>
          <w:ilvl w:val="0"/>
          <w:numId w:val="3"/>
        </w:numPr>
        <w:tabs>
          <w:tab w:val="clear" w:pos="720"/>
        </w:tabs>
        <w:ind w:left="748" w:hanging="374"/>
      </w:pPr>
      <w:r w:rsidRPr="00036E10">
        <w:t>tipska oznaka__________________________________________________________</w:t>
      </w:r>
    </w:p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>
      <w:r w:rsidRPr="00036E10">
        <w:t>Kraj</w:t>
      </w:r>
      <w:r w:rsidRPr="00036E10">
        <w:tab/>
      </w:r>
      <w:r w:rsidRPr="00036E10">
        <w:tab/>
      </w:r>
      <w:r w:rsidRPr="00036E10">
        <w:tab/>
      </w:r>
      <w:r w:rsidRPr="00036E10">
        <w:tab/>
      </w:r>
      <w:r w:rsidRPr="00036E10">
        <w:tab/>
        <w:t>Datum</w:t>
      </w:r>
      <w:r w:rsidRPr="00036E10">
        <w:tab/>
      </w:r>
      <w:r w:rsidRPr="00036E10">
        <w:tab/>
      </w:r>
      <w:r w:rsidRPr="00036E10">
        <w:tab/>
        <w:t xml:space="preserve">        Podpis nosilca kmetijskega gospodarstva</w:t>
      </w:r>
    </w:p>
    <w:p w:rsidR="00036E10" w:rsidRPr="00036E10" w:rsidRDefault="00036E10" w:rsidP="00036E10">
      <w:r w:rsidRPr="00036E10">
        <w:t>_____________________     _________________</w:t>
      </w:r>
      <w:r w:rsidRPr="00036E10">
        <w:tab/>
      </w:r>
      <w:r w:rsidRPr="00036E10">
        <w:tab/>
        <w:t>____________________________</w:t>
      </w:r>
    </w:p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/>
    <w:p w:rsidR="00036E10" w:rsidRPr="00036E10" w:rsidRDefault="00036E10" w:rsidP="00036E10">
      <w:pPr>
        <w:ind w:left="180" w:hanging="180"/>
        <w:jc w:val="both"/>
      </w:pPr>
      <w:r w:rsidRPr="00036E10">
        <w:t>Ad</w:t>
      </w:r>
      <w:r w:rsidRPr="00036E10">
        <w:rPr>
          <w:vertAlign w:val="superscript"/>
        </w:rPr>
        <w:t xml:space="preserve">1 </w:t>
      </w:r>
      <w:r w:rsidRPr="00036E10">
        <w:t>Ta vloga se nanaša na obvezo nosilca dejavnosti kmetijskega gospodarstva glede pridobitve dovoljenja UVHVVR na podlagi</w:t>
      </w:r>
      <w:r w:rsidR="00EC6429">
        <w:t xml:space="preserve"> določb Priloge IV Uredbe 999/2001 ES in</w:t>
      </w:r>
      <w:r w:rsidRPr="00036E10">
        <w:t xml:space="preserve"> 10(1) člena Pravilnika o nekaterih ukrepih za preprečevanje, nadzor in izkoreninjenje </w:t>
      </w:r>
      <w:proofErr w:type="spellStart"/>
      <w:r w:rsidRPr="00036E10">
        <w:t>transmisivnih</w:t>
      </w:r>
      <w:proofErr w:type="spellEnd"/>
      <w:r w:rsidRPr="00036E10">
        <w:t xml:space="preserve"> spongiformnih encefalopatij</w:t>
      </w:r>
      <w:r w:rsidRPr="00036E10">
        <w:rPr>
          <w:bCs/>
        </w:rPr>
        <w:t xml:space="preserve"> (Uradni list RS, št. </w:t>
      </w:r>
      <w:r w:rsidR="00C41C1A">
        <w:rPr>
          <w:bCs/>
        </w:rPr>
        <w:t>7</w:t>
      </w:r>
      <w:r w:rsidRPr="00036E10">
        <w:rPr>
          <w:bCs/>
        </w:rPr>
        <w:t>4/13)</w:t>
      </w:r>
    </w:p>
    <w:p w:rsidR="00207621" w:rsidRPr="00036E10" w:rsidRDefault="00207621" w:rsidP="00036E10">
      <w:pPr>
        <w:jc w:val="both"/>
      </w:pPr>
    </w:p>
    <w:sectPr w:rsidR="00207621" w:rsidRPr="0003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9EA"/>
    <w:multiLevelType w:val="hybridMultilevel"/>
    <w:tmpl w:val="EDEC1D0E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51"/>
    <w:multiLevelType w:val="hybridMultilevel"/>
    <w:tmpl w:val="485C6DF8"/>
    <w:lvl w:ilvl="0" w:tplc="B082E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F6BF0"/>
    <w:multiLevelType w:val="hybridMultilevel"/>
    <w:tmpl w:val="22464468"/>
    <w:lvl w:ilvl="0" w:tplc="D2C8CDAA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F"/>
    <w:rsid w:val="00036E10"/>
    <w:rsid w:val="000B20AB"/>
    <w:rsid w:val="000F2242"/>
    <w:rsid w:val="00167A93"/>
    <w:rsid w:val="001C6A6B"/>
    <w:rsid w:val="00200DC0"/>
    <w:rsid w:val="00207621"/>
    <w:rsid w:val="00227175"/>
    <w:rsid w:val="002E02D8"/>
    <w:rsid w:val="004E25A7"/>
    <w:rsid w:val="0050188F"/>
    <w:rsid w:val="00513794"/>
    <w:rsid w:val="00550C67"/>
    <w:rsid w:val="00592D3F"/>
    <w:rsid w:val="005B4938"/>
    <w:rsid w:val="005B4FD9"/>
    <w:rsid w:val="005E54FA"/>
    <w:rsid w:val="00632A0A"/>
    <w:rsid w:val="00654D0E"/>
    <w:rsid w:val="00681B66"/>
    <w:rsid w:val="006B2E88"/>
    <w:rsid w:val="006E5AE0"/>
    <w:rsid w:val="007073B4"/>
    <w:rsid w:val="00873695"/>
    <w:rsid w:val="00875D4C"/>
    <w:rsid w:val="009245CB"/>
    <w:rsid w:val="009D7E5F"/>
    <w:rsid w:val="00A455CE"/>
    <w:rsid w:val="00A65D01"/>
    <w:rsid w:val="00AF0551"/>
    <w:rsid w:val="00B76D0A"/>
    <w:rsid w:val="00BB4670"/>
    <w:rsid w:val="00BE2427"/>
    <w:rsid w:val="00C41C1A"/>
    <w:rsid w:val="00C50744"/>
    <w:rsid w:val="00CA0E28"/>
    <w:rsid w:val="00CA6E8C"/>
    <w:rsid w:val="00CB4857"/>
    <w:rsid w:val="00CE71DD"/>
    <w:rsid w:val="00D272D1"/>
    <w:rsid w:val="00D579B1"/>
    <w:rsid w:val="00D756FD"/>
    <w:rsid w:val="00DD2344"/>
    <w:rsid w:val="00DD5791"/>
    <w:rsid w:val="00E3622A"/>
    <w:rsid w:val="00EC6429"/>
    <w:rsid w:val="00F54965"/>
    <w:rsid w:val="00FE7069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872CBAE"/>
  <w15:chartTrackingRefBased/>
  <w15:docId w15:val="{CD5FA988-52C4-40EF-A2DA-5466155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6E8C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CA6E8C"/>
    <w:pPr>
      <w:outlineLvl w:val="0"/>
    </w:pPr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CA6E8C"/>
    <w:pPr>
      <w:numPr>
        <w:numId w:val="1"/>
      </w:numPr>
      <w:outlineLvl w:val="1"/>
    </w:pPr>
  </w:style>
  <w:style w:type="paragraph" w:styleId="Naslov3">
    <w:name w:val="heading 3"/>
    <w:basedOn w:val="Navaden"/>
    <w:next w:val="Navaden"/>
    <w:qFormat/>
    <w:rsid w:val="00C50744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link w:val="ZnakZnakZnakZnakZnakZnakZnakZnakZnakZnakZnak1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C50744"/>
    <w:pPr>
      <w:jc w:val="center"/>
    </w:pPr>
    <w:rPr>
      <w:b/>
      <w:bCs/>
    </w:rPr>
  </w:style>
  <w:style w:type="table" w:styleId="Tabelamrea">
    <w:name w:val="Table Grid"/>
    <w:basedOn w:val="Navadnatabela"/>
    <w:rsid w:val="00C5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00DC0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Znak Znak Znak Znak Znak Znak Znak Znak Znak Znak Znak1 Znak"/>
    <w:basedOn w:val="Navaden"/>
    <w:link w:val="Privzetapisavaodstavka"/>
    <w:rsid w:val="00B76D0A"/>
    <w:rPr>
      <w:color w:val="auto"/>
      <w:lang w:val="pl-PL" w:eastAsia="pl-PL"/>
    </w:rPr>
  </w:style>
  <w:style w:type="paragraph" w:styleId="Telobesedila3">
    <w:name w:val="Body Text 3"/>
    <w:basedOn w:val="Navaden"/>
    <w:rsid w:val="00036E10"/>
    <w:pPr>
      <w:spacing w:after="120"/>
    </w:pPr>
    <w:rPr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CA6E8C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CA6E8C"/>
    <w:rPr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CA6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</vt:lpstr>
    </vt:vector>
  </TitlesOfParts>
  <Company> 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</dc:title>
  <dc:subject/>
  <dc:creator>VURS</dc:creator>
  <cp:keywords/>
  <dc:description/>
  <cp:lastModifiedBy>Nina Pezdirec</cp:lastModifiedBy>
  <cp:revision>2</cp:revision>
  <cp:lastPrinted>2013-08-06T12:24:00Z</cp:lastPrinted>
  <dcterms:created xsi:type="dcterms:W3CDTF">2023-01-10T13:44:00Z</dcterms:created>
  <dcterms:modified xsi:type="dcterms:W3CDTF">2023-01-10T13:44:00Z</dcterms:modified>
</cp:coreProperties>
</file>