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2C63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  <w:lang w:val="sl-SI" w:eastAsia="zh-CN"/>
        </w:rPr>
      </w:pPr>
    </w:p>
    <w:p w14:paraId="79F48AFB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  <w:lang w:val="sl-SI" w:eastAsia="zh-CN"/>
        </w:rPr>
      </w:pPr>
    </w:p>
    <w:p w14:paraId="3584C827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TimesNewRoman" w:hAnsi="Arial" w:cs="Arial"/>
          <w:b/>
          <w:bCs/>
          <w:i/>
          <w:iCs/>
          <w:sz w:val="20"/>
          <w:szCs w:val="20"/>
          <w:u w:val="single"/>
          <w:lang w:val="sl-SI" w:eastAsia="zh-CN"/>
        </w:rPr>
      </w:pPr>
      <w:r w:rsidRPr="00DC0BEF">
        <w:rPr>
          <w:rFonts w:ascii="Arial" w:eastAsia="TimesNewRoman" w:hAnsi="Arial" w:cs="Arial"/>
          <w:b/>
          <w:bCs/>
          <w:i/>
          <w:iCs/>
          <w:sz w:val="20"/>
          <w:szCs w:val="20"/>
          <w:u w:val="single"/>
          <w:lang w:val="sl-SI" w:eastAsia="zh-CN"/>
        </w:rPr>
        <w:t>VLOGA ZA OZNAČEVANJE POSEBNIH NAVEDB NARAVNE MINERALNE VODE</w:t>
      </w:r>
    </w:p>
    <w:p w14:paraId="41FF5B81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  <w:lang w:val="sl-SI"/>
        </w:rPr>
      </w:pPr>
    </w:p>
    <w:p w14:paraId="7C664DCF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  <w:lang w:val="sl-SI"/>
        </w:rPr>
      </w:pPr>
    </w:p>
    <w:p w14:paraId="7BC3F841" w14:textId="2A1DEC0D" w:rsidR="00106A9C" w:rsidRPr="00DC0BEF" w:rsidRDefault="00106A9C" w:rsidP="00106A9C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sl-SI" w:eastAsia="sl-SI"/>
        </w:rPr>
      </w:pPr>
      <w:r w:rsidRPr="00DC0BEF">
        <w:rPr>
          <w:rFonts w:ascii="Arial" w:eastAsia="TimesNewRoman" w:hAnsi="Arial" w:cs="Arial"/>
          <w:sz w:val="20"/>
          <w:szCs w:val="20"/>
          <w:lang w:val="sl-SI"/>
        </w:rPr>
        <w:t xml:space="preserve">Vlogo in dokazila za označevanje posebnih navedb naravne mineralne vode vloži ali pošlje vlagatelj na naslov: </w:t>
      </w:r>
      <w:r w:rsidR="00DC0BEF" w:rsidRPr="00DC0BEF">
        <w:rPr>
          <w:rFonts w:ascii="Arial" w:eastAsia="SimSun" w:hAnsi="Arial" w:cs="Arial"/>
          <w:color w:val="000000"/>
          <w:sz w:val="20"/>
          <w:szCs w:val="20"/>
          <w:lang w:val="sl-SI" w:eastAsia="zh-CN"/>
        </w:rPr>
        <w:t>Ministrstvo za zdravje, Sektor za varovanje zdravja, Tivolska 50, 1000 Ljubljana</w:t>
      </w:r>
      <w:r w:rsidRPr="00DC0BEF">
        <w:rPr>
          <w:rFonts w:ascii="Arial" w:eastAsia="SimSun" w:hAnsi="Arial" w:cs="Arial"/>
          <w:color w:val="000000"/>
          <w:sz w:val="20"/>
          <w:szCs w:val="20"/>
          <w:lang w:val="sl-SI" w:eastAsia="zh-CN"/>
        </w:rPr>
        <w:t>.</w:t>
      </w:r>
    </w:p>
    <w:p w14:paraId="2817D1C5" w14:textId="77777777" w:rsidR="00106A9C" w:rsidRPr="00DC0BEF" w:rsidRDefault="00106A9C" w:rsidP="00106A9C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sl-SI" w:eastAsia="sl-SI"/>
        </w:rPr>
      </w:pPr>
      <w:proofErr w:type="spellStart"/>
      <w:r w:rsidRPr="00DC0BEF">
        <w:rPr>
          <w:rFonts w:ascii="Arial" w:hAnsi="Arial" w:cs="Arial"/>
          <w:sz w:val="20"/>
          <w:szCs w:val="20"/>
        </w:rPr>
        <w:t>Skenirano</w:t>
      </w:r>
      <w:proofErr w:type="spellEnd"/>
      <w:r w:rsidRPr="00DC0B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0BEF">
        <w:rPr>
          <w:rFonts w:ascii="Arial" w:hAnsi="Arial" w:cs="Arial"/>
          <w:sz w:val="20"/>
          <w:szCs w:val="20"/>
        </w:rPr>
        <w:t>vlogo</w:t>
      </w:r>
      <w:proofErr w:type="spellEnd"/>
      <w:r w:rsidRPr="00DC0BEF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C0BEF">
        <w:rPr>
          <w:rFonts w:ascii="Arial" w:eastAsia="TimesNewRoman" w:hAnsi="Arial" w:cs="Arial"/>
          <w:sz w:val="20"/>
          <w:szCs w:val="20"/>
        </w:rPr>
        <w:t>dokazili</w:t>
      </w:r>
      <w:proofErr w:type="spellEnd"/>
      <w:r w:rsidRPr="00DC0BEF">
        <w:rPr>
          <w:rFonts w:ascii="Arial" w:eastAsia="TimesNewRoman" w:hAnsi="Arial" w:cs="Arial"/>
          <w:sz w:val="20"/>
          <w:szCs w:val="20"/>
        </w:rPr>
        <w:t xml:space="preserve"> se lahko pošlje tudi v elektronski obliki na naslov: </w:t>
      </w:r>
      <w:r w:rsidRPr="00DC0BE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DC0BEF">
          <w:rPr>
            <w:rStyle w:val="Hiperpovezava"/>
            <w:rFonts w:ascii="Arial" w:hAnsi="Arial" w:cs="Arial"/>
            <w:sz w:val="20"/>
            <w:szCs w:val="20"/>
          </w:rPr>
          <w:t xml:space="preserve">gp.mz@gov.si . </w:t>
        </w:r>
      </w:hyperlink>
    </w:p>
    <w:p w14:paraId="34D74BA8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  <w:sz w:val="20"/>
          <w:szCs w:val="20"/>
          <w:lang w:val="sl-SI" w:eastAsia="zh-CN"/>
        </w:rPr>
      </w:pPr>
      <w:r w:rsidRPr="00DC0BEF">
        <w:rPr>
          <w:rFonts w:ascii="Arial" w:eastAsia="@Arial Unicode MS" w:hAnsi="Arial" w:cs="Arial"/>
          <w:color w:val="000000"/>
          <w:sz w:val="20"/>
          <w:szCs w:val="20"/>
          <w:lang w:val="sl-SI" w:eastAsia="zh-CN"/>
        </w:rPr>
        <w:t>V skladu  z drugim odstavkom 14. člena Zakona o zdravstveni ustreznosti živil in izdelkov ter snovi, ki prihajajo v stik z živili (Uradni list RS, št  52/00 in 42/02) in 14. členom Pravilnika o naravni mineralni vodi, izvirski vodi in namizni vodi (Uradni list RS, št. 50/04 in 75/05; v nadaljnjem besedilu: pravilnik) minister, pristojen za zdravje, lahko na označbi dovoli navedbo »spodbuja prebavo«, »lahko deluje blago odvajalno« ali podobne navedbe. Dovoli lahko tudi vključitev drugih navedb, če te niso v nasprotju s tretjim odstavkom 13. člena Pravilnika o naravni mineralni vodi, izvirski vodi in namizni vodi(Uradni list RS, št. 50/04 in 75/05).</w:t>
      </w:r>
    </w:p>
    <w:p w14:paraId="427E44BF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  <w:sz w:val="20"/>
          <w:szCs w:val="20"/>
          <w:lang w:val="sl-SI" w:eastAsia="zh-CN"/>
        </w:rPr>
      </w:pPr>
    </w:p>
    <w:p w14:paraId="01202FA1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  <w:sz w:val="20"/>
          <w:szCs w:val="20"/>
          <w:lang w:val="sl-SI" w:eastAsia="zh-CN"/>
        </w:rPr>
      </w:pPr>
      <w:r w:rsidRPr="00DC0BEF">
        <w:rPr>
          <w:rFonts w:ascii="Arial" w:eastAsia="@Arial Unicode MS" w:hAnsi="Arial" w:cs="Arial"/>
          <w:color w:val="000000"/>
          <w:sz w:val="20"/>
          <w:szCs w:val="20"/>
          <w:lang w:val="sl-SI" w:eastAsia="zh-CN"/>
        </w:rPr>
        <w:t>Naravna mineralna voda je lahko označena s posebnimi navedbami oziroma podatki iz Priloge 2 pravilnika, če izpolnjuje pogoje iz omenjene priloge. Če ti kriteriji niso posebej navedeni, morajo navedbe oziroma podatki temeljiti na fizikalno-kemičnih analizah ter po potrebi farmakoloških, fizioloških in kliničnih raziskavah iz Priloge 1 pravilnika, opravljenih v skladu z znanstveno priznanimi in preverjenimi postopki.</w:t>
      </w:r>
    </w:p>
    <w:p w14:paraId="228F1DEB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  <w:lang w:val="sl-SI" w:eastAsia="zh-CN"/>
        </w:rPr>
      </w:pPr>
    </w:p>
    <w:p w14:paraId="677B7FAF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  <w:lang w:val="sl-SI" w:eastAsia="zh-CN"/>
        </w:rPr>
      </w:pPr>
    </w:p>
    <w:p w14:paraId="07DE4913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  <w:lang w:val="sl-SI" w:eastAsia="zh-CN"/>
        </w:rPr>
      </w:pPr>
    </w:p>
    <w:p w14:paraId="75A611F9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TimesNewRoman" w:hAnsi="Arial" w:cs="Arial"/>
          <w:b/>
          <w:bCs/>
          <w:sz w:val="20"/>
          <w:szCs w:val="20"/>
          <w:lang w:val="sl-SI" w:eastAsia="zh-CN"/>
        </w:rPr>
      </w:pPr>
      <w:r w:rsidRPr="00DC0BEF">
        <w:rPr>
          <w:rFonts w:ascii="Arial" w:eastAsia="TimesNewRoman" w:hAnsi="Arial" w:cs="Arial"/>
          <w:b/>
          <w:bCs/>
          <w:sz w:val="20"/>
          <w:szCs w:val="20"/>
          <w:lang w:val="sl-SI" w:eastAsia="zh-CN"/>
        </w:rPr>
        <w:t>1.) Naslov vloge:</w:t>
      </w:r>
    </w:p>
    <w:p w14:paraId="7F0C86DF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TimesNewRoman" w:hAnsi="Arial" w:cs="Arial"/>
          <w:b/>
          <w:bCs/>
          <w:sz w:val="20"/>
          <w:szCs w:val="20"/>
          <w:lang w:val="sl-SI" w:eastAsia="zh-CN"/>
        </w:rPr>
      </w:pPr>
    </w:p>
    <w:p w14:paraId="1E9F1E50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TimesNewRoman" w:hAnsi="Arial" w:cs="Arial"/>
          <w:b/>
          <w:bCs/>
          <w:sz w:val="20"/>
          <w:szCs w:val="20"/>
          <w:lang w:val="sl-SI" w:eastAsia="zh-CN"/>
        </w:rPr>
      </w:pPr>
    </w:p>
    <w:p w14:paraId="595A9BEF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>2.) podatki o vlagatelju:</w:t>
      </w:r>
    </w:p>
    <w:p w14:paraId="041CF47F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  <w:sz w:val="20"/>
          <w:szCs w:val="20"/>
          <w:lang w:val="sl-SI"/>
        </w:rPr>
      </w:pPr>
      <w:r w:rsidRPr="00DC0BEF">
        <w:rPr>
          <w:rFonts w:ascii="Arial" w:eastAsia="@Arial Unicode MS" w:hAnsi="Arial" w:cs="Arial"/>
          <w:color w:val="000000"/>
          <w:sz w:val="20"/>
          <w:szCs w:val="20"/>
          <w:lang w:val="sl-SI"/>
        </w:rPr>
        <w:t xml:space="preserve"> (naziv in naslov podjetja, matična in davčna številka):</w:t>
      </w:r>
    </w:p>
    <w:p w14:paraId="65DC695A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  <w:sz w:val="20"/>
          <w:szCs w:val="20"/>
          <w:lang w:val="sl-SI"/>
        </w:rPr>
      </w:pPr>
    </w:p>
    <w:p w14:paraId="53C28AE5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  <w:sz w:val="20"/>
          <w:szCs w:val="20"/>
          <w:lang w:val="sl-SI"/>
        </w:rPr>
      </w:pPr>
    </w:p>
    <w:p w14:paraId="69574DED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>3.) ime in priimek ter telefon kontaktne osebe vlagatelja:</w:t>
      </w:r>
    </w:p>
    <w:p w14:paraId="55557C06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4B83E6D8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1E3BBF31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 xml:space="preserve">4.) </w:t>
      </w:r>
      <w:r w:rsidR="00027D20"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 xml:space="preserve">poimenovanje </w:t>
      </w: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 xml:space="preserve">naravne mineralne vode, ki bi nosila </w:t>
      </w:r>
      <w:r w:rsidRPr="00DC0BEF">
        <w:rPr>
          <w:rFonts w:ascii="Arial" w:eastAsia="TimesNewRoman" w:hAnsi="Arial" w:cs="Arial"/>
          <w:b/>
          <w:bCs/>
          <w:sz w:val="20"/>
          <w:szCs w:val="20"/>
          <w:lang w:val="sl-SI"/>
        </w:rPr>
        <w:t>označbe s posebnimi navedbami:</w:t>
      </w:r>
    </w:p>
    <w:p w14:paraId="752282A7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  <w:sz w:val="20"/>
          <w:szCs w:val="20"/>
          <w:lang w:val="sl-SI"/>
        </w:rPr>
      </w:pPr>
    </w:p>
    <w:p w14:paraId="47FB484A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TimesNewRoman" w:hAnsi="Arial" w:cs="Arial"/>
          <w:b/>
          <w:bCs/>
          <w:sz w:val="20"/>
          <w:szCs w:val="20"/>
          <w:lang w:val="sl-SI" w:eastAsia="zh-CN"/>
        </w:rPr>
      </w:pPr>
    </w:p>
    <w:p w14:paraId="0E111009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 xml:space="preserve">5.)  </w:t>
      </w:r>
      <w:r w:rsidRPr="00DC0BEF">
        <w:rPr>
          <w:rFonts w:ascii="Arial" w:eastAsia="TimesNewRoman" w:hAnsi="Arial" w:cs="Arial"/>
          <w:b/>
          <w:bCs/>
          <w:sz w:val="20"/>
          <w:szCs w:val="20"/>
          <w:lang w:val="sl-SI"/>
        </w:rPr>
        <w:t xml:space="preserve">posebne navedbe za naravno mineralno vodo, ki jih želi vlagatelj označevati  </w:t>
      </w: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>(našteti)</w:t>
      </w:r>
      <w:r w:rsidRPr="00DC0BEF">
        <w:rPr>
          <w:rFonts w:ascii="Arial" w:eastAsia="TimesNewRoman" w:hAnsi="Arial" w:cs="Arial"/>
          <w:b/>
          <w:bCs/>
          <w:sz w:val="20"/>
          <w:szCs w:val="20"/>
          <w:lang w:val="sl-SI"/>
        </w:rPr>
        <w:t>:</w:t>
      </w:r>
    </w:p>
    <w:p w14:paraId="3FA0D1E2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TimesNewRoman" w:hAnsi="Arial" w:cs="Arial"/>
          <w:b/>
          <w:bCs/>
          <w:sz w:val="20"/>
          <w:szCs w:val="20"/>
          <w:lang w:val="sl-SI" w:eastAsia="zh-CN"/>
        </w:rPr>
      </w:pPr>
    </w:p>
    <w:p w14:paraId="17A08FD0" w14:textId="77777777" w:rsidR="00106A9C" w:rsidRPr="00DC0BEF" w:rsidRDefault="00106A9C" w:rsidP="00106A9C">
      <w:pPr>
        <w:autoSpaceDE w:val="0"/>
        <w:autoSpaceDN w:val="0"/>
        <w:adjustRightInd w:val="0"/>
        <w:ind w:left="36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05B9E7B2" w14:textId="511278C0" w:rsidR="00106A9C" w:rsidRPr="00DC0BEF" w:rsidRDefault="00106A9C" w:rsidP="00106A9C">
      <w:pPr>
        <w:autoSpaceDE w:val="0"/>
        <w:autoSpaceDN w:val="0"/>
        <w:adjustRightInd w:val="0"/>
        <w:ind w:left="36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4CAF4C0B" w14:textId="7C052A38" w:rsidR="00DC0BEF" w:rsidRPr="00DC0BEF" w:rsidRDefault="00DC0BEF" w:rsidP="00106A9C">
      <w:pPr>
        <w:autoSpaceDE w:val="0"/>
        <w:autoSpaceDN w:val="0"/>
        <w:adjustRightInd w:val="0"/>
        <w:ind w:left="36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6D319995" w14:textId="22DDD10E" w:rsidR="00DC0BEF" w:rsidRPr="00DC0BEF" w:rsidRDefault="00DC0BEF" w:rsidP="00106A9C">
      <w:pPr>
        <w:autoSpaceDE w:val="0"/>
        <w:autoSpaceDN w:val="0"/>
        <w:adjustRightInd w:val="0"/>
        <w:ind w:left="36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32A9DD87" w14:textId="77777777" w:rsidR="00DC0BEF" w:rsidRPr="00DC0BEF" w:rsidRDefault="00DC0BEF" w:rsidP="00106A9C">
      <w:pPr>
        <w:autoSpaceDE w:val="0"/>
        <w:autoSpaceDN w:val="0"/>
        <w:adjustRightInd w:val="0"/>
        <w:ind w:left="36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47FA55EE" w14:textId="77777777" w:rsidR="00106A9C" w:rsidRPr="00DC0BEF" w:rsidRDefault="00106A9C" w:rsidP="00106A9C">
      <w:pPr>
        <w:autoSpaceDE w:val="0"/>
        <w:autoSpaceDN w:val="0"/>
        <w:adjustRightInd w:val="0"/>
        <w:ind w:left="36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69BF6320" w14:textId="77777777" w:rsidR="00106A9C" w:rsidRPr="00DC0BEF" w:rsidRDefault="00106A9C" w:rsidP="00106A9C">
      <w:pPr>
        <w:autoSpaceDE w:val="0"/>
        <w:autoSpaceDN w:val="0"/>
        <w:adjustRightInd w:val="0"/>
        <w:ind w:left="36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u w:val="single"/>
          <w:lang w:val="sl-SI"/>
        </w:rPr>
      </w:pP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u w:val="single"/>
          <w:lang w:val="sl-SI"/>
        </w:rPr>
        <w:t>Tip naravne mineralne vode (obkrožite):</w:t>
      </w:r>
    </w:p>
    <w:p w14:paraId="6E4AB064" w14:textId="77777777" w:rsidR="00106A9C" w:rsidRPr="00DC0BEF" w:rsidRDefault="00106A9C" w:rsidP="00106A9C">
      <w:pPr>
        <w:numPr>
          <w:ilvl w:val="0"/>
          <w:numId w:val="4"/>
        </w:numPr>
        <w:autoSpaceDE w:val="0"/>
        <w:autoSpaceDN w:val="0"/>
        <w:adjustRightInd w:val="0"/>
        <w:spacing w:line="260" w:lineRule="atLeast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 xml:space="preserve">naravna mineralna voda </w:t>
      </w:r>
      <w:r w:rsidRPr="00DC0BEF">
        <w:rPr>
          <w:rFonts w:ascii="Arial" w:eastAsia="TimesNewRoman" w:hAnsi="Arial" w:cs="Arial"/>
          <w:b/>
          <w:bCs/>
          <w:sz w:val="20"/>
          <w:szCs w:val="20"/>
          <w:lang w:val="sl-SI" w:eastAsia="zh-CN"/>
        </w:rPr>
        <w:t>z naravno vsebnostjo ogljikovega dioksida</w:t>
      </w:r>
      <w:r w:rsidRPr="00DC0BEF">
        <w:rPr>
          <w:rFonts w:ascii="Arial" w:eastAsia="TimesNewRoman" w:hAnsi="Arial" w:cs="Arial"/>
          <w:sz w:val="20"/>
          <w:szCs w:val="20"/>
          <w:lang w:val="sl-SI" w:eastAsia="zh-CN"/>
        </w:rPr>
        <w:t>, ki ima po morebitni pripravi in polnjenju enako vsebnost ogljikovega dioksida kot na izviru, tudi v primeru, ko se zaradi priprave naravne mineralne vode ogljikov dioksid sprošča in se ga pozneje nadomesti z ustrezno količino iz istega izvira;</w:t>
      </w:r>
    </w:p>
    <w:p w14:paraId="425DF080" w14:textId="77777777" w:rsidR="00106A9C" w:rsidRPr="00DC0BEF" w:rsidRDefault="00106A9C" w:rsidP="00106A9C">
      <w:pPr>
        <w:numPr>
          <w:ilvl w:val="0"/>
          <w:numId w:val="4"/>
        </w:numPr>
        <w:autoSpaceDE w:val="0"/>
        <w:autoSpaceDN w:val="0"/>
        <w:adjustRightInd w:val="0"/>
        <w:spacing w:line="260" w:lineRule="atLeast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 xml:space="preserve">naravna mineralna voda </w:t>
      </w:r>
      <w:r w:rsidRPr="00DC0BEF">
        <w:rPr>
          <w:rFonts w:ascii="Arial" w:eastAsia="TimesNewRoman" w:hAnsi="Arial" w:cs="Arial"/>
          <w:b/>
          <w:bCs/>
          <w:sz w:val="20"/>
          <w:szCs w:val="20"/>
          <w:lang w:val="sl-SI" w:eastAsia="zh-CN"/>
        </w:rPr>
        <w:t>z dodanim lastnim ogljikovim dioksidom</w:t>
      </w:r>
      <w:r w:rsidRPr="00DC0BEF">
        <w:rPr>
          <w:rFonts w:ascii="Arial" w:eastAsia="TimesNewRoman" w:hAnsi="Arial" w:cs="Arial"/>
          <w:sz w:val="20"/>
          <w:szCs w:val="20"/>
          <w:lang w:val="sl-SI" w:eastAsia="zh-CN"/>
        </w:rPr>
        <w:t>, ki ima po morebitni pripravi in polnjenju višjo</w:t>
      </w: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 xml:space="preserve"> </w:t>
      </w:r>
      <w:r w:rsidRPr="00DC0BEF">
        <w:rPr>
          <w:rFonts w:ascii="Arial" w:eastAsia="TimesNewRoman" w:hAnsi="Arial" w:cs="Arial"/>
          <w:sz w:val="20"/>
          <w:szCs w:val="20"/>
          <w:lang w:val="sl-SI" w:eastAsia="zh-CN"/>
        </w:rPr>
        <w:t>vsebnost ogljikovega dioksida kot na izviru;</w:t>
      </w:r>
    </w:p>
    <w:p w14:paraId="28E0483A" w14:textId="77777777" w:rsidR="00106A9C" w:rsidRPr="00DC0BEF" w:rsidRDefault="00106A9C" w:rsidP="00106A9C">
      <w:pPr>
        <w:numPr>
          <w:ilvl w:val="0"/>
          <w:numId w:val="4"/>
        </w:numPr>
        <w:autoSpaceDE w:val="0"/>
        <w:autoSpaceDN w:val="0"/>
        <w:adjustRightInd w:val="0"/>
        <w:spacing w:line="260" w:lineRule="atLeast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>naravna mineralna voda z dodanim ogljikovim dioksidom</w:t>
      </w:r>
      <w:r w:rsidRPr="00DC0BEF">
        <w:rPr>
          <w:rFonts w:ascii="Arial" w:eastAsia="TimesNewRoman" w:hAnsi="Arial" w:cs="Arial"/>
          <w:sz w:val="20"/>
          <w:szCs w:val="20"/>
          <w:lang w:val="sl-SI" w:eastAsia="zh-CN"/>
        </w:rPr>
        <w:t>, ki ni istega izvora kot naravna mineralna voda;</w:t>
      </w:r>
    </w:p>
    <w:p w14:paraId="3F3F97DC" w14:textId="77777777" w:rsidR="00106A9C" w:rsidRPr="00DC0BEF" w:rsidRDefault="00106A9C" w:rsidP="00106A9C">
      <w:pPr>
        <w:numPr>
          <w:ilvl w:val="0"/>
          <w:numId w:val="4"/>
        </w:numPr>
        <w:autoSpaceDE w:val="0"/>
        <w:autoSpaceDN w:val="0"/>
        <w:adjustRightInd w:val="0"/>
        <w:spacing w:line="260" w:lineRule="atLeast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 xml:space="preserve">naravna mineralna voda brez ogljikovega dioksida ; </w:t>
      </w:r>
      <w:r w:rsidRPr="00DC0BEF">
        <w:rPr>
          <w:rFonts w:ascii="Arial" w:eastAsia="TimesNewRoman" w:hAnsi="Arial" w:cs="Arial"/>
          <w:sz w:val="20"/>
          <w:szCs w:val="20"/>
          <w:lang w:val="sl-SI" w:eastAsia="zh-CN"/>
        </w:rPr>
        <w:t xml:space="preserve">vsebuje le količino ogljikovega dioksida, katera je potrebna za ohranjanje </w:t>
      </w:r>
      <w:proofErr w:type="spellStart"/>
      <w:r w:rsidRPr="00DC0BEF">
        <w:rPr>
          <w:rFonts w:ascii="Arial" w:eastAsia="TimesNewRoman" w:hAnsi="Arial" w:cs="Arial"/>
          <w:sz w:val="20"/>
          <w:szCs w:val="20"/>
          <w:lang w:val="sl-SI" w:eastAsia="zh-CN"/>
        </w:rPr>
        <w:t>hidrogenkarbonatnega</w:t>
      </w:r>
      <w:proofErr w:type="spellEnd"/>
      <w:r w:rsidRPr="00DC0BEF">
        <w:rPr>
          <w:rFonts w:ascii="Arial" w:eastAsia="TimesNewRoman" w:hAnsi="Arial" w:cs="Arial"/>
          <w:sz w:val="20"/>
          <w:szCs w:val="20"/>
          <w:lang w:val="sl-SI" w:eastAsia="zh-CN"/>
        </w:rPr>
        <w:t xml:space="preserve"> ravnotežja.</w:t>
      </w:r>
    </w:p>
    <w:p w14:paraId="05B1B502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0D79B84A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119FA8F5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>6.)  kraj in država izkoriščanja naravne mineralne vode:</w:t>
      </w:r>
    </w:p>
    <w:p w14:paraId="352169B7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5DE1597C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2932D93E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  <w:sz w:val="20"/>
          <w:szCs w:val="20"/>
          <w:lang w:val="sl-SI"/>
        </w:rPr>
      </w:pPr>
    </w:p>
    <w:p w14:paraId="1EC4E848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DC0BEF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7.) Plačilo upravne takse:</w:t>
      </w:r>
    </w:p>
    <w:p w14:paraId="030FD3F3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  <w:r w:rsidRPr="00DC0BEF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Za vlogo je potrebno plačati Upravno takso po tarifnih številkah 1 in 3 z</w:t>
      </w:r>
      <w:r w:rsidRPr="00DC0BEF">
        <w:rPr>
          <w:rFonts w:ascii="Arial" w:hAnsi="Arial" w:cs="Arial"/>
          <w:b/>
          <w:bCs/>
          <w:sz w:val="20"/>
          <w:szCs w:val="20"/>
          <w:lang w:val="sl-SI"/>
        </w:rPr>
        <w:t>akona, ki ureja upravne takse</w:t>
      </w:r>
      <w:r w:rsidRPr="00DC0BEF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, za kar se lahko vlogi priloži fotokopija plačila.</w:t>
      </w: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 xml:space="preserve"> </w:t>
      </w:r>
    </w:p>
    <w:p w14:paraId="1142B0D3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46865430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  <w:sz w:val="20"/>
          <w:szCs w:val="20"/>
          <w:lang w:val="sl-SI"/>
        </w:rPr>
      </w:pP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 xml:space="preserve">Ali je plačana upravna taksa </w:t>
      </w: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u w:val="single"/>
          <w:lang w:val="sl-SI"/>
        </w:rPr>
        <w:t>(obkrožite):</w:t>
      </w: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 xml:space="preserve"> </w:t>
      </w:r>
      <w:r w:rsidRPr="00DC0BEF">
        <w:rPr>
          <w:rFonts w:ascii="Arial" w:eastAsia="@Arial Unicode MS" w:hAnsi="Arial" w:cs="Arial"/>
          <w:color w:val="000000"/>
          <w:sz w:val="20"/>
          <w:szCs w:val="20"/>
          <w:lang w:val="sl-SI"/>
        </w:rPr>
        <w:t xml:space="preserve"> </w:t>
      </w:r>
    </w:p>
    <w:p w14:paraId="2A58957F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  <w:sz w:val="20"/>
          <w:szCs w:val="20"/>
          <w:lang w:val="sl-SI"/>
        </w:rPr>
      </w:pPr>
    </w:p>
    <w:p w14:paraId="236BFDBC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DC0BEF">
        <w:rPr>
          <w:rFonts w:ascii="Arial" w:eastAsia="@Arial Unicode MS" w:hAnsi="Arial" w:cs="Arial"/>
          <w:color w:val="000000"/>
          <w:sz w:val="20"/>
          <w:szCs w:val="20"/>
          <w:lang w:val="sl-SI"/>
        </w:rPr>
        <w:t xml:space="preserve"> DA        NE</w:t>
      </w:r>
      <w:r w:rsidRPr="00DC0BEF">
        <w:rPr>
          <w:rFonts w:ascii="Arial" w:hAnsi="Arial" w:cs="Arial"/>
          <w:color w:val="000000"/>
          <w:sz w:val="20"/>
          <w:szCs w:val="20"/>
          <w:lang w:val="sl-SI"/>
        </w:rPr>
        <w:t xml:space="preserve">  </w:t>
      </w:r>
    </w:p>
    <w:p w14:paraId="00F1CB8D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  <w:lang w:val="sl-SI" w:eastAsia="zh-CN"/>
        </w:rPr>
      </w:pPr>
    </w:p>
    <w:p w14:paraId="571A80D1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  <w:sz w:val="20"/>
          <w:szCs w:val="20"/>
          <w:lang w:val="sl-SI"/>
        </w:rPr>
      </w:pP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 xml:space="preserve">Ali je vlogi </w:t>
      </w:r>
      <w:r w:rsidRPr="00DC0BEF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 xml:space="preserve">priložena fotokopija plačila </w:t>
      </w: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u w:val="single"/>
          <w:lang w:val="sl-SI"/>
        </w:rPr>
        <w:t>(obkrožite):</w:t>
      </w: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 xml:space="preserve"> </w:t>
      </w:r>
      <w:r w:rsidRPr="00DC0BEF">
        <w:rPr>
          <w:rFonts w:ascii="Arial" w:eastAsia="@Arial Unicode MS" w:hAnsi="Arial" w:cs="Arial"/>
          <w:color w:val="000000"/>
          <w:sz w:val="20"/>
          <w:szCs w:val="20"/>
          <w:lang w:val="sl-SI"/>
        </w:rPr>
        <w:t xml:space="preserve"> </w:t>
      </w:r>
    </w:p>
    <w:p w14:paraId="2ECCAC4B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  <w:sz w:val="20"/>
          <w:szCs w:val="20"/>
          <w:lang w:val="sl-SI"/>
        </w:rPr>
      </w:pPr>
    </w:p>
    <w:p w14:paraId="7CFA7A6E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DC0BEF">
        <w:rPr>
          <w:rFonts w:ascii="Arial" w:eastAsia="@Arial Unicode MS" w:hAnsi="Arial" w:cs="Arial"/>
          <w:color w:val="000000"/>
          <w:sz w:val="20"/>
          <w:szCs w:val="20"/>
          <w:lang w:val="sl-SI"/>
        </w:rPr>
        <w:t>DA        NE</w:t>
      </w:r>
      <w:r w:rsidRPr="00DC0BEF">
        <w:rPr>
          <w:rFonts w:ascii="Arial" w:hAnsi="Arial" w:cs="Arial"/>
          <w:color w:val="000000"/>
          <w:sz w:val="20"/>
          <w:szCs w:val="20"/>
          <w:lang w:val="sl-SI"/>
        </w:rPr>
        <w:t xml:space="preserve">  </w:t>
      </w:r>
    </w:p>
    <w:p w14:paraId="3037CF37" w14:textId="77777777" w:rsidR="00106A9C" w:rsidRPr="00DC0BEF" w:rsidRDefault="00106A9C" w:rsidP="00106A9C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68153131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>8.) Vlogi so priloženi naslednji spremni dokumenti (naštejte):</w:t>
      </w:r>
    </w:p>
    <w:p w14:paraId="100D1832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6165DF26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1C2E9C5C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433129F2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50230F6A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TimesNewRoman" w:hAnsi="Arial" w:cs="Arial"/>
          <w:b/>
          <w:bCs/>
          <w:sz w:val="20"/>
          <w:szCs w:val="20"/>
          <w:lang w:val="sl-SI" w:eastAsia="zh-CN"/>
        </w:rPr>
      </w:pPr>
      <w:r w:rsidRPr="00DC0BEF">
        <w:rPr>
          <w:rFonts w:ascii="Arial" w:eastAsia="TimesNewRoman" w:hAnsi="Arial" w:cs="Arial"/>
          <w:b/>
          <w:bCs/>
          <w:sz w:val="20"/>
          <w:szCs w:val="20"/>
          <w:lang w:val="sl-SI" w:eastAsia="zh-CN"/>
        </w:rPr>
        <w:t xml:space="preserve">Kraj in datum: </w:t>
      </w:r>
    </w:p>
    <w:p w14:paraId="6C1341ED" w14:textId="77777777" w:rsidR="00106A9C" w:rsidRPr="00DC0BEF" w:rsidRDefault="00106A9C" w:rsidP="00106A9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39D51AEF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  <w:lang w:val="sl-SI"/>
        </w:rPr>
      </w:pPr>
    </w:p>
    <w:p w14:paraId="3F7703CA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  <w:lang w:val="sl-SI"/>
        </w:rPr>
      </w:pPr>
    </w:p>
    <w:p w14:paraId="53D9225D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  <w:r w:rsidRPr="00DC0BEF"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  <w:t>Podpis odgovorne osebe vlagatelja, (in žig v primeru podjetij):</w:t>
      </w:r>
    </w:p>
    <w:p w14:paraId="4C083CA6" w14:textId="77777777" w:rsidR="00106A9C" w:rsidRPr="00DC0BEF" w:rsidRDefault="00106A9C" w:rsidP="00106A9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eastAsia="@Arial Unicode MS" w:hAnsi="Arial" w:cs="Arial"/>
          <w:b/>
          <w:bCs/>
          <w:color w:val="000000"/>
          <w:sz w:val="20"/>
          <w:szCs w:val="20"/>
          <w:lang w:val="sl-SI"/>
        </w:rPr>
      </w:pPr>
    </w:p>
    <w:p w14:paraId="730B9799" w14:textId="77777777" w:rsidR="00106A9C" w:rsidRPr="00DC0BEF" w:rsidRDefault="00106A9C" w:rsidP="00106A9C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  <w:lang w:val="sl-SI"/>
        </w:rPr>
      </w:pPr>
    </w:p>
    <w:p w14:paraId="1EC3CCFC" w14:textId="77777777" w:rsidR="009A043E" w:rsidRPr="00DC0BEF" w:rsidRDefault="009A043E" w:rsidP="009A04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sectPr w:rsidR="009A043E" w:rsidRPr="00DC0BE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ED36" w14:textId="77777777" w:rsidR="0045344D" w:rsidRDefault="0045344D">
      <w:r>
        <w:separator/>
      </w:r>
    </w:p>
  </w:endnote>
  <w:endnote w:type="continuationSeparator" w:id="0">
    <w:p w14:paraId="46F840E4" w14:textId="77777777" w:rsidR="0045344D" w:rsidRDefault="0045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0AE5" w14:textId="77777777" w:rsidR="00EC5BD3" w:rsidRDefault="00EC5BD3" w:rsidP="00EC5BD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D5BF64" w14:textId="77777777" w:rsidR="00EC5BD3" w:rsidRDefault="00EC5BD3" w:rsidP="00EC5BD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280F" w14:textId="77777777" w:rsidR="00EC5BD3" w:rsidRDefault="00EC5BD3" w:rsidP="00EC5BD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27D20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BDF77ED" w14:textId="77777777" w:rsidR="00EC5BD3" w:rsidRDefault="00EC5BD3" w:rsidP="00EC5BD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9186" w14:textId="77777777" w:rsidR="0045344D" w:rsidRDefault="0045344D">
      <w:r>
        <w:separator/>
      </w:r>
    </w:p>
  </w:footnote>
  <w:footnote w:type="continuationSeparator" w:id="0">
    <w:p w14:paraId="758024C5" w14:textId="77777777" w:rsidR="0045344D" w:rsidRDefault="0045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8B9"/>
    <w:multiLevelType w:val="hybridMultilevel"/>
    <w:tmpl w:val="A934BD2A"/>
    <w:lvl w:ilvl="0" w:tplc="F9165F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epublika" w:eastAsia="TimesNewRoman" w:hAnsi="Republika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32CF"/>
    <w:multiLevelType w:val="hybridMultilevel"/>
    <w:tmpl w:val="EDC087D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467BA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B7F79"/>
    <w:multiLevelType w:val="hybridMultilevel"/>
    <w:tmpl w:val="1DD6FC56"/>
    <w:lvl w:ilvl="0" w:tplc="D7FA10A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epublika" w:eastAsia="@Arial Unicode MS" w:hAnsi="Republika" w:cs="@Arial Unicode M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03A2B"/>
    <w:multiLevelType w:val="multilevel"/>
    <w:tmpl w:val="8100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4567552">
    <w:abstractNumId w:val="0"/>
  </w:num>
  <w:num w:numId="2" w16cid:durableId="1460874252">
    <w:abstractNumId w:val="2"/>
  </w:num>
  <w:num w:numId="3" w16cid:durableId="118110887">
    <w:abstractNumId w:val="1"/>
  </w:num>
  <w:num w:numId="4" w16cid:durableId="1666392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227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3E"/>
    <w:rsid w:val="00027D20"/>
    <w:rsid w:val="00106A9C"/>
    <w:rsid w:val="0045344D"/>
    <w:rsid w:val="009A043E"/>
    <w:rsid w:val="00AE1760"/>
    <w:rsid w:val="00D7775B"/>
    <w:rsid w:val="00DC0BEF"/>
    <w:rsid w:val="00EC5BD3"/>
    <w:rsid w:val="00F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3B5E6E"/>
  <w15:chartTrackingRefBased/>
  <w15:docId w15:val="{9AAF8CE5-12D2-4892-8D3D-6C23001E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043E"/>
    <w:rPr>
      <w:rFonts w:eastAsia="Times New Roman"/>
      <w:sz w:val="24"/>
      <w:szCs w:val="24"/>
      <w:lang w:val="en-GB" w:eastAsia="en-US"/>
    </w:rPr>
  </w:style>
  <w:style w:type="character" w:default="1" w:styleId="Privzetapisavaodstavka">
    <w:name w:val="Default Paragraph Font"/>
    <w:aliases w:val="Znak Znak Znak Znak"/>
    <w:link w:val="ZnakZnak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ZnakZnakZnak">
    <w:name w:val="Znak Znak Znak"/>
    <w:basedOn w:val="Navaden"/>
    <w:link w:val="Privzetapisavaodstavka"/>
    <w:rsid w:val="009A043E"/>
    <w:pPr>
      <w:spacing w:after="160" w:line="240" w:lineRule="exact"/>
    </w:pPr>
    <w:rPr>
      <w:rFonts w:ascii="Tahoma" w:eastAsia="SimSun" w:hAnsi="Tahoma"/>
      <w:sz w:val="20"/>
      <w:szCs w:val="20"/>
      <w:lang w:val="en-US"/>
    </w:rPr>
  </w:style>
  <w:style w:type="character" w:styleId="Hiperpovezava">
    <w:name w:val="Hyperlink"/>
    <w:rsid w:val="009A043E"/>
    <w:rPr>
      <w:color w:val="0000FF"/>
      <w:u w:val="single"/>
    </w:rPr>
  </w:style>
  <w:style w:type="paragraph" w:styleId="Navadensplet">
    <w:name w:val="Normal (Web)"/>
    <w:basedOn w:val="Navaden"/>
    <w:rsid w:val="009A043E"/>
    <w:pPr>
      <w:spacing w:before="100" w:beforeAutospacing="1" w:after="100" w:afterAutospacing="1"/>
    </w:pPr>
    <w:rPr>
      <w:rFonts w:eastAsia="SimSun"/>
      <w:lang w:val="sl-SI" w:eastAsia="zh-CN"/>
    </w:rPr>
  </w:style>
  <w:style w:type="paragraph" w:styleId="Noga">
    <w:name w:val="footer"/>
    <w:basedOn w:val="Navaden"/>
    <w:rsid w:val="00EC5BD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C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p.mko@gov.si&#1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PRIZNANJE OZNAČBE NARAVNE MINERALNE VODE</vt:lpstr>
    </vt:vector>
  </TitlesOfParts>
  <Company>MKGP</Company>
  <LinksUpToDate>false</LinksUpToDate>
  <CharactersWithSpaces>3120</CharactersWithSpaces>
  <SharedDoc>false</SharedDoc>
  <HLinks>
    <vt:vector size="12" baseType="variant">
      <vt:variant>
        <vt:i4>393466</vt:i4>
      </vt:variant>
      <vt:variant>
        <vt:i4>3</vt:i4>
      </vt:variant>
      <vt:variant>
        <vt:i4>0</vt:i4>
      </vt:variant>
      <vt:variant>
        <vt:i4>5</vt:i4>
      </vt:variant>
      <vt:variant>
        <vt:lpwstr>mailto:gp.mko@gov.si .</vt:lpwstr>
      </vt:variant>
      <vt:variant>
        <vt:lpwstr/>
      </vt:variant>
      <vt:variant>
        <vt:i4>4128775</vt:i4>
      </vt:variant>
      <vt:variant>
        <vt:i4>0</vt:i4>
      </vt:variant>
      <vt:variant>
        <vt:i4>0</vt:i4>
      </vt:variant>
      <vt:variant>
        <vt:i4>5</vt:i4>
      </vt:variant>
      <vt:variant>
        <vt:lpwstr>http://www.mz.gov.si/si/o_ministrstvu/organiziranost/direktorat_za_javno_zdravje/sektor_za_obvladovanje_nalezljivih_bolezni_hrano_in_okolje/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PRIZNANJE OZNAČBE NARAVNE MINERALNE VODE</dc:title>
  <dc:subject/>
  <dc:creator>MKGP</dc:creator>
  <cp:keywords/>
  <dc:description/>
  <cp:lastModifiedBy>Nina Pezdirec</cp:lastModifiedBy>
  <cp:revision>2</cp:revision>
  <dcterms:created xsi:type="dcterms:W3CDTF">2023-03-14T14:19:00Z</dcterms:created>
  <dcterms:modified xsi:type="dcterms:W3CDTF">2023-03-14T14:19:00Z</dcterms:modified>
</cp:coreProperties>
</file>