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0B12">
      <w:pPr>
        <w:pStyle w:val="Noga"/>
        <w:tabs>
          <w:tab w:val="clear" w:pos="4536"/>
          <w:tab w:val="clear" w:pos="9072"/>
        </w:tabs>
        <w:spacing w:line="240" w:lineRule="auto"/>
        <w:rPr>
          <w:rFonts w:ascii="Arial" w:hAnsi="Arial"/>
          <w:sz w:val="20"/>
          <w:lang w:val="sl-SI"/>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rFonts w:ascii="Arial" w:hAnsi="Arial"/>
          <w:sz w:val="20"/>
        </w:rPr>
      </w:pPr>
    </w:p>
    <w:p w:rsidR="00000000" w:rsidRDefault="00A70B12">
      <w:pPr>
        <w:spacing w:line="240" w:lineRule="auto"/>
        <w:rPr>
          <w:sz w:val="28"/>
        </w:rPr>
      </w:pPr>
    </w:p>
    <w:p w:rsidR="00000000" w:rsidRDefault="00A70B12">
      <w:pPr>
        <w:spacing w:line="240" w:lineRule="auto"/>
        <w:jc w:val="center"/>
        <w:rPr>
          <w:b/>
          <w:bCs/>
          <w:iCs/>
          <w:sz w:val="28"/>
        </w:rPr>
      </w:pPr>
    </w:p>
    <w:p w:rsidR="00000000" w:rsidRDefault="00A70B12">
      <w:pPr>
        <w:spacing w:line="240" w:lineRule="auto"/>
        <w:jc w:val="center"/>
        <w:rPr>
          <w:sz w:val="22"/>
        </w:rPr>
      </w:pPr>
    </w:p>
    <w:p w:rsidR="00000000" w:rsidRDefault="00A70B12">
      <w:pPr>
        <w:pStyle w:val="Naslov7"/>
        <w:numPr>
          <w:ilvl w:val="0"/>
          <w:numId w:val="0"/>
        </w:numPr>
        <w:spacing w:before="120" w:after="120" w:line="240" w:lineRule="auto"/>
        <w:ind w:left="900"/>
        <w:rPr>
          <w:b/>
          <w:sz w:val="28"/>
          <w:szCs w:val="28"/>
        </w:rPr>
      </w:pPr>
    </w:p>
    <w:p w:rsidR="00000000" w:rsidRDefault="00A70B12">
      <w:pPr>
        <w:pStyle w:val="Naslov7"/>
        <w:numPr>
          <w:ilvl w:val="0"/>
          <w:numId w:val="0"/>
        </w:numPr>
        <w:spacing w:before="120" w:after="120" w:line="240" w:lineRule="auto"/>
        <w:jc w:val="center"/>
        <w:rPr>
          <w:b/>
          <w:sz w:val="28"/>
          <w:szCs w:val="28"/>
        </w:rPr>
      </w:pPr>
      <w:r>
        <w:rPr>
          <w:b/>
          <w:sz w:val="28"/>
          <w:szCs w:val="28"/>
        </w:rPr>
        <w:t xml:space="preserve">METODA PREIZKUŠANJA VREDNOSTI SORTE </w:t>
      </w:r>
    </w:p>
    <w:p w:rsidR="00000000" w:rsidRDefault="00A70B12">
      <w:pPr>
        <w:pStyle w:val="Naslov7"/>
        <w:numPr>
          <w:ilvl w:val="0"/>
          <w:numId w:val="0"/>
        </w:numPr>
        <w:spacing w:before="120" w:after="120" w:line="240" w:lineRule="auto"/>
        <w:jc w:val="center"/>
        <w:rPr>
          <w:b/>
          <w:sz w:val="28"/>
          <w:szCs w:val="28"/>
        </w:rPr>
      </w:pPr>
      <w:r>
        <w:rPr>
          <w:b/>
          <w:sz w:val="28"/>
          <w:szCs w:val="28"/>
        </w:rPr>
        <w:t>ZA PRIDELAVO IN UPORABO (VPU)</w:t>
      </w:r>
    </w:p>
    <w:p w:rsidR="00000000" w:rsidRDefault="00A70B12" w:rsidP="00A70B12"/>
    <w:p w:rsidR="00000000" w:rsidRPr="00A70B12" w:rsidRDefault="00A70B12" w:rsidP="00A70B12">
      <w:pPr>
        <w:pStyle w:val="Naslov7"/>
        <w:numPr>
          <w:ilvl w:val="0"/>
          <w:numId w:val="0"/>
        </w:numPr>
        <w:spacing w:before="120" w:after="120" w:line="240" w:lineRule="auto"/>
        <w:jc w:val="center"/>
        <w:rPr>
          <w:b/>
          <w:sz w:val="28"/>
          <w:szCs w:val="28"/>
        </w:rPr>
      </w:pPr>
      <w:r w:rsidRPr="00A70B12">
        <w:rPr>
          <w:b/>
          <w:sz w:val="28"/>
          <w:szCs w:val="28"/>
        </w:rPr>
        <w:t>KROMPIR (</w:t>
      </w:r>
      <w:r w:rsidRPr="00A70B12">
        <w:rPr>
          <w:b/>
          <w:sz w:val="28"/>
          <w:szCs w:val="28"/>
        </w:rPr>
        <w:t xml:space="preserve">Solanum tuberosum </w:t>
      </w:r>
      <w:r w:rsidRPr="00A70B12">
        <w:rPr>
          <w:b/>
          <w:sz w:val="28"/>
          <w:szCs w:val="28"/>
        </w:rPr>
        <w:t xml:space="preserve">L.) </w:t>
      </w:r>
    </w:p>
    <w:p w:rsidR="00000000" w:rsidRPr="00A70B12" w:rsidRDefault="00A70B12" w:rsidP="00A70B12">
      <w:pPr>
        <w:pStyle w:val="Naslov7"/>
        <w:numPr>
          <w:ilvl w:val="0"/>
          <w:numId w:val="0"/>
        </w:numPr>
        <w:spacing w:before="120" w:after="120" w:line="240" w:lineRule="auto"/>
        <w:jc w:val="center"/>
        <w:rPr>
          <w:b/>
          <w:sz w:val="28"/>
          <w:szCs w:val="28"/>
        </w:rPr>
      </w:pPr>
    </w:p>
    <w:p w:rsidR="00000000" w:rsidRPr="00A70B12" w:rsidRDefault="00A70B12" w:rsidP="00A70B12">
      <w:pPr>
        <w:pStyle w:val="Naslov7"/>
        <w:numPr>
          <w:ilvl w:val="0"/>
          <w:numId w:val="0"/>
        </w:numPr>
        <w:spacing w:before="120" w:after="120" w:line="240" w:lineRule="auto"/>
        <w:jc w:val="center"/>
        <w:rPr>
          <w:b/>
          <w:sz w:val="28"/>
          <w:szCs w:val="28"/>
        </w:rPr>
      </w:pPr>
      <w:r w:rsidRPr="00A70B12">
        <w:rPr>
          <w:b/>
          <w:sz w:val="28"/>
          <w:szCs w:val="28"/>
        </w:rPr>
        <w:t>(FURS -VPU/8/1)</w:t>
      </w:r>
    </w:p>
    <w:p w:rsidR="00000000" w:rsidRDefault="00A70B12">
      <w:pPr>
        <w:spacing w:line="240" w:lineRule="auto"/>
        <w:jc w:val="center"/>
        <w:rPr>
          <w:sz w:val="28"/>
          <w:szCs w:val="28"/>
        </w:rPr>
      </w:pPr>
    </w:p>
    <w:p w:rsidR="00000000" w:rsidRDefault="00A70B12">
      <w:pPr>
        <w:spacing w:line="240" w:lineRule="auto"/>
        <w:jc w:val="center"/>
        <w:rPr>
          <w:sz w:val="22"/>
        </w:rPr>
      </w:pPr>
    </w:p>
    <w:p w:rsidR="00000000" w:rsidRDefault="00A70B12">
      <w:pPr>
        <w:spacing w:line="240" w:lineRule="auto"/>
        <w:jc w:val="center"/>
        <w:rPr>
          <w:sz w:val="22"/>
        </w:rPr>
      </w:pPr>
    </w:p>
    <w:p w:rsidR="00000000" w:rsidRDefault="00A70B12">
      <w:pPr>
        <w:spacing w:line="240" w:lineRule="auto"/>
        <w:jc w:val="center"/>
        <w:rPr>
          <w:sz w:val="22"/>
        </w:rPr>
      </w:pPr>
    </w:p>
    <w:p w:rsidR="00000000" w:rsidRDefault="00A70B12">
      <w:pPr>
        <w:spacing w:line="240" w:lineRule="auto"/>
        <w:jc w:val="center"/>
        <w:rPr>
          <w:sz w:val="22"/>
        </w:rPr>
      </w:pPr>
    </w:p>
    <w:p w:rsidR="00000000" w:rsidRDefault="00A70B12">
      <w:pPr>
        <w:spacing w:line="240" w:lineRule="auto"/>
        <w:jc w:val="center"/>
        <w:rPr>
          <w:sz w:val="22"/>
        </w:rPr>
      </w:pPr>
    </w:p>
    <w:p w:rsidR="00000000" w:rsidRDefault="00A70B12">
      <w:pPr>
        <w:pStyle w:val="Naslov2"/>
        <w:numPr>
          <w:ilvl w:val="0"/>
          <w:numId w:val="0"/>
        </w:numPr>
        <w:spacing w:line="240" w:lineRule="auto"/>
        <w:jc w:val="both"/>
        <w:rPr>
          <w:rFonts w:ascii="Times New Roman" w:hAnsi="Times New Roman"/>
          <w:b w:val="0"/>
          <w:sz w:val="22"/>
          <w:lang w:val="sl-SI"/>
        </w:rPr>
      </w:pPr>
    </w:p>
    <w:p w:rsidR="00000000" w:rsidRDefault="00A70B12">
      <w:pPr>
        <w:spacing w:line="240" w:lineRule="auto"/>
        <w:jc w:val="center"/>
        <w:rPr>
          <w:sz w:val="22"/>
        </w:rPr>
      </w:pPr>
    </w:p>
    <w:p w:rsidR="00000000" w:rsidRDefault="00A70B12">
      <w:pPr>
        <w:spacing w:line="240" w:lineRule="auto"/>
        <w:jc w:val="center"/>
        <w:rPr>
          <w:sz w:val="22"/>
        </w:rPr>
      </w:pPr>
    </w:p>
    <w:p w:rsidR="00000000" w:rsidRDefault="00A70B12">
      <w:pPr>
        <w:spacing w:line="240" w:lineRule="auto"/>
        <w:jc w:val="center"/>
        <w:rPr>
          <w:sz w:val="22"/>
        </w:rPr>
      </w:pPr>
    </w:p>
    <w:p w:rsidR="00000000" w:rsidRDefault="00A70B12">
      <w:pPr>
        <w:spacing w:line="240" w:lineRule="auto"/>
        <w:jc w:val="center"/>
        <w:rPr>
          <w:sz w:val="22"/>
        </w:rPr>
      </w:pPr>
    </w:p>
    <w:p w:rsidR="00000000" w:rsidRDefault="00A70B12">
      <w:pPr>
        <w:spacing w:line="240" w:lineRule="auto"/>
        <w:rPr>
          <w:sz w:val="22"/>
        </w:rPr>
      </w:pPr>
    </w:p>
    <w:p w:rsidR="00000000" w:rsidRDefault="00A70B12">
      <w:pPr>
        <w:spacing w:line="240" w:lineRule="auto"/>
        <w:rPr>
          <w:sz w:val="22"/>
        </w:rPr>
      </w:pPr>
    </w:p>
    <w:p w:rsidR="00000000" w:rsidRDefault="00A70B12">
      <w:pPr>
        <w:spacing w:line="240" w:lineRule="auto"/>
        <w:rPr>
          <w:sz w:val="22"/>
        </w:rPr>
      </w:pPr>
    </w:p>
    <w:p w:rsidR="00000000" w:rsidRDefault="00A70B12">
      <w:pPr>
        <w:spacing w:line="240" w:lineRule="auto"/>
        <w:rPr>
          <w:sz w:val="22"/>
        </w:rPr>
      </w:pPr>
    </w:p>
    <w:p w:rsidR="00000000" w:rsidRDefault="00A70B12">
      <w:pPr>
        <w:spacing w:line="240" w:lineRule="auto"/>
        <w:rPr>
          <w:sz w:val="22"/>
        </w:rPr>
      </w:pPr>
    </w:p>
    <w:p w:rsidR="00000000" w:rsidRDefault="00A70B12">
      <w:pPr>
        <w:spacing w:line="240" w:lineRule="auto"/>
        <w:rPr>
          <w:sz w:val="22"/>
        </w:rPr>
      </w:pPr>
    </w:p>
    <w:p w:rsidR="00000000" w:rsidRDefault="00A70B12">
      <w:pPr>
        <w:spacing w:line="240" w:lineRule="auto"/>
        <w:rPr>
          <w:sz w:val="22"/>
        </w:rPr>
      </w:pPr>
    </w:p>
    <w:p w:rsidR="00000000" w:rsidRDefault="00A70B12">
      <w:pPr>
        <w:spacing w:line="240" w:lineRule="auto"/>
        <w:rPr>
          <w:sz w:val="22"/>
        </w:rPr>
      </w:pPr>
    </w:p>
    <w:p w:rsidR="00000000" w:rsidRDefault="00A70B12">
      <w:pPr>
        <w:spacing w:line="240" w:lineRule="auto"/>
        <w:rPr>
          <w:sz w:val="12"/>
          <w:szCs w:val="12"/>
        </w:rPr>
      </w:pPr>
      <w:r>
        <w:t xml:space="preserve">Naziv metode: </w:t>
      </w:r>
      <w:r>
        <w:rPr>
          <w:bCs/>
        </w:rPr>
        <w:t>Metoda preizkušanja vrednosti sorte za pridelavo in uporabo (VPU) – Krompir (</w:t>
      </w:r>
      <w:r>
        <w:rPr>
          <w:bCs/>
          <w:i/>
        </w:rPr>
        <w:t>Solanum tubero</w:t>
      </w:r>
      <w:r>
        <w:rPr>
          <w:bCs/>
          <w:i/>
        </w:rPr>
        <w:t>sum</w:t>
      </w:r>
      <w:r>
        <w:rPr>
          <w:bCs/>
        </w:rPr>
        <w:t xml:space="preserve"> L.) </w:t>
      </w:r>
    </w:p>
    <w:p w:rsidR="00000000" w:rsidRDefault="00A70B12">
      <w:pPr>
        <w:tabs>
          <w:tab w:val="left" w:pos="1800"/>
        </w:tabs>
        <w:spacing w:line="240" w:lineRule="auto"/>
        <w:rPr>
          <w:sz w:val="12"/>
          <w:szCs w:val="12"/>
        </w:rPr>
      </w:pPr>
    </w:p>
    <w:p w:rsidR="00000000" w:rsidRDefault="00A70B12">
      <w:pPr>
        <w:tabs>
          <w:tab w:val="left" w:pos="1800"/>
        </w:tabs>
        <w:spacing w:line="240" w:lineRule="auto"/>
      </w:pPr>
      <w:r>
        <w:t xml:space="preserve">Oznaka metode: FURS-VPU/8/1 </w:t>
      </w:r>
      <w:r>
        <w:tab/>
        <w:t xml:space="preserve"> </w:t>
      </w:r>
    </w:p>
    <w:p w:rsidR="00000000" w:rsidRDefault="00A70B12">
      <w:pPr>
        <w:tabs>
          <w:tab w:val="left" w:pos="1800"/>
        </w:tabs>
        <w:spacing w:line="240" w:lineRule="auto"/>
      </w:pPr>
      <w:r>
        <w:t>Začetek uporabe: 1.1.2010</w:t>
      </w:r>
    </w:p>
    <w:p w:rsidR="00000000" w:rsidRDefault="00A70B12">
      <w:pPr>
        <w:tabs>
          <w:tab w:val="left" w:pos="1800"/>
        </w:tabs>
        <w:spacing w:line="240" w:lineRule="auto"/>
        <w:sectPr w:rsidR="00000000">
          <w:footerReference w:type="even" r:id="rId7"/>
          <w:footerReference w:type="default" r:id="rId8"/>
          <w:headerReference w:type="first" r:id="rId9"/>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cols w:space="708"/>
          <w:vAlign w:val="bottom"/>
          <w:titlePg/>
        </w:sectPr>
      </w:pPr>
    </w:p>
    <w:p w:rsidR="00000000" w:rsidRDefault="00A70B12">
      <w:pPr>
        <w:tabs>
          <w:tab w:val="left" w:pos="1800"/>
        </w:tabs>
        <w:spacing w:line="240" w:lineRule="auto"/>
      </w:pPr>
    </w:p>
    <w:p w:rsidR="00000000" w:rsidRDefault="00A70B12">
      <w:pPr>
        <w:spacing w:line="240" w:lineRule="auto"/>
        <w:rPr>
          <w:sz w:val="12"/>
          <w:szCs w:val="12"/>
        </w:rPr>
      </w:pPr>
    </w:p>
    <w:p w:rsidR="00000000" w:rsidRDefault="00A70B12">
      <w:pPr>
        <w:spacing w:line="240" w:lineRule="auto"/>
        <w:rPr>
          <w:sz w:val="22"/>
        </w:rPr>
      </w:pPr>
    </w:p>
    <w:p w:rsidR="00000000" w:rsidRDefault="00A70B12">
      <w:pPr>
        <w:spacing w:line="240" w:lineRule="auto"/>
        <w:rPr>
          <w:sz w:val="22"/>
        </w:rPr>
      </w:pPr>
    </w:p>
    <w:p w:rsidR="00000000" w:rsidRDefault="00A70B12">
      <w:pPr>
        <w:pBdr>
          <w:top w:val="single" w:sz="4" w:space="6" w:color="auto"/>
          <w:left w:val="single" w:sz="4" w:space="12" w:color="auto"/>
          <w:bottom w:val="single" w:sz="4" w:space="6" w:color="auto"/>
          <w:right w:val="single" w:sz="4" w:space="12" w:color="auto"/>
        </w:pBdr>
        <w:spacing w:line="240" w:lineRule="auto"/>
        <w:ind w:left="360" w:right="392"/>
      </w:pPr>
      <w:r>
        <w:rPr>
          <w:bCs/>
        </w:rPr>
        <w:t>Metoda preizkušanja vrednosti sorte za pridelavo in uporabo (VPU) – Krompir (</w:t>
      </w:r>
      <w:r>
        <w:rPr>
          <w:bCs/>
          <w:i/>
        </w:rPr>
        <w:t>Solanum tuberosum</w:t>
      </w:r>
      <w:r>
        <w:rPr>
          <w:bCs/>
        </w:rPr>
        <w:t xml:space="preserve"> L.) </w:t>
      </w:r>
      <w:r>
        <w:t>sprejeta s sklepom direktorice Fitosanitarne uprave Republike Slovenije, št. sklepa: 3431-163/2009/3 z dne 14.12.2009.</w:t>
      </w:r>
    </w:p>
    <w:p w:rsidR="00000000" w:rsidRDefault="00A70B12">
      <w:pPr>
        <w:spacing w:line="240" w:lineRule="auto"/>
        <w:rPr>
          <w:sz w:val="22"/>
        </w:rPr>
      </w:pPr>
    </w:p>
    <w:p w:rsidR="00000000" w:rsidRDefault="00A70B12">
      <w:pPr>
        <w:spacing w:line="240" w:lineRule="auto"/>
        <w:rPr>
          <w:sz w:val="22"/>
        </w:rPr>
        <w:sectPr w:rsidR="00000000">
          <w:headerReference w:type="first" r:id="rId10"/>
          <w:footerReference w:type="first" r:id="rId11"/>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pgNumType w:start="2"/>
          <w:cols w:space="708"/>
          <w:vAlign w:val="bottom"/>
          <w:titlePg/>
        </w:sectPr>
      </w:pPr>
    </w:p>
    <w:p w:rsidR="00000000" w:rsidRDefault="00A70B12">
      <w:pPr>
        <w:spacing w:after="60" w:line="240" w:lineRule="auto"/>
        <w:jc w:val="left"/>
      </w:pPr>
    </w:p>
    <w:p w:rsidR="00000000" w:rsidRDefault="00A70B12">
      <w:pPr>
        <w:pStyle w:val="Kazalovsebine1"/>
        <w:rPr>
          <w:noProof/>
        </w:rPr>
      </w:pPr>
      <w:r>
        <w:fldChar w:fldCharType="begin"/>
      </w:r>
      <w:r>
        <w:instrText xml:space="preserve"> TO</w:instrText>
      </w:r>
      <w:r>
        <w:instrText xml:space="preserve">C \o "1-3" \h \z \u </w:instrText>
      </w:r>
      <w:r>
        <w:fldChar w:fldCharType="separate"/>
      </w:r>
      <w:hyperlink w:anchor="_Toc247959440" w:history="1">
        <w:r>
          <w:rPr>
            <w:rStyle w:val="Hiperpovezava"/>
            <w:noProof/>
          </w:rPr>
          <w:t>1</w:t>
        </w:r>
        <w:r>
          <w:rPr>
            <w:noProof/>
          </w:rPr>
          <w:tab/>
        </w:r>
        <w:r>
          <w:rPr>
            <w:rStyle w:val="Hiperpovezava"/>
            <w:noProof/>
          </w:rPr>
          <w:t>SPLOŠNI DEL</w:t>
        </w:r>
        <w:r>
          <w:rPr>
            <w:noProof/>
            <w:webHidden/>
          </w:rPr>
          <w:tab/>
        </w:r>
        <w:r>
          <w:rPr>
            <w:noProof/>
            <w:webHidden/>
          </w:rPr>
          <w:fldChar w:fldCharType="begin"/>
        </w:r>
        <w:r>
          <w:rPr>
            <w:noProof/>
            <w:webHidden/>
          </w:rPr>
          <w:instrText xml:space="preserve"> PAGEREF _Toc247959440 \h </w:instrText>
        </w:r>
        <w:r>
          <w:rPr>
            <w:noProof/>
          </w:rPr>
        </w:r>
        <w:r>
          <w:rPr>
            <w:noProof/>
            <w:webHidden/>
          </w:rPr>
          <w:fldChar w:fldCharType="separate"/>
        </w:r>
        <w:r>
          <w:rPr>
            <w:noProof/>
            <w:webHidden/>
          </w:rPr>
          <w:t>5</w:t>
        </w:r>
        <w:r>
          <w:rPr>
            <w:noProof/>
            <w:webHidden/>
          </w:rPr>
          <w:fldChar w:fldCharType="end"/>
        </w:r>
      </w:hyperlink>
    </w:p>
    <w:p w:rsidR="00000000" w:rsidRDefault="00A70B12">
      <w:pPr>
        <w:pStyle w:val="Kazalovsebine2"/>
        <w:rPr>
          <w:noProof/>
        </w:rPr>
      </w:pPr>
      <w:hyperlink w:anchor="_Toc247959441" w:history="1">
        <w:r>
          <w:rPr>
            <w:rStyle w:val="Hiperpovezava"/>
            <w:noProof/>
          </w:rPr>
          <w:t>1.1</w:t>
        </w:r>
        <w:r>
          <w:rPr>
            <w:noProof/>
          </w:rPr>
          <w:tab/>
        </w:r>
        <w:r>
          <w:rPr>
            <w:rStyle w:val="Hiperpovezava"/>
            <w:noProof/>
          </w:rPr>
          <w:t>Namen in cilji</w:t>
        </w:r>
        <w:r>
          <w:rPr>
            <w:noProof/>
            <w:webHidden/>
          </w:rPr>
          <w:tab/>
        </w:r>
        <w:r>
          <w:rPr>
            <w:noProof/>
            <w:webHidden/>
          </w:rPr>
          <w:fldChar w:fldCharType="begin"/>
        </w:r>
        <w:r>
          <w:rPr>
            <w:noProof/>
            <w:webHidden/>
          </w:rPr>
          <w:instrText xml:space="preserve"> PAGEREF _Toc247959441 \h </w:instrText>
        </w:r>
        <w:r>
          <w:rPr>
            <w:noProof/>
          </w:rPr>
        </w:r>
        <w:r>
          <w:rPr>
            <w:noProof/>
            <w:webHidden/>
          </w:rPr>
          <w:fldChar w:fldCharType="separate"/>
        </w:r>
        <w:r>
          <w:rPr>
            <w:noProof/>
            <w:webHidden/>
          </w:rPr>
          <w:t>5</w:t>
        </w:r>
        <w:r>
          <w:rPr>
            <w:noProof/>
            <w:webHidden/>
          </w:rPr>
          <w:fldChar w:fldCharType="end"/>
        </w:r>
      </w:hyperlink>
    </w:p>
    <w:p w:rsidR="00000000" w:rsidRDefault="00A70B12">
      <w:pPr>
        <w:pStyle w:val="Kazalovsebine2"/>
        <w:rPr>
          <w:noProof/>
        </w:rPr>
      </w:pPr>
      <w:hyperlink w:anchor="_Toc247959442" w:history="1">
        <w:r>
          <w:rPr>
            <w:rStyle w:val="Hiperpovezava"/>
            <w:noProof/>
          </w:rPr>
          <w:t>1.2</w:t>
        </w:r>
        <w:r>
          <w:rPr>
            <w:noProof/>
          </w:rPr>
          <w:tab/>
        </w:r>
        <w:r>
          <w:rPr>
            <w:rStyle w:val="Hiperpovezava"/>
            <w:noProof/>
          </w:rPr>
          <w:t>Izvajalec preizkušanja</w:t>
        </w:r>
        <w:r>
          <w:rPr>
            <w:noProof/>
            <w:webHidden/>
          </w:rPr>
          <w:tab/>
        </w:r>
        <w:r>
          <w:rPr>
            <w:noProof/>
            <w:webHidden/>
          </w:rPr>
          <w:fldChar w:fldCharType="begin"/>
        </w:r>
        <w:r>
          <w:rPr>
            <w:noProof/>
            <w:webHidden/>
          </w:rPr>
          <w:instrText xml:space="preserve"> PAGEREF </w:instrText>
        </w:r>
        <w:r>
          <w:rPr>
            <w:noProof/>
            <w:webHidden/>
          </w:rPr>
          <w:instrText xml:space="preserve">_Toc247959442 \h </w:instrText>
        </w:r>
        <w:r>
          <w:rPr>
            <w:noProof/>
          </w:rPr>
        </w:r>
        <w:r>
          <w:rPr>
            <w:noProof/>
            <w:webHidden/>
          </w:rPr>
          <w:fldChar w:fldCharType="separate"/>
        </w:r>
        <w:r>
          <w:rPr>
            <w:noProof/>
            <w:webHidden/>
          </w:rPr>
          <w:t>5</w:t>
        </w:r>
        <w:r>
          <w:rPr>
            <w:noProof/>
            <w:webHidden/>
          </w:rPr>
          <w:fldChar w:fldCharType="end"/>
        </w:r>
      </w:hyperlink>
    </w:p>
    <w:p w:rsidR="00000000" w:rsidRDefault="00A70B12">
      <w:pPr>
        <w:pStyle w:val="Kazalovsebine2"/>
        <w:rPr>
          <w:noProof/>
        </w:rPr>
      </w:pPr>
      <w:hyperlink w:anchor="_Toc247959443" w:history="1">
        <w:r>
          <w:rPr>
            <w:rStyle w:val="Hiperpovezava"/>
            <w:noProof/>
          </w:rPr>
          <w:t>1.3</w:t>
        </w:r>
        <w:r>
          <w:rPr>
            <w:noProof/>
          </w:rPr>
          <w:tab/>
        </w:r>
        <w:r>
          <w:rPr>
            <w:rStyle w:val="Hiperpovezava"/>
            <w:noProof/>
          </w:rPr>
          <w:t>Sorte, ki se vključijo v preizkušanje</w:t>
        </w:r>
        <w:r>
          <w:rPr>
            <w:noProof/>
            <w:webHidden/>
          </w:rPr>
          <w:tab/>
        </w:r>
        <w:r>
          <w:rPr>
            <w:noProof/>
            <w:webHidden/>
          </w:rPr>
          <w:fldChar w:fldCharType="begin"/>
        </w:r>
        <w:r>
          <w:rPr>
            <w:noProof/>
            <w:webHidden/>
          </w:rPr>
          <w:instrText xml:space="preserve"> PAGEREF _Toc247959443 \h </w:instrText>
        </w:r>
        <w:r>
          <w:rPr>
            <w:noProof/>
          </w:rPr>
        </w:r>
        <w:r>
          <w:rPr>
            <w:noProof/>
            <w:webHidden/>
          </w:rPr>
          <w:fldChar w:fldCharType="separate"/>
        </w:r>
        <w:r>
          <w:rPr>
            <w:noProof/>
            <w:webHidden/>
          </w:rPr>
          <w:t>5</w:t>
        </w:r>
        <w:r>
          <w:rPr>
            <w:noProof/>
            <w:webHidden/>
          </w:rPr>
          <w:fldChar w:fldCharType="end"/>
        </w:r>
      </w:hyperlink>
    </w:p>
    <w:p w:rsidR="00000000" w:rsidRDefault="00A70B12">
      <w:pPr>
        <w:pStyle w:val="Kazalovsebine2"/>
        <w:rPr>
          <w:noProof/>
        </w:rPr>
      </w:pPr>
      <w:hyperlink w:anchor="_Toc247959444" w:history="1">
        <w:r>
          <w:rPr>
            <w:rStyle w:val="Hiperpovezava"/>
            <w:noProof/>
          </w:rPr>
          <w:t>1.4</w:t>
        </w:r>
        <w:r>
          <w:rPr>
            <w:noProof/>
          </w:rPr>
          <w:tab/>
        </w:r>
        <w:r>
          <w:rPr>
            <w:rStyle w:val="Hiperpovezava"/>
            <w:noProof/>
          </w:rPr>
          <w:t>Roki za prijavo, dostavo semena in velikost vzorca</w:t>
        </w:r>
        <w:r>
          <w:rPr>
            <w:noProof/>
            <w:webHidden/>
          </w:rPr>
          <w:tab/>
        </w:r>
        <w:r>
          <w:rPr>
            <w:noProof/>
            <w:webHidden/>
          </w:rPr>
          <w:fldChar w:fldCharType="begin"/>
        </w:r>
        <w:r>
          <w:rPr>
            <w:noProof/>
            <w:webHidden/>
          </w:rPr>
          <w:instrText xml:space="preserve"> PAGEREF _Toc247959444 \h </w:instrText>
        </w:r>
        <w:r>
          <w:rPr>
            <w:noProof/>
          </w:rPr>
        </w:r>
        <w:r>
          <w:rPr>
            <w:noProof/>
            <w:webHidden/>
          </w:rPr>
          <w:fldChar w:fldCharType="separate"/>
        </w:r>
        <w:r>
          <w:rPr>
            <w:noProof/>
            <w:webHidden/>
          </w:rPr>
          <w:t>5</w:t>
        </w:r>
        <w:r>
          <w:rPr>
            <w:noProof/>
            <w:webHidden/>
          </w:rPr>
          <w:fldChar w:fldCharType="end"/>
        </w:r>
      </w:hyperlink>
    </w:p>
    <w:p w:rsidR="00000000" w:rsidRDefault="00A70B12">
      <w:pPr>
        <w:pStyle w:val="Kazalovsebine2"/>
        <w:rPr>
          <w:noProof/>
        </w:rPr>
      </w:pPr>
      <w:hyperlink w:anchor="_Toc247959445" w:history="1">
        <w:r>
          <w:rPr>
            <w:rStyle w:val="Hiperpovezava"/>
            <w:noProof/>
          </w:rPr>
          <w:t>1.5</w:t>
        </w:r>
        <w:r>
          <w:rPr>
            <w:noProof/>
          </w:rPr>
          <w:tab/>
        </w:r>
        <w:r>
          <w:rPr>
            <w:rStyle w:val="Hiperpovezava"/>
            <w:noProof/>
          </w:rPr>
          <w:t>Tehnični podatki o sorti</w:t>
        </w:r>
        <w:r>
          <w:rPr>
            <w:noProof/>
            <w:webHidden/>
          </w:rPr>
          <w:tab/>
        </w:r>
        <w:r>
          <w:rPr>
            <w:noProof/>
            <w:webHidden/>
          </w:rPr>
          <w:fldChar w:fldCharType="begin"/>
        </w:r>
        <w:r>
          <w:rPr>
            <w:noProof/>
            <w:webHidden/>
          </w:rPr>
          <w:instrText xml:space="preserve"> </w:instrText>
        </w:r>
        <w:r>
          <w:rPr>
            <w:noProof/>
            <w:webHidden/>
          </w:rPr>
          <w:instrText xml:space="preserve">PAGEREF _Toc247959445 \h </w:instrText>
        </w:r>
        <w:r>
          <w:rPr>
            <w:noProof/>
          </w:rPr>
        </w:r>
        <w:r>
          <w:rPr>
            <w:noProof/>
            <w:webHidden/>
          </w:rPr>
          <w:fldChar w:fldCharType="separate"/>
        </w:r>
        <w:r>
          <w:rPr>
            <w:noProof/>
            <w:webHidden/>
          </w:rPr>
          <w:t>6</w:t>
        </w:r>
        <w:r>
          <w:rPr>
            <w:noProof/>
            <w:webHidden/>
          </w:rPr>
          <w:fldChar w:fldCharType="end"/>
        </w:r>
      </w:hyperlink>
    </w:p>
    <w:p w:rsidR="00000000" w:rsidRDefault="00A70B12">
      <w:pPr>
        <w:pStyle w:val="Kazalovsebine2"/>
        <w:rPr>
          <w:noProof/>
        </w:rPr>
      </w:pPr>
      <w:hyperlink w:anchor="_Toc247959446" w:history="1">
        <w:r>
          <w:rPr>
            <w:rStyle w:val="Hiperpovezava"/>
            <w:noProof/>
          </w:rPr>
          <w:t>1.6</w:t>
        </w:r>
        <w:r>
          <w:rPr>
            <w:noProof/>
          </w:rPr>
          <w:tab/>
        </w:r>
        <w:r>
          <w:rPr>
            <w:rStyle w:val="Hiperpovezava"/>
            <w:noProof/>
          </w:rPr>
          <w:t>Trajanje preizkušanja</w:t>
        </w:r>
        <w:r>
          <w:rPr>
            <w:noProof/>
            <w:webHidden/>
          </w:rPr>
          <w:tab/>
        </w:r>
        <w:r>
          <w:rPr>
            <w:noProof/>
            <w:webHidden/>
          </w:rPr>
          <w:fldChar w:fldCharType="begin"/>
        </w:r>
        <w:r>
          <w:rPr>
            <w:noProof/>
            <w:webHidden/>
          </w:rPr>
          <w:instrText xml:space="preserve"> PAGEREF _Toc247959446 \h </w:instrText>
        </w:r>
        <w:r>
          <w:rPr>
            <w:noProof/>
          </w:rPr>
        </w:r>
        <w:r>
          <w:rPr>
            <w:noProof/>
            <w:webHidden/>
          </w:rPr>
          <w:fldChar w:fldCharType="separate"/>
        </w:r>
        <w:r>
          <w:rPr>
            <w:noProof/>
            <w:webHidden/>
          </w:rPr>
          <w:t>6</w:t>
        </w:r>
        <w:r>
          <w:rPr>
            <w:noProof/>
            <w:webHidden/>
          </w:rPr>
          <w:fldChar w:fldCharType="end"/>
        </w:r>
      </w:hyperlink>
    </w:p>
    <w:p w:rsidR="00000000" w:rsidRDefault="00A70B12">
      <w:pPr>
        <w:pStyle w:val="Kazalovsebine2"/>
        <w:rPr>
          <w:noProof/>
        </w:rPr>
      </w:pPr>
      <w:hyperlink w:anchor="_Toc247959447" w:history="1">
        <w:r>
          <w:rPr>
            <w:rStyle w:val="Hiperpovezava"/>
            <w:noProof/>
          </w:rPr>
          <w:t>1.7</w:t>
        </w:r>
        <w:r>
          <w:rPr>
            <w:noProof/>
          </w:rPr>
          <w:tab/>
        </w:r>
        <w:r>
          <w:rPr>
            <w:rStyle w:val="Hiperpovezava"/>
            <w:noProof/>
          </w:rPr>
          <w:t>Lokacije preizkušanja</w:t>
        </w:r>
        <w:r>
          <w:rPr>
            <w:noProof/>
            <w:webHidden/>
          </w:rPr>
          <w:tab/>
        </w:r>
        <w:r>
          <w:rPr>
            <w:noProof/>
            <w:webHidden/>
          </w:rPr>
          <w:fldChar w:fldCharType="begin"/>
        </w:r>
        <w:r>
          <w:rPr>
            <w:noProof/>
            <w:webHidden/>
          </w:rPr>
          <w:instrText xml:space="preserve"> PAGEREF _Toc247959447 \h </w:instrText>
        </w:r>
        <w:r>
          <w:rPr>
            <w:noProof/>
          </w:rPr>
        </w:r>
        <w:r>
          <w:rPr>
            <w:noProof/>
            <w:webHidden/>
          </w:rPr>
          <w:fldChar w:fldCharType="separate"/>
        </w:r>
        <w:r>
          <w:rPr>
            <w:noProof/>
            <w:webHidden/>
          </w:rPr>
          <w:t>6</w:t>
        </w:r>
        <w:r>
          <w:rPr>
            <w:noProof/>
            <w:webHidden/>
          </w:rPr>
          <w:fldChar w:fldCharType="end"/>
        </w:r>
      </w:hyperlink>
    </w:p>
    <w:p w:rsidR="00000000" w:rsidRDefault="00A70B12">
      <w:pPr>
        <w:pStyle w:val="Kazalovsebine2"/>
        <w:rPr>
          <w:noProof/>
        </w:rPr>
      </w:pPr>
      <w:hyperlink w:anchor="_Toc247959448" w:history="1">
        <w:r>
          <w:rPr>
            <w:rStyle w:val="Hiperpovezava"/>
            <w:noProof/>
          </w:rPr>
          <w:t>1.8</w:t>
        </w:r>
        <w:r>
          <w:rPr>
            <w:noProof/>
          </w:rPr>
          <w:tab/>
        </w:r>
        <w:r>
          <w:rPr>
            <w:rStyle w:val="Hiperpovezava"/>
            <w:noProof/>
          </w:rPr>
          <w:t>Stan</w:t>
        </w:r>
        <w:r>
          <w:rPr>
            <w:rStyle w:val="Hiperpovezava"/>
            <w:noProof/>
          </w:rPr>
          <w:t>dardne sorte</w:t>
        </w:r>
        <w:r>
          <w:rPr>
            <w:noProof/>
            <w:webHidden/>
          </w:rPr>
          <w:tab/>
        </w:r>
        <w:r>
          <w:rPr>
            <w:noProof/>
            <w:webHidden/>
          </w:rPr>
          <w:fldChar w:fldCharType="begin"/>
        </w:r>
        <w:r>
          <w:rPr>
            <w:noProof/>
            <w:webHidden/>
          </w:rPr>
          <w:instrText xml:space="preserve"> PAGEREF _Toc247959448 \h </w:instrText>
        </w:r>
        <w:r>
          <w:rPr>
            <w:noProof/>
          </w:rPr>
        </w:r>
        <w:r>
          <w:rPr>
            <w:noProof/>
            <w:webHidden/>
          </w:rPr>
          <w:fldChar w:fldCharType="separate"/>
        </w:r>
        <w:r>
          <w:rPr>
            <w:noProof/>
            <w:webHidden/>
          </w:rPr>
          <w:t>6</w:t>
        </w:r>
        <w:r>
          <w:rPr>
            <w:noProof/>
            <w:webHidden/>
          </w:rPr>
          <w:fldChar w:fldCharType="end"/>
        </w:r>
      </w:hyperlink>
    </w:p>
    <w:p w:rsidR="00000000" w:rsidRDefault="00A70B12">
      <w:pPr>
        <w:pStyle w:val="Kazalovsebine1"/>
        <w:rPr>
          <w:noProof/>
        </w:rPr>
      </w:pPr>
      <w:hyperlink w:anchor="_Toc247959449" w:history="1">
        <w:r>
          <w:rPr>
            <w:rStyle w:val="Hiperpovezava"/>
            <w:bCs/>
            <w:noProof/>
          </w:rPr>
          <w:t>2</w:t>
        </w:r>
        <w:r>
          <w:rPr>
            <w:noProof/>
          </w:rPr>
          <w:tab/>
        </w:r>
        <w:r>
          <w:rPr>
            <w:rStyle w:val="Hiperpovezava"/>
            <w:bCs/>
            <w:noProof/>
          </w:rPr>
          <w:t>IZVEDBA POSKUSA</w:t>
        </w:r>
        <w:r>
          <w:rPr>
            <w:noProof/>
            <w:webHidden/>
          </w:rPr>
          <w:tab/>
        </w:r>
        <w:r>
          <w:rPr>
            <w:noProof/>
            <w:webHidden/>
          </w:rPr>
          <w:fldChar w:fldCharType="begin"/>
        </w:r>
        <w:r>
          <w:rPr>
            <w:noProof/>
            <w:webHidden/>
          </w:rPr>
          <w:instrText xml:space="preserve"> PAGEREF _Toc247959449 \h </w:instrText>
        </w:r>
        <w:r>
          <w:rPr>
            <w:noProof/>
          </w:rPr>
        </w:r>
        <w:r>
          <w:rPr>
            <w:noProof/>
            <w:webHidden/>
          </w:rPr>
          <w:fldChar w:fldCharType="separate"/>
        </w:r>
        <w:r>
          <w:rPr>
            <w:noProof/>
            <w:webHidden/>
          </w:rPr>
          <w:t>7</w:t>
        </w:r>
        <w:r>
          <w:rPr>
            <w:noProof/>
            <w:webHidden/>
          </w:rPr>
          <w:fldChar w:fldCharType="end"/>
        </w:r>
      </w:hyperlink>
    </w:p>
    <w:p w:rsidR="00000000" w:rsidRDefault="00A70B12">
      <w:pPr>
        <w:pStyle w:val="Kazalovsebine2"/>
        <w:rPr>
          <w:noProof/>
        </w:rPr>
      </w:pPr>
      <w:hyperlink w:anchor="_Toc247959450" w:history="1">
        <w:r>
          <w:rPr>
            <w:rStyle w:val="Hiperpovezava"/>
            <w:noProof/>
          </w:rPr>
          <w:t>2.1</w:t>
        </w:r>
        <w:r>
          <w:rPr>
            <w:noProof/>
          </w:rPr>
          <w:tab/>
        </w:r>
        <w:r>
          <w:rPr>
            <w:rStyle w:val="Hiperpovezava"/>
            <w:noProof/>
          </w:rPr>
          <w:t>Izbira in priprava zemljišča</w:t>
        </w:r>
        <w:r>
          <w:rPr>
            <w:noProof/>
            <w:webHidden/>
          </w:rPr>
          <w:tab/>
        </w:r>
        <w:r>
          <w:rPr>
            <w:noProof/>
            <w:webHidden/>
          </w:rPr>
          <w:fldChar w:fldCharType="begin"/>
        </w:r>
        <w:r>
          <w:rPr>
            <w:noProof/>
            <w:webHidden/>
          </w:rPr>
          <w:instrText xml:space="preserve"> PAGEREF _Toc247959450 \h </w:instrText>
        </w:r>
        <w:r>
          <w:rPr>
            <w:noProof/>
          </w:rPr>
        </w:r>
        <w:r>
          <w:rPr>
            <w:noProof/>
            <w:webHidden/>
          </w:rPr>
          <w:fldChar w:fldCharType="separate"/>
        </w:r>
        <w:r>
          <w:rPr>
            <w:noProof/>
            <w:webHidden/>
          </w:rPr>
          <w:t>7</w:t>
        </w:r>
        <w:r>
          <w:rPr>
            <w:noProof/>
            <w:webHidden/>
          </w:rPr>
          <w:fldChar w:fldCharType="end"/>
        </w:r>
      </w:hyperlink>
    </w:p>
    <w:p w:rsidR="00000000" w:rsidRDefault="00A70B12">
      <w:pPr>
        <w:pStyle w:val="Kazalovsebine2"/>
        <w:rPr>
          <w:noProof/>
        </w:rPr>
      </w:pPr>
      <w:hyperlink w:anchor="_Toc247959451" w:history="1">
        <w:r>
          <w:rPr>
            <w:rStyle w:val="Hiperpovezava"/>
            <w:noProof/>
          </w:rPr>
          <w:t>2.2</w:t>
        </w:r>
        <w:r>
          <w:rPr>
            <w:noProof/>
          </w:rPr>
          <w:tab/>
        </w:r>
        <w:r>
          <w:rPr>
            <w:rStyle w:val="Hiperpovezava"/>
            <w:noProof/>
          </w:rPr>
          <w:t>Zasnova poskusa</w:t>
        </w:r>
        <w:r>
          <w:rPr>
            <w:noProof/>
            <w:webHidden/>
          </w:rPr>
          <w:tab/>
        </w:r>
        <w:r>
          <w:rPr>
            <w:noProof/>
            <w:webHidden/>
          </w:rPr>
          <w:fldChar w:fldCharType="begin"/>
        </w:r>
        <w:r>
          <w:rPr>
            <w:noProof/>
            <w:webHidden/>
          </w:rPr>
          <w:instrText xml:space="preserve"> PAGEREF _Toc247959451 \h </w:instrText>
        </w:r>
        <w:r>
          <w:rPr>
            <w:noProof/>
          </w:rPr>
        </w:r>
        <w:r>
          <w:rPr>
            <w:noProof/>
            <w:webHidden/>
          </w:rPr>
          <w:fldChar w:fldCharType="separate"/>
        </w:r>
        <w:r>
          <w:rPr>
            <w:noProof/>
            <w:webHidden/>
          </w:rPr>
          <w:t>7</w:t>
        </w:r>
        <w:r>
          <w:rPr>
            <w:noProof/>
            <w:webHidden/>
          </w:rPr>
          <w:fldChar w:fldCharType="end"/>
        </w:r>
      </w:hyperlink>
    </w:p>
    <w:p w:rsidR="00000000" w:rsidRDefault="00A70B12">
      <w:pPr>
        <w:pStyle w:val="Kazalovsebine3"/>
        <w:rPr>
          <w:noProof/>
        </w:rPr>
      </w:pPr>
      <w:hyperlink w:anchor="_Toc247959452" w:history="1">
        <w:r>
          <w:rPr>
            <w:rStyle w:val="Hiperpovezava"/>
            <w:noProof/>
          </w:rPr>
          <w:t>2.2.1</w:t>
        </w:r>
        <w:r>
          <w:rPr>
            <w:noProof/>
          </w:rPr>
          <w:tab/>
        </w:r>
        <w:r>
          <w:rPr>
            <w:rStyle w:val="Hiperpovezava"/>
            <w:noProof/>
          </w:rPr>
          <w:t>Razvrščanje sort:</w:t>
        </w:r>
        <w:r>
          <w:rPr>
            <w:noProof/>
            <w:webHidden/>
          </w:rPr>
          <w:tab/>
        </w:r>
        <w:r>
          <w:rPr>
            <w:noProof/>
            <w:webHidden/>
          </w:rPr>
          <w:fldChar w:fldCharType="begin"/>
        </w:r>
        <w:r>
          <w:rPr>
            <w:noProof/>
            <w:webHidden/>
          </w:rPr>
          <w:instrText xml:space="preserve"> PAGEREF _Toc247959452 \h </w:instrText>
        </w:r>
        <w:r>
          <w:rPr>
            <w:noProof/>
          </w:rPr>
        </w:r>
        <w:r>
          <w:rPr>
            <w:noProof/>
            <w:webHidden/>
          </w:rPr>
          <w:fldChar w:fldCharType="separate"/>
        </w:r>
        <w:r>
          <w:rPr>
            <w:noProof/>
            <w:webHidden/>
          </w:rPr>
          <w:t>7</w:t>
        </w:r>
        <w:r>
          <w:rPr>
            <w:noProof/>
            <w:webHidden/>
          </w:rPr>
          <w:fldChar w:fldCharType="end"/>
        </w:r>
      </w:hyperlink>
    </w:p>
    <w:p w:rsidR="00000000" w:rsidRDefault="00A70B12">
      <w:pPr>
        <w:pStyle w:val="Kazalovsebine3"/>
        <w:rPr>
          <w:noProof/>
        </w:rPr>
      </w:pPr>
      <w:hyperlink w:anchor="_Toc247959453" w:history="1">
        <w:r>
          <w:rPr>
            <w:rStyle w:val="Hiperpovezava"/>
            <w:noProof/>
          </w:rPr>
          <w:t>2.2.2</w:t>
        </w:r>
        <w:r>
          <w:rPr>
            <w:noProof/>
          </w:rPr>
          <w:tab/>
        </w:r>
        <w:r>
          <w:rPr>
            <w:rStyle w:val="Hiperpovezava"/>
            <w:noProof/>
          </w:rPr>
          <w:t>Velikost in oblika parcel</w:t>
        </w:r>
        <w:r>
          <w:rPr>
            <w:noProof/>
            <w:webHidden/>
          </w:rPr>
          <w:tab/>
        </w:r>
        <w:r>
          <w:rPr>
            <w:noProof/>
            <w:webHidden/>
          </w:rPr>
          <w:fldChar w:fldCharType="begin"/>
        </w:r>
        <w:r>
          <w:rPr>
            <w:noProof/>
            <w:webHidden/>
          </w:rPr>
          <w:instrText xml:space="preserve"> PAGEREF _Toc247959453 \h </w:instrText>
        </w:r>
        <w:r>
          <w:rPr>
            <w:noProof/>
          </w:rPr>
        </w:r>
        <w:r>
          <w:rPr>
            <w:noProof/>
            <w:webHidden/>
          </w:rPr>
          <w:fldChar w:fldCharType="separate"/>
        </w:r>
        <w:r>
          <w:rPr>
            <w:noProof/>
            <w:webHidden/>
          </w:rPr>
          <w:t>7</w:t>
        </w:r>
        <w:r>
          <w:rPr>
            <w:noProof/>
            <w:webHidden/>
          </w:rPr>
          <w:fldChar w:fldCharType="end"/>
        </w:r>
      </w:hyperlink>
    </w:p>
    <w:p w:rsidR="00000000" w:rsidRDefault="00A70B12">
      <w:pPr>
        <w:pStyle w:val="Kazalovsebine3"/>
        <w:rPr>
          <w:noProof/>
        </w:rPr>
      </w:pPr>
      <w:hyperlink w:anchor="_Toc247959454" w:history="1">
        <w:r>
          <w:rPr>
            <w:rStyle w:val="Hiperpovezava"/>
            <w:noProof/>
          </w:rPr>
          <w:t>2.2.3</w:t>
        </w:r>
        <w:r>
          <w:rPr>
            <w:noProof/>
          </w:rPr>
          <w:tab/>
        </w:r>
        <w:r>
          <w:rPr>
            <w:rStyle w:val="Hiperpovezava"/>
            <w:noProof/>
          </w:rPr>
          <w:t>Zaščitni pasovi</w:t>
        </w:r>
        <w:r>
          <w:rPr>
            <w:noProof/>
            <w:webHidden/>
          </w:rPr>
          <w:tab/>
        </w:r>
        <w:r>
          <w:rPr>
            <w:noProof/>
            <w:webHidden/>
          </w:rPr>
          <w:fldChar w:fldCharType="begin"/>
        </w:r>
        <w:r>
          <w:rPr>
            <w:noProof/>
            <w:webHidden/>
          </w:rPr>
          <w:instrText xml:space="preserve"> PAGEREF _Toc247959454 \h </w:instrText>
        </w:r>
        <w:r>
          <w:rPr>
            <w:noProof/>
          </w:rPr>
        </w:r>
        <w:r>
          <w:rPr>
            <w:noProof/>
            <w:webHidden/>
          </w:rPr>
          <w:fldChar w:fldCharType="separate"/>
        </w:r>
        <w:r>
          <w:rPr>
            <w:noProof/>
            <w:webHidden/>
          </w:rPr>
          <w:t>8</w:t>
        </w:r>
        <w:r>
          <w:rPr>
            <w:noProof/>
            <w:webHidden/>
          </w:rPr>
          <w:fldChar w:fldCharType="end"/>
        </w:r>
      </w:hyperlink>
    </w:p>
    <w:p w:rsidR="00000000" w:rsidRDefault="00A70B12">
      <w:pPr>
        <w:pStyle w:val="Kazalovsebine3"/>
        <w:rPr>
          <w:noProof/>
        </w:rPr>
      </w:pPr>
      <w:hyperlink w:anchor="_Toc247959455" w:history="1">
        <w:r>
          <w:rPr>
            <w:rStyle w:val="Hiperpovezava"/>
            <w:noProof/>
          </w:rPr>
          <w:t>2.2.4</w:t>
        </w:r>
        <w:r>
          <w:rPr>
            <w:noProof/>
          </w:rPr>
          <w:tab/>
        </w:r>
        <w:r>
          <w:rPr>
            <w:rStyle w:val="Hiperpovezava"/>
            <w:noProof/>
          </w:rPr>
          <w:t>Gostota saditve in predvideni datum saditve</w:t>
        </w:r>
        <w:r>
          <w:rPr>
            <w:noProof/>
            <w:webHidden/>
          </w:rPr>
          <w:tab/>
        </w:r>
        <w:r>
          <w:rPr>
            <w:noProof/>
            <w:webHidden/>
          </w:rPr>
          <w:fldChar w:fldCharType="begin"/>
        </w:r>
        <w:r>
          <w:rPr>
            <w:noProof/>
            <w:webHidden/>
          </w:rPr>
          <w:instrText xml:space="preserve"> PAG</w:instrText>
        </w:r>
        <w:r>
          <w:rPr>
            <w:noProof/>
            <w:webHidden/>
          </w:rPr>
          <w:instrText xml:space="preserve">EREF _Toc247959455 \h </w:instrText>
        </w:r>
        <w:r>
          <w:rPr>
            <w:noProof/>
          </w:rPr>
        </w:r>
        <w:r>
          <w:rPr>
            <w:noProof/>
            <w:webHidden/>
          </w:rPr>
          <w:fldChar w:fldCharType="separate"/>
        </w:r>
        <w:r>
          <w:rPr>
            <w:noProof/>
            <w:webHidden/>
          </w:rPr>
          <w:t>8</w:t>
        </w:r>
        <w:r>
          <w:rPr>
            <w:noProof/>
            <w:webHidden/>
          </w:rPr>
          <w:fldChar w:fldCharType="end"/>
        </w:r>
      </w:hyperlink>
    </w:p>
    <w:p w:rsidR="00000000" w:rsidRDefault="00A70B12">
      <w:pPr>
        <w:pStyle w:val="Kazalovsebine2"/>
        <w:rPr>
          <w:noProof/>
        </w:rPr>
      </w:pPr>
      <w:hyperlink w:anchor="_Toc247959456" w:history="1">
        <w:r>
          <w:rPr>
            <w:rStyle w:val="Hiperpovezava"/>
            <w:noProof/>
          </w:rPr>
          <w:t>2.3</w:t>
        </w:r>
        <w:r>
          <w:rPr>
            <w:noProof/>
          </w:rPr>
          <w:tab/>
        </w:r>
        <w:r>
          <w:rPr>
            <w:rStyle w:val="Hiperpovezava"/>
            <w:noProof/>
          </w:rPr>
          <w:t>Oskrba poskusa</w:t>
        </w:r>
        <w:r>
          <w:rPr>
            <w:noProof/>
            <w:webHidden/>
          </w:rPr>
          <w:tab/>
        </w:r>
        <w:r>
          <w:rPr>
            <w:noProof/>
            <w:webHidden/>
          </w:rPr>
          <w:fldChar w:fldCharType="begin"/>
        </w:r>
        <w:r>
          <w:rPr>
            <w:noProof/>
            <w:webHidden/>
          </w:rPr>
          <w:instrText xml:space="preserve"> PAGEREF _Toc247959456 \h </w:instrText>
        </w:r>
        <w:r>
          <w:rPr>
            <w:noProof/>
          </w:rPr>
        </w:r>
        <w:r>
          <w:rPr>
            <w:noProof/>
            <w:webHidden/>
          </w:rPr>
          <w:fldChar w:fldCharType="separate"/>
        </w:r>
        <w:r>
          <w:rPr>
            <w:noProof/>
            <w:webHidden/>
          </w:rPr>
          <w:t>8</w:t>
        </w:r>
        <w:r>
          <w:rPr>
            <w:noProof/>
            <w:webHidden/>
          </w:rPr>
          <w:fldChar w:fldCharType="end"/>
        </w:r>
      </w:hyperlink>
    </w:p>
    <w:p w:rsidR="00000000" w:rsidRDefault="00A70B12">
      <w:pPr>
        <w:pStyle w:val="Kazalovsebine2"/>
        <w:rPr>
          <w:noProof/>
        </w:rPr>
      </w:pPr>
      <w:hyperlink w:anchor="_Toc247959457" w:history="1">
        <w:r>
          <w:rPr>
            <w:rStyle w:val="Hiperpovezava"/>
            <w:noProof/>
          </w:rPr>
          <w:t>2.4</w:t>
        </w:r>
        <w:r>
          <w:rPr>
            <w:noProof/>
          </w:rPr>
          <w:tab/>
        </w:r>
        <w:r>
          <w:rPr>
            <w:rStyle w:val="Hiperpovezava"/>
            <w:noProof/>
          </w:rPr>
          <w:t>Spravilo pridelka</w:t>
        </w:r>
        <w:r>
          <w:rPr>
            <w:noProof/>
            <w:webHidden/>
          </w:rPr>
          <w:tab/>
        </w:r>
        <w:r>
          <w:rPr>
            <w:noProof/>
            <w:webHidden/>
          </w:rPr>
          <w:fldChar w:fldCharType="begin"/>
        </w:r>
        <w:r>
          <w:rPr>
            <w:noProof/>
            <w:webHidden/>
          </w:rPr>
          <w:instrText xml:space="preserve"> PAGEREF _Toc247959457 \h </w:instrText>
        </w:r>
        <w:r>
          <w:rPr>
            <w:noProof/>
          </w:rPr>
        </w:r>
        <w:r>
          <w:rPr>
            <w:noProof/>
            <w:webHidden/>
          </w:rPr>
          <w:fldChar w:fldCharType="separate"/>
        </w:r>
        <w:r>
          <w:rPr>
            <w:noProof/>
            <w:webHidden/>
          </w:rPr>
          <w:t>8</w:t>
        </w:r>
        <w:r>
          <w:rPr>
            <w:noProof/>
            <w:webHidden/>
          </w:rPr>
          <w:fldChar w:fldCharType="end"/>
        </w:r>
      </w:hyperlink>
    </w:p>
    <w:p w:rsidR="00000000" w:rsidRDefault="00A70B12">
      <w:pPr>
        <w:pStyle w:val="Kazalovsebine1"/>
        <w:rPr>
          <w:noProof/>
        </w:rPr>
      </w:pPr>
      <w:hyperlink w:anchor="_Toc247959458" w:history="1">
        <w:r>
          <w:rPr>
            <w:rStyle w:val="Hiperpovezava"/>
            <w:bCs/>
            <w:noProof/>
          </w:rPr>
          <w:t>3</w:t>
        </w:r>
        <w:r>
          <w:rPr>
            <w:noProof/>
          </w:rPr>
          <w:tab/>
        </w:r>
        <w:r>
          <w:rPr>
            <w:rStyle w:val="Hiperpovezava"/>
            <w:bCs/>
            <w:noProof/>
          </w:rPr>
          <w:t>OPAZOVANJA, VZORČENJ</w:t>
        </w:r>
        <w:r>
          <w:rPr>
            <w:rStyle w:val="Hiperpovezava"/>
            <w:bCs/>
            <w:noProof/>
          </w:rPr>
          <w:t>A IN LABORATORIJSKE ANALIZE TER DRUGE MERITVE MED RASTJO</w:t>
        </w:r>
        <w:r>
          <w:rPr>
            <w:noProof/>
            <w:webHidden/>
          </w:rPr>
          <w:tab/>
        </w:r>
        <w:r>
          <w:rPr>
            <w:noProof/>
            <w:webHidden/>
          </w:rPr>
          <w:fldChar w:fldCharType="begin"/>
        </w:r>
        <w:r>
          <w:rPr>
            <w:noProof/>
            <w:webHidden/>
          </w:rPr>
          <w:instrText xml:space="preserve"> PAGEREF _Toc247959458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2"/>
        <w:rPr>
          <w:noProof/>
        </w:rPr>
      </w:pPr>
      <w:hyperlink w:anchor="_Toc247959459" w:history="1">
        <w:r>
          <w:rPr>
            <w:rStyle w:val="Hiperpovezava"/>
            <w:noProof/>
          </w:rPr>
          <w:t>3.1</w:t>
        </w:r>
        <w:r>
          <w:rPr>
            <w:noProof/>
          </w:rPr>
          <w:tab/>
        </w:r>
        <w:r>
          <w:rPr>
            <w:rStyle w:val="Hiperpovezava"/>
            <w:noProof/>
          </w:rPr>
          <w:t>Beleženje podatkov o poskusu</w:t>
        </w:r>
        <w:r>
          <w:rPr>
            <w:noProof/>
            <w:webHidden/>
          </w:rPr>
          <w:tab/>
        </w:r>
        <w:r>
          <w:rPr>
            <w:noProof/>
            <w:webHidden/>
          </w:rPr>
          <w:fldChar w:fldCharType="begin"/>
        </w:r>
        <w:r>
          <w:rPr>
            <w:noProof/>
            <w:webHidden/>
          </w:rPr>
          <w:instrText xml:space="preserve"> PAGEREF _Toc247959459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3"/>
        <w:rPr>
          <w:noProof/>
        </w:rPr>
      </w:pPr>
      <w:hyperlink w:anchor="_Toc247959460" w:history="1">
        <w:r>
          <w:rPr>
            <w:rStyle w:val="Hiperpovezava"/>
            <w:noProof/>
          </w:rPr>
          <w:t>3.1.1</w:t>
        </w:r>
        <w:r>
          <w:rPr>
            <w:noProof/>
          </w:rPr>
          <w:tab/>
        </w:r>
        <w:r>
          <w:rPr>
            <w:rStyle w:val="Hiperpovezava"/>
            <w:noProof/>
          </w:rPr>
          <w:t>Vremenske razmere v času pos</w:t>
        </w:r>
        <w:r>
          <w:rPr>
            <w:rStyle w:val="Hiperpovezava"/>
            <w:noProof/>
          </w:rPr>
          <w:t>kusa</w:t>
        </w:r>
        <w:r>
          <w:rPr>
            <w:noProof/>
            <w:webHidden/>
          </w:rPr>
          <w:tab/>
        </w:r>
        <w:r>
          <w:rPr>
            <w:noProof/>
            <w:webHidden/>
          </w:rPr>
          <w:fldChar w:fldCharType="begin"/>
        </w:r>
        <w:r>
          <w:rPr>
            <w:noProof/>
            <w:webHidden/>
          </w:rPr>
          <w:instrText xml:space="preserve"> PAGEREF _Toc247959460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3"/>
        <w:rPr>
          <w:noProof/>
        </w:rPr>
      </w:pPr>
      <w:hyperlink w:anchor="_Toc247959461" w:history="1">
        <w:r>
          <w:rPr>
            <w:rStyle w:val="Hiperpovezava"/>
            <w:noProof/>
          </w:rPr>
          <w:t>3.1.2</w:t>
        </w:r>
        <w:r>
          <w:rPr>
            <w:noProof/>
          </w:rPr>
          <w:tab/>
        </w:r>
        <w:r>
          <w:rPr>
            <w:rStyle w:val="Hiperpovezava"/>
            <w:noProof/>
          </w:rPr>
          <w:t>Datum sajenja</w:t>
        </w:r>
        <w:r>
          <w:rPr>
            <w:noProof/>
            <w:webHidden/>
          </w:rPr>
          <w:tab/>
        </w:r>
        <w:r>
          <w:rPr>
            <w:noProof/>
            <w:webHidden/>
          </w:rPr>
          <w:fldChar w:fldCharType="begin"/>
        </w:r>
        <w:r>
          <w:rPr>
            <w:noProof/>
            <w:webHidden/>
          </w:rPr>
          <w:instrText xml:space="preserve"> PAGEREF _Toc247959461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3"/>
        <w:rPr>
          <w:noProof/>
        </w:rPr>
      </w:pPr>
      <w:hyperlink w:anchor="_Toc247959462" w:history="1">
        <w:r>
          <w:rPr>
            <w:rStyle w:val="Hiperpovezava"/>
            <w:noProof/>
          </w:rPr>
          <w:t>3.1.3</w:t>
        </w:r>
        <w:r>
          <w:rPr>
            <w:noProof/>
          </w:rPr>
          <w:tab/>
        </w:r>
        <w:r>
          <w:rPr>
            <w:rStyle w:val="Hiperpovezava"/>
            <w:noProof/>
          </w:rPr>
          <w:t>Datumi ocenjevanj zdravstvenega stanja, opazovanj nastopa fenofaz</w:t>
        </w:r>
        <w:r>
          <w:rPr>
            <w:noProof/>
            <w:webHidden/>
          </w:rPr>
          <w:tab/>
        </w:r>
        <w:r>
          <w:rPr>
            <w:noProof/>
            <w:webHidden/>
          </w:rPr>
          <w:fldChar w:fldCharType="begin"/>
        </w:r>
        <w:r>
          <w:rPr>
            <w:noProof/>
            <w:webHidden/>
          </w:rPr>
          <w:instrText xml:space="preserve"> PAGEREF _Toc247959462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3"/>
        <w:rPr>
          <w:noProof/>
        </w:rPr>
      </w:pPr>
      <w:hyperlink w:anchor="_Toc247959463" w:history="1">
        <w:r>
          <w:rPr>
            <w:rStyle w:val="Hiperpovezava"/>
            <w:noProof/>
          </w:rPr>
          <w:t>3.1.4</w:t>
        </w:r>
        <w:r>
          <w:rPr>
            <w:noProof/>
          </w:rPr>
          <w:tab/>
        </w:r>
        <w:r>
          <w:rPr>
            <w:rStyle w:val="Hiperpovezava"/>
            <w:noProof/>
          </w:rPr>
          <w:t>Datum spravila</w:t>
        </w:r>
        <w:r>
          <w:rPr>
            <w:noProof/>
            <w:webHidden/>
          </w:rPr>
          <w:tab/>
        </w:r>
        <w:r>
          <w:rPr>
            <w:noProof/>
            <w:webHidden/>
          </w:rPr>
          <w:fldChar w:fldCharType="begin"/>
        </w:r>
        <w:r>
          <w:rPr>
            <w:noProof/>
            <w:webHidden/>
          </w:rPr>
          <w:instrText xml:space="preserve"> PAGEREF _Toc247959463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3"/>
        <w:rPr>
          <w:noProof/>
        </w:rPr>
      </w:pPr>
      <w:hyperlink w:anchor="_Toc247959464" w:history="1">
        <w:r>
          <w:rPr>
            <w:rStyle w:val="Hiperpovezava"/>
            <w:noProof/>
          </w:rPr>
          <w:t>3.1.5</w:t>
        </w:r>
        <w:r>
          <w:rPr>
            <w:noProof/>
          </w:rPr>
          <w:tab/>
        </w:r>
        <w:r>
          <w:rPr>
            <w:rStyle w:val="Hiperpovezava"/>
            <w:noProof/>
          </w:rPr>
          <w:t>Tehnološki ukrepi</w:t>
        </w:r>
        <w:r>
          <w:rPr>
            <w:noProof/>
            <w:webHidden/>
          </w:rPr>
          <w:tab/>
        </w:r>
        <w:r>
          <w:rPr>
            <w:noProof/>
            <w:webHidden/>
          </w:rPr>
          <w:fldChar w:fldCharType="begin"/>
        </w:r>
        <w:r>
          <w:rPr>
            <w:noProof/>
            <w:webHidden/>
          </w:rPr>
          <w:instrText xml:space="preserve"> PAGEREF _Toc247959464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2"/>
        <w:rPr>
          <w:noProof/>
        </w:rPr>
      </w:pPr>
      <w:hyperlink w:anchor="_Toc247959465" w:history="1">
        <w:r>
          <w:rPr>
            <w:rStyle w:val="Hiperpovezava"/>
            <w:noProof/>
          </w:rPr>
          <w:t>3.2</w:t>
        </w:r>
        <w:r>
          <w:rPr>
            <w:noProof/>
          </w:rPr>
          <w:tab/>
        </w:r>
        <w:r>
          <w:rPr>
            <w:rStyle w:val="Hiperpovezava"/>
            <w:noProof/>
          </w:rPr>
          <w:t>Opazovanje in beleženje fenofaz</w:t>
        </w:r>
        <w:r>
          <w:rPr>
            <w:noProof/>
            <w:webHidden/>
          </w:rPr>
          <w:tab/>
        </w:r>
        <w:r>
          <w:rPr>
            <w:noProof/>
            <w:webHidden/>
          </w:rPr>
          <w:fldChar w:fldCharType="begin"/>
        </w:r>
        <w:r>
          <w:rPr>
            <w:noProof/>
            <w:webHidden/>
          </w:rPr>
          <w:instrText xml:space="preserve"> PAGEREF _Toc247959465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3"/>
        <w:rPr>
          <w:noProof/>
        </w:rPr>
      </w:pPr>
      <w:hyperlink w:anchor="_Toc247959466" w:history="1">
        <w:r>
          <w:rPr>
            <w:rStyle w:val="Hiperpovezava"/>
            <w:noProof/>
            <w:lang w:val="it-IT"/>
          </w:rPr>
          <w:t>3.2.1</w:t>
        </w:r>
        <w:r>
          <w:rPr>
            <w:noProof/>
          </w:rPr>
          <w:tab/>
        </w:r>
        <w:r>
          <w:rPr>
            <w:rStyle w:val="Hiperpovezava"/>
            <w:noProof/>
            <w:lang w:val="it-IT"/>
          </w:rPr>
          <w:t>Opazovanje fenofaz (po BBCH skali )</w:t>
        </w:r>
        <w:r>
          <w:rPr>
            <w:noProof/>
            <w:webHidden/>
          </w:rPr>
          <w:tab/>
        </w:r>
        <w:r>
          <w:rPr>
            <w:noProof/>
            <w:webHidden/>
          </w:rPr>
          <w:fldChar w:fldCharType="begin"/>
        </w:r>
        <w:r>
          <w:rPr>
            <w:noProof/>
            <w:webHidden/>
          </w:rPr>
          <w:instrText xml:space="preserve"> PAGEREF _Toc247959466 \h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3"/>
        <w:rPr>
          <w:noProof/>
        </w:rPr>
      </w:pPr>
      <w:hyperlink w:anchor="_Toc247959467" w:history="1">
        <w:r>
          <w:rPr>
            <w:rStyle w:val="Hiperpovezava"/>
            <w:noProof/>
          </w:rPr>
          <w:t>3.2.2</w:t>
        </w:r>
        <w:r>
          <w:rPr>
            <w:noProof/>
          </w:rPr>
          <w:tab/>
        </w:r>
        <w:r>
          <w:rPr>
            <w:rStyle w:val="Hiperpovezava"/>
            <w:noProof/>
          </w:rPr>
          <w:t>Dolžina vegetacije</w:t>
        </w:r>
        <w:r>
          <w:rPr>
            <w:noProof/>
            <w:webHidden/>
          </w:rPr>
          <w:tab/>
        </w:r>
        <w:r>
          <w:rPr>
            <w:noProof/>
            <w:webHidden/>
          </w:rPr>
          <w:fldChar w:fldCharType="begin"/>
        </w:r>
        <w:r>
          <w:rPr>
            <w:noProof/>
            <w:webHidden/>
          </w:rPr>
          <w:instrText xml:space="preserve"> PAGEREF _Toc247959467 \</w:instrText>
        </w:r>
        <w:r>
          <w:rPr>
            <w:noProof/>
            <w:webHidden/>
          </w:rPr>
          <w:instrText xml:space="preserve">h </w:instrText>
        </w:r>
        <w:r>
          <w:rPr>
            <w:noProof/>
          </w:rPr>
        </w:r>
        <w:r>
          <w:rPr>
            <w:noProof/>
            <w:webHidden/>
          </w:rPr>
          <w:fldChar w:fldCharType="separate"/>
        </w:r>
        <w:r>
          <w:rPr>
            <w:noProof/>
            <w:webHidden/>
          </w:rPr>
          <w:t>9</w:t>
        </w:r>
        <w:r>
          <w:rPr>
            <w:noProof/>
            <w:webHidden/>
          </w:rPr>
          <w:fldChar w:fldCharType="end"/>
        </w:r>
      </w:hyperlink>
    </w:p>
    <w:p w:rsidR="00000000" w:rsidRDefault="00A70B12">
      <w:pPr>
        <w:pStyle w:val="Kazalovsebine2"/>
        <w:rPr>
          <w:noProof/>
        </w:rPr>
      </w:pPr>
      <w:hyperlink w:anchor="_Toc247959468" w:history="1">
        <w:r>
          <w:rPr>
            <w:rStyle w:val="Hiperpovezava"/>
            <w:noProof/>
          </w:rPr>
          <w:t>3.3</w:t>
        </w:r>
        <w:r>
          <w:rPr>
            <w:noProof/>
          </w:rPr>
          <w:tab/>
        </w:r>
        <w:r>
          <w:rPr>
            <w:rStyle w:val="Hiperpovezava"/>
            <w:noProof/>
          </w:rPr>
          <w:t>Druga opazovanja med rastjo</w:t>
        </w:r>
        <w:r>
          <w:rPr>
            <w:noProof/>
            <w:webHidden/>
          </w:rPr>
          <w:tab/>
        </w:r>
        <w:r>
          <w:rPr>
            <w:noProof/>
            <w:webHidden/>
          </w:rPr>
          <w:fldChar w:fldCharType="begin"/>
        </w:r>
        <w:r>
          <w:rPr>
            <w:noProof/>
            <w:webHidden/>
          </w:rPr>
          <w:instrText xml:space="preserve"> PAGEREF _Toc247959468 \h </w:instrText>
        </w:r>
        <w:r>
          <w:rPr>
            <w:noProof/>
          </w:rPr>
        </w:r>
        <w:r>
          <w:rPr>
            <w:noProof/>
            <w:webHidden/>
          </w:rPr>
          <w:fldChar w:fldCharType="separate"/>
        </w:r>
        <w:r>
          <w:rPr>
            <w:noProof/>
            <w:webHidden/>
          </w:rPr>
          <w:t>10</w:t>
        </w:r>
        <w:r>
          <w:rPr>
            <w:noProof/>
            <w:webHidden/>
          </w:rPr>
          <w:fldChar w:fldCharType="end"/>
        </w:r>
      </w:hyperlink>
    </w:p>
    <w:p w:rsidR="00000000" w:rsidRDefault="00A70B12">
      <w:pPr>
        <w:pStyle w:val="Kazalovsebine3"/>
        <w:rPr>
          <w:noProof/>
        </w:rPr>
      </w:pPr>
      <w:hyperlink w:anchor="_Toc247959469" w:history="1">
        <w:r>
          <w:rPr>
            <w:rStyle w:val="Hiperpovezava"/>
            <w:noProof/>
          </w:rPr>
          <w:t>3.3.1</w:t>
        </w:r>
        <w:r>
          <w:rPr>
            <w:noProof/>
          </w:rPr>
          <w:tab/>
        </w:r>
        <w:r>
          <w:rPr>
            <w:rStyle w:val="Hiperpovezava"/>
            <w:noProof/>
          </w:rPr>
          <w:t>Prazna  mesta</w:t>
        </w:r>
        <w:r>
          <w:rPr>
            <w:noProof/>
            <w:webHidden/>
          </w:rPr>
          <w:tab/>
        </w:r>
        <w:r>
          <w:rPr>
            <w:noProof/>
            <w:webHidden/>
          </w:rPr>
          <w:fldChar w:fldCharType="begin"/>
        </w:r>
        <w:r>
          <w:rPr>
            <w:noProof/>
            <w:webHidden/>
          </w:rPr>
          <w:instrText xml:space="preserve"> PAGEREF _Toc247959469 \h </w:instrText>
        </w:r>
        <w:r>
          <w:rPr>
            <w:noProof/>
          </w:rPr>
        </w:r>
        <w:r>
          <w:rPr>
            <w:noProof/>
            <w:webHidden/>
          </w:rPr>
          <w:fldChar w:fldCharType="separate"/>
        </w:r>
        <w:r>
          <w:rPr>
            <w:noProof/>
            <w:webHidden/>
          </w:rPr>
          <w:t>10</w:t>
        </w:r>
        <w:r>
          <w:rPr>
            <w:noProof/>
            <w:webHidden/>
          </w:rPr>
          <w:fldChar w:fldCharType="end"/>
        </w:r>
      </w:hyperlink>
    </w:p>
    <w:p w:rsidR="00000000" w:rsidRDefault="00A70B12">
      <w:pPr>
        <w:pStyle w:val="Kazalovsebine3"/>
        <w:rPr>
          <w:noProof/>
        </w:rPr>
      </w:pPr>
      <w:hyperlink w:anchor="_Toc247959470" w:history="1">
        <w:r>
          <w:rPr>
            <w:rStyle w:val="Hiperpovezava"/>
            <w:noProof/>
          </w:rPr>
          <w:t>3.3.2</w:t>
        </w:r>
        <w:r>
          <w:rPr>
            <w:noProof/>
          </w:rPr>
          <w:tab/>
        </w:r>
        <w:r>
          <w:rPr>
            <w:rStyle w:val="Hiperpovezava"/>
            <w:noProof/>
          </w:rPr>
          <w:t>Izenačenost</w:t>
        </w:r>
        <w:r>
          <w:rPr>
            <w:noProof/>
            <w:webHidden/>
          </w:rPr>
          <w:tab/>
        </w:r>
        <w:r>
          <w:rPr>
            <w:noProof/>
            <w:webHidden/>
          </w:rPr>
          <w:fldChar w:fldCharType="begin"/>
        </w:r>
        <w:r>
          <w:rPr>
            <w:noProof/>
            <w:webHidden/>
          </w:rPr>
          <w:instrText xml:space="preserve"> PAGEREF _</w:instrText>
        </w:r>
        <w:r>
          <w:rPr>
            <w:noProof/>
            <w:webHidden/>
          </w:rPr>
          <w:instrText xml:space="preserve">Toc247959470 \h </w:instrText>
        </w:r>
        <w:r>
          <w:rPr>
            <w:noProof/>
          </w:rPr>
        </w:r>
        <w:r>
          <w:rPr>
            <w:noProof/>
            <w:webHidden/>
          </w:rPr>
          <w:fldChar w:fldCharType="separate"/>
        </w:r>
        <w:r>
          <w:rPr>
            <w:noProof/>
            <w:webHidden/>
          </w:rPr>
          <w:t>10</w:t>
        </w:r>
        <w:r>
          <w:rPr>
            <w:noProof/>
            <w:webHidden/>
          </w:rPr>
          <w:fldChar w:fldCharType="end"/>
        </w:r>
      </w:hyperlink>
    </w:p>
    <w:p w:rsidR="00000000" w:rsidRDefault="00A70B12">
      <w:pPr>
        <w:pStyle w:val="Kazalovsebine3"/>
        <w:rPr>
          <w:noProof/>
        </w:rPr>
      </w:pPr>
      <w:hyperlink w:anchor="_Toc247959471" w:history="1">
        <w:r>
          <w:rPr>
            <w:rStyle w:val="Hiperpovezava"/>
            <w:noProof/>
          </w:rPr>
          <w:t>3.3.3</w:t>
        </w:r>
        <w:r>
          <w:rPr>
            <w:noProof/>
          </w:rPr>
          <w:tab/>
        </w:r>
        <w:r>
          <w:rPr>
            <w:rStyle w:val="Hiperpovezava"/>
            <w:noProof/>
          </w:rPr>
          <w:t>Sortna čistost</w:t>
        </w:r>
        <w:r>
          <w:rPr>
            <w:noProof/>
            <w:webHidden/>
          </w:rPr>
          <w:tab/>
        </w:r>
        <w:r>
          <w:rPr>
            <w:noProof/>
            <w:webHidden/>
          </w:rPr>
          <w:fldChar w:fldCharType="begin"/>
        </w:r>
        <w:r>
          <w:rPr>
            <w:noProof/>
            <w:webHidden/>
          </w:rPr>
          <w:instrText xml:space="preserve"> PAGEREF _Toc247959471 \h </w:instrText>
        </w:r>
        <w:r>
          <w:rPr>
            <w:noProof/>
          </w:rPr>
        </w:r>
        <w:r>
          <w:rPr>
            <w:noProof/>
            <w:webHidden/>
          </w:rPr>
          <w:fldChar w:fldCharType="separate"/>
        </w:r>
        <w:r>
          <w:rPr>
            <w:noProof/>
            <w:webHidden/>
          </w:rPr>
          <w:t>10</w:t>
        </w:r>
        <w:r>
          <w:rPr>
            <w:noProof/>
            <w:webHidden/>
          </w:rPr>
          <w:fldChar w:fldCharType="end"/>
        </w:r>
      </w:hyperlink>
    </w:p>
    <w:p w:rsidR="00000000" w:rsidRDefault="00A70B12">
      <w:pPr>
        <w:pStyle w:val="Kazalovsebine2"/>
        <w:rPr>
          <w:noProof/>
        </w:rPr>
      </w:pPr>
      <w:hyperlink w:anchor="_Toc247959472" w:history="1">
        <w:r>
          <w:rPr>
            <w:rStyle w:val="Hiperpovezava"/>
            <w:noProof/>
          </w:rPr>
          <w:t>3.4</w:t>
        </w:r>
        <w:r>
          <w:rPr>
            <w:noProof/>
          </w:rPr>
          <w:tab/>
        </w:r>
        <w:r>
          <w:rPr>
            <w:rStyle w:val="Hiperpovezava"/>
            <w:noProof/>
          </w:rPr>
          <w:t>Ocenjevanje zdravstvenega stanja rastlin</w:t>
        </w:r>
        <w:r>
          <w:rPr>
            <w:noProof/>
            <w:webHidden/>
          </w:rPr>
          <w:tab/>
        </w:r>
        <w:r>
          <w:rPr>
            <w:noProof/>
            <w:webHidden/>
          </w:rPr>
          <w:fldChar w:fldCharType="begin"/>
        </w:r>
        <w:r>
          <w:rPr>
            <w:noProof/>
            <w:webHidden/>
          </w:rPr>
          <w:instrText xml:space="preserve"> PAGEREF _Toc247959472 \h </w:instrText>
        </w:r>
        <w:r>
          <w:rPr>
            <w:noProof/>
          </w:rPr>
        </w:r>
        <w:r>
          <w:rPr>
            <w:noProof/>
            <w:webHidden/>
          </w:rPr>
          <w:fldChar w:fldCharType="separate"/>
        </w:r>
        <w:r>
          <w:rPr>
            <w:noProof/>
            <w:webHidden/>
          </w:rPr>
          <w:t>10</w:t>
        </w:r>
        <w:r>
          <w:rPr>
            <w:noProof/>
            <w:webHidden/>
          </w:rPr>
          <w:fldChar w:fldCharType="end"/>
        </w:r>
      </w:hyperlink>
    </w:p>
    <w:p w:rsidR="00000000" w:rsidRDefault="00A70B12">
      <w:pPr>
        <w:pStyle w:val="Kazalovsebine1"/>
        <w:rPr>
          <w:noProof/>
        </w:rPr>
      </w:pPr>
      <w:hyperlink w:anchor="_Toc247959473" w:history="1">
        <w:r>
          <w:rPr>
            <w:rStyle w:val="Hiperpovezava"/>
            <w:noProof/>
          </w:rPr>
          <w:t>4</w:t>
        </w:r>
        <w:r>
          <w:rPr>
            <w:noProof/>
          </w:rPr>
          <w:tab/>
        </w:r>
        <w:r>
          <w:rPr>
            <w:rStyle w:val="Hiperpovezava"/>
            <w:noProof/>
          </w:rPr>
          <w:t>LABORATORIJSKE ANALIZE TER DRUGE MERITVE IN OPAZOVANJA OB IN PO SPRAVILU</w:t>
        </w:r>
        <w:r>
          <w:rPr>
            <w:noProof/>
            <w:webHidden/>
          </w:rPr>
          <w:tab/>
        </w:r>
        <w:r>
          <w:rPr>
            <w:noProof/>
            <w:webHidden/>
          </w:rPr>
          <w:fldChar w:fldCharType="begin"/>
        </w:r>
        <w:r>
          <w:rPr>
            <w:noProof/>
            <w:webHidden/>
          </w:rPr>
          <w:instrText xml:space="preserve"> PAGEREF _Toc247959473 \h </w:instrText>
        </w:r>
        <w:r>
          <w:rPr>
            <w:noProof/>
          </w:rPr>
        </w:r>
        <w:r>
          <w:rPr>
            <w:noProof/>
            <w:webHidden/>
          </w:rPr>
          <w:fldChar w:fldCharType="separate"/>
        </w:r>
        <w:r>
          <w:rPr>
            <w:noProof/>
            <w:webHidden/>
          </w:rPr>
          <w:t>10</w:t>
        </w:r>
        <w:r>
          <w:rPr>
            <w:noProof/>
            <w:webHidden/>
          </w:rPr>
          <w:fldChar w:fldCharType="end"/>
        </w:r>
      </w:hyperlink>
    </w:p>
    <w:p w:rsidR="00000000" w:rsidRDefault="00A70B12">
      <w:pPr>
        <w:pStyle w:val="Kazalovsebine2"/>
        <w:rPr>
          <w:noProof/>
        </w:rPr>
      </w:pPr>
      <w:hyperlink w:anchor="_Toc247959474" w:history="1">
        <w:r>
          <w:rPr>
            <w:rStyle w:val="Hiperpovezava"/>
            <w:noProof/>
          </w:rPr>
          <w:t>4.1</w:t>
        </w:r>
        <w:r>
          <w:rPr>
            <w:noProof/>
          </w:rPr>
          <w:tab/>
        </w:r>
        <w:r>
          <w:rPr>
            <w:rStyle w:val="Hiperpovezava"/>
            <w:noProof/>
          </w:rPr>
          <w:t>Debelina gomoljev in število gomoljev na rastlino</w:t>
        </w:r>
        <w:r>
          <w:rPr>
            <w:noProof/>
            <w:webHidden/>
          </w:rPr>
          <w:tab/>
        </w:r>
        <w:r>
          <w:rPr>
            <w:noProof/>
            <w:webHidden/>
          </w:rPr>
          <w:fldChar w:fldCharType="begin"/>
        </w:r>
        <w:r>
          <w:rPr>
            <w:noProof/>
            <w:webHidden/>
          </w:rPr>
          <w:instrText xml:space="preserve"> PAGEREF _Toc247959474 \h </w:instrText>
        </w:r>
        <w:r>
          <w:rPr>
            <w:noProof/>
          </w:rPr>
        </w:r>
        <w:r>
          <w:rPr>
            <w:noProof/>
            <w:webHidden/>
          </w:rPr>
          <w:fldChar w:fldCharType="separate"/>
        </w:r>
        <w:r>
          <w:rPr>
            <w:noProof/>
            <w:webHidden/>
          </w:rPr>
          <w:t>10</w:t>
        </w:r>
        <w:r>
          <w:rPr>
            <w:noProof/>
            <w:webHidden/>
          </w:rPr>
          <w:fldChar w:fldCharType="end"/>
        </w:r>
      </w:hyperlink>
    </w:p>
    <w:p w:rsidR="00000000" w:rsidRDefault="00A70B12">
      <w:pPr>
        <w:pStyle w:val="Kazalovsebine2"/>
        <w:rPr>
          <w:noProof/>
        </w:rPr>
      </w:pPr>
      <w:hyperlink w:anchor="_Toc247959475" w:history="1">
        <w:r>
          <w:rPr>
            <w:rStyle w:val="Hiperpovezava"/>
            <w:noProof/>
          </w:rPr>
          <w:t>4.2</w:t>
        </w:r>
        <w:r>
          <w:rPr>
            <w:noProof/>
          </w:rPr>
          <w:tab/>
        </w:r>
        <w:r>
          <w:rPr>
            <w:rStyle w:val="Hiperpovezava"/>
            <w:noProof/>
          </w:rPr>
          <w:t>Določitev pridelka krompirja</w:t>
        </w:r>
        <w:r>
          <w:rPr>
            <w:noProof/>
            <w:webHidden/>
          </w:rPr>
          <w:tab/>
        </w:r>
        <w:r>
          <w:rPr>
            <w:noProof/>
            <w:webHidden/>
          </w:rPr>
          <w:fldChar w:fldCharType="begin"/>
        </w:r>
        <w:r>
          <w:rPr>
            <w:noProof/>
            <w:webHidden/>
          </w:rPr>
          <w:instrText xml:space="preserve"> PAGEREF _Toc247959475 \h </w:instrText>
        </w:r>
        <w:r>
          <w:rPr>
            <w:noProof/>
          </w:rPr>
        </w:r>
        <w:r>
          <w:rPr>
            <w:noProof/>
            <w:webHidden/>
          </w:rPr>
          <w:fldChar w:fldCharType="separate"/>
        </w:r>
        <w:r>
          <w:rPr>
            <w:noProof/>
            <w:webHidden/>
          </w:rPr>
          <w:t>11</w:t>
        </w:r>
        <w:r>
          <w:rPr>
            <w:noProof/>
            <w:webHidden/>
          </w:rPr>
          <w:fldChar w:fldCharType="end"/>
        </w:r>
      </w:hyperlink>
    </w:p>
    <w:p w:rsidR="00000000" w:rsidRDefault="00A70B12">
      <w:pPr>
        <w:pStyle w:val="Kazalovsebine2"/>
        <w:rPr>
          <w:noProof/>
        </w:rPr>
      </w:pPr>
      <w:hyperlink w:anchor="_Toc247959476" w:history="1">
        <w:r>
          <w:rPr>
            <w:rStyle w:val="Hiperpovezava"/>
            <w:noProof/>
          </w:rPr>
          <w:t>4.3</w:t>
        </w:r>
        <w:r>
          <w:rPr>
            <w:noProof/>
          </w:rPr>
          <w:tab/>
        </w:r>
        <w:r>
          <w:rPr>
            <w:rStyle w:val="Hiperpovezava"/>
            <w:noProof/>
          </w:rPr>
          <w:t>Ocenjevanje zdravstvenega stanja gomoljev ob izkopu in po skladiščenju</w:t>
        </w:r>
        <w:r>
          <w:rPr>
            <w:noProof/>
            <w:webHidden/>
          </w:rPr>
          <w:tab/>
        </w:r>
        <w:r>
          <w:rPr>
            <w:noProof/>
            <w:webHidden/>
          </w:rPr>
          <w:fldChar w:fldCharType="begin"/>
        </w:r>
        <w:r>
          <w:rPr>
            <w:noProof/>
            <w:webHidden/>
          </w:rPr>
          <w:instrText xml:space="preserve"> PAGEREF _Toc247959476 \h </w:instrText>
        </w:r>
        <w:r>
          <w:rPr>
            <w:noProof/>
          </w:rPr>
        </w:r>
        <w:r>
          <w:rPr>
            <w:noProof/>
            <w:webHidden/>
          </w:rPr>
          <w:fldChar w:fldCharType="separate"/>
        </w:r>
        <w:r>
          <w:rPr>
            <w:noProof/>
            <w:webHidden/>
          </w:rPr>
          <w:t>11</w:t>
        </w:r>
        <w:r>
          <w:rPr>
            <w:noProof/>
            <w:webHidden/>
          </w:rPr>
          <w:fldChar w:fldCharType="end"/>
        </w:r>
      </w:hyperlink>
    </w:p>
    <w:p w:rsidR="00000000" w:rsidRDefault="00A70B12">
      <w:pPr>
        <w:pStyle w:val="Kazalovsebine2"/>
        <w:rPr>
          <w:noProof/>
        </w:rPr>
      </w:pPr>
      <w:hyperlink w:anchor="_Toc247959477" w:history="1">
        <w:r>
          <w:rPr>
            <w:rStyle w:val="Hiperpovezava"/>
            <w:noProof/>
          </w:rPr>
          <w:t>4.4</w:t>
        </w:r>
        <w:r>
          <w:rPr>
            <w:noProof/>
          </w:rPr>
          <w:tab/>
        </w:r>
        <w:r>
          <w:rPr>
            <w:rStyle w:val="Hiperpovezava"/>
            <w:noProof/>
          </w:rPr>
          <w:t>Laboratorijske</w:t>
        </w:r>
        <w:r>
          <w:rPr>
            <w:rStyle w:val="Hiperpovezava"/>
            <w:noProof/>
          </w:rPr>
          <w:t xml:space="preserve"> analize kakovosti pridelka</w:t>
        </w:r>
        <w:r>
          <w:rPr>
            <w:noProof/>
            <w:webHidden/>
          </w:rPr>
          <w:tab/>
        </w:r>
        <w:r>
          <w:rPr>
            <w:noProof/>
            <w:webHidden/>
          </w:rPr>
          <w:fldChar w:fldCharType="begin"/>
        </w:r>
        <w:r>
          <w:rPr>
            <w:noProof/>
            <w:webHidden/>
          </w:rPr>
          <w:instrText xml:space="preserve"> PAGEREF _Toc247959477 \h </w:instrText>
        </w:r>
        <w:r>
          <w:rPr>
            <w:noProof/>
          </w:rPr>
        </w:r>
        <w:r>
          <w:rPr>
            <w:noProof/>
            <w:webHidden/>
          </w:rPr>
          <w:fldChar w:fldCharType="separate"/>
        </w:r>
        <w:r>
          <w:rPr>
            <w:noProof/>
            <w:webHidden/>
          </w:rPr>
          <w:t>11</w:t>
        </w:r>
        <w:r>
          <w:rPr>
            <w:noProof/>
            <w:webHidden/>
          </w:rPr>
          <w:fldChar w:fldCharType="end"/>
        </w:r>
      </w:hyperlink>
    </w:p>
    <w:p w:rsidR="00000000" w:rsidRDefault="00A70B12">
      <w:pPr>
        <w:pStyle w:val="Kazalovsebine1"/>
        <w:rPr>
          <w:noProof/>
        </w:rPr>
      </w:pPr>
      <w:hyperlink w:anchor="_Toc247959478" w:history="1">
        <w:r>
          <w:rPr>
            <w:rStyle w:val="Hiperpovezava"/>
            <w:noProof/>
          </w:rPr>
          <w:t>5</w:t>
        </w:r>
        <w:r>
          <w:rPr>
            <w:noProof/>
          </w:rPr>
          <w:tab/>
        </w:r>
        <w:r>
          <w:rPr>
            <w:rStyle w:val="Hiperpovezava"/>
            <w:noProof/>
          </w:rPr>
          <w:t>OPAZOVANJA, VZORČENJA IN ANALIZE V DODATNEM POSKUSU (DODATNA PREIZKUŠANJA POSAMEZNIH LASTNOSTI)</w:t>
        </w:r>
        <w:r>
          <w:rPr>
            <w:noProof/>
            <w:webHidden/>
          </w:rPr>
          <w:tab/>
        </w:r>
        <w:r>
          <w:rPr>
            <w:noProof/>
            <w:webHidden/>
          </w:rPr>
          <w:fldChar w:fldCharType="begin"/>
        </w:r>
        <w:r>
          <w:rPr>
            <w:noProof/>
            <w:webHidden/>
          </w:rPr>
          <w:instrText xml:space="preserve"> PAGEREF _Toc247959478 \h </w:instrText>
        </w:r>
        <w:r>
          <w:rPr>
            <w:noProof/>
          </w:rPr>
        </w:r>
        <w:r>
          <w:rPr>
            <w:noProof/>
            <w:webHidden/>
          </w:rPr>
          <w:fldChar w:fldCharType="separate"/>
        </w:r>
        <w:r>
          <w:rPr>
            <w:noProof/>
            <w:webHidden/>
          </w:rPr>
          <w:t>11</w:t>
        </w:r>
        <w:r>
          <w:rPr>
            <w:noProof/>
            <w:webHidden/>
          </w:rPr>
          <w:fldChar w:fldCharType="end"/>
        </w:r>
      </w:hyperlink>
    </w:p>
    <w:p w:rsidR="00000000" w:rsidRDefault="00A70B12">
      <w:pPr>
        <w:pStyle w:val="Kazalovsebine2"/>
        <w:rPr>
          <w:noProof/>
        </w:rPr>
      </w:pPr>
      <w:hyperlink w:anchor="_Toc247959479" w:history="1">
        <w:r>
          <w:rPr>
            <w:rStyle w:val="Hiperpovezava"/>
            <w:noProof/>
          </w:rPr>
          <w:t>5.1</w:t>
        </w:r>
        <w:r>
          <w:rPr>
            <w:noProof/>
          </w:rPr>
          <w:tab/>
        </w:r>
        <w:r>
          <w:rPr>
            <w:rStyle w:val="Hiperpovezava"/>
            <w:noProof/>
          </w:rPr>
          <w:t>Odpornost in dovzetnost za viruse</w:t>
        </w:r>
        <w:r>
          <w:rPr>
            <w:noProof/>
            <w:webHidden/>
          </w:rPr>
          <w:tab/>
        </w:r>
        <w:r>
          <w:rPr>
            <w:noProof/>
            <w:webHidden/>
          </w:rPr>
          <w:fldChar w:fldCharType="begin"/>
        </w:r>
        <w:r>
          <w:rPr>
            <w:noProof/>
            <w:webHidden/>
          </w:rPr>
          <w:instrText xml:space="preserve"> PAGEREF _Toc247959479 \h </w:instrText>
        </w:r>
        <w:r>
          <w:rPr>
            <w:noProof/>
          </w:rPr>
        </w:r>
        <w:r>
          <w:rPr>
            <w:noProof/>
            <w:webHidden/>
          </w:rPr>
          <w:fldChar w:fldCharType="separate"/>
        </w:r>
        <w:r>
          <w:rPr>
            <w:noProof/>
            <w:webHidden/>
          </w:rPr>
          <w:t>11</w:t>
        </w:r>
        <w:r>
          <w:rPr>
            <w:noProof/>
            <w:webHidden/>
          </w:rPr>
          <w:fldChar w:fldCharType="end"/>
        </w:r>
      </w:hyperlink>
    </w:p>
    <w:p w:rsidR="00000000" w:rsidRDefault="00A70B12">
      <w:pPr>
        <w:pStyle w:val="Kazalovsebine3"/>
        <w:rPr>
          <w:noProof/>
        </w:rPr>
      </w:pPr>
      <w:hyperlink w:anchor="_Toc247959480" w:history="1">
        <w:r>
          <w:rPr>
            <w:rStyle w:val="Hiperpovezava"/>
            <w:noProof/>
          </w:rPr>
          <w:t>5.1.1</w:t>
        </w:r>
        <w:r>
          <w:rPr>
            <w:noProof/>
          </w:rPr>
          <w:tab/>
        </w:r>
        <w:r>
          <w:rPr>
            <w:rStyle w:val="Hiperpovezava"/>
            <w:noProof/>
          </w:rPr>
          <w:t>Ocena prizadetosti gomoljev</w:t>
        </w:r>
        <w:r>
          <w:rPr>
            <w:noProof/>
            <w:webHidden/>
          </w:rPr>
          <w:tab/>
        </w:r>
        <w:r>
          <w:rPr>
            <w:noProof/>
            <w:webHidden/>
          </w:rPr>
          <w:fldChar w:fldCharType="begin"/>
        </w:r>
        <w:r>
          <w:rPr>
            <w:noProof/>
            <w:webHidden/>
          </w:rPr>
          <w:instrText xml:space="preserve"> PAGEREF _Toc247959480 \h </w:instrText>
        </w:r>
        <w:r>
          <w:rPr>
            <w:noProof/>
          </w:rPr>
        </w:r>
        <w:r>
          <w:rPr>
            <w:noProof/>
            <w:webHidden/>
          </w:rPr>
          <w:fldChar w:fldCharType="separate"/>
        </w:r>
        <w:r>
          <w:rPr>
            <w:noProof/>
            <w:webHidden/>
          </w:rPr>
          <w:t>12</w:t>
        </w:r>
        <w:r>
          <w:rPr>
            <w:noProof/>
            <w:webHidden/>
          </w:rPr>
          <w:fldChar w:fldCharType="end"/>
        </w:r>
      </w:hyperlink>
    </w:p>
    <w:p w:rsidR="00000000" w:rsidRDefault="00A70B12">
      <w:pPr>
        <w:pStyle w:val="Kazalovsebine2"/>
        <w:rPr>
          <w:noProof/>
        </w:rPr>
      </w:pPr>
      <w:hyperlink w:anchor="_Toc247959481" w:history="1">
        <w:r>
          <w:rPr>
            <w:rStyle w:val="Hiperpovezava"/>
            <w:noProof/>
          </w:rPr>
          <w:t>5.2</w:t>
        </w:r>
        <w:r>
          <w:rPr>
            <w:noProof/>
          </w:rPr>
          <w:tab/>
        </w:r>
        <w:r>
          <w:rPr>
            <w:rStyle w:val="Hiperpovezava"/>
            <w:noProof/>
          </w:rPr>
          <w:t>Odpornost na viruse (zgodnji in pozni izko</w:t>
        </w:r>
        <w:r>
          <w:rPr>
            <w:rStyle w:val="Hiperpovezava"/>
            <w:noProof/>
          </w:rPr>
          <w:t>p)</w:t>
        </w:r>
        <w:r>
          <w:rPr>
            <w:noProof/>
            <w:webHidden/>
          </w:rPr>
          <w:tab/>
        </w:r>
        <w:r>
          <w:rPr>
            <w:noProof/>
            <w:webHidden/>
          </w:rPr>
          <w:fldChar w:fldCharType="begin"/>
        </w:r>
        <w:r>
          <w:rPr>
            <w:noProof/>
            <w:webHidden/>
          </w:rPr>
          <w:instrText xml:space="preserve"> PAGEREF _Toc247959481 \h </w:instrText>
        </w:r>
        <w:r>
          <w:rPr>
            <w:noProof/>
          </w:rPr>
        </w:r>
        <w:r>
          <w:rPr>
            <w:noProof/>
            <w:webHidden/>
          </w:rPr>
          <w:fldChar w:fldCharType="separate"/>
        </w:r>
        <w:r>
          <w:rPr>
            <w:noProof/>
            <w:webHidden/>
          </w:rPr>
          <w:t>12</w:t>
        </w:r>
        <w:r>
          <w:rPr>
            <w:noProof/>
            <w:webHidden/>
          </w:rPr>
          <w:fldChar w:fldCharType="end"/>
        </w:r>
      </w:hyperlink>
    </w:p>
    <w:p w:rsidR="00000000" w:rsidRDefault="00A70B12">
      <w:pPr>
        <w:pStyle w:val="Kazalovsebine2"/>
        <w:rPr>
          <w:noProof/>
        </w:rPr>
      </w:pPr>
      <w:hyperlink w:anchor="_Toc247959482" w:history="1">
        <w:r>
          <w:rPr>
            <w:rStyle w:val="Hiperpovezava"/>
            <w:noProof/>
          </w:rPr>
          <w:t>5.3</w:t>
        </w:r>
        <w:r>
          <w:rPr>
            <w:noProof/>
          </w:rPr>
          <w:tab/>
        </w:r>
        <w:r>
          <w:rPr>
            <w:rStyle w:val="Hiperpovezava"/>
            <w:noProof/>
          </w:rPr>
          <w:t>Odpornost na krompirjevo plesen ter</w:t>
        </w:r>
        <w:r>
          <w:rPr>
            <w:rStyle w:val="Hiperpovezava"/>
            <w:noProof/>
          </w:rPr>
          <w:t xml:space="preserve"> črno listno pegavost</w:t>
        </w:r>
        <w:r>
          <w:rPr>
            <w:noProof/>
            <w:webHidden/>
          </w:rPr>
          <w:tab/>
        </w:r>
        <w:r>
          <w:rPr>
            <w:noProof/>
            <w:webHidden/>
          </w:rPr>
          <w:fldChar w:fldCharType="begin"/>
        </w:r>
        <w:r>
          <w:rPr>
            <w:noProof/>
            <w:webHidden/>
          </w:rPr>
          <w:instrText xml:space="preserve"> PAGEREF _Toc247959482 \h </w:instrText>
        </w:r>
        <w:r>
          <w:rPr>
            <w:noProof/>
          </w:rPr>
        </w:r>
        <w:r>
          <w:rPr>
            <w:noProof/>
            <w:webHidden/>
          </w:rPr>
          <w:fldChar w:fldCharType="separate"/>
        </w:r>
        <w:r>
          <w:rPr>
            <w:noProof/>
            <w:webHidden/>
          </w:rPr>
          <w:t>12</w:t>
        </w:r>
        <w:r>
          <w:rPr>
            <w:noProof/>
            <w:webHidden/>
          </w:rPr>
          <w:fldChar w:fldCharType="end"/>
        </w:r>
      </w:hyperlink>
    </w:p>
    <w:p w:rsidR="00000000" w:rsidRDefault="00A70B12">
      <w:pPr>
        <w:pStyle w:val="Kazalovsebine2"/>
        <w:rPr>
          <w:noProof/>
        </w:rPr>
      </w:pPr>
      <w:hyperlink w:anchor="_Toc247959483" w:history="1">
        <w:r>
          <w:rPr>
            <w:rStyle w:val="Hiperpovezava"/>
            <w:noProof/>
          </w:rPr>
          <w:t>5.4</w:t>
        </w:r>
        <w:r>
          <w:rPr>
            <w:noProof/>
          </w:rPr>
          <w:tab/>
        </w:r>
        <w:r>
          <w:rPr>
            <w:rStyle w:val="Hiperpovezava"/>
            <w:noProof/>
          </w:rPr>
          <w:t>Hitrost polnjenja gomoljev</w:t>
        </w:r>
        <w:r>
          <w:rPr>
            <w:noProof/>
            <w:webHidden/>
          </w:rPr>
          <w:tab/>
        </w:r>
        <w:r>
          <w:rPr>
            <w:noProof/>
            <w:webHidden/>
          </w:rPr>
          <w:fldChar w:fldCharType="begin"/>
        </w:r>
        <w:r>
          <w:rPr>
            <w:noProof/>
            <w:webHidden/>
          </w:rPr>
          <w:instrText xml:space="preserve"> PAGEREF _Toc247959483 \h </w:instrText>
        </w:r>
        <w:r>
          <w:rPr>
            <w:noProof/>
          </w:rPr>
        </w:r>
        <w:r>
          <w:rPr>
            <w:noProof/>
            <w:webHidden/>
          </w:rPr>
          <w:fldChar w:fldCharType="separate"/>
        </w:r>
        <w:r>
          <w:rPr>
            <w:noProof/>
            <w:webHidden/>
          </w:rPr>
          <w:t>12</w:t>
        </w:r>
        <w:r>
          <w:rPr>
            <w:noProof/>
            <w:webHidden/>
          </w:rPr>
          <w:fldChar w:fldCharType="end"/>
        </w:r>
      </w:hyperlink>
    </w:p>
    <w:p w:rsidR="00000000" w:rsidRDefault="00A70B12">
      <w:pPr>
        <w:pStyle w:val="Kazalovsebine1"/>
        <w:rPr>
          <w:noProof/>
        </w:rPr>
      </w:pPr>
      <w:hyperlink w:anchor="_Toc247959484" w:history="1">
        <w:r>
          <w:rPr>
            <w:rStyle w:val="Hiperpovezava"/>
            <w:noProof/>
          </w:rPr>
          <w:t>6</w:t>
        </w:r>
        <w:r>
          <w:rPr>
            <w:noProof/>
          </w:rPr>
          <w:tab/>
        </w:r>
        <w:r>
          <w:rPr>
            <w:rStyle w:val="Hiperpovezava"/>
            <w:noProof/>
          </w:rPr>
          <w:t>OBDELAVA PODATKOV IN VREDNOTENJE REZULTATOV</w:t>
        </w:r>
        <w:r>
          <w:rPr>
            <w:noProof/>
            <w:webHidden/>
          </w:rPr>
          <w:tab/>
        </w:r>
        <w:r>
          <w:rPr>
            <w:noProof/>
            <w:webHidden/>
          </w:rPr>
          <w:fldChar w:fldCharType="begin"/>
        </w:r>
        <w:r>
          <w:rPr>
            <w:noProof/>
            <w:webHidden/>
          </w:rPr>
          <w:instrText xml:space="preserve"> PAGEREF _Toc247959484</w:instrText>
        </w:r>
        <w:r>
          <w:rPr>
            <w:noProof/>
            <w:webHidden/>
          </w:rPr>
          <w:instrText xml:space="preserve"> \h </w:instrText>
        </w:r>
        <w:r>
          <w:rPr>
            <w:noProof/>
          </w:rPr>
        </w:r>
        <w:r>
          <w:rPr>
            <w:noProof/>
            <w:webHidden/>
          </w:rPr>
          <w:fldChar w:fldCharType="separate"/>
        </w:r>
        <w:r>
          <w:rPr>
            <w:noProof/>
            <w:webHidden/>
          </w:rPr>
          <w:t>12</w:t>
        </w:r>
        <w:r>
          <w:rPr>
            <w:noProof/>
            <w:webHidden/>
          </w:rPr>
          <w:fldChar w:fldCharType="end"/>
        </w:r>
      </w:hyperlink>
    </w:p>
    <w:p w:rsidR="00000000" w:rsidRDefault="00A70B12">
      <w:pPr>
        <w:pStyle w:val="Kazalovsebine2"/>
        <w:rPr>
          <w:noProof/>
        </w:rPr>
      </w:pPr>
      <w:hyperlink w:anchor="_Toc247959485" w:history="1">
        <w:r>
          <w:rPr>
            <w:rStyle w:val="Hiperpovezava"/>
            <w:noProof/>
          </w:rPr>
          <w:t>6.1</w:t>
        </w:r>
        <w:r>
          <w:rPr>
            <w:noProof/>
          </w:rPr>
          <w:tab/>
        </w:r>
        <w:r>
          <w:rPr>
            <w:rStyle w:val="Hiperpovezava"/>
            <w:noProof/>
          </w:rPr>
          <w:t>Veljavnost poskusa</w:t>
        </w:r>
        <w:r>
          <w:rPr>
            <w:noProof/>
            <w:webHidden/>
          </w:rPr>
          <w:tab/>
        </w:r>
        <w:r>
          <w:rPr>
            <w:noProof/>
            <w:webHidden/>
          </w:rPr>
          <w:fldChar w:fldCharType="begin"/>
        </w:r>
        <w:r>
          <w:rPr>
            <w:noProof/>
            <w:webHidden/>
          </w:rPr>
          <w:instrText xml:space="preserve"> PAGEREF _Toc247959485 \h </w:instrText>
        </w:r>
        <w:r>
          <w:rPr>
            <w:noProof/>
          </w:rPr>
        </w:r>
        <w:r>
          <w:rPr>
            <w:noProof/>
            <w:webHidden/>
          </w:rPr>
          <w:fldChar w:fldCharType="separate"/>
        </w:r>
        <w:r>
          <w:rPr>
            <w:noProof/>
            <w:webHidden/>
          </w:rPr>
          <w:t>12</w:t>
        </w:r>
        <w:r>
          <w:rPr>
            <w:noProof/>
            <w:webHidden/>
          </w:rPr>
          <w:fldChar w:fldCharType="end"/>
        </w:r>
      </w:hyperlink>
    </w:p>
    <w:p w:rsidR="00000000" w:rsidRDefault="00A70B12">
      <w:pPr>
        <w:pStyle w:val="Kazalovsebine3"/>
        <w:rPr>
          <w:noProof/>
        </w:rPr>
      </w:pPr>
      <w:hyperlink w:anchor="_Toc247959486" w:history="1">
        <w:r>
          <w:rPr>
            <w:rStyle w:val="Hiperpovezava"/>
            <w:noProof/>
          </w:rPr>
          <w:t>6.1.1</w:t>
        </w:r>
        <w:r>
          <w:rPr>
            <w:noProof/>
          </w:rPr>
          <w:tab/>
        </w:r>
        <w:r>
          <w:rPr>
            <w:rStyle w:val="Hiperpovezava"/>
            <w:noProof/>
          </w:rPr>
          <w:t>Pravilnost izvedbe</w:t>
        </w:r>
        <w:r>
          <w:rPr>
            <w:noProof/>
            <w:webHidden/>
          </w:rPr>
          <w:tab/>
        </w:r>
        <w:r>
          <w:rPr>
            <w:noProof/>
            <w:webHidden/>
          </w:rPr>
          <w:fldChar w:fldCharType="begin"/>
        </w:r>
        <w:r>
          <w:rPr>
            <w:noProof/>
            <w:webHidden/>
          </w:rPr>
          <w:instrText xml:space="preserve"> PAGEREF _Toc247959486 \h </w:instrText>
        </w:r>
        <w:r>
          <w:rPr>
            <w:noProof/>
          </w:rPr>
        </w:r>
        <w:r>
          <w:rPr>
            <w:noProof/>
            <w:webHidden/>
          </w:rPr>
          <w:fldChar w:fldCharType="separate"/>
        </w:r>
        <w:r>
          <w:rPr>
            <w:noProof/>
            <w:webHidden/>
          </w:rPr>
          <w:t>12</w:t>
        </w:r>
        <w:r>
          <w:rPr>
            <w:noProof/>
            <w:webHidden/>
          </w:rPr>
          <w:fldChar w:fldCharType="end"/>
        </w:r>
      </w:hyperlink>
    </w:p>
    <w:p w:rsidR="00000000" w:rsidRDefault="00A70B12">
      <w:pPr>
        <w:pStyle w:val="Kazalovsebine3"/>
        <w:rPr>
          <w:noProof/>
        </w:rPr>
      </w:pPr>
      <w:hyperlink w:anchor="_Toc247959487" w:history="1">
        <w:r>
          <w:rPr>
            <w:rStyle w:val="Hiperpovezava"/>
            <w:noProof/>
          </w:rPr>
          <w:t>6.1.2</w:t>
        </w:r>
        <w:r>
          <w:rPr>
            <w:noProof/>
          </w:rPr>
          <w:tab/>
        </w:r>
        <w:r>
          <w:rPr>
            <w:rStyle w:val="Hiperpovezava"/>
            <w:noProof/>
          </w:rPr>
          <w:t>% praznih mest</w:t>
        </w:r>
        <w:r>
          <w:rPr>
            <w:noProof/>
            <w:webHidden/>
          </w:rPr>
          <w:tab/>
        </w:r>
        <w:r>
          <w:rPr>
            <w:noProof/>
            <w:webHidden/>
          </w:rPr>
          <w:fldChar w:fldCharType="begin"/>
        </w:r>
        <w:r>
          <w:rPr>
            <w:noProof/>
            <w:webHidden/>
          </w:rPr>
          <w:instrText xml:space="preserve"> PAGEREF</w:instrText>
        </w:r>
        <w:r>
          <w:rPr>
            <w:noProof/>
            <w:webHidden/>
          </w:rPr>
          <w:instrText xml:space="preserve"> _Toc247959487 \h </w:instrText>
        </w:r>
        <w:r>
          <w:rPr>
            <w:noProof/>
          </w:rPr>
        </w:r>
        <w:r>
          <w:rPr>
            <w:noProof/>
            <w:webHidden/>
          </w:rPr>
          <w:fldChar w:fldCharType="separate"/>
        </w:r>
        <w:r>
          <w:rPr>
            <w:noProof/>
            <w:webHidden/>
          </w:rPr>
          <w:t>13</w:t>
        </w:r>
        <w:r>
          <w:rPr>
            <w:noProof/>
            <w:webHidden/>
          </w:rPr>
          <w:fldChar w:fldCharType="end"/>
        </w:r>
      </w:hyperlink>
    </w:p>
    <w:p w:rsidR="00000000" w:rsidRDefault="00A70B12">
      <w:pPr>
        <w:pStyle w:val="Kazalovsebine3"/>
        <w:rPr>
          <w:noProof/>
        </w:rPr>
      </w:pPr>
      <w:hyperlink w:anchor="_Toc247959488" w:history="1">
        <w:r>
          <w:rPr>
            <w:rStyle w:val="Hiperpovezava"/>
            <w:noProof/>
          </w:rPr>
          <w:t>6.1.3</w:t>
        </w:r>
        <w:r>
          <w:rPr>
            <w:noProof/>
          </w:rPr>
          <w:tab/>
        </w:r>
        <w:r>
          <w:rPr>
            <w:rStyle w:val="Hiperpovezava"/>
            <w:noProof/>
          </w:rPr>
          <w:t>Statistična analiza</w:t>
        </w:r>
        <w:r>
          <w:rPr>
            <w:noProof/>
            <w:webHidden/>
          </w:rPr>
          <w:tab/>
        </w:r>
        <w:r>
          <w:rPr>
            <w:noProof/>
            <w:webHidden/>
          </w:rPr>
          <w:fldChar w:fldCharType="begin"/>
        </w:r>
        <w:r>
          <w:rPr>
            <w:noProof/>
            <w:webHidden/>
          </w:rPr>
          <w:instrText xml:space="preserve"> PAGEREF _Toc247959488 \h </w:instrText>
        </w:r>
        <w:r>
          <w:rPr>
            <w:noProof/>
          </w:rPr>
        </w:r>
        <w:r>
          <w:rPr>
            <w:noProof/>
            <w:webHidden/>
          </w:rPr>
          <w:fldChar w:fldCharType="separate"/>
        </w:r>
        <w:r>
          <w:rPr>
            <w:noProof/>
            <w:webHidden/>
          </w:rPr>
          <w:t>13</w:t>
        </w:r>
        <w:r>
          <w:rPr>
            <w:noProof/>
            <w:webHidden/>
          </w:rPr>
          <w:fldChar w:fldCharType="end"/>
        </w:r>
      </w:hyperlink>
    </w:p>
    <w:p w:rsidR="00000000" w:rsidRDefault="00A70B12">
      <w:pPr>
        <w:pStyle w:val="Kazalovsebine2"/>
        <w:rPr>
          <w:noProof/>
        </w:rPr>
      </w:pPr>
      <w:hyperlink w:anchor="_Toc247959489" w:history="1">
        <w:r>
          <w:rPr>
            <w:rStyle w:val="Hiperpovezava"/>
            <w:noProof/>
          </w:rPr>
          <w:t>6.2</w:t>
        </w:r>
        <w:r>
          <w:rPr>
            <w:noProof/>
          </w:rPr>
          <w:tab/>
        </w:r>
        <w:r>
          <w:rPr>
            <w:rStyle w:val="Hiperpovezava"/>
            <w:noProof/>
          </w:rPr>
          <w:t>Statistična obdelava podatkov</w:t>
        </w:r>
        <w:r>
          <w:rPr>
            <w:noProof/>
            <w:webHidden/>
          </w:rPr>
          <w:tab/>
        </w:r>
        <w:r>
          <w:rPr>
            <w:noProof/>
            <w:webHidden/>
          </w:rPr>
          <w:fldChar w:fldCharType="begin"/>
        </w:r>
        <w:r>
          <w:rPr>
            <w:noProof/>
            <w:webHidden/>
          </w:rPr>
          <w:instrText xml:space="preserve"> PAGEREF _Toc247959489 \h </w:instrText>
        </w:r>
        <w:r>
          <w:rPr>
            <w:noProof/>
          </w:rPr>
        </w:r>
        <w:r>
          <w:rPr>
            <w:noProof/>
            <w:webHidden/>
          </w:rPr>
          <w:fldChar w:fldCharType="separate"/>
        </w:r>
        <w:r>
          <w:rPr>
            <w:noProof/>
            <w:webHidden/>
          </w:rPr>
          <w:t>13</w:t>
        </w:r>
        <w:r>
          <w:rPr>
            <w:noProof/>
            <w:webHidden/>
          </w:rPr>
          <w:fldChar w:fldCharType="end"/>
        </w:r>
      </w:hyperlink>
    </w:p>
    <w:p w:rsidR="00000000" w:rsidRDefault="00A70B12">
      <w:pPr>
        <w:pStyle w:val="Kazalovsebine1"/>
        <w:rPr>
          <w:noProof/>
        </w:rPr>
      </w:pPr>
      <w:hyperlink w:anchor="_Toc247959490" w:history="1">
        <w:r>
          <w:rPr>
            <w:rStyle w:val="Hiperpovezava"/>
            <w:noProof/>
          </w:rPr>
          <w:t>7</w:t>
        </w:r>
        <w:r>
          <w:rPr>
            <w:noProof/>
          </w:rPr>
          <w:tab/>
        </w:r>
        <w:r>
          <w:rPr>
            <w:rStyle w:val="Hiperpovezava"/>
            <w:noProof/>
          </w:rPr>
          <w:t>POROČANJE IN POSREDOVANJE REZULTATOV</w:t>
        </w:r>
        <w:r>
          <w:rPr>
            <w:noProof/>
            <w:webHidden/>
          </w:rPr>
          <w:tab/>
        </w:r>
        <w:r>
          <w:rPr>
            <w:noProof/>
            <w:webHidden/>
          </w:rPr>
          <w:fldChar w:fldCharType="begin"/>
        </w:r>
        <w:r>
          <w:rPr>
            <w:noProof/>
            <w:webHidden/>
          </w:rPr>
          <w:instrText xml:space="preserve"> PAGEREF _Toc247959490 \h </w:instrText>
        </w:r>
        <w:r>
          <w:rPr>
            <w:noProof/>
          </w:rPr>
        </w:r>
        <w:r>
          <w:rPr>
            <w:noProof/>
            <w:webHidden/>
          </w:rPr>
          <w:fldChar w:fldCharType="separate"/>
        </w:r>
        <w:r>
          <w:rPr>
            <w:noProof/>
            <w:webHidden/>
          </w:rPr>
          <w:t>13</w:t>
        </w:r>
        <w:r>
          <w:rPr>
            <w:noProof/>
            <w:webHidden/>
          </w:rPr>
          <w:fldChar w:fldCharType="end"/>
        </w:r>
      </w:hyperlink>
    </w:p>
    <w:p w:rsidR="00000000" w:rsidRDefault="00A70B12">
      <w:pPr>
        <w:pStyle w:val="Kazalovsebine2"/>
        <w:rPr>
          <w:noProof/>
        </w:rPr>
      </w:pPr>
      <w:hyperlink w:anchor="_Toc247959491" w:history="1">
        <w:r>
          <w:rPr>
            <w:rStyle w:val="Hiperpovezava"/>
            <w:noProof/>
          </w:rPr>
          <w:t>PRILOGA 1:  Ocenjevanje zdravstvenega stanja rastlin med rastjo</w:t>
        </w:r>
        <w:r>
          <w:rPr>
            <w:noProof/>
            <w:webHidden/>
          </w:rPr>
          <w:tab/>
        </w:r>
        <w:r>
          <w:rPr>
            <w:noProof/>
            <w:webHidden/>
          </w:rPr>
          <w:fldChar w:fldCharType="begin"/>
        </w:r>
        <w:r>
          <w:rPr>
            <w:noProof/>
            <w:webHidden/>
          </w:rPr>
          <w:instrText xml:space="preserve"> PAGEREF _Toc247959491 \h </w:instrText>
        </w:r>
        <w:r>
          <w:rPr>
            <w:noProof/>
          </w:rPr>
        </w:r>
        <w:r>
          <w:rPr>
            <w:noProof/>
            <w:webHidden/>
          </w:rPr>
          <w:fldChar w:fldCharType="separate"/>
        </w:r>
        <w:r>
          <w:rPr>
            <w:noProof/>
            <w:webHidden/>
          </w:rPr>
          <w:t>14</w:t>
        </w:r>
        <w:r>
          <w:rPr>
            <w:noProof/>
            <w:webHidden/>
          </w:rPr>
          <w:fldChar w:fldCharType="end"/>
        </w:r>
      </w:hyperlink>
    </w:p>
    <w:p w:rsidR="00000000" w:rsidRDefault="00A70B12">
      <w:pPr>
        <w:pStyle w:val="Kazalovsebine2"/>
        <w:rPr>
          <w:noProof/>
        </w:rPr>
      </w:pPr>
      <w:hyperlink w:anchor="_Toc247959492" w:history="1">
        <w:r>
          <w:rPr>
            <w:rStyle w:val="Hiperpovezava"/>
            <w:noProof/>
          </w:rPr>
          <w:t>PRILOGA 2:  Ocenjevanje zdravstvenega stanja gomoljev</w:t>
        </w:r>
        <w:r>
          <w:rPr>
            <w:noProof/>
            <w:webHidden/>
          </w:rPr>
          <w:tab/>
        </w:r>
        <w:r>
          <w:rPr>
            <w:noProof/>
            <w:webHidden/>
          </w:rPr>
          <w:fldChar w:fldCharType="begin"/>
        </w:r>
        <w:r>
          <w:rPr>
            <w:noProof/>
            <w:webHidden/>
          </w:rPr>
          <w:instrText xml:space="preserve"> PAGEREF _Toc247959492 \h </w:instrText>
        </w:r>
        <w:r>
          <w:rPr>
            <w:noProof/>
          </w:rPr>
        </w:r>
        <w:r>
          <w:rPr>
            <w:noProof/>
            <w:webHidden/>
          </w:rPr>
          <w:fldChar w:fldCharType="separate"/>
        </w:r>
        <w:r>
          <w:rPr>
            <w:noProof/>
            <w:webHidden/>
          </w:rPr>
          <w:t>16</w:t>
        </w:r>
        <w:r>
          <w:rPr>
            <w:noProof/>
            <w:webHidden/>
          </w:rPr>
          <w:fldChar w:fldCharType="end"/>
        </w:r>
      </w:hyperlink>
    </w:p>
    <w:p w:rsidR="00000000" w:rsidRDefault="00A70B12">
      <w:pPr>
        <w:pStyle w:val="Kazalovsebine2"/>
        <w:rPr>
          <w:noProof/>
        </w:rPr>
      </w:pPr>
      <w:hyperlink w:anchor="_Toc247959493" w:history="1">
        <w:r>
          <w:rPr>
            <w:rStyle w:val="Hiperpovezava"/>
            <w:noProof/>
          </w:rPr>
          <w:t>PRILOGA 3:  Sheme za ocenjevanje jedilne kakovosti krompirja</w:t>
        </w:r>
        <w:r>
          <w:rPr>
            <w:noProof/>
            <w:webHidden/>
          </w:rPr>
          <w:tab/>
        </w:r>
        <w:r>
          <w:rPr>
            <w:noProof/>
            <w:webHidden/>
          </w:rPr>
          <w:fldChar w:fldCharType="begin"/>
        </w:r>
        <w:r>
          <w:rPr>
            <w:noProof/>
            <w:webHidden/>
          </w:rPr>
          <w:instrText xml:space="preserve"> PAGEREF _Toc247959493 \h </w:instrText>
        </w:r>
        <w:r>
          <w:rPr>
            <w:noProof/>
          </w:rPr>
        </w:r>
        <w:r>
          <w:rPr>
            <w:noProof/>
            <w:webHidden/>
          </w:rPr>
          <w:fldChar w:fldCharType="separate"/>
        </w:r>
        <w:r>
          <w:rPr>
            <w:noProof/>
            <w:webHidden/>
          </w:rPr>
          <w:t>17</w:t>
        </w:r>
        <w:r>
          <w:rPr>
            <w:noProof/>
            <w:webHidden/>
          </w:rPr>
          <w:fldChar w:fldCharType="end"/>
        </w:r>
      </w:hyperlink>
    </w:p>
    <w:p w:rsidR="00000000" w:rsidRDefault="00A70B12">
      <w:pPr>
        <w:spacing w:after="60" w:line="240" w:lineRule="auto"/>
        <w:jc w:val="center"/>
      </w:pPr>
      <w:r>
        <w:fldChar w:fldCharType="end"/>
      </w:r>
      <w:r>
        <w:br w:type="page"/>
      </w:r>
    </w:p>
    <w:p w:rsidR="00000000" w:rsidRDefault="00A70B12">
      <w:pPr>
        <w:spacing w:after="60" w:line="240" w:lineRule="auto"/>
        <w:jc w:val="center"/>
        <w:rPr>
          <w:b/>
          <w:bCs/>
          <w:sz w:val="26"/>
          <w:szCs w:val="26"/>
        </w:rPr>
      </w:pPr>
      <w:r>
        <w:rPr>
          <w:b/>
          <w:bCs/>
          <w:sz w:val="26"/>
          <w:szCs w:val="26"/>
        </w:rPr>
        <w:t>METODA PREIZKUŠANJA VREDNOSTI SORTE ZA PRIDELAVO</w:t>
      </w:r>
    </w:p>
    <w:p w:rsidR="00000000" w:rsidRDefault="00A70B12">
      <w:pPr>
        <w:spacing w:after="120" w:line="240" w:lineRule="auto"/>
        <w:jc w:val="center"/>
        <w:rPr>
          <w:b/>
          <w:bCs/>
          <w:sz w:val="26"/>
          <w:szCs w:val="26"/>
        </w:rPr>
      </w:pPr>
      <w:r>
        <w:rPr>
          <w:b/>
          <w:bCs/>
          <w:sz w:val="26"/>
          <w:szCs w:val="26"/>
        </w:rPr>
        <w:t>IN UPORABO (VPU) – KROMPIR (</w:t>
      </w:r>
      <w:r>
        <w:rPr>
          <w:b/>
          <w:bCs/>
          <w:i/>
          <w:sz w:val="26"/>
          <w:szCs w:val="26"/>
        </w:rPr>
        <w:t>Solanum tuberosum</w:t>
      </w:r>
      <w:r>
        <w:rPr>
          <w:b/>
          <w:bCs/>
          <w:sz w:val="26"/>
          <w:szCs w:val="26"/>
        </w:rPr>
        <w:t xml:space="preserve"> L.)</w:t>
      </w:r>
    </w:p>
    <w:p w:rsidR="00000000" w:rsidRDefault="00A70B12">
      <w:pPr>
        <w:spacing w:line="240" w:lineRule="auto"/>
        <w:jc w:val="center"/>
        <w:rPr>
          <w:b/>
          <w:bCs/>
          <w:sz w:val="26"/>
          <w:szCs w:val="26"/>
        </w:rPr>
      </w:pPr>
      <w:r>
        <w:rPr>
          <w:b/>
          <w:bCs/>
          <w:sz w:val="26"/>
          <w:szCs w:val="26"/>
        </w:rPr>
        <w:t>(FURS-VPU/8/1)</w:t>
      </w:r>
    </w:p>
    <w:p w:rsidR="00000000" w:rsidRDefault="00A70B12">
      <w:pPr>
        <w:spacing w:line="240" w:lineRule="auto"/>
        <w:jc w:val="center"/>
        <w:rPr>
          <w:b/>
          <w:bCs/>
          <w:sz w:val="26"/>
          <w:szCs w:val="26"/>
        </w:rPr>
      </w:pPr>
    </w:p>
    <w:p w:rsidR="00000000" w:rsidRDefault="00A70B12">
      <w:pPr>
        <w:spacing w:line="240" w:lineRule="auto"/>
        <w:rPr>
          <w:b/>
          <w:sz w:val="26"/>
          <w:szCs w:val="26"/>
        </w:rPr>
      </w:pPr>
    </w:p>
    <w:p w:rsidR="00000000" w:rsidRDefault="00A70B12">
      <w:pPr>
        <w:pStyle w:val="Slog1VPU"/>
        <w:tabs>
          <w:tab w:val="num" w:leader="none" w:pos="765"/>
        </w:tabs>
        <w:ind w:left="715" w:hanging="431"/>
      </w:pPr>
      <w:bookmarkStart w:id="0" w:name="_Toc160594232"/>
      <w:bookmarkStart w:id="1" w:name="_Toc247959440"/>
      <w:r>
        <w:t xml:space="preserve">SPLOŠNI </w:t>
      </w:r>
      <w:r>
        <w:t>DEL</w:t>
      </w:r>
      <w:bookmarkEnd w:id="0"/>
      <w:bookmarkEnd w:id="1"/>
    </w:p>
    <w:p w:rsidR="00000000" w:rsidRDefault="00A70B12">
      <w:pPr>
        <w:spacing w:line="240" w:lineRule="auto"/>
        <w:rPr>
          <w:bCs/>
          <w:sz w:val="26"/>
          <w:szCs w:val="26"/>
        </w:rPr>
      </w:pPr>
    </w:p>
    <w:p w:rsidR="00000000" w:rsidRDefault="00A70B12">
      <w:pPr>
        <w:pStyle w:val="Slog2VPU"/>
      </w:pPr>
      <w:bookmarkStart w:id="2" w:name="_Toc160594233"/>
      <w:bookmarkStart w:id="3" w:name="_Toc247959441"/>
      <w:r>
        <w:t>Namen in cilji</w:t>
      </w:r>
      <w:bookmarkEnd w:id="2"/>
      <w:bookmarkEnd w:id="3"/>
    </w:p>
    <w:p w:rsidR="00000000" w:rsidRDefault="00A70B12">
      <w:pPr>
        <w:pStyle w:val="Telobesedila"/>
        <w:spacing w:line="240" w:lineRule="auto"/>
        <w:rPr>
          <w:rFonts w:ascii="Times New Roman" w:hAnsi="Times New Roman"/>
          <w:bCs/>
          <w:sz w:val="24"/>
          <w:szCs w:val="24"/>
          <w:u w:val="none"/>
          <w:lang w:val="sl-SI"/>
        </w:rPr>
      </w:pPr>
    </w:p>
    <w:p w:rsidR="00000000" w:rsidRDefault="00A70B12">
      <w:pPr>
        <w:pStyle w:val="Telobesedila"/>
        <w:spacing w:line="240" w:lineRule="auto"/>
        <w:rPr>
          <w:rFonts w:ascii="Times New Roman" w:hAnsi="Times New Roman"/>
          <w:bCs/>
          <w:sz w:val="24"/>
          <w:szCs w:val="24"/>
          <w:u w:val="none"/>
          <w:lang w:val="sl-SI"/>
        </w:rPr>
      </w:pPr>
      <w:r>
        <w:rPr>
          <w:rFonts w:ascii="Times New Roman" w:hAnsi="Times New Roman"/>
          <w:bCs/>
          <w:sz w:val="24"/>
          <w:szCs w:val="24"/>
          <w:u w:val="none"/>
          <w:lang w:val="sl-SI"/>
        </w:rPr>
        <w:t xml:space="preserve">Ta metoda podrobneje določa način preizkušanja vrednosti za pridelavo in uporabo sort krompirja  (v nadaljevanju: VPU) za vpis v sortno listo Republike Slovenije (v nadaljevanju: SL). </w:t>
      </w:r>
    </w:p>
    <w:p w:rsidR="00000000" w:rsidRDefault="00A70B12">
      <w:pPr>
        <w:pStyle w:val="Telobesedila"/>
        <w:spacing w:line="240" w:lineRule="auto"/>
        <w:rPr>
          <w:rFonts w:ascii="Times New Roman" w:hAnsi="Times New Roman"/>
          <w:bCs/>
          <w:sz w:val="24"/>
          <w:szCs w:val="24"/>
          <w:u w:val="none"/>
          <w:lang w:val="sl-SI"/>
        </w:rPr>
      </w:pPr>
    </w:p>
    <w:p w:rsidR="00000000" w:rsidRDefault="00A70B12">
      <w:pPr>
        <w:autoSpaceDE w:val="0"/>
        <w:autoSpaceDN w:val="0"/>
        <w:spacing w:line="240" w:lineRule="auto"/>
      </w:pPr>
      <w:r>
        <w:t>S to metodo se določajo postopki, po katerih se z</w:t>
      </w:r>
      <w:r>
        <w:t xml:space="preserve"> opazovanjem, merjenjem in laboratorijskimi analizami ugotovijo kvalitativne in kvantitativne lastnosti preizkušane sorte krompirja z namenom, da se oceni vrednost te sorte za pridelavo in uporabo v primerjavi s standardnimi sortami,</w:t>
      </w:r>
      <w:r>
        <w:rPr>
          <w:b/>
          <w:bCs/>
        </w:rPr>
        <w:t xml:space="preserve"> </w:t>
      </w:r>
      <w:r>
        <w:rPr>
          <w:bCs/>
        </w:rPr>
        <w:t xml:space="preserve">v skladu s 43. členom </w:t>
      </w:r>
      <w:r>
        <w:rPr>
          <w:bCs/>
        </w:rPr>
        <w:t>Zakona o semenskem materialu kmetijskih rastlin (Uradni list RS, št. 25/05-uradno prečiščeno besedilo in 41/09) in 7. členom Pravilnika o postopku vpisa sorte v sortno listo in o vodenju sortne liste (Uradni list RS, št. 49/09).</w:t>
      </w:r>
    </w:p>
    <w:p w:rsidR="00000000" w:rsidRDefault="00A70B12">
      <w:pPr>
        <w:pStyle w:val="Telobesedila"/>
        <w:spacing w:line="240" w:lineRule="auto"/>
        <w:rPr>
          <w:rFonts w:ascii="Times New Roman" w:hAnsi="Times New Roman"/>
          <w:bCs/>
          <w:sz w:val="24"/>
          <w:szCs w:val="24"/>
          <w:u w:val="none"/>
          <w:lang w:val="sl-SI"/>
        </w:rPr>
      </w:pPr>
    </w:p>
    <w:p w:rsidR="00000000" w:rsidRDefault="00A70B12">
      <w:pPr>
        <w:autoSpaceDE w:val="0"/>
        <w:autoSpaceDN w:val="0"/>
        <w:spacing w:line="240" w:lineRule="auto"/>
      </w:pPr>
      <w:r>
        <w:t>Ta metoda se uporablja tud</w:t>
      </w:r>
      <w:r>
        <w:t>i za posebno preizkušanje sort krompirja (v nadaljevanju: PPS krompirja) za pripravo opisne sortne liste (v nadaljevanju: OSL) v skladu s 60. členom Zakona o semenskem materialu kmetijskih rastlin.</w:t>
      </w:r>
    </w:p>
    <w:p w:rsidR="00000000" w:rsidRDefault="00A70B12">
      <w:pPr>
        <w:autoSpaceDE w:val="0"/>
        <w:autoSpaceDN w:val="0"/>
        <w:spacing w:line="240" w:lineRule="auto"/>
        <w:rPr>
          <w:sz w:val="26"/>
          <w:szCs w:val="26"/>
        </w:rPr>
      </w:pPr>
    </w:p>
    <w:p w:rsidR="00000000" w:rsidRDefault="00A70B12">
      <w:pPr>
        <w:pStyle w:val="Slog2VPU"/>
        <w:ind w:left="900" w:firstLine="0"/>
      </w:pPr>
      <w:bookmarkStart w:id="4" w:name="_Toc160594234"/>
      <w:bookmarkStart w:id="5" w:name="_Toc247959442"/>
      <w:r>
        <w:t>Izvajalec preizkušanja</w:t>
      </w:r>
      <w:bookmarkEnd w:id="4"/>
      <w:bookmarkEnd w:id="5"/>
      <w:r>
        <w:t xml:space="preserve"> </w:t>
      </w:r>
    </w:p>
    <w:p w:rsidR="00000000" w:rsidRDefault="00A70B12">
      <w:pPr>
        <w:spacing w:line="240" w:lineRule="auto"/>
      </w:pPr>
    </w:p>
    <w:p w:rsidR="00000000" w:rsidRDefault="00A70B12">
      <w:pPr>
        <w:spacing w:line="240" w:lineRule="auto"/>
      </w:pPr>
      <w:r>
        <w:t xml:space="preserve">Preizkušanje VPU sort krompirja </w:t>
      </w:r>
      <w:r>
        <w:t>in PPS krompirja izvede izvajalec preizkušanja, ki ga imenuje Fitosanitarna uprava Republike Slovenije (v nadaljevanju: Uprava). Posamezne faze preizkušanja VPU sort krompirja ali PPS krompirja (sortni poskus na poskusnem polju na posamezni lokaciji, posam</w:t>
      </w:r>
      <w:r>
        <w:t>ezna ocenjevanja in merjenja oziroma laboratorij</w:t>
      </w:r>
      <w:r>
        <w:t xml:space="preserve">ske in druge teste) izvede s podizvajalci v skladu z odločbo o imenovanju. </w:t>
      </w:r>
    </w:p>
    <w:p w:rsidR="00000000" w:rsidRDefault="00A70B12">
      <w:pPr>
        <w:spacing w:line="240" w:lineRule="auto"/>
        <w:rPr>
          <w:sz w:val="26"/>
          <w:szCs w:val="26"/>
        </w:rPr>
      </w:pPr>
    </w:p>
    <w:p w:rsidR="00000000" w:rsidRDefault="00A70B12">
      <w:pPr>
        <w:pStyle w:val="Slog2VPU"/>
      </w:pPr>
      <w:bookmarkStart w:id="6" w:name="_Toc160594235"/>
      <w:bookmarkStart w:id="7" w:name="_Toc247959443"/>
      <w:r>
        <w:t>Sorte, ki se vključijo v preizkušanje</w:t>
      </w:r>
      <w:bookmarkEnd w:id="6"/>
      <w:bookmarkEnd w:id="7"/>
    </w:p>
    <w:p w:rsidR="00000000" w:rsidRDefault="00A70B12">
      <w:pPr>
        <w:spacing w:line="240" w:lineRule="auto"/>
      </w:pPr>
    </w:p>
    <w:p w:rsidR="00000000" w:rsidRDefault="00A70B12">
      <w:pPr>
        <w:spacing w:line="240" w:lineRule="auto"/>
      </w:pPr>
      <w:r>
        <w:t>Preizkušanje VPU sort krompirja se izvede pri sortah, za katere so bile na Upravo vložene prijave v uradno preizkušanje sort za vpis v SL. O</w:t>
      </w:r>
      <w:r>
        <w:t xml:space="preserve">brazec »Prijava za vpis sorte v sortno listo« je dostopen na spletni strani Uprave: </w:t>
      </w:r>
      <w:r w:rsidRPr="00A70B12">
        <w:t>http://www.furs.si/Obrazci/SEME/sortna_lista_seme.asp</w:t>
      </w:r>
      <w:r>
        <w:t>.</w:t>
      </w:r>
    </w:p>
    <w:p w:rsidR="00000000" w:rsidRDefault="00A70B12">
      <w:pPr>
        <w:spacing w:line="240" w:lineRule="auto"/>
      </w:pPr>
    </w:p>
    <w:p w:rsidR="00000000" w:rsidRDefault="00A70B12">
      <w:pPr>
        <w:spacing w:line="240" w:lineRule="auto"/>
      </w:pPr>
      <w:r>
        <w:t>V PPS krompirja po tej metodi se sorte krompi</w:t>
      </w:r>
      <w:r>
        <w:t xml:space="preserve">rja vključijo v skladu z letnim programom PPS, ki ga sprejme Uprava. </w:t>
      </w:r>
    </w:p>
    <w:p w:rsidR="00000000" w:rsidRDefault="00A70B12">
      <w:pPr>
        <w:spacing w:line="240" w:lineRule="auto"/>
        <w:rPr>
          <w:sz w:val="26"/>
          <w:szCs w:val="26"/>
        </w:rPr>
      </w:pPr>
    </w:p>
    <w:p w:rsidR="00000000" w:rsidRDefault="00A70B12">
      <w:pPr>
        <w:pStyle w:val="Slog2VPU"/>
      </w:pPr>
      <w:bookmarkStart w:id="8" w:name="_Toc160594236"/>
      <w:bookmarkStart w:id="9" w:name="_Toc247959444"/>
      <w:r>
        <w:t>Roki za prijavo, dostavo semena in velikost vzorca</w:t>
      </w:r>
      <w:bookmarkEnd w:id="8"/>
      <w:bookmarkEnd w:id="9"/>
    </w:p>
    <w:p w:rsidR="00000000" w:rsidRDefault="00A70B12">
      <w:pPr>
        <w:spacing w:line="240" w:lineRule="auto"/>
      </w:pPr>
    </w:p>
    <w:p w:rsidR="00000000" w:rsidRDefault="00A70B12">
      <w:pPr>
        <w:spacing w:line="240" w:lineRule="auto"/>
      </w:pPr>
      <w:r>
        <w:t>Pri vlaganju prijav za vpis sorte krompirja v SL in zagotavljanju vzorca semena za preizkušanje VPU sort krompirja ali za PPS krompir</w:t>
      </w:r>
      <w:r>
        <w:t xml:space="preserve">ja je treba upoštevati naslednje roke: </w:t>
      </w:r>
    </w:p>
    <w:p w:rsidR="00000000" w:rsidRDefault="00A70B12">
      <w:pPr>
        <w:numPr>
          <w:ilvl w:val="0"/>
          <w:numId w:val="40"/>
        </w:numPr>
        <w:spacing w:line="240" w:lineRule="auto"/>
      </w:pPr>
      <w:r>
        <w:t>rok za vložitev prijave za vpis sorte krompirja v SL:</w:t>
      </w:r>
      <w:r>
        <w:tab/>
      </w:r>
      <w:r>
        <w:tab/>
        <w:t>10. februar</w:t>
      </w:r>
    </w:p>
    <w:p w:rsidR="00000000" w:rsidRDefault="00A70B12">
      <w:pPr>
        <w:numPr>
          <w:ilvl w:val="0"/>
          <w:numId w:val="40"/>
        </w:numPr>
        <w:spacing w:line="240" w:lineRule="auto"/>
      </w:pPr>
      <w:r>
        <w:t>rok za dostavo semena za preizkušanje VPU oziroma za PPS:</w:t>
      </w:r>
      <w:r>
        <w:tab/>
        <w:t xml:space="preserve">  1. marec</w:t>
      </w:r>
    </w:p>
    <w:p w:rsidR="00000000" w:rsidRDefault="00A70B12">
      <w:pPr>
        <w:pStyle w:val="Telobesedila"/>
        <w:spacing w:line="240" w:lineRule="auto"/>
        <w:rPr>
          <w:rFonts w:ascii="Times New Roman" w:hAnsi="Times New Roman"/>
          <w:bCs/>
          <w:sz w:val="24"/>
          <w:szCs w:val="24"/>
          <w:u w:val="none"/>
          <w:lang w:val="sl-SI"/>
        </w:rPr>
      </w:pPr>
    </w:p>
    <w:p w:rsidR="00000000" w:rsidRDefault="00A70B12">
      <w:pPr>
        <w:spacing w:line="240" w:lineRule="auto"/>
        <w:rPr>
          <w:vertAlign w:val="superscript"/>
        </w:rPr>
      </w:pPr>
      <w:r>
        <w:t>Velikost vzorca za preizkušanje VPU sorte krompirja in za PPS krompirja je 50 k</w:t>
      </w:r>
      <w:r>
        <w:t xml:space="preserve">g semena na sorto za eno poskusno mesto in za eno leto preizkušanja. </w:t>
      </w:r>
    </w:p>
    <w:p w:rsidR="00000000" w:rsidRDefault="00A70B12">
      <w:pPr>
        <w:pStyle w:val="Telobesedila"/>
        <w:spacing w:line="240" w:lineRule="auto"/>
        <w:rPr>
          <w:rFonts w:ascii="Times New Roman" w:hAnsi="Times New Roman"/>
          <w:bCs/>
          <w:sz w:val="24"/>
          <w:szCs w:val="24"/>
          <w:u w:val="none"/>
          <w:lang w:val="sl-SI"/>
        </w:rPr>
      </w:pPr>
    </w:p>
    <w:p w:rsidR="00000000" w:rsidRDefault="00A70B12">
      <w:pPr>
        <w:spacing w:line="240" w:lineRule="auto"/>
      </w:pPr>
      <w:r>
        <w:t>Seme krompirja za preizkušanje VPU sort krompirja zagotovi brezplačno prijavitelj sorte, za PPS krompirja pa vzdrževalec sorte ali drug zainteresiran dobavitelj. Seme mora glede kakovos</w:t>
      </w:r>
      <w:r>
        <w:t>ti in zdravstvenega stanja izpolnjevati minimalne zahteve za semensko stopnjo A., določene s Pravilnikom o trženju semenskega krompirja (Uradni list RS, št. 105/06). Velikost gomoljev naj bo  35 - 55 mm. Vzorec semena mora biti označen z imenom sorte ali z</w:t>
      </w:r>
      <w:r>
        <w:t>ačasno žlahtniteljevo oznako.</w:t>
      </w:r>
    </w:p>
    <w:p w:rsidR="00000000" w:rsidRDefault="00A70B12">
      <w:pPr>
        <w:spacing w:line="240" w:lineRule="auto"/>
        <w:rPr>
          <w:sz w:val="26"/>
          <w:szCs w:val="26"/>
        </w:rPr>
      </w:pPr>
    </w:p>
    <w:p w:rsidR="00000000" w:rsidRDefault="00A70B12">
      <w:pPr>
        <w:pStyle w:val="Slog2VPU"/>
      </w:pPr>
      <w:bookmarkStart w:id="10" w:name="_Toc160594237"/>
      <w:bookmarkStart w:id="11" w:name="_Toc247959445"/>
      <w:r>
        <w:t>Tehnični podatki o sorti</w:t>
      </w:r>
      <w:bookmarkEnd w:id="10"/>
      <w:bookmarkEnd w:id="11"/>
      <w:r>
        <w:t xml:space="preserve"> </w:t>
      </w:r>
    </w:p>
    <w:p w:rsidR="00000000" w:rsidRDefault="00A70B12">
      <w:pPr>
        <w:pStyle w:val="Telobesedila"/>
        <w:spacing w:line="240" w:lineRule="auto"/>
        <w:rPr>
          <w:rFonts w:ascii="Times New Roman" w:hAnsi="Times New Roman"/>
          <w:bCs/>
          <w:sz w:val="24"/>
          <w:szCs w:val="24"/>
          <w:u w:val="none"/>
          <w:lang w:val="sl-SI"/>
        </w:rPr>
      </w:pPr>
    </w:p>
    <w:p w:rsidR="00000000" w:rsidRDefault="00A70B12">
      <w:pPr>
        <w:spacing w:line="240" w:lineRule="auto"/>
      </w:pPr>
      <w:r>
        <w:t xml:space="preserve">Preizkušanje VPU sorte krompirja in PPS krompirja se izvede glede na tehnične podatke o sorti, ki jih prijavitelj navede v tehničnem vprašalniku, ki se priloži prijavi (razvrstitev glede na dolžino </w:t>
      </w:r>
      <w:r>
        <w:t>rastne dobe in izbira primerne standardne sorte). Pri zasnovi in izvedbi poskusa se za vsako sorto v največji možni meri upoštevajo posebne zahteve prijavitelja, zlasti glede posameznih tehnoloških ukrepov (npr.</w:t>
      </w:r>
      <w:r>
        <w:rPr>
          <w:color w:val="000000"/>
        </w:rPr>
        <w:t xml:space="preserve"> </w:t>
      </w:r>
      <w:r>
        <w:t>globina ali gostota saditve</w:t>
      </w:r>
      <w:r>
        <w:rPr>
          <w:color w:val="000000"/>
        </w:rPr>
        <w:t>, manj</w:t>
      </w:r>
      <w:r>
        <w:t xml:space="preserve">ša potreba </w:t>
      </w:r>
      <w:r>
        <w:t xml:space="preserve">po hranilih, … ) in druge posebnosti sorte (npr. za ekološko pridelavo). Stroške, ki nastanejo zaradi teh posebnih zahtev, nosi prijavitelj. Obrazec »Tehnični vprašalnik – Krompir« je dostopen na spletni strani Uprave: </w:t>
      </w:r>
      <w:r w:rsidRPr="00A70B12">
        <w:t>http://www.furs.si/Obrazci/SEME/sortna_lista_seme.asp</w:t>
      </w:r>
      <w:r>
        <w:t xml:space="preserve">.  </w:t>
      </w:r>
    </w:p>
    <w:p w:rsidR="00000000" w:rsidRDefault="00A70B12">
      <w:pPr>
        <w:spacing w:line="240" w:lineRule="auto"/>
        <w:rPr>
          <w:sz w:val="26"/>
          <w:szCs w:val="26"/>
        </w:rPr>
      </w:pPr>
    </w:p>
    <w:p w:rsidR="00000000" w:rsidRDefault="00A70B12">
      <w:pPr>
        <w:pStyle w:val="Slog2VPU"/>
      </w:pPr>
      <w:bookmarkStart w:id="12" w:name="_Toc160594238"/>
      <w:bookmarkStart w:id="13" w:name="_Toc247959446"/>
      <w:r>
        <w:t>Trajanje preizkušanja</w:t>
      </w:r>
      <w:bookmarkEnd w:id="12"/>
      <w:bookmarkEnd w:id="13"/>
    </w:p>
    <w:p w:rsidR="00000000" w:rsidRDefault="00A70B12">
      <w:pPr>
        <w:pStyle w:val="Telobesedila"/>
        <w:spacing w:line="240" w:lineRule="auto"/>
        <w:rPr>
          <w:rFonts w:ascii="Times New Roman" w:hAnsi="Times New Roman"/>
          <w:bCs/>
          <w:sz w:val="24"/>
          <w:szCs w:val="24"/>
          <w:u w:val="none"/>
          <w:lang w:val="sl-SI"/>
        </w:rPr>
      </w:pPr>
    </w:p>
    <w:p w:rsidR="00000000" w:rsidRDefault="00A70B12">
      <w:pPr>
        <w:spacing w:line="240" w:lineRule="auto"/>
      </w:pPr>
      <w:r>
        <w:t>Preizkušanje VPU za vpis sorte krompirja v SL poteka 2 leti, PPS pa najmanj 3 leta, če se sorta ni preizkušala v postopku vpisa v SL. Za sort</w:t>
      </w:r>
      <w:r>
        <w:t>e, ki se preizkušajo v postopku vpisa v SL, traja PPS vsaj še 1 dodatno leto preizkušanja.</w:t>
      </w:r>
    </w:p>
    <w:p w:rsidR="00000000" w:rsidRDefault="00A70B12">
      <w:pPr>
        <w:pStyle w:val="Telobesedila"/>
        <w:spacing w:line="240" w:lineRule="auto"/>
        <w:rPr>
          <w:rFonts w:ascii="Times New Roman" w:hAnsi="Times New Roman"/>
          <w:bCs/>
          <w:sz w:val="24"/>
          <w:szCs w:val="24"/>
          <w:u w:val="none"/>
          <w:lang w:val="sl-SI"/>
        </w:rPr>
      </w:pPr>
    </w:p>
    <w:p w:rsidR="00000000" w:rsidRDefault="00A70B12">
      <w:pPr>
        <w:spacing w:line="240" w:lineRule="auto"/>
      </w:pPr>
      <w:r>
        <w:t>Preizkušanje VPU sort krompirja za vpis v SL se lahko na predlog sortne komisije, pristojne za krompir (v nadaljevanju: sortna komisija) podaljša za 1 leto. Vzrok z</w:t>
      </w:r>
      <w:r>
        <w:t xml:space="preserve">a podaljšanje preizkušanja so lahko neugodne vremenske razmere v posameznem letu preizkušanja in kadar sortna komisija na osnovi dvoletnih rezultatov preizkušanja ne more z dovolj visoko zanesljivostjo odločati o primerni VPU sorte. O predlogu podaljšanja </w:t>
      </w:r>
      <w:r>
        <w:t xml:space="preserve">preizkušanja je potrebno predhodno obvestiti prijavitelja. V tem primeru stroški preizkušanja bremenijo prijavitelja. </w:t>
      </w:r>
    </w:p>
    <w:p w:rsidR="00000000" w:rsidRDefault="00A70B12">
      <w:pPr>
        <w:spacing w:line="240" w:lineRule="auto"/>
        <w:rPr>
          <w:sz w:val="26"/>
          <w:szCs w:val="26"/>
        </w:rPr>
      </w:pPr>
    </w:p>
    <w:p w:rsidR="00000000" w:rsidRDefault="00A70B12">
      <w:pPr>
        <w:pStyle w:val="Slog2VPU"/>
      </w:pPr>
      <w:bookmarkStart w:id="14" w:name="_Toc160594239"/>
      <w:bookmarkStart w:id="15" w:name="_Toc247959447"/>
      <w:r>
        <w:t>Lokacije preizkušanja</w:t>
      </w:r>
      <w:bookmarkEnd w:id="14"/>
      <w:bookmarkEnd w:id="15"/>
    </w:p>
    <w:p w:rsidR="00000000" w:rsidRDefault="00A70B12">
      <w:pPr>
        <w:pStyle w:val="Telobesedila"/>
        <w:spacing w:line="240" w:lineRule="auto"/>
        <w:rPr>
          <w:rFonts w:ascii="Times New Roman" w:hAnsi="Times New Roman"/>
          <w:bCs/>
          <w:sz w:val="24"/>
          <w:szCs w:val="24"/>
          <w:u w:val="none"/>
          <w:lang w:val="sl-SI"/>
        </w:rPr>
      </w:pPr>
    </w:p>
    <w:p w:rsidR="00000000" w:rsidRDefault="00A70B12">
      <w:pPr>
        <w:spacing w:line="240" w:lineRule="auto"/>
      </w:pPr>
      <w:r>
        <w:t>Preizkušanje VPU sort krompirja in PPS krompirja se izvaja na treh lokacijah v različnih pridelovalnih območjih k</w:t>
      </w:r>
      <w:r>
        <w:t>rompirja v Sloveniji, od katerih je ena na območju severovzhodne (SV) Slovenije, ena na območju osrednje (OS) Slovenije in ena na območju jugovzhodne (JV) Slovenije.</w:t>
      </w:r>
    </w:p>
    <w:p w:rsidR="00000000" w:rsidRDefault="00A70B12">
      <w:pPr>
        <w:spacing w:line="240" w:lineRule="auto"/>
      </w:pPr>
      <w:r>
        <w:t>Dodatna preizkušanja posameznih lastnosti se izvajajo na eni lokaciji, ki jo na predlog iz</w:t>
      </w:r>
      <w:r>
        <w:t>vajalca preizkušanja določi sortna komisija.</w:t>
      </w:r>
    </w:p>
    <w:p w:rsidR="00000000" w:rsidRDefault="00A70B12">
      <w:pPr>
        <w:spacing w:line="240" w:lineRule="auto"/>
      </w:pPr>
    </w:p>
    <w:p w:rsidR="00000000" w:rsidRDefault="00A70B12">
      <w:pPr>
        <w:widowControl/>
        <w:autoSpaceDE w:val="0"/>
        <w:autoSpaceDN w:val="0"/>
        <w:spacing w:line="240" w:lineRule="auto"/>
        <w:textAlignment w:val="auto"/>
      </w:pPr>
      <w:r>
        <w:rPr>
          <w:rFonts w:ascii="TimesNewRomanPSMT" w:hAnsi="TimesNewRomanPSMT" w:cs="TimesNewRomanPSMT"/>
          <w:color w:val="000000"/>
        </w:rPr>
        <w:t>Lokacije preizkušanja objavi Uprava vsako leto pred začetkom izvajanja preizkušanja</w:t>
      </w:r>
      <w:r>
        <w:t xml:space="preserve"> na svoji spletni strani: </w:t>
      </w:r>
      <w:r>
        <w:rPr>
          <w:rFonts w:ascii="TimesNewRomanPSMT" w:hAnsi="TimesNewRomanPSMT" w:cs="TimesNewRomanPSMT"/>
          <w:color w:val="0000FF"/>
        </w:rPr>
        <w:t>http://www.furs.si/</w:t>
      </w:r>
      <w:r>
        <w:rPr>
          <w:rFonts w:ascii="TimesNewRomanPSMT" w:hAnsi="TimesNewRomanPSMT" w:cs="TimesNewRomanPSMT"/>
          <w:color w:val="000000"/>
        </w:rPr>
        <w:t>.</w:t>
      </w:r>
    </w:p>
    <w:p w:rsidR="00000000" w:rsidRDefault="00A70B12">
      <w:pPr>
        <w:pStyle w:val="Telobesedila"/>
        <w:spacing w:line="240" w:lineRule="auto"/>
        <w:rPr>
          <w:rFonts w:ascii="Times New Roman" w:hAnsi="Times New Roman"/>
          <w:sz w:val="26"/>
          <w:szCs w:val="26"/>
          <w:u w:val="none"/>
          <w:lang w:val="sl-SI"/>
        </w:rPr>
      </w:pPr>
    </w:p>
    <w:p w:rsidR="00000000" w:rsidRDefault="00A70B12">
      <w:pPr>
        <w:pStyle w:val="Slog2VPU"/>
      </w:pPr>
      <w:bookmarkStart w:id="16" w:name="_Toc160594240"/>
      <w:bookmarkStart w:id="17" w:name="_Toc247959448"/>
      <w:r>
        <w:t>Standardne sorte</w:t>
      </w:r>
      <w:bookmarkEnd w:id="16"/>
      <w:bookmarkEnd w:id="17"/>
    </w:p>
    <w:p w:rsidR="00000000" w:rsidRDefault="00A70B12">
      <w:pPr>
        <w:pStyle w:val="Telobesedila"/>
        <w:spacing w:line="240" w:lineRule="auto"/>
        <w:rPr>
          <w:rFonts w:ascii="Times New Roman" w:hAnsi="Times New Roman"/>
          <w:bCs/>
          <w:sz w:val="24"/>
          <w:szCs w:val="24"/>
          <w:u w:val="none"/>
          <w:lang w:val="sl-SI"/>
        </w:rPr>
      </w:pPr>
    </w:p>
    <w:p w:rsidR="00000000" w:rsidRDefault="00A70B12">
      <w:pPr>
        <w:spacing w:line="240" w:lineRule="auto"/>
      </w:pPr>
      <w:r>
        <w:t>Kot standardna sorta se določi sorta, ki izpolnjuje naslednja</w:t>
      </w:r>
      <w:r>
        <w:t xml:space="preserve"> merila:</w:t>
      </w:r>
    </w:p>
    <w:p w:rsidR="00000000" w:rsidRDefault="00A70B12">
      <w:pPr>
        <w:numPr>
          <w:ilvl w:val="0"/>
          <w:numId w:val="39"/>
        </w:numPr>
        <w:spacing w:line="240" w:lineRule="auto"/>
      </w:pPr>
      <w:r>
        <w:t>biti mora razširjena v pridelavi;</w:t>
      </w:r>
    </w:p>
    <w:p w:rsidR="00000000" w:rsidRDefault="00A70B12">
      <w:pPr>
        <w:numPr>
          <w:ilvl w:val="0"/>
          <w:numId w:val="39"/>
        </w:numPr>
        <w:spacing w:line="240" w:lineRule="auto"/>
      </w:pPr>
      <w:r>
        <w:t>po dolžini rastne dobe mora ustrezati okvirnemu času zrelosti preizkušane sorte,</w:t>
      </w:r>
    </w:p>
    <w:p w:rsidR="00000000" w:rsidRDefault="00A70B12">
      <w:pPr>
        <w:numPr>
          <w:ilvl w:val="0"/>
          <w:numId w:val="39"/>
        </w:numPr>
        <w:spacing w:line="240" w:lineRule="auto"/>
      </w:pPr>
      <w:r>
        <w:t>imeti mora nadpovprečne rezultate glede količine ali kakovosti pridelka, odpornosti na pomembnejše škodljive organizme krompirja ali</w:t>
      </w:r>
      <w:r>
        <w:t xml:space="preserve"> glede druge lastnosti, ki pomembno vpliva na vrednost določene sorte za pridelavo ali uporabo.</w:t>
      </w:r>
    </w:p>
    <w:p w:rsidR="00000000" w:rsidRDefault="00A70B12">
      <w:pPr>
        <w:pStyle w:val="Telobesedila"/>
        <w:spacing w:line="240" w:lineRule="auto"/>
        <w:rPr>
          <w:rFonts w:ascii="Times New Roman" w:hAnsi="Times New Roman"/>
          <w:bCs/>
          <w:sz w:val="18"/>
          <w:szCs w:val="18"/>
          <w:u w:val="none"/>
          <w:lang w:val="sl-SI"/>
        </w:rPr>
      </w:pPr>
    </w:p>
    <w:p w:rsidR="00000000" w:rsidRDefault="00A70B12">
      <w:pPr>
        <w:spacing w:line="240" w:lineRule="auto"/>
      </w:pPr>
      <w:r>
        <w:t xml:space="preserve">Za vsako sorto, ki je prijavljena za vpis sorte krompirja v SL, se glede na podatke iz tehničnega vprašalnika določi najmanj ena standardna sorta, s katero se </w:t>
      </w:r>
      <w:r>
        <w:t>ta sorta primerja pri preizkušanju VPU. Če prijavitelj v prijavi navede posebne zahteve za preizkušanje sorte ali izpostavi posebne lastnosti preizkušane sorte, se lahko za preizkušanje VPU te sorte določi dodatna standardna sorta. V obdobju preizkušanja p</w:t>
      </w:r>
      <w:r>
        <w:t xml:space="preserve">osamezne sorte se standardne sorte, s katerimi se preizkušana sorta primerja, ne spreminjajo. </w:t>
      </w:r>
    </w:p>
    <w:p w:rsidR="00000000" w:rsidRDefault="00A70B12">
      <w:pPr>
        <w:spacing w:line="240" w:lineRule="auto"/>
      </w:pPr>
      <w:bookmarkStart w:id="18" w:name="_Toc160594241"/>
    </w:p>
    <w:p w:rsidR="00000000" w:rsidRDefault="00A70B12">
      <w:pPr>
        <w:spacing w:line="240" w:lineRule="auto"/>
      </w:pPr>
      <w:r>
        <w:t>Standardne sorte potrdi sortna komisija na predlog izvajalca preizkušanja. Aktualni seznam standardnih sort, s katerimi se primerja posamezna sorta krompirja pr</w:t>
      </w:r>
      <w:r>
        <w:t xml:space="preserve">i preizkušanju VPU ali v PPS, je objavljen v uradnem glasilu Uprave in na spletni strani Uprave </w:t>
      </w:r>
      <w:r w:rsidRPr="00A70B12">
        <w:t>http://www.furs.si/</w:t>
      </w:r>
      <w:r>
        <w:t xml:space="preserve">.  </w:t>
      </w:r>
    </w:p>
    <w:p w:rsidR="00000000" w:rsidRDefault="00A70B12">
      <w:pPr>
        <w:spacing w:line="240" w:lineRule="auto"/>
        <w:rPr>
          <w:sz w:val="26"/>
          <w:szCs w:val="26"/>
        </w:rPr>
      </w:pPr>
    </w:p>
    <w:bookmarkEnd w:id="18"/>
    <w:p w:rsidR="00000000" w:rsidRDefault="00A70B12">
      <w:pPr>
        <w:pStyle w:val="Telobesedila"/>
        <w:spacing w:line="240" w:lineRule="auto"/>
        <w:rPr>
          <w:rFonts w:ascii="Times New Roman" w:hAnsi="Times New Roman"/>
          <w:bCs/>
          <w:sz w:val="26"/>
          <w:szCs w:val="26"/>
          <w:u w:val="none"/>
          <w:lang w:val="sl-SI"/>
        </w:rPr>
      </w:pPr>
    </w:p>
    <w:p w:rsidR="00000000" w:rsidRDefault="00A70B12">
      <w:pPr>
        <w:pStyle w:val="Slog1VPU"/>
        <w:tabs>
          <w:tab w:val="num" w:leader="none" w:pos="765"/>
        </w:tabs>
        <w:ind w:left="284" w:firstLine="0"/>
        <w:rPr>
          <w:bCs/>
        </w:rPr>
      </w:pPr>
      <w:bookmarkStart w:id="19" w:name="_Toc160594242"/>
      <w:bookmarkStart w:id="20" w:name="_Toc247959449"/>
      <w:r>
        <w:rPr>
          <w:bCs/>
        </w:rPr>
        <w:t>IZVEDBA POSKUSA</w:t>
      </w:r>
      <w:bookmarkEnd w:id="19"/>
      <w:bookmarkEnd w:id="20"/>
    </w:p>
    <w:p w:rsidR="00000000" w:rsidRDefault="00A70B12">
      <w:pPr>
        <w:spacing w:line="240" w:lineRule="auto"/>
        <w:rPr>
          <w:b/>
          <w:sz w:val="26"/>
          <w:szCs w:val="26"/>
        </w:rPr>
      </w:pPr>
    </w:p>
    <w:p w:rsidR="00000000" w:rsidRDefault="00A70B12">
      <w:pPr>
        <w:pStyle w:val="Slog2VPU"/>
      </w:pPr>
      <w:bookmarkStart w:id="21" w:name="_Toc160594243"/>
      <w:bookmarkStart w:id="22" w:name="_Toc247959450"/>
      <w:r>
        <w:t>Izbira in priprava zemljišča</w:t>
      </w:r>
      <w:bookmarkStart w:id="23" w:name="_GoBack"/>
      <w:bookmarkEnd w:id="21"/>
      <w:bookmarkEnd w:id="22"/>
      <w:bookmarkEnd w:id="23"/>
    </w:p>
    <w:p w:rsidR="00000000" w:rsidRDefault="00A70B12">
      <w:pPr>
        <w:spacing w:line="240" w:lineRule="auto"/>
      </w:pPr>
    </w:p>
    <w:p w:rsidR="00000000" w:rsidRDefault="00A70B12">
      <w:pPr>
        <w:spacing w:line="240" w:lineRule="auto"/>
      </w:pPr>
      <w:r>
        <w:t xml:space="preserve">Zemljišče mora biti po strukturi ter fizikalnih in kemičnih lastnostih zemlje čim bolj izenačeno, brez mikro depresij in s čim manjšim nagibom. Na celotnem zemljišču je moral biti isti predhodni posevek. Kot predhodni posevek </w:t>
      </w:r>
      <w:r>
        <w:t xml:space="preserve">ne sme biti krompir in druge rastline iz družine </w:t>
      </w:r>
      <w:r>
        <w:rPr>
          <w:i/>
        </w:rPr>
        <w:t>Solanaceae</w:t>
      </w:r>
      <w:r>
        <w:t xml:space="preserve"> ter večletna detelja. Če je predhodni posevek krmni grah ali ozimno žito, je obvezno jesensko oranje. </w:t>
      </w:r>
    </w:p>
    <w:p w:rsidR="00000000" w:rsidRDefault="00A70B12">
      <w:pPr>
        <w:spacing w:line="240" w:lineRule="auto"/>
      </w:pPr>
    </w:p>
    <w:p w:rsidR="00000000" w:rsidRDefault="00A70B12">
      <w:pPr>
        <w:spacing w:line="240" w:lineRule="auto"/>
      </w:pPr>
      <w:r>
        <w:t>Osnovna in predsetvena obdelava tal mora biti opravljena v skladu s Tehnološkimi navodili za</w:t>
      </w:r>
      <w:r>
        <w:t xml:space="preserve"> integrirano pridelavo poljščin, ki jih letno objavlja Ministrstvo za kmetijstvo, gozdarstvo in prehrano. Pri osnovnem gnojenju se odmerke posameznih hranil prilagodi glede na založenost tal s hranili na podlagi predhodno opravljene analize tal (pH, P</w:t>
      </w:r>
      <w:r>
        <w:rPr>
          <w:vertAlign w:val="subscript"/>
        </w:rPr>
        <w:t>2</w:t>
      </w:r>
      <w:r>
        <w:t>O</w:t>
      </w:r>
      <w:r>
        <w:rPr>
          <w:vertAlign w:val="subscript"/>
        </w:rPr>
        <w:t>5</w:t>
      </w:r>
      <w:r>
        <w:t xml:space="preserve">, </w:t>
      </w:r>
      <w:r>
        <w:t>K</w:t>
      </w:r>
      <w:r>
        <w:rPr>
          <w:vertAlign w:val="subscript"/>
        </w:rPr>
        <w:t>2</w:t>
      </w:r>
      <w:r>
        <w:t>O, humus).</w:t>
      </w:r>
    </w:p>
    <w:p w:rsidR="00000000" w:rsidRDefault="00A70B12">
      <w:pPr>
        <w:spacing w:line="240" w:lineRule="auto"/>
        <w:rPr>
          <w:sz w:val="26"/>
          <w:szCs w:val="26"/>
        </w:rPr>
      </w:pPr>
    </w:p>
    <w:p w:rsidR="00000000" w:rsidRDefault="00A70B12">
      <w:pPr>
        <w:pStyle w:val="Slog2VPU"/>
      </w:pPr>
      <w:bookmarkStart w:id="24" w:name="_Toc160594244"/>
      <w:bookmarkStart w:id="25" w:name="_Toc247959451"/>
      <w:r>
        <w:t>Zasnova poskusa</w:t>
      </w:r>
      <w:bookmarkEnd w:id="24"/>
      <w:bookmarkEnd w:id="25"/>
    </w:p>
    <w:p w:rsidR="00000000" w:rsidRDefault="00A70B12">
      <w:pPr>
        <w:spacing w:line="240" w:lineRule="auto"/>
      </w:pPr>
    </w:p>
    <w:p w:rsidR="00000000" w:rsidRDefault="00A70B12">
      <w:pPr>
        <w:spacing w:line="240" w:lineRule="auto"/>
      </w:pPr>
      <w:r>
        <w:t>Vse sorte se pred vključitvijo v preizkušanje šifrirajo. Poskusi se izvedejo po metodi naključnega bloka v petih ponovitvah. Glavni poskus je posajen na treh lokacijah, dodatni pa na eni.</w:t>
      </w:r>
    </w:p>
    <w:p w:rsidR="00000000" w:rsidRDefault="00A70B12">
      <w:pPr>
        <w:spacing w:line="240" w:lineRule="auto"/>
      </w:pPr>
    </w:p>
    <w:p w:rsidR="00000000" w:rsidRDefault="00A70B12">
      <w:pPr>
        <w:pStyle w:val="Slog3VPU"/>
        <w:rPr>
          <w:lang w:val="sl-SI"/>
        </w:rPr>
      </w:pPr>
      <w:bookmarkStart w:id="26" w:name="_Toc247959452"/>
      <w:r>
        <w:rPr>
          <w:lang w:val="sl-SI"/>
        </w:rPr>
        <w:t>Razvrščanje sort:</w:t>
      </w:r>
      <w:bookmarkEnd w:id="26"/>
    </w:p>
    <w:p w:rsidR="00000000" w:rsidRDefault="00A70B12">
      <w:pPr>
        <w:spacing w:line="240" w:lineRule="auto"/>
      </w:pPr>
    </w:p>
    <w:p w:rsidR="00000000" w:rsidRDefault="00A70B12">
      <w:pPr>
        <w:spacing w:line="240" w:lineRule="auto"/>
      </w:pPr>
      <w:r>
        <w:t>Pred izvedbo posk</w:t>
      </w:r>
      <w:r>
        <w:t>usa se vse sorte, ki bodo vključene v poskus (preizkušane in standardne sorte), razvrstijo na podlagi mednarodne klasifikacije v štiri zrelostne skupine glede na dolžino vegetacije, in sicer na zgodnje, srednje zgodnje, srednje pozne in pozne.</w:t>
      </w:r>
    </w:p>
    <w:p w:rsidR="00000000" w:rsidRDefault="00A70B12">
      <w:pPr>
        <w:spacing w:line="240" w:lineRule="auto"/>
      </w:pPr>
    </w:p>
    <w:p w:rsidR="00000000" w:rsidRDefault="00A70B12">
      <w:pPr>
        <w:pStyle w:val="Slog3VPU"/>
        <w:rPr>
          <w:lang w:val="sl-SI"/>
        </w:rPr>
      </w:pPr>
      <w:bookmarkStart w:id="27" w:name="_Toc247959453"/>
      <w:r>
        <w:rPr>
          <w:lang w:val="sl-SI"/>
        </w:rPr>
        <w:t>Velikost in</w:t>
      </w:r>
      <w:r>
        <w:rPr>
          <w:lang w:val="sl-SI"/>
        </w:rPr>
        <w:t xml:space="preserve"> oblika parcel</w:t>
      </w:r>
      <w:bookmarkEnd w:id="27"/>
    </w:p>
    <w:p w:rsidR="00000000" w:rsidRDefault="00A70B12">
      <w:pPr>
        <w:pStyle w:val="Slog3VPU"/>
        <w:numPr>
          <w:ilvl w:val="0"/>
          <w:numId w:val="0"/>
        </w:numPr>
        <w:ind w:left="900"/>
        <w:rPr>
          <w:lang w:val="sl-SI"/>
        </w:rPr>
      </w:pPr>
    </w:p>
    <w:p w:rsidR="00000000" w:rsidRDefault="00A70B12" w:rsidP="00A70B12">
      <w:pPr>
        <w:pStyle w:val="Odstavekseznama"/>
        <w:widowControl/>
        <w:numPr>
          <w:ilvl w:val="0"/>
          <w:numId w:val="46"/>
        </w:numPr>
        <w:adjustRightInd/>
        <w:spacing w:line="240" w:lineRule="auto"/>
        <w:jc w:val="left"/>
        <w:textAlignment w:val="auto"/>
        <w:rPr>
          <w:b/>
          <w:bCs/>
        </w:rPr>
      </w:pPr>
      <w:r w:rsidRPr="00A70B12">
        <w:rPr>
          <w:b/>
          <w:bCs/>
        </w:rPr>
        <w:t>Osnovna parcela</w:t>
      </w:r>
    </w:p>
    <w:p w:rsidR="00A70B12" w:rsidRDefault="00A70B12" w:rsidP="00A70B12">
      <w:pPr>
        <w:widowControl/>
        <w:adjustRightInd/>
        <w:spacing w:line="240" w:lineRule="auto"/>
        <w:ind w:left="709"/>
        <w:jc w:val="left"/>
        <w:textAlignment w:val="auto"/>
        <w:rPr>
          <w:b/>
          <w:bCs/>
        </w:rPr>
      </w:pPr>
    </w:p>
    <w:p w:rsidR="00A70B12" w:rsidRPr="00A70B12" w:rsidRDefault="00A70B12" w:rsidP="00A70B12">
      <w:pPr>
        <w:widowControl/>
        <w:adjustRightInd/>
        <w:spacing w:line="240" w:lineRule="auto"/>
        <w:ind w:left="709"/>
        <w:jc w:val="left"/>
        <w:textAlignment w:val="auto"/>
        <w:rPr>
          <w:bCs/>
        </w:rPr>
      </w:pPr>
      <w:r w:rsidRPr="00A70B12">
        <w:rPr>
          <w:bCs/>
        </w:rPr>
        <w:t>dolžina osnovne parcele</w:t>
      </w:r>
      <w:r w:rsidRPr="00A70B12">
        <w:rPr>
          <w:bCs/>
        </w:rPr>
        <w:tab/>
      </w:r>
      <w:r>
        <w:rPr>
          <w:bCs/>
        </w:rPr>
        <w:tab/>
      </w:r>
      <w:r w:rsidRPr="00A70B12">
        <w:rPr>
          <w:bCs/>
        </w:rPr>
        <w:t>6,3 m</w:t>
      </w:r>
    </w:p>
    <w:p w:rsidR="00A70B12" w:rsidRPr="00A70B12" w:rsidRDefault="00A70B12" w:rsidP="00A70B12">
      <w:pPr>
        <w:widowControl/>
        <w:adjustRightInd/>
        <w:spacing w:line="240" w:lineRule="auto"/>
        <w:ind w:left="709"/>
        <w:jc w:val="left"/>
        <w:textAlignment w:val="auto"/>
        <w:rPr>
          <w:bCs/>
        </w:rPr>
      </w:pPr>
      <w:r w:rsidRPr="00A70B12">
        <w:rPr>
          <w:bCs/>
        </w:rPr>
        <w:t>število vrst</w:t>
      </w:r>
      <w:r>
        <w:rPr>
          <w:bCs/>
        </w:rPr>
        <w:tab/>
      </w:r>
      <w:r>
        <w:rPr>
          <w:bCs/>
        </w:rPr>
        <w:tab/>
      </w:r>
      <w:r>
        <w:rPr>
          <w:bCs/>
        </w:rPr>
        <w:tab/>
      </w:r>
      <w:r w:rsidRPr="00A70B12">
        <w:rPr>
          <w:bCs/>
        </w:rPr>
        <w:tab/>
        <w:t>4</w:t>
      </w:r>
    </w:p>
    <w:p w:rsidR="00A70B12" w:rsidRPr="00A70B12" w:rsidRDefault="00A70B12" w:rsidP="00A70B12">
      <w:pPr>
        <w:widowControl/>
        <w:adjustRightInd/>
        <w:spacing w:line="240" w:lineRule="auto"/>
        <w:ind w:left="709"/>
        <w:jc w:val="left"/>
        <w:textAlignment w:val="auto"/>
        <w:rPr>
          <w:bCs/>
        </w:rPr>
      </w:pPr>
      <w:r w:rsidRPr="00A70B12">
        <w:rPr>
          <w:bCs/>
        </w:rPr>
        <w:t>površina osnovne parcele</w:t>
      </w:r>
      <w:r w:rsidRPr="00A70B12">
        <w:rPr>
          <w:bCs/>
        </w:rPr>
        <w:tab/>
      </w:r>
      <w:r>
        <w:rPr>
          <w:bCs/>
        </w:rPr>
        <w:tab/>
      </w:r>
      <w:r w:rsidRPr="00A70B12">
        <w:rPr>
          <w:bCs/>
        </w:rPr>
        <w:t>19,15 m2</w:t>
      </w:r>
    </w:p>
    <w:p w:rsidR="00A70B12" w:rsidRPr="00A70B12" w:rsidRDefault="00A70B12" w:rsidP="00A70B12">
      <w:pPr>
        <w:widowControl/>
        <w:adjustRightInd/>
        <w:spacing w:line="240" w:lineRule="auto"/>
        <w:ind w:left="709"/>
        <w:jc w:val="left"/>
        <w:textAlignment w:val="auto"/>
        <w:rPr>
          <w:bCs/>
        </w:rPr>
      </w:pPr>
      <w:r w:rsidRPr="00A70B12">
        <w:rPr>
          <w:bCs/>
        </w:rPr>
        <w:t>razdalja med vrstami</w:t>
      </w:r>
      <w:r w:rsidRPr="00A70B12">
        <w:rPr>
          <w:bCs/>
        </w:rPr>
        <w:tab/>
      </w:r>
      <w:r>
        <w:rPr>
          <w:bCs/>
        </w:rPr>
        <w:tab/>
      </w:r>
      <w:r>
        <w:rPr>
          <w:bCs/>
        </w:rPr>
        <w:tab/>
      </w:r>
      <w:r w:rsidRPr="00A70B12">
        <w:rPr>
          <w:bCs/>
        </w:rPr>
        <w:t>76 cm</w:t>
      </w:r>
    </w:p>
    <w:p w:rsidR="00A70B12" w:rsidRPr="00A70B12" w:rsidRDefault="00A70B12" w:rsidP="00A70B12">
      <w:pPr>
        <w:widowControl/>
        <w:adjustRightInd/>
        <w:spacing w:line="240" w:lineRule="auto"/>
        <w:ind w:left="709"/>
        <w:jc w:val="left"/>
        <w:textAlignment w:val="auto"/>
        <w:rPr>
          <w:bCs/>
        </w:rPr>
      </w:pPr>
      <w:r w:rsidRPr="00A70B12">
        <w:rPr>
          <w:bCs/>
        </w:rPr>
        <w:t>razdalja v vrsti</w:t>
      </w:r>
      <w:r w:rsidRPr="00A70B12">
        <w:rPr>
          <w:bCs/>
        </w:rPr>
        <w:tab/>
      </w:r>
      <w:r>
        <w:rPr>
          <w:bCs/>
        </w:rPr>
        <w:tab/>
      </w:r>
      <w:r>
        <w:rPr>
          <w:bCs/>
        </w:rPr>
        <w:tab/>
      </w:r>
      <w:r w:rsidRPr="00A70B12">
        <w:rPr>
          <w:bCs/>
        </w:rPr>
        <w:t>35 cm</w:t>
      </w:r>
    </w:p>
    <w:p w:rsidR="00A70B12" w:rsidRPr="00A70B12" w:rsidRDefault="00A70B12" w:rsidP="00A70B12">
      <w:pPr>
        <w:widowControl/>
        <w:adjustRightInd/>
        <w:spacing w:line="240" w:lineRule="auto"/>
        <w:ind w:left="709"/>
        <w:jc w:val="left"/>
        <w:textAlignment w:val="auto"/>
        <w:rPr>
          <w:bCs/>
        </w:rPr>
      </w:pPr>
      <w:r w:rsidRPr="00A70B12">
        <w:rPr>
          <w:bCs/>
        </w:rPr>
        <w:t>število rastlin na parceli</w:t>
      </w:r>
      <w:r w:rsidRPr="00A70B12">
        <w:rPr>
          <w:bCs/>
        </w:rPr>
        <w:tab/>
      </w:r>
      <w:r>
        <w:rPr>
          <w:bCs/>
        </w:rPr>
        <w:tab/>
      </w:r>
      <w:r w:rsidRPr="00A70B12">
        <w:rPr>
          <w:bCs/>
        </w:rPr>
        <w:t>72</w:t>
      </w:r>
    </w:p>
    <w:p w:rsidR="00A70B12" w:rsidRPr="00A70B12" w:rsidRDefault="00A70B12" w:rsidP="00A70B12">
      <w:pPr>
        <w:widowControl/>
        <w:adjustRightInd/>
        <w:spacing w:line="240" w:lineRule="auto"/>
        <w:ind w:left="709"/>
        <w:jc w:val="left"/>
        <w:textAlignment w:val="auto"/>
        <w:rPr>
          <w:bCs/>
        </w:rPr>
      </w:pPr>
      <w:r w:rsidRPr="00A70B12">
        <w:rPr>
          <w:bCs/>
        </w:rPr>
        <w:t>število ponovitev</w:t>
      </w:r>
      <w:r w:rsidRPr="00A70B12">
        <w:rPr>
          <w:bCs/>
        </w:rPr>
        <w:tab/>
      </w:r>
      <w:r>
        <w:rPr>
          <w:bCs/>
        </w:rPr>
        <w:tab/>
      </w:r>
      <w:r>
        <w:rPr>
          <w:bCs/>
        </w:rPr>
        <w:tab/>
      </w:r>
      <w:r w:rsidRPr="00A70B12">
        <w:rPr>
          <w:bCs/>
        </w:rPr>
        <w:t>5</w:t>
      </w:r>
    </w:p>
    <w:p w:rsidR="00A70B12" w:rsidRPr="00A70B12" w:rsidRDefault="00A70B12" w:rsidP="00A70B12">
      <w:pPr>
        <w:widowControl/>
        <w:adjustRightInd/>
        <w:spacing w:line="240" w:lineRule="auto"/>
        <w:ind w:left="709"/>
        <w:jc w:val="left"/>
        <w:textAlignment w:val="auto"/>
        <w:rPr>
          <w:bCs/>
        </w:rPr>
      </w:pPr>
      <w:r w:rsidRPr="00A70B12">
        <w:rPr>
          <w:bCs/>
        </w:rPr>
        <w:t xml:space="preserve">razdalja med bloki </w:t>
      </w:r>
      <w:r w:rsidRPr="00A70B12">
        <w:rPr>
          <w:bCs/>
        </w:rPr>
        <w:tab/>
      </w:r>
      <w:r>
        <w:rPr>
          <w:bCs/>
        </w:rPr>
        <w:tab/>
      </w:r>
      <w:r>
        <w:rPr>
          <w:bCs/>
        </w:rPr>
        <w:tab/>
      </w:r>
      <w:r w:rsidRPr="00A70B12">
        <w:rPr>
          <w:bCs/>
        </w:rPr>
        <w:t>1 m</w:t>
      </w:r>
    </w:p>
    <w:p w:rsidR="00A70B12" w:rsidRPr="00A70B12" w:rsidRDefault="00A70B12" w:rsidP="00A70B12">
      <w:pPr>
        <w:widowControl/>
        <w:adjustRightInd/>
        <w:spacing w:line="240" w:lineRule="auto"/>
        <w:jc w:val="left"/>
        <w:textAlignment w:val="auto"/>
        <w:rPr>
          <w:b/>
          <w:bCs/>
        </w:rPr>
      </w:pPr>
    </w:p>
    <w:p w:rsidR="00000000" w:rsidRDefault="00A70B12">
      <w:pPr>
        <w:spacing w:line="240" w:lineRule="auto"/>
        <w:rPr>
          <w:sz w:val="18"/>
          <w:szCs w:val="18"/>
        </w:rPr>
      </w:pPr>
    </w:p>
    <w:p w:rsidR="00000000" w:rsidRDefault="00A70B12">
      <w:pPr>
        <w:widowControl/>
        <w:adjustRightInd/>
        <w:spacing w:line="240" w:lineRule="auto"/>
        <w:ind w:left="1620"/>
        <w:jc w:val="left"/>
        <w:textAlignment w:val="auto"/>
        <w:rPr>
          <w:b/>
          <w:bCs/>
        </w:rPr>
      </w:pPr>
    </w:p>
    <w:p w:rsidR="00000000" w:rsidRDefault="00A70B12">
      <w:pPr>
        <w:widowControl/>
        <w:adjustRightInd/>
        <w:spacing w:line="240" w:lineRule="auto"/>
        <w:ind w:left="1620"/>
        <w:jc w:val="left"/>
        <w:textAlignment w:val="auto"/>
        <w:rPr>
          <w:b/>
          <w:bCs/>
        </w:rPr>
      </w:pPr>
    </w:p>
    <w:p w:rsidR="002C5309" w:rsidRDefault="002C5309">
      <w:pPr>
        <w:widowControl/>
        <w:adjustRightInd/>
        <w:spacing w:line="240" w:lineRule="auto"/>
        <w:ind w:left="1620"/>
        <w:jc w:val="left"/>
        <w:textAlignment w:val="auto"/>
        <w:rPr>
          <w:b/>
          <w:bCs/>
        </w:rPr>
      </w:pPr>
    </w:p>
    <w:p w:rsidR="002C5309" w:rsidRDefault="002C5309">
      <w:pPr>
        <w:widowControl/>
        <w:adjustRightInd/>
        <w:spacing w:line="240" w:lineRule="auto"/>
        <w:ind w:left="1620"/>
        <w:jc w:val="left"/>
        <w:textAlignment w:val="auto"/>
        <w:rPr>
          <w:b/>
          <w:bCs/>
        </w:rPr>
      </w:pPr>
    </w:p>
    <w:p w:rsidR="00000000" w:rsidRDefault="00A70B12">
      <w:pPr>
        <w:widowControl/>
        <w:adjustRightInd/>
        <w:spacing w:line="240" w:lineRule="auto"/>
        <w:ind w:left="1620"/>
        <w:jc w:val="left"/>
        <w:textAlignment w:val="auto"/>
        <w:rPr>
          <w:b/>
          <w:bCs/>
        </w:rPr>
      </w:pPr>
    </w:p>
    <w:p w:rsidR="00000000" w:rsidRDefault="00A70B12">
      <w:pPr>
        <w:widowControl/>
        <w:adjustRightInd/>
        <w:spacing w:line="240" w:lineRule="auto"/>
        <w:ind w:left="1620"/>
        <w:jc w:val="left"/>
        <w:textAlignment w:val="auto"/>
        <w:rPr>
          <w:b/>
          <w:bCs/>
        </w:rPr>
      </w:pPr>
      <w:r>
        <w:rPr>
          <w:b/>
          <w:bCs/>
        </w:rPr>
        <w:t>b) P</w:t>
      </w:r>
      <w:r>
        <w:rPr>
          <w:b/>
          <w:bCs/>
        </w:rPr>
        <w:t>arcele za dodatna preizkušanja</w:t>
      </w:r>
    </w:p>
    <w:p w:rsidR="00A70B12" w:rsidRDefault="00A70B12">
      <w:pPr>
        <w:widowControl/>
        <w:adjustRightInd/>
        <w:spacing w:line="240" w:lineRule="auto"/>
        <w:ind w:left="1620"/>
        <w:jc w:val="left"/>
        <w:textAlignment w:val="auto"/>
        <w:rPr>
          <w:b/>
          <w:bCs/>
        </w:rPr>
      </w:pPr>
    </w:p>
    <w:tbl>
      <w:tblPr>
        <w:tblStyle w:val="Tabelamrea"/>
        <w:tblW w:w="0" w:type="auto"/>
        <w:tblInd w:w="-5" w:type="dxa"/>
        <w:tblLook w:val="04A0" w:firstRow="1" w:lastRow="0" w:firstColumn="1" w:lastColumn="0" w:noHBand="0" w:noVBand="1"/>
        <w:tblCaption w:val="Parcele za dodatna preizkušanja"/>
      </w:tblPr>
      <w:tblGrid>
        <w:gridCol w:w="2801"/>
        <w:gridCol w:w="1429"/>
        <w:gridCol w:w="1430"/>
        <w:gridCol w:w="1546"/>
        <w:gridCol w:w="1328"/>
        <w:gridCol w:w="1100"/>
      </w:tblGrid>
      <w:tr w:rsidR="00A70B12" w:rsidTr="00A70B12">
        <w:trPr>
          <w:tblHeader/>
        </w:trPr>
        <w:tc>
          <w:tcPr>
            <w:tcW w:w="2801" w:type="dxa"/>
          </w:tcPr>
          <w:p w:rsidR="00A70B12" w:rsidRDefault="00A70B12" w:rsidP="00A70B12">
            <w:pPr>
              <w:widowControl/>
              <w:adjustRightInd/>
              <w:spacing w:line="240" w:lineRule="auto"/>
              <w:jc w:val="left"/>
              <w:textAlignment w:val="auto"/>
              <w:rPr>
                <w:b/>
                <w:bCs/>
              </w:rPr>
            </w:pPr>
          </w:p>
        </w:tc>
        <w:tc>
          <w:tcPr>
            <w:tcW w:w="1429" w:type="dxa"/>
          </w:tcPr>
          <w:p w:rsidR="00A70B12" w:rsidRDefault="00A70B12" w:rsidP="00A70B12">
            <w:pPr>
              <w:widowControl/>
              <w:adjustRightInd/>
              <w:spacing w:line="240" w:lineRule="auto"/>
              <w:jc w:val="left"/>
              <w:textAlignment w:val="auto"/>
              <w:rPr>
                <w:b/>
                <w:bCs/>
              </w:rPr>
            </w:pPr>
            <w:r>
              <w:rPr>
                <w:b/>
                <w:bCs/>
              </w:rPr>
              <w:t>Odpornost na viruse</w:t>
            </w:r>
          </w:p>
        </w:tc>
        <w:tc>
          <w:tcPr>
            <w:tcW w:w="1430" w:type="dxa"/>
          </w:tcPr>
          <w:p w:rsidR="00A70B12" w:rsidRDefault="00A70B12" w:rsidP="00A70B12">
            <w:pPr>
              <w:widowControl/>
              <w:adjustRightInd/>
              <w:spacing w:line="240" w:lineRule="auto"/>
              <w:jc w:val="left"/>
              <w:textAlignment w:val="auto"/>
              <w:rPr>
                <w:b/>
                <w:bCs/>
              </w:rPr>
            </w:pPr>
            <w:r>
              <w:rPr>
                <w:b/>
                <w:bCs/>
              </w:rPr>
              <w:t>Odpornost na viruse (zgodnji / pozni izkop)</w:t>
            </w:r>
          </w:p>
        </w:tc>
        <w:tc>
          <w:tcPr>
            <w:tcW w:w="1546" w:type="dxa"/>
          </w:tcPr>
          <w:p w:rsidR="00A70B12" w:rsidRDefault="00A70B12" w:rsidP="00A70B12">
            <w:pPr>
              <w:widowControl/>
              <w:adjustRightInd/>
              <w:spacing w:line="240" w:lineRule="auto"/>
              <w:jc w:val="left"/>
              <w:textAlignment w:val="auto"/>
              <w:rPr>
                <w:b/>
                <w:bCs/>
              </w:rPr>
            </w:pPr>
            <w:r>
              <w:rPr>
                <w:b/>
                <w:bCs/>
              </w:rPr>
              <w:t>Odpornost na krompirjevo plesen</w:t>
            </w:r>
          </w:p>
        </w:tc>
        <w:tc>
          <w:tcPr>
            <w:tcW w:w="1328" w:type="dxa"/>
          </w:tcPr>
          <w:p w:rsidR="00A70B12" w:rsidRDefault="00A70B12" w:rsidP="00A70B12">
            <w:pPr>
              <w:spacing w:before="20" w:after="20" w:line="240" w:lineRule="auto"/>
              <w:jc w:val="center"/>
              <w:rPr>
                <w:sz w:val="22"/>
                <w:szCs w:val="22"/>
              </w:rPr>
            </w:pPr>
            <w:r>
              <w:rPr>
                <w:sz w:val="22"/>
                <w:szCs w:val="22"/>
              </w:rPr>
              <w:t xml:space="preserve">Tolerantnost na </w:t>
            </w:r>
          </w:p>
          <w:p w:rsidR="00A70B12" w:rsidRDefault="00A70B12" w:rsidP="00A70B12">
            <w:pPr>
              <w:spacing w:before="20" w:after="20" w:line="240" w:lineRule="auto"/>
              <w:jc w:val="center"/>
              <w:rPr>
                <w:sz w:val="22"/>
                <w:szCs w:val="22"/>
              </w:rPr>
            </w:pPr>
            <w:r>
              <w:rPr>
                <w:sz w:val="22"/>
                <w:szCs w:val="22"/>
              </w:rPr>
              <w:t>herbicide</w:t>
            </w:r>
          </w:p>
        </w:tc>
        <w:tc>
          <w:tcPr>
            <w:tcW w:w="1100" w:type="dxa"/>
          </w:tcPr>
          <w:p w:rsidR="00A70B12" w:rsidRDefault="00A70B12" w:rsidP="00A70B12">
            <w:pPr>
              <w:spacing w:before="20" w:after="20" w:line="240" w:lineRule="auto"/>
              <w:jc w:val="center"/>
              <w:rPr>
                <w:sz w:val="22"/>
                <w:szCs w:val="22"/>
              </w:rPr>
            </w:pPr>
            <w:r>
              <w:rPr>
                <w:sz w:val="22"/>
                <w:szCs w:val="22"/>
              </w:rPr>
              <w:t>Hitrost polnjenja gomoljev</w:t>
            </w:r>
          </w:p>
        </w:tc>
      </w:tr>
      <w:tr w:rsidR="00A70B12" w:rsidTr="00A70B12">
        <w:tc>
          <w:tcPr>
            <w:tcW w:w="2801" w:type="dxa"/>
          </w:tcPr>
          <w:p w:rsidR="00A70B12" w:rsidRDefault="00A70B12" w:rsidP="00A70B12">
            <w:pPr>
              <w:spacing w:before="20" w:after="20" w:line="240" w:lineRule="auto"/>
            </w:pPr>
            <w:r>
              <w:t xml:space="preserve">dolžina osnovne parcele </w:t>
            </w:r>
          </w:p>
        </w:tc>
        <w:tc>
          <w:tcPr>
            <w:tcW w:w="1429" w:type="dxa"/>
          </w:tcPr>
          <w:p w:rsidR="00A70B12" w:rsidRDefault="00A70B12" w:rsidP="00A70B12">
            <w:pPr>
              <w:spacing w:before="20" w:after="20" w:line="240" w:lineRule="auto"/>
              <w:jc w:val="center"/>
            </w:pPr>
            <w:r>
              <w:t>6,3 m</w:t>
            </w:r>
          </w:p>
        </w:tc>
        <w:tc>
          <w:tcPr>
            <w:tcW w:w="1430" w:type="dxa"/>
          </w:tcPr>
          <w:p w:rsidR="00A70B12" w:rsidRDefault="00A70B12" w:rsidP="00A70B12">
            <w:pPr>
              <w:spacing w:before="20" w:after="20" w:line="240" w:lineRule="auto"/>
              <w:jc w:val="center"/>
            </w:pPr>
            <w:r>
              <w:t>6,3 m</w:t>
            </w:r>
          </w:p>
        </w:tc>
        <w:tc>
          <w:tcPr>
            <w:tcW w:w="1546" w:type="dxa"/>
          </w:tcPr>
          <w:p w:rsidR="00A70B12" w:rsidRDefault="00A70B12" w:rsidP="00A70B12">
            <w:pPr>
              <w:spacing w:before="20" w:after="20" w:line="240" w:lineRule="auto"/>
              <w:jc w:val="center"/>
            </w:pPr>
            <w:r>
              <w:t>2,8 m</w:t>
            </w:r>
          </w:p>
        </w:tc>
        <w:tc>
          <w:tcPr>
            <w:tcW w:w="1328" w:type="dxa"/>
          </w:tcPr>
          <w:p w:rsidR="00A70B12" w:rsidRDefault="00A70B12" w:rsidP="00A70B12">
            <w:pPr>
              <w:spacing w:before="20" w:after="20" w:line="240" w:lineRule="auto"/>
              <w:jc w:val="center"/>
            </w:pPr>
            <w:r>
              <w:t>2,8 m</w:t>
            </w:r>
          </w:p>
        </w:tc>
        <w:tc>
          <w:tcPr>
            <w:tcW w:w="1100" w:type="dxa"/>
          </w:tcPr>
          <w:p w:rsidR="00A70B12" w:rsidRDefault="00A70B12" w:rsidP="00A70B12">
            <w:pPr>
              <w:spacing w:before="20" w:after="20" w:line="240" w:lineRule="auto"/>
              <w:jc w:val="center"/>
            </w:pPr>
            <w:r>
              <w:t>1,75 m</w:t>
            </w:r>
          </w:p>
        </w:tc>
      </w:tr>
      <w:tr w:rsidR="00A70B12" w:rsidTr="00A70B12">
        <w:tc>
          <w:tcPr>
            <w:tcW w:w="2801" w:type="dxa"/>
          </w:tcPr>
          <w:p w:rsidR="00A70B12" w:rsidRDefault="00A70B12" w:rsidP="00A70B12">
            <w:pPr>
              <w:spacing w:before="20" w:after="20" w:line="240" w:lineRule="auto"/>
            </w:pPr>
            <w:r>
              <w:t>število vrst</w:t>
            </w:r>
          </w:p>
        </w:tc>
        <w:tc>
          <w:tcPr>
            <w:tcW w:w="1429" w:type="dxa"/>
          </w:tcPr>
          <w:p w:rsidR="00A70B12" w:rsidRDefault="00A70B12" w:rsidP="00A70B12">
            <w:pPr>
              <w:spacing w:before="20" w:after="20" w:line="240" w:lineRule="auto"/>
              <w:jc w:val="center"/>
            </w:pPr>
            <w:r>
              <w:t>2</w:t>
            </w:r>
          </w:p>
        </w:tc>
        <w:tc>
          <w:tcPr>
            <w:tcW w:w="1430" w:type="dxa"/>
          </w:tcPr>
          <w:p w:rsidR="00A70B12" w:rsidRDefault="00A70B12" w:rsidP="00A70B12">
            <w:pPr>
              <w:spacing w:before="20" w:after="20" w:line="240" w:lineRule="auto"/>
              <w:jc w:val="center"/>
            </w:pPr>
            <w:r>
              <w:t>1</w:t>
            </w:r>
          </w:p>
        </w:tc>
        <w:tc>
          <w:tcPr>
            <w:tcW w:w="1546" w:type="dxa"/>
          </w:tcPr>
          <w:p w:rsidR="00A70B12" w:rsidRDefault="00A70B12" w:rsidP="00A70B12">
            <w:pPr>
              <w:spacing w:before="20" w:after="20" w:line="240" w:lineRule="auto"/>
              <w:jc w:val="center"/>
            </w:pPr>
            <w:r>
              <w:t>2</w:t>
            </w:r>
          </w:p>
        </w:tc>
        <w:tc>
          <w:tcPr>
            <w:tcW w:w="1328" w:type="dxa"/>
          </w:tcPr>
          <w:p w:rsidR="00A70B12" w:rsidRDefault="00A70B12" w:rsidP="00A70B12">
            <w:pPr>
              <w:spacing w:before="20" w:after="20" w:line="240" w:lineRule="auto"/>
              <w:jc w:val="center"/>
            </w:pPr>
            <w:r>
              <w:t>1</w:t>
            </w:r>
          </w:p>
        </w:tc>
        <w:tc>
          <w:tcPr>
            <w:tcW w:w="1100" w:type="dxa"/>
          </w:tcPr>
          <w:p w:rsidR="00A70B12" w:rsidRDefault="00A70B12" w:rsidP="00A70B12">
            <w:pPr>
              <w:spacing w:before="20" w:after="20" w:line="240" w:lineRule="auto"/>
              <w:jc w:val="center"/>
            </w:pPr>
            <w:r>
              <w:t>1</w:t>
            </w:r>
          </w:p>
        </w:tc>
      </w:tr>
      <w:tr w:rsidR="00A70B12" w:rsidTr="00A70B12">
        <w:tc>
          <w:tcPr>
            <w:tcW w:w="2801" w:type="dxa"/>
          </w:tcPr>
          <w:p w:rsidR="00A70B12" w:rsidRDefault="00A70B12" w:rsidP="00A70B12">
            <w:pPr>
              <w:spacing w:before="20" w:after="20" w:line="240" w:lineRule="auto"/>
            </w:pPr>
            <w:r>
              <w:t>površina osnovne parcele</w:t>
            </w:r>
          </w:p>
        </w:tc>
        <w:tc>
          <w:tcPr>
            <w:tcW w:w="1429" w:type="dxa"/>
          </w:tcPr>
          <w:p w:rsidR="00A70B12" w:rsidRDefault="00A70B12" w:rsidP="00A70B12">
            <w:pPr>
              <w:spacing w:before="20" w:after="20" w:line="240" w:lineRule="auto"/>
              <w:jc w:val="center"/>
            </w:pPr>
            <w:r>
              <w:t>9,57 m</w:t>
            </w:r>
            <w:r>
              <w:rPr>
                <w:vertAlign w:val="superscript"/>
              </w:rPr>
              <w:t>2</w:t>
            </w:r>
          </w:p>
        </w:tc>
        <w:tc>
          <w:tcPr>
            <w:tcW w:w="1430" w:type="dxa"/>
          </w:tcPr>
          <w:p w:rsidR="00A70B12" w:rsidRDefault="00A70B12" w:rsidP="00A70B12">
            <w:pPr>
              <w:spacing w:before="20" w:after="20" w:line="240" w:lineRule="auto"/>
              <w:jc w:val="center"/>
            </w:pPr>
            <w:r>
              <w:t>4,79 m</w:t>
            </w:r>
            <w:r>
              <w:rPr>
                <w:vertAlign w:val="superscript"/>
              </w:rPr>
              <w:t>2</w:t>
            </w:r>
          </w:p>
        </w:tc>
        <w:tc>
          <w:tcPr>
            <w:tcW w:w="1546" w:type="dxa"/>
          </w:tcPr>
          <w:p w:rsidR="00A70B12" w:rsidRDefault="00A70B12" w:rsidP="00A70B12">
            <w:pPr>
              <w:spacing w:before="20" w:after="20" w:line="240" w:lineRule="auto"/>
              <w:jc w:val="center"/>
            </w:pPr>
            <w:r>
              <w:t>2,12 m</w:t>
            </w:r>
            <w:r>
              <w:rPr>
                <w:vertAlign w:val="superscript"/>
              </w:rPr>
              <w:t>2</w:t>
            </w:r>
          </w:p>
        </w:tc>
        <w:tc>
          <w:tcPr>
            <w:tcW w:w="1328" w:type="dxa"/>
          </w:tcPr>
          <w:p w:rsidR="00A70B12" w:rsidRDefault="00A70B12" w:rsidP="00A70B12">
            <w:pPr>
              <w:spacing w:before="20" w:after="20" w:line="240" w:lineRule="auto"/>
              <w:jc w:val="center"/>
            </w:pPr>
            <w:r>
              <w:t>1,06 m</w:t>
            </w:r>
            <w:r>
              <w:rPr>
                <w:vertAlign w:val="superscript"/>
              </w:rPr>
              <w:t>2</w:t>
            </w:r>
          </w:p>
        </w:tc>
        <w:tc>
          <w:tcPr>
            <w:tcW w:w="1100" w:type="dxa"/>
          </w:tcPr>
          <w:p w:rsidR="00A70B12" w:rsidRDefault="00A70B12" w:rsidP="00A70B12">
            <w:pPr>
              <w:spacing w:before="20" w:after="20" w:line="240" w:lineRule="auto"/>
              <w:jc w:val="center"/>
            </w:pPr>
            <w:r>
              <w:t>1,33 m</w:t>
            </w:r>
            <w:r>
              <w:rPr>
                <w:vertAlign w:val="superscript"/>
              </w:rPr>
              <w:t>2</w:t>
            </w:r>
          </w:p>
        </w:tc>
      </w:tr>
      <w:tr w:rsidR="00A70B12" w:rsidTr="00A70B12">
        <w:tc>
          <w:tcPr>
            <w:tcW w:w="2801" w:type="dxa"/>
          </w:tcPr>
          <w:p w:rsidR="00A70B12" w:rsidRDefault="00A70B12" w:rsidP="00A70B12">
            <w:pPr>
              <w:spacing w:before="20" w:after="20" w:line="240" w:lineRule="auto"/>
            </w:pPr>
            <w:r>
              <w:t>razdalja med vrstami</w:t>
            </w:r>
          </w:p>
        </w:tc>
        <w:tc>
          <w:tcPr>
            <w:tcW w:w="1429" w:type="dxa"/>
          </w:tcPr>
          <w:p w:rsidR="00A70B12" w:rsidRDefault="00A70B12" w:rsidP="00A70B12">
            <w:pPr>
              <w:spacing w:before="20" w:after="20" w:line="240" w:lineRule="auto"/>
              <w:jc w:val="center"/>
            </w:pPr>
            <w:r>
              <w:t>76 cm</w:t>
            </w:r>
          </w:p>
        </w:tc>
        <w:tc>
          <w:tcPr>
            <w:tcW w:w="1430" w:type="dxa"/>
          </w:tcPr>
          <w:p w:rsidR="00A70B12" w:rsidRDefault="00A70B12" w:rsidP="00A70B12">
            <w:pPr>
              <w:spacing w:before="20" w:after="20" w:line="240" w:lineRule="auto"/>
              <w:jc w:val="center"/>
            </w:pPr>
            <w:r>
              <w:t>76 cm</w:t>
            </w:r>
          </w:p>
        </w:tc>
        <w:tc>
          <w:tcPr>
            <w:tcW w:w="1546" w:type="dxa"/>
          </w:tcPr>
          <w:p w:rsidR="00A70B12" w:rsidRDefault="00A70B12" w:rsidP="00A70B12">
            <w:pPr>
              <w:spacing w:before="20" w:after="20" w:line="240" w:lineRule="auto"/>
              <w:jc w:val="center"/>
            </w:pPr>
            <w:r>
              <w:t>76 cm</w:t>
            </w:r>
          </w:p>
        </w:tc>
        <w:tc>
          <w:tcPr>
            <w:tcW w:w="1328" w:type="dxa"/>
          </w:tcPr>
          <w:p w:rsidR="00A70B12" w:rsidRDefault="00A70B12" w:rsidP="00A70B12">
            <w:pPr>
              <w:spacing w:before="20" w:after="20" w:line="240" w:lineRule="auto"/>
              <w:jc w:val="center"/>
            </w:pPr>
            <w:r>
              <w:t>76 cm</w:t>
            </w:r>
          </w:p>
        </w:tc>
        <w:tc>
          <w:tcPr>
            <w:tcW w:w="1100" w:type="dxa"/>
          </w:tcPr>
          <w:p w:rsidR="00A70B12" w:rsidRDefault="00A70B12" w:rsidP="00A70B12">
            <w:pPr>
              <w:spacing w:before="20" w:after="20" w:line="240" w:lineRule="auto"/>
              <w:jc w:val="center"/>
            </w:pPr>
            <w:r>
              <w:t>76 cm</w:t>
            </w:r>
          </w:p>
        </w:tc>
      </w:tr>
      <w:tr w:rsidR="00A70B12" w:rsidTr="00A70B12">
        <w:tc>
          <w:tcPr>
            <w:tcW w:w="2801" w:type="dxa"/>
          </w:tcPr>
          <w:p w:rsidR="00A70B12" w:rsidRDefault="00A70B12" w:rsidP="00A70B12">
            <w:pPr>
              <w:spacing w:before="20" w:after="20" w:line="240" w:lineRule="auto"/>
            </w:pPr>
            <w:r>
              <w:t>razdalja v vrsti</w:t>
            </w:r>
          </w:p>
        </w:tc>
        <w:tc>
          <w:tcPr>
            <w:tcW w:w="1429" w:type="dxa"/>
          </w:tcPr>
          <w:p w:rsidR="00A70B12" w:rsidRDefault="00A70B12" w:rsidP="00A70B12">
            <w:pPr>
              <w:spacing w:before="20" w:after="20" w:line="240" w:lineRule="auto"/>
              <w:jc w:val="center"/>
            </w:pPr>
            <w:r>
              <w:t>35 cm</w:t>
            </w:r>
          </w:p>
        </w:tc>
        <w:tc>
          <w:tcPr>
            <w:tcW w:w="1430" w:type="dxa"/>
          </w:tcPr>
          <w:p w:rsidR="00A70B12" w:rsidRDefault="00A70B12" w:rsidP="00A70B12">
            <w:pPr>
              <w:spacing w:before="20" w:after="20" w:line="240" w:lineRule="auto"/>
              <w:jc w:val="center"/>
            </w:pPr>
            <w:r>
              <w:t>35 cm</w:t>
            </w:r>
          </w:p>
        </w:tc>
        <w:tc>
          <w:tcPr>
            <w:tcW w:w="1546" w:type="dxa"/>
          </w:tcPr>
          <w:p w:rsidR="00A70B12" w:rsidRDefault="00A70B12" w:rsidP="00A70B12">
            <w:pPr>
              <w:spacing w:before="20" w:after="20" w:line="240" w:lineRule="auto"/>
              <w:jc w:val="center"/>
            </w:pPr>
            <w:r>
              <w:t>35 cm</w:t>
            </w:r>
          </w:p>
        </w:tc>
        <w:tc>
          <w:tcPr>
            <w:tcW w:w="1328" w:type="dxa"/>
          </w:tcPr>
          <w:p w:rsidR="00A70B12" w:rsidRDefault="00A70B12" w:rsidP="00A70B12">
            <w:pPr>
              <w:spacing w:before="20" w:after="20" w:line="240" w:lineRule="auto"/>
              <w:jc w:val="center"/>
            </w:pPr>
            <w:r>
              <w:t>35 cm</w:t>
            </w:r>
          </w:p>
        </w:tc>
        <w:tc>
          <w:tcPr>
            <w:tcW w:w="1100" w:type="dxa"/>
          </w:tcPr>
          <w:p w:rsidR="00A70B12" w:rsidRDefault="00A70B12" w:rsidP="00A70B12">
            <w:pPr>
              <w:spacing w:before="20" w:after="20" w:line="240" w:lineRule="auto"/>
              <w:jc w:val="center"/>
            </w:pPr>
            <w:r>
              <w:t>35 cm</w:t>
            </w:r>
          </w:p>
        </w:tc>
      </w:tr>
      <w:tr w:rsidR="00A70B12" w:rsidTr="00A70B12">
        <w:tc>
          <w:tcPr>
            <w:tcW w:w="2801" w:type="dxa"/>
          </w:tcPr>
          <w:p w:rsidR="00A70B12" w:rsidRDefault="00A70B12" w:rsidP="00A70B12">
            <w:pPr>
              <w:spacing w:before="20" w:after="20" w:line="240" w:lineRule="auto"/>
            </w:pPr>
            <w:r>
              <w:t>število rastlin na parceli</w:t>
            </w:r>
          </w:p>
        </w:tc>
        <w:tc>
          <w:tcPr>
            <w:tcW w:w="1429" w:type="dxa"/>
          </w:tcPr>
          <w:p w:rsidR="00A70B12" w:rsidRDefault="00A70B12" w:rsidP="00A70B12">
            <w:pPr>
              <w:spacing w:before="20" w:after="20" w:line="240" w:lineRule="auto"/>
              <w:jc w:val="center"/>
            </w:pPr>
            <w:r>
              <w:t>36</w:t>
            </w:r>
          </w:p>
        </w:tc>
        <w:tc>
          <w:tcPr>
            <w:tcW w:w="1430" w:type="dxa"/>
          </w:tcPr>
          <w:p w:rsidR="00A70B12" w:rsidRDefault="00A70B12" w:rsidP="00A70B12">
            <w:pPr>
              <w:spacing w:before="20" w:after="20" w:line="240" w:lineRule="auto"/>
              <w:jc w:val="center"/>
            </w:pPr>
            <w:r>
              <w:t>18</w:t>
            </w:r>
          </w:p>
        </w:tc>
        <w:tc>
          <w:tcPr>
            <w:tcW w:w="1546" w:type="dxa"/>
          </w:tcPr>
          <w:p w:rsidR="00A70B12" w:rsidRDefault="00A70B12" w:rsidP="00A70B12">
            <w:pPr>
              <w:spacing w:before="20" w:after="20" w:line="240" w:lineRule="auto"/>
              <w:jc w:val="center"/>
            </w:pPr>
            <w:r>
              <w:t>16</w:t>
            </w:r>
          </w:p>
        </w:tc>
        <w:tc>
          <w:tcPr>
            <w:tcW w:w="1328" w:type="dxa"/>
          </w:tcPr>
          <w:p w:rsidR="00A70B12" w:rsidRDefault="00A70B12" w:rsidP="00A70B12">
            <w:pPr>
              <w:spacing w:before="20" w:after="20" w:line="240" w:lineRule="auto"/>
              <w:jc w:val="center"/>
            </w:pPr>
            <w:r>
              <w:t>8</w:t>
            </w:r>
          </w:p>
        </w:tc>
        <w:tc>
          <w:tcPr>
            <w:tcW w:w="1100" w:type="dxa"/>
          </w:tcPr>
          <w:p w:rsidR="00A70B12" w:rsidRDefault="00A70B12" w:rsidP="00A70B12">
            <w:pPr>
              <w:spacing w:before="20" w:after="20" w:line="240" w:lineRule="auto"/>
              <w:jc w:val="center"/>
            </w:pPr>
            <w:r>
              <w:t>5</w:t>
            </w:r>
          </w:p>
        </w:tc>
      </w:tr>
      <w:tr w:rsidR="00A70B12" w:rsidTr="00A70B12">
        <w:tc>
          <w:tcPr>
            <w:tcW w:w="2801" w:type="dxa"/>
          </w:tcPr>
          <w:p w:rsidR="00A70B12" w:rsidRDefault="00A70B12" w:rsidP="00A70B12">
            <w:pPr>
              <w:spacing w:before="20" w:after="20" w:line="240" w:lineRule="auto"/>
            </w:pPr>
            <w:r>
              <w:t>število ponovitev</w:t>
            </w:r>
          </w:p>
        </w:tc>
        <w:tc>
          <w:tcPr>
            <w:tcW w:w="1429" w:type="dxa"/>
          </w:tcPr>
          <w:p w:rsidR="00A70B12" w:rsidRDefault="00A70B12" w:rsidP="00A70B12">
            <w:pPr>
              <w:spacing w:before="20" w:after="20" w:line="240" w:lineRule="auto"/>
              <w:jc w:val="center"/>
            </w:pPr>
            <w:r>
              <w:t>1</w:t>
            </w:r>
          </w:p>
        </w:tc>
        <w:tc>
          <w:tcPr>
            <w:tcW w:w="1430" w:type="dxa"/>
          </w:tcPr>
          <w:p w:rsidR="00A70B12" w:rsidRDefault="00A70B12" w:rsidP="00A70B12">
            <w:pPr>
              <w:spacing w:before="20" w:after="20" w:line="240" w:lineRule="auto"/>
              <w:jc w:val="center"/>
            </w:pPr>
            <w:r>
              <w:t>1</w:t>
            </w:r>
          </w:p>
        </w:tc>
        <w:tc>
          <w:tcPr>
            <w:tcW w:w="1546" w:type="dxa"/>
          </w:tcPr>
          <w:p w:rsidR="00A70B12" w:rsidRDefault="00A70B12" w:rsidP="00A70B12">
            <w:pPr>
              <w:spacing w:before="20" w:after="20" w:line="240" w:lineRule="auto"/>
              <w:jc w:val="center"/>
            </w:pPr>
            <w:r>
              <w:t>1</w:t>
            </w:r>
          </w:p>
        </w:tc>
        <w:tc>
          <w:tcPr>
            <w:tcW w:w="1328" w:type="dxa"/>
          </w:tcPr>
          <w:p w:rsidR="00A70B12" w:rsidRDefault="00A70B12" w:rsidP="00A70B12">
            <w:pPr>
              <w:spacing w:before="20" w:after="20" w:line="240" w:lineRule="auto"/>
              <w:jc w:val="center"/>
            </w:pPr>
            <w:r>
              <w:t>2</w:t>
            </w:r>
          </w:p>
        </w:tc>
        <w:tc>
          <w:tcPr>
            <w:tcW w:w="1100" w:type="dxa"/>
          </w:tcPr>
          <w:p w:rsidR="00A70B12" w:rsidRDefault="00A70B12" w:rsidP="00A70B12">
            <w:pPr>
              <w:spacing w:before="20" w:after="20" w:line="240" w:lineRule="auto"/>
              <w:jc w:val="center"/>
            </w:pPr>
            <w:r>
              <w:t>6</w:t>
            </w:r>
          </w:p>
        </w:tc>
      </w:tr>
      <w:tr w:rsidR="00A70B12" w:rsidTr="00A70B12">
        <w:tc>
          <w:tcPr>
            <w:tcW w:w="2801" w:type="dxa"/>
          </w:tcPr>
          <w:p w:rsidR="00A70B12" w:rsidRDefault="00A70B12" w:rsidP="00A70B12">
            <w:pPr>
              <w:spacing w:before="20" w:after="20" w:line="240" w:lineRule="auto"/>
              <w:rPr>
                <w:highlight w:val="yellow"/>
              </w:rPr>
            </w:pPr>
            <w:r>
              <w:t>razdalja med bloki</w:t>
            </w:r>
            <w:r>
              <w:rPr>
                <w:highlight w:val="yellow"/>
              </w:rPr>
              <w:t xml:space="preserve"> </w:t>
            </w:r>
          </w:p>
        </w:tc>
        <w:tc>
          <w:tcPr>
            <w:tcW w:w="1429" w:type="dxa"/>
          </w:tcPr>
          <w:p w:rsidR="00A70B12" w:rsidRDefault="00A70B12" w:rsidP="00A70B12">
            <w:pPr>
              <w:spacing w:before="20" w:after="20" w:line="240" w:lineRule="auto"/>
              <w:jc w:val="center"/>
            </w:pPr>
            <w:r>
              <w:t>1</w:t>
            </w:r>
          </w:p>
        </w:tc>
        <w:tc>
          <w:tcPr>
            <w:tcW w:w="1430" w:type="dxa"/>
          </w:tcPr>
          <w:p w:rsidR="00A70B12" w:rsidRDefault="00A70B12" w:rsidP="00A70B12">
            <w:pPr>
              <w:spacing w:before="20" w:after="20" w:line="240" w:lineRule="auto"/>
              <w:jc w:val="center"/>
            </w:pPr>
            <w:r>
              <w:t>1</w:t>
            </w:r>
          </w:p>
        </w:tc>
        <w:tc>
          <w:tcPr>
            <w:tcW w:w="1546" w:type="dxa"/>
          </w:tcPr>
          <w:p w:rsidR="00A70B12" w:rsidRDefault="00A70B12" w:rsidP="00A70B12">
            <w:pPr>
              <w:spacing w:before="20" w:after="20" w:line="240" w:lineRule="auto"/>
              <w:jc w:val="center"/>
            </w:pPr>
            <w:r>
              <w:t>1</w:t>
            </w:r>
          </w:p>
        </w:tc>
        <w:tc>
          <w:tcPr>
            <w:tcW w:w="1328" w:type="dxa"/>
          </w:tcPr>
          <w:p w:rsidR="00A70B12" w:rsidRDefault="00A70B12" w:rsidP="00A70B12">
            <w:pPr>
              <w:spacing w:before="20" w:after="20" w:line="240" w:lineRule="auto"/>
              <w:jc w:val="center"/>
            </w:pPr>
            <w:r>
              <w:t>1</w:t>
            </w:r>
          </w:p>
        </w:tc>
        <w:tc>
          <w:tcPr>
            <w:tcW w:w="1100" w:type="dxa"/>
          </w:tcPr>
          <w:p w:rsidR="00A70B12" w:rsidRDefault="00A70B12" w:rsidP="00A70B12">
            <w:pPr>
              <w:spacing w:before="20" w:after="20" w:line="240" w:lineRule="auto"/>
              <w:jc w:val="center"/>
            </w:pPr>
            <w:r>
              <w:t>1</w:t>
            </w:r>
          </w:p>
        </w:tc>
      </w:tr>
    </w:tbl>
    <w:p w:rsidR="00A70B12" w:rsidRDefault="00A70B12">
      <w:pPr>
        <w:widowControl/>
        <w:adjustRightInd/>
        <w:spacing w:line="240" w:lineRule="auto"/>
        <w:ind w:left="1620"/>
        <w:jc w:val="left"/>
        <w:textAlignment w:val="auto"/>
        <w:rPr>
          <w:b/>
          <w:bCs/>
        </w:rPr>
      </w:pPr>
    </w:p>
    <w:p w:rsidR="00000000" w:rsidRDefault="00A70B12">
      <w:pPr>
        <w:spacing w:line="240" w:lineRule="auto"/>
      </w:pPr>
    </w:p>
    <w:p w:rsidR="00000000" w:rsidRDefault="00A70B12">
      <w:pPr>
        <w:spacing w:line="240" w:lineRule="auto"/>
        <w:rPr>
          <w:sz w:val="18"/>
          <w:szCs w:val="18"/>
        </w:rPr>
      </w:pPr>
      <w:r>
        <w:t>Če je na poskusnem mestu na voljo mehanizacija z drugačnim kolotekom, se medvrstna razdalja in razdalja v vrsti lahko spremenita in prilagodita koloteku. Upoštevati je potrebno, da gostota posevka in najmanjše število rastlin na parceli ostaneta v predpisa</w:t>
      </w:r>
      <w:r>
        <w:t>nih mejah.</w:t>
      </w:r>
    </w:p>
    <w:p w:rsidR="00000000" w:rsidRDefault="00A70B12">
      <w:pPr>
        <w:spacing w:line="240" w:lineRule="auto"/>
      </w:pPr>
    </w:p>
    <w:p w:rsidR="00000000" w:rsidRDefault="00A70B12">
      <w:pPr>
        <w:pStyle w:val="Slog3VPU"/>
        <w:rPr>
          <w:lang w:val="sl-SI"/>
        </w:rPr>
      </w:pPr>
      <w:bookmarkStart w:id="28" w:name="_Toc247959454"/>
      <w:r>
        <w:rPr>
          <w:lang w:val="sl-SI"/>
        </w:rPr>
        <w:t>Zaščitni pasovi</w:t>
      </w:r>
      <w:bookmarkEnd w:id="28"/>
      <w:r>
        <w:rPr>
          <w:lang w:val="sl-SI"/>
        </w:rPr>
        <w:t xml:space="preserve"> </w:t>
      </w:r>
    </w:p>
    <w:p w:rsidR="00000000" w:rsidRDefault="00A70B12">
      <w:pPr>
        <w:spacing w:line="240" w:lineRule="auto"/>
        <w:rPr>
          <w:b/>
        </w:rPr>
      </w:pPr>
    </w:p>
    <w:p w:rsidR="00000000" w:rsidRDefault="00A70B12">
      <w:pPr>
        <w:spacing w:line="240" w:lineRule="auto"/>
      </w:pPr>
      <w:r>
        <w:t>Okoli poskusa mora biti zaščitni pas, posajen s krompirjem:</w:t>
      </w:r>
    </w:p>
    <w:p w:rsidR="00000000" w:rsidRDefault="00A70B12">
      <w:pPr>
        <w:numPr>
          <w:ilvl w:val="0"/>
          <w:numId w:val="42"/>
        </w:numPr>
        <w:spacing w:line="240" w:lineRule="auto"/>
      </w:pPr>
      <w:r>
        <w:t>na čelnih straneh: najmanj 4 vrste krompirja (2,5 metra)</w:t>
      </w:r>
    </w:p>
    <w:p w:rsidR="00000000" w:rsidRDefault="00A70B12">
      <w:pPr>
        <w:numPr>
          <w:ilvl w:val="0"/>
          <w:numId w:val="42"/>
        </w:numPr>
        <w:spacing w:line="240" w:lineRule="auto"/>
      </w:pPr>
      <w:r>
        <w:t xml:space="preserve">na daljših straneh: najmanj 2 vrsti krompirja; </w:t>
      </w:r>
    </w:p>
    <w:p w:rsidR="00000000" w:rsidRDefault="00A70B12">
      <w:pPr>
        <w:spacing w:line="240" w:lineRule="auto"/>
        <w:ind w:left="1080"/>
      </w:pPr>
    </w:p>
    <w:p w:rsidR="00000000" w:rsidRDefault="00A70B12">
      <w:pPr>
        <w:spacing w:line="240" w:lineRule="auto"/>
      </w:pPr>
      <w:r>
        <w:t>Če je ob poskusu posevek visoke poljščine (npr. koruza), mor</w:t>
      </w:r>
      <w:r>
        <w:t xml:space="preserve">a biti zaščitni pas širši (od 4 do 6 vrst krompirja). </w:t>
      </w:r>
    </w:p>
    <w:p w:rsidR="00000000" w:rsidRDefault="00A70B12">
      <w:pPr>
        <w:spacing w:line="240" w:lineRule="auto"/>
      </w:pPr>
    </w:p>
    <w:p w:rsidR="00000000" w:rsidRDefault="00A70B12">
      <w:pPr>
        <w:spacing w:line="240" w:lineRule="auto"/>
      </w:pPr>
      <w:r>
        <w:t>Med sortami iz različnih zrelostnih skupin, ki rasteta druga ob drugi, se posadita 2 zaščitni vrsti krompirja, po 1 vsake zrelostne skupine. Kjer poteka škropilna pot naj bo razdalja med bloki enak ši</w:t>
      </w:r>
      <w:r>
        <w:t xml:space="preserve">rini traktorja. Škropilne poti potekajo med bloki. </w:t>
      </w:r>
    </w:p>
    <w:p w:rsidR="00000000" w:rsidRDefault="00A70B12">
      <w:pPr>
        <w:pStyle w:val="Naslov3"/>
        <w:widowControl/>
        <w:numPr>
          <w:ilvl w:val="2"/>
          <w:numId w:val="0"/>
        </w:numPr>
        <w:tabs>
          <w:tab w:val="num" w:pos="1440"/>
        </w:tabs>
        <w:adjustRightInd/>
        <w:spacing w:before="0" w:after="0" w:line="240" w:lineRule="auto"/>
        <w:ind w:left="851" w:hanging="284"/>
        <w:jc w:val="left"/>
        <w:textAlignment w:val="auto"/>
        <w:rPr>
          <w:sz w:val="24"/>
          <w:szCs w:val="24"/>
          <w:lang w:val="sl-SI"/>
        </w:rPr>
      </w:pPr>
    </w:p>
    <w:p w:rsidR="00000000" w:rsidRDefault="00A70B12">
      <w:pPr>
        <w:pStyle w:val="Slog3VPU"/>
        <w:rPr>
          <w:lang w:val="sl-SI"/>
        </w:rPr>
      </w:pPr>
      <w:bookmarkStart w:id="29" w:name="_Toc247959455"/>
      <w:r>
        <w:rPr>
          <w:lang w:val="sl-SI"/>
        </w:rPr>
        <w:t>Gostota saditve in predvideni datum saditve</w:t>
      </w:r>
      <w:bookmarkEnd w:id="29"/>
      <w:r>
        <w:rPr>
          <w:lang w:val="sl-SI"/>
        </w:rPr>
        <w:t xml:space="preserve"> </w:t>
      </w:r>
    </w:p>
    <w:p w:rsidR="00000000" w:rsidRDefault="00A70B12">
      <w:pPr>
        <w:spacing w:line="240" w:lineRule="auto"/>
      </w:pPr>
    </w:p>
    <w:p w:rsidR="00000000" w:rsidRDefault="00A70B12">
      <w:pPr>
        <w:spacing w:line="240" w:lineRule="auto"/>
      </w:pPr>
      <w:r>
        <w:t xml:space="preserve">Okvirna gostota saditve je 37-40.000 rastlin/ha. Gostoto se prilagodi dolžini rastne dobe sorte ter rastnim razmeram na poskusnem mestu. </w:t>
      </w:r>
    </w:p>
    <w:p w:rsidR="00000000" w:rsidRDefault="00A70B12">
      <w:pPr>
        <w:spacing w:line="240" w:lineRule="auto"/>
      </w:pPr>
    </w:p>
    <w:p w:rsidR="00000000" w:rsidRDefault="00A70B12">
      <w:pPr>
        <w:spacing w:line="240" w:lineRule="auto"/>
      </w:pPr>
      <w:r>
        <w:t xml:space="preserve">Saditev se opravi </w:t>
      </w:r>
      <w:r>
        <w:t>ročno v vrste na predpisano razdaljo v optimalnem roku, ko je zemlja v globini saditve (5 - 10 cm) segreta vsaj na 8</w:t>
      </w:r>
      <w:r>
        <w:rPr>
          <w:vertAlign w:val="superscript"/>
        </w:rPr>
        <w:t>o</w:t>
      </w:r>
      <w:r>
        <w:t xml:space="preserve">C (odvisno od talnih in podnebnih razmer na poskusnem mestu je to med 25. marcem in 25. aprilom). Seme naj bo nakaljeno. </w:t>
      </w:r>
    </w:p>
    <w:p w:rsidR="00000000" w:rsidRDefault="00A70B12">
      <w:pPr>
        <w:spacing w:line="240" w:lineRule="auto"/>
        <w:rPr>
          <w:sz w:val="26"/>
          <w:szCs w:val="26"/>
        </w:rPr>
      </w:pPr>
    </w:p>
    <w:p w:rsidR="00000000" w:rsidRDefault="00A70B12">
      <w:pPr>
        <w:pStyle w:val="Slog2VPU"/>
      </w:pPr>
      <w:bookmarkStart w:id="30" w:name="_Toc160594245"/>
      <w:bookmarkStart w:id="31" w:name="_Toc247959456"/>
      <w:r>
        <w:t>Oskrba poskusa</w:t>
      </w:r>
      <w:bookmarkEnd w:id="30"/>
      <w:bookmarkEnd w:id="31"/>
    </w:p>
    <w:p w:rsidR="00000000" w:rsidRDefault="00A70B12">
      <w:pPr>
        <w:spacing w:line="240" w:lineRule="auto"/>
      </w:pPr>
    </w:p>
    <w:p w:rsidR="00000000" w:rsidRDefault="00A70B12">
      <w:pPr>
        <w:spacing w:line="240" w:lineRule="auto"/>
        <w:rPr>
          <w:color w:val="000000"/>
        </w:rPr>
      </w:pPr>
      <w:r>
        <w:t xml:space="preserve">Zaščita pred pleveli in škodljivimi organizmi, dognojevanje ter ostali tehnološki ukrepi, ki se izvajajo v poskusnem nasadu, </w:t>
      </w:r>
      <w:r>
        <w:rPr>
          <w:color w:val="000000"/>
        </w:rPr>
        <w:t>morajo biti v skladu s Tehnološkimi navodili za integrirano pridelavo poljščin za tekoče leto.</w:t>
      </w:r>
      <w:r>
        <w:t xml:space="preserve"> Priporočljivo je vsaj dvakratno okop</w:t>
      </w:r>
      <w:r>
        <w:t>avanje. Za zatiranje plevelov v krompirju se ne uporablja aktivnih snovi, za katere je znano močnejše fitotoksično delovanje.</w:t>
      </w:r>
    </w:p>
    <w:p w:rsidR="00000000" w:rsidRDefault="00A70B12">
      <w:pPr>
        <w:spacing w:line="240" w:lineRule="auto"/>
        <w:rPr>
          <w:color w:val="000000"/>
          <w:sz w:val="26"/>
          <w:szCs w:val="26"/>
        </w:rPr>
      </w:pPr>
    </w:p>
    <w:p w:rsidR="00000000" w:rsidRDefault="00A70B12">
      <w:pPr>
        <w:pStyle w:val="Slog2VPU"/>
      </w:pPr>
      <w:bookmarkStart w:id="32" w:name="_Toc160594246"/>
      <w:bookmarkStart w:id="33" w:name="_Toc247959457"/>
      <w:r>
        <w:t>Spravilo pridelka</w:t>
      </w:r>
      <w:bookmarkEnd w:id="33"/>
      <w:r>
        <w:t xml:space="preserve"> </w:t>
      </w:r>
      <w:bookmarkEnd w:id="32"/>
    </w:p>
    <w:p w:rsidR="00000000" w:rsidRDefault="00A70B12">
      <w:pPr>
        <w:spacing w:line="240" w:lineRule="auto"/>
      </w:pPr>
    </w:p>
    <w:p w:rsidR="00000000" w:rsidRDefault="00A70B12">
      <w:pPr>
        <w:spacing w:line="240" w:lineRule="auto"/>
      </w:pPr>
      <w:r>
        <w:t>Izkop gomoljev se opravi po končani vegetaciji, ko je nad 90 % listov popolnoma osušenih. Izkop mora biti opr</w:t>
      </w:r>
      <w:r>
        <w:t>avljen v optimalnih razmerah, ko so tla primerno vlažna. Najprej se izkopljejo vzorci za določitev debeline in števila gomoljev v 1., 3., in 5. ponovitvi nato se izkoplje, oceni in stehta celoten poskus.</w:t>
      </w:r>
      <w:r>
        <w:rPr>
          <w:color w:val="000000"/>
        </w:rPr>
        <w:t xml:space="preserve"> </w:t>
      </w:r>
      <w:r>
        <w:t>Zaradi lažjega pobiranja gomoljev se pred izkopom ce</w:t>
      </w:r>
      <w:r>
        <w:t>loten poskus zmulči, morebitni rastlinski ostanki se odstranijo.</w:t>
      </w:r>
    </w:p>
    <w:p w:rsidR="00000000" w:rsidRDefault="00A70B12">
      <w:pPr>
        <w:spacing w:line="240" w:lineRule="auto"/>
        <w:rPr>
          <w:b/>
          <w:sz w:val="26"/>
          <w:szCs w:val="26"/>
        </w:rPr>
      </w:pPr>
    </w:p>
    <w:p w:rsidR="00000000" w:rsidRDefault="00A70B12">
      <w:pPr>
        <w:spacing w:line="240" w:lineRule="auto"/>
        <w:rPr>
          <w:b/>
          <w:sz w:val="26"/>
          <w:szCs w:val="26"/>
        </w:rPr>
      </w:pPr>
    </w:p>
    <w:p w:rsidR="00000000" w:rsidRDefault="00A70B12">
      <w:pPr>
        <w:pStyle w:val="Slog1VPU"/>
        <w:tabs>
          <w:tab w:val="num" w:leader="none" w:pos="765"/>
        </w:tabs>
        <w:ind w:left="794" w:hanging="510"/>
        <w:rPr>
          <w:bCs/>
        </w:rPr>
      </w:pPr>
      <w:bookmarkStart w:id="34" w:name="_Toc160594247"/>
      <w:bookmarkStart w:id="35" w:name="_Toc247959458"/>
      <w:r>
        <w:rPr>
          <w:bCs/>
        </w:rPr>
        <w:t>OPAZOVANJA, VZORČENJA IN LABORATORIJSKE ANALIZE TER DRUGE MERITVE MED RASTJO</w:t>
      </w:r>
      <w:bookmarkEnd w:id="34"/>
      <w:bookmarkEnd w:id="35"/>
    </w:p>
    <w:p w:rsidR="00000000" w:rsidRDefault="00A70B12">
      <w:pPr>
        <w:spacing w:line="240" w:lineRule="auto"/>
        <w:ind w:left="360" w:hanging="360"/>
        <w:rPr>
          <w:sz w:val="26"/>
          <w:szCs w:val="26"/>
        </w:rPr>
      </w:pPr>
    </w:p>
    <w:p w:rsidR="00000000" w:rsidRDefault="00A70B12">
      <w:pPr>
        <w:pStyle w:val="Slog2VPU"/>
      </w:pPr>
      <w:bookmarkStart w:id="36" w:name="_Toc160594248"/>
      <w:bookmarkStart w:id="37" w:name="_Toc247959459"/>
      <w:r>
        <w:t>Beleženje podatkov o poskusu</w:t>
      </w:r>
      <w:bookmarkEnd w:id="36"/>
      <w:bookmarkEnd w:id="37"/>
    </w:p>
    <w:p w:rsidR="00000000" w:rsidRDefault="00A70B12">
      <w:pPr>
        <w:spacing w:line="240" w:lineRule="auto"/>
      </w:pPr>
    </w:p>
    <w:p w:rsidR="00000000" w:rsidRDefault="00A70B12">
      <w:pPr>
        <w:pStyle w:val="Slog3VPU"/>
        <w:ind w:left="900" w:firstLine="0"/>
        <w:rPr>
          <w:bCs w:val="0"/>
          <w:lang w:val="sl-SI"/>
        </w:rPr>
      </w:pPr>
      <w:bookmarkStart w:id="38" w:name="_Toc160594249"/>
      <w:bookmarkStart w:id="39" w:name="_Toc247959460"/>
      <w:r>
        <w:rPr>
          <w:bCs w:val="0"/>
          <w:lang w:val="sl-SI"/>
        </w:rPr>
        <w:t>Vremenske razmere v času poskusa</w:t>
      </w:r>
      <w:bookmarkEnd w:id="38"/>
      <w:bookmarkEnd w:id="39"/>
    </w:p>
    <w:p w:rsidR="00000000" w:rsidRDefault="00A70B12">
      <w:pPr>
        <w:tabs>
          <w:tab w:val="num" w:leader="none" w:pos="1620"/>
        </w:tabs>
        <w:spacing w:line="240" w:lineRule="auto"/>
        <w:ind w:left="1620" w:hanging="770"/>
      </w:pPr>
      <w:r>
        <w:tab/>
        <w:t xml:space="preserve">Beležijo se povprečne temperature (v </w:t>
      </w:r>
      <w:r>
        <w:rPr>
          <w:vertAlign w:val="superscript"/>
        </w:rPr>
        <w:t>0</w:t>
      </w:r>
      <w:r>
        <w:t>C) in pad</w:t>
      </w:r>
      <w:r>
        <w:t>avine (v mm) po dekadah v času trajanja poskusa. Za primerjavo se navedejo večletne povprečne vrednosti iz poskusu najbližje meteorološke postaje.</w:t>
      </w:r>
    </w:p>
    <w:p w:rsidR="00000000" w:rsidRDefault="00A70B12" w:rsidP="00A70B12"/>
    <w:p w:rsidR="00000000" w:rsidRDefault="00A70B12">
      <w:pPr>
        <w:pStyle w:val="Slog3VPU"/>
        <w:rPr>
          <w:lang w:val="sl-SI"/>
        </w:rPr>
      </w:pPr>
      <w:bookmarkStart w:id="40" w:name="_Toc160594250"/>
      <w:bookmarkStart w:id="41" w:name="_Toc247959461"/>
      <w:r>
        <w:rPr>
          <w:lang w:val="sl-SI"/>
        </w:rPr>
        <w:t>Datum sajenja</w:t>
      </w:r>
      <w:bookmarkEnd w:id="40"/>
      <w:bookmarkEnd w:id="41"/>
    </w:p>
    <w:p w:rsidR="00000000" w:rsidRDefault="00A70B12" w:rsidP="00A70B12"/>
    <w:p w:rsidR="00000000" w:rsidRDefault="00A70B12">
      <w:pPr>
        <w:pStyle w:val="Slog3VPU"/>
        <w:rPr>
          <w:lang w:val="sl-SI"/>
        </w:rPr>
      </w:pPr>
      <w:bookmarkStart w:id="42" w:name="_Toc160594251"/>
      <w:bookmarkStart w:id="43" w:name="_Toc247959462"/>
      <w:r>
        <w:rPr>
          <w:lang w:val="sl-SI"/>
        </w:rPr>
        <w:t>Datumi ocenjevanj zdravstvenega stanja, opazovanj nastopa fenofaz</w:t>
      </w:r>
      <w:bookmarkEnd w:id="42"/>
      <w:bookmarkEnd w:id="43"/>
    </w:p>
    <w:p w:rsidR="00000000" w:rsidRDefault="00A70B12" w:rsidP="00A70B12"/>
    <w:p w:rsidR="00000000" w:rsidRDefault="00A70B12">
      <w:pPr>
        <w:pStyle w:val="Slog3VPU"/>
        <w:rPr>
          <w:lang w:val="sl-SI"/>
        </w:rPr>
      </w:pPr>
      <w:bookmarkStart w:id="44" w:name="_Toc160594252"/>
      <w:bookmarkStart w:id="45" w:name="_Toc247959463"/>
      <w:r>
        <w:rPr>
          <w:lang w:val="sl-SI"/>
        </w:rPr>
        <w:t>Datum spravila</w:t>
      </w:r>
      <w:bookmarkEnd w:id="44"/>
      <w:bookmarkEnd w:id="45"/>
    </w:p>
    <w:p w:rsidR="00000000" w:rsidRDefault="00A70B12" w:rsidP="00A70B12"/>
    <w:p w:rsidR="00000000" w:rsidRDefault="00A70B12">
      <w:pPr>
        <w:pStyle w:val="Slog3VPU"/>
        <w:rPr>
          <w:lang w:val="sl-SI"/>
        </w:rPr>
      </w:pPr>
      <w:bookmarkStart w:id="46" w:name="_Toc160594253"/>
      <w:bookmarkStart w:id="47" w:name="_Toc247959464"/>
      <w:r>
        <w:rPr>
          <w:lang w:val="sl-SI"/>
        </w:rPr>
        <w:t>Tehnološki</w:t>
      </w:r>
      <w:r>
        <w:rPr>
          <w:lang w:val="sl-SI"/>
        </w:rPr>
        <w:t xml:space="preserve"> ukrepi</w:t>
      </w:r>
      <w:bookmarkEnd w:id="46"/>
      <w:bookmarkEnd w:id="47"/>
    </w:p>
    <w:p w:rsidR="00000000" w:rsidRDefault="00A70B12">
      <w:pPr>
        <w:spacing w:line="240" w:lineRule="auto"/>
        <w:ind w:left="1620"/>
      </w:pPr>
      <w:r>
        <w:t>Predhodni posevek; gnojenje, zaščita pred škodljivimi organizmi in pleveli, drugi tehnološki ukrepi (datum opravila/ukrepa; vrsta in količina uporabljenega FFS ali gnojila).</w:t>
      </w:r>
    </w:p>
    <w:p w:rsidR="00000000" w:rsidRDefault="00A70B12" w:rsidP="00A70B12"/>
    <w:p w:rsidR="00000000" w:rsidRDefault="00A70B12">
      <w:pPr>
        <w:pStyle w:val="Slog2VPU"/>
      </w:pPr>
      <w:bookmarkStart w:id="48" w:name="_Toc160594254"/>
      <w:bookmarkStart w:id="49" w:name="_Toc247959465"/>
      <w:r>
        <w:t>Opazovanje in beleženje fenofaz</w:t>
      </w:r>
      <w:bookmarkEnd w:id="48"/>
      <w:bookmarkEnd w:id="49"/>
    </w:p>
    <w:p w:rsidR="00000000" w:rsidRDefault="00A70B12">
      <w:pPr>
        <w:pStyle w:val="Naslov3"/>
        <w:spacing w:before="0" w:after="0" w:line="240" w:lineRule="auto"/>
        <w:rPr>
          <w:rFonts w:ascii="Times New Roman" w:hAnsi="Times New Roman" w:cs="Times New Roman"/>
          <w:b w:val="0"/>
          <w:sz w:val="24"/>
          <w:szCs w:val="24"/>
          <w:lang w:val="sl-SI"/>
        </w:rPr>
      </w:pPr>
    </w:p>
    <w:p w:rsidR="00000000" w:rsidRDefault="00A70B12">
      <w:pPr>
        <w:pStyle w:val="Slog3VPU"/>
        <w:rPr>
          <w:lang w:val="it-IT"/>
        </w:rPr>
      </w:pPr>
      <w:bookmarkStart w:id="50" w:name="_Toc247959466"/>
      <w:r>
        <w:rPr>
          <w:lang w:val="it-IT"/>
        </w:rPr>
        <w:t xml:space="preserve">Opazovanje fenofaz (po BBCH skali </w:t>
      </w:r>
      <w:r>
        <w:rPr>
          <w:rStyle w:val="Sprotnaopomba-sklic"/>
          <w:rFonts w:ascii="Times New Roman" w:hAnsi="Times New Roman"/>
          <w:b/>
          <w:lang w:val="sl-SI"/>
        </w:rPr>
        <w:footnoteReference w:id="1"/>
      </w:r>
      <w:r>
        <w:rPr>
          <w:lang w:val="it-IT"/>
        </w:rPr>
        <w:t>)</w:t>
      </w:r>
      <w:bookmarkEnd w:id="50"/>
    </w:p>
    <w:p w:rsidR="00CB5FF3" w:rsidRDefault="00CB5FF3" w:rsidP="00CB5FF3">
      <w:pPr>
        <w:pStyle w:val="Slog1VPU"/>
        <w:numPr>
          <w:ilvl w:val="0"/>
          <w:numId w:val="0"/>
        </w:numPr>
        <w:ind w:left="1332" w:hanging="432"/>
        <w:rPr>
          <w:lang w:val="it-IT"/>
        </w:rPr>
      </w:pPr>
    </w:p>
    <w:tbl>
      <w:tblPr>
        <w:tblStyle w:val="Tabelamrea"/>
        <w:tblW w:w="0" w:type="auto"/>
        <w:tblInd w:w="1332" w:type="dxa"/>
        <w:tblLook w:val="04A0" w:firstRow="1" w:lastRow="0" w:firstColumn="1" w:lastColumn="0" w:noHBand="0" w:noVBand="1"/>
        <w:tblCaption w:val="Opazovanje fenofaz "/>
      </w:tblPr>
      <w:tblGrid>
        <w:gridCol w:w="2765"/>
        <w:gridCol w:w="2766"/>
        <w:gridCol w:w="2766"/>
      </w:tblGrid>
      <w:tr w:rsidR="00A70B12" w:rsidTr="00A70B12">
        <w:trPr>
          <w:tblHeader/>
        </w:trPr>
        <w:tc>
          <w:tcPr>
            <w:tcW w:w="2765" w:type="dxa"/>
          </w:tcPr>
          <w:p w:rsidR="00A70B12" w:rsidRDefault="00A70B12" w:rsidP="00A70B12">
            <w:pPr>
              <w:spacing w:before="60" w:after="60" w:line="240" w:lineRule="auto"/>
              <w:jc w:val="center"/>
              <w:rPr>
                <w:b/>
                <w:sz w:val="22"/>
                <w:szCs w:val="22"/>
              </w:rPr>
            </w:pPr>
            <w:r>
              <w:rPr>
                <w:b/>
                <w:sz w:val="22"/>
                <w:szCs w:val="22"/>
              </w:rPr>
              <w:t>Razvojna faza</w:t>
            </w:r>
          </w:p>
        </w:tc>
        <w:tc>
          <w:tcPr>
            <w:tcW w:w="2766" w:type="dxa"/>
            <w:vAlign w:val="center"/>
          </w:tcPr>
          <w:p w:rsidR="00A70B12" w:rsidRDefault="00A70B12" w:rsidP="00A70B12">
            <w:pPr>
              <w:spacing w:before="60" w:after="60" w:line="240" w:lineRule="auto"/>
              <w:jc w:val="center"/>
              <w:rPr>
                <w:b/>
                <w:sz w:val="22"/>
                <w:szCs w:val="22"/>
              </w:rPr>
            </w:pPr>
            <w:r>
              <w:rPr>
                <w:b/>
                <w:sz w:val="22"/>
                <w:szCs w:val="22"/>
              </w:rPr>
              <w:t>Koda</w:t>
            </w:r>
          </w:p>
        </w:tc>
        <w:tc>
          <w:tcPr>
            <w:tcW w:w="2766" w:type="dxa"/>
          </w:tcPr>
          <w:p w:rsidR="00A70B12" w:rsidRDefault="00A70B12" w:rsidP="00A70B12">
            <w:pPr>
              <w:spacing w:before="60" w:after="60" w:line="240" w:lineRule="auto"/>
              <w:jc w:val="center"/>
              <w:rPr>
                <w:b/>
                <w:sz w:val="22"/>
                <w:szCs w:val="22"/>
              </w:rPr>
            </w:pPr>
            <w:r>
              <w:rPr>
                <w:b/>
                <w:sz w:val="22"/>
                <w:szCs w:val="22"/>
              </w:rPr>
              <w:t>Opis</w:t>
            </w:r>
          </w:p>
        </w:tc>
      </w:tr>
      <w:tr w:rsidR="00A70B12" w:rsidTr="008C6C4D">
        <w:tc>
          <w:tcPr>
            <w:tcW w:w="2765" w:type="dxa"/>
            <w:tcBorders>
              <w:top w:val="single" w:sz="4" w:space="0" w:color="auto"/>
            </w:tcBorders>
            <w:vAlign w:val="center"/>
          </w:tcPr>
          <w:p w:rsidR="00A70B12" w:rsidRPr="00A70B12" w:rsidRDefault="00A70B12" w:rsidP="00A70B12">
            <w:pPr>
              <w:spacing w:before="20" w:after="20" w:line="240" w:lineRule="auto"/>
              <w:jc w:val="center"/>
              <w:rPr>
                <w:sz w:val="22"/>
                <w:szCs w:val="22"/>
              </w:rPr>
            </w:pPr>
            <w:r w:rsidRPr="00A70B12">
              <w:rPr>
                <w:sz w:val="22"/>
                <w:szCs w:val="22"/>
              </w:rPr>
              <w:t>Odganjanje/Vznik</w:t>
            </w:r>
          </w:p>
        </w:tc>
        <w:tc>
          <w:tcPr>
            <w:tcW w:w="2766" w:type="dxa"/>
            <w:tcBorders>
              <w:top w:val="single" w:sz="4" w:space="0" w:color="auto"/>
            </w:tcBorders>
            <w:vAlign w:val="center"/>
          </w:tcPr>
          <w:p w:rsidR="00A70B12" w:rsidRDefault="00A70B12" w:rsidP="00A70B12">
            <w:pPr>
              <w:spacing w:before="20" w:after="20" w:line="240" w:lineRule="auto"/>
              <w:jc w:val="center"/>
              <w:rPr>
                <w:sz w:val="22"/>
                <w:szCs w:val="22"/>
              </w:rPr>
            </w:pPr>
            <w:r>
              <w:rPr>
                <w:sz w:val="22"/>
                <w:szCs w:val="22"/>
              </w:rPr>
              <w:t>09</w:t>
            </w:r>
          </w:p>
        </w:tc>
        <w:tc>
          <w:tcPr>
            <w:tcW w:w="2766" w:type="dxa"/>
            <w:tcBorders>
              <w:top w:val="single" w:sz="4" w:space="0" w:color="auto"/>
            </w:tcBorders>
            <w:vAlign w:val="center"/>
          </w:tcPr>
          <w:p w:rsidR="00A70B12" w:rsidRDefault="00A70B12" w:rsidP="00A70B12">
            <w:pPr>
              <w:spacing w:before="20" w:after="20" w:line="240" w:lineRule="auto"/>
              <w:rPr>
                <w:sz w:val="22"/>
                <w:szCs w:val="22"/>
              </w:rPr>
            </w:pPr>
            <w:r>
              <w:rPr>
                <w:sz w:val="22"/>
                <w:szCs w:val="22"/>
              </w:rPr>
              <w:t>Odganjanje: Poganjki prodirajo iz tal (obrezani)</w:t>
            </w:r>
          </w:p>
        </w:tc>
      </w:tr>
      <w:tr w:rsidR="00A70B12" w:rsidTr="008C6C4D">
        <w:tc>
          <w:tcPr>
            <w:tcW w:w="2765" w:type="dxa"/>
            <w:tcBorders>
              <w:top w:val="single" w:sz="4" w:space="0" w:color="auto"/>
            </w:tcBorders>
            <w:vAlign w:val="center"/>
          </w:tcPr>
          <w:p w:rsidR="00A70B12" w:rsidRPr="00A70B12" w:rsidRDefault="00A70B12" w:rsidP="00A70B12">
            <w:pPr>
              <w:spacing w:before="20" w:after="20" w:line="240" w:lineRule="auto"/>
              <w:jc w:val="center"/>
              <w:rPr>
                <w:sz w:val="22"/>
                <w:szCs w:val="22"/>
              </w:rPr>
            </w:pPr>
            <w:r w:rsidRPr="00A70B12">
              <w:rPr>
                <w:sz w:val="22"/>
                <w:szCs w:val="22"/>
              </w:rPr>
              <w:t>Tvorba in rast gomoljev*</w:t>
            </w:r>
          </w:p>
        </w:tc>
        <w:tc>
          <w:tcPr>
            <w:tcW w:w="2766" w:type="dxa"/>
            <w:tcBorders>
              <w:top w:val="single" w:sz="4" w:space="0" w:color="auto"/>
              <w:bottom w:val="single" w:sz="4" w:space="0" w:color="auto"/>
            </w:tcBorders>
            <w:vAlign w:val="center"/>
          </w:tcPr>
          <w:p w:rsidR="00A70B12" w:rsidRDefault="00A70B12" w:rsidP="00A70B12">
            <w:pPr>
              <w:spacing w:before="20" w:after="20" w:line="240" w:lineRule="auto"/>
              <w:jc w:val="center"/>
              <w:rPr>
                <w:sz w:val="22"/>
                <w:szCs w:val="22"/>
              </w:rPr>
            </w:pPr>
            <w:r>
              <w:rPr>
                <w:sz w:val="22"/>
                <w:szCs w:val="22"/>
              </w:rPr>
              <w:t>401</w:t>
            </w:r>
          </w:p>
        </w:tc>
        <w:tc>
          <w:tcPr>
            <w:tcW w:w="2766" w:type="dxa"/>
            <w:tcBorders>
              <w:top w:val="single" w:sz="4" w:space="0" w:color="auto"/>
              <w:bottom w:val="single" w:sz="4" w:space="0" w:color="auto"/>
            </w:tcBorders>
            <w:shd w:val="clear" w:color="auto" w:fill="auto"/>
            <w:vAlign w:val="center"/>
          </w:tcPr>
          <w:p w:rsidR="00A70B12" w:rsidRDefault="00A70B12" w:rsidP="00A70B12">
            <w:pPr>
              <w:spacing w:before="20" w:after="20" w:line="240" w:lineRule="auto"/>
              <w:rPr>
                <w:sz w:val="22"/>
                <w:szCs w:val="22"/>
              </w:rPr>
            </w:pPr>
            <w:r>
              <w:rPr>
                <w:sz w:val="22"/>
                <w:szCs w:val="22"/>
              </w:rPr>
              <w:t>Doseženo je 10% skupne končne mase gomoljev</w:t>
            </w:r>
          </w:p>
        </w:tc>
      </w:tr>
      <w:tr w:rsidR="00A70B12" w:rsidTr="00A17741">
        <w:tc>
          <w:tcPr>
            <w:tcW w:w="2765" w:type="dxa"/>
          </w:tcPr>
          <w:p w:rsidR="00A70B12" w:rsidRPr="00A70B12" w:rsidRDefault="00A70B12" w:rsidP="00A70B12">
            <w:pPr>
              <w:pStyle w:val="Slog1VPU"/>
              <w:numPr>
                <w:ilvl w:val="0"/>
                <w:numId w:val="0"/>
              </w:numPr>
              <w:rPr>
                <w:b w:val="0"/>
                <w:sz w:val="22"/>
                <w:szCs w:val="22"/>
                <w:lang w:val="it-IT"/>
              </w:rPr>
            </w:pPr>
            <w:r w:rsidRPr="00A70B12">
              <w:rPr>
                <w:b w:val="0"/>
                <w:sz w:val="22"/>
                <w:szCs w:val="22"/>
              </w:rPr>
              <w:t>Cvetenje</w:t>
            </w:r>
          </w:p>
        </w:tc>
        <w:tc>
          <w:tcPr>
            <w:tcW w:w="2766" w:type="dxa"/>
            <w:tcBorders>
              <w:top w:val="single" w:sz="4" w:space="0" w:color="auto"/>
              <w:bottom w:val="dashed" w:sz="4" w:space="0" w:color="auto"/>
            </w:tcBorders>
            <w:vAlign w:val="center"/>
          </w:tcPr>
          <w:p w:rsidR="00A70B12" w:rsidRDefault="00A70B12" w:rsidP="00A70B12">
            <w:pPr>
              <w:spacing w:before="20" w:after="20" w:line="240" w:lineRule="auto"/>
              <w:jc w:val="center"/>
              <w:rPr>
                <w:sz w:val="22"/>
                <w:szCs w:val="22"/>
              </w:rPr>
            </w:pPr>
            <w:r>
              <w:rPr>
                <w:sz w:val="22"/>
                <w:szCs w:val="22"/>
              </w:rPr>
              <w:t>601</w:t>
            </w:r>
          </w:p>
        </w:tc>
        <w:tc>
          <w:tcPr>
            <w:tcW w:w="2766" w:type="dxa"/>
            <w:tcBorders>
              <w:top w:val="single" w:sz="4" w:space="0" w:color="auto"/>
              <w:bottom w:val="dashed" w:sz="4" w:space="0" w:color="auto"/>
            </w:tcBorders>
            <w:shd w:val="clear" w:color="auto" w:fill="auto"/>
          </w:tcPr>
          <w:p w:rsidR="00A70B12" w:rsidRDefault="00A70B12" w:rsidP="00A70B12">
            <w:pPr>
              <w:spacing w:before="20" w:after="20" w:line="240" w:lineRule="auto"/>
              <w:rPr>
                <w:sz w:val="22"/>
                <w:szCs w:val="22"/>
              </w:rPr>
            </w:pPr>
            <w:r>
              <w:rPr>
                <w:sz w:val="22"/>
                <w:szCs w:val="22"/>
              </w:rPr>
              <w:t>Začetek cvetenja: odprtih je 10% cvetov prvega socvetja (na glavnem poganjku)</w:t>
            </w:r>
          </w:p>
        </w:tc>
      </w:tr>
      <w:tr w:rsidR="00A70B12" w:rsidTr="00FD5145">
        <w:tc>
          <w:tcPr>
            <w:tcW w:w="2765" w:type="dxa"/>
          </w:tcPr>
          <w:p w:rsidR="00A70B12" w:rsidRPr="00A70B12" w:rsidRDefault="00A70B12" w:rsidP="00A70B12">
            <w:pPr>
              <w:pStyle w:val="Slog1VPU"/>
              <w:numPr>
                <w:ilvl w:val="0"/>
                <w:numId w:val="0"/>
              </w:numPr>
              <w:rPr>
                <w:b w:val="0"/>
                <w:sz w:val="22"/>
                <w:szCs w:val="22"/>
                <w:lang w:val="it-IT"/>
              </w:rPr>
            </w:pPr>
            <w:r w:rsidRPr="00A70B12">
              <w:rPr>
                <w:b w:val="0"/>
                <w:sz w:val="22"/>
                <w:szCs w:val="22"/>
              </w:rPr>
              <w:t>Cvetenje</w:t>
            </w:r>
          </w:p>
        </w:tc>
        <w:tc>
          <w:tcPr>
            <w:tcW w:w="2766" w:type="dxa"/>
            <w:tcBorders>
              <w:top w:val="dashed" w:sz="4" w:space="0" w:color="auto"/>
              <w:bottom w:val="single" w:sz="4" w:space="0" w:color="auto"/>
            </w:tcBorders>
            <w:vAlign w:val="center"/>
          </w:tcPr>
          <w:p w:rsidR="00A70B12" w:rsidRDefault="00A70B12" w:rsidP="00A70B12">
            <w:pPr>
              <w:spacing w:before="20" w:after="20" w:line="240" w:lineRule="auto"/>
              <w:jc w:val="center"/>
              <w:rPr>
                <w:sz w:val="22"/>
                <w:szCs w:val="22"/>
              </w:rPr>
            </w:pPr>
            <w:r>
              <w:rPr>
                <w:sz w:val="22"/>
                <w:szCs w:val="22"/>
              </w:rPr>
              <w:t>6N9</w:t>
            </w:r>
          </w:p>
        </w:tc>
        <w:tc>
          <w:tcPr>
            <w:tcW w:w="2766" w:type="dxa"/>
            <w:tcBorders>
              <w:top w:val="dashed" w:sz="4" w:space="0" w:color="auto"/>
              <w:bottom w:val="single" w:sz="4" w:space="0" w:color="auto"/>
            </w:tcBorders>
            <w:shd w:val="clear" w:color="auto" w:fill="auto"/>
          </w:tcPr>
          <w:p w:rsidR="00A70B12" w:rsidRDefault="00A70B12" w:rsidP="00A70B12">
            <w:pPr>
              <w:spacing w:before="20" w:after="20" w:line="240" w:lineRule="auto"/>
              <w:rPr>
                <w:sz w:val="22"/>
                <w:szCs w:val="22"/>
              </w:rPr>
            </w:pPr>
            <w:r>
              <w:rPr>
                <w:sz w:val="22"/>
                <w:szCs w:val="22"/>
              </w:rPr>
              <w:t>Konec cvetenja</w:t>
            </w:r>
          </w:p>
        </w:tc>
      </w:tr>
      <w:tr w:rsidR="00A70B12" w:rsidTr="002A683C">
        <w:tc>
          <w:tcPr>
            <w:tcW w:w="2765" w:type="dxa"/>
          </w:tcPr>
          <w:p w:rsidR="00A70B12" w:rsidRPr="00A70B12" w:rsidRDefault="00A70B12" w:rsidP="00A70B12">
            <w:pPr>
              <w:pStyle w:val="Slog1VPU"/>
              <w:numPr>
                <w:ilvl w:val="0"/>
                <w:numId w:val="0"/>
              </w:numPr>
              <w:rPr>
                <w:b w:val="0"/>
                <w:sz w:val="22"/>
                <w:szCs w:val="22"/>
                <w:lang w:val="it-IT"/>
              </w:rPr>
            </w:pPr>
            <w:r w:rsidRPr="00A70B12">
              <w:rPr>
                <w:b w:val="0"/>
                <w:sz w:val="22"/>
                <w:szCs w:val="22"/>
              </w:rPr>
              <w:t>Zorenje/Staranje</w:t>
            </w:r>
          </w:p>
        </w:tc>
        <w:tc>
          <w:tcPr>
            <w:tcW w:w="2766" w:type="dxa"/>
            <w:tcBorders>
              <w:top w:val="single" w:sz="4" w:space="0" w:color="auto"/>
              <w:bottom w:val="dashed" w:sz="4" w:space="0" w:color="auto"/>
            </w:tcBorders>
            <w:vAlign w:val="center"/>
          </w:tcPr>
          <w:p w:rsidR="00A70B12" w:rsidRDefault="00A70B12" w:rsidP="00A70B12">
            <w:pPr>
              <w:spacing w:before="20" w:after="20" w:line="240" w:lineRule="auto"/>
              <w:jc w:val="center"/>
              <w:rPr>
                <w:sz w:val="22"/>
                <w:szCs w:val="22"/>
              </w:rPr>
            </w:pPr>
            <w:r>
              <w:rPr>
                <w:sz w:val="22"/>
                <w:szCs w:val="22"/>
              </w:rPr>
              <w:t>905</w:t>
            </w:r>
          </w:p>
        </w:tc>
        <w:tc>
          <w:tcPr>
            <w:tcW w:w="2766" w:type="dxa"/>
            <w:tcBorders>
              <w:top w:val="single" w:sz="4" w:space="0" w:color="auto"/>
              <w:bottom w:val="dashed" w:sz="4" w:space="0" w:color="auto"/>
            </w:tcBorders>
          </w:tcPr>
          <w:p w:rsidR="00A70B12" w:rsidRDefault="00A70B12" w:rsidP="00A70B12">
            <w:pPr>
              <w:spacing w:before="20" w:after="20" w:line="240" w:lineRule="auto"/>
              <w:jc w:val="left"/>
              <w:rPr>
                <w:sz w:val="22"/>
                <w:szCs w:val="22"/>
              </w:rPr>
            </w:pPr>
            <w:r>
              <w:rPr>
                <w:sz w:val="22"/>
                <w:szCs w:val="22"/>
              </w:rPr>
              <w:t xml:space="preserve">Zrelost </w:t>
            </w:r>
            <w:r>
              <w:t>(50 % listov posušenih)</w:t>
            </w:r>
          </w:p>
        </w:tc>
      </w:tr>
      <w:tr w:rsidR="00A70B12" w:rsidTr="006F3BA2">
        <w:tc>
          <w:tcPr>
            <w:tcW w:w="2765" w:type="dxa"/>
          </w:tcPr>
          <w:p w:rsidR="00A70B12" w:rsidRPr="00A70B12" w:rsidRDefault="00A70B12" w:rsidP="00A70B12">
            <w:pPr>
              <w:pStyle w:val="Slog1VPU"/>
              <w:numPr>
                <w:ilvl w:val="0"/>
                <w:numId w:val="0"/>
              </w:numPr>
              <w:rPr>
                <w:b w:val="0"/>
                <w:sz w:val="22"/>
                <w:szCs w:val="22"/>
                <w:lang w:val="it-IT"/>
              </w:rPr>
            </w:pPr>
            <w:r w:rsidRPr="00A70B12">
              <w:rPr>
                <w:b w:val="0"/>
                <w:sz w:val="22"/>
                <w:szCs w:val="22"/>
              </w:rPr>
              <w:t>Zorenje/Staranje</w:t>
            </w:r>
          </w:p>
        </w:tc>
        <w:tc>
          <w:tcPr>
            <w:tcW w:w="2766" w:type="dxa"/>
            <w:tcBorders>
              <w:top w:val="dashed" w:sz="4" w:space="0" w:color="auto"/>
              <w:bottom w:val="single" w:sz="4" w:space="0" w:color="auto"/>
            </w:tcBorders>
            <w:vAlign w:val="center"/>
          </w:tcPr>
          <w:p w:rsidR="00A70B12" w:rsidRDefault="00A70B12" w:rsidP="00A70B12">
            <w:pPr>
              <w:spacing w:before="20" w:after="20" w:line="240" w:lineRule="auto"/>
              <w:jc w:val="center"/>
              <w:rPr>
                <w:sz w:val="22"/>
                <w:szCs w:val="22"/>
              </w:rPr>
            </w:pPr>
            <w:r>
              <w:rPr>
                <w:sz w:val="22"/>
                <w:szCs w:val="22"/>
              </w:rPr>
              <w:t>907</w:t>
            </w:r>
          </w:p>
        </w:tc>
        <w:tc>
          <w:tcPr>
            <w:tcW w:w="2766" w:type="dxa"/>
            <w:tcBorders>
              <w:top w:val="dashed" w:sz="4" w:space="0" w:color="auto"/>
              <w:bottom w:val="single" w:sz="4" w:space="0" w:color="auto"/>
            </w:tcBorders>
          </w:tcPr>
          <w:p w:rsidR="00A70B12" w:rsidRDefault="00A70B12" w:rsidP="00A70B12">
            <w:pPr>
              <w:spacing w:before="20" w:after="20" w:line="240" w:lineRule="auto"/>
              <w:jc w:val="left"/>
              <w:rPr>
                <w:sz w:val="22"/>
                <w:szCs w:val="22"/>
              </w:rPr>
            </w:pPr>
            <w:r>
              <w:rPr>
                <w:sz w:val="22"/>
                <w:szCs w:val="22"/>
              </w:rPr>
              <w:t xml:space="preserve">Popolna osušitev </w:t>
            </w:r>
            <w:r>
              <w:t>(nad 90 % listov posušenih)</w:t>
            </w:r>
          </w:p>
        </w:tc>
      </w:tr>
    </w:tbl>
    <w:p w:rsidR="00000000" w:rsidRDefault="00A70B12">
      <w:pPr>
        <w:pStyle w:val="Slog3VPU"/>
        <w:numPr>
          <w:ilvl w:val="0"/>
          <w:numId w:val="0"/>
        </w:numPr>
        <w:ind w:firstLine="709"/>
        <w:rPr>
          <w:rFonts w:ascii="Times New Roman" w:hAnsi="Times New Roman"/>
          <w:b/>
          <w:bCs w:val="0"/>
          <w:sz w:val="26"/>
          <w:szCs w:val="26"/>
          <w:u w:val="none"/>
          <w:lang w:val="it-IT"/>
        </w:rPr>
      </w:pPr>
    </w:p>
    <w:p w:rsidR="00A70B12" w:rsidRDefault="00A70B12">
      <w:pPr>
        <w:pStyle w:val="Slog3VPU"/>
        <w:numPr>
          <w:ilvl w:val="0"/>
          <w:numId w:val="0"/>
        </w:numPr>
        <w:ind w:firstLine="709"/>
        <w:rPr>
          <w:sz w:val="12"/>
          <w:szCs w:val="12"/>
          <w:u w:val="none"/>
          <w:lang w:val="sl-SI"/>
        </w:rPr>
      </w:pPr>
    </w:p>
    <w:p w:rsidR="00000000" w:rsidRDefault="00A70B12">
      <w:pPr>
        <w:spacing w:line="240" w:lineRule="auto"/>
        <w:ind w:firstLine="709"/>
        <w:rPr>
          <w:sz w:val="22"/>
          <w:szCs w:val="22"/>
        </w:rPr>
      </w:pPr>
      <w:r>
        <w:rPr>
          <w:sz w:val="22"/>
          <w:szCs w:val="22"/>
        </w:rPr>
        <w:t>* Samo pri preizkušanju hitrosti polnjenja gomoljev (Točka 5.4 te metode)</w:t>
      </w:r>
    </w:p>
    <w:p w:rsidR="00000000" w:rsidRDefault="00A70B12">
      <w:pPr>
        <w:pStyle w:val="Slog3VPU"/>
        <w:numPr>
          <w:ilvl w:val="0"/>
          <w:numId w:val="0"/>
        </w:numPr>
        <w:ind w:firstLine="709"/>
        <w:rPr>
          <w:u w:val="none"/>
          <w:lang w:val="sl-SI"/>
        </w:rPr>
      </w:pPr>
    </w:p>
    <w:p w:rsidR="00000000" w:rsidRDefault="00A70B12">
      <w:pPr>
        <w:pStyle w:val="Slog3VPU"/>
        <w:rPr>
          <w:lang w:val="sl-SI"/>
        </w:rPr>
      </w:pPr>
      <w:bookmarkStart w:id="51" w:name="_Toc247959467"/>
      <w:r>
        <w:rPr>
          <w:lang w:val="sl-SI"/>
        </w:rPr>
        <w:t>Dolžina vegetacije</w:t>
      </w:r>
      <w:bookmarkEnd w:id="51"/>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r>
        <w:rPr>
          <w:szCs w:val="24"/>
          <w:lang w:val="sl-SI"/>
        </w:rPr>
        <w:t xml:space="preserve">Beleži se čas (število dni) od </w:t>
      </w:r>
      <w:r>
        <w:rPr>
          <w:szCs w:val="24"/>
          <w:lang w:val="sl-SI"/>
        </w:rPr>
        <w:t>vznika (Koda BBCH-09) do popolne osušitve listov (Koda BBCH-907), pri zgodnjih sortah pa do tehnološke zrelosti (okoli 20 ton tržnega pridelka). V primeru močnega napada krompirjeve plesni se lahko krompirjevka predčasno uniči, vendar je treba to upoštevat</w:t>
      </w:r>
      <w:r>
        <w:rPr>
          <w:szCs w:val="24"/>
          <w:lang w:val="sl-SI"/>
        </w:rPr>
        <w:t>i pri ovrednotenju rezultatov. Krompirjevka se predčasno uniči tudi, če se v poskusu pokaže, da je sorta poznejša, kot je bilo navedeno v prijavi. Sorte po dolžini vegetacije razporedimo v štiri skupine, pri čemer jih uvrstimo po zgodnosti po lestvici od 3</w:t>
      </w:r>
      <w:r>
        <w:rPr>
          <w:szCs w:val="24"/>
          <w:lang w:val="sl-SI"/>
        </w:rPr>
        <w:t xml:space="preserve"> (najpoznejše) do 9,5 (najzgodnejše):  </w:t>
      </w:r>
    </w:p>
    <w:p w:rsidR="00000000" w:rsidRDefault="00A70B12">
      <w:pPr>
        <w:widowControl/>
        <w:numPr>
          <w:ilvl w:val="0"/>
          <w:numId w:val="43"/>
        </w:numPr>
        <w:adjustRightInd/>
        <w:spacing w:line="240" w:lineRule="auto"/>
        <w:textAlignment w:val="auto"/>
      </w:pPr>
      <w:r>
        <w:t xml:space="preserve">zgodnje   </w:t>
      </w:r>
      <w:r>
        <w:tab/>
      </w:r>
      <w:r>
        <w:tab/>
        <w:t>9.5 - 8,</w:t>
      </w:r>
    </w:p>
    <w:p w:rsidR="00000000" w:rsidRDefault="00A70B12">
      <w:pPr>
        <w:widowControl/>
        <w:numPr>
          <w:ilvl w:val="0"/>
          <w:numId w:val="43"/>
        </w:numPr>
        <w:adjustRightInd/>
        <w:spacing w:line="240" w:lineRule="auto"/>
        <w:textAlignment w:val="auto"/>
      </w:pPr>
      <w:r>
        <w:t>srednje zgodnje</w:t>
      </w:r>
      <w:r>
        <w:tab/>
        <w:t>7.9 - 6,</w:t>
      </w:r>
    </w:p>
    <w:p w:rsidR="00000000" w:rsidRDefault="00A70B12">
      <w:pPr>
        <w:widowControl/>
        <w:numPr>
          <w:ilvl w:val="0"/>
          <w:numId w:val="43"/>
        </w:numPr>
        <w:adjustRightInd/>
        <w:spacing w:line="240" w:lineRule="auto"/>
        <w:textAlignment w:val="auto"/>
      </w:pPr>
      <w:r>
        <w:t>srednje pozne            5.9 - 4.5,</w:t>
      </w:r>
    </w:p>
    <w:p w:rsidR="00000000" w:rsidRDefault="00A70B12">
      <w:pPr>
        <w:widowControl/>
        <w:numPr>
          <w:ilvl w:val="0"/>
          <w:numId w:val="43"/>
        </w:numPr>
        <w:adjustRightInd/>
        <w:spacing w:line="240" w:lineRule="auto"/>
        <w:textAlignment w:val="auto"/>
      </w:pPr>
      <w:r>
        <w:t xml:space="preserve">pozne            </w:t>
      </w:r>
      <w:r>
        <w:tab/>
      </w:r>
      <w:r>
        <w:tab/>
        <w:t>4.4 - 3.</w:t>
      </w:r>
    </w:p>
    <w:p w:rsidR="00000000" w:rsidRDefault="00A70B12">
      <w:pPr>
        <w:spacing w:line="240" w:lineRule="auto"/>
        <w:rPr>
          <w:sz w:val="26"/>
          <w:szCs w:val="26"/>
        </w:rPr>
      </w:pPr>
    </w:p>
    <w:p w:rsidR="00000000" w:rsidRDefault="00A70B12">
      <w:pPr>
        <w:pStyle w:val="Slog2VPU"/>
      </w:pPr>
      <w:bookmarkStart w:id="52" w:name="_Toc160594255"/>
      <w:bookmarkStart w:id="53" w:name="_Toc247959468"/>
      <w:r>
        <w:t>Druga opazovanja med rastjo</w:t>
      </w:r>
      <w:bookmarkEnd w:id="53"/>
    </w:p>
    <w:p w:rsidR="00000000" w:rsidRDefault="00A70B12">
      <w:pPr>
        <w:pStyle w:val="Slog2VPU"/>
        <w:numPr>
          <w:ilvl w:val="0"/>
          <w:numId w:val="0"/>
        </w:numPr>
      </w:pPr>
    </w:p>
    <w:p w:rsidR="00000000" w:rsidRDefault="00A70B12">
      <w:pPr>
        <w:pStyle w:val="Slog3VPU"/>
        <w:rPr>
          <w:lang w:val="sl-SI"/>
        </w:rPr>
      </w:pPr>
      <w:bookmarkStart w:id="54" w:name="_Toc247959469"/>
      <w:r>
        <w:rPr>
          <w:lang w:val="sl-SI"/>
        </w:rPr>
        <w:t>Prazna  mesta</w:t>
      </w:r>
      <w:bookmarkEnd w:id="54"/>
    </w:p>
    <w:p w:rsidR="00000000" w:rsidRDefault="00A70B12">
      <w:pPr>
        <w:numPr>
          <w:ilvl w:val="12"/>
          <w:numId w:val="0"/>
        </w:numPr>
        <w:spacing w:line="240" w:lineRule="auto"/>
      </w:pPr>
    </w:p>
    <w:p w:rsidR="00000000" w:rsidRDefault="00A70B12">
      <w:pPr>
        <w:numPr>
          <w:ilvl w:val="12"/>
          <w:numId w:val="0"/>
        </w:numPr>
        <w:spacing w:line="240" w:lineRule="auto"/>
      </w:pPr>
      <w:r>
        <w:t xml:space="preserve">Prazna mesta se ugotavlja 14 dni po vzniku. Na vseh parcelah </w:t>
      </w:r>
      <w:r>
        <w:t>se prešteje število praznih mest; navedejo se tudi vzroki za prazno mesto.</w:t>
      </w:r>
    </w:p>
    <w:p w:rsidR="00000000" w:rsidRDefault="00A70B12">
      <w:pPr>
        <w:spacing w:line="240" w:lineRule="auto"/>
      </w:pPr>
    </w:p>
    <w:p w:rsidR="00000000" w:rsidRDefault="00A70B12">
      <w:pPr>
        <w:pStyle w:val="Slog3VPU"/>
        <w:rPr>
          <w:lang w:val="sl-SI"/>
        </w:rPr>
      </w:pPr>
      <w:bookmarkStart w:id="55" w:name="_Toc247959470"/>
      <w:r>
        <w:rPr>
          <w:lang w:val="sl-SI"/>
        </w:rPr>
        <w:t>Izenačenost</w:t>
      </w:r>
      <w:bookmarkEnd w:id="55"/>
    </w:p>
    <w:p w:rsidR="00000000" w:rsidRDefault="00A70B12">
      <w:pPr>
        <w:spacing w:line="240" w:lineRule="auto"/>
      </w:pPr>
    </w:p>
    <w:p w:rsidR="00000000" w:rsidRDefault="00A70B12">
      <w:pPr>
        <w:spacing w:line="240" w:lineRule="auto"/>
      </w:pPr>
      <w:r>
        <w:t xml:space="preserve">Oceni se izenačenost rastlin z ocenami 1-5, kjer 1 pomeni izenačen nasad, 5 pa neizenačen. </w:t>
      </w:r>
    </w:p>
    <w:p w:rsidR="00000000" w:rsidRDefault="00A70B12">
      <w:pPr>
        <w:spacing w:line="240" w:lineRule="auto"/>
        <w:ind w:left="1080"/>
      </w:pPr>
    </w:p>
    <w:p w:rsidR="00000000" w:rsidRDefault="00A70B12">
      <w:pPr>
        <w:pStyle w:val="Slog3VPU"/>
        <w:rPr>
          <w:lang w:val="sl-SI"/>
        </w:rPr>
      </w:pPr>
      <w:bookmarkStart w:id="56" w:name="_Toc247959471"/>
      <w:r>
        <w:rPr>
          <w:lang w:val="sl-SI"/>
        </w:rPr>
        <w:t>Sortna čistost</w:t>
      </w:r>
      <w:bookmarkEnd w:id="56"/>
    </w:p>
    <w:p w:rsidR="00000000" w:rsidRDefault="00A70B12">
      <w:pPr>
        <w:pStyle w:val="Telobesedila-zamik"/>
        <w:spacing w:before="0" w:line="240" w:lineRule="auto"/>
        <w:ind w:left="0"/>
        <w:rPr>
          <w:rFonts w:ascii="Times New Roman" w:hAnsi="Times New Roman"/>
          <w:b w:val="0"/>
          <w:sz w:val="24"/>
        </w:rPr>
      </w:pPr>
    </w:p>
    <w:p w:rsidR="00000000" w:rsidRDefault="00A70B12">
      <w:pPr>
        <w:pStyle w:val="Telobesedila-zamik"/>
        <w:spacing w:before="0" w:line="240" w:lineRule="auto"/>
        <w:ind w:left="0"/>
        <w:rPr>
          <w:rFonts w:ascii="Times New Roman" w:hAnsi="Times New Roman"/>
          <w:b w:val="0"/>
          <w:bCs w:val="0"/>
          <w:sz w:val="24"/>
          <w:u w:val="single"/>
        </w:rPr>
      </w:pPr>
      <w:r>
        <w:rPr>
          <w:rFonts w:ascii="Times New Roman" w:hAnsi="Times New Roman"/>
          <w:b w:val="0"/>
          <w:sz w:val="24"/>
        </w:rPr>
        <w:t xml:space="preserve">Ugotavlja s tekom cele  vegetacije, netipične rastline in </w:t>
      </w:r>
      <w:r>
        <w:rPr>
          <w:rFonts w:ascii="Times New Roman" w:hAnsi="Times New Roman"/>
          <w:b w:val="0"/>
          <w:sz w:val="24"/>
        </w:rPr>
        <w:t xml:space="preserve">rastline druge sorte se odstranijo tik pred izkopom. </w:t>
      </w: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26"/>
          <w:szCs w:val="26"/>
          <w:lang w:val="sl-SI"/>
        </w:rPr>
      </w:pPr>
    </w:p>
    <w:p w:rsidR="00000000" w:rsidRDefault="00A70B12">
      <w:pPr>
        <w:pStyle w:val="Slog2VPU"/>
      </w:pPr>
      <w:bookmarkStart w:id="57" w:name="_Toc247959472"/>
      <w:r>
        <w:t>Ocenjevanje zdravstvenega stanja</w:t>
      </w:r>
      <w:bookmarkEnd w:id="52"/>
      <w:r>
        <w:t xml:space="preserve"> rastlin</w:t>
      </w:r>
      <w:bookmarkEnd w:id="57"/>
    </w:p>
    <w:p w:rsidR="00000000" w:rsidRDefault="00A70B12">
      <w:pPr>
        <w:spacing w:line="240" w:lineRule="auto"/>
      </w:pPr>
    </w:p>
    <w:p w:rsidR="00000000" w:rsidRDefault="00A70B12">
      <w:pPr>
        <w:spacing w:line="240" w:lineRule="auto"/>
      </w:pPr>
      <w:r>
        <w:t>Med rastjo krompirja se pri vseh sortah, ki so vključene v preizkušanje VPU sorte in PPS, spremlja pojav bolezni in škodljivcev, navedenih v 1. točki Priloge 1</w:t>
      </w:r>
      <w:r>
        <w:t>. Metode ugotavljanja zdravstvenega stanja v posamezni fazi in kriteriji za ocenjevanje stopnje okuženosti so določeni v 2. točki Priloge 1. V primeru pojava ostalih bolezni ali škodljivcev krompirja je potrebno pojav evidentirati in ustrezno oceniti inten</w:t>
      </w:r>
      <w:r>
        <w:t>ziteto napada z deležem prizadetih rastlin.</w:t>
      </w:r>
    </w:p>
    <w:p w:rsidR="00000000" w:rsidRDefault="00A70B12">
      <w:pPr>
        <w:spacing w:line="240" w:lineRule="auto"/>
        <w:jc w:val="left"/>
        <w:rPr>
          <w:b/>
          <w:sz w:val="26"/>
          <w:szCs w:val="26"/>
        </w:rPr>
      </w:pPr>
    </w:p>
    <w:p w:rsidR="00000000" w:rsidRDefault="00A70B12">
      <w:pPr>
        <w:spacing w:line="240" w:lineRule="auto"/>
        <w:jc w:val="left"/>
        <w:rPr>
          <w:b/>
          <w:sz w:val="26"/>
          <w:szCs w:val="26"/>
        </w:rPr>
      </w:pPr>
    </w:p>
    <w:p w:rsidR="00000000" w:rsidRDefault="00A70B12">
      <w:pPr>
        <w:pStyle w:val="Slog1VPU"/>
        <w:tabs>
          <w:tab w:val="num" w:leader="none" w:pos="765"/>
        </w:tabs>
        <w:ind w:left="715" w:hanging="431"/>
      </w:pPr>
      <w:bookmarkStart w:id="58" w:name="_Toc160594258"/>
      <w:bookmarkStart w:id="59" w:name="_Toc247959473"/>
      <w:r>
        <w:t>LABORATORIJSKE ANALIZE TER DRUGE MERITVE IN OPAZOVANJA OB IN PO SPRAVILU</w:t>
      </w:r>
      <w:bookmarkEnd w:id="58"/>
      <w:bookmarkEnd w:id="59"/>
    </w:p>
    <w:p w:rsidR="00000000" w:rsidRDefault="00A70B12">
      <w:pPr>
        <w:spacing w:line="240" w:lineRule="auto"/>
        <w:rPr>
          <w:b/>
          <w:sz w:val="26"/>
          <w:szCs w:val="26"/>
        </w:rPr>
      </w:pPr>
    </w:p>
    <w:p w:rsidR="00000000" w:rsidRDefault="00A70B12">
      <w:pPr>
        <w:pStyle w:val="Slog2VPU"/>
      </w:pPr>
      <w:bookmarkStart w:id="60" w:name="_Toc247959474"/>
      <w:r>
        <w:t>Debelina gomoljev in število gomoljev na rastlino</w:t>
      </w:r>
      <w:bookmarkEnd w:id="60"/>
      <w:r>
        <w:t xml:space="preserve"> </w:t>
      </w: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r>
        <w:rPr>
          <w:szCs w:val="24"/>
          <w:lang w:val="sl-SI"/>
        </w:rPr>
        <w:t>Za določitev debeline gomoljev se v 1., 3. in 5. ponovitvi ob izkopu poberejo vzorci</w:t>
      </w:r>
      <w:r>
        <w:rPr>
          <w:szCs w:val="24"/>
          <w:lang w:val="sl-SI"/>
        </w:rPr>
        <w:t xml:space="preserve"> po 10 zaporednih grmov. </w:t>
      </w: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lang w:val="sl-SI"/>
        </w:rPr>
      </w:pPr>
      <w:r>
        <w:rPr>
          <w:lang w:val="sl-SI"/>
        </w:rPr>
        <w:t xml:space="preserve">Za vsako ponovitev se določi: </w:t>
      </w:r>
    </w:p>
    <w:p w:rsidR="00000000" w:rsidRDefault="00A70B12">
      <w:pPr>
        <w:pStyle w:val="besedilo"/>
        <w:numPr>
          <w:ilvl w:val="0"/>
          <w:numId w:val="44"/>
        </w:numPr>
        <w:tabs>
          <w:tab w:val="clear" w:pos="284"/>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lang w:val="sl-SI"/>
        </w:rPr>
      </w:pPr>
      <w:r>
        <w:rPr>
          <w:lang w:val="sl-SI"/>
        </w:rPr>
        <w:t xml:space="preserve">povprečno število gomoljev na rastlino, </w:t>
      </w:r>
    </w:p>
    <w:p w:rsidR="00000000" w:rsidRDefault="00A70B12">
      <w:pPr>
        <w:pStyle w:val="besedilo"/>
        <w:numPr>
          <w:ilvl w:val="0"/>
          <w:numId w:val="44"/>
        </w:numPr>
        <w:tabs>
          <w:tab w:val="clear" w:pos="284"/>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18"/>
          <w:szCs w:val="18"/>
          <w:lang w:val="sl-SI"/>
        </w:rPr>
      </w:pPr>
      <w:r>
        <w:rPr>
          <w:lang w:val="sl-SI"/>
        </w:rPr>
        <w:t xml:space="preserve">število zelenih gomoljev (več kot 10 % površine močno zelene), </w:t>
      </w:r>
    </w:p>
    <w:p w:rsidR="00000000" w:rsidRDefault="00A70B12">
      <w:pPr>
        <w:pStyle w:val="besedilo"/>
        <w:numPr>
          <w:ilvl w:val="0"/>
          <w:numId w:val="44"/>
        </w:numPr>
        <w:tabs>
          <w:tab w:val="clear" w:pos="284"/>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18"/>
          <w:szCs w:val="18"/>
          <w:lang w:val="sl-SI"/>
        </w:rPr>
      </w:pPr>
      <w:r>
        <w:rPr>
          <w:lang w:val="sl-SI"/>
        </w:rPr>
        <w:t xml:space="preserve">število počenih gomoljev, </w:t>
      </w:r>
    </w:p>
    <w:p w:rsidR="00000000" w:rsidRDefault="00A70B12">
      <w:pPr>
        <w:pStyle w:val="besedilo"/>
        <w:numPr>
          <w:ilvl w:val="0"/>
          <w:numId w:val="44"/>
        </w:numPr>
        <w:tabs>
          <w:tab w:val="clear" w:pos="284"/>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18"/>
          <w:szCs w:val="18"/>
          <w:lang w:val="sl-SI"/>
        </w:rPr>
      </w:pPr>
      <w:r>
        <w:rPr>
          <w:lang w:val="sl-SI"/>
        </w:rPr>
        <w:t>število deformiranih gomoljev.</w:t>
      </w: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18"/>
          <w:szCs w:val="18"/>
          <w:lang w:val="sl-SI"/>
        </w:rPr>
      </w:pPr>
    </w:p>
    <w:p w:rsidR="00000000" w:rsidRDefault="00A70B12">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lang w:val="sl-SI"/>
        </w:rPr>
      </w:pPr>
      <w:r>
        <w:rPr>
          <w:lang w:val="sl-SI"/>
        </w:rPr>
        <w:t>Gomolji iz vsake ponovitve se nato</w:t>
      </w:r>
      <w:r>
        <w:rPr>
          <w:lang w:val="sl-SI"/>
        </w:rPr>
        <w:t xml:space="preserve"> sortirajo po frakcijah:</w:t>
      </w:r>
    </w:p>
    <w:p w:rsidR="00000000" w:rsidRDefault="00A70B12">
      <w:pPr>
        <w:widowControl/>
        <w:numPr>
          <w:ilvl w:val="0"/>
          <w:numId w:val="45"/>
        </w:numPr>
        <w:adjustRightInd/>
        <w:spacing w:line="240" w:lineRule="auto"/>
        <w:textAlignment w:val="auto"/>
      </w:pPr>
      <w:r>
        <w:t>prva frakcija: gomolji, ki gredo skozi  25 mm kvadratno mrežo,</w:t>
      </w:r>
    </w:p>
    <w:p w:rsidR="00000000" w:rsidRDefault="00A70B12">
      <w:pPr>
        <w:widowControl/>
        <w:numPr>
          <w:ilvl w:val="0"/>
          <w:numId w:val="45"/>
        </w:numPr>
        <w:adjustRightInd/>
        <w:spacing w:line="240" w:lineRule="auto"/>
        <w:textAlignment w:val="auto"/>
      </w:pPr>
      <w:r>
        <w:t>druga frakcija: gomolji od 25 do 45 mm kvadratne mreže,</w:t>
      </w:r>
    </w:p>
    <w:p w:rsidR="00000000" w:rsidRDefault="00A70B12">
      <w:pPr>
        <w:widowControl/>
        <w:numPr>
          <w:ilvl w:val="0"/>
          <w:numId w:val="45"/>
        </w:numPr>
        <w:adjustRightInd/>
        <w:spacing w:line="240" w:lineRule="auto"/>
        <w:textAlignment w:val="auto"/>
      </w:pPr>
      <w:r>
        <w:t>tretja frakcija: gomolji od 45 do 65 mm kvadratne mreže,</w:t>
      </w:r>
    </w:p>
    <w:p w:rsidR="00000000" w:rsidRDefault="00A70B12">
      <w:pPr>
        <w:widowControl/>
        <w:numPr>
          <w:ilvl w:val="0"/>
          <w:numId w:val="45"/>
        </w:numPr>
        <w:adjustRightInd/>
        <w:spacing w:line="240" w:lineRule="auto"/>
        <w:textAlignment w:val="auto"/>
      </w:pPr>
      <w:r>
        <w:t>četrta frakcija: gomolji večji od 65 mm kvadratne mreže</w:t>
      </w:r>
      <w:r>
        <w:t>.</w:t>
      </w:r>
    </w:p>
    <w:p w:rsidR="00000000" w:rsidRDefault="00A70B12">
      <w:pPr>
        <w:spacing w:line="240" w:lineRule="auto"/>
        <w:rPr>
          <w:sz w:val="18"/>
          <w:szCs w:val="18"/>
        </w:rPr>
      </w:pPr>
    </w:p>
    <w:p w:rsidR="00000000" w:rsidRDefault="00A70B12">
      <w:pPr>
        <w:spacing w:line="240" w:lineRule="auto"/>
      </w:pPr>
      <w:r>
        <w:t xml:space="preserve">Pri vsaki frakciji se gomolji najprej preštejejo in nato stehtajo. Rezultati se izrazijo v utežnih odstotkih. </w:t>
      </w:r>
    </w:p>
    <w:p w:rsidR="00000000" w:rsidRDefault="00A70B12">
      <w:pPr>
        <w:spacing w:line="240" w:lineRule="auto"/>
      </w:pPr>
    </w:p>
    <w:p w:rsidR="00000000" w:rsidRDefault="00A70B12">
      <w:pPr>
        <w:spacing w:line="240" w:lineRule="auto"/>
      </w:pPr>
      <w:r>
        <w:t xml:space="preserve">Najmanj 10 debelih gomoljev se prereže in ugotovi število gomoljev z napako votlega srca in rjavo pegavostjo. </w:t>
      </w:r>
    </w:p>
    <w:p w:rsidR="00000000" w:rsidRDefault="00A70B12">
      <w:pPr>
        <w:spacing w:line="240" w:lineRule="auto"/>
        <w:rPr>
          <w:sz w:val="26"/>
          <w:szCs w:val="26"/>
        </w:rPr>
      </w:pPr>
    </w:p>
    <w:p w:rsidR="00000000" w:rsidRDefault="00A70B12">
      <w:pPr>
        <w:pStyle w:val="Slog2VPU"/>
      </w:pPr>
      <w:bookmarkStart w:id="61" w:name="_Toc160594260"/>
      <w:bookmarkStart w:id="62" w:name="_Toc247959475"/>
      <w:r>
        <w:t>Določitev pridelka krompirja</w:t>
      </w:r>
      <w:bookmarkEnd w:id="61"/>
      <w:bookmarkEnd w:id="62"/>
    </w:p>
    <w:p w:rsidR="00000000" w:rsidRDefault="00A70B12">
      <w:pPr>
        <w:spacing w:line="240" w:lineRule="auto"/>
      </w:pPr>
    </w:p>
    <w:p w:rsidR="00000000" w:rsidRDefault="00A70B12">
      <w:pPr>
        <w:spacing w:line="240" w:lineRule="auto"/>
      </w:pPr>
      <w:r>
        <w:t>Določi se masa gomoljev na parcelo v kg.</w:t>
      </w:r>
    </w:p>
    <w:p w:rsidR="00000000" w:rsidRDefault="00A70B12">
      <w:pPr>
        <w:spacing w:line="240" w:lineRule="auto"/>
        <w:rPr>
          <w:sz w:val="26"/>
          <w:szCs w:val="26"/>
        </w:rPr>
      </w:pPr>
    </w:p>
    <w:p w:rsidR="00000000" w:rsidRDefault="00A70B12">
      <w:pPr>
        <w:pStyle w:val="Slog2VPU"/>
      </w:pPr>
      <w:bookmarkStart w:id="63" w:name="_Toc247959476"/>
      <w:r>
        <w:t>Ocenjevanje zdravstvenega stanja gomoljev ob izkopu in po skladiščenju</w:t>
      </w:r>
      <w:bookmarkEnd w:id="63"/>
    </w:p>
    <w:p w:rsidR="00000000" w:rsidRDefault="00A70B12">
      <w:pPr>
        <w:spacing w:line="240" w:lineRule="auto"/>
      </w:pPr>
    </w:p>
    <w:p w:rsidR="00000000" w:rsidRDefault="00A70B12">
      <w:pPr>
        <w:spacing w:line="240" w:lineRule="auto"/>
      </w:pPr>
      <w:r>
        <w:t xml:space="preserve">Oceni se zdravstveno stanje gomoljev po izkopu v skladu z metodo iz Priloge 2. </w:t>
      </w:r>
    </w:p>
    <w:p w:rsidR="00000000" w:rsidRDefault="00A70B12">
      <w:pPr>
        <w:spacing w:line="240" w:lineRule="auto"/>
      </w:pPr>
    </w:p>
    <w:p w:rsidR="00000000" w:rsidRDefault="00A70B12">
      <w:pPr>
        <w:spacing w:line="240" w:lineRule="auto"/>
      </w:pPr>
      <w:r>
        <w:t xml:space="preserve">Po 15 kg zdravih gomoljev vsake sorte se shrani v skladišču </w:t>
      </w:r>
      <w:r>
        <w:t>do pomladi, ko se oceni ohranjenost gomoljev (uvelost kožice, kalitev) z ocenami od 1 do 5 ter pojav bolezni in nekroz na površini gomoljev kot posledice okužb z virusom Y</w:t>
      </w:r>
      <w:r>
        <w:rPr>
          <w:vertAlign w:val="superscript"/>
        </w:rPr>
        <w:t>NTN</w:t>
      </w:r>
      <w:r>
        <w:t>. Metode ugotavljanja zdravstvenega stanja in kriteriji za ocenjevanje okužb in ne</w:t>
      </w:r>
      <w:r>
        <w:t>kroz so določeni v 1. točki Priloge 2, kriteriji za oceno pojava bolezni in nekroz pa so določeni v 2. točki Priloge 2.</w:t>
      </w:r>
    </w:p>
    <w:p w:rsidR="00000000" w:rsidRDefault="00A70B12">
      <w:pPr>
        <w:spacing w:line="240" w:lineRule="auto"/>
        <w:rPr>
          <w:sz w:val="26"/>
          <w:szCs w:val="26"/>
        </w:rPr>
      </w:pPr>
    </w:p>
    <w:p w:rsidR="00000000" w:rsidRDefault="00A70B12">
      <w:pPr>
        <w:pStyle w:val="Slog2VPU"/>
      </w:pPr>
      <w:bookmarkStart w:id="64" w:name="_Toc247959477"/>
      <w:r>
        <w:t>Laboratorijske analize kakovosti pridelka</w:t>
      </w:r>
      <w:bookmarkEnd w:id="64"/>
    </w:p>
    <w:p w:rsidR="00000000" w:rsidRDefault="00A70B12">
      <w:pPr>
        <w:spacing w:line="240" w:lineRule="auto"/>
        <w:rPr>
          <w:b/>
          <w:highlight w:val="green"/>
        </w:rPr>
      </w:pPr>
    </w:p>
    <w:p w:rsidR="00000000" w:rsidRDefault="00A70B12">
      <w:pPr>
        <w:numPr>
          <w:ilvl w:val="1"/>
          <w:numId w:val="0"/>
        </w:numPr>
        <w:tabs>
          <w:tab w:val="num" w:pos="1080"/>
          <w:tab w:val="left" w:pos="1620"/>
          <w:tab w:val="left" w:pos="1800"/>
        </w:tabs>
        <w:spacing w:line="240" w:lineRule="auto"/>
      </w:pPr>
      <w:r>
        <w:t>Analize kakovosti pridelka se določajo, kakor prikazuje spodnja preglednica.</w:t>
      </w:r>
    </w:p>
    <w:p w:rsidR="00CB5FF3" w:rsidRDefault="00CB5FF3">
      <w:pPr>
        <w:numPr>
          <w:ilvl w:val="1"/>
          <w:numId w:val="0"/>
        </w:numPr>
        <w:tabs>
          <w:tab w:val="num" w:pos="1080"/>
          <w:tab w:val="left" w:pos="1620"/>
          <w:tab w:val="left" w:pos="1800"/>
        </w:tabs>
        <w:spacing w:line="240" w:lineRule="auto"/>
      </w:pPr>
    </w:p>
    <w:tbl>
      <w:tblPr>
        <w:tblStyle w:val="Tabelamrea"/>
        <w:tblW w:w="0" w:type="auto"/>
        <w:tblLook w:val="04A0" w:firstRow="1" w:lastRow="0" w:firstColumn="1" w:lastColumn="0" w:noHBand="0" w:noVBand="1"/>
        <w:tblCaption w:val="Določanje laboratorijske analize kakovosti pridelka"/>
      </w:tblPr>
      <w:tblGrid>
        <w:gridCol w:w="4814"/>
        <w:gridCol w:w="4815"/>
      </w:tblGrid>
      <w:tr w:rsidR="00CB5FF3" w:rsidTr="00CB5FF3">
        <w:trPr>
          <w:tblHeader/>
        </w:trPr>
        <w:tc>
          <w:tcPr>
            <w:tcW w:w="4814" w:type="dxa"/>
          </w:tcPr>
          <w:p w:rsidR="00CB5FF3" w:rsidRDefault="00CB5FF3" w:rsidP="00CB5FF3">
            <w:pPr>
              <w:spacing w:before="20" w:after="20" w:line="240" w:lineRule="auto"/>
              <w:jc w:val="center"/>
              <w:rPr>
                <w:b/>
              </w:rPr>
            </w:pPr>
            <w:r>
              <w:rPr>
                <w:b/>
              </w:rPr>
              <w:t>Analiza</w:t>
            </w:r>
          </w:p>
        </w:tc>
        <w:tc>
          <w:tcPr>
            <w:tcW w:w="4815" w:type="dxa"/>
          </w:tcPr>
          <w:p w:rsidR="00CB5FF3" w:rsidRDefault="00CB5FF3" w:rsidP="00CB5FF3">
            <w:pPr>
              <w:spacing w:before="20" w:after="20" w:line="240" w:lineRule="auto"/>
              <w:jc w:val="center"/>
              <w:rPr>
                <w:b/>
              </w:rPr>
            </w:pPr>
            <w:r>
              <w:rPr>
                <w:b/>
              </w:rPr>
              <w:t>Metoda analize oz. standard</w:t>
            </w:r>
          </w:p>
        </w:tc>
      </w:tr>
      <w:tr w:rsidR="00CB5FF3" w:rsidTr="00CB5FF3">
        <w:tc>
          <w:tcPr>
            <w:tcW w:w="4814" w:type="dxa"/>
          </w:tcPr>
          <w:p w:rsidR="00CB5FF3" w:rsidRDefault="00CB5FF3" w:rsidP="00CB5FF3">
            <w:pPr>
              <w:spacing w:before="20" w:after="20" w:line="240" w:lineRule="auto"/>
            </w:pPr>
            <w:r>
              <w:rPr>
                <w:sz w:val="22"/>
                <w:szCs w:val="22"/>
              </w:rPr>
              <w:t>Vsebnost suhe snovi</w:t>
            </w:r>
          </w:p>
        </w:tc>
        <w:tc>
          <w:tcPr>
            <w:tcW w:w="4815" w:type="dxa"/>
          </w:tcPr>
          <w:p w:rsidR="00CB5FF3" w:rsidRDefault="00CB5FF3" w:rsidP="00CB5FF3">
            <w:pPr>
              <w:spacing w:before="20" w:after="20" w:line="240" w:lineRule="auto"/>
              <w:rPr>
                <w:sz w:val="22"/>
                <w:szCs w:val="22"/>
              </w:rPr>
            </w:pPr>
            <w:r>
              <w:rPr>
                <w:sz w:val="22"/>
                <w:szCs w:val="22"/>
              </w:rPr>
              <w:t xml:space="preserve">Vsebnost suhe snovi se določi s posebno tehtnico za določevanje suhe snovi na podlagi razlike mase vzorcev na zraku in pod vodo. </w:t>
            </w:r>
          </w:p>
          <w:p w:rsidR="00CB5FF3" w:rsidRDefault="00CB5FF3" w:rsidP="00CB5FF3">
            <w:pPr>
              <w:spacing w:before="20" w:after="20" w:line="240" w:lineRule="auto"/>
              <w:rPr>
                <w:sz w:val="22"/>
                <w:szCs w:val="22"/>
              </w:rPr>
            </w:pPr>
            <w:r>
              <w:rPr>
                <w:sz w:val="22"/>
                <w:szCs w:val="22"/>
              </w:rPr>
              <w:t>Meritve se opravijo pri vzorcih, odvzetih za namen določanja debeline gomoljev (za vsa tri poskusna mesta). Velikost posameznega vzorca: 5 kg.</w:t>
            </w:r>
          </w:p>
          <w:p w:rsidR="00CB5FF3" w:rsidRDefault="00CB5FF3" w:rsidP="00CB5FF3">
            <w:pPr>
              <w:spacing w:before="20" w:after="20" w:line="240" w:lineRule="auto"/>
            </w:pPr>
            <w:r>
              <w:rPr>
                <w:sz w:val="22"/>
                <w:szCs w:val="22"/>
              </w:rPr>
              <w:t>Analiza se izvede najpozneje do konca novembra.</w:t>
            </w:r>
          </w:p>
        </w:tc>
      </w:tr>
      <w:tr w:rsidR="00CB5FF3" w:rsidTr="00CB5FF3">
        <w:tc>
          <w:tcPr>
            <w:tcW w:w="4814" w:type="dxa"/>
          </w:tcPr>
          <w:p w:rsidR="00CB5FF3" w:rsidRDefault="00CB5FF3" w:rsidP="00CB5FF3">
            <w:pPr>
              <w:spacing w:before="20" w:after="20" w:line="240" w:lineRule="auto"/>
            </w:pPr>
            <w:r>
              <w:rPr>
                <w:sz w:val="22"/>
                <w:szCs w:val="22"/>
              </w:rPr>
              <w:t>Primernost za kuhanje</w:t>
            </w:r>
          </w:p>
        </w:tc>
        <w:tc>
          <w:tcPr>
            <w:tcW w:w="4815" w:type="dxa"/>
          </w:tcPr>
          <w:p w:rsidR="00CB5FF3" w:rsidRDefault="00CB5FF3" w:rsidP="00CB5FF3">
            <w:pPr>
              <w:spacing w:before="20" w:after="20" w:line="240" w:lineRule="auto"/>
              <w:rPr>
                <w:sz w:val="22"/>
                <w:szCs w:val="22"/>
              </w:rPr>
            </w:pPr>
            <w:r>
              <w:rPr>
                <w:sz w:val="22"/>
                <w:szCs w:val="22"/>
              </w:rPr>
              <w:t xml:space="preserve">Pred analizo se gomolje 14 dni hrani pri temperaturi vsaj 7 C. </w:t>
            </w:r>
          </w:p>
          <w:p w:rsidR="00CB5FF3" w:rsidRDefault="00CB5FF3" w:rsidP="00CB5FF3">
            <w:pPr>
              <w:spacing w:before="20" w:after="20" w:line="240" w:lineRule="auto"/>
            </w:pPr>
            <w:r>
              <w:rPr>
                <w:sz w:val="22"/>
                <w:szCs w:val="22"/>
              </w:rPr>
              <w:t>Krompir se neolupljen kuha na pari, dokler ni popolnoma kuhan. Čas kuhanja je odvisen od sorte. Po kuhanju se krompir olupi in degustira po predpisani metodologiji v Prilogi 3.</w:t>
            </w:r>
          </w:p>
        </w:tc>
      </w:tr>
      <w:tr w:rsidR="00CB5FF3" w:rsidTr="00CB5FF3">
        <w:tc>
          <w:tcPr>
            <w:tcW w:w="4814" w:type="dxa"/>
          </w:tcPr>
          <w:p w:rsidR="00CB5FF3" w:rsidRDefault="00CB5FF3" w:rsidP="00CB5FF3">
            <w:pPr>
              <w:spacing w:before="20" w:after="20" w:line="240" w:lineRule="auto"/>
            </w:pPr>
            <w:r>
              <w:rPr>
                <w:sz w:val="22"/>
                <w:szCs w:val="22"/>
              </w:rPr>
              <w:t>Primernost za cvrtje</w:t>
            </w:r>
          </w:p>
        </w:tc>
        <w:tc>
          <w:tcPr>
            <w:tcW w:w="4815" w:type="dxa"/>
          </w:tcPr>
          <w:p w:rsidR="00CB5FF3" w:rsidRDefault="00CB5FF3" w:rsidP="00CB5FF3">
            <w:pPr>
              <w:spacing w:before="20" w:after="20" w:line="240" w:lineRule="auto"/>
              <w:rPr>
                <w:sz w:val="22"/>
                <w:szCs w:val="22"/>
              </w:rPr>
            </w:pPr>
            <w:r>
              <w:rPr>
                <w:sz w:val="22"/>
                <w:szCs w:val="22"/>
              </w:rPr>
              <w:t>Ugotavlja se le pri sortah, kjer je to zahtevano v prijavi.</w:t>
            </w:r>
          </w:p>
          <w:p w:rsidR="00CB5FF3" w:rsidRDefault="00CB5FF3" w:rsidP="00CB5FF3">
            <w:pPr>
              <w:spacing w:before="20" w:after="20" w:line="240" w:lineRule="auto"/>
            </w:pPr>
            <w:r>
              <w:rPr>
                <w:sz w:val="22"/>
                <w:szCs w:val="22"/>
              </w:rPr>
              <w:t xml:space="preserve">Pred analizo se gomolje hrani 14 dni pri temperaturi vsaj 12 C. Krompir se olupi, nareže na režnje 10x10 mm, opere pod tekočo vodo in osuši. Dvajset režnjev se ocvre v fritezi, čas cvrtja: od 8 do 11 minut. Po cvrtju se olje odcedi. Ocvrt krompir se degustira po predpisani metodologiji v Prilogi 3. </w:t>
            </w:r>
          </w:p>
        </w:tc>
      </w:tr>
      <w:tr w:rsidR="00CB5FF3" w:rsidTr="00CB5FF3">
        <w:tc>
          <w:tcPr>
            <w:tcW w:w="4814" w:type="dxa"/>
          </w:tcPr>
          <w:p w:rsidR="00CB5FF3" w:rsidRDefault="00CB5FF3" w:rsidP="00CB5FF3">
            <w:pPr>
              <w:spacing w:before="20" w:after="20" w:line="240" w:lineRule="auto"/>
              <w:rPr>
                <w:sz w:val="22"/>
                <w:szCs w:val="22"/>
              </w:rPr>
            </w:pPr>
            <w:r>
              <w:rPr>
                <w:sz w:val="22"/>
                <w:szCs w:val="22"/>
              </w:rPr>
              <w:t>Vsebnost askorbinske kisline</w:t>
            </w:r>
          </w:p>
        </w:tc>
        <w:tc>
          <w:tcPr>
            <w:tcW w:w="4815" w:type="dxa"/>
          </w:tcPr>
          <w:p w:rsidR="00CB5FF3" w:rsidRDefault="00CB5FF3" w:rsidP="00CB5FF3">
            <w:pPr>
              <w:spacing w:before="20" w:after="20" w:line="240" w:lineRule="auto"/>
              <w:rPr>
                <w:sz w:val="22"/>
                <w:szCs w:val="22"/>
              </w:rPr>
            </w:pPr>
            <w:r>
              <w:rPr>
                <w:sz w:val="22"/>
                <w:szCs w:val="22"/>
              </w:rPr>
              <w:t>Ugotavlja se 1 x v programu preskušanja po metodi SIST ISO 6557-1:1995</w:t>
            </w:r>
          </w:p>
        </w:tc>
      </w:tr>
      <w:tr w:rsidR="00CB5FF3" w:rsidTr="00CB5FF3">
        <w:tc>
          <w:tcPr>
            <w:tcW w:w="4814" w:type="dxa"/>
          </w:tcPr>
          <w:p w:rsidR="00CB5FF3" w:rsidRDefault="00CB5FF3" w:rsidP="00CB5FF3">
            <w:pPr>
              <w:spacing w:before="20" w:after="20" w:line="240" w:lineRule="auto"/>
              <w:rPr>
                <w:sz w:val="22"/>
                <w:szCs w:val="22"/>
              </w:rPr>
            </w:pPr>
            <w:r>
              <w:rPr>
                <w:sz w:val="22"/>
                <w:szCs w:val="22"/>
              </w:rPr>
              <w:t>Surove beljakovine v suhi snovi</w:t>
            </w:r>
          </w:p>
        </w:tc>
        <w:tc>
          <w:tcPr>
            <w:tcW w:w="4815" w:type="dxa"/>
          </w:tcPr>
          <w:p w:rsidR="00CB5FF3" w:rsidRDefault="00CB5FF3" w:rsidP="00CB5FF3">
            <w:pPr>
              <w:spacing w:before="20" w:after="20" w:line="240" w:lineRule="auto"/>
              <w:rPr>
                <w:sz w:val="22"/>
                <w:szCs w:val="22"/>
              </w:rPr>
            </w:pPr>
            <w:r>
              <w:rPr>
                <w:sz w:val="22"/>
                <w:szCs w:val="22"/>
              </w:rPr>
              <w:t>Ugotavlja se 1 x v programu preskušanja po metodi SIST ISO 1871: 1975</w:t>
            </w:r>
          </w:p>
        </w:tc>
      </w:tr>
    </w:tbl>
    <w:p w:rsidR="00CB5FF3" w:rsidRDefault="00CB5FF3">
      <w:pPr>
        <w:numPr>
          <w:ilvl w:val="1"/>
          <w:numId w:val="0"/>
        </w:numPr>
        <w:tabs>
          <w:tab w:val="num" w:pos="1080"/>
          <w:tab w:val="left" w:pos="1620"/>
          <w:tab w:val="left" w:pos="1800"/>
        </w:tabs>
        <w:spacing w:line="240" w:lineRule="auto"/>
      </w:pPr>
    </w:p>
    <w:p w:rsidR="00000000" w:rsidRDefault="00A70B12">
      <w:pPr>
        <w:spacing w:line="240" w:lineRule="auto"/>
        <w:rPr>
          <w:sz w:val="18"/>
          <w:szCs w:val="18"/>
        </w:rPr>
      </w:pPr>
    </w:p>
    <w:p w:rsidR="00000000" w:rsidRDefault="00A70B12">
      <w:pPr>
        <w:spacing w:line="240" w:lineRule="auto"/>
        <w:rPr>
          <w:sz w:val="26"/>
          <w:szCs w:val="26"/>
        </w:rPr>
      </w:pPr>
    </w:p>
    <w:p w:rsidR="00CB5FF3" w:rsidRDefault="00CB5FF3">
      <w:pPr>
        <w:spacing w:line="240" w:lineRule="auto"/>
        <w:rPr>
          <w:sz w:val="26"/>
          <w:szCs w:val="26"/>
        </w:rPr>
      </w:pPr>
    </w:p>
    <w:p w:rsidR="00000000" w:rsidRDefault="00A70B12">
      <w:pPr>
        <w:spacing w:line="240" w:lineRule="auto"/>
        <w:rPr>
          <w:sz w:val="26"/>
          <w:szCs w:val="26"/>
        </w:rPr>
      </w:pPr>
    </w:p>
    <w:p w:rsidR="00000000" w:rsidRDefault="00A70B12">
      <w:pPr>
        <w:pStyle w:val="Slog1VPU"/>
      </w:pPr>
      <w:bookmarkStart w:id="65" w:name="_Toc247959478"/>
      <w:r>
        <w:t>OPAZOVANJA, VZORČENJA IN ANALIZE V DODATNEM POSKUSU (DODATNA P</w:t>
      </w:r>
      <w:r>
        <w:t>REIZKUŠANJA POSAMEZNIH LASTNOSTI)</w:t>
      </w:r>
      <w:bookmarkEnd w:id="65"/>
    </w:p>
    <w:p w:rsidR="00000000" w:rsidRDefault="00A70B12">
      <w:pPr>
        <w:spacing w:line="240" w:lineRule="auto"/>
        <w:rPr>
          <w:sz w:val="26"/>
          <w:szCs w:val="26"/>
        </w:rPr>
      </w:pPr>
    </w:p>
    <w:p w:rsidR="00000000" w:rsidRDefault="00A70B12">
      <w:pPr>
        <w:pStyle w:val="Slog2VPU"/>
      </w:pPr>
      <w:bookmarkStart w:id="66" w:name="_Toc247959479"/>
      <w:r>
        <w:t>Odpornost in dovzetnost za viruse</w:t>
      </w:r>
      <w:bookmarkEnd w:id="66"/>
    </w:p>
    <w:p w:rsidR="00000000" w:rsidRDefault="00A70B12">
      <w:pPr>
        <w:spacing w:line="240" w:lineRule="auto"/>
      </w:pPr>
    </w:p>
    <w:p w:rsidR="00000000" w:rsidRDefault="00A70B12">
      <w:pPr>
        <w:spacing w:line="240" w:lineRule="auto"/>
      </w:pPr>
      <w:r>
        <w:t>Preskušanje dovzetnosti za virus Y</w:t>
      </w:r>
      <w:r>
        <w:rPr>
          <w:vertAlign w:val="superscript"/>
        </w:rPr>
        <w:t>NTN</w:t>
      </w:r>
      <w:r>
        <w:t xml:space="preserve"> in virus zvijanja krompirjevih listov se izvede v drugem letu preizkušanja. Pred cvetenjem se vizualno ocenijo virusne bolezni in na 10 rastlinah se</w:t>
      </w:r>
      <w:r>
        <w:t xml:space="preserve"> serološko določi okužba z Y virusom in virusom zvijanja krompirjevih listov. Ob izkopu in po obdobju skladiščenja se oceni obseg in oblika nekroz na površini gomoljev ter izpad pridelka. </w:t>
      </w:r>
    </w:p>
    <w:p w:rsidR="00000000" w:rsidRDefault="00A70B12">
      <w:pPr>
        <w:spacing w:line="240" w:lineRule="auto"/>
      </w:pPr>
    </w:p>
    <w:p w:rsidR="00000000" w:rsidRDefault="00A70B12">
      <w:pPr>
        <w:spacing w:line="240" w:lineRule="auto"/>
      </w:pPr>
      <w:r>
        <w:t xml:space="preserve">V drugem letu se pri sortah, kjer so bile opažene nekroze, ločeno </w:t>
      </w:r>
      <w:r>
        <w:t>posadi po 8 gomoljev z in brez nekroz ter opazuje potomstvo. Pred cvetenjem se vizualno ocenijo virusne bolezni in se serološko določi okužba z Y virusom in virusom zvijanja krompirjevih listov.</w:t>
      </w:r>
    </w:p>
    <w:p w:rsidR="00000000" w:rsidRDefault="00A70B12">
      <w:pPr>
        <w:spacing w:line="240" w:lineRule="auto"/>
      </w:pPr>
    </w:p>
    <w:p w:rsidR="00000000" w:rsidRDefault="00A70B12">
      <w:pPr>
        <w:pStyle w:val="Slog3VPU"/>
        <w:rPr>
          <w:lang w:val="sl-SI"/>
        </w:rPr>
      </w:pPr>
      <w:bookmarkStart w:id="67" w:name="_Toc247959480"/>
      <w:r>
        <w:rPr>
          <w:lang w:val="sl-SI"/>
        </w:rPr>
        <w:t>Ocena prizadetosti gomoljev</w:t>
      </w:r>
      <w:bookmarkEnd w:id="67"/>
    </w:p>
    <w:p w:rsidR="00000000" w:rsidRDefault="00A70B12">
      <w:pPr>
        <w:spacing w:line="240" w:lineRule="auto"/>
      </w:pPr>
    </w:p>
    <w:p w:rsidR="00000000" w:rsidRDefault="00A70B12">
      <w:pPr>
        <w:spacing w:line="240" w:lineRule="auto"/>
      </w:pPr>
      <w:r>
        <w:t>Oceni se prizadetost gomoljev o</w:t>
      </w:r>
      <w:r>
        <w:t>b izkopu zaradi okužbe z Y</w:t>
      </w:r>
      <w:r>
        <w:rPr>
          <w:vertAlign w:val="superscript"/>
        </w:rPr>
        <w:t xml:space="preserve">NTN </w:t>
      </w:r>
      <w:r>
        <w:t xml:space="preserve"> virusom. Preglednica z ocenami je podana v Prilogi 2.</w:t>
      </w:r>
    </w:p>
    <w:p w:rsidR="00000000" w:rsidRDefault="00A70B12">
      <w:pPr>
        <w:pStyle w:val="Slog2VPU"/>
        <w:numPr>
          <w:ilvl w:val="0"/>
          <w:numId w:val="0"/>
        </w:numPr>
        <w:rPr>
          <w:sz w:val="26"/>
          <w:szCs w:val="26"/>
        </w:rPr>
      </w:pPr>
    </w:p>
    <w:p w:rsidR="00000000" w:rsidRDefault="00A70B12">
      <w:pPr>
        <w:pStyle w:val="Slog2VPU"/>
      </w:pPr>
      <w:bookmarkStart w:id="68" w:name="_Toc247959481"/>
      <w:r>
        <w:t>Odpornost na viruse (zgodnji in pozni izkop)</w:t>
      </w:r>
      <w:bookmarkEnd w:id="68"/>
    </w:p>
    <w:p w:rsidR="00000000" w:rsidRDefault="00A70B12">
      <w:pPr>
        <w:spacing w:line="240" w:lineRule="auto"/>
      </w:pPr>
    </w:p>
    <w:p w:rsidR="00000000" w:rsidRDefault="00A70B12">
      <w:pPr>
        <w:spacing w:line="240" w:lineRule="auto"/>
      </w:pPr>
      <w:r>
        <w:t>Ob datumu uničenja krompirjevke, ki ga izda služba za potrjevanje nasadov semenskega krompirja in ob koncu rastne sezone, se</w:t>
      </w:r>
      <w:r>
        <w:t xml:space="preserve"> pobere vzorec 18 gomoljev, po en gomolj na rastlino, za preskušanje v naslednjem letu. </w:t>
      </w:r>
    </w:p>
    <w:p w:rsidR="00000000" w:rsidRDefault="00A70B12">
      <w:pPr>
        <w:spacing w:line="240" w:lineRule="auto"/>
      </w:pPr>
    </w:p>
    <w:p w:rsidR="00000000" w:rsidRDefault="00A70B12">
      <w:pPr>
        <w:spacing w:line="240" w:lineRule="auto"/>
      </w:pPr>
      <w:r>
        <w:t>Pri poznem izkopu se tekom skladiščenja ugotovi odstotek gomoljev z nekrozami pri celotnem vzorcu izkopanih 18 grmov.</w:t>
      </w:r>
    </w:p>
    <w:p w:rsidR="00000000" w:rsidRDefault="00A70B12">
      <w:pPr>
        <w:spacing w:line="240" w:lineRule="auto"/>
        <w:rPr>
          <w:sz w:val="26"/>
          <w:szCs w:val="26"/>
        </w:rPr>
      </w:pPr>
    </w:p>
    <w:p w:rsidR="00000000" w:rsidRDefault="00A70B12">
      <w:pPr>
        <w:pStyle w:val="Slog2VPU"/>
      </w:pPr>
      <w:bookmarkStart w:id="69" w:name="_Toc247959482"/>
      <w:r>
        <w:t>Odpornost na krompirjevo plesen ter črno listno</w:t>
      </w:r>
      <w:r>
        <w:t xml:space="preserve"> pegavost</w:t>
      </w:r>
      <w:bookmarkEnd w:id="69"/>
    </w:p>
    <w:p w:rsidR="00000000" w:rsidRDefault="00A70B12">
      <w:pPr>
        <w:spacing w:line="240" w:lineRule="auto"/>
      </w:pPr>
    </w:p>
    <w:p w:rsidR="00000000" w:rsidRDefault="00A70B12">
      <w:pPr>
        <w:spacing w:line="240" w:lineRule="auto"/>
      </w:pPr>
      <w:r>
        <w:t xml:space="preserve">Poskus ne sme biti škropljen s fungicidi. Ocenjevanje znamenj okužb na listih in gomoljih poteka v skladu z navodili EAPR (European Association for Potato Research), Sekcije za patologijo. Za ocenjevanje poškodb krompirjevih listov se uporablja </w:t>
      </w:r>
      <w:r>
        <w:t xml:space="preserve">prilagojena CIP skala, ki je podana v 2. točki Priloge 1. Ob izkopu in po dveh mesecih skladiščenja se ugotavlja utežni odstotek od plesni poškodovanih in gnilih gomoljev. </w:t>
      </w:r>
    </w:p>
    <w:p w:rsidR="00000000" w:rsidRDefault="00A70B12">
      <w:pPr>
        <w:spacing w:line="240" w:lineRule="auto"/>
        <w:rPr>
          <w:sz w:val="26"/>
          <w:szCs w:val="26"/>
        </w:rPr>
      </w:pPr>
    </w:p>
    <w:p w:rsidR="00000000" w:rsidRDefault="00A70B12">
      <w:pPr>
        <w:pStyle w:val="Slog2VPU"/>
      </w:pPr>
      <w:bookmarkStart w:id="70" w:name="_Toc247959483"/>
      <w:r>
        <w:t>Hitrost polnjenja gomoljev</w:t>
      </w:r>
      <w:bookmarkEnd w:id="70"/>
    </w:p>
    <w:p w:rsidR="00000000" w:rsidRDefault="00A70B12">
      <w:pPr>
        <w:spacing w:line="240" w:lineRule="auto"/>
      </w:pPr>
    </w:p>
    <w:p w:rsidR="00000000" w:rsidRDefault="00A70B12">
      <w:pPr>
        <w:tabs>
          <w:tab w:val="left" w:pos="5580"/>
        </w:tabs>
        <w:spacing w:line="240" w:lineRule="auto"/>
      </w:pPr>
      <w:r>
        <w:t xml:space="preserve">Za ugotavljanje hitrosti polnjenja gomoljev se izvede </w:t>
      </w:r>
      <w:r>
        <w:t>od 4 do 6 zaporednih izkopov po 5 grmov. Prvi izkop opravimo v začetni fazi tvorbe in rasti gomoljev (Koda BBCH-401), ko gomolji dosežejo 10 % skupne končne mase gomoljev. Naslednji izkopi si sledijo v razmiku od 7 do 10 dni. Ob vsakem izkopu se gomolji st</w:t>
      </w:r>
      <w:r>
        <w:t xml:space="preserve">ehtajo in sortirajo. Določi se vsebnost suhe snovi, kot pri glavnem poskusu. </w:t>
      </w:r>
    </w:p>
    <w:p w:rsidR="00000000" w:rsidRDefault="00A70B12">
      <w:pPr>
        <w:spacing w:line="240" w:lineRule="auto"/>
        <w:jc w:val="left"/>
        <w:rPr>
          <w:b/>
          <w:sz w:val="26"/>
          <w:szCs w:val="26"/>
        </w:rPr>
      </w:pPr>
    </w:p>
    <w:p w:rsidR="00000000" w:rsidRDefault="00A70B12">
      <w:pPr>
        <w:pStyle w:val="Default"/>
        <w:spacing w:line="240" w:lineRule="auto"/>
        <w:ind w:left="1440" w:hanging="873"/>
        <w:rPr>
          <w:sz w:val="26"/>
          <w:szCs w:val="26"/>
        </w:rPr>
      </w:pPr>
    </w:p>
    <w:p w:rsidR="00000000" w:rsidRDefault="00A70B12">
      <w:pPr>
        <w:pStyle w:val="Slog1VPU"/>
        <w:tabs>
          <w:tab w:val="num" w:leader="none" w:pos="765"/>
        </w:tabs>
        <w:ind w:left="715" w:hanging="431"/>
      </w:pPr>
      <w:bookmarkStart w:id="71" w:name="_Toc160594272"/>
      <w:bookmarkStart w:id="72" w:name="_Toc247959484"/>
      <w:r>
        <w:t>OBDELAVA PODATKOV IN VREDNOTENJE REZULTATOV</w:t>
      </w:r>
      <w:bookmarkEnd w:id="71"/>
      <w:bookmarkEnd w:id="72"/>
    </w:p>
    <w:p w:rsidR="00000000" w:rsidRDefault="00A70B12">
      <w:pPr>
        <w:pStyle w:val="Default"/>
        <w:spacing w:line="240" w:lineRule="auto"/>
        <w:ind w:left="360" w:hanging="360"/>
        <w:rPr>
          <w:sz w:val="26"/>
          <w:szCs w:val="26"/>
        </w:rPr>
      </w:pPr>
    </w:p>
    <w:p w:rsidR="00000000" w:rsidRDefault="00A70B12">
      <w:pPr>
        <w:pStyle w:val="Slog2VPU"/>
      </w:pPr>
      <w:bookmarkStart w:id="73" w:name="_Toc160594273"/>
      <w:bookmarkStart w:id="74" w:name="_Toc247959485"/>
      <w:r>
        <w:t>Veljavnost poskusa</w:t>
      </w:r>
      <w:bookmarkEnd w:id="73"/>
      <w:bookmarkEnd w:id="74"/>
    </w:p>
    <w:p w:rsidR="00000000" w:rsidRDefault="00A70B12">
      <w:pPr>
        <w:spacing w:line="240" w:lineRule="auto"/>
      </w:pPr>
    </w:p>
    <w:p w:rsidR="00000000" w:rsidRDefault="00A70B12">
      <w:pPr>
        <w:spacing w:line="240" w:lineRule="auto"/>
      </w:pPr>
      <w:r>
        <w:t>Veljavnost preizkušanja opredeljujejo 3 faktorji:</w:t>
      </w:r>
    </w:p>
    <w:p w:rsidR="00000000" w:rsidRDefault="00A70B12">
      <w:pPr>
        <w:spacing w:line="240" w:lineRule="auto"/>
        <w:ind w:left="720" w:hanging="360"/>
      </w:pPr>
      <w:r>
        <w:t xml:space="preserve">- </w:t>
      </w:r>
      <w:r>
        <w:tab/>
        <w:t>pravilnost izvedbe med rastno dobo,</w:t>
      </w:r>
    </w:p>
    <w:p w:rsidR="00000000" w:rsidRDefault="00A70B12">
      <w:pPr>
        <w:spacing w:line="240" w:lineRule="auto"/>
        <w:ind w:left="720" w:hanging="360"/>
      </w:pPr>
      <w:r>
        <w:t>-</w:t>
      </w:r>
      <w:r>
        <w:tab/>
        <w:t>% praznih mest,</w:t>
      </w:r>
    </w:p>
    <w:p w:rsidR="00000000" w:rsidRDefault="00A70B12">
      <w:pPr>
        <w:spacing w:line="240" w:lineRule="auto"/>
        <w:ind w:left="714" w:hanging="357"/>
      </w:pPr>
      <w:r>
        <w:t>-</w:t>
      </w:r>
      <w:r>
        <w:tab/>
        <w:t>st</w:t>
      </w:r>
      <w:r>
        <w:t>atistična analiza pridelka gomoljev.</w:t>
      </w:r>
    </w:p>
    <w:p w:rsidR="00000000" w:rsidRDefault="00A70B12">
      <w:pPr>
        <w:spacing w:line="240" w:lineRule="auto"/>
        <w:ind w:left="714" w:hanging="357"/>
      </w:pPr>
    </w:p>
    <w:p w:rsidR="00000000" w:rsidRDefault="00A70B12">
      <w:pPr>
        <w:pStyle w:val="Slog3VPU"/>
        <w:rPr>
          <w:lang w:val="sl-SI"/>
        </w:rPr>
      </w:pPr>
      <w:bookmarkStart w:id="75" w:name="_Toc160594274"/>
      <w:bookmarkStart w:id="76" w:name="_Toc247959486"/>
      <w:r>
        <w:rPr>
          <w:lang w:val="sl-SI"/>
        </w:rPr>
        <w:t>Pravilnost izvedbe</w:t>
      </w:r>
      <w:bookmarkEnd w:id="75"/>
      <w:bookmarkEnd w:id="76"/>
      <w:r>
        <w:rPr>
          <w:lang w:val="sl-SI"/>
        </w:rPr>
        <w:t xml:space="preserve"> </w:t>
      </w:r>
    </w:p>
    <w:p w:rsidR="00000000" w:rsidRDefault="00A70B12">
      <w:pPr>
        <w:spacing w:line="240" w:lineRule="auto"/>
      </w:pPr>
    </w:p>
    <w:p w:rsidR="00000000" w:rsidRDefault="00A70B12">
      <w:pPr>
        <w:widowControl/>
        <w:autoSpaceDE w:val="0"/>
        <w:autoSpaceDN w:val="0"/>
        <w:spacing w:line="240" w:lineRule="auto"/>
        <w:textAlignment w:val="auto"/>
        <w:rPr>
          <w:color w:val="000000"/>
        </w:rPr>
      </w:pPr>
      <w:r>
        <w:rPr>
          <w:color w:val="000000"/>
        </w:rPr>
        <w:t>Če je pri izvedbi poskusa na določeni lokaciji prišlo do nepravilnosti na nivoju ene ponovitve, se ta ponovitev izloči. Pri nadaljnji statistični obdelavi se upoštevajo preostale 4 ponovitve. Če pa</w:t>
      </w:r>
      <w:r>
        <w:rPr>
          <w:color w:val="000000"/>
        </w:rPr>
        <w:t xml:space="preserve"> je do nepravilnosti prišlo pri več kot eni ponovitvi ali če je bil poskus na določeni lokaciji prizadet zaradi pojava abiotičnih dejavnikov (npr. toča, močan veter, suša), se rezultati preizkušanja za tekoče leto na tej lokaciji ne upoštevajo. O izločitvi</w:t>
      </w:r>
      <w:r>
        <w:rPr>
          <w:color w:val="000000"/>
        </w:rPr>
        <w:t xml:space="preserve"> rezultatov s posamezne lokacije odloča sortna komisija.</w:t>
      </w:r>
    </w:p>
    <w:p w:rsidR="00000000" w:rsidRDefault="00A70B12">
      <w:pPr>
        <w:spacing w:line="240" w:lineRule="auto"/>
      </w:pPr>
    </w:p>
    <w:p w:rsidR="00000000" w:rsidRDefault="00A70B12">
      <w:pPr>
        <w:pStyle w:val="Slog3VPU"/>
        <w:rPr>
          <w:lang w:val="sl-SI"/>
        </w:rPr>
      </w:pPr>
      <w:bookmarkStart w:id="77" w:name="_Toc160594275"/>
      <w:bookmarkStart w:id="78" w:name="_Toc247959487"/>
      <w:r>
        <w:rPr>
          <w:lang w:val="sl-SI"/>
        </w:rPr>
        <w:t>% praznih mest</w:t>
      </w:r>
      <w:bookmarkEnd w:id="77"/>
      <w:bookmarkEnd w:id="78"/>
    </w:p>
    <w:p w:rsidR="00000000" w:rsidRDefault="00A70B12">
      <w:pPr>
        <w:spacing w:line="240" w:lineRule="auto"/>
      </w:pPr>
    </w:p>
    <w:p w:rsidR="00000000" w:rsidRDefault="00A70B12">
      <w:pPr>
        <w:spacing w:line="240" w:lineRule="auto"/>
      </w:pPr>
      <w:r>
        <w:t>Ponovitve z več kot 15 % praznih mest se ne upoštevajo. Pri 5–15% praznih mest upoštevamo polovično znižanje pridelka praznih mest. Če je praznih mest manj kot 5 %, se šteje ponovite</w:t>
      </w:r>
      <w:r>
        <w:t>v za ustrezno. Iz rezultatov izračunamo povprečno vrednost ponovitev, ki se ne upoštevajo.</w:t>
      </w:r>
    </w:p>
    <w:p w:rsidR="00000000" w:rsidRDefault="00A70B12">
      <w:pPr>
        <w:spacing w:line="240" w:lineRule="auto"/>
      </w:pPr>
    </w:p>
    <w:p w:rsidR="00000000" w:rsidRDefault="00A70B12">
      <w:pPr>
        <w:pStyle w:val="Slog3VPU"/>
        <w:rPr>
          <w:lang w:val="sl-SI"/>
        </w:rPr>
      </w:pPr>
      <w:bookmarkStart w:id="79" w:name="_Toc160594276"/>
      <w:bookmarkStart w:id="80" w:name="_Toc247959488"/>
      <w:r>
        <w:rPr>
          <w:lang w:val="sl-SI"/>
        </w:rPr>
        <w:t>Statistična analiza</w:t>
      </w:r>
      <w:bookmarkEnd w:id="79"/>
      <w:bookmarkEnd w:id="80"/>
      <w:r>
        <w:rPr>
          <w:lang w:val="sl-SI"/>
        </w:rPr>
        <w:t xml:space="preserve"> </w:t>
      </w:r>
    </w:p>
    <w:p w:rsidR="00000000" w:rsidRDefault="00A70B12">
      <w:pPr>
        <w:spacing w:line="240" w:lineRule="auto"/>
      </w:pPr>
    </w:p>
    <w:p w:rsidR="00000000" w:rsidRDefault="00A70B12">
      <w:pPr>
        <w:spacing w:line="240" w:lineRule="auto"/>
      </w:pPr>
      <w:r>
        <w:t>Pri statističnem izvrednotenju pridelka gomoljev se upoštevajo naslednja merila:</w:t>
      </w:r>
    </w:p>
    <w:p w:rsidR="00000000" w:rsidRDefault="00A70B12">
      <w:pPr>
        <w:spacing w:line="240" w:lineRule="auto"/>
        <w:ind w:left="360"/>
      </w:pPr>
      <w:r>
        <w:t>-</w:t>
      </w:r>
      <w:r>
        <w:tab/>
        <w:t>če je KV ≤ 25  % je preizkušanje veljavno,</w:t>
      </w:r>
    </w:p>
    <w:p w:rsidR="00000000" w:rsidRDefault="00A70B12">
      <w:pPr>
        <w:spacing w:line="240" w:lineRule="auto"/>
        <w:ind w:left="360"/>
      </w:pPr>
      <w:r>
        <w:t>-</w:t>
      </w:r>
      <w:r>
        <w:tab/>
        <w:t xml:space="preserve">če je KV &gt; 25 </w:t>
      </w:r>
      <w:r>
        <w:t>% se preizkušanje zavrže.</w:t>
      </w:r>
    </w:p>
    <w:p w:rsidR="00000000" w:rsidRDefault="00A70B12">
      <w:pPr>
        <w:spacing w:line="240" w:lineRule="auto"/>
      </w:pPr>
    </w:p>
    <w:p w:rsidR="00000000" w:rsidRDefault="00A70B12">
      <w:pPr>
        <w:spacing w:line="240" w:lineRule="auto"/>
      </w:pPr>
      <w:r>
        <w:t>V primeru, da je vrednost koeficienta variacije visoka, jo je potrebno obrazložiti.</w:t>
      </w:r>
    </w:p>
    <w:p w:rsidR="00000000" w:rsidRDefault="00A70B12">
      <w:pPr>
        <w:spacing w:line="240" w:lineRule="auto"/>
        <w:rPr>
          <w:sz w:val="26"/>
          <w:szCs w:val="26"/>
        </w:rPr>
      </w:pPr>
    </w:p>
    <w:p w:rsidR="00000000" w:rsidRDefault="00A70B12">
      <w:pPr>
        <w:pStyle w:val="Slog2VPU"/>
      </w:pPr>
      <w:bookmarkStart w:id="81" w:name="_Toc160594277"/>
      <w:bookmarkStart w:id="82" w:name="_Toc247959489"/>
      <w:r>
        <w:t>Statistična obdelava podatkov</w:t>
      </w:r>
      <w:bookmarkEnd w:id="81"/>
      <w:bookmarkEnd w:id="82"/>
    </w:p>
    <w:p w:rsidR="00000000" w:rsidRDefault="00A70B12">
      <w:pPr>
        <w:spacing w:line="240" w:lineRule="auto"/>
      </w:pPr>
    </w:p>
    <w:p w:rsidR="00000000" w:rsidRDefault="00A70B12">
      <w:pPr>
        <w:spacing w:line="240" w:lineRule="auto"/>
      </w:pPr>
      <w:r>
        <w:t xml:space="preserve">Rezultati preizkušanja sort se obdelajo po metodi analize variance in testa LSD s 5% in 1% tveganjem. </w:t>
      </w:r>
    </w:p>
    <w:p w:rsidR="00000000" w:rsidRDefault="00A70B12">
      <w:pPr>
        <w:spacing w:line="240" w:lineRule="auto"/>
      </w:pPr>
    </w:p>
    <w:p w:rsidR="00000000" w:rsidRDefault="00A70B12">
      <w:pPr>
        <w:spacing w:line="240" w:lineRule="auto"/>
      </w:pPr>
      <w:r>
        <w:t>Na podlag</w:t>
      </w:r>
      <w:r>
        <w:t>i obdelave dobljenih podatkov je potrebno za posamezno sorto v postopku vpisa v SL podati mnenje o primernosti sorte s pripadajočimi indikacijami o pridelavi za različne ekološke razmere.</w:t>
      </w:r>
    </w:p>
    <w:p w:rsidR="00000000" w:rsidRDefault="00A70B12">
      <w:pPr>
        <w:spacing w:line="240" w:lineRule="auto"/>
        <w:jc w:val="left"/>
        <w:rPr>
          <w:b/>
          <w:sz w:val="26"/>
          <w:szCs w:val="26"/>
        </w:rPr>
      </w:pPr>
    </w:p>
    <w:p w:rsidR="00000000" w:rsidRDefault="00A70B12">
      <w:pPr>
        <w:spacing w:line="240" w:lineRule="auto"/>
        <w:jc w:val="left"/>
        <w:rPr>
          <w:b/>
          <w:sz w:val="26"/>
          <w:szCs w:val="26"/>
        </w:rPr>
      </w:pPr>
    </w:p>
    <w:p w:rsidR="00000000" w:rsidRDefault="00A70B12">
      <w:pPr>
        <w:pStyle w:val="Slog1VPU"/>
        <w:tabs>
          <w:tab w:val="num" w:leader="none" w:pos="765"/>
        </w:tabs>
        <w:ind w:left="715" w:hanging="431"/>
      </w:pPr>
      <w:bookmarkStart w:id="83" w:name="_Toc160594278"/>
      <w:bookmarkStart w:id="84" w:name="_Toc247959490"/>
      <w:r>
        <w:t>POROČANJE IN POSREDOVANJE REZULTATOV</w:t>
      </w:r>
      <w:bookmarkEnd w:id="83"/>
      <w:bookmarkEnd w:id="84"/>
    </w:p>
    <w:p w:rsidR="00000000" w:rsidRDefault="00A70B12">
      <w:pPr>
        <w:spacing w:line="240" w:lineRule="auto"/>
        <w:rPr>
          <w:sz w:val="26"/>
          <w:szCs w:val="26"/>
        </w:rPr>
      </w:pPr>
    </w:p>
    <w:p w:rsidR="00000000" w:rsidRDefault="00A70B12">
      <w:pPr>
        <w:spacing w:line="240" w:lineRule="auto"/>
      </w:pPr>
      <w:r>
        <w:t>Podatki se beležijo in stati</w:t>
      </w:r>
      <w:r>
        <w:t>stično izvrednotijo za vsako posamezno lokacijo. Kasneje se izvrednotijo na nivoju sorte (skupek vseh ponovitev) in prikažejo v letnem poročilu, ki mora vsebovati:</w:t>
      </w:r>
    </w:p>
    <w:p w:rsidR="00000000" w:rsidRDefault="00A70B12">
      <w:pPr>
        <w:spacing w:line="240" w:lineRule="auto"/>
        <w:ind w:left="360"/>
      </w:pPr>
      <w:r>
        <w:t>-</w:t>
      </w:r>
      <w:r>
        <w:tab/>
        <w:t>opis lokacij preizkušanj,</w:t>
      </w:r>
    </w:p>
    <w:p w:rsidR="00000000" w:rsidRDefault="00A70B12">
      <w:pPr>
        <w:spacing w:line="240" w:lineRule="auto"/>
        <w:ind w:left="360"/>
      </w:pPr>
      <w:r>
        <w:t>-</w:t>
      </w:r>
      <w:r>
        <w:tab/>
        <w:t>seznam preizkušanih sort (označijo se s šiframi), vključno s s</w:t>
      </w:r>
      <w:r>
        <w:t>tandardnimi sortami,</w:t>
      </w:r>
    </w:p>
    <w:p w:rsidR="00000000" w:rsidRDefault="00A70B12">
      <w:pPr>
        <w:spacing w:line="240" w:lineRule="auto"/>
        <w:ind w:left="360"/>
      </w:pPr>
      <w:r>
        <w:t>-</w:t>
      </w:r>
      <w:r>
        <w:tab/>
        <w:t>opis izvedbe poskusa,</w:t>
      </w:r>
    </w:p>
    <w:p w:rsidR="00000000" w:rsidRDefault="00A70B12">
      <w:pPr>
        <w:spacing w:line="240" w:lineRule="auto"/>
        <w:ind w:left="360"/>
      </w:pPr>
      <w:r>
        <w:t>-</w:t>
      </w:r>
      <w:r>
        <w:tab/>
        <w:t>statistično ovrednotene rezultate,</w:t>
      </w:r>
    </w:p>
    <w:p w:rsidR="00000000" w:rsidRDefault="00A70B12">
      <w:pPr>
        <w:spacing w:line="240" w:lineRule="auto"/>
        <w:ind w:left="357"/>
      </w:pPr>
      <w:r>
        <w:t>-</w:t>
      </w:r>
      <w:r>
        <w:tab/>
        <w:t>meteorološke podatke s komentarjem vpliva na rezultate preizkušanj.</w:t>
      </w:r>
    </w:p>
    <w:p w:rsidR="00000000" w:rsidRDefault="00A70B12">
      <w:pPr>
        <w:spacing w:line="240" w:lineRule="auto"/>
      </w:pPr>
    </w:p>
    <w:p w:rsidR="00000000" w:rsidRDefault="00A70B12">
      <w:pPr>
        <w:spacing w:line="240" w:lineRule="auto"/>
      </w:pPr>
      <w:r>
        <w:t>Po namenu preizkušanja se rezultate deli na:</w:t>
      </w:r>
    </w:p>
    <w:p w:rsidR="00000000" w:rsidRDefault="00A70B12">
      <w:pPr>
        <w:spacing w:line="240" w:lineRule="auto"/>
        <w:ind w:left="714" w:hanging="357"/>
      </w:pPr>
      <w:r>
        <w:t xml:space="preserve">- </w:t>
      </w:r>
      <w:r>
        <w:tab/>
        <w:t>rezultate za preizkušanje VPU sort krompirja (vsebujejo</w:t>
      </w:r>
      <w:r>
        <w:t xml:space="preserve"> rezultate osnovnih meritev in opazovanj),</w:t>
      </w:r>
    </w:p>
    <w:p w:rsidR="00000000" w:rsidRDefault="00A70B12">
      <w:pPr>
        <w:spacing w:line="240" w:lineRule="auto"/>
        <w:ind w:left="357"/>
      </w:pPr>
      <w:r>
        <w:t>-</w:t>
      </w:r>
      <w:r>
        <w:tab/>
        <w:t>rezultate za PPS krompirja (vključujejo tudi rezultate dodatnih opazovanj in meritev).</w:t>
      </w:r>
    </w:p>
    <w:p w:rsidR="00000000" w:rsidRDefault="00A70B12">
      <w:pPr>
        <w:spacing w:line="240" w:lineRule="auto"/>
      </w:pPr>
    </w:p>
    <w:p w:rsidR="00000000" w:rsidRDefault="00A70B12">
      <w:pPr>
        <w:spacing w:line="240" w:lineRule="auto"/>
      </w:pPr>
      <w:r>
        <w:t>Izvajalec preizkušanja pripravi vmesna (vsakoletna) in končna poročila preizkušanja VPU sort oziroma PPS in jih pošlje Upra</w:t>
      </w:r>
      <w:r>
        <w:t>vi do konca novembra v tekočem letu.</w:t>
      </w:r>
    </w:p>
    <w:p w:rsidR="00000000" w:rsidRDefault="00A70B12">
      <w:pPr>
        <w:pStyle w:val="SlogprilogaVPU"/>
        <w:rPr>
          <w:szCs w:val="26"/>
          <w:lang w:val="sl-SI"/>
        </w:rPr>
      </w:pPr>
      <w:r>
        <w:rPr>
          <w:lang w:val="sl-SI"/>
        </w:rPr>
        <w:br w:type="page"/>
      </w:r>
      <w:bookmarkStart w:id="85" w:name="_Toc247959491"/>
      <w:r>
        <w:rPr>
          <w:lang w:val="sl-SI"/>
        </w:rPr>
        <w:t xml:space="preserve">PRILOGA 1:  </w:t>
      </w:r>
      <w:r>
        <w:rPr>
          <w:szCs w:val="26"/>
          <w:lang w:val="sl-SI"/>
        </w:rPr>
        <w:t>Ocenjevanje zdravstvenega stanja rastlin med rastjo</w:t>
      </w:r>
      <w:bookmarkEnd w:id="85"/>
    </w:p>
    <w:p w:rsidR="00000000" w:rsidRDefault="00A70B12">
      <w:pPr>
        <w:spacing w:line="240" w:lineRule="auto"/>
        <w:rPr>
          <w:b/>
        </w:rPr>
      </w:pPr>
    </w:p>
    <w:p w:rsidR="00000000" w:rsidRDefault="00A70B12">
      <w:pPr>
        <w:spacing w:line="240" w:lineRule="auto"/>
        <w:rPr>
          <w:b/>
        </w:rPr>
      </w:pPr>
    </w:p>
    <w:p w:rsidR="00000000" w:rsidRDefault="00A70B12">
      <w:pPr>
        <w:numPr>
          <w:ilvl w:val="0"/>
          <w:numId w:val="36"/>
        </w:numPr>
        <w:spacing w:line="240" w:lineRule="auto"/>
        <w:rPr>
          <w:b/>
        </w:rPr>
      </w:pPr>
      <w:r>
        <w:rPr>
          <w:b/>
        </w:rPr>
        <w:t xml:space="preserve">Bolezni in škodljivci listov in stebel ter metode spremljanja </w:t>
      </w:r>
    </w:p>
    <w:p w:rsidR="00CB5FF3" w:rsidRDefault="00CB5FF3" w:rsidP="00CB5FF3">
      <w:pPr>
        <w:spacing w:line="240" w:lineRule="auto"/>
        <w:rPr>
          <w:b/>
        </w:rPr>
      </w:pPr>
    </w:p>
    <w:tbl>
      <w:tblPr>
        <w:tblStyle w:val="Tabelamrea"/>
        <w:tblW w:w="0" w:type="auto"/>
        <w:tblLook w:val="04A0" w:firstRow="1" w:lastRow="0" w:firstColumn="1" w:lastColumn="0" w:noHBand="0" w:noVBand="1"/>
        <w:tblCaption w:val="Bolezni in škodljivci listov in stebel ter metode spremljanja "/>
      </w:tblPr>
      <w:tblGrid>
        <w:gridCol w:w="4814"/>
        <w:gridCol w:w="4815"/>
      </w:tblGrid>
      <w:tr w:rsidR="00CB5FF3" w:rsidTr="00CB5FF3">
        <w:trPr>
          <w:tblHeader/>
        </w:trPr>
        <w:tc>
          <w:tcPr>
            <w:tcW w:w="4814" w:type="dxa"/>
          </w:tcPr>
          <w:p w:rsidR="00CB5FF3" w:rsidRDefault="00CB5FF3" w:rsidP="00CB5FF3">
            <w:pPr>
              <w:spacing w:before="20" w:after="20" w:line="240" w:lineRule="auto"/>
              <w:rPr>
                <w:b/>
                <w:bCs/>
              </w:rPr>
            </w:pPr>
            <w:r>
              <w:rPr>
                <w:b/>
                <w:bCs/>
              </w:rPr>
              <w:t>Škodljivi organizem</w:t>
            </w:r>
          </w:p>
        </w:tc>
        <w:tc>
          <w:tcPr>
            <w:tcW w:w="4815" w:type="dxa"/>
          </w:tcPr>
          <w:p w:rsidR="00CB5FF3" w:rsidRDefault="00CB5FF3" w:rsidP="00CB5FF3">
            <w:pPr>
              <w:spacing w:before="20" w:after="20" w:line="240" w:lineRule="auto"/>
              <w:rPr>
                <w:b/>
                <w:bCs/>
              </w:rPr>
            </w:pPr>
            <w:r>
              <w:rPr>
                <w:b/>
                <w:bCs/>
              </w:rPr>
              <w:t>Opis metode</w:t>
            </w:r>
          </w:p>
        </w:tc>
      </w:tr>
      <w:tr w:rsidR="00CB5FF3" w:rsidTr="00CB5FF3">
        <w:tc>
          <w:tcPr>
            <w:tcW w:w="4814" w:type="dxa"/>
          </w:tcPr>
          <w:p w:rsidR="00CB5FF3" w:rsidRDefault="00CB5FF3" w:rsidP="00CB5FF3">
            <w:pPr>
              <w:pStyle w:val="PREGLEDNICA"/>
              <w:spacing w:before="20" w:after="20" w:line="240" w:lineRule="auto"/>
              <w:jc w:val="left"/>
              <w:rPr>
                <w:bCs/>
                <w:szCs w:val="24"/>
                <w:vertAlign w:val="superscript"/>
                <w:lang w:eastAsia="en-US"/>
              </w:rPr>
            </w:pPr>
            <w:r>
              <w:rPr>
                <w:bCs/>
                <w:szCs w:val="24"/>
                <w:lang w:eastAsia="en-US"/>
              </w:rPr>
              <w:t>Viroze *</w:t>
            </w:r>
          </w:p>
        </w:tc>
        <w:tc>
          <w:tcPr>
            <w:tcW w:w="4815" w:type="dxa"/>
          </w:tcPr>
          <w:p w:rsidR="00CB5FF3" w:rsidRDefault="00CB5FF3" w:rsidP="00CB5FF3">
            <w:pPr>
              <w:spacing w:before="20" w:after="20" w:line="240" w:lineRule="auto"/>
            </w:pPr>
            <w:r>
              <w:t>V posebnem poskusu se pred ali med cvetenjem ugotavlja odstotek rastlin z znaki črtavosti, zvijanja listov, težkega mozaika, blagega mozaika, kodravosti in aucuba mozaika; dovzetnost in občutljivost na Y</w:t>
            </w:r>
            <w:r>
              <w:rPr>
                <w:vertAlign w:val="superscript"/>
              </w:rPr>
              <w:t>NTN</w:t>
            </w:r>
            <w:r>
              <w:t xml:space="preserve"> in virus zvijanja listov se ugotavlja v posebnem poskusu. </w:t>
            </w:r>
          </w:p>
        </w:tc>
      </w:tr>
      <w:tr w:rsidR="00CB5FF3" w:rsidTr="00CB5FF3">
        <w:tc>
          <w:tcPr>
            <w:tcW w:w="4814" w:type="dxa"/>
          </w:tcPr>
          <w:p w:rsidR="00CB5FF3" w:rsidRDefault="00CB5FF3" w:rsidP="00CB5FF3">
            <w:pPr>
              <w:spacing w:before="20" w:after="20" w:line="240" w:lineRule="auto"/>
              <w:jc w:val="left"/>
            </w:pPr>
            <w:r>
              <w:rPr>
                <w:b/>
                <w:bCs/>
              </w:rPr>
              <w:t>Krompirjeva plesen</w:t>
            </w:r>
            <w:r>
              <w:t xml:space="preserve"> (</w:t>
            </w:r>
            <w:r>
              <w:rPr>
                <w:i/>
              </w:rPr>
              <w:t>Phytophtora infestans</w:t>
            </w:r>
            <w:r>
              <w:t xml:space="preserve"> de Bary)</w:t>
            </w:r>
          </w:p>
        </w:tc>
        <w:tc>
          <w:tcPr>
            <w:tcW w:w="4815" w:type="dxa"/>
          </w:tcPr>
          <w:p w:rsidR="00CB5FF3" w:rsidRDefault="00CB5FF3" w:rsidP="00CB5FF3">
            <w:pPr>
              <w:spacing w:before="20" w:after="20" w:line="240" w:lineRule="auto"/>
            </w:pPr>
            <w:r>
              <w:t xml:space="preserve">V posebnem poskusu se delež okužbe listov in stebel oceni trikrat: prvič v začetku pojava bolezni (ko je okužba že prisotna pri večini sort), drugič po 7 do 14 dneh (odvisno od vremenskih razmer in napredovanja okužbe) in zadnjič, ko so najbolj občutljive sorte praktično že popolnoma suhe. Preglednica z ocenami je podana v točki 2.1 te priloge. Na podlagi treh ocen se sorte razvrsti po občutljivosti/odpornosti v razrede od 1 do 9, pri čemer pomeni 1 – najbolj občutljiva sorta in 9 – zelo odporna sorta. </w:t>
            </w:r>
          </w:p>
          <w:p w:rsidR="00CB5FF3" w:rsidRDefault="00CB5FF3" w:rsidP="00CB5FF3">
            <w:pPr>
              <w:spacing w:before="20" w:after="20" w:line="240" w:lineRule="auto"/>
            </w:pPr>
            <w:r>
              <w:t xml:space="preserve">V glavnem poskusu se morebiten pojav bolezni oceni le enkrat. Preglednica z ocenami je podana v točki 2.1 te priloge. </w:t>
            </w:r>
          </w:p>
        </w:tc>
      </w:tr>
      <w:tr w:rsidR="00CB5FF3" w:rsidTr="00CB5FF3">
        <w:tc>
          <w:tcPr>
            <w:tcW w:w="4814" w:type="dxa"/>
          </w:tcPr>
          <w:p w:rsidR="00CB5FF3" w:rsidRDefault="00CB5FF3" w:rsidP="00CB5FF3">
            <w:pPr>
              <w:spacing w:before="20" w:after="20" w:line="240" w:lineRule="auto"/>
              <w:jc w:val="left"/>
              <w:rPr>
                <w:b/>
                <w:bCs/>
              </w:rPr>
            </w:pPr>
            <w:r>
              <w:rPr>
                <w:b/>
                <w:bCs/>
              </w:rPr>
              <w:t>Črna listna pegavost</w:t>
            </w:r>
            <w:r>
              <w:t xml:space="preserve"> (</w:t>
            </w:r>
            <w:r>
              <w:rPr>
                <w:i/>
              </w:rPr>
              <w:t>Alternaria solani</w:t>
            </w:r>
            <w:r>
              <w:t>)</w:t>
            </w:r>
          </w:p>
        </w:tc>
        <w:tc>
          <w:tcPr>
            <w:tcW w:w="4815" w:type="dxa"/>
          </w:tcPr>
          <w:p w:rsidR="00CB5FF3" w:rsidRDefault="00CB5FF3" w:rsidP="00CB5FF3">
            <w:pPr>
              <w:spacing w:before="20" w:after="20" w:line="240" w:lineRule="auto"/>
            </w:pPr>
            <w:r>
              <w:t>Ocenjuje se delež okužbe stebel in listov. Preglednica z ocenami je podana v točki 2.2 te priloge.</w:t>
            </w:r>
          </w:p>
        </w:tc>
      </w:tr>
      <w:tr w:rsidR="00CB5FF3" w:rsidTr="00CB5FF3">
        <w:tc>
          <w:tcPr>
            <w:tcW w:w="4814" w:type="dxa"/>
          </w:tcPr>
          <w:p w:rsidR="00CB5FF3" w:rsidRDefault="00CB5FF3" w:rsidP="00CB5FF3">
            <w:pPr>
              <w:spacing w:before="20" w:after="20" w:line="240" w:lineRule="auto"/>
              <w:jc w:val="left"/>
            </w:pPr>
            <w:r>
              <w:rPr>
                <w:b/>
                <w:bCs/>
              </w:rPr>
              <w:t>Bela noga krompirja</w:t>
            </w:r>
            <w:r>
              <w:t xml:space="preserve"> (</w:t>
            </w:r>
            <w:r>
              <w:rPr>
                <w:i/>
              </w:rPr>
              <w:t>Rhisoctonia solani</w:t>
            </w:r>
            <w:r>
              <w:t xml:space="preserve"> Kühn) in </w:t>
            </w:r>
            <w:r>
              <w:rPr>
                <w:b/>
              </w:rPr>
              <w:t xml:space="preserve">črna noga </w:t>
            </w:r>
            <w:r>
              <w:t>(</w:t>
            </w:r>
            <w:r>
              <w:rPr>
                <w:i/>
              </w:rPr>
              <w:t xml:space="preserve">Erwinia </w:t>
            </w:r>
            <w:r>
              <w:t xml:space="preserve">sp.) </w:t>
            </w:r>
          </w:p>
        </w:tc>
        <w:tc>
          <w:tcPr>
            <w:tcW w:w="4815" w:type="dxa"/>
          </w:tcPr>
          <w:p w:rsidR="00CB5FF3" w:rsidRDefault="00CB5FF3" w:rsidP="00CB5FF3">
            <w:pPr>
              <w:spacing w:before="20" w:after="20" w:line="240" w:lineRule="auto"/>
            </w:pPr>
            <w:r>
              <w:t xml:space="preserve">Ugotavlja se odstotek napadenih rastlin po sorti. </w:t>
            </w:r>
          </w:p>
        </w:tc>
      </w:tr>
    </w:tbl>
    <w:p w:rsidR="00000000" w:rsidRDefault="00A70B12">
      <w:pPr>
        <w:spacing w:line="240" w:lineRule="auto"/>
        <w:rPr>
          <w:sz w:val="18"/>
          <w:szCs w:val="18"/>
        </w:rPr>
      </w:pPr>
    </w:p>
    <w:p w:rsidR="00000000" w:rsidRDefault="00A70B12">
      <w:pPr>
        <w:spacing w:line="240" w:lineRule="auto"/>
        <w:ind w:left="360" w:hanging="360"/>
        <w:rPr>
          <w:sz w:val="22"/>
          <w:szCs w:val="22"/>
        </w:rPr>
      </w:pPr>
      <w:r>
        <w:rPr>
          <w:sz w:val="22"/>
          <w:szCs w:val="22"/>
        </w:rPr>
        <w:t xml:space="preserve">*  </w:t>
      </w:r>
      <w:r>
        <w:rPr>
          <w:sz w:val="22"/>
          <w:szCs w:val="22"/>
        </w:rPr>
        <w:tab/>
        <w:t>znaki črtavosti, zvijanja listov, težkega mozaika, blagega mozaika, kodravosti in aucuba mozaika, ki jih po</w:t>
      </w:r>
      <w:r>
        <w:rPr>
          <w:sz w:val="22"/>
          <w:szCs w:val="22"/>
        </w:rPr>
        <w:t>vzročajo:</w:t>
      </w:r>
      <w:r>
        <w:rPr>
          <w:sz w:val="22"/>
          <w:szCs w:val="22"/>
        </w:rPr>
        <w:tab/>
      </w:r>
    </w:p>
    <w:p w:rsidR="00000000" w:rsidRDefault="00A70B12">
      <w:pPr>
        <w:spacing w:line="240" w:lineRule="auto"/>
        <w:ind w:firstLine="709"/>
        <w:rPr>
          <w:sz w:val="22"/>
          <w:szCs w:val="22"/>
        </w:rPr>
      </w:pPr>
      <w:r>
        <w:rPr>
          <w:sz w:val="22"/>
          <w:szCs w:val="22"/>
        </w:rPr>
        <w:t>- virus zvijanja krompirjevih listov (PLRV)</w:t>
      </w:r>
    </w:p>
    <w:p w:rsidR="00000000" w:rsidRDefault="00A70B12">
      <w:pPr>
        <w:spacing w:line="240" w:lineRule="auto"/>
        <w:ind w:firstLine="709"/>
        <w:rPr>
          <w:sz w:val="22"/>
          <w:szCs w:val="22"/>
        </w:rPr>
      </w:pPr>
      <w:r>
        <w:rPr>
          <w:sz w:val="22"/>
          <w:szCs w:val="22"/>
        </w:rPr>
        <w:t>- krompirjevi virusi Y, A, V, M, S, X (PVY, PVA, PVV, PVM, PVS, PVX)</w:t>
      </w:r>
    </w:p>
    <w:p w:rsidR="00000000" w:rsidRDefault="00A70B12">
      <w:pPr>
        <w:spacing w:line="240" w:lineRule="auto"/>
        <w:ind w:firstLine="709"/>
        <w:rPr>
          <w:sz w:val="22"/>
          <w:szCs w:val="22"/>
        </w:rPr>
      </w:pPr>
      <w:r>
        <w:rPr>
          <w:sz w:val="22"/>
          <w:szCs w:val="22"/>
        </w:rPr>
        <w:t>- Potato aucuba mosaic potexvirus (PAMV)</w:t>
      </w:r>
    </w:p>
    <w:p w:rsidR="00000000" w:rsidRDefault="00A70B12">
      <w:pPr>
        <w:spacing w:line="240" w:lineRule="auto"/>
        <w:ind w:firstLine="709"/>
        <w:rPr>
          <w:sz w:val="22"/>
          <w:szCs w:val="22"/>
        </w:rPr>
      </w:pPr>
      <w:r>
        <w:rPr>
          <w:sz w:val="22"/>
          <w:szCs w:val="22"/>
        </w:rPr>
        <w:t>- Alfalfa mosaic alfamovirus (AMV)</w:t>
      </w:r>
    </w:p>
    <w:p w:rsidR="00000000" w:rsidRDefault="00A70B12">
      <w:pPr>
        <w:spacing w:line="240" w:lineRule="auto"/>
      </w:pPr>
    </w:p>
    <w:p w:rsidR="00000000" w:rsidRDefault="00A70B12">
      <w:pPr>
        <w:spacing w:line="240" w:lineRule="auto"/>
      </w:pPr>
    </w:p>
    <w:p w:rsidR="00000000" w:rsidRDefault="00A70B12">
      <w:pPr>
        <w:numPr>
          <w:ilvl w:val="0"/>
          <w:numId w:val="36"/>
        </w:numPr>
        <w:spacing w:line="240" w:lineRule="auto"/>
        <w:rPr>
          <w:b/>
          <w:bCs/>
        </w:rPr>
      </w:pPr>
      <w:r>
        <w:rPr>
          <w:b/>
        </w:rPr>
        <w:br w:type="page"/>
        <w:t>Kriteriji za ocenjevanje stopnje okuženosti</w:t>
      </w:r>
    </w:p>
    <w:p w:rsidR="00000000" w:rsidRDefault="00A70B12">
      <w:pPr>
        <w:spacing w:line="240" w:lineRule="auto"/>
        <w:ind w:left="1080"/>
        <w:rPr>
          <w:bCs/>
        </w:rPr>
      </w:pPr>
    </w:p>
    <w:p w:rsidR="00000000" w:rsidRDefault="00A70B12">
      <w:pPr>
        <w:spacing w:line="240" w:lineRule="auto"/>
        <w:ind w:left="1080"/>
        <w:rPr>
          <w:bCs/>
        </w:rPr>
      </w:pPr>
    </w:p>
    <w:p w:rsidR="00000000" w:rsidRDefault="00A70B12">
      <w:pPr>
        <w:spacing w:line="240" w:lineRule="auto"/>
        <w:ind w:left="1080"/>
        <w:rPr>
          <w:bCs/>
        </w:rPr>
      </w:pPr>
      <w:r>
        <w:rPr>
          <w:bCs/>
        </w:rPr>
        <w:t>2.1 Odp</w:t>
      </w:r>
      <w:r>
        <w:rPr>
          <w:bCs/>
        </w:rPr>
        <w:t>ornost na krompirjevo plesen (</w:t>
      </w:r>
      <w:r>
        <w:rPr>
          <w:i/>
          <w:iCs/>
        </w:rPr>
        <w:t>Phytophtora infestans</w:t>
      </w:r>
      <w:r>
        <w:rPr>
          <w:bCs/>
        </w:rPr>
        <w:t xml:space="preserve">) </w:t>
      </w:r>
    </w:p>
    <w:p w:rsidR="00000000" w:rsidRDefault="00A70B12">
      <w:pPr>
        <w:spacing w:line="240" w:lineRule="auto"/>
      </w:pPr>
    </w:p>
    <w:p w:rsidR="00000000" w:rsidRDefault="00A70B12">
      <w:pPr>
        <w:spacing w:line="240" w:lineRule="auto"/>
      </w:pPr>
      <w:r>
        <w:t>Ocenjuje se na podlagi ugotovljenega deleža okužbe listov in stebel po prilagojeni CIP skali (vir: Potato Disease Assessment Keys, EAPR, Section for Pathology, 1987)</w:t>
      </w:r>
    </w:p>
    <w:p w:rsidR="002C5309" w:rsidRDefault="002C5309">
      <w:pPr>
        <w:spacing w:line="240" w:lineRule="auto"/>
      </w:pPr>
    </w:p>
    <w:tbl>
      <w:tblPr>
        <w:tblStyle w:val="Tabelamrea"/>
        <w:tblW w:w="0" w:type="auto"/>
        <w:jc w:val="center"/>
        <w:tblLook w:val="04A0" w:firstRow="1" w:lastRow="0" w:firstColumn="1" w:lastColumn="0" w:noHBand="0" w:noVBand="1"/>
        <w:tblCaption w:val="Odpornost na krompirjevo plesen "/>
      </w:tblPr>
      <w:tblGrid>
        <w:gridCol w:w="3114"/>
        <w:gridCol w:w="3685"/>
      </w:tblGrid>
      <w:tr w:rsidR="002C5309" w:rsidTr="002C5309">
        <w:trPr>
          <w:tblHeader/>
          <w:jc w:val="center"/>
        </w:trPr>
        <w:tc>
          <w:tcPr>
            <w:tcW w:w="3114" w:type="dxa"/>
          </w:tcPr>
          <w:p w:rsidR="002C5309" w:rsidRDefault="002C5309" w:rsidP="002C5309">
            <w:pPr>
              <w:spacing w:before="20" w:after="20" w:line="240" w:lineRule="auto"/>
              <w:jc w:val="center"/>
              <w:rPr>
                <w:b/>
              </w:rPr>
            </w:pPr>
            <w:r>
              <w:rPr>
                <w:b/>
              </w:rPr>
              <w:t>Ocena</w:t>
            </w:r>
          </w:p>
        </w:tc>
        <w:tc>
          <w:tcPr>
            <w:tcW w:w="3685" w:type="dxa"/>
          </w:tcPr>
          <w:p w:rsidR="002C5309" w:rsidRDefault="002C5309" w:rsidP="002C5309">
            <w:pPr>
              <w:spacing w:before="20" w:after="20" w:line="240" w:lineRule="auto"/>
              <w:jc w:val="center"/>
              <w:rPr>
                <w:b/>
              </w:rPr>
            </w:pPr>
            <w:r>
              <w:rPr>
                <w:b/>
              </w:rPr>
              <w:t>Delež okužbe listov in stebel</w:t>
            </w:r>
          </w:p>
        </w:tc>
      </w:tr>
      <w:tr w:rsidR="002C5309" w:rsidTr="002C5309">
        <w:trPr>
          <w:jc w:val="center"/>
        </w:trPr>
        <w:tc>
          <w:tcPr>
            <w:tcW w:w="3114" w:type="dxa"/>
          </w:tcPr>
          <w:p w:rsidR="002C5309" w:rsidRDefault="002C5309" w:rsidP="002C5309">
            <w:pPr>
              <w:spacing w:before="20" w:after="20" w:line="240" w:lineRule="auto"/>
              <w:jc w:val="center"/>
            </w:pPr>
            <w:r>
              <w:t>0</w:t>
            </w:r>
          </w:p>
        </w:tc>
        <w:tc>
          <w:tcPr>
            <w:tcW w:w="3685" w:type="dxa"/>
          </w:tcPr>
          <w:p w:rsidR="002C5309" w:rsidRDefault="002C5309" w:rsidP="002C5309">
            <w:pPr>
              <w:spacing w:before="20" w:after="20" w:line="240" w:lineRule="auto"/>
              <w:jc w:val="center"/>
            </w:pPr>
            <w:r>
              <w:t>0%</w:t>
            </w:r>
          </w:p>
        </w:tc>
      </w:tr>
      <w:tr w:rsidR="002C5309" w:rsidTr="002C5309">
        <w:trPr>
          <w:jc w:val="center"/>
        </w:trPr>
        <w:tc>
          <w:tcPr>
            <w:tcW w:w="3114" w:type="dxa"/>
          </w:tcPr>
          <w:p w:rsidR="002C5309" w:rsidRDefault="002C5309" w:rsidP="002C5309">
            <w:pPr>
              <w:spacing w:before="20" w:after="20" w:line="240" w:lineRule="auto"/>
              <w:jc w:val="center"/>
            </w:pPr>
            <w:r>
              <w:t>1</w:t>
            </w:r>
          </w:p>
        </w:tc>
        <w:tc>
          <w:tcPr>
            <w:tcW w:w="3685" w:type="dxa"/>
          </w:tcPr>
          <w:p w:rsidR="002C5309" w:rsidRDefault="002C5309" w:rsidP="002C5309">
            <w:pPr>
              <w:spacing w:before="20" w:after="20" w:line="240" w:lineRule="auto"/>
              <w:jc w:val="center"/>
            </w:pPr>
            <w:r>
              <w:t>0,1 – 1,0%</w:t>
            </w:r>
          </w:p>
        </w:tc>
      </w:tr>
      <w:tr w:rsidR="002C5309" w:rsidTr="002C5309">
        <w:trPr>
          <w:jc w:val="center"/>
        </w:trPr>
        <w:tc>
          <w:tcPr>
            <w:tcW w:w="3114" w:type="dxa"/>
          </w:tcPr>
          <w:p w:rsidR="002C5309" w:rsidRDefault="002C5309" w:rsidP="002C5309">
            <w:pPr>
              <w:spacing w:before="20" w:after="20" w:line="240" w:lineRule="auto"/>
              <w:jc w:val="center"/>
            </w:pPr>
            <w:r>
              <w:t>2</w:t>
            </w:r>
          </w:p>
        </w:tc>
        <w:tc>
          <w:tcPr>
            <w:tcW w:w="3685" w:type="dxa"/>
          </w:tcPr>
          <w:p w:rsidR="002C5309" w:rsidRDefault="002C5309" w:rsidP="002C5309">
            <w:pPr>
              <w:spacing w:before="20" w:after="20" w:line="240" w:lineRule="auto"/>
              <w:jc w:val="center"/>
            </w:pPr>
            <w:r>
              <w:t xml:space="preserve"> 1,1 – 3,0 %</w:t>
            </w:r>
          </w:p>
        </w:tc>
      </w:tr>
      <w:tr w:rsidR="002C5309" w:rsidTr="002C5309">
        <w:trPr>
          <w:jc w:val="center"/>
        </w:trPr>
        <w:tc>
          <w:tcPr>
            <w:tcW w:w="3114" w:type="dxa"/>
          </w:tcPr>
          <w:p w:rsidR="002C5309" w:rsidRDefault="002C5309" w:rsidP="002C5309">
            <w:pPr>
              <w:spacing w:before="20" w:after="20" w:line="240" w:lineRule="auto"/>
              <w:jc w:val="center"/>
            </w:pPr>
            <w:r>
              <w:t>3</w:t>
            </w:r>
          </w:p>
        </w:tc>
        <w:tc>
          <w:tcPr>
            <w:tcW w:w="3685" w:type="dxa"/>
          </w:tcPr>
          <w:p w:rsidR="002C5309" w:rsidRDefault="002C5309" w:rsidP="002C5309">
            <w:pPr>
              <w:spacing w:before="20" w:after="20" w:line="240" w:lineRule="auto"/>
              <w:jc w:val="center"/>
            </w:pPr>
            <w:r>
              <w:t>3,1 – 10,0 %</w:t>
            </w:r>
          </w:p>
        </w:tc>
      </w:tr>
      <w:tr w:rsidR="002C5309" w:rsidTr="002C5309">
        <w:trPr>
          <w:jc w:val="center"/>
        </w:trPr>
        <w:tc>
          <w:tcPr>
            <w:tcW w:w="3114" w:type="dxa"/>
          </w:tcPr>
          <w:p w:rsidR="002C5309" w:rsidRDefault="002C5309" w:rsidP="002C5309">
            <w:pPr>
              <w:spacing w:before="20" w:after="20" w:line="240" w:lineRule="auto"/>
              <w:jc w:val="center"/>
            </w:pPr>
            <w:r>
              <w:t>4</w:t>
            </w:r>
          </w:p>
        </w:tc>
        <w:tc>
          <w:tcPr>
            <w:tcW w:w="3685" w:type="dxa"/>
          </w:tcPr>
          <w:p w:rsidR="002C5309" w:rsidRDefault="002C5309" w:rsidP="002C5309">
            <w:pPr>
              <w:spacing w:before="20" w:after="20" w:line="240" w:lineRule="auto"/>
              <w:jc w:val="center"/>
            </w:pPr>
            <w:r>
              <w:t>10,1 – 24,0 % </w:t>
            </w:r>
          </w:p>
        </w:tc>
      </w:tr>
      <w:tr w:rsidR="002C5309" w:rsidTr="002C5309">
        <w:trPr>
          <w:jc w:val="center"/>
        </w:trPr>
        <w:tc>
          <w:tcPr>
            <w:tcW w:w="3114" w:type="dxa"/>
          </w:tcPr>
          <w:p w:rsidR="002C5309" w:rsidRDefault="002C5309" w:rsidP="002C5309">
            <w:pPr>
              <w:spacing w:before="20" w:after="20" w:line="240" w:lineRule="auto"/>
              <w:jc w:val="center"/>
            </w:pPr>
            <w:r>
              <w:t>5</w:t>
            </w:r>
          </w:p>
        </w:tc>
        <w:tc>
          <w:tcPr>
            <w:tcW w:w="3685" w:type="dxa"/>
          </w:tcPr>
          <w:p w:rsidR="002C5309" w:rsidRDefault="002C5309" w:rsidP="002C5309">
            <w:pPr>
              <w:spacing w:before="20" w:after="20" w:line="240" w:lineRule="auto"/>
              <w:jc w:val="center"/>
            </w:pPr>
            <w:r>
              <w:t>25 – 49 %</w:t>
            </w:r>
          </w:p>
        </w:tc>
      </w:tr>
      <w:tr w:rsidR="002C5309" w:rsidTr="002C5309">
        <w:trPr>
          <w:jc w:val="center"/>
        </w:trPr>
        <w:tc>
          <w:tcPr>
            <w:tcW w:w="3114" w:type="dxa"/>
          </w:tcPr>
          <w:p w:rsidR="002C5309" w:rsidRDefault="002C5309" w:rsidP="002C5309">
            <w:pPr>
              <w:spacing w:before="20" w:after="20" w:line="240" w:lineRule="auto"/>
              <w:jc w:val="center"/>
            </w:pPr>
            <w:r>
              <w:t>6</w:t>
            </w:r>
          </w:p>
        </w:tc>
        <w:tc>
          <w:tcPr>
            <w:tcW w:w="3685" w:type="dxa"/>
          </w:tcPr>
          <w:p w:rsidR="002C5309" w:rsidRDefault="002C5309" w:rsidP="002C5309">
            <w:pPr>
              <w:spacing w:before="20" w:after="20" w:line="240" w:lineRule="auto"/>
              <w:jc w:val="center"/>
            </w:pPr>
            <w:r>
              <w:t>50 – 74%</w:t>
            </w:r>
          </w:p>
        </w:tc>
      </w:tr>
      <w:tr w:rsidR="002C5309" w:rsidTr="002C5309">
        <w:trPr>
          <w:jc w:val="center"/>
        </w:trPr>
        <w:tc>
          <w:tcPr>
            <w:tcW w:w="3114" w:type="dxa"/>
          </w:tcPr>
          <w:p w:rsidR="002C5309" w:rsidRDefault="002C5309" w:rsidP="002C5309">
            <w:pPr>
              <w:spacing w:before="20" w:after="20" w:line="240" w:lineRule="auto"/>
              <w:jc w:val="center"/>
            </w:pPr>
            <w:r>
              <w:t>7</w:t>
            </w:r>
          </w:p>
        </w:tc>
        <w:tc>
          <w:tcPr>
            <w:tcW w:w="3685" w:type="dxa"/>
          </w:tcPr>
          <w:p w:rsidR="002C5309" w:rsidRDefault="002C5309" w:rsidP="002C5309">
            <w:pPr>
              <w:spacing w:before="20" w:after="20" w:line="240" w:lineRule="auto"/>
              <w:jc w:val="center"/>
            </w:pPr>
            <w:r>
              <w:t>75 – 90 %</w:t>
            </w:r>
          </w:p>
        </w:tc>
      </w:tr>
      <w:tr w:rsidR="002C5309" w:rsidTr="002C5309">
        <w:trPr>
          <w:jc w:val="center"/>
        </w:trPr>
        <w:tc>
          <w:tcPr>
            <w:tcW w:w="3114" w:type="dxa"/>
          </w:tcPr>
          <w:p w:rsidR="002C5309" w:rsidRDefault="002C5309" w:rsidP="002C5309">
            <w:pPr>
              <w:spacing w:before="20" w:after="20" w:line="240" w:lineRule="auto"/>
              <w:jc w:val="center"/>
            </w:pPr>
            <w:r>
              <w:t>8</w:t>
            </w:r>
          </w:p>
        </w:tc>
        <w:tc>
          <w:tcPr>
            <w:tcW w:w="3685" w:type="dxa"/>
          </w:tcPr>
          <w:p w:rsidR="002C5309" w:rsidRDefault="002C5309" w:rsidP="002C5309">
            <w:pPr>
              <w:spacing w:before="20" w:after="20" w:line="240" w:lineRule="auto"/>
              <w:jc w:val="center"/>
            </w:pPr>
            <w:r>
              <w:t>91 – 97 %</w:t>
            </w:r>
          </w:p>
        </w:tc>
      </w:tr>
      <w:tr w:rsidR="002C5309" w:rsidTr="002C5309">
        <w:trPr>
          <w:jc w:val="center"/>
        </w:trPr>
        <w:tc>
          <w:tcPr>
            <w:tcW w:w="3114" w:type="dxa"/>
          </w:tcPr>
          <w:p w:rsidR="002C5309" w:rsidRDefault="002C5309" w:rsidP="002C5309">
            <w:pPr>
              <w:spacing w:before="20" w:after="20" w:line="240" w:lineRule="auto"/>
              <w:jc w:val="center"/>
            </w:pPr>
            <w:r>
              <w:t>9</w:t>
            </w:r>
          </w:p>
        </w:tc>
        <w:tc>
          <w:tcPr>
            <w:tcW w:w="3685" w:type="dxa"/>
          </w:tcPr>
          <w:p w:rsidR="002C5309" w:rsidRDefault="002C5309" w:rsidP="002C5309">
            <w:pPr>
              <w:spacing w:before="20" w:after="20" w:line="240" w:lineRule="auto"/>
              <w:jc w:val="center"/>
            </w:pPr>
            <w:r w:rsidRPr="002C5309">
              <w:t>97,1 – 100 %</w:t>
            </w:r>
          </w:p>
        </w:tc>
      </w:tr>
    </w:tbl>
    <w:p w:rsidR="00000000" w:rsidRDefault="00A70B12">
      <w:pPr>
        <w:pStyle w:val="Naslov4"/>
        <w:numPr>
          <w:ilvl w:val="0"/>
          <w:numId w:val="0"/>
        </w:numPr>
        <w:spacing w:line="240" w:lineRule="auto"/>
        <w:ind w:firstLine="360"/>
        <w:jc w:val="left"/>
        <w:rPr>
          <w:b w:val="0"/>
          <w:sz w:val="24"/>
        </w:rPr>
      </w:pPr>
    </w:p>
    <w:p w:rsidR="00000000" w:rsidRDefault="00A70B12"/>
    <w:p w:rsidR="00000000" w:rsidRDefault="00A70B12">
      <w:pPr>
        <w:pStyle w:val="Naslov4"/>
        <w:numPr>
          <w:ilvl w:val="0"/>
          <w:numId w:val="0"/>
        </w:numPr>
        <w:spacing w:line="240" w:lineRule="auto"/>
        <w:ind w:left="1800" w:hanging="360"/>
        <w:jc w:val="left"/>
        <w:rPr>
          <w:b w:val="0"/>
          <w:sz w:val="24"/>
        </w:rPr>
      </w:pPr>
      <w:r>
        <w:rPr>
          <w:b w:val="0"/>
          <w:sz w:val="24"/>
        </w:rPr>
        <w:t>2.2  Intenzivnost okužbe stebel, listov in gomoljev s črno listno pegavostjo (</w:t>
      </w:r>
      <w:r>
        <w:rPr>
          <w:b w:val="0"/>
          <w:i/>
          <w:sz w:val="24"/>
        </w:rPr>
        <w:t>Alternaria solani</w:t>
      </w:r>
      <w:r>
        <w:rPr>
          <w:b w:val="0"/>
          <w:sz w:val="24"/>
        </w:rPr>
        <w:t>)</w:t>
      </w:r>
    </w:p>
    <w:p w:rsidR="002C5309" w:rsidRDefault="002C5309" w:rsidP="002C5309"/>
    <w:tbl>
      <w:tblPr>
        <w:tblStyle w:val="Tabelamrea"/>
        <w:tblW w:w="0" w:type="auto"/>
        <w:jc w:val="center"/>
        <w:tblLook w:val="04A0" w:firstRow="1" w:lastRow="0" w:firstColumn="1" w:lastColumn="0" w:noHBand="0" w:noVBand="1"/>
        <w:tblCaption w:val="Intenzivnost okužbe stebel, listov in gomoljev s črno listno pegavostjo "/>
      </w:tblPr>
      <w:tblGrid>
        <w:gridCol w:w="3114"/>
        <w:gridCol w:w="3402"/>
      </w:tblGrid>
      <w:tr w:rsidR="002C5309" w:rsidTr="002C5309">
        <w:trPr>
          <w:tblHeader/>
          <w:jc w:val="center"/>
        </w:trPr>
        <w:tc>
          <w:tcPr>
            <w:tcW w:w="3114" w:type="dxa"/>
          </w:tcPr>
          <w:p w:rsidR="002C5309" w:rsidRDefault="002C5309" w:rsidP="002C5309">
            <w:pPr>
              <w:spacing w:before="20" w:after="20" w:line="240" w:lineRule="auto"/>
              <w:jc w:val="center"/>
              <w:rPr>
                <w:b/>
              </w:rPr>
            </w:pPr>
            <w:r>
              <w:rPr>
                <w:b/>
              </w:rPr>
              <w:t>Ocena</w:t>
            </w:r>
          </w:p>
        </w:tc>
        <w:tc>
          <w:tcPr>
            <w:tcW w:w="3402" w:type="dxa"/>
          </w:tcPr>
          <w:p w:rsidR="002C5309" w:rsidRDefault="002C5309" w:rsidP="002C5309">
            <w:pPr>
              <w:spacing w:before="20" w:after="20" w:line="240" w:lineRule="auto"/>
              <w:jc w:val="center"/>
              <w:rPr>
                <w:b/>
              </w:rPr>
            </w:pPr>
            <w:r>
              <w:rPr>
                <w:b/>
              </w:rPr>
              <w:t>Delež napadenih rastlin</w:t>
            </w:r>
          </w:p>
        </w:tc>
      </w:tr>
      <w:tr w:rsidR="002C5309" w:rsidTr="002C5309">
        <w:trPr>
          <w:jc w:val="center"/>
        </w:trPr>
        <w:tc>
          <w:tcPr>
            <w:tcW w:w="3114" w:type="dxa"/>
          </w:tcPr>
          <w:p w:rsidR="002C5309" w:rsidRDefault="002C5309" w:rsidP="002C5309">
            <w:pPr>
              <w:spacing w:before="20" w:after="20" w:line="240" w:lineRule="auto"/>
              <w:jc w:val="center"/>
            </w:pPr>
            <w:r>
              <w:t>9</w:t>
            </w:r>
          </w:p>
        </w:tc>
        <w:tc>
          <w:tcPr>
            <w:tcW w:w="3402" w:type="dxa"/>
          </w:tcPr>
          <w:p w:rsidR="002C5309" w:rsidRDefault="002C5309" w:rsidP="002C5309">
            <w:pPr>
              <w:spacing w:before="20" w:after="20" w:line="240" w:lineRule="auto"/>
              <w:jc w:val="center"/>
            </w:pPr>
            <w:r>
              <w:t xml:space="preserve">do 7% </w:t>
            </w:r>
          </w:p>
        </w:tc>
      </w:tr>
      <w:tr w:rsidR="002C5309" w:rsidTr="002C5309">
        <w:trPr>
          <w:jc w:val="center"/>
        </w:trPr>
        <w:tc>
          <w:tcPr>
            <w:tcW w:w="3114" w:type="dxa"/>
          </w:tcPr>
          <w:p w:rsidR="002C5309" w:rsidRDefault="002C5309" w:rsidP="002C5309">
            <w:pPr>
              <w:spacing w:before="20" w:after="20" w:line="240" w:lineRule="auto"/>
              <w:jc w:val="center"/>
            </w:pPr>
            <w:r>
              <w:t>8</w:t>
            </w:r>
          </w:p>
        </w:tc>
        <w:tc>
          <w:tcPr>
            <w:tcW w:w="3402" w:type="dxa"/>
          </w:tcPr>
          <w:p w:rsidR="002C5309" w:rsidRDefault="002C5309" w:rsidP="002C5309">
            <w:pPr>
              <w:spacing w:before="20" w:after="20" w:line="240" w:lineRule="auto"/>
              <w:jc w:val="center"/>
            </w:pPr>
            <w:r>
              <w:t xml:space="preserve"> 8 – 17%</w:t>
            </w:r>
          </w:p>
        </w:tc>
      </w:tr>
      <w:tr w:rsidR="002C5309" w:rsidTr="002C5309">
        <w:trPr>
          <w:jc w:val="center"/>
        </w:trPr>
        <w:tc>
          <w:tcPr>
            <w:tcW w:w="3114" w:type="dxa"/>
          </w:tcPr>
          <w:p w:rsidR="002C5309" w:rsidRDefault="002C5309" w:rsidP="002C5309">
            <w:pPr>
              <w:spacing w:before="20" w:after="20" w:line="240" w:lineRule="auto"/>
              <w:jc w:val="center"/>
            </w:pPr>
            <w:r>
              <w:t>7</w:t>
            </w:r>
          </w:p>
        </w:tc>
        <w:tc>
          <w:tcPr>
            <w:tcW w:w="3402" w:type="dxa"/>
          </w:tcPr>
          <w:p w:rsidR="002C5309" w:rsidRDefault="002C5309" w:rsidP="002C5309">
            <w:pPr>
              <w:spacing w:before="20" w:after="20" w:line="240" w:lineRule="auto"/>
              <w:jc w:val="center"/>
            </w:pPr>
            <w:r>
              <w:t>18 – 27%</w:t>
            </w:r>
          </w:p>
        </w:tc>
      </w:tr>
      <w:tr w:rsidR="002C5309" w:rsidTr="002C5309">
        <w:trPr>
          <w:jc w:val="center"/>
        </w:trPr>
        <w:tc>
          <w:tcPr>
            <w:tcW w:w="3114" w:type="dxa"/>
          </w:tcPr>
          <w:p w:rsidR="002C5309" w:rsidRDefault="002C5309" w:rsidP="002C5309">
            <w:pPr>
              <w:spacing w:before="20" w:after="20" w:line="240" w:lineRule="auto"/>
              <w:jc w:val="center"/>
            </w:pPr>
            <w:r>
              <w:t>6</w:t>
            </w:r>
          </w:p>
        </w:tc>
        <w:tc>
          <w:tcPr>
            <w:tcW w:w="3402" w:type="dxa"/>
          </w:tcPr>
          <w:p w:rsidR="002C5309" w:rsidRDefault="002C5309" w:rsidP="002C5309">
            <w:pPr>
              <w:spacing w:before="20" w:after="20" w:line="240" w:lineRule="auto"/>
              <w:jc w:val="center"/>
            </w:pPr>
            <w:r>
              <w:t>28 – 37%</w:t>
            </w:r>
          </w:p>
        </w:tc>
      </w:tr>
      <w:tr w:rsidR="002C5309" w:rsidTr="002C5309">
        <w:trPr>
          <w:jc w:val="center"/>
        </w:trPr>
        <w:tc>
          <w:tcPr>
            <w:tcW w:w="3114" w:type="dxa"/>
          </w:tcPr>
          <w:p w:rsidR="002C5309" w:rsidRDefault="002C5309" w:rsidP="002C5309">
            <w:pPr>
              <w:spacing w:before="20" w:after="20" w:line="240" w:lineRule="auto"/>
              <w:jc w:val="center"/>
            </w:pPr>
            <w:r>
              <w:t>5</w:t>
            </w:r>
          </w:p>
        </w:tc>
        <w:tc>
          <w:tcPr>
            <w:tcW w:w="3402" w:type="dxa"/>
          </w:tcPr>
          <w:p w:rsidR="002C5309" w:rsidRDefault="002C5309" w:rsidP="002C5309">
            <w:pPr>
              <w:spacing w:before="20" w:after="20" w:line="240" w:lineRule="auto"/>
              <w:jc w:val="center"/>
            </w:pPr>
            <w:r>
              <w:t>38 – 47%</w:t>
            </w:r>
          </w:p>
        </w:tc>
      </w:tr>
      <w:tr w:rsidR="002C5309" w:rsidTr="002C5309">
        <w:trPr>
          <w:jc w:val="center"/>
        </w:trPr>
        <w:tc>
          <w:tcPr>
            <w:tcW w:w="3114" w:type="dxa"/>
          </w:tcPr>
          <w:p w:rsidR="002C5309" w:rsidRDefault="002C5309" w:rsidP="002C5309">
            <w:pPr>
              <w:spacing w:before="20" w:after="20" w:line="240" w:lineRule="auto"/>
              <w:jc w:val="center"/>
            </w:pPr>
            <w:r>
              <w:t>4</w:t>
            </w:r>
          </w:p>
        </w:tc>
        <w:tc>
          <w:tcPr>
            <w:tcW w:w="3402" w:type="dxa"/>
          </w:tcPr>
          <w:p w:rsidR="002C5309" w:rsidRDefault="002C5309" w:rsidP="002C5309">
            <w:pPr>
              <w:spacing w:before="20" w:after="20" w:line="240" w:lineRule="auto"/>
              <w:jc w:val="center"/>
            </w:pPr>
            <w:r>
              <w:t>48 – 57%</w:t>
            </w:r>
          </w:p>
        </w:tc>
      </w:tr>
      <w:tr w:rsidR="002C5309" w:rsidTr="002C5309">
        <w:trPr>
          <w:jc w:val="center"/>
        </w:trPr>
        <w:tc>
          <w:tcPr>
            <w:tcW w:w="3114" w:type="dxa"/>
          </w:tcPr>
          <w:p w:rsidR="002C5309" w:rsidRDefault="002C5309" w:rsidP="002C5309">
            <w:pPr>
              <w:spacing w:before="20" w:after="20" w:line="240" w:lineRule="auto"/>
              <w:jc w:val="center"/>
            </w:pPr>
            <w:r>
              <w:t>3</w:t>
            </w:r>
          </w:p>
        </w:tc>
        <w:tc>
          <w:tcPr>
            <w:tcW w:w="3402" w:type="dxa"/>
          </w:tcPr>
          <w:p w:rsidR="002C5309" w:rsidRDefault="002C5309" w:rsidP="002C5309">
            <w:pPr>
              <w:spacing w:before="20" w:after="20" w:line="240" w:lineRule="auto"/>
              <w:jc w:val="center"/>
            </w:pPr>
            <w:r>
              <w:t>58 – 67%</w:t>
            </w:r>
          </w:p>
        </w:tc>
      </w:tr>
      <w:tr w:rsidR="002C5309" w:rsidTr="002C5309">
        <w:trPr>
          <w:jc w:val="center"/>
        </w:trPr>
        <w:tc>
          <w:tcPr>
            <w:tcW w:w="3114" w:type="dxa"/>
          </w:tcPr>
          <w:p w:rsidR="002C5309" w:rsidRDefault="002C5309" w:rsidP="002C5309">
            <w:pPr>
              <w:spacing w:before="20" w:after="20" w:line="240" w:lineRule="auto"/>
              <w:jc w:val="center"/>
            </w:pPr>
            <w:r>
              <w:t>2</w:t>
            </w:r>
          </w:p>
        </w:tc>
        <w:tc>
          <w:tcPr>
            <w:tcW w:w="3402" w:type="dxa"/>
          </w:tcPr>
          <w:p w:rsidR="002C5309" w:rsidRDefault="002C5309" w:rsidP="002C5309">
            <w:pPr>
              <w:spacing w:before="20" w:after="20" w:line="240" w:lineRule="auto"/>
              <w:jc w:val="center"/>
            </w:pPr>
            <w:r>
              <w:t>68 – 77%</w:t>
            </w:r>
          </w:p>
        </w:tc>
      </w:tr>
      <w:tr w:rsidR="002C5309" w:rsidTr="002C5309">
        <w:trPr>
          <w:jc w:val="center"/>
        </w:trPr>
        <w:tc>
          <w:tcPr>
            <w:tcW w:w="3114" w:type="dxa"/>
          </w:tcPr>
          <w:p w:rsidR="002C5309" w:rsidRDefault="002C5309" w:rsidP="002C5309">
            <w:pPr>
              <w:spacing w:before="20" w:after="20" w:line="240" w:lineRule="auto"/>
              <w:jc w:val="center"/>
            </w:pPr>
            <w:r>
              <w:t>1</w:t>
            </w:r>
          </w:p>
        </w:tc>
        <w:tc>
          <w:tcPr>
            <w:tcW w:w="3402" w:type="dxa"/>
          </w:tcPr>
          <w:p w:rsidR="002C5309" w:rsidRDefault="002C5309" w:rsidP="002C5309">
            <w:pPr>
              <w:spacing w:before="20" w:after="20" w:line="240" w:lineRule="auto"/>
              <w:jc w:val="center"/>
            </w:pPr>
            <w:r>
              <w:t>nad 77%</w:t>
            </w:r>
          </w:p>
        </w:tc>
      </w:tr>
    </w:tbl>
    <w:p w:rsidR="002C5309" w:rsidRPr="002C5309" w:rsidRDefault="002C5309" w:rsidP="002C5309"/>
    <w:p w:rsidR="00000000" w:rsidRDefault="00A70B12">
      <w:pPr>
        <w:spacing w:line="240" w:lineRule="auto"/>
        <w:rPr>
          <w:sz w:val="18"/>
          <w:szCs w:val="18"/>
        </w:rPr>
      </w:pPr>
    </w:p>
    <w:p w:rsidR="00000000" w:rsidRDefault="00A70B12">
      <w:pPr>
        <w:spacing w:line="240" w:lineRule="auto"/>
        <w:rPr>
          <w:b/>
          <w:bCs/>
        </w:rPr>
      </w:pPr>
    </w:p>
    <w:p w:rsidR="00000000" w:rsidRDefault="00A70B12">
      <w:pPr>
        <w:spacing w:line="240" w:lineRule="auto"/>
        <w:rPr>
          <w:b/>
          <w:bCs/>
        </w:rPr>
      </w:pPr>
    </w:p>
    <w:p w:rsidR="00000000" w:rsidRDefault="00A70B12">
      <w:pPr>
        <w:pStyle w:val="SlogprilogaVPU"/>
        <w:rPr>
          <w:szCs w:val="26"/>
        </w:rPr>
      </w:pPr>
      <w:r>
        <w:rPr>
          <w:lang w:val="sl-SI"/>
        </w:rPr>
        <w:br w:type="page"/>
      </w:r>
      <w:bookmarkStart w:id="86" w:name="_Toc247959492"/>
      <w:r>
        <w:t xml:space="preserve">PRILOGA 2:  </w:t>
      </w:r>
      <w:r>
        <w:rPr>
          <w:szCs w:val="26"/>
        </w:rPr>
        <w:t>Ocenjevanje zdravstvenega stanja gomoljev</w:t>
      </w:r>
      <w:bookmarkEnd w:id="86"/>
      <w:r>
        <w:rPr>
          <w:szCs w:val="26"/>
        </w:rPr>
        <w:t xml:space="preserve"> </w:t>
      </w:r>
    </w:p>
    <w:p w:rsidR="00000000" w:rsidRDefault="00A70B12">
      <w:pPr>
        <w:spacing w:line="240" w:lineRule="auto"/>
        <w:rPr>
          <w:b/>
          <w:bCs/>
        </w:rPr>
      </w:pPr>
    </w:p>
    <w:p w:rsidR="00000000" w:rsidRDefault="00A70B12">
      <w:pPr>
        <w:spacing w:line="240" w:lineRule="auto"/>
        <w:rPr>
          <w:b/>
          <w:bCs/>
        </w:rPr>
      </w:pPr>
    </w:p>
    <w:p w:rsidR="00000000" w:rsidRDefault="00A70B12">
      <w:pPr>
        <w:numPr>
          <w:ilvl w:val="0"/>
          <w:numId w:val="37"/>
        </w:numPr>
        <w:spacing w:line="240" w:lineRule="auto"/>
      </w:pPr>
      <w:r>
        <w:t xml:space="preserve">Bolezni in škodljivci gomoljev ter metode spremljanja </w:t>
      </w:r>
    </w:p>
    <w:p w:rsidR="002C5309" w:rsidRDefault="002C5309" w:rsidP="002C5309">
      <w:pPr>
        <w:spacing w:line="240" w:lineRule="auto"/>
      </w:pPr>
    </w:p>
    <w:tbl>
      <w:tblPr>
        <w:tblStyle w:val="Tabelamrea"/>
        <w:tblW w:w="0" w:type="auto"/>
        <w:tblLook w:val="04A0" w:firstRow="1" w:lastRow="0" w:firstColumn="1" w:lastColumn="0" w:noHBand="0" w:noVBand="1"/>
        <w:tblCaption w:val="Bolezni in škodljivci gomoljev ter metode spremljanja "/>
      </w:tblPr>
      <w:tblGrid>
        <w:gridCol w:w="4531"/>
        <w:gridCol w:w="5098"/>
      </w:tblGrid>
      <w:tr w:rsidR="002C5309" w:rsidTr="002C5309">
        <w:trPr>
          <w:tblHeader/>
        </w:trPr>
        <w:tc>
          <w:tcPr>
            <w:tcW w:w="4531" w:type="dxa"/>
            <w:tcBorders>
              <w:bottom w:val="single" w:sz="4" w:space="0" w:color="auto"/>
            </w:tcBorders>
          </w:tcPr>
          <w:p w:rsidR="002C5309" w:rsidRDefault="002C5309" w:rsidP="002C5309">
            <w:pPr>
              <w:spacing w:before="20" w:after="20" w:line="240" w:lineRule="auto"/>
              <w:rPr>
                <w:b/>
                <w:bCs/>
              </w:rPr>
            </w:pPr>
            <w:r>
              <w:rPr>
                <w:b/>
                <w:bCs/>
              </w:rPr>
              <w:t>Škodljivi organizem</w:t>
            </w:r>
          </w:p>
        </w:tc>
        <w:tc>
          <w:tcPr>
            <w:tcW w:w="5098" w:type="dxa"/>
          </w:tcPr>
          <w:p w:rsidR="002C5309" w:rsidRDefault="002C5309" w:rsidP="002C5309">
            <w:pPr>
              <w:spacing w:before="20" w:after="20" w:line="240" w:lineRule="auto"/>
              <w:rPr>
                <w:b/>
                <w:bCs/>
              </w:rPr>
            </w:pPr>
            <w:r>
              <w:rPr>
                <w:b/>
                <w:bCs/>
              </w:rPr>
              <w:t>Opis metode</w:t>
            </w:r>
          </w:p>
        </w:tc>
      </w:tr>
      <w:tr w:rsidR="002C5309" w:rsidTr="002C5309">
        <w:tc>
          <w:tcPr>
            <w:tcW w:w="4531" w:type="dxa"/>
          </w:tcPr>
          <w:p w:rsidR="002C5309" w:rsidRDefault="002C5309" w:rsidP="002C5309">
            <w:pPr>
              <w:spacing w:line="240" w:lineRule="auto"/>
            </w:pPr>
            <w:r w:rsidRPr="002C5309">
              <w:rPr>
                <w:b/>
                <w:bCs/>
              </w:rPr>
              <w:t>navadna krastavost</w:t>
            </w:r>
            <w:r w:rsidRPr="002C5309">
              <w:rPr>
                <w:b/>
              </w:rPr>
              <w:t xml:space="preserve"> krompirja</w:t>
            </w:r>
            <w:r>
              <w:t xml:space="preserve"> </w:t>
            </w:r>
            <w:r w:rsidRPr="002C5309">
              <w:t>(</w:t>
            </w:r>
            <w:r w:rsidRPr="002C5309">
              <w:rPr>
                <w:i/>
              </w:rPr>
              <w:t>Streptomyces scabies</w:t>
            </w:r>
            <w:r w:rsidRPr="002C5309">
              <w:t>)</w:t>
            </w:r>
          </w:p>
          <w:p w:rsidR="002C5309" w:rsidRDefault="002C5309" w:rsidP="002C5309">
            <w:pPr>
              <w:spacing w:line="240" w:lineRule="auto"/>
            </w:pPr>
          </w:p>
          <w:p w:rsidR="002C5309" w:rsidRDefault="002C5309" w:rsidP="002C5309">
            <w:pPr>
              <w:spacing w:line="240" w:lineRule="auto"/>
            </w:pPr>
            <w:r w:rsidRPr="002C5309">
              <w:rPr>
                <w:b/>
              </w:rPr>
              <w:t>prašnata krastavost krompirja</w:t>
            </w:r>
            <w:r w:rsidRPr="002C5309">
              <w:t xml:space="preserve"> (Spongospora subterranea)</w:t>
            </w:r>
          </w:p>
        </w:tc>
        <w:tc>
          <w:tcPr>
            <w:tcW w:w="5098" w:type="dxa"/>
          </w:tcPr>
          <w:p w:rsidR="002C5309" w:rsidRDefault="002C5309" w:rsidP="002C5309">
            <w:pPr>
              <w:tabs>
                <w:tab w:val="left" w:pos="360"/>
                <w:tab w:val="left" w:pos="735"/>
                <w:tab w:val="left" w:pos="4536"/>
                <w:tab w:val="left" w:pos="5679"/>
                <w:tab w:val="left" w:pos="6822"/>
                <w:tab w:val="left" w:pos="7965"/>
                <w:tab w:val="left" w:pos="9108"/>
                <w:tab w:val="left" w:pos="10251"/>
                <w:tab w:val="left" w:pos="11394"/>
                <w:tab w:val="left" w:pos="12537"/>
              </w:tabs>
              <w:adjustRightInd/>
              <w:spacing w:before="20" w:after="20" w:line="240" w:lineRule="auto"/>
              <w:jc w:val="left"/>
              <w:textAlignment w:val="auto"/>
            </w:pPr>
            <w:r>
              <w:t>Napadenost gomoljev se oceni glede na delež površine gomolja, ki je pokrita s krastami, po skali za krastavost, objavljeni v prilogi IX, UNECE Standarda S-1 za semenski krompir. Preglednica z ocenami je podana v točki 2 te priloge.</w:t>
            </w:r>
          </w:p>
        </w:tc>
      </w:tr>
      <w:tr w:rsidR="002C5309" w:rsidTr="002C5309">
        <w:tc>
          <w:tcPr>
            <w:tcW w:w="4531" w:type="dxa"/>
          </w:tcPr>
          <w:p w:rsidR="002C5309" w:rsidRDefault="002C5309" w:rsidP="002C5309">
            <w:pPr>
              <w:spacing w:line="240" w:lineRule="auto"/>
            </w:pPr>
            <w:r>
              <w:rPr>
                <w:b/>
              </w:rPr>
              <w:t xml:space="preserve">srebrolikost </w:t>
            </w:r>
            <w:r>
              <w:t>(</w:t>
            </w:r>
            <w:r>
              <w:rPr>
                <w:i/>
              </w:rPr>
              <w:t>Helminthosporium solani</w:t>
            </w:r>
            <w:r>
              <w:t>)</w:t>
            </w:r>
          </w:p>
          <w:p w:rsidR="002C5309" w:rsidRDefault="002C5309" w:rsidP="002C5309">
            <w:pPr>
              <w:spacing w:line="240" w:lineRule="auto"/>
            </w:pPr>
          </w:p>
          <w:p w:rsidR="002C5309" w:rsidRDefault="002C5309" w:rsidP="002C5309">
            <w:pPr>
              <w:spacing w:line="240" w:lineRule="auto"/>
            </w:pPr>
            <w:r>
              <w:rPr>
                <w:b/>
              </w:rPr>
              <w:t xml:space="preserve">črna pikavost gomoljev </w:t>
            </w:r>
            <w:r>
              <w:t>(</w:t>
            </w:r>
            <w:r>
              <w:rPr>
                <w:i/>
              </w:rPr>
              <w:t>Colletotrichum coccodes</w:t>
            </w:r>
            <w:r>
              <w:t>)</w:t>
            </w:r>
          </w:p>
        </w:tc>
        <w:tc>
          <w:tcPr>
            <w:tcW w:w="5098" w:type="dxa"/>
          </w:tcPr>
          <w:p w:rsidR="002C5309" w:rsidRDefault="002C5309" w:rsidP="002C5309">
            <w:pPr>
              <w:tabs>
                <w:tab w:val="left" w:pos="360"/>
                <w:tab w:val="left" w:pos="735"/>
                <w:tab w:val="left" w:pos="4536"/>
                <w:tab w:val="left" w:pos="5679"/>
                <w:tab w:val="left" w:pos="6822"/>
                <w:tab w:val="left" w:pos="7965"/>
                <w:tab w:val="left" w:pos="9108"/>
                <w:tab w:val="left" w:pos="10251"/>
                <w:tab w:val="left" w:pos="11394"/>
                <w:tab w:val="left" w:pos="12537"/>
              </w:tabs>
              <w:adjustRightInd/>
              <w:spacing w:before="20" w:after="20" w:line="240" w:lineRule="auto"/>
              <w:jc w:val="left"/>
              <w:textAlignment w:val="auto"/>
            </w:pPr>
            <w:r w:rsidRPr="002C5309">
              <w:t>Oceni se delež gomoljev s prizadeto površino nad 25 % in delež ostalih gomoljev pod to mejo.</w:t>
            </w:r>
          </w:p>
        </w:tc>
      </w:tr>
      <w:tr w:rsidR="002C5309" w:rsidTr="002C5309">
        <w:tc>
          <w:tcPr>
            <w:tcW w:w="4531" w:type="dxa"/>
          </w:tcPr>
          <w:p w:rsidR="002C5309" w:rsidRDefault="002C5309" w:rsidP="002C5309">
            <w:pPr>
              <w:spacing w:line="240" w:lineRule="auto"/>
            </w:pPr>
            <w:r>
              <w:rPr>
                <w:b/>
                <w:bCs/>
              </w:rPr>
              <w:t>bela noga krompirja</w:t>
            </w:r>
            <w:r>
              <w:t xml:space="preserve"> (</w:t>
            </w:r>
            <w:r>
              <w:rPr>
                <w:i/>
              </w:rPr>
              <w:t>Rhisoctonia solani</w:t>
            </w:r>
            <w:r>
              <w:t xml:space="preserve"> Kühn)</w:t>
            </w:r>
          </w:p>
        </w:tc>
        <w:tc>
          <w:tcPr>
            <w:tcW w:w="5098" w:type="dxa"/>
          </w:tcPr>
          <w:p w:rsidR="002C5309" w:rsidRDefault="002C5309" w:rsidP="002C5309">
            <w:pPr>
              <w:spacing w:before="20" w:after="20" w:line="240" w:lineRule="auto"/>
              <w:jc w:val="left"/>
            </w:pPr>
            <w:r w:rsidRPr="002C5309">
              <w:t>Napadenost gomoljev se oceni glede na delež površine gomolja, ki je pokrita s krastami, po skali za belo nogo, objavljeni v prilogi IX, UNECE Standarda S-1 za semenski krompir. Preglednica z ocenami je podana v točki 2 te priloge.</w:t>
            </w:r>
          </w:p>
        </w:tc>
      </w:tr>
    </w:tbl>
    <w:p w:rsidR="00000000" w:rsidRDefault="00A70B12">
      <w:pPr>
        <w:spacing w:line="240" w:lineRule="auto"/>
        <w:rPr>
          <w:b/>
        </w:rPr>
      </w:pPr>
    </w:p>
    <w:p w:rsidR="00000000" w:rsidRDefault="00A70B12">
      <w:pPr>
        <w:spacing w:line="240" w:lineRule="auto"/>
        <w:rPr>
          <w:b/>
        </w:rPr>
      </w:pPr>
    </w:p>
    <w:p w:rsidR="00000000" w:rsidRDefault="00A70B12">
      <w:pPr>
        <w:numPr>
          <w:ilvl w:val="0"/>
          <w:numId w:val="37"/>
        </w:numPr>
        <w:spacing w:line="240" w:lineRule="auto"/>
      </w:pPr>
      <w:r>
        <w:t>Osnovna shema za ocenjevanje prizadetosti gomoljev po skladiščenju ob okužbi z Y</w:t>
      </w:r>
      <w:r>
        <w:rPr>
          <w:vertAlign w:val="superscript"/>
        </w:rPr>
        <w:t xml:space="preserve">NTN </w:t>
      </w:r>
      <w:r>
        <w:t>virusom</w:t>
      </w:r>
    </w:p>
    <w:p w:rsidR="00000000" w:rsidRDefault="00A70B12">
      <w:pPr>
        <w:spacing w:line="240" w:lineRule="auto"/>
        <w:rPr>
          <w:b/>
          <w:sz w:val="18"/>
          <w:szCs w:val="18"/>
        </w:rPr>
      </w:pPr>
    </w:p>
    <w:tbl>
      <w:tblPr>
        <w:tblStyle w:val="Tabelamrea"/>
        <w:tblW w:w="0" w:type="auto"/>
        <w:tblLook w:val="04A0" w:firstRow="1" w:lastRow="0" w:firstColumn="1" w:lastColumn="0" w:noHBand="0" w:noVBand="1"/>
        <w:tblCaption w:val="2. Osnovna shema za ocenjevanje prizadetosti gomoljev po skladiščenju ob okužbi z YNTN virusom"/>
      </w:tblPr>
      <w:tblGrid>
        <w:gridCol w:w="2122"/>
        <w:gridCol w:w="7507"/>
      </w:tblGrid>
      <w:tr w:rsidR="002C5309" w:rsidTr="002C5309">
        <w:trPr>
          <w:tblHeader/>
        </w:trPr>
        <w:tc>
          <w:tcPr>
            <w:tcW w:w="2122" w:type="dxa"/>
          </w:tcPr>
          <w:p w:rsidR="002C5309" w:rsidRDefault="002C5309" w:rsidP="002C5309">
            <w:pPr>
              <w:pStyle w:val="PREGLEDNICA"/>
              <w:spacing w:before="20" w:after="20" w:line="240" w:lineRule="auto"/>
              <w:rPr>
                <w:bCs/>
              </w:rPr>
            </w:pPr>
            <w:r>
              <w:rPr>
                <w:bCs/>
              </w:rPr>
              <w:t>Ocena</w:t>
            </w:r>
          </w:p>
        </w:tc>
        <w:tc>
          <w:tcPr>
            <w:tcW w:w="7507" w:type="dxa"/>
          </w:tcPr>
          <w:p w:rsidR="002C5309" w:rsidRDefault="002C5309" w:rsidP="002C5309">
            <w:pPr>
              <w:pStyle w:val="PREGLEDNICA"/>
              <w:spacing w:before="20" w:after="20" w:line="240" w:lineRule="auto"/>
              <w:rPr>
                <w:bCs/>
              </w:rPr>
            </w:pPr>
            <w:r>
              <w:rPr>
                <w:bCs/>
              </w:rPr>
              <w:t>Pomen</w:t>
            </w:r>
          </w:p>
        </w:tc>
      </w:tr>
      <w:tr w:rsidR="002C5309" w:rsidTr="002C5309">
        <w:tc>
          <w:tcPr>
            <w:tcW w:w="2122" w:type="dxa"/>
          </w:tcPr>
          <w:p w:rsidR="002C5309" w:rsidRDefault="002C5309" w:rsidP="002C5309">
            <w:pPr>
              <w:spacing w:before="20" w:after="20" w:line="240" w:lineRule="auto"/>
              <w:jc w:val="center"/>
            </w:pPr>
            <w:r>
              <w:t>1</w:t>
            </w:r>
          </w:p>
        </w:tc>
        <w:tc>
          <w:tcPr>
            <w:tcW w:w="7507" w:type="dxa"/>
          </w:tcPr>
          <w:p w:rsidR="002C5309" w:rsidRDefault="002C5309" w:rsidP="002C5309">
            <w:pPr>
              <w:spacing w:before="20" w:after="20" w:line="240" w:lineRule="auto"/>
            </w:pPr>
            <w:r>
              <w:t xml:space="preserve">ni bolezenskih znakov ali poškodb, </w:t>
            </w:r>
          </w:p>
        </w:tc>
      </w:tr>
      <w:tr w:rsidR="002C5309" w:rsidTr="002C5309">
        <w:tc>
          <w:tcPr>
            <w:tcW w:w="2122" w:type="dxa"/>
          </w:tcPr>
          <w:p w:rsidR="002C5309" w:rsidRDefault="002C5309" w:rsidP="002C5309">
            <w:pPr>
              <w:spacing w:before="20" w:after="20" w:line="240" w:lineRule="auto"/>
              <w:jc w:val="center"/>
            </w:pPr>
            <w:r>
              <w:t>2</w:t>
            </w:r>
          </w:p>
        </w:tc>
        <w:tc>
          <w:tcPr>
            <w:tcW w:w="7507" w:type="dxa"/>
          </w:tcPr>
          <w:p w:rsidR="002C5309" w:rsidRDefault="002C5309" w:rsidP="002C5309">
            <w:pPr>
              <w:spacing w:before="20" w:after="20" w:line="240" w:lineRule="auto"/>
            </w:pPr>
            <w:r>
              <w:t>posamezni gomolji z nekrozami, nekroze so manj obsežne</w:t>
            </w:r>
          </w:p>
        </w:tc>
      </w:tr>
      <w:tr w:rsidR="002C5309" w:rsidTr="002C5309">
        <w:tc>
          <w:tcPr>
            <w:tcW w:w="2122" w:type="dxa"/>
          </w:tcPr>
          <w:p w:rsidR="002C5309" w:rsidRDefault="002C5309" w:rsidP="002C5309">
            <w:pPr>
              <w:spacing w:before="20" w:after="20" w:line="240" w:lineRule="auto"/>
              <w:jc w:val="center"/>
            </w:pPr>
            <w:r>
              <w:t>3</w:t>
            </w:r>
          </w:p>
        </w:tc>
        <w:tc>
          <w:tcPr>
            <w:tcW w:w="7507" w:type="dxa"/>
          </w:tcPr>
          <w:p w:rsidR="002C5309" w:rsidRDefault="002C5309" w:rsidP="002C5309">
            <w:pPr>
              <w:spacing w:before="20" w:after="20" w:line="240" w:lineRule="auto"/>
            </w:pPr>
            <w:r>
              <w:t xml:space="preserve">do 5% gomoljev z nekrozami, nekroze so manj izražene </w:t>
            </w:r>
          </w:p>
        </w:tc>
      </w:tr>
      <w:tr w:rsidR="002C5309" w:rsidTr="002C5309">
        <w:tc>
          <w:tcPr>
            <w:tcW w:w="2122" w:type="dxa"/>
          </w:tcPr>
          <w:p w:rsidR="002C5309" w:rsidRDefault="002C5309" w:rsidP="002C5309">
            <w:pPr>
              <w:spacing w:before="20" w:after="20" w:line="240" w:lineRule="auto"/>
              <w:jc w:val="center"/>
            </w:pPr>
            <w:r>
              <w:t>4</w:t>
            </w:r>
          </w:p>
        </w:tc>
        <w:tc>
          <w:tcPr>
            <w:tcW w:w="7507" w:type="dxa"/>
          </w:tcPr>
          <w:p w:rsidR="002C5309" w:rsidRDefault="002C5309" w:rsidP="002C5309">
            <w:pPr>
              <w:spacing w:before="20" w:after="20" w:line="240" w:lineRule="auto"/>
            </w:pPr>
            <w:r>
              <w:t xml:space="preserve">do 5% gomoljev z nekrozami, nekroze so močneje izražene </w:t>
            </w:r>
          </w:p>
        </w:tc>
      </w:tr>
      <w:tr w:rsidR="002C5309" w:rsidTr="002C5309">
        <w:tc>
          <w:tcPr>
            <w:tcW w:w="2122" w:type="dxa"/>
          </w:tcPr>
          <w:p w:rsidR="002C5309" w:rsidRDefault="002C5309" w:rsidP="002C5309">
            <w:pPr>
              <w:spacing w:before="20" w:after="20" w:line="240" w:lineRule="auto"/>
              <w:jc w:val="center"/>
            </w:pPr>
            <w:r>
              <w:t>5</w:t>
            </w:r>
          </w:p>
        </w:tc>
        <w:tc>
          <w:tcPr>
            <w:tcW w:w="7507" w:type="dxa"/>
          </w:tcPr>
          <w:p w:rsidR="002C5309" w:rsidRDefault="002C5309" w:rsidP="002C5309">
            <w:pPr>
              <w:spacing w:before="20" w:after="20" w:line="240" w:lineRule="auto"/>
            </w:pPr>
            <w:r>
              <w:t xml:space="preserve">do 10% gomoljev z nekrozami, nekroze so manj izražene </w:t>
            </w:r>
          </w:p>
        </w:tc>
      </w:tr>
      <w:tr w:rsidR="002C5309" w:rsidTr="002C5309">
        <w:tc>
          <w:tcPr>
            <w:tcW w:w="2122" w:type="dxa"/>
          </w:tcPr>
          <w:p w:rsidR="002C5309" w:rsidRDefault="002C5309" w:rsidP="002C5309">
            <w:pPr>
              <w:spacing w:before="20" w:after="20" w:line="240" w:lineRule="auto"/>
              <w:jc w:val="center"/>
            </w:pPr>
            <w:r>
              <w:t>6</w:t>
            </w:r>
          </w:p>
        </w:tc>
        <w:tc>
          <w:tcPr>
            <w:tcW w:w="7507" w:type="dxa"/>
          </w:tcPr>
          <w:p w:rsidR="002C5309" w:rsidRDefault="002C5309" w:rsidP="002C5309">
            <w:pPr>
              <w:spacing w:before="20" w:after="20" w:line="240" w:lineRule="auto"/>
            </w:pPr>
            <w:r>
              <w:t xml:space="preserve">do 10% gomoljev z nekrozami, nekroze so močneje izražene </w:t>
            </w:r>
          </w:p>
        </w:tc>
      </w:tr>
      <w:tr w:rsidR="002C5309" w:rsidTr="002C5309">
        <w:tc>
          <w:tcPr>
            <w:tcW w:w="2122" w:type="dxa"/>
          </w:tcPr>
          <w:p w:rsidR="002C5309" w:rsidRDefault="002C5309" w:rsidP="002C5309">
            <w:pPr>
              <w:spacing w:before="20" w:after="20" w:line="240" w:lineRule="auto"/>
              <w:jc w:val="center"/>
            </w:pPr>
            <w:r>
              <w:t>7</w:t>
            </w:r>
          </w:p>
        </w:tc>
        <w:tc>
          <w:tcPr>
            <w:tcW w:w="7507" w:type="dxa"/>
          </w:tcPr>
          <w:p w:rsidR="002C5309" w:rsidRDefault="002C5309" w:rsidP="002C5309">
            <w:pPr>
              <w:spacing w:before="20" w:after="20" w:line="240" w:lineRule="auto"/>
            </w:pPr>
            <w:r>
              <w:t xml:space="preserve">do 25% gomoljev z nekrozami, nekroze so manj izražene </w:t>
            </w:r>
          </w:p>
        </w:tc>
      </w:tr>
      <w:tr w:rsidR="002C5309" w:rsidTr="002C5309">
        <w:tc>
          <w:tcPr>
            <w:tcW w:w="2122" w:type="dxa"/>
          </w:tcPr>
          <w:p w:rsidR="002C5309" w:rsidRDefault="002C5309" w:rsidP="002C5309">
            <w:pPr>
              <w:spacing w:before="20" w:after="20" w:line="240" w:lineRule="auto"/>
              <w:jc w:val="center"/>
            </w:pPr>
            <w:r>
              <w:t>8</w:t>
            </w:r>
          </w:p>
        </w:tc>
        <w:tc>
          <w:tcPr>
            <w:tcW w:w="7507" w:type="dxa"/>
          </w:tcPr>
          <w:p w:rsidR="002C5309" w:rsidRDefault="002C5309" w:rsidP="002C5309">
            <w:pPr>
              <w:spacing w:before="20" w:after="20" w:line="240" w:lineRule="auto"/>
            </w:pPr>
            <w:r>
              <w:t xml:space="preserve">do 25% gomoljev z nekrozami, nekroze so močneje izražene </w:t>
            </w:r>
          </w:p>
        </w:tc>
      </w:tr>
      <w:tr w:rsidR="002C5309" w:rsidTr="002C5309">
        <w:tc>
          <w:tcPr>
            <w:tcW w:w="2122" w:type="dxa"/>
          </w:tcPr>
          <w:p w:rsidR="002C5309" w:rsidRDefault="002C5309" w:rsidP="002C5309">
            <w:pPr>
              <w:spacing w:before="20" w:after="20" w:line="240" w:lineRule="auto"/>
              <w:jc w:val="center"/>
            </w:pPr>
            <w:r>
              <w:t>9</w:t>
            </w:r>
          </w:p>
        </w:tc>
        <w:tc>
          <w:tcPr>
            <w:tcW w:w="7507" w:type="dxa"/>
          </w:tcPr>
          <w:p w:rsidR="002C5309" w:rsidRDefault="002C5309" w:rsidP="002C5309">
            <w:pPr>
              <w:spacing w:before="20" w:after="20" w:line="240" w:lineRule="auto"/>
            </w:pPr>
            <w:r>
              <w:t>več kot 50 % gomoljev z nekrozami</w:t>
            </w:r>
          </w:p>
        </w:tc>
      </w:tr>
    </w:tbl>
    <w:p w:rsidR="002C5309" w:rsidRDefault="002C5309">
      <w:pPr>
        <w:spacing w:line="240" w:lineRule="auto"/>
        <w:rPr>
          <w:b/>
          <w:sz w:val="18"/>
          <w:szCs w:val="18"/>
        </w:rPr>
      </w:pPr>
    </w:p>
    <w:p w:rsidR="00000000" w:rsidRDefault="00A70B12">
      <w:pPr>
        <w:pStyle w:val="SlogprilogaVPU"/>
        <w:rPr>
          <w:lang w:val="sl-SI"/>
        </w:rPr>
      </w:pPr>
    </w:p>
    <w:p w:rsidR="00000000" w:rsidRDefault="00A70B12">
      <w:pPr>
        <w:pStyle w:val="SlogprilogaVPU"/>
        <w:rPr>
          <w:lang w:val="sl-SI"/>
        </w:rPr>
      </w:pPr>
      <w:r>
        <w:rPr>
          <w:lang w:val="sl-SI"/>
        </w:rPr>
        <w:br w:type="page"/>
      </w:r>
      <w:bookmarkStart w:id="87" w:name="_Toc247959493"/>
      <w:r>
        <w:rPr>
          <w:lang w:val="sl-SI"/>
        </w:rPr>
        <w:t>PRILOGA 3:  Sheme za ocenjevanje jedilne kakovosti krompirja</w:t>
      </w:r>
      <w:bookmarkEnd w:id="87"/>
    </w:p>
    <w:p w:rsidR="00000000" w:rsidRDefault="00A70B12">
      <w:pPr>
        <w:pStyle w:val="SlogprilogaVPU"/>
        <w:rPr>
          <w:lang w:val="sl-SI"/>
        </w:rPr>
      </w:pPr>
    </w:p>
    <w:p w:rsidR="00000000" w:rsidRDefault="00A70B12">
      <w:pPr>
        <w:pStyle w:val="SlogprilogaVPU"/>
        <w:rPr>
          <w:lang w:val="sl-SI"/>
        </w:rPr>
      </w:pPr>
    </w:p>
    <w:p w:rsidR="00000000" w:rsidRDefault="00A70B12">
      <w:pPr>
        <w:numPr>
          <w:ilvl w:val="0"/>
          <w:numId w:val="34"/>
        </w:numPr>
        <w:spacing w:line="240" w:lineRule="auto"/>
        <w:rPr>
          <w:b/>
        </w:rPr>
      </w:pPr>
      <w:r>
        <w:rPr>
          <w:b/>
        </w:rPr>
        <w:t>Kuhan krompir</w:t>
      </w:r>
    </w:p>
    <w:p w:rsidR="00000000" w:rsidRDefault="00A70B12">
      <w:pPr>
        <w:spacing w:line="240" w:lineRule="auto"/>
      </w:pPr>
    </w:p>
    <w:p w:rsidR="00000000" w:rsidRDefault="00A70B12">
      <w:pPr>
        <w:spacing w:after="120" w:line="240" w:lineRule="auto"/>
      </w:pPr>
      <w:r>
        <w:t>BM</w:t>
      </w:r>
      <w:r>
        <w:tab/>
        <w:t>= Barva mesa (1 bela, 6 intenzivno r</w:t>
      </w:r>
      <w:r>
        <w:t>umena)</w:t>
      </w:r>
    </w:p>
    <w:p w:rsidR="00000000" w:rsidRDefault="00A70B12">
      <w:pPr>
        <w:spacing w:after="120" w:line="240" w:lineRule="auto"/>
      </w:pPr>
      <w:r>
        <w:t>BP</w:t>
      </w:r>
      <w:r>
        <w:tab/>
        <w:t>= Barva prereza (1 enakomerna, 4 neenakomerna)</w:t>
      </w:r>
    </w:p>
    <w:p w:rsidR="00000000" w:rsidRDefault="00A70B12">
      <w:pPr>
        <w:spacing w:after="120" w:line="240" w:lineRule="auto"/>
      </w:pPr>
      <w:r>
        <w:t>SB</w:t>
      </w:r>
      <w:r>
        <w:tab/>
        <w:t>= Sprememba barve po 20 min (1 ni spremembe, 4 močna sprememba)</w:t>
      </w:r>
    </w:p>
    <w:p w:rsidR="00000000" w:rsidRDefault="00A70B12">
      <w:pPr>
        <w:spacing w:after="120" w:line="240" w:lineRule="auto"/>
      </w:pPr>
      <w:r>
        <w:t>RA</w:t>
      </w:r>
      <w:r>
        <w:tab/>
        <w:t>= Razkuhavanje (1 ni razkuhan, 4 močno razkuhan)</w:t>
      </w:r>
    </w:p>
    <w:p w:rsidR="00000000" w:rsidRDefault="00A70B12">
      <w:pPr>
        <w:spacing w:after="120" w:line="240" w:lineRule="auto"/>
      </w:pPr>
      <w:r>
        <w:t>KO</w:t>
      </w:r>
      <w:r>
        <w:tab/>
        <w:t>= Konzistenca (1 čvrsta, 4 rahla)</w:t>
      </w:r>
    </w:p>
    <w:p w:rsidR="00000000" w:rsidRDefault="00A70B12">
      <w:pPr>
        <w:spacing w:after="120" w:line="240" w:lineRule="auto"/>
      </w:pPr>
      <w:r>
        <w:t>MO</w:t>
      </w:r>
      <w:r>
        <w:tab/>
        <w:t>= Moknatost (1 ni moknat, 4 moknat)</w:t>
      </w:r>
    </w:p>
    <w:p w:rsidR="00000000" w:rsidRDefault="00A70B12">
      <w:pPr>
        <w:spacing w:after="120" w:line="240" w:lineRule="auto"/>
      </w:pPr>
      <w:r>
        <w:t>VL</w:t>
      </w:r>
      <w:r>
        <w:tab/>
        <w:t>=</w:t>
      </w:r>
      <w:r>
        <w:t xml:space="preserve"> Vlažnost (1 vlažen, 4 suh)</w:t>
      </w:r>
    </w:p>
    <w:p w:rsidR="00000000" w:rsidRDefault="00A70B12">
      <w:pPr>
        <w:spacing w:after="120" w:line="240" w:lineRule="auto"/>
      </w:pPr>
      <w:r>
        <w:t>ST</w:t>
      </w:r>
      <w:r>
        <w:tab/>
        <w:t>= Struktura (1 fina, 4 groba)</w:t>
      </w:r>
    </w:p>
    <w:p w:rsidR="00000000" w:rsidRDefault="00A70B12">
      <w:pPr>
        <w:spacing w:after="120" w:line="240" w:lineRule="auto"/>
      </w:pPr>
      <w:r>
        <w:t>AR</w:t>
      </w:r>
      <w:r>
        <w:tab/>
        <w:t>= Aroma (1 odlična, 6 neprimerna)</w:t>
      </w:r>
    </w:p>
    <w:p w:rsidR="00000000" w:rsidRDefault="00A70B12">
      <w:pPr>
        <w:spacing w:after="120" w:line="240" w:lineRule="auto"/>
      </w:pPr>
      <w:r>
        <w:t xml:space="preserve">TU </w:t>
      </w:r>
      <w:r>
        <w:tab/>
        <w:t>= Tuje arome (1 ni tujih arom, 4 močne tuje arome)</w:t>
      </w:r>
    </w:p>
    <w:p w:rsidR="00000000" w:rsidRDefault="00A70B12">
      <w:pPr>
        <w:spacing w:after="120" w:line="240" w:lineRule="auto"/>
      </w:pPr>
      <w:r>
        <w:t>SV</w:t>
      </w:r>
      <w:r>
        <w:tab/>
        <w:t>= Skupni vtis (1 odločen, 10 neprimeren)</w:t>
      </w:r>
    </w:p>
    <w:p w:rsidR="00000000" w:rsidRDefault="00A70B12">
      <w:pPr>
        <w:spacing w:after="120" w:line="240" w:lineRule="auto"/>
      </w:pPr>
      <w:r>
        <w:t>LE</w:t>
      </w:r>
      <w:r>
        <w:tab/>
        <w:t>= Lepljivost (1 ni lepljiv, 4 močno lepljiv)</w:t>
      </w:r>
    </w:p>
    <w:p w:rsidR="00000000" w:rsidRDefault="00A70B12">
      <w:pPr>
        <w:spacing w:line="240" w:lineRule="auto"/>
      </w:pPr>
      <w:r>
        <w:t>TI</w:t>
      </w:r>
      <w:r>
        <w:tab/>
        <w:t>= Uporab</w:t>
      </w:r>
      <w:r>
        <w:t>nostni tip</w:t>
      </w:r>
    </w:p>
    <w:p w:rsidR="00000000" w:rsidRDefault="00A70B12">
      <w:pPr>
        <w:spacing w:line="240" w:lineRule="auto"/>
      </w:pPr>
    </w:p>
    <w:p w:rsidR="00000000" w:rsidRDefault="00A70B12">
      <w:pPr>
        <w:spacing w:line="240" w:lineRule="auto"/>
      </w:pPr>
    </w:p>
    <w:p w:rsidR="00000000" w:rsidRDefault="00A70B12">
      <w:pPr>
        <w:numPr>
          <w:ilvl w:val="0"/>
          <w:numId w:val="34"/>
        </w:numPr>
        <w:spacing w:line="240" w:lineRule="auto"/>
        <w:rPr>
          <w:b/>
        </w:rPr>
      </w:pPr>
      <w:r>
        <w:rPr>
          <w:b/>
        </w:rPr>
        <w:t>Ocvrt krompir</w:t>
      </w:r>
    </w:p>
    <w:p w:rsidR="00000000" w:rsidRDefault="00A70B12">
      <w:pPr>
        <w:spacing w:line="240" w:lineRule="auto"/>
      </w:pPr>
    </w:p>
    <w:p w:rsidR="00000000" w:rsidRDefault="00A70B12">
      <w:pPr>
        <w:spacing w:after="120" w:line="240" w:lineRule="auto"/>
      </w:pPr>
      <w:r>
        <w:t>BA</w:t>
      </w:r>
      <w:r>
        <w:tab/>
        <w:t>= Barva (000 do 4, 4 neprimerna)</w:t>
      </w:r>
    </w:p>
    <w:p w:rsidR="00000000" w:rsidRDefault="00A70B12">
      <w:pPr>
        <w:spacing w:after="120" w:line="240" w:lineRule="auto"/>
      </w:pPr>
      <w:r>
        <w:t>EB</w:t>
      </w:r>
      <w:r>
        <w:tab/>
        <w:t>= Enakomernost barve (1 enakomerna, 4 neenakomerna)</w:t>
      </w:r>
    </w:p>
    <w:p w:rsidR="00000000" w:rsidRDefault="00A70B12">
      <w:pPr>
        <w:spacing w:after="120" w:line="240" w:lineRule="auto"/>
      </w:pPr>
      <w:r>
        <w:t>VI</w:t>
      </w:r>
      <w:r>
        <w:tab/>
        <w:t>= Videz (1 dober, 4 slab)</w:t>
      </w:r>
    </w:p>
    <w:p w:rsidR="00000000" w:rsidRDefault="00A70B12">
      <w:pPr>
        <w:spacing w:after="120" w:line="240" w:lineRule="auto"/>
      </w:pPr>
      <w:r>
        <w:t>AR</w:t>
      </w:r>
      <w:r>
        <w:tab/>
        <w:t>= Aroma (1 odlična, 4 neprimerna)</w:t>
      </w:r>
    </w:p>
    <w:p w:rsidR="00000000" w:rsidRDefault="00A70B12">
      <w:pPr>
        <w:spacing w:after="120" w:line="240" w:lineRule="auto"/>
      </w:pPr>
      <w:r>
        <w:t xml:space="preserve">TE </w:t>
      </w:r>
      <w:r>
        <w:tab/>
        <w:t>= Tekstura (2 optimalna)</w:t>
      </w:r>
    </w:p>
    <w:p w:rsidR="00000000" w:rsidRDefault="00A70B12">
      <w:pPr>
        <w:spacing w:after="120" w:line="240" w:lineRule="auto"/>
      </w:pPr>
      <w:r>
        <w:t>OL</w:t>
      </w:r>
      <w:r>
        <w:tab/>
        <w:t>= Oljavost (1 ni oljav, 4 močno oljav)</w:t>
      </w:r>
    </w:p>
    <w:p w:rsidR="00000000" w:rsidRDefault="00A70B12">
      <w:pPr>
        <w:spacing w:after="120" w:line="240" w:lineRule="auto"/>
      </w:pPr>
      <w:r>
        <w:t>HR</w:t>
      </w:r>
      <w:r>
        <w:tab/>
        <w:t>= Hrustljavost (1 dobro hrustljav, 4 ni hrustljav)</w:t>
      </w:r>
    </w:p>
    <w:p w:rsidR="00000000" w:rsidRDefault="00A70B12">
      <w:pPr>
        <w:spacing w:line="240" w:lineRule="auto"/>
      </w:pPr>
      <w:r>
        <w:t xml:space="preserve">SV </w:t>
      </w:r>
      <w:r>
        <w:tab/>
        <w:t>= Skupni vtis (1 odličen, 10 neprimeren)</w:t>
      </w:r>
    </w:p>
    <w:p w:rsidR="00000000" w:rsidRDefault="00A70B12">
      <w:pPr>
        <w:rPr>
          <w:vanish/>
        </w:rPr>
      </w:pPr>
      <w:r>
        <w:rPr>
          <w:vanish/>
        </w:rPr>
        <w:t xml:space="preserve"> </w:t>
      </w: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p w:rsidR="00000000" w:rsidRDefault="00A70B12">
      <w:pPr>
        <w:rPr>
          <w:vanish/>
        </w:rPr>
      </w:pPr>
    </w:p>
    <w:sectPr w:rsidR="00000000">
      <w:headerReference w:type="first" r:id="rId12"/>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0B12">
      <w:r>
        <w:separator/>
      </w:r>
    </w:p>
  </w:endnote>
  <w:endnote w:type="continuationSeparator" w:id="0">
    <w:p w:rsidR="00000000" w:rsidRDefault="00A7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charset w:val="EE"/>
    <w:family w:val="modern"/>
    <w:pitch w:val="fixed"/>
    <w:sig w:usb0="20007A87"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0B1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00000" w:rsidRDefault="00A70B12">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0B1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rsidR="00000000" w:rsidRDefault="00A70B12">
    <w:pPr>
      <w:pStyle w:val="Noga"/>
      <w:pBdr>
        <w:top w:val="single" w:sz="4" w:space="1" w:color="auto"/>
      </w:pBd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0B1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rsidR="00000000" w:rsidRDefault="00A70B1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0B12">
      <w:r>
        <w:separator/>
      </w:r>
    </w:p>
  </w:footnote>
  <w:footnote w:type="continuationSeparator" w:id="0">
    <w:p w:rsidR="00000000" w:rsidRDefault="00A70B12">
      <w:r>
        <w:continuationSeparator/>
      </w:r>
    </w:p>
  </w:footnote>
  <w:footnote w:id="1">
    <w:p w:rsidR="00000000" w:rsidRDefault="00A70B12">
      <w:pPr>
        <w:pStyle w:val="Sprotnaopomba-besedilo"/>
        <w:spacing w:line="240" w:lineRule="auto"/>
      </w:pPr>
      <w:r>
        <w:rPr>
          <w:rStyle w:val="Sprotnaopomba-sklic"/>
        </w:rPr>
        <w:footnoteRef/>
      </w:r>
      <w:r>
        <w:t xml:space="preserve"> The extended BBCH-scale: Potato (Hack et al., 1993)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54AE2">
    <w:pPr>
      <w:ind w:left="5103" w:hanging="5103"/>
      <w:jc w:val="center"/>
      <w:rPr>
        <w:sz w:val="20"/>
      </w:rPr>
    </w:pPr>
    <w:r>
      <w:rPr>
        <w:noProof/>
      </w:rPr>
      <w:drawing>
        <wp:inline distT="0" distB="0" distL="0" distR="0">
          <wp:extent cx="6124575" cy="1019175"/>
          <wp:effectExtent l="0" t="0" r="0" b="0"/>
          <wp:docPr id="1" name="Slika 1" descr="FURS_glava_nov2008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RS_glava_nov2008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019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0B12">
    <w:pPr>
      <w:ind w:left="2410"/>
    </w:pPr>
  </w:p>
  <w:p w:rsidR="00000000" w:rsidRDefault="00A70B12">
    <w:pPr>
      <w:ind w:left="5103"/>
      <w:rPr>
        <w:sz w:val="20"/>
      </w:rPr>
    </w:pPr>
    <w:r>
      <w:rPr>
        <w:rFonts w:cs="Arial"/>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0B12">
    <w:pPr>
      <w:pStyle w:val="Glava"/>
      <w:pBdr>
        <w:bottom w:val="single" w:sz="4" w:space="1" w:color="auto"/>
      </w:pBdr>
      <w:tabs>
        <w:tab w:val="clear" w:pos="4536"/>
        <w:tab w:val="clear" w:pos="9072"/>
        <w:tab w:val="center" w:pos="4820"/>
        <w:tab w:val="right" w:pos="9781"/>
      </w:tabs>
      <w:ind w:left="-142" w:right="-1"/>
      <w:jc w:val="center"/>
      <w:rPr>
        <w:rFonts w:ascii="Times New Roman" w:hAnsi="Times New Roman"/>
        <w:lang w:val="sl-SI"/>
      </w:rPr>
    </w:pPr>
    <w:r>
      <w:rPr>
        <w:rFonts w:ascii="Arial" w:hAnsi="Arial"/>
        <w:sz w:val="22"/>
        <w:lang w:val="sl-SI"/>
      </w:rPr>
      <w:t>Kazalo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3B5"/>
    <w:multiLevelType w:val="hybridMultilevel"/>
    <w:tmpl w:val="79763290"/>
    <w:lvl w:ilvl="0" w:tplc="1C9E4F7A">
      <w:numFmt w:val="bullet"/>
      <w:lvlText w:val="-"/>
      <w:lvlJc w:val="left"/>
      <w:pPr>
        <w:tabs>
          <w:tab w:val="num" w:pos="1429"/>
        </w:tabs>
        <w:ind w:left="1429"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E336CC"/>
    <w:multiLevelType w:val="multilevel"/>
    <w:tmpl w:val="D870C0E0"/>
    <w:lvl w:ilvl="0">
      <w:start w:val="1"/>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72107E"/>
    <w:multiLevelType w:val="hybridMultilevel"/>
    <w:tmpl w:val="A4F6FA44"/>
    <w:lvl w:ilvl="0" w:tplc="7A80E06E">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E20A5"/>
    <w:multiLevelType w:val="hybridMultilevel"/>
    <w:tmpl w:val="479A519A"/>
    <w:lvl w:ilvl="0" w:tplc="584813BE">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5573"/>
    <w:multiLevelType w:val="multilevel"/>
    <w:tmpl w:val="BF36139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0B7606E"/>
    <w:multiLevelType w:val="hybridMultilevel"/>
    <w:tmpl w:val="509AB6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2F5B80"/>
    <w:multiLevelType w:val="hybridMultilevel"/>
    <w:tmpl w:val="21A4F0A8"/>
    <w:lvl w:ilvl="0" w:tplc="3B3E31C0">
      <w:start w:val="1"/>
      <w:numFmt w:val="bullet"/>
      <w:lvlText w:val=""/>
      <w:lvlJc w:val="left"/>
      <w:pPr>
        <w:tabs>
          <w:tab w:val="num" w:pos="827"/>
        </w:tabs>
        <w:ind w:left="827" w:hanging="360"/>
      </w:pPr>
      <w:rPr>
        <w:rFonts w:ascii="Wingdings" w:hAnsi="Wingdings" w:hint="default"/>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833ED"/>
    <w:multiLevelType w:val="hybridMultilevel"/>
    <w:tmpl w:val="6D3E63EE"/>
    <w:lvl w:ilvl="0" w:tplc="7A80E06E">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225DA"/>
    <w:multiLevelType w:val="hybridMultilevel"/>
    <w:tmpl w:val="89BA24E8"/>
    <w:lvl w:ilvl="0" w:tplc="1C9E4F7A">
      <w:numFmt w:val="bullet"/>
      <w:lvlText w:val="-"/>
      <w:lvlJc w:val="left"/>
      <w:pPr>
        <w:tabs>
          <w:tab w:val="num" w:pos="1429"/>
        </w:tabs>
        <w:ind w:left="1429" w:hanging="360"/>
      </w:pPr>
      <w:rPr>
        <w:rFonts w:ascii="Arial" w:eastAsia="Times New Roman" w:hAnsi="Arial" w:cs="Aria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E3B04A7"/>
    <w:multiLevelType w:val="hybridMultilevel"/>
    <w:tmpl w:val="7ABC1DE0"/>
    <w:lvl w:ilvl="0" w:tplc="584813B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926E8"/>
    <w:multiLevelType w:val="hybridMultilevel"/>
    <w:tmpl w:val="741EFD6E"/>
    <w:lvl w:ilvl="0" w:tplc="1C9E4F7A">
      <w:numFmt w:val="bullet"/>
      <w:lvlText w:val="-"/>
      <w:lvlJc w:val="left"/>
      <w:pPr>
        <w:tabs>
          <w:tab w:val="num" w:pos="1429"/>
        </w:tabs>
        <w:ind w:left="1429"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4C08E5"/>
    <w:multiLevelType w:val="hybridMultilevel"/>
    <w:tmpl w:val="C3E6DF76"/>
    <w:lvl w:ilvl="0" w:tplc="8826B9A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667BCB"/>
    <w:multiLevelType w:val="hybridMultilevel"/>
    <w:tmpl w:val="FDFC796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5B1327"/>
    <w:multiLevelType w:val="multilevel"/>
    <w:tmpl w:val="889654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6B7A47"/>
    <w:multiLevelType w:val="hybridMultilevel"/>
    <w:tmpl w:val="B588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E51771"/>
    <w:multiLevelType w:val="multilevel"/>
    <w:tmpl w:val="FB1C1F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4E56E2"/>
    <w:multiLevelType w:val="hybridMultilevel"/>
    <w:tmpl w:val="AF9225EE"/>
    <w:lvl w:ilvl="0" w:tplc="7A80E06E">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A214D"/>
    <w:multiLevelType w:val="singleLevel"/>
    <w:tmpl w:val="6202623E"/>
    <w:lvl w:ilvl="0">
      <w:start w:val="1"/>
      <w:numFmt w:val="decimal"/>
      <w:lvlText w:val="(%1)"/>
      <w:legacy w:legacy="1" w:legacySpace="120" w:legacyIndent="375"/>
      <w:lvlJc w:val="left"/>
      <w:pPr>
        <w:ind w:left="735" w:hanging="375"/>
      </w:pPr>
    </w:lvl>
  </w:abstractNum>
  <w:abstractNum w:abstractNumId="18" w15:restartNumberingAfterBreak="0">
    <w:nsid w:val="31EB5183"/>
    <w:multiLevelType w:val="hybridMultilevel"/>
    <w:tmpl w:val="BD3C2CCA"/>
    <w:lvl w:ilvl="0" w:tplc="7A80E06E">
      <w:numFmt w:val="bullet"/>
      <w:lvlText w:val="-"/>
      <w:lvlJc w:val="left"/>
      <w:pPr>
        <w:tabs>
          <w:tab w:val="num" w:pos="1426"/>
        </w:tabs>
        <w:ind w:left="1426" w:hanging="360"/>
      </w:pPr>
      <w:rPr>
        <w:rFonts w:ascii="Times New Roman" w:eastAsia="Times New Roman" w:hAnsi="Times New Roman" w:cs="Times New Roman" w:hint="default"/>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2C15E89"/>
    <w:multiLevelType w:val="hybridMultilevel"/>
    <w:tmpl w:val="0FB4DCFE"/>
    <w:lvl w:ilvl="0" w:tplc="B99A008A">
      <w:start w:val="1"/>
      <w:numFmt w:val="lowerLetter"/>
      <w:lvlText w:val="%1)"/>
      <w:lvlJc w:val="left"/>
      <w:pPr>
        <w:ind w:left="1980" w:hanging="360"/>
      </w:pPr>
      <w:rPr>
        <w:rFonts w:hint="default"/>
      </w:rPr>
    </w:lvl>
    <w:lvl w:ilvl="1" w:tplc="04240019" w:tentative="1">
      <w:start w:val="1"/>
      <w:numFmt w:val="lowerLetter"/>
      <w:lvlText w:val="%2."/>
      <w:lvlJc w:val="left"/>
      <w:pPr>
        <w:ind w:left="2700" w:hanging="360"/>
      </w:pPr>
    </w:lvl>
    <w:lvl w:ilvl="2" w:tplc="0424001B" w:tentative="1">
      <w:start w:val="1"/>
      <w:numFmt w:val="lowerRoman"/>
      <w:lvlText w:val="%3."/>
      <w:lvlJc w:val="right"/>
      <w:pPr>
        <w:ind w:left="3420" w:hanging="180"/>
      </w:pPr>
    </w:lvl>
    <w:lvl w:ilvl="3" w:tplc="0424000F" w:tentative="1">
      <w:start w:val="1"/>
      <w:numFmt w:val="decimal"/>
      <w:lvlText w:val="%4."/>
      <w:lvlJc w:val="left"/>
      <w:pPr>
        <w:ind w:left="4140" w:hanging="360"/>
      </w:pPr>
    </w:lvl>
    <w:lvl w:ilvl="4" w:tplc="04240019" w:tentative="1">
      <w:start w:val="1"/>
      <w:numFmt w:val="lowerLetter"/>
      <w:lvlText w:val="%5."/>
      <w:lvlJc w:val="left"/>
      <w:pPr>
        <w:ind w:left="4860" w:hanging="360"/>
      </w:pPr>
    </w:lvl>
    <w:lvl w:ilvl="5" w:tplc="0424001B" w:tentative="1">
      <w:start w:val="1"/>
      <w:numFmt w:val="lowerRoman"/>
      <w:lvlText w:val="%6."/>
      <w:lvlJc w:val="right"/>
      <w:pPr>
        <w:ind w:left="5580" w:hanging="180"/>
      </w:pPr>
    </w:lvl>
    <w:lvl w:ilvl="6" w:tplc="0424000F" w:tentative="1">
      <w:start w:val="1"/>
      <w:numFmt w:val="decimal"/>
      <w:lvlText w:val="%7."/>
      <w:lvlJc w:val="left"/>
      <w:pPr>
        <w:ind w:left="6300" w:hanging="360"/>
      </w:pPr>
    </w:lvl>
    <w:lvl w:ilvl="7" w:tplc="04240019" w:tentative="1">
      <w:start w:val="1"/>
      <w:numFmt w:val="lowerLetter"/>
      <w:lvlText w:val="%8."/>
      <w:lvlJc w:val="left"/>
      <w:pPr>
        <w:ind w:left="7020" w:hanging="360"/>
      </w:pPr>
    </w:lvl>
    <w:lvl w:ilvl="8" w:tplc="0424001B" w:tentative="1">
      <w:start w:val="1"/>
      <w:numFmt w:val="lowerRoman"/>
      <w:lvlText w:val="%9."/>
      <w:lvlJc w:val="right"/>
      <w:pPr>
        <w:ind w:left="7740" w:hanging="180"/>
      </w:pPr>
    </w:lvl>
  </w:abstractNum>
  <w:abstractNum w:abstractNumId="20" w15:restartNumberingAfterBreak="0">
    <w:nsid w:val="34C70694"/>
    <w:multiLevelType w:val="hybridMultilevel"/>
    <w:tmpl w:val="0A04A9F2"/>
    <w:lvl w:ilvl="0" w:tplc="7FC8796C">
      <w:start w:val="1"/>
      <w:numFmt w:val="lowerLetter"/>
      <w:lvlText w:val="%1)"/>
      <w:lvlJc w:val="left"/>
      <w:pPr>
        <w:tabs>
          <w:tab w:val="num" w:pos="2160"/>
        </w:tabs>
        <w:ind w:left="2160" w:hanging="360"/>
      </w:pPr>
      <w:rPr>
        <w:rFonts w:hint="default"/>
      </w:rPr>
    </w:lvl>
    <w:lvl w:ilvl="1" w:tplc="8826B9A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62273E1"/>
    <w:multiLevelType w:val="hybridMultilevel"/>
    <w:tmpl w:val="E0ACA54E"/>
    <w:lvl w:ilvl="0" w:tplc="04B88992">
      <w:numFmt w:val="bullet"/>
      <w:lvlText w:val="-"/>
      <w:lvlJc w:val="left"/>
      <w:pPr>
        <w:tabs>
          <w:tab w:val="num" w:pos="2138"/>
        </w:tabs>
        <w:ind w:left="2138" w:hanging="360"/>
      </w:pPr>
      <w:rPr>
        <w:rFonts w:ascii="Times New Roman" w:eastAsia="Times New Roman" w:hAnsi="Times New Roman" w:cs="Times New Roman" w:hint="default"/>
      </w:rPr>
    </w:lvl>
    <w:lvl w:ilvl="1" w:tplc="9DB6B9E0">
      <w:start w:val="1"/>
      <w:numFmt w:val="bullet"/>
      <w:lvlText w:val="–"/>
      <w:lvlJc w:val="left"/>
      <w:pPr>
        <w:tabs>
          <w:tab w:val="num" w:pos="2858"/>
        </w:tabs>
        <w:ind w:left="2858" w:hanging="360"/>
      </w:pPr>
      <w:rPr>
        <w:rFonts w:ascii="Times New Roman" w:eastAsia="Times New Roman" w:hAnsi="Times New Roman" w:cs="Times New Roman" w:hint="default"/>
      </w:rPr>
    </w:lvl>
    <w:lvl w:ilvl="2" w:tplc="04240005" w:tentative="1">
      <w:start w:val="1"/>
      <w:numFmt w:val="bullet"/>
      <w:lvlText w:val=""/>
      <w:lvlJc w:val="left"/>
      <w:pPr>
        <w:tabs>
          <w:tab w:val="num" w:pos="3578"/>
        </w:tabs>
        <w:ind w:left="3578" w:hanging="360"/>
      </w:pPr>
      <w:rPr>
        <w:rFonts w:ascii="Wingdings" w:hAnsi="Wingdings" w:hint="default"/>
      </w:rPr>
    </w:lvl>
    <w:lvl w:ilvl="3" w:tplc="04240001" w:tentative="1">
      <w:start w:val="1"/>
      <w:numFmt w:val="bullet"/>
      <w:lvlText w:val=""/>
      <w:lvlJc w:val="left"/>
      <w:pPr>
        <w:tabs>
          <w:tab w:val="num" w:pos="4298"/>
        </w:tabs>
        <w:ind w:left="4298" w:hanging="360"/>
      </w:pPr>
      <w:rPr>
        <w:rFonts w:ascii="Symbol" w:hAnsi="Symbol" w:hint="default"/>
      </w:rPr>
    </w:lvl>
    <w:lvl w:ilvl="4" w:tplc="04240003" w:tentative="1">
      <w:start w:val="1"/>
      <w:numFmt w:val="bullet"/>
      <w:lvlText w:val="o"/>
      <w:lvlJc w:val="left"/>
      <w:pPr>
        <w:tabs>
          <w:tab w:val="num" w:pos="5018"/>
        </w:tabs>
        <w:ind w:left="5018" w:hanging="360"/>
      </w:pPr>
      <w:rPr>
        <w:rFonts w:ascii="Courier New" w:hAnsi="Courier New" w:cs="Courier New" w:hint="default"/>
      </w:rPr>
    </w:lvl>
    <w:lvl w:ilvl="5" w:tplc="04240005" w:tentative="1">
      <w:start w:val="1"/>
      <w:numFmt w:val="bullet"/>
      <w:lvlText w:val=""/>
      <w:lvlJc w:val="left"/>
      <w:pPr>
        <w:tabs>
          <w:tab w:val="num" w:pos="5738"/>
        </w:tabs>
        <w:ind w:left="5738" w:hanging="360"/>
      </w:pPr>
      <w:rPr>
        <w:rFonts w:ascii="Wingdings" w:hAnsi="Wingdings" w:hint="default"/>
      </w:rPr>
    </w:lvl>
    <w:lvl w:ilvl="6" w:tplc="04240001" w:tentative="1">
      <w:start w:val="1"/>
      <w:numFmt w:val="bullet"/>
      <w:lvlText w:val=""/>
      <w:lvlJc w:val="left"/>
      <w:pPr>
        <w:tabs>
          <w:tab w:val="num" w:pos="6458"/>
        </w:tabs>
        <w:ind w:left="6458" w:hanging="360"/>
      </w:pPr>
      <w:rPr>
        <w:rFonts w:ascii="Symbol" w:hAnsi="Symbol" w:hint="default"/>
      </w:rPr>
    </w:lvl>
    <w:lvl w:ilvl="7" w:tplc="04240003" w:tentative="1">
      <w:start w:val="1"/>
      <w:numFmt w:val="bullet"/>
      <w:lvlText w:val="o"/>
      <w:lvlJc w:val="left"/>
      <w:pPr>
        <w:tabs>
          <w:tab w:val="num" w:pos="7178"/>
        </w:tabs>
        <w:ind w:left="7178" w:hanging="360"/>
      </w:pPr>
      <w:rPr>
        <w:rFonts w:ascii="Courier New" w:hAnsi="Courier New" w:cs="Courier New" w:hint="default"/>
      </w:rPr>
    </w:lvl>
    <w:lvl w:ilvl="8" w:tplc="0424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38945401"/>
    <w:multiLevelType w:val="multilevel"/>
    <w:tmpl w:val="D3644F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3CA95EF6"/>
    <w:multiLevelType w:val="hybridMultilevel"/>
    <w:tmpl w:val="7B5C1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741F4"/>
    <w:multiLevelType w:val="hybridMultilevel"/>
    <w:tmpl w:val="CB32C09A"/>
    <w:lvl w:ilvl="0" w:tplc="2DEABFC0">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B74CF"/>
    <w:multiLevelType w:val="hybridMultilevel"/>
    <w:tmpl w:val="74206DF6"/>
    <w:lvl w:ilvl="0" w:tplc="7C86A026">
      <w:start w:val="1"/>
      <w:numFmt w:val="bullet"/>
      <w:lvlText w:val="­"/>
      <w:lvlJc w:val="left"/>
      <w:pPr>
        <w:tabs>
          <w:tab w:val="num" w:pos="2340"/>
        </w:tabs>
        <w:ind w:left="2340" w:hanging="360"/>
      </w:pPr>
      <w:rPr>
        <w:rFonts w:ascii="Courier New" w:hAnsi="Courier New" w:hint="default"/>
      </w:rPr>
    </w:lvl>
    <w:lvl w:ilvl="1" w:tplc="04240003" w:tentative="1">
      <w:start w:val="1"/>
      <w:numFmt w:val="bullet"/>
      <w:lvlText w:val="o"/>
      <w:lvlJc w:val="left"/>
      <w:pPr>
        <w:tabs>
          <w:tab w:val="num" w:pos="3060"/>
        </w:tabs>
        <w:ind w:left="3060" w:hanging="360"/>
      </w:pPr>
      <w:rPr>
        <w:rFonts w:ascii="Courier New" w:hAnsi="Courier New" w:cs="Courier New" w:hint="default"/>
      </w:rPr>
    </w:lvl>
    <w:lvl w:ilvl="2" w:tplc="04240005" w:tentative="1">
      <w:start w:val="1"/>
      <w:numFmt w:val="bullet"/>
      <w:lvlText w:val=""/>
      <w:lvlJc w:val="left"/>
      <w:pPr>
        <w:tabs>
          <w:tab w:val="num" w:pos="3780"/>
        </w:tabs>
        <w:ind w:left="3780" w:hanging="360"/>
      </w:pPr>
      <w:rPr>
        <w:rFonts w:ascii="Wingdings" w:hAnsi="Wingdings" w:hint="default"/>
      </w:rPr>
    </w:lvl>
    <w:lvl w:ilvl="3" w:tplc="04240001" w:tentative="1">
      <w:start w:val="1"/>
      <w:numFmt w:val="bullet"/>
      <w:lvlText w:val=""/>
      <w:lvlJc w:val="left"/>
      <w:pPr>
        <w:tabs>
          <w:tab w:val="num" w:pos="4500"/>
        </w:tabs>
        <w:ind w:left="4500" w:hanging="360"/>
      </w:pPr>
      <w:rPr>
        <w:rFonts w:ascii="Symbol" w:hAnsi="Symbol" w:hint="default"/>
      </w:rPr>
    </w:lvl>
    <w:lvl w:ilvl="4" w:tplc="04240003" w:tentative="1">
      <w:start w:val="1"/>
      <w:numFmt w:val="bullet"/>
      <w:lvlText w:val="o"/>
      <w:lvlJc w:val="left"/>
      <w:pPr>
        <w:tabs>
          <w:tab w:val="num" w:pos="5220"/>
        </w:tabs>
        <w:ind w:left="5220" w:hanging="360"/>
      </w:pPr>
      <w:rPr>
        <w:rFonts w:ascii="Courier New" w:hAnsi="Courier New" w:cs="Courier New" w:hint="default"/>
      </w:rPr>
    </w:lvl>
    <w:lvl w:ilvl="5" w:tplc="04240005" w:tentative="1">
      <w:start w:val="1"/>
      <w:numFmt w:val="bullet"/>
      <w:lvlText w:val=""/>
      <w:lvlJc w:val="left"/>
      <w:pPr>
        <w:tabs>
          <w:tab w:val="num" w:pos="5940"/>
        </w:tabs>
        <w:ind w:left="5940" w:hanging="360"/>
      </w:pPr>
      <w:rPr>
        <w:rFonts w:ascii="Wingdings" w:hAnsi="Wingdings" w:hint="default"/>
      </w:rPr>
    </w:lvl>
    <w:lvl w:ilvl="6" w:tplc="04240001" w:tentative="1">
      <w:start w:val="1"/>
      <w:numFmt w:val="bullet"/>
      <w:lvlText w:val=""/>
      <w:lvlJc w:val="left"/>
      <w:pPr>
        <w:tabs>
          <w:tab w:val="num" w:pos="6660"/>
        </w:tabs>
        <w:ind w:left="6660" w:hanging="360"/>
      </w:pPr>
      <w:rPr>
        <w:rFonts w:ascii="Symbol" w:hAnsi="Symbol" w:hint="default"/>
      </w:rPr>
    </w:lvl>
    <w:lvl w:ilvl="7" w:tplc="04240003" w:tentative="1">
      <w:start w:val="1"/>
      <w:numFmt w:val="bullet"/>
      <w:lvlText w:val="o"/>
      <w:lvlJc w:val="left"/>
      <w:pPr>
        <w:tabs>
          <w:tab w:val="num" w:pos="7380"/>
        </w:tabs>
        <w:ind w:left="7380" w:hanging="360"/>
      </w:pPr>
      <w:rPr>
        <w:rFonts w:ascii="Courier New" w:hAnsi="Courier New" w:cs="Courier New" w:hint="default"/>
      </w:rPr>
    </w:lvl>
    <w:lvl w:ilvl="8" w:tplc="04240005" w:tentative="1">
      <w:start w:val="1"/>
      <w:numFmt w:val="bullet"/>
      <w:lvlText w:val=""/>
      <w:lvlJc w:val="left"/>
      <w:pPr>
        <w:tabs>
          <w:tab w:val="num" w:pos="8100"/>
        </w:tabs>
        <w:ind w:left="8100" w:hanging="360"/>
      </w:pPr>
      <w:rPr>
        <w:rFonts w:ascii="Wingdings" w:hAnsi="Wingdings" w:hint="default"/>
      </w:rPr>
    </w:lvl>
  </w:abstractNum>
  <w:abstractNum w:abstractNumId="26" w15:restartNumberingAfterBreak="0">
    <w:nsid w:val="4772225F"/>
    <w:multiLevelType w:val="hybridMultilevel"/>
    <w:tmpl w:val="80B2C5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8970F4B"/>
    <w:multiLevelType w:val="multilevel"/>
    <w:tmpl w:val="D870C0E0"/>
    <w:lvl w:ilvl="0">
      <w:start w:val="1"/>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E3D431C"/>
    <w:multiLevelType w:val="hybridMultilevel"/>
    <w:tmpl w:val="BC5A4690"/>
    <w:lvl w:ilvl="0" w:tplc="FAD44D26">
      <w:start w:val="1"/>
      <w:numFmt w:val="bullet"/>
      <w:lvlText w:val=""/>
      <w:lvlJc w:val="left"/>
      <w:pPr>
        <w:tabs>
          <w:tab w:val="num" w:pos="720"/>
        </w:tabs>
        <w:ind w:left="720" w:hanging="360"/>
      </w:pPr>
      <w:rPr>
        <w:rFonts w:ascii="Symbol" w:hAnsi="Symbol" w:hint="default"/>
      </w:rPr>
    </w:lvl>
    <w:lvl w:ilvl="1" w:tplc="4B1CCE2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85D20"/>
    <w:multiLevelType w:val="hybridMultilevel"/>
    <w:tmpl w:val="E188D356"/>
    <w:lvl w:ilvl="0" w:tplc="7A80E06E">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17A95"/>
    <w:multiLevelType w:val="multilevel"/>
    <w:tmpl w:val="133E7036"/>
    <w:lvl w:ilvl="0">
      <w:start w:val="1"/>
      <w:numFmt w:val="decimal"/>
      <w:pStyle w:val="Slog1VPU"/>
      <w:lvlText w:val="%1"/>
      <w:lvlJc w:val="left"/>
      <w:pPr>
        <w:tabs>
          <w:tab w:val="num" w:pos="1332"/>
        </w:tabs>
        <w:ind w:left="1332" w:hanging="432"/>
      </w:pPr>
      <w:rPr>
        <w:rFonts w:hint="default"/>
      </w:rPr>
    </w:lvl>
    <w:lvl w:ilvl="1">
      <w:start w:val="1"/>
      <w:numFmt w:val="decimal"/>
      <w:pStyle w:val="Slog2VPU"/>
      <w:lvlText w:val="%1.%2"/>
      <w:lvlJc w:val="left"/>
      <w:pPr>
        <w:tabs>
          <w:tab w:val="num" w:pos="1476"/>
        </w:tabs>
        <w:ind w:left="1476" w:hanging="576"/>
      </w:pPr>
      <w:rPr>
        <w:rFonts w:hint="default"/>
        <w:sz w:val="24"/>
        <w:szCs w:val="24"/>
      </w:rPr>
    </w:lvl>
    <w:lvl w:ilvl="2">
      <w:start w:val="1"/>
      <w:numFmt w:val="decimal"/>
      <w:pStyle w:val="Slog3VPU"/>
      <w:lvlText w:val="%1.%2.%3"/>
      <w:lvlJc w:val="left"/>
      <w:pPr>
        <w:tabs>
          <w:tab w:val="num" w:pos="1620"/>
        </w:tabs>
        <w:ind w:left="1620" w:hanging="720"/>
      </w:pPr>
      <w:rPr>
        <w:rFonts w:hint="default"/>
      </w:rPr>
    </w:lvl>
    <w:lvl w:ilvl="3">
      <w:start w:val="1"/>
      <w:numFmt w:val="decimal"/>
      <w:pStyle w:val="Naslov4"/>
      <w:lvlText w:val="%1.%2.%3.%4"/>
      <w:lvlJc w:val="left"/>
      <w:pPr>
        <w:tabs>
          <w:tab w:val="num" w:pos="1764"/>
        </w:tabs>
        <w:ind w:left="1764" w:hanging="864"/>
      </w:pPr>
      <w:rPr>
        <w:rFonts w:hint="default"/>
      </w:rPr>
    </w:lvl>
    <w:lvl w:ilvl="4">
      <w:start w:val="1"/>
      <w:numFmt w:val="decimal"/>
      <w:pStyle w:val="Naslov5"/>
      <w:lvlText w:val="%1.%2.%3.%4.%5"/>
      <w:lvlJc w:val="left"/>
      <w:pPr>
        <w:tabs>
          <w:tab w:val="num" w:pos="1908"/>
        </w:tabs>
        <w:ind w:left="19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2196"/>
        </w:tabs>
        <w:ind w:left="2196" w:hanging="1296"/>
      </w:pPr>
      <w:rPr>
        <w:rFonts w:hint="default"/>
      </w:rPr>
    </w:lvl>
    <w:lvl w:ilvl="7">
      <w:start w:val="1"/>
      <w:numFmt w:val="decimal"/>
      <w:pStyle w:val="Naslov8"/>
      <w:lvlText w:val="%1.%2.%3.%4.%5.%6.%7.%8"/>
      <w:lvlJc w:val="left"/>
      <w:pPr>
        <w:tabs>
          <w:tab w:val="num" w:pos="2340"/>
        </w:tabs>
        <w:ind w:left="2340" w:hanging="1440"/>
      </w:pPr>
      <w:rPr>
        <w:rFonts w:hint="default"/>
      </w:rPr>
    </w:lvl>
    <w:lvl w:ilvl="8">
      <w:start w:val="1"/>
      <w:numFmt w:val="decimal"/>
      <w:pStyle w:val="Naslov9"/>
      <w:lvlText w:val="%1.%2.%3.%4.%5.%6.%7.%8.%9"/>
      <w:lvlJc w:val="left"/>
      <w:pPr>
        <w:tabs>
          <w:tab w:val="num" w:pos="2484"/>
        </w:tabs>
        <w:ind w:left="2484" w:hanging="1584"/>
      </w:pPr>
      <w:rPr>
        <w:rFonts w:hint="default"/>
      </w:rPr>
    </w:lvl>
  </w:abstractNum>
  <w:abstractNum w:abstractNumId="31" w15:restartNumberingAfterBreak="0">
    <w:nsid w:val="58353653"/>
    <w:multiLevelType w:val="hybridMultilevel"/>
    <w:tmpl w:val="8500C8AA"/>
    <w:lvl w:ilvl="0" w:tplc="7A80E06E">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72AE4"/>
    <w:multiLevelType w:val="multilevel"/>
    <w:tmpl w:val="7B5C16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61E10"/>
    <w:multiLevelType w:val="multilevel"/>
    <w:tmpl w:val="6AEC3E2E"/>
    <w:lvl w:ilvl="0">
      <w:start w:val="1"/>
      <w:numFmt w:val="decimal"/>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F046B1E"/>
    <w:multiLevelType w:val="multilevel"/>
    <w:tmpl w:val="B010C0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5EF4F24"/>
    <w:multiLevelType w:val="hybridMultilevel"/>
    <w:tmpl w:val="49162E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90D6AC3"/>
    <w:multiLevelType w:val="multilevel"/>
    <w:tmpl w:val="B010C0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F60DD2"/>
    <w:multiLevelType w:val="hybridMultilevel"/>
    <w:tmpl w:val="79C88ED2"/>
    <w:lvl w:ilvl="0" w:tplc="584813BE">
      <w:start w:val="1"/>
      <w:numFmt w:val="bullet"/>
      <w:lvlText w:val=""/>
      <w:lvlJc w:val="left"/>
      <w:pPr>
        <w:tabs>
          <w:tab w:val="num" w:pos="720"/>
        </w:tabs>
        <w:ind w:left="720" w:hanging="360"/>
      </w:pPr>
      <w:rPr>
        <w:rFonts w:ascii="Symbol" w:hAnsi="Symbol" w:hint="default"/>
      </w:rPr>
    </w:lvl>
    <w:lvl w:ilvl="1" w:tplc="3B3E31C0">
      <w:start w:val="1"/>
      <w:numFmt w:val="bullet"/>
      <w:lvlText w:val=""/>
      <w:lvlJc w:val="left"/>
      <w:pPr>
        <w:tabs>
          <w:tab w:val="num" w:pos="1440"/>
        </w:tabs>
        <w:ind w:left="1440" w:hanging="360"/>
      </w:pPr>
      <w:rPr>
        <w:rFonts w:ascii="Wingdings" w:hAnsi="Wingdings" w:hint="default"/>
        <w:sz w:val="24"/>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A4943D9E">
      <w:start w:val="1"/>
      <w:numFmt w:val="bullet"/>
      <w:lvlText w:val="-"/>
      <w:lvlJc w:val="left"/>
      <w:pPr>
        <w:tabs>
          <w:tab w:val="num" w:pos="4320"/>
        </w:tabs>
        <w:ind w:left="4320" w:hanging="360"/>
      </w:pPr>
      <w:rPr>
        <w:rFonts w:ascii="Times New Roman" w:eastAsia="Times New Roman" w:hAnsi="Times New Roman" w:cs="Times New Roman"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85917"/>
    <w:multiLevelType w:val="hybridMultilevel"/>
    <w:tmpl w:val="35241A5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D7180D"/>
    <w:multiLevelType w:val="hybridMultilevel"/>
    <w:tmpl w:val="EE9C7036"/>
    <w:lvl w:ilvl="0" w:tplc="2868A7C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1294C"/>
    <w:multiLevelType w:val="multilevel"/>
    <w:tmpl w:val="41A0F7A2"/>
    <w:lvl w:ilvl="0">
      <w:start w:val="5"/>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0635586"/>
    <w:multiLevelType w:val="hybridMultilevel"/>
    <w:tmpl w:val="96B2B8B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4BB7EA3"/>
    <w:multiLevelType w:val="hybridMultilevel"/>
    <w:tmpl w:val="FB1C1F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4D67D02"/>
    <w:multiLevelType w:val="hybridMultilevel"/>
    <w:tmpl w:val="4F24A20A"/>
    <w:lvl w:ilvl="0" w:tplc="04090001">
      <w:start w:val="1"/>
      <w:numFmt w:val="bullet"/>
      <w:lvlText w:val=""/>
      <w:lvlJc w:val="left"/>
      <w:pPr>
        <w:tabs>
          <w:tab w:val="num" w:pos="720"/>
        </w:tabs>
        <w:ind w:left="720" w:hanging="360"/>
      </w:pPr>
      <w:rPr>
        <w:rFonts w:ascii="Symbol" w:hAnsi="Symbol" w:hint="default"/>
      </w:rPr>
    </w:lvl>
    <w:lvl w:ilvl="1" w:tplc="0C009A7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E060D"/>
    <w:multiLevelType w:val="hybridMultilevel"/>
    <w:tmpl w:val="98A699B0"/>
    <w:lvl w:ilvl="0" w:tplc="7A80E06E">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7D8942BB"/>
    <w:multiLevelType w:val="hybridMultilevel"/>
    <w:tmpl w:val="C8C6F20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33"/>
  </w:num>
  <w:num w:numId="3">
    <w:abstractNumId w:val="30"/>
  </w:num>
  <w:num w:numId="4">
    <w:abstractNumId w:val="37"/>
  </w:num>
  <w:num w:numId="5">
    <w:abstractNumId w:val="9"/>
  </w:num>
  <w:num w:numId="6">
    <w:abstractNumId w:val="21"/>
  </w:num>
  <w:num w:numId="7">
    <w:abstractNumId w:val="25"/>
  </w:num>
  <w:num w:numId="8">
    <w:abstractNumId w:val="22"/>
  </w:num>
  <w:num w:numId="9">
    <w:abstractNumId w:val="39"/>
  </w:num>
  <w:num w:numId="10">
    <w:abstractNumId w:val="28"/>
  </w:num>
  <w:num w:numId="11">
    <w:abstractNumId w:val="23"/>
  </w:num>
  <w:num w:numId="12">
    <w:abstractNumId w:val="11"/>
  </w:num>
  <w:num w:numId="13">
    <w:abstractNumId w:val="32"/>
  </w:num>
  <w:num w:numId="14">
    <w:abstractNumId w:val="8"/>
  </w:num>
  <w:num w:numId="15">
    <w:abstractNumId w:val="10"/>
  </w:num>
  <w:num w:numId="16">
    <w:abstractNumId w:val="5"/>
  </w:num>
  <w:num w:numId="17">
    <w:abstractNumId w:val="20"/>
  </w:num>
  <w:num w:numId="18">
    <w:abstractNumId w:val="42"/>
  </w:num>
  <w:num w:numId="19">
    <w:abstractNumId w:val="15"/>
  </w:num>
  <w:num w:numId="20">
    <w:abstractNumId w:val="0"/>
  </w:num>
  <w:num w:numId="21">
    <w:abstractNumId w:val="41"/>
  </w:num>
  <w:num w:numId="22">
    <w:abstractNumId w:val="14"/>
  </w:num>
  <w:num w:numId="23">
    <w:abstractNumId w:val="43"/>
  </w:num>
  <w:num w:numId="24">
    <w:abstractNumId w:val="24"/>
  </w:num>
  <w:num w:numId="25">
    <w:abstractNumId w:val="17"/>
  </w:num>
  <w:num w:numId="26">
    <w:abstractNumId w:val="1"/>
  </w:num>
  <w:num w:numId="27">
    <w:abstractNumId w:val="13"/>
  </w:num>
  <w:num w:numId="28">
    <w:abstractNumId w:val="40"/>
  </w:num>
  <w:num w:numId="29">
    <w:abstractNumId w:val="27"/>
  </w:num>
  <w:num w:numId="30">
    <w:abstractNumId w:val="34"/>
  </w:num>
  <w:num w:numId="31">
    <w:abstractNumId w:val="12"/>
  </w:num>
  <w:num w:numId="32">
    <w:abstractNumId w:val="36"/>
  </w:num>
  <w:num w:numId="33">
    <w:abstractNumId w:val="4"/>
  </w:num>
  <w:num w:numId="34">
    <w:abstractNumId w:val="38"/>
  </w:num>
  <w:num w:numId="35">
    <w:abstractNumId w:val="26"/>
  </w:num>
  <w:num w:numId="36">
    <w:abstractNumId w:val="45"/>
  </w:num>
  <w:num w:numId="37">
    <w:abstractNumId w:val="35"/>
  </w:num>
  <w:num w:numId="38">
    <w:abstractNumId w:val="6"/>
  </w:num>
  <w:num w:numId="39">
    <w:abstractNumId w:val="44"/>
  </w:num>
  <w:num w:numId="40">
    <w:abstractNumId w:val="16"/>
  </w:num>
  <w:num w:numId="41">
    <w:abstractNumId w:val="18"/>
  </w:num>
  <w:num w:numId="42">
    <w:abstractNumId w:val="31"/>
  </w:num>
  <w:num w:numId="43">
    <w:abstractNumId w:val="29"/>
  </w:num>
  <w:num w:numId="44">
    <w:abstractNumId w:val="7"/>
  </w:num>
  <w:num w:numId="45">
    <w:abstractNumId w:val="2"/>
  </w:num>
  <w:num w:numId="46">
    <w:abstractNumId w:val="19"/>
  </w:num>
  <w:num w:numId="4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E2"/>
    <w:rsid w:val="002C5309"/>
    <w:rsid w:val="00A70B12"/>
    <w:rsid w:val="00CB5FF3"/>
    <w:rsid w:val="00E54A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3697B6"/>
  <w15:chartTrackingRefBased/>
  <w15:docId w15:val="{4BB8E2C2-C768-4BAF-95FC-0CD0DC56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adjustRightInd w:val="0"/>
      <w:spacing w:line="360" w:lineRule="atLeast"/>
      <w:jc w:val="both"/>
      <w:textAlignment w:val="baseline"/>
    </w:pPr>
    <w:rPr>
      <w:sz w:val="24"/>
      <w:szCs w:val="24"/>
    </w:rPr>
  </w:style>
  <w:style w:type="paragraph" w:styleId="Naslov1">
    <w:name w:val="heading 1"/>
    <w:basedOn w:val="Navaden"/>
    <w:next w:val="Navaden"/>
    <w:qFormat/>
    <w:pPr>
      <w:keepNext/>
      <w:jc w:val="center"/>
      <w:outlineLvl w:val="0"/>
    </w:pPr>
    <w:rPr>
      <w:rFonts w:ascii="Arial" w:hAnsi="Arial"/>
      <w:b/>
      <w:szCs w:val="20"/>
      <w:lang w:val="en-GB" w:eastAsia="de-AT"/>
    </w:rPr>
  </w:style>
  <w:style w:type="paragraph" w:styleId="Naslov2">
    <w:name w:val="heading 2"/>
    <w:basedOn w:val="Navaden"/>
    <w:next w:val="Navaden"/>
    <w:qFormat/>
    <w:pPr>
      <w:keepNext/>
      <w:numPr>
        <w:ilvl w:val="1"/>
        <w:numId w:val="2"/>
      </w:numPr>
      <w:jc w:val="center"/>
      <w:outlineLvl w:val="1"/>
    </w:pPr>
    <w:rPr>
      <w:rFonts w:ascii="Arial" w:hAnsi="Arial"/>
      <w:b/>
      <w:sz w:val="20"/>
      <w:szCs w:val="20"/>
      <w:lang w:val="de-AT" w:eastAsia="de-AT"/>
    </w:rPr>
  </w:style>
  <w:style w:type="paragraph" w:styleId="Naslov3">
    <w:name w:val="heading 3"/>
    <w:basedOn w:val="Navaden"/>
    <w:next w:val="Navaden"/>
    <w:qFormat/>
    <w:pPr>
      <w:keepNext/>
      <w:spacing w:before="240" w:after="60"/>
      <w:outlineLvl w:val="2"/>
    </w:pPr>
    <w:rPr>
      <w:rFonts w:ascii="Arial" w:hAnsi="Arial" w:cs="Arial"/>
      <w:b/>
      <w:bCs/>
      <w:sz w:val="26"/>
      <w:szCs w:val="26"/>
      <w:lang w:val="en-GB" w:eastAsia="de-AT"/>
    </w:rPr>
  </w:style>
  <w:style w:type="paragraph" w:styleId="Naslov4">
    <w:name w:val="heading 4"/>
    <w:basedOn w:val="Navaden"/>
    <w:next w:val="Navaden"/>
    <w:qFormat/>
    <w:pPr>
      <w:keepNext/>
      <w:numPr>
        <w:ilvl w:val="3"/>
        <w:numId w:val="3"/>
      </w:numPr>
      <w:outlineLvl w:val="3"/>
    </w:pPr>
    <w:rPr>
      <w:b/>
      <w:bCs/>
      <w:sz w:val="20"/>
    </w:rPr>
  </w:style>
  <w:style w:type="paragraph" w:styleId="Naslov5">
    <w:name w:val="heading 5"/>
    <w:basedOn w:val="Navaden"/>
    <w:next w:val="Navaden"/>
    <w:qFormat/>
    <w:pPr>
      <w:numPr>
        <w:ilvl w:val="4"/>
        <w:numId w:val="3"/>
      </w:numPr>
      <w:spacing w:before="240" w:after="60"/>
      <w:outlineLvl w:val="4"/>
    </w:pPr>
    <w:rPr>
      <w:b/>
      <w:bCs/>
      <w:i/>
      <w:iCs/>
      <w:sz w:val="26"/>
      <w:szCs w:val="26"/>
    </w:rPr>
  </w:style>
  <w:style w:type="paragraph" w:styleId="Naslov6">
    <w:name w:val="heading 6"/>
    <w:basedOn w:val="Navaden"/>
    <w:next w:val="Navaden"/>
    <w:qFormat/>
    <w:pPr>
      <w:numPr>
        <w:ilvl w:val="5"/>
        <w:numId w:val="3"/>
      </w:numPr>
      <w:spacing w:before="240" w:after="60"/>
      <w:outlineLvl w:val="5"/>
    </w:pPr>
    <w:rPr>
      <w:b/>
      <w:bCs/>
      <w:sz w:val="22"/>
      <w:szCs w:val="22"/>
    </w:rPr>
  </w:style>
  <w:style w:type="paragraph" w:styleId="Naslov7">
    <w:name w:val="heading 7"/>
    <w:basedOn w:val="Navaden"/>
    <w:next w:val="Navaden"/>
    <w:qFormat/>
    <w:pPr>
      <w:numPr>
        <w:ilvl w:val="6"/>
        <w:numId w:val="3"/>
      </w:numPr>
      <w:spacing w:before="240" w:after="60"/>
      <w:outlineLvl w:val="6"/>
    </w:pPr>
  </w:style>
  <w:style w:type="paragraph" w:styleId="Naslov8">
    <w:name w:val="heading 8"/>
    <w:basedOn w:val="Navaden"/>
    <w:next w:val="Navaden"/>
    <w:qFormat/>
    <w:pPr>
      <w:numPr>
        <w:ilvl w:val="7"/>
        <w:numId w:val="3"/>
      </w:numPr>
      <w:spacing w:before="240" w:after="60"/>
      <w:outlineLvl w:val="7"/>
    </w:pPr>
    <w:rPr>
      <w:i/>
      <w:iCs/>
    </w:rPr>
  </w:style>
  <w:style w:type="paragraph" w:styleId="Naslov9">
    <w:name w:val="heading 9"/>
    <w:basedOn w:val="Navaden"/>
    <w:next w:val="Navaden"/>
    <w:qFormat/>
    <w:pPr>
      <w:numPr>
        <w:ilvl w:val="8"/>
        <w:numId w:val="3"/>
      </w:num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pPr>
      <w:tabs>
        <w:tab w:val="center" w:pos="4536"/>
        <w:tab w:val="right" w:pos="9072"/>
      </w:tabs>
    </w:pPr>
    <w:rPr>
      <w:szCs w:val="20"/>
      <w:lang w:val="en-GB" w:eastAsia="de-AT"/>
    </w:rPr>
  </w:style>
  <w:style w:type="paragraph" w:styleId="Telobesedila">
    <w:name w:val="Body Text"/>
    <w:basedOn w:val="Navaden"/>
    <w:rPr>
      <w:rFonts w:ascii="Arial" w:hAnsi="Arial"/>
      <w:sz w:val="20"/>
      <w:szCs w:val="20"/>
      <w:u w:val="single"/>
      <w:lang w:val="en-GB" w:eastAsia="de-AT"/>
    </w:rPr>
  </w:style>
  <w:style w:type="paragraph" w:styleId="Glava">
    <w:name w:val="header"/>
    <w:basedOn w:val="Navaden"/>
    <w:pPr>
      <w:tabs>
        <w:tab w:val="center" w:pos="4536"/>
        <w:tab w:val="right" w:pos="9072"/>
      </w:tabs>
    </w:pPr>
    <w:rPr>
      <w:rFonts w:ascii="Courier (W1)" w:hAnsi="Courier (W1)"/>
      <w:sz w:val="20"/>
      <w:szCs w:val="20"/>
      <w:lang w:val="de-DE" w:eastAsia="de-AT"/>
    </w:rPr>
  </w:style>
  <w:style w:type="paragraph" w:styleId="Telobesedila-zamik">
    <w:name w:val="Body Text Indent"/>
    <w:basedOn w:val="Navaden"/>
    <w:pPr>
      <w:spacing w:before="120"/>
      <w:ind w:left="5040"/>
    </w:pPr>
    <w:rPr>
      <w:rFonts w:ascii="Arial" w:hAnsi="Arial"/>
      <w:b/>
      <w:bCs/>
      <w:sz w:val="20"/>
      <w:lang w:eastAsia="en-US"/>
    </w:rPr>
  </w:style>
  <w:style w:type="character" w:styleId="tevilkastrani">
    <w:name w:val="page number"/>
    <w:basedOn w:val="Privzetapisavaodstavka"/>
  </w:style>
  <w:style w:type="paragraph" w:customStyle="1" w:styleId="besedilo">
    <w:name w:val="besedilo"/>
    <w:basedOn w:val="Navaden"/>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pPr>
      <w:spacing w:before="250" w:after="188"/>
    </w:pPr>
    <w:rPr>
      <w:color w:val="auto"/>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pPr>
      <w:spacing w:after="120" w:line="480" w:lineRule="auto"/>
    </w:pPr>
    <w:rPr>
      <w:szCs w:val="20"/>
    </w:rPr>
  </w:style>
  <w:style w:type="paragraph" w:customStyle="1" w:styleId="Slog1VPU">
    <w:name w:val="Slog1_VPU"/>
    <w:basedOn w:val="Naslov1"/>
    <w:pPr>
      <w:numPr>
        <w:numId w:val="3"/>
      </w:numPr>
      <w:spacing w:line="240" w:lineRule="auto"/>
      <w:jc w:val="left"/>
    </w:pPr>
    <w:rPr>
      <w:rFonts w:ascii="Times New Roman" w:hAnsi="Times New Roman"/>
      <w:sz w:val="26"/>
      <w:szCs w:val="26"/>
      <w:lang w:val="sl-SI"/>
    </w:rPr>
  </w:style>
  <w:style w:type="paragraph" w:customStyle="1" w:styleId="Slog2VPU">
    <w:name w:val="Slog2_VPU"/>
    <w:basedOn w:val="Naslov2"/>
    <w:pPr>
      <w:numPr>
        <w:numId w:val="3"/>
      </w:numPr>
      <w:spacing w:line="240" w:lineRule="auto"/>
      <w:jc w:val="left"/>
    </w:pPr>
    <w:rPr>
      <w:rFonts w:ascii="Times New Roman" w:hAnsi="Times New Roman"/>
      <w:bCs/>
      <w:sz w:val="24"/>
      <w:szCs w:val="24"/>
      <w:lang w:val="sl-SI"/>
    </w:rPr>
  </w:style>
  <w:style w:type="paragraph" w:customStyle="1" w:styleId="Slog3VPU">
    <w:name w:val="Slog3_VPU"/>
    <w:basedOn w:val="Naslov3"/>
    <w:pPr>
      <w:numPr>
        <w:ilvl w:val="2"/>
        <w:numId w:val="3"/>
      </w:numPr>
      <w:spacing w:before="0" w:after="0" w:line="240" w:lineRule="auto"/>
    </w:pPr>
    <w:rPr>
      <w:rFonts w:ascii="Times New (W1)" w:hAnsi="Times New (W1)" w:cs="Times New Roman"/>
      <w:b w:val="0"/>
      <w:sz w:val="24"/>
      <w:szCs w:val="24"/>
      <w:u w:val="single"/>
    </w:rPr>
  </w:style>
  <w:style w:type="paragraph" w:customStyle="1" w:styleId="SlogprilogaVPU">
    <w:name w:val="Slog_priloga_VPU"/>
    <w:basedOn w:val="Naslov2"/>
    <w:pPr>
      <w:numPr>
        <w:ilvl w:val="0"/>
        <w:numId w:val="0"/>
      </w:numPr>
      <w:spacing w:line="240" w:lineRule="auto"/>
      <w:jc w:val="left"/>
    </w:pPr>
    <w:rPr>
      <w:rFonts w:ascii="Times New Roman" w:hAnsi="Times New Roman"/>
      <w:sz w:val="24"/>
      <w:szCs w:val="24"/>
    </w:rPr>
  </w:style>
  <w:style w:type="paragraph" w:styleId="Kazalovsebine2">
    <w:name w:val="toc 2"/>
    <w:basedOn w:val="Navaden"/>
    <w:next w:val="Navaden"/>
    <w:autoRedefine/>
    <w:semiHidden/>
    <w:pPr>
      <w:tabs>
        <w:tab w:val="left" w:pos="1080"/>
        <w:tab w:val="right" w:pos="9629"/>
      </w:tabs>
      <w:ind w:left="540"/>
    </w:pPr>
  </w:style>
  <w:style w:type="paragraph" w:styleId="Kazalovsebine1">
    <w:name w:val="toc 1"/>
    <w:basedOn w:val="Navaden"/>
    <w:next w:val="Navaden"/>
    <w:autoRedefine/>
    <w:semiHidden/>
    <w:pPr>
      <w:tabs>
        <w:tab w:val="left" w:pos="480"/>
        <w:tab w:val="right" w:pos="9629"/>
      </w:tabs>
      <w:ind w:left="540" w:hanging="540"/>
      <w:jc w:val="left"/>
    </w:pPr>
  </w:style>
  <w:style w:type="paragraph" w:styleId="Kazalovsebine3">
    <w:name w:val="toc 3"/>
    <w:basedOn w:val="Navaden"/>
    <w:next w:val="Navaden"/>
    <w:autoRedefine/>
    <w:semiHidden/>
    <w:pPr>
      <w:tabs>
        <w:tab w:val="left" w:pos="1620"/>
        <w:tab w:val="right" w:pos="9629"/>
      </w:tabs>
      <w:ind w:left="900"/>
    </w:pPr>
  </w:style>
  <w:style w:type="character" w:styleId="Hiperpovezava">
    <w:name w:val="Hyperlink"/>
    <w:basedOn w:val="Privzetapisavaodstavka"/>
    <w:rPr>
      <w:color w:val="0000FF"/>
      <w:u w:val="single"/>
    </w:rPr>
  </w:style>
  <w:style w:type="character" w:styleId="Poudarek">
    <w:name w:val="Emphasis"/>
    <w:basedOn w:val="Privzetapisavaodstavka"/>
    <w:qFormat/>
    <w:rPr>
      <w:i/>
      <w:iCs/>
    </w:rPr>
  </w:style>
  <w:style w:type="character" w:styleId="Sprotnaopomba-sklic">
    <w:name w:val="footnote reference"/>
    <w:basedOn w:val="Privzetapisavaodstavka"/>
    <w:semiHidden/>
    <w:rPr>
      <w:vertAlign w:val="superscript"/>
    </w:rPr>
  </w:style>
  <w:style w:type="paragraph" w:styleId="Besedilooblaka">
    <w:name w:val="Balloon Text"/>
    <w:basedOn w:val="Navaden"/>
    <w:semiHidden/>
    <w:rPr>
      <w:rFonts w:ascii="Tahoma" w:hAnsi="Tahoma" w:cs="Tahoma"/>
      <w:sz w:val="16"/>
      <w:szCs w:val="16"/>
    </w:rPr>
  </w:style>
  <w:style w:type="paragraph" w:styleId="Sprotnaopomba-besedilo">
    <w:name w:val="footnote text"/>
    <w:basedOn w:val="Navaden"/>
    <w:semiHidden/>
    <w:rPr>
      <w:sz w:val="20"/>
      <w:szCs w:val="20"/>
    </w:rPr>
  </w:style>
  <w:style w:type="paragraph" w:styleId="Zgradbadokumenta">
    <w:name w:val="Document Map"/>
    <w:basedOn w:val="Navaden"/>
    <w:semiHidden/>
    <w:pPr>
      <w:shd w:val="clear" w:color="auto" w:fill="000080"/>
    </w:pPr>
    <w:rPr>
      <w:rFonts w:ascii="Tahoma" w:hAnsi="Tahoma" w:cs="Tahoma"/>
      <w:sz w:val="20"/>
      <w:szCs w:val="20"/>
    </w:rPr>
  </w:style>
  <w:style w:type="paragraph" w:customStyle="1" w:styleId="PREGLEDNICA">
    <w:name w:val="PREGLEDNICA"/>
    <w:basedOn w:val="Telobesedila-zamik3"/>
    <w:pPr>
      <w:widowControl/>
      <w:adjustRightInd/>
      <w:spacing w:before="80" w:after="80" w:line="300" w:lineRule="atLeast"/>
      <w:ind w:left="0"/>
      <w:textAlignment w:val="auto"/>
    </w:pPr>
    <w:rPr>
      <w:b/>
      <w:sz w:val="24"/>
      <w:szCs w:val="20"/>
    </w:rPr>
  </w:style>
  <w:style w:type="paragraph" w:styleId="Telobesedila-zamik3">
    <w:name w:val="Body Text Indent 3"/>
    <w:basedOn w:val="Navaden"/>
    <w:pPr>
      <w:spacing w:after="120"/>
      <w:ind w:left="283"/>
    </w:pPr>
    <w:rPr>
      <w:sz w:val="16"/>
      <w:szCs w:val="16"/>
    </w:rPr>
  </w:style>
  <w:style w:type="paragraph" w:styleId="HTML-oblikovano">
    <w:name w:val="HTML Preformatted"/>
    <w:basedOn w:val="Nava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rPr>
  </w:style>
  <w:style w:type="paragraph" w:styleId="Kazalovsebine4">
    <w:name w:val="toc 4"/>
    <w:basedOn w:val="Navaden"/>
    <w:next w:val="Navaden"/>
    <w:autoRedefine/>
    <w:semiHidden/>
    <w:pPr>
      <w:ind w:left="720"/>
    </w:pPr>
  </w:style>
  <w:style w:type="character" w:styleId="Pripombasklic">
    <w:name w:val="annotation reference"/>
    <w:basedOn w:val="Privzetapisavaodstavka"/>
    <w:rPr>
      <w:sz w:val="16"/>
      <w:szCs w:val="16"/>
    </w:rPr>
  </w:style>
  <w:style w:type="paragraph" w:styleId="Pripombabesedilo">
    <w:name w:val="annotation text"/>
    <w:basedOn w:val="Navaden"/>
    <w:link w:val="PripombabesediloZnak"/>
    <w:rPr>
      <w:sz w:val="20"/>
      <w:szCs w:val="20"/>
    </w:rPr>
  </w:style>
  <w:style w:type="character" w:customStyle="1" w:styleId="PripombabesediloZnak">
    <w:name w:val="Pripomba – besedilo Znak"/>
    <w:basedOn w:val="Privzetapisavaodstavka"/>
    <w:link w:val="Pripombabesedilo"/>
  </w:style>
  <w:style w:type="paragraph" w:styleId="Zadevapripombe">
    <w:name w:val="annotation subject"/>
    <w:basedOn w:val="Pripombabesedilo"/>
    <w:next w:val="Pripombabesedilo"/>
    <w:link w:val="ZadevapripombeZnak"/>
    <w:rPr>
      <w:b/>
      <w:bCs/>
    </w:rPr>
  </w:style>
  <w:style w:type="character" w:customStyle="1" w:styleId="ZadevapripombeZnak">
    <w:name w:val="Zadeva pripombe Znak"/>
    <w:basedOn w:val="PripombabesediloZnak"/>
    <w:link w:val="Zadevapripombe"/>
    <w:rPr>
      <w:b/>
      <w:bCs/>
    </w:rPr>
  </w:style>
  <w:style w:type="paragraph" w:styleId="Odstavekseznama">
    <w:name w:val="List Paragraph"/>
    <w:basedOn w:val="Navaden"/>
    <w:uiPriority w:val="34"/>
    <w:qFormat/>
    <w:rsid w:val="00A70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79562">
      <w:bodyDiv w:val="1"/>
      <w:marLeft w:val="0"/>
      <w:marRight w:val="0"/>
      <w:marTop w:val="0"/>
      <w:marBottom w:val="0"/>
      <w:divBdr>
        <w:top w:val="none" w:sz="0" w:space="0" w:color="auto"/>
        <w:left w:val="none" w:sz="0" w:space="0" w:color="auto"/>
        <w:bottom w:val="none" w:sz="0" w:space="0" w:color="auto"/>
        <w:right w:val="none" w:sz="0" w:space="0" w:color="auto"/>
      </w:divBdr>
      <w:divsChild>
        <w:div w:id="1033653112">
          <w:marLeft w:val="0"/>
          <w:marRight w:val="0"/>
          <w:marTop w:val="0"/>
          <w:marBottom w:val="0"/>
          <w:divBdr>
            <w:top w:val="none" w:sz="0" w:space="0" w:color="auto"/>
            <w:left w:val="none" w:sz="0" w:space="0" w:color="auto"/>
            <w:bottom w:val="none" w:sz="0" w:space="0" w:color="auto"/>
            <w:right w:val="none" w:sz="0" w:space="0" w:color="auto"/>
          </w:divBdr>
          <w:divsChild>
            <w:div w:id="1431390301">
              <w:marLeft w:val="0"/>
              <w:marRight w:val="0"/>
              <w:marTop w:val="0"/>
              <w:marBottom w:val="0"/>
              <w:divBdr>
                <w:top w:val="none" w:sz="0" w:space="0" w:color="auto"/>
                <w:left w:val="none" w:sz="0" w:space="0" w:color="auto"/>
                <w:bottom w:val="none" w:sz="0" w:space="0" w:color="auto"/>
                <w:right w:val="none" w:sz="0" w:space="0" w:color="auto"/>
              </w:divBdr>
              <w:divsChild>
                <w:div w:id="1301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4399</Words>
  <Characters>27716</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Smernice</vt:lpstr>
    </vt:vector>
  </TitlesOfParts>
  <Company>KIS</Company>
  <LinksUpToDate>false</LinksUpToDate>
  <CharactersWithSpaces>32051</CharactersWithSpaces>
  <SharedDoc>false</SharedDoc>
  <HLinks>
    <vt:vector size="342" baseType="variant">
      <vt:variant>
        <vt:i4>7864357</vt:i4>
      </vt:variant>
      <vt:variant>
        <vt:i4>333</vt:i4>
      </vt:variant>
      <vt:variant>
        <vt:i4>0</vt:i4>
      </vt:variant>
      <vt:variant>
        <vt:i4>5</vt:i4>
      </vt:variant>
      <vt:variant>
        <vt:lpwstr>http://www.furs.si/</vt:lpwstr>
      </vt:variant>
      <vt:variant>
        <vt:lpwstr/>
      </vt:variant>
      <vt:variant>
        <vt:i4>86</vt:i4>
      </vt:variant>
      <vt:variant>
        <vt:i4>330</vt:i4>
      </vt:variant>
      <vt:variant>
        <vt:i4>0</vt:i4>
      </vt:variant>
      <vt:variant>
        <vt:i4>5</vt:i4>
      </vt:variant>
      <vt:variant>
        <vt:lpwstr>http://www.furs.si/Obrazci/SEME/sortna_lista_seme.asp</vt:lpwstr>
      </vt:variant>
      <vt:variant>
        <vt:lpwstr/>
      </vt:variant>
      <vt:variant>
        <vt:i4>86</vt:i4>
      </vt:variant>
      <vt:variant>
        <vt:i4>327</vt:i4>
      </vt:variant>
      <vt:variant>
        <vt:i4>0</vt:i4>
      </vt:variant>
      <vt:variant>
        <vt:i4>5</vt:i4>
      </vt:variant>
      <vt:variant>
        <vt:lpwstr>http://www.furs.si/Obrazci/SEME/sortna_lista_seme.asp</vt:lpwstr>
      </vt:variant>
      <vt:variant>
        <vt:lpwstr/>
      </vt:variant>
      <vt:variant>
        <vt:i4>1703988</vt:i4>
      </vt:variant>
      <vt:variant>
        <vt:i4>320</vt:i4>
      </vt:variant>
      <vt:variant>
        <vt:i4>0</vt:i4>
      </vt:variant>
      <vt:variant>
        <vt:i4>5</vt:i4>
      </vt:variant>
      <vt:variant>
        <vt:lpwstr/>
      </vt:variant>
      <vt:variant>
        <vt:lpwstr>_Toc247959493</vt:lpwstr>
      </vt:variant>
      <vt:variant>
        <vt:i4>1703988</vt:i4>
      </vt:variant>
      <vt:variant>
        <vt:i4>314</vt:i4>
      </vt:variant>
      <vt:variant>
        <vt:i4>0</vt:i4>
      </vt:variant>
      <vt:variant>
        <vt:i4>5</vt:i4>
      </vt:variant>
      <vt:variant>
        <vt:lpwstr/>
      </vt:variant>
      <vt:variant>
        <vt:lpwstr>_Toc247959492</vt:lpwstr>
      </vt:variant>
      <vt:variant>
        <vt:i4>1703988</vt:i4>
      </vt:variant>
      <vt:variant>
        <vt:i4>308</vt:i4>
      </vt:variant>
      <vt:variant>
        <vt:i4>0</vt:i4>
      </vt:variant>
      <vt:variant>
        <vt:i4>5</vt:i4>
      </vt:variant>
      <vt:variant>
        <vt:lpwstr/>
      </vt:variant>
      <vt:variant>
        <vt:lpwstr>_Toc247959491</vt:lpwstr>
      </vt:variant>
      <vt:variant>
        <vt:i4>1703988</vt:i4>
      </vt:variant>
      <vt:variant>
        <vt:i4>302</vt:i4>
      </vt:variant>
      <vt:variant>
        <vt:i4>0</vt:i4>
      </vt:variant>
      <vt:variant>
        <vt:i4>5</vt:i4>
      </vt:variant>
      <vt:variant>
        <vt:lpwstr/>
      </vt:variant>
      <vt:variant>
        <vt:lpwstr>_Toc247959490</vt:lpwstr>
      </vt:variant>
      <vt:variant>
        <vt:i4>1769524</vt:i4>
      </vt:variant>
      <vt:variant>
        <vt:i4>296</vt:i4>
      </vt:variant>
      <vt:variant>
        <vt:i4>0</vt:i4>
      </vt:variant>
      <vt:variant>
        <vt:i4>5</vt:i4>
      </vt:variant>
      <vt:variant>
        <vt:lpwstr/>
      </vt:variant>
      <vt:variant>
        <vt:lpwstr>_Toc247959489</vt:lpwstr>
      </vt:variant>
      <vt:variant>
        <vt:i4>1769524</vt:i4>
      </vt:variant>
      <vt:variant>
        <vt:i4>290</vt:i4>
      </vt:variant>
      <vt:variant>
        <vt:i4>0</vt:i4>
      </vt:variant>
      <vt:variant>
        <vt:i4>5</vt:i4>
      </vt:variant>
      <vt:variant>
        <vt:lpwstr/>
      </vt:variant>
      <vt:variant>
        <vt:lpwstr>_Toc247959488</vt:lpwstr>
      </vt:variant>
      <vt:variant>
        <vt:i4>1769524</vt:i4>
      </vt:variant>
      <vt:variant>
        <vt:i4>284</vt:i4>
      </vt:variant>
      <vt:variant>
        <vt:i4>0</vt:i4>
      </vt:variant>
      <vt:variant>
        <vt:i4>5</vt:i4>
      </vt:variant>
      <vt:variant>
        <vt:lpwstr/>
      </vt:variant>
      <vt:variant>
        <vt:lpwstr>_Toc247959487</vt:lpwstr>
      </vt:variant>
      <vt:variant>
        <vt:i4>1769524</vt:i4>
      </vt:variant>
      <vt:variant>
        <vt:i4>278</vt:i4>
      </vt:variant>
      <vt:variant>
        <vt:i4>0</vt:i4>
      </vt:variant>
      <vt:variant>
        <vt:i4>5</vt:i4>
      </vt:variant>
      <vt:variant>
        <vt:lpwstr/>
      </vt:variant>
      <vt:variant>
        <vt:lpwstr>_Toc247959486</vt:lpwstr>
      </vt:variant>
      <vt:variant>
        <vt:i4>1769524</vt:i4>
      </vt:variant>
      <vt:variant>
        <vt:i4>272</vt:i4>
      </vt:variant>
      <vt:variant>
        <vt:i4>0</vt:i4>
      </vt:variant>
      <vt:variant>
        <vt:i4>5</vt:i4>
      </vt:variant>
      <vt:variant>
        <vt:lpwstr/>
      </vt:variant>
      <vt:variant>
        <vt:lpwstr>_Toc247959485</vt:lpwstr>
      </vt:variant>
      <vt:variant>
        <vt:i4>1769524</vt:i4>
      </vt:variant>
      <vt:variant>
        <vt:i4>266</vt:i4>
      </vt:variant>
      <vt:variant>
        <vt:i4>0</vt:i4>
      </vt:variant>
      <vt:variant>
        <vt:i4>5</vt:i4>
      </vt:variant>
      <vt:variant>
        <vt:lpwstr/>
      </vt:variant>
      <vt:variant>
        <vt:lpwstr>_Toc247959484</vt:lpwstr>
      </vt:variant>
      <vt:variant>
        <vt:i4>1769524</vt:i4>
      </vt:variant>
      <vt:variant>
        <vt:i4>260</vt:i4>
      </vt:variant>
      <vt:variant>
        <vt:i4>0</vt:i4>
      </vt:variant>
      <vt:variant>
        <vt:i4>5</vt:i4>
      </vt:variant>
      <vt:variant>
        <vt:lpwstr/>
      </vt:variant>
      <vt:variant>
        <vt:lpwstr>_Toc247959483</vt:lpwstr>
      </vt:variant>
      <vt:variant>
        <vt:i4>1769524</vt:i4>
      </vt:variant>
      <vt:variant>
        <vt:i4>254</vt:i4>
      </vt:variant>
      <vt:variant>
        <vt:i4>0</vt:i4>
      </vt:variant>
      <vt:variant>
        <vt:i4>5</vt:i4>
      </vt:variant>
      <vt:variant>
        <vt:lpwstr/>
      </vt:variant>
      <vt:variant>
        <vt:lpwstr>_Toc247959482</vt:lpwstr>
      </vt:variant>
      <vt:variant>
        <vt:i4>1769524</vt:i4>
      </vt:variant>
      <vt:variant>
        <vt:i4>248</vt:i4>
      </vt:variant>
      <vt:variant>
        <vt:i4>0</vt:i4>
      </vt:variant>
      <vt:variant>
        <vt:i4>5</vt:i4>
      </vt:variant>
      <vt:variant>
        <vt:lpwstr/>
      </vt:variant>
      <vt:variant>
        <vt:lpwstr>_Toc247959481</vt:lpwstr>
      </vt:variant>
      <vt:variant>
        <vt:i4>1769524</vt:i4>
      </vt:variant>
      <vt:variant>
        <vt:i4>242</vt:i4>
      </vt:variant>
      <vt:variant>
        <vt:i4>0</vt:i4>
      </vt:variant>
      <vt:variant>
        <vt:i4>5</vt:i4>
      </vt:variant>
      <vt:variant>
        <vt:lpwstr/>
      </vt:variant>
      <vt:variant>
        <vt:lpwstr>_Toc247959480</vt:lpwstr>
      </vt:variant>
      <vt:variant>
        <vt:i4>1310772</vt:i4>
      </vt:variant>
      <vt:variant>
        <vt:i4>236</vt:i4>
      </vt:variant>
      <vt:variant>
        <vt:i4>0</vt:i4>
      </vt:variant>
      <vt:variant>
        <vt:i4>5</vt:i4>
      </vt:variant>
      <vt:variant>
        <vt:lpwstr/>
      </vt:variant>
      <vt:variant>
        <vt:lpwstr>_Toc247959479</vt:lpwstr>
      </vt:variant>
      <vt:variant>
        <vt:i4>1310772</vt:i4>
      </vt:variant>
      <vt:variant>
        <vt:i4>230</vt:i4>
      </vt:variant>
      <vt:variant>
        <vt:i4>0</vt:i4>
      </vt:variant>
      <vt:variant>
        <vt:i4>5</vt:i4>
      </vt:variant>
      <vt:variant>
        <vt:lpwstr/>
      </vt:variant>
      <vt:variant>
        <vt:lpwstr>_Toc247959478</vt:lpwstr>
      </vt:variant>
      <vt:variant>
        <vt:i4>1310772</vt:i4>
      </vt:variant>
      <vt:variant>
        <vt:i4>224</vt:i4>
      </vt:variant>
      <vt:variant>
        <vt:i4>0</vt:i4>
      </vt:variant>
      <vt:variant>
        <vt:i4>5</vt:i4>
      </vt:variant>
      <vt:variant>
        <vt:lpwstr/>
      </vt:variant>
      <vt:variant>
        <vt:lpwstr>_Toc247959477</vt:lpwstr>
      </vt:variant>
      <vt:variant>
        <vt:i4>1310772</vt:i4>
      </vt:variant>
      <vt:variant>
        <vt:i4>218</vt:i4>
      </vt:variant>
      <vt:variant>
        <vt:i4>0</vt:i4>
      </vt:variant>
      <vt:variant>
        <vt:i4>5</vt:i4>
      </vt:variant>
      <vt:variant>
        <vt:lpwstr/>
      </vt:variant>
      <vt:variant>
        <vt:lpwstr>_Toc247959476</vt:lpwstr>
      </vt:variant>
      <vt:variant>
        <vt:i4>1310772</vt:i4>
      </vt:variant>
      <vt:variant>
        <vt:i4>212</vt:i4>
      </vt:variant>
      <vt:variant>
        <vt:i4>0</vt:i4>
      </vt:variant>
      <vt:variant>
        <vt:i4>5</vt:i4>
      </vt:variant>
      <vt:variant>
        <vt:lpwstr/>
      </vt:variant>
      <vt:variant>
        <vt:lpwstr>_Toc247959475</vt:lpwstr>
      </vt:variant>
      <vt:variant>
        <vt:i4>1310772</vt:i4>
      </vt:variant>
      <vt:variant>
        <vt:i4>206</vt:i4>
      </vt:variant>
      <vt:variant>
        <vt:i4>0</vt:i4>
      </vt:variant>
      <vt:variant>
        <vt:i4>5</vt:i4>
      </vt:variant>
      <vt:variant>
        <vt:lpwstr/>
      </vt:variant>
      <vt:variant>
        <vt:lpwstr>_Toc247959474</vt:lpwstr>
      </vt:variant>
      <vt:variant>
        <vt:i4>1310772</vt:i4>
      </vt:variant>
      <vt:variant>
        <vt:i4>200</vt:i4>
      </vt:variant>
      <vt:variant>
        <vt:i4>0</vt:i4>
      </vt:variant>
      <vt:variant>
        <vt:i4>5</vt:i4>
      </vt:variant>
      <vt:variant>
        <vt:lpwstr/>
      </vt:variant>
      <vt:variant>
        <vt:lpwstr>_Toc247959473</vt:lpwstr>
      </vt:variant>
      <vt:variant>
        <vt:i4>1310772</vt:i4>
      </vt:variant>
      <vt:variant>
        <vt:i4>194</vt:i4>
      </vt:variant>
      <vt:variant>
        <vt:i4>0</vt:i4>
      </vt:variant>
      <vt:variant>
        <vt:i4>5</vt:i4>
      </vt:variant>
      <vt:variant>
        <vt:lpwstr/>
      </vt:variant>
      <vt:variant>
        <vt:lpwstr>_Toc247959472</vt:lpwstr>
      </vt:variant>
      <vt:variant>
        <vt:i4>1310772</vt:i4>
      </vt:variant>
      <vt:variant>
        <vt:i4>188</vt:i4>
      </vt:variant>
      <vt:variant>
        <vt:i4>0</vt:i4>
      </vt:variant>
      <vt:variant>
        <vt:i4>5</vt:i4>
      </vt:variant>
      <vt:variant>
        <vt:lpwstr/>
      </vt:variant>
      <vt:variant>
        <vt:lpwstr>_Toc247959471</vt:lpwstr>
      </vt:variant>
      <vt:variant>
        <vt:i4>1310772</vt:i4>
      </vt:variant>
      <vt:variant>
        <vt:i4>182</vt:i4>
      </vt:variant>
      <vt:variant>
        <vt:i4>0</vt:i4>
      </vt:variant>
      <vt:variant>
        <vt:i4>5</vt:i4>
      </vt:variant>
      <vt:variant>
        <vt:lpwstr/>
      </vt:variant>
      <vt:variant>
        <vt:lpwstr>_Toc247959470</vt:lpwstr>
      </vt:variant>
      <vt:variant>
        <vt:i4>1376308</vt:i4>
      </vt:variant>
      <vt:variant>
        <vt:i4>176</vt:i4>
      </vt:variant>
      <vt:variant>
        <vt:i4>0</vt:i4>
      </vt:variant>
      <vt:variant>
        <vt:i4>5</vt:i4>
      </vt:variant>
      <vt:variant>
        <vt:lpwstr/>
      </vt:variant>
      <vt:variant>
        <vt:lpwstr>_Toc247959469</vt:lpwstr>
      </vt:variant>
      <vt:variant>
        <vt:i4>1376308</vt:i4>
      </vt:variant>
      <vt:variant>
        <vt:i4>170</vt:i4>
      </vt:variant>
      <vt:variant>
        <vt:i4>0</vt:i4>
      </vt:variant>
      <vt:variant>
        <vt:i4>5</vt:i4>
      </vt:variant>
      <vt:variant>
        <vt:lpwstr/>
      </vt:variant>
      <vt:variant>
        <vt:lpwstr>_Toc247959468</vt:lpwstr>
      </vt:variant>
      <vt:variant>
        <vt:i4>1376308</vt:i4>
      </vt:variant>
      <vt:variant>
        <vt:i4>164</vt:i4>
      </vt:variant>
      <vt:variant>
        <vt:i4>0</vt:i4>
      </vt:variant>
      <vt:variant>
        <vt:i4>5</vt:i4>
      </vt:variant>
      <vt:variant>
        <vt:lpwstr/>
      </vt:variant>
      <vt:variant>
        <vt:lpwstr>_Toc247959467</vt:lpwstr>
      </vt:variant>
      <vt:variant>
        <vt:i4>1376308</vt:i4>
      </vt:variant>
      <vt:variant>
        <vt:i4>158</vt:i4>
      </vt:variant>
      <vt:variant>
        <vt:i4>0</vt:i4>
      </vt:variant>
      <vt:variant>
        <vt:i4>5</vt:i4>
      </vt:variant>
      <vt:variant>
        <vt:lpwstr/>
      </vt:variant>
      <vt:variant>
        <vt:lpwstr>_Toc247959466</vt:lpwstr>
      </vt:variant>
      <vt:variant>
        <vt:i4>1376308</vt:i4>
      </vt:variant>
      <vt:variant>
        <vt:i4>152</vt:i4>
      </vt:variant>
      <vt:variant>
        <vt:i4>0</vt:i4>
      </vt:variant>
      <vt:variant>
        <vt:i4>5</vt:i4>
      </vt:variant>
      <vt:variant>
        <vt:lpwstr/>
      </vt:variant>
      <vt:variant>
        <vt:lpwstr>_Toc247959465</vt:lpwstr>
      </vt:variant>
      <vt:variant>
        <vt:i4>1376308</vt:i4>
      </vt:variant>
      <vt:variant>
        <vt:i4>146</vt:i4>
      </vt:variant>
      <vt:variant>
        <vt:i4>0</vt:i4>
      </vt:variant>
      <vt:variant>
        <vt:i4>5</vt:i4>
      </vt:variant>
      <vt:variant>
        <vt:lpwstr/>
      </vt:variant>
      <vt:variant>
        <vt:lpwstr>_Toc247959464</vt:lpwstr>
      </vt:variant>
      <vt:variant>
        <vt:i4>1376308</vt:i4>
      </vt:variant>
      <vt:variant>
        <vt:i4>140</vt:i4>
      </vt:variant>
      <vt:variant>
        <vt:i4>0</vt:i4>
      </vt:variant>
      <vt:variant>
        <vt:i4>5</vt:i4>
      </vt:variant>
      <vt:variant>
        <vt:lpwstr/>
      </vt:variant>
      <vt:variant>
        <vt:lpwstr>_Toc247959463</vt:lpwstr>
      </vt:variant>
      <vt:variant>
        <vt:i4>1376308</vt:i4>
      </vt:variant>
      <vt:variant>
        <vt:i4>134</vt:i4>
      </vt:variant>
      <vt:variant>
        <vt:i4>0</vt:i4>
      </vt:variant>
      <vt:variant>
        <vt:i4>5</vt:i4>
      </vt:variant>
      <vt:variant>
        <vt:lpwstr/>
      </vt:variant>
      <vt:variant>
        <vt:lpwstr>_Toc247959462</vt:lpwstr>
      </vt:variant>
      <vt:variant>
        <vt:i4>1376308</vt:i4>
      </vt:variant>
      <vt:variant>
        <vt:i4>128</vt:i4>
      </vt:variant>
      <vt:variant>
        <vt:i4>0</vt:i4>
      </vt:variant>
      <vt:variant>
        <vt:i4>5</vt:i4>
      </vt:variant>
      <vt:variant>
        <vt:lpwstr/>
      </vt:variant>
      <vt:variant>
        <vt:lpwstr>_Toc247959461</vt:lpwstr>
      </vt:variant>
      <vt:variant>
        <vt:i4>1376308</vt:i4>
      </vt:variant>
      <vt:variant>
        <vt:i4>122</vt:i4>
      </vt:variant>
      <vt:variant>
        <vt:i4>0</vt:i4>
      </vt:variant>
      <vt:variant>
        <vt:i4>5</vt:i4>
      </vt:variant>
      <vt:variant>
        <vt:lpwstr/>
      </vt:variant>
      <vt:variant>
        <vt:lpwstr>_Toc247959460</vt:lpwstr>
      </vt:variant>
      <vt:variant>
        <vt:i4>1441844</vt:i4>
      </vt:variant>
      <vt:variant>
        <vt:i4>116</vt:i4>
      </vt:variant>
      <vt:variant>
        <vt:i4>0</vt:i4>
      </vt:variant>
      <vt:variant>
        <vt:i4>5</vt:i4>
      </vt:variant>
      <vt:variant>
        <vt:lpwstr/>
      </vt:variant>
      <vt:variant>
        <vt:lpwstr>_Toc247959459</vt:lpwstr>
      </vt:variant>
      <vt:variant>
        <vt:i4>1441844</vt:i4>
      </vt:variant>
      <vt:variant>
        <vt:i4>110</vt:i4>
      </vt:variant>
      <vt:variant>
        <vt:i4>0</vt:i4>
      </vt:variant>
      <vt:variant>
        <vt:i4>5</vt:i4>
      </vt:variant>
      <vt:variant>
        <vt:lpwstr/>
      </vt:variant>
      <vt:variant>
        <vt:lpwstr>_Toc247959458</vt:lpwstr>
      </vt:variant>
      <vt:variant>
        <vt:i4>1441844</vt:i4>
      </vt:variant>
      <vt:variant>
        <vt:i4>104</vt:i4>
      </vt:variant>
      <vt:variant>
        <vt:i4>0</vt:i4>
      </vt:variant>
      <vt:variant>
        <vt:i4>5</vt:i4>
      </vt:variant>
      <vt:variant>
        <vt:lpwstr/>
      </vt:variant>
      <vt:variant>
        <vt:lpwstr>_Toc247959457</vt:lpwstr>
      </vt:variant>
      <vt:variant>
        <vt:i4>1441844</vt:i4>
      </vt:variant>
      <vt:variant>
        <vt:i4>98</vt:i4>
      </vt:variant>
      <vt:variant>
        <vt:i4>0</vt:i4>
      </vt:variant>
      <vt:variant>
        <vt:i4>5</vt:i4>
      </vt:variant>
      <vt:variant>
        <vt:lpwstr/>
      </vt:variant>
      <vt:variant>
        <vt:lpwstr>_Toc247959456</vt:lpwstr>
      </vt:variant>
      <vt:variant>
        <vt:i4>1441844</vt:i4>
      </vt:variant>
      <vt:variant>
        <vt:i4>92</vt:i4>
      </vt:variant>
      <vt:variant>
        <vt:i4>0</vt:i4>
      </vt:variant>
      <vt:variant>
        <vt:i4>5</vt:i4>
      </vt:variant>
      <vt:variant>
        <vt:lpwstr/>
      </vt:variant>
      <vt:variant>
        <vt:lpwstr>_Toc247959455</vt:lpwstr>
      </vt:variant>
      <vt:variant>
        <vt:i4>1441844</vt:i4>
      </vt:variant>
      <vt:variant>
        <vt:i4>86</vt:i4>
      </vt:variant>
      <vt:variant>
        <vt:i4>0</vt:i4>
      </vt:variant>
      <vt:variant>
        <vt:i4>5</vt:i4>
      </vt:variant>
      <vt:variant>
        <vt:lpwstr/>
      </vt:variant>
      <vt:variant>
        <vt:lpwstr>_Toc247959454</vt:lpwstr>
      </vt:variant>
      <vt:variant>
        <vt:i4>1441844</vt:i4>
      </vt:variant>
      <vt:variant>
        <vt:i4>80</vt:i4>
      </vt:variant>
      <vt:variant>
        <vt:i4>0</vt:i4>
      </vt:variant>
      <vt:variant>
        <vt:i4>5</vt:i4>
      </vt:variant>
      <vt:variant>
        <vt:lpwstr/>
      </vt:variant>
      <vt:variant>
        <vt:lpwstr>_Toc247959453</vt:lpwstr>
      </vt:variant>
      <vt:variant>
        <vt:i4>1441844</vt:i4>
      </vt:variant>
      <vt:variant>
        <vt:i4>74</vt:i4>
      </vt:variant>
      <vt:variant>
        <vt:i4>0</vt:i4>
      </vt:variant>
      <vt:variant>
        <vt:i4>5</vt:i4>
      </vt:variant>
      <vt:variant>
        <vt:lpwstr/>
      </vt:variant>
      <vt:variant>
        <vt:lpwstr>_Toc247959452</vt:lpwstr>
      </vt:variant>
      <vt:variant>
        <vt:i4>1441844</vt:i4>
      </vt:variant>
      <vt:variant>
        <vt:i4>68</vt:i4>
      </vt:variant>
      <vt:variant>
        <vt:i4>0</vt:i4>
      </vt:variant>
      <vt:variant>
        <vt:i4>5</vt:i4>
      </vt:variant>
      <vt:variant>
        <vt:lpwstr/>
      </vt:variant>
      <vt:variant>
        <vt:lpwstr>_Toc247959451</vt:lpwstr>
      </vt:variant>
      <vt:variant>
        <vt:i4>1441844</vt:i4>
      </vt:variant>
      <vt:variant>
        <vt:i4>62</vt:i4>
      </vt:variant>
      <vt:variant>
        <vt:i4>0</vt:i4>
      </vt:variant>
      <vt:variant>
        <vt:i4>5</vt:i4>
      </vt:variant>
      <vt:variant>
        <vt:lpwstr/>
      </vt:variant>
      <vt:variant>
        <vt:lpwstr>_Toc247959450</vt:lpwstr>
      </vt:variant>
      <vt:variant>
        <vt:i4>1507380</vt:i4>
      </vt:variant>
      <vt:variant>
        <vt:i4>56</vt:i4>
      </vt:variant>
      <vt:variant>
        <vt:i4>0</vt:i4>
      </vt:variant>
      <vt:variant>
        <vt:i4>5</vt:i4>
      </vt:variant>
      <vt:variant>
        <vt:lpwstr/>
      </vt:variant>
      <vt:variant>
        <vt:lpwstr>_Toc247959449</vt:lpwstr>
      </vt:variant>
      <vt:variant>
        <vt:i4>1507380</vt:i4>
      </vt:variant>
      <vt:variant>
        <vt:i4>50</vt:i4>
      </vt:variant>
      <vt:variant>
        <vt:i4>0</vt:i4>
      </vt:variant>
      <vt:variant>
        <vt:i4>5</vt:i4>
      </vt:variant>
      <vt:variant>
        <vt:lpwstr/>
      </vt:variant>
      <vt:variant>
        <vt:lpwstr>_Toc247959448</vt:lpwstr>
      </vt:variant>
      <vt:variant>
        <vt:i4>1507380</vt:i4>
      </vt:variant>
      <vt:variant>
        <vt:i4>44</vt:i4>
      </vt:variant>
      <vt:variant>
        <vt:i4>0</vt:i4>
      </vt:variant>
      <vt:variant>
        <vt:i4>5</vt:i4>
      </vt:variant>
      <vt:variant>
        <vt:lpwstr/>
      </vt:variant>
      <vt:variant>
        <vt:lpwstr>_Toc247959447</vt:lpwstr>
      </vt:variant>
      <vt:variant>
        <vt:i4>1507380</vt:i4>
      </vt:variant>
      <vt:variant>
        <vt:i4>38</vt:i4>
      </vt:variant>
      <vt:variant>
        <vt:i4>0</vt:i4>
      </vt:variant>
      <vt:variant>
        <vt:i4>5</vt:i4>
      </vt:variant>
      <vt:variant>
        <vt:lpwstr/>
      </vt:variant>
      <vt:variant>
        <vt:lpwstr>_Toc247959446</vt:lpwstr>
      </vt:variant>
      <vt:variant>
        <vt:i4>1507380</vt:i4>
      </vt:variant>
      <vt:variant>
        <vt:i4>32</vt:i4>
      </vt:variant>
      <vt:variant>
        <vt:i4>0</vt:i4>
      </vt:variant>
      <vt:variant>
        <vt:i4>5</vt:i4>
      </vt:variant>
      <vt:variant>
        <vt:lpwstr/>
      </vt:variant>
      <vt:variant>
        <vt:lpwstr>_Toc247959445</vt:lpwstr>
      </vt:variant>
      <vt:variant>
        <vt:i4>1507380</vt:i4>
      </vt:variant>
      <vt:variant>
        <vt:i4>26</vt:i4>
      </vt:variant>
      <vt:variant>
        <vt:i4>0</vt:i4>
      </vt:variant>
      <vt:variant>
        <vt:i4>5</vt:i4>
      </vt:variant>
      <vt:variant>
        <vt:lpwstr/>
      </vt:variant>
      <vt:variant>
        <vt:lpwstr>_Toc247959444</vt:lpwstr>
      </vt:variant>
      <vt:variant>
        <vt:i4>1507380</vt:i4>
      </vt:variant>
      <vt:variant>
        <vt:i4>20</vt:i4>
      </vt:variant>
      <vt:variant>
        <vt:i4>0</vt:i4>
      </vt:variant>
      <vt:variant>
        <vt:i4>5</vt:i4>
      </vt:variant>
      <vt:variant>
        <vt:lpwstr/>
      </vt:variant>
      <vt:variant>
        <vt:lpwstr>_Toc247959443</vt:lpwstr>
      </vt:variant>
      <vt:variant>
        <vt:i4>1507380</vt:i4>
      </vt:variant>
      <vt:variant>
        <vt:i4>14</vt:i4>
      </vt:variant>
      <vt:variant>
        <vt:i4>0</vt:i4>
      </vt:variant>
      <vt:variant>
        <vt:i4>5</vt:i4>
      </vt:variant>
      <vt:variant>
        <vt:lpwstr/>
      </vt:variant>
      <vt:variant>
        <vt:lpwstr>_Toc247959442</vt:lpwstr>
      </vt:variant>
      <vt:variant>
        <vt:i4>1507380</vt:i4>
      </vt:variant>
      <vt:variant>
        <vt:i4>8</vt:i4>
      </vt:variant>
      <vt:variant>
        <vt:i4>0</vt:i4>
      </vt:variant>
      <vt:variant>
        <vt:i4>5</vt:i4>
      </vt:variant>
      <vt:variant>
        <vt:lpwstr/>
      </vt:variant>
      <vt:variant>
        <vt:lpwstr>_Toc247959441</vt:lpwstr>
      </vt:variant>
      <vt:variant>
        <vt:i4>1507380</vt:i4>
      </vt:variant>
      <vt:variant>
        <vt:i4>2</vt:i4>
      </vt:variant>
      <vt:variant>
        <vt:i4>0</vt:i4>
      </vt:variant>
      <vt:variant>
        <vt:i4>5</vt:i4>
      </vt:variant>
      <vt:variant>
        <vt:lpwstr/>
      </vt:variant>
      <vt:variant>
        <vt:lpwstr>_Toc247959440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4</cp:revision>
  <cp:lastPrinted>2009-12-14T12:55:00Z</cp:lastPrinted>
  <dcterms:created xsi:type="dcterms:W3CDTF">2023-01-04T15:03:00Z</dcterms:created>
  <dcterms:modified xsi:type="dcterms:W3CDTF">2023-01-04T15:29:00Z</dcterms:modified>
</cp:coreProperties>
</file>