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3"/>
        <w:gridCol w:w="4035"/>
      </w:tblGrid>
      <w:tr w:rsidR="00C52CF5" w14:paraId="5CEEF73E" w14:textId="77777777" w:rsidTr="00CE0843">
        <w:trPr>
          <w:trHeight w:val="1545"/>
        </w:trPr>
        <w:tc>
          <w:tcPr>
            <w:tcW w:w="6603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C52CF5" w14:paraId="427C0E2A" w14:textId="77777777" w:rsidTr="00CE0843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0A649961" w14:textId="77777777" w:rsidR="00C52CF5" w:rsidRPr="009F5A46" w:rsidRDefault="00C52CF5" w:rsidP="00CE08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9F5A46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505CDA41" w14:textId="77777777" w:rsidR="00C52CF5" w:rsidRPr="009F5A46" w:rsidRDefault="00C52CF5" w:rsidP="00CE08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9F5A46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152DDC69" w14:textId="77777777" w:rsidR="00C52CF5" w:rsidRPr="009F5A46" w:rsidRDefault="00C52CF5" w:rsidP="00CE0843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9F5A46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1B6D7818" w14:textId="77777777" w:rsidR="00C52CF5" w:rsidRPr="009F5A46" w:rsidRDefault="00C52CF5" w:rsidP="00CE0843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9F5A46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FD6271" w:rsidRPr="009F5A46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  <w:p w14:paraId="51A5034A" w14:textId="77777777" w:rsidR="00C52CF5" w:rsidRPr="009F5A46" w:rsidRDefault="00C52CF5" w:rsidP="00CE08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360" w:lineRule="auto"/>
                    <w:rPr>
                      <w:rFonts w:ascii="Republika" w:eastAsia="Republika" w:hAnsi="Republika"/>
                    </w:rPr>
                  </w:pPr>
                </w:p>
              </w:tc>
            </w:tr>
            <w:tr w:rsidR="00C52CF5" w14:paraId="2DBFDBA7" w14:textId="77777777" w:rsidTr="00CE0843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2C384AC2" w14:textId="77777777" w:rsidR="00C52CF5" w:rsidRDefault="00C52CF5" w:rsidP="00CE08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0698C4BB" w14:textId="77777777" w:rsidR="00C52CF5" w:rsidRDefault="00C52CF5" w:rsidP="00CE08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345A6578" w14:textId="77777777" w:rsidR="00C52CF5" w:rsidRPr="001F7AB4" w:rsidRDefault="00C52CF5" w:rsidP="00CE0843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4035" w:type="dxa"/>
          </w:tcPr>
          <w:p w14:paraId="0AF3713B" w14:textId="77777777" w:rsidR="00C52CF5" w:rsidRDefault="00FD6271" w:rsidP="00CE0843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384BA699" w14:textId="77777777" w:rsidR="00C52CF5" w:rsidRDefault="00C52CF5" w:rsidP="00CE0843">
            <w:pPr>
              <w:rPr>
                <w:rFonts w:ascii="Republika" w:hAnsi="Republika"/>
                <w:sz w:val="20"/>
                <w:szCs w:val="20"/>
              </w:rPr>
            </w:pPr>
          </w:p>
          <w:p w14:paraId="4942FDF8" w14:textId="360FB18E" w:rsidR="00C52CF5" w:rsidRDefault="009F5A46" w:rsidP="00CE084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5B313A" wp14:editId="7787F6B0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13970" r="13970" b="5080"/>
                      <wp:wrapNone/>
                      <wp:docPr id="12810111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B23CA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C52CF5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2A15EA63" w14:textId="338D21D0" w:rsidR="00C52CF5" w:rsidRDefault="009F5A46" w:rsidP="00CE084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7C7582" wp14:editId="783C120B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13970" r="7620" b="5080"/>
                      <wp:wrapNone/>
                      <wp:docPr id="10880598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61D7A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C52CF5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25CDA2E5" w14:textId="3B4F73F7" w:rsidR="00C52CF5" w:rsidRDefault="009F5A46" w:rsidP="00CE084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B4C462" wp14:editId="22D75E7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13970" r="10795" b="5080"/>
                      <wp:wrapNone/>
                      <wp:docPr id="1060729218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C4C12" id="Line 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C52CF5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568FED5F" w14:textId="77777777" w:rsidR="00797547" w:rsidRDefault="00797547">
      <w:pPr>
        <w:pStyle w:val="Naslov1"/>
        <w:jc w:val="center"/>
        <w:rPr>
          <w:sz w:val="24"/>
          <w:szCs w:val="24"/>
        </w:rPr>
      </w:pPr>
    </w:p>
    <w:p w14:paraId="6A924C45" w14:textId="77777777" w:rsidR="00797547" w:rsidRDefault="00797547"/>
    <w:p w14:paraId="0984EF73" w14:textId="77777777" w:rsidR="00797547" w:rsidRDefault="00797547">
      <w:pPr>
        <w:pStyle w:val="Naslov1"/>
        <w:jc w:val="center"/>
        <w:rPr>
          <w:sz w:val="28"/>
        </w:rPr>
      </w:pPr>
      <w:r>
        <w:rPr>
          <w:sz w:val="28"/>
        </w:rPr>
        <w:t>TEHNIČNI VPRAŠALNIK - Krompir</w:t>
      </w:r>
    </w:p>
    <w:p w14:paraId="4BE2D655" w14:textId="77777777" w:rsidR="00797547" w:rsidRDefault="00797547">
      <w:pPr>
        <w:pStyle w:val="Naslov2"/>
        <w:jc w:val="center"/>
        <w:rPr>
          <w:lang w:val="it-IT"/>
        </w:rPr>
      </w:pPr>
      <w:r>
        <w:rPr>
          <w:lang w:val="it-IT"/>
        </w:rPr>
        <w:t>Technical questionnaire - Potato</w:t>
      </w:r>
    </w:p>
    <w:p w14:paraId="584566A0" w14:textId="77777777" w:rsidR="00797547" w:rsidRDefault="00797547"/>
    <w:p w14:paraId="797EE99B" w14:textId="77777777" w:rsidR="00797547" w:rsidRDefault="00797547">
      <w:pPr>
        <w:tabs>
          <w:tab w:val="left" w:pos="360"/>
        </w:tabs>
      </w:pPr>
    </w:p>
    <w:p w14:paraId="14D4C537" w14:textId="77777777" w:rsidR="00797547" w:rsidRDefault="00797547">
      <w:pPr>
        <w:tabs>
          <w:tab w:val="left" w:pos="360"/>
        </w:tabs>
        <w:ind w:left="360" w:hanging="360"/>
        <w:rPr>
          <w:sz w:val="22"/>
          <w:szCs w:val="22"/>
          <w:lang w:val="en-GB"/>
        </w:rPr>
      </w:pPr>
      <w:r>
        <w:t>1.</w:t>
      </w:r>
      <w:r>
        <w:tab/>
        <w:t xml:space="preserve">Ime vrste, ki ji pripada sorta / </w:t>
      </w:r>
      <w:r>
        <w:rPr>
          <w:sz w:val="22"/>
          <w:szCs w:val="22"/>
          <w:lang w:val="en-GB"/>
        </w:rPr>
        <w:t>Name of the species to which the variety belongs:</w:t>
      </w:r>
    </w:p>
    <w:p w14:paraId="419E83A8" w14:textId="77777777" w:rsidR="00797547" w:rsidRDefault="00797547">
      <w:pPr>
        <w:tabs>
          <w:tab w:val="left" w:pos="360"/>
        </w:tabs>
        <w:ind w:left="360" w:hanging="360"/>
        <w:rPr>
          <w:sz w:val="16"/>
          <w:szCs w:val="16"/>
          <w:lang w:val="en-GB"/>
        </w:rPr>
      </w:pPr>
    </w:p>
    <w:p w14:paraId="792D921A" w14:textId="77777777" w:rsidR="00797547" w:rsidRDefault="00797547">
      <w:pPr>
        <w:tabs>
          <w:tab w:val="left" w:pos="360"/>
        </w:tabs>
        <w:rPr>
          <w:b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  <w:u w:val="single"/>
        </w:rPr>
        <w:tab/>
      </w:r>
      <w:r>
        <w:rPr>
          <w:b/>
          <w:i/>
          <w:u w:val="single"/>
        </w:rPr>
        <w:t xml:space="preserve">Solanum tuberosum </w:t>
      </w:r>
      <w:r>
        <w:rPr>
          <w:b/>
          <w:u w:val="single"/>
        </w:rPr>
        <w:t>L.</w:t>
      </w:r>
      <w:r>
        <w:rPr>
          <w:u w:val="single"/>
        </w:rPr>
        <w:t xml:space="preserve"> – </w:t>
      </w:r>
      <w:r>
        <w:rPr>
          <w:b/>
          <w:u w:val="single"/>
        </w:rPr>
        <w:t xml:space="preserve">KROMPIR </w:t>
      </w:r>
      <w:r>
        <w:rPr>
          <w:u w:val="single"/>
        </w:rPr>
        <w:t>/ POTATO</w:t>
      </w:r>
      <w:r>
        <w:rPr>
          <w:u w:val="single"/>
        </w:rPr>
        <w:tab/>
      </w:r>
    </w:p>
    <w:p w14:paraId="644AF9FC" w14:textId="77777777" w:rsidR="00797547" w:rsidRDefault="00797547">
      <w:pPr>
        <w:tabs>
          <w:tab w:val="left" w:pos="360"/>
        </w:tabs>
        <w:rPr>
          <w:sz w:val="28"/>
          <w:szCs w:val="28"/>
        </w:rPr>
      </w:pPr>
    </w:p>
    <w:p w14:paraId="2B653335" w14:textId="77777777" w:rsidR="00797547" w:rsidRDefault="00797547">
      <w:pPr>
        <w:tabs>
          <w:tab w:val="left" w:pos="360"/>
        </w:tabs>
        <w:rPr>
          <w:sz w:val="20"/>
        </w:rPr>
      </w:pPr>
      <w:r>
        <w:t xml:space="preserve">2. </w:t>
      </w:r>
      <w:r>
        <w:tab/>
        <w:t xml:space="preserve">Prijavitelj: Ime in priimek, firma oz. naslov, sedež / </w:t>
      </w:r>
      <w:r>
        <w:rPr>
          <w:sz w:val="22"/>
          <w:szCs w:val="22"/>
          <w:lang w:val="en-US"/>
        </w:rPr>
        <w:t>Applicant: Name and full postal address</w:t>
      </w:r>
    </w:p>
    <w:p w14:paraId="646A38FD" w14:textId="77777777" w:rsidR="00797547" w:rsidRDefault="0079754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sz w:val="10"/>
          <w:szCs w:val="24"/>
        </w:rPr>
      </w:pPr>
      <w:r>
        <w:rPr>
          <w:sz w:val="10"/>
          <w:szCs w:val="24"/>
        </w:rPr>
        <w:t xml:space="preserve">      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9"/>
      </w:tblGrid>
      <w:tr w:rsidR="00797547" w14:paraId="0E920792" w14:textId="77777777">
        <w:tblPrEx>
          <w:tblCellMar>
            <w:top w:w="0" w:type="dxa"/>
            <w:bottom w:w="0" w:type="dxa"/>
          </w:tblCellMar>
        </w:tblPrEx>
        <w:tc>
          <w:tcPr>
            <w:tcW w:w="9459" w:type="dxa"/>
          </w:tcPr>
          <w:p w14:paraId="5A193FB7" w14:textId="77777777" w:rsidR="00797547" w:rsidRDefault="00797547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10"/>
              <w:textAlignment w:va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</w:t>
            </w:r>
          </w:p>
          <w:bookmarkStart w:id="0" w:name="Besedilo1"/>
          <w:p w14:paraId="15AE2859" w14:textId="77777777" w:rsidR="00797547" w:rsidRDefault="00797547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1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  <w:p w14:paraId="554EA224" w14:textId="77777777" w:rsidR="00797547" w:rsidRDefault="00797547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10"/>
              <w:textAlignment w:val="auto"/>
            </w:pPr>
          </w:p>
          <w:p w14:paraId="44AF27AE" w14:textId="77777777" w:rsidR="00797547" w:rsidRDefault="00797547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10"/>
              <w:textAlignment w:val="auto"/>
              <w:rPr>
                <w:sz w:val="24"/>
                <w:szCs w:val="24"/>
              </w:rPr>
            </w:pPr>
          </w:p>
        </w:tc>
      </w:tr>
    </w:tbl>
    <w:p w14:paraId="133918D9" w14:textId="77777777" w:rsidR="00797547" w:rsidRDefault="007975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7B0823" w14:textId="77777777" w:rsidR="00797547" w:rsidRDefault="00797547">
      <w:pPr>
        <w:tabs>
          <w:tab w:val="left" w:pos="360"/>
        </w:tabs>
        <w:ind w:left="360" w:right="305" w:hanging="360"/>
        <w:jc w:val="both"/>
        <w:rPr>
          <w:sz w:val="20"/>
          <w:szCs w:val="20"/>
        </w:rPr>
      </w:pPr>
      <w:r>
        <w:t xml:space="preserve">3. </w:t>
      </w:r>
      <w:r>
        <w:tab/>
        <w:t>Poimenovanje sorte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u w:val="single"/>
        </w:rPr>
        <w:t>uporabljate velike in male črke</w:t>
      </w:r>
      <w:r>
        <w:rPr>
          <w:sz w:val="22"/>
          <w:szCs w:val="22"/>
        </w:rPr>
        <w:t>)</w:t>
      </w:r>
      <w:r>
        <w:t xml:space="preserve"> /</w:t>
      </w:r>
      <w:r>
        <w:rPr>
          <w:sz w:val="20"/>
        </w:rPr>
        <w:t xml:space="preserve"> </w:t>
      </w:r>
      <w:r>
        <w:rPr>
          <w:sz w:val="22"/>
          <w:szCs w:val="22"/>
          <w:lang w:val="en-US"/>
        </w:rPr>
        <w:t xml:space="preserve">Variety denomination </w:t>
      </w:r>
      <w:r>
        <w:rPr>
          <w:iCs/>
          <w:sz w:val="20"/>
          <w:szCs w:val="20"/>
          <w:lang w:val="en-US"/>
        </w:rPr>
        <w:t>(</w:t>
      </w:r>
      <w:r>
        <w:rPr>
          <w:iCs/>
          <w:sz w:val="20"/>
          <w:szCs w:val="20"/>
          <w:u w:val="single"/>
          <w:lang w:val="en-US"/>
        </w:rPr>
        <w:t>using capital and upper-case letters</w:t>
      </w:r>
      <w:r>
        <w:rPr>
          <w:iCs/>
          <w:sz w:val="20"/>
          <w:szCs w:val="20"/>
          <w:lang w:val="en-US"/>
        </w:rPr>
        <w:t>)</w:t>
      </w:r>
    </w:p>
    <w:p w14:paraId="5AF3EF3E" w14:textId="77777777" w:rsidR="00797547" w:rsidRDefault="00797547">
      <w:pPr>
        <w:pStyle w:val="Glava"/>
        <w:framePr w:w="3939" w:h="355" w:hRule="exact" w:hSpace="142" w:wrap="around" w:vAnchor="text" w:hAnchor="page" w:x="6717" w:y="111"/>
        <w:pBdr>
          <w:bottom w:val="single" w:sz="6" w:space="1" w:color="auto"/>
        </w:pBdr>
        <w:tabs>
          <w:tab w:val="clear" w:pos="4536"/>
          <w:tab w:val="clear" w:pos="9072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1" w:name="Besedilo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14:paraId="5B2E1721" w14:textId="77777777" w:rsidR="00797547" w:rsidRDefault="00797547">
      <w:pPr>
        <w:tabs>
          <w:tab w:val="left" w:pos="360"/>
        </w:tabs>
        <w:rPr>
          <w:sz w:val="20"/>
          <w:szCs w:val="20"/>
        </w:rPr>
      </w:pPr>
    </w:p>
    <w:p w14:paraId="123A45A0" w14:textId="77777777" w:rsidR="00797547" w:rsidRDefault="00797547">
      <w:pPr>
        <w:pStyle w:val="Glava"/>
        <w:framePr w:w="3941" w:h="357" w:hRule="exact" w:hSpace="142" w:wrap="around" w:vAnchor="text" w:hAnchor="page" w:x="6714" w:y="313"/>
        <w:pBdr>
          <w:bottom w:val="single" w:sz="6" w:space="1" w:color="auto"/>
        </w:pBdr>
        <w:tabs>
          <w:tab w:val="clear" w:pos="4536"/>
          <w:tab w:val="clear" w:pos="9072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2" w:name="Besedilo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14:paraId="608DCF88" w14:textId="77777777" w:rsidR="00797547" w:rsidRDefault="00797547">
      <w:pPr>
        <w:tabs>
          <w:tab w:val="left" w:pos="360"/>
        </w:tabs>
        <w:rPr>
          <w:sz w:val="12"/>
          <w:szCs w:val="12"/>
        </w:rPr>
      </w:pPr>
      <w:r>
        <w:rPr>
          <w:sz w:val="22"/>
          <w:szCs w:val="22"/>
        </w:rPr>
        <w:tab/>
        <w:t>a) Predlog imena sorte</w:t>
      </w:r>
      <w:r>
        <w:rPr>
          <w:sz w:val="22"/>
          <w:szCs w:val="22"/>
          <w:lang w:val="en-US"/>
        </w:rPr>
        <w:t xml:space="preserve"> </w:t>
      </w:r>
      <w:r>
        <w:rPr>
          <w:sz w:val="20"/>
          <w:lang w:val="en-US"/>
        </w:rPr>
        <w:t xml:space="preserve">/ </w:t>
      </w:r>
      <w:r>
        <w:rPr>
          <w:sz w:val="20"/>
          <w:szCs w:val="20"/>
          <w:lang w:val="en-US"/>
        </w:rPr>
        <w:t xml:space="preserve">Proposal for variety denomination:   </w:t>
      </w:r>
      <w:r>
        <w:rPr>
          <w:sz w:val="12"/>
          <w:szCs w:val="12"/>
        </w:rPr>
        <w:t xml:space="preserve">   </w:t>
      </w:r>
    </w:p>
    <w:p w14:paraId="3B5F8E64" w14:textId="77777777" w:rsidR="00797547" w:rsidRDefault="00797547">
      <w:p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BE66114" w14:textId="77777777" w:rsidR="00797547" w:rsidRDefault="00797547">
      <w:pPr>
        <w:tabs>
          <w:tab w:val="left" w:pos="360"/>
        </w:tabs>
        <w:rPr>
          <w:sz w:val="20"/>
        </w:rPr>
      </w:pPr>
      <w:r>
        <w:rPr>
          <w:sz w:val="22"/>
          <w:szCs w:val="22"/>
        </w:rPr>
        <w:tab/>
        <w:t>b) Začasna žlahtniteljeva oznaka sorte</w:t>
      </w:r>
      <w:r>
        <w:rPr>
          <w:sz w:val="20"/>
        </w:rPr>
        <w:t xml:space="preserve"> /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 xml:space="preserve">Breeders reference: </w:t>
      </w:r>
    </w:p>
    <w:p w14:paraId="3027126F" w14:textId="77777777" w:rsidR="00797547" w:rsidRDefault="00797547">
      <w:pPr>
        <w:rPr>
          <w:sz w:val="28"/>
          <w:szCs w:val="28"/>
        </w:rPr>
      </w:pPr>
    </w:p>
    <w:p w14:paraId="65FB01D1" w14:textId="77777777" w:rsidR="00797547" w:rsidRDefault="00797547">
      <w:pPr>
        <w:tabs>
          <w:tab w:val="left" w:pos="360"/>
        </w:tabs>
        <w:ind w:left="360" w:hanging="360"/>
        <w:rPr>
          <w:sz w:val="22"/>
          <w:szCs w:val="22"/>
        </w:rPr>
      </w:pPr>
      <w:r>
        <w:t xml:space="preserve">4. </w:t>
      </w:r>
      <w:r>
        <w:tab/>
        <w:t>Podatki o izvoru, vzdrževanju in razmnoževanju prijavljene sorte /</w:t>
      </w:r>
      <w:r>
        <w:rPr>
          <w:sz w:val="22"/>
          <w:szCs w:val="22"/>
        </w:rPr>
        <w:t xml:space="preserve"> </w:t>
      </w:r>
    </w:p>
    <w:p w14:paraId="6981926E" w14:textId="77777777" w:rsidR="00797547" w:rsidRDefault="00797547">
      <w:pPr>
        <w:tabs>
          <w:tab w:val="left" w:pos="360"/>
        </w:tabs>
        <w:ind w:left="360" w:hanging="360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Information on origin, maintenance and reproduction of the variety</w:t>
      </w:r>
    </w:p>
    <w:p w14:paraId="2ADB6832" w14:textId="77777777" w:rsidR="00797547" w:rsidRDefault="00797547">
      <w:pPr>
        <w:tabs>
          <w:tab w:val="left" w:pos="360"/>
        </w:tabs>
        <w:rPr>
          <w:lang w:val="en-US"/>
        </w:rPr>
      </w:pPr>
      <w:r>
        <w:rPr>
          <w:lang w:val="en-US"/>
        </w:rPr>
        <w:tab/>
      </w:r>
    </w:p>
    <w:p w14:paraId="3E38FEA9" w14:textId="77777777" w:rsidR="00797547" w:rsidRDefault="00797547">
      <w:pPr>
        <w:numPr>
          <w:ilvl w:val="1"/>
          <w:numId w:val="2"/>
        </w:numPr>
        <w:tabs>
          <w:tab w:val="left" w:pos="36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Izvor</w:t>
      </w:r>
      <w:r>
        <w:rPr>
          <w:sz w:val="20"/>
          <w:szCs w:val="20"/>
        </w:rPr>
        <w:t xml:space="preserve"> / </w:t>
      </w:r>
      <w:r>
        <w:rPr>
          <w:sz w:val="20"/>
          <w:szCs w:val="20"/>
          <w:lang w:val="en-US"/>
        </w:rPr>
        <w:t xml:space="preserve">Origin </w:t>
      </w:r>
    </w:p>
    <w:p w14:paraId="2B8E7196" w14:textId="77777777" w:rsidR="00797547" w:rsidRDefault="00797547">
      <w:pPr>
        <w:tabs>
          <w:tab w:val="left" w:pos="1620"/>
        </w:tabs>
        <w:rPr>
          <w:sz w:val="16"/>
          <w:szCs w:val="16"/>
        </w:rPr>
      </w:pPr>
    </w:p>
    <w:p w14:paraId="12A85951" w14:textId="77777777" w:rsidR="00797547" w:rsidRDefault="00797547">
      <w:pPr>
        <w:tabs>
          <w:tab w:val="left" w:pos="1620"/>
        </w:tabs>
        <w:ind w:left="720"/>
        <w:rPr>
          <w:sz w:val="18"/>
          <w:szCs w:val="18"/>
        </w:rPr>
      </w:pPr>
      <w:r>
        <w:rPr>
          <w:sz w:val="22"/>
          <w:szCs w:val="22"/>
        </w:rPr>
        <w:t xml:space="preserve">(a)  </w:t>
      </w:r>
      <w:bookmarkStart w:id="3" w:name="Potrditev23"/>
      <w:r>
        <w:rPr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Sejanec </w:t>
      </w:r>
      <w:r>
        <w:rPr>
          <w:sz w:val="20"/>
          <w:szCs w:val="20"/>
        </w:rPr>
        <w:t xml:space="preserve">(navedite starševske sorte) / Seedling </w:t>
      </w:r>
      <w:r>
        <w:rPr>
          <w:sz w:val="18"/>
          <w:szCs w:val="18"/>
        </w:rPr>
        <w:t>(indicate parent varieties):</w:t>
      </w:r>
    </w:p>
    <w:p w14:paraId="5F773963" w14:textId="77777777" w:rsidR="00797547" w:rsidRDefault="00797547">
      <w:pPr>
        <w:framePr w:w="7609" w:h="181" w:hSpace="141" w:wrap="around" w:vAnchor="text" w:hAnchor="page" w:x="2818" w:y="32"/>
        <w:pBdr>
          <w:bottom w:val="single" w:sz="6" w:space="1" w:color="auto"/>
        </w:pBdr>
        <w:ind w:right="-312"/>
      </w:pPr>
      <w: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BE1774F" w14:textId="77777777" w:rsidR="00797547" w:rsidRDefault="00797547">
      <w:pPr>
        <w:ind w:left="1620"/>
        <w:rPr>
          <w:sz w:val="18"/>
          <w:szCs w:val="18"/>
        </w:rPr>
      </w:pPr>
    </w:p>
    <w:p w14:paraId="13AB0491" w14:textId="77777777" w:rsidR="00797547" w:rsidRDefault="00797547">
      <w:pPr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p w14:paraId="22DAF3B0" w14:textId="77777777" w:rsidR="00797547" w:rsidRDefault="00797547">
      <w:pPr>
        <w:ind w:left="705"/>
        <w:rPr>
          <w:sz w:val="16"/>
          <w:szCs w:val="16"/>
        </w:rPr>
      </w:pPr>
    </w:p>
    <w:p w14:paraId="44C36594" w14:textId="77777777" w:rsidR="00797547" w:rsidRDefault="00797547">
      <w:pPr>
        <w:tabs>
          <w:tab w:val="left" w:pos="1620"/>
        </w:tabs>
        <w:ind w:left="1246" w:hanging="537"/>
        <w:rPr>
          <w:sz w:val="18"/>
          <w:szCs w:val="18"/>
        </w:rPr>
      </w:pPr>
      <w:r>
        <w:rPr>
          <w:sz w:val="22"/>
          <w:szCs w:val="22"/>
        </w:rPr>
        <w:t xml:space="preserve">(b)  </w:t>
      </w:r>
      <w:r>
        <w:rPr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Mutant </w:t>
      </w:r>
      <w:r>
        <w:rPr>
          <w:sz w:val="20"/>
          <w:szCs w:val="20"/>
        </w:rPr>
        <w:t xml:space="preserve">(navedite starševsko sorto) / Mutation </w:t>
      </w:r>
      <w:r>
        <w:rPr>
          <w:sz w:val="18"/>
          <w:szCs w:val="18"/>
        </w:rPr>
        <w:t>(indicate parent variety):</w:t>
      </w:r>
    </w:p>
    <w:p w14:paraId="171CB2EA" w14:textId="77777777" w:rsidR="00797547" w:rsidRDefault="00797547">
      <w:pPr>
        <w:framePr w:w="7609" w:h="181" w:hSpace="142" w:wrap="around" w:vAnchor="text" w:hAnchor="page" w:x="2819" w:y="29"/>
        <w:pBdr>
          <w:bottom w:val="single" w:sz="6" w:space="1" w:color="auto"/>
        </w:pBdr>
        <w:ind w:right="-132"/>
      </w:pPr>
      <w: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3086DCF" w14:textId="77777777" w:rsidR="00797547" w:rsidRDefault="00797547">
      <w:pPr>
        <w:ind w:left="1620"/>
        <w:rPr>
          <w:sz w:val="12"/>
          <w:szCs w:val="12"/>
        </w:rPr>
      </w:pPr>
    </w:p>
    <w:p w14:paraId="35697DE2" w14:textId="77777777" w:rsidR="00797547" w:rsidRDefault="00797547">
      <w:pPr>
        <w:ind w:left="1620"/>
        <w:rPr>
          <w:sz w:val="18"/>
          <w:szCs w:val="18"/>
        </w:rPr>
      </w:pPr>
    </w:p>
    <w:p w14:paraId="2B0F1F38" w14:textId="77777777" w:rsidR="00797547" w:rsidRDefault="00797547">
      <w:pPr>
        <w:ind w:left="1620"/>
        <w:rPr>
          <w:sz w:val="18"/>
          <w:szCs w:val="18"/>
        </w:rPr>
      </w:pPr>
    </w:p>
    <w:p w14:paraId="7E2D7232" w14:textId="77777777" w:rsidR="00797547" w:rsidRDefault="00797547">
      <w:pPr>
        <w:numPr>
          <w:ilvl w:val="0"/>
          <w:numId w:val="30"/>
        </w:numPr>
        <w:tabs>
          <w:tab w:val="clear" w:pos="1065"/>
          <w:tab w:val="left" w:pos="1080"/>
          <w:tab w:val="left" w:pos="1620"/>
        </w:tabs>
        <w:ind w:left="1620" w:right="305" w:hanging="900"/>
        <w:rPr>
          <w:sz w:val="12"/>
          <w:szCs w:val="12"/>
        </w:rPr>
      </w:pPr>
      <w:r>
        <w:rPr>
          <w:sz w:val="22"/>
          <w:szCs w:val="22"/>
        </w:rPr>
        <w:fldChar w:fldCharType="begin">
          <w:ffData>
            <w:name w:val="Potrditev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ab/>
        <w:t>Sorta je bila odkrita ali razvita (navedite, kje, kdaj, kako) /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>Discovery (please indicate  where, when and how the variety is discovered or developed</w:t>
      </w:r>
      <w:r>
        <w:rPr>
          <w:sz w:val="20"/>
          <w:szCs w:val="20"/>
        </w:rPr>
        <w:t>):</w:t>
      </w:r>
    </w:p>
    <w:p w14:paraId="3082D39D" w14:textId="77777777" w:rsidR="00797547" w:rsidRDefault="00797547">
      <w:pPr>
        <w:framePr w:w="7909" w:h="357" w:hSpace="57" w:wrap="around" w:vAnchor="text" w:hAnchor="page" w:x="2757" w:y="33"/>
        <w:pBdr>
          <w:bottom w:val="single" w:sz="6" w:space="1" w:color="auto"/>
        </w:pBdr>
      </w:pPr>
      <w: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5FCF3CC" w14:textId="77777777" w:rsidR="00797547" w:rsidRDefault="00797547">
      <w:pPr>
        <w:tabs>
          <w:tab w:val="left" w:pos="1620"/>
        </w:tabs>
        <w:ind w:left="705"/>
      </w:pPr>
    </w:p>
    <w:p w14:paraId="742190B4" w14:textId="77777777" w:rsidR="00797547" w:rsidRDefault="00797547">
      <w:pPr>
        <w:tabs>
          <w:tab w:val="left" w:pos="1620"/>
        </w:tabs>
        <w:ind w:left="705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6B9410D" w14:textId="77777777" w:rsidR="00797547" w:rsidRDefault="00797547">
      <w:pPr>
        <w:tabs>
          <w:tab w:val="left" w:pos="1620"/>
          <w:tab w:val="left" w:pos="9720"/>
        </w:tabs>
        <w:ind w:left="705" w:right="305"/>
        <w:rPr>
          <w:sz w:val="22"/>
          <w:szCs w:val="22"/>
        </w:rPr>
      </w:pPr>
      <w:r>
        <w:rPr>
          <w:sz w:val="22"/>
          <w:szCs w:val="22"/>
        </w:rPr>
        <w:t xml:space="preserve">(d)  </w:t>
      </w:r>
      <w:r>
        <w:rPr>
          <w:sz w:val="22"/>
          <w:szCs w:val="22"/>
        </w:rPr>
        <w:fldChar w:fldCharType="begin">
          <w:ffData>
            <w:name w:val="Potrditev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4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ab/>
        <w:t>Drugo (navedite) /</w:t>
      </w:r>
      <w:r>
        <w:rPr>
          <w:sz w:val="20"/>
          <w:szCs w:val="20"/>
        </w:rPr>
        <w:t xml:space="preserve"> Other (</w:t>
      </w:r>
      <w:r>
        <w:rPr>
          <w:sz w:val="20"/>
          <w:szCs w:val="20"/>
          <w:lang w:val="it-IT"/>
        </w:rPr>
        <w:t>Specify):</w:t>
      </w:r>
      <w:r>
        <w:rPr>
          <w:sz w:val="22"/>
          <w:szCs w:val="22"/>
        </w:rPr>
        <w:t xml:space="preserve"> </w:t>
      </w:r>
    </w:p>
    <w:p w14:paraId="4C016CB5" w14:textId="77777777" w:rsidR="00797547" w:rsidRDefault="00797547">
      <w:pPr>
        <w:framePr w:w="8989" w:hSpace="141" w:wrap="around" w:vAnchor="text" w:hAnchor="page" w:x="2038" w:y="10"/>
        <w:pBdr>
          <w:bottom w:val="single" w:sz="6" w:space="1" w:color="auto"/>
        </w:pBdr>
        <w:ind w:left="705" w:right="348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bookmarkStart w:id="9" w:name="Besedilo4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</w:p>
    <w:p w14:paraId="6DB4458D" w14:textId="77777777" w:rsidR="00797547" w:rsidRDefault="00797547">
      <w:pPr>
        <w:tabs>
          <w:tab w:val="left" w:pos="1620"/>
          <w:tab w:val="left" w:pos="9720"/>
        </w:tabs>
        <w:ind w:right="305"/>
      </w:pPr>
    </w:p>
    <w:p w14:paraId="37DD1E58" w14:textId="77777777" w:rsidR="00797547" w:rsidRDefault="00797547">
      <w:pPr>
        <w:numPr>
          <w:ilvl w:val="1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Metoda razmnoževanja sorte /</w:t>
      </w:r>
      <w:r>
        <w:rPr>
          <w:sz w:val="20"/>
          <w:szCs w:val="20"/>
        </w:rPr>
        <w:t xml:space="preserve"> Method of propagating the variety:</w:t>
      </w:r>
    </w:p>
    <w:p w14:paraId="38E1F401" w14:textId="77777777" w:rsidR="00797547" w:rsidRDefault="00797547">
      <w:pPr>
        <w:ind w:left="360"/>
        <w:rPr>
          <w:sz w:val="20"/>
          <w:szCs w:val="20"/>
        </w:rPr>
      </w:pPr>
    </w:p>
    <w:p w14:paraId="4F5AA2A1" w14:textId="77777777" w:rsidR="00797547" w:rsidRDefault="00797547">
      <w:pPr>
        <w:numPr>
          <w:ilvl w:val="2"/>
          <w:numId w:val="2"/>
        </w:numPr>
        <w:tabs>
          <w:tab w:val="left" w:pos="360"/>
        </w:tabs>
        <w:rPr>
          <w:sz w:val="20"/>
          <w:szCs w:val="20"/>
        </w:rPr>
      </w:pPr>
      <w:r>
        <w:rPr>
          <w:sz w:val="22"/>
          <w:szCs w:val="22"/>
        </w:rPr>
        <w:t xml:space="preserve">Vegetativno razmnoževanje / </w:t>
      </w:r>
      <w:r>
        <w:rPr>
          <w:sz w:val="20"/>
          <w:szCs w:val="20"/>
        </w:rPr>
        <w:t>Vegetative propagation</w:t>
      </w:r>
    </w:p>
    <w:p w14:paraId="631DD347" w14:textId="77777777" w:rsidR="00797547" w:rsidRDefault="00797547">
      <w:pPr>
        <w:ind w:left="720"/>
        <w:rPr>
          <w:sz w:val="16"/>
          <w:szCs w:val="16"/>
        </w:rPr>
      </w:pPr>
    </w:p>
    <w:p w14:paraId="0A3F2E00" w14:textId="77777777" w:rsidR="00797547" w:rsidRDefault="00797547">
      <w:pPr>
        <w:tabs>
          <w:tab w:val="left" w:pos="1440"/>
        </w:tabs>
        <w:ind w:left="720"/>
        <w:rPr>
          <w:sz w:val="20"/>
          <w:szCs w:val="20"/>
        </w:rPr>
      </w:pPr>
      <w:r>
        <w:rPr>
          <w:sz w:val="22"/>
          <w:szCs w:val="22"/>
        </w:rPr>
        <w:tab/>
        <w:t xml:space="preserve">(a)  </w:t>
      </w:r>
      <w:r>
        <w:rPr>
          <w:sz w:val="22"/>
          <w:szCs w:val="22"/>
        </w:rPr>
        <w:fldChar w:fldCharType="begin">
          <w:ffData>
            <w:name w:val="Potrditev4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4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ab/>
        <w:t xml:space="preserve">  z gomolji / </w:t>
      </w:r>
      <w:r>
        <w:rPr>
          <w:sz w:val="20"/>
          <w:szCs w:val="20"/>
        </w:rPr>
        <w:t>tubers</w:t>
      </w:r>
    </w:p>
    <w:p w14:paraId="34D47C5C" w14:textId="77777777" w:rsidR="00797547" w:rsidRDefault="00797547">
      <w:pPr>
        <w:tabs>
          <w:tab w:val="left" w:pos="1440"/>
        </w:tabs>
        <w:ind w:left="720"/>
        <w:rPr>
          <w:sz w:val="16"/>
          <w:szCs w:val="16"/>
        </w:rPr>
      </w:pPr>
    </w:p>
    <w:p w14:paraId="56B39E67" w14:textId="77777777" w:rsidR="00797547" w:rsidRDefault="00797547">
      <w:pPr>
        <w:tabs>
          <w:tab w:val="left" w:pos="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(b)  </w:t>
      </w:r>
      <w:r>
        <w:rPr>
          <w:sz w:val="22"/>
          <w:szCs w:val="22"/>
        </w:rPr>
        <w:fldChar w:fldCharType="begin">
          <w:ffData>
            <w:name w:val="Potrditev4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4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  drugo (navedite metodo) / </w:t>
      </w:r>
      <w:r>
        <w:rPr>
          <w:sz w:val="20"/>
          <w:szCs w:val="20"/>
        </w:rPr>
        <w:t>other (state method)</w:t>
      </w:r>
      <w:r>
        <w:rPr>
          <w:sz w:val="22"/>
          <w:szCs w:val="22"/>
        </w:rPr>
        <w:t>:</w:t>
      </w:r>
    </w:p>
    <w:p w14:paraId="43D0AC1C" w14:textId="77777777" w:rsidR="00797547" w:rsidRDefault="00797547">
      <w:pPr>
        <w:framePr w:w="8089" w:hSpace="141" w:wrap="around" w:vAnchor="text" w:hAnchor="page" w:x="2938" w:y="27"/>
        <w:pBdr>
          <w:bottom w:val="single" w:sz="6" w:space="1" w:color="auto"/>
        </w:pBdr>
        <w:tabs>
          <w:tab w:val="left" w:pos="1440"/>
        </w:tabs>
        <w:ind w:left="360" w:right="348"/>
      </w:pPr>
      <w:r>
        <w:fldChar w:fldCharType="begin">
          <w:ffData>
            <w:name w:val="Besedilo49"/>
            <w:enabled/>
            <w:calcOnExit w:val="0"/>
            <w:textInput/>
          </w:ffData>
        </w:fldChar>
      </w:r>
      <w:bookmarkStart w:id="12" w:name="Besedilo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37678E15" w14:textId="77777777" w:rsidR="00797547" w:rsidRDefault="00797547">
      <w:pPr>
        <w:ind w:left="720"/>
        <w:rPr>
          <w:sz w:val="22"/>
          <w:szCs w:val="22"/>
        </w:rPr>
      </w:pPr>
    </w:p>
    <w:p w14:paraId="1AC2824A" w14:textId="77777777" w:rsidR="00797547" w:rsidRDefault="00797547">
      <w:pPr>
        <w:ind w:left="720"/>
        <w:rPr>
          <w:sz w:val="22"/>
          <w:szCs w:val="22"/>
        </w:rPr>
      </w:pPr>
    </w:p>
    <w:p w14:paraId="330D0F60" w14:textId="77777777" w:rsidR="00797547" w:rsidRDefault="00797547">
      <w:pPr>
        <w:framePr w:w="8451" w:hSpace="142" w:wrap="around" w:vAnchor="text" w:hAnchor="page" w:x="2217" w:y="366"/>
        <w:pBdr>
          <w:bottom w:val="single" w:sz="6" w:space="1" w:color="auto"/>
        </w:pBdr>
        <w:ind w:left="720"/>
        <w:rPr>
          <w:sz w:val="22"/>
          <w:szCs w:val="22"/>
        </w:rPr>
      </w:pPr>
      <w:r>
        <w:fldChar w:fldCharType="begin">
          <w:ffData>
            <w:name w:val="Besedilo42"/>
            <w:enabled/>
            <w:calcOnExit w:val="0"/>
            <w:textInput/>
          </w:ffData>
        </w:fldChar>
      </w:r>
      <w:bookmarkStart w:id="13" w:name="Besedilo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7139C16" w14:textId="77777777" w:rsidR="00797547" w:rsidRDefault="00797547">
      <w:pPr>
        <w:numPr>
          <w:ilvl w:val="2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4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4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 xml:space="preserve">   Drugo (navedite podrobnosti) / </w:t>
      </w:r>
      <w:r>
        <w:rPr>
          <w:sz w:val="20"/>
          <w:szCs w:val="20"/>
        </w:rPr>
        <w:t>Other (please provide details)</w:t>
      </w:r>
      <w:r>
        <w:rPr>
          <w:sz w:val="22"/>
          <w:szCs w:val="22"/>
        </w:rPr>
        <w:t>:</w:t>
      </w:r>
    </w:p>
    <w:p w14:paraId="6657B309" w14:textId="77777777" w:rsidR="00797547" w:rsidRDefault="00797547">
      <w:r>
        <w:tab/>
      </w:r>
    </w:p>
    <w:p w14:paraId="4D7C3F34" w14:textId="77777777" w:rsidR="00797547" w:rsidRDefault="00797547">
      <w:pPr>
        <w:numPr>
          <w:ilvl w:val="1"/>
          <w:numId w:val="2"/>
        </w:numPr>
        <w:ind w:right="3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Geografsko poreklo sorte (dežela in država, kjer je bila sorta požlahtnjena ali odkrita in razvita) / </w:t>
      </w:r>
      <w:r>
        <w:rPr>
          <w:sz w:val="20"/>
          <w:szCs w:val="20"/>
        </w:rPr>
        <w:t>Geographical origin of the variety (the region and the country in which the variety was bread or discovered and developed)</w:t>
      </w:r>
    </w:p>
    <w:p w14:paraId="32918D0D" w14:textId="77777777" w:rsidR="00797547" w:rsidRDefault="00797547">
      <w:pPr>
        <w:framePr w:w="8751" w:h="181" w:hSpace="142" w:wrap="around" w:vAnchor="text" w:hAnchor="page" w:x="1917" w:y="116"/>
        <w:pBdr>
          <w:bottom w:val="single" w:sz="6" w:space="1" w:color="auto"/>
        </w:pBdr>
      </w:pPr>
      <w: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5" w:name="Besedil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14DCF96D" w14:textId="77777777" w:rsidR="00797547" w:rsidRDefault="00797547">
      <w:pPr>
        <w:ind w:left="180" w:hanging="180"/>
        <w:rPr>
          <w:sz w:val="28"/>
          <w:szCs w:val="28"/>
        </w:rPr>
      </w:pPr>
    </w:p>
    <w:p w14:paraId="7C598BEF" w14:textId="77777777" w:rsidR="00797547" w:rsidRDefault="00797547">
      <w:pPr>
        <w:numPr>
          <w:ilvl w:val="0"/>
          <w:numId w:val="2"/>
        </w:numPr>
        <w:ind w:right="305"/>
        <w:rPr>
          <w:sz w:val="22"/>
          <w:szCs w:val="22"/>
        </w:rPr>
      </w:pPr>
      <w:r>
        <w:t>Lastnosti prijavljene sorte</w:t>
      </w:r>
      <w:r>
        <w:rPr>
          <w:sz w:val="22"/>
          <w:szCs w:val="22"/>
        </w:rPr>
        <w:t xml:space="preserve"> </w:t>
      </w:r>
      <w:r>
        <w:t>/ C</w:t>
      </w:r>
      <w:r>
        <w:rPr>
          <w:sz w:val="22"/>
          <w:szCs w:val="22"/>
        </w:rPr>
        <w:t xml:space="preserve">haracteristics of candidate variety </w:t>
      </w:r>
    </w:p>
    <w:p w14:paraId="125A38A7" w14:textId="77777777" w:rsidR="00797547" w:rsidRDefault="00797547">
      <w:pPr>
        <w:ind w:right="305"/>
        <w:rPr>
          <w:sz w:val="16"/>
          <w:szCs w:val="16"/>
        </w:rPr>
      </w:pPr>
    </w:p>
    <w:tbl>
      <w:tblPr>
        <w:tblW w:w="9180" w:type="dxa"/>
        <w:tblInd w:w="430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1800"/>
      </w:tblGrid>
      <w:tr w:rsidR="00797547" w14:paraId="737FEE5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6A4" w14:textId="77777777" w:rsidR="00797547" w:rsidRDefault="00797547">
            <w:pPr>
              <w:numPr>
                <w:ilvl w:val="12"/>
                <w:numId w:val="0"/>
              </w:num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</w:rPr>
              <w:t>Lastnosti sorte  / C</w:t>
            </w:r>
            <w:r>
              <w:rPr>
                <w:b/>
                <w:sz w:val="18"/>
                <w:szCs w:val="18"/>
                <w:lang w:val="en-US"/>
              </w:rPr>
              <w:t xml:space="preserve">haracteristics of the variety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3D5F5A" w14:textId="77777777" w:rsidR="00797547" w:rsidRDefault="00797547">
            <w:pPr>
              <w:numPr>
                <w:ilvl w:val="12"/>
                <w:numId w:val="0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Stopnja izražanja* / </w:t>
            </w:r>
            <w:r>
              <w:rPr>
                <w:b/>
                <w:sz w:val="18"/>
                <w:szCs w:val="18"/>
                <w:lang w:val="en-US"/>
              </w:rPr>
              <w:t xml:space="preserve">State of expression* </w:t>
            </w:r>
          </w:p>
        </w:tc>
      </w:tr>
      <w:tr w:rsidR="00797547" w14:paraId="46699BA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E84A7E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   Rastlina: pogostost cvetenja / Plant: </w:t>
            </w:r>
            <w:r>
              <w:rPr>
                <w:sz w:val="18"/>
                <w:szCs w:val="18"/>
              </w:rPr>
              <w:t>frequency of flowers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7E7C0C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16" w:name="Besedilo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797547" w14:paraId="2CC4419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84E720" w14:textId="77777777" w:rsidR="00797547" w:rsidRDefault="00797547">
            <w:pPr>
              <w:numPr>
                <w:ilvl w:val="12"/>
                <w:numId w:val="0"/>
              </w:numPr>
              <w:ind w:left="470" w:hanging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   Venčni listi: intenzivnost antocianske obarvanosti notranje strani / </w:t>
            </w:r>
            <w:r>
              <w:rPr>
                <w:bCs/>
                <w:sz w:val="18"/>
                <w:szCs w:val="18"/>
              </w:rPr>
              <w:t>Flower corolla: intensity of anthocyanin coloration of inner side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A39CD3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7" w:name="Besedilo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797547" w14:paraId="5C4E5AA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14:paraId="00141559" w14:textId="77777777" w:rsidR="00797547" w:rsidRDefault="00797547">
            <w:pPr>
              <w:numPr>
                <w:ilvl w:val="12"/>
                <w:numId w:val="0"/>
              </w:numPr>
              <w:ind w:left="470" w:hanging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   Venčni listi: delež modre barve v antocianski obarvanosti notranje strani / </w:t>
            </w:r>
            <w:r>
              <w:rPr>
                <w:bCs/>
                <w:sz w:val="18"/>
                <w:szCs w:val="18"/>
              </w:rPr>
              <w:t>Flower corolla: proportion of blue in anthocyanin coloration of inner side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D839741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8" w:name="Besedilo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797547" w14:paraId="7FFFBF7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14:paraId="44F79493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    Rastlina: čas zrelosti / </w:t>
            </w:r>
            <w:r>
              <w:rPr>
                <w:sz w:val="18"/>
                <w:szCs w:val="18"/>
              </w:rPr>
              <w:t>Plant: time of maturity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90BAD2E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9" w:name="Besedilo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797547" w14:paraId="67AE354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14:paraId="1161E8F8" w14:textId="77777777" w:rsidR="00797547" w:rsidRDefault="00797547">
            <w:pPr>
              <w:numPr>
                <w:ilvl w:val="12"/>
                <w:numId w:val="0"/>
              </w:numPr>
              <w:ind w:left="470" w:hanging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    Gomolj: oblika / </w:t>
            </w:r>
            <w:r>
              <w:rPr>
                <w:sz w:val="18"/>
                <w:szCs w:val="18"/>
              </w:rPr>
              <w:t>Tuber: shape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4331B60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20" w:name="Besedilo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797547" w14:paraId="148E227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14:paraId="213F9587" w14:textId="77777777" w:rsidR="00797547" w:rsidRDefault="00797547">
            <w:pPr>
              <w:numPr>
                <w:ilvl w:val="12"/>
                <w:numId w:val="0"/>
              </w:numPr>
              <w:ind w:left="470" w:hanging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    Gomolj: barva kožice / </w:t>
            </w:r>
            <w:r>
              <w:rPr>
                <w:sz w:val="18"/>
                <w:szCs w:val="18"/>
              </w:rPr>
              <w:t>Tuber: colour of skin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F582B9E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21" w:name="Besedilo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797547" w14:paraId="0632F8A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14:paraId="2BCE0A4D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    Gomolj: barva osnove očesa / </w:t>
            </w:r>
            <w:r>
              <w:rPr>
                <w:sz w:val="18"/>
                <w:szCs w:val="18"/>
              </w:rPr>
              <w:t>Tuber: colour of base of eye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A6DED3D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22" w:name="Besedilo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797547" w14:paraId="1C69CC7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14:paraId="6C7A010C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5.8    Gomolj: barva mesa / </w:t>
            </w:r>
            <w:r>
              <w:rPr>
                <w:sz w:val="18"/>
                <w:szCs w:val="18"/>
              </w:rPr>
              <w:t>Tuber: colour of flesh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F871628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</w:tbl>
    <w:p w14:paraId="21D65D42" w14:textId="77777777" w:rsidR="00797547" w:rsidRDefault="00797547">
      <w:pPr>
        <w:ind w:left="1080" w:hanging="360"/>
        <w:rPr>
          <w:sz w:val="10"/>
          <w:szCs w:val="10"/>
        </w:rPr>
      </w:pPr>
    </w:p>
    <w:p w14:paraId="37C466E6" w14:textId="77777777" w:rsidR="00797547" w:rsidRDefault="00797547">
      <w:pPr>
        <w:ind w:left="540" w:right="305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  </w:t>
      </w:r>
      <w:r>
        <w:rPr>
          <w:sz w:val="20"/>
          <w:szCs w:val="20"/>
        </w:rPr>
        <w:tab/>
        <w:t xml:space="preserve">Stopnje izražanja lastnosti so pojasnjene v Prilogi / </w:t>
      </w:r>
      <w:r>
        <w:rPr>
          <w:sz w:val="18"/>
          <w:szCs w:val="18"/>
        </w:rPr>
        <w:t>States of expression of characteristics are explained in the Annex</w:t>
      </w:r>
    </w:p>
    <w:p w14:paraId="04AC48B2" w14:textId="77777777" w:rsidR="00797547" w:rsidRDefault="00797547">
      <w:pPr>
        <w:ind w:right="305"/>
        <w:jc w:val="both"/>
        <w:rPr>
          <w:sz w:val="28"/>
          <w:szCs w:val="28"/>
        </w:rPr>
      </w:pPr>
    </w:p>
    <w:p w14:paraId="606D7E8C" w14:textId="77777777" w:rsidR="00797547" w:rsidRDefault="00797547">
      <w:pPr>
        <w:numPr>
          <w:ilvl w:val="0"/>
          <w:numId w:val="2"/>
        </w:numPr>
        <w:ind w:right="305"/>
        <w:jc w:val="both"/>
      </w:pPr>
      <w:r>
        <w:t>Navedite sorte, ki so prijavljeni sorti najbolj podobne, in lastnost/i, po kateri se prijavljena sorta loči od njih /</w:t>
      </w:r>
      <w:r>
        <w:rPr>
          <w:sz w:val="22"/>
          <w:szCs w:val="22"/>
        </w:rPr>
        <w:t xml:space="preserve"> Indicate similar varieties and characteristics in which candidate variety differs from similar varieties:</w:t>
      </w:r>
    </w:p>
    <w:p w14:paraId="639CAF4D" w14:textId="77777777" w:rsidR="00797547" w:rsidRDefault="00797547">
      <w:pPr>
        <w:rPr>
          <w:sz w:val="20"/>
          <w:szCs w:val="20"/>
        </w:rPr>
      </w:pPr>
    </w:p>
    <w:tbl>
      <w:tblPr>
        <w:tblW w:w="9360" w:type="dxa"/>
        <w:tblInd w:w="430" w:type="dxa"/>
        <w:tblBorders>
          <w:bottom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420"/>
        <w:gridCol w:w="1800"/>
        <w:gridCol w:w="1980"/>
      </w:tblGrid>
      <w:tr w:rsidR="00797547" w14:paraId="7C7521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single" w:sz="2" w:space="0" w:color="333333"/>
              <w:left w:val="single" w:sz="2" w:space="0" w:color="333333"/>
              <w:bottom w:val="single" w:sz="4" w:space="0" w:color="auto"/>
            </w:tcBorders>
          </w:tcPr>
          <w:p w14:paraId="0CFE1323" w14:textId="77777777" w:rsidR="00797547" w:rsidRDefault="00797547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Ime podobne sorte /</w:t>
            </w:r>
          </w:p>
          <w:p w14:paraId="0A30EA5A" w14:textId="77777777" w:rsidR="00797547" w:rsidRDefault="00797547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Denomination of similar variety</w:t>
            </w:r>
          </w:p>
        </w:tc>
        <w:tc>
          <w:tcPr>
            <w:tcW w:w="3420" w:type="dxa"/>
            <w:tcBorders>
              <w:top w:val="single" w:sz="2" w:space="0" w:color="333333"/>
              <w:bottom w:val="single" w:sz="4" w:space="0" w:color="auto"/>
            </w:tcBorders>
          </w:tcPr>
          <w:p w14:paraId="119B40DC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Lastnost podobne sorte, ki je različna * /</w:t>
            </w:r>
          </w:p>
          <w:p w14:paraId="0C13FA50" w14:textId="77777777" w:rsidR="00797547" w:rsidRDefault="00797547">
            <w:pPr>
              <w:numPr>
                <w:ilvl w:val="12"/>
                <w:numId w:val="0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Characteristics in which the similar variety is different *</w:t>
            </w:r>
          </w:p>
        </w:tc>
        <w:tc>
          <w:tcPr>
            <w:tcW w:w="3780" w:type="dxa"/>
            <w:gridSpan w:val="2"/>
            <w:tcBorders>
              <w:top w:val="single" w:sz="2" w:space="0" w:color="333333"/>
              <w:bottom w:val="single" w:sz="4" w:space="0" w:color="auto"/>
              <w:right w:val="single" w:sz="2" w:space="0" w:color="333333"/>
            </w:tcBorders>
          </w:tcPr>
          <w:p w14:paraId="75767FFD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Stopnja izražanja lastnosti / </w:t>
            </w:r>
            <w:r>
              <w:rPr>
                <w:sz w:val="18"/>
                <w:szCs w:val="18"/>
                <w:lang w:val="en-US"/>
              </w:rPr>
              <w:t xml:space="preserve">State of expression </w:t>
            </w:r>
          </w:p>
          <w:tbl>
            <w:tblPr>
              <w:tblW w:w="4132" w:type="dxa"/>
              <w:tblBorders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2332"/>
            </w:tblGrid>
            <w:tr w:rsidR="00797547" w14:paraId="4A2D03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</w:tcPr>
                <w:p w14:paraId="5E18FE33" w14:textId="77777777" w:rsidR="00797547" w:rsidRDefault="00797547">
                  <w:pPr>
                    <w:numPr>
                      <w:ilvl w:val="12"/>
                      <w:numId w:val="0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pri podobni sorti / </w:t>
                  </w:r>
                </w:p>
                <w:p w14:paraId="7FDCDCF0" w14:textId="77777777" w:rsidR="00797547" w:rsidRDefault="00797547">
                  <w:pPr>
                    <w:numPr>
                      <w:ilvl w:val="12"/>
                      <w:numId w:val="0"/>
                    </w:num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of similar variety</w:t>
                  </w:r>
                </w:p>
              </w:tc>
              <w:tc>
                <w:tcPr>
                  <w:tcW w:w="2332" w:type="dxa"/>
                </w:tcPr>
                <w:p w14:paraId="5714F166" w14:textId="77777777" w:rsidR="00797547" w:rsidRDefault="00797547">
                  <w:pPr>
                    <w:numPr>
                      <w:ilvl w:val="12"/>
                      <w:numId w:val="0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pri prijavljeni sorti / </w:t>
                  </w:r>
                </w:p>
                <w:p w14:paraId="597DCCF7" w14:textId="77777777" w:rsidR="00797547" w:rsidRDefault="00797547">
                  <w:pPr>
                    <w:numPr>
                      <w:ilvl w:val="12"/>
                      <w:numId w:val="0"/>
                    </w:num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of candidate variety</w:t>
                  </w:r>
                </w:p>
              </w:tc>
            </w:tr>
          </w:tbl>
          <w:p w14:paraId="3BF33641" w14:textId="77777777" w:rsidR="00797547" w:rsidRDefault="00797547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797547" w14:paraId="143AF50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2" w:space="0" w:color="333333"/>
            </w:tcBorders>
          </w:tcPr>
          <w:p w14:paraId="349C76D4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3" w:name="Besedilo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1875FC8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4" w:name="Besedilo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1726168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25" w:name="Besedilo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980" w:type="dxa"/>
            <w:tcBorders>
              <w:top w:val="single" w:sz="4" w:space="0" w:color="auto"/>
              <w:right w:val="single" w:sz="2" w:space="0" w:color="333333"/>
            </w:tcBorders>
          </w:tcPr>
          <w:p w14:paraId="4C0FC665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6" w:name="Besedilo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797547" w14:paraId="647F8BD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333333"/>
            </w:tcBorders>
          </w:tcPr>
          <w:p w14:paraId="34D6A2F9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7" w:name="Besedilo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420" w:type="dxa"/>
          </w:tcPr>
          <w:p w14:paraId="2937025A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8" w:name="Besedilo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800" w:type="dxa"/>
          </w:tcPr>
          <w:p w14:paraId="3E61ECA5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9" w:name="Besedilo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980" w:type="dxa"/>
            <w:tcBorders>
              <w:right w:val="single" w:sz="2" w:space="0" w:color="333333"/>
            </w:tcBorders>
          </w:tcPr>
          <w:p w14:paraId="4DC04763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0" w:name="Besedilo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797547" w14:paraId="7E41417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333333"/>
            </w:tcBorders>
          </w:tcPr>
          <w:p w14:paraId="0C238527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1" w:name="Besedilo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420" w:type="dxa"/>
          </w:tcPr>
          <w:p w14:paraId="49B7F3CC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2" w:name="Besedilo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800" w:type="dxa"/>
          </w:tcPr>
          <w:p w14:paraId="3110AFA7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3" w:name="Besedilo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980" w:type="dxa"/>
            <w:tcBorders>
              <w:right w:val="single" w:sz="2" w:space="0" w:color="333333"/>
            </w:tcBorders>
          </w:tcPr>
          <w:p w14:paraId="682F6BA3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4" w:name="Besedilo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</w:tr>
      <w:tr w:rsidR="00797547" w14:paraId="05561FC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333333"/>
            </w:tcBorders>
          </w:tcPr>
          <w:p w14:paraId="2879C96D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35" w:name="Besedilo4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420" w:type="dxa"/>
          </w:tcPr>
          <w:p w14:paraId="633127D9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36" w:name="Besedilo4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800" w:type="dxa"/>
          </w:tcPr>
          <w:p w14:paraId="6FD29415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37" w:name="Besedilo4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980" w:type="dxa"/>
            <w:tcBorders>
              <w:right w:val="single" w:sz="2" w:space="0" w:color="333333"/>
            </w:tcBorders>
          </w:tcPr>
          <w:p w14:paraId="7C87EB2D" w14:textId="77777777" w:rsidR="00797547" w:rsidRDefault="0079754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38" w:name="Besedilo4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540EB817" w14:textId="77777777" w:rsidR="00797547" w:rsidRDefault="00797547">
      <w:pPr>
        <w:ind w:firstLine="360"/>
        <w:rPr>
          <w:sz w:val="10"/>
          <w:szCs w:val="10"/>
        </w:rPr>
      </w:pPr>
    </w:p>
    <w:p w14:paraId="53B9222C" w14:textId="77777777" w:rsidR="00797547" w:rsidRDefault="00797547">
      <w:pPr>
        <w:ind w:left="720" w:right="305" w:hanging="360"/>
        <w:jc w:val="both"/>
        <w:rPr>
          <w:sz w:val="18"/>
          <w:szCs w:val="18"/>
          <w:lang w:val="en-US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ab/>
        <w:t xml:space="preserve">V primeru enake stopnje izražanja lastnosti pri obeh sortah, navedite velikost razlike / </w:t>
      </w:r>
      <w:r>
        <w:rPr>
          <w:sz w:val="18"/>
          <w:szCs w:val="18"/>
        </w:rPr>
        <w:t>In the case of identical states of expressions of both varieties, please indicate the size of the difference</w:t>
      </w:r>
    </w:p>
    <w:p w14:paraId="0060C755" w14:textId="77777777" w:rsidR="00797547" w:rsidRDefault="00797547">
      <w:pPr>
        <w:jc w:val="both"/>
        <w:rPr>
          <w:sz w:val="28"/>
          <w:szCs w:val="28"/>
          <w:lang w:val="en-US"/>
        </w:rPr>
      </w:pPr>
    </w:p>
    <w:p w14:paraId="1BCBB716" w14:textId="77777777" w:rsidR="00797547" w:rsidRDefault="00797547">
      <w:pPr>
        <w:numPr>
          <w:ilvl w:val="0"/>
          <w:numId w:val="2"/>
        </w:numPr>
        <w:ind w:right="305"/>
        <w:jc w:val="both"/>
        <w:rPr>
          <w:lang w:val="en-US"/>
        </w:rPr>
      </w:pPr>
      <w:r>
        <w:t xml:space="preserve">Drugi podatki, ki so pomembni za lažje razločevanje prijavljene sorte / </w:t>
      </w:r>
      <w:r>
        <w:rPr>
          <w:sz w:val="22"/>
          <w:szCs w:val="22"/>
          <w:lang w:val="en-US"/>
        </w:rPr>
        <w:t>Additional information which may help to distinguish the candidate variety</w:t>
      </w:r>
      <w:r>
        <w:rPr>
          <w:lang w:val="en-US"/>
        </w:rPr>
        <w:t>:</w:t>
      </w:r>
    </w:p>
    <w:p w14:paraId="713B8B1A" w14:textId="77777777" w:rsidR="00797547" w:rsidRDefault="00797547">
      <w:pPr>
        <w:rPr>
          <w:sz w:val="20"/>
          <w:szCs w:val="20"/>
          <w:lang w:val="en-US"/>
        </w:rPr>
      </w:pPr>
    </w:p>
    <w:p w14:paraId="145450F2" w14:textId="77777777" w:rsidR="00797547" w:rsidRDefault="00797547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Odpornost proti boleznim in škodljivcem /</w:t>
      </w:r>
      <w:r>
        <w:rPr>
          <w:sz w:val="20"/>
        </w:rPr>
        <w:t xml:space="preserve"> </w:t>
      </w:r>
      <w:r>
        <w:rPr>
          <w:sz w:val="20"/>
          <w:lang w:val="en-US"/>
        </w:rPr>
        <w:t>Resistance to pests and diseases:</w:t>
      </w:r>
    </w:p>
    <w:p w14:paraId="01B207FE" w14:textId="77777777" w:rsidR="00797547" w:rsidRDefault="00797547">
      <w:pPr>
        <w:framePr w:w="8726" w:h="181" w:hSpace="142" w:wrap="around" w:vAnchor="text" w:hAnchor="page" w:x="1917" w:y="86"/>
        <w:pBdr>
          <w:bottom w:val="single" w:sz="6" w:space="1" w:color="auto"/>
        </w:pBdr>
      </w:pPr>
      <w:r>
        <w:fldChar w:fldCharType="begin">
          <w:ffData>
            <w:name w:val="Besedil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E957F8" w14:textId="77777777" w:rsidR="00797547" w:rsidRDefault="00797547">
      <w:pPr>
        <w:ind w:left="1069"/>
        <w:rPr>
          <w:sz w:val="20"/>
          <w:szCs w:val="20"/>
        </w:rPr>
      </w:pPr>
    </w:p>
    <w:p w14:paraId="03E07D85" w14:textId="77777777" w:rsidR="00797547" w:rsidRDefault="00797547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Posebne zahteve za preizkušanje sorte / </w:t>
      </w:r>
      <w:r>
        <w:rPr>
          <w:sz w:val="20"/>
          <w:szCs w:val="20"/>
        </w:rPr>
        <w:t>Special conditions for the examination of the variety:</w:t>
      </w:r>
    </w:p>
    <w:p w14:paraId="563C192D" w14:textId="77777777" w:rsidR="00797547" w:rsidRDefault="00797547">
      <w:pPr>
        <w:ind w:left="360"/>
        <w:rPr>
          <w:sz w:val="16"/>
          <w:szCs w:val="16"/>
        </w:rPr>
      </w:pPr>
    </w:p>
    <w:p w14:paraId="5A9EC696" w14:textId="77777777" w:rsidR="00797547" w:rsidRDefault="00797547">
      <w:pPr>
        <w:ind w:left="1069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Potrditev2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9"/>
      <w:r>
        <w:rPr>
          <w:sz w:val="22"/>
          <w:szCs w:val="22"/>
        </w:rPr>
        <w:tab/>
        <w:t xml:space="preserve"> jedilna sorta / </w:t>
      </w:r>
      <w:r>
        <w:rPr>
          <w:sz w:val="20"/>
          <w:szCs w:val="20"/>
        </w:rPr>
        <w:t>table variety</w:t>
      </w:r>
      <w:r>
        <w:rPr>
          <w:sz w:val="20"/>
          <w:szCs w:val="20"/>
        </w:rPr>
        <w:tab/>
      </w:r>
    </w:p>
    <w:p w14:paraId="18355045" w14:textId="77777777" w:rsidR="00797547" w:rsidRDefault="00797547">
      <w:pPr>
        <w:ind w:left="1069"/>
        <w:rPr>
          <w:sz w:val="12"/>
          <w:szCs w:val="12"/>
        </w:rPr>
      </w:pPr>
    </w:p>
    <w:p w14:paraId="5055307F" w14:textId="77777777" w:rsidR="00797547" w:rsidRDefault="00797547">
      <w:pPr>
        <w:ind w:left="1069"/>
        <w:rPr>
          <w:sz w:val="20"/>
          <w:szCs w:val="20"/>
        </w:rPr>
      </w:pPr>
      <w:r>
        <w:rPr>
          <w:sz w:val="22"/>
          <w:szCs w:val="22"/>
        </w:rP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Potrditev2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0"/>
      <w:r>
        <w:rPr>
          <w:sz w:val="22"/>
          <w:szCs w:val="22"/>
        </w:rPr>
        <w:t xml:space="preserve">  sorta za predelavo /</w:t>
      </w:r>
      <w:r>
        <w:rPr>
          <w:sz w:val="20"/>
          <w:szCs w:val="20"/>
        </w:rPr>
        <w:t xml:space="preserve"> processing variety</w:t>
      </w:r>
    </w:p>
    <w:p w14:paraId="6F325246" w14:textId="77777777" w:rsidR="00797547" w:rsidRDefault="00797547">
      <w:pPr>
        <w:ind w:left="1069"/>
        <w:rPr>
          <w:sz w:val="12"/>
          <w:szCs w:val="12"/>
        </w:rPr>
      </w:pPr>
    </w:p>
    <w:p w14:paraId="788B34F9" w14:textId="77777777" w:rsidR="00797547" w:rsidRDefault="00797547">
      <w:pPr>
        <w:ind w:left="1069"/>
        <w:rPr>
          <w:sz w:val="20"/>
          <w:szCs w:val="20"/>
        </w:rPr>
      </w:pPr>
      <w:r>
        <w:rPr>
          <w:sz w:val="22"/>
          <w:szCs w:val="22"/>
        </w:rP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za škrob / </w:t>
      </w:r>
      <w:r>
        <w:rPr>
          <w:sz w:val="20"/>
          <w:szCs w:val="20"/>
        </w:rPr>
        <w:t xml:space="preserve">starch variety </w:t>
      </w:r>
      <w:r>
        <w:rPr>
          <w:sz w:val="20"/>
          <w:szCs w:val="20"/>
        </w:rPr>
        <w:tab/>
      </w:r>
    </w:p>
    <w:p w14:paraId="0F7C23E1" w14:textId="77777777" w:rsidR="00797547" w:rsidRDefault="00797547">
      <w:pPr>
        <w:ind w:left="1069"/>
        <w:rPr>
          <w:sz w:val="12"/>
          <w:szCs w:val="12"/>
        </w:rPr>
      </w:pPr>
    </w:p>
    <w:p w14:paraId="2879261D" w14:textId="77777777" w:rsidR="00797547" w:rsidRDefault="00797547">
      <w:pPr>
        <w:ind w:left="1069"/>
        <w:rPr>
          <w:sz w:val="20"/>
          <w:szCs w:val="20"/>
        </w:rPr>
      </w:pPr>
      <w:r>
        <w:rPr>
          <w:sz w:val="22"/>
          <w:szCs w:val="22"/>
        </w:rPr>
        <w:fldChar w:fldCharType="begin">
          <w:ffData>
            <w:name w:val="Potrditev4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Potrditev4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1"/>
      <w:r>
        <w:rPr>
          <w:sz w:val="22"/>
          <w:szCs w:val="22"/>
        </w:rPr>
        <w:t xml:space="preserve">   drugo (navedite) / </w:t>
      </w:r>
      <w:r>
        <w:rPr>
          <w:sz w:val="20"/>
          <w:szCs w:val="20"/>
        </w:rPr>
        <w:t>other (please specify):</w:t>
      </w:r>
    </w:p>
    <w:p w14:paraId="4AB7E2ED" w14:textId="77777777" w:rsidR="00797547" w:rsidRDefault="00797547">
      <w:pPr>
        <w:ind w:left="1413" w:firstLine="3"/>
        <w:rPr>
          <w:sz w:val="12"/>
          <w:szCs w:val="12"/>
        </w:rPr>
      </w:pPr>
    </w:p>
    <w:p w14:paraId="0B898760" w14:textId="77777777" w:rsidR="00797547" w:rsidRDefault="00797547">
      <w:pPr>
        <w:framePr w:w="8943" w:h="181" w:hSpace="142" w:wrap="around" w:vAnchor="text" w:hAnchor="page" w:x="1677" w:y="-1"/>
        <w:pBdr>
          <w:bottom w:val="single" w:sz="6" w:space="1" w:color="auto"/>
        </w:pBdr>
        <w:ind w:left="900"/>
      </w:pPr>
      <w:r>
        <w:fldChar w:fldCharType="begin">
          <w:ffData>
            <w:name w:val="Besedil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1B2938" w14:textId="77777777" w:rsidR="00797547" w:rsidRDefault="00797547">
      <w:pPr>
        <w:ind w:left="360"/>
        <w:rPr>
          <w:sz w:val="20"/>
          <w:szCs w:val="20"/>
        </w:rPr>
      </w:pPr>
    </w:p>
    <w:p w14:paraId="4B091DCA" w14:textId="77777777" w:rsidR="00797547" w:rsidRDefault="00797547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Drugi podatki / </w:t>
      </w:r>
      <w:r>
        <w:rPr>
          <w:sz w:val="20"/>
        </w:rPr>
        <w:t>Other information</w:t>
      </w:r>
      <w:r>
        <w:rPr>
          <w:sz w:val="22"/>
          <w:szCs w:val="22"/>
        </w:rPr>
        <w:t xml:space="preserve"> </w:t>
      </w:r>
    </w:p>
    <w:p w14:paraId="37C89D0F" w14:textId="77777777" w:rsidR="00797547" w:rsidRDefault="00797547">
      <w:pPr>
        <w:rPr>
          <w:sz w:val="6"/>
        </w:rPr>
      </w:pPr>
    </w:p>
    <w:p w14:paraId="263E17A6" w14:textId="77777777" w:rsidR="00797547" w:rsidRDefault="00797547">
      <w:pPr>
        <w:framePr w:w="8775" w:h="181" w:hSpace="142" w:wrap="around" w:vAnchor="text" w:hAnchor="page" w:x="1857" w:y="7"/>
        <w:pBdr>
          <w:bottom w:val="single" w:sz="6" w:space="1" w:color="auto"/>
        </w:pBdr>
      </w:pPr>
      <w:r>
        <w:fldChar w:fldCharType="begin">
          <w:ffData>
            <w:name w:val="Besedil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1E14EB" w14:textId="77777777" w:rsidR="00797547" w:rsidRDefault="00797547">
      <w:pPr>
        <w:rPr>
          <w:sz w:val="28"/>
          <w:szCs w:val="28"/>
        </w:rPr>
      </w:pPr>
    </w:p>
    <w:p w14:paraId="18155E81" w14:textId="77777777" w:rsidR="00797547" w:rsidRDefault="00797547">
      <w:pPr>
        <w:pStyle w:val="Telobesedila"/>
        <w:ind w:right="305"/>
        <w:jc w:val="both"/>
        <w:rPr>
          <w:sz w:val="24"/>
        </w:rPr>
      </w:pPr>
    </w:p>
    <w:p w14:paraId="06D73A42" w14:textId="77777777" w:rsidR="00797547" w:rsidRDefault="00797547">
      <w:pPr>
        <w:pStyle w:val="Telobesedila"/>
        <w:numPr>
          <w:ilvl w:val="0"/>
          <w:numId w:val="2"/>
        </w:numPr>
        <w:ind w:right="305"/>
        <w:jc w:val="both"/>
        <w:rPr>
          <w:sz w:val="24"/>
          <w:lang w:val="en-US"/>
        </w:rPr>
      </w:pPr>
      <w:r>
        <w:rPr>
          <w:sz w:val="24"/>
        </w:rPr>
        <w:t xml:space="preserve">Ali je sorta gensko spremenjeni organizem (GSO) v skladu s Členom 2 Direktive Sveta 2001/1/ES?/ </w:t>
      </w:r>
      <w:r>
        <w:rPr>
          <w:sz w:val="22"/>
          <w:szCs w:val="22"/>
          <w:lang w:val="en-US"/>
        </w:rPr>
        <w:t xml:space="preserve">Is the variety genetically modified organism (GMO) within the meaning of Artcle 2 of Council Directive 2001/18/EC? </w:t>
      </w:r>
    </w:p>
    <w:p w14:paraId="09E29CB8" w14:textId="77777777" w:rsidR="00797547" w:rsidRDefault="00797547">
      <w:pPr>
        <w:pStyle w:val="Telobesedila"/>
        <w:ind w:right="305"/>
        <w:jc w:val="both"/>
        <w:rPr>
          <w:szCs w:val="20"/>
          <w:lang w:val="en-US"/>
        </w:rPr>
      </w:pPr>
    </w:p>
    <w:p w14:paraId="55A2EECC" w14:textId="77777777" w:rsidR="00797547" w:rsidRDefault="00797547">
      <w:pPr>
        <w:ind w:left="1080" w:right="305"/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Potrditev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2"/>
      <w:r>
        <w:rPr>
          <w:sz w:val="22"/>
          <w:szCs w:val="22"/>
        </w:rPr>
        <w:t xml:space="preserve">  DA / </w:t>
      </w:r>
      <w:r>
        <w:rPr>
          <w:sz w:val="20"/>
          <w:szCs w:val="20"/>
        </w:rPr>
        <w:t>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Potrditev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3"/>
      <w:r>
        <w:rPr>
          <w:sz w:val="22"/>
          <w:szCs w:val="22"/>
        </w:rPr>
        <w:t xml:space="preserve">  NE / </w:t>
      </w:r>
      <w:r>
        <w:rPr>
          <w:sz w:val="20"/>
          <w:szCs w:val="20"/>
        </w:rPr>
        <w:t>NO</w:t>
      </w:r>
    </w:p>
    <w:p w14:paraId="66AFEB8A" w14:textId="77777777" w:rsidR="00797547" w:rsidRDefault="00797547">
      <w:pPr>
        <w:ind w:right="305"/>
        <w:jc w:val="both"/>
        <w:rPr>
          <w:sz w:val="20"/>
          <w:szCs w:val="20"/>
        </w:rPr>
      </w:pPr>
    </w:p>
    <w:p w14:paraId="05EBE866" w14:textId="77777777" w:rsidR="00797547" w:rsidRDefault="00797547">
      <w:pPr>
        <w:spacing w:after="60"/>
        <w:ind w:left="181" w:right="306"/>
        <w:jc w:val="both"/>
      </w:pPr>
      <w:r>
        <w:t>V primeru DA,  navedite kodo za identificiranje GSO, razvito ali dodeljeno v skladu z Uredbo Komisije (ES) št. 65/2004 z dne 14. januarja 2004 o vzpostavitvi sistema za razvijanje in dodeljevanje posebnih identifikatorjev za gensko spremenjene organizme.</w:t>
      </w:r>
    </w:p>
    <w:p w14:paraId="463F4DAC" w14:textId="77777777" w:rsidR="00797547" w:rsidRDefault="00797547">
      <w:pPr>
        <w:spacing w:before="60" w:after="60"/>
        <w:ind w:left="180" w:right="305"/>
        <w:jc w:val="both"/>
        <w:rPr>
          <w:i/>
          <w:color w:val="000080"/>
          <w:sz w:val="22"/>
          <w:szCs w:val="22"/>
        </w:rPr>
      </w:pPr>
      <w:r>
        <w:rPr>
          <w:sz w:val="22"/>
          <w:szCs w:val="22"/>
        </w:rPr>
        <w:t>If YES, give code for identification of the GMO) developed or assigned according to Commission Regulation (EC) No 65/2004 of 14 January 2004 establishing a system for the development and assignment of unique identifiers for genetically modified organisms.</w:t>
      </w:r>
    </w:p>
    <w:p w14:paraId="0593974E" w14:textId="77777777" w:rsidR="00797547" w:rsidRDefault="00797547">
      <w:pPr>
        <w:rPr>
          <w:sz w:val="10"/>
          <w:szCs w:val="10"/>
        </w:rPr>
      </w:pPr>
    </w:p>
    <w:p w14:paraId="0A203A52" w14:textId="77777777" w:rsidR="00797547" w:rsidRDefault="00797547">
      <w:pPr>
        <w:framePr w:w="8726" w:h="181" w:hSpace="142" w:wrap="around" w:vAnchor="text" w:hAnchor="page" w:x="1917" w:y="1"/>
        <w:pBdr>
          <w:bottom w:val="single" w:sz="6" w:space="1" w:color="auto"/>
        </w:pBdr>
      </w:pPr>
      <w:r>
        <w:fldChar w:fldCharType="begin">
          <w:ffData>
            <w:name w:val="Besedil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6A0AFF" w14:textId="77777777" w:rsidR="00797547" w:rsidRDefault="00797547">
      <w:pPr>
        <w:rPr>
          <w:b/>
          <w:sz w:val="6"/>
        </w:rPr>
      </w:pPr>
    </w:p>
    <w:p w14:paraId="2C349CC0" w14:textId="77777777" w:rsidR="00797547" w:rsidRDefault="00797547">
      <w:pPr>
        <w:rPr>
          <w:b/>
          <w:sz w:val="20"/>
        </w:rPr>
      </w:pPr>
    </w:p>
    <w:p w14:paraId="796E297E" w14:textId="77777777" w:rsidR="00797547" w:rsidRDefault="00797547">
      <w:pPr>
        <w:rPr>
          <w:b/>
        </w:rPr>
      </w:pPr>
    </w:p>
    <w:p w14:paraId="123ACC60" w14:textId="77777777" w:rsidR="00797547" w:rsidRDefault="00797547">
      <w:pPr>
        <w:rPr>
          <w:b/>
        </w:rPr>
      </w:pPr>
    </w:p>
    <w:p w14:paraId="74BF2D41" w14:textId="77777777" w:rsidR="00797547" w:rsidRDefault="00797547">
      <w:pPr>
        <w:rPr>
          <w:b/>
          <w:sz w:val="20"/>
          <w:lang w:val="it-IT"/>
        </w:rPr>
      </w:pPr>
      <w:r>
        <w:rPr>
          <w:b/>
          <w:sz w:val="22"/>
          <w:szCs w:val="22"/>
        </w:rPr>
        <w:t xml:space="preserve">IZJAVA/ </w:t>
      </w:r>
      <w:r>
        <w:rPr>
          <w:b/>
          <w:sz w:val="20"/>
          <w:lang w:val="it-IT"/>
        </w:rPr>
        <w:t>STATEMENT</w:t>
      </w:r>
    </w:p>
    <w:p w14:paraId="65380129" w14:textId="77777777" w:rsidR="00797547" w:rsidRDefault="00797547">
      <w:pPr>
        <w:rPr>
          <w:sz w:val="12"/>
          <w:szCs w:val="12"/>
        </w:rPr>
      </w:pPr>
    </w:p>
    <w:p w14:paraId="30916720" w14:textId="77777777" w:rsidR="00797547" w:rsidRDefault="00797547">
      <w:pPr>
        <w:tabs>
          <w:tab w:val="left" w:pos="360"/>
        </w:tabs>
        <w:rPr>
          <w:sz w:val="22"/>
          <w:szCs w:val="22"/>
        </w:rPr>
      </w:pPr>
      <w:r>
        <w:rPr>
          <w:sz w:val="20"/>
        </w:rPr>
        <w:tab/>
      </w:r>
      <w:r>
        <w:rPr>
          <w:sz w:val="22"/>
          <w:szCs w:val="22"/>
        </w:rPr>
        <w:t xml:space="preserve">Izjavljam(o), da so navedbe v prijavi in prilogah, po moji (naši) najboljši vednosti popolne in pravilne. </w:t>
      </w:r>
    </w:p>
    <w:p w14:paraId="552DF94F" w14:textId="77777777" w:rsidR="00797547" w:rsidRDefault="00797547">
      <w:pPr>
        <w:tabs>
          <w:tab w:val="left" w:pos="360"/>
        </w:tabs>
        <w:ind w:left="360" w:right="305"/>
        <w:jc w:val="both"/>
        <w:rPr>
          <w:sz w:val="20"/>
          <w:lang w:val="en-US"/>
        </w:rPr>
      </w:pPr>
      <w:r>
        <w:rPr>
          <w:sz w:val="20"/>
          <w:lang w:val="en-US"/>
        </w:rPr>
        <w:t>I/We declare that to the best of my/our knowledge the statements made in this application are complete and correct.</w:t>
      </w:r>
    </w:p>
    <w:p w14:paraId="5FC23EDD" w14:textId="77777777" w:rsidR="00797547" w:rsidRDefault="00797547">
      <w:pPr>
        <w:tabs>
          <w:tab w:val="left" w:pos="360"/>
        </w:tabs>
        <w:ind w:left="360" w:right="305"/>
        <w:jc w:val="both"/>
        <w:rPr>
          <w:sz w:val="10"/>
          <w:lang w:val="en-US"/>
        </w:rPr>
      </w:pPr>
    </w:p>
    <w:p w14:paraId="39F28518" w14:textId="77777777" w:rsidR="00797547" w:rsidRDefault="00797547">
      <w:pPr>
        <w:tabs>
          <w:tab w:val="left" w:pos="360"/>
        </w:tabs>
        <w:ind w:right="305"/>
        <w:jc w:val="both"/>
        <w:rPr>
          <w:sz w:val="22"/>
          <w:szCs w:val="22"/>
        </w:rPr>
      </w:pPr>
      <w:r>
        <w:rPr>
          <w:sz w:val="20"/>
        </w:rPr>
        <w:tab/>
      </w:r>
      <w:r>
        <w:rPr>
          <w:sz w:val="22"/>
          <w:szCs w:val="22"/>
        </w:rPr>
        <w:t>Strinjam(o) se, da se Uprava posvetuje in izmenja podatke s tujimi sortnimi uradi.</w:t>
      </w:r>
    </w:p>
    <w:p w14:paraId="27E8B745" w14:textId="77777777" w:rsidR="00797547" w:rsidRDefault="00797547">
      <w:pPr>
        <w:tabs>
          <w:tab w:val="left" w:pos="360"/>
        </w:tabs>
        <w:ind w:left="360"/>
        <w:rPr>
          <w:sz w:val="20"/>
          <w:lang w:val="en-US"/>
        </w:rPr>
      </w:pPr>
      <w:r>
        <w:rPr>
          <w:sz w:val="20"/>
          <w:lang w:val="en-US"/>
        </w:rPr>
        <w:t xml:space="preserve">I/we agree that the Administration may consult and exchange data with other </w:t>
      </w:r>
      <w:proofErr w:type="gramStart"/>
      <w:r>
        <w:rPr>
          <w:sz w:val="20"/>
          <w:lang w:val="en-US"/>
        </w:rPr>
        <w:t>variety</w:t>
      </w:r>
      <w:proofErr w:type="gramEnd"/>
      <w:r>
        <w:rPr>
          <w:sz w:val="20"/>
          <w:lang w:val="en-US"/>
        </w:rPr>
        <w:t xml:space="preserve"> offices.</w:t>
      </w:r>
    </w:p>
    <w:p w14:paraId="25CBABD5" w14:textId="77777777" w:rsidR="00797547" w:rsidRDefault="00797547">
      <w:pPr>
        <w:tabs>
          <w:tab w:val="left" w:pos="360"/>
        </w:tabs>
        <w:ind w:left="360"/>
        <w:rPr>
          <w:sz w:val="20"/>
          <w:lang w:val="en-US"/>
        </w:rPr>
      </w:pPr>
    </w:p>
    <w:p w14:paraId="118BD516" w14:textId="77777777" w:rsidR="00797547" w:rsidRDefault="00797547">
      <w:pPr>
        <w:tabs>
          <w:tab w:val="left" w:pos="360"/>
        </w:tabs>
        <w:ind w:left="360"/>
        <w:rPr>
          <w:sz w:val="20"/>
          <w:lang w:val="en-US"/>
        </w:rPr>
      </w:pPr>
    </w:p>
    <w:p w14:paraId="3C7A6424" w14:textId="77777777" w:rsidR="00797547" w:rsidRDefault="00797547">
      <w:pPr>
        <w:tabs>
          <w:tab w:val="left" w:pos="360"/>
        </w:tabs>
        <w:ind w:left="360"/>
        <w:rPr>
          <w:sz w:val="20"/>
          <w:lang w:val="en-US"/>
        </w:rPr>
      </w:pPr>
    </w:p>
    <w:p w14:paraId="3E6086EE" w14:textId="77777777" w:rsidR="00797547" w:rsidRDefault="00797547">
      <w:pPr>
        <w:tabs>
          <w:tab w:val="left" w:pos="360"/>
        </w:tabs>
        <w:ind w:left="360"/>
        <w:rPr>
          <w:sz w:val="20"/>
          <w:lang w:val="en-US"/>
        </w:rPr>
      </w:pPr>
    </w:p>
    <w:p w14:paraId="182527BD" w14:textId="77777777" w:rsidR="00797547" w:rsidRDefault="00797547">
      <w:pPr>
        <w:tabs>
          <w:tab w:val="left" w:pos="360"/>
        </w:tabs>
        <w:ind w:left="360"/>
        <w:rPr>
          <w:sz w:val="20"/>
          <w:lang w:val="en-US"/>
        </w:rPr>
      </w:pPr>
    </w:p>
    <w:p w14:paraId="647237E1" w14:textId="77777777" w:rsidR="00797547" w:rsidRDefault="00797547">
      <w:pPr>
        <w:framePr w:w="3351" w:h="357" w:hSpace="142" w:wrap="around" w:vAnchor="text" w:hAnchor="page" w:x="3000" w:y="228"/>
        <w:pBdr>
          <w:bottom w:val="single" w:sz="6" w:space="1" w:color="auto"/>
        </w:pBdr>
      </w:pPr>
      <w:r>
        <w:fldChar w:fldCharType="begin">
          <w:ffData>
            <w:name w:val="Besedilo39"/>
            <w:enabled/>
            <w:calcOnExit w:val="0"/>
            <w:textInput/>
          </w:ffData>
        </w:fldChar>
      </w:r>
      <w:bookmarkStart w:id="44" w:name="Besedilo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0CD691C0" w14:textId="77777777" w:rsidR="00797547" w:rsidRDefault="0079754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360"/>
        <w:textAlignment w:val="auto"/>
        <w:rPr>
          <w:sz w:val="28"/>
          <w:szCs w:val="28"/>
        </w:rPr>
      </w:pPr>
    </w:p>
    <w:p w14:paraId="1EA23284" w14:textId="77777777" w:rsidR="00797547" w:rsidRDefault="0079754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Kraj in datum: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Podpis prijavitelja oz. pooblaščenca:</w:t>
      </w:r>
    </w:p>
    <w:p w14:paraId="4F78BB88" w14:textId="77777777" w:rsidR="00797547" w:rsidRDefault="00797547">
      <w:pPr>
        <w:ind w:firstLine="360"/>
        <w:rPr>
          <w:i/>
          <w:sz w:val="20"/>
          <w:lang w:val="en-US"/>
        </w:rPr>
        <w:sectPr w:rsidR="00797547">
          <w:footerReference w:type="even" r:id="rId7"/>
          <w:footerReference w:type="default" r:id="rId8"/>
          <w:pgSz w:w="11907" w:h="16840" w:code="9"/>
          <w:pgMar w:top="907" w:right="748" w:bottom="624" w:left="1134" w:header="1134" w:footer="794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noEndnote/>
        </w:sectPr>
      </w:pPr>
      <w:r>
        <w:rPr>
          <w:i/>
          <w:sz w:val="20"/>
          <w:lang w:val="en-US"/>
        </w:rPr>
        <w:t xml:space="preserve">(Place and date) </w:t>
      </w:r>
      <w:r>
        <w:rPr>
          <w:i/>
          <w:sz w:val="20"/>
          <w:lang w:val="en-US"/>
        </w:rPr>
        <w:tab/>
        <w:t xml:space="preserve">   </w:t>
      </w:r>
      <w:proofErr w:type="gramStart"/>
      <w:r>
        <w:rPr>
          <w:i/>
          <w:sz w:val="20"/>
          <w:lang w:val="en-US"/>
        </w:rPr>
        <w:t xml:space="preserve">   (</w:t>
      </w:r>
      <w:proofErr w:type="gramEnd"/>
      <w:r>
        <w:rPr>
          <w:i/>
          <w:sz w:val="20"/>
          <w:lang w:val="en-US"/>
        </w:rPr>
        <w:t>Signature of applicant or representative)</w:t>
      </w:r>
    </w:p>
    <w:p w14:paraId="65BF387B" w14:textId="77777777" w:rsidR="00797547" w:rsidRDefault="00797547">
      <w:pPr>
        <w:jc w:val="right"/>
        <w:rPr>
          <w:b/>
          <w:lang w:val="it-IT"/>
        </w:rPr>
      </w:pPr>
      <w:r>
        <w:rPr>
          <w:b/>
          <w:lang w:val="it-IT"/>
        </w:rPr>
        <w:t xml:space="preserve">PRILOGA / </w:t>
      </w:r>
      <w:r>
        <w:rPr>
          <w:b/>
          <w:sz w:val="22"/>
          <w:szCs w:val="22"/>
          <w:lang w:val="it-IT"/>
        </w:rPr>
        <w:t>ANNEX</w:t>
      </w:r>
    </w:p>
    <w:p w14:paraId="73E6ABFC" w14:textId="77777777" w:rsidR="00797547" w:rsidRDefault="00797547">
      <w:pPr>
        <w:rPr>
          <w:sz w:val="20"/>
          <w:szCs w:val="20"/>
        </w:rPr>
      </w:pPr>
    </w:p>
    <w:p w14:paraId="7360D290" w14:textId="77777777" w:rsidR="00797547" w:rsidRDefault="00797547">
      <w:pPr>
        <w:jc w:val="center"/>
        <w:rPr>
          <w:b/>
        </w:rPr>
      </w:pPr>
      <w:r>
        <w:rPr>
          <w:b/>
        </w:rPr>
        <w:t xml:space="preserve">Stopnje izražanja lastnosti – pojasnila </w:t>
      </w:r>
      <w:r>
        <w:rPr>
          <w:b/>
          <w:vertAlign w:val="superscript"/>
        </w:rPr>
        <w:t>(SL)</w:t>
      </w:r>
      <w:r>
        <w:rPr>
          <w:b/>
        </w:rPr>
        <w:t xml:space="preserve"> /</w:t>
      </w:r>
    </w:p>
    <w:p w14:paraId="647ACD6E" w14:textId="77777777" w:rsidR="00797547" w:rsidRDefault="00797547">
      <w:pPr>
        <w:jc w:val="center"/>
      </w:pPr>
      <w:r>
        <w:t xml:space="preserve">States of expression of characteristics – explanation </w:t>
      </w:r>
      <w:r>
        <w:rPr>
          <w:vertAlign w:val="superscript"/>
        </w:rPr>
        <w:t>(EN)</w:t>
      </w:r>
    </w:p>
    <w:p w14:paraId="5627DD2F" w14:textId="77777777" w:rsidR="00797547" w:rsidRDefault="00797547">
      <w:pPr>
        <w:jc w:val="center"/>
      </w:pPr>
    </w:p>
    <w:p w14:paraId="525D4750" w14:textId="77777777" w:rsidR="00797547" w:rsidRDefault="00797547">
      <w:pPr>
        <w:jc w:val="center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656"/>
        <w:gridCol w:w="24"/>
        <w:gridCol w:w="3560"/>
        <w:gridCol w:w="40"/>
      </w:tblGrid>
      <w:tr w:rsidR="00797547" w:rsidRPr="008E62D2" w14:paraId="451D22D4" w14:textId="77777777" w:rsidTr="008E62D2">
        <w:trPr>
          <w:gridAfter w:val="1"/>
          <w:wAfter w:w="40" w:type="dxa"/>
        </w:trPr>
        <w:tc>
          <w:tcPr>
            <w:tcW w:w="1620" w:type="dxa"/>
            <w:tcBorders>
              <w:left w:val="nil"/>
            </w:tcBorders>
          </w:tcPr>
          <w:p w14:paraId="5F85AFD6" w14:textId="77777777" w:rsidR="00797547" w:rsidRPr="008E62D2" w:rsidRDefault="00797547" w:rsidP="008E62D2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Koda/</w:t>
            </w:r>
            <w:r w:rsidRPr="008E62D2">
              <w:rPr>
                <w:sz w:val="20"/>
                <w:szCs w:val="20"/>
              </w:rPr>
              <w:t>Code</w:t>
            </w:r>
          </w:p>
        </w:tc>
        <w:tc>
          <w:tcPr>
            <w:tcW w:w="4656" w:type="dxa"/>
          </w:tcPr>
          <w:p w14:paraId="26B79489" w14:textId="77777777" w:rsidR="00797547" w:rsidRPr="008E62D2" w:rsidRDefault="00797547" w:rsidP="008E62D2">
            <w:pPr>
              <w:spacing w:before="20" w:after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Stopnja izražanja /</w:t>
            </w:r>
            <w:r w:rsidRPr="008E62D2">
              <w:rPr>
                <w:sz w:val="20"/>
                <w:szCs w:val="20"/>
              </w:rPr>
              <w:t xml:space="preserve"> State of expression</w:t>
            </w:r>
          </w:p>
        </w:tc>
        <w:tc>
          <w:tcPr>
            <w:tcW w:w="3584" w:type="dxa"/>
            <w:gridSpan w:val="2"/>
            <w:tcBorders>
              <w:right w:val="nil"/>
            </w:tcBorders>
          </w:tcPr>
          <w:p w14:paraId="6BCA25E8" w14:textId="77777777" w:rsidR="00797547" w:rsidRPr="008E62D2" w:rsidRDefault="00797547" w:rsidP="008E62D2">
            <w:pPr>
              <w:spacing w:before="20" w:after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Primerjalne sorte/</w:t>
            </w:r>
            <w:r w:rsidRPr="008E62D2">
              <w:rPr>
                <w:sz w:val="20"/>
                <w:szCs w:val="20"/>
              </w:rPr>
              <w:t>Example varieties</w:t>
            </w:r>
          </w:p>
        </w:tc>
      </w:tr>
      <w:tr w:rsidR="00797547" w:rsidRPr="008E62D2" w14:paraId="3B4CD833" w14:textId="77777777" w:rsidTr="008E62D2">
        <w:trPr>
          <w:gridAfter w:val="1"/>
          <w:wAfter w:w="40" w:type="dxa"/>
        </w:trPr>
        <w:tc>
          <w:tcPr>
            <w:tcW w:w="9860" w:type="dxa"/>
            <w:gridSpan w:val="4"/>
            <w:tcBorders>
              <w:top w:val="nil"/>
              <w:left w:val="nil"/>
              <w:right w:val="nil"/>
            </w:tcBorders>
          </w:tcPr>
          <w:p w14:paraId="09CDE813" w14:textId="77777777" w:rsidR="00797547" w:rsidRPr="008E62D2" w:rsidRDefault="00797547" w:rsidP="008E62D2">
            <w:pPr>
              <w:spacing w:before="40" w:after="40"/>
              <w:ind w:left="432" w:hanging="432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5.1   Rastlina: število cvetov / </w:t>
            </w:r>
            <w:r w:rsidRPr="008E62D2">
              <w:rPr>
                <w:sz w:val="20"/>
                <w:szCs w:val="20"/>
              </w:rPr>
              <w:t>Plant: frequency of flowers</w:t>
            </w:r>
            <w:r w:rsidRPr="008E62D2">
              <w:rPr>
                <w:sz w:val="22"/>
                <w:szCs w:val="22"/>
              </w:rPr>
              <w:t>:</w:t>
            </w:r>
          </w:p>
        </w:tc>
      </w:tr>
      <w:tr w:rsidR="00797547" w:rsidRPr="008E62D2" w14:paraId="1A2BA0C9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 w:val="restart"/>
          </w:tcPr>
          <w:p w14:paraId="0E0EF851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24</w:t>
            </w:r>
          </w:p>
        </w:tc>
        <w:tc>
          <w:tcPr>
            <w:tcW w:w="4656" w:type="dxa"/>
          </w:tcPr>
          <w:p w14:paraId="6F590275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(1) ne cveti ali zelo malo </w:t>
            </w:r>
            <w:r w:rsidRPr="008E62D2">
              <w:rPr>
                <w:sz w:val="20"/>
                <w:szCs w:val="20"/>
              </w:rPr>
              <w:t>/ absent or very low</w:t>
            </w:r>
          </w:p>
        </w:tc>
        <w:tc>
          <w:tcPr>
            <w:tcW w:w="3584" w:type="dxa"/>
            <w:gridSpan w:val="2"/>
          </w:tcPr>
          <w:p w14:paraId="44C023D6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Achat, King Edward </w:t>
            </w:r>
          </w:p>
        </w:tc>
      </w:tr>
      <w:tr w:rsidR="00797547" w:rsidRPr="008E62D2" w14:paraId="0269CC7E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16C402E8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78B0477C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(3) malo / </w:t>
            </w:r>
            <w:r w:rsidRPr="008E62D2">
              <w:rPr>
                <w:sz w:val="20"/>
                <w:szCs w:val="20"/>
              </w:rPr>
              <w:t>low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1DB34BA5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Walli</w:t>
            </w:r>
          </w:p>
        </w:tc>
      </w:tr>
      <w:tr w:rsidR="00797547" w:rsidRPr="008E62D2" w14:paraId="0033A949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2FD69F31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57A5F517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(5) srednje / </w:t>
            </w:r>
            <w:r w:rsidRPr="008E62D2">
              <w:rPr>
                <w:sz w:val="20"/>
                <w:szCs w:val="20"/>
              </w:rPr>
              <w:t>medium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14B85F7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Rita</w:t>
            </w:r>
          </w:p>
        </w:tc>
      </w:tr>
      <w:tr w:rsidR="00797547" w:rsidRPr="008E62D2" w14:paraId="1247D0A3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58F2007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57083F0D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(7) veliko / </w:t>
            </w:r>
            <w:r w:rsidRPr="008E62D2">
              <w:rPr>
                <w:sz w:val="20"/>
                <w:szCs w:val="20"/>
              </w:rPr>
              <w:t>high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7267C6F0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Aiko, Agria</w:t>
            </w:r>
          </w:p>
        </w:tc>
      </w:tr>
      <w:tr w:rsidR="00797547" w:rsidRPr="008E62D2" w14:paraId="13616889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681BC2F9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0C13A86C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(9) zelo veliko / </w:t>
            </w:r>
            <w:r w:rsidRPr="008E62D2">
              <w:rPr>
                <w:sz w:val="20"/>
                <w:szCs w:val="20"/>
              </w:rPr>
              <w:t>very high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6930E22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Sibu</w:t>
            </w:r>
          </w:p>
        </w:tc>
      </w:tr>
      <w:tr w:rsidR="00797547" w:rsidRPr="008E62D2" w14:paraId="1F864A0B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  <w:trHeight w:val="253"/>
        </w:trPr>
        <w:tc>
          <w:tcPr>
            <w:tcW w:w="9860" w:type="dxa"/>
            <w:gridSpan w:val="4"/>
            <w:tcBorders>
              <w:top w:val="nil"/>
            </w:tcBorders>
            <w:vAlign w:val="center"/>
          </w:tcPr>
          <w:p w14:paraId="1AF40C3D" w14:textId="77777777" w:rsidR="00797547" w:rsidRPr="008E62D2" w:rsidRDefault="00797547" w:rsidP="008E62D2">
            <w:pPr>
              <w:spacing w:before="40" w:after="40"/>
              <w:ind w:left="432" w:hanging="432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5.2   Venčni listi: intenzivnost antocianske obarvanosti notranje strani (če je stopnja intenzivnosti antocijanske obarvanosti »neobarvani«, pomeni, da so venčni listi beli) /</w:t>
            </w:r>
            <w:r w:rsidRPr="008E62D2">
              <w:rPr>
                <w:bCs/>
                <w:sz w:val="18"/>
                <w:szCs w:val="18"/>
              </w:rPr>
              <w:t xml:space="preserve"> </w:t>
            </w:r>
            <w:r w:rsidRPr="008E62D2">
              <w:rPr>
                <w:bCs/>
                <w:sz w:val="20"/>
                <w:szCs w:val="20"/>
              </w:rPr>
              <w:t>Flower corolla: intensity of anthocyanin coloration of inner side (</w:t>
            </w:r>
            <w:r w:rsidRPr="008E62D2">
              <w:rPr>
                <w:sz w:val="20"/>
                <w:szCs w:val="20"/>
              </w:rPr>
              <w:t>If the intensity of the anthocyanin coloration on the inner side is »absent«, the flower corolla appears white):</w:t>
            </w:r>
          </w:p>
        </w:tc>
      </w:tr>
      <w:tr w:rsidR="00797547" w:rsidRPr="008E62D2" w14:paraId="2766971B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 w:val="restart"/>
          </w:tcPr>
          <w:p w14:paraId="7DD33F37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28</w:t>
            </w:r>
          </w:p>
        </w:tc>
        <w:tc>
          <w:tcPr>
            <w:tcW w:w="4656" w:type="dxa"/>
          </w:tcPr>
          <w:p w14:paraId="2C2D1C2A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(1) neobarvani ali zelo šibko </w:t>
            </w:r>
            <w:r w:rsidRPr="008E62D2">
              <w:rPr>
                <w:sz w:val="20"/>
                <w:szCs w:val="20"/>
              </w:rPr>
              <w:t>/ absent or very weak</w:t>
            </w:r>
          </w:p>
        </w:tc>
        <w:tc>
          <w:tcPr>
            <w:tcW w:w="3584" w:type="dxa"/>
            <w:gridSpan w:val="2"/>
          </w:tcPr>
          <w:p w14:paraId="599E4269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Grata</w:t>
            </w:r>
          </w:p>
        </w:tc>
      </w:tr>
      <w:tr w:rsidR="00797547" w:rsidRPr="008E62D2" w14:paraId="222E2B7D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25BF9BEF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42CDF159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(3) šibko / </w:t>
            </w:r>
            <w:r w:rsidRPr="008E62D2">
              <w:rPr>
                <w:sz w:val="20"/>
                <w:szCs w:val="20"/>
              </w:rPr>
              <w:t>weak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71B0AEC8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Secura</w:t>
            </w:r>
          </w:p>
        </w:tc>
      </w:tr>
      <w:tr w:rsidR="00797547" w:rsidRPr="008E62D2" w14:paraId="62B5D91B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60472590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2478E646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(5) srednje / </w:t>
            </w:r>
            <w:r w:rsidRPr="008E62D2">
              <w:rPr>
                <w:sz w:val="20"/>
                <w:szCs w:val="20"/>
              </w:rPr>
              <w:t>medium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4D26C08E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Ponto</w:t>
            </w:r>
          </w:p>
        </w:tc>
      </w:tr>
      <w:tr w:rsidR="00797547" w:rsidRPr="008E62D2" w14:paraId="20EC9179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7556D29F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1EDB1A98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(7) močno / </w:t>
            </w:r>
            <w:r w:rsidRPr="008E62D2">
              <w:rPr>
                <w:sz w:val="20"/>
                <w:szCs w:val="20"/>
              </w:rPr>
              <w:t>strong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5698045F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Artana Pomeroy</w:t>
            </w:r>
          </w:p>
        </w:tc>
      </w:tr>
      <w:tr w:rsidR="00797547" w:rsidRPr="008E62D2" w14:paraId="0B0B643C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40" w:type="dxa"/>
        </w:trPr>
        <w:tc>
          <w:tcPr>
            <w:tcW w:w="1620" w:type="dxa"/>
            <w:vMerge/>
          </w:tcPr>
          <w:p w14:paraId="2E958415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56" w:type="dxa"/>
          </w:tcPr>
          <w:p w14:paraId="38F8EB27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(9) zelo močno / </w:t>
            </w:r>
            <w:r w:rsidRPr="008E62D2">
              <w:rPr>
                <w:sz w:val="20"/>
                <w:szCs w:val="20"/>
              </w:rPr>
              <w:t>very strong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584" w:type="dxa"/>
            <w:gridSpan w:val="2"/>
          </w:tcPr>
          <w:p w14:paraId="4062029F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</w:p>
        </w:tc>
      </w:tr>
      <w:tr w:rsidR="00797547" w:rsidRPr="008E62D2" w14:paraId="58CAF9B5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00" w:type="dxa"/>
            <w:gridSpan w:val="5"/>
            <w:vAlign w:val="center"/>
          </w:tcPr>
          <w:p w14:paraId="4F10F670" w14:textId="77777777" w:rsidR="00797547" w:rsidRPr="008E62D2" w:rsidRDefault="00797547" w:rsidP="008E62D2">
            <w:pPr>
              <w:numPr>
                <w:ilvl w:val="1"/>
                <w:numId w:val="29"/>
              </w:numPr>
              <w:tabs>
                <w:tab w:val="clear" w:pos="360"/>
              </w:tabs>
              <w:spacing w:before="40" w:after="40"/>
              <w:ind w:left="432" w:hanging="432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Venčni listi: delež modre barve v antocianski obarvanosti notranje strani / </w:t>
            </w:r>
            <w:r w:rsidRPr="008E62D2">
              <w:rPr>
                <w:bCs/>
                <w:sz w:val="20"/>
                <w:szCs w:val="20"/>
              </w:rPr>
              <w:t>Flower corolla: proportion of blue in anthocyanin coloration of inner side</w:t>
            </w:r>
            <w:r w:rsidRPr="008E62D2">
              <w:rPr>
                <w:sz w:val="22"/>
                <w:szCs w:val="22"/>
              </w:rPr>
              <w:t>:</w:t>
            </w:r>
          </w:p>
        </w:tc>
      </w:tr>
      <w:tr w:rsidR="00797547" w:rsidRPr="008E62D2" w14:paraId="6C7F3F13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 w:val="restart"/>
          </w:tcPr>
          <w:p w14:paraId="7DDA787B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29</w:t>
            </w:r>
          </w:p>
        </w:tc>
        <w:tc>
          <w:tcPr>
            <w:tcW w:w="4680" w:type="dxa"/>
            <w:gridSpan w:val="2"/>
          </w:tcPr>
          <w:p w14:paraId="414CFDD2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(1) odsotna ali malo </w:t>
            </w:r>
            <w:r w:rsidRPr="008E62D2">
              <w:rPr>
                <w:sz w:val="20"/>
                <w:szCs w:val="20"/>
              </w:rPr>
              <w:t>/ absent or low</w:t>
            </w:r>
          </w:p>
        </w:tc>
        <w:tc>
          <w:tcPr>
            <w:tcW w:w="3600" w:type="dxa"/>
            <w:gridSpan w:val="2"/>
          </w:tcPr>
          <w:p w14:paraId="41B233EF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Granola</w:t>
            </w:r>
          </w:p>
        </w:tc>
      </w:tr>
      <w:tr w:rsidR="00797547" w:rsidRPr="008E62D2" w14:paraId="6C24416D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68A3A147" w14:textId="77777777" w:rsidR="00797547" w:rsidRPr="008E62D2" w:rsidRDefault="00797547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86F17DA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(2) srednje / </w:t>
            </w:r>
            <w:r w:rsidRPr="008E62D2">
              <w:rPr>
                <w:sz w:val="20"/>
                <w:szCs w:val="20"/>
              </w:rPr>
              <w:t>medium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600" w:type="dxa"/>
            <w:gridSpan w:val="2"/>
          </w:tcPr>
          <w:p w14:paraId="08F2F817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Pamina</w:t>
            </w:r>
          </w:p>
        </w:tc>
      </w:tr>
      <w:tr w:rsidR="00797547" w:rsidRPr="008E62D2" w14:paraId="36A0B23C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45EEDFD8" w14:textId="77777777" w:rsidR="00797547" w:rsidRPr="008E62D2" w:rsidRDefault="00797547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780E3503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(3) veliko / </w:t>
            </w:r>
            <w:r w:rsidRPr="008E62D2">
              <w:rPr>
                <w:sz w:val="20"/>
                <w:szCs w:val="20"/>
              </w:rPr>
              <w:t>high</w:t>
            </w:r>
            <w:r w:rsidRPr="008E62D2">
              <w:rPr>
                <w:sz w:val="20"/>
                <w:szCs w:val="20"/>
              </w:rPr>
              <w:tab/>
            </w:r>
          </w:p>
        </w:tc>
        <w:tc>
          <w:tcPr>
            <w:tcW w:w="3600" w:type="dxa"/>
            <w:gridSpan w:val="2"/>
          </w:tcPr>
          <w:p w14:paraId="5414A23C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Rocket</w:t>
            </w:r>
          </w:p>
        </w:tc>
      </w:tr>
      <w:tr w:rsidR="00797547" w:rsidRPr="008E62D2" w14:paraId="06F5ABFC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00" w:type="dxa"/>
            <w:gridSpan w:val="5"/>
            <w:vAlign w:val="center"/>
          </w:tcPr>
          <w:p w14:paraId="4DE28ADA" w14:textId="77777777" w:rsidR="00797547" w:rsidRPr="008E62D2" w:rsidRDefault="00797547" w:rsidP="008E62D2">
            <w:pPr>
              <w:spacing w:before="40" w:after="40"/>
              <w:ind w:left="432" w:hanging="432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5.4   Rastlina: čas zrelosti (ko je posušenih 80 % listov) / </w:t>
            </w:r>
            <w:r w:rsidRPr="008E62D2">
              <w:rPr>
                <w:sz w:val="20"/>
                <w:szCs w:val="20"/>
              </w:rPr>
              <w:t>Plant: time of maturity (when 80% of the leaves are dead)</w:t>
            </w:r>
            <w:r w:rsidRPr="008E62D2">
              <w:rPr>
                <w:sz w:val="22"/>
                <w:szCs w:val="22"/>
              </w:rPr>
              <w:t>:</w:t>
            </w:r>
          </w:p>
        </w:tc>
      </w:tr>
      <w:tr w:rsidR="00797547" w:rsidRPr="008E62D2" w14:paraId="182DD267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 w:val="restart"/>
          </w:tcPr>
          <w:p w14:paraId="19D38D69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31</w:t>
            </w:r>
          </w:p>
        </w:tc>
        <w:tc>
          <w:tcPr>
            <w:tcW w:w="4680" w:type="dxa"/>
            <w:gridSpan w:val="2"/>
          </w:tcPr>
          <w:p w14:paraId="63E4A4B9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(1) zelo zgodaj /</w:t>
            </w:r>
            <w:r w:rsidRPr="008E62D2">
              <w:rPr>
                <w:sz w:val="20"/>
                <w:szCs w:val="20"/>
              </w:rPr>
              <w:t xml:space="preserve"> very early</w:t>
            </w:r>
          </w:p>
        </w:tc>
        <w:tc>
          <w:tcPr>
            <w:tcW w:w="3600" w:type="dxa"/>
            <w:gridSpan w:val="2"/>
          </w:tcPr>
          <w:p w14:paraId="55903428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Christa</w:t>
            </w:r>
          </w:p>
        </w:tc>
      </w:tr>
      <w:tr w:rsidR="00797547" w:rsidRPr="008E62D2" w14:paraId="048CA7BF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30ED742A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208E3252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(2) zgodaj / </w:t>
            </w:r>
            <w:r w:rsidRPr="008E62D2">
              <w:rPr>
                <w:sz w:val="20"/>
                <w:szCs w:val="20"/>
              </w:rPr>
              <w:t>early</w:t>
            </w:r>
          </w:p>
        </w:tc>
        <w:tc>
          <w:tcPr>
            <w:tcW w:w="3600" w:type="dxa"/>
            <w:gridSpan w:val="2"/>
          </w:tcPr>
          <w:p w14:paraId="0A2D3D13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Cilena</w:t>
            </w:r>
          </w:p>
        </w:tc>
      </w:tr>
      <w:tr w:rsidR="00797547" w:rsidRPr="008E62D2" w14:paraId="32754CBC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230BF373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1C874AF0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>(3) s</w:t>
            </w:r>
            <w:r w:rsidRPr="008E62D2">
              <w:rPr>
                <w:sz w:val="22"/>
                <w:szCs w:val="22"/>
              </w:rPr>
              <w:t>rednje /</w:t>
            </w:r>
            <w:r w:rsidRPr="008E62D2">
              <w:rPr>
                <w:sz w:val="20"/>
                <w:szCs w:val="20"/>
              </w:rPr>
              <w:t xml:space="preserve"> medium</w:t>
            </w:r>
          </w:p>
        </w:tc>
        <w:tc>
          <w:tcPr>
            <w:tcW w:w="3600" w:type="dxa"/>
            <w:gridSpan w:val="2"/>
          </w:tcPr>
          <w:p w14:paraId="0D528998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Nicola</w:t>
            </w:r>
          </w:p>
        </w:tc>
      </w:tr>
      <w:tr w:rsidR="00797547" w:rsidRPr="008E62D2" w14:paraId="7F404F5F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590D8AD5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7793F29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(4) </w:t>
            </w:r>
            <w:r w:rsidRPr="008E62D2">
              <w:rPr>
                <w:sz w:val="22"/>
                <w:szCs w:val="22"/>
              </w:rPr>
              <w:t>pozno /</w:t>
            </w:r>
            <w:r w:rsidRPr="008E62D2">
              <w:rPr>
                <w:sz w:val="20"/>
                <w:szCs w:val="20"/>
              </w:rPr>
              <w:t xml:space="preserve"> late</w:t>
            </w:r>
          </w:p>
        </w:tc>
        <w:tc>
          <w:tcPr>
            <w:tcW w:w="3600" w:type="dxa"/>
            <w:gridSpan w:val="2"/>
          </w:tcPr>
          <w:p w14:paraId="01CF0D5D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Aula</w:t>
            </w:r>
          </w:p>
        </w:tc>
      </w:tr>
      <w:tr w:rsidR="00797547" w:rsidRPr="008E62D2" w14:paraId="13854942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6131DE42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5128665D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(5) </w:t>
            </w:r>
            <w:r w:rsidRPr="008E62D2">
              <w:rPr>
                <w:sz w:val="22"/>
                <w:szCs w:val="22"/>
              </w:rPr>
              <w:t xml:space="preserve">zelo pozno / </w:t>
            </w:r>
            <w:r w:rsidRPr="008E62D2">
              <w:rPr>
                <w:sz w:val="20"/>
                <w:szCs w:val="20"/>
              </w:rPr>
              <w:t>very late</w:t>
            </w:r>
          </w:p>
        </w:tc>
        <w:tc>
          <w:tcPr>
            <w:tcW w:w="3600" w:type="dxa"/>
            <w:gridSpan w:val="2"/>
          </w:tcPr>
          <w:p w14:paraId="15EBD63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Producent</w:t>
            </w:r>
          </w:p>
        </w:tc>
      </w:tr>
      <w:tr w:rsidR="00797547" w:rsidRPr="008E62D2" w14:paraId="7E737DDE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00" w:type="dxa"/>
            <w:gridSpan w:val="5"/>
            <w:vAlign w:val="center"/>
          </w:tcPr>
          <w:p w14:paraId="7B581D93" w14:textId="77777777" w:rsidR="00797547" w:rsidRPr="008E62D2" w:rsidRDefault="00797547" w:rsidP="008E62D2">
            <w:pPr>
              <w:spacing w:before="40" w:after="40"/>
              <w:ind w:left="431" w:hanging="431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5.5   Gomolj: (prevladujoča) oblika / </w:t>
            </w:r>
            <w:r w:rsidRPr="008E62D2">
              <w:rPr>
                <w:sz w:val="20"/>
                <w:szCs w:val="20"/>
              </w:rPr>
              <w:t>Tuber: (predominant) shape</w:t>
            </w:r>
            <w:r w:rsidRPr="008E62D2">
              <w:rPr>
                <w:sz w:val="22"/>
                <w:szCs w:val="22"/>
              </w:rPr>
              <w:t>:</w:t>
            </w:r>
          </w:p>
        </w:tc>
      </w:tr>
      <w:tr w:rsidR="00797547" w:rsidRPr="008E62D2" w14:paraId="3D3C2216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 w:val="restart"/>
          </w:tcPr>
          <w:p w14:paraId="2FB0BC63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32</w:t>
            </w:r>
          </w:p>
        </w:tc>
        <w:tc>
          <w:tcPr>
            <w:tcW w:w="4680" w:type="dxa"/>
            <w:gridSpan w:val="2"/>
          </w:tcPr>
          <w:p w14:paraId="2A37FCD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(1) okrogel / </w:t>
            </w:r>
            <w:r w:rsidRPr="008E62D2">
              <w:rPr>
                <w:sz w:val="20"/>
                <w:szCs w:val="20"/>
              </w:rPr>
              <w:t>round</w:t>
            </w:r>
          </w:p>
        </w:tc>
        <w:tc>
          <w:tcPr>
            <w:tcW w:w="3600" w:type="dxa"/>
            <w:gridSpan w:val="2"/>
          </w:tcPr>
          <w:p w14:paraId="40EC1DB3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Grata</w:t>
            </w:r>
          </w:p>
        </w:tc>
      </w:tr>
      <w:tr w:rsidR="00797547" w:rsidRPr="008E62D2" w14:paraId="7D0A8186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46F47976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2BE48B0C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(2) </w:t>
            </w:r>
            <w:r w:rsidRPr="008E62D2">
              <w:rPr>
                <w:sz w:val="22"/>
                <w:szCs w:val="22"/>
              </w:rPr>
              <w:t xml:space="preserve">okroglo ovalna / </w:t>
            </w:r>
            <w:r w:rsidRPr="008E62D2">
              <w:rPr>
                <w:sz w:val="20"/>
                <w:szCs w:val="20"/>
              </w:rPr>
              <w:t>short-oval</w:t>
            </w:r>
          </w:p>
        </w:tc>
        <w:tc>
          <w:tcPr>
            <w:tcW w:w="3600" w:type="dxa"/>
            <w:gridSpan w:val="2"/>
          </w:tcPr>
          <w:p w14:paraId="79B70367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Aula</w:t>
            </w:r>
          </w:p>
        </w:tc>
      </w:tr>
      <w:tr w:rsidR="00797547" w:rsidRPr="008E62D2" w14:paraId="2C4FB482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1717DC4E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096B6219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>(3) ovalen</w:t>
            </w:r>
            <w:r w:rsidRPr="008E62D2">
              <w:rPr>
                <w:sz w:val="22"/>
                <w:szCs w:val="22"/>
              </w:rPr>
              <w:t xml:space="preserve"> / </w:t>
            </w:r>
            <w:r w:rsidRPr="008E62D2">
              <w:rPr>
                <w:sz w:val="20"/>
                <w:szCs w:val="20"/>
              </w:rPr>
              <w:t>oval</w:t>
            </w:r>
          </w:p>
        </w:tc>
        <w:tc>
          <w:tcPr>
            <w:tcW w:w="3600" w:type="dxa"/>
            <w:gridSpan w:val="2"/>
          </w:tcPr>
          <w:p w14:paraId="779F10AD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Diamant</w:t>
            </w:r>
          </w:p>
        </w:tc>
      </w:tr>
      <w:tr w:rsidR="00797547" w:rsidRPr="008E62D2" w14:paraId="524A4973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08CCBC37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315D4D6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(4) </w:t>
            </w:r>
            <w:r w:rsidRPr="008E62D2">
              <w:rPr>
                <w:sz w:val="22"/>
                <w:szCs w:val="22"/>
              </w:rPr>
              <w:t>podolgovat /</w:t>
            </w:r>
            <w:r w:rsidRPr="008E62D2">
              <w:rPr>
                <w:sz w:val="20"/>
                <w:szCs w:val="20"/>
              </w:rPr>
              <w:t xml:space="preserve"> long-oval</w:t>
            </w:r>
          </w:p>
        </w:tc>
        <w:tc>
          <w:tcPr>
            <w:tcW w:w="3600" w:type="dxa"/>
            <w:gridSpan w:val="2"/>
          </w:tcPr>
          <w:p w14:paraId="636FC7A1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Linda</w:t>
            </w:r>
          </w:p>
        </w:tc>
      </w:tr>
      <w:tr w:rsidR="00797547" w:rsidRPr="008E62D2" w14:paraId="51E9F992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06F0921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5620BFD0" w14:textId="77777777" w:rsidR="00797547" w:rsidRPr="008E62D2" w:rsidRDefault="00797547" w:rsidP="008E62D2">
            <w:pPr>
              <w:spacing w:before="20"/>
              <w:rPr>
                <w:bCs/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(5) dolg / </w:t>
            </w:r>
            <w:r w:rsidRPr="008E62D2">
              <w:rPr>
                <w:sz w:val="20"/>
                <w:szCs w:val="20"/>
              </w:rPr>
              <w:t>long</w:t>
            </w:r>
          </w:p>
        </w:tc>
        <w:tc>
          <w:tcPr>
            <w:tcW w:w="3600" w:type="dxa"/>
            <w:gridSpan w:val="2"/>
          </w:tcPr>
          <w:p w14:paraId="416B7165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Spunta</w:t>
            </w:r>
          </w:p>
        </w:tc>
      </w:tr>
      <w:tr w:rsidR="00797547" w:rsidRPr="008E62D2" w14:paraId="5B689D35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181833A1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738155F1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(6) zelo dolg / </w:t>
            </w:r>
            <w:r w:rsidRPr="008E62D2">
              <w:rPr>
                <w:sz w:val="20"/>
                <w:szCs w:val="20"/>
              </w:rPr>
              <w:t>very long</w:t>
            </w:r>
          </w:p>
        </w:tc>
        <w:tc>
          <w:tcPr>
            <w:tcW w:w="3600" w:type="dxa"/>
            <w:gridSpan w:val="2"/>
          </w:tcPr>
          <w:p w14:paraId="43CAF011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Pompadour</w:t>
            </w:r>
          </w:p>
        </w:tc>
      </w:tr>
    </w:tbl>
    <w:p w14:paraId="5763DCB5" w14:textId="77777777" w:rsidR="00797547" w:rsidRDefault="00797547">
      <w:pPr>
        <w:spacing w:before="40" w:after="40"/>
        <w:rPr>
          <w:sz w:val="12"/>
          <w:szCs w:val="12"/>
        </w:rPr>
      </w:pPr>
      <w:r>
        <w:rPr>
          <w:sz w:val="12"/>
          <w:szCs w:val="12"/>
        </w:rPr>
        <w:t xml:space="preserve">        </w:t>
      </w:r>
    </w:p>
    <w:p w14:paraId="2D16FF85" w14:textId="0BC2233E" w:rsidR="00797547" w:rsidRDefault="00797547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F5A46">
        <w:rPr>
          <w:noProof/>
          <w:sz w:val="22"/>
          <w:szCs w:val="22"/>
        </w:rPr>
        <w:drawing>
          <wp:inline distT="0" distB="0" distL="0" distR="0" wp14:anchorId="35DEBA5F" wp14:editId="030C5915">
            <wp:extent cx="5702300" cy="7677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5D24" w14:textId="77777777" w:rsidR="00797547" w:rsidRDefault="00797547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(1)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(2)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(3)</w:t>
      </w:r>
      <w:r>
        <w:rPr>
          <w:sz w:val="22"/>
          <w:szCs w:val="22"/>
        </w:rPr>
        <w:tab/>
        <w:t xml:space="preserve">            (4)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(5)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(6)</w:t>
      </w:r>
    </w:p>
    <w:p w14:paraId="73E32762" w14:textId="77777777" w:rsidR="00797547" w:rsidRDefault="00797547">
      <w:r>
        <w:t>_______________________________</w:t>
      </w:r>
    </w:p>
    <w:p w14:paraId="6C6ADDB9" w14:textId="77777777" w:rsidR="00797547" w:rsidRDefault="00797547">
      <w:pPr>
        <w:rPr>
          <w:sz w:val="12"/>
          <w:szCs w:val="12"/>
        </w:rPr>
      </w:pPr>
    </w:p>
    <w:p w14:paraId="5AC8FD9D" w14:textId="77777777" w:rsidR="00797547" w:rsidRDefault="00797547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(SL)</w:t>
      </w:r>
      <w:r>
        <w:rPr>
          <w:sz w:val="18"/>
          <w:szCs w:val="18"/>
        </w:rPr>
        <w:tab/>
      </w:r>
      <w:r>
        <w:rPr>
          <w:sz w:val="20"/>
          <w:szCs w:val="20"/>
        </w:rPr>
        <w:t>V skladu s Protokolom Urada za varstvo sort Skupnosti (CPVO) za preizkušanje razločljivosti izenačenosti in nespremenljivosti (RIN) pri krompirju (</w:t>
      </w:r>
      <w:r>
        <w:rPr>
          <w:i/>
          <w:sz w:val="20"/>
          <w:szCs w:val="20"/>
        </w:rPr>
        <w:t>Solanum tuberosum</w:t>
      </w:r>
      <w:r>
        <w:rPr>
          <w:sz w:val="20"/>
          <w:szCs w:val="20"/>
        </w:rPr>
        <w:t xml:space="preserve"> L..): CPVO-TP/23/2 z dne 1.12.2005. </w:t>
      </w:r>
      <w:r>
        <w:rPr>
          <w:sz w:val="18"/>
          <w:szCs w:val="18"/>
        </w:rPr>
        <w:t xml:space="preserve"> </w:t>
      </w:r>
    </w:p>
    <w:p w14:paraId="6BB6502A" w14:textId="77777777" w:rsidR="00797547" w:rsidRDefault="00797547">
      <w:pPr>
        <w:rPr>
          <w:sz w:val="8"/>
          <w:szCs w:val="8"/>
        </w:rPr>
      </w:pPr>
    </w:p>
    <w:p w14:paraId="4C2E5D2F" w14:textId="77777777" w:rsidR="00797547" w:rsidRDefault="00797547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(EN) According to Community Plant Variety Office (CPVO) Protocol for </w:t>
      </w:r>
      <w:r>
        <w:rPr>
          <w:bCs/>
          <w:sz w:val="18"/>
          <w:szCs w:val="18"/>
        </w:rPr>
        <w:t xml:space="preserve">distinctness, uniformity and stability (DUS) tests for potato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Solanum tuberosum</w:t>
      </w:r>
      <w:r>
        <w:rPr>
          <w:sz w:val="18"/>
          <w:szCs w:val="18"/>
        </w:rPr>
        <w:t xml:space="preserve"> L.): CPVO-TP/23/2 adopted on 1.12.2005.</w:t>
      </w:r>
    </w:p>
    <w:p w14:paraId="29B9ACB7" w14:textId="77777777" w:rsidR="00797547" w:rsidRDefault="00797547">
      <w:pPr>
        <w:spacing w:before="40" w:after="40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656"/>
        <w:gridCol w:w="24"/>
        <w:gridCol w:w="3560"/>
        <w:gridCol w:w="40"/>
      </w:tblGrid>
      <w:tr w:rsidR="00797547" w:rsidRPr="008E62D2" w14:paraId="1E16FAD6" w14:textId="77777777" w:rsidTr="008E62D2">
        <w:trPr>
          <w:gridAfter w:val="1"/>
          <w:wAfter w:w="40" w:type="dxa"/>
        </w:trPr>
        <w:tc>
          <w:tcPr>
            <w:tcW w:w="1620" w:type="dxa"/>
            <w:tcBorders>
              <w:left w:val="nil"/>
            </w:tcBorders>
          </w:tcPr>
          <w:p w14:paraId="5323BDBF" w14:textId="77777777" w:rsidR="00797547" w:rsidRPr="008E62D2" w:rsidRDefault="00797547" w:rsidP="008E62D2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Koda/</w:t>
            </w:r>
            <w:r w:rsidRPr="008E62D2">
              <w:rPr>
                <w:sz w:val="20"/>
                <w:szCs w:val="20"/>
              </w:rPr>
              <w:t>Code</w:t>
            </w:r>
          </w:p>
        </w:tc>
        <w:tc>
          <w:tcPr>
            <w:tcW w:w="4656" w:type="dxa"/>
          </w:tcPr>
          <w:p w14:paraId="1D333D5A" w14:textId="77777777" w:rsidR="00797547" w:rsidRPr="008E62D2" w:rsidRDefault="00797547" w:rsidP="008E62D2">
            <w:pPr>
              <w:spacing w:before="20" w:after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Stopnja izražanja /</w:t>
            </w:r>
            <w:r w:rsidRPr="008E62D2">
              <w:rPr>
                <w:sz w:val="20"/>
                <w:szCs w:val="20"/>
              </w:rPr>
              <w:t xml:space="preserve"> State of expression</w:t>
            </w:r>
          </w:p>
        </w:tc>
        <w:tc>
          <w:tcPr>
            <w:tcW w:w="3584" w:type="dxa"/>
            <w:gridSpan w:val="2"/>
            <w:tcBorders>
              <w:right w:val="nil"/>
            </w:tcBorders>
          </w:tcPr>
          <w:p w14:paraId="51C56DED" w14:textId="77777777" w:rsidR="00797547" w:rsidRPr="008E62D2" w:rsidRDefault="00797547" w:rsidP="008E62D2">
            <w:pPr>
              <w:spacing w:before="20" w:after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Primerjalne sorte/</w:t>
            </w:r>
            <w:r w:rsidRPr="008E62D2">
              <w:rPr>
                <w:sz w:val="20"/>
                <w:szCs w:val="20"/>
              </w:rPr>
              <w:t>Example varieties</w:t>
            </w:r>
          </w:p>
        </w:tc>
      </w:tr>
      <w:tr w:rsidR="00797547" w:rsidRPr="008E62D2" w14:paraId="3D8921A0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00" w:type="dxa"/>
            <w:gridSpan w:val="5"/>
            <w:vAlign w:val="center"/>
          </w:tcPr>
          <w:p w14:paraId="72A1A022" w14:textId="77777777" w:rsidR="00797547" w:rsidRPr="008E62D2" w:rsidRDefault="00797547" w:rsidP="008E62D2">
            <w:pPr>
              <w:spacing w:before="40" w:after="4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5.6   Gomolj: barva kožice / </w:t>
            </w:r>
            <w:r w:rsidRPr="008E62D2">
              <w:rPr>
                <w:sz w:val="20"/>
                <w:szCs w:val="20"/>
              </w:rPr>
              <w:t>Tuber: colour of skin</w:t>
            </w:r>
            <w:r w:rsidRPr="008E62D2">
              <w:rPr>
                <w:sz w:val="22"/>
                <w:szCs w:val="22"/>
              </w:rPr>
              <w:t>:</w:t>
            </w:r>
          </w:p>
        </w:tc>
      </w:tr>
      <w:tr w:rsidR="00797547" w:rsidRPr="008E62D2" w14:paraId="52E77DEB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 w:val="restart"/>
          </w:tcPr>
          <w:p w14:paraId="50DBD8E8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34</w:t>
            </w:r>
          </w:p>
        </w:tc>
        <w:tc>
          <w:tcPr>
            <w:tcW w:w="4680" w:type="dxa"/>
            <w:gridSpan w:val="2"/>
          </w:tcPr>
          <w:p w14:paraId="1D1D17B2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(1) svetlo sivkasto rjava / </w:t>
            </w:r>
            <w:r w:rsidRPr="008E62D2">
              <w:rPr>
                <w:sz w:val="20"/>
                <w:szCs w:val="20"/>
              </w:rPr>
              <w:t>light beige</w:t>
            </w:r>
          </w:p>
        </w:tc>
        <w:tc>
          <w:tcPr>
            <w:tcW w:w="3600" w:type="dxa"/>
            <w:gridSpan w:val="2"/>
          </w:tcPr>
          <w:p w14:paraId="0022D239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Nadine</w:t>
            </w:r>
          </w:p>
        </w:tc>
      </w:tr>
      <w:tr w:rsidR="00797547" w:rsidRPr="008E62D2" w14:paraId="25418F87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15D67678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5F8B902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(2) </w:t>
            </w:r>
            <w:r w:rsidRPr="008E62D2">
              <w:rPr>
                <w:sz w:val="22"/>
                <w:szCs w:val="22"/>
              </w:rPr>
              <w:t>rumena /</w:t>
            </w:r>
            <w:r w:rsidRPr="008E62D2">
              <w:rPr>
                <w:sz w:val="20"/>
                <w:szCs w:val="20"/>
              </w:rPr>
              <w:t xml:space="preserve"> yellow</w:t>
            </w:r>
          </w:p>
        </w:tc>
        <w:tc>
          <w:tcPr>
            <w:tcW w:w="3600" w:type="dxa"/>
            <w:gridSpan w:val="2"/>
          </w:tcPr>
          <w:p w14:paraId="082597EA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Agria, Quarta</w:t>
            </w:r>
          </w:p>
        </w:tc>
      </w:tr>
      <w:tr w:rsidR="00797547" w:rsidRPr="008E62D2" w14:paraId="3BBF3556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5F2BE543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32073686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(3) </w:t>
            </w:r>
            <w:r w:rsidRPr="008E62D2">
              <w:rPr>
                <w:sz w:val="22"/>
                <w:szCs w:val="22"/>
              </w:rPr>
              <w:t xml:space="preserve">rdeča / </w:t>
            </w:r>
            <w:r w:rsidRPr="008E62D2">
              <w:rPr>
                <w:sz w:val="20"/>
                <w:szCs w:val="20"/>
              </w:rPr>
              <w:t>red</w:t>
            </w:r>
          </w:p>
        </w:tc>
        <w:tc>
          <w:tcPr>
            <w:tcW w:w="3600" w:type="dxa"/>
            <w:gridSpan w:val="2"/>
          </w:tcPr>
          <w:p w14:paraId="59C37DD5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Desiree</w:t>
            </w:r>
          </w:p>
        </w:tc>
      </w:tr>
      <w:tr w:rsidR="00797547" w:rsidRPr="008E62D2" w14:paraId="6BB17E78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316DFFB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3F87A7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(4) </w:t>
            </w:r>
            <w:r w:rsidRPr="008E62D2">
              <w:rPr>
                <w:sz w:val="22"/>
                <w:szCs w:val="22"/>
              </w:rPr>
              <w:t xml:space="preserve">rdeče pisana (marogasta) / </w:t>
            </w:r>
            <w:r w:rsidRPr="008E62D2">
              <w:rPr>
                <w:sz w:val="20"/>
                <w:szCs w:val="20"/>
              </w:rPr>
              <w:t>red-particoloured</w:t>
            </w:r>
          </w:p>
        </w:tc>
        <w:tc>
          <w:tcPr>
            <w:tcW w:w="3600" w:type="dxa"/>
            <w:gridSpan w:val="2"/>
          </w:tcPr>
          <w:p w14:paraId="4E7EA5F5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Cara</w:t>
            </w:r>
          </w:p>
        </w:tc>
      </w:tr>
      <w:tr w:rsidR="00797547" w:rsidRPr="008E62D2" w14:paraId="227DC654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134DB2F7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26D75A77" w14:textId="77777777" w:rsidR="00797547" w:rsidRPr="008E62D2" w:rsidRDefault="00797547" w:rsidP="008E62D2">
            <w:pPr>
              <w:spacing w:before="20"/>
              <w:rPr>
                <w:bCs/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(5) modra / </w:t>
            </w:r>
            <w:r w:rsidRPr="008E62D2">
              <w:rPr>
                <w:sz w:val="20"/>
                <w:szCs w:val="20"/>
              </w:rPr>
              <w:t>blue</w:t>
            </w:r>
          </w:p>
        </w:tc>
        <w:tc>
          <w:tcPr>
            <w:tcW w:w="3600" w:type="dxa"/>
            <w:gridSpan w:val="2"/>
          </w:tcPr>
          <w:p w14:paraId="2EB64B91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Violette noir</w:t>
            </w:r>
          </w:p>
        </w:tc>
      </w:tr>
      <w:tr w:rsidR="00797547" w:rsidRPr="008E62D2" w14:paraId="6D140885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4E2E5763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2DB46C2" w14:textId="77777777" w:rsidR="00797547" w:rsidRPr="008E62D2" w:rsidRDefault="00797547" w:rsidP="008E62D2">
            <w:pPr>
              <w:spacing w:before="20"/>
              <w:rPr>
                <w:bCs/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(6) modro pisana (marogasta) / </w:t>
            </w:r>
            <w:r w:rsidRPr="008E62D2">
              <w:rPr>
                <w:sz w:val="20"/>
                <w:szCs w:val="20"/>
              </w:rPr>
              <w:t xml:space="preserve">blue-particoloured </w:t>
            </w:r>
          </w:p>
        </w:tc>
        <w:tc>
          <w:tcPr>
            <w:tcW w:w="3600" w:type="dxa"/>
            <w:gridSpan w:val="2"/>
          </w:tcPr>
          <w:p w14:paraId="1136597F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Kestrel, Catriona</w:t>
            </w:r>
          </w:p>
        </w:tc>
      </w:tr>
      <w:tr w:rsidR="00797547" w:rsidRPr="008E62D2" w14:paraId="6B3701CD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3497B6AD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3B47D51A" w14:textId="77777777" w:rsidR="00797547" w:rsidRPr="008E62D2" w:rsidRDefault="00797547" w:rsidP="008E62D2">
            <w:pPr>
              <w:spacing w:before="20"/>
              <w:rPr>
                <w:bCs/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(7) rdečkasto rjava / </w:t>
            </w:r>
            <w:r w:rsidRPr="008E62D2">
              <w:rPr>
                <w:sz w:val="20"/>
                <w:szCs w:val="20"/>
              </w:rPr>
              <w:t>reddish brown</w:t>
            </w:r>
          </w:p>
        </w:tc>
        <w:tc>
          <w:tcPr>
            <w:tcW w:w="3600" w:type="dxa"/>
            <w:gridSpan w:val="2"/>
          </w:tcPr>
          <w:p w14:paraId="4DC72082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Umatilla Russet</w:t>
            </w:r>
          </w:p>
        </w:tc>
      </w:tr>
      <w:tr w:rsidR="00797547" w:rsidRPr="008E62D2" w14:paraId="7E59D5A1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00" w:type="dxa"/>
            <w:gridSpan w:val="5"/>
          </w:tcPr>
          <w:p w14:paraId="384D08DD" w14:textId="77777777" w:rsidR="00797547" w:rsidRPr="008E62D2" w:rsidRDefault="00797547" w:rsidP="008E62D2">
            <w:pPr>
              <w:spacing w:before="40" w:after="40"/>
              <w:ind w:left="432" w:hanging="432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5.7   Gomolj: barva osnove očesa / </w:t>
            </w:r>
            <w:r w:rsidRPr="008E62D2">
              <w:rPr>
                <w:sz w:val="20"/>
                <w:szCs w:val="20"/>
              </w:rPr>
              <w:t>Tuber: colour of base of eye</w:t>
            </w:r>
            <w:r w:rsidRPr="008E62D2">
              <w:rPr>
                <w:sz w:val="22"/>
                <w:szCs w:val="22"/>
              </w:rPr>
              <w:t>:</w:t>
            </w:r>
          </w:p>
        </w:tc>
      </w:tr>
      <w:tr w:rsidR="00797547" w:rsidRPr="008E62D2" w14:paraId="41783518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 w:val="restart"/>
          </w:tcPr>
          <w:p w14:paraId="57658F67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35</w:t>
            </w:r>
          </w:p>
        </w:tc>
        <w:tc>
          <w:tcPr>
            <w:tcW w:w="4680" w:type="dxa"/>
            <w:gridSpan w:val="2"/>
          </w:tcPr>
          <w:p w14:paraId="6E3B3D7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(1) bela / </w:t>
            </w:r>
            <w:r w:rsidRPr="008E62D2">
              <w:rPr>
                <w:sz w:val="20"/>
                <w:szCs w:val="20"/>
              </w:rPr>
              <w:t>white</w:t>
            </w:r>
          </w:p>
        </w:tc>
        <w:tc>
          <w:tcPr>
            <w:tcW w:w="3600" w:type="dxa"/>
            <w:gridSpan w:val="2"/>
          </w:tcPr>
          <w:p w14:paraId="71B17F94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Nadine</w:t>
            </w:r>
          </w:p>
        </w:tc>
      </w:tr>
      <w:tr w:rsidR="00797547" w:rsidRPr="008E62D2" w14:paraId="38B58C1B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3B99BBF3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13CC382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>(2) rumena</w:t>
            </w:r>
            <w:r w:rsidRPr="008E62D2">
              <w:rPr>
                <w:sz w:val="22"/>
                <w:szCs w:val="22"/>
              </w:rPr>
              <w:t xml:space="preserve"> / </w:t>
            </w:r>
            <w:r w:rsidRPr="008E62D2">
              <w:rPr>
                <w:sz w:val="20"/>
                <w:szCs w:val="20"/>
              </w:rPr>
              <w:t>yellow</w:t>
            </w:r>
          </w:p>
        </w:tc>
        <w:tc>
          <w:tcPr>
            <w:tcW w:w="3600" w:type="dxa"/>
            <w:gridSpan w:val="2"/>
          </w:tcPr>
          <w:p w14:paraId="1C926EE8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Agria</w:t>
            </w:r>
          </w:p>
        </w:tc>
      </w:tr>
      <w:tr w:rsidR="00797547" w:rsidRPr="008E62D2" w14:paraId="3150B09A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  <w:vMerge/>
          </w:tcPr>
          <w:p w14:paraId="27CCA8C6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717379E9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 xml:space="preserve">(3) </w:t>
            </w:r>
            <w:r w:rsidRPr="008E62D2">
              <w:rPr>
                <w:sz w:val="22"/>
                <w:szCs w:val="22"/>
              </w:rPr>
              <w:t xml:space="preserve">rdeča / </w:t>
            </w:r>
            <w:r w:rsidRPr="008E62D2">
              <w:rPr>
                <w:sz w:val="20"/>
                <w:szCs w:val="20"/>
              </w:rPr>
              <w:t>red</w:t>
            </w:r>
          </w:p>
        </w:tc>
        <w:tc>
          <w:tcPr>
            <w:tcW w:w="3600" w:type="dxa"/>
            <w:gridSpan w:val="2"/>
          </w:tcPr>
          <w:p w14:paraId="7618D282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Quarta</w:t>
            </w:r>
          </w:p>
        </w:tc>
      </w:tr>
      <w:tr w:rsidR="00797547" w:rsidRPr="008E62D2" w14:paraId="68172F1F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242"/>
        </w:trPr>
        <w:tc>
          <w:tcPr>
            <w:tcW w:w="1620" w:type="dxa"/>
            <w:vMerge/>
          </w:tcPr>
          <w:p w14:paraId="7F93C2A8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29FA881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>(4) modra</w:t>
            </w:r>
            <w:r w:rsidRPr="008E62D2">
              <w:rPr>
                <w:sz w:val="22"/>
                <w:szCs w:val="22"/>
              </w:rPr>
              <w:t xml:space="preserve"> / </w:t>
            </w:r>
            <w:r w:rsidRPr="008E62D2">
              <w:rPr>
                <w:sz w:val="20"/>
                <w:szCs w:val="20"/>
              </w:rPr>
              <w:t>blue</w:t>
            </w:r>
          </w:p>
        </w:tc>
        <w:tc>
          <w:tcPr>
            <w:tcW w:w="3600" w:type="dxa"/>
            <w:gridSpan w:val="2"/>
          </w:tcPr>
          <w:p w14:paraId="22105846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Violette noir</w:t>
            </w:r>
          </w:p>
        </w:tc>
      </w:tr>
      <w:tr w:rsidR="00797547" w:rsidRPr="008E62D2" w14:paraId="772347F4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00" w:type="dxa"/>
            <w:gridSpan w:val="5"/>
          </w:tcPr>
          <w:p w14:paraId="5C77B338" w14:textId="77777777" w:rsidR="00797547" w:rsidRPr="008E62D2" w:rsidRDefault="00797547" w:rsidP="008E62D2">
            <w:pPr>
              <w:pStyle w:val="Default"/>
              <w:spacing w:before="40" w:after="40"/>
              <w:ind w:left="431" w:hanging="431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5.8   Gomolj: barva mesa / </w:t>
            </w:r>
            <w:r w:rsidRPr="008E62D2">
              <w:rPr>
                <w:sz w:val="20"/>
                <w:szCs w:val="20"/>
              </w:rPr>
              <w:t>Tuber: colour of flesh</w:t>
            </w:r>
            <w:r w:rsidRPr="008E62D2">
              <w:rPr>
                <w:sz w:val="22"/>
                <w:szCs w:val="22"/>
              </w:rPr>
              <w:t xml:space="preserve">:  </w:t>
            </w:r>
          </w:p>
        </w:tc>
      </w:tr>
      <w:tr w:rsidR="00797547" w:rsidRPr="008E62D2" w14:paraId="1DDB3D9D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1F8C48F7" w14:textId="77777777" w:rsidR="00797547" w:rsidRPr="008E62D2" w:rsidRDefault="00797547" w:rsidP="008E62D2">
            <w:pPr>
              <w:spacing w:before="20"/>
              <w:jc w:val="center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CPVO – 36</w:t>
            </w:r>
          </w:p>
        </w:tc>
        <w:tc>
          <w:tcPr>
            <w:tcW w:w="4680" w:type="dxa"/>
            <w:gridSpan w:val="2"/>
          </w:tcPr>
          <w:p w14:paraId="63D7DFCE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(1) bela / </w:t>
            </w:r>
            <w:r w:rsidRPr="008E62D2">
              <w:rPr>
                <w:sz w:val="20"/>
                <w:szCs w:val="20"/>
              </w:rPr>
              <w:t>white</w:t>
            </w:r>
          </w:p>
        </w:tc>
        <w:tc>
          <w:tcPr>
            <w:tcW w:w="3600" w:type="dxa"/>
            <w:gridSpan w:val="2"/>
          </w:tcPr>
          <w:p w14:paraId="6BB1C4E4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Russet Burbank</w:t>
            </w:r>
          </w:p>
        </w:tc>
      </w:tr>
      <w:tr w:rsidR="00797547" w:rsidRPr="008E62D2" w14:paraId="5FBE35DC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7ED7815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2C8976C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>(2) krem</w:t>
            </w:r>
            <w:r w:rsidRPr="008E62D2">
              <w:rPr>
                <w:sz w:val="22"/>
                <w:szCs w:val="22"/>
              </w:rPr>
              <w:t xml:space="preserve"> / </w:t>
            </w:r>
            <w:r w:rsidRPr="008E62D2">
              <w:rPr>
                <w:sz w:val="20"/>
                <w:szCs w:val="20"/>
              </w:rPr>
              <w:t>cream</w:t>
            </w:r>
          </w:p>
        </w:tc>
        <w:tc>
          <w:tcPr>
            <w:tcW w:w="3600" w:type="dxa"/>
            <w:gridSpan w:val="2"/>
          </w:tcPr>
          <w:p w14:paraId="309F0637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Desiree, Estima</w:t>
            </w:r>
          </w:p>
        </w:tc>
      </w:tr>
      <w:tr w:rsidR="00797547" w:rsidRPr="008E62D2" w14:paraId="282F9BA0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1F251682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CDD4E0B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>(3) svetlo rumena</w:t>
            </w:r>
            <w:r w:rsidRPr="008E62D2">
              <w:rPr>
                <w:sz w:val="22"/>
                <w:szCs w:val="22"/>
              </w:rPr>
              <w:t xml:space="preserve"> / </w:t>
            </w:r>
            <w:r w:rsidRPr="008E62D2">
              <w:rPr>
                <w:sz w:val="20"/>
                <w:szCs w:val="20"/>
              </w:rPr>
              <w:t>light yellow</w:t>
            </w:r>
          </w:p>
        </w:tc>
        <w:tc>
          <w:tcPr>
            <w:tcW w:w="3600" w:type="dxa"/>
            <w:gridSpan w:val="2"/>
          </w:tcPr>
          <w:p w14:paraId="0107ED84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Diamant</w:t>
            </w:r>
          </w:p>
        </w:tc>
      </w:tr>
      <w:tr w:rsidR="00797547" w:rsidRPr="008E62D2" w14:paraId="442F7014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45720538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423F0E3F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bCs/>
                <w:sz w:val="22"/>
                <w:szCs w:val="22"/>
              </w:rPr>
              <w:t>(4)</w:t>
            </w:r>
            <w:r w:rsidRPr="008E62D2">
              <w:rPr>
                <w:sz w:val="22"/>
                <w:szCs w:val="22"/>
              </w:rPr>
              <w:t xml:space="preserve"> srednje rumena / </w:t>
            </w:r>
            <w:r w:rsidRPr="008E62D2">
              <w:rPr>
                <w:sz w:val="20"/>
                <w:szCs w:val="20"/>
              </w:rPr>
              <w:t>medium yellow</w:t>
            </w:r>
          </w:p>
        </w:tc>
        <w:tc>
          <w:tcPr>
            <w:tcW w:w="3600" w:type="dxa"/>
            <w:gridSpan w:val="2"/>
          </w:tcPr>
          <w:p w14:paraId="08126167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Bildstar, Quarta</w:t>
            </w:r>
          </w:p>
        </w:tc>
      </w:tr>
      <w:tr w:rsidR="00797547" w:rsidRPr="008E62D2" w14:paraId="596F533A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6AEB89ED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917410E" w14:textId="77777777" w:rsidR="00797547" w:rsidRPr="008E62D2" w:rsidRDefault="00797547" w:rsidP="008E62D2">
            <w:pPr>
              <w:spacing w:before="20"/>
              <w:rPr>
                <w:bCs/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(5) temno rumena / </w:t>
            </w:r>
            <w:r w:rsidRPr="008E62D2">
              <w:rPr>
                <w:sz w:val="20"/>
                <w:szCs w:val="20"/>
              </w:rPr>
              <w:t>dark yellow</w:t>
            </w:r>
            <w:r w:rsidRPr="008E62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3C27AEF2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Princes</w:t>
            </w:r>
          </w:p>
        </w:tc>
      </w:tr>
      <w:tr w:rsidR="00797547" w:rsidRPr="008E62D2" w14:paraId="312472C2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1ED8C5B1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7D24E72C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(6) rdeča / </w:t>
            </w:r>
            <w:r w:rsidRPr="008E62D2">
              <w:rPr>
                <w:sz w:val="20"/>
                <w:szCs w:val="20"/>
              </w:rPr>
              <w:t>red</w:t>
            </w:r>
          </w:p>
        </w:tc>
        <w:tc>
          <w:tcPr>
            <w:tcW w:w="3600" w:type="dxa"/>
            <w:gridSpan w:val="2"/>
          </w:tcPr>
          <w:p w14:paraId="0BC574F4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Red Salad</w:t>
            </w:r>
          </w:p>
        </w:tc>
      </w:tr>
      <w:tr w:rsidR="00797547" w:rsidRPr="008E62D2" w14:paraId="74E8D796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5E534634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3BB92EE7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(7) rdeče pisana (marogasta) / </w:t>
            </w:r>
            <w:r w:rsidRPr="008E62D2">
              <w:rPr>
                <w:sz w:val="20"/>
                <w:szCs w:val="20"/>
              </w:rPr>
              <w:t>red-particoloured</w:t>
            </w:r>
          </w:p>
        </w:tc>
        <w:tc>
          <w:tcPr>
            <w:tcW w:w="3600" w:type="dxa"/>
            <w:gridSpan w:val="2"/>
          </w:tcPr>
          <w:p w14:paraId="4A4930FB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Early Rose</w:t>
            </w:r>
          </w:p>
        </w:tc>
      </w:tr>
      <w:tr w:rsidR="00797547" w:rsidRPr="008E62D2" w14:paraId="65BF0695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23A37D7F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5212291B" w14:textId="77777777" w:rsidR="00797547" w:rsidRPr="008E62D2" w:rsidRDefault="00797547" w:rsidP="008E62D2">
            <w:pPr>
              <w:spacing w:before="20"/>
              <w:rPr>
                <w:bCs/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(8) modra / </w:t>
            </w:r>
            <w:r w:rsidRPr="008E62D2">
              <w:rPr>
                <w:sz w:val="20"/>
                <w:szCs w:val="20"/>
              </w:rPr>
              <w:t>blue</w:t>
            </w:r>
          </w:p>
        </w:tc>
        <w:tc>
          <w:tcPr>
            <w:tcW w:w="3600" w:type="dxa"/>
            <w:gridSpan w:val="2"/>
          </w:tcPr>
          <w:p w14:paraId="1DBFE4F3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Violette noir</w:t>
            </w:r>
          </w:p>
        </w:tc>
      </w:tr>
      <w:tr w:rsidR="00797547" w:rsidRPr="008E62D2" w14:paraId="67C914B7" w14:textId="77777777" w:rsidTr="008E62D2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620" w:type="dxa"/>
          </w:tcPr>
          <w:p w14:paraId="6C6C66D5" w14:textId="77777777" w:rsidR="00797547" w:rsidRPr="008E62D2" w:rsidRDefault="00797547" w:rsidP="008E62D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15B1D804" w14:textId="77777777" w:rsidR="00797547" w:rsidRPr="008E62D2" w:rsidRDefault="00797547" w:rsidP="008E62D2">
            <w:pPr>
              <w:spacing w:before="20"/>
              <w:rPr>
                <w:bCs/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 xml:space="preserve">(9) modro pisana (marogasta) / </w:t>
            </w:r>
            <w:r w:rsidRPr="008E62D2">
              <w:rPr>
                <w:sz w:val="20"/>
                <w:szCs w:val="20"/>
              </w:rPr>
              <w:t xml:space="preserve">blue-particoloured </w:t>
            </w:r>
          </w:p>
        </w:tc>
        <w:tc>
          <w:tcPr>
            <w:tcW w:w="3600" w:type="dxa"/>
            <w:gridSpan w:val="2"/>
          </w:tcPr>
          <w:p w14:paraId="62B8D4D0" w14:textId="77777777" w:rsidR="00797547" w:rsidRPr="008E62D2" w:rsidRDefault="00797547" w:rsidP="008E62D2">
            <w:pPr>
              <w:pStyle w:val="Default"/>
              <w:spacing w:before="20"/>
              <w:rPr>
                <w:sz w:val="22"/>
                <w:szCs w:val="22"/>
              </w:rPr>
            </w:pPr>
            <w:r w:rsidRPr="008E62D2">
              <w:rPr>
                <w:sz w:val="22"/>
                <w:szCs w:val="22"/>
              </w:rPr>
              <w:t>Herd Laddie</w:t>
            </w:r>
          </w:p>
        </w:tc>
      </w:tr>
    </w:tbl>
    <w:p w14:paraId="282C9290" w14:textId="77777777" w:rsidR="00797547" w:rsidRDefault="00797547">
      <w:pPr>
        <w:rPr>
          <w:sz w:val="22"/>
          <w:szCs w:val="22"/>
        </w:rPr>
      </w:pPr>
    </w:p>
    <w:p w14:paraId="50FF6F3C" w14:textId="77777777" w:rsidR="00797547" w:rsidRDefault="00797547">
      <w:pPr>
        <w:pStyle w:val="Default"/>
        <w:tabs>
          <w:tab w:val="left" w:pos="4113"/>
          <w:tab w:val="left" w:pos="7355"/>
        </w:tabs>
        <w:rPr>
          <w:sz w:val="12"/>
          <w:szCs w:val="12"/>
        </w:rPr>
      </w:pPr>
    </w:p>
    <w:sectPr w:rsidR="00797547">
      <w:pgSz w:w="11907" w:h="16840" w:code="9"/>
      <w:pgMar w:top="907" w:right="1021" w:bottom="624" w:left="1134" w:header="1134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56C4" w14:textId="77777777" w:rsidR="00823972" w:rsidRDefault="00823972">
      <w:r>
        <w:separator/>
      </w:r>
    </w:p>
  </w:endnote>
  <w:endnote w:type="continuationSeparator" w:id="0">
    <w:p w14:paraId="7C37B6BF" w14:textId="77777777" w:rsidR="00823972" w:rsidRDefault="0082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C016" w14:textId="77777777" w:rsidR="00797547" w:rsidRDefault="0079754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09EE9A" w14:textId="77777777" w:rsidR="00797547" w:rsidRDefault="0079754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A751" w14:textId="77777777" w:rsidR="00797547" w:rsidRDefault="00797547">
    <w:pPr>
      <w:pBdr>
        <w:bottom w:val="single" w:sz="6" w:space="0" w:color="auto"/>
      </w:pBdr>
      <w:ind w:right="360"/>
      <w:rPr>
        <w:i/>
        <w:sz w:val="10"/>
        <w:szCs w:val="10"/>
      </w:rPr>
    </w:pPr>
  </w:p>
  <w:p w14:paraId="495CC87C" w14:textId="77777777" w:rsidR="00797547" w:rsidRDefault="00797547">
    <w:pPr>
      <w:pStyle w:val="Noga"/>
      <w:framePr w:w="427" w:wrap="around" w:vAnchor="text" w:hAnchor="page" w:x="10675" w:y="85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E2DF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78412D8" w14:textId="77777777" w:rsidR="00797547" w:rsidRDefault="00FD6271">
    <w:pPr>
      <w:pStyle w:val="Noga"/>
      <w:rPr>
        <w:b/>
        <w:i/>
      </w:rPr>
    </w:pPr>
    <w:r>
      <w:rPr>
        <w:rFonts w:ascii="Republika" w:hAnsi="Republika"/>
        <w:b/>
        <w:i/>
      </w:rPr>
      <w:t>UVHVVR</w:t>
    </w:r>
    <w:r>
      <w:rPr>
        <w:b/>
        <w:i/>
      </w:rPr>
      <w:t xml:space="preserve"> </w:t>
    </w:r>
    <w:r w:rsidR="00797547">
      <w:rPr>
        <w:b/>
        <w:i/>
      </w:rPr>
      <w:t>–TV/</w:t>
    </w:r>
    <w:proofErr w:type="spellStart"/>
    <w:r w:rsidR="00797547">
      <w:rPr>
        <w:b/>
        <w:i/>
      </w:rPr>
      <w:t>Solanum</w:t>
    </w:r>
    <w:proofErr w:type="spellEnd"/>
    <w:r w:rsidR="00797547">
      <w:rPr>
        <w:b/>
        <w:i/>
      </w:rPr>
      <w:t xml:space="preserve"> </w:t>
    </w:r>
    <w:proofErr w:type="spellStart"/>
    <w:r w:rsidR="00797547">
      <w:rPr>
        <w:b/>
        <w:i/>
      </w:rPr>
      <w:t>tuberosum</w:t>
    </w:r>
    <w:proofErr w:type="spellEnd"/>
    <w:r w:rsidR="00797547">
      <w:rPr>
        <w:b/>
        <w:i/>
      </w:rPr>
      <w:t xml:space="preserve"> </w:t>
    </w:r>
    <w:r w:rsidR="00797547">
      <w:rPr>
        <w:b/>
      </w:rPr>
      <w:t>L</w:t>
    </w:r>
    <w:r w:rsidR="00797547">
      <w:rPr>
        <w:b/>
        <w:i/>
      </w:rPr>
      <w:t>.</w:t>
    </w:r>
  </w:p>
  <w:p w14:paraId="70D39B1E" w14:textId="77777777" w:rsidR="00797547" w:rsidRDefault="00797547">
    <w:pPr>
      <w:pStyle w:val="Noga"/>
      <w:rPr>
        <w:b/>
        <w:i/>
      </w:rPr>
    </w:pPr>
    <w:r>
      <w:rPr>
        <w:b/>
        <w:i/>
      </w:rPr>
      <w:t>11</w:t>
    </w:r>
    <w:r w:rsidR="00FD6271">
      <w:rPr>
        <w:b/>
        <w:i/>
      </w:rPr>
      <w:t>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5058" w14:textId="77777777" w:rsidR="00823972" w:rsidRDefault="00823972">
      <w:r>
        <w:separator/>
      </w:r>
    </w:p>
  </w:footnote>
  <w:footnote w:type="continuationSeparator" w:id="0">
    <w:p w14:paraId="51ED177E" w14:textId="77777777" w:rsidR="00823972" w:rsidRDefault="0082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58570AB"/>
    <w:multiLevelType w:val="multilevel"/>
    <w:tmpl w:val="62AE328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62201C2"/>
    <w:multiLevelType w:val="multilevel"/>
    <w:tmpl w:val="599AD93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  <w:sz w:val="22"/>
      </w:rPr>
    </w:lvl>
    <w:lvl w:ilvl="1">
      <w:start w:val="3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DD564CB"/>
    <w:multiLevelType w:val="multilevel"/>
    <w:tmpl w:val="599AD93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  <w:sz w:val="22"/>
      </w:rPr>
    </w:lvl>
    <w:lvl w:ilvl="1">
      <w:start w:val="3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EE05CEA"/>
    <w:multiLevelType w:val="multilevel"/>
    <w:tmpl w:val="96085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C5E24"/>
    <w:multiLevelType w:val="multilevel"/>
    <w:tmpl w:val="E13A0572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9B15344"/>
    <w:multiLevelType w:val="multilevel"/>
    <w:tmpl w:val="AEC41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A085D2D"/>
    <w:multiLevelType w:val="multilevel"/>
    <w:tmpl w:val="CBA289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34E10F7"/>
    <w:multiLevelType w:val="multilevel"/>
    <w:tmpl w:val="41A0F7A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A21915"/>
    <w:multiLevelType w:val="hybridMultilevel"/>
    <w:tmpl w:val="56CE895E"/>
    <w:lvl w:ilvl="0" w:tplc="748207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EB5EFA"/>
    <w:multiLevelType w:val="hybridMultilevel"/>
    <w:tmpl w:val="DEF01BAE"/>
    <w:lvl w:ilvl="0" w:tplc="F1DE5A2C">
      <w:start w:val="5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 w15:restartNumberingAfterBreak="0">
    <w:nsid w:val="2EB81796"/>
    <w:multiLevelType w:val="hybridMultilevel"/>
    <w:tmpl w:val="E13A0572"/>
    <w:lvl w:ilvl="0" w:tplc="808C15B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FA50764"/>
    <w:multiLevelType w:val="hybridMultilevel"/>
    <w:tmpl w:val="E9EA7CF4"/>
    <w:lvl w:ilvl="0" w:tplc="C3EA7982">
      <w:start w:val="7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 w15:restartNumberingAfterBreak="0">
    <w:nsid w:val="35997645"/>
    <w:multiLevelType w:val="multilevel"/>
    <w:tmpl w:val="2EA4AC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38317378"/>
    <w:multiLevelType w:val="multilevel"/>
    <w:tmpl w:val="1A546A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8683C0F"/>
    <w:multiLevelType w:val="multilevel"/>
    <w:tmpl w:val="61F2D73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CD37A84"/>
    <w:multiLevelType w:val="hybridMultilevel"/>
    <w:tmpl w:val="3AB001B0"/>
    <w:lvl w:ilvl="0" w:tplc="C2CCAC22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D266942"/>
    <w:multiLevelType w:val="hybridMultilevel"/>
    <w:tmpl w:val="71287B08"/>
    <w:lvl w:ilvl="0" w:tplc="4810E68A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5BBA80DE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10D1DD8"/>
    <w:multiLevelType w:val="hybridMultilevel"/>
    <w:tmpl w:val="1F020C72"/>
    <w:lvl w:ilvl="0" w:tplc="B7302D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3735D"/>
    <w:multiLevelType w:val="multilevel"/>
    <w:tmpl w:val="62AE328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B0B7466"/>
    <w:multiLevelType w:val="multilevel"/>
    <w:tmpl w:val="2842E42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B658BA"/>
    <w:multiLevelType w:val="multilevel"/>
    <w:tmpl w:val="61F2D73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19F6225"/>
    <w:multiLevelType w:val="hybridMultilevel"/>
    <w:tmpl w:val="CD12C6B6"/>
    <w:lvl w:ilvl="0" w:tplc="0B8C6720">
      <w:start w:val="9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3" w15:restartNumberingAfterBreak="0">
    <w:nsid w:val="66396B8E"/>
    <w:multiLevelType w:val="hybridMultilevel"/>
    <w:tmpl w:val="0AA826BE"/>
    <w:lvl w:ilvl="0" w:tplc="78525A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36452E"/>
    <w:multiLevelType w:val="multilevel"/>
    <w:tmpl w:val="79E85D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9CA376C"/>
    <w:multiLevelType w:val="multilevel"/>
    <w:tmpl w:val="71287B08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06A6D78"/>
    <w:multiLevelType w:val="hybridMultilevel"/>
    <w:tmpl w:val="947A816E"/>
    <w:lvl w:ilvl="0" w:tplc="E578AC90">
      <w:start w:val="3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12A2209"/>
    <w:multiLevelType w:val="multilevel"/>
    <w:tmpl w:val="AEC41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4054A8"/>
    <w:multiLevelType w:val="multilevel"/>
    <w:tmpl w:val="EB3CE4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58D7980"/>
    <w:multiLevelType w:val="multilevel"/>
    <w:tmpl w:val="D4BA9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7EE2D55"/>
    <w:multiLevelType w:val="hybridMultilevel"/>
    <w:tmpl w:val="B37885A4"/>
    <w:lvl w:ilvl="0" w:tplc="9FB21D4E">
      <w:start w:val="3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C2859C3"/>
    <w:multiLevelType w:val="hybridMultilevel"/>
    <w:tmpl w:val="599AD938"/>
    <w:lvl w:ilvl="0" w:tplc="CCEE8134">
      <w:start w:val="2"/>
      <w:numFmt w:val="low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  <w:sz w:val="22"/>
      </w:rPr>
    </w:lvl>
    <w:lvl w:ilvl="1" w:tplc="D88CF4B4">
      <w:start w:val="3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503781716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1570968037">
    <w:abstractNumId w:val="27"/>
  </w:num>
  <w:num w:numId="3" w16cid:durableId="810751814">
    <w:abstractNumId w:val="16"/>
  </w:num>
  <w:num w:numId="4" w16cid:durableId="316766094">
    <w:abstractNumId w:val="17"/>
  </w:num>
  <w:num w:numId="5" w16cid:durableId="1129973639">
    <w:abstractNumId w:val="13"/>
  </w:num>
  <w:num w:numId="6" w16cid:durableId="53044474">
    <w:abstractNumId w:val="31"/>
  </w:num>
  <w:num w:numId="7" w16cid:durableId="334767724">
    <w:abstractNumId w:val="7"/>
  </w:num>
  <w:num w:numId="8" w16cid:durableId="808549417">
    <w:abstractNumId w:val="29"/>
  </w:num>
  <w:num w:numId="9" w16cid:durableId="177432769">
    <w:abstractNumId w:val="6"/>
  </w:num>
  <w:num w:numId="10" w16cid:durableId="2034069372">
    <w:abstractNumId w:val="11"/>
  </w:num>
  <w:num w:numId="11" w16cid:durableId="937105162">
    <w:abstractNumId w:val="5"/>
  </w:num>
  <w:num w:numId="12" w16cid:durableId="429617784">
    <w:abstractNumId w:val="24"/>
  </w:num>
  <w:num w:numId="13" w16cid:durableId="1214197335">
    <w:abstractNumId w:val="21"/>
  </w:num>
  <w:num w:numId="14" w16cid:durableId="1783381661">
    <w:abstractNumId w:val="15"/>
  </w:num>
  <w:num w:numId="15" w16cid:durableId="1358039886">
    <w:abstractNumId w:val="19"/>
  </w:num>
  <w:num w:numId="16" w16cid:durableId="1442217887">
    <w:abstractNumId w:val="1"/>
  </w:num>
  <w:num w:numId="17" w16cid:durableId="1196500262">
    <w:abstractNumId w:val="8"/>
  </w:num>
  <w:num w:numId="18" w16cid:durableId="1542933695">
    <w:abstractNumId w:val="3"/>
  </w:num>
  <w:num w:numId="19" w16cid:durableId="186140430">
    <w:abstractNumId w:val="2"/>
  </w:num>
  <w:num w:numId="20" w16cid:durableId="730925230">
    <w:abstractNumId w:val="10"/>
  </w:num>
  <w:num w:numId="21" w16cid:durableId="932972819">
    <w:abstractNumId w:val="12"/>
  </w:num>
  <w:num w:numId="22" w16cid:durableId="1174415291">
    <w:abstractNumId w:val="22"/>
  </w:num>
  <w:num w:numId="23" w16cid:durableId="1617904331">
    <w:abstractNumId w:val="25"/>
  </w:num>
  <w:num w:numId="24" w16cid:durableId="797726451">
    <w:abstractNumId w:val="26"/>
  </w:num>
  <w:num w:numId="25" w16cid:durableId="2065594813">
    <w:abstractNumId w:val="23"/>
  </w:num>
  <w:num w:numId="26" w16cid:durableId="234318439">
    <w:abstractNumId w:val="20"/>
  </w:num>
  <w:num w:numId="27" w16cid:durableId="1386295586">
    <w:abstractNumId w:val="18"/>
  </w:num>
  <w:num w:numId="28" w16cid:durableId="762648699">
    <w:abstractNumId w:val="28"/>
  </w:num>
  <w:num w:numId="29" w16cid:durableId="1489830540">
    <w:abstractNumId w:val="14"/>
  </w:num>
  <w:num w:numId="30" w16cid:durableId="1829637539">
    <w:abstractNumId w:val="30"/>
  </w:num>
  <w:num w:numId="31" w16cid:durableId="1374841683">
    <w:abstractNumId w:val="4"/>
  </w:num>
  <w:num w:numId="32" w16cid:durableId="246892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47"/>
    <w:rsid w:val="001D2DDD"/>
    <w:rsid w:val="001E2DF9"/>
    <w:rsid w:val="001E6C5D"/>
    <w:rsid w:val="003B7632"/>
    <w:rsid w:val="006A2AFA"/>
    <w:rsid w:val="00797547"/>
    <w:rsid w:val="00823972"/>
    <w:rsid w:val="008E5F9B"/>
    <w:rsid w:val="008E62D2"/>
    <w:rsid w:val="009F5A46"/>
    <w:rsid w:val="00AA6BCF"/>
    <w:rsid w:val="00C52CF5"/>
    <w:rsid w:val="00CE0843"/>
    <w:rsid w:val="00F25E8E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231A4"/>
  <w15:chartTrackingRefBased/>
  <w15:docId w15:val="{566895F4-E316-4CDE-8D9F-4855AC5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">
    <w:name w:val="header"/>
    <w:basedOn w:val="Navaden"/>
    <w:rsid w:val="006A2AFA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1104">
          <w:marLeft w:val="360"/>
          <w:marRight w:val="360"/>
          <w:marTop w:val="0"/>
          <w:marBottom w:val="120"/>
          <w:divBdr>
            <w:top w:val="single" w:sz="4" w:space="6" w:color="112449"/>
            <w:left w:val="single" w:sz="4" w:space="6" w:color="112449"/>
            <w:bottom w:val="single" w:sz="4" w:space="6" w:color="112449"/>
            <w:right w:val="single" w:sz="4" w:space="6" w:color="112449"/>
          </w:divBdr>
        </w:div>
      </w:divsChild>
    </w:div>
    <w:div w:id="1907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cp:lastPrinted>2009-09-10T09:01:00Z</cp:lastPrinted>
  <dcterms:created xsi:type="dcterms:W3CDTF">2026-06-17T14:43:00Z</dcterms:created>
  <dcterms:modified xsi:type="dcterms:W3CDTF">2026-06-17T14:43:00Z</dcterms:modified>
</cp:coreProperties>
</file>