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FDC33" w14:textId="77777777" w:rsidR="002E0019" w:rsidRPr="002E0019" w:rsidRDefault="002E0019" w:rsidP="002E0019">
      <w:pPr>
        <w:jc w:val="left"/>
        <w:rPr>
          <w:rFonts w:ascii="Arial" w:hAnsi="Arial" w:cs="Arial"/>
          <w:sz w:val="22"/>
          <w:szCs w:val="22"/>
        </w:rPr>
      </w:pPr>
      <w:r>
        <w:rPr>
          <w:rFonts w:ascii="Arial" w:hAnsi="Arial" w:cs="Arial"/>
          <w:sz w:val="22"/>
          <w:szCs w:val="22"/>
        </w:rPr>
        <w:tab/>
      </w:r>
      <w:r>
        <w:rPr>
          <w:rFonts w:ascii="Republika" w:hAnsi="Republika"/>
          <w:caps/>
          <w:noProof/>
          <w:sz w:val="20"/>
        </w:rPr>
        <w:drawing>
          <wp:inline distT="0" distB="0" distL="0" distR="0" wp14:anchorId="55747E46" wp14:editId="711D2DD3">
            <wp:extent cx="3554730" cy="1355391"/>
            <wp:effectExtent l="0" t="0" r="7620" b="0"/>
            <wp:docPr id="4" name="Slika 4" descr="Republika Slovenija&#10;Ministrstvo za kmetijstvo, gozdarstvo in prehrano&#10;Uprava Republike Slovenije za varno hrano, veterinarstvo in varstvo rastlin&#10;Dunajska cesta 22, 1000 Ljubljana" title="Glava doku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0902" cy="1357745"/>
                    </a:xfrm>
                    <a:prstGeom prst="rect">
                      <a:avLst/>
                    </a:prstGeom>
                    <a:noFill/>
                  </pic:spPr>
                </pic:pic>
              </a:graphicData>
            </a:graphic>
          </wp:inline>
        </w:drawing>
      </w:r>
      <w:r>
        <w:rPr>
          <w:rFonts w:ascii="Arial" w:hAnsi="Arial" w:cs="Arial"/>
          <w:sz w:val="22"/>
          <w:szCs w:val="22"/>
        </w:rPr>
        <w:t xml:space="preserve"> </w:t>
      </w:r>
      <w:r w:rsidRPr="002E0019">
        <w:rPr>
          <w:rFonts w:ascii="Arial" w:hAnsi="Arial" w:cs="Arial"/>
          <w:sz w:val="22"/>
          <w:szCs w:val="22"/>
        </w:rPr>
        <w:t>Oznaka metode: UVHVVR-UP/3/2</w:t>
      </w:r>
    </w:p>
    <w:p w14:paraId="2126AC3C" w14:textId="01053819" w:rsidR="0009670E" w:rsidRPr="000D6EB7" w:rsidRDefault="002E0019" w:rsidP="002E0019">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2E0019">
        <w:rPr>
          <w:rFonts w:ascii="Arial" w:hAnsi="Arial" w:cs="Arial"/>
          <w:sz w:val="22"/>
          <w:szCs w:val="22"/>
        </w:rPr>
        <w:t>Datum: 15. maja 2021</w:t>
      </w:r>
    </w:p>
    <w:p w14:paraId="63AA4FBD" w14:textId="1266E072" w:rsidR="0009670E" w:rsidRPr="000D6EB7" w:rsidRDefault="0009670E" w:rsidP="000B57DE"/>
    <w:p w14:paraId="17C1EC9D" w14:textId="77777777" w:rsidR="0009670E" w:rsidRPr="000D6EB7" w:rsidRDefault="0009670E" w:rsidP="000B57DE"/>
    <w:p w14:paraId="059F0C8B" w14:textId="77777777" w:rsidR="0009670E" w:rsidRPr="000D6EB7" w:rsidRDefault="0009670E" w:rsidP="000B57DE"/>
    <w:p w14:paraId="41B0EB3D" w14:textId="77777777" w:rsidR="0009670E" w:rsidRPr="000D6EB7" w:rsidRDefault="0009670E" w:rsidP="000B57DE"/>
    <w:p w14:paraId="3B3D6C96" w14:textId="77777777" w:rsidR="0009670E" w:rsidRPr="000D6EB7" w:rsidRDefault="0009670E" w:rsidP="000B57DE"/>
    <w:p w14:paraId="3E7B7FC6" w14:textId="77777777" w:rsidR="0009670E" w:rsidRPr="000D6EB7" w:rsidRDefault="0009670E" w:rsidP="000B57DE"/>
    <w:p w14:paraId="22E19B22" w14:textId="77777777" w:rsidR="0009670E" w:rsidRPr="000D6EB7" w:rsidRDefault="0009670E" w:rsidP="000B57DE"/>
    <w:p w14:paraId="440936C7" w14:textId="77777777" w:rsidR="0009670E" w:rsidRPr="000D6EB7" w:rsidRDefault="0009670E" w:rsidP="000B57DE"/>
    <w:p w14:paraId="30873873" w14:textId="77777777" w:rsidR="00B26A64" w:rsidRPr="000D6EB7" w:rsidRDefault="00B26A64" w:rsidP="00783E98">
      <w:pPr>
        <w:spacing w:before="120" w:after="120" w:line="240" w:lineRule="auto"/>
        <w:jc w:val="center"/>
        <w:outlineLvl w:val="6"/>
        <w:rPr>
          <w:rFonts w:ascii="Arial" w:hAnsi="Arial" w:cs="Arial"/>
          <w:b/>
          <w:sz w:val="28"/>
          <w:szCs w:val="28"/>
        </w:rPr>
      </w:pPr>
      <w:r w:rsidRPr="000D6EB7">
        <w:rPr>
          <w:rFonts w:ascii="Arial" w:hAnsi="Arial" w:cs="Arial"/>
          <w:b/>
          <w:sz w:val="28"/>
          <w:szCs w:val="28"/>
        </w:rPr>
        <w:t xml:space="preserve">METODA </w:t>
      </w:r>
    </w:p>
    <w:p w14:paraId="4E8D6A8B" w14:textId="77777777" w:rsidR="00B26A64" w:rsidRPr="000D6EB7" w:rsidRDefault="00B26A64" w:rsidP="00783E98">
      <w:pPr>
        <w:spacing w:before="120" w:after="120" w:line="240" w:lineRule="auto"/>
        <w:jc w:val="center"/>
        <w:outlineLvl w:val="6"/>
        <w:rPr>
          <w:rFonts w:ascii="Arial" w:hAnsi="Arial" w:cs="Arial"/>
          <w:b/>
          <w:sz w:val="28"/>
          <w:szCs w:val="28"/>
        </w:rPr>
      </w:pPr>
    </w:p>
    <w:p w14:paraId="223D3D60" w14:textId="77777777" w:rsidR="00B26A64" w:rsidRPr="000B57DE" w:rsidRDefault="00B26A64" w:rsidP="000B57DE">
      <w:pPr>
        <w:spacing w:before="120" w:after="120" w:line="240" w:lineRule="auto"/>
        <w:jc w:val="center"/>
        <w:outlineLvl w:val="6"/>
        <w:rPr>
          <w:rFonts w:ascii="Arial" w:hAnsi="Arial" w:cs="Arial"/>
          <w:b/>
          <w:sz w:val="28"/>
          <w:szCs w:val="28"/>
        </w:rPr>
      </w:pPr>
      <w:r w:rsidRPr="000B57DE">
        <w:rPr>
          <w:rFonts w:ascii="Arial" w:hAnsi="Arial" w:cs="Arial"/>
          <w:b/>
          <w:sz w:val="28"/>
          <w:szCs w:val="28"/>
        </w:rPr>
        <w:t xml:space="preserve">ZA URADNO POTRJEVANJE </w:t>
      </w:r>
      <w:r w:rsidR="00027388" w:rsidRPr="000B57DE">
        <w:rPr>
          <w:rFonts w:ascii="Arial" w:hAnsi="Arial" w:cs="Arial"/>
          <w:b/>
          <w:sz w:val="28"/>
          <w:szCs w:val="28"/>
        </w:rPr>
        <w:t>MATERIALA ZA VEGETATIVNO RAZMNOŽEVANJE TRTE</w:t>
      </w:r>
    </w:p>
    <w:p w14:paraId="22684E6A" w14:textId="77777777" w:rsidR="00027388" w:rsidRPr="000B57DE" w:rsidRDefault="00027388" w:rsidP="000B57DE">
      <w:pPr>
        <w:spacing w:before="120" w:after="120" w:line="240" w:lineRule="auto"/>
        <w:jc w:val="center"/>
        <w:outlineLvl w:val="6"/>
        <w:rPr>
          <w:rFonts w:ascii="Arial" w:hAnsi="Arial" w:cs="Arial"/>
          <w:b/>
          <w:sz w:val="28"/>
          <w:szCs w:val="28"/>
        </w:rPr>
      </w:pPr>
    </w:p>
    <w:p w14:paraId="1694F760" w14:textId="77777777" w:rsidR="00CE7D3F" w:rsidRPr="000B57DE" w:rsidRDefault="00B26A64" w:rsidP="000B57DE">
      <w:pPr>
        <w:spacing w:before="120" w:after="120" w:line="240" w:lineRule="auto"/>
        <w:jc w:val="center"/>
        <w:outlineLvl w:val="6"/>
        <w:rPr>
          <w:rFonts w:ascii="Arial" w:hAnsi="Arial" w:cs="Arial"/>
          <w:b/>
          <w:sz w:val="28"/>
          <w:szCs w:val="28"/>
        </w:rPr>
      </w:pPr>
      <w:r w:rsidRPr="000B57DE">
        <w:rPr>
          <w:rFonts w:ascii="Arial" w:hAnsi="Arial" w:cs="Arial"/>
          <w:b/>
          <w:sz w:val="28"/>
          <w:szCs w:val="28"/>
        </w:rPr>
        <w:t>(UVHVVR-UP/</w:t>
      </w:r>
      <w:r w:rsidR="00027388" w:rsidRPr="000B57DE">
        <w:rPr>
          <w:rFonts w:ascii="Arial" w:hAnsi="Arial" w:cs="Arial"/>
          <w:b/>
          <w:sz w:val="28"/>
          <w:szCs w:val="28"/>
        </w:rPr>
        <w:t>3</w:t>
      </w:r>
      <w:r w:rsidRPr="000B57DE">
        <w:rPr>
          <w:rFonts w:ascii="Arial" w:hAnsi="Arial" w:cs="Arial"/>
          <w:b/>
          <w:sz w:val="28"/>
          <w:szCs w:val="28"/>
        </w:rPr>
        <w:t>/</w:t>
      </w:r>
      <w:r w:rsidR="00027388" w:rsidRPr="000B57DE">
        <w:rPr>
          <w:rFonts w:ascii="Arial" w:hAnsi="Arial" w:cs="Arial"/>
          <w:b/>
          <w:sz w:val="28"/>
          <w:szCs w:val="28"/>
        </w:rPr>
        <w:t>2</w:t>
      </w:r>
      <w:r w:rsidRPr="000B57DE">
        <w:rPr>
          <w:rFonts w:ascii="Arial" w:hAnsi="Arial" w:cs="Arial"/>
          <w:b/>
          <w:sz w:val="28"/>
          <w:szCs w:val="28"/>
        </w:rPr>
        <w:t>)</w:t>
      </w:r>
    </w:p>
    <w:p w14:paraId="6BE2E08F" w14:textId="77777777" w:rsidR="00CE7D3F" w:rsidRPr="000D6EB7" w:rsidRDefault="00CE7D3F" w:rsidP="000B57DE"/>
    <w:p w14:paraId="79CDC11C" w14:textId="77777777" w:rsidR="0009670E" w:rsidRPr="000D6EB7" w:rsidRDefault="0009670E" w:rsidP="000B57DE">
      <w:pPr>
        <w:rPr>
          <w:sz w:val="22"/>
          <w:szCs w:val="22"/>
        </w:rPr>
      </w:pPr>
    </w:p>
    <w:p w14:paraId="6576566A" w14:textId="77777777" w:rsidR="0009670E" w:rsidRPr="000D6EB7" w:rsidRDefault="0009670E" w:rsidP="000B57DE">
      <w:pPr>
        <w:rPr>
          <w:sz w:val="22"/>
          <w:szCs w:val="22"/>
        </w:rPr>
      </w:pPr>
    </w:p>
    <w:p w14:paraId="07DE1B78" w14:textId="77777777" w:rsidR="0009670E" w:rsidRPr="000D6EB7" w:rsidRDefault="0009670E" w:rsidP="000B57DE">
      <w:pPr>
        <w:rPr>
          <w:sz w:val="22"/>
          <w:szCs w:val="22"/>
        </w:rPr>
      </w:pPr>
    </w:p>
    <w:p w14:paraId="6ED080D7" w14:textId="77777777" w:rsidR="0009670E" w:rsidRPr="000D6EB7" w:rsidRDefault="0009670E" w:rsidP="000B57DE">
      <w:pPr>
        <w:rPr>
          <w:sz w:val="22"/>
          <w:szCs w:val="22"/>
        </w:rPr>
      </w:pPr>
    </w:p>
    <w:p w14:paraId="4FEBA56D" w14:textId="77777777" w:rsidR="0009670E" w:rsidRPr="000D6EB7" w:rsidRDefault="0009670E" w:rsidP="000B57DE">
      <w:pPr>
        <w:rPr>
          <w:sz w:val="22"/>
          <w:szCs w:val="22"/>
        </w:rPr>
      </w:pPr>
    </w:p>
    <w:p w14:paraId="1E36210A" w14:textId="77777777" w:rsidR="0009670E" w:rsidRPr="000D6EB7" w:rsidRDefault="0009670E" w:rsidP="000B57DE">
      <w:pPr>
        <w:rPr>
          <w:sz w:val="22"/>
          <w:szCs w:val="22"/>
        </w:rPr>
      </w:pPr>
    </w:p>
    <w:p w14:paraId="1D9E3954" w14:textId="77777777" w:rsidR="0009670E" w:rsidRPr="000D6EB7" w:rsidRDefault="0009670E" w:rsidP="000B57DE">
      <w:pPr>
        <w:rPr>
          <w:sz w:val="22"/>
          <w:szCs w:val="22"/>
        </w:rPr>
      </w:pPr>
    </w:p>
    <w:p w14:paraId="5A0A03EF" w14:textId="77777777" w:rsidR="0009670E" w:rsidRPr="000D6EB7" w:rsidRDefault="0009670E" w:rsidP="000B57DE">
      <w:pPr>
        <w:rPr>
          <w:sz w:val="22"/>
          <w:szCs w:val="22"/>
        </w:rPr>
      </w:pPr>
    </w:p>
    <w:p w14:paraId="4D45DF69" w14:textId="77777777" w:rsidR="0009670E" w:rsidRPr="000D6EB7" w:rsidRDefault="0009670E" w:rsidP="000B57DE">
      <w:pPr>
        <w:rPr>
          <w:sz w:val="22"/>
          <w:szCs w:val="22"/>
        </w:rPr>
      </w:pPr>
    </w:p>
    <w:p w14:paraId="0C989517" w14:textId="77777777" w:rsidR="00B12386" w:rsidRPr="000D6EB7" w:rsidRDefault="00B12386" w:rsidP="000B57DE">
      <w:pPr>
        <w:rPr>
          <w:sz w:val="22"/>
          <w:szCs w:val="22"/>
        </w:rPr>
      </w:pPr>
    </w:p>
    <w:p w14:paraId="549C53F1" w14:textId="77777777" w:rsidR="0009670E" w:rsidRPr="000D6EB7" w:rsidRDefault="0009670E" w:rsidP="000B57DE">
      <w:pPr>
        <w:rPr>
          <w:sz w:val="22"/>
          <w:szCs w:val="22"/>
        </w:rPr>
      </w:pPr>
    </w:p>
    <w:p w14:paraId="0C4D346C" w14:textId="77777777" w:rsidR="0009670E" w:rsidRPr="000D6EB7" w:rsidRDefault="0009670E" w:rsidP="000B57DE">
      <w:pPr>
        <w:rPr>
          <w:sz w:val="22"/>
          <w:szCs w:val="22"/>
        </w:rPr>
      </w:pPr>
    </w:p>
    <w:p w14:paraId="08E0CDFB" w14:textId="77777777" w:rsidR="009D4C73" w:rsidRPr="000D6EB7" w:rsidRDefault="009D4C73" w:rsidP="000B57DE">
      <w:pPr>
        <w:rPr>
          <w:sz w:val="22"/>
          <w:szCs w:val="22"/>
        </w:rPr>
      </w:pPr>
    </w:p>
    <w:p w14:paraId="334AD93F" w14:textId="77777777" w:rsidR="00B12386" w:rsidRPr="000D6EB7" w:rsidRDefault="00B12386" w:rsidP="000B57DE">
      <w:pPr>
        <w:rPr>
          <w:sz w:val="22"/>
          <w:szCs w:val="22"/>
        </w:rPr>
      </w:pPr>
    </w:p>
    <w:p w14:paraId="597D0F2A" w14:textId="77777777" w:rsidR="00B12386" w:rsidRPr="000D6EB7" w:rsidRDefault="00B12386" w:rsidP="000B57DE">
      <w:pPr>
        <w:rPr>
          <w:sz w:val="22"/>
          <w:szCs w:val="22"/>
        </w:rPr>
      </w:pPr>
    </w:p>
    <w:p w14:paraId="2DBBB0D3" w14:textId="77777777" w:rsidR="00B12386" w:rsidRPr="000D6EB7" w:rsidRDefault="00B12386" w:rsidP="000B57DE">
      <w:pPr>
        <w:rPr>
          <w:sz w:val="22"/>
          <w:szCs w:val="22"/>
        </w:rPr>
      </w:pPr>
    </w:p>
    <w:p w14:paraId="147B5E14" w14:textId="77777777" w:rsidR="00B12386" w:rsidRPr="000D6EB7" w:rsidRDefault="00B12386" w:rsidP="000B57DE">
      <w:pPr>
        <w:rPr>
          <w:sz w:val="22"/>
          <w:szCs w:val="22"/>
        </w:rPr>
      </w:pPr>
    </w:p>
    <w:p w14:paraId="5BD4ED6C" w14:textId="77777777" w:rsidR="00272300" w:rsidRPr="000D6EB7" w:rsidRDefault="00272300" w:rsidP="000B57DE">
      <w:pPr>
        <w:rPr>
          <w:sz w:val="22"/>
          <w:szCs w:val="22"/>
        </w:rPr>
      </w:pPr>
    </w:p>
    <w:p w14:paraId="12A51F01" w14:textId="77777777" w:rsidR="00272300" w:rsidRPr="000D6EB7" w:rsidRDefault="00272300" w:rsidP="000B57DE">
      <w:pPr>
        <w:rPr>
          <w:sz w:val="22"/>
          <w:szCs w:val="22"/>
        </w:rPr>
      </w:pPr>
    </w:p>
    <w:p w14:paraId="63A329E0" w14:textId="77777777" w:rsidR="00272300" w:rsidRPr="000D6EB7" w:rsidRDefault="00272300" w:rsidP="000B57DE">
      <w:pPr>
        <w:rPr>
          <w:sz w:val="22"/>
          <w:szCs w:val="22"/>
        </w:rPr>
      </w:pPr>
    </w:p>
    <w:p w14:paraId="058A5F47" w14:textId="77777777" w:rsidR="00272300" w:rsidRPr="000D6EB7" w:rsidRDefault="00272300" w:rsidP="005F4B0D">
      <w:pPr>
        <w:spacing w:line="280" w:lineRule="exact"/>
        <w:rPr>
          <w:rFonts w:ascii="Arial" w:hAnsi="Arial" w:cs="Arial"/>
          <w:sz w:val="22"/>
          <w:szCs w:val="22"/>
        </w:rPr>
      </w:pPr>
    </w:p>
    <w:p w14:paraId="2875E5A9" w14:textId="77777777" w:rsidR="00272300" w:rsidRPr="000D6EB7" w:rsidRDefault="00272300" w:rsidP="005F4B0D">
      <w:pPr>
        <w:spacing w:line="280" w:lineRule="exact"/>
        <w:rPr>
          <w:rFonts w:ascii="Arial" w:hAnsi="Arial" w:cs="Arial"/>
          <w:sz w:val="22"/>
          <w:szCs w:val="22"/>
        </w:rPr>
      </w:pPr>
    </w:p>
    <w:p w14:paraId="4DF84715" w14:textId="77777777" w:rsidR="00272300" w:rsidRPr="000D6EB7" w:rsidRDefault="00272300" w:rsidP="005F4B0D">
      <w:pPr>
        <w:spacing w:line="280" w:lineRule="exact"/>
        <w:rPr>
          <w:rFonts w:ascii="Arial" w:hAnsi="Arial" w:cs="Arial"/>
          <w:sz w:val="22"/>
          <w:szCs w:val="22"/>
        </w:rPr>
      </w:pPr>
    </w:p>
    <w:p w14:paraId="48CBBD6E" w14:textId="77777777" w:rsidR="00272300" w:rsidRPr="000D6EB7" w:rsidRDefault="00272300" w:rsidP="005F4B0D">
      <w:pPr>
        <w:spacing w:line="280" w:lineRule="exact"/>
        <w:rPr>
          <w:rFonts w:ascii="Arial" w:hAnsi="Arial" w:cs="Arial"/>
          <w:sz w:val="22"/>
          <w:szCs w:val="22"/>
        </w:rPr>
      </w:pPr>
    </w:p>
    <w:p w14:paraId="4B2F05C5" w14:textId="77777777" w:rsidR="00272300" w:rsidRPr="000D6EB7" w:rsidRDefault="00272300" w:rsidP="005F4B0D">
      <w:pPr>
        <w:spacing w:line="280" w:lineRule="exact"/>
        <w:rPr>
          <w:rFonts w:ascii="Arial" w:hAnsi="Arial" w:cs="Arial"/>
          <w:sz w:val="22"/>
          <w:szCs w:val="22"/>
        </w:rPr>
      </w:pPr>
    </w:p>
    <w:p w14:paraId="65FD241D" w14:textId="77777777" w:rsidR="00272300" w:rsidRPr="000D6EB7" w:rsidRDefault="00272300" w:rsidP="005F4B0D">
      <w:pPr>
        <w:spacing w:line="280" w:lineRule="exact"/>
        <w:rPr>
          <w:rFonts w:ascii="Arial" w:hAnsi="Arial" w:cs="Arial"/>
          <w:sz w:val="22"/>
          <w:szCs w:val="22"/>
        </w:rPr>
      </w:pPr>
    </w:p>
    <w:p w14:paraId="3B5F6CAA" w14:textId="77777777" w:rsidR="00272300" w:rsidRPr="000D6EB7" w:rsidRDefault="00272300" w:rsidP="005F4B0D">
      <w:pPr>
        <w:spacing w:line="280" w:lineRule="exact"/>
        <w:rPr>
          <w:rFonts w:ascii="Arial" w:hAnsi="Arial" w:cs="Arial"/>
          <w:sz w:val="22"/>
          <w:szCs w:val="22"/>
        </w:rPr>
      </w:pPr>
    </w:p>
    <w:p w14:paraId="56D88076" w14:textId="77777777" w:rsidR="00272300" w:rsidRPr="000D6EB7" w:rsidRDefault="00272300" w:rsidP="005F4B0D">
      <w:pPr>
        <w:spacing w:line="280" w:lineRule="exact"/>
        <w:rPr>
          <w:rFonts w:ascii="Arial" w:hAnsi="Arial" w:cs="Arial"/>
          <w:sz w:val="22"/>
          <w:szCs w:val="22"/>
        </w:rPr>
      </w:pPr>
    </w:p>
    <w:p w14:paraId="4AC50C61" w14:textId="77777777" w:rsidR="00272300" w:rsidRPr="000D6EB7" w:rsidRDefault="00272300" w:rsidP="005F4B0D">
      <w:pPr>
        <w:spacing w:line="280" w:lineRule="exact"/>
        <w:rPr>
          <w:rFonts w:ascii="Arial" w:hAnsi="Arial" w:cs="Arial"/>
          <w:sz w:val="22"/>
          <w:szCs w:val="22"/>
        </w:rPr>
      </w:pPr>
    </w:p>
    <w:p w14:paraId="0478B318" w14:textId="77777777" w:rsidR="00272300" w:rsidRPr="000D6EB7" w:rsidRDefault="00272300" w:rsidP="005F4B0D">
      <w:pPr>
        <w:spacing w:line="280" w:lineRule="exact"/>
        <w:rPr>
          <w:rFonts w:ascii="Arial" w:hAnsi="Arial" w:cs="Arial"/>
          <w:sz w:val="22"/>
          <w:szCs w:val="22"/>
        </w:rPr>
      </w:pPr>
    </w:p>
    <w:p w14:paraId="257B48A2" w14:textId="77777777" w:rsidR="00272300" w:rsidRPr="000D6EB7" w:rsidRDefault="00272300" w:rsidP="005F4B0D">
      <w:pPr>
        <w:spacing w:line="280" w:lineRule="exact"/>
        <w:rPr>
          <w:rFonts w:ascii="Arial" w:hAnsi="Arial" w:cs="Arial"/>
          <w:sz w:val="22"/>
          <w:szCs w:val="22"/>
        </w:rPr>
      </w:pPr>
    </w:p>
    <w:p w14:paraId="059E2913" w14:textId="77777777" w:rsidR="00272300" w:rsidRPr="000D6EB7" w:rsidRDefault="00272300" w:rsidP="005F4B0D">
      <w:pPr>
        <w:spacing w:line="280" w:lineRule="exact"/>
        <w:rPr>
          <w:rFonts w:ascii="Arial" w:hAnsi="Arial" w:cs="Arial"/>
          <w:sz w:val="22"/>
          <w:szCs w:val="22"/>
        </w:rPr>
      </w:pPr>
    </w:p>
    <w:p w14:paraId="1F9A768D" w14:textId="77777777" w:rsidR="00272300" w:rsidRPr="000D6EB7" w:rsidRDefault="00272300" w:rsidP="005F4B0D">
      <w:pPr>
        <w:spacing w:line="280" w:lineRule="exact"/>
        <w:rPr>
          <w:rFonts w:ascii="Arial" w:hAnsi="Arial" w:cs="Arial"/>
          <w:sz w:val="22"/>
          <w:szCs w:val="22"/>
        </w:rPr>
      </w:pPr>
    </w:p>
    <w:p w14:paraId="03C2BEFE" w14:textId="77777777" w:rsidR="00272300" w:rsidRPr="000D6EB7" w:rsidRDefault="00272300" w:rsidP="005F4B0D">
      <w:pPr>
        <w:spacing w:line="280" w:lineRule="exact"/>
        <w:rPr>
          <w:rFonts w:ascii="Arial" w:hAnsi="Arial" w:cs="Arial"/>
          <w:sz w:val="22"/>
          <w:szCs w:val="22"/>
        </w:rPr>
      </w:pPr>
    </w:p>
    <w:p w14:paraId="6125B97D" w14:textId="77777777" w:rsidR="00272300" w:rsidRPr="000D6EB7" w:rsidRDefault="00272300" w:rsidP="005F4B0D">
      <w:pPr>
        <w:spacing w:line="280" w:lineRule="exact"/>
        <w:rPr>
          <w:rFonts w:ascii="Arial" w:hAnsi="Arial" w:cs="Arial"/>
          <w:sz w:val="22"/>
          <w:szCs w:val="22"/>
        </w:rPr>
      </w:pPr>
    </w:p>
    <w:p w14:paraId="7F49D87B" w14:textId="77777777" w:rsidR="00272300" w:rsidRPr="000D6EB7" w:rsidRDefault="00272300" w:rsidP="005F4B0D">
      <w:pPr>
        <w:spacing w:line="280" w:lineRule="exact"/>
        <w:rPr>
          <w:rFonts w:ascii="Arial" w:hAnsi="Arial" w:cs="Arial"/>
          <w:sz w:val="22"/>
          <w:szCs w:val="22"/>
        </w:rPr>
      </w:pPr>
    </w:p>
    <w:p w14:paraId="4F02F259" w14:textId="77777777" w:rsidR="00272300" w:rsidRPr="000D6EB7" w:rsidRDefault="00272300" w:rsidP="005F4B0D">
      <w:pPr>
        <w:spacing w:line="280" w:lineRule="exact"/>
        <w:rPr>
          <w:rFonts w:ascii="Arial" w:hAnsi="Arial" w:cs="Arial"/>
          <w:sz w:val="22"/>
          <w:szCs w:val="22"/>
        </w:rPr>
      </w:pPr>
    </w:p>
    <w:p w14:paraId="3F18305A" w14:textId="77777777" w:rsidR="00272300" w:rsidRPr="000D6EB7" w:rsidRDefault="00272300" w:rsidP="005F4B0D">
      <w:pPr>
        <w:spacing w:line="280" w:lineRule="exact"/>
        <w:rPr>
          <w:rFonts w:ascii="Arial" w:hAnsi="Arial" w:cs="Arial"/>
          <w:sz w:val="22"/>
          <w:szCs w:val="22"/>
        </w:rPr>
      </w:pPr>
    </w:p>
    <w:p w14:paraId="1E03B561" w14:textId="77777777" w:rsidR="00272300" w:rsidRPr="000D6EB7" w:rsidRDefault="00272300" w:rsidP="005F4B0D">
      <w:pPr>
        <w:spacing w:line="280" w:lineRule="exact"/>
        <w:rPr>
          <w:rFonts w:ascii="Arial" w:hAnsi="Arial" w:cs="Arial"/>
          <w:sz w:val="22"/>
          <w:szCs w:val="22"/>
        </w:rPr>
      </w:pPr>
    </w:p>
    <w:p w14:paraId="0F52050F" w14:textId="77777777" w:rsidR="00272300" w:rsidRPr="000D6EB7" w:rsidRDefault="00272300" w:rsidP="005F4B0D">
      <w:pPr>
        <w:spacing w:line="280" w:lineRule="exact"/>
        <w:rPr>
          <w:rFonts w:ascii="Arial" w:hAnsi="Arial" w:cs="Arial"/>
          <w:sz w:val="22"/>
          <w:szCs w:val="22"/>
        </w:rPr>
      </w:pPr>
    </w:p>
    <w:p w14:paraId="5898DA7A" w14:textId="77777777" w:rsidR="00272300" w:rsidRPr="000D6EB7" w:rsidRDefault="00272300" w:rsidP="005F4B0D">
      <w:pPr>
        <w:spacing w:line="280" w:lineRule="exact"/>
        <w:rPr>
          <w:rFonts w:ascii="Arial" w:hAnsi="Arial" w:cs="Arial"/>
          <w:sz w:val="22"/>
          <w:szCs w:val="22"/>
        </w:rPr>
      </w:pPr>
    </w:p>
    <w:p w14:paraId="7B0265D7" w14:textId="77777777" w:rsidR="00272300" w:rsidRPr="000D6EB7" w:rsidRDefault="00272300" w:rsidP="005F4B0D">
      <w:pPr>
        <w:spacing w:line="280" w:lineRule="exact"/>
        <w:rPr>
          <w:rFonts w:ascii="Arial" w:hAnsi="Arial" w:cs="Arial"/>
          <w:sz w:val="22"/>
          <w:szCs w:val="22"/>
        </w:rPr>
      </w:pPr>
    </w:p>
    <w:p w14:paraId="2609DC0C" w14:textId="77777777" w:rsidR="00272300" w:rsidRPr="000D6EB7" w:rsidRDefault="00272300" w:rsidP="005F4B0D">
      <w:pPr>
        <w:spacing w:line="280" w:lineRule="exact"/>
        <w:rPr>
          <w:rFonts w:ascii="Arial" w:hAnsi="Arial" w:cs="Arial"/>
          <w:sz w:val="22"/>
          <w:szCs w:val="22"/>
        </w:rPr>
      </w:pPr>
    </w:p>
    <w:p w14:paraId="634B8469" w14:textId="77777777" w:rsidR="00272300" w:rsidRPr="000D6EB7" w:rsidRDefault="00272300" w:rsidP="005F4B0D">
      <w:pPr>
        <w:spacing w:line="280" w:lineRule="exact"/>
        <w:rPr>
          <w:rFonts w:ascii="Arial" w:hAnsi="Arial" w:cs="Arial"/>
          <w:sz w:val="22"/>
          <w:szCs w:val="22"/>
        </w:rPr>
      </w:pPr>
    </w:p>
    <w:p w14:paraId="632397FE" w14:textId="77777777" w:rsidR="00272300" w:rsidRPr="000D6EB7" w:rsidRDefault="00272300" w:rsidP="005F4B0D">
      <w:pPr>
        <w:spacing w:line="280" w:lineRule="exact"/>
        <w:rPr>
          <w:rFonts w:ascii="Arial" w:hAnsi="Arial" w:cs="Arial"/>
          <w:sz w:val="22"/>
          <w:szCs w:val="22"/>
        </w:rPr>
      </w:pPr>
    </w:p>
    <w:p w14:paraId="678AE208" w14:textId="77777777" w:rsidR="00272300" w:rsidRPr="000D6EB7" w:rsidRDefault="00272300" w:rsidP="005F4B0D">
      <w:pPr>
        <w:spacing w:line="280" w:lineRule="exact"/>
        <w:rPr>
          <w:rFonts w:ascii="Arial" w:hAnsi="Arial" w:cs="Arial"/>
          <w:sz w:val="22"/>
          <w:szCs w:val="22"/>
        </w:rPr>
      </w:pPr>
    </w:p>
    <w:p w14:paraId="560E4949" w14:textId="77777777" w:rsidR="00272300" w:rsidRPr="000D6EB7" w:rsidRDefault="00272300" w:rsidP="005F4B0D">
      <w:pPr>
        <w:spacing w:line="280" w:lineRule="exact"/>
        <w:rPr>
          <w:rFonts w:ascii="Arial" w:hAnsi="Arial" w:cs="Arial"/>
          <w:sz w:val="22"/>
          <w:szCs w:val="22"/>
        </w:rPr>
      </w:pPr>
    </w:p>
    <w:p w14:paraId="7D1E6370" w14:textId="77777777" w:rsidR="00272300" w:rsidRPr="000D6EB7" w:rsidRDefault="00272300" w:rsidP="005F4B0D">
      <w:pPr>
        <w:spacing w:line="280" w:lineRule="exact"/>
        <w:rPr>
          <w:rFonts w:ascii="Arial" w:hAnsi="Arial" w:cs="Arial"/>
          <w:sz w:val="22"/>
          <w:szCs w:val="22"/>
        </w:rPr>
      </w:pPr>
    </w:p>
    <w:p w14:paraId="11D9AB70" w14:textId="77777777" w:rsidR="00272300" w:rsidRPr="000D6EB7" w:rsidRDefault="00272300" w:rsidP="005F4B0D">
      <w:pPr>
        <w:spacing w:line="280" w:lineRule="exact"/>
        <w:rPr>
          <w:rFonts w:ascii="Arial" w:hAnsi="Arial" w:cs="Arial"/>
          <w:sz w:val="22"/>
          <w:szCs w:val="22"/>
        </w:rPr>
      </w:pPr>
    </w:p>
    <w:p w14:paraId="6692A2F4" w14:textId="77777777" w:rsidR="00272300" w:rsidRPr="000D6EB7" w:rsidRDefault="00272300" w:rsidP="005F4B0D">
      <w:pPr>
        <w:spacing w:line="280" w:lineRule="exact"/>
        <w:rPr>
          <w:rFonts w:ascii="Arial" w:hAnsi="Arial" w:cs="Arial"/>
          <w:sz w:val="22"/>
          <w:szCs w:val="22"/>
        </w:rPr>
      </w:pPr>
    </w:p>
    <w:p w14:paraId="22825E7B" w14:textId="77777777" w:rsidR="00272300" w:rsidRPr="000D6EB7" w:rsidRDefault="00272300" w:rsidP="005F4B0D">
      <w:pPr>
        <w:spacing w:line="280" w:lineRule="exact"/>
        <w:rPr>
          <w:rFonts w:ascii="Arial" w:hAnsi="Arial" w:cs="Arial"/>
          <w:sz w:val="22"/>
          <w:szCs w:val="22"/>
        </w:rPr>
      </w:pPr>
    </w:p>
    <w:p w14:paraId="7E6F677A" w14:textId="77777777" w:rsidR="00272300" w:rsidRPr="000D6EB7" w:rsidRDefault="00272300" w:rsidP="005F4B0D">
      <w:pPr>
        <w:spacing w:line="280" w:lineRule="exact"/>
        <w:rPr>
          <w:rFonts w:ascii="Arial" w:hAnsi="Arial" w:cs="Arial"/>
          <w:sz w:val="22"/>
          <w:szCs w:val="22"/>
        </w:rPr>
      </w:pPr>
    </w:p>
    <w:p w14:paraId="12E1A883" w14:textId="77777777" w:rsidR="00272300" w:rsidRPr="000D6EB7" w:rsidRDefault="00272300" w:rsidP="005F4B0D">
      <w:pPr>
        <w:spacing w:line="280" w:lineRule="exact"/>
        <w:rPr>
          <w:rFonts w:ascii="Arial" w:hAnsi="Arial" w:cs="Arial"/>
          <w:sz w:val="22"/>
          <w:szCs w:val="22"/>
        </w:rPr>
      </w:pPr>
    </w:p>
    <w:p w14:paraId="760A605C" w14:textId="77777777" w:rsidR="00272300" w:rsidRPr="000D6EB7" w:rsidRDefault="00272300" w:rsidP="005F4B0D">
      <w:pPr>
        <w:spacing w:line="280" w:lineRule="exact"/>
        <w:rPr>
          <w:rFonts w:ascii="Arial" w:hAnsi="Arial" w:cs="Arial"/>
          <w:sz w:val="22"/>
          <w:szCs w:val="22"/>
        </w:rPr>
      </w:pPr>
    </w:p>
    <w:p w14:paraId="071FA129" w14:textId="77777777" w:rsidR="00272300" w:rsidRPr="000D6EB7" w:rsidRDefault="00272300" w:rsidP="005F4B0D">
      <w:pPr>
        <w:spacing w:line="280" w:lineRule="exact"/>
        <w:rPr>
          <w:rFonts w:ascii="Arial" w:hAnsi="Arial" w:cs="Arial"/>
          <w:sz w:val="22"/>
          <w:szCs w:val="22"/>
        </w:rPr>
      </w:pPr>
    </w:p>
    <w:p w14:paraId="63765F8F" w14:textId="77777777" w:rsidR="00272300" w:rsidRPr="000D6EB7" w:rsidRDefault="00272300" w:rsidP="005F4B0D">
      <w:pPr>
        <w:spacing w:line="280" w:lineRule="exact"/>
        <w:rPr>
          <w:rFonts w:ascii="Arial" w:hAnsi="Arial" w:cs="Arial"/>
          <w:sz w:val="22"/>
          <w:szCs w:val="22"/>
        </w:rPr>
      </w:pPr>
    </w:p>
    <w:p w14:paraId="4F3CDD98" w14:textId="77777777" w:rsidR="00272300" w:rsidRPr="000D6EB7" w:rsidRDefault="00272300" w:rsidP="005F4B0D">
      <w:pPr>
        <w:spacing w:line="280" w:lineRule="exact"/>
        <w:rPr>
          <w:rFonts w:ascii="Arial" w:hAnsi="Arial" w:cs="Arial"/>
          <w:sz w:val="22"/>
          <w:szCs w:val="22"/>
        </w:rPr>
      </w:pPr>
    </w:p>
    <w:p w14:paraId="6D0DF897" w14:textId="77777777" w:rsidR="0009670E" w:rsidRPr="000D6EB7" w:rsidRDefault="0009670E" w:rsidP="005F4B0D">
      <w:pPr>
        <w:spacing w:line="280" w:lineRule="exact"/>
        <w:rPr>
          <w:rFonts w:ascii="Arial" w:hAnsi="Arial" w:cs="Arial"/>
          <w:sz w:val="22"/>
          <w:szCs w:val="22"/>
        </w:rPr>
      </w:pPr>
    </w:p>
    <w:p w14:paraId="4C06BA08" w14:textId="77777777" w:rsidR="00353AD1" w:rsidRPr="000D6EB7" w:rsidRDefault="00353AD1" w:rsidP="005F4B0D">
      <w:pPr>
        <w:spacing w:line="280" w:lineRule="exact"/>
        <w:rPr>
          <w:rFonts w:ascii="Arial" w:hAnsi="Arial" w:cs="Arial"/>
          <w:sz w:val="22"/>
          <w:szCs w:val="22"/>
        </w:rPr>
      </w:pPr>
    </w:p>
    <w:p w14:paraId="391BA471" w14:textId="77777777" w:rsidR="00353AD1" w:rsidRPr="000D6EB7" w:rsidRDefault="00353AD1" w:rsidP="005F4B0D">
      <w:pPr>
        <w:spacing w:line="280" w:lineRule="exact"/>
        <w:rPr>
          <w:rFonts w:ascii="Arial" w:hAnsi="Arial" w:cs="Arial"/>
          <w:sz w:val="22"/>
          <w:szCs w:val="22"/>
        </w:rPr>
      </w:pPr>
    </w:p>
    <w:p w14:paraId="74804D3A" w14:textId="77777777" w:rsidR="0009670E" w:rsidRPr="000D6EB7" w:rsidRDefault="0009670E" w:rsidP="005F4B0D">
      <w:pPr>
        <w:spacing w:line="280" w:lineRule="exact"/>
        <w:rPr>
          <w:rFonts w:ascii="Arial" w:hAnsi="Arial" w:cs="Arial"/>
          <w:sz w:val="22"/>
          <w:szCs w:val="22"/>
        </w:rPr>
      </w:pPr>
    </w:p>
    <w:p w14:paraId="791FA387" w14:textId="77777777" w:rsidR="00146900" w:rsidRPr="000D6EB7" w:rsidRDefault="00146900" w:rsidP="005F4B0D">
      <w:pPr>
        <w:spacing w:line="280" w:lineRule="exact"/>
        <w:rPr>
          <w:rFonts w:ascii="Arial" w:hAnsi="Arial" w:cs="Arial"/>
          <w:sz w:val="22"/>
          <w:szCs w:val="22"/>
        </w:rPr>
      </w:pPr>
    </w:p>
    <w:p w14:paraId="4DD15CD1" w14:textId="77777777" w:rsidR="0009670E" w:rsidRPr="000D6EB7" w:rsidRDefault="0009670E" w:rsidP="005F4B0D">
      <w:pPr>
        <w:spacing w:line="280" w:lineRule="exact"/>
        <w:rPr>
          <w:rFonts w:ascii="Arial" w:hAnsi="Arial" w:cs="Arial"/>
          <w:sz w:val="22"/>
          <w:szCs w:val="22"/>
        </w:rPr>
      </w:pPr>
    </w:p>
    <w:p w14:paraId="73E2919E" w14:textId="77777777" w:rsidR="00272300" w:rsidRPr="000D6EB7" w:rsidRDefault="00272300" w:rsidP="005F4B0D">
      <w:pPr>
        <w:spacing w:line="280" w:lineRule="exact"/>
        <w:rPr>
          <w:rFonts w:ascii="Arial" w:hAnsi="Arial" w:cs="Arial"/>
          <w:sz w:val="22"/>
          <w:szCs w:val="22"/>
        </w:rPr>
      </w:pPr>
    </w:p>
    <w:p w14:paraId="55F9567B" w14:textId="77777777" w:rsidR="00272300" w:rsidRPr="000D6EB7" w:rsidRDefault="00272300" w:rsidP="005F4B0D">
      <w:pPr>
        <w:spacing w:line="280" w:lineRule="exact"/>
        <w:rPr>
          <w:rFonts w:ascii="Arial" w:hAnsi="Arial" w:cs="Arial"/>
          <w:sz w:val="22"/>
          <w:szCs w:val="22"/>
        </w:rPr>
      </w:pPr>
    </w:p>
    <w:p w14:paraId="59777EBB" w14:textId="77777777" w:rsidR="00272300" w:rsidRPr="000D6EB7" w:rsidRDefault="00272300" w:rsidP="005F4B0D">
      <w:pPr>
        <w:spacing w:line="280" w:lineRule="exact"/>
        <w:rPr>
          <w:rFonts w:ascii="Arial" w:hAnsi="Arial" w:cs="Arial"/>
          <w:sz w:val="22"/>
          <w:szCs w:val="22"/>
        </w:rPr>
      </w:pPr>
    </w:p>
    <w:p w14:paraId="5845A1CD" w14:textId="5510A2CA" w:rsidR="00353AD1" w:rsidRPr="000D6EB7" w:rsidRDefault="00E41752" w:rsidP="00B26A64">
      <w:pPr>
        <w:pBdr>
          <w:top w:val="single" w:sz="4" w:space="6" w:color="auto"/>
          <w:left w:val="single" w:sz="4" w:space="12" w:color="auto"/>
          <w:bottom w:val="single" w:sz="4" w:space="6" w:color="auto"/>
          <w:right w:val="single" w:sz="4" w:space="12" w:color="auto"/>
        </w:pBdr>
        <w:spacing w:line="260" w:lineRule="exact"/>
        <w:ind w:left="357" w:right="391"/>
        <w:rPr>
          <w:rFonts w:ascii="Arial" w:hAnsi="Arial" w:cs="Arial"/>
          <w:sz w:val="20"/>
          <w:szCs w:val="20"/>
        </w:rPr>
      </w:pPr>
      <w:r w:rsidRPr="000D6EB7">
        <w:rPr>
          <w:rFonts w:ascii="Arial" w:hAnsi="Arial" w:cs="Arial"/>
          <w:sz w:val="20"/>
          <w:szCs w:val="20"/>
        </w:rPr>
        <w:t xml:space="preserve">Metoda </w:t>
      </w:r>
      <w:r w:rsidR="00B26A64" w:rsidRPr="000D6EB7">
        <w:rPr>
          <w:rFonts w:ascii="Arial" w:hAnsi="Arial" w:cs="Arial"/>
          <w:sz w:val="20"/>
          <w:szCs w:val="20"/>
        </w:rPr>
        <w:t xml:space="preserve">za uradno potrjevanje </w:t>
      </w:r>
      <w:r w:rsidR="00027388" w:rsidRPr="000D6EB7">
        <w:rPr>
          <w:rFonts w:ascii="Arial" w:hAnsi="Arial" w:cs="Arial"/>
          <w:sz w:val="20"/>
          <w:szCs w:val="20"/>
        </w:rPr>
        <w:t xml:space="preserve">materiala za vegetativno razmnoževanje trte </w:t>
      </w:r>
      <w:r w:rsidR="00A159B8" w:rsidRPr="000D6EB7">
        <w:rPr>
          <w:rFonts w:ascii="Arial" w:hAnsi="Arial" w:cs="Arial"/>
          <w:sz w:val="20"/>
          <w:szCs w:val="20"/>
        </w:rPr>
        <w:t>(UVHVVR-UP</w:t>
      </w:r>
      <w:r w:rsidR="0009670E" w:rsidRPr="000D6EB7">
        <w:rPr>
          <w:rFonts w:ascii="Arial" w:hAnsi="Arial" w:cs="Arial"/>
          <w:sz w:val="20"/>
          <w:szCs w:val="20"/>
        </w:rPr>
        <w:t>/</w:t>
      </w:r>
      <w:r w:rsidR="00027388" w:rsidRPr="000D6EB7">
        <w:rPr>
          <w:rFonts w:ascii="Arial" w:hAnsi="Arial" w:cs="Arial"/>
          <w:sz w:val="20"/>
          <w:szCs w:val="20"/>
        </w:rPr>
        <w:t>3</w:t>
      </w:r>
      <w:r w:rsidR="0009670E" w:rsidRPr="000D6EB7">
        <w:rPr>
          <w:rFonts w:ascii="Arial" w:hAnsi="Arial" w:cs="Arial"/>
          <w:sz w:val="20"/>
          <w:szCs w:val="20"/>
        </w:rPr>
        <w:t>/</w:t>
      </w:r>
      <w:r w:rsidR="00027388" w:rsidRPr="000D6EB7">
        <w:rPr>
          <w:rFonts w:ascii="Arial" w:hAnsi="Arial" w:cs="Arial"/>
          <w:sz w:val="20"/>
          <w:szCs w:val="20"/>
        </w:rPr>
        <w:t>2</w:t>
      </w:r>
      <w:r w:rsidR="0009670E" w:rsidRPr="000D6EB7">
        <w:rPr>
          <w:rFonts w:ascii="Arial" w:hAnsi="Arial" w:cs="Arial"/>
          <w:sz w:val="20"/>
          <w:szCs w:val="20"/>
        </w:rPr>
        <w:t>), sprejeta s sklepom direktorja Uprave Republike Slovenije za varno hrano, veterinarstvo in varstvo rastlin, št. sklepa: U3431</w:t>
      </w:r>
      <w:r w:rsidR="00F729E7" w:rsidRPr="000D6EB7">
        <w:rPr>
          <w:rFonts w:ascii="Arial" w:hAnsi="Arial" w:cs="Arial"/>
          <w:sz w:val="20"/>
          <w:szCs w:val="20"/>
        </w:rPr>
        <w:t>1</w:t>
      </w:r>
      <w:r w:rsidR="0009670E" w:rsidRPr="000D6EB7">
        <w:rPr>
          <w:rFonts w:ascii="Arial" w:hAnsi="Arial" w:cs="Arial"/>
          <w:sz w:val="20"/>
          <w:szCs w:val="20"/>
        </w:rPr>
        <w:t>-</w:t>
      </w:r>
      <w:r w:rsidR="00027388" w:rsidRPr="000D6EB7">
        <w:rPr>
          <w:rFonts w:ascii="Arial" w:hAnsi="Arial" w:cs="Arial"/>
          <w:sz w:val="20"/>
          <w:szCs w:val="20"/>
        </w:rPr>
        <w:t>5</w:t>
      </w:r>
      <w:r w:rsidR="00FA086D" w:rsidRPr="000D6EB7">
        <w:rPr>
          <w:rFonts w:ascii="Arial" w:hAnsi="Arial" w:cs="Arial"/>
          <w:sz w:val="20"/>
          <w:szCs w:val="20"/>
        </w:rPr>
        <w:t>/</w:t>
      </w:r>
      <w:r w:rsidRPr="000D6EB7">
        <w:rPr>
          <w:rFonts w:ascii="Arial" w:hAnsi="Arial" w:cs="Arial"/>
          <w:sz w:val="20"/>
          <w:szCs w:val="20"/>
        </w:rPr>
        <w:t>20</w:t>
      </w:r>
      <w:r w:rsidR="00F729E7" w:rsidRPr="000D6EB7">
        <w:rPr>
          <w:rFonts w:ascii="Arial" w:hAnsi="Arial" w:cs="Arial"/>
          <w:sz w:val="20"/>
          <w:szCs w:val="20"/>
        </w:rPr>
        <w:t>21</w:t>
      </w:r>
      <w:r w:rsidR="00082FD3" w:rsidRPr="000D6EB7">
        <w:rPr>
          <w:rFonts w:ascii="Arial" w:hAnsi="Arial" w:cs="Arial"/>
          <w:sz w:val="20"/>
          <w:szCs w:val="20"/>
        </w:rPr>
        <w:t>/</w:t>
      </w:r>
      <w:r w:rsidR="00F729E7" w:rsidRPr="000D6EB7">
        <w:rPr>
          <w:rFonts w:ascii="Arial" w:hAnsi="Arial" w:cs="Arial"/>
          <w:sz w:val="20"/>
          <w:szCs w:val="20"/>
        </w:rPr>
        <w:t>1</w:t>
      </w:r>
      <w:r w:rsidR="00256AB0" w:rsidRPr="000D6EB7">
        <w:rPr>
          <w:rFonts w:ascii="Arial" w:hAnsi="Arial" w:cs="Arial"/>
          <w:sz w:val="20"/>
          <w:szCs w:val="20"/>
        </w:rPr>
        <w:t xml:space="preserve"> </w:t>
      </w:r>
      <w:r w:rsidR="0009670E" w:rsidRPr="000D6EB7">
        <w:rPr>
          <w:rFonts w:ascii="Arial" w:hAnsi="Arial" w:cs="Arial"/>
          <w:sz w:val="20"/>
          <w:szCs w:val="20"/>
        </w:rPr>
        <w:t xml:space="preserve">z dne </w:t>
      </w:r>
      <w:r w:rsidR="006624A6" w:rsidRPr="000D6EB7">
        <w:rPr>
          <w:rFonts w:ascii="Arial" w:hAnsi="Arial" w:cs="Arial"/>
          <w:sz w:val="20"/>
          <w:szCs w:val="20"/>
        </w:rPr>
        <w:t>12.5</w:t>
      </w:r>
      <w:r w:rsidR="00234B7E" w:rsidRPr="000D6EB7">
        <w:rPr>
          <w:rFonts w:ascii="Arial" w:hAnsi="Arial" w:cs="Arial"/>
          <w:sz w:val="20"/>
          <w:szCs w:val="20"/>
        </w:rPr>
        <w:t xml:space="preserve">. </w:t>
      </w:r>
      <w:r w:rsidR="00F729E7" w:rsidRPr="000D6EB7">
        <w:rPr>
          <w:rFonts w:ascii="Arial" w:hAnsi="Arial" w:cs="Arial"/>
          <w:sz w:val="20"/>
          <w:szCs w:val="20"/>
        </w:rPr>
        <w:t>2021</w:t>
      </w:r>
      <w:r w:rsidRPr="000D6EB7">
        <w:rPr>
          <w:rFonts w:ascii="Arial" w:hAnsi="Arial" w:cs="Arial"/>
          <w:sz w:val="20"/>
          <w:szCs w:val="20"/>
        </w:rPr>
        <w:t>.</w:t>
      </w:r>
      <w:r w:rsidR="00353AD1" w:rsidRPr="000D6EB7">
        <w:rPr>
          <w:rFonts w:ascii="Arial" w:hAnsi="Arial" w:cs="Arial"/>
          <w:sz w:val="20"/>
          <w:szCs w:val="20"/>
        </w:rPr>
        <w:t xml:space="preserve"> </w:t>
      </w:r>
    </w:p>
    <w:p w14:paraId="025D1576" w14:textId="7A41F240" w:rsidR="0009670E" w:rsidRPr="000D6EB7" w:rsidRDefault="00FA086D" w:rsidP="0009670E">
      <w:pPr>
        <w:pBdr>
          <w:top w:val="single" w:sz="4" w:space="6" w:color="auto"/>
          <w:left w:val="single" w:sz="4" w:space="12" w:color="auto"/>
          <w:bottom w:val="single" w:sz="4" w:space="6" w:color="auto"/>
          <w:right w:val="single" w:sz="4" w:space="12" w:color="auto"/>
        </w:pBdr>
        <w:spacing w:line="260" w:lineRule="exact"/>
        <w:ind w:left="357" w:right="391"/>
        <w:rPr>
          <w:rFonts w:ascii="Arial" w:hAnsi="Arial" w:cs="Arial"/>
          <w:sz w:val="20"/>
          <w:szCs w:val="20"/>
        </w:rPr>
      </w:pPr>
      <w:r w:rsidRPr="000D6EB7">
        <w:rPr>
          <w:rFonts w:ascii="Arial" w:hAnsi="Arial" w:cs="Arial"/>
          <w:sz w:val="20"/>
          <w:szCs w:val="20"/>
        </w:rPr>
        <w:t xml:space="preserve">Začetek uporabe: </w:t>
      </w:r>
      <w:r w:rsidR="006624A6" w:rsidRPr="000D6EB7">
        <w:rPr>
          <w:rFonts w:ascii="Arial" w:hAnsi="Arial" w:cs="Arial"/>
          <w:sz w:val="20"/>
          <w:szCs w:val="20"/>
        </w:rPr>
        <w:t>15</w:t>
      </w:r>
      <w:r w:rsidR="00994E63" w:rsidRPr="000D6EB7">
        <w:rPr>
          <w:rFonts w:ascii="Arial" w:hAnsi="Arial" w:cs="Arial"/>
          <w:sz w:val="20"/>
          <w:szCs w:val="20"/>
        </w:rPr>
        <w:t>.maja</w:t>
      </w:r>
      <w:r w:rsidR="00353AD1" w:rsidRPr="000D6EB7">
        <w:rPr>
          <w:rFonts w:ascii="Arial" w:hAnsi="Arial" w:cs="Arial"/>
          <w:sz w:val="20"/>
          <w:szCs w:val="20"/>
        </w:rPr>
        <w:t xml:space="preserve"> 20</w:t>
      </w:r>
      <w:r w:rsidR="00F729E7" w:rsidRPr="000D6EB7">
        <w:rPr>
          <w:rFonts w:ascii="Arial" w:hAnsi="Arial" w:cs="Arial"/>
          <w:sz w:val="20"/>
          <w:szCs w:val="20"/>
        </w:rPr>
        <w:t>21</w:t>
      </w:r>
      <w:r w:rsidR="00353AD1" w:rsidRPr="000D6EB7">
        <w:rPr>
          <w:rFonts w:ascii="Arial" w:hAnsi="Arial" w:cs="Arial"/>
          <w:sz w:val="20"/>
          <w:szCs w:val="20"/>
        </w:rPr>
        <w:t xml:space="preserve">. </w:t>
      </w:r>
    </w:p>
    <w:p w14:paraId="480CF721" w14:textId="77777777" w:rsidR="00063143" w:rsidRPr="000D6EB7" w:rsidRDefault="00063143" w:rsidP="008B129C">
      <w:pPr>
        <w:pStyle w:val="Kazalovsebine1"/>
        <w:sectPr w:rsidR="00063143" w:rsidRPr="000D6EB7" w:rsidSect="00FA37E6">
          <w:footerReference w:type="default" r:id="rId9"/>
          <w:footerReference w:type="first" r:id="rId10"/>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docGrid w:linePitch="326"/>
        </w:sectPr>
      </w:pPr>
    </w:p>
    <w:p w14:paraId="34718DB9" w14:textId="77777777" w:rsidR="00063143" w:rsidRPr="000D6EB7" w:rsidRDefault="00063143" w:rsidP="008B129C">
      <w:pPr>
        <w:pStyle w:val="Kazalovsebine1"/>
      </w:pPr>
    </w:p>
    <w:p w14:paraId="0356CFCC" w14:textId="77777777" w:rsidR="001817CF" w:rsidRPr="000D6EB7" w:rsidRDefault="00027388" w:rsidP="008B129C">
      <w:pPr>
        <w:pStyle w:val="Kazalovsebine1"/>
      </w:pPr>
      <w:r w:rsidRPr="000D6EB7">
        <w:br w:type="page"/>
      </w:r>
      <w:r w:rsidR="00D21305" w:rsidRPr="000D6EB7">
        <w:lastRenderedPageBreak/>
        <w:t>KAZALO</w:t>
      </w:r>
      <w:r w:rsidR="00D14807" w:rsidRPr="000D6EB7">
        <w:t xml:space="preserve"> VSEBINE</w:t>
      </w:r>
    </w:p>
    <w:p w14:paraId="346E7391" w14:textId="77777777" w:rsidR="006A2177" w:rsidRPr="000D6EB7" w:rsidRDefault="006A2177" w:rsidP="006A2177">
      <w:pPr>
        <w:spacing w:line="280" w:lineRule="exact"/>
        <w:jc w:val="center"/>
        <w:rPr>
          <w:rFonts w:ascii="Arial" w:hAnsi="Arial" w:cs="Arial"/>
          <w:b/>
          <w:sz w:val="22"/>
          <w:szCs w:val="22"/>
        </w:rPr>
      </w:pPr>
    </w:p>
    <w:p w14:paraId="0C544CD5" w14:textId="77777777" w:rsidR="006A2177" w:rsidRPr="000D6EB7" w:rsidRDefault="006A2177" w:rsidP="006A2177">
      <w:pPr>
        <w:spacing w:line="280" w:lineRule="exact"/>
        <w:ind w:left="900"/>
        <w:jc w:val="center"/>
        <w:outlineLvl w:val="6"/>
        <w:rPr>
          <w:rFonts w:ascii="Arial" w:hAnsi="Arial" w:cs="Arial"/>
          <w:b/>
          <w:sz w:val="22"/>
          <w:szCs w:val="22"/>
        </w:rPr>
      </w:pPr>
    </w:p>
    <w:p w14:paraId="64A2E663" w14:textId="4A9F7001" w:rsidR="001B3807" w:rsidRDefault="006A2177">
      <w:pPr>
        <w:pStyle w:val="Kazalovsebine1"/>
        <w:rPr>
          <w:rFonts w:asciiTheme="minorHAnsi" w:eastAsiaTheme="minorEastAsia" w:hAnsiTheme="minorHAnsi" w:cstheme="minorBidi"/>
          <w:b w:val="0"/>
          <w:lang w:eastAsia="sl-SI"/>
        </w:rPr>
      </w:pPr>
      <w:r w:rsidRPr="000D6EB7">
        <w:rPr>
          <w:noProof w:val="0"/>
          <w:color w:val="000000"/>
        </w:rPr>
        <w:fldChar w:fldCharType="begin"/>
      </w:r>
      <w:r w:rsidRPr="000D6EB7">
        <w:rPr>
          <w:noProof w:val="0"/>
          <w:color w:val="000000"/>
        </w:rPr>
        <w:instrText xml:space="preserve"> TOC \o "1-3" \h \z \u </w:instrText>
      </w:r>
      <w:r w:rsidRPr="000D6EB7">
        <w:rPr>
          <w:noProof w:val="0"/>
          <w:color w:val="000000"/>
        </w:rPr>
        <w:fldChar w:fldCharType="separate"/>
      </w:r>
      <w:hyperlink w:anchor="_Toc71786155" w:history="1">
        <w:r w:rsidR="001B3807" w:rsidRPr="00410931">
          <w:rPr>
            <w:rStyle w:val="Hiperpovezava"/>
          </w:rPr>
          <w:t>1.</w:t>
        </w:r>
        <w:r w:rsidR="001B3807">
          <w:rPr>
            <w:rFonts w:asciiTheme="minorHAnsi" w:eastAsiaTheme="minorEastAsia" w:hAnsiTheme="minorHAnsi" w:cstheme="minorBidi"/>
            <w:b w:val="0"/>
            <w:lang w:eastAsia="sl-SI"/>
          </w:rPr>
          <w:tab/>
        </w:r>
        <w:r w:rsidR="001B3807" w:rsidRPr="00410931">
          <w:rPr>
            <w:rStyle w:val="Hiperpovezava"/>
          </w:rPr>
          <w:t>SPLOŠNO</w:t>
        </w:r>
        <w:r w:rsidR="00827C28">
          <w:rPr>
            <w:rStyle w:val="Hiperpovezava"/>
          </w:rPr>
          <w:t xml:space="preserve">                                                                                                                         </w:t>
        </w:r>
        <w:r w:rsidR="001B3807">
          <w:rPr>
            <w:webHidden/>
          </w:rPr>
          <w:fldChar w:fldCharType="begin"/>
        </w:r>
        <w:r w:rsidR="001B3807">
          <w:rPr>
            <w:webHidden/>
          </w:rPr>
          <w:instrText xml:space="preserve"> PAGEREF _Toc71786155 \h </w:instrText>
        </w:r>
        <w:r w:rsidR="001B3807">
          <w:rPr>
            <w:webHidden/>
          </w:rPr>
        </w:r>
        <w:r w:rsidR="001B3807">
          <w:rPr>
            <w:webHidden/>
          </w:rPr>
          <w:fldChar w:fldCharType="separate"/>
        </w:r>
        <w:r w:rsidR="00973B3B">
          <w:rPr>
            <w:webHidden/>
          </w:rPr>
          <w:t>5</w:t>
        </w:r>
        <w:r w:rsidR="001B3807">
          <w:rPr>
            <w:webHidden/>
          </w:rPr>
          <w:fldChar w:fldCharType="end"/>
        </w:r>
      </w:hyperlink>
    </w:p>
    <w:p w14:paraId="586D485E" w14:textId="4EAEF7F2" w:rsidR="001B3807" w:rsidRDefault="000B57DE" w:rsidP="00243110">
      <w:pPr>
        <w:pStyle w:val="Kazalovsebine2"/>
        <w:rPr>
          <w:rFonts w:asciiTheme="minorHAnsi" w:eastAsiaTheme="minorEastAsia" w:hAnsiTheme="minorHAnsi" w:cstheme="minorBidi"/>
          <w:sz w:val="22"/>
          <w:szCs w:val="22"/>
        </w:rPr>
      </w:pPr>
      <w:hyperlink w:anchor="_Toc71786156" w:history="1">
        <w:r w:rsidR="001B3807" w:rsidRPr="00410931">
          <w:rPr>
            <w:rStyle w:val="Hiperpovezava"/>
          </w:rPr>
          <w:t>1.1</w:t>
        </w:r>
        <w:r w:rsidR="001B3807">
          <w:rPr>
            <w:rFonts w:asciiTheme="minorHAnsi" w:eastAsiaTheme="minorEastAsia" w:hAnsiTheme="minorHAnsi" w:cstheme="minorBidi"/>
            <w:sz w:val="22"/>
            <w:szCs w:val="22"/>
          </w:rPr>
          <w:tab/>
        </w:r>
        <w:r w:rsidR="001B3807" w:rsidRPr="00410931">
          <w:rPr>
            <w:rStyle w:val="Hiperpovezava"/>
          </w:rPr>
          <w:t>Namen</w:t>
        </w:r>
        <w:r w:rsidR="00243110">
          <w:rPr>
            <w:rStyle w:val="Hiperpovezava"/>
          </w:rPr>
          <w:tab/>
        </w:r>
        <w:r w:rsidR="00243110">
          <w:rPr>
            <w:rStyle w:val="Hiperpovezava"/>
          </w:rPr>
          <w:tab/>
        </w:r>
        <w:r w:rsidR="00243110">
          <w:rPr>
            <w:rStyle w:val="Hiperpovezava"/>
          </w:rPr>
          <w:tab/>
        </w:r>
        <w:r w:rsidR="00243110">
          <w:rPr>
            <w:rStyle w:val="Hiperpovezava"/>
          </w:rPr>
          <w:tab/>
        </w:r>
        <w:r w:rsidR="00243110">
          <w:rPr>
            <w:rStyle w:val="Hiperpovezava"/>
          </w:rPr>
          <w:tab/>
        </w:r>
        <w:r w:rsidR="00243110">
          <w:rPr>
            <w:rStyle w:val="Hiperpovezava"/>
          </w:rPr>
          <w:tab/>
        </w:r>
        <w:r w:rsidR="00243110">
          <w:rPr>
            <w:rStyle w:val="Hiperpovezava"/>
          </w:rPr>
          <w:tab/>
        </w:r>
        <w:r w:rsidR="00243110">
          <w:rPr>
            <w:rStyle w:val="Hiperpovezava"/>
          </w:rPr>
          <w:tab/>
        </w:r>
        <w:r w:rsidR="00243110">
          <w:rPr>
            <w:rStyle w:val="Hiperpovezava"/>
          </w:rPr>
          <w:tab/>
        </w:r>
        <w:r w:rsidR="00243110">
          <w:rPr>
            <w:rStyle w:val="Hiperpovezava"/>
          </w:rPr>
          <w:tab/>
        </w:r>
        <w:r w:rsidR="00243110">
          <w:rPr>
            <w:rStyle w:val="Hiperpovezava"/>
          </w:rPr>
          <w:tab/>
        </w:r>
        <w:r w:rsidR="00243110">
          <w:rPr>
            <w:rStyle w:val="Hiperpovezava"/>
          </w:rPr>
          <w:tab/>
        </w:r>
        <w:r w:rsidR="001B3807">
          <w:rPr>
            <w:webHidden/>
          </w:rPr>
          <w:tab/>
        </w:r>
        <w:r w:rsidR="00243110">
          <w:rPr>
            <w:webHidden/>
          </w:rPr>
          <w:t xml:space="preserve">      </w:t>
        </w:r>
        <w:r w:rsidR="001B3807">
          <w:rPr>
            <w:webHidden/>
          </w:rPr>
          <w:fldChar w:fldCharType="begin"/>
        </w:r>
        <w:r w:rsidR="001B3807">
          <w:rPr>
            <w:webHidden/>
          </w:rPr>
          <w:instrText xml:space="preserve"> PAGEREF _Toc71786156 \h </w:instrText>
        </w:r>
        <w:r w:rsidR="001B3807">
          <w:rPr>
            <w:webHidden/>
          </w:rPr>
        </w:r>
        <w:r w:rsidR="001B3807">
          <w:rPr>
            <w:webHidden/>
          </w:rPr>
          <w:fldChar w:fldCharType="separate"/>
        </w:r>
        <w:r w:rsidR="00973B3B">
          <w:rPr>
            <w:webHidden/>
          </w:rPr>
          <w:t>5</w:t>
        </w:r>
        <w:r w:rsidR="001B3807">
          <w:rPr>
            <w:webHidden/>
          </w:rPr>
          <w:fldChar w:fldCharType="end"/>
        </w:r>
      </w:hyperlink>
    </w:p>
    <w:p w14:paraId="737E2745" w14:textId="4F520581" w:rsidR="001B3807" w:rsidRDefault="000B57DE" w:rsidP="00243110">
      <w:pPr>
        <w:pStyle w:val="Kazalovsebine2"/>
        <w:rPr>
          <w:rFonts w:asciiTheme="minorHAnsi" w:eastAsiaTheme="minorEastAsia" w:hAnsiTheme="minorHAnsi" w:cstheme="minorBidi"/>
          <w:sz w:val="22"/>
          <w:szCs w:val="22"/>
        </w:rPr>
      </w:pPr>
      <w:hyperlink w:anchor="_Toc71786157" w:history="1">
        <w:r w:rsidR="001B3807" w:rsidRPr="00410931">
          <w:rPr>
            <w:rStyle w:val="Hiperpovezava"/>
          </w:rPr>
          <w:t>1.2</w:t>
        </w:r>
        <w:r w:rsidR="001B3807">
          <w:rPr>
            <w:rFonts w:asciiTheme="minorHAnsi" w:eastAsiaTheme="minorEastAsia" w:hAnsiTheme="minorHAnsi" w:cstheme="minorBidi"/>
            <w:sz w:val="22"/>
            <w:szCs w:val="22"/>
          </w:rPr>
          <w:tab/>
        </w:r>
        <w:r w:rsidR="001B3807" w:rsidRPr="00410931">
          <w:rPr>
            <w:rStyle w:val="Hiperpovezava"/>
          </w:rPr>
          <w:t>Postopek uradne potrditve - Splošno</w:t>
        </w:r>
        <w:r w:rsidR="001B3807">
          <w:rPr>
            <w:webHidden/>
          </w:rPr>
          <w:tab/>
        </w:r>
        <w:r w:rsidR="00243110">
          <w:rPr>
            <w:webHidden/>
          </w:rPr>
          <w:tab/>
        </w:r>
        <w:r w:rsidR="00243110">
          <w:rPr>
            <w:webHidden/>
          </w:rPr>
          <w:tab/>
        </w:r>
        <w:r w:rsidR="00243110">
          <w:rPr>
            <w:webHidden/>
          </w:rPr>
          <w:tab/>
        </w:r>
        <w:r w:rsidR="00243110">
          <w:rPr>
            <w:webHidden/>
          </w:rPr>
          <w:tab/>
        </w:r>
        <w:r w:rsidR="00243110">
          <w:rPr>
            <w:webHidden/>
          </w:rPr>
          <w:tab/>
        </w:r>
        <w:r w:rsidR="00243110">
          <w:rPr>
            <w:webHidden/>
          </w:rPr>
          <w:tab/>
          <w:t xml:space="preserve">  </w:t>
        </w:r>
        <w:r w:rsidR="00243110">
          <w:rPr>
            <w:webHidden/>
          </w:rPr>
          <w:tab/>
          <w:t xml:space="preserve">      </w:t>
        </w:r>
        <w:r w:rsidR="001B3807">
          <w:rPr>
            <w:webHidden/>
          </w:rPr>
          <w:fldChar w:fldCharType="begin"/>
        </w:r>
        <w:r w:rsidR="001B3807">
          <w:rPr>
            <w:webHidden/>
          </w:rPr>
          <w:instrText xml:space="preserve"> PAGEREF _Toc71786157 \h </w:instrText>
        </w:r>
        <w:r w:rsidR="001B3807">
          <w:rPr>
            <w:webHidden/>
          </w:rPr>
        </w:r>
        <w:r w:rsidR="001B3807">
          <w:rPr>
            <w:webHidden/>
          </w:rPr>
          <w:fldChar w:fldCharType="separate"/>
        </w:r>
        <w:r w:rsidR="00973B3B">
          <w:rPr>
            <w:webHidden/>
          </w:rPr>
          <w:t>5</w:t>
        </w:r>
        <w:r w:rsidR="001B3807">
          <w:rPr>
            <w:webHidden/>
          </w:rPr>
          <w:fldChar w:fldCharType="end"/>
        </w:r>
      </w:hyperlink>
    </w:p>
    <w:p w14:paraId="49B57C33" w14:textId="77777777" w:rsidR="001B3807" w:rsidRDefault="000B57DE">
      <w:pPr>
        <w:pStyle w:val="Kazalovsebine3"/>
        <w:rPr>
          <w:rFonts w:asciiTheme="minorHAnsi" w:eastAsiaTheme="minorEastAsia" w:hAnsiTheme="minorHAnsi" w:cstheme="minorBidi"/>
          <w:i w:val="0"/>
          <w:sz w:val="22"/>
          <w:szCs w:val="22"/>
        </w:rPr>
      </w:pPr>
      <w:hyperlink w:anchor="_Toc71786158" w:history="1">
        <w:r w:rsidR="001B3807" w:rsidRPr="00410931">
          <w:rPr>
            <w:rStyle w:val="Hiperpovezava"/>
          </w:rPr>
          <w:t>1.2.1</w:t>
        </w:r>
        <w:r w:rsidR="001B3807">
          <w:rPr>
            <w:rFonts w:asciiTheme="minorHAnsi" w:eastAsiaTheme="minorEastAsia" w:hAnsiTheme="minorHAnsi" w:cstheme="minorBidi"/>
            <w:i w:val="0"/>
            <w:sz w:val="22"/>
            <w:szCs w:val="22"/>
          </w:rPr>
          <w:tab/>
        </w:r>
        <w:r w:rsidR="001B3807" w:rsidRPr="00410931">
          <w:rPr>
            <w:rStyle w:val="Hiperpovezava"/>
          </w:rPr>
          <w:t>Vložitev prijave za uradno potrditev</w:t>
        </w:r>
        <w:r w:rsidR="001B3807">
          <w:rPr>
            <w:webHidden/>
          </w:rPr>
          <w:tab/>
        </w:r>
        <w:r w:rsidR="001B3807">
          <w:rPr>
            <w:webHidden/>
          </w:rPr>
          <w:fldChar w:fldCharType="begin"/>
        </w:r>
        <w:r w:rsidR="001B3807">
          <w:rPr>
            <w:webHidden/>
          </w:rPr>
          <w:instrText xml:space="preserve"> PAGEREF _Toc71786158 \h </w:instrText>
        </w:r>
        <w:r w:rsidR="001B3807">
          <w:rPr>
            <w:webHidden/>
          </w:rPr>
        </w:r>
        <w:r w:rsidR="001B3807">
          <w:rPr>
            <w:webHidden/>
          </w:rPr>
          <w:fldChar w:fldCharType="separate"/>
        </w:r>
        <w:r w:rsidR="00973B3B">
          <w:rPr>
            <w:webHidden/>
          </w:rPr>
          <w:t>5</w:t>
        </w:r>
        <w:r w:rsidR="001B3807">
          <w:rPr>
            <w:webHidden/>
          </w:rPr>
          <w:fldChar w:fldCharType="end"/>
        </w:r>
      </w:hyperlink>
    </w:p>
    <w:p w14:paraId="526A8D5D" w14:textId="77777777" w:rsidR="001B3807" w:rsidRDefault="000B57DE">
      <w:pPr>
        <w:pStyle w:val="Kazalovsebine3"/>
        <w:rPr>
          <w:rFonts w:asciiTheme="minorHAnsi" w:eastAsiaTheme="minorEastAsia" w:hAnsiTheme="minorHAnsi" w:cstheme="minorBidi"/>
          <w:i w:val="0"/>
          <w:sz w:val="22"/>
          <w:szCs w:val="22"/>
        </w:rPr>
      </w:pPr>
      <w:hyperlink w:anchor="_Toc71786159" w:history="1">
        <w:r w:rsidR="001B3807" w:rsidRPr="00410931">
          <w:rPr>
            <w:rStyle w:val="Hiperpovezava"/>
          </w:rPr>
          <w:t>1.2.2</w:t>
        </w:r>
        <w:r w:rsidR="001B3807">
          <w:rPr>
            <w:rFonts w:asciiTheme="minorHAnsi" w:eastAsiaTheme="minorEastAsia" w:hAnsiTheme="minorHAnsi" w:cstheme="minorBidi"/>
            <w:i w:val="0"/>
            <w:sz w:val="22"/>
            <w:szCs w:val="22"/>
          </w:rPr>
          <w:tab/>
        </w:r>
        <w:r w:rsidR="001B3807" w:rsidRPr="00410931">
          <w:rPr>
            <w:rStyle w:val="Hiperpovezava"/>
          </w:rPr>
          <w:t>Preveritev prijave, dopolnitev prijave</w:t>
        </w:r>
        <w:r w:rsidR="001B3807">
          <w:rPr>
            <w:webHidden/>
          </w:rPr>
          <w:tab/>
        </w:r>
        <w:r w:rsidR="001B3807">
          <w:rPr>
            <w:webHidden/>
          </w:rPr>
          <w:fldChar w:fldCharType="begin"/>
        </w:r>
        <w:r w:rsidR="001B3807">
          <w:rPr>
            <w:webHidden/>
          </w:rPr>
          <w:instrText xml:space="preserve"> PAGEREF _Toc71786159 \h </w:instrText>
        </w:r>
        <w:r w:rsidR="001B3807">
          <w:rPr>
            <w:webHidden/>
          </w:rPr>
        </w:r>
        <w:r w:rsidR="001B3807">
          <w:rPr>
            <w:webHidden/>
          </w:rPr>
          <w:fldChar w:fldCharType="separate"/>
        </w:r>
        <w:r w:rsidR="00973B3B">
          <w:rPr>
            <w:webHidden/>
          </w:rPr>
          <w:t>6</w:t>
        </w:r>
        <w:r w:rsidR="001B3807">
          <w:rPr>
            <w:webHidden/>
          </w:rPr>
          <w:fldChar w:fldCharType="end"/>
        </w:r>
      </w:hyperlink>
    </w:p>
    <w:p w14:paraId="5CBE04A5" w14:textId="77777777" w:rsidR="001B3807" w:rsidRDefault="000B57DE">
      <w:pPr>
        <w:pStyle w:val="Kazalovsebine3"/>
        <w:rPr>
          <w:rFonts w:asciiTheme="minorHAnsi" w:eastAsiaTheme="minorEastAsia" w:hAnsiTheme="minorHAnsi" w:cstheme="minorBidi"/>
          <w:i w:val="0"/>
          <w:sz w:val="22"/>
          <w:szCs w:val="22"/>
        </w:rPr>
      </w:pPr>
      <w:hyperlink w:anchor="_Toc71786160" w:history="1">
        <w:r w:rsidR="001B3807" w:rsidRPr="00410931">
          <w:rPr>
            <w:rStyle w:val="Hiperpovezava"/>
          </w:rPr>
          <w:t>1.2.3</w:t>
        </w:r>
        <w:r w:rsidR="001B3807">
          <w:rPr>
            <w:rFonts w:asciiTheme="minorHAnsi" w:eastAsiaTheme="minorEastAsia" w:hAnsiTheme="minorHAnsi" w:cstheme="minorBidi"/>
            <w:i w:val="0"/>
            <w:sz w:val="22"/>
            <w:szCs w:val="22"/>
          </w:rPr>
          <w:tab/>
        </w:r>
        <w:r w:rsidR="001B3807" w:rsidRPr="00410931">
          <w:rPr>
            <w:rStyle w:val="Hiperpovezava"/>
          </w:rPr>
          <w:t>Odstop od prijave</w:t>
        </w:r>
        <w:r w:rsidR="001B3807">
          <w:rPr>
            <w:webHidden/>
          </w:rPr>
          <w:tab/>
        </w:r>
        <w:r w:rsidR="001B3807">
          <w:rPr>
            <w:webHidden/>
          </w:rPr>
          <w:fldChar w:fldCharType="begin"/>
        </w:r>
        <w:r w:rsidR="001B3807">
          <w:rPr>
            <w:webHidden/>
          </w:rPr>
          <w:instrText xml:space="preserve"> PAGEREF _Toc71786160 \h </w:instrText>
        </w:r>
        <w:r w:rsidR="001B3807">
          <w:rPr>
            <w:webHidden/>
          </w:rPr>
        </w:r>
        <w:r w:rsidR="001B3807">
          <w:rPr>
            <w:webHidden/>
          </w:rPr>
          <w:fldChar w:fldCharType="separate"/>
        </w:r>
        <w:r w:rsidR="00973B3B">
          <w:rPr>
            <w:webHidden/>
          </w:rPr>
          <w:t>6</w:t>
        </w:r>
        <w:r w:rsidR="001B3807">
          <w:rPr>
            <w:webHidden/>
          </w:rPr>
          <w:fldChar w:fldCharType="end"/>
        </w:r>
      </w:hyperlink>
    </w:p>
    <w:p w14:paraId="00C5224F" w14:textId="77777777" w:rsidR="001B3807" w:rsidRDefault="000B57DE">
      <w:pPr>
        <w:pStyle w:val="Kazalovsebine3"/>
        <w:rPr>
          <w:rFonts w:asciiTheme="minorHAnsi" w:eastAsiaTheme="minorEastAsia" w:hAnsiTheme="minorHAnsi" w:cstheme="minorBidi"/>
          <w:i w:val="0"/>
          <w:sz w:val="22"/>
          <w:szCs w:val="22"/>
        </w:rPr>
      </w:pPr>
      <w:hyperlink w:anchor="_Toc71786161" w:history="1">
        <w:r w:rsidR="001B3807" w:rsidRPr="00410931">
          <w:rPr>
            <w:rStyle w:val="Hiperpovezava"/>
          </w:rPr>
          <w:t>1.2.4</w:t>
        </w:r>
        <w:r w:rsidR="001B3807">
          <w:rPr>
            <w:rFonts w:asciiTheme="minorHAnsi" w:eastAsiaTheme="minorEastAsia" w:hAnsiTheme="minorHAnsi" w:cstheme="minorBidi"/>
            <w:i w:val="0"/>
            <w:sz w:val="22"/>
            <w:szCs w:val="22"/>
          </w:rPr>
          <w:tab/>
        </w:r>
        <w:r w:rsidR="001B3807" w:rsidRPr="00410931">
          <w:rPr>
            <w:rStyle w:val="Hiperpovezava"/>
          </w:rPr>
          <w:t>Uradni pregledi in zapisniki o opravljenih uradnih pregledih</w:t>
        </w:r>
        <w:r w:rsidR="001B3807">
          <w:rPr>
            <w:webHidden/>
          </w:rPr>
          <w:tab/>
        </w:r>
        <w:r w:rsidR="001B3807">
          <w:rPr>
            <w:webHidden/>
          </w:rPr>
          <w:fldChar w:fldCharType="begin"/>
        </w:r>
        <w:r w:rsidR="001B3807">
          <w:rPr>
            <w:webHidden/>
          </w:rPr>
          <w:instrText xml:space="preserve"> PAGEREF _Toc71786161 \h </w:instrText>
        </w:r>
        <w:r w:rsidR="001B3807">
          <w:rPr>
            <w:webHidden/>
          </w:rPr>
        </w:r>
        <w:r w:rsidR="001B3807">
          <w:rPr>
            <w:webHidden/>
          </w:rPr>
          <w:fldChar w:fldCharType="separate"/>
        </w:r>
        <w:r w:rsidR="00973B3B">
          <w:rPr>
            <w:webHidden/>
          </w:rPr>
          <w:t>6</w:t>
        </w:r>
        <w:r w:rsidR="001B3807">
          <w:rPr>
            <w:webHidden/>
          </w:rPr>
          <w:fldChar w:fldCharType="end"/>
        </w:r>
      </w:hyperlink>
    </w:p>
    <w:p w14:paraId="25C1E78C" w14:textId="77777777" w:rsidR="001B3807" w:rsidRDefault="000B57DE">
      <w:pPr>
        <w:pStyle w:val="Kazalovsebine3"/>
        <w:rPr>
          <w:rFonts w:asciiTheme="minorHAnsi" w:eastAsiaTheme="minorEastAsia" w:hAnsiTheme="minorHAnsi" w:cstheme="minorBidi"/>
          <w:i w:val="0"/>
          <w:sz w:val="22"/>
          <w:szCs w:val="22"/>
        </w:rPr>
      </w:pPr>
      <w:hyperlink w:anchor="_Toc71786162" w:history="1">
        <w:r w:rsidR="001B3807" w:rsidRPr="00410931">
          <w:rPr>
            <w:rStyle w:val="Hiperpovezava"/>
          </w:rPr>
          <w:t>1.2.5</w:t>
        </w:r>
        <w:r w:rsidR="001B3807">
          <w:rPr>
            <w:rFonts w:asciiTheme="minorHAnsi" w:eastAsiaTheme="minorEastAsia" w:hAnsiTheme="minorHAnsi" w:cstheme="minorBidi"/>
            <w:i w:val="0"/>
            <w:sz w:val="22"/>
            <w:szCs w:val="22"/>
          </w:rPr>
          <w:tab/>
        </w:r>
        <w:r w:rsidR="001B3807" w:rsidRPr="00410931">
          <w:rPr>
            <w:rStyle w:val="Hiperpovezava"/>
          </w:rPr>
          <w:t>Uradna potrditev in uradne etikete</w:t>
        </w:r>
        <w:r w:rsidR="001B3807">
          <w:rPr>
            <w:webHidden/>
          </w:rPr>
          <w:tab/>
        </w:r>
        <w:r w:rsidR="001B3807">
          <w:rPr>
            <w:webHidden/>
          </w:rPr>
          <w:fldChar w:fldCharType="begin"/>
        </w:r>
        <w:r w:rsidR="001B3807">
          <w:rPr>
            <w:webHidden/>
          </w:rPr>
          <w:instrText xml:space="preserve"> PAGEREF _Toc71786162 \h </w:instrText>
        </w:r>
        <w:r w:rsidR="001B3807">
          <w:rPr>
            <w:webHidden/>
          </w:rPr>
        </w:r>
        <w:r w:rsidR="001B3807">
          <w:rPr>
            <w:webHidden/>
          </w:rPr>
          <w:fldChar w:fldCharType="separate"/>
        </w:r>
        <w:r w:rsidR="00973B3B">
          <w:rPr>
            <w:webHidden/>
          </w:rPr>
          <w:t>6</w:t>
        </w:r>
        <w:r w:rsidR="001B3807">
          <w:rPr>
            <w:webHidden/>
          </w:rPr>
          <w:fldChar w:fldCharType="end"/>
        </w:r>
      </w:hyperlink>
    </w:p>
    <w:p w14:paraId="1ADCBE34" w14:textId="77777777" w:rsidR="001B3807" w:rsidRDefault="000B57DE">
      <w:pPr>
        <w:pStyle w:val="Kazalovsebine3"/>
        <w:rPr>
          <w:rFonts w:asciiTheme="minorHAnsi" w:eastAsiaTheme="minorEastAsia" w:hAnsiTheme="minorHAnsi" w:cstheme="minorBidi"/>
          <w:i w:val="0"/>
          <w:sz w:val="22"/>
          <w:szCs w:val="22"/>
        </w:rPr>
      </w:pPr>
      <w:hyperlink w:anchor="_Toc71786163" w:history="1">
        <w:r w:rsidR="001B3807" w:rsidRPr="00410931">
          <w:rPr>
            <w:rStyle w:val="Hiperpovezava"/>
          </w:rPr>
          <w:t>1.2.6</w:t>
        </w:r>
        <w:r w:rsidR="001B3807">
          <w:rPr>
            <w:rFonts w:asciiTheme="minorHAnsi" w:eastAsiaTheme="minorEastAsia" w:hAnsiTheme="minorHAnsi" w:cstheme="minorBidi"/>
            <w:i w:val="0"/>
            <w:sz w:val="22"/>
            <w:szCs w:val="22"/>
          </w:rPr>
          <w:tab/>
        </w:r>
        <w:r w:rsidR="001B3807" w:rsidRPr="00410931">
          <w:rPr>
            <w:rStyle w:val="Hiperpovezava"/>
          </w:rPr>
          <w:t>Odločba o zavrnitvi uradne potrditve</w:t>
        </w:r>
        <w:r w:rsidR="001B3807">
          <w:rPr>
            <w:webHidden/>
          </w:rPr>
          <w:tab/>
        </w:r>
        <w:r w:rsidR="001B3807">
          <w:rPr>
            <w:webHidden/>
          </w:rPr>
          <w:fldChar w:fldCharType="begin"/>
        </w:r>
        <w:r w:rsidR="001B3807">
          <w:rPr>
            <w:webHidden/>
          </w:rPr>
          <w:instrText xml:space="preserve"> PAGEREF _Toc71786163 \h </w:instrText>
        </w:r>
        <w:r w:rsidR="001B3807">
          <w:rPr>
            <w:webHidden/>
          </w:rPr>
        </w:r>
        <w:r w:rsidR="001B3807">
          <w:rPr>
            <w:webHidden/>
          </w:rPr>
          <w:fldChar w:fldCharType="separate"/>
        </w:r>
        <w:r w:rsidR="00973B3B">
          <w:rPr>
            <w:webHidden/>
          </w:rPr>
          <w:t>7</w:t>
        </w:r>
        <w:r w:rsidR="001B3807">
          <w:rPr>
            <w:webHidden/>
          </w:rPr>
          <w:fldChar w:fldCharType="end"/>
        </w:r>
      </w:hyperlink>
    </w:p>
    <w:p w14:paraId="217995CA" w14:textId="5CE5D3AB" w:rsidR="001B3807" w:rsidRDefault="000B57DE">
      <w:pPr>
        <w:pStyle w:val="Kazalovsebine1"/>
        <w:rPr>
          <w:rFonts w:asciiTheme="minorHAnsi" w:eastAsiaTheme="minorEastAsia" w:hAnsiTheme="minorHAnsi" w:cstheme="minorBidi"/>
          <w:b w:val="0"/>
          <w:lang w:eastAsia="sl-SI"/>
        </w:rPr>
      </w:pPr>
      <w:hyperlink w:anchor="_Toc71786164" w:history="1">
        <w:r w:rsidR="001B3807" w:rsidRPr="00410931">
          <w:rPr>
            <w:rStyle w:val="Hiperpovezava"/>
          </w:rPr>
          <w:t>2.</w:t>
        </w:r>
        <w:r w:rsidR="001B3807">
          <w:rPr>
            <w:rFonts w:asciiTheme="minorHAnsi" w:eastAsiaTheme="minorEastAsia" w:hAnsiTheme="minorHAnsi" w:cstheme="minorBidi"/>
            <w:b w:val="0"/>
            <w:lang w:eastAsia="sl-SI"/>
          </w:rPr>
          <w:tab/>
        </w:r>
        <w:r w:rsidR="001B3807" w:rsidRPr="00410931">
          <w:rPr>
            <w:rStyle w:val="Hiperpovezava"/>
          </w:rPr>
          <w:t>POSTOPKI ZA URADNO POTRDITEV POSAMEZNE KATEGORIJE RAZMNOŽEVALNEGA MATERIALA TRTE</w:t>
        </w:r>
        <w:r w:rsidR="00827C28">
          <w:rPr>
            <w:rStyle w:val="Hiperpovezava"/>
          </w:rPr>
          <w:t xml:space="preserve">                                                                    </w:t>
        </w:r>
        <w:r w:rsidR="001B3807">
          <w:rPr>
            <w:webHidden/>
          </w:rPr>
          <w:fldChar w:fldCharType="begin"/>
        </w:r>
        <w:r w:rsidR="001B3807">
          <w:rPr>
            <w:webHidden/>
          </w:rPr>
          <w:instrText xml:space="preserve"> PAGEREF _Toc71786164 \h </w:instrText>
        </w:r>
        <w:r w:rsidR="001B3807">
          <w:rPr>
            <w:webHidden/>
          </w:rPr>
        </w:r>
        <w:r w:rsidR="001B3807">
          <w:rPr>
            <w:webHidden/>
          </w:rPr>
          <w:fldChar w:fldCharType="separate"/>
        </w:r>
        <w:r w:rsidR="00973B3B">
          <w:rPr>
            <w:webHidden/>
          </w:rPr>
          <w:t>7</w:t>
        </w:r>
        <w:r w:rsidR="001B3807">
          <w:rPr>
            <w:webHidden/>
          </w:rPr>
          <w:fldChar w:fldCharType="end"/>
        </w:r>
      </w:hyperlink>
    </w:p>
    <w:p w14:paraId="50742DC0" w14:textId="0A237FF1" w:rsidR="001B3807" w:rsidRDefault="000B57DE" w:rsidP="00243110">
      <w:pPr>
        <w:pStyle w:val="Kazalovsebine2"/>
        <w:rPr>
          <w:rFonts w:asciiTheme="minorHAnsi" w:eastAsiaTheme="minorEastAsia" w:hAnsiTheme="minorHAnsi" w:cstheme="minorBidi"/>
          <w:sz w:val="22"/>
          <w:szCs w:val="22"/>
        </w:rPr>
      </w:pPr>
      <w:hyperlink w:anchor="_Toc71786165" w:history="1">
        <w:r w:rsidR="001B3807" w:rsidRPr="00410931">
          <w:rPr>
            <w:rStyle w:val="Hiperpovezava"/>
          </w:rPr>
          <w:t>2.1</w:t>
        </w:r>
        <w:r w:rsidR="001B3807">
          <w:rPr>
            <w:rFonts w:asciiTheme="minorHAnsi" w:eastAsiaTheme="minorEastAsia" w:hAnsiTheme="minorHAnsi" w:cstheme="minorBidi"/>
            <w:sz w:val="22"/>
            <w:szCs w:val="22"/>
          </w:rPr>
          <w:tab/>
        </w:r>
        <w:r w:rsidR="001B3807" w:rsidRPr="00410931">
          <w:rPr>
            <w:rStyle w:val="Hiperpovezava"/>
          </w:rPr>
          <w:t>Uradni pregled zemljišča</w:t>
        </w:r>
        <w:r w:rsidR="001B3807">
          <w:rPr>
            <w:webHidden/>
          </w:rPr>
          <w:tab/>
        </w:r>
        <w:r w:rsidR="000403A0">
          <w:rPr>
            <w:webHidden/>
          </w:rPr>
          <w:tab/>
        </w:r>
        <w:r w:rsidR="000403A0">
          <w:rPr>
            <w:webHidden/>
          </w:rPr>
          <w:tab/>
        </w:r>
        <w:r w:rsidR="000403A0">
          <w:rPr>
            <w:webHidden/>
          </w:rPr>
          <w:tab/>
        </w:r>
        <w:r w:rsidR="000403A0">
          <w:rPr>
            <w:webHidden/>
          </w:rPr>
          <w:tab/>
        </w:r>
        <w:r w:rsidR="000403A0">
          <w:rPr>
            <w:webHidden/>
          </w:rPr>
          <w:tab/>
        </w:r>
        <w:r w:rsidR="000403A0">
          <w:rPr>
            <w:webHidden/>
          </w:rPr>
          <w:tab/>
        </w:r>
        <w:r w:rsidR="000403A0">
          <w:rPr>
            <w:webHidden/>
          </w:rPr>
          <w:tab/>
        </w:r>
        <w:r w:rsidR="000403A0">
          <w:rPr>
            <w:webHidden/>
          </w:rPr>
          <w:tab/>
        </w:r>
        <w:r w:rsidR="000403A0">
          <w:rPr>
            <w:webHidden/>
          </w:rPr>
          <w:tab/>
          <w:t xml:space="preserve">      </w:t>
        </w:r>
        <w:r w:rsidR="001B3807">
          <w:rPr>
            <w:webHidden/>
          </w:rPr>
          <w:fldChar w:fldCharType="begin"/>
        </w:r>
        <w:r w:rsidR="001B3807">
          <w:rPr>
            <w:webHidden/>
          </w:rPr>
          <w:instrText xml:space="preserve"> PAGEREF _Toc71786165 \h </w:instrText>
        </w:r>
        <w:r w:rsidR="001B3807">
          <w:rPr>
            <w:webHidden/>
          </w:rPr>
        </w:r>
        <w:r w:rsidR="001B3807">
          <w:rPr>
            <w:webHidden/>
          </w:rPr>
          <w:fldChar w:fldCharType="separate"/>
        </w:r>
        <w:r w:rsidR="00973B3B">
          <w:rPr>
            <w:webHidden/>
          </w:rPr>
          <w:t>7</w:t>
        </w:r>
        <w:r w:rsidR="001B3807">
          <w:rPr>
            <w:webHidden/>
          </w:rPr>
          <w:fldChar w:fldCharType="end"/>
        </w:r>
      </w:hyperlink>
    </w:p>
    <w:p w14:paraId="140C0C43" w14:textId="77777777" w:rsidR="001B3807" w:rsidRDefault="000B57DE">
      <w:pPr>
        <w:pStyle w:val="Kazalovsebine3"/>
        <w:rPr>
          <w:rFonts w:asciiTheme="minorHAnsi" w:eastAsiaTheme="minorEastAsia" w:hAnsiTheme="minorHAnsi" w:cstheme="minorBidi"/>
          <w:i w:val="0"/>
          <w:sz w:val="22"/>
          <w:szCs w:val="22"/>
        </w:rPr>
      </w:pPr>
      <w:hyperlink w:anchor="_Toc71786166" w:history="1">
        <w:r w:rsidR="001B3807" w:rsidRPr="00410931">
          <w:rPr>
            <w:rStyle w:val="Hiperpovezava"/>
          </w:rPr>
          <w:t>2.1.1</w:t>
        </w:r>
        <w:r w:rsidR="001B3807">
          <w:rPr>
            <w:rFonts w:asciiTheme="minorHAnsi" w:eastAsiaTheme="minorEastAsia" w:hAnsiTheme="minorHAnsi" w:cstheme="minorBidi"/>
            <w:i w:val="0"/>
            <w:sz w:val="22"/>
            <w:szCs w:val="22"/>
          </w:rPr>
          <w:tab/>
        </w:r>
        <w:r w:rsidR="001B3807" w:rsidRPr="00410931">
          <w:rPr>
            <w:rStyle w:val="Hiperpovezava"/>
          </w:rPr>
          <w:t>Prijava za uradni pregled zemljišča</w:t>
        </w:r>
        <w:r w:rsidR="001B3807">
          <w:rPr>
            <w:webHidden/>
          </w:rPr>
          <w:tab/>
        </w:r>
        <w:r w:rsidR="001B3807">
          <w:rPr>
            <w:webHidden/>
          </w:rPr>
          <w:fldChar w:fldCharType="begin"/>
        </w:r>
        <w:r w:rsidR="001B3807">
          <w:rPr>
            <w:webHidden/>
          </w:rPr>
          <w:instrText xml:space="preserve"> PAGEREF _Toc71786166 \h </w:instrText>
        </w:r>
        <w:r w:rsidR="001B3807">
          <w:rPr>
            <w:webHidden/>
          </w:rPr>
        </w:r>
        <w:r w:rsidR="001B3807">
          <w:rPr>
            <w:webHidden/>
          </w:rPr>
          <w:fldChar w:fldCharType="separate"/>
        </w:r>
        <w:r w:rsidR="00973B3B">
          <w:rPr>
            <w:webHidden/>
          </w:rPr>
          <w:t>7</w:t>
        </w:r>
        <w:r w:rsidR="001B3807">
          <w:rPr>
            <w:webHidden/>
          </w:rPr>
          <w:fldChar w:fldCharType="end"/>
        </w:r>
      </w:hyperlink>
    </w:p>
    <w:p w14:paraId="2D3F188B" w14:textId="77777777" w:rsidR="001B3807" w:rsidRDefault="000B57DE">
      <w:pPr>
        <w:pStyle w:val="Kazalovsebine3"/>
        <w:rPr>
          <w:rFonts w:asciiTheme="minorHAnsi" w:eastAsiaTheme="minorEastAsia" w:hAnsiTheme="minorHAnsi" w:cstheme="minorBidi"/>
          <w:i w:val="0"/>
          <w:sz w:val="22"/>
          <w:szCs w:val="22"/>
        </w:rPr>
      </w:pPr>
      <w:hyperlink w:anchor="_Toc71786167" w:history="1">
        <w:r w:rsidR="001B3807" w:rsidRPr="00410931">
          <w:rPr>
            <w:rStyle w:val="Hiperpovezava"/>
          </w:rPr>
          <w:t>2.1.2</w:t>
        </w:r>
        <w:r w:rsidR="001B3807">
          <w:rPr>
            <w:rFonts w:asciiTheme="minorHAnsi" w:eastAsiaTheme="minorEastAsia" w:hAnsiTheme="minorHAnsi" w:cstheme="minorBidi"/>
            <w:i w:val="0"/>
            <w:sz w:val="22"/>
            <w:szCs w:val="22"/>
          </w:rPr>
          <w:tab/>
        </w:r>
        <w:r w:rsidR="001B3807" w:rsidRPr="00410931">
          <w:rPr>
            <w:rStyle w:val="Hiperpovezava"/>
          </w:rPr>
          <w:t>Preveritev pogojev in izdaja mnenja o ustreznosti zemljišča</w:t>
        </w:r>
        <w:r w:rsidR="001B3807">
          <w:rPr>
            <w:webHidden/>
          </w:rPr>
          <w:tab/>
        </w:r>
        <w:r w:rsidR="001B3807">
          <w:rPr>
            <w:webHidden/>
          </w:rPr>
          <w:fldChar w:fldCharType="begin"/>
        </w:r>
        <w:r w:rsidR="001B3807">
          <w:rPr>
            <w:webHidden/>
          </w:rPr>
          <w:instrText xml:space="preserve"> PAGEREF _Toc71786167 \h </w:instrText>
        </w:r>
        <w:r w:rsidR="001B3807">
          <w:rPr>
            <w:webHidden/>
          </w:rPr>
        </w:r>
        <w:r w:rsidR="001B3807">
          <w:rPr>
            <w:webHidden/>
          </w:rPr>
          <w:fldChar w:fldCharType="separate"/>
        </w:r>
        <w:r w:rsidR="00973B3B">
          <w:rPr>
            <w:webHidden/>
          </w:rPr>
          <w:t>7</w:t>
        </w:r>
        <w:r w:rsidR="001B3807">
          <w:rPr>
            <w:webHidden/>
          </w:rPr>
          <w:fldChar w:fldCharType="end"/>
        </w:r>
      </w:hyperlink>
    </w:p>
    <w:p w14:paraId="689D5ACB" w14:textId="77777777" w:rsidR="001B3807" w:rsidRDefault="000B57DE">
      <w:pPr>
        <w:pStyle w:val="Kazalovsebine3"/>
        <w:rPr>
          <w:rFonts w:asciiTheme="minorHAnsi" w:eastAsiaTheme="minorEastAsia" w:hAnsiTheme="minorHAnsi" w:cstheme="minorBidi"/>
          <w:i w:val="0"/>
          <w:sz w:val="22"/>
          <w:szCs w:val="22"/>
        </w:rPr>
      </w:pPr>
      <w:hyperlink w:anchor="_Toc71786168" w:history="1">
        <w:r w:rsidR="001B3807" w:rsidRPr="00410931">
          <w:rPr>
            <w:rStyle w:val="Hiperpovezava"/>
          </w:rPr>
          <w:t>2.1.3</w:t>
        </w:r>
        <w:r w:rsidR="001B3807">
          <w:rPr>
            <w:rFonts w:asciiTheme="minorHAnsi" w:eastAsiaTheme="minorEastAsia" w:hAnsiTheme="minorHAnsi" w:cstheme="minorBidi"/>
            <w:i w:val="0"/>
            <w:sz w:val="22"/>
            <w:szCs w:val="22"/>
          </w:rPr>
          <w:tab/>
        </w:r>
        <w:r w:rsidR="001B3807" w:rsidRPr="00410931">
          <w:rPr>
            <w:rStyle w:val="Hiperpovezava"/>
          </w:rPr>
          <w:t>Uradni odvzem in dostava vzorcev zemlje za analizo na navzočnost ogorčic</w:t>
        </w:r>
        <w:r w:rsidR="001B3807">
          <w:rPr>
            <w:webHidden/>
          </w:rPr>
          <w:tab/>
        </w:r>
        <w:r w:rsidR="001B3807">
          <w:rPr>
            <w:webHidden/>
          </w:rPr>
          <w:fldChar w:fldCharType="begin"/>
        </w:r>
        <w:r w:rsidR="001B3807">
          <w:rPr>
            <w:webHidden/>
          </w:rPr>
          <w:instrText xml:space="preserve"> PAGEREF _Toc71786168 \h </w:instrText>
        </w:r>
        <w:r w:rsidR="001B3807">
          <w:rPr>
            <w:webHidden/>
          </w:rPr>
        </w:r>
        <w:r w:rsidR="001B3807">
          <w:rPr>
            <w:webHidden/>
          </w:rPr>
          <w:fldChar w:fldCharType="separate"/>
        </w:r>
        <w:r w:rsidR="00973B3B">
          <w:rPr>
            <w:webHidden/>
          </w:rPr>
          <w:t>8</w:t>
        </w:r>
        <w:r w:rsidR="001B3807">
          <w:rPr>
            <w:webHidden/>
          </w:rPr>
          <w:fldChar w:fldCharType="end"/>
        </w:r>
      </w:hyperlink>
    </w:p>
    <w:p w14:paraId="77B116D4" w14:textId="22561781" w:rsidR="001B3807" w:rsidRDefault="000B57DE" w:rsidP="00243110">
      <w:pPr>
        <w:pStyle w:val="Kazalovsebine2"/>
        <w:rPr>
          <w:rFonts w:asciiTheme="minorHAnsi" w:eastAsiaTheme="minorEastAsia" w:hAnsiTheme="minorHAnsi" w:cstheme="minorBidi"/>
          <w:sz w:val="22"/>
          <w:szCs w:val="22"/>
        </w:rPr>
      </w:pPr>
      <w:hyperlink w:anchor="_Toc71786169" w:history="1">
        <w:r w:rsidR="001B3807" w:rsidRPr="00410931">
          <w:rPr>
            <w:rStyle w:val="Hiperpovezava"/>
          </w:rPr>
          <w:t>2.2</w:t>
        </w:r>
        <w:r w:rsidR="001B3807">
          <w:rPr>
            <w:rFonts w:asciiTheme="minorHAnsi" w:eastAsiaTheme="minorEastAsia" w:hAnsiTheme="minorHAnsi" w:cstheme="minorBidi"/>
            <w:sz w:val="22"/>
            <w:szCs w:val="22"/>
          </w:rPr>
          <w:tab/>
        </w:r>
        <w:r w:rsidR="001B3807" w:rsidRPr="00410931">
          <w:rPr>
            <w:rStyle w:val="Hiperpovezava"/>
          </w:rPr>
          <w:t xml:space="preserve">Uradna potrditev baznega in certificiranega matičnega nasada (matičnjak, matični </w:t>
        </w:r>
        <w:r w:rsidR="00243110">
          <w:rPr>
            <w:rStyle w:val="Hiperpovezava"/>
          </w:rPr>
          <w:t xml:space="preserve">     </w:t>
        </w:r>
        <w:r w:rsidR="001B3807" w:rsidRPr="00410931">
          <w:rPr>
            <w:rStyle w:val="Hiperpovezava"/>
          </w:rPr>
          <w:t>vinograd)</w:t>
        </w:r>
        <w:r w:rsidR="001B3807">
          <w:rPr>
            <w:webHidden/>
          </w:rPr>
          <w:tab/>
        </w:r>
        <w:r w:rsidR="00243110">
          <w:rPr>
            <w:webHidden/>
          </w:rPr>
          <w:tab/>
        </w:r>
        <w:r w:rsidR="00243110">
          <w:rPr>
            <w:webHidden/>
          </w:rPr>
          <w:tab/>
        </w:r>
        <w:r w:rsidR="00243110">
          <w:rPr>
            <w:webHidden/>
          </w:rPr>
          <w:tab/>
        </w:r>
        <w:r w:rsidR="00243110">
          <w:rPr>
            <w:webHidden/>
          </w:rPr>
          <w:tab/>
        </w:r>
        <w:r w:rsidR="00243110">
          <w:rPr>
            <w:webHidden/>
          </w:rPr>
          <w:tab/>
        </w:r>
        <w:r w:rsidR="00243110">
          <w:rPr>
            <w:webHidden/>
          </w:rPr>
          <w:tab/>
        </w:r>
        <w:r w:rsidR="00243110">
          <w:rPr>
            <w:webHidden/>
          </w:rPr>
          <w:tab/>
          <w:t xml:space="preserve"> </w:t>
        </w:r>
        <w:r w:rsidR="00243110">
          <w:rPr>
            <w:webHidden/>
          </w:rPr>
          <w:tab/>
        </w:r>
        <w:r w:rsidR="00243110">
          <w:rPr>
            <w:webHidden/>
          </w:rPr>
          <w:tab/>
        </w:r>
        <w:r w:rsidR="00243110">
          <w:rPr>
            <w:webHidden/>
          </w:rPr>
          <w:tab/>
        </w:r>
        <w:r w:rsidR="00243110">
          <w:rPr>
            <w:webHidden/>
          </w:rPr>
          <w:tab/>
          <w:t xml:space="preserve">       </w:t>
        </w:r>
        <w:r w:rsidR="001B3807">
          <w:rPr>
            <w:webHidden/>
          </w:rPr>
          <w:fldChar w:fldCharType="begin"/>
        </w:r>
        <w:r w:rsidR="001B3807">
          <w:rPr>
            <w:webHidden/>
          </w:rPr>
          <w:instrText xml:space="preserve"> PAGEREF _Toc71786169 \h </w:instrText>
        </w:r>
        <w:r w:rsidR="001B3807">
          <w:rPr>
            <w:webHidden/>
          </w:rPr>
        </w:r>
        <w:r w:rsidR="001B3807">
          <w:rPr>
            <w:webHidden/>
          </w:rPr>
          <w:fldChar w:fldCharType="separate"/>
        </w:r>
        <w:r w:rsidR="00973B3B">
          <w:rPr>
            <w:webHidden/>
          </w:rPr>
          <w:t>8</w:t>
        </w:r>
        <w:r w:rsidR="001B3807">
          <w:rPr>
            <w:webHidden/>
          </w:rPr>
          <w:fldChar w:fldCharType="end"/>
        </w:r>
      </w:hyperlink>
    </w:p>
    <w:p w14:paraId="5FC5B13C" w14:textId="77777777" w:rsidR="001B3807" w:rsidRDefault="000B57DE">
      <w:pPr>
        <w:pStyle w:val="Kazalovsebine3"/>
        <w:rPr>
          <w:rFonts w:asciiTheme="minorHAnsi" w:eastAsiaTheme="minorEastAsia" w:hAnsiTheme="minorHAnsi" w:cstheme="minorBidi"/>
          <w:i w:val="0"/>
          <w:sz w:val="22"/>
          <w:szCs w:val="22"/>
        </w:rPr>
      </w:pPr>
      <w:hyperlink w:anchor="_Toc71786170" w:history="1">
        <w:r w:rsidR="001B3807" w:rsidRPr="00410931">
          <w:rPr>
            <w:rStyle w:val="Hiperpovezava"/>
          </w:rPr>
          <w:t>2.2.1</w:t>
        </w:r>
        <w:r w:rsidR="001B3807">
          <w:rPr>
            <w:rFonts w:asciiTheme="minorHAnsi" w:eastAsiaTheme="minorEastAsia" w:hAnsiTheme="minorHAnsi" w:cstheme="minorBidi"/>
            <w:i w:val="0"/>
            <w:sz w:val="22"/>
            <w:szCs w:val="22"/>
          </w:rPr>
          <w:tab/>
        </w:r>
        <w:r w:rsidR="001B3807" w:rsidRPr="00410931">
          <w:rPr>
            <w:rStyle w:val="Hiperpovezava"/>
          </w:rPr>
          <w:t>Vložitev prijave</w:t>
        </w:r>
        <w:r w:rsidR="001B3807">
          <w:rPr>
            <w:webHidden/>
          </w:rPr>
          <w:tab/>
        </w:r>
        <w:r w:rsidR="001B3807">
          <w:rPr>
            <w:webHidden/>
          </w:rPr>
          <w:fldChar w:fldCharType="begin"/>
        </w:r>
        <w:r w:rsidR="001B3807">
          <w:rPr>
            <w:webHidden/>
          </w:rPr>
          <w:instrText xml:space="preserve"> PAGEREF _Toc71786170 \h </w:instrText>
        </w:r>
        <w:r w:rsidR="001B3807">
          <w:rPr>
            <w:webHidden/>
          </w:rPr>
        </w:r>
        <w:r w:rsidR="001B3807">
          <w:rPr>
            <w:webHidden/>
          </w:rPr>
          <w:fldChar w:fldCharType="separate"/>
        </w:r>
        <w:r w:rsidR="00973B3B">
          <w:rPr>
            <w:webHidden/>
          </w:rPr>
          <w:t>8</w:t>
        </w:r>
        <w:r w:rsidR="001B3807">
          <w:rPr>
            <w:webHidden/>
          </w:rPr>
          <w:fldChar w:fldCharType="end"/>
        </w:r>
      </w:hyperlink>
    </w:p>
    <w:p w14:paraId="3E2D2C21" w14:textId="77777777" w:rsidR="001B3807" w:rsidRDefault="000B57DE">
      <w:pPr>
        <w:pStyle w:val="Kazalovsebine3"/>
        <w:rPr>
          <w:rFonts w:asciiTheme="minorHAnsi" w:eastAsiaTheme="minorEastAsia" w:hAnsiTheme="minorHAnsi" w:cstheme="minorBidi"/>
          <w:i w:val="0"/>
          <w:sz w:val="22"/>
          <w:szCs w:val="22"/>
        </w:rPr>
      </w:pPr>
      <w:hyperlink w:anchor="_Toc71786171" w:history="1">
        <w:r w:rsidR="001B3807" w:rsidRPr="00410931">
          <w:rPr>
            <w:rStyle w:val="Hiperpovezava"/>
          </w:rPr>
          <w:t>2.2.2</w:t>
        </w:r>
        <w:r w:rsidR="001B3807">
          <w:rPr>
            <w:rFonts w:asciiTheme="minorHAnsi" w:eastAsiaTheme="minorEastAsia" w:hAnsiTheme="minorHAnsi" w:cstheme="minorBidi"/>
            <w:i w:val="0"/>
            <w:sz w:val="22"/>
            <w:szCs w:val="22"/>
          </w:rPr>
          <w:tab/>
        </w:r>
        <w:r w:rsidR="001B3807" w:rsidRPr="00410931">
          <w:rPr>
            <w:rStyle w:val="Hiperpovezava"/>
          </w:rPr>
          <w:t>Izdaja in izpolnitev matične knjige</w:t>
        </w:r>
        <w:r w:rsidR="001B3807">
          <w:rPr>
            <w:webHidden/>
          </w:rPr>
          <w:tab/>
        </w:r>
        <w:r w:rsidR="001B3807">
          <w:rPr>
            <w:webHidden/>
          </w:rPr>
          <w:fldChar w:fldCharType="begin"/>
        </w:r>
        <w:r w:rsidR="001B3807">
          <w:rPr>
            <w:webHidden/>
          </w:rPr>
          <w:instrText xml:space="preserve"> PAGEREF _Toc71786171 \h </w:instrText>
        </w:r>
        <w:r w:rsidR="001B3807">
          <w:rPr>
            <w:webHidden/>
          </w:rPr>
        </w:r>
        <w:r w:rsidR="001B3807">
          <w:rPr>
            <w:webHidden/>
          </w:rPr>
          <w:fldChar w:fldCharType="separate"/>
        </w:r>
        <w:r w:rsidR="00973B3B">
          <w:rPr>
            <w:webHidden/>
          </w:rPr>
          <w:t>8</w:t>
        </w:r>
        <w:r w:rsidR="001B3807">
          <w:rPr>
            <w:webHidden/>
          </w:rPr>
          <w:fldChar w:fldCharType="end"/>
        </w:r>
      </w:hyperlink>
    </w:p>
    <w:p w14:paraId="6602C5F4" w14:textId="77777777" w:rsidR="001B3807" w:rsidRDefault="000B57DE">
      <w:pPr>
        <w:pStyle w:val="Kazalovsebine3"/>
        <w:rPr>
          <w:rFonts w:asciiTheme="minorHAnsi" w:eastAsiaTheme="minorEastAsia" w:hAnsiTheme="minorHAnsi" w:cstheme="minorBidi"/>
          <w:i w:val="0"/>
          <w:sz w:val="22"/>
          <w:szCs w:val="22"/>
        </w:rPr>
      </w:pPr>
      <w:hyperlink w:anchor="_Toc71786172" w:history="1">
        <w:r w:rsidR="001B3807" w:rsidRPr="00410931">
          <w:rPr>
            <w:rStyle w:val="Hiperpovezava"/>
          </w:rPr>
          <w:t>2.2.3</w:t>
        </w:r>
        <w:r w:rsidR="001B3807">
          <w:rPr>
            <w:rFonts w:asciiTheme="minorHAnsi" w:eastAsiaTheme="minorEastAsia" w:hAnsiTheme="minorHAnsi" w:cstheme="minorBidi"/>
            <w:i w:val="0"/>
            <w:sz w:val="22"/>
            <w:szCs w:val="22"/>
          </w:rPr>
          <w:tab/>
        </w:r>
        <w:r w:rsidR="001B3807" w:rsidRPr="00410931">
          <w:rPr>
            <w:rStyle w:val="Hiperpovezava"/>
          </w:rPr>
          <w:t>Pregledi do prve uradne potrditve matičnega nasada</w:t>
        </w:r>
        <w:r w:rsidR="001B3807">
          <w:rPr>
            <w:webHidden/>
          </w:rPr>
          <w:tab/>
        </w:r>
        <w:r w:rsidR="001B3807">
          <w:rPr>
            <w:webHidden/>
          </w:rPr>
          <w:fldChar w:fldCharType="begin"/>
        </w:r>
        <w:r w:rsidR="001B3807">
          <w:rPr>
            <w:webHidden/>
          </w:rPr>
          <w:instrText xml:space="preserve"> PAGEREF _Toc71786172 \h </w:instrText>
        </w:r>
        <w:r w:rsidR="001B3807">
          <w:rPr>
            <w:webHidden/>
          </w:rPr>
        </w:r>
        <w:r w:rsidR="001B3807">
          <w:rPr>
            <w:webHidden/>
          </w:rPr>
          <w:fldChar w:fldCharType="separate"/>
        </w:r>
        <w:r w:rsidR="00973B3B">
          <w:rPr>
            <w:webHidden/>
          </w:rPr>
          <w:t>9</w:t>
        </w:r>
        <w:r w:rsidR="001B3807">
          <w:rPr>
            <w:webHidden/>
          </w:rPr>
          <w:fldChar w:fldCharType="end"/>
        </w:r>
      </w:hyperlink>
    </w:p>
    <w:p w14:paraId="137104EC" w14:textId="77777777" w:rsidR="001B3807" w:rsidRDefault="000B57DE">
      <w:pPr>
        <w:pStyle w:val="Kazalovsebine3"/>
        <w:rPr>
          <w:rFonts w:asciiTheme="minorHAnsi" w:eastAsiaTheme="minorEastAsia" w:hAnsiTheme="minorHAnsi" w:cstheme="minorBidi"/>
          <w:i w:val="0"/>
          <w:sz w:val="22"/>
          <w:szCs w:val="22"/>
        </w:rPr>
      </w:pPr>
      <w:hyperlink w:anchor="_Toc71786173" w:history="1">
        <w:r w:rsidR="001B3807" w:rsidRPr="00410931">
          <w:rPr>
            <w:rStyle w:val="Hiperpovezava"/>
          </w:rPr>
          <w:t>2.2.4</w:t>
        </w:r>
        <w:r w:rsidR="001B3807">
          <w:rPr>
            <w:rFonts w:asciiTheme="minorHAnsi" w:eastAsiaTheme="minorEastAsia" w:hAnsiTheme="minorHAnsi" w:cstheme="minorBidi"/>
            <w:i w:val="0"/>
            <w:sz w:val="22"/>
            <w:szCs w:val="22"/>
          </w:rPr>
          <w:tab/>
        </w:r>
        <w:r w:rsidR="001B3807" w:rsidRPr="00410931">
          <w:rPr>
            <w:rStyle w:val="Hiperpovezava"/>
          </w:rPr>
          <w:t>Izdaja potrdila o uradni potrditvi matičnih trsov</w:t>
        </w:r>
        <w:r w:rsidR="001B3807">
          <w:rPr>
            <w:webHidden/>
          </w:rPr>
          <w:tab/>
        </w:r>
        <w:r w:rsidR="001B3807">
          <w:rPr>
            <w:webHidden/>
          </w:rPr>
          <w:fldChar w:fldCharType="begin"/>
        </w:r>
        <w:r w:rsidR="001B3807">
          <w:rPr>
            <w:webHidden/>
          </w:rPr>
          <w:instrText xml:space="preserve"> PAGEREF _Toc71786173 \h </w:instrText>
        </w:r>
        <w:r w:rsidR="001B3807">
          <w:rPr>
            <w:webHidden/>
          </w:rPr>
        </w:r>
        <w:r w:rsidR="001B3807">
          <w:rPr>
            <w:webHidden/>
          </w:rPr>
          <w:fldChar w:fldCharType="separate"/>
        </w:r>
        <w:r w:rsidR="00973B3B">
          <w:rPr>
            <w:webHidden/>
          </w:rPr>
          <w:t>10</w:t>
        </w:r>
        <w:r w:rsidR="001B3807">
          <w:rPr>
            <w:webHidden/>
          </w:rPr>
          <w:fldChar w:fldCharType="end"/>
        </w:r>
      </w:hyperlink>
    </w:p>
    <w:p w14:paraId="71D69F0F" w14:textId="08A7DC19" w:rsidR="001B3807" w:rsidRDefault="000B57DE" w:rsidP="00243110">
      <w:pPr>
        <w:pStyle w:val="Kazalovsebine2"/>
        <w:rPr>
          <w:rFonts w:asciiTheme="minorHAnsi" w:eastAsiaTheme="minorEastAsia" w:hAnsiTheme="minorHAnsi" w:cstheme="minorBidi"/>
          <w:sz w:val="22"/>
          <w:szCs w:val="22"/>
        </w:rPr>
      </w:pPr>
      <w:hyperlink w:anchor="_Toc71786174" w:history="1">
        <w:r w:rsidR="001B3807" w:rsidRPr="00410931">
          <w:rPr>
            <w:rStyle w:val="Hiperpovezava"/>
          </w:rPr>
          <w:t>2.3</w:t>
        </w:r>
        <w:r w:rsidR="001B3807">
          <w:rPr>
            <w:rFonts w:asciiTheme="minorHAnsi" w:eastAsiaTheme="minorEastAsia" w:hAnsiTheme="minorHAnsi" w:cstheme="minorBidi"/>
            <w:sz w:val="22"/>
            <w:szCs w:val="22"/>
          </w:rPr>
          <w:tab/>
        </w:r>
        <w:r w:rsidR="001B3807" w:rsidRPr="00410931">
          <w:rPr>
            <w:rStyle w:val="Hiperpovezava"/>
          </w:rPr>
          <w:t>Uradna potrditev baznih in certificiranih potaknjencev in ključev podlag</w:t>
        </w:r>
        <w:r w:rsidR="001B3807">
          <w:rPr>
            <w:webHidden/>
          </w:rPr>
          <w:tab/>
        </w:r>
        <w:r w:rsidR="00243110">
          <w:rPr>
            <w:webHidden/>
          </w:rPr>
          <w:tab/>
        </w:r>
        <w:r w:rsidR="00243110">
          <w:rPr>
            <w:webHidden/>
          </w:rPr>
          <w:tab/>
          <w:t xml:space="preserve">     </w:t>
        </w:r>
        <w:r w:rsidR="001B3807">
          <w:rPr>
            <w:webHidden/>
          </w:rPr>
          <w:fldChar w:fldCharType="begin"/>
        </w:r>
        <w:r w:rsidR="001B3807">
          <w:rPr>
            <w:webHidden/>
          </w:rPr>
          <w:instrText xml:space="preserve"> PAGEREF _Toc71786174 \h </w:instrText>
        </w:r>
        <w:r w:rsidR="001B3807">
          <w:rPr>
            <w:webHidden/>
          </w:rPr>
        </w:r>
        <w:r w:rsidR="001B3807">
          <w:rPr>
            <w:webHidden/>
          </w:rPr>
          <w:fldChar w:fldCharType="separate"/>
        </w:r>
        <w:r w:rsidR="00973B3B">
          <w:rPr>
            <w:webHidden/>
          </w:rPr>
          <w:t>10</w:t>
        </w:r>
        <w:r w:rsidR="001B3807">
          <w:rPr>
            <w:webHidden/>
          </w:rPr>
          <w:fldChar w:fldCharType="end"/>
        </w:r>
      </w:hyperlink>
    </w:p>
    <w:p w14:paraId="51A0EDAC" w14:textId="77777777" w:rsidR="001B3807" w:rsidRDefault="000B57DE">
      <w:pPr>
        <w:pStyle w:val="Kazalovsebine3"/>
        <w:rPr>
          <w:rFonts w:asciiTheme="minorHAnsi" w:eastAsiaTheme="minorEastAsia" w:hAnsiTheme="minorHAnsi" w:cstheme="minorBidi"/>
          <w:i w:val="0"/>
          <w:sz w:val="22"/>
          <w:szCs w:val="22"/>
        </w:rPr>
      </w:pPr>
      <w:hyperlink w:anchor="_Toc71786175" w:history="1">
        <w:r w:rsidR="001B3807" w:rsidRPr="00410931">
          <w:rPr>
            <w:rStyle w:val="Hiperpovezava"/>
          </w:rPr>
          <w:t>2.3.1</w:t>
        </w:r>
        <w:r w:rsidR="001B3807">
          <w:rPr>
            <w:rFonts w:asciiTheme="minorHAnsi" w:eastAsiaTheme="minorEastAsia" w:hAnsiTheme="minorHAnsi" w:cstheme="minorBidi"/>
            <w:i w:val="0"/>
            <w:sz w:val="22"/>
            <w:szCs w:val="22"/>
          </w:rPr>
          <w:tab/>
        </w:r>
        <w:r w:rsidR="001B3807" w:rsidRPr="00410931">
          <w:rPr>
            <w:rStyle w:val="Hiperpovezava"/>
          </w:rPr>
          <w:t>Vložitev prijave</w:t>
        </w:r>
        <w:r w:rsidR="001B3807">
          <w:rPr>
            <w:webHidden/>
          </w:rPr>
          <w:tab/>
        </w:r>
        <w:r w:rsidR="001B3807">
          <w:rPr>
            <w:webHidden/>
          </w:rPr>
          <w:fldChar w:fldCharType="begin"/>
        </w:r>
        <w:r w:rsidR="001B3807">
          <w:rPr>
            <w:webHidden/>
          </w:rPr>
          <w:instrText xml:space="preserve"> PAGEREF _Toc71786175 \h </w:instrText>
        </w:r>
        <w:r w:rsidR="001B3807">
          <w:rPr>
            <w:webHidden/>
          </w:rPr>
        </w:r>
        <w:r w:rsidR="001B3807">
          <w:rPr>
            <w:webHidden/>
          </w:rPr>
          <w:fldChar w:fldCharType="separate"/>
        </w:r>
        <w:r w:rsidR="00973B3B">
          <w:rPr>
            <w:webHidden/>
          </w:rPr>
          <w:t>10</w:t>
        </w:r>
        <w:r w:rsidR="001B3807">
          <w:rPr>
            <w:webHidden/>
          </w:rPr>
          <w:fldChar w:fldCharType="end"/>
        </w:r>
      </w:hyperlink>
    </w:p>
    <w:p w14:paraId="25CAB6A1" w14:textId="77777777" w:rsidR="001B3807" w:rsidRDefault="000B57DE">
      <w:pPr>
        <w:pStyle w:val="Kazalovsebine3"/>
        <w:rPr>
          <w:rFonts w:asciiTheme="minorHAnsi" w:eastAsiaTheme="minorEastAsia" w:hAnsiTheme="minorHAnsi" w:cstheme="minorBidi"/>
          <w:i w:val="0"/>
          <w:sz w:val="22"/>
          <w:szCs w:val="22"/>
        </w:rPr>
      </w:pPr>
      <w:hyperlink w:anchor="_Toc71786176" w:history="1">
        <w:r w:rsidR="001B3807" w:rsidRPr="00410931">
          <w:rPr>
            <w:rStyle w:val="Hiperpovezava"/>
          </w:rPr>
          <w:t>2.3.2</w:t>
        </w:r>
        <w:r w:rsidR="001B3807">
          <w:rPr>
            <w:rFonts w:asciiTheme="minorHAnsi" w:eastAsiaTheme="minorEastAsia" w:hAnsiTheme="minorHAnsi" w:cstheme="minorBidi"/>
            <w:i w:val="0"/>
            <w:sz w:val="22"/>
            <w:szCs w:val="22"/>
          </w:rPr>
          <w:tab/>
        </w:r>
        <w:r w:rsidR="001B3807" w:rsidRPr="00410931">
          <w:rPr>
            <w:rStyle w:val="Hiperpovezava"/>
          </w:rPr>
          <w:t>Uradni pregledi</w:t>
        </w:r>
        <w:r w:rsidR="001B3807">
          <w:rPr>
            <w:webHidden/>
          </w:rPr>
          <w:tab/>
        </w:r>
        <w:r w:rsidR="001B3807">
          <w:rPr>
            <w:webHidden/>
          </w:rPr>
          <w:fldChar w:fldCharType="begin"/>
        </w:r>
        <w:r w:rsidR="001B3807">
          <w:rPr>
            <w:webHidden/>
          </w:rPr>
          <w:instrText xml:space="preserve"> PAGEREF _Toc71786176 \h </w:instrText>
        </w:r>
        <w:r w:rsidR="001B3807">
          <w:rPr>
            <w:webHidden/>
          </w:rPr>
        </w:r>
        <w:r w:rsidR="001B3807">
          <w:rPr>
            <w:webHidden/>
          </w:rPr>
          <w:fldChar w:fldCharType="separate"/>
        </w:r>
        <w:r w:rsidR="00973B3B">
          <w:rPr>
            <w:webHidden/>
          </w:rPr>
          <w:t>10</w:t>
        </w:r>
        <w:r w:rsidR="001B3807">
          <w:rPr>
            <w:webHidden/>
          </w:rPr>
          <w:fldChar w:fldCharType="end"/>
        </w:r>
      </w:hyperlink>
    </w:p>
    <w:p w14:paraId="6CCCFB7A" w14:textId="77777777" w:rsidR="001B3807" w:rsidRDefault="000B57DE">
      <w:pPr>
        <w:pStyle w:val="Kazalovsebine3"/>
        <w:rPr>
          <w:rFonts w:asciiTheme="minorHAnsi" w:eastAsiaTheme="minorEastAsia" w:hAnsiTheme="minorHAnsi" w:cstheme="minorBidi"/>
          <w:i w:val="0"/>
          <w:sz w:val="22"/>
          <w:szCs w:val="22"/>
        </w:rPr>
      </w:pPr>
      <w:hyperlink w:anchor="_Toc71786177" w:history="1">
        <w:r w:rsidR="001B3807" w:rsidRPr="00410931">
          <w:rPr>
            <w:rStyle w:val="Hiperpovezava"/>
          </w:rPr>
          <w:t>2.3.3</w:t>
        </w:r>
        <w:r w:rsidR="001B3807">
          <w:rPr>
            <w:rFonts w:asciiTheme="minorHAnsi" w:eastAsiaTheme="minorEastAsia" w:hAnsiTheme="minorHAnsi" w:cstheme="minorBidi"/>
            <w:i w:val="0"/>
            <w:sz w:val="22"/>
            <w:szCs w:val="22"/>
          </w:rPr>
          <w:tab/>
        </w:r>
        <w:r w:rsidR="001B3807" w:rsidRPr="00410931">
          <w:rPr>
            <w:rStyle w:val="Hiperpovezava"/>
          </w:rPr>
          <w:t>Izdaja potrdila o uradni potrditvi razmnoževalnega materiala trte in izdaja uradnih etiket</w:t>
        </w:r>
        <w:r w:rsidR="001B3807">
          <w:rPr>
            <w:webHidden/>
          </w:rPr>
          <w:tab/>
        </w:r>
        <w:r w:rsidR="001B3807">
          <w:rPr>
            <w:webHidden/>
          </w:rPr>
          <w:fldChar w:fldCharType="begin"/>
        </w:r>
        <w:r w:rsidR="001B3807">
          <w:rPr>
            <w:webHidden/>
          </w:rPr>
          <w:instrText xml:space="preserve"> PAGEREF _Toc71786177 \h </w:instrText>
        </w:r>
        <w:r w:rsidR="001B3807">
          <w:rPr>
            <w:webHidden/>
          </w:rPr>
        </w:r>
        <w:r w:rsidR="001B3807">
          <w:rPr>
            <w:webHidden/>
          </w:rPr>
          <w:fldChar w:fldCharType="separate"/>
        </w:r>
        <w:r w:rsidR="00973B3B">
          <w:rPr>
            <w:webHidden/>
          </w:rPr>
          <w:t>12</w:t>
        </w:r>
        <w:r w:rsidR="001B3807">
          <w:rPr>
            <w:webHidden/>
          </w:rPr>
          <w:fldChar w:fldCharType="end"/>
        </w:r>
      </w:hyperlink>
    </w:p>
    <w:p w14:paraId="0ED871FB" w14:textId="77777777" w:rsidR="001B3807" w:rsidRDefault="000B57DE">
      <w:pPr>
        <w:pStyle w:val="Kazalovsebine3"/>
        <w:rPr>
          <w:rFonts w:asciiTheme="minorHAnsi" w:eastAsiaTheme="minorEastAsia" w:hAnsiTheme="minorHAnsi" w:cstheme="minorBidi"/>
          <w:i w:val="0"/>
          <w:sz w:val="22"/>
          <w:szCs w:val="22"/>
        </w:rPr>
      </w:pPr>
      <w:hyperlink w:anchor="_Toc71786178" w:history="1">
        <w:r w:rsidR="001B3807" w:rsidRPr="00410931">
          <w:rPr>
            <w:rStyle w:val="Hiperpovezava"/>
          </w:rPr>
          <w:t>2.3.4</w:t>
        </w:r>
        <w:r w:rsidR="001B3807">
          <w:rPr>
            <w:rFonts w:asciiTheme="minorHAnsi" w:eastAsiaTheme="minorEastAsia" w:hAnsiTheme="minorHAnsi" w:cstheme="minorBidi"/>
            <w:i w:val="0"/>
            <w:sz w:val="22"/>
            <w:szCs w:val="22"/>
          </w:rPr>
          <w:tab/>
        </w:r>
        <w:r w:rsidR="001B3807" w:rsidRPr="00410931">
          <w:rPr>
            <w:rStyle w:val="Hiperpovezava"/>
          </w:rPr>
          <w:t>Preklic uradne potrditve matičnjaka</w:t>
        </w:r>
        <w:r w:rsidR="001B3807">
          <w:rPr>
            <w:webHidden/>
          </w:rPr>
          <w:tab/>
        </w:r>
        <w:r w:rsidR="001B3807">
          <w:rPr>
            <w:webHidden/>
          </w:rPr>
          <w:fldChar w:fldCharType="begin"/>
        </w:r>
        <w:r w:rsidR="001B3807">
          <w:rPr>
            <w:webHidden/>
          </w:rPr>
          <w:instrText xml:space="preserve"> PAGEREF _Toc71786178 \h </w:instrText>
        </w:r>
        <w:r w:rsidR="001B3807">
          <w:rPr>
            <w:webHidden/>
          </w:rPr>
        </w:r>
        <w:r w:rsidR="001B3807">
          <w:rPr>
            <w:webHidden/>
          </w:rPr>
          <w:fldChar w:fldCharType="separate"/>
        </w:r>
        <w:r w:rsidR="00973B3B">
          <w:rPr>
            <w:webHidden/>
          </w:rPr>
          <w:t>12</w:t>
        </w:r>
        <w:r w:rsidR="001B3807">
          <w:rPr>
            <w:webHidden/>
          </w:rPr>
          <w:fldChar w:fldCharType="end"/>
        </w:r>
      </w:hyperlink>
    </w:p>
    <w:p w14:paraId="20996B00" w14:textId="25D2FB25" w:rsidR="001B3807" w:rsidRDefault="000B57DE" w:rsidP="00243110">
      <w:pPr>
        <w:pStyle w:val="Kazalovsebine2"/>
        <w:rPr>
          <w:rFonts w:asciiTheme="minorHAnsi" w:eastAsiaTheme="minorEastAsia" w:hAnsiTheme="minorHAnsi" w:cstheme="minorBidi"/>
          <w:sz w:val="22"/>
          <w:szCs w:val="22"/>
        </w:rPr>
      </w:pPr>
      <w:hyperlink w:anchor="_Toc71786179" w:history="1">
        <w:r w:rsidR="001B3807" w:rsidRPr="00410931">
          <w:rPr>
            <w:rStyle w:val="Hiperpovezava"/>
          </w:rPr>
          <w:t>2.4</w:t>
        </w:r>
        <w:r w:rsidR="001B3807">
          <w:rPr>
            <w:rFonts w:asciiTheme="minorHAnsi" w:eastAsiaTheme="minorEastAsia" w:hAnsiTheme="minorHAnsi" w:cstheme="minorBidi"/>
            <w:sz w:val="22"/>
            <w:szCs w:val="22"/>
          </w:rPr>
          <w:tab/>
        </w:r>
        <w:r w:rsidR="001B3807" w:rsidRPr="00410931">
          <w:rPr>
            <w:rStyle w:val="Hiperpovezava"/>
          </w:rPr>
          <w:t>Uradna potrditev baznih in certificiranih cepičev vinskih sort za cepljenje</w:t>
        </w:r>
        <w:r w:rsidR="001B3807">
          <w:rPr>
            <w:webHidden/>
          </w:rPr>
          <w:tab/>
        </w:r>
        <w:r w:rsidR="00243110">
          <w:rPr>
            <w:webHidden/>
          </w:rPr>
          <w:t xml:space="preserve">                </w:t>
        </w:r>
        <w:r w:rsidR="001B3807">
          <w:rPr>
            <w:webHidden/>
          </w:rPr>
          <w:fldChar w:fldCharType="begin"/>
        </w:r>
        <w:r w:rsidR="001B3807">
          <w:rPr>
            <w:webHidden/>
          </w:rPr>
          <w:instrText xml:space="preserve"> PAGEREF _Toc71786179 \h </w:instrText>
        </w:r>
        <w:r w:rsidR="001B3807">
          <w:rPr>
            <w:webHidden/>
          </w:rPr>
        </w:r>
        <w:r w:rsidR="001B3807">
          <w:rPr>
            <w:webHidden/>
          </w:rPr>
          <w:fldChar w:fldCharType="separate"/>
        </w:r>
        <w:r w:rsidR="00973B3B">
          <w:rPr>
            <w:webHidden/>
          </w:rPr>
          <w:t>12</w:t>
        </w:r>
        <w:r w:rsidR="001B3807">
          <w:rPr>
            <w:webHidden/>
          </w:rPr>
          <w:fldChar w:fldCharType="end"/>
        </w:r>
      </w:hyperlink>
    </w:p>
    <w:p w14:paraId="38AA970C" w14:textId="77777777" w:rsidR="001B3807" w:rsidRDefault="000B57DE">
      <w:pPr>
        <w:pStyle w:val="Kazalovsebine3"/>
        <w:rPr>
          <w:rFonts w:asciiTheme="minorHAnsi" w:eastAsiaTheme="minorEastAsia" w:hAnsiTheme="minorHAnsi" w:cstheme="minorBidi"/>
          <w:i w:val="0"/>
          <w:sz w:val="22"/>
          <w:szCs w:val="22"/>
        </w:rPr>
      </w:pPr>
      <w:hyperlink w:anchor="_Toc71786180" w:history="1">
        <w:r w:rsidR="001B3807" w:rsidRPr="00410931">
          <w:rPr>
            <w:rStyle w:val="Hiperpovezava"/>
          </w:rPr>
          <w:t>2.4.1</w:t>
        </w:r>
        <w:r w:rsidR="001B3807">
          <w:rPr>
            <w:rFonts w:asciiTheme="minorHAnsi" w:eastAsiaTheme="minorEastAsia" w:hAnsiTheme="minorHAnsi" w:cstheme="minorBidi"/>
            <w:i w:val="0"/>
            <w:sz w:val="22"/>
            <w:szCs w:val="22"/>
          </w:rPr>
          <w:tab/>
        </w:r>
        <w:r w:rsidR="001B3807" w:rsidRPr="00410931">
          <w:rPr>
            <w:rStyle w:val="Hiperpovezava"/>
          </w:rPr>
          <w:t>Vložitev prijave</w:t>
        </w:r>
        <w:r w:rsidR="001B3807">
          <w:rPr>
            <w:webHidden/>
          </w:rPr>
          <w:tab/>
        </w:r>
        <w:r w:rsidR="001B3807">
          <w:rPr>
            <w:webHidden/>
          </w:rPr>
          <w:fldChar w:fldCharType="begin"/>
        </w:r>
        <w:r w:rsidR="001B3807">
          <w:rPr>
            <w:webHidden/>
          </w:rPr>
          <w:instrText xml:space="preserve"> PAGEREF _Toc71786180 \h </w:instrText>
        </w:r>
        <w:r w:rsidR="001B3807">
          <w:rPr>
            <w:webHidden/>
          </w:rPr>
        </w:r>
        <w:r w:rsidR="001B3807">
          <w:rPr>
            <w:webHidden/>
          </w:rPr>
          <w:fldChar w:fldCharType="separate"/>
        </w:r>
        <w:r w:rsidR="00973B3B">
          <w:rPr>
            <w:webHidden/>
          </w:rPr>
          <w:t>12</w:t>
        </w:r>
        <w:r w:rsidR="001B3807">
          <w:rPr>
            <w:webHidden/>
          </w:rPr>
          <w:fldChar w:fldCharType="end"/>
        </w:r>
      </w:hyperlink>
    </w:p>
    <w:p w14:paraId="03717C1B" w14:textId="77777777" w:rsidR="001B3807" w:rsidRDefault="000B57DE">
      <w:pPr>
        <w:pStyle w:val="Kazalovsebine3"/>
        <w:rPr>
          <w:rFonts w:asciiTheme="minorHAnsi" w:eastAsiaTheme="minorEastAsia" w:hAnsiTheme="minorHAnsi" w:cstheme="minorBidi"/>
          <w:i w:val="0"/>
          <w:sz w:val="22"/>
          <w:szCs w:val="22"/>
        </w:rPr>
      </w:pPr>
      <w:hyperlink w:anchor="_Toc71786181" w:history="1">
        <w:r w:rsidR="001B3807" w:rsidRPr="00410931">
          <w:rPr>
            <w:rStyle w:val="Hiperpovezava"/>
          </w:rPr>
          <w:t>2.4.2</w:t>
        </w:r>
        <w:r w:rsidR="001B3807">
          <w:rPr>
            <w:rFonts w:asciiTheme="minorHAnsi" w:eastAsiaTheme="minorEastAsia" w:hAnsiTheme="minorHAnsi" w:cstheme="minorBidi"/>
            <w:i w:val="0"/>
            <w:sz w:val="22"/>
            <w:szCs w:val="22"/>
          </w:rPr>
          <w:tab/>
        </w:r>
        <w:r w:rsidR="001B3807" w:rsidRPr="00410931">
          <w:rPr>
            <w:rStyle w:val="Hiperpovezava"/>
          </w:rPr>
          <w:t>Uradni pregledi</w:t>
        </w:r>
        <w:r w:rsidR="001B3807">
          <w:rPr>
            <w:webHidden/>
          </w:rPr>
          <w:tab/>
        </w:r>
        <w:r w:rsidR="001B3807">
          <w:rPr>
            <w:webHidden/>
          </w:rPr>
          <w:fldChar w:fldCharType="begin"/>
        </w:r>
        <w:r w:rsidR="001B3807">
          <w:rPr>
            <w:webHidden/>
          </w:rPr>
          <w:instrText xml:space="preserve"> PAGEREF _Toc71786181 \h </w:instrText>
        </w:r>
        <w:r w:rsidR="001B3807">
          <w:rPr>
            <w:webHidden/>
          </w:rPr>
        </w:r>
        <w:r w:rsidR="001B3807">
          <w:rPr>
            <w:webHidden/>
          </w:rPr>
          <w:fldChar w:fldCharType="separate"/>
        </w:r>
        <w:r w:rsidR="00973B3B">
          <w:rPr>
            <w:webHidden/>
          </w:rPr>
          <w:t>12</w:t>
        </w:r>
        <w:r w:rsidR="001B3807">
          <w:rPr>
            <w:webHidden/>
          </w:rPr>
          <w:fldChar w:fldCharType="end"/>
        </w:r>
      </w:hyperlink>
    </w:p>
    <w:p w14:paraId="33B2DBFF" w14:textId="77777777" w:rsidR="001B3807" w:rsidRDefault="000B57DE">
      <w:pPr>
        <w:pStyle w:val="Kazalovsebine3"/>
        <w:rPr>
          <w:rFonts w:asciiTheme="minorHAnsi" w:eastAsiaTheme="minorEastAsia" w:hAnsiTheme="minorHAnsi" w:cstheme="minorBidi"/>
          <w:i w:val="0"/>
          <w:sz w:val="22"/>
          <w:szCs w:val="22"/>
        </w:rPr>
      </w:pPr>
      <w:hyperlink w:anchor="_Toc71786182" w:history="1">
        <w:r w:rsidR="001B3807" w:rsidRPr="00410931">
          <w:rPr>
            <w:rStyle w:val="Hiperpovezava"/>
          </w:rPr>
          <w:t>2.4.3</w:t>
        </w:r>
        <w:r w:rsidR="001B3807">
          <w:rPr>
            <w:rFonts w:asciiTheme="minorHAnsi" w:eastAsiaTheme="minorEastAsia" w:hAnsiTheme="minorHAnsi" w:cstheme="minorBidi"/>
            <w:i w:val="0"/>
            <w:sz w:val="22"/>
            <w:szCs w:val="22"/>
          </w:rPr>
          <w:tab/>
        </w:r>
        <w:r w:rsidR="001B3807" w:rsidRPr="00410931">
          <w:rPr>
            <w:rStyle w:val="Hiperpovezava"/>
          </w:rPr>
          <w:t>Izdaja potrdila o uradni potrditvi razmnoževalnega materiala trte in izdaja uradnih etiket</w:t>
        </w:r>
        <w:r w:rsidR="001B3807">
          <w:rPr>
            <w:webHidden/>
          </w:rPr>
          <w:tab/>
        </w:r>
        <w:r w:rsidR="001B3807">
          <w:rPr>
            <w:webHidden/>
          </w:rPr>
          <w:fldChar w:fldCharType="begin"/>
        </w:r>
        <w:r w:rsidR="001B3807">
          <w:rPr>
            <w:webHidden/>
          </w:rPr>
          <w:instrText xml:space="preserve"> PAGEREF _Toc71786182 \h </w:instrText>
        </w:r>
        <w:r w:rsidR="001B3807">
          <w:rPr>
            <w:webHidden/>
          </w:rPr>
        </w:r>
        <w:r w:rsidR="001B3807">
          <w:rPr>
            <w:webHidden/>
          </w:rPr>
          <w:fldChar w:fldCharType="separate"/>
        </w:r>
        <w:r w:rsidR="00973B3B">
          <w:rPr>
            <w:webHidden/>
          </w:rPr>
          <w:t>13</w:t>
        </w:r>
        <w:r w:rsidR="001B3807">
          <w:rPr>
            <w:webHidden/>
          </w:rPr>
          <w:fldChar w:fldCharType="end"/>
        </w:r>
      </w:hyperlink>
    </w:p>
    <w:p w14:paraId="6FAE8459" w14:textId="77777777" w:rsidR="001B3807" w:rsidRDefault="000B57DE">
      <w:pPr>
        <w:pStyle w:val="Kazalovsebine3"/>
        <w:rPr>
          <w:rFonts w:asciiTheme="minorHAnsi" w:eastAsiaTheme="minorEastAsia" w:hAnsiTheme="minorHAnsi" w:cstheme="minorBidi"/>
          <w:i w:val="0"/>
          <w:sz w:val="22"/>
          <w:szCs w:val="22"/>
        </w:rPr>
      </w:pPr>
      <w:hyperlink w:anchor="_Toc71786183" w:history="1">
        <w:r w:rsidR="001B3807" w:rsidRPr="00410931">
          <w:rPr>
            <w:rStyle w:val="Hiperpovezava"/>
          </w:rPr>
          <w:t>2.4.4</w:t>
        </w:r>
        <w:r w:rsidR="001B3807">
          <w:rPr>
            <w:rFonts w:asciiTheme="minorHAnsi" w:eastAsiaTheme="minorEastAsia" w:hAnsiTheme="minorHAnsi" w:cstheme="minorBidi"/>
            <w:i w:val="0"/>
            <w:sz w:val="22"/>
            <w:szCs w:val="22"/>
          </w:rPr>
          <w:tab/>
        </w:r>
        <w:r w:rsidR="001B3807" w:rsidRPr="00410931">
          <w:rPr>
            <w:rStyle w:val="Hiperpovezava"/>
          </w:rPr>
          <w:t>Preklic uradne potrditve matičnega vinograda</w:t>
        </w:r>
        <w:r w:rsidR="001B3807">
          <w:rPr>
            <w:webHidden/>
          </w:rPr>
          <w:tab/>
        </w:r>
        <w:r w:rsidR="001B3807">
          <w:rPr>
            <w:webHidden/>
          </w:rPr>
          <w:fldChar w:fldCharType="begin"/>
        </w:r>
        <w:r w:rsidR="001B3807">
          <w:rPr>
            <w:webHidden/>
          </w:rPr>
          <w:instrText xml:space="preserve"> PAGEREF _Toc71786183 \h </w:instrText>
        </w:r>
        <w:r w:rsidR="001B3807">
          <w:rPr>
            <w:webHidden/>
          </w:rPr>
        </w:r>
        <w:r w:rsidR="001B3807">
          <w:rPr>
            <w:webHidden/>
          </w:rPr>
          <w:fldChar w:fldCharType="separate"/>
        </w:r>
        <w:r w:rsidR="00973B3B">
          <w:rPr>
            <w:webHidden/>
          </w:rPr>
          <w:t>14</w:t>
        </w:r>
        <w:r w:rsidR="001B3807">
          <w:rPr>
            <w:webHidden/>
          </w:rPr>
          <w:fldChar w:fldCharType="end"/>
        </w:r>
      </w:hyperlink>
    </w:p>
    <w:p w14:paraId="15184BD0" w14:textId="3324CCD6" w:rsidR="001B3807" w:rsidRDefault="000B57DE" w:rsidP="00243110">
      <w:pPr>
        <w:pStyle w:val="Kazalovsebine2"/>
        <w:rPr>
          <w:rFonts w:asciiTheme="minorHAnsi" w:eastAsiaTheme="minorEastAsia" w:hAnsiTheme="minorHAnsi" w:cstheme="minorBidi"/>
          <w:sz w:val="22"/>
          <w:szCs w:val="22"/>
        </w:rPr>
      </w:pPr>
      <w:hyperlink w:anchor="_Toc71786184" w:history="1">
        <w:r w:rsidR="001B3807" w:rsidRPr="00410931">
          <w:rPr>
            <w:rStyle w:val="Hiperpovezava"/>
          </w:rPr>
          <w:t>2.5</w:t>
        </w:r>
        <w:r w:rsidR="001B3807">
          <w:rPr>
            <w:rFonts w:asciiTheme="minorHAnsi" w:eastAsiaTheme="minorEastAsia" w:hAnsiTheme="minorHAnsi" w:cstheme="minorBidi"/>
            <w:sz w:val="22"/>
            <w:szCs w:val="22"/>
          </w:rPr>
          <w:tab/>
        </w:r>
        <w:r w:rsidR="001B3807" w:rsidRPr="00410931">
          <w:rPr>
            <w:rStyle w:val="Hiperpovezava"/>
          </w:rPr>
          <w:t>Uradna potrditev baznih in certificiranih trsnih sadik (trsnih cepljenk ali korenjakov)</w:t>
        </w:r>
        <w:r w:rsidR="00243110">
          <w:rPr>
            <w:rStyle w:val="Hiperpovezava"/>
          </w:rPr>
          <w:t xml:space="preserve"> </w:t>
        </w:r>
        <w:r w:rsidR="00243110">
          <w:rPr>
            <w:rStyle w:val="Hiperpovezava"/>
          </w:rPr>
          <w:tab/>
          <w:t xml:space="preserve">     </w:t>
        </w:r>
        <w:r w:rsidR="001B3807">
          <w:rPr>
            <w:webHidden/>
          </w:rPr>
          <w:fldChar w:fldCharType="begin"/>
        </w:r>
        <w:r w:rsidR="001B3807">
          <w:rPr>
            <w:webHidden/>
          </w:rPr>
          <w:instrText xml:space="preserve"> PAGEREF _Toc71786184 \h </w:instrText>
        </w:r>
        <w:r w:rsidR="001B3807">
          <w:rPr>
            <w:webHidden/>
          </w:rPr>
        </w:r>
        <w:r w:rsidR="001B3807">
          <w:rPr>
            <w:webHidden/>
          </w:rPr>
          <w:fldChar w:fldCharType="separate"/>
        </w:r>
        <w:r w:rsidR="00973B3B">
          <w:rPr>
            <w:webHidden/>
          </w:rPr>
          <w:t>14</w:t>
        </w:r>
        <w:r w:rsidR="001B3807">
          <w:rPr>
            <w:webHidden/>
          </w:rPr>
          <w:fldChar w:fldCharType="end"/>
        </w:r>
      </w:hyperlink>
    </w:p>
    <w:p w14:paraId="6021193E" w14:textId="77777777" w:rsidR="001B3807" w:rsidRDefault="000B57DE">
      <w:pPr>
        <w:pStyle w:val="Kazalovsebine3"/>
        <w:rPr>
          <w:rFonts w:asciiTheme="minorHAnsi" w:eastAsiaTheme="minorEastAsia" w:hAnsiTheme="minorHAnsi" w:cstheme="minorBidi"/>
          <w:i w:val="0"/>
          <w:sz w:val="22"/>
          <w:szCs w:val="22"/>
        </w:rPr>
      </w:pPr>
      <w:hyperlink w:anchor="_Toc71786185" w:history="1">
        <w:r w:rsidR="001B3807" w:rsidRPr="00410931">
          <w:rPr>
            <w:rStyle w:val="Hiperpovezava"/>
          </w:rPr>
          <w:t>2.5.1</w:t>
        </w:r>
        <w:r w:rsidR="001B3807">
          <w:rPr>
            <w:rFonts w:asciiTheme="minorHAnsi" w:eastAsiaTheme="minorEastAsia" w:hAnsiTheme="minorHAnsi" w:cstheme="minorBidi"/>
            <w:i w:val="0"/>
            <w:sz w:val="22"/>
            <w:szCs w:val="22"/>
          </w:rPr>
          <w:tab/>
        </w:r>
        <w:r w:rsidR="001B3807" w:rsidRPr="00410931">
          <w:rPr>
            <w:rStyle w:val="Hiperpovezava"/>
          </w:rPr>
          <w:t>Vložitev prijave</w:t>
        </w:r>
        <w:r w:rsidR="001B3807">
          <w:rPr>
            <w:webHidden/>
          </w:rPr>
          <w:tab/>
        </w:r>
        <w:r w:rsidR="001B3807">
          <w:rPr>
            <w:webHidden/>
          </w:rPr>
          <w:fldChar w:fldCharType="begin"/>
        </w:r>
        <w:r w:rsidR="001B3807">
          <w:rPr>
            <w:webHidden/>
          </w:rPr>
          <w:instrText xml:space="preserve"> PAGEREF _Toc71786185 \h </w:instrText>
        </w:r>
        <w:r w:rsidR="001B3807">
          <w:rPr>
            <w:webHidden/>
          </w:rPr>
        </w:r>
        <w:r w:rsidR="001B3807">
          <w:rPr>
            <w:webHidden/>
          </w:rPr>
          <w:fldChar w:fldCharType="separate"/>
        </w:r>
        <w:r w:rsidR="00973B3B">
          <w:rPr>
            <w:webHidden/>
          </w:rPr>
          <w:t>14</w:t>
        </w:r>
        <w:r w:rsidR="001B3807">
          <w:rPr>
            <w:webHidden/>
          </w:rPr>
          <w:fldChar w:fldCharType="end"/>
        </w:r>
      </w:hyperlink>
    </w:p>
    <w:p w14:paraId="70D23F94" w14:textId="77777777" w:rsidR="001B3807" w:rsidRDefault="000B57DE">
      <w:pPr>
        <w:pStyle w:val="Kazalovsebine3"/>
        <w:rPr>
          <w:rFonts w:asciiTheme="minorHAnsi" w:eastAsiaTheme="minorEastAsia" w:hAnsiTheme="minorHAnsi" w:cstheme="minorBidi"/>
          <w:i w:val="0"/>
          <w:sz w:val="22"/>
          <w:szCs w:val="22"/>
        </w:rPr>
      </w:pPr>
      <w:hyperlink w:anchor="_Toc71786186" w:history="1">
        <w:r w:rsidR="001B3807" w:rsidRPr="00410931">
          <w:rPr>
            <w:rStyle w:val="Hiperpovezava"/>
          </w:rPr>
          <w:t>2.5.2</w:t>
        </w:r>
        <w:r w:rsidR="001B3807">
          <w:rPr>
            <w:rFonts w:asciiTheme="minorHAnsi" w:eastAsiaTheme="minorEastAsia" w:hAnsiTheme="minorHAnsi" w:cstheme="minorBidi"/>
            <w:i w:val="0"/>
            <w:sz w:val="22"/>
            <w:szCs w:val="22"/>
          </w:rPr>
          <w:tab/>
        </w:r>
        <w:r w:rsidR="001B3807" w:rsidRPr="00410931">
          <w:rPr>
            <w:rStyle w:val="Hiperpovezava"/>
          </w:rPr>
          <w:t>Uradni pregledi</w:t>
        </w:r>
        <w:r w:rsidR="001B3807">
          <w:rPr>
            <w:webHidden/>
          </w:rPr>
          <w:tab/>
        </w:r>
        <w:r w:rsidR="001B3807">
          <w:rPr>
            <w:webHidden/>
          </w:rPr>
          <w:fldChar w:fldCharType="begin"/>
        </w:r>
        <w:r w:rsidR="001B3807">
          <w:rPr>
            <w:webHidden/>
          </w:rPr>
          <w:instrText xml:space="preserve"> PAGEREF _Toc71786186 \h </w:instrText>
        </w:r>
        <w:r w:rsidR="001B3807">
          <w:rPr>
            <w:webHidden/>
          </w:rPr>
        </w:r>
        <w:r w:rsidR="001B3807">
          <w:rPr>
            <w:webHidden/>
          </w:rPr>
          <w:fldChar w:fldCharType="separate"/>
        </w:r>
        <w:r w:rsidR="00973B3B">
          <w:rPr>
            <w:webHidden/>
          </w:rPr>
          <w:t>14</w:t>
        </w:r>
        <w:r w:rsidR="001B3807">
          <w:rPr>
            <w:webHidden/>
          </w:rPr>
          <w:fldChar w:fldCharType="end"/>
        </w:r>
      </w:hyperlink>
    </w:p>
    <w:p w14:paraId="4CDE0BB9" w14:textId="77777777" w:rsidR="001B3807" w:rsidRDefault="000B57DE">
      <w:pPr>
        <w:pStyle w:val="Kazalovsebine3"/>
        <w:rPr>
          <w:rFonts w:asciiTheme="minorHAnsi" w:eastAsiaTheme="minorEastAsia" w:hAnsiTheme="minorHAnsi" w:cstheme="minorBidi"/>
          <w:i w:val="0"/>
          <w:sz w:val="22"/>
          <w:szCs w:val="22"/>
        </w:rPr>
      </w:pPr>
      <w:hyperlink w:anchor="_Toc71786187" w:history="1">
        <w:r w:rsidR="001B3807" w:rsidRPr="00410931">
          <w:rPr>
            <w:rStyle w:val="Hiperpovezava"/>
          </w:rPr>
          <w:t>2.5.3</w:t>
        </w:r>
        <w:r w:rsidR="001B3807">
          <w:rPr>
            <w:rFonts w:asciiTheme="minorHAnsi" w:eastAsiaTheme="minorEastAsia" w:hAnsiTheme="minorHAnsi" w:cstheme="minorBidi"/>
            <w:i w:val="0"/>
            <w:sz w:val="22"/>
            <w:szCs w:val="22"/>
          </w:rPr>
          <w:tab/>
        </w:r>
        <w:r w:rsidR="001B3807" w:rsidRPr="00410931">
          <w:rPr>
            <w:rStyle w:val="Hiperpovezava"/>
          </w:rPr>
          <w:t>Izdaja potrdila o uradni potrditvi razmnoževalnega materiala trte</w:t>
        </w:r>
        <w:r w:rsidR="001B3807">
          <w:rPr>
            <w:webHidden/>
          </w:rPr>
          <w:tab/>
        </w:r>
        <w:r w:rsidR="001B3807">
          <w:rPr>
            <w:webHidden/>
          </w:rPr>
          <w:fldChar w:fldCharType="begin"/>
        </w:r>
        <w:r w:rsidR="001B3807">
          <w:rPr>
            <w:webHidden/>
          </w:rPr>
          <w:instrText xml:space="preserve"> PAGEREF _Toc71786187 \h </w:instrText>
        </w:r>
        <w:r w:rsidR="001B3807">
          <w:rPr>
            <w:webHidden/>
          </w:rPr>
        </w:r>
        <w:r w:rsidR="001B3807">
          <w:rPr>
            <w:webHidden/>
          </w:rPr>
          <w:fldChar w:fldCharType="separate"/>
        </w:r>
        <w:r w:rsidR="00973B3B">
          <w:rPr>
            <w:webHidden/>
          </w:rPr>
          <w:t>16</w:t>
        </w:r>
        <w:r w:rsidR="001B3807">
          <w:rPr>
            <w:webHidden/>
          </w:rPr>
          <w:fldChar w:fldCharType="end"/>
        </w:r>
      </w:hyperlink>
    </w:p>
    <w:p w14:paraId="531CB954" w14:textId="77777777" w:rsidR="002E412D" w:rsidRPr="000D6EB7" w:rsidRDefault="006A2177" w:rsidP="000E2188">
      <w:pPr>
        <w:jc w:val="center"/>
      </w:pPr>
      <w:r w:rsidRPr="000D6EB7">
        <w:lastRenderedPageBreak/>
        <w:fldChar w:fldCharType="end"/>
      </w:r>
    </w:p>
    <w:p w14:paraId="3725E537" w14:textId="06996CCB" w:rsidR="002E412D" w:rsidRPr="000D6EB7" w:rsidRDefault="00243110" w:rsidP="002E412D">
      <w:pPr>
        <w:jc w:val="left"/>
        <w:rPr>
          <w:rFonts w:ascii="Arial" w:hAnsi="Arial" w:cs="Arial"/>
          <w:b/>
          <w:sz w:val="20"/>
          <w:szCs w:val="20"/>
        </w:rPr>
      </w:pPr>
      <w:r>
        <w:rPr>
          <w:rFonts w:ascii="Arial" w:hAnsi="Arial" w:cs="Arial"/>
          <w:b/>
          <w:sz w:val="20"/>
          <w:szCs w:val="20"/>
        </w:rPr>
        <w:t>P</w:t>
      </w:r>
      <w:r w:rsidR="002E412D" w:rsidRPr="000D6EB7">
        <w:rPr>
          <w:rFonts w:ascii="Arial" w:hAnsi="Arial" w:cs="Arial"/>
          <w:b/>
          <w:sz w:val="20"/>
          <w:szCs w:val="20"/>
        </w:rPr>
        <w:t>RILOGE</w:t>
      </w:r>
    </w:p>
    <w:p w14:paraId="43D737E3" w14:textId="77777777" w:rsidR="002E412D" w:rsidRPr="000D6EB7" w:rsidRDefault="002E412D" w:rsidP="002E412D">
      <w:pPr>
        <w:jc w:val="left"/>
        <w:rPr>
          <w:rFonts w:ascii="Arial" w:hAnsi="Arial" w:cs="Arial"/>
          <w:b/>
          <w:sz w:val="20"/>
          <w:szCs w:val="20"/>
        </w:rPr>
      </w:pPr>
    </w:p>
    <w:p w14:paraId="3287CF31" w14:textId="672C8FA5" w:rsidR="002E412D" w:rsidRPr="000D6EB7" w:rsidRDefault="002E412D" w:rsidP="002E412D">
      <w:pPr>
        <w:jc w:val="left"/>
        <w:rPr>
          <w:rFonts w:ascii="Arial" w:hAnsi="Arial" w:cs="Arial"/>
          <w:b/>
          <w:sz w:val="20"/>
          <w:szCs w:val="20"/>
        </w:rPr>
      </w:pPr>
      <w:r w:rsidRPr="000D6EB7">
        <w:rPr>
          <w:rFonts w:ascii="Arial" w:hAnsi="Arial" w:cs="Arial"/>
          <w:b/>
          <w:sz w:val="20"/>
          <w:szCs w:val="20"/>
        </w:rPr>
        <w:t xml:space="preserve">Priloga 1: </w:t>
      </w:r>
      <w:r w:rsidRPr="000D6EB7">
        <w:rPr>
          <w:rFonts w:ascii="Arial" w:hAnsi="Arial" w:cs="Arial"/>
          <w:b/>
          <w:sz w:val="20"/>
          <w:szCs w:val="20"/>
        </w:rPr>
        <w:tab/>
        <w:t>Metoda negativne selekcije matičnih rastlin trte</w:t>
      </w:r>
      <w:r w:rsidRPr="000D6EB7">
        <w:rPr>
          <w:rFonts w:ascii="Arial" w:hAnsi="Arial" w:cs="Arial"/>
          <w:b/>
          <w:sz w:val="20"/>
          <w:szCs w:val="20"/>
        </w:rPr>
        <w:tab/>
      </w:r>
      <w:r w:rsidRPr="000D6EB7">
        <w:rPr>
          <w:rFonts w:ascii="Arial" w:hAnsi="Arial" w:cs="Arial"/>
          <w:b/>
          <w:sz w:val="20"/>
          <w:szCs w:val="20"/>
        </w:rPr>
        <w:tab/>
      </w:r>
      <w:r w:rsidRPr="000D6EB7">
        <w:rPr>
          <w:rFonts w:ascii="Arial" w:hAnsi="Arial" w:cs="Arial"/>
          <w:b/>
          <w:sz w:val="20"/>
          <w:szCs w:val="20"/>
        </w:rPr>
        <w:tab/>
      </w:r>
      <w:r w:rsidRPr="000D6EB7">
        <w:rPr>
          <w:rFonts w:ascii="Arial" w:hAnsi="Arial" w:cs="Arial"/>
          <w:b/>
          <w:sz w:val="20"/>
          <w:szCs w:val="20"/>
        </w:rPr>
        <w:tab/>
      </w:r>
      <w:r w:rsidRPr="000D6EB7">
        <w:rPr>
          <w:rFonts w:ascii="Arial" w:hAnsi="Arial" w:cs="Arial"/>
          <w:b/>
          <w:sz w:val="20"/>
          <w:szCs w:val="20"/>
        </w:rPr>
        <w:tab/>
        <w:t xml:space="preserve"> </w:t>
      </w:r>
      <w:r w:rsidR="00243110">
        <w:rPr>
          <w:rFonts w:ascii="Arial" w:hAnsi="Arial" w:cs="Arial"/>
          <w:b/>
          <w:sz w:val="20"/>
          <w:szCs w:val="20"/>
        </w:rPr>
        <w:t xml:space="preserve"> </w:t>
      </w:r>
      <w:r w:rsidRPr="000D6EB7">
        <w:rPr>
          <w:rFonts w:ascii="Arial" w:hAnsi="Arial" w:cs="Arial"/>
          <w:b/>
          <w:sz w:val="20"/>
          <w:szCs w:val="20"/>
        </w:rPr>
        <w:t xml:space="preserve">  1</w:t>
      </w:r>
      <w:r w:rsidR="001B3807">
        <w:rPr>
          <w:rFonts w:ascii="Arial" w:hAnsi="Arial" w:cs="Arial"/>
          <w:b/>
          <w:sz w:val="20"/>
          <w:szCs w:val="20"/>
        </w:rPr>
        <w:t>7</w:t>
      </w:r>
    </w:p>
    <w:p w14:paraId="1F244878" w14:textId="5855F40E" w:rsidR="002E412D" w:rsidRPr="000D6EB7" w:rsidRDefault="002E412D" w:rsidP="002E412D">
      <w:pPr>
        <w:jc w:val="left"/>
        <w:rPr>
          <w:rFonts w:ascii="Arial" w:hAnsi="Arial" w:cs="Arial"/>
          <w:b/>
          <w:sz w:val="20"/>
          <w:szCs w:val="20"/>
        </w:rPr>
      </w:pPr>
      <w:r w:rsidRPr="000D6EB7">
        <w:rPr>
          <w:rFonts w:ascii="Arial" w:hAnsi="Arial" w:cs="Arial"/>
          <w:b/>
          <w:sz w:val="20"/>
          <w:szCs w:val="20"/>
        </w:rPr>
        <w:t xml:space="preserve">Priloga 2: </w:t>
      </w:r>
      <w:r w:rsidRPr="000D6EB7">
        <w:rPr>
          <w:rFonts w:ascii="Arial" w:hAnsi="Arial" w:cs="Arial"/>
          <w:b/>
          <w:sz w:val="20"/>
          <w:szCs w:val="20"/>
        </w:rPr>
        <w:tab/>
        <w:t>Metoda jemanja vzorcev za ponovno testiranje matičnih trsov</w:t>
      </w:r>
      <w:r w:rsidRPr="000D6EB7">
        <w:rPr>
          <w:rFonts w:ascii="Arial" w:hAnsi="Arial" w:cs="Arial"/>
          <w:b/>
          <w:sz w:val="20"/>
          <w:szCs w:val="20"/>
        </w:rPr>
        <w:tab/>
      </w:r>
      <w:r w:rsidRPr="000D6EB7">
        <w:rPr>
          <w:rFonts w:ascii="Arial" w:hAnsi="Arial" w:cs="Arial"/>
          <w:b/>
          <w:sz w:val="20"/>
          <w:szCs w:val="20"/>
        </w:rPr>
        <w:tab/>
      </w:r>
      <w:r w:rsidRPr="000D6EB7">
        <w:rPr>
          <w:rFonts w:ascii="Arial" w:hAnsi="Arial" w:cs="Arial"/>
          <w:b/>
          <w:sz w:val="20"/>
          <w:szCs w:val="20"/>
        </w:rPr>
        <w:tab/>
        <w:t xml:space="preserve">    2</w:t>
      </w:r>
      <w:r w:rsidR="00243110">
        <w:rPr>
          <w:rFonts w:ascii="Arial" w:hAnsi="Arial" w:cs="Arial"/>
          <w:b/>
          <w:sz w:val="20"/>
          <w:szCs w:val="20"/>
        </w:rPr>
        <w:t>0</w:t>
      </w:r>
    </w:p>
    <w:p w14:paraId="4DFCE9E0" w14:textId="39F40E4E" w:rsidR="00CA2CDC" w:rsidRPr="000D6EB7" w:rsidRDefault="00D21305" w:rsidP="003E33B1">
      <w:pPr>
        <w:jc w:val="center"/>
        <w:rPr>
          <w:rFonts w:ascii="Arial" w:hAnsi="Arial" w:cs="Arial"/>
          <w:b/>
        </w:rPr>
      </w:pPr>
      <w:r w:rsidRPr="000D6EB7">
        <w:rPr>
          <w:rFonts w:ascii="Arial" w:hAnsi="Arial" w:cs="Arial"/>
          <w:b/>
          <w:sz w:val="20"/>
          <w:szCs w:val="20"/>
        </w:rPr>
        <w:br w:type="page"/>
      </w:r>
      <w:bookmarkStart w:id="0" w:name="_Toc160594232"/>
      <w:bookmarkStart w:id="1" w:name="_Toc234288141"/>
      <w:bookmarkStart w:id="2" w:name="_Toc431539545"/>
      <w:r w:rsidR="00B26A64" w:rsidRPr="000D6EB7">
        <w:rPr>
          <w:rFonts w:ascii="Arial" w:hAnsi="Arial" w:cs="Arial"/>
          <w:b/>
        </w:rPr>
        <w:t xml:space="preserve">METODA ZA URADNO POTRJEVANJE </w:t>
      </w:r>
      <w:r w:rsidR="00CA2CDC" w:rsidRPr="000D6EB7">
        <w:rPr>
          <w:rFonts w:ascii="Arial" w:hAnsi="Arial" w:cs="Arial"/>
          <w:b/>
        </w:rPr>
        <w:t>MATERIALA ZA</w:t>
      </w:r>
    </w:p>
    <w:p w14:paraId="7AA51EBF" w14:textId="77777777" w:rsidR="00B26A64" w:rsidRPr="000D6EB7" w:rsidRDefault="00CA2CDC" w:rsidP="000E2188">
      <w:pPr>
        <w:jc w:val="center"/>
        <w:rPr>
          <w:rFonts w:ascii="Arial" w:hAnsi="Arial" w:cs="Arial"/>
          <w:b/>
        </w:rPr>
      </w:pPr>
      <w:r w:rsidRPr="000D6EB7">
        <w:rPr>
          <w:rFonts w:ascii="Arial" w:hAnsi="Arial" w:cs="Arial"/>
          <w:b/>
        </w:rPr>
        <w:t>VEGETATIVNO RAZMNOŽEVANJE TRTE</w:t>
      </w:r>
    </w:p>
    <w:p w14:paraId="2B998691" w14:textId="77777777" w:rsidR="00B26A64" w:rsidRPr="000D6EB7" w:rsidRDefault="00B26A64" w:rsidP="0029224C">
      <w:pPr>
        <w:tabs>
          <w:tab w:val="left" w:pos="0"/>
        </w:tabs>
        <w:spacing w:line="260" w:lineRule="atLeast"/>
        <w:jc w:val="center"/>
        <w:outlineLvl w:val="6"/>
        <w:rPr>
          <w:rFonts w:ascii="Arial" w:hAnsi="Arial" w:cs="Arial"/>
          <w:b/>
          <w:bCs/>
        </w:rPr>
      </w:pPr>
    </w:p>
    <w:p w14:paraId="3BCC21D9" w14:textId="77777777" w:rsidR="00691838" w:rsidRPr="000D6EB7" w:rsidRDefault="00B26A64" w:rsidP="00783E98">
      <w:pPr>
        <w:tabs>
          <w:tab w:val="left" w:pos="0"/>
        </w:tabs>
        <w:spacing w:line="240" w:lineRule="auto"/>
        <w:jc w:val="center"/>
        <w:outlineLvl w:val="6"/>
        <w:rPr>
          <w:rFonts w:ascii="Arial" w:hAnsi="Arial" w:cs="Arial"/>
          <w:b/>
          <w:bCs/>
        </w:rPr>
      </w:pPr>
      <w:r w:rsidRPr="000D6EB7">
        <w:rPr>
          <w:rFonts w:ascii="Arial" w:hAnsi="Arial" w:cs="Arial"/>
          <w:b/>
          <w:bCs/>
        </w:rPr>
        <w:t>(UVHVVR-UP/</w:t>
      </w:r>
      <w:r w:rsidR="00CA2CDC" w:rsidRPr="000D6EB7">
        <w:rPr>
          <w:rFonts w:ascii="Arial" w:hAnsi="Arial" w:cs="Arial"/>
          <w:b/>
          <w:bCs/>
        </w:rPr>
        <w:t>3</w:t>
      </w:r>
      <w:r w:rsidRPr="000D6EB7">
        <w:rPr>
          <w:rFonts w:ascii="Arial" w:hAnsi="Arial" w:cs="Arial"/>
          <w:b/>
          <w:bCs/>
        </w:rPr>
        <w:t>/</w:t>
      </w:r>
      <w:r w:rsidR="00CA2CDC" w:rsidRPr="000D6EB7">
        <w:rPr>
          <w:rFonts w:ascii="Arial" w:hAnsi="Arial" w:cs="Arial"/>
          <w:b/>
          <w:bCs/>
        </w:rPr>
        <w:t>2</w:t>
      </w:r>
      <w:r w:rsidRPr="000D6EB7">
        <w:rPr>
          <w:rFonts w:ascii="Arial" w:hAnsi="Arial" w:cs="Arial"/>
          <w:b/>
          <w:bCs/>
        </w:rPr>
        <w:t>)</w:t>
      </w:r>
    </w:p>
    <w:p w14:paraId="213B4C03" w14:textId="77777777" w:rsidR="00B26A64" w:rsidRPr="000D6EB7" w:rsidRDefault="00B26A64" w:rsidP="00F503B0">
      <w:pPr>
        <w:spacing w:line="240" w:lineRule="auto"/>
        <w:jc w:val="center"/>
        <w:outlineLvl w:val="6"/>
        <w:rPr>
          <w:rFonts w:ascii="Arial" w:hAnsi="Arial" w:cs="Arial"/>
          <w:b/>
          <w:bCs/>
        </w:rPr>
      </w:pPr>
    </w:p>
    <w:p w14:paraId="7ADFE22F" w14:textId="74DC1024" w:rsidR="00B26A64" w:rsidRPr="006C116F" w:rsidRDefault="00B26A64" w:rsidP="006F0BB7">
      <w:pPr>
        <w:pStyle w:val="Naslov1"/>
        <w:ind w:left="567" w:hanging="501"/>
      </w:pPr>
      <w:bookmarkStart w:id="3" w:name="_Toc515528410"/>
      <w:bookmarkStart w:id="4" w:name="_Toc71786155"/>
      <w:r w:rsidRPr="006C116F">
        <w:t>SPLOŠNO</w:t>
      </w:r>
      <w:bookmarkEnd w:id="3"/>
      <w:bookmarkEnd w:id="4"/>
      <w:r w:rsidR="006C116F" w:rsidRPr="006C116F">
        <w:t xml:space="preserve"> </w:t>
      </w:r>
    </w:p>
    <w:p w14:paraId="0C894927" w14:textId="77777777" w:rsidR="006C116F" w:rsidRPr="006C116F" w:rsidRDefault="006C116F" w:rsidP="006F0BB7">
      <w:pPr>
        <w:pStyle w:val="Naslov2"/>
        <w:ind w:left="567" w:hanging="501"/>
      </w:pPr>
      <w:bookmarkStart w:id="5" w:name="_Toc515528411"/>
      <w:bookmarkStart w:id="6" w:name="_Toc71786156"/>
      <w:r w:rsidRPr="006C116F">
        <w:t>Namen</w:t>
      </w:r>
      <w:bookmarkEnd w:id="5"/>
      <w:bookmarkEnd w:id="6"/>
    </w:p>
    <w:p w14:paraId="496AEB95" w14:textId="4EF77D68" w:rsidR="00D603A2" w:rsidRPr="000D6EB7" w:rsidRDefault="00D603A2" w:rsidP="008D4CA3">
      <w:pPr>
        <w:spacing w:after="60" w:line="260" w:lineRule="atLeast"/>
        <w:rPr>
          <w:rFonts w:ascii="Arial" w:hAnsi="Arial" w:cs="Arial"/>
          <w:sz w:val="20"/>
          <w:szCs w:val="20"/>
        </w:rPr>
      </w:pPr>
      <w:r w:rsidRPr="000D6EB7">
        <w:rPr>
          <w:rFonts w:ascii="Arial" w:hAnsi="Arial" w:cs="Arial"/>
          <w:sz w:val="20"/>
          <w:szCs w:val="20"/>
        </w:rPr>
        <w:t xml:space="preserve">S to metodo se podrobno določajo naslednji postopki uradne potrditve posamezne vrste in kategorije materiala za vegetativno razmnoževanje trte (v nadaljevanju: razmnoževalni material trte): </w:t>
      </w:r>
    </w:p>
    <w:p w14:paraId="25DC8614" w14:textId="77777777" w:rsidR="00D603A2" w:rsidRPr="000D6EB7" w:rsidRDefault="0029224C" w:rsidP="005233B0">
      <w:pPr>
        <w:numPr>
          <w:ilvl w:val="0"/>
          <w:numId w:val="3"/>
        </w:numPr>
        <w:spacing w:line="260" w:lineRule="atLeast"/>
        <w:ind w:left="601" w:hanging="244"/>
        <w:rPr>
          <w:rFonts w:ascii="Arial" w:hAnsi="Arial" w:cs="Arial"/>
          <w:sz w:val="20"/>
          <w:szCs w:val="20"/>
        </w:rPr>
      </w:pPr>
      <w:r w:rsidRPr="000D6EB7">
        <w:rPr>
          <w:rFonts w:ascii="Arial" w:hAnsi="Arial" w:cs="Arial"/>
          <w:sz w:val="20"/>
          <w:szCs w:val="20"/>
        </w:rPr>
        <w:t>uradni pregled</w:t>
      </w:r>
      <w:r w:rsidR="00D603A2" w:rsidRPr="000D6EB7">
        <w:rPr>
          <w:rFonts w:ascii="Arial" w:hAnsi="Arial" w:cs="Arial"/>
          <w:sz w:val="20"/>
          <w:szCs w:val="20"/>
        </w:rPr>
        <w:t xml:space="preserve"> ustreznosti zemljišča za bazne in certificirane matične nasade ter trsnice;</w:t>
      </w:r>
    </w:p>
    <w:p w14:paraId="181063AB" w14:textId="77777777" w:rsidR="00D603A2" w:rsidRPr="000D6EB7" w:rsidRDefault="00D603A2" w:rsidP="005233B0">
      <w:pPr>
        <w:numPr>
          <w:ilvl w:val="0"/>
          <w:numId w:val="3"/>
        </w:numPr>
        <w:spacing w:line="260" w:lineRule="atLeast"/>
        <w:ind w:left="601" w:hanging="244"/>
        <w:rPr>
          <w:rFonts w:ascii="Arial" w:hAnsi="Arial" w:cs="Arial"/>
          <w:sz w:val="20"/>
          <w:szCs w:val="20"/>
        </w:rPr>
      </w:pPr>
      <w:r w:rsidRPr="000D6EB7">
        <w:rPr>
          <w:rFonts w:ascii="Arial" w:hAnsi="Arial" w:cs="Arial"/>
          <w:sz w:val="20"/>
          <w:szCs w:val="20"/>
        </w:rPr>
        <w:t xml:space="preserve">uradna potrditev baznega in certificiranega matičnega nasada (matičnjak, matični vinograd); </w:t>
      </w:r>
    </w:p>
    <w:p w14:paraId="47CC45A7" w14:textId="77777777" w:rsidR="00D603A2" w:rsidRPr="000D6EB7" w:rsidRDefault="00D603A2" w:rsidP="005233B0">
      <w:pPr>
        <w:numPr>
          <w:ilvl w:val="0"/>
          <w:numId w:val="3"/>
        </w:numPr>
        <w:spacing w:line="260" w:lineRule="atLeast"/>
        <w:ind w:left="601" w:hanging="244"/>
        <w:rPr>
          <w:rFonts w:ascii="Arial" w:hAnsi="Arial" w:cs="Arial"/>
          <w:sz w:val="20"/>
          <w:szCs w:val="20"/>
        </w:rPr>
      </w:pPr>
      <w:r w:rsidRPr="000D6EB7">
        <w:rPr>
          <w:rFonts w:ascii="Arial" w:hAnsi="Arial" w:cs="Arial"/>
          <w:sz w:val="20"/>
          <w:szCs w:val="20"/>
        </w:rPr>
        <w:t>uradna potrditev potaknjencev in ključev podlag za cepljenje ter cepičev vinskih sort za cepljenje;</w:t>
      </w:r>
    </w:p>
    <w:p w14:paraId="0298E9CB" w14:textId="77777777" w:rsidR="00D603A2" w:rsidRPr="000D6EB7" w:rsidRDefault="00D603A2" w:rsidP="005233B0">
      <w:pPr>
        <w:numPr>
          <w:ilvl w:val="0"/>
          <w:numId w:val="3"/>
        </w:numPr>
        <w:spacing w:after="120" w:line="260" w:lineRule="atLeast"/>
        <w:ind w:left="601" w:hanging="244"/>
        <w:rPr>
          <w:rFonts w:ascii="Arial" w:hAnsi="Arial" w:cs="Arial"/>
          <w:sz w:val="20"/>
          <w:szCs w:val="20"/>
        </w:rPr>
      </w:pPr>
      <w:r w:rsidRPr="000D6EB7">
        <w:rPr>
          <w:rFonts w:ascii="Arial" w:hAnsi="Arial" w:cs="Arial"/>
          <w:sz w:val="20"/>
          <w:szCs w:val="20"/>
        </w:rPr>
        <w:t>uradna potrditev baznih in certificiranih sadik trte (trsne cepljenke, ukoreninjeni potaknjenci ali korenjaki).</w:t>
      </w:r>
    </w:p>
    <w:p w14:paraId="3F4DC738" w14:textId="49F116FD" w:rsidR="00B26A64" w:rsidRPr="000D6EB7" w:rsidRDefault="00D603A2" w:rsidP="0029224C">
      <w:pPr>
        <w:spacing w:line="260" w:lineRule="atLeast"/>
        <w:rPr>
          <w:rFonts w:ascii="Arial" w:hAnsi="Arial" w:cs="Arial"/>
          <w:sz w:val="20"/>
          <w:szCs w:val="20"/>
        </w:rPr>
      </w:pPr>
      <w:r w:rsidRPr="000D6EB7">
        <w:rPr>
          <w:rFonts w:ascii="Arial" w:hAnsi="Arial" w:cs="Arial"/>
          <w:sz w:val="20"/>
          <w:szCs w:val="20"/>
        </w:rPr>
        <w:t>Ta metoda temelji na Zakonu o semenskem materialu kmetijskih rastlin (v nadaljevanju: ZSMKR)</w:t>
      </w:r>
      <w:r w:rsidRPr="000D6EB7">
        <w:rPr>
          <w:rStyle w:val="Sprotnaopomba-sklic"/>
          <w:rFonts w:ascii="Arial" w:hAnsi="Arial" w:cs="Arial"/>
          <w:sz w:val="20"/>
          <w:szCs w:val="20"/>
        </w:rPr>
        <w:footnoteReference w:id="1"/>
      </w:r>
      <w:r w:rsidRPr="000D6EB7">
        <w:rPr>
          <w:rFonts w:ascii="Arial" w:hAnsi="Arial" w:cs="Arial"/>
          <w:sz w:val="20"/>
          <w:szCs w:val="20"/>
        </w:rPr>
        <w:t>, Pravilniku o trženju materiala za vegetativno razmnoževanje trte (v nadaljevanju: Pravilnik)</w:t>
      </w:r>
      <w:r w:rsidRPr="000D6EB7">
        <w:rPr>
          <w:rStyle w:val="Sprotnaopomba-sklic"/>
          <w:rFonts w:ascii="Arial" w:hAnsi="Arial" w:cs="Arial"/>
          <w:sz w:val="20"/>
          <w:szCs w:val="20"/>
        </w:rPr>
        <w:footnoteReference w:id="2"/>
      </w:r>
      <w:r w:rsidRPr="000D6EB7">
        <w:rPr>
          <w:rFonts w:ascii="Arial" w:hAnsi="Arial" w:cs="Arial"/>
          <w:sz w:val="20"/>
          <w:szCs w:val="20"/>
        </w:rPr>
        <w:t>, predpisih, ki urejajo zdravje rastlin</w:t>
      </w:r>
      <w:r w:rsidR="0029224C" w:rsidRPr="000D6EB7">
        <w:rPr>
          <w:rStyle w:val="Sprotnaopomba-sklic"/>
          <w:rFonts w:ascii="Arial" w:hAnsi="Arial" w:cs="Arial"/>
          <w:sz w:val="20"/>
          <w:szCs w:val="20"/>
        </w:rPr>
        <w:footnoteReference w:id="3"/>
      </w:r>
      <w:r w:rsidR="0029224C" w:rsidRPr="000D6EB7">
        <w:rPr>
          <w:rFonts w:ascii="Arial" w:hAnsi="Arial" w:cs="Arial"/>
          <w:sz w:val="20"/>
          <w:szCs w:val="20"/>
        </w:rPr>
        <w:t>,</w:t>
      </w:r>
      <w:r w:rsidRPr="000D6EB7">
        <w:rPr>
          <w:rFonts w:ascii="Arial" w:hAnsi="Arial" w:cs="Arial"/>
          <w:sz w:val="20"/>
          <w:szCs w:val="20"/>
        </w:rPr>
        <w:t xml:space="preserve"> in mednarodnem standardu Evropske in mediteranske organizacije za zdravje rastlin: EPPO Standard PM 4/8</w:t>
      </w:r>
      <w:r w:rsidR="00EE4E2F" w:rsidRPr="000D6EB7">
        <w:rPr>
          <w:rFonts w:ascii="Arial" w:hAnsi="Arial" w:cs="Arial"/>
          <w:sz w:val="20"/>
          <w:szCs w:val="20"/>
        </w:rPr>
        <w:t xml:space="preserve"> (2)</w:t>
      </w:r>
      <w:r w:rsidR="0029224C" w:rsidRPr="000D6EB7">
        <w:rPr>
          <w:rStyle w:val="Sprotnaopomba-sklic"/>
          <w:rFonts w:ascii="Arial" w:hAnsi="Arial" w:cs="Arial"/>
          <w:sz w:val="20"/>
          <w:szCs w:val="20"/>
        </w:rPr>
        <w:footnoteReference w:id="4"/>
      </w:r>
      <w:r w:rsidR="0029224C" w:rsidRPr="000D6EB7">
        <w:rPr>
          <w:rFonts w:ascii="Arial" w:hAnsi="Arial" w:cs="Arial"/>
          <w:sz w:val="20"/>
          <w:szCs w:val="20"/>
        </w:rPr>
        <w:t>.</w:t>
      </w:r>
    </w:p>
    <w:p w14:paraId="25E08B36" w14:textId="1EB3E33F" w:rsidR="00B26A64" w:rsidRPr="000D6EB7" w:rsidRDefault="0029224C" w:rsidP="006F0BB7">
      <w:pPr>
        <w:pStyle w:val="Naslov2"/>
        <w:numPr>
          <w:ilvl w:val="1"/>
          <w:numId w:val="10"/>
        </w:numPr>
        <w:ind w:left="567" w:hanging="501"/>
      </w:pPr>
      <w:bookmarkStart w:id="7" w:name="_Toc515528412"/>
      <w:bookmarkStart w:id="8" w:name="_Toc71786157"/>
      <w:r w:rsidRPr="000D6EB7">
        <w:t>Postopek uradne potrditve - Splošno</w:t>
      </w:r>
      <w:bookmarkEnd w:id="7"/>
      <w:bookmarkEnd w:id="8"/>
    </w:p>
    <w:p w14:paraId="32495542" w14:textId="77777777" w:rsidR="00B26A64" w:rsidRPr="000D6EB7" w:rsidRDefault="0029224C" w:rsidP="00B26A64">
      <w:pPr>
        <w:spacing w:after="120" w:line="260" w:lineRule="atLeast"/>
        <w:rPr>
          <w:rFonts w:ascii="Arial" w:hAnsi="Arial" w:cs="Arial"/>
          <w:sz w:val="20"/>
          <w:szCs w:val="20"/>
        </w:rPr>
      </w:pPr>
      <w:r w:rsidRPr="000D6EB7">
        <w:rPr>
          <w:rFonts w:ascii="Arial" w:hAnsi="Arial" w:cs="Arial"/>
          <w:sz w:val="20"/>
          <w:szCs w:val="20"/>
        </w:rPr>
        <w:t>Postopek uradne potrditve razmnoževalnega materiala trte izvaja Kmetijski inštitut Slovenije, Služba za uradno potrjevanje semenskega in sadilnega materiala kmetijskih rastlin (v nadaljevanju: KIS – SUP), ki je uradni organ za potrjevanje in ima v skladu s 75. členom ZSMKR javno pooblastilo za vodenje in odločanje v postopku uradne potrditve semenskega materiala kmetijskih rastlin.</w:t>
      </w:r>
    </w:p>
    <w:p w14:paraId="4258991F" w14:textId="0C065ACF" w:rsidR="00B26A64" w:rsidRPr="00C62277" w:rsidRDefault="00660DB6" w:rsidP="006F0BB7">
      <w:pPr>
        <w:pStyle w:val="Naslov3"/>
        <w:numPr>
          <w:ilvl w:val="2"/>
          <w:numId w:val="10"/>
        </w:numPr>
        <w:ind w:left="1276" w:hanging="709"/>
      </w:pPr>
      <w:bookmarkStart w:id="9" w:name="_Toc515528413"/>
      <w:bookmarkStart w:id="10" w:name="_Toc71786158"/>
      <w:r w:rsidRPr="00C62277">
        <w:t>Vložitev p</w:t>
      </w:r>
      <w:r w:rsidR="00764AD6" w:rsidRPr="00C62277">
        <w:t>rijav</w:t>
      </w:r>
      <w:r w:rsidRPr="00C62277">
        <w:t>e</w:t>
      </w:r>
      <w:r w:rsidR="00764AD6" w:rsidRPr="00C62277">
        <w:t xml:space="preserve"> za </w:t>
      </w:r>
      <w:r w:rsidRPr="00C62277">
        <w:t>uradno potrditev</w:t>
      </w:r>
      <w:bookmarkEnd w:id="9"/>
      <w:bookmarkEnd w:id="10"/>
    </w:p>
    <w:p w14:paraId="30B11C48" w14:textId="62D5A5B8" w:rsidR="00724241" w:rsidRPr="000D6EB7" w:rsidRDefault="00660DB6" w:rsidP="00724241">
      <w:pPr>
        <w:spacing w:after="120" w:line="260" w:lineRule="atLeast"/>
        <w:rPr>
          <w:rFonts w:ascii="Arial" w:hAnsi="Arial" w:cs="Arial"/>
          <w:sz w:val="20"/>
          <w:szCs w:val="20"/>
        </w:rPr>
      </w:pPr>
      <w:r w:rsidRPr="000D6EB7">
        <w:rPr>
          <w:rFonts w:ascii="Arial" w:hAnsi="Arial" w:cs="Arial"/>
          <w:sz w:val="20"/>
          <w:szCs w:val="20"/>
        </w:rPr>
        <w:t xml:space="preserve">KIS – SUP vodi postopek uradne potrditve razmnoževalnega materiala trte na podlagi prijave. Prijava se vloži na obrazcu prijave. </w:t>
      </w:r>
      <w:r w:rsidR="00724241" w:rsidRPr="000D6EB7">
        <w:rPr>
          <w:rFonts w:ascii="Arial" w:hAnsi="Arial" w:cs="Arial"/>
          <w:sz w:val="20"/>
          <w:szCs w:val="20"/>
        </w:rPr>
        <w:t xml:space="preserve">Na obrazcu prijave se navedejo vsi zahtevani podatki. </w:t>
      </w:r>
    </w:p>
    <w:p w14:paraId="1596CE46" w14:textId="77777777" w:rsidR="00724241" w:rsidRPr="000D6EB7" w:rsidRDefault="00724241" w:rsidP="00724241">
      <w:pPr>
        <w:spacing w:after="60" w:line="260" w:lineRule="atLeast"/>
        <w:rPr>
          <w:rFonts w:ascii="Arial" w:hAnsi="Arial" w:cs="Arial"/>
          <w:sz w:val="20"/>
          <w:szCs w:val="20"/>
        </w:rPr>
      </w:pPr>
      <w:r w:rsidRPr="000D6EB7">
        <w:rPr>
          <w:rFonts w:ascii="Arial" w:hAnsi="Arial" w:cs="Arial"/>
          <w:sz w:val="20"/>
          <w:szCs w:val="20"/>
        </w:rPr>
        <w:t xml:space="preserve">Obrazci prijav so dostopni na spletni strani KIS – SUP: </w:t>
      </w:r>
    </w:p>
    <w:p w14:paraId="55741E48" w14:textId="77777777" w:rsidR="00724241" w:rsidRPr="000D6EB7" w:rsidRDefault="00724241" w:rsidP="00724241">
      <w:pPr>
        <w:spacing w:after="120" w:line="260" w:lineRule="atLeast"/>
        <w:ind w:firstLine="624"/>
        <w:rPr>
          <w:rFonts w:ascii="Arial" w:hAnsi="Arial" w:cs="Arial"/>
          <w:sz w:val="20"/>
          <w:szCs w:val="20"/>
        </w:rPr>
      </w:pPr>
      <w:r w:rsidRPr="000D6EB7">
        <w:rPr>
          <w:rFonts w:ascii="Arial" w:hAnsi="Arial" w:cs="Arial"/>
          <w:sz w:val="20"/>
          <w:szCs w:val="20"/>
        </w:rPr>
        <w:t>https://www.kis.si/SUP-Podrocja_dela_in_obrazci/Trta/.</w:t>
      </w:r>
    </w:p>
    <w:p w14:paraId="62BA9B9A" w14:textId="77777777" w:rsidR="00660DB6" w:rsidRPr="000D6EB7" w:rsidRDefault="00660DB6" w:rsidP="008D4CA3">
      <w:pPr>
        <w:spacing w:after="60" w:line="260" w:lineRule="atLeast"/>
        <w:rPr>
          <w:rFonts w:ascii="Arial" w:hAnsi="Arial" w:cs="Arial"/>
          <w:sz w:val="20"/>
          <w:szCs w:val="20"/>
        </w:rPr>
      </w:pPr>
      <w:r w:rsidRPr="000D6EB7">
        <w:rPr>
          <w:rFonts w:ascii="Arial" w:hAnsi="Arial" w:cs="Arial"/>
          <w:sz w:val="20"/>
          <w:szCs w:val="20"/>
        </w:rPr>
        <w:t>Roki za vložitev prijav:</w:t>
      </w:r>
    </w:p>
    <w:p w14:paraId="2BF04EEB" w14:textId="77777777" w:rsidR="001D23A8" w:rsidRPr="000D6EB7" w:rsidRDefault="008D4CA3" w:rsidP="003E33B1">
      <w:pPr>
        <w:numPr>
          <w:ilvl w:val="0"/>
          <w:numId w:val="4"/>
        </w:numPr>
        <w:spacing w:after="60" w:line="260" w:lineRule="atLeast"/>
        <w:ind w:left="601" w:hanging="244"/>
        <w:rPr>
          <w:rFonts w:ascii="Arial" w:hAnsi="Arial" w:cs="Arial"/>
          <w:sz w:val="20"/>
          <w:szCs w:val="20"/>
        </w:rPr>
      </w:pPr>
      <w:r w:rsidRPr="000D6EB7">
        <w:rPr>
          <w:rFonts w:ascii="Arial" w:hAnsi="Arial" w:cs="Arial"/>
          <w:sz w:val="20"/>
          <w:szCs w:val="20"/>
        </w:rPr>
        <w:t>p</w:t>
      </w:r>
      <w:r w:rsidR="00660DB6" w:rsidRPr="000D6EB7">
        <w:rPr>
          <w:rFonts w:ascii="Arial" w:hAnsi="Arial" w:cs="Arial"/>
          <w:sz w:val="20"/>
          <w:szCs w:val="20"/>
        </w:rPr>
        <w:t>rijava za pregled zemljišč: do 15. decembra v letu pred načrtovanim sajenjem,</w:t>
      </w:r>
    </w:p>
    <w:p w14:paraId="3D105D65" w14:textId="77777777" w:rsidR="001D23A8" w:rsidRPr="000D6EB7" w:rsidRDefault="008D4CA3" w:rsidP="003E33B1">
      <w:pPr>
        <w:numPr>
          <w:ilvl w:val="0"/>
          <w:numId w:val="4"/>
        </w:numPr>
        <w:spacing w:after="60" w:line="260" w:lineRule="atLeast"/>
        <w:ind w:left="601" w:hanging="244"/>
        <w:rPr>
          <w:rFonts w:ascii="Arial" w:hAnsi="Arial" w:cs="Arial"/>
          <w:sz w:val="20"/>
          <w:szCs w:val="20"/>
        </w:rPr>
      </w:pPr>
      <w:r w:rsidRPr="000D6EB7">
        <w:rPr>
          <w:rFonts w:ascii="Arial" w:hAnsi="Arial" w:cs="Arial"/>
          <w:sz w:val="20"/>
          <w:szCs w:val="20"/>
        </w:rPr>
        <w:t>prijava za uradno potrditev baznega in certificiranega matičnega nasada (matičnjak, matični vinograd): do</w:t>
      </w:r>
      <w:r w:rsidR="001D23A8" w:rsidRPr="000D6EB7">
        <w:t xml:space="preserve"> </w:t>
      </w:r>
      <w:r w:rsidR="001D23A8" w:rsidRPr="000D6EB7">
        <w:rPr>
          <w:rFonts w:ascii="Arial" w:hAnsi="Arial" w:cs="Arial"/>
          <w:sz w:val="20"/>
          <w:szCs w:val="20"/>
        </w:rPr>
        <w:t>30. aprila v letu sajenja matičnega nasada ali najmanj 1 mesec pred sajenjem,</w:t>
      </w:r>
    </w:p>
    <w:p w14:paraId="37DBC53B" w14:textId="77777777" w:rsidR="00660DB6" w:rsidRPr="000D6EB7" w:rsidRDefault="008D4CA3" w:rsidP="003E33B1">
      <w:pPr>
        <w:numPr>
          <w:ilvl w:val="0"/>
          <w:numId w:val="4"/>
        </w:numPr>
        <w:spacing w:after="60" w:line="260" w:lineRule="atLeast"/>
        <w:ind w:left="601" w:hanging="244"/>
        <w:rPr>
          <w:rFonts w:ascii="Arial" w:hAnsi="Arial" w:cs="Arial"/>
          <w:sz w:val="20"/>
          <w:szCs w:val="20"/>
        </w:rPr>
      </w:pPr>
      <w:r w:rsidRPr="000D6EB7">
        <w:rPr>
          <w:rFonts w:ascii="Arial" w:hAnsi="Arial" w:cs="Arial"/>
          <w:sz w:val="20"/>
          <w:szCs w:val="20"/>
        </w:rPr>
        <w:t>p</w:t>
      </w:r>
      <w:r w:rsidR="00660DB6" w:rsidRPr="000D6EB7">
        <w:rPr>
          <w:rFonts w:ascii="Arial" w:hAnsi="Arial" w:cs="Arial"/>
          <w:sz w:val="20"/>
          <w:szCs w:val="20"/>
        </w:rPr>
        <w:t xml:space="preserve">rijava za uradno potrditev certificiranih ključev podlag iz rodu </w:t>
      </w:r>
      <w:r w:rsidR="00660DB6" w:rsidRPr="000D6EB7">
        <w:rPr>
          <w:rFonts w:ascii="Arial" w:hAnsi="Arial" w:cs="Arial"/>
          <w:i/>
          <w:sz w:val="20"/>
          <w:szCs w:val="20"/>
        </w:rPr>
        <w:t>Vitis</w:t>
      </w:r>
      <w:r w:rsidR="00660DB6" w:rsidRPr="000D6EB7">
        <w:rPr>
          <w:rFonts w:ascii="Arial" w:hAnsi="Arial" w:cs="Arial"/>
          <w:sz w:val="20"/>
          <w:szCs w:val="20"/>
        </w:rPr>
        <w:t xml:space="preserve"> (letna prijava pridelave): do 30. aprila,</w:t>
      </w:r>
    </w:p>
    <w:p w14:paraId="052A4499" w14:textId="77777777" w:rsidR="00660DB6" w:rsidRPr="000D6EB7" w:rsidRDefault="008D4CA3" w:rsidP="003E33B1">
      <w:pPr>
        <w:numPr>
          <w:ilvl w:val="0"/>
          <w:numId w:val="4"/>
        </w:numPr>
        <w:spacing w:after="60" w:line="260" w:lineRule="atLeast"/>
        <w:ind w:left="601" w:hanging="244"/>
        <w:rPr>
          <w:rFonts w:ascii="Arial" w:hAnsi="Arial" w:cs="Arial"/>
          <w:sz w:val="20"/>
          <w:szCs w:val="20"/>
        </w:rPr>
      </w:pPr>
      <w:r w:rsidRPr="000D6EB7">
        <w:rPr>
          <w:rFonts w:ascii="Arial" w:hAnsi="Arial" w:cs="Arial"/>
          <w:sz w:val="20"/>
          <w:szCs w:val="20"/>
        </w:rPr>
        <w:t>p</w:t>
      </w:r>
      <w:r w:rsidR="00660DB6" w:rsidRPr="000D6EB7">
        <w:rPr>
          <w:rFonts w:ascii="Arial" w:hAnsi="Arial" w:cs="Arial"/>
          <w:sz w:val="20"/>
          <w:szCs w:val="20"/>
        </w:rPr>
        <w:t>rijava za uradno potrditev certificiranih cepičev vinske trte (letna prijava pridelave): do 30. aprila,</w:t>
      </w:r>
    </w:p>
    <w:p w14:paraId="41966518" w14:textId="77777777" w:rsidR="00660DB6" w:rsidRPr="000D6EB7" w:rsidRDefault="008D4CA3" w:rsidP="005233B0">
      <w:pPr>
        <w:numPr>
          <w:ilvl w:val="0"/>
          <w:numId w:val="4"/>
        </w:numPr>
        <w:spacing w:after="120" w:line="260" w:lineRule="atLeast"/>
        <w:ind w:left="601" w:hanging="244"/>
        <w:rPr>
          <w:rFonts w:ascii="Arial" w:hAnsi="Arial" w:cs="Arial"/>
          <w:sz w:val="20"/>
          <w:szCs w:val="20"/>
        </w:rPr>
      </w:pPr>
      <w:r w:rsidRPr="000D6EB7">
        <w:rPr>
          <w:rFonts w:ascii="Arial" w:hAnsi="Arial" w:cs="Arial"/>
          <w:sz w:val="20"/>
          <w:szCs w:val="20"/>
        </w:rPr>
        <w:t>p</w:t>
      </w:r>
      <w:r w:rsidR="00660DB6" w:rsidRPr="000D6EB7">
        <w:rPr>
          <w:rFonts w:ascii="Arial" w:hAnsi="Arial" w:cs="Arial"/>
          <w:sz w:val="20"/>
          <w:szCs w:val="20"/>
        </w:rPr>
        <w:t>rijava za uradno potrditev certificiranih trsnih cepljenk (letna prijava pridelave): do 10. junija.</w:t>
      </w:r>
    </w:p>
    <w:p w14:paraId="41B11672" w14:textId="77777777" w:rsidR="00660DB6" w:rsidRPr="000D6EB7" w:rsidRDefault="00660DB6" w:rsidP="002B023F">
      <w:pPr>
        <w:spacing w:after="60" w:line="260" w:lineRule="atLeast"/>
        <w:rPr>
          <w:rFonts w:ascii="Arial" w:hAnsi="Arial" w:cs="Arial"/>
          <w:sz w:val="20"/>
          <w:szCs w:val="20"/>
        </w:rPr>
      </w:pPr>
      <w:r w:rsidRPr="000D6EB7">
        <w:rPr>
          <w:rFonts w:ascii="Arial" w:hAnsi="Arial" w:cs="Arial"/>
          <w:sz w:val="20"/>
          <w:szCs w:val="20"/>
        </w:rPr>
        <w:t>Izpolnjen</w:t>
      </w:r>
      <w:r w:rsidR="008D4CA3" w:rsidRPr="000D6EB7">
        <w:rPr>
          <w:rFonts w:ascii="Arial" w:hAnsi="Arial" w:cs="Arial"/>
          <w:sz w:val="20"/>
          <w:szCs w:val="20"/>
        </w:rPr>
        <w:t>o</w:t>
      </w:r>
      <w:r w:rsidRPr="000D6EB7">
        <w:rPr>
          <w:rFonts w:ascii="Arial" w:hAnsi="Arial" w:cs="Arial"/>
          <w:sz w:val="20"/>
          <w:szCs w:val="20"/>
        </w:rPr>
        <w:t xml:space="preserve"> prijav</w:t>
      </w:r>
      <w:r w:rsidR="008D4CA3" w:rsidRPr="000D6EB7">
        <w:rPr>
          <w:rFonts w:ascii="Arial" w:hAnsi="Arial" w:cs="Arial"/>
          <w:sz w:val="20"/>
          <w:szCs w:val="20"/>
        </w:rPr>
        <w:t>o</w:t>
      </w:r>
      <w:r w:rsidRPr="000D6EB7">
        <w:rPr>
          <w:rFonts w:ascii="Arial" w:hAnsi="Arial" w:cs="Arial"/>
          <w:sz w:val="20"/>
          <w:szCs w:val="20"/>
        </w:rPr>
        <w:t xml:space="preserve"> se pošlje:</w:t>
      </w:r>
    </w:p>
    <w:p w14:paraId="41B6ED41" w14:textId="77777777" w:rsidR="00660DB6" w:rsidRPr="000D6EB7" w:rsidRDefault="00660DB6" w:rsidP="005233B0">
      <w:pPr>
        <w:numPr>
          <w:ilvl w:val="0"/>
          <w:numId w:val="4"/>
        </w:numPr>
        <w:spacing w:after="60" w:line="260" w:lineRule="atLeast"/>
        <w:ind w:left="601" w:hanging="244"/>
        <w:rPr>
          <w:rFonts w:ascii="Arial" w:hAnsi="Arial" w:cs="Arial"/>
          <w:sz w:val="20"/>
          <w:szCs w:val="20"/>
        </w:rPr>
      </w:pPr>
      <w:r w:rsidRPr="000D6EB7">
        <w:rPr>
          <w:rFonts w:ascii="Arial" w:hAnsi="Arial" w:cs="Arial"/>
          <w:sz w:val="20"/>
          <w:szCs w:val="20"/>
        </w:rPr>
        <w:t xml:space="preserve">v elektronski obliki na naslov: </w:t>
      </w:r>
    </w:p>
    <w:p w14:paraId="21B8A84A" w14:textId="2DFC0EBE" w:rsidR="00660DB6" w:rsidRPr="000D6EB7" w:rsidRDefault="00660DB6" w:rsidP="007F69ED">
      <w:pPr>
        <w:spacing w:line="260" w:lineRule="atLeast"/>
        <w:ind w:left="993"/>
        <w:rPr>
          <w:rFonts w:ascii="Arial" w:hAnsi="Arial" w:cs="Arial"/>
          <w:sz w:val="20"/>
          <w:szCs w:val="20"/>
        </w:rPr>
      </w:pPr>
      <w:r w:rsidRPr="000D6EB7">
        <w:rPr>
          <w:rFonts w:ascii="Arial" w:hAnsi="Arial" w:cs="Arial"/>
          <w:sz w:val="20"/>
          <w:szCs w:val="20"/>
        </w:rPr>
        <w:t>Boris.</w:t>
      </w:r>
      <w:r w:rsidR="002B023F">
        <w:rPr>
          <w:rFonts w:ascii="Arial" w:hAnsi="Arial" w:cs="Arial"/>
          <w:sz w:val="20"/>
          <w:szCs w:val="20"/>
        </w:rPr>
        <w:t>k</w:t>
      </w:r>
      <w:r w:rsidRPr="000D6EB7">
        <w:rPr>
          <w:rFonts w:ascii="Arial" w:hAnsi="Arial" w:cs="Arial"/>
          <w:sz w:val="20"/>
          <w:szCs w:val="20"/>
        </w:rPr>
        <w:t>oruza@kis.si, ali</w:t>
      </w:r>
    </w:p>
    <w:p w14:paraId="441CD1E9" w14:textId="1BD4B1B5" w:rsidR="00660DB6" w:rsidRPr="000D6EB7" w:rsidRDefault="002B023F" w:rsidP="002B023F">
      <w:pPr>
        <w:spacing w:after="60" w:line="260" w:lineRule="atLeast"/>
        <w:ind w:left="993"/>
        <w:rPr>
          <w:rFonts w:ascii="Arial" w:hAnsi="Arial" w:cs="Arial"/>
          <w:sz w:val="20"/>
          <w:szCs w:val="20"/>
        </w:rPr>
      </w:pPr>
      <w:r>
        <w:rPr>
          <w:rFonts w:ascii="Arial" w:hAnsi="Arial" w:cs="Arial"/>
          <w:sz w:val="20"/>
          <w:szCs w:val="20"/>
        </w:rPr>
        <w:t>Zala.z</w:t>
      </w:r>
      <w:r w:rsidR="008D4CA3" w:rsidRPr="000D6EB7">
        <w:rPr>
          <w:rFonts w:ascii="Arial" w:hAnsi="Arial" w:cs="Arial"/>
          <w:sz w:val="20"/>
          <w:szCs w:val="20"/>
        </w:rPr>
        <w:t>orenc@kis.si,</w:t>
      </w:r>
      <w:r w:rsidR="00030887">
        <w:rPr>
          <w:rFonts w:ascii="Arial" w:hAnsi="Arial" w:cs="Arial"/>
          <w:sz w:val="20"/>
          <w:szCs w:val="20"/>
        </w:rPr>
        <w:t xml:space="preserve"> ali</w:t>
      </w:r>
    </w:p>
    <w:p w14:paraId="40C127C4" w14:textId="16CA07AB" w:rsidR="00660DB6" w:rsidRPr="000D6EB7" w:rsidRDefault="00030887" w:rsidP="005233B0">
      <w:pPr>
        <w:numPr>
          <w:ilvl w:val="0"/>
          <w:numId w:val="4"/>
        </w:numPr>
        <w:spacing w:after="60" w:line="260" w:lineRule="atLeast"/>
        <w:ind w:left="601" w:hanging="244"/>
        <w:rPr>
          <w:rFonts w:ascii="Arial" w:hAnsi="Arial" w:cs="Arial"/>
          <w:sz w:val="20"/>
          <w:szCs w:val="20"/>
        </w:rPr>
      </w:pPr>
      <w:r>
        <w:rPr>
          <w:rFonts w:ascii="Arial" w:hAnsi="Arial" w:cs="Arial"/>
          <w:sz w:val="20"/>
          <w:szCs w:val="20"/>
        </w:rPr>
        <w:t>p</w:t>
      </w:r>
      <w:r w:rsidR="00660DB6" w:rsidRPr="000D6EB7">
        <w:rPr>
          <w:rFonts w:ascii="Arial" w:hAnsi="Arial" w:cs="Arial"/>
          <w:sz w:val="20"/>
          <w:szCs w:val="20"/>
        </w:rPr>
        <w:t>o navadni pošti na naslov:</w:t>
      </w:r>
    </w:p>
    <w:p w14:paraId="4D1F562E" w14:textId="77777777" w:rsidR="00660DB6" w:rsidRPr="000D6EB7" w:rsidRDefault="00660DB6" w:rsidP="007F69ED">
      <w:pPr>
        <w:spacing w:line="260" w:lineRule="atLeast"/>
        <w:ind w:left="992"/>
        <w:rPr>
          <w:rFonts w:ascii="Arial" w:hAnsi="Arial" w:cs="Arial"/>
          <w:sz w:val="20"/>
          <w:szCs w:val="20"/>
        </w:rPr>
      </w:pPr>
      <w:r w:rsidRPr="000D6EB7">
        <w:rPr>
          <w:rFonts w:ascii="Arial" w:hAnsi="Arial" w:cs="Arial"/>
          <w:sz w:val="20"/>
          <w:szCs w:val="20"/>
        </w:rPr>
        <w:t>Kmetijski inštitut Slovenije</w:t>
      </w:r>
    </w:p>
    <w:p w14:paraId="463A0398" w14:textId="77777777" w:rsidR="00660DB6" w:rsidRPr="000D6EB7" w:rsidRDefault="00660DB6" w:rsidP="007F69ED">
      <w:pPr>
        <w:spacing w:line="260" w:lineRule="atLeast"/>
        <w:ind w:left="992"/>
        <w:rPr>
          <w:rFonts w:ascii="Arial" w:hAnsi="Arial" w:cs="Arial"/>
          <w:sz w:val="20"/>
          <w:szCs w:val="20"/>
        </w:rPr>
      </w:pPr>
      <w:r w:rsidRPr="000D6EB7">
        <w:rPr>
          <w:rFonts w:ascii="Arial" w:hAnsi="Arial" w:cs="Arial"/>
          <w:sz w:val="20"/>
          <w:szCs w:val="20"/>
        </w:rPr>
        <w:t>Služba za uradno potrjevanje semenskega materiala – trta</w:t>
      </w:r>
    </w:p>
    <w:p w14:paraId="3AA8B2BD" w14:textId="77777777" w:rsidR="00660DB6" w:rsidRPr="000D6EB7" w:rsidRDefault="00660DB6" w:rsidP="00660DB6">
      <w:pPr>
        <w:spacing w:after="120" w:line="260" w:lineRule="atLeast"/>
        <w:ind w:left="993"/>
        <w:rPr>
          <w:rFonts w:ascii="Arial" w:hAnsi="Arial" w:cs="Arial"/>
          <w:sz w:val="20"/>
          <w:szCs w:val="20"/>
        </w:rPr>
      </w:pPr>
      <w:r w:rsidRPr="000D6EB7">
        <w:rPr>
          <w:rFonts w:ascii="Arial" w:hAnsi="Arial" w:cs="Arial"/>
          <w:sz w:val="20"/>
          <w:szCs w:val="20"/>
        </w:rPr>
        <w:t>Hacquetova 17, 1000 Ljubljana</w:t>
      </w:r>
      <w:r w:rsidR="008D4CA3" w:rsidRPr="000D6EB7">
        <w:rPr>
          <w:rFonts w:ascii="Arial" w:hAnsi="Arial" w:cs="Arial"/>
          <w:sz w:val="20"/>
          <w:szCs w:val="20"/>
        </w:rPr>
        <w:t>.</w:t>
      </w:r>
    </w:p>
    <w:p w14:paraId="74DDD24D" w14:textId="77E418AE" w:rsidR="00B26A64" w:rsidRPr="000D6EB7" w:rsidRDefault="00660DB6" w:rsidP="007F69ED">
      <w:pPr>
        <w:spacing w:after="120" w:line="260" w:lineRule="atLeast"/>
        <w:rPr>
          <w:rFonts w:ascii="Arial" w:hAnsi="Arial" w:cs="Arial"/>
          <w:sz w:val="20"/>
          <w:szCs w:val="20"/>
        </w:rPr>
      </w:pPr>
      <w:r w:rsidRPr="000D6EB7">
        <w:rPr>
          <w:rFonts w:ascii="Arial" w:hAnsi="Arial" w:cs="Arial"/>
          <w:sz w:val="20"/>
          <w:szCs w:val="20"/>
        </w:rPr>
        <w:t>Dodatne informacije v zvezi s prijavo se lahko pridobi na KIS – SUP (tel. 01 2805 262).</w:t>
      </w:r>
    </w:p>
    <w:p w14:paraId="7CD9C569" w14:textId="77777777" w:rsidR="00B26A64" w:rsidRPr="000D6EB7" w:rsidRDefault="007F69ED" w:rsidP="006F0BB7">
      <w:pPr>
        <w:pStyle w:val="Naslov3"/>
        <w:numPr>
          <w:ilvl w:val="2"/>
          <w:numId w:val="10"/>
        </w:numPr>
        <w:ind w:left="1276" w:hanging="709"/>
      </w:pPr>
      <w:bookmarkStart w:id="11" w:name="_Toc515528414"/>
      <w:bookmarkStart w:id="12" w:name="_Toc71786159"/>
      <w:r w:rsidRPr="000D6EB7">
        <w:t>Preveritev prijave, dopolnitev prijave</w:t>
      </w:r>
      <w:bookmarkEnd w:id="11"/>
      <w:bookmarkEnd w:id="12"/>
    </w:p>
    <w:p w14:paraId="49774DA5" w14:textId="77777777" w:rsidR="00624A1E" w:rsidRPr="000D6EB7" w:rsidRDefault="007F69ED" w:rsidP="007F69ED">
      <w:pPr>
        <w:spacing w:after="120" w:line="260" w:lineRule="atLeast"/>
        <w:rPr>
          <w:rFonts w:ascii="Arial" w:hAnsi="Arial" w:cs="Arial"/>
          <w:sz w:val="20"/>
          <w:szCs w:val="20"/>
        </w:rPr>
      </w:pPr>
      <w:r w:rsidRPr="000D6EB7">
        <w:rPr>
          <w:rFonts w:ascii="Arial" w:hAnsi="Arial" w:cs="Arial"/>
          <w:sz w:val="20"/>
          <w:szCs w:val="20"/>
        </w:rPr>
        <w:t xml:space="preserve">KIS – SUP po prejemu prijave preveri podatke o dobavitelju iz registra dobaviteljev in ustreznost prijave. </w:t>
      </w:r>
    </w:p>
    <w:p w14:paraId="00EAA091" w14:textId="0792D7E0" w:rsidR="00B26A64" w:rsidRPr="000D6EB7" w:rsidRDefault="007F69ED" w:rsidP="00624A1E">
      <w:pPr>
        <w:spacing w:after="120" w:line="260" w:lineRule="atLeast"/>
        <w:rPr>
          <w:rFonts w:ascii="Arial" w:hAnsi="Arial" w:cs="Arial"/>
          <w:sz w:val="20"/>
          <w:szCs w:val="20"/>
        </w:rPr>
      </w:pPr>
      <w:r w:rsidRPr="000D6EB7">
        <w:rPr>
          <w:rFonts w:ascii="Arial" w:hAnsi="Arial" w:cs="Arial"/>
          <w:sz w:val="20"/>
          <w:szCs w:val="20"/>
        </w:rPr>
        <w:t>Če v prijavi manjkajo ali so nepopolni bistveni podatki, brez katerih KIS – SUP ne more začeti postopka uradne potrditve, dobavitelja pozove k dopolnitvi vloge v roku, ki ga določi KIS – SUP, vendar najpozneje do 5 delovnih dni pred začetkom prvega uradnega pregleda. Manjkajoče podatke se lahko sporoči po telefonu ali e-pošti. Če so bili manjkajoči podatki sporočeni po telefonu ali če je dobavitelj vložil elektronsko prijavo brez varneg</w:t>
      </w:r>
      <w:r w:rsidR="003C13DB" w:rsidRPr="000D6EB7">
        <w:rPr>
          <w:rFonts w:ascii="Arial" w:hAnsi="Arial" w:cs="Arial"/>
          <w:sz w:val="20"/>
          <w:szCs w:val="20"/>
        </w:rPr>
        <w:t>a elektronskega podpisa, lahko K</w:t>
      </w:r>
      <w:r w:rsidRPr="000D6EB7">
        <w:rPr>
          <w:rFonts w:ascii="Arial" w:hAnsi="Arial" w:cs="Arial"/>
          <w:sz w:val="20"/>
          <w:szCs w:val="20"/>
        </w:rPr>
        <w:t>I</w:t>
      </w:r>
      <w:r w:rsidR="003C13DB" w:rsidRPr="000D6EB7">
        <w:rPr>
          <w:rFonts w:ascii="Arial" w:hAnsi="Arial" w:cs="Arial"/>
          <w:sz w:val="20"/>
          <w:szCs w:val="20"/>
        </w:rPr>
        <w:t>S</w:t>
      </w:r>
      <w:r w:rsidRPr="000D6EB7">
        <w:rPr>
          <w:rFonts w:ascii="Arial" w:hAnsi="Arial" w:cs="Arial"/>
          <w:sz w:val="20"/>
          <w:szCs w:val="20"/>
        </w:rPr>
        <w:t xml:space="preserve"> – SUP pridobi podpis dobavitelja</w:t>
      </w:r>
      <w:r w:rsidR="00586CBE" w:rsidRPr="000D6EB7">
        <w:rPr>
          <w:rFonts w:ascii="Arial" w:hAnsi="Arial" w:cs="Arial"/>
          <w:sz w:val="20"/>
          <w:szCs w:val="20"/>
        </w:rPr>
        <w:t>,</w:t>
      </w:r>
      <w:r w:rsidRPr="000D6EB7">
        <w:rPr>
          <w:rFonts w:ascii="Arial" w:hAnsi="Arial" w:cs="Arial"/>
          <w:sz w:val="20"/>
          <w:szCs w:val="20"/>
        </w:rPr>
        <w:t xml:space="preserve"> s katerim ta potrdi točnost podatkov v prijavi, pri prvem uradnem pregledu</w:t>
      </w:r>
      <w:r w:rsidR="00624A1E" w:rsidRPr="000D6EB7">
        <w:rPr>
          <w:rFonts w:ascii="Arial" w:hAnsi="Arial" w:cs="Arial"/>
          <w:sz w:val="20"/>
          <w:szCs w:val="20"/>
        </w:rPr>
        <w:t>.</w:t>
      </w:r>
    </w:p>
    <w:p w14:paraId="441E8430" w14:textId="77777777" w:rsidR="00545485" w:rsidRPr="000D6EB7" w:rsidRDefault="00545485" w:rsidP="006F0BB7">
      <w:pPr>
        <w:pStyle w:val="Naslov3"/>
        <w:numPr>
          <w:ilvl w:val="2"/>
          <w:numId w:val="10"/>
        </w:numPr>
        <w:ind w:left="1276" w:hanging="709"/>
      </w:pPr>
      <w:bookmarkStart w:id="13" w:name="_Toc71786160"/>
      <w:r w:rsidRPr="000D6EB7">
        <w:t>Odstop od prijave</w:t>
      </w:r>
      <w:bookmarkEnd w:id="13"/>
    </w:p>
    <w:p w14:paraId="61C1F10A" w14:textId="77777777" w:rsidR="00545485" w:rsidRPr="000D6EB7" w:rsidRDefault="00957567" w:rsidP="00545485">
      <w:pPr>
        <w:spacing w:after="120" w:line="260" w:lineRule="atLeast"/>
        <w:rPr>
          <w:rFonts w:ascii="Arial" w:hAnsi="Arial" w:cs="Arial"/>
          <w:sz w:val="20"/>
          <w:szCs w:val="20"/>
        </w:rPr>
      </w:pPr>
      <w:r w:rsidRPr="000D6EB7">
        <w:rPr>
          <w:rFonts w:ascii="Arial" w:hAnsi="Arial" w:cs="Arial"/>
          <w:sz w:val="20"/>
          <w:szCs w:val="20"/>
        </w:rPr>
        <w:t>Dobavitelj lahko</w:t>
      </w:r>
      <w:r w:rsidR="00545485" w:rsidRPr="000D6EB7">
        <w:rPr>
          <w:rFonts w:ascii="Arial" w:hAnsi="Arial" w:cs="Arial"/>
          <w:sz w:val="20"/>
          <w:szCs w:val="20"/>
        </w:rPr>
        <w:t xml:space="preserve"> med izvajanjem postopka uradne potrditve odstopi od prijave. Odstopno izjavo pošlje v pisni obliki (v elektronski obliki ali s klasično pošto) na naslove, navedene v točki 1.2.1 te metode.</w:t>
      </w:r>
    </w:p>
    <w:p w14:paraId="6848FC80" w14:textId="77777777" w:rsidR="00B26A64" w:rsidRPr="000D6EB7" w:rsidRDefault="00624A1E" w:rsidP="006F0BB7">
      <w:pPr>
        <w:pStyle w:val="Naslov3"/>
        <w:numPr>
          <w:ilvl w:val="2"/>
          <w:numId w:val="10"/>
        </w:numPr>
        <w:ind w:left="1276" w:hanging="709"/>
      </w:pPr>
      <w:bookmarkStart w:id="14" w:name="_Toc515528415"/>
      <w:bookmarkStart w:id="15" w:name="_Toc71786161"/>
      <w:r w:rsidRPr="000D6EB7">
        <w:t>Uradni pregledi in zapisniki o opravljenih uradnih pregledih</w:t>
      </w:r>
      <w:bookmarkEnd w:id="14"/>
      <w:bookmarkEnd w:id="15"/>
    </w:p>
    <w:p w14:paraId="530B9B9B" w14:textId="77777777" w:rsidR="00624A1E" w:rsidRPr="000D6EB7" w:rsidRDefault="00624A1E" w:rsidP="00624A1E">
      <w:pPr>
        <w:spacing w:after="120" w:line="260" w:lineRule="atLeast"/>
        <w:rPr>
          <w:rFonts w:ascii="Arial" w:hAnsi="Arial" w:cs="Arial"/>
          <w:sz w:val="20"/>
          <w:szCs w:val="20"/>
        </w:rPr>
      </w:pPr>
      <w:r w:rsidRPr="000D6EB7">
        <w:rPr>
          <w:rFonts w:ascii="Arial" w:hAnsi="Arial" w:cs="Arial"/>
          <w:sz w:val="20"/>
          <w:szCs w:val="20"/>
        </w:rPr>
        <w:t xml:space="preserve">Na podlagi prijave izvede KIS – SUP uradne preglede, vzorčenja in testiranja (skladno s 15., 16. in 17. členom ter Prilogo 1 Pravilnika) po postopku, ki je določen za posamezno vrsto oziroma kategorijo razmnoževalnega materiala trte v 2. poglavju te metode. </w:t>
      </w:r>
    </w:p>
    <w:p w14:paraId="7F5D72BB" w14:textId="77777777" w:rsidR="00624A1E" w:rsidRPr="000D6EB7" w:rsidRDefault="00624A1E" w:rsidP="00624A1E">
      <w:pPr>
        <w:spacing w:after="120" w:line="260" w:lineRule="atLeast"/>
        <w:rPr>
          <w:rFonts w:ascii="Arial" w:hAnsi="Arial" w:cs="Arial"/>
          <w:sz w:val="20"/>
          <w:szCs w:val="20"/>
        </w:rPr>
      </w:pPr>
      <w:r w:rsidRPr="000D6EB7">
        <w:rPr>
          <w:rFonts w:ascii="Arial" w:hAnsi="Arial" w:cs="Arial"/>
          <w:sz w:val="20"/>
          <w:szCs w:val="20"/>
        </w:rPr>
        <w:t xml:space="preserve">Uradne preglede in vzorčenja opravi strokovno usposobljena oseba KIS – SUP, ki je uradno imenovana za opravljanje strokovnih oziroma zdravstvenih pregledov v postopku uradne potrditve razmnoževalnega materiala trte (v nadaljevanju: uradni preglednik). O datumu in uri vsakokratnega pregleda se uradni preglednik dogovori z dobaviteljem, ki je pri pregledih praviloma osebno prisoten. </w:t>
      </w:r>
    </w:p>
    <w:p w14:paraId="3F075F94" w14:textId="77777777" w:rsidR="00624A1E" w:rsidRPr="000D6EB7" w:rsidRDefault="00624A1E" w:rsidP="00624A1E">
      <w:pPr>
        <w:spacing w:after="120" w:line="260" w:lineRule="atLeast"/>
        <w:rPr>
          <w:rFonts w:ascii="Arial" w:hAnsi="Arial" w:cs="Arial"/>
          <w:sz w:val="20"/>
          <w:szCs w:val="20"/>
        </w:rPr>
      </w:pPr>
      <w:r w:rsidRPr="000D6EB7">
        <w:rPr>
          <w:rFonts w:ascii="Arial" w:hAnsi="Arial" w:cs="Arial"/>
          <w:sz w:val="20"/>
          <w:szCs w:val="20"/>
        </w:rPr>
        <w:t xml:space="preserve">KIS – SUP vodi zapisnike o opravljenih pregledih in vzorčenjih. V zapisnikih se navedejo morebitne ugotovljene nepravilnosti in ukrepi, ki jih uradni preglednik odredi pri posameznem pregledu, ter določijo roki za odpravo nepravilnosti oziroma izvedbo odrejenih ukrepov. Zapisniki se vodijo v dveh izvodih, od katerih prejme dobavitelj original, kopijo pa shrani KIS – SUP. </w:t>
      </w:r>
    </w:p>
    <w:p w14:paraId="18EA7D1F" w14:textId="77777777" w:rsidR="00FB3009" w:rsidRPr="000D6EB7" w:rsidRDefault="00624A1E" w:rsidP="00624A1E">
      <w:pPr>
        <w:spacing w:after="120" w:line="260" w:lineRule="atLeast"/>
        <w:rPr>
          <w:rFonts w:ascii="Arial" w:hAnsi="Arial" w:cs="Arial"/>
          <w:sz w:val="20"/>
          <w:szCs w:val="20"/>
        </w:rPr>
      </w:pPr>
      <w:r w:rsidRPr="000D6EB7">
        <w:rPr>
          <w:rFonts w:ascii="Arial" w:hAnsi="Arial" w:cs="Arial"/>
          <w:sz w:val="20"/>
          <w:szCs w:val="20"/>
        </w:rPr>
        <w:t>Uradno odvzeti vzorci se pošljejo v laboratorij, ki je uradno imenovan za izvajanje posameznih analiz, skladno s predpisi o zdravstvenem varstvu rastlin</w:t>
      </w:r>
      <w:r w:rsidR="00B26A64" w:rsidRPr="000D6EB7">
        <w:rPr>
          <w:rFonts w:ascii="Arial" w:hAnsi="Arial" w:cs="Arial"/>
          <w:sz w:val="20"/>
          <w:szCs w:val="20"/>
        </w:rPr>
        <w:t>.</w:t>
      </w:r>
    </w:p>
    <w:p w14:paraId="76CEC542" w14:textId="77777777" w:rsidR="00624A1E" w:rsidRPr="000D6EB7" w:rsidRDefault="00624A1E" w:rsidP="006F0BB7">
      <w:pPr>
        <w:pStyle w:val="Naslov3"/>
        <w:numPr>
          <w:ilvl w:val="2"/>
          <w:numId w:val="10"/>
        </w:numPr>
        <w:ind w:left="1276" w:hanging="709"/>
      </w:pPr>
      <w:bookmarkStart w:id="16" w:name="_Toc71786162"/>
      <w:r w:rsidRPr="000D6EB7">
        <w:t>Uradna potrditev in uradne etikete</w:t>
      </w:r>
      <w:bookmarkEnd w:id="16"/>
      <w:r w:rsidRPr="000D6EB7">
        <w:t xml:space="preserve"> </w:t>
      </w:r>
    </w:p>
    <w:p w14:paraId="75725B40" w14:textId="77777777" w:rsidR="00B26A64" w:rsidRPr="000D6EB7" w:rsidRDefault="00624A1E" w:rsidP="00624A1E">
      <w:pPr>
        <w:spacing w:after="120" w:line="260" w:lineRule="atLeast"/>
        <w:rPr>
          <w:rFonts w:ascii="Arial" w:hAnsi="Arial" w:cs="Arial"/>
          <w:sz w:val="20"/>
          <w:szCs w:val="20"/>
        </w:rPr>
      </w:pPr>
      <w:r w:rsidRPr="000D6EB7">
        <w:rPr>
          <w:rFonts w:ascii="Arial" w:hAnsi="Arial" w:cs="Arial"/>
          <w:sz w:val="20"/>
          <w:szCs w:val="20"/>
        </w:rPr>
        <w:t xml:space="preserve">Če je s pregledi </w:t>
      </w:r>
      <w:r w:rsidR="008D4CA3" w:rsidRPr="000D6EB7">
        <w:rPr>
          <w:rFonts w:ascii="Arial" w:hAnsi="Arial" w:cs="Arial"/>
          <w:sz w:val="20"/>
          <w:szCs w:val="20"/>
        </w:rPr>
        <w:t xml:space="preserve">in na podlagi rezultatov </w:t>
      </w:r>
      <w:r w:rsidR="00724241" w:rsidRPr="000D6EB7">
        <w:rPr>
          <w:rFonts w:ascii="Arial" w:hAnsi="Arial" w:cs="Arial"/>
          <w:sz w:val="20"/>
          <w:szCs w:val="20"/>
        </w:rPr>
        <w:t xml:space="preserve">laboratorijskih testov </w:t>
      </w:r>
      <w:r w:rsidR="008D4CA3" w:rsidRPr="000D6EB7">
        <w:rPr>
          <w:rFonts w:ascii="Arial" w:hAnsi="Arial" w:cs="Arial"/>
          <w:sz w:val="20"/>
          <w:szCs w:val="20"/>
        </w:rPr>
        <w:t xml:space="preserve">odvzetih vzorcev </w:t>
      </w:r>
      <w:r w:rsidRPr="000D6EB7">
        <w:rPr>
          <w:rFonts w:ascii="Arial" w:hAnsi="Arial" w:cs="Arial"/>
          <w:sz w:val="20"/>
          <w:szCs w:val="20"/>
        </w:rPr>
        <w:t>ugotovljeno, da so izpolnjene s Pravilnikom predpisane zahteve za uradno potrditev posamezne kategorije razmnoževalnega materiala trte, izda KIS – SUP potrdilo o uradni potrditvi in uradne etikete po postopku, ki je določen za posamezno vrsto oziroma kategorijo razmnoževalnega materiala trte v 2. poglavju te metode.</w:t>
      </w:r>
      <w:r w:rsidR="00B26A64" w:rsidRPr="000D6EB7">
        <w:rPr>
          <w:rFonts w:ascii="Arial" w:hAnsi="Arial" w:cs="Arial"/>
          <w:sz w:val="20"/>
          <w:szCs w:val="20"/>
        </w:rPr>
        <w:t xml:space="preserve"> </w:t>
      </w:r>
      <w:bookmarkEnd w:id="0"/>
      <w:bookmarkEnd w:id="1"/>
      <w:bookmarkEnd w:id="2"/>
    </w:p>
    <w:p w14:paraId="3F23A434" w14:textId="77777777" w:rsidR="00144514" w:rsidRPr="000D6EB7" w:rsidRDefault="00144514" w:rsidP="006F0BB7">
      <w:pPr>
        <w:pStyle w:val="Naslov3"/>
        <w:numPr>
          <w:ilvl w:val="2"/>
          <w:numId w:val="10"/>
        </w:numPr>
        <w:ind w:left="1276" w:hanging="709"/>
      </w:pPr>
      <w:bookmarkStart w:id="17" w:name="_Toc71786163"/>
      <w:r w:rsidRPr="000D6EB7">
        <w:t>Odločba o zavrnitvi uradne potrditve</w:t>
      </w:r>
      <w:bookmarkEnd w:id="17"/>
      <w:r w:rsidRPr="000D6EB7">
        <w:t xml:space="preserve"> </w:t>
      </w:r>
    </w:p>
    <w:p w14:paraId="555F45C4" w14:textId="77777777" w:rsidR="00144514" w:rsidRPr="000D6EB7" w:rsidRDefault="00144514" w:rsidP="00144514">
      <w:pPr>
        <w:spacing w:after="120" w:line="260" w:lineRule="atLeast"/>
        <w:rPr>
          <w:rFonts w:ascii="Arial" w:hAnsi="Arial" w:cs="Arial"/>
          <w:sz w:val="20"/>
          <w:szCs w:val="20"/>
        </w:rPr>
      </w:pPr>
      <w:r w:rsidRPr="000D6EB7">
        <w:rPr>
          <w:rFonts w:ascii="Arial" w:hAnsi="Arial" w:cs="Arial"/>
          <w:sz w:val="20"/>
          <w:szCs w:val="20"/>
        </w:rPr>
        <w:t>Če KIS – SUP s pregledi ali na podlagi laboratorijskih testov v katerikoli fazi postopka uradne potrditve ugotovi, da s Pravilnikom predpisane zahteve za uradno potrditev niso izpolnjene, ugotovljenih nepravilnosti pa ni mogoče odpraviti, zavrne uradno potrditev certificiranega ali baznega razmnoževalnega materiala trte z odločbo, ki jo izda na podlagi osmega odstavka 22. člena ZSMKR. Uradno potrditev zavrne tudi, če ugotovi, da certificiran ali bazni razmnoževalni material trte ne izpolnjuje zahtev za izdajo rastlinskih potnih listov, določenih s predpisi, ki urejajo zdravje rastlin.</w:t>
      </w:r>
    </w:p>
    <w:p w14:paraId="4304591A" w14:textId="77777777" w:rsidR="00545485" w:rsidRPr="000D6EB7" w:rsidRDefault="00545485" w:rsidP="00144514">
      <w:pPr>
        <w:spacing w:after="120" w:line="260" w:lineRule="atLeast"/>
        <w:rPr>
          <w:rFonts w:ascii="Arial" w:hAnsi="Arial" w:cs="Arial"/>
          <w:sz w:val="20"/>
          <w:szCs w:val="20"/>
        </w:rPr>
      </w:pPr>
    </w:p>
    <w:p w14:paraId="18DB1FAD" w14:textId="27705EBB" w:rsidR="000E1D08" w:rsidRPr="000D6EB7" w:rsidRDefault="00545485" w:rsidP="006F0BB7">
      <w:pPr>
        <w:pStyle w:val="Naslov1"/>
        <w:ind w:left="567" w:hanging="501"/>
        <w:rPr>
          <w:lang w:val="sl-SI"/>
        </w:rPr>
      </w:pPr>
      <w:bookmarkStart w:id="18" w:name="_Toc515528425"/>
      <w:bookmarkStart w:id="19" w:name="_Toc71786164"/>
      <w:r w:rsidRPr="000D6EB7">
        <w:rPr>
          <w:lang w:val="sl-SI"/>
        </w:rPr>
        <w:t>POSTOPKI ZA URADNO POTRDITEV POSAMEZNE KATEGORIJE RAZMNOŽEVALNEGA MATERIALA TRTE</w:t>
      </w:r>
      <w:bookmarkEnd w:id="18"/>
      <w:bookmarkEnd w:id="19"/>
    </w:p>
    <w:p w14:paraId="295AF289" w14:textId="77777777" w:rsidR="000E1D08" w:rsidRPr="00C62277" w:rsidRDefault="00D01523" w:rsidP="006F0BB7">
      <w:pPr>
        <w:pStyle w:val="Naslov2"/>
        <w:numPr>
          <w:ilvl w:val="1"/>
          <w:numId w:val="19"/>
        </w:numPr>
        <w:ind w:left="567" w:hanging="501"/>
      </w:pPr>
      <w:bookmarkStart w:id="20" w:name="_Toc71786165"/>
      <w:r w:rsidRPr="00C62277">
        <w:t>Uradni pregled zemljišča</w:t>
      </w:r>
      <w:bookmarkEnd w:id="20"/>
    </w:p>
    <w:p w14:paraId="21173E93" w14:textId="77777777" w:rsidR="000E1D08" w:rsidRPr="000D6EB7" w:rsidRDefault="00D01523" w:rsidP="00D01523">
      <w:pPr>
        <w:spacing w:after="120" w:line="260" w:lineRule="atLeast"/>
        <w:rPr>
          <w:rFonts w:ascii="Arial" w:hAnsi="Arial" w:cs="Arial"/>
          <w:sz w:val="20"/>
          <w:szCs w:val="20"/>
        </w:rPr>
      </w:pPr>
      <w:bookmarkStart w:id="21" w:name="_Toc515528427"/>
      <w:r w:rsidRPr="000D6EB7">
        <w:rPr>
          <w:rFonts w:ascii="Arial" w:hAnsi="Arial" w:cs="Arial"/>
          <w:sz w:val="20"/>
          <w:szCs w:val="20"/>
        </w:rPr>
        <w:t>Pred sajenjem baznega ali certificiranega matičnega nasada ali trsnice KIS – SUP uradno pregleda primernost zemljišča, namenjenega za pridelavo razmnoževalnega materiala trte, skladno z določili 4. točke Priloge 1 Pravilnika.</w:t>
      </w:r>
      <w:bookmarkEnd w:id="21"/>
    </w:p>
    <w:p w14:paraId="13C847D9" w14:textId="77777777" w:rsidR="000E1D08" w:rsidRPr="000D6EB7" w:rsidRDefault="003B5590" w:rsidP="00866A4A">
      <w:pPr>
        <w:pStyle w:val="Naslov3"/>
        <w:numPr>
          <w:ilvl w:val="2"/>
          <w:numId w:val="10"/>
        </w:numPr>
        <w:ind w:left="1276"/>
      </w:pPr>
      <w:bookmarkStart w:id="22" w:name="_Toc71786166"/>
      <w:r w:rsidRPr="000D6EB7">
        <w:rPr>
          <w:lang w:val="sl-SI"/>
        </w:rPr>
        <w:t>Prijava za uradni pregled zemljišča</w:t>
      </w:r>
      <w:bookmarkEnd w:id="22"/>
      <w:r w:rsidR="000E1D08" w:rsidRPr="000D6EB7">
        <w:t xml:space="preserve"> </w:t>
      </w:r>
    </w:p>
    <w:p w14:paraId="13598CAE" w14:textId="77777777" w:rsidR="00586CBE" w:rsidRPr="000D6EB7" w:rsidRDefault="003B5590" w:rsidP="00586CBE">
      <w:pPr>
        <w:spacing w:line="260" w:lineRule="atLeast"/>
        <w:rPr>
          <w:rFonts w:ascii="Arial" w:hAnsi="Arial" w:cs="Arial"/>
          <w:sz w:val="20"/>
          <w:szCs w:val="20"/>
        </w:rPr>
      </w:pPr>
      <w:r w:rsidRPr="000D6EB7">
        <w:rPr>
          <w:rFonts w:ascii="Arial" w:hAnsi="Arial" w:cs="Arial"/>
          <w:sz w:val="20"/>
          <w:szCs w:val="20"/>
        </w:rPr>
        <w:t xml:space="preserve">Uradni pregled ustreznosti zemljišča za bazne in certificirane matične nasade ter trsnice </w:t>
      </w:r>
      <w:r w:rsidR="00724241" w:rsidRPr="000D6EB7">
        <w:rPr>
          <w:rFonts w:ascii="Arial" w:hAnsi="Arial" w:cs="Arial"/>
          <w:sz w:val="20"/>
          <w:szCs w:val="20"/>
        </w:rPr>
        <w:t xml:space="preserve">(v nadaljevanju: uradni pregled zemljišča) </w:t>
      </w:r>
      <w:r w:rsidRPr="000D6EB7">
        <w:rPr>
          <w:rFonts w:ascii="Arial" w:hAnsi="Arial" w:cs="Arial"/>
          <w:sz w:val="20"/>
          <w:szCs w:val="20"/>
        </w:rPr>
        <w:t>se opravi na podlagi prijave na obrazcu »Prijava za pregled zemljišč«, ki je v elektronski obliki dostopen na spletni strani KIS – SUP</w:t>
      </w:r>
      <w:r w:rsidR="00724241" w:rsidRPr="000D6EB7">
        <w:rPr>
          <w:rFonts w:ascii="Arial" w:hAnsi="Arial" w:cs="Arial"/>
          <w:sz w:val="20"/>
          <w:szCs w:val="20"/>
        </w:rPr>
        <w:t>:</w:t>
      </w:r>
    </w:p>
    <w:p w14:paraId="05791D63" w14:textId="6D76B7D0" w:rsidR="003B5590" w:rsidRPr="000D6EB7" w:rsidRDefault="00724241" w:rsidP="00586CBE">
      <w:pPr>
        <w:spacing w:after="120" w:line="260" w:lineRule="atLeast"/>
        <w:ind w:firstLine="624"/>
        <w:rPr>
          <w:rFonts w:ascii="Arial" w:hAnsi="Arial" w:cs="Arial"/>
          <w:sz w:val="20"/>
          <w:szCs w:val="20"/>
        </w:rPr>
      </w:pPr>
      <w:r w:rsidRPr="000D6EB7">
        <w:rPr>
          <w:rFonts w:ascii="Arial" w:hAnsi="Arial" w:cs="Arial"/>
          <w:sz w:val="20"/>
          <w:szCs w:val="20"/>
        </w:rPr>
        <w:t>https://www.kis.si/SUP-Podrocja_dela_in_obrazci/Trta/</w:t>
      </w:r>
      <w:r w:rsidR="003B5590" w:rsidRPr="000D6EB7">
        <w:rPr>
          <w:rFonts w:ascii="Arial" w:hAnsi="Arial" w:cs="Arial"/>
          <w:sz w:val="20"/>
          <w:szCs w:val="20"/>
        </w:rPr>
        <w:t xml:space="preserve">. </w:t>
      </w:r>
    </w:p>
    <w:p w14:paraId="1269125E" w14:textId="77777777" w:rsidR="003B5590" w:rsidRPr="000D6EB7" w:rsidRDefault="003B5590" w:rsidP="003B5590">
      <w:pPr>
        <w:spacing w:after="120" w:line="260" w:lineRule="atLeast"/>
        <w:rPr>
          <w:rFonts w:ascii="Arial" w:hAnsi="Arial" w:cs="Arial"/>
          <w:sz w:val="20"/>
          <w:szCs w:val="20"/>
        </w:rPr>
      </w:pPr>
      <w:r w:rsidRPr="000D6EB7">
        <w:rPr>
          <w:rFonts w:ascii="Arial" w:hAnsi="Arial" w:cs="Arial"/>
          <w:sz w:val="20"/>
          <w:szCs w:val="20"/>
        </w:rPr>
        <w:t>Prijava za</w:t>
      </w:r>
      <w:r w:rsidR="00724241" w:rsidRPr="000D6EB7">
        <w:rPr>
          <w:rFonts w:ascii="Arial" w:hAnsi="Arial" w:cs="Arial"/>
          <w:sz w:val="20"/>
          <w:szCs w:val="20"/>
        </w:rPr>
        <w:t xml:space="preserve"> uradni</w:t>
      </w:r>
      <w:r w:rsidRPr="000D6EB7">
        <w:rPr>
          <w:rFonts w:ascii="Arial" w:hAnsi="Arial" w:cs="Arial"/>
          <w:sz w:val="20"/>
          <w:szCs w:val="20"/>
        </w:rPr>
        <w:t xml:space="preserve"> pregled </w:t>
      </w:r>
      <w:r w:rsidR="00B778C5" w:rsidRPr="000D6EB7">
        <w:rPr>
          <w:rFonts w:ascii="Arial" w:hAnsi="Arial" w:cs="Arial"/>
          <w:sz w:val="20"/>
          <w:szCs w:val="20"/>
        </w:rPr>
        <w:t xml:space="preserve">zemljišča </w:t>
      </w:r>
      <w:r w:rsidRPr="000D6EB7">
        <w:rPr>
          <w:rFonts w:ascii="Arial" w:hAnsi="Arial" w:cs="Arial"/>
          <w:sz w:val="20"/>
          <w:szCs w:val="20"/>
        </w:rPr>
        <w:t xml:space="preserve">se vloži najpozneje do 15. decembra pred načrtovano zasaditvijo. Prijavo za </w:t>
      </w:r>
      <w:r w:rsidR="00724241" w:rsidRPr="000D6EB7">
        <w:rPr>
          <w:rFonts w:ascii="Arial" w:hAnsi="Arial" w:cs="Arial"/>
          <w:sz w:val="20"/>
          <w:szCs w:val="20"/>
        </w:rPr>
        <w:t xml:space="preserve">uradni </w:t>
      </w:r>
      <w:r w:rsidRPr="000D6EB7">
        <w:rPr>
          <w:rFonts w:ascii="Arial" w:hAnsi="Arial" w:cs="Arial"/>
          <w:sz w:val="20"/>
          <w:szCs w:val="20"/>
        </w:rPr>
        <w:t>pregled zemljišč</w:t>
      </w:r>
      <w:r w:rsidR="00724241" w:rsidRPr="000D6EB7">
        <w:rPr>
          <w:rFonts w:ascii="Arial" w:hAnsi="Arial" w:cs="Arial"/>
          <w:sz w:val="20"/>
          <w:szCs w:val="20"/>
        </w:rPr>
        <w:t>a</w:t>
      </w:r>
      <w:r w:rsidRPr="000D6EB7">
        <w:rPr>
          <w:rFonts w:ascii="Arial" w:hAnsi="Arial" w:cs="Arial"/>
          <w:sz w:val="20"/>
          <w:szCs w:val="20"/>
        </w:rPr>
        <w:t xml:space="preserve"> za certificirane trsnice </w:t>
      </w:r>
      <w:r w:rsidR="00724241" w:rsidRPr="000D6EB7">
        <w:rPr>
          <w:rFonts w:ascii="Arial" w:hAnsi="Arial" w:cs="Arial"/>
          <w:sz w:val="20"/>
          <w:szCs w:val="20"/>
        </w:rPr>
        <w:t xml:space="preserve">se </w:t>
      </w:r>
      <w:r w:rsidRPr="000D6EB7">
        <w:rPr>
          <w:rFonts w:ascii="Arial" w:hAnsi="Arial" w:cs="Arial"/>
          <w:sz w:val="20"/>
          <w:szCs w:val="20"/>
        </w:rPr>
        <w:t xml:space="preserve">lahko izjemoma, po predhodni najavi in v dogovoru s KIS – SUP, vloži tudi pozneje, če bo certificirana trsnica na zemljiščih, ki niso v lasti ali uporabi dobavitelja. </w:t>
      </w:r>
      <w:r w:rsidR="00724241" w:rsidRPr="000D6EB7">
        <w:rPr>
          <w:rFonts w:ascii="Arial" w:hAnsi="Arial" w:cs="Arial"/>
          <w:sz w:val="20"/>
          <w:szCs w:val="20"/>
        </w:rPr>
        <w:t>S</w:t>
      </w:r>
      <w:r w:rsidRPr="000D6EB7">
        <w:rPr>
          <w:rFonts w:ascii="Arial" w:hAnsi="Arial" w:cs="Arial"/>
          <w:sz w:val="20"/>
          <w:szCs w:val="20"/>
        </w:rPr>
        <w:t xml:space="preserve">krajni rok za vložitev popolne prijave </w:t>
      </w:r>
      <w:r w:rsidR="00724241" w:rsidRPr="000D6EB7">
        <w:rPr>
          <w:rFonts w:ascii="Arial" w:hAnsi="Arial" w:cs="Arial"/>
          <w:sz w:val="20"/>
          <w:szCs w:val="20"/>
        </w:rPr>
        <w:t xml:space="preserve">za uradni pregled zemljišča je v tem primeru je </w:t>
      </w:r>
      <w:r w:rsidRPr="000D6EB7">
        <w:rPr>
          <w:rFonts w:ascii="Arial" w:hAnsi="Arial" w:cs="Arial"/>
          <w:sz w:val="20"/>
          <w:szCs w:val="20"/>
        </w:rPr>
        <w:t>30. april v letu saditve certificirane trsnice.</w:t>
      </w:r>
    </w:p>
    <w:p w14:paraId="63F26ADA" w14:textId="77777777" w:rsidR="000E1D08" w:rsidRPr="000D6EB7" w:rsidRDefault="003B5590" w:rsidP="003B5590">
      <w:pPr>
        <w:spacing w:after="120" w:line="260" w:lineRule="atLeast"/>
        <w:rPr>
          <w:rFonts w:ascii="Arial" w:hAnsi="Arial" w:cs="Arial"/>
          <w:sz w:val="20"/>
          <w:szCs w:val="20"/>
        </w:rPr>
      </w:pPr>
      <w:r w:rsidRPr="000D6EB7">
        <w:rPr>
          <w:rFonts w:ascii="Arial" w:hAnsi="Arial" w:cs="Arial"/>
          <w:sz w:val="20"/>
          <w:szCs w:val="20"/>
        </w:rPr>
        <w:t>Dobavitelj lahko prijavi za uradni pregled zemljišča priloži izjavo s podatki o rastlinah, ki so v zadnjih 5 letih rastle na tem zemljišču.</w:t>
      </w:r>
      <w:r w:rsidR="00187E81" w:rsidRPr="000D6EB7">
        <w:rPr>
          <w:rFonts w:ascii="Arial" w:hAnsi="Arial" w:cs="Arial"/>
          <w:sz w:val="20"/>
          <w:szCs w:val="20"/>
        </w:rPr>
        <w:t xml:space="preserve"> </w:t>
      </w:r>
      <w:r w:rsidR="00791888" w:rsidRPr="000D6EB7">
        <w:rPr>
          <w:rFonts w:ascii="Arial" w:hAnsi="Arial" w:cs="Arial"/>
          <w:sz w:val="20"/>
          <w:szCs w:val="20"/>
        </w:rPr>
        <w:t>Če u</w:t>
      </w:r>
      <w:r w:rsidR="00187E81" w:rsidRPr="000D6EB7">
        <w:rPr>
          <w:rFonts w:ascii="Arial" w:hAnsi="Arial" w:cs="Arial"/>
          <w:sz w:val="20"/>
          <w:szCs w:val="20"/>
        </w:rPr>
        <w:t>radni preglednik n</w:t>
      </w:r>
      <w:r w:rsidR="00791888" w:rsidRPr="000D6EB7">
        <w:rPr>
          <w:rFonts w:ascii="Arial" w:hAnsi="Arial" w:cs="Arial"/>
          <w:sz w:val="20"/>
          <w:szCs w:val="20"/>
        </w:rPr>
        <w:t>a podlagi te izjave ugotovi, da na tem zemljišču v zadnjih 5 letih ni rastla trta, odvzem</w:t>
      </w:r>
      <w:r w:rsidR="00187E81" w:rsidRPr="000D6EB7">
        <w:rPr>
          <w:rFonts w:ascii="Arial" w:hAnsi="Arial" w:cs="Arial"/>
          <w:sz w:val="20"/>
          <w:szCs w:val="20"/>
        </w:rPr>
        <w:t xml:space="preserve"> vzorcev zemlje z</w:t>
      </w:r>
      <w:r w:rsidR="00791888" w:rsidRPr="000D6EB7">
        <w:rPr>
          <w:rFonts w:ascii="Arial" w:hAnsi="Arial" w:cs="Arial"/>
          <w:sz w:val="20"/>
          <w:szCs w:val="20"/>
        </w:rPr>
        <w:t>a analizo na navzočnost ogorčic ni potreben</w:t>
      </w:r>
      <w:r w:rsidR="00187E81" w:rsidRPr="000D6EB7">
        <w:rPr>
          <w:rFonts w:ascii="Arial" w:hAnsi="Arial" w:cs="Arial"/>
          <w:sz w:val="20"/>
          <w:szCs w:val="20"/>
        </w:rPr>
        <w:t>.</w:t>
      </w:r>
    </w:p>
    <w:p w14:paraId="65FA0AB4" w14:textId="77777777" w:rsidR="000E1D08" w:rsidRPr="000D6EB7" w:rsidRDefault="00705217" w:rsidP="00866A4A">
      <w:pPr>
        <w:pStyle w:val="Naslov3"/>
        <w:numPr>
          <w:ilvl w:val="2"/>
          <w:numId w:val="10"/>
        </w:numPr>
        <w:ind w:left="1276"/>
        <w:rPr>
          <w:lang w:val="sl-SI"/>
        </w:rPr>
      </w:pPr>
      <w:bookmarkStart w:id="23" w:name="_Toc71786167"/>
      <w:r w:rsidRPr="000D6EB7">
        <w:rPr>
          <w:lang w:val="sl-SI"/>
        </w:rPr>
        <w:t>Preveritev pogojev in izdaja mnenja o ustreznosti zemljišča</w:t>
      </w:r>
      <w:bookmarkEnd w:id="23"/>
    </w:p>
    <w:p w14:paraId="44798F9B" w14:textId="77777777" w:rsidR="00705217" w:rsidRPr="000D6EB7" w:rsidRDefault="00705217" w:rsidP="00705217">
      <w:pPr>
        <w:spacing w:after="60" w:line="260" w:lineRule="atLeast"/>
        <w:rPr>
          <w:rFonts w:ascii="Arial" w:hAnsi="Arial" w:cs="Arial"/>
          <w:sz w:val="20"/>
          <w:szCs w:val="20"/>
        </w:rPr>
      </w:pPr>
      <w:r w:rsidRPr="000D6EB7">
        <w:rPr>
          <w:rFonts w:ascii="Arial" w:hAnsi="Arial" w:cs="Arial"/>
          <w:sz w:val="20"/>
          <w:szCs w:val="20"/>
        </w:rPr>
        <w:t xml:space="preserve">Po prejetju prijave </w:t>
      </w:r>
      <w:r w:rsidR="001D23A8" w:rsidRPr="000D6EB7">
        <w:rPr>
          <w:rFonts w:ascii="Arial" w:hAnsi="Arial" w:cs="Arial"/>
          <w:sz w:val="20"/>
          <w:szCs w:val="20"/>
        </w:rPr>
        <w:t xml:space="preserve">za uradni pregled zemljišča </w:t>
      </w:r>
      <w:r w:rsidRPr="000D6EB7">
        <w:rPr>
          <w:rFonts w:ascii="Arial" w:hAnsi="Arial" w:cs="Arial"/>
          <w:sz w:val="20"/>
          <w:szCs w:val="20"/>
        </w:rPr>
        <w:t>uradni preglednik z ogledom na terenu:</w:t>
      </w:r>
    </w:p>
    <w:p w14:paraId="0686FC96" w14:textId="77777777" w:rsidR="00705217" w:rsidRPr="000D6EB7" w:rsidRDefault="00705217" w:rsidP="005233B0">
      <w:pPr>
        <w:numPr>
          <w:ilvl w:val="0"/>
          <w:numId w:val="4"/>
        </w:numPr>
        <w:spacing w:after="60" w:line="260" w:lineRule="atLeast"/>
        <w:ind w:left="601" w:hanging="244"/>
        <w:rPr>
          <w:rFonts w:ascii="Arial" w:hAnsi="Arial" w:cs="Arial"/>
          <w:sz w:val="20"/>
          <w:szCs w:val="20"/>
        </w:rPr>
      </w:pPr>
      <w:r w:rsidRPr="000D6EB7">
        <w:rPr>
          <w:rFonts w:ascii="Arial" w:hAnsi="Arial" w:cs="Arial"/>
          <w:sz w:val="20"/>
          <w:szCs w:val="20"/>
        </w:rPr>
        <w:t>preveri, ali je zagotovljen predpisan varovalni pas oziroma minimalna oddaljenost načrtovanega matičnega nasada ali trsnice od drugih matičnih nasadov trte nižje kategorije ali proizvodnih vinogradov (oddaljenost mora biti najmanj 3 m);</w:t>
      </w:r>
    </w:p>
    <w:p w14:paraId="0394C0B7" w14:textId="00222BB9" w:rsidR="00705217" w:rsidRPr="000D6EB7" w:rsidRDefault="00705217" w:rsidP="005233B0">
      <w:pPr>
        <w:numPr>
          <w:ilvl w:val="0"/>
          <w:numId w:val="4"/>
        </w:numPr>
        <w:spacing w:after="60" w:line="260" w:lineRule="atLeast"/>
        <w:ind w:left="601" w:hanging="244"/>
        <w:rPr>
          <w:rFonts w:ascii="Arial" w:hAnsi="Arial" w:cs="Arial"/>
          <w:sz w:val="20"/>
          <w:szCs w:val="20"/>
        </w:rPr>
      </w:pPr>
      <w:r w:rsidRPr="000D6EB7">
        <w:rPr>
          <w:rFonts w:ascii="Arial" w:hAnsi="Arial" w:cs="Arial"/>
          <w:sz w:val="20"/>
          <w:szCs w:val="20"/>
        </w:rPr>
        <w:t xml:space="preserve">odvzame vzorec zemlje za analizo na navzočnost ogorčic, prenašalk virusnih bolezni trte iz rodu </w:t>
      </w:r>
      <w:r w:rsidRPr="000D6EB7">
        <w:rPr>
          <w:rFonts w:ascii="Arial" w:hAnsi="Arial" w:cs="Arial"/>
          <w:i/>
          <w:sz w:val="20"/>
          <w:szCs w:val="20"/>
        </w:rPr>
        <w:t>Xiphinema</w:t>
      </w:r>
      <w:r w:rsidRPr="000D6EB7">
        <w:rPr>
          <w:rFonts w:ascii="Arial" w:hAnsi="Arial" w:cs="Arial"/>
          <w:sz w:val="20"/>
          <w:szCs w:val="20"/>
        </w:rPr>
        <w:t xml:space="preserve"> (</w:t>
      </w:r>
      <w:r w:rsidRPr="000D6EB7">
        <w:rPr>
          <w:rFonts w:ascii="Arial" w:hAnsi="Arial" w:cs="Arial"/>
          <w:i/>
          <w:sz w:val="20"/>
          <w:szCs w:val="20"/>
        </w:rPr>
        <w:t xml:space="preserve">X. index, X. italiae, X. vuittenezi </w:t>
      </w:r>
      <w:r w:rsidRPr="000D6EB7">
        <w:rPr>
          <w:rFonts w:ascii="Arial" w:hAnsi="Arial" w:cs="Arial"/>
          <w:sz w:val="20"/>
          <w:szCs w:val="20"/>
        </w:rPr>
        <w:t>in X</w:t>
      </w:r>
      <w:r w:rsidRPr="000D6EB7">
        <w:rPr>
          <w:rFonts w:ascii="Arial" w:hAnsi="Arial" w:cs="Arial"/>
          <w:i/>
          <w:sz w:val="20"/>
          <w:szCs w:val="20"/>
        </w:rPr>
        <w:t>. diversicaudatum</w:t>
      </w:r>
      <w:r w:rsidRPr="000D6EB7">
        <w:rPr>
          <w:rFonts w:ascii="Arial" w:hAnsi="Arial" w:cs="Arial"/>
          <w:sz w:val="20"/>
          <w:szCs w:val="20"/>
        </w:rPr>
        <w:t xml:space="preserve">) in </w:t>
      </w:r>
      <w:r w:rsidRPr="000D6EB7">
        <w:rPr>
          <w:rFonts w:ascii="Arial" w:hAnsi="Arial" w:cs="Arial"/>
          <w:i/>
          <w:sz w:val="20"/>
          <w:szCs w:val="20"/>
        </w:rPr>
        <w:t xml:space="preserve">Longidorus </w:t>
      </w:r>
      <w:r w:rsidRPr="000D6EB7">
        <w:rPr>
          <w:rFonts w:ascii="Arial" w:hAnsi="Arial" w:cs="Arial"/>
          <w:sz w:val="20"/>
          <w:szCs w:val="20"/>
        </w:rPr>
        <w:t>(</w:t>
      </w:r>
      <w:r w:rsidRPr="000D6EB7">
        <w:rPr>
          <w:rFonts w:ascii="Arial" w:hAnsi="Arial" w:cs="Arial"/>
          <w:i/>
          <w:sz w:val="20"/>
          <w:szCs w:val="20"/>
        </w:rPr>
        <w:t>L. macrosoma, L. elongatus in L. attenuatus</w:t>
      </w:r>
      <w:r w:rsidRPr="000D6EB7">
        <w:rPr>
          <w:rFonts w:ascii="Arial" w:hAnsi="Arial" w:cs="Arial"/>
          <w:sz w:val="20"/>
          <w:szCs w:val="20"/>
        </w:rPr>
        <w:t>)</w:t>
      </w:r>
      <w:r w:rsidR="00AB5815" w:rsidRPr="000D6EB7">
        <w:rPr>
          <w:rFonts w:ascii="Arial" w:hAnsi="Arial" w:cs="Arial"/>
          <w:sz w:val="20"/>
          <w:szCs w:val="20"/>
        </w:rPr>
        <w:t xml:space="preserve">, ki jih določa EPPO </w:t>
      </w:r>
      <w:r w:rsidR="003E33B1">
        <w:rPr>
          <w:rFonts w:ascii="Arial" w:hAnsi="Arial" w:cs="Arial"/>
          <w:sz w:val="20"/>
          <w:szCs w:val="20"/>
        </w:rPr>
        <w:t>S</w:t>
      </w:r>
      <w:r w:rsidR="003E33B1" w:rsidRPr="000D6EB7">
        <w:rPr>
          <w:rFonts w:ascii="Arial" w:hAnsi="Arial" w:cs="Arial"/>
          <w:sz w:val="20"/>
          <w:szCs w:val="20"/>
        </w:rPr>
        <w:t xml:space="preserve">tandard </w:t>
      </w:r>
      <w:r w:rsidR="00AB5815" w:rsidRPr="000D6EB7">
        <w:rPr>
          <w:rFonts w:ascii="Arial" w:hAnsi="Arial" w:cs="Arial"/>
          <w:sz w:val="20"/>
          <w:szCs w:val="20"/>
        </w:rPr>
        <w:t>PM 4/8</w:t>
      </w:r>
      <w:r w:rsidRPr="000D6EB7">
        <w:rPr>
          <w:rFonts w:ascii="Arial" w:hAnsi="Arial" w:cs="Arial"/>
          <w:sz w:val="20"/>
          <w:szCs w:val="20"/>
        </w:rPr>
        <w:t xml:space="preserve"> (v nadaljevanju: ogorčice);</w:t>
      </w:r>
    </w:p>
    <w:p w14:paraId="7CB1E51F" w14:textId="667BFF79" w:rsidR="00705217" w:rsidRPr="000D6EB7" w:rsidRDefault="00705217" w:rsidP="005233B0">
      <w:pPr>
        <w:numPr>
          <w:ilvl w:val="0"/>
          <w:numId w:val="4"/>
        </w:numPr>
        <w:spacing w:after="120" w:line="260" w:lineRule="atLeast"/>
        <w:ind w:left="601" w:hanging="244"/>
        <w:rPr>
          <w:rFonts w:ascii="Arial" w:hAnsi="Arial" w:cs="Arial"/>
          <w:sz w:val="20"/>
          <w:szCs w:val="20"/>
        </w:rPr>
      </w:pPr>
      <w:r w:rsidRPr="000D6EB7">
        <w:rPr>
          <w:rFonts w:ascii="Arial" w:hAnsi="Arial" w:cs="Arial"/>
          <w:sz w:val="20"/>
          <w:szCs w:val="20"/>
        </w:rPr>
        <w:t>v primeru baznih in certificiranih matičnih nasadov preveri tudi, ali so bili pri izboru zemljišča upoštevani kriteriji glede lege in lastnosti tal</w:t>
      </w:r>
      <w:r w:rsidR="003E33B1">
        <w:rPr>
          <w:rFonts w:ascii="Arial" w:hAnsi="Arial" w:cs="Arial"/>
          <w:sz w:val="20"/>
          <w:szCs w:val="20"/>
        </w:rPr>
        <w:t xml:space="preserve">, ki so opredeljeni v 1. točki </w:t>
      </w:r>
      <w:r w:rsidRPr="000D6EB7">
        <w:rPr>
          <w:rFonts w:ascii="Arial" w:hAnsi="Arial" w:cs="Arial"/>
          <w:sz w:val="20"/>
          <w:szCs w:val="20"/>
        </w:rPr>
        <w:t>Metode negativne selekcije matičnih rastlin trte</w:t>
      </w:r>
      <w:r w:rsidR="002B023F">
        <w:rPr>
          <w:rFonts w:ascii="Arial" w:hAnsi="Arial" w:cs="Arial"/>
          <w:sz w:val="20"/>
          <w:szCs w:val="20"/>
        </w:rPr>
        <w:t xml:space="preserve"> </w:t>
      </w:r>
      <w:r w:rsidR="002B023F" w:rsidRPr="000D6EB7">
        <w:rPr>
          <w:rFonts w:ascii="Arial" w:hAnsi="Arial" w:cs="Arial"/>
          <w:sz w:val="20"/>
          <w:szCs w:val="20"/>
        </w:rPr>
        <w:t>(v nadaljevanju: Metoda negativne selekcije)</w:t>
      </w:r>
      <w:r w:rsidRPr="000D6EB7">
        <w:rPr>
          <w:rFonts w:ascii="Arial" w:hAnsi="Arial" w:cs="Arial"/>
          <w:sz w:val="20"/>
          <w:szCs w:val="20"/>
        </w:rPr>
        <w:t xml:space="preserve"> v</w:t>
      </w:r>
      <w:r w:rsidR="001D23A8" w:rsidRPr="000D6EB7">
        <w:rPr>
          <w:rFonts w:ascii="Arial" w:hAnsi="Arial" w:cs="Arial"/>
          <w:sz w:val="20"/>
          <w:szCs w:val="20"/>
        </w:rPr>
        <w:t xml:space="preserve"> Prilogi 1 te metode</w:t>
      </w:r>
      <w:r w:rsidRPr="000D6EB7">
        <w:rPr>
          <w:rFonts w:ascii="Arial" w:hAnsi="Arial" w:cs="Arial"/>
          <w:sz w:val="20"/>
          <w:szCs w:val="20"/>
        </w:rPr>
        <w:t xml:space="preserve">. </w:t>
      </w:r>
    </w:p>
    <w:p w14:paraId="4FAFE2C0" w14:textId="77777777" w:rsidR="00705217" w:rsidRPr="000D6EB7" w:rsidRDefault="00705217" w:rsidP="00705217">
      <w:pPr>
        <w:spacing w:after="120" w:line="260" w:lineRule="atLeast"/>
        <w:rPr>
          <w:rFonts w:ascii="Arial" w:hAnsi="Arial" w:cs="Arial"/>
          <w:sz w:val="20"/>
          <w:szCs w:val="20"/>
        </w:rPr>
      </w:pPr>
      <w:r w:rsidRPr="000D6EB7">
        <w:rPr>
          <w:rFonts w:ascii="Arial" w:hAnsi="Arial" w:cs="Arial"/>
          <w:sz w:val="20"/>
          <w:szCs w:val="20"/>
        </w:rPr>
        <w:t xml:space="preserve">Na podlagi rezultatov terenskega ogleda in poročila o rezultatu analize na ogorčice poda KIS – SUP pisno mnenje o ustreznosti zemljišča za pridelavo razmnoževalnega materiala trte. Mnenje poda na zapisniku o vzorčenju </w:t>
      </w:r>
      <w:r w:rsidR="00A33F1D" w:rsidRPr="000D6EB7">
        <w:rPr>
          <w:rFonts w:ascii="Arial" w:hAnsi="Arial" w:cs="Arial"/>
          <w:sz w:val="20"/>
          <w:szCs w:val="20"/>
        </w:rPr>
        <w:t>zemljišča za pregled zemlje na navzočnost ogorčic (v nadaljevanju: zapisnik o vzorčenju zemljišča)</w:t>
      </w:r>
      <w:r w:rsidRPr="000D6EB7">
        <w:rPr>
          <w:rFonts w:ascii="Arial" w:hAnsi="Arial" w:cs="Arial"/>
          <w:sz w:val="20"/>
          <w:szCs w:val="20"/>
        </w:rPr>
        <w:t xml:space="preserve">. </w:t>
      </w:r>
    </w:p>
    <w:p w14:paraId="299ACFC5" w14:textId="3A565936" w:rsidR="00705217" w:rsidRPr="000D6EB7" w:rsidRDefault="00B66056" w:rsidP="00705217">
      <w:pPr>
        <w:spacing w:after="120" w:line="260" w:lineRule="atLeast"/>
        <w:rPr>
          <w:rFonts w:ascii="Arial" w:hAnsi="Arial" w:cs="Arial"/>
          <w:sz w:val="20"/>
          <w:szCs w:val="20"/>
        </w:rPr>
      </w:pPr>
      <w:r w:rsidRPr="000D6EB7">
        <w:rPr>
          <w:rFonts w:ascii="Arial" w:hAnsi="Arial" w:cs="Arial"/>
          <w:sz w:val="20"/>
          <w:szCs w:val="20"/>
        </w:rPr>
        <w:t>Zapisnik o vzorčenju zemljišča</w:t>
      </w:r>
      <w:r w:rsidR="00705217" w:rsidRPr="000D6EB7">
        <w:rPr>
          <w:rFonts w:ascii="Arial" w:hAnsi="Arial" w:cs="Arial"/>
          <w:sz w:val="20"/>
          <w:szCs w:val="20"/>
        </w:rPr>
        <w:t xml:space="preserve"> shrani dobavitelj v matični knjigi matičnega nasada oziroma v dokumentaciji o trsnici. </w:t>
      </w:r>
    </w:p>
    <w:p w14:paraId="3321813F" w14:textId="77777777" w:rsidR="000E1D08" w:rsidRPr="000D6EB7" w:rsidRDefault="00B66056" w:rsidP="00705217">
      <w:pPr>
        <w:spacing w:after="120" w:line="260" w:lineRule="atLeast"/>
        <w:rPr>
          <w:rFonts w:ascii="Arial" w:hAnsi="Arial" w:cs="Arial"/>
          <w:sz w:val="20"/>
          <w:szCs w:val="20"/>
        </w:rPr>
      </w:pPr>
      <w:r w:rsidRPr="000D6EB7">
        <w:rPr>
          <w:rFonts w:ascii="Arial" w:hAnsi="Arial" w:cs="Arial"/>
          <w:sz w:val="20"/>
          <w:szCs w:val="20"/>
        </w:rPr>
        <w:t>Zapisnik o vzorčenju zemljišča</w:t>
      </w:r>
      <w:r w:rsidR="00705217" w:rsidRPr="000D6EB7">
        <w:rPr>
          <w:rFonts w:ascii="Arial" w:hAnsi="Arial" w:cs="Arial"/>
          <w:sz w:val="20"/>
          <w:szCs w:val="20"/>
        </w:rPr>
        <w:t xml:space="preserve"> velja največ 2 leti. Če se v tem času na zemljišču matični nasad oziroma trsnica ne posadita, je potrebno vzorčenje in analize na ogorčice ponovno opraviti.</w:t>
      </w:r>
    </w:p>
    <w:p w14:paraId="27682F12" w14:textId="77777777" w:rsidR="000E1D08" w:rsidRPr="000D6EB7" w:rsidRDefault="00F32FD8" w:rsidP="006F0BB7">
      <w:pPr>
        <w:pStyle w:val="Naslov3"/>
        <w:numPr>
          <w:ilvl w:val="2"/>
          <w:numId w:val="10"/>
        </w:numPr>
        <w:ind w:left="1276"/>
        <w:rPr>
          <w:lang w:val="sl-SI"/>
        </w:rPr>
      </w:pPr>
      <w:bookmarkStart w:id="24" w:name="_Toc515528429"/>
      <w:bookmarkStart w:id="25" w:name="_Toc71786168"/>
      <w:r w:rsidRPr="000D6EB7">
        <w:rPr>
          <w:lang w:val="sl-SI"/>
        </w:rPr>
        <w:t>Uradni odvzem in dostava vzorcev zemlje za analizo na navzočnost ogorčic</w:t>
      </w:r>
      <w:bookmarkEnd w:id="24"/>
      <w:bookmarkEnd w:id="25"/>
    </w:p>
    <w:p w14:paraId="28AA9933" w14:textId="0F044EFC" w:rsidR="00F32FD8" w:rsidRPr="000D6EB7" w:rsidRDefault="00F32FD8" w:rsidP="00F32FD8">
      <w:pPr>
        <w:spacing w:after="120" w:line="260" w:lineRule="atLeast"/>
        <w:rPr>
          <w:rFonts w:ascii="Arial" w:hAnsi="Arial" w:cs="Arial"/>
          <w:sz w:val="20"/>
          <w:szCs w:val="20"/>
        </w:rPr>
      </w:pPr>
      <w:r w:rsidRPr="000D6EB7">
        <w:rPr>
          <w:rFonts w:ascii="Arial" w:hAnsi="Arial" w:cs="Arial"/>
          <w:sz w:val="20"/>
          <w:szCs w:val="20"/>
        </w:rPr>
        <w:t xml:space="preserve">Za analizo zemlje na navzočnost ogorčic se odvzame en povprečni vzorec zemlje na 0,7 ha zemljišča. </w:t>
      </w:r>
      <w:r w:rsidR="001D23A8" w:rsidRPr="000D6EB7">
        <w:rPr>
          <w:rFonts w:ascii="Arial" w:hAnsi="Arial" w:cs="Arial"/>
          <w:sz w:val="20"/>
          <w:szCs w:val="20"/>
        </w:rPr>
        <w:t>Vsak p</w:t>
      </w:r>
      <w:r w:rsidRPr="000D6EB7">
        <w:rPr>
          <w:rFonts w:ascii="Arial" w:hAnsi="Arial" w:cs="Arial"/>
          <w:sz w:val="20"/>
          <w:szCs w:val="20"/>
        </w:rPr>
        <w:t xml:space="preserve">ovprečni vzorec vsebuje </w:t>
      </w:r>
      <w:r w:rsidR="009226A1" w:rsidRPr="000D6EB7">
        <w:rPr>
          <w:rFonts w:ascii="Arial" w:hAnsi="Arial" w:cs="Arial"/>
          <w:sz w:val="20"/>
          <w:szCs w:val="20"/>
        </w:rPr>
        <w:t>1</w:t>
      </w:r>
      <w:r w:rsidRPr="000D6EB7">
        <w:rPr>
          <w:rFonts w:ascii="Arial" w:hAnsi="Arial" w:cs="Arial"/>
          <w:sz w:val="20"/>
          <w:szCs w:val="20"/>
        </w:rPr>
        <w:t>-</w:t>
      </w:r>
      <w:r w:rsidR="009226A1" w:rsidRPr="000D6EB7">
        <w:rPr>
          <w:rFonts w:ascii="Arial" w:hAnsi="Arial" w:cs="Arial"/>
          <w:sz w:val="20"/>
          <w:szCs w:val="20"/>
        </w:rPr>
        <w:t>2</w:t>
      </w:r>
      <w:r w:rsidRPr="000D6EB7">
        <w:rPr>
          <w:rFonts w:ascii="Arial" w:hAnsi="Arial" w:cs="Arial"/>
          <w:sz w:val="20"/>
          <w:szCs w:val="20"/>
        </w:rPr>
        <w:t xml:space="preserve"> kg zemlje in je sestavljen iz </w:t>
      </w:r>
      <w:r w:rsidR="009455BD" w:rsidRPr="000D6EB7">
        <w:rPr>
          <w:rFonts w:ascii="Arial" w:hAnsi="Arial" w:cs="Arial"/>
          <w:sz w:val="20"/>
          <w:szCs w:val="20"/>
        </w:rPr>
        <w:t>4</w:t>
      </w:r>
      <w:r w:rsidRPr="000D6EB7">
        <w:rPr>
          <w:rFonts w:ascii="Arial" w:hAnsi="Arial" w:cs="Arial"/>
          <w:sz w:val="20"/>
          <w:szCs w:val="20"/>
        </w:rPr>
        <w:t xml:space="preserve"> posamičnih </w:t>
      </w:r>
      <w:r w:rsidR="009455BD" w:rsidRPr="000D6EB7">
        <w:rPr>
          <w:rFonts w:ascii="Arial" w:hAnsi="Arial" w:cs="Arial"/>
          <w:sz w:val="20"/>
          <w:szCs w:val="20"/>
        </w:rPr>
        <w:t>pod</w:t>
      </w:r>
      <w:r w:rsidRPr="000D6EB7">
        <w:rPr>
          <w:rFonts w:ascii="Arial" w:hAnsi="Arial" w:cs="Arial"/>
          <w:sz w:val="20"/>
          <w:szCs w:val="20"/>
        </w:rPr>
        <w:t xml:space="preserve">vzorcev (odvisno od homogenosti zemljišča), ki se vzamejo naključno na različnih mestih zemljišča. </w:t>
      </w:r>
    </w:p>
    <w:p w14:paraId="33C4061B" w14:textId="221B86D7" w:rsidR="00F32FD8" w:rsidRPr="000D6EB7" w:rsidRDefault="00F32FD8" w:rsidP="00F32FD8">
      <w:pPr>
        <w:spacing w:after="120" w:line="260" w:lineRule="atLeast"/>
        <w:rPr>
          <w:rFonts w:ascii="Arial" w:hAnsi="Arial" w:cs="Arial"/>
          <w:sz w:val="20"/>
          <w:szCs w:val="20"/>
        </w:rPr>
      </w:pPr>
      <w:r w:rsidRPr="000D6EB7">
        <w:rPr>
          <w:rFonts w:ascii="Arial" w:hAnsi="Arial" w:cs="Arial"/>
          <w:sz w:val="20"/>
          <w:szCs w:val="20"/>
        </w:rPr>
        <w:t xml:space="preserve">Posamični vzorec zemlje se odvzame z lopato ali ustreznim svedrom za jemanje vzorcev zemlje (sondo) na globini </w:t>
      </w:r>
      <w:r w:rsidR="00F21AC8" w:rsidRPr="000D6EB7">
        <w:rPr>
          <w:rFonts w:ascii="Arial" w:hAnsi="Arial" w:cs="Arial"/>
          <w:sz w:val="20"/>
          <w:szCs w:val="20"/>
        </w:rPr>
        <w:t>30</w:t>
      </w:r>
      <w:r w:rsidRPr="000D6EB7">
        <w:rPr>
          <w:rFonts w:ascii="Arial" w:hAnsi="Arial" w:cs="Arial"/>
          <w:sz w:val="20"/>
          <w:szCs w:val="20"/>
        </w:rPr>
        <w:t>-</w:t>
      </w:r>
      <w:r w:rsidR="00F21AC8" w:rsidRPr="000D6EB7">
        <w:rPr>
          <w:rFonts w:ascii="Arial" w:hAnsi="Arial" w:cs="Arial"/>
          <w:sz w:val="20"/>
          <w:szCs w:val="20"/>
        </w:rPr>
        <w:t>6</w:t>
      </w:r>
      <w:r w:rsidRPr="000D6EB7">
        <w:rPr>
          <w:rFonts w:ascii="Arial" w:hAnsi="Arial" w:cs="Arial"/>
          <w:sz w:val="20"/>
          <w:szCs w:val="20"/>
        </w:rPr>
        <w:t xml:space="preserve">0 cm. </w:t>
      </w:r>
    </w:p>
    <w:p w14:paraId="022B05B7" w14:textId="5E5E1C0C" w:rsidR="000E1D08" w:rsidRPr="000D6EB7" w:rsidRDefault="00F32FD8" w:rsidP="00F32FD8">
      <w:pPr>
        <w:spacing w:after="120" w:line="260" w:lineRule="atLeast"/>
        <w:rPr>
          <w:rFonts w:ascii="Arial" w:hAnsi="Arial" w:cs="Arial"/>
          <w:sz w:val="20"/>
          <w:szCs w:val="20"/>
        </w:rPr>
      </w:pPr>
      <w:r w:rsidRPr="000D6EB7">
        <w:rPr>
          <w:rFonts w:ascii="Arial" w:hAnsi="Arial" w:cs="Arial"/>
          <w:sz w:val="20"/>
          <w:szCs w:val="20"/>
        </w:rPr>
        <w:t>Povprečni vzorec se shrani v pol</w:t>
      </w:r>
      <w:r w:rsidR="009455BD" w:rsidRPr="000D6EB7">
        <w:rPr>
          <w:rFonts w:ascii="Arial" w:hAnsi="Arial" w:cs="Arial"/>
          <w:sz w:val="20"/>
          <w:szCs w:val="20"/>
        </w:rPr>
        <w:t>ietilensko</w:t>
      </w:r>
      <w:r w:rsidRPr="000D6EB7">
        <w:rPr>
          <w:rFonts w:ascii="Arial" w:hAnsi="Arial" w:cs="Arial"/>
          <w:sz w:val="20"/>
          <w:szCs w:val="20"/>
        </w:rPr>
        <w:t xml:space="preserve"> vreč</w:t>
      </w:r>
      <w:r w:rsidR="000A6881" w:rsidRPr="000D6EB7">
        <w:rPr>
          <w:rFonts w:ascii="Arial" w:hAnsi="Arial" w:cs="Arial"/>
          <w:sz w:val="20"/>
          <w:szCs w:val="20"/>
        </w:rPr>
        <w:t>k</w:t>
      </w:r>
      <w:r w:rsidRPr="000D6EB7">
        <w:rPr>
          <w:rFonts w:ascii="Arial" w:hAnsi="Arial" w:cs="Arial"/>
          <w:sz w:val="20"/>
          <w:szCs w:val="20"/>
        </w:rPr>
        <w:t xml:space="preserve">o in označi z zaporedno številko vzorca. Zaporedna številka vzorca se vpiše tudi v </w:t>
      </w:r>
      <w:r w:rsidR="00A33F1D" w:rsidRPr="000D6EB7">
        <w:rPr>
          <w:rFonts w:ascii="Arial" w:hAnsi="Arial" w:cs="Arial"/>
          <w:sz w:val="20"/>
          <w:szCs w:val="20"/>
        </w:rPr>
        <w:t>zapisnik o vzorčenju zemljišča</w:t>
      </w:r>
      <w:r w:rsidRPr="000D6EB7">
        <w:rPr>
          <w:rFonts w:ascii="Arial" w:hAnsi="Arial" w:cs="Arial"/>
          <w:sz w:val="20"/>
          <w:szCs w:val="20"/>
        </w:rPr>
        <w:t xml:space="preserve">. Vzorec se v najkrajšem času dostavi imenovanemu nematološkemu laboratoriju. Če to ni mogoče, se vzorci začasno shranijo v temnem prostoru, kjer temperatura ne presega </w:t>
      </w:r>
      <w:r w:rsidR="00AB5815" w:rsidRPr="000D6EB7">
        <w:rPr>
          <w:rFonts w:ascii="Arial" w:hAnsi="Arial" w:cs="Arial"/>
          <w:sz w:val="20"/>
          <w:szCs w:val="20"/>
        </w:rPr>
        <w:t>1</w:t>
      </w:r>
      <w:r w:rsidRPr="000D6EB7">
        <w:rPr>
          <w:rFonts w:ascii="Arial" w:hAnsi="Arial" w:cs="Arial"/>
          <w:sz w:val="20"/>
          <w:szCs w:val="20"/>
        </w:rPr>
        <w:t>0 °C. Zaprte vreče z vzorci se ne smejo neposredno izpostavljati soncu.</w:t>
      </w:r>
    </w:p>
    <w:p w14:paraId="6098F398" w14:textId="02146487" w:rsidR="00C62277" w:rsidRPr="00C62277" w:rsidRDefault="00F32FD8" w:rsidP="00866A4A">
      <w:pPr>
        <w:pStyle w:val="Naslov2"/>
        <w:numPr>
          <w:ilvl w:val="1"/>
          <w:numId w:val="19"/>
        </w:numPr>
        <w:ind w:left="567" w:hanging="501"/>
      </w:pPr>
      <w:bookmarkStart w:id="26" w:name="_Toc515528436"/>
      <w:bookmarkStart w:id="27" w:name="_Toc71786169"/>
      <w:r w:rsidRPr="00C62277">
        <w:t>Uradna potrditev baznega in certificiranega matičnega nasada (matičnjak, matični vinograd)</w:t>
      </w:r>
      <w:bookmarkEnd w:id="26"/>
      <w:bookmarkEnd w:id="27"/>
    </w:p>
    <w:p w14:paraId="1ED9988D" w14:textId="3D5B2E20" w:rsidR="00F32FD8" w:rsidRPr="00C62277" w:rsidRDefault="00F32FD8" w:rsidP="00866A4A">
      <w:pPr>
        <w:pStyle w:val="Naslov3"/>
        <w:numPr>
          <w:ilvl w:val="2"/>
          <w:numId w:val="10"/>
        </w:numPr>
        <w:ind w:left="1276"/>
        <w:rPr>
          <w:lang w:val="sl-SI"/>
        </w:rPr>
      </w:pPr>
      <w:bookmarkStart w:id="28" w:name="_Toc71786170"/>
      <w:r w:rsidRPr="00C62277">
        <w:rPr>
          <w:lang w:val="sl-SI"/>
        </w:rPr>
        <w:t>Vložitev prijave</w:t>
      </w:r>
      <w:bookmarkEnd w:id="28"/>
    </w:p>
    <w:p w14:paraId="76DA6CE7" w14:textId="77777777" w:rsidR="00E2430F" w:rsidRPr="000D6EB7" w:rsidRDefault="00F32FD8" w:rsidP="00E2430F">
      <w:pPr>
        <w:spacing w:line="260" w:lineRule="atLeast"/>
        <w:rPr>
          <w:rFonts w:ascii="Arial" w:hAnsi="Arial" w:cs="Arial"/>
          <w:sz w:val="20"/>
          <w:szCs w:val="20"/>
        </w:rPr>
      </w:pPr>
      <w:r w:rsidRPr="000D6EB7">
        <w:rPr>
          <w:rFonts w:ascii="Arial" w:hAnsi="Arial" w:cs="Arial"/>
          <w:sz w:val="20"/>
          <w:szCs w:val="20"/>
        </w:rPr>
        <w:t>Postopek sprejema baznega ali certificiranega matičnega nasada (matičnjak, matični vinograd) v uradno potrditev, se začne na podlagi prijave dobavitelja</w:t>
      </w:r>
      <w:r w:rsidR="008F41F5" w:rsidRPr="000D6EB7">
        <w:rPr>
          <w:rFonts w:ascii="Arial" w:hAnsi="Arial" w:cs="Arial"/>
          <w:sz w:val="20"/>
          <w:szCs w:val="20"/>
        </w:rPr>
        <w:t>. Prijava se vloži</w:t>
      </w:r>
      <w:r w:rsidR="004A660E" w:rsidRPr="000D6EB7">
        <w:rPr>
          <w:rFonts w:ascii="Arial" w:hAnsi="Arial" w:cs="Arial"/>
          <w:sz w:val="20"/>
          <w:szCs w:val="20"/>
        </w:rPr>
        <w:t xml:space="preserve"> </w:t>
      </w:r>
      <w:r w:rsidR="003F63B4" w:rsidRPr="000D6EB7">
        <w:rPr>
          <w:rFonts w:ascii="Arial" w:hAnsi="Arial" w:cs="Arial"/>
          <w:sz w:val="20"/>
          <w:szCs w:val="20"/>
        </w:rPr>
        <w:t>na obrazcih</w:t>
      </w:r>
      <w:r w:rsidR="008F41F5" w:rsidRPr="000D6EB7">
        <w:rPr>
          <w:rFonts w:ascii="Arial" w:hAnsi="Arial" w:cs="Arial"/>
          <w:sz w:val="20"/>
          <w:szCs w:val="20"/>
        </w:rPr>
        <w:t xml:space="preserve"> </w:t>
      </w:r>
      <w:r w:rsidR="003F63B4" w:rsidRPr="000D6EB7">
        <w:rPr>
          <w:rFonts w:ascii="Arial" w:hAnsi="Arial" w:cs="Arial"/>
          <w:sz w:val="20"/>
          <w:szCs w:val="20"/>
        </w:rPr>
        <w:t>prijav</w:t>
      </w:r>
      <w:r w:rsidR="00B778C5" w:rsidRPr="000D6EB7">
        <w:rPr>
          <w:rFonts w:ascii="Arial" w:hAnsi="Arial" w:cs="Arial"/>
          <w:sz w:val="20"/>
          <w:szCs w:val="20"/>
        </w:rPr>
        <w:t>e</w:t>
      </w:r>
      <w:r w:rsidR="003F63B4" w:rsidRPr="000D6EB7">
        <w:rPr>
          <w:rFonts w:ascii="Arial" w:hAnsi="Arial" w:cs="Arial"/>
          <w:sz w:val="20"/>
          <w:szCs w:val="20"/>
        </w:rPr>
        <w:t xml:space="preserve"> za uradno potrditev </w:t>
      </w:r>
      <w:r w:rsidR="003A3359" w:rsidRPr="000D6EB7">
        <w:rPr>
          <w:rFonts w:ascii="Arial" w:hAnsi="Arial" w:cs="Arial"/>
          <w:sz w:val="20"/>
          <w:szCs w:val="20"/>
        </w:rPr>
        <w:t xml:space="preserve">certificiranih </w:t>
      </w:r>
      <w:r w:rsidR="003F63B4" w:rsidRPr="000D6EB7">
        <w:rPr>
          <w:rFonts w:ascii="Arial" w:hAnsi="Arial" w:cs="Arial"/>
          <w:sz w:val="20"/>
          <w:szCs w:val="20"/>
        </w:rPr>
        <w:t>cepičev vinske trte a</w:t>
      </w:r>
      <w:r w:rsidR="00B778C5" w:rsidRPr="000D6EB7">
        <w:rPr>
          <w:rFonts w:ascii="Arial" w:hAnsi="Arial" w:cs="Arial"/>
          <w:sz w:val="20"/>
          <w:szCs w:val="20"/>
        </w:rPr>
        <w:t>li</w:t>
      </w:r>
      <w:r w:rsidR="003F63B4" w:rsidRPr="000D6EB7">
        <w:rPr>
          <w:rFonts w:ascii="Arial" w:hAnsi="Arial" w:cs="Arial"/>
          <w:sz w:val="20"/>
          <w:szCs w:val="20"/>
        </w:rPr>
        <w:t xml:space="preserve"> ključev podlag za rod </w:t>
      </w:r>
      <w:r w:rsidR="003F63B4" w:rsidRPr="000D6EB7">
        <w:rPr>
          <w:rFonts w:ascii="Arial" w:hAnsi="Arial" w:cs="Arial"/>
          <w:i/>
          <w:sz w:val="20"/>
          <w:szCs w:val="20"/>
        </w:rPr>
        <w:t>Vitis</w:t>
      </w:r>
      <w:r w:rsidR="008F41F5" w:rsidRPr="000D6EB7">
        <w:rPr>
          <w:rFonts w:ascii="Arial" w:hAnsi="Arial" w:cs="Arial"/>
          <w:sz w:val="20"/>
          <w:szCs w:val="20"/>
        </w:rPr>
        <w:t>:</w:t>
      </w:r>
      <w:r w:rsidR="003F63B4" w:rsidRPr="000D6EB7">
        <w:rPr>
          <w:rFonts w:ascii="Arial" w:hAnsi="Arial" w:cs="Arial"/>
          <w:sz w:val="20"/>
          <w:szCs w:val="20"/>
        </w:rPr>
        <w:t xml:space="preserve"> </w:t>
      </w:r>
      <w:r w:rsidR="008F41F5" w:rsidRPr="000D6EB7">
        <w:rPr>
          <w:rFonts w:ascii="Arial" w:hAnsi="Arial" w:cs="Arial"/>
          <w:sz w:val="20"/>
          <w:szCs w:val="20"/>
        </w:rPr>
        <w:t xml:space="preserve">»Prijava za uradno potrditev cepičev vinske trte (letna prijava pridelave)« ali »Prijava za uradno potrditev ključev podlag za rod </w:t>
      </w:r>
      <w:r w:rsidR="005845F0" w:rsidRPr="000D6EB7">
        <w:rPr>
          <w:rFonts w:ascii="Arial" w:hAnsi="Arial" w:cs="Arial"/>
          <w:i/>
          <w:sz w:val="20"/>
          <w:szCs w:val="20"/>
        </w:rPr>
        <w:t>V</w:t>
      </w:r>
      <w:r w:rsidR="008F41F5" w:rsidRPr="000D6EB7">
        <w:rPr>
          <w:rFonts w:ascii="Arial" w:hAnsi="Arial" w:cs="Arial"/>
          <w:i/>
          <w:sz w:val="20"/>
          <w:szCs w:val="20"/>
        </w:rPr>
        <w:t>itis</w:t>
      </w:r>
      <w:r w:rsidR="008F41F5" w:rsidRPr="000D6EB7">
        <w:rPr>
          <w:rFonts w:ascii="Arial" w:hAnsi="Arial" w:cs="Arial"/>
          <w:sz w:val="20"/>
          <w:szCs w:val="20"/>
        </w:rPr>
        <w:t xml:space="preserve"> (letna prijava pridelave). Obrazca</w:t>
      </w:r>
      <w:r w:rsidR="003F63B4" w:rsidRPr="000D6EB7">
        <w:rPr>
          <w:rFonts w:ascii="Arial" w:hAnsi="Arial" w:cs="Arial"/>
          <w:sz w:val="20"/>
          <w:szCs w:val="20"/>
        </w:rPr>
        <w:t xml:space="preserve"> sta</w:t>
      </w:r>
      <w:r w:rsidR="004A660E" w:rsidRPr="000D6EB7">
        <w:rPr>
          <w:rFonts w:ascii="Arial" w:hAnsi="Arial" w:cs="Arial"/>
          <w:sz w:val="20"/>
          <w:szCs w:val="20"/>
        </w:rPr>
        <w:t xml:space="preserve"> v elektronski o</w:t>
      </w:r>
      <w:r w:rsidR="003F63B4" w:rsidRPr="000D6EB7">
        <w:rPr>
          <w:rFonts w:ascii="Arial" w:hAnsi="Arial" w:cs="Arial"/>
          <w:sz w:val="20"/>
          <w:szCs w:val="20"/>
        </w:rPr>
        <w:t>bliki dostopna</w:t>
      </w:r>
      <w:r w:rsidR="004A660E" w:rsidRPr="000D6EB7">
        <w:rPr>
          <w:rFonts w:ascii="Arial" w:hAnsi="Arial" w:cs="Arial"/>
          <w:sz w:val="20"/>
          <w:szCs w:val="20"/>
        </w:rPr>
        <w:t xml:space="preserve"> na spletni strani KIS – SUP</w:t>
      </w:r>
      <w:r w:rsidR="00633F6B" w:rsidRPr="000D6EB7">
        <w:rPr>
          <w:rFonts w:ascii="Arial" w:hAnsi="Arial" w:cs="Arial"/>
          <w:sz w:val="20"/>
          <w:szCs w:val="20"/>
        </w:rPr>
        <w:t xml:space="preserve">: </w:t>
      </w:r>
    </w:p>
    <w:p w14:paraId="1CBE1F22" w14:textId="4C9E7AD0" w:rsidR="004A660E" w:rsidRPr="000D6EB7" w:rsidRDefault="00633F6B" w:rsidP="00E2430F">
      <w:pPr>
        <w:spacing w:after="120" w:line="260" w:lineRule="atLeast"/>
        <w:ind w:firstLine="624"/>
        <w:rPr>
          <w:rFonts w:ascii="Arial" w:hAnsi="Arial" w:cs="Arial"/>
          <w:sz w:val="20"/>
          <w:szCs w:val="20"/>
        </w:rPr>
      </w:pPr>
      <w:r w:rsidRPr="000D6EB7">
        <w:rPr>
          <w:rFonts w:ascii="Arial" w:hAnsi="Arial" w:cs="Arial"/>
          <w:sz w:val="20"/>
          <w:szCs w:val="20"/>
        </w:rPr>
        <w:t>https://www.kis.si/SUP-Podrocja_dela_in_obrazci/Trta/.</w:t>
      </w:r>
      <w:r w:rsidR="00F32FD8" w:rsidRPr="000D6EB7">
        <w:rPr>
          <w:rFonts w:ascii="Arial" w:hAnsi="Arial" w:cs="Arial"/>
          <w:sz w:val="20"/>
          <w:szCs w:val="20"/>
        </w:rPr>
        <w:t xml:space="preserve"> </w:t>
      </w:r>
    </w:p>
    <w:p w14:paraId="44BD20E3" w14:textId="77777777" w:rsidR="00F32FD8" w:rsidRPr="000D6EB7" w:rsidRDefault="00633F6B" w:rsidP="00F32FD8">
      <w:pPr>
        <w:spacing w:after="120" w:line="260" w:lineRule="atLeast"/>
        <w:rPr>
          <w:rFonts w:ascii="Arial" w:hAnsi="Arial" w:cs="Arial"/>
        </w:rPr>
      </w:pPr>
      <w:r w:rsidRPr="000D6EB7">
        <w:rPr>
          <w:rFonts w:ascii="Arial" w:hAnsi="Arial" w:cs="Arial"/>
          <w:sz w:val="20"/>
          <w:szCs w:val="20"/>
        </w:rPr>
        <w:t xml:space="preserve">Prijavo pošlje dobavitelj najkasneje do 30. aprila v letu, ko namerava posaditi matični nasad, ali najmanj 1 mesec pred sajenjem. </w:t>
      </w:r>
      <w:r w:rsidR="00F32FD8" w:rsidRPr="000D6EB7">
        <w:rPr>
          <w:rFonts w:ascii="Arial" w:hAnsi="Arial" w:cs="Arial"/>
          <w:sz w:val="20"/>
          <w:szCs w:val="20"/>
        </w:rPr>
        <w:t>Prijavi se priloži z</w:t>
      </w:r>
      <w:r w:rsidR="003C36AD" w:rsidRPr="000D6EB7">
        <w:rPr>
          <w:rFonts w:ascii="Arial" w:hAnsi="Arial" w:cs="Arial"/>
          <w:sz w:val="20"/>
          <w:szCs w:val="20"/>
        </w:rPr>
        <w:t>apisnik o vzorčenju zemljišča z</w:t>
      </w:r>
      <w:r w:rsidR="00F32FD8" w:rsidRPr="000D6EB7">
        <w:rPr>
          <w:rFonts w:ascii="Arial" w:hAnsi="Arial" w:cs="Arial"/>
          <w:sz w:val="20"/>
          <w:szCs w:val="20"/>
        </w:rPr>
        <w:t xml:space="preserve"> mnenje</w:t>
      </w:r>
      <w:r w:rsidR="003C36AD" w:rsidRPr="000D6EB7">
        <w:rPr>
          <w:rFonts w:ascii="Arial" w:hAnsi="Arial" w:cs="Arial"/>
          <w:sz w:val="20"/>
          <w:szCs w:val="20"/>
        </w:rPr>
        <w:t>m</w:t>
      </w:r>
      <w:r w:rsidR="00F32FD8" w:rsidRPr="000D6EB7">
        <w:rPr>
          <w:rFonts w:ascii="Arial" w:hAnsi="Arial" w:cs="Arial"/>
          <w:sz w:val="20"/>
          <w:szCs w:val="20"/>
        </w:rPr>
        <w:t xml:space="preserve"> o ustreznosti zemljišča za pridelavo razmnoževalnega materiala iz točke 2.1.2 te metode. </w:t>
      </w:r>
    </w:p>
    <w:p w14:paraId="26A36D86" w14:textId="77777777" w:rsidR="00F32FD8" w:rsidRPr="000D6EB7" w:rsidRDefault="00F32FD8" w:rsidP="00866A4A">
      <w:pPr>
        <w:pStyle w:val="Naslov3"/>
        <w:numPr>
          <w:ilvl w:val="2"/>
          <w:numId w:val="10"/>
        </w:numPr>
        <w:ind w:left="1276"/>
        <w:rPr>
          <w:lang w:val="sl-SI"/>
        </w:rPr>
      </w:pPr>
      <w:bookmarkStart w:id="29" w:name="_Toc71786171"/>
      <w:r w:rsidRPr="000D6EB7">
        <w:rPr>
          <w:lang w:val="sl-SI"/>
        </w:rPr>
        <w:t>Izdaja in izpolnitev matične knjige</w:t>
      </w:r>
      <w:bookmarkEnd w:id="29"/>
    </w:p>
    <w:p w14:paraId="66AD64FA" w14:textId="77777777" w:rsidR="00F32FD8" w:rsidRPr="000D6EB7" w:rsidRDefault="00F32FD8" w:rsidP="00F32FD8">
      <w:pPr>
        <w:spacing w:after="120" w:line="260" w:lineRule="atLeast"/>
        <w:rPr>
          <w:rFonts w:ascii="Arial" w:hAnsi="Arial" w:cs="Arial"/>
          <w:sz w:val="20"/>
          <w:szCs w:val="20"/>
        </w:rPr>
      </w:pPr>
      <w:r w:rsidRPr="000D6EB7">
        <w:rPr>
          <w:rFonts w:ascii="Arial" w:hAnsi="Arial" w:cs="Arial"/>
          <w:sz w:val="20"/>
          <w:szCs w:val="20"/>
        </w:rPr>
        <w:t>Za vsak novo posajeni matičnjak ali matični vinograd, izda KIS  – SUP matično knjigo</w:t>
      </w:r>
      <w:r w:rsidR="003B1EC1" w:rsidRPr="000D6EB7">
        <w:rPr>
          <w:rFonts w:ascii="Arial" w:hAnsi="Arial" w:cs="Arial"/>
          <w:sz w:val="20"/>
          <w:szCs w:val="20"/>
        </w:rPr>
        <w:t xml:space="preserve"> matičnega nasada (v nadaljevanju: matična knjiga)</w:t>
      </w:r>
      <w:r w:rsidRPr="000D6EB7">
        <w:rPr>
          <w:rFonts w:ascii="Arial" w:hAnsi="Arial" w:cs="Arial"/>
          <w:sz w:val="20"/>
          <w:szCs w:val="20"/>
        </w:rPr>
        <w:t xml:space="preserve">, v kateri se nato vodijo evidence in zapisi skladno s tretjim odstavkom 10. člena Pravilnika. Vsaka matična knjiga se označi z neponovljivo identifikacijsko številko, sestavljeno iz zaporedne številke matične knjige in letnico izdaje (npr. 001/21). </w:t>
      </w:r>
    </w:p>
    <w:p w14:paraId="2507A69C" w14:textId="77777777" w:rsidR="00F32FD8" w:rsidRPr="000D6EB7" w:rsidRDefault="00F32FD8" w:rsidP="00F32FD8">
      <w:pPr>
        <w:spacing w:after="120" w:line="260" w:lineRule="atLeast"/>
        <w:rPr>
          <w:rFonts w:ascii="Arial" w:hAnsi="Arial" w:cs="Arial"/>
          <w:sz w:val="20"/>
          <w:szCs w:val="20"/>
        </w:rPr>
      </w:pPr>
      <w:r w:rsidRPr="000D6EB7">
        <w:rPr>
          <w:rFonts w:ascii="Arial" w:hAnsi="Arial" w:cs="Arial"/>
          <w:sz w:val="20"/>
          <w:szCs w:val="20"/>
        </w:rPr>
        <w:t>V matično knjigo se nariše natančna skica nasada z označenim potekom vrst in trsov ter ozna</w:t>
      </w:r>
      <w:r w:rsidR="001D23A8" w:rsidRPr="000D6EB7">
        <w:rPr>
          <w:rFonts w:ascii="Arial" w:hAnsi="Arial" w:cs="Arial"/>
          <w:sz w:val="20"/>
          <w:szCs w:val="20"/>
        </w:rPr>
        <w:t>k</w:t>
      </w:r>
      <w:r w:rsidRPr="000D6EB7">
        <w:rPr>
          <w:rFonts w:ascii="Arial" w:hAnsi="Arial" w:cs="Arial"/>
          <w:sz w:val="20"/>
          <w:szCs w:val="20"/>
        </w:rPr>
        <w:t xml:space="preserve">o partij, smeri neba, nagiba zemljišča, varovalnih pasov, poti in ostalih objektov v bližini, ki služijo orientaciji pri izvajanju pregledov v matičnem nasadu in varovalnem pasu. </w:t>
      </w:r>
    </w:p>
    <w:p w14:paraId="318F75B5" w14:textId="77777777" w:rsidR="00F32FD8" w:rsidRPr="000D6EB7" w:rsidRDefault="00F32FD8" w:rsidP="00ED6C88">
      <w:pPr>
        <w:spacing w:after="60" w:line="260" w:lineRule="atLeast"/>
        <w:rPr>
          <w:rFonts w:ascii="Arial" w:hAnsi="Arial" w:cs="Arial"/>
          <w:sz w:val="20"/>
          <w:szCs w:val="20"/>
        </w:rPr>
      </w:pPr>
      <w:r w:rsidRPr="000D6EB7">
        <w:rPr>
          <w:rFonts w:ascii="Arial" w:hAnsi="Arial" w:cs="Arial"/>
          <w:sz w:val="20"/>
          <w:szCs w:val="20"/>
        </w:rPr>
        <w:t>V matično knjigo se vpišejo podatki o:</w:t>
      </w:r>
    </w:p>
    <w:p w14:paraId="67A35BB8" w14:textId="77777777" w:rsidR="00F32FD8" w:rsidRPr="000D6EB7" w:rsidRDefault="00F32FD8"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lokaciji in površini matičnega nasada ter o številu sadilnih mest;</w:t>
      </w:r>
    </w:p>
    <w:p w14:paraId="0102A02D" w14:textId="5D85E2C4" w:rsidR="00F32FD8" w:rsidRPr="000D6EB7" w:rsidRDefault="00F32FD8"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poteku in rezultatih enoletne negativne selekcije matičnih rastlin trte, ki se izvaja v skladu z Metodo negativne selekcije</w:t>
      </w:r>
      <w:r w:rsidR="002B023F">
        <w:rPr>
          <w:rFonts w:ascii="Arial" w:hAnsi="Arial" w:cs="Arial"/>
          <w:sz w:val="20"/>
          <w:szCs w:val="20"/>
        </w:rPr>
        <w:t xml:space="preserve"> iz</w:t>
      </w:r>
      <w:r w:rsidR="003E33B1">
        <w:rPr>
          <w:rFonts w:ascii="Arial" w:hAnsi="Arial" w:cs="Arial"/>
          <w:sz w:val="20"/>
          <w:szCs w:val="20"/>
        </w:rPr>
        <w:t xml:space="preserve"> Prilog</w:t>
      </w:r>
      <w:r w:rsidR="002B023F">
        <w:rPr>
          <w:rFonts w:ascii="Arial" w:hAnsi="Arial" w:cs="Arial"/>
          <w:sz w:val="20"/>
          <w:szCs w:val="20"/>
        </w:rPr>
        <w:t>e</w:t>
      </w:r>
      <w:r w:rsidR="003E33B1">
        <w:rPr>
          <w:rFonts w:ascii="Arial" w:hAnsi="Arial" w:cs="Arial"/>
          <w:sz w:val="20"/>
          <w:szCs w:val="20"/>
        </w:rPr>
        <w:t xml:space="preserve"> 2 te metode</w:t>
      </w:r>
      <w:r w:rsidRPr="000D6EB7">
        <w:rPr>
          <w:rFonts w:ascii="Arial" w:hAnsi="Arial" w:cs="Arial"/>
          <w:sz w:val="20"/>
          <w:szCs w:val="20"/>
        </w:rPr>
        <w:t xml:space="preserve">; </w:t>
      </w:r>
    </w:p>
    <w:p w14:paraId="5CC79B43" w14:textId="77777777" w:rsidR="00F32FD8" w:rsidRPr="000D6EB7" w:rsidRDefault="00F32FD8"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 xml:space="preserve">spremljanju bolezni trte; </w:t>
      </w:r>
    </w:p>
    <w:p w14:paraId="709C4D07" w14:textId="77777777" w:rsidR="00F32FD8" w:rsidRPr="000D6EB7" w:rsidRDefault="00F32FD8"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vzorčenjih in testiranjih ter o rezultatih opravljenih testov;</w:t>
      </w:r>
    </w:p>
    <w:p w14:paraId="3743FC3B" w14:textId="77777777" w:rsidR="00F32FD8" w:rsidRPr="000D6EB7" w:rsidRDefault="00F32FD8" w:rsidP="005233B0">
      <w:pPr>
        <w:numPr>
          <w:ilvl w:val="0"/>
          <w:numId w:val="4"/>
        </w:numPr>
        <w:spacing w:after="120" w:line="260" w:lineRule="atLeast"/>
        <w:ind w:left="601" w:hanging="244"/>
        <w:rPr>
          <w:rFonts w:ascii="Arial" w:hAnsi="Arial" w:cs="Arial"/>
          <w:sz w:val="20"/>
          <w:szCs w:val="20"/>
        </w:rPr>
      </w:pPr>
      <w:r w:rsidRPr="000D6EB7">
        <w:rPr>
          <w:rFonts w:ascii="Arial" w:hAnsi="Arial" w:cs="Arial"/>
          <w:sz w:val="20"/>
          <w:szCs w:val="20"/>
        </w:rPr>
        <w:t xml:space="preserve">morebitni odstranitvi matičnih trsov iz matičnega nasada med izvajanjem enoletne negativne selekcije matičnih rastlin trte ter o razlogih za njihovo odstranitev. </w:t>
      </w:r>
    </w:p>
    <w:p w14:paraId="4630327C" w14:textId="77777777" w:rsidR="00F32FD8" w:rsidRPr="000D6EB7" w:rsidRDefault="00F32FD8" w:rsidP="00ED6C88">
      <w:pPr>
        <w:spacing w:after="60" w:line="260" w:lineRule="atLeast"/>
        <w:rPr>
          <w:rFonts w:ascii="Arial" w:hAnsi="Arial" w:cs="Arial"/>
          <w:sz w:val="20"/>
          <w:szCs w:val="20"/>
        </w:rPr>
      </w:pPr>
      <w:r w:rsidRPr="000D6EB7">
        <w:rPr>
          <w:rFonts w:ascii="Arial" w:hAnsi="Arial" w:cs="Arial"/>
          <w:sz w:val="20"/>
          <w:szCs w:val="20"/>
        </w:rPr>
        <w:t>Matična knjiga se opremi še z naslednjimi dokumenti, ki se vanjo pripnejo:</w:t>
      </w:r>
    </w:p>
    <w:p w14:paraId="420D8ABA" w14:textId="01C67B7F" w:rsidR="00F32FD8" w:rsidRPr="000D6EB7" w:rsidRDefault="00F32FD8"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kopij</w:t>
      </w:r>
      <w:r w:rsidR="00E2430F" w:rsidRPr="000D6EB7">
        <w:rPr>
          <w:rFonts w:ascii="Arial" w:hAnsi="Arial" w:cs="Arial"/>
          <w:sz w:val="20"/>
          <w:szCs w:val="20"/>
        </w:rPr>
        <w:t>o</w:t>
      </w:r>
      <w:r w:rsidRPr="000D6EB7">
        <w:rPr>
          <w:rFonts w:ascii="Arial" w:hAnsi="Arial" w:cs="Arial"/>
          <w:sz w:val="20"/>
          <w:szCs w:val="20"/>
        </w:rPr>
        <w:t xml:space="preserve"> katastrskega načrta (ali kopijo GERK) z vrisanim položajem matičnega nasada in predpisanega varovalnega pasu;</w:t>
      </w:r>
    </w:p>
    <w:p w14:paraId="1C8FC695" w14:textId="5FD62667" w:rsidR="00F32FD8" w:rsidRPr="000D6EB7" w:rsidRDefault="00F32FD8"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kopij</w:t>
      </w:r>
      <w:r w:rsidR="00E2430F" w:rsidRPr="000D6EB7">
        <w:rPr>
          <w:rFonts w:ascii="Arial" w:hAnsi="Arial" w:cs="Arial"/>
          <w:sz w:val="20"/>
          <w:szCs w:val="20"/>
        </w:rPr>
        <w:t>o</w:t>
      </w:r>
      <w:r w:rsidRPr="000D6EB7">
        <w:rPr>
          <w:rFonts w:ascii="Arial" w:hAnsi="Arial" w:cs="Arial"/>
          <w:sz w:val="20"/>
          <w:szCs w:val="20"/>
        </w:rPr>
        <w:t xml:space="preserve"> računa o nabavi sadilnega materiala ter primerek originalne uradne etikete (RPL) in morebitnih drugih dokumentov, ki potrjujejo izvor in kategorijo razmnoževalnega materiala, uporabljenega za zasaditev matičnega nasada;</w:t>
      </w:r>
    </w:p>
    <w:p w14:paraId="52C200C5" w14:textId="5E8CA0CC" w:rsidR="00F32FD8" w:rsidRPr="000D6EB7" w:rsidRDefault="00716F5A"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zapisnik</w:t>
      </w:r>
      <w:r w:rsidR="00E2430F" w:rsidRPr="000D6EB7">
        <w:rPr>
          <w:rFonts w:ascii="Arial" w:hAnsi="Arial" w:cs="Arial"/>
          <w:sz w:val="20"/>
          <w:szCs w:val="20"/>
        </w:rPr>
        <w:t>om</w:t>
      </w:r>
      <w:r w:rsidRPr="000D6EB7">
        <w:rPr>
          <w:rFonts w:ascii="Arial" w:hAnsi="Arial" w:cs="Arial"/>
          <w:sz w:val="20"/>
          <w:szCs w:val="20"/>
        </w:rPr>
        <w:t xml:space="preserve"> o vzorčenju zemljišča z rezultatom analize in mnenjem o ustreznosti zemljišča za pridelavo razmnoževalnega materiala trte</w:t>
      </w:r>
      <w:r w:rsidR="00F32FD8" w:rsidRPr="000D6EB7">
        <w:rPr>
          <w:rFonts w:ascii="Arial" w:hAnsi="Arial" w:cs="Arial"/>
          <w:sz w:val="20"/>
          <w:szCs w:val="20"/>
        </w:rPr>
        <w:t>;</w:t>
      </w:r>
    </w:p>
    <w:p w14:paraId="77A459B5" w14:textId="5401953D" w:rsidR="00F32FD8" w:rsidRPr="000D6EB7" w:rsidRDefault="00A33F1D" w:rsidP="005233B0">
      <w:pPr>
        <w:numPr>
          <w:ilvl w:val="0"/>
          <w:numId w:val="4"/>
        </w:numPr>
        <w:spacing w:after="120" w:line="260" w:lineRule="atLeast"/>
        <w:ind w:left="601" w:hanging="244"/>
        <w:rPr>
          <w:rFonts w:ascii="Arial" w:hAnsi="Arial" w:cs="Arial"/>
          <w:sz w:val="20"/>
          <w:szCs w:val="20"/>
        </w:rPr>
      </w:pPr>
      <w:r w:rsidRPr="000D6EB7">
        <w:rPr>
          <w:rFonts w:ascii="Arial" w:hAnsi="Arial" w:cs="Arial"/>
          <w:sz w:val="20"/>
          <w:szCs w:val="20"/>
        </w:rPr>
        <w:t>poročilo</w:t>
      </w:r>
      <w:r w:rsidR="00E2430F" w:rsidRPr="000D6EB7">
        <w:rPr>
          <w:rFonts w:ascii="Arial" w:hAnsi="Arial" w:cs="Arial"/>
          <w:sz w:val="20"/>
          <w:szCs w:val="20"/>
        </w:rPr>
        <w:t>m</w:t>
      </w:r>
      <w:r w:rsidR="00F32FD8" w:rsidRPr="000D6EB7">
        <w:rPr>
          <w:rFonts w:ascii="Arial" w:hAnsi="Arial" w:cs="Arial"/>
          <w:sz w:val="20"/>
          <w:szCs w:val="20"/>
        </w:rPr>
        <w:t xml:space="preserve"> o zaključku enoletne negativne selekcije, ki se izpolni po končani enoletni negativni selekciji.</w:t>
      </w:r>
    </w:p>
    <w:p w14:paraId="77127447" w14:textId="77777777" w:rsidR="00146900" w:rsidRPr="000D6EB7" w:rsidRDefault="006527C2" w:rsidP="00866A4A">
      <w:pPr>
        <w:pStyle w:val="Naslov3"/>
        <w:numPr>
          <w:ilvl w:val="2"/>
          <w:numId w:val="10"/>
        </w:numPr>
        <w:ind w:left="1276"/>
        <w:rPr>
          <w:lang w:val="sl-SI"/>
        </w:rPr>
      </w:pPr>
      <w:bookmarkStart w:id="30" w:name="_Toc71786172"/>
      <w:r w:rsidRPr="000D6EB7">
        <w:rPr>
          <w:lang w:val="sl-SI"/>
        </w:rPr>
        <w:t>Pregledi do prve uradne potrditve matičnega nasada</w:t>
      </w:r>
      <w:bookmarkEnd w:id="30"/>
    </w:p>
    <w:p w14:paraId="1A03CDFE" w14:textId="77777777" w:rsidR="00E95E09" w:rsidRPr="000D6EB7" w:rsidRDefault="00E95E09" w:rsidP="00E95E09">
      <w:pPr>
        <w:spacing w:after="120" w:line="260" w:lineRule="atLeast"/>
        <w:rPr>
          <w:rFonts w:ascii="Arial" w:hAnsi="Arial" w:cs="Arial"/>
          <w:sz w:val="20"/>
          <w:szCs w:val="20"/>
        </w:rPr>
      </w:pPr>
      <w:r w:rsidRPr="000D6EB7">
        <w:rPr>
          <w:rFonts w:ascii="Arial" w:hAnsi="Arial" w:cs="Arial"/>
          <w:sz w:val="20"/>
          <w:szCs w:val="20"/>
        </w:rPr>
        <w:t>Uradni pregledi matičnega nasada se izvajajo vsaj dve rastni dobi pred prvim pridobivanjem cepičev ali podlag. V matičnjaku se začnejo izvajati že v prvem letu po sajenju, v matičnem vinogradu pa v drugem letu po sajenju. V vsaki rastni dobi se opravita v matičnjaku najmanj eden, v matičnem vinogradu pa najmanj dva uradna pregleda (zaradi narave pojava bo</w:t>
      </w:r>
      <w:r w:rsidR="00A33F1D" w:rsidRPr="000D6EB7">
        <w:rPr>
          <w:rFonts w:ascii="Arial" w:hAnsi="Arial" w:cs="Arial"/>
          <w:sz w:val="20"/>
          <w:szCs w:val="20"/>
        </w:rPr>
        <w:t>lezni, ki se opazujejo spomladi, npr. nekateri virusi</w:t>
      </w:r>
      <w:r w:rsidRPr="000D6EB7">
        <w:rPr>
          <w:rFonts w:ascii="Arial" w:hAnsi="Arial" w:cs="Arial"/>
          <w:sz w:val="20"/>
          <w:szCs w:val="20"/>
        </w:rPr>
        <w:t xml:space="preserve">, </w:t>
      </w:r>
      <w:r w:rsidR="00A33F1D" w:rsidRPr="000D6EB7">
        <w:rPr>
          <w:rFonts w:ascii="Arial" w:hAnsi="Arial" w:cs="Arial"/>
          <w:sz w:val="20"/>
          <w:szCs w:val="20"/>
        </w:rPr>
        <w:t xml:space="preserve">ali jeseni, </w:t>
      </w:r>
      <w:r w:rsidRPr="000D6EB7">
        <w:rPr>
          <w:rFonts w:ascii="Arial" w:hAnsi="Arial" w:cs="Arial"/>
          <w:sz w:val="20"/>
          <w:szCs w:val="20"/>
        </w:rPr>
        <w:t>npr. trsne rumenice).</w:t>
      </w:r>
    </w:p>
    <w:p w14:paraId="1F02490A" w14:textId="77777777" w:rsidR="00146900" w:rsidRPr="000D6EB7" w:rsidRDefault="00E95E09" w:rsidP="00E95E09">
      <w:pPr>
        <w:spacing w:after="120" w:line="260" w:lineRule="atLeast"/>
        <w:rPr>
          <w:rFonts w:ascii="Arial" w:hAnsi="Arial" w:cs="Arial"/>
          <w:sz w:val="20"/>
          <w:szCs w:val="20"/>
        </w:rPr>
      </w:pPr>
      <w:r w:rsidRPr="000D6EB7">
        <w:rPr>
          <w:rFonts w:ascii="Arial" w:hAnsi="Arial" w:cs="Arial"/>
          <w:sz w:val="20"/>
          <w:szCs w:val="20"/>
        </w:rPr>
        <w:t>Pri prvem uradnem pregledu se opravi pregled dokumentacije, pregled splošne kondicije rastlin, sortne istovetnosti in čistosti matičnega nasada, pregled zdravstvenega stanja rastlin v matičnem nasadu in varovalnega pasu ter nadzor izvajanja enoletne negativne selekcije. Pri uradnem pregledu se preveri tudi, ali dobavitelj izvaja ukrepe, ki jih odredi uradni preglednik.</w:t>
      </w:r>
    </w:p>
    <w:p w14:paraId="35B8CE37" w14:textId="77777777" w:rsidR="00E95E09" w:rsidRPr="000D6EB7" w:rsidRDefault="00E95E09" w:rsidP="002E412D">
      <w:pPr>
        <w:pStyle w:val="Naslov4"/>
      </w:pPr>
      <w:r w:rsidRPr="000D6EB7">
        <w:t>Pregled dokumentacije</w:t>
      </w:r>
    </w:p>
    <w:p w14:paraId="0DCBD5B2" w14:textId="2CFC361F" w:rsidR="00E95E09" w:rsidRPr="000D6EB7" w:rsidRDefault="00E95E09" w:rsidP="00E95E09">
      <w:pPr>
        <w:spacing w:after="120" w:line="260" w:lineRule="atLeast"/>
        <w:rPr>
          <w:rFonts w:ascii="Arial" w:hAnsi="Arial" w:cs="Arial"/>
          <w:sz w:val="20"/>
          <w:szCs w:val="20"/>
        </w:rPr>
      </w:pPr>
      <w:r w:rsidRPr="000D6EB7">
        <w:rPr>
          <w:rFonts w:ascii="Arial" w:hAnsi="Arial" w:cs="Arial"/>
          <w:sz w:val="20"/>
          <w:szCs w:val="20"/>
        </w:rPr>
        <w:t>Uradni preglednik pregleda matično knjigo in dokumente, ki so vanjo pripeti. Pri tem preveri, ali so v matični knjigi sproti vpisani vsi podatki in pripeta vsa dokazila, navedena v točki 2.2.2 te metode. S pregledom dokazil o izvoru razmnoževalnega materiala preveri, ali je bil za postavitev matičnega nasada uporabljen uradno potrjen razmnoževalni material ustrezne kategorije. Uradni preglednik preveri tudi, ali so bili pri izvedbi enoletne negativne selekcije v selekcijsko terensko knjigo vpisani rezultati pregledov in drugi podatki v skladu z Metodo negativne selekcije</w:t>
      </w:r>
      <w:r w:rsidR="003E33B1">
        <w:rPr>
          <w:rFonts w:ascii="Arial" w:hAnsi="Arial" w:cs="Arial"/>
          <w:sz w:val="20"/>
          <w:szCs w:val="20"/>
        </w:rPr>
        <w:t xml:space="preserve"> iz Priloge 2 te metode</w:t>
      </w:r>
      <w:r w:rsidRPr="000D6EB7">
        <w:rPr>
          <w:rFonts w:ascii="Arial" w:hAnsi="Arial" w:cs="Arial"/>
          <w:sz w:val="20"/>
          <w:szCs w:val="20"/>
        </w:rPr>
        <w:t>.</w:t>
      </w:r>
    </w:p>
    <w:p w14:paraId="5FD1CC9A" w14:textId="77777777" w:rsidR="00E95E09" w:rsidRPr="000D6EB7" w:rsidRDefault="00E95E09" w:rsidP="002E412D">
      <w:pPr>
        <w:pStyle w:val="Naslov4"/>
      </w:pPr>
      <w:r w:rsidRPr="000D6EB7">
        <w:t>Pregled matičnega nasada in varovalnega pasu</w:t>
      </w:r>
    </w:p>
    <w:p w14:paraId="0EA31FF7" w14:textId="77777777" w:rsidR="00E95E09" w:rsidRPr="000D6EB7" w:rsidRDefault="00E95E09" w:rsidP="00E95E09">
      <w:pPr>
        <w:spacing w:after="120" w:line="260" w:lineRule="atLeast"/>
        <w:rPr>
          <w:rFonts w:ascii="Arial" w:hAnsi="Arial" w:cs="Arial"/>
          <w:sz w:val="20"/>
          <w:szCs w:val="20"/>
          <w:u w:val="single"/>
        </w:rPr>
      </w:pPr>
      <w:r w:rsidRPr="000D6EB7">
        <w:rPr>
          <w:rFonts w:ascii="Arial" w:hAnsi="Arial" w:cs="Arial"/>
          <w:sz w:val="20"/>
          <w:szCs w:val="20"/>
          <w:u w:val="single"/>
        </w:rPr>
        <w:t>Lokacija, izolacija in zagotavljanje sledljivosti</w:t>
      </w:r>
    </w:p>
    <w:p w14:paraId="230E0F6A" w14:textId="77777777" w:rsidR="00E95E09" w:rsidRPr="000D6EB7" w:rsidRDefault="00E95E09" w:rsidP="00E95E09">
      <w:pPr>
        <w:spacing w:after="120" w:line="260" w:lineRule="atLeast"/>
        <w:rPr>
          <w:rFonts w:ascii="Arial" w:hAnsi="Arial" w:cs="Arial"/>
          <w:sz w:val="20"/>
          <w:szCs w:val="20"/>
        </w:rPr>
      </w:pPr>
      <w:r w:rsidRPr="000D6EB7">
        <w:rPr>
          <w:rFonts w:ascii="Arial" w:hAnsi="Arial" w:cs="Arial"/>
          <w:sz w:val="20"/>
          <w:szCs w:val="20"/>
        </w:rPr>
        <w:t xml:space="preserve">Pri prvem pregledu matičnega nasada se preveri, ali je matični nasad posajen na zemljišču, ki je bilo pregledano in je zanj KIS – SUP izdal mnenje o ustreznosti za pridelavo razmnoževalnega materiala trte. </w:t>
      </w:r>
    </w:p>
    <w:p w14:paraId="6D721053" w14:textId="77777777" w:rsidR="00E95E09" w:rsidRPr="000D6EB7" w:rsidRDefault="00E95E09" w:rsidP="00ED6C88">
      <w:pPr>
        <w:spacing w:after="60" w:line="260" w:lineRule="atLeast"/>
        <w:rPr>
          <w:rFonts w:ascii="Arial" w:hAnsi="Arial" w:cs="Arial"/>
          <w:sz w:val="20"/>
          <w:szCs w:val="20"/>
        </w:rPr>
      </w:pPr>
      <w:r w:rsidRPr="000D6EB7">
        <w:rPr>
          <w:rFonts w:ascii="Arial" w:hAnsi="Arial" w:cs="Arial"/>
          <w:sz w:val="20"/>
          <w:szCs w:val="20"/>
        </w:rPr>
        <w:t>Preveri se tudi, ali:</w:t>
      </w:r>
    </w:p>
    <w:p w14:paraId="4BE9308B" w14:textId="77777777" w:rsidR="00E95E09" w:rsidRPr="000D6EB7" w:rsidRDefault="00E95E09"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je bazni matični nasad najmanj 20 m, certificiran matični nasad pa najmanj 3 m oddaljen od drugega nasada trte, posajenega z materialom nižje kategorije,</w:t>
      </w:r>
    </w:p>
    <w:p w14:paraId="4BF83005" w14:textId="77777777" w:rsidR="00E95E09" w:rsidRPr="000D6EB7" w:rsidRDefault="00E95E09"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je zagotovljen varovalni pas (če je predpisan),</w:t>
      </w:r>
    </w:p>
    <w:p w14:paraId="0B56FC66" w14:textId="77777777" w:rsidR="00E95E09" w:rsidRPr="000D6EB7" w:rsidRDefault="00E95E09" w:rsidP="005233B0">
      <w:pPr>
        <w:numPr>
          <w:ilvl w:val="0"/>
          <w:numId w:val="4"/>
        </w:numPr>
        <w:spacing w:after="120" w:line="260" w:lineRule="atLeast"/>
        <w:ind w:left="601" w:hanging="244"/>
        <w:rPr>
          <w:rFonts w:ascii="Arial" w:hAnsi="Arial" w:cs="Arial"/>
          <w:sz w:val="20"/>
          <w:szCs w:val="20"/>
        </w:rPr>
      </w:pPr>
      <w:r w:rsidRPr="000D6EB7">
        <w:rPr>
          <w:rFonts w:ascii="Arial" w:hAnsi="Arial" w:cs="Arial"/>
          <w:sz w:val="20"/>
          <w:szCs w:val="20"/>
        </w:rPr>
        <w:t xml:space="preserve">so trsi posajeni po partijah in so partije med seboj jasno ločene in ustrezno označene, skladno s skico nasada, narisano v matični knjigi. </w:t>
      </w:r>
    </w:p>
    <w:p w14:paraId="231D7A99" w14:textId="77777777" w:rsidR="00E95E09" w:rsidRPr="000D6EB7" w:rsidRDefault="00E95E09" w:rsidP="00E95E09">
      <w:pPr>
        <w:spacing w:after="120" w:line="260" w:lineRule="atLeast"/>
        <w:rPr>
          <w:rFonts w:ascii="Arial" w:hAnsi="Arial" w:cs="Arial"/>
          <w:sz w:val="20"/>
          <w:szCs w:val="20"/>
          <w:u w:val="single"/>
        </w:rPr>
      </w:pPr>
      <w:r w:rsidRPr="000D6EB7">
        <w:rPr>
          <w:rFonts w:ascii="Arial" w:hAnsi="Arial" w:cs="Arial"/>
          <w:sz w:val="20"/>
          <w:szCs w:val="20"/>
          <w:u w:val="single"/>
        </w:rPr>
        <w:t>Sortna identičnost in čistost, splošna kondicija</w:t>
      </w:r>
    </w:p>
    <w:p w14:paraId="3CF4F322" w14:textId="77777777" w:rsidR="00E95E09" w:rsidRPr="000D6EB7" w:rsidRDefault="00E95E09" w:rsidP="00E95E09">
      <w:pPr>
        <w:spacing w:after="120" w:line="260" w:lineRule="atLeast"/>
        <w:rPr>
          <w:rFonts w:ascii="Arial" w:hAnsi="Arial" w:cs="Arial"/>
          <w:sz w:val="20"/>
          <w:szCs w:val="20"/>
        </w:rPr>
      </w:pPr>
      <w:r w:rsidRPr="000D6EB7">
        <w:rPr>
          <w:rFonts w:ascii="Arial" w:hAnsi="Arial" w:cs="Arial"/>
          <w:sz w:val="20"/>
          <w:szCs w:val="20"/>
        </w:rPr>
        <w:t xml:space="preserve">Preveri se sortna istovetnost in čistost ter splošna kondicija rastlin v matičnem nasadu. Ugotovijo se prazna mesta, ki se jih preveri z zapisi v selekcijski terenski knjigi. Za trse, ki nimajo jasno izraženih sortnih lastnosti, kažejo znake spontanih mutacij ali so izrazito slabše rasti, se odredi izločitev iz nasada. </w:t>
      </w:r>
    </w:p>
    <w:p w14:paraId="1C2037FF" w14:textId="77777777" w:rsidR="00E95E09" w:rsidRPr="000D6EB7" w:rsidRDefault="00E95E09" w:rsidP="00E95E09">
      <w:pPr>
        <w:spacing w:after="120" w:line="260" w:lineRule="atLeast"/>
        <w:rPr>
          <w:rFonts w:ascii="Arial" w:hAnsi="Arial" w:cs="Arial"/>
          <w:sz w:val="20"/>
          <w:szCs w:val="20"/>
        </w:rPr>
      </w:pPr>
      <w:r w:rsidRPr="000D6EB7">
        <w:rPr>
          <w:rFonts w:ascii="Arial" w:hAnsi="Arial" w:cs="Arial"/>
          <w:sz w:val="20"/>
          <w:szCs w:val="20"/>
        </w:rPr>
        <w:t>Preveri se tudi, ali so bili trsi, za katere je bila pri predhodnih pregledih odrejena izločitev, dejansko odstranjeni iz matičnega nasada.</w:t>
      </w:r>
    </w:p>
    <w:p w14:paraId="1B10E08B" w14:textId="77777777" w:rsidR="00E95E09" w:rsidRPr="000D6EB7" w:rsidRDefault="00E95E09" w:rsidP="00E95E09">
      <w:pPr>
        <w:spacing w:after="120" w:line="260" w:lineRule="atLeast"/>
        <w:rPr>
          <w:rFonts w:ascii="Arial" w:hAnsi="Arial" w:cs="Arial"/>
          <w:sz w:val="20"/>
          <w:szCs w:val="20"/>
          <w:u w:val="single"/>
        </w:rPr>
      </w:pPr>
      <w:r w:rsidRPr="000D6EB7">
        <w:rPr>
          <w:rFonts w:ascii="Arial" w:hAnsi="Arial" w:cs="Arial"/>
          <w:sz w:val="20"/>
          <w:szCs w:val="20"/>
          <w:u w:val="single"/>
        </w:rPr>
        <w:t xml:space="preserve">Zdravstveno stanje </w:t>
      </w:r>
    </w:p>
    <w:p w14:paraId="71830318" w14:textId="77777777" w:rsidR="00E95E09" w:rsidRPr="000D6EB7" w:rsidRDefault="00E95E09" w:rsidP="00E95E09">
      <w:pPr>
        <w:spacing w:after="120" w:line="260" w:lineRule="atLeast"/>
        <w:rPr>
          <w:rFonts w:ascii="Arial" w:hAnsi="Arial" w:cs="Arial"/>
          <w:sz w:val="20"/>
          <w:szCs w:val="20"/>
        </w:rPr>
      </w:pPr>
      <w:r w:rsidRPr="000D6EB7">
        <w:rPr>
          <w:rFonts w:ascii="Arial" w:hAnsi="Arial" w:cs="Arial"/>
          <w:sz w:val="20"/>
          <w:szCs w:val="20"/>
        </w:rPr>
        <w:t>Pri pregledih v rastni dobi se matični nasad (in pripadajoči varovalni pas, če je predpisan) vizualno pregleda na navzočnost škodljivih organizmov</w:t>
      </w:r>
      <w:r w:rsidR="00217B5A" w:rsidRPr="000D6EB7">
        <w:rPr>
          <w:rFonts w:ascii="Arial" w:hAnsi="Arial" w:cs="Arial"/>
          <w:sz w:val="20"/>
          <w:szCs w:val="20"/>
        </w:rPr>
        <w:t xml:space="preserve"> (ŠO)</w:t>
      </w:r>
      <w:r w:rsidRPr="000D6EB7">
        <w:rPr>
          <w:rFonts w:ascii="Arial" w:hAnsi="Arial" w:cs="Arial"/>
          <w:sz w:val="20"/>
          <w:szCs w:val="20"/>
        </w:rPr>
        <w:t>, zlasti na</w:t>
      </w:r>
      <w:r w:rsidR="00A33F1D" w:rsidRPr="000D6EB7">
        <w:rPr>
          <w:rFonts w:ascii="Arial" w:hAnsi="Arial" w:cs="Arial"/>
          <w:sz w:val="20"/>
          <w:szCs w:val="20"/>
        </w:rPr>
        <w:t xml:space="preserve"> naslednje</w:t>
      </w:r>
      <w:r w:rsidRPr="000D6EB7">
        <w:rPr>
          <w:rFonts w:ascii="Arial" w:hAnsi="Arial" w:cs="Arial"/>
          <w:sz w:val="20"/>
          <w:szCs w:val="20"/>
        </w:rPr>
        <w:t>:</w:t>
      </w:r>
    </w:p>
    <w:p w14:paraId="4A1A9E50" w14:textId="77777777" w:rsidR="00E95E09" w:rsidRPr="000D6EB7" w:rsidRDefault="00E95E09" w:rsidP="00E95E09">
      <w:pPr>
        <w:spacing w:after="60" w:line="260" w:lineRule="atLeast"/>
        <w:rPr>
          <w:rFonts w:ascii="Arial" w:hAnsi="Arial" w:cs="Arial"/>
          <w:sz w:val="20"/>
          <w:szCs w:val="20"/>
        </w:rPr>
      </w:pPr>
      <w:r w:rsidRPr="000D6EB7">
        <w:rPr>
          <w:rFonts w:ascii="Arial" w:hAnsi="Arial" w:cs="Arial"/>
          <w:sz w:val="20"/>
          <w:szCs w:val="20"/>
        </w:rPr>
        <w:t>a) karantensk</w:t>
      </w:r>
      <w:r w:rsidR="00A33F1D" w:rsidRPr="000D6EB7">
        <w:rPr>
          <w:rFonts w:ascii="Arial" w:hAnsi="Arial" w:cs="Arial"/>
          <w:sz w:val="20"/>
          <w:szCs w:val="20"/>
        </w:rPr>
        <w:t>e</w:t>
      </w:r>
      <w:r w:rsidRPr="000D6EB7">
        <w:rPr>
          <w:rFonts w:ascii="Arial" w:hAnsi="Arial" w:cs="Arial"/>
          <w:sz w:val="20"/>
          <w:szCs w:val="20"/>
        </w:rPr>
        <w:t xml:space="preserve"> </w:t>
      </w:r>
      <w:r w:rsidR="00217B5A" w:rsidRPr="000D6EB7">
        <w:rPr>
          <w:rFonts w:ascii="Arial" w:hAnsi="Arial" w:cs="Arial"/>
          <w:sz w:val="20"/>
          <w:szCs w:val="20"/>
        </w:rPr>
        <w:t>ŠO</w:t>
      </w:r>
      <w:r w:rsidRPr="000D6EB7">
        <w:rPr>
          <w:rFonts w:ascii="Arial" w:hAnsi="Arial" w:cs="Arial"/>
          <w:sz w:val="20"/>
          <w:szCs w:val="20"/>
        </w:rPr>
        <w:t>:</w:t>
      </w:r>
    </w:p>
    <w:p w14:paraId="7A3840CB" w14:textId="156C9D4D" w:rsidR="00E95E09" w:rsidRPr="000D6EB7" w:rsidRDefault="00E95E09" w:rsidP="00631B5E">
      <w:pPr>
        <w:numPr>
          <w:ilvl w:val="0"/>
          <w:numId w:val="4"/>
        </w:numPr>
        <w:spacing w:after="120" w:line="260" w:lineRule="atLeast"/>
        <w:ind w:left="601" w:hanging="244"/>
        <w:jc w:val="left"/>
        <w:rPr>
          <w:rFonts w:ascii="Arial" w:hAnsi="Arial" w:cs="Arial"/>
          <w:sz w:val="20"/>
          <w:szCs w:val="20"/>
        </w:rPr>
      </w:pPr>
      <w:r w:rsidRPr="000D6EB7">
        <w:rPr>
          <w:rFonts w:ascii="Arial" w:hAnsi="Arial" w:cs="Arial"/>
          <w:sz w:val="20"/>
          <w:szCs w:val="20"/>
        </w:rPr>
        <w:t>fitoplazm</w:t>
      </w:r>
      <w:r w:rsidR="00BA01A0" w:rsidRPr="000D6EB7">
        <w:rPr>
          <w:rFonts w:ascii="Arial" w:hAnsi="Arial" w:cs="Arial"/>
          <w:sz w:val="20"/>
          <w:szCs w:val="20"/>
        </w:rPr>
        <w:t>e</w:t>
      </w:r>
      <w:r w:rsidR="00D57914" w:rsidRPr="000D6EB7">
        <w:rPr>
          <w:rFonts w:ascii="Arial" w:hAnsi="Arial" w:cs="Arial"/>
          <w:sz w:val="20"/>
          <w:szCs w:val="20"/>
        </w:rPr>
        <w:t>:</w:t>
      </w:r>
      <w:r w:rsidRPr="000D6EB7">
        <w:rPr>
          <w:rFonts w:ascii="Arial" w:hAnsi="Arial" w:cs="Arial"/>
          <w:sz w:val="20"/>
          <w:szCs w:val="20"/>
        </w:rPr>
        <w:t xml:space="preserve"> </w:t>
      </w:r>
      <w:r w:rsidR="00D57914" w:rsidRPr="000D6EB7">
        <w:rPr>
          <w:rFonts w:ascii="Arial" w:hAnsi="Arial" w:cs="Arial"/>
          <w:sz w:val="20"/>
          <w:szCs w:val="20"/>
        </w:rPr>
        <w:tab/>
      </w:r>
      <w:r w:rsidRPr="000D6EB7">
        <w:rPr>
          <w:rFonts w:ascii="Arial" w:hAnsi="Arial" w:cs="Arial"/>
          <w:sz w:val="20"/>
          <w:szCs w:val="20"/>
        </w:rPr>
        <w:t>Grapevine flavescence doree (GFD) – zlata trsna rumenica;</w:t>
      </w:r>
    </w:p>
    <w:p w14:paraId="5B1AB4DD" w14:textId="77777777" w:rsidR="00E95E09" w:rsidRPr="000D6EB7" w:rsidRDefault="00E95E09" w:rsidP="00631B5E">
      <w:pPr>
        <w:spacing w:after="60" w:line="260" w:lineRule="atLeast"/>
        <w:jc w:val="left"/>
        <w:rPr>
          <w:rFonts w:ascii="Arial" w:hAnsi="Arial" w:cs="Arial"/>
          <w:sz w:val="20"/>
          <w:szCs w:val="20"/>
        </w:rPr>
      </w:pPr>
      <w:r w:rsidRPr="000D6EB7">
        <w:rPr>
          <w:rFonts w:ascii="Arial" w:hAnsi="Arial" w:cs="Arial"/>
          <w:sz w:val="20"/>
          <w:szCs w:val="20"/>
        </w:rPr>
        <w:t>b) nadzorovan</w:t>
      </w:r>
      <w:r w:rsidR="003B1EC1" w:rsidRPr="000D6EB7">
        <w:rPr>
          <w:rFonts w:ascii="Arial" w:hAnsi="Arial" w:cs="Arial"/>
          <w:sz w:val="20"/>
          <w:szCs w:val="20"/>
        </w:rPr>
        <w:t>e</w:t>
      </w:r>
      <w:r w:rsidRPr="000D6EB7">
        <w:rPr>
          <w:rFonts w:ascii="Arial" w:hAnsi="Arial" w:cs="Arial"/>
          <w:sz w:val="20"/>
          <w:szCs w:val="20"/>
        </w:rPr>
        <w:t xml:space="preserve"> nekarantensk</w:t>
      </w:r>
      <w:r w:rsidR="003B1EC1" w:rsidRPr="000D6EB7">
        <w:rPr>
          <w:rFonts w:ascii="Arial" w:hAnsi="Arial" w:cs="Arial"/>
          <w:sz w:val="20"/>
          <w:szCs w:val="20"/>
        </w:rPr>
        <w:t>e</w:t>
      </w:r>
      <w:r w:rsidRPr="000D6EB7">
        <w:rPr>
          <w:rFonts w:ascii="Arial" w:hAnsi="Arial" w:cs="Arial"/>
          <w:sz w:val="20"/>
          <w:szCs w:val="20"/>
        </w:rPr>
        <w:t xml:space="preserve"> </w:t>
      </w:r>
      <w:r w:rsidR="00217B5A" w:rsidRPr="000D6EB7">
        <w:rPr>
          <w:rFonts w:ascii="Arial" w:hAnsi="Arial" w:cs="Arial"/>
          <w:sz w:val="20"/>
          <w:szCs w:val="20"/>
        </w:rPr>
        <w:t>ŠO</w:t>
      </w:r>
      <w:r w:rsidRPr="000D6EB7">
        <w:rPr>
          <w:rFonts w:ascii="Arial" w:hAnsi="Arial" w:cs="Arial"/>
          <w:sz w:val="20"/>
          <w:szCs w:val="20"/>
        </w:rPr>
        <w:t>:</w:t>
      </w:r>
    </w:p>
    <w:p w14:paraId="2A996BB6" w14:textId="33B9DDF7" w:rsidR="00E95E09" w:rsidRPr="000D6EB7" w:rsidRDefault="00D57914" w:rsidP="00631B5E">
      <w:pPr>
        <w:numPr>
          <w:ilvl w:val="0"/>
          <w:numId w:val="4"/>
        </w:numPr>
        <w:spacing w:after="60" w:line="260" w:lineRule="atLeast"/>
        <w:ind w:left="601" w:hanging="244"/>
        <w:jc w:val="left"/>
        <w:rPr>
          <w:rFonts w:ascii="Arial" w:hAnsi="Arial" w:cs="Arial"/>
          <w:sz w:val="20"/>
          <w:szCs w:val="20"/>
        </w:rPr>
      </w:pPr>
      <w:r w:rsidRPr="000D6EB7">
        <w:rPr>
          <w:rFonts w:ascii="Arial" w:hAnsi="Arial" w:cs="Arial"/>
          <w:sz w:val="20"/>
          <w:szCs w:val="20"/>
        </w:rPr>
        <w:t>žuželke:</w:t>
      </w:r>
      <w:r w:rsidRPr="000D6EB7">
        <w:rPr>
          <w:rFonts w:ascii="Arial" w:hAnsi="Arial" w:cs="Arial"/>
          <w:sz w:val="20"/>
          <w:szCs w:val="20"/>
        </w:rPr>
        <w:tab/>
      </w:r>
      <w:r w:rsidR="00E95E09" w:rsidRPr="000D6EB7">
        <w:rPr>
          <w:rFonts w:ascii="Arial" w:hAnsi="Arial" w:cs="Arial"/>
          <w:i/>
          <w:sz w:val="20"/>
          <w:szCs w:val="20"/>
        </w:rPr>
        <w:t>Viteus vitifolie</w:t>
      </w:r>
      <w:r w:rsidR="00E95E09" w:rsidRPr="000D6EB7">
        <w:rPr>
          <w:rFonts w:ascii="Arial" w:hAnsi="Arial" w:cs="Arial"/>
          <w:sz w:val="20"/>
          <w:szCs w:val="20"/>
        </w:rPr>
        <w:t xml:space="preserve"> – trtna uš (filoksera),</w:t>
      </w:r>
    </w:p>
    <w:p w14:paraId="5AC5EE65" w14:textId="183FF915" w:rsidR="00E95E09" w:rsidRPr="000D6EB7" w:rsidRDefault="00D57914" w:rsidP="00631B5E">
      <w:pPr>
        <w:numPr>
          <w:ilvl w:val="0"/>
          <w:numId w:val="4"/>
        </w:numPr>
        <w:spacing w:after="60" w:line="260" w:lineRule="atLeast"/>
        <w:ind w:left="601" w:hanging="244"/>
        <w:jc w:val="left"/>
        <w:rPr>
          <w:rFonts w:ascii="Arial" w:hAnsi="Arial" w:cs="Arial"/>
          <w:sz w:val="20"/>
          <w:szCs w:val="20"/>
        </w:rPr>
      </w:pPr>
      <w:r w:rsidRPr="000D6EB7">
        <w:rPr>
          <w:rFonts w:ascii="Arial" w:hAnsi="Arial" w:cs="Arial"/>
          <w:sz w:val="20"/>
          <w:szCs w:val="20"/>
        </w:rPr>
        <w:t>bakterije:</w:t>
      </w:r>
      <w:r w:rsidRPr="000D6EB7">
        <w:rPr>
          <w:rFonts w:ascii="Arial" w:hAnsi="Arial" w:cs="Arial"/>
          <w:i/>
          <w:sz w:val="20"/>
          <w:szCs w:val="20"/>
        </w:rPr>
        <w:tab/>
      </w:r>
      <w:r w:rsidR="00E95E09" w:rsidRPr="000D6EB7">
        <w:rPr>
          <w:rFonts w:ascii="Arial" w:hAnsi="Arial" w:cs="Arial"/>
          <w:i/>
          <w:sz w:val="20"/>
          <w:szCs w:val="20"/>
        </w:rPr>
        <w:t>Xilophilus ampelinus</w:t>
      </w:r>
      <w:r w:rsidR="00E95E09" w:rsidRPr="000D6EB7">
        <w:rPr>
          <w:rFonts w:ascii="Arial" w:hAnsi="Arial" w:cs="Arial"/>
          <w:sz w:val="20"/>
          <w:szCs w:val="20"/>
        </w:rPr>
        <w:t xml:space="preserve"> – bakterijski ožig vinske trte,</w:t>
      </w:r>
    </w:p>
    <w:p w14:paraId="76578B41" w14:textId="58CA1471" w:rsidR="00E95E09" w:rsidRPr="000D6EB7" w:rsidRDefault="00E95E09" w:rsidP="00631B5E">
      <w:pPr>
        <w:numPr>
          <w:ilvl w:val="0"/>
          <w:numId w:val="4"/>
        </w:numPr>
        <w:spacing w:after="60" w:line="260" w:lineRule="atLeast"/>
        <w:ind w:left="601" w:hanging="244"/>
        <w:jc w:val="left"/>
        <w:rPr>
          <w:rFonts w:ascii="Arial" w:hAnsi="Arial" w:cs="Arial"/>
          <w:sz w:val="20"/>
          <w:szCs w:val="20"/>
        </w:rPr>
      </w:pPr>
      <w:r w:rsidRPr="000D6EB7">
        <w:rPr>
          <w:rFonts w:ascii="Arial" w:hAnsi="Arial" w:cs="Arial"/>
          <w:sz w:val="20"/>
          <w:szCs w:val="20"/>
        </w:rPr>
        <w:t xml:space="preserve">virusi: </w:t>
      </w:r>
      <w:r w:rsidR="00D57914" w:rsidRPr="000D6EB7">
        <w:rPr>
          <w:rFonts w:ascii="Arial" w:hAnsi="Arial" w:cs="Arial"/>
          <w:sz w:val="20"/>
          <w:szCs w:val="20"/>
        </w:rPr>
        <w:tab/>
      </w:r>
      <w:r w:rsidR="00D57914" w:rsidRPr="000D6EB7">
        <w:rPr>
          <w:rFonts w:ascii="Arial" w:hAnsi="Arial" w:cs="Arial"/>
          <w:sz w:val="20"/>
          <w:szCs w:val="20"/>
        </w:rPr>
        <w:tab/>
      </w:r>
      <w:r w:rsidRPr="000D6EB7">
        <w:rPr>
          <w:rFonts w:ascii="Arial" w:hAnsi="Arial" w:cs="Arial"/>
          <w:sz w:val="20"/>
          <w:szCs w:val="20"/>
        </w:rPr>
        <w:t>GFLV, ArMV, GLRaV-I, GLRaV-III, GFkV,</w:t>
      </w:r>
    </w:p>
    <w:p w14:paraId="17863267" w14:textId="68F72784" w:rsidR="00E95E09" w:rsidRPr="000D6EB7" w:rsidRDefault="00D57914" w:rsidP="00631B5E">
      <w:pPr>
        <w:numPr>
          <w:ilvl w:val="0"/>
          <w:numId w:val="4"/>
        </w:numPr>
        <w:spacing w:after="120" w:line="260" w:lineRule="atLeast"/>
        <w:ind w:left="601" w:hanging="244"/>
        <w:jc w:val="left"/>
        <w:rPr>
          <w:rFonts w:ascii="Arial" w:hAnsi="Arial" w:cs="Arial"/>
          <w:sz w:val="20"/>
          <w:szCs w:val="20"/>
        </w:rPr>
      </w:pPr>
      <w:r w:rsidRPr="000D6EB7">
        <w:rPr>
          <w:rFonts w:ascii="Arial" w:hAnsi="Arial" w:cs="Arial"/>
          <w:sz w:val="20"/>
          <w:szCs w:val="20"/>
        </w:rPr>
        <w:t>fitoplazme:</w:t>
      </w:r>
      <w:r w:rsidRPr="000D6EB7">
        <w:rPr>
          <w:rFonts w:ascii="Arial" w:hAnsi="Arial" w:cs="Arial"/>
          <w:i/>
          <w:sz w:val="20"/>
          <w:szCs w:val="20"/>
        </w:rPr>
        <w:tab/>
      </w:r>
      <w:r w:rsidR="00E95E09" w:rsidRPr="000D6EB7">
        <w:rPr>
          <w:rFonts w:ascii="Arial" w:hAnsi="Arial" w:cs="Arial"/>
          <w:i/>
          <w:sz w:val="20"/>
          <w:szCs w:val="20"/>
        </w:rPr>
        <w:t>Candidatus</w:t>
      </w:r>
      <w:r w:rsidR="00E95E09" w:rsidRPr="000D6EB7">
        <w:rPr>
          <w:rFonts w:ascii="Arial" w:hAnsi="Arial" w:cs="Arial"/>
          <w:sz w:val="20"/>
          <w:szCs w:val="20"/>
        </w:rPr>
        <w:t xml:space="preserve"> Phytoplasma </w:t>
      </w:r>
      <w:r w:rsidR="00E95E09" w:rsidRPr="000D6EB7">
        <w:rPr>
          <w:rFonts w:ascii="Arial" w:hAnsi="Arial" w:cs="Arial"/>
          <w:i/>
          <w:sz w:val="20"/>
          <w:szCs w:val="20"/>
        </w:rPr>
        <w:t>solani</w:t>
      </w:r>
      <w:r w:rsidR="00FC7B10" w:rsidRPr="000D6EB7">
        <w:rPr>
          <w:rFonts w:ascii="Arial" w:hAnsi="Arial" w:cs="Arial"/>
          <w:sz w:val="20"/>
          <w:szCs w:val="20"/>
        </w:rPr>
        <w:t xml:space="preserve"> (Bois noir /BN</w:t>
      </w:r>
      <w:r w:rsidR="00E95E09" w:rsidRPr="000D6EB7">
        <w:rPr>
          <w:rFonts w:ascii="Arial" w:hAnsi="Arial" w:cs="Arial"/>
          <w:sz w:val="20"/>
          <w:szCs w:val="20"/>
        </w:rPr>
        <w:t xml:space="preserve">) – </w:t>
      </w:r>
      <w:r w:rsidR="00F1376E">
        <w:rPr>
          <w:rFonts w:ascii="Arial" w:hAnsi="Arial" w:cs="Arial"/>
          <w:sz w:val="20"/>
          <w:szCs w:val="20"/>
        </w:rPr>
        <w:t>rumenica</w:t>
      </w:r>
      <w:r w:rsidR="00E95E09" w:rsidRPr="000D6EB7">
        <w:rPr>
          <w:rFonts w:ascii="Arial" w:hAnsi="Arial" w:cs="Arial"/>
          <w:sz w:val="20"/>
          <w:szCs w:val="20"/>
        </w:rPr>
        <w:t xml:space="preserve"> </w:t>
      </w:r>
      <w:r w:rsidR="0038741A" w:rsidRPr="000D6EB7">
        <w:rPr>
          <w:rFonts w:ascii="Arial" w:hAnsi="Arial" w:cs="Arial"/>
          <w:sz w:val="20"/>
          <w:szCs w:val="20"/>
        </w:rPr>
        <w:t>po</w:t>
      </w:r>
      <w:r w:rsidR="00E95E09" w:rsidRPr="000D6EB7">
        <w:rPr>
          <w:rFonts w:ascii="Arial" w:hAnsi="Arial" w:cs="Arial"/>
          <w:sz w:val="20"/>
          <w:szCs w:val="20"/>
        </w:rPr>
        <w:t>črn</w:t>
      </w:r>
      <w:r w:rsidR="0038741A" w:rsidRPr="000D6EB7">
        <w:rPr>
          <w:rFonts w:ascii="Arial" w:hAnsi="Arial" w:cs="Arial"/>
          <w:sz w:val="20"/>
          <w:szCs w:val="20"/>
        </w:rPr>
        <w:t>elosti</w:t>
      </w:r>
      <w:r w:rsidR="00E95E09" w:rsidRPr="000D6EB7">
        <w:rPr>
          <w:rFonts w:ascii="Arial" w:hAnsi="Arial" w:cs="Arial"/>
          <w:sz w:val="20"/>
          <w:szCs w:val="20"/>
        </w:rPr>
        <w:t xml:space="preserve"> les</w:t>
      </w:r>
      <w:r w:rsidR="0038741A" w:rsidRPr="000D6EB7">
        <w:rPr>
          <w:rFonts w:ascii="Arial" w:hAnsi="Arial" w:cs="Arial"/>
          <w:sz w:val="20"/>
          <w:szCs w:val="20"/>
        </w:rPr>
        <w:t>a</w:t>
      </w:r>
      <w:r w:rsidR="00E95E09" w:rsidRPr="000D6EB7">
        <w:rPr>
          <w:rFonts w:ascii="Arial" w:hAnsi="Arial" w:cs="Arial"/>
          <w:sz w:val="20"/>
          <w:szCs w:val="20"/>
        </w:rPr>
        <w:t>;</w:t>
      </w:r>
    </w:p>
    <w:p w14:paraId="12486194" w14:textId="77777777" w:rsidR="00E95E09" w:rsidRPr="000D6EB7" w:rsidRDefault="00E95E09" w:rsidP="00631B5E">
      <w:pPr>
        <w:spacing w:after="60" w:line="260" w:lineRule="atLeast"/>
        <w:jc w:val="left"/>
        <w:rPr>
          <w:rFonts w:ascii="Arial" w:hAnsi="Arial" w:cs="Arial"/>
          <w:sz w:val="20"/>
          <w:szCs w:val="20"/>
        </w:rPr>
      </w:pPr>
      <w:r w:rsidRPr="000D6EB7">
        <w:rPr>
          <w:rFonts w:ascii="Arial" w:hAnsi="Arial" w:cs="Arial"/>
          <w:sz w:val="20"/>
          <w:szCs w:val="20"/>
        </w:rPr>
        <w:t xml:space="preserve">c) </w:t>
      </w:r>
      <w:r w:rsidR="003B1EC1" w:rsidRPr="000D6EB7">
        <w:rPr>
          <w:rFonts w:ascii="Arial" w:hAnsi="Arial" w:cs="Arial"/>
          <w:sz w:val="20"/>
          <w:szCs w:val="20"/>
        </w:rPr>
        <w:t xml:space="preserve">gospodarsko pomembne </w:t>
      </w:r>
      <w:r w:rsidR="00217B5A" w:rsidRPr="000D6EB7">
        <w:rPr>
          <w:rFonts w:ascii="Arial" w:hAnsi="Arial" w:cs="Arial"/>
          <w:sz w:val="20"/>
          <w:szCs w:val="20"/>
        </w:rPr>
        <w:t>ŠO</w:t>
      </w:r>
      <w:r w:rsidRPr="000D6EB7">
        <w:rPr>
          <w:rFonts w:ascii="Arial" w:hAnsi="Arial" w:cs="Arial"/>
          <w:sz w:val="20"/>
          <w:szCs w:val="20"/>
        </w:rPr>
        <w:t>:</w:t>
      </w:r>
    </w:p>
    <w:p w14:paraId="7DD41B2A" w14:textId="0F3FD18D" w:rsidR="00D57914" w:rsidRPr="000D6EB7" w:rsidRDefault="00E95E09" w:rsidP="00631B5E">
      <w:pPr>
        <w:numPr>
          <w:ilvl w:val="0"/>
          <w:numId w:val="5"/>
        </w:numPr>
        <w:spacing w:line="260" w:lineRule="atLeast"/>
        <w:ind w:left="714" w:hanging="357"/>
        <w:jc w:val="left"/>
        <w:rPr>
          <w:rFonts w:ascii="Arial" w:hAnsi="Arial" w:cs="Arial"/>
          <w:sz w:val="20"/>
          <w:szCs w:val="20"/>
        </w:rPr>
      </w:pPr>
      <w:r w:rsidRPr="000D6EB7">
        <w:rPr>
          <w:rFonts w:ascii="Arial" w:hAnsi="Arial" w:cs="Arial"/>
          <w:sz w:val="20"/>
          <w:szCs w:val="20"/>
        </w:rPr>
        <w:t xml:space="preserve">bakterije: </w:t>
      </w:r>
      <w:r w:rsidRPr="000D6EB7">
        <w:rPr>
          <w:rFonts w:ascii="Arial" w:hAnsi="Arial" w:cs="Arial"/>
          <w:sz w:val="20"/>
          <w:szCs w:val="20"/>
        </w:rPr>
        <w:tab/>
      </w:r>
      <w:r w:rsidRPr="000D6EB7">
        <w:rPr>
          <w:rFonts w:ascii="Arial" w:hAnsi="Arial" w:cs="Arial"/>
          <w:i/>
          <w:sz w:val="20"/>
          <w:szCs w:val="20"/>
        </w:rPr>
        <w:t>Agrobacterium vitis</w:t>
      </w:r>
      <w:r w:rsidRPr="000D6EB7">
        <w:rPr>
          <w:rFonts w:ascii="Arial" w:hAnsi="Arial" w:cs="Arial"/>
          <w:sz w:val="20"/>
          <w:szCs w:val="20"/>
        </w:rPr>
        <w:t xml:space="preserve"> – trsni rak</w:t>
      </w:r>
      <w:r w:rsidR="00D57914" w:rsidRPr="000D6EB7">
        <w:rPr>
          <w:rFonts w:ascii="Arial" w:hAnsi="Arial" w:cs="Arial"/>
          <w:sz w:val="20"/>
          <w:szCs w:val="20"/>
        </w:rPr>
        <w:t xml:space="preserve">, </w:t>
      </w:r>
    </w:p>
    <w:p w14:paraId="4D23277F" w14:textId="00C2082B" w:rsidR="00E95E09" w:rsidRPr="000D6EB7" w:rsidRDefault="00E95E09" w:rsidP="00631B5E">
      <w:pPr>
        <w:spacing w:after="120" w:line="260" w:lineRule="atLeast"/>
        <w:ind w:left="1315" w:firstLine="527"/>
        <w:jc w:val="left"/>
        <w:rPr>
          <w:rFonts w:ascii="Arial" w:hAnsi="Arial" w:cs="Arial"/>
          <w:sz w:val="20"/>
          <w:szCs w:val="20"/>
        </w:rPr>
      </w:pPr>
      <w:r w:rsidRPr="000D6EB7">
        <w:rPr>
          <w:rFonts w:ascii="Arial" w:hAnsi="Arial" w:cs="Arial"/>
          <w:i/>
          <w:sz w:val="20"/>
          <w:szCs w:val="20"/>
        </w:rPr>
        <w:t>Agrobacterium tumefaciens</w:t>
      </w:r>
      <w:r w:rsidRPr="000D6EB7">
        <w:rPr>
          <w:rFonts w:ascii="Arial" w:hAnsi="Arial" w:cs="Arial"/>
          <w:sz w:val="20"/>
          <w:szCs w:val="20"/>
        </w:rPr>
        <w:t xml:space="preserve"> – koreninski rak;</w:t>
      </w:r>
    </w:p>
    <w:p w14:paraId="58AF1C1C" w14:textId="1AD431F6" w:rsidR="00D57914" w:rsidRPr="000D6EB7" w:rsidRDefault="00E95E09" w:rsidP="00631B5E">
      <w:pPr>
        <w:pStyle w:val="Odstavekseznama"/>
        <w:numPr>
          <w:ilvl w:val="0"/>
          <w:numId w:val="5"/>
        </w:numPr>
        <w:spacing w:line="260" w:lineRule="atLeast"/>
        <w:ind w:left="714" w:hanging="357"/>
        <w:rPr>
          <w:rFonts w:ascii="Arial" w:hAnsi="Arial" w:cs="Arial"/>
          <w:sz w:val="20"/>
          <w:szCs w:val="20"/>
        </w:rPr>
      </w:pPr>
      <w:r w:rsidRPr="000D6EB7">
        <w:rPr>
          <w:rFonts w:ascii="Arial" w:hAnsi="Arial" w:cs="Arial"/>
          <w:sz w:val="20"/>
          <w:szCs w:val="20"/>
        </w:rPr>
        <w:t xml:space="preserve">glive:  </w:t>
      </w:r>
      <w:r w:rsidRPr="000D6EB7">
        <w:rPr>
          <w:rFonts w:ascii="Arial" w:hAnsi="Arial" w:cs="Arial"/>
          <w:sz w:val="20"/>
          <w:szCs w:val="20"/>
        </w:rPr>
        <w:tab/>
      </w:r>
      <w:r w:rsidRPr="000D6EB7">
        <w:rPr>
          <w:rFonts w:ascii="Arial" w:hAnsi="Arial" w:cs="Arial"/>
          <w:i/>
          <w:sz w:val="20"/>
          <w:szCs w:val="20"/>
        </w:rPr>
        <w:t>Phomopsis viticola</w:t>
      </w:r>
      <w:r w:rsidRPr="000D6EB7">
        <w:rPr>
          <w:rFonts w:ascii="Arial" w:hAnsi="Arial" w:cs="Arial"/>
          <w:sz w:val="20"/>
          <w:szCs w:val="20"/>
        </w:rPr>
        <w:t xml:space="preserve"> – črna pegavost vinske trte,</w:t>
      </w:r>
      <w:r w:rsidR="00D57914" w:rsidRPr="000D6EB7">
        <w:rPr>
          <w:rFonts w:ascii="Arial" w:hAnsi="Arial" w:cs="Arial"/>
          <w:sz w:val="20"/>
          <w:szCs w:val="20"/>
        </w:rPr>
        <w:t xml:space="preserve"> </w:t>
      </w:r>
    </w:p>
    <w:p w14:paraId="50D64A5E" w14:textId="2256E68C" w:rsidR="00D57914" w:rsidRPr="000D6EB7" w:rsidRDefault="00E95E09" w:rsidP="007D0323">
      <w:pPr>
        <w:spacing w:line="260" w:lineRule="atLeast"/>
        <w:ind w:left="1843"/>
        <w:jc w:val="left"/>
        <w:rPr>
          <w:rFonts w:ascii="Arial" w:hAnsi="Arial" w:cs="Arial"/>
          <w:sz w:val="20"/>
          <w:szCs w:val="20"/>
        </w:rPr>
      </w:pPr>
      <w:r w:rsidRPr="000D6EB7">
        <w:rPr>
          <w:rFonts w:ascii="Arial" w:hAnsi="Arial" w:cs="Arial"/>
          <w:sz w:val="20"/>
          <w:szCs w:val="20"/>
        </w:rPr>
        <w:t>glive, ki povzročajo komple</w:t>
      </w:r>
      <w:r w:rsidR="00D57914" w:rsidRPr="000D6EB7">
        <w:rPr>
          <w:rFonts w:ascii="Arial" w:hAnsi="Arial" w:cs="Arial"/>
          <w:sz w:val="20"/>
          <w:szCs w:val="20"/>
        </w:rPr>
        <w:t xml:space="preserve">ks bolezni ESCA ali kap </w:t>
      </w:r>
      <w:r w:rsidR="00E171EA" w:rsidRPr="000D6EB7">
        <w:rPr>
          <w:rFonts w:ascii="Arial" w:hAnsi="Arial" w:cs="Arial"/>
          <w:sz w:val="20"/>
          <w:szCs w:val="20"/>
        </w:rPr>
        <w:t xml:space="preserve">vinske </w:t>
      </w:r>
      <w:r w:rsidR="00D57914" w:rsidRPr="000D6EB7">
        <w:rPr>
          <w:rFonts w:ascii="Arial" w:hAnsi="Arial" w:cs="Arial"/>
          <w:sz w:val="20"/>
          <w:szCs w:val="20"/>
        </w:rPr>
        <w:t>trte (</w:t>
      </w:r>
      <w:r w:rsidR="0033312F" w:rsidRPr="000D6EB7">
        <w:rPr>
          <w:rFonts w:ascii="Arial" w:hAnsi="Arial" w:cs="Arial"/>
          <w:sz w:val="20"/>
          <w:szCs w:val="20"/>
        </w:rPr>
        <w:t xml:space="preserve">bolezen povzroča več gliv, </w:t>
      </w:r>
      <w:r w:rsidR="0089797F" w:rsidRPr="000D6EB7">
        <w:rPr>
          <w:rFonts w:ascii="Arial" w:hAnsi="Arial" w:cs="Arial"/>
          <w:sz w:val="20"/>
          <w:szCs w:val="20"/>
        </w:rPr>
        <w:t xml:space="preserve">med njimi </w:t>
      </w:r>
      <w:r w:rsidR="00E2430F" w:rsidRPr="000D6EB7">
        <w:rPr>
          <w:rFonts w:ascii="Arial" w:hAnsi="Arial" w:cs="Arial"/>
          <w:sz w:val="20"/>
          <w:szCs w:val="20"/>
        </w:rPr>
        <w:t xml:space="preserve">so </w:t>
      </w:r>
      <w:r w:rsidR="0089797F" w:rsidRPr="000D6EB7">
        <w:rPr>
          <w:rFonts w:ascii="Arial" w:hAnsi="Arial" w:cs="Arial"/>
          <w:sz w:val="20"/>
          <w:szCs w:val="20"/>
        </w:rPr>
        <w:t>najpomembnejše:</w:t>
      </w:r>
      <w:r w:rsidR="0033312F" w:rsidRPr="000D6EB7">
        <w:rPr>
          <w:rFonts w:ascii="Arial" w:hAnsi="Arial" w:cs="Arial"/>
          <w:sz w:val="20"/>
          <w:szCs w:val="20"/>
        </w:rPr>
        <w:t xml:space="preserve"> </w:t>
      </w:r>
      <w:r w:rsidR="0033312F" w:rsidRPr="000D6EB7">
        <w:rPr>
          <w:rFonts w:ascii="Arial" w:hAnsi="Arial" w:cs="Arial"/>
          <w:i/>
          <w:sz w:val="20"/>
          <w:szCs w:val="20"/>
        </w:rPr>
        <w:t>Phaeoacremonium chlamydosporum</w:t>
      </w:r>
      <w:r w:rsidR="0089797F" w:rsidRPr="000D6EB7">
        <w:rPr>
          <w:rFonts w:ascii="Arial" w:hAnsi="Arial" w:cs="Arial"/>
          <w:sz w:val="20"/>
          <w:szCs w:val="20"/>
        </w:rPr>
        <w:t xml:space="preserve"> </w:t>
      </w:r>
      <w:r w:rsidRPr="000D6EB7">
        <w:rPr>
          <w:rFonts w:ascii="Arial" w:hAnsi="Arial" w:cs="Arial"/>
          <w:i/>
          <w:sz w:val="20"/>
          <w:szCs w:val="20"/>
        </w:rPr>
        <w:t>Phaeoacremonium aleophilum</w:t>
      </w:r>
      <w:r w:rsidRPr="000D6EB7">
        <w:rPr>
          <w:rFonts w:ascii="Arial" w:hAnsi="Arial" w:cs="Arial"/>
          <w:sz w:val="20"/>
          <w:szCs w:val="20"/>
        </w:rPr>
        <w:t>,</w:t>
      </w:r>
      <w:r w:rsidR="00BA01A0" w:rsidRPr="000D6EB7">
        <w:rPr>
          <w:rFonts w:ascii="Arial" w:hAnsi="Arial" w:cs="Arial"/>
          <w:sz w:val="20"/>
          <w:szCs w:val="20"/>
        </w:rPr>
        <w:t xml:space="preserve"> </w:t>
      </w:r>
      <w:r w:rsidR="0089797F" w:rsidRPr="000D6EB7">
        <w:rPr>
          <w:rFonts w:ascii="Arial" w:hAnsi="Arial" w:cs="Arial"/>
          <w:i/>
          <w:noProof/>
          <w:sz w:val="20"/>
          <w:szCs w:val="20"/>
        </w:rPr>
        <w:t>Pleurostomophola richardsiae</w:t>
      </w:r>
      <w:r w:rsidR="0033312F" w:rsidRPr="000D6EB7">
        <w:rPr>
          <w:rFonts w:ascii="Arial" w:hAnsi="Arial" w:cs="Arial"/>
          <w:i/>
          <w:noProof/>
          <w:sz w:val="20"/>
          <w:szCs w:val="20"/>
        </w:rPr>
        <w:t>,</w:t>
      </w:r>
      <w:r w:rsidR="0089797F" w:rsidRPr="000D6EB7">
        <w:rPr>
          <w:rFonts w:ascii="Arial" w:hAnsi="Arial" w:cs="Arial"/>
          <w:i/>
          <w:noProof/>
          <w:sz w:val="20"/>
          <w:szCs w:val="20"/>
        </w:rPr>
        <w:t xml:space="preserve"> Fomitoporia mediterranea</w:t>
      </w:r>
      <w:r w:rsidR="00D57914" w:rsidRPr="000D6EB7">
        <w:rPr>
          <w:rFonts w:ascii="Arial" w:hAnsi="Arial" w:cs="Arial"/>
          <w:i/>
          <w:sz w:val="20"/>
          <w:szCs w:val="20"/>
        </w:rPr>
        <w:t>)</w:t>
      </w:r>
      <w:r w:rsidRPr="000D6EB7">
        <w:rPr>
          <w:rFonts w:ascii="Arial" w:hAnsi="Arial" w:cs="Arial"/>
          <w:sz w:val="20"/>
          <w:szCs w:val="20"/>
        </w:rPr>
        <w:t>,</w:t>
      </w:r>
    </w:p>
    <w:p w14:paraId="47EFDD14" w14:textId="08C5AA75" w:rsidR="00E95E09" w:rsidRPr="000D6EB7" w:rsidRDefault="00E95E09" w:rsidP="00D57914">
      <w:pPr>
        <w:spacing w:after="120" w:line="260" w:lineRule="atLeast"/>
        <w:ind w:left="1843"/>
        <w:rPr>
          <w:rFonts w:ascii="Arial" w:hAnsi="Arial" w:cs="Arial"/>
          <w:sz w:val="20"/>
          <w:szCs w:val="20"/>
        </w:rPr>
      </w:pPr>
      <w:r w:rsidRPr="000D6EB7">
        <w:rPr>
          <w:rFonts w:ascii="Arial" w:hAnsi="Arial" w:cs="Arial"/>
          <w:i/>
          <w:sz w:val="20"/>
          <w:szCs w:val="20"/>
        </w:rPr>
        <w:t>Eutypa lata</w:t>
      </w:r>
      <w:r w:rsidRPr="000D6EB7">
        <w:rPr>
          <w:rFonts w:ascii="Arial" w:hAnsi="Arial" w:cs="Arial"/>
          <w:sz w:val="20"/>
          <w:szCs w:val="20"/>
        </w:rPr>
        <w:t>, ki povzroča trtno metličavost;</w:t>
      </w:r>
    </w:p>
    <w:p w14:paraId="58011571" w14:textId="1998D860" w:rsidR="00D57914" w:rsidRPr="000D6EB7" w:rsidRDefault="00E95E09" w:rsidP="007D0323">
      <w:pPr>
        <w:numPr>
          <w:ilvl w:val="0"/>
          <w:numId w:val="5"/>
        </w:numPr>
        <w:spacing w:line="260" w:lineRule="atLeast"/>
        <w:rPr>
          <w:rFonts w:ascii="Arial" w:hAnsi="Arial" w:cs="Arial"/>
          <w:sz w:val="20"/>
          <w:szCs w:val="20"/>
        </w:rPr>
      </w:pPr>
      <w:r w:rsidRPr="000D6EB7">
        <w:rPr>
          <w:rFonts w:ascii="Arial" w:hAnsi="Arial" w:cs="Arial"/>
          <w:sz w:val="20"/>
          <w:szCs w:val="20"/>
        </w:rPr>
        <w:t xml:space="preserve">pršice:  </w:t>
      </w:r>
      <w:r w:rsidR="00D57914" w:rsidRPr="000D6EB7">
        <w:rPr>
          <w:rFonts w:ascii="Arial" w:hAnsi="Arial" w:cs="Arial"/>
          <w:sz w:val="20"/>
          <w:szCs w:val="20"/>
        </w:rPr>
        <w:tab/>
      </w:r>
      <w:r w:rsidR="003B1EC1" w:rsidRPr="000D6EB7">
        <w:rPr>
          <w:rFonts w:ascii="Arial" w:hAnsi="Arial" w:cs="Arial"/>
          <w:i/>
          <w:sz w:val="20"/>
          <w:szCs w:val="20"/>
        </w:rPr>
        <w:t>C</w:t>
      </w:r>
      <w:r w:rsidRPr="000D6EB7">
        <w:rPr>
          <w:rFonts w:ascii="Arial" w:hAnsi="Arial" w:cs="Arial"/>
          <w:i/>
          <w:sz w:val="20"/>
          <w:szCs w:val="20"/>
        </w:rPr>
        <w:t>alepitrimerus  vitis</w:t>
      </w:r>
      <w:r w:rsidR="00D57914" w:rsidRPr="000D6EB7">
        <w:rPr>
          <w:rFonts w:ascii="Arial" w:hAnsi="Arial" w:cs="Arial"/>
          <w:sz w:val="20"/>
          <w:szCs w:val="20"/>
        </w:rPr>
        <w:t xml:space="preserve">, ki povzroča </w:t>
      </w:r>
      <w:r w:rsidRPr="000D6EB7">
        <w:rPr>
          <w:rFonts w:ascii="Arial" w:hAnsi="Arial" w:cs="Arial"/>
          <w:sz w:val="20"/>
          <w:szCs w:val="20"/>
        </w:rPr>
        <w:t>trsn</w:t>
      </w:r>
      <w:r w:rsidR="00D57914" w:rsidRPr="000D6EB7">
        <w:rPr>
          <w:rFonts w:ascii="Arial" w:hAnsi="Arial" w:cs="Arial"/>
          <w:sz w:val="20"/>
          <w:szCs w:val="20"/>
        </w:rPr>
        <w:t>o</w:t>
      </w:r>
      <w:r w:rsidRPr="000D6EB7">
        <w:rPr>
          <w:rFonts w:ascii="Arial" w:hAnsi="Arial" w:cs="Arial"/>
          <w:sz w:val="20"/>
          <w:szCs w:val="20"/>
        </w:rPr>
        <w:t xml:space="preserve"> kodravost (akarinoza),</w:t>
      </w:r>
    </w:p>
    <w:p w14:paraId="3CA06D56" w14:textId="141608B2" w:rsidR="00E95E09" w:rsidRPr="000D6EB7" w:rsidRDefault="00E95E09" w:rsidP="007D0323">
      <w:pPr>
        <w:spacing w:line="260" w:lineRule="atLeast"/>
        <w:ind w:left="1843"/>
        <w:rPr>
          <w:rFonts w:ascii="Arial" w:hAnsi="Arial" w:cs="Arial"/>
          <w:sz w:val="20"/>
          <w:szCs w:val="20"/>
        </w:rPr>
      </w:pPr>
      <w:r w:rsidRPr="000D6EB7">
        <w:rPr>
          <w:rFonts w:ascii="Arial" w:hAnsi="Arial" w:cs="Arial"/>
          <w:i/>
          <w:sz w:val="20"/>
          <w:szCs w:val="20"/>
        </w:rPr>
        <w:t>Eotetranychus  carpini</w:t>
      </w:r>
      <w:r w:rsidRPr="000D6EB7">
        <w:rPr>
          <w:rFonts w:ascii="Arial" w:hAnsi="Arial" w:cs="Arial"/>
          <w:sz w:val="20"/>
          <w:szCs w:val="20"/>
        </w:rPr>
        <w:t xml:space="preserve"> – gabrova pršica,</w:t>
      </w:r>
    </w:p>
    <w:p w14:paraId="718F5B8C" w14:textId="51D45EC0" w:rsidR="00E95E09" w:rsidRPr="000D6EB7" w:rsidRDefault="00E95E09" w:rsidP="00D57914">
      <w:pPr>
        <w:spacing w:after="120" w:line="260" w:lineRule="atLeast"/>
        <w:ind w:left="1843"/>
        <w:rPr>
          <w:rFonts w:ascii="Arial" w:hAnsi="Arial" w:cs="Arial"/>
          <w:sz w:val="20"/>
          <w:szCs w:val="20"/>
        </w:rPr>
      </w:pPr>
      <w:r w:rsidRPr="000D6EB7">
        <w:rPr>
          <w:rFonts w:ascii="Arial" w:hAnsi="Arial" w:cs="Arial"/>
          <w:i/>
          <w:sz w:val="20"/>
          <w:szCs w:val="20"/>
        </w:rPr>
        <w:t>Eriophies vitis</w:t>
      </w:r>
      <w:r w:rsidRPr="000D6EB7">
        <w:rPr>
          <w:rFonts w:ascii="Arial" w:hAnsi="Arial" w:cs="Arial"/>
          <w:sz w:val="20"/>
          <w:szCs w:val="20"/>
        </w:rPr>
        <w:t xml:space="preserve"> (</w:t>
      </w:r>
      <w:r w:rsidRPr="000D6EB7">
        <w:rPr>
          <w:rFonts w:ascii="Arial" w:hAnsi="Arial" w:cs="Arial"/>
          <w:i/>
          <w:sz w:val="20"/>
          <w:szCs w:val="20"/>
        </w:rPr>
        <w:t>Colomerus vitis</w:t>
      </w:r>
      <w:r w:rsidRPr="000D6EB7">
        <w:rPr>
          <w:rFonts w:ascii="Arial" w:hAnsi="Arial" w:cs="Arial"/>
          <w:sz w:val="20"/>
          <w:szCs w:val="20"/>
        </w:rPr>
        <w:t>) – trsna listna pršica šiškarica (erinoza).</w:t>
      </w:r>
    </w:p>
    <w:p w14:paraId="7A3F7AC2" w14:textId="4A7665E4" w:rsidR="00BA01A0" w:rsidRPr="000D6EB7" w:rsidRDefault="00E95E09" w:rsidP="00BA01A0">
      <w:pPr>
        <w:spacing w:after="120" w:line="260" w:lineRule="atLeast"/>
        <w:rPr>
          <w:rFonts w:ascii="Arial" w:hAnsi="Arial" w:cs="Arial"/>
          <w:sz w:val="20"/>
          <w:szCs w:val="20"/>
        </w:rPr>
      </w:pPr>
      <w:r w:rsidRPr="000D6EB7">
        <w:rPr>
          <w:rFonts w:ascii="Arial" w:hAnsi="Arial" w:cs="Arial"/>
          <w:sz w:val="20"/>
          <w:szCs w:val="20"/>
        </w:rPr>
        <w:t xml:space="preserve">Če uradni preglednik ugotovi, da obstaja sum na navzočnost karantenskih </w:t>
      </w:r>
      <w:r w:rsidR="00217B5A" w:rsidRPr="000D6EB7">
        <w:rPr>
          <w:rFonts w:ascii="Arial" w:hAnsi="Arial" w:cs="Arial"/>
          <w:sz w:val="20"/>
          <w:szCs w:val="20"/>
        </w:rPr>
        <w:t>ŠO</w:t>
      </w:r>
      <w:r w:rsidRPr="000D6EB7">
        <w:rPr>
          <w:rFonts w:ascii="Arial" w:hAnsi="Arial" w:cs="Arial"/>
          <w:sz w:val="20"/>
          <w:szCs w:val="20"/>
        </w:rPr>
        <w:t>, odvza</w:t>
      </w:r>
      <w:r w:rsidR="00D57914" w:rsidRPr="000D6EB7">
        <w:rPr>
          <w:rFonts w:ascii="Arial" w:hAnsi="Arial" w:cs="Arial"/>
          <w:sz w:val="20"/>
          <w:szCs w:val="20"/>
        </w:rPr>
        <w:t xml:space="preserve">me uradni vzorec za testiranje. </w:t>
      </w:r>
      <w:r w:rsidR="00BA01A0" w:rsidRPr="000D6EB7">
        <w:rPr>
          <w:rFonts w:ascii="Arial" w:hAnsi="Arial" w:cs="Arial"/>
          <w:sz w:val="20"/>
          <w:szCs w:val="20"/>
        </w:rPr>
        <w:t>Pri tem je treba upoštevati, da</w:t>
      </w:r>
      <w:r w:rsidR="0043602A" w:rsidRPr="000D6EB7">
        <w:rPr>
          <w:rFonts w:ascii="Arial" w:hAnsi="Arial" w:cs="Arial"/>
          <w:sz w:val="20"/>
          <w:szCs w:val="20"/>
        </w:rPr>
        <w:t xml:space="preserve"> imata karantenska</w:t>
      </w:r>
      <w:r w:rsidR="00BA01A0" w:rsidRPr="000D6EB7">
        <w:rPr>
          <w:rFonts w:ascii="Arial" w:hAnsi="Arial" w:cs="Arial"/>
          <w:sz w:val="20"/>
          <w:szCs w:val="20"/>
        </w:rPr>
        <w:t xml:space="preserve"> fitoplazma Grapevine flavescence dorée (zlata trsna rumenica) </w:t>
      </w:r>
      <w:r w:rsidR="0043602A" w:rsidRPr="000D6EB7">
        <w:rPr>
          <w:rFonts w:ascii="Arial" w:hAnsi="Arial" w:cs="Arial"/>
          <w:sz w:val="20"/>
          <w:szCs w:val="20"/>
        </w:rPr>
        <w:t>in</w:t>
      </w:r>
      <w:r w:rsidR="00BA01A0" w:rsidRPr="000D6EB7">
        <w:rPr>
          <w:rFonts w:ascii="Arial" w:hAnsi="Arial" w:cs="Arial"/>
          <w:sz w:val="20"/>
          <w:szCs w:val="20"/>
        </w:rPr>
        <w:t xml:space="preserve"> fitoplazma </w:t>
      </w:r>
      <w:r w:rsidR="00BA01A0" w:rsidRPr="000D6EB7">
        <w:rPr>
          <w:rFonts w:ascii="Arial" w:hAnsi="Arial" w:cs="Arial"/>
          <w:i/>
          <w:sz w:val="20"/>
          <w:szCs w:val="20"/>
        </w:rPr>
        <w:t>Candidatus</w:t>
      </w:r>
      <w:r w:rsidR="00BA01A0" w:rsidRPr="000D6EB7">
        <w:rPr>
          <w:rFonts w:ascii="Arial" w:hAnsi="Arial" w:cs="Arial"/>
          <w:sz w:val="20"/>
          <w:szCs w:val="20"/>
        </w:rPr>
        <w:t xml:space="preserve"> Phytoplasma </w:t>
      </w:r>
      <w:r w:rsidR="00BA01A0" w:rsidRPr="000D6EB7">
        <w:rPr>
          <w:rFonts w:ascii="Arial" w:hAnsi="Arial" w:cs="Arial"/>
          <w:i/>
          <w:sz w:val="20"/>
          <w:szCs w:val="20"/>
        </w:rPr>
        <w:t>solani</w:t>
      </w:r>
      <w:r w:rsidR="00BA01A0" w:rsidRPr="000D6EB7">
        <w:rPr>
          <w:rFonts w:ascii="Arial" w:hAnsi="Arial" w:cs="Arial"/>
          <w:sz w:val="20"/>
          <w:szCs w:val="20"/>
        </w:rPr>
        <w:t xml:space="preserve"> (</w:t>
      </w:r>
      <w:r w:rsidR="00F1376E">
        <w:rPr>
          <w:rFonts w:ascii="Arial" w:hAnsi="Arial" w:cs="Arial"/>
          <w:sz w:val="20"/>
          <w:szCs w:val="20"/>
        </w:rPr>
        <w:t>rumenica</w:t>
      </w:r>
      <w:r w:rsidR="00BA01A0" w:rsidRPr="000D6EB7">
        <w:rPr>
          <w:rFonts w:ascii="Arial" w:hAnsi="Arial" w:cs="Arial"/>
          <w:sz w:val="20"/>
          <w:szCs w:val="20"/>
        </w:rPr>
        <w:t xml:space="preserve"> počrnelosti lesa) enaka bolezenska znamenja in ju je mogoče ločiti le z laboratorijsko analizo. </w:t>
      </w:r>
    </w:p>
    <w:p w14:paraId="23B80BDD" w14:textId="70556580" w:rsidR="00D57914" w:rsidRPr="000D6EB7" w:rsidRDefault="00D57914" w:rsidP="00E95E09">
      <w:pPr>
        <w:spacing w:after="120" w:line="260" w:lineRule="atLeast"/>
        <w:rPr>
          <w:rFonts w:ascii="Arial" w:hAnsi="Arial" w:cs="Arial"/>
          <w:sz w:val="20"/>
          <w:szCs w:val="20"/>
        </w:rPr>
      </w:pPr>
      <w:r w:rsidRPr="000D6EB7">
        <w:rPr>
          <w:rFonts w:ascii="Arial" w:hAnsi="Arial" w:cs="Arial"/>
          <w:sz w:val="20"/>
          <w:szCs w:val="20"/>
        </w:rPr>
        <w:t xml:space="preserve">Vzorec za testiranje se odvzame tudi v primeru vidnih znakov virusov in virozam podobnih bolezni trte, ali drugih gospodarsko pomembnih </w:t>
      </w:r>
      <w:r w:rsidR="00217B5A" w:rsidRPr="000D6EB7">
        <w:rPr>
          <w:rFonts w:ascii="Arial" w:hAnsi="Arial" w:cs="Arial"/>
          <w:sz w:val="20"/>
          <w:szCs w:val="20"/>
        </w:rPr>
        <w:t>ŠO</w:t>
      </w:r>
      <w:r w:rsidRPr="000D6EB7">
        <w:rPr>
          <w:rFonts w:ascii="Arial" w:hAnsi="Arial" w:cs="Arial"/>
          <w:sz w:val="20"/>
          <w:szCs w:val="20"/>
        </w:rPr>
        <w:t>, navedenih v tretjem odstavku Priloge 1 Pravilnika.</w:t>
      </w:r>
    </w:p>
    <w:p w14:paraId="694F10AE" w14:textId="2D13F9C3" w:rsidR="00E95E09" w:rsidRPr="000D6EB7" w:rsidRDefault="00E171EA" w:rsidP="00E95E09">
      <w:pPr>
        <w:spacing w:after="120" w:line="260" w:lineRule="atLeast"/>
        <w:rPr>
          <w:rFonts w:ascii="Arial" w:hAnsi="Arial" w:cs="Arial"/>
          <w:sz w:val="20"/>
          <w:szCs w:val="20"/>
        </w:rPr>
      </w:pPr>
      <w:r w:rsidRPr="000D6EB7">
        <w:rPr>
          <w:rFonts w:ascii="Arial" w:hAnsi="Arial" w:cs="Arial"/>
          <w:sz w:val="20"/>
          <w:szCs w:val="20"/>
        </w:rPr>
        <w:t xml:space="preserve">O utemeljenem sumu na navzočnost karantenskega ŠO uradni preglednik obvesti dobavitelja in Upravo v skladu s </w:t>
      </w:r>
      <w:r w:rsidR="00CE379E" w:rsidRPr="000D6EB7">
        <w:rPr>
          <w:rFonts w:ascii="Arial" w:hAnsi="Arial" w:cs="Arial"/>
          <w:sz w:val="20"/>
          <w:szCs w:val="20"/>
        </w:rPr>
        <w:t>Smernic</w:t>
      </w:r>
      <w:r w:rsidR="0033312F" w:rsidRPr="000D6EB7">
        <w:rPr>
          <w:rFonts w:ascii="Arial" w:hAnsi="Arial" w:cs="Arial"/>
          <w:sz w:val="20"/>
          <w:szCs w:val="20"/>
        </w:rPr>
        <w:t>ami</w:t>
      </w:r>
      <w:r w:rsidR="00CE379E" w:rsidRPr="000D6EB7">
        <w:rPr>
          <w:rFonts w:ascii="Arial" w:hAnsi="Arial" w:cs="Arial"/>
          <w:sz w:val="20"/>
          <w:szCs w:val="20"/>
        </w:rPr>
        <w:t xml:space="preserve"> za obveščanje in objavljanje podatkov o pojavu rastlinskih škodljivih organizmov in odrejenih ukrepih</w:t>
      </w:r>
      <w:r w:rsidRPr="000D6EB7">
        <w:rPr>
          <w:rFonts w:ascii="Arial" w:hAnsi="Arial" w:cs="Arial"/>
          <w:sz w:val="20"/>
          <w:szCs w:val="20"/>
        </w:rPr>
        <w:t xml:space="preserve">, ki jih </w:t>
      </w:r>
      <w:r w:rsidR="00C42485" w:rsidRPr="000D6EB7">
        <w:rPr>
          <w:rFonts w:ascii="Arial" w:hAnsi="Arial" w:cs="Arial"/>
          <w:sz w:val="20"/>
          <w:szCs w:val="20"/>
        </w:rPr>
        <w:t>izda</w:t>
      </w:r>
      <w:r w:rsidRPr="000D6EB7">
        <w:rPr>
          <w:rFonts w:ascii="Arial" w:hAnsi="Arial" w:cs="Arial"/>
          <w:sz w:val="20"/>
          <w:szCs w:val="20"/>
        </w:rPr>
        <w:t xml:space="preserve"> Uprava</w:t>
      </w:r>
      <w:r w:rsidR="00C42485" w:rsidRPr="000D6EB7">
        <w:rPr>
          <w:rFonts w:ascii="Arial" w:hAnsi="Arial" w:cs="Arial"/>
          <w:sz w:val="20"/>
          <w:szCs w:val="20"/>
        </w:rPr>
        <w:t xml:space="preserve"> Republike Slovenije za varno hrano, veterinarstvo in varstvo rastlin (v nadaljevanju: Smernice za obveščanje)</w:t>
      </w:r>
      <w:r w:rsidRPr="000D6EB7">
        <w:rPr>
          <w:rFonts w:ascii="Arial" w:hAnsi="Arial" w:cs="Arial"/>
          <w:sz w:val="20"/>
          <w:szCs w:val="20"/>
        </w:rPr>
        <w:t>.</w:t>
      </w:r>
    </w:p>
    <w:p w14:paraId="193FDCAC" w14:textId="77777777" w:rsidR="00E95E09" w:rsidRPr="000D6EB7" w:rsidRDefault="00E95E09" w:rsidP="00E95E09">
      <w:pPr>
        <w:spacing w:after="120" w:line="260" w:lineRule="atLeast"/>
        <w:rPr>
          <w:rFonts w:ascii="Arial" w:hAnsi="Arial" w:cs="Arial"/>
          <w:sz w:val="20"/>
          <w:szCs w:val="20"/>
        </w:rPr>
      </w:pPr>
      <w:r w:rsidRPr="000D6EB7">
        <w:rPr>
          <w:rFonts w:ascii="Arial" w:hAnsi="Arial" w:cs="Arial"/>
          <w:sz w:val="20"/>
          <w:szCs w:val="20"/>
        </w:rPr>
        <w:t>Pri vsakem pregledu se preveri tudi, ali so bili iz matičnega nasada pravočasno in pravilno odstranjeni matični trsi, ki so bili pri predhodnih pregledih okuženi ali so kazali znamenja navzočnosti trsnih rumenic, trsnega raka</w:t>
      </w:r>
      <w:r w:rsidR="00E171EA" w:rsidRPr="000D6EB7">
        <w:rPr>
          <w:rFonts w:ascii="Arial" w:hAnsi="Arial" w:cs="Arial"/>
          <w:sz w:val="20"/>
          <w:szCs w:val="20"/>
        </w:rPr>
        <w:t>, bolezni ESCA</w:t>
      </w:r>
      <w:r w:rsidRPr="000D6EB7">
        <w:rPr>
          <w:rFonts w:ascii="Arial" w:hAnsi="Arial" w:cs="Arial"/>
          <w:sz w:val="20"/>
          <w:szCs w:val="20"/>
        </w:rPr>
        <w:t xml:space="preserve"> ali virusov oziroma virusom podobnih </w:t>
      </w:r>
      <w:r w:rsidR="00217B5A" w:rsidRPr="000D6EB7">
        <w:rPr>
          <w:rFonts w:ascii="Arial" w:hAnsi="Arial" w:cs="Arial"/>
          <w:sz w:val="20"/>
          <w:szCs w:val="20"/>
        </w:rPr>
        <w:t>ŠO</w:t>
      </w:r>
      <w:r w:rsidRPr="000D6EB7">
        <w:rPr>
          <w:rFonts w:ascii="Arial" w:hAnsi="Arial" w:cs="Arial"/>
          <w:sz w:val="20"/>
          <w:szCs w:val="20"/>
        </w:rPr>
        <w:t xml:space="preserve"> trte</w:t>
      </w:r>
      <w:r w:rsidR="003B32B7" w:rsidRPr="000D6EB7">
        <w:rPr>
          <w:rFonts w:ascii="Arial" w:hAnsi="Arial" w:cs="Arial"/>
          <w:sz w:val="20"/>
          <w:szCs w:val="20"/>
        </w:rPr>
        <w:t>, in so bili izvedeni</w:t>
      </w:r>
      <w:r w:rsidR="00085861" w:rsidRPr="000D6EB7">
        <w:rPr>
          <w:rFonts w:ascii="Arial" w:hAnsi="Arial" w:cs="Arial"/>
          <w:sz w:val="20"/>
          <w:szCs w:val="20"/>
        </w:rPr>
        <w:t xml:space="preserve"> drugi morebitno odrejeni ukrepi</w:t>
      </w:r>
      <w:r w:rsidRPr="000D6EB7">
        <w:rPr>
          <w:rFonts w:ascii="Arial" w:hAnsi="Arial" w:cs="Arial"/>
          <w:sz w:val="20"/>
          <w:szCs w:val="20"/>
        </w:rPr>
        <w:t>.</w:t>
      </w:r>
    </w:p>
    <w:p w14:paraId="420176D2" w14:textId="77777777" w:rsidR="00EF70AF" w:rsidRPr="000D6EB7" w:rsidRDefault="00EF70AF" w:rsidP="002E412D">
      <w:pPr>
        <w:pStyle w:val="Naslov4"/>
      </w:pPr>
      <w:r w:rsidRPr="000D6EB7">
        <w:t>Kontrola nad izvajanjem enoletne negativne selekcije</w:t>
      </w:r>
    </w:p>
    <w:p w14:paraId="4D3822F1" w14:textId="77777777" w:rsidR="00EF70AF" w:rsidRPr="000D6EB7" w:rsidRDefault="00EF70AF" w:rsidP="00EF70AF">
      <w:pPr>
        <w:spacing w:after="120" w:line="260" w:lineRule="atLeast"/>
        <w:rPr>
          <w:rFonts w:ascii="Arial" w:hAnsi="Arial" w:cs="Arial"/>
          <w:sz w:val="20"/>
          <w:szCs w:val="20"/>
        </w:rPr>
      </w:pPr>
      <w:r w:rsidRPr="000D6EB7">
        <w:rPr>
          <w:rFonts w:ascii="Arial" w:hAnsi="Arial" w:cs="Arial"/>
          <w:sz w:val="20"/>
          <w:szCs w:val="20"/>
        </w:rPr>
        <w:t>Po zaključku enoletne negativne selekcije opravi uradni preglednik kontrolo izvedene negativne</w:t>
      </w:r>
      <w:r w:rsidR="00B41E80" w:rsidRPr="000D6EB7">
        <w:rPr>
          <w:rFonts w:ascii="Arial" w:hAnsi="Arial" w:cs="Arial"/>
          <w:sz w:val="20"/>
          <w:szCs w:val="20"/>
        </w:rPr>
        <w:t xml:space="preserve"> selekcije in</w:t>
      </w:r>
      <w:r w:rsidRPr="000D6EB7">
        <w:rPr>
          <w:rFonts w:ascii="Arial" w:hAnsi="Arial" w:cs="Arial"/>
          <w:sz w:val="20"/>
          <w:szCs w:val="20"/>
        </w:rPr>
        <w:t xml:space="preserve"> izpolni poročilo o zaključku enoletne negativne selekcije, ki </w:t>
      </w:r>
      <w:r w:rsidR="00B41E80" w:rsidRPr="000D6EB7">
        <w:rPr>
          <w:rFonts w:ascii="Arial" w:hAnsi="Arial" w:cs="Arial"/>
          <w:sz w:val="20"/>
          <w:szCs w:val="20"/>
        </w:rPr>
        <w:t>je del matične knjige</w:t>
      </w:r>
      <w:r w:rsidRPr="000D6EB7">
        <w:rPr>
          <w:rFonts w:ascii="Arial" w:hAnsi="Arial" w:cs="Arial"/>
          <w:sz w:val="20"/>
          <w:szCs w:val="20"/>
        </w:rPr>
        <w:t>.</w:t>
      </w:r>
    </w:p>
    <w:p w14:paraId="7DA14A6B" w14:textId="77777777" w:rsidR="00146900" w:rsidRPr="000D6EB7" w:rsidRDefault="00817843" w:rsidP="00866A4A">
      <w:pPr>
        <w:pStyle w:val="Naslov3"/>
        <w:numPr>
          <w:ilvl w:val="2"/>
          <w:numId w:val="10"/>
        </w:numPr>
        <w:ind w:left="1276"/>
        <w:rPr>
          <w:lang w:val="sl-SI"/>
        </w:rPr>
      </w:pPr>
      <w:bookmarkStart w:id="31" w:name="_Toc515528438"/>
      <w:bookmarkStart w:id="32" w:name="_Toc71786173"/>
      <w:r w:rsidRPr="000D6EB7">
        <w:rPr>
          <w:lang w:val="sl-SI"/>
        </w:rPr>
        <w:t>Izdaja potrdila o uradni potrditvi matičnih trsov</w:t>
      </w:r>
      <w:bookmarkEnd w:id="31"/>
      <w:bookmarkEnd w:id="32"/>
    </w:p>
    <w:p w14:paraId="2FB0E707" w14:textId="77777777" w:rsidR="00817843" w:rsidRPr="000D6EB7" w:rsidRDefault="00817843" w:rsidP="00817843">
      <w:pPr>
        <w:spacing w:after="120" w:line="260" w:lineRule="atLeast"/>
        <w:rPr>
          <w:rFonts w:ascii="Arial" w:hAnsi="Arial" w:cs="Arial"/>
          <w:sz w:val="20"/>
          <w:szCs w:val="20"/>
        </w:rPr>
      </w:pPr>
      <w:r w:rsidRPr="000D6EB7">
        <w:rPr>
          <w:rFonts w:ascii="Arial" w:hAnsi="Arial" w:cs="Arial"/>
          <w:sz w:val="20"/>
          <w:szCs w:val="20"/>
        </w:rPr>
        <w:t>Če KIS – SUP na podlagi rezultatov uradnih pregledov iz točke 2.2.3 te metode ne ugotovi nepravilnosti pri opravljeni enoletni negativni selekciji in če matični nasad izpolnjuje s Pravilnikom določene zahteve za uradno potrditev, izda za obravnavani matičnjak ali matični vinograd potrdilo o uradni potrditvi matičnih trsov. Skladno s Pravilnikom velja uradna potrditev matičnega nasada, dokler so izpolnjene vse predpisane zahteve, vendar največ 15 let od leta uradne potrditve. V primeru, da matični nasad po izteku tega obdobja še izpolnjuje predpisane pogoje, se lahko potrdilo o uradni potrditvi matičnih trsov podaljša še za 2 leti.</w:t>
      </w:r>
    </w:p>
    <w:p w14:paraId="309BD0A2" w14:textId="77777777" w:rsidR="00146900" w:rsidRPr="000D6EB7" w:rsidRDefault="00817843" w:rsidP="00817843">
      <w:pPr>
        <w:spacing w:after="120" w:line="260" w:lineRule="atLeast"/>
        <w:rPr>
          <w:rFonts w:ascii="Arial" w:hAnsi="Arial" w:cs="Arial"/>
          <w:sz w:val="20"/>
          <w:szCs w:val="20"/>
        </w:rPr>
      </w:pPr>
      <w:r w:rsidRPr="000D6EB7">
        <w:rPr>
          <w:rFonts w:ascii="Arial" w:hAnsi="Arial" w:cs="Arial"/>
          <w:sz w:val="20"/>
          <w:szCs w:val="20"/>
        </w:rPr>
        <w:t>Če je uradna potrditev matičnega nasada potekala brez nepravilnosti, je mogoče v matičnjaku pridobiti in uradno potrditi ključe podlag za cepljenje že po drugi rastni dobi, v matičnem vinogradu pa cepiče po tretji rastni dobi po sajenju.</w:t>
      </w:r>
    </w:p>
    <w:p w14:paraId="649FAF91" w14:textId="77777777" w:rsidR="00146900" w:rsidRPr="00866A4A" w:rsidRDefault="004A660E" w:rsidP="00866A4A">
      <w:pPr>
        <w:pStyle w:val="Naslov2"/>
        <w:numPr>
          <w:ilvl w:val="1"/>
          <w:numId w:val="19"/>
        </w:numPr>
        <w:ind w:left="567" w:hanging="501"/>
      </w:pPr>
      <w:bookmarkStart w:id="33" w:name="_Toc71786174"/>
      <w:r w:rsidRPr="00866A4A">
        <w:t>Uradna potrditev baznih in certificiranih potaknjencev in ključev podlag</w:t>
      </w:r>
      <w:bookmarkEnd w:id="33"/>
    </w:p>
    <w:p w14:paraId="5D1F29E9" w14:textId="77777777" w:rsidR="004A660E" w:rsidRPr="000D6EB7" w:rsidRDefault="004A660E" w:rsidP="004A660E">
      <w:pPr>
        <w:spacing w:after="120" w:line="260" w:lineRule="atLeast"/>
      </w:pPr>
      <w:bookmarkStart w:id="34" w:name="_Toc515528442"/>
      <w:r w:rsidRPr="000D6EB7">
        <w:rPr>
          <w:rFonts w:ascii="Arial" w:hAnsi="Arial" w:cs="Arial"/>
          <w:sz w:val="20"/>
          <w:szCs w:val="20"/>
        </w:rPr>
        <w:t xml:space="preserve">Potaknjenci in ključi podlag za cepljenje se lahko uradno potrdijo, če so bili pridobljeni od trsov v baznih oziroma certificiranih matičnih nasadih – matičnjakih, ki so bili uradno potrjeni po postopku iz točke 2.2 te metode ter redno vsako leto uradno pregledani po postopku, opisanem v tej točki. </w:t>
      </w:r>
    </w:p>
    <w:p w14:paraId="0F97C07D" w14:textId="77777777" w:rsidR="00146900" w:rsidRPr="000D6EB7" w:rsidRDefault="004A660E" w:rsidP="00866A4A">
      <w:pPr>
        <w:pStyle w:val="Naslov3"/>
        <w:numPr>
          <w:ilvl w:val="2"/>
          <w:numId w:val="10"/>
        </w:numPr>
        <w:ind w:left="1276"/>
        <w:rPr>
          <w:lang w:val="sl-SI"/>
        </w:rPr>
      </w:pPr>
      <w:bookmarkStart w:id="35" w:name="_Toc71786175"/>
      <w:r w:rsidRPr="000D6EB7">
        <w:rPr>
          <w:lang w:val="sl-SI"/>
        </w:rPr>
        <w:t>Vložitev prijave</w:t>
      </w:r>
      <w:bookmarkEnd w:id="34"/>
      <w:bookmarkEnd w:id="35"/>
    </w:p>
    <w:p w14:paraId="45AC71BB" w14:textId="77777777" w:rsidR="006F0BB7" w:rsidRDefault="004A660E" w:rsidP="006F0BB7">
      <w:pPr>
        <w:spacing w:line="260" w:lineRule="atLeast"/>
        <w:rPr>
          <w:rFonts w:ascii="Arial" w:hAnsi="Arial" w:cs="Arial"/>
          <w:sz w:val="20"/>
          <w:szCs w:val="20"/>
        </w:rPr>
      </w:pPr>
      <w:r w:rsidRPr="000D6EB7">
        <w:rPr>
          <w:rFonts w:ascii="Arial" w:hAnsi="Arial" w:cs="Arial"/>
          <w:sz w:val="20"/>
          <w:szCs w:val="20"/>
        </w:rPr>
        <w:t>Uradna potrditev baznih in certificiranih potaknjencev in ključev podlag za cepljenje se opravi na podlagi prijave za uradno potrditev</w:t>
      </w:r>
      <w:r w:rsidR="00633F6B" w:rsidRPr="000D6EB7">
        <w:rPr>
          <w:rFonts w:ascii="Arial" w:hAnsi="Arial" w:cs="Arial"/>
          <w:sz w:val="20"/>
          <w:szCs w:val="20"/>
        </w:rPr>
        <w:t>, ki</w:t>
      </w:r>
      <w:r w:rsidRPr="000D6EB7">
        <w:rPr>
          <w:rFonts w:ascii="Arial" w:hAnsi="Arial" w:cs="Arial"/>
          <w:sz w:val="20"/>
          <w:szCs w:val="20"/>
        </w:rPr>
        <w:t xml:space="preserve"> </w:t>
      </w:r>
      <w:r w:rsidR="00633F6B" w:rsidRPr="000D6EB7">
        <w:rPr>
          <w:rFonts w:ascii="Arial" w:hAnsi="Arial" w:cs="Arial"/>
          <w:sz w:val="20"/>
          <w:szCs w:val="20"/>
        </w:rPr>
        <w:t xml:space="preserve">se vloži do 30. aprila tekočega leta </w:t>
      </w:r>
      <w:r w:rsidRPr="000D6EB7">
        <w:rPr>
          <w:rFonts w:ascii="Arial" w:hAnsi="Arial" w:cs="Arial"/>
          <w:sz w:val="20"/>
          <w:szCs w:val="20"/>
        </w:rPr>
        <w:t xml:space="preserve">na obrazcu »Prijava za uradno potrditev certificiranih ključev podlag za rod </w:t>
      </w:r>
      <w:r w:rsidRPr="000D6EB7">
        <w:rPr>
          <w:rFonts w:ascii="Arial" w:hAnsi="Arial" w:cs="Arial"/>
          <w:i/>
          <w:sz w:val="20"/>
          <w:szCs w:val="20"/>
        </w:rPr>
        <w:t>Vitis</w:t>
      </w:r>
      <w:r w:rsidRPr="000D6EB7">
        <w:rPr>
          <w:rFonts w:ascii="Arial" w:hAnsi="Arial" w:cs="Arial"/>
          <w:sz w:val="20"/>
          <w:szCs w:val="20"/>
        </w:rPr>
        <w:t xml:space="preserve"> – (letna prijava pridelave)«</w:t>
      </w:r>
      <w:r w:rsidR="00952940" w:rsidRPr="000D6EB7">
        <w:rPr>
          <w:rFonts w:ascii="Arial" w:hAnsi="Arial" w:cs="Arial"/>
          <w:sz w:val="20"/>
          <w:szCs w:val="20"/>
        </w:rPr>
        <w:t>.</w:t>
      </w:r>
      <w:r w:rsidR="00633F6B" w:rsidRPr="000D6EB7">
        <w:t xml:space="preserve"> </w:t>
      </w:r>
      <w:r w:rsidR="00633F6B" w:rsidRPr="000D6EB7">
        <w:rPr>
          <w:rFonts w:ascii="Arial" w:hAnsi="Arial" w:cs="Arial"/>
          <w:sz w:val="20"/>
          <w:szCs w:val="20"/>
        </w:rPr>
        <w:t xml:space="preserve">Obrazec prijave je v elektronski obliki dostopen na spletni strani KIS – SUP: </w:t>
      </w:r>
    </w:p>
    <w:p w14:paraId="4BC04404" w14:textId="0393F684" w:rsidR="00146900" w:rsidRPr="000D6EB7" w:rsidRDefault="00633F6B" w:rsidP="006F0BB7">
      <w:pPr>
        <w:spacing w:after="120" w:line="260" w:lineRule="atLeast"/>
        <w:ind w:firstLine="624"/>
        <w:rPr>
          <w:rFonts w:ascii="Arial" w:hAnsi="Arial" w:cs="Arial"/>
          <w:sz w:val="20"/>
          <w:szCs w:val="20"/>
        </w:rPr>
      </w:pPr>
      <w:r w:rsidRPr="000D6EB7">
        <w:rPr>
          <w:rFonts w:ascii="Arial" w:hAnsi="Arial" w:cs="Arial"/>
          <w:sz w:val="20"/>
          <w:szCs w:val="20"/>
        </w:rPr>
        <w:t>https://www.kis.si/SUP-Podrocja_dela_in_obrazci/Trta/.</w:t>
      </w:r>
    </w:p>
    <w:p w14:paraId="29FE27AB" w14:textId="77777777" w:rsidR="00146900" w:rsidRPr="000D6EB7" w:rsidRDefault="00907F15" w:rsidP="00866A4A">
      <w:pPr>
        <w:pStyle w:val="Naslov3"/>
        <w:numPr>
          <w:ilvl w:val="2"/>
          <w:numId w:val="10"/>
        </w:numPr>
        <w:ind w:left="1276"/>
        <w:rPr>
          <w:lang w:val="sl-SI"/>
        </w:rPr>
      </w:pPr>
      <w:bookmarkStart w:id="36" w:name="_Toc515528443"/>
      <w:bookmarkStart w:id="37" w:name="_Toc71786176"/>
      <w:r w:rsidRPr="000D6EB7">
        <w:rPr>
          <w:lang w:val="sl-SI"/>
        </w:rPr>
        <w:t>Uradni pregledi</w:t>
      </w:r>
      <w:bookmarkEnd w:id="36"/>
      <w:bookmarkEnd w:id="37"/>
    </w:p>
    <w:p w14:paraId="16449946" w14:textId="77777777" w:rsidR="00907F15" w:rsidRPr="000D6EB7" w:rsidRDefault="00907F15" w:rsidP="00907F15">
      <w:pPr>
        <w:spacing w:after="120" w:line="260" w:lineRule="atLeast"/>
        <w:rPr>
          <w:rFonts w:ascii="Arial" w:hAnsi="Arial" w:cs="Arial"/>
          <w:sz w:val="20"/>
          <w:szCs w:val="20"/>
        </w:rPr>
      </w:pPr>
      <w:r w:rsidRPr="000D6EB7">
        <w:rPr>
          <w:rFonts w:ascii="Arial" w:hAnsi="Arial" w:cs="Arial"/>
          <w:sz w:val="20"/>
          <w:szCs w:val="20"/>
        </w:rPr>
        <w:t xml:space="preserve">Na podlagi prijave opravi uradni preglednik s Pravilnikom predpisane uradne preglede, ki so sestavljeni iz pregleda dokumentacije, vizualnih pregledov matičnih rastlin trte v matičnjaku ter predpisanih vzorčenj matičnih rastlin trte za testiranje na prisotnost </w:t>
      </w:r>
      <w:r w:rsidR="00217B5A" w:rsidRPr="000D6EB7">
        <w:rPr>
          <w:rFonts w:ascii="Arial" w:hAnsi="Arial" w:cs="Arial"/>
          <w:sz w:val="20"/>
          <w:szCs w:val="20"/>
        </w:rPr>
        <w:t>ŠO</w:t>
      </w:r>
      <w:r w:rsidRPr="000D6EB7">
        <w:rPr>
          <w:rFonts w:ascii="Arial" w:hAnsi="Arial" w:cs="Arial"/>
          <w:sz w:val="20"/>
          <w:szCs w:val="20"/>
        </w:rPr>
        <w:t>. Testiranja odvzetih vzorcev opravi imenovani laboratorij.</w:t>
      </w:r>
    </w:p>
    <w:p w14:paraId="60B8D736" w14:textId="77777777" w:rsidR="00907F15" w:rsidRPr="000D6EB7" w:rsidRDefault="00907F15" w:rsidP="002E412D">
      <w:pPr>
        <w:pStyle w:val="Naslov4"/>
        <w:numPr>
          <w:ilvl w:val="0"/>
          <w:numId w:val="7"/>
        </w:numPr>
      </w:pPr>
      <w:r w:rsidRPr="000D6EB7">
        <w:t>Pregled dokumentacije</w:t>
      </w:r>
    </w:p>
    <w:p w14:paraId="2E252915" w14:textId="77777777" w:rsidR="00907F15" w:rsidRPr="000D6EB7" w:rsidRDefault="00907F15" w:rsidP="00907F15">
      <w:pPr>
        <w:spacing w:after="120" w:line="260" w:lineRule="atLeast"/>
        <w:rPr>
          <w:rFonts w:ascii="Arial" w:hAnsi="Arial" w:cs="Arial"/>
          <w:sz w:val="20"/>
          <w:szCs w:val="20"/>
        </w:rPr>
      </w:pPr>
      <w:r w:rsidRPr="000D6EB7">
        <w:rPr>
          <w:rFonts w:ascii="Arial" w:hAnsi="Arial" w:cs="Arial"/>
          <w:sz w:val="20"/>
          <w:szCs w:val="20"/>
        </w:rPr>
        <w:t xml:space="preserve">Uradni preglednik preveri, ali se matična knjiga vodi v skladu z 10. členom Pravilnika. Pri pregledu matične knjige in dokumentov preveri, ali so v matično knjigo pripeti: kopija potrdila o uradni potrditvi matičnjaka, zapisniki o opravljenih uradnih pregledih in vzorčenjih, rezultati predpisanih ponovnih testiranj matičnih trsov v matičnjaku na viruse in virusom podobne </w:t>
      </w:r>
      <w:r w:rsidR="00217B5A" w:rsidRPr="000D6EB7">
        <w:rPr>
          <w:rFonts w:ascii="Arial" w:hAnsi="Arial" w:cs="Arial"/>
          <w:sz w:val="20"/>
          <w:szCs w:val="20"/>
        </w:rPr>
        <w:t>ŠO</w:t>
      </w:r>
      <w:r w:rsidRPr="000D6EB7">
        <w:rPr>
          <w:rFonts w:ascii="Arial" w:hAnsi="Arial" w:cs="Arial"/>
          <w:sz w:val="20"/>
          <w:szCs w:val="20"/>
        </w:rPr>
        <w:t xml:space="preserve"> ter rezultati drugih testiranj uradno odvzetih vzorcev. Preveri tudi, ali se v matično knjigo sproti vpisujejo podatki o izvedenih ukrepih v matičnjaku, zlasti o morebitni odstranitvi matičnih trsov iz matičnjaka in razlogi za odstranitev.</w:t>
      </w:r>
    </w:p>
    <w:p w14:paraId="62A5C4C5" w14:textId="77777777" w:rsidR="00907F15" w:rsidRPr="000D6EB7" w:rsidRDefault="00907F15" w:rsidP="002E412D">
      <w:pPr>
        <w:pStyle w:val="Naslov4"/>
      </w:pPr>
      <w:r w:rsidRPr="000D6EB7">
        <w:t>Terenski pregledi v matičnjaku</w:t>
      </w:r>
    </w:p>
    <w:p w14:paraId="0C7AB7F9" w14:textId="77777777" w:rsidR="00907F15" w:rsidRPr="000D6EB7" w:rsidRDefault="00907F15" w:rsidP="00907F15">
      <w:pPr>
        <w:spacing w:after="120" w:line="260" w:lineRule="atLeast"/>
        <w:rPr>
          <w:rFonts w:ascii="Arial" w:hAnsi="Arial" w:cs="Arial"/>
          <w:sz w:val="20"/>
          <w:szCs w:val="20"/>
        </w:rPr>
      </w:pPr>
      <w:r w:rsidRPr="000D6EB7">
        <w:rPr>
          <w:rFonts w:ascii="Arial" w:hAnsi="Arial" w:cs="Arial"/>
          <w:sz w:val="20"/>
          <w:szCs w:val="20"/>
        </w:rPr>
        <w:t>Na podlagi prijave opravi uradni preglednik vizualne preglede matičnih trsov med rastjo, in sicer najmanj dva pregleda v primeru izvornih in baznih ključev podlag in najmanj en pregled v primeru pridelave certificiranih ključev podlag.</w:t>
      </w:r>
    </w:p>
    <w:p w14:paraId="5AF08F57" w14:textId="77777777" w:rsidR="00907F15" w:rsidRPr="000D6EB7" w:rsidRDefault="00907F15" w:rsidP="00907F15">
      <w:pPr>
        <w:spacing w:after="120" w:line="260" w:lineRule="atLeast"/>
        <w:rPr>
          <w:rFonts w:ascii="Arial" w:hAnsi="Arial" w:cs="Arial"/>
          <w:sz w:val="20"/>
          <w:szCs w:val="20"/>
        </w:rPr>
      </w:pPr>
      <w:r w:rsidRPr="000D6EB7">
        <w:rPr>
          <w:rFonts w:ascii="Arial" w:hAnsi="Arial" w:cs="Arial"/>
          <w:sz w:val="20"/>
          <w:szCs w:val="20"/>
        </w:rPr>
        <w:t xml:space="preserve">Prvi pregled matičnjaka (vse kategorije) se opravi v prvi polovici rastne dobe, ko so mladike dolge 1,5–3 m.  Pri pregledu se ugotavljajo zlasti sortna istovetnost in sortna čistost rastlin, oskrba in splošno stanje nasada. Posebej se preveri, ali so bili izvedeni ukrepi za zdravstveno varstvo rastlin ter ugotovi morebitne pojave </w:t>
      </w:r>
      <w:r w:rsidR="00217B5A" w:rsidRPr="000D6EB7">
        <w:rPr>
          <w:rFonts w:ascii="Arial" w:hAnsi="Arial" w:cs="Arial"/>
          <w:sz w:val="20"/>
          <w:szCs w:val="20"/>
        </w:rPr>
        <w:t xml:space="preserve">nadzorovanih nekarantenskih </w:t>
      </w:r>
      <w:r w:rsidRPr="000D6EB7">
        <w:rPr>
          <w:rFonts w:ascii="Arial" w:hAnsi="Arial" w:cs="Arial"/>
          <w:sz w:val="20"/>
          <w:szCs w:val="20"/>
        </w:rPr>
        <w:t>ŠO iz točke 2.2.3 (b) te metode. V matičnjakih za pridelavo certificiranih ključev podlag se opravi ocena, ali prijavljena količina ključev ustreza dejanskemu potencialnemu stanju nasada.</w:t>
      </w:r>
    </w:p>
    <w:p w14:paraId="59B7EC2C" w14:textId="77777777" w:rsidR="00907F15" w:rsidRPr="000D6EB7" w:rsidRDefault="00907F15" w:rsidP="00907F15">
      <w:pPr>
        <w:spacing w:after="120" w:line="260" w:lineRule="atLeast"/>
        <w:rPr>
          <w:rFonts w:ascii="Arial" w:hAnsi="Arial" w:cs="Arial"/>
          <w:sz w:val="20"/>
          <w:szCs w:val="20"/>
        </w:rPr>
      </w:pPr>
      <w:r w:rsidRPr="000D6EB7">
        <w:rPr>
          <w:rFonts w:ascii="Arial" w:hAnsi="Arial" w:cs="Arial"/>
          <w:sz w:val="20"/>
          <w:szCs w:val="20"/>
        </w:rPr>
        <w:t xml:space="preserve">Pri drugem pregledu izvornih in baznih matičnih trsov podlag, ki se opravi v baznem matičnjaku proti koncu rastne dobe v avgustu ali septembru, se ugotavljajo zlasti morebitna navzočnost </w:t>
      </w:r>
      <w:r w:rsidR="00217B5A" w:rsidRPr="000D6EB7">
        <w:rPr>
          <w:rFonts w:ascii="Arial" w:hAnsi="Arial" w:cs="Arial"/>
          <w:sz w:val="20"/>
          <w:szCs w:val="20"/>
        </w:rPr>
        <w:t>nadzorovanih nekarantenskih ŠO</w:t>
      </w:r>
      <w:r w:rsidRPr="000D6EB7">
        <w:rPr>
          <w:rFonts w:ascii="Arial" w:hAnsi="Arial" w:cs="Arial"/>
          <w:sz w:val="20"/>
          <w:szCs w:val="20"/>
        </w:rPr>
        <w:t xml:space="preserve"> iz točke 2.2.3 (b) te metode, splošna kondicija nasada ter morebitne poškodbe po toči. Oceni se količina pridelka ključev. </w:t>
      </w:r>
    </w:p>
    <w:p w14:paraId="7FEC3F94" w14:textId="77777777" w:rsidR="00907F15" w:rsidRPr="000D6EB7" w:rsidRDefault="00907F15" w:rsidP="00907F15">
      <w:pPr>
        <w:spacing w:after="120" w:line="260" w:lineRule="atLeast"/>
        <w:rPr>
          <w:rFonts w:ascii="Arial" w:hAnsi="Arial" w:cs="Arial"/>
          <w:sz w:val="20"/>
          <w:szCs w:val="20"/>
        </w:rPr>
      </w:pPr>
      <w:r w:rsidRPr="000D6EB7">
        <w:rPr>
          <w:rFonts w:ascii="Arial" w:hAnsi="Arial" w:cs="Arial"/>
          <w:sz w:val="20"/>
          <w:szCs w:val="20"/>
        </w:rPr>
        <w:t xml:space="preserve">Če uradni preglednik pri terenskih pregledih v matičnjaku ugotovi, da matični trsi kažejo vidna znamenja okužbe z nadzorovanimi nekarantenskimi ŠO iz točke 2.2.3 (b) te metode, v zapisniku naloži dobavitelju, da jih izloči iz matičnjaka, izločitve pa označi v matični knjigi. Pri tem lahko uradni preglednik po potrebi odvzame tudi vzorec za analizo. Pri naslednjem pregledu nato preveri, ali je dobavitelj pravočasno in pravilno izvedel naložene ukrepe. </w:t>
      </w:r>
    </w:p>
    <w:p w14:paraId="25500AAD" w14:textId="1DA94383" w:rsidR="00907F15" w:rsidRPr="000D6EB7" w:rsidRDefault="00907F15" w:rsidP="00907F15">
      <w:pPr>
        <w:spacing w:after="120" w:line="260" w:lineRule="atLeast"/>
        <w:rPr>
          <w:rFonts w:ascii="Arial" w:hAnsi="Arial" w:cs="Arial"/>
          <w:sz w:val="20"/>
          <w:szCs w:val="20"/>
        </w:rPr>
      </w:pPr>
      <w:r w:rsidRPr="000D6EB7">
        <w:rPr>
          <w:rFonts w:ascii="Arial" w:hAnsi="Arial" w:cs="Arial"/>
          <w:sz w:val="20"/>
          <w:szCs w:val="20"/>
        </w:rPr>
        <w:t>Če matični trsi kažejo vidna znamenja navzočnosti karantenskih ŠO ali če obstaja sum na navzočnost karantenskih ŠO, uradni preglednik odvzame uradni vzorec</w:t>
      </w:r>
      <w:r w:rsidR="00072C75" w:rsidRPr="000D6EB7">
        <w:rPr>
          <w:rFonts w:ascii="Arial" w:hAnsi="Arial" w:cs="Arial"/>
          <w:sz w:val="20"/>
          <w:szCs w:val="20"/>
        </w:rPr>
        <w:t>.</w:t>
      </w:r>
      <w:r w:rsidR="00C42485" w:rsidRPr="000D6EB7">
        <w:rPr>
          <w:rFonts w:ascii="Arial" w:hAnsi="Arial" w:cs="Arial"/>
          <w:sz w:val="20"/>
          <w:szCs w:val="20"/>
        </w:rPr>
        <w:t xml:space="preserve"> O utemeljenem sumu na navzočnost karantenskega ŠO uradni preglednik obvesti dobavitelja in Upravo v skladu s Smernic</w:t>
      </w:r>
      <w:r w:rsidR="0033312F" w:rsidRPr="000D6EB7">
        <w:rPr>
          <w:rFonts w:ascii="Arial" w:hAnsi="Arial" w:cs="Arial"/>
          <w:sz w:val="20"/>
          <w:szCs w:val="20"/>
        </w:rPr>
        <w:t>ami</w:t>
      </w:r>
      <w:r w:rsidR="00C42485" w:rsidRPr="000D6EB7">
        <w:rPr>
          <w:rFonts w:ascii="Arial" w:hAnsi="Arial" w:cs="Arial"/>
          <w:sz w:val="20"/>
          <w:szCs w:val="20"/>
        </w:rPr>
        <w:t xml:space="preserve"> za obveščanje.</w:t>
      </w:r>
      <w:r w:rsidRPr="000D6EB7">
        <w:rPr>
          <w:rFonts w:ascii="Arial" w:hAnsi="Arial" w:cs="Arial"/>
          <w:sz w:val="20"/>
          <w:szCs w:val="20"/>
        </w:rPr>
        <w:t xml:space="preserve">  </w:t>
      </w:r>
    </w:p>
    <w:p w14:paraId="0AB656B5" w14:textId="77777777" w:rsidR="00907F15" w:rsidRPr="000D6EB7" w:rsidRDefault="00907F15" w:rsidP="00907F15">
      <w:pPr>
        <w:spacing w:after="120" w:line="260" w:lineRule="atLeast"/>
        <w:rPr>
          <w:rFonts w:ascii="Arial" w:hAnsi="Arial" w:cs="Arial"/>
          <w:sz w:val="20"/>
          <w:szCs w:val="20"/>
        </w:rPr>
      </w:pPr>
      <w:r w:rsidRPr="000D6EB7">
        <w:rPr>
          <w:rFonts w:ascii="Arial" w:hAnsi="Arial" w:cs="Arial"/>
          <w:sz w:val="20"/>
          <w:szCs w:val="20"/>
        </w:rPr>
        <w:t>Škodljivih organizmov, ki lahko negativno vplivajo na kakovost razmnoževalnega materiala trte oziroma zmanjšujejo njegovo uporabnost</w:t>
      </w:r>
      <w:r w:rsidR="0038741A" w:rsidRPr="000D6EB7">
        <w:rPr>
          <w:rFonts w:ascii="Arial" w:hAnsi="Arial" w:cs="Arial"/>
          <w:sz w:val="20"/>
          <w:szCs w:val="20"/>
        </w:rPr>
        <w:t>,</w:t>
      </w:r>
      <w:r w:rsidRPr="000D6EB7">
        <w:rPr>
          <w:rFonts w:ascii="Arial" w:hAnsi="Arial" w:cs="Arial"/>
          <w:sz w:val="20"/>
          <w:szCs w:val="20"/>
        </w:rPr>
        <w:t xml:space="preserve"> mora biti, skladno z določili 2. točke Priloge 1 Pravilnika, v matičnem nasadu in trsnici či</w:t>
      </w:r>
      <w:r w:rsidR="00217B5A" w:rsidRPr="000D6EB7">
        <w:rPr>
          <w:rFonts w:ascii="Arial" w:hAnsi="Arial" w:cs="Arial"/>
          <w:sz w:val="20"/>
          <w:szCs w:val="20"/>
        </w:rPr>
        <w:t>m manj. To velja tudi za ŠO, ki</w:t>
      </w:r>
      <w:r w:rsidRPr="000D6EB7">
        <w:rPr>
          <w:rFonts w:ascii="Arial" w:hAnsi="Arial" w:cs="Arial"/>
          <w:sz w:val="20"/>
          <w:szCs w:val="20"/>
        </w:rPr>
        <w:t xml:space="preserve"> niso posebej navedeni v 3. točki te Priloge in ne spadajo med karantenske ali nadzorovane nekarantenske </w:t>
      </w:r>
      <w:r w:rsidR="00217B5A" w:rsidRPr="000D6EB7">
        <w:rPr>
          <w:rFonts w:ascii="Arial" w:hAnsi="Arial" w:cs="Arial"/>
          <w:sz w:val="20"/>
          <w:szCs w:val="20"/>
        </w:rPr>
        <w:t>ŠO</w:t>
      </w:r>
      <w:r w:rsidRPr="000D6EB7">
        <w:rPr>
          <w:rFonts w:ascii="Arial" w:hAnsi="Arial" w:cs="Arial"/>
          <w:sz w:val="20"/>
          <w:szCs w:val="20"/>
        </w:rPr>
        <w:t xml:space="preserve">. </w:t>
      </w:r>
    </w:p>
    <w:p w14:paraId="102918A7" w14:textId="77777777" w:rsidR="00907F15" w:rsidRPr="000D6EB7" w:rsidRDefault="00907F15" w:rsidP="002E412D">
      <w:pPr>
        <w:pStyle w:val="Naslov4"/>
      </w:pPr>
      <w:r w:rsidRPr="000D6EB7">
        <w:t>Uradno vzorčenje in testiranje</w:t>
      </w:r>
    </w:p>
    <w:p w14:paraId="13A3694E" w14:textId="77777777" w:rsidR="00907F15" w:rsidRPr="000D6EB7" w:rsidRDefault="00907F15" w:rsidP="00907F15">
      <w:pPr>
        <w:spacing w:after="120" w:line="260" w:lineRule="atLeast"/>
        <w:rPr>
          <w:rFonts w:ascii="Arial" w:hAnsi="Arial" w:cs="Arial"/>
          <w:sz w:val="20"/>
          <w:szCs w:val="20"/>
        </w:rPr>
      </w:pPr>
      <w:r w:rsidRPr="000D6EB7">
        <w:rPr>
          <w:rFonts w:ascii="Arial" w:hAnsi="Arial" w:cs="Arial"/>
          <w:sz w:val="20"/>
          <w:szCs w:val="20"/>
        </w:rPr>
        <w:t>Za redno p</w:t>
      </w:r>
      <w:r w:rsidR="00217B5A" w:rsidRPr="000D6EB7">
        <w:rPr>
          <w:rFonts w:ascii="Arial" w:hAnsi="Arial" w:cs="Arial"/>
          <w:sz w:val="20"/>
          <w:szCs w:val="20"/>
        </w:rPr>
        <w:t>reverjanje zdravstvenega stanja</w:t>
      </w:r>
      <w:r w:rsidRPr="000D6EB7">
        <w:rPr>
          <w:rFonts w:ascii="Arial" w:hAnsi="Arial" w:cs="Arial"/>
          <w:sz w:val="20"/>
          <w:szCs w:val="20"/>
        </w:rPr>
        <w:t xml:space="preserve"> se v skladu s Pravilnikom vsi matični trsi v uradno potrjenem matičnjaku ponovno testirajo na viruse GFLV, ArMV, GLRaV-1, GLRaV-3 in GFkV, in sicer v baznem matičnjaku vsakih 6 let, od šestega leta rasti dalje, v certificiranem matičnjaku pa vsakih 10 let, od desetega leta rasti dalje. Vzorčenje se izvede v času mirovanja rasti trte v skladu z Metodo jemanja vzorcev za ponovno testiranje matičnih trsov iz Priloge 2 te metode.</w:t>
      </w:r>
    </w:p>
    <w:p w14:paraId="7F0B965F" w14:textId="720D0D29" w:rsidR="00F612A5" w:rsidRPr="000D6EB7" w:rsidRDefault="00F612A5" w:rsidP="00907F15">
      <w:pPr>
        <w:spacing w:after="120" w:line="260" w:lineRule="atLeast"/>
        <w:rPr>
          <w:rFonts w:ascii="Arial" w:hAnsi="Arial" w:cs="Arial"/>
          <w:sz w:val="20"/>
          <w:szCs w:val="20"/>
        </w:rPr>
      </w:pPr>
      <w:r w:rsidRPr="000D6EB7">
        <w:rPr>
          <w:rFonts w:ascii="Arial" w:hAnsi="Arial" w:cs="Arial"/>
          <w:sz w:val="20"/>
          <w:szCs w:val="20"/>
        </w:rPr>
        <w:t>Vzorčenje matičnih trsov na viruse GFLV, ArMV, GLRaV-1 in GLRaV-3 iz točke 2.2.3 (b) se opravi tudi med rastno dobo, če se ob izvajanju pregledov posumi na okužbo s temi virusi. Pri tem se lahko, v skladu z navodili imenovanega laboratorija, namesto dela olesenele rozge kot vzorec odvzamejo zeleni listi, zeleni vršički, korenine, ipd. Posamezni odvzeti vzorec se shrani v primerno embalažo in označi, kot je določeno v Metodi jemanja vzorcev za ponovno testiranje matičnih trsov</w:t>
      </w:r>
      <w:r w:rsidR="002B023F">
        <w:rPr>
          <w:rFonts w:ascii="Arial" w:hAnsi="Arial" w:cs="Arial"/>
          <w:sz w:val="20"/>
          <w:szCs w:val="20"/>
        </w:rPr>
        <w:t xml:space="preserve"> v </w:t>
      </w:r>
      <w:r w:rsidR="002B023F" w:rsidRPr="000D6EB7">
        <w:rPr>
          <w:rFonts w:ascii="Arial" w:hAnsi="Arial" w:cs="Arial"/>
          <w:sz w:val="20"/>
          <w:szCs w:val="20"/>
        </w:rPr>
        <w:t>Prilog</w:t>
      </w:r>
      <w:r w:rsidR="002B023F">
        <w:rPr>
          <w:rFonts w:ascii="Arial" w:hAnsi="Arial" w:cs="Arial"/>
          <w:sz w:val="20"/>
          <w:szCs w:val="20"/>
        </w:rPr>
        <w:t>i</w:t>
      </w:r>
      <w:r w:rsidR="002B023F" w:rsidRPr="000D6EB7">
        <w:rPr>
          <w:rFonts w:ascii="Arial" w:hAnsi="Arial" w:cs="Arial"/>
          <w:sz w:val="20"/>
          <w:szCs w:val="20"/>
        </w:rPr>
        <w:t xml:space="preserve"> 2 te metode</w:t>
      </w:r>
      <w:r w:rsidRPr="000D6EB7">
        <w:rPr>
          <w:rFonts w:ascii="Arial" w:hAnsi="Arial" w:cs="Arial"/>
          <w:sz w:val="20"/>
          <w:szCs w:val="20"/>
        </w:rPr>
        <w:t>.</w:t>
      </w:r>
    </w:p>
    <w:p w14:paraId="7A94ADD3" w14:textId="51ADEBC8" w:rsidR="00146900" w:rsidRPr="000D6EB7" w:rsidRDefault="00907F15" w:rsidP="00907F15">
      <w:pPr>
        <w:spacing w:after="120" w:line="260" w:lineRule="atLeast"/>
        <w:rPr>
          <w:rFonts w:ascii="Arial" w:hAnsi="Arial" w:cs="Arial"/>
          <w:sz w:val="20"/>
          <w:szCs w:val="20"/>
        </w:rPr>
      </w:pPr>
      <w:r w:rsidRPr="000D6EB7">
        <w:rPr>
          <w:rFonts w:ascii="Arial" w:hAnsi="Arial" w:cs="Arial"/>
          <w:sz w:val="20"/>
          <w:szCs w:val="20"/>
        </w:rPr>
        <w:t xml:space="preserve">Uradno vzorčenje matičnih trsov med rastjo ob sumu na okužbo s karantenskimi ŠO, z bakterijami ali z drugimi virusi in virusom podobnimi ŠO iz točke 2.2.3 (b) se izvede v skladu z navodili imenovanega diagnostičnega laboratorija. Posamezni odvzeti vzorec se shrani v primerno embalažo in označi, kot je določeno v Metodi jemanja vzorcev za ponovno testiranje matičnih trsov </w:t>
      </w:r>
      <w:r w:rsidR="002B023F">
        <w:rPr>
          <w:rFonts w:ascii="Arial" w:hAnsi="Arial" w:cs="Arial"/>
          <w:sz w:val="20"/>
          <w:szCs w:val="20"/>
        </w:rPr>
        <w:t>v</w:t>
      </w:r>
      <w:r w:rsidRPr="000D6EB7">
        <w:rPr>
          <w:rFonts w:ascii="Arial" w:hAnsi="Arial" w:cs="Arial"/>
          <w:sz w:val="20"/>
          <w:szCs w:val="20"/>
        </w:rPr>
        <w:t xml:space="preserve"> Prilog</w:t>
      </w:r>
      <w:r w:rsidR="002B023F">
        <w:rPr>
          <w:rFonts w:ascii="Arial" w:hAnsi="Arial" w:cs="Arial"/>
          <w:sz w:val="20"/>
          <w:szCs w:val="20"/>
        </w:rPr>
        <w:t>i</w:t>
      </w:r>
      <w:r w:rsidRPr="000D6EB7">
        <w:rPr>
          <w:rFonts w:ascii="Arial" w:hAnsi="Arial" w:cs="Arial"/>
          <w:sz w:val="20"/>
          <w:szCs w:val="20"/>
        </w:rPr>
        <w:t xml:space="preserve"> 2</w:t>
      </w:r>
      <w:r w:rsidR="002B023F">
        <w:rPr>
          <w:rFonts w:ascii="Arial" w:hAnsi="Arial" w:cs="Arial"/>
          <w:sz w:val="20"/>
          <w:szCs w:val="20"/>
        </w:rPr>
        <w:t xml:space="preserve"> te metode</w:t>
      </w:r>
      <w:r w:rsidRPr="000D6EB7">
        <w:rPr>
          <w:rFonts w:ascii="Arial" w:hAnsi="Arial" w:cs="Arial"/>
          <w:sz w:val="20"/>
          <w:szCs w:val="20"/>
        </w:rPr>
        <w:t xml:space="preserve">, ter se v najkrajšem možnem času dostavi imenovanemu laboratoriju. </w:t>
      </w:r>
      <w:r w:rsidR="00917D8C" w:rsidRPr="000D6EB7">
        <w:rPr>
          <w:rFonts w:ascii="Arial" w:hAnsi="Arial" w:cs="Arial"/>
          <w:sz w:val="20"/>
          <w:szCs w:val="20"/>
        </w:rPr>
        <w:t>O utemeljenem sumu na navzočnost karantenskega ŠO uradni preglednik obvesti dobavitelja in Upravo v skladu s Smernic</w:t>
      </w:r>
      <w:r w:rsidR="0033312F" w:rsidRPr="000D6EB7">
        <w:rPr>
          <w:rFonts w:ascii="Arial" w:hAnsi="Arial" w:cs="Arial"/>
          <w:sz w:val="20"/>
          <w:szCs w:val="20"/>
        </w:rPr>
        <w:t>ami</w:t>
      </w:r>
      <w:r w:rsidR="00917D8C" w:rsidRPr="000D6EB7">
        <w:rPr>
          <w:rFonts w:ascii="Arial" w:hAnsi="Arial" w:cs="Arial"/>
          <w:sz w:val="20"/>
          <w:szCs w:val="20"/>
        </w:rPr>
        <w:t xml:space="preserve"> za obveščanje</w:t>
      </w:r>
      <w:r w:rsidRPr="000D6EB7">
        <w:rPr>
          <w:rFonts w:ascii="Arial" w:hAnsi="Arial" w:cs="Arial"/>
          <w:sz w:val="20"/>
          <w:szCs w:val="20"/>
        </w:rPr>
        <w:t>.</w:t>
      </w:r>
      <w:r w:rsidR="00146900" w:rsidRPr="000D6EB7">
        <w:rPr>
          <w:rFonts w:ascii="Arial" w:hAnsi="Arial" w:cs="Arial"/>
          <w:sz w:val="20"/>
          <w:szCs w:val="20"/>
        </w:rPr>
        <w:t xml:space="preserve"> </w:t>
      </w:r>
    </w:p>
    <w:p w14:paraId="34DD6679" w14:textId="77777777" w:rsidR="00146900" w:rsidRPr="000D6EB7" w:rsidRDefault="00907F15" w:rsidP="00866A4A">
      <w:pPr>
        <w:pStyle w:val="Naslov3"/>
        <w:numPr>
          <w:ilvl w:val="2"/>
          <w:numId w:val="10"/>
        </w:numPr>
        <w:ind w:left="1276"/>
        <w:rPr>
          <w:lang w:val="sl-SI"/>
        </w:rPr>
      </w:pPr>
      <w:bookmarkStart w:id="38" w:name="_Toc71786177"/>
      <w:r w:rsidRPr="000D6EB7">
        <w:rPr>
          <w:lang w:val="sl-SI"/>
        </w:rPr>
        <w:t>Izdaja potrdila o uradni potrditvi razmnoževalnega materiala trte in izdaja uradnih etiket</w:t>
      </w:r>
      <w:bookmarkEnd w:id="38"/>
    </w:p>
    <w:p w14:paraId="2CB0FC4F" w14:textId="77777777" w:rsidR="00907F15" w:rsidRPr="000D6EB7" w:rsidRDefault="00907F15" w:rsidP="00907F15">
      <w:pPr>
        <w:spacing w:after="120" w:line="260" w:lineRule="atLeast"/>
        <w:rPr>
          <w:rFonts w:ascii="Arial" w:hAnsi="Arial" w:cs="Arial"/>
          <w:sz w:val="20"/>
          <w:szCs w:val="20"/>
        </w:rPr>
      </w:pPr>
      <w:r w:rsidRPr="000D6EB7">
        <w:rPr>
          <w:rFonts w:ascii="Arial" w:hAnsi="Arial" w:cs="Arial"/>
          <w:sz w:val="20"/>
          <w:szCs w:val="20"/>
        </w:rPr>
        <w:t>Potem, ko so bili vsi postopki pridelave trsnega razmnoževalnega materiala ustrezno izpeljani in je bilo z uradnimi pregledi iz točke 2.4.2 te metode uradno ugotovljeno, da so s Pravilnikom predpisani pogoji za uradno potrditev potaknjencev ali ključev podlag za cepljenje izpolnjeni, izda KIS – SUP potrdilo o uradni potrditvi razmnoževalnega materiala trte. Postopek uradnega potrjevanja je s tem končan v primeru, da bo razmnoževalni material uporabil dobavitelj sam za lastno pridelavo trsnih cepljenk.</w:t>
      </w:r>
    </w:p>
    <w:p w14:paraId="1CCC4010" w14:textId="77777777" w:rsidR="00146900" w:rsidRPr="000D6EB7" w:rsidRDefault="00907F15" w:rsidP="00907F15">
      <w:pPr>
        <w:spacing w:after="120" w:line="260" w:lineRule="atLeast"/>
        <w:rPr>
          <w:rFonts w:ascii="Arial" w:hAnsi="Arial" w:cs="Arial"/>
          <w:sz w:val="20"/>
          <w:szCs w:val="20"/>
        </w:rPr>
      </w:pPr>
      <w:r w:rsidRPr="000D6EB7">
        <w:rPr>
          <w:rFonts w:ascii="Arial" w:hAnsi="Arial" w:cs="Arial"/>
          <w:sz w:val="20"/>
          <w:szCs w:val="20"/>
        </w:rPr>
        <w:t>Če bo razmnoževalni material dan na trg, mora dobavitelj KIS – SUP podati zahtevo za izdajo določenega števila uradnih etiket</w:t>
      </w:r>
      <w:r w:rsidR="00E70E22" w:rsidRPr="000D6EB7">
        <w:rPr>
          <w:rFonts w:ascii="Arial" w:hAnsi="Arial" w:cs="Arial"/>
          <w:sz w:val="20"/>
          <w:szCs w:val="20"/>
        </w:rPr>
        <w:t xml:space="preserve">, ki so obenem rastlinski potni list (v nadaljevanju: uradne etikete </w:t>
      </w:r>
      <w:r w:rsidRPr="000D6EB7">
        <w:rPr>
          <w:rFonts w:ascii="Arial" w:hAnsi="Arial" w:cs="Arial"/>
          <w:sz w:val="20"/>
          <w:szCs w:val="20"/>
        </w:rPr>
        <w:t>– RPL</w:t>
      </w:r>
      <w:r w:rsidR="00E70E22" w:rsidRPr="000D6EB7">
        <w:rPr>
          <w:rFonts w:ascii="Arial" w:hAnsi="Arial" w:cs="Arial"/>
          <w:sz w:val="20"/>
          <w:szCs w:val="20"/>
        </w:rPr>
        <w:t>)</w:t>
      </w:r>
      <w:r w:rsidRPr="000D6EB7">
        <w:rPr>
          <w:rFonts w:ascii="Arial" w:hAnsi="Arial" w:cs="Arial"/>
          <w:sz w:val="20"/>
          <w:szCs w:val="20"/>
        </w:rPr>
        <w:t>. V zahtevi navede tudi čas in način pakiranja, zlasti število ključev v enoti pakiranja ter skupno količino. Nato KIS – SUP ugotovi, ali je količina pridelanih ključev skladna z oceno količine pridelka potaknjencev ali ključev podlag, ki jo je opravil pri uradnih pregledih, ter določi število potrebnih uradnih etiket – RPL. Vsako izdajo uradnih etiket – RPL spremlja dovoljenje za uradno označevanje ter potrdilo o prevzemu uradnih etiket – RPL za uradno označevanje certificiranega razmnoževalnega materiala trte</w:t>
      </w:r>
      <w:r w:rsidR="00146900" w:rsidRPr="000D6EB7">
        <w:rPr>
          <w:rFonts w:ascii="Arial" w:hAnsi="Arial" w:cs="Arial"/>
          <w:sz w:val="20"/>
          <w:szCs w:val="20"/>
        </w:rPr>
        <w:t>.</w:t>
      </w:r>
    </w:p>
    <w:p w14:paraId="62C265B9" w14:textId="77777777" w:rsidR="00146900" w:rsidRPr="000D6EB7" w:rsidRDefault="00907F15" w:rsidP="00866A4A">
      <w:pPr>
        <w:pStyle w:val="Naslov3"/>
        <w:numPr>
          <w:ilvl w:val="2"/>
          <w:numId w:val="10"/>
        </w:numPr>
        <w:ind w:left="1276"/>
        <w:rPr>
          <w:lang w:val="sl-SI"/>
        </w:rPr>
      </w:pPr>
      <w:bookmarkStart w:id="39" w:name="_Toc515528445"/>
      <w:bookmarkStart w:id="40" w:name="_Toc71786178"/>
      <w:r w:rsidRPr="000D6EB7">
        <w:rPr>
          <w:lang w:val="sl-SI"/>
        </w:rPr>
        <w:t>Preklic uradne potrditve matičnjaka</w:t>
      </w:r>
      <w:bookmarkEnd w:id="39"/>
      <w:bookmarkEnd w:id="40"/>
    </w:p>
    <w:p w14:paraId="56C56816" w14:textId="77777777" w:rsidR="00146900" w:rsidRPr="000D6EB7" w:rsidRDefault="00907F15" w:rsidP="00D01523">
      <w:pPr>
        <w:spacing w:after="120" w:line="260" w:lineRule="atLeast"/>
        <w:rPr>
          <w:rFonts w:ascii="Arial" w:hAnsi="Arial" w:cs="Arial"/>
          <w:sz w:val="20"/>
          <w:szCs w:val="20"/>
        </w:rPr>
      </w:pPr>
      <w:r w:rsidRPr="000D6EB7">
        <w:rPr>
          <w:rFonts w:ascii="Arial" w:hAnsi="Arial" w:cs="Arial"/>
          <w:sz w:val="20"/>
          <w:szCs w:val="20"/>
        </w:rPr>
        <w:t>Če KIS – SUP z uradnim pregledom iz točke 2.3.2 ugotovi, da s Pravilnikom predpisani pogoji za uradno potrjen matičnjak niso več izpolnjeni, izda odločbo, s katero prekliče uradno potrditev takega matičnega nasada. Pri matičnem nasadu kategorije »certificiran«, količina trsov, ki so bili izločeni in odstranjeni zaradi zdravstvenih razlogov ne sme presegati 5 % vseh sadilnih mest, skladno z zahtevo točke 5.3.2 v Prilogi 1 Pravilnika</w:t>
      </w:r>
      <w:r w:rsidR="00146900" w:rsidRPr="000D6EB7">
        <w:rPr>
          <w:rFonts w:ascii="Arial" w:hAnsi="Arial" w:cs="Arial"/>
          <w:sz w:val="20"/>
          <w:szCs w:val="20"/>
        </w:rPr>
        <w:t xml:space="preserve">. </w:t>
      </w:r>
    </w:p>
    <w:p w14:paraId="6E36F3D3" w14:textId="77777777" w:rsidR="00146900" w:rsidRPr="00866A4A" w:rsidRDefault="00907F15" w:rsidP="00866A4A">
      <w:pPr>
        <w:pStyle w:val="Naslov2"/>
        <w:numPr>
          <w:ilvl w:val="1"/>
          <w:numId w:val="19"/>
        </w:numPr>
        <w:ind w:left="567" w:hanging="501"/>
      </w:pPr>
      <w:bookmarkStart w:id="41" w:name="_Toc515528446"/>
      <w:bookmarkStart w:id="42" w:name="_Toc71786179"/>
      <w:r w:rsidRPr="00866A4A">
        <w:t>Uradna potrditev baznih in certificiranih cepičev vinskih sort za cepljenje</w:t>
      </w:r>
      <w:bookmarkEnd w:id="41"/>
      <w:bookmarkEnd w:id="42"/>
    </w:p>
    <w:p w14:paraId="4D34CBB4" w14:textId="77777777" w:rsidR="00907F15" w:rsidRPr="000D6EB7" w:rsidRDefault="00907F15" w:rsidP="00907F15">
      <w:pPr>
        <w:spacing w:after="120" w:line="260" w:lineRule="atLeast"/>
        <w:rPr>
          <w:rFonts w:ascii="Arial" w:hAnsi="Arial" w:cs="Arial"/>
          <w:sz w:val="20"/>
          <w:szCs w:val="20"/>
        </w:rPr>
      </w:pPr>
      <w:r w:rsidRPr="000D6EB7">
        <w:rPr>
          <w:rFonts w:ascii="Arial" w:hAnsi="Arial" w:cs="Arial"/>
          <w:sz w:val="20"/>
          <w:szCs w:val="20"/>
        </w:rPr>
        <w:t>Cepiči vinskih sort za cepljenje se lahko uradno potrdijo, če so bili pridobljeni iz matičnih trsov v baznih oziroma certificiranih matičnih vinogradih, ki so bili uradno potrjeni po postopku iz točke 2.2 te metode ter redno vsako leto uradno pregledani po postopku, opisanem v tej točki.</w:t>
      </w:r>
    </w:p>
    <w:p w14:paraId="7D77A183" w14:textId="77777777" w:rsidR="00146900" w:rsidRPr="000D6EB7" w:rsidRDefault="00582C66" w:rsidP="00866A4A">
      <w:pPr>
        <w:pStyle w:val="Naslov3"/>
        <w:numPr>
          <w:ilvl w:val="2"/>
          <w:numId w:val="10"/>
        </w:numPr>
        <w:ind w:left="1276"/>
        <w:rPr>
          <w:lang w:val="sl-SI"/>
        </w:rPr>
      </w:pPr>
      <w:bookmarkStart w:id="43" w:name="_Toc515528447"/>
      <w:bookmarkStart w:id="44" w:name="_Toc71786180"/>
      <w:r w:rsidRPr="000D6EB7">
        <w:rPr>
          <w:lang w:val="sl-SI"/>
        </w:rPr>
        <w:t>Vložitev</w:t>
      </w:r>
      <w:r w:rsidR="00146900" w:rsidRPr="000D6EB7">
        <w:rPr>
          <w:lang w:val="sl-SI"/>
        </w:rPr>
        <w:t xml:space="preserve"> pr</w:t>
      </w:r>
      <w:r w:rsidRPr="000D6EB7">
        <w:rPr>
          <w:lang w:val="sl-SI"/>
        </w:rPr>
        <w:t>ijave</w:t>
      </w:r>
      <w:bookmarkEnd w:id="43"/>
      <w:bookmarkEnd w:id="44"/>
    </w:p>
    <w:p w14:paraId="67D2606C" w14:textId="77777777" w:rsidR="00030887" w:rsidRDefault="00582C66" w:rsidP="00030887">
      <w:pPr>
        <w:spacing w:line="260" w:lineRule="atLeast"/>
        <w:rPr>
          <w:rFonts w:ascii="Arial" w:hAnsi="Arial" w:cs="Arial"/>
          <w:sz w:val="20"/>
          <w:szCs w:val="20"/>
        </w:rPr>
      </w:pPr>
      <w:r w:rsidRPr="000D6EB7">
        <w:rPr>
          <w:rFonts w:ascii="Arial" w:hAnsi="Arial" w:cs="Arial"/>
          <w:sz w:val="20"/>
          <w:szCs w:val="20"/>
        </w:rPr>
        <w:t>Uradna potrditev baznih in certificiranih cepičev za cepljenje se opravi na podlagi prijave za uradno potrditev na obrazcu »Prijava za uradno potrditev certificiranih cepičev vinske trte – letna prijava pridelave«, ki se vloži do 30. aprila tekočega leta. Obrazec prijave je v elektronski obliki dostopen na spletni strani KIS – SUP</w:t>
      </w:r>
      <w:r w:rsidR="00030887">
        <w:rPr>
          <w:rFonts w:ascii="Arial" w:hAnsi="Arial" w:cs="Arial"/>
          <w:sz w:val="20"/>
          <w:szCs w:val="20"/>
        </w:rPr>
        <w:t>:</w:t>
      </w:r>
    </w:p>
    <w:p w14:paraId="6448D342" w14:textId="58DD77D9" w:rsidR="00030887" w:rsidRPr="000D6EB7" w:rsidRDefault="00146900" w:rsidP="00030887">
      <w:pPr>
        <w:spacing w:after="120" w:line="260" w:lineRule="atLeast"/>
        <w:ind w:firstLine="624"/>
        <w:rPr>
          <w:rFonts w:ascii="Arial" w:hAnsi="Arial" w:cs="Arial"/>
          <w:sz w:val="20"/>
          <w:szCs w:val="20"/>
        </w:rPr>
      </w:pPr>
      <w:r w:rsidRPr="000D6EB7">
        <w:rPr>
          <w:rFonts w:ascii="Arial" w:hAnsi="Arial" w:cs="Arial"/>
          <w:sz w:val="20"/>
          <w:szCs w:val="20"/>
        </w:rPr>
        <w:t xml:space="preserve"> </w:t>
      </w:r>
      <w:r w:rsidR="00030887" w:rsidRPr="000D6EB7">
        <w:rPr>
          <w:rFonts w:ascii="Arial" w:hAnsi="Arial" w:cs="Arial"/>
          <w:sz w:val="20"/>
          <w:szCs w:val="20"/>
        </w:rPr>
        <w:t>https://www.kis.si/SUP-Podrocja_dela_in_obrazci/Trta/.</w:t>
      </w:r>
    </w:p>
    <w:p w14:paraId="40CD4E0B" w14:textId="77777777" w:rsidR="00146900" w:rsidRPr="000D6EB7" w:rsidRDefault="00582C66" w:rsidP="00866A4A">
      <w:pPr>
        <w:pStyle w:val="Naslov3"/>
        <w:numPr>
          <w:ilvl w:val="2"/>
          <w:numId w:val="10"/>
        </w:numPr>
        <w:ind w:left="1276"/>
        <w:rPr>
          <w:lang w:val="sl-SI"/>
        </w:rPr>
      </w:pPr>
      <w:bookmarkStart w:id="45" w:name="_Toc515528448"/>
      <w:bookmarkStart w:id="46" w:name="_Toc71786181"/>
      <w:r w:rsidRPr="000D6EB7">
        <w:rPr>
          <w:lang w:val="sl-SI"/>
        </w:rPr>
        <w:t>Uradni pregledi</w:t>
      </w:r>
      <w:bookmarkEnd w:id="45"/>
      <w:bookmarkEnd w:id="46"/>
    </w:p>
    <w:p w14:paraId="1F37D7EF" w14:textId="77777777" w:rsidR="00ED4C40" w:rsidRPr="000D6EB7" w:rsidRDefault="00ED4C40" w:rsidP="00ED4C40">
      <w:pPr>
        <w:spacing w:after="120" w:line="260" w:lineRule="atLeast"/>
        <w:rPr>
          <w:rFonts w:ascii="Arial" w:hAnsi="Arial" w:cs="Arial"/>
          <w:sz w:val="20"/>
          <w:szCs w:val="20"/>
        </w:rPr>
      </w:pPr>
      <w:r w:rsidRPr="000D6EB7">
        <w:rPr>
          <w:rFonts w:ascii="Arial" w:hAnsi="Arial" w:cs="Arial"/>
          <w:sz w:val="20"/>
          <w:szCs w:val="20"/>
        </w:rPr>
        <w:t>Na podlagi prijave opravi uradni preglednik s Pravilnikom predpisane uradne preglede, ki so sestavljeni iz pregleda dokumentacije, vizualnih pregledov matičnih rastlin trte v matičnem vinogradu in predpisanih vzorčenj matičnih rastlin trte za testiranje na prisotnost ŠO. Testiranja odvzetih vzorcev opravi imenovani laboratorij.</w:t>
      </w:r>
    </w:p>
    <w:p w14:paraId="3C63C0CB" w14:textId="77777777" w:rsidR="00ED4C40" w:rsidRPr="000D6EB7" w:rsidRDefault="00ED4C40" w:rsidP="002E412D">
      <w:pPr>
        <w:pStyle w:val="Naslov4"/>
        <w:numPr>
          <w:ilvl w:val="0"/>
          <w:numId w:val="8"/>
        </w:numPr>
      </w:pPr>
      <w:r w:rsidRPr="000D6EB7">
        <w:t>Pregled dokumentacije</w:t>
      </w:r>
    </w:p>
    <w:p w14:paraId="59E804D6" w14:textId="77777777" w:rsidR="00ED4C40" w:rsidRPr="000D6EB7" w:rsidRDefault="00ED4C40" w:rsidP="00ED4C40">
      <w:pPr>
        <w:spacing w:after="120" w:line="260" w:lineRule="atLeast"/>
        <w:rPr>
          <w:rFonts w:ascii="Arial" w:hAnsi="Arial" w:cs="Arial"/>
          <w:sz w:val="20"/>
          <w:szCs w:val="20"/>
        </w:rPr>
      </w:pPr>
      <w:r w:rsidRPr="000D6EB7">
        <w:rPr>
          <w:rFonts w:ascii="Arial" w:hAnsi="Arial" w:cs="Arial"/>
          <w:sz w:val="20"/>
          <w:szCs w:val="20"/>
        </w:rPr>
        <w:t>Uradni preglednik preveri, ali se matična knjiga vodi v skladu s 10. členom Pravilnika. Pri pregledu matične knjige in dokumentov preveri, ali so v matično knjigo pripeti: kopija potrdila o uradni potrditvi matičnega vinograda, zapisniki o opravljenih uradnih pregledih in vzorčenjih, rezultati predpisanih ponovnih testiranj matičnih trsov v matičnem vinogradu na viruse in virusom podobne ŠO ter rezultati drugih testiranj uradno odvzetih vzorcev. Preveri tudi, ali se v matično knjigo sproti vpisujejo podatki o izvedenih ukrepih v matičnem vinogradu, zlasti o morebitni odstranitvi matičnih trsov iz matičnega vinograda ter z razlogi za odstranitev.</w:t>
      </w:r>
    </w:p>
    <w:p w14:paraId="350E5E75" w14:textId="77777777" w:rsidR="00ED4C40" w:rsidRPr="000D6EB7" w:rsidRDefault="00ED4C40" w:rsidP="002E412D">
      <w:pPr>
        <w:pStyle w:val="Naslov4"/>
      </w:pPr>
      <w:r w:rsidRPr="000D6EB7">
        <w:t>Terenski pregledi v matičnem vinogradu</w:t>
      </w:r>
    </w:p>
    <w:p w14:paraId="034A8ABF" w14:textId="4EE1F59D" w:rsidR="00ED4C40" w:rsidRPr="000D6EB7" w:rsidRDefault="00ED4C40" w:rsidP="00ED4C40">
      <w:pPr>
        <w:spacing w:after="120" w:line="260" w:lineRule="atLeast"/>
        <w:rPr>
          <w:rFonts w:ascii="Arial" w:hAnsi="Arial" w:cs="Arial"/>
          <w:sz w:val="20"/>
          <w:szCs w:val="20"/>
        </w:rPr>
      </w:pPr>
      <w:r w:rsidRPr="000D6EB7">
        <w:rPr>
          <w:rFonts w:ascii="Arial" w:hAnsi="Arial" w:cs="Arial"/>
          <w:sz w:val="20"/>
          <w:szCs w:val="20"/>
        </w:rPr>
        <w:t>V matičnem vinogradu izvede uradni preglednik med rastno dobo najmanj dva vizualna terenska pregleda</w:t>
      </w:r>
      <w:r w:rsidR="009A1573" w:rsidRPr="000D6EB7">
        <w:rPr>
          <w:rFonts w:ascii="Arial" w:hAnsi="Arial" w:cs="Arial"/>
          <w:sz w:val="20"/>
          <w:szCs w:val="20"/>
        </w:rPr>
        <w:t>, pri</w:t>
      </w:r>
      <w:r w:rsidR="005B4CC8" w:rsidRPr="000D6EB7">
        <w:rPr>
          <w:rFonts w:ascii="Arial" w:hAnsi="Arial" w:cs="Arial"/>
          <w:sz w:val="20"/>
          <w:szCs w:val="20"/>
        </w:rPr>
        <w:t xml:space="preserve"> kateri</w:t>
      </w:r>
      <w:r w:rsidR="009A1573" w:rsidRPr="000D6EB7">
        <w:rPr>
          <w:rFonts w:ascii="Arial" w:hAnsi="Arial" w:cs="Arial"/>
          <w:sz w:val="20"/>
          <w:szCs w:val="20"/>
        </w:rPr>
        <w:t>h</w:t>
      </w:r>
      <w:r w:rsidR="005B4CC8" w:rsidRPr="000D6EB7">
        <w:rPr>
          <w:rFonts w:ascii="Arial" w:hAnsi="Arial" w:cs="Arial"/>
          <w:sz w:val="20"/>
          <w:szCs w:val="20"/>
        </w:rPr>
        <w:t xml:space="preserve"> preveri </w:t>
      </w:r>
      <w:r w:rsidR="009A1573" w:rsidRPr="000D6EB7">
        <w:rPr>
          <w:rFonts w:ascii="Arial" w:hAnsi="Arial" w:cs="Arial"/>
          <w:sz w:val="20"/>
          <w:szCs w:val="20"/>
        </w:rPr>
        <w:t>sortno istovetnost in čistost matičnega nasada ter njegovo zdravstveno stanje</w:t>
      </w:r>
      <w:r w:rsidRPr="000D6EB7">
        <w:rPr>
          <w:rFonts w:ascii="Arial" w:hAnsi="Arial" w:cs="Arial"/>
          <w:sz w:val="20"/>
          <w:szCs w:val="20"/>
        </w:rPr>
        <w:t xml:space="preserve">. </w:t>
      </w:r>
      <w:r w:rsidR="009A1573" w:rsidRPr="000D6EB7">
        <w:rPr>
          <w:rFonts w:ascii="Arial" w:hAnsi="Arial" w:cs="Arial"/>
          <w:sz w:val="20"/>
          <w:szCs w:val="20"/>
        </w:rPr>
        <w:t xml:space="preserve">Vizualna </w:t>
      </w:r>
      <w:r w:rsidR="00D40260" w:rsidRPr="000D6EB7">
        <w:rPr>
          <w:rFonts w:ascii="Arial" w:hAnsi="Arial" w:cs="Arial"/>
          <w:sz w:val="20"/>
          <w:szCs w:val="20"/>
        </w:rPr>
        <w:t xml:space="preserve">terenska </w:t>
      </w:r>
      <w:r w:rsidR="009A1573" w:rsidRPr="000D6EB7">
        <w:rPr>
          <w:rFonts w:ascii="Arial" w:hAnsi="Arial" w:cs="Arial"/>
          <w:sz w:val="20"/>
          <w:szCs w:val="20"/>
        </w:rPr>
        <w:t xml:space="preserve">pregleda se opravita </w:t>
      </w:r>
      <w:r w:rsidR="00F94C42" w:rsidRPr="000D6EB7">
        <w:rPr>
          <w:rFonts w:ascii="Arial" w:hAnsi="Arial" w:cs="Arial"/>
          <w:sz w:val="20"/>
          <w:szCs w:val="20"/>
        </w:rPr>
        <w:t xml:space="preserve">v najustreznejšem obdobju leta ob upoštevanju </w:t>
      </w:r>
      <w:r w:rsidR="005B4CC8" w:rsidRPr="000D6EB7">
        <w:rPr>
          <w:rFonts w:ascii="Arial" w:hAnsi="Arial" w:cs="Arial"/>
          <w:sz w:val="20"/>
          <w:szCs w:val="20"/>
        </w:rPr>
        <w:t xml:space="preserve">razvojne faze matičnih trsov ter </w:t>
      </w:r>
      <w:r w:rsidR="009A1573" w:rsidRPr="000D6EB7">
        <w:rPr>
          <w:rFonts w:ascii="Arial" w:hAnsi="Arial" w:cs="Arial"/>
          <w:sz w:val="20"/>
          <w:szCs w:val="20"/>
        </w:rPr>
        <w:t xml:space="preserve">ob upoštevanju </w:t>
      </w:r>
      <w:r w:rsidR="00F94C42" w:rsidRPr="000D6EB7">
        <w:rPr>
          <w:rFonts w:ascii="Arial" w:hAnsi="Arial" w:cs="Arial"/>
          <w:sz w:val="20"/>
          <w:szCs w:val="20"/>
        </w:rPr>
        <w:t>podnebnih razmer in pogojev za gojenje trte ter biologije (razvojnega stadija) nadzorovanih nekarantenskih ŠO</w:t>
      </w:r>
      <w:r w:rsidR="00D40260" w:rsidRPr="000D6EB7">
        <w:rPr>
          <w:rFonts w:ascii="Arial" w:hAnsi="Arial" w:cs="Arial"/>
          <w:sz w:val="20"/>
          <w:szCs w:val="20"/>
        </w:rPr>
        <w:t>, skladno s 1. in 2. točko Priloge 1 Pravilnika</w:t>
      </w:r>
      <w:r w:rsidR="009A1573" w:rsidRPr="000D6EB7">
        <w:rPr>
          <w:rFonts w:ascii="Arial" w:hAnsi="Arial" w:cs="Arial"/>
          <w:sz w:val="20"/>
          <w:szCs w:val="20"/>
        </w:rPr>
        <w:t xml:space="preserve">. </w:t>
      </w:r>
      <w:r w:rsidRPr="000D6EB7">
        <w:rPr>
          <w:rFonts w:ascii="Arial" w:hAnsi="Arial" w:cs="Arial"/>
          <w:sz w:val="20"/>
          <w:szCs w:val="20"/>
        </w:rPr>
        <w:t xml:space="preserve">Pri vsakem pregledu </w:t>
      </w:r>
      <w:r w:rsidR="009A1573" w:rsidRPr="000D6EB7">
        <w:rPr>
          <w:rFonts w:ascii="Arial" w:hAnsi="Arial" w:cs="Arial"/>
          <w:sz w:val="20"/>
          <w:szCs w:val="20"/>
        </w:rPr>
        <w:t xml:space="preserve">uradni preglednik </w:t>
      </w:r>
      <w:r w:rsidRPr="000D6EB7">
        <w:rPr>
          <w:rFonts w:ascii="Arial" w:hAnsi="Arial" w:cs="Arial"/>
          <w:sz w:val="20"/>
          <w:szCs w:val="20"/>
        </w:rPr>
        <w:t>preveri, ali je dobavitelj pravočasno in pravilno izvedel morebitne ukrepe, ki so mu bili z zapisnikom naloženi pri prejšnjem pregledu.</w:t>
      </w:r>
    </w:p>
    <w:p w14:paraId="2C77CE79" w14:textId="79B57EBE" w:rsidR="00ED4C40" w:rsidRPr="000D6EB7" w:rsidRDefault="00ED4C40" w:rsidP="00ED4C40">
      <w:pPr>
        <w:spacing w:after="120" w:line="260" w:lineRule="atLeast"/>
        <w:rPr>
          <w:rFonts w:ascii="Arial" w:hAnsi="Arial" w:cs="Arial"/>
          <w:sz w:val="20"/>
          <w:szCs w:val="20"/>
        </w:rPr>
      </w:pPr>
      <w:r w:rsidRPr="000D6EB7">
        <w:rPr>
          <w:rFonts w:ascii="Arial" w:hAnsi="Arial" w:cs="Arial"/>
          <w:sz w:val="20"/>
          <w:szCs w:val="20"/>
        </w:rPr>
        <w:t>Prvi pregled matičnega vinograda se opravi v prvi polovici rastne dobe (od sredine maja do sredine julija), ko so mladike dolge cca 0,5 – 1,5 m. Pri pregledu se po načrtu matičnega vinograda v matični knjigi prehodi vsaj polovica nasada. Pri tem se ugotavljajo zlasti sortna istovetnost in sortna čistost rastlin po partijah, oskrba in splošno stanje nasada. Pri pregledu zdravstvenega stanja rastlin se preveri, ali so bili izvedeni ukrepi za zdravstveno varstvo rastlin ter ugotovi morebitne pojave ŠO iz točke 2.2.3(b) te metode. Posebej pozorno se ugotavljajo morebitna znamenja navzočnosti bolezni iz kompleksa kužne izrojenosti trte (virusi GFLV in ArMV) ali znakov drugih virusnih bolezni trte, ki se najbolje vidijo v tem delu leta</w:t>
      </w:r>
      <w:r w:rsidR="00E2430F" w:rsidRPr="000D6EB7">
        <w:rPr>
          <w:rFonts w:ascii="Arial" w:hAnsi="Arial" w:cs="Arial"/>
          <w:sz w:val="20"/>
          <w:szCs w:val="20"/>
        </w:rPr>
        <w:t>,</w:t>
      </w:r>
      <w:r w:rsidRPr="000D6EB7">
        <w:rPr>
          <w:rFonts w:ascii="Arial" w:hAnsi="Arial" w:cs="Arial"/>
          <w:sz w:val="20"/>
          <w:szCs w:val="20"/>
        </w:rPr>
        <w:t xml:space="preserve"> ter bakterijskega trsnega raka. </w:t>
      </w:r>
    </w:p>
    <w:p w14:paraId="0B38C2D0" w14:textId="77777777" w:rsidR="00ED4C40" w:rsidRPr="000D6EB7" w:rsidRDefault="00ED4C40" w:rsidP="00ED4C40">
      <w:pPr>
        <w:spacing w:after="120" w:line="260" w:lineRule="atLeast"/>
        <w:rPr>
          <w:rFonts w:ascii="Arial" w:hAnsi="Arial" w:cs="Arial"/>
          <w:sz w:val="20"/>
          <w:szCs w:val="20"/>
        </w:rPr>
      </w:pPr>
      <w:r w:rsidRPr="000D6EB7">
        <w:rPr>
          <w:rFonts w:ascii="Arial" w:hAnsi="Arial" w:cs="Arial"/>
          <w:sz w:val="20"/>
          <w:szCs w:val="20"/>
        </w:rPr>
        <w:t>Drugi pregled matičnega vinograda se opravi v drugi polovici rastne dobe (od začetka avgusta do konca oktobra), pri čemer se vizualno ugotavljajo morebitna navzočnost ŠO iz točke 2.2.3(b) te metode, predvsem bolezni iz kompleksa predčasnega rdečenja in zvijanja listov (virusi GLRaV I in III) ter trsnih rumenic. Oceni se splošna kondicija nasada ter morebitne poškodbe po toči. Oceni se tudi, ali bo količina pridelka cepičev v skladu z najavljeno količino v prijavi.</w:t>
      </w:r>
    </w:p>
    <w:p w14:paraId="1B966AA6" w14:textId="77777777" w:rsidR="00ED4C40" w:rsidRPr="000D6EB7" w:rsidRDefault="00ED4C40" w:rsidP="00ED4C40">
      <w:pPr>
        <w:spacing w:after="120" w:line="260" w:lineRule="atLeast"/>
        <w:rPr>
          <w:rFonts w:ascii="Arial" w:hAnsi="Arial" w:cs="Arial"/>
          <w:sz w:val="20"/>
          <w:szCs w:val="20"/>
        </w:rPr>
      </w:pPr>
      <w:r w:rsidRPr="000D6EB7">
        <w:rPr>
          <w:rFonts w:ascii="Arial" w:hAnsi="Arial" w:cs="Arial"/>
          <w:sz w:val="20"/>
          <w:szCs w:val="20"/>
        </w:rPr>
        <w:t xml:space="preserve">Matični trsi, ki pri terenskih pregledih v matičnem vinogradu kažejo vidna znamenja okužbe z nadzorovanimi nekarantenskimi ŠO iz točke 2.2.3 (b) te metode, se označijo z ustrezno etiketo. Uradni preglednik v zapisniku naloži dobavitelju, da take trse izloči iz matičnega vinograda. Pri tem lahko uradni preglednik po potrebi odvzame tudi vzorec za analizo v imenovanem diagnostičnem laboratoriju. Pri naslednjem pregledu uradni preglednik preveri, ali je dobavitelj pravočasno in pravilno izvedel ukrepe, ki so mu bili z zapisnikom naloženi pri prejšnjem pregledu. </w:t>
      </w:r>
    </w:p>
    <w:p w14:paraId="748627E9" w14:textId="51723466" w:rsidR="00ED4C40" w:rsidRPr="000D6EB7" w:rsidRDefault="00ED4C40" w:rsidP="00ED4C40">
      <w:pPr>
        <w:spacing w:after="120" w:line="260" w:lineRule="atLeast"/>
        <w:rPr>
          <w:rFonts w:ascii="Arial" w:hAnsi="Arial" w:cs="Arial"/>
          <w:sz w:val="20"/>
          <w:szCs w:val="20"/>
        </w:rPr>
      </w:pPr>
      <w:r w:rsidRPr="000D6EB7">
        <w:rPr>
          <w:rFonts w:ascii="Arial" w:hAnsi="Arial" w:cs="Arial"/>
          <w:sz w:val="20"/>
          <w:szCs w:val="20"/>
        </w:rPr>
        <w:t>Če matični trsi kažejo vidna znamenja navzočnosti ali če obstaja sum na navzočnost karantenskih ŠO, uradni preglednik odvzame uradni vzorec</w:t>
      </w:r>
      <w:r w:rsidR="00F612A5" w:rsidRPr="000D6EB7">
        <w:rPr>
          <w:rFonts w:ascii="Arial" w:hAnsi="Arial" w:cs="Arial"/>
          <w:sz w:val="20"/>
          <w:szCs w:val="20"/>
        </w:rPr>
        <w:t>.</w:t>
      </w:r>
      <w:r w:rsidRPr="000D6EB7">
        <w:rPr>
          <w:rFonts w:ascii="Arial" w:hAnsi="Arial" w:cs="Arial"/>
          <w:sz w:val="20"/>
          <w:szCs w:val="20"/>
        </w:rPr>
        <w:t>.</w:t>
      </w:r>
      <w:r w:rsidR="00917D8C" w:rsidRPr="000D6EB7">
        <w:rPr>
          <w:rFonts w:ascii="Arial" w:hAnsi="Arial" w:cs="Arial"/>
          <w:sz w:val="20"/>
          <w:szCs w:val="20"/>
        </w:rPr>
        <w:t xml:space="preserve"> O utemeljenem sumu na navzočnost karantenskega ŠO uradni preglednik obvesti dobavitelja in Upravo v skladu s Smernic</w:t>
      </w:r>
      <w:r w:rsidR="0033312F" w:rsidRPr="000D6EB7">
        <w:rPr>
          <w:rFonts w:ascii="Arial" w:hAnsi="Arial" w:cs="Arial"/>
          <w:sz w:val="20"/>
          <w:szCs w:val="20"/>
        </w:rPr>
        <w:t>ami</w:t>
      </w:r>
      <w:r w:rsidR="00917D8C" w:rsidRPr="000D6EB7">
        <w:rPr>
          <w:rFonts w:ascii="Arial" w:hAnsi="Arial" w:cs="Arial"/>
          <w:sz w:val="20"/>
          <w:szCs w:val="20"/>
        </w:rPr>
        <w:t xml:space="preserve"> za obveščanje.</w:t>
      </w:r>
      <w:r w:rsidRPr="000D6EB7">
        <w:rPr>
          <w:rFonts w:ascii="Arial" w:hAnsi="Arial" w:cs="Arial"/>
          <w:sz w:val="20"/>
          <w:szCs w:val="20"/>
        </w:rPr>
        <w:t xml:space="preserve"> </w:t>
      </w:r>
    </w:p>
    <w:p w14:paraId="59B60C08" w14:textId="77777777" w:rsidR="00ED4C40" w:rsidRPr="000D6EB7" w:rsidRDefault="00ED4C40" w:rsidP="00ED4C40">
      <w:pPr>
        <w:spacing w:after="120" w:line="260" w:lineRule="atLeast"/>
        <w:rPr>
          <w:rFonts w:ascii="Arial" w:hAnsi="Arial" w:cs="Arial"/>
          <w:sz w:val="20"/>
          <w:szCs w:val="20"/>
        </w:rPr>
      </w:pPr>
      <w:r w:rsidRPr="000D6EB7">
        <w:rPr>
          <w:rFonts w:ascii="Arial" w:hAnsi="Arial" w:cs="Arial"/>
          <w:sz w:val="20"/>
          <w:szCs w:val="20"/>
        </w:rPr>
        <w:t xml:space="preserve">Škodljivih organizmov, ki lahko negativno vplivajo na kakovost razmnoževalnega materiala trte oziroma zmanjšujejo njegovo uporabnost mora biti, skladno z določili 2. točke Priloge 1 Pravilnika, v matičnem nasadu in trsnici čim manj. To velja tudi za ŠO, ki niso posebej navedeni v 3. točki te Priloge in ne spadajo med karantenske ali nadzorovane nekarantenske </w:t>
      </w:r>
      <w:r w:rsidR="00217B5A" w:rsidRPr="000D6EB7">
        <w:rPr>
          <w:rFonts w:ascii="Arial" w:hAnsi="Arial" w:cs="Arial"/>
          <w:sz w:val="20"/>
          <w:szCs w:val="20"/>
        </w:rPr>
        <w:t>ŠO</w:t>
      </w:r>
      <w:r w:rsidRPr="000D6EB7">
        <w:rPr>
          <w:rFonts w:ascii="Arial" w:hAnsi="Arial" w:cs="Arial"/>
          <w:sz w:val="20"/>
          <w:szCs w:val="20"/>
        </w:rPr>
        <w:t xml:space="preserve">. </w:t>
      </w:r>
    </w:p>
    <w:p w14:paraId="37F86872" w14:textId="77777777" w:rsidR="00ED4C40" w:rsidRPr="000D6EB7" w:rsidRDefault="00ED4C40" w:rsidP="002E412D">
      <w:pPr>
        <w:pStyle w:val="Naslov4"/>
      </w:pPr>
      <w:r w:rsidRPr="000D6EB7">
        <w:t>Uradno vzorčenje in testiranje</w:t>
      </w:r>
    </w:p>
    <w:p w14:paraId="4FCBB993" w14:textId="7532B4D0" w:rsidR="00C03870" w:rsidRPr="000D6EB7" w:rsidRDefault="00ED4C40" w:rsidP="00ED4C40">
      <w:pPr>
        <w:spacing w:after="120" w:line="260" w:lineRule="atLeast"/>
        <w:rPr>
          <w:rFonts w:ascii="Arial" w:hAnsi="Arial" w:cs="Arial"/>
          <w:sz w:val="20"/>
          <w:szCs w:val="20"/>
        </w:rPr>
      </w:pPr>
      <w:r w:rsidRPr="000D6EB7">
        <w:rPr>
          <w:rFonts w:ascii="Arial" w:hAnsi="Arial" w:cs="Arial"/>
          <w:sz w:val="20"/>
          <w:szCs w:val="20"/>
        </w:rPr>
        <w:t xml:space="preserve">Za redno preverjanje zdravstvenega stanja se v skladu s Pravilnikom vsi matični trsi v uradno potrjenem matičnem vinogradu ponovno testirajo na viruse GFLV, ArMV, GLRaV-1 in GLRaV-3, in sicer v baznem matičnem nasadu vsakih 6 let, od šestega leta rasti dalje, v certificiranem matičnem vinogradu pa vsakih 10 let, od desetega leta rasti dalje. Vzorčenje se izvede v času mirovanja rasti trte, po navodilih iz </w:t>
      </w:r>
      <w:r w:rsidR="003E33B1">
        <w:rPr>
          <w:rFonts w:ascii="Arial" w:hAnsi="Arial" w:cs="Arial"/>
          <w:sz w:val="20"/>
          <w:szCs w:val="20"/>
        </w:rPr>
        <w:t>M</w:t>
      </w:r>
      <w:r w:rsidRPr="000D6EB7">
        <w:rPr>
          <w:rFonts w:ascii="Arial" w:hAnsi="Arial" w:cs="Arial"/>
          <w:sz w:val="20"/>
          <w:szCs w:val="20"/>
        </w:rPr>
        <w:t xml:space="preserve">etode jemanja vzorcev za ponovno testiranje matičnih trsov. </w:t>
      </w:r>
    </w:p>
    <w:p w14:paraId="559B2646" w14:textId="77777777" w:rsidR="00ED4C40" w:rsidRPr="000D6EB7" w:rsidRDefault="00C03870" w:rsidP="00ED4C40">
      <w:pPr>
        <w:spacing w:after="120" w:line="260" w:lineRule="atLeast"/>
        <w:rPr>
          <w:rFonts w:ascii="Arial" w:hAnsi="Arial" w:cs="Arial"/>
          <w:sz w:val="20"/>
          <w:szCs w:val="20"/>
        </w:rPr>
      </w:pPr>
      <w:r w:rsidRPr="000D6EB7">
        <w:rPr>
          <w:rFonts w:ascii="Arial" w:hAnsi="Arial" w:cs="Arial"/>
          <w:sz w:val="20"/>
          <w:szCs w:val="20"/>
        </w:rPr>
        <w:t xml:space="preserve">Vzorčenje matičnih trsov na viruse </w:t>
      </w:r>
      <w:r w:rsidR="00ED4C40" w:rsidRPr="000D6EB7">
        <w:rPr>
          <w:rFonts w:ascii="Arial" w:hAnsi="Arial" w:cs="Arial"/>
          <w:sz w:val="20"/>
          <w:szCs w:val="20"/>
        </w:rPr>
        <w:t>GFLV, ArMV, GLRaV-1</w:t>
      </w:r>
      <w:r w:rsidRPr="000D6EB7">
        <w:rPr>
          <w:rFonts w:ascii="Arial" w:hAnsi="Arial" w:cs="Arial"/>
          <w:sz w:val="20"/>
          <w:szCs w:val="20"/>
        </w:rPr>
        <w:t xml:space="preserve"> in GLRaV-3 iz točke 2.2.3 (b) se opravi </w:t>
      </w:r>
      <w:r w:rsidR="00ED4C40" w:rsidRPr="000D6EB7">
        <w:rPr>
          <w:rFonts w:ascii="Arial" w:hAnsi="Arial" w:cs="Arial"/>
          <w:sz w:val="20"/>
          <w:szCs w:val="20"/>
        </w:rPr>
        <w:t>tudi med rastno dobo</w:t>
      </w:r>
      <w:r w:rsidRPr="000D6EB7">
        <w:rPr>
          <w:rFonts w:ascii="Arial" w:hAnsi="Arial" w:cs="Arial"/>
          <w:sz w:val="20"/>
          <w:szCs w:val="20"/>
        </w:rPr>
        <w:t xml:space="preserve">, če se ob izvajanju pregledov posumi na okužbo s temi virusi. </w:t>
      </w:r>
      <w:r w:rsidR="00ED4C40" w:rsidRPr="000D6EB7">
        <w:rPr>
          <w:rFonts w:ascii="Arial" w:hAnsi="Arial" w:cs="Arial"/>
          <w:sz w:val="20"/>
          <w:szCs w:val="20"/>
        </w:rPr>
        <w:t>Pri tem se lahko, v skladu z navodili imenovanega laboratorija, namesto dela olesenele rozge kot vzorec odvzamejo zeleni listi, zeleni vršički, korenine, ipd.</w:t>
      </w:r>
      <w:r w:rsidR="00F612A5" w:rsidRPr="000D6EB7">
        <w:rPr>
          <w:rFonts w:ascii="Arial" w:hAnsi="Arial" w:cs="Arial"/>
          <w:sz w:val="20"/>
          <w:szCs w:val="20"/>
        </w:rPr>
        <w:t xml:space="preserve"> Posamezni odvzeti vzorec se shrani v primerno embalažo in označi, kot je določeno v Metodi jemanja vzorcev za ponovno testiranje matičnih trsov iz Priloge 2.</w:t>
      </w:r>
      <w:r w:rsidR="00ED4C40" w:rsidRPr="000D6EB7">
        <w:rPr>
          <w:rFonts w:ascii="Arial" w:hAnsi="Arial" w:cs="Arial"/>
          <w:sz w:val="20"/>
          <w:szCs w:val="20"/>
        </w:rPr>
        <w:t xml:space="preserve"> </w:t>
      </w:r>
    </w:p>
    <w:p w14:paraId="3C183E85" w14:textId="365A5933" w:rsidR="00146900" w:rsidRPr="000D6EB7" w:rsidRDefault="00ED4C40" w:rsidP="00ED4C40">
      <w:pPr>
        <w:spacing w:after="120" w:line="260" w:lineRule="atLeast"/>
        <w:rPr>
          <w:rFonts w:ascii="Arial" w:hAnsi="Arial" w:cs="Arial"/>
          <w:sz w:val="20"/>
          <w:szCs w:val="20"/>
        </w:rPr>
      </w:pPr>
      <w:r w:rsidRPr="000D6EB7">
        <w:rPr>
          <w:rFonts w:ascii="Arial" w:hAnsi="Arial" w:cs="Arial"/>
          <w:sz w:val="20"/>
          <w:szCs w:val="20"/>
        </w:rPr>
        <w:t>Uradno vzorčenje matičnih trsov med rastjo ob sumu na okužbo s karantenskimi ŠO, z bakterijami ali z drugimi virusi in virusom podobnimi ŠO iz točke 2.2.3 (b) se izvede v skladu z navodili imenovanega diagnostičnega laboratorija. Posamezni odvzeti vzorec se shrani v primerno embalažo in označi, kot je določeno v Metodi jemanja vzorcev za ponovno testiranje matičnih trsov iz Priloge 2, ter se v najkrajšem možnem času dostavi imenovanemu laboratoriju.</w:t>
      </w:r>
      <w:r w:rsidR="00146900" w:rsidRPr="000D6EB7">
        <w:rPr>
          <w:rFonts w:ascii="Arial" w:hAnsi="Arial" w:cs="Arial"/>
          <w:sz w:val="20"/>
          <w:szCs w:val="20"/>
        </w:rPr>
        <w:t xml:space="preserve"> </w:t>
      </w:r>
      <w:r w:rsidR="00A0436D" w:rsidRPr="000D6EB7">
        <w:rPr>
          <w:rFonts w:ascii="Arial" w:hAnsi="Arial" w:cs="Arial"/>
          <w:sz w:val="20"/>
          <w:szCs w:val="20"/>
        </w:rPr>
        <w:t>O utemeljenem sumu na navzočnost karantenskega ŠO uradni preglednik obvesti dobavitelja in Upravo v skladu s Smernic</w:t>
      </w:r>
      <w:r w:rsidR="0033312F" w:rsidRPr="000D6EB7">
        <w:rPr>
          <w:rFonts w:ascii="Arial" w:hAnsi="Arial" w:cs="Arial"/>
          <w:sz w:val="20"/>
          <w:szCs w:val="20"/>
        </w:rPr>
        <w:t>ami</w:t>
      </w:r>
      <w:r w:rsidR="00A0436D" w:rsidRPr="000D6EB7">
        <w:rPr>
          <w:rFonts w:ascii="Arial" w:hAnsi="Arial" w:cs="Arial"/>
          <w:sz w:val="20"/>
          <w:szCs w:val="20"/>
        </w:rPr>
        <w:t xml:space="preserve"> za obveščanje.</w:t>
      </w:r>
    </w:p>
    <w:p w14:paraId="09234E29" w14:textId="77777777" w:rsidR="00146900" w:rsidRPr="000D6EB7" w:rsidRDefault="00ED4C40" w:rsidP="00866A4A">
      <w:pPr>
        <w:pStyle w:val="Naslov3"/>
        <w:numPr>
          <w:ilvl w:val="2"/>
          <w:numId w:val="10"/>
        </w:numPr>
        <w:ind w:left="1276"/>
        <w:rPr>
          <w:lang w:val="sl-SI"/>
        </w:rPr>
      </w:pPr>
      <w:bookmarkStart w:id="47" w:name="_Toc71786182"/>
      <w:r w:rsidRPr="000D6EB7">
        <w:rPr>
          <w:lang w:val="sl-SI"/>
        </w:rPr>
        <w:t>Izdaja potrdila o uradni potrditvi razmnoževalnega materiala trte in izdaja uradnih etiket</w:t>
      </w:r>
      <w:bookmarkEnd w:id="47"/>
    </w:p>
    <w:p w14:paraId="2A7A2634" w14:textId="77777777" w:rsidR="005E793B" w:rsidRPr="000D6EB7" w:rsidRDefault="005E793B" w:rsidP="005E793B">
      <w:pPr>
        <w:spacing w:after="120" w:line="260" w:lineRule="atLeast"/>
        <w:rPr>
          <w:rFonts w:ascii="Arial" w:hAnsi="Arial" w:cs="Arial"/>
          <w:sz w:val="20"/>
          <w:szCs w:val="20"/>
        </w:rPr>
      </w:pPr>
      <w:r w:rsidRPr="000D6EB7">
        <w:rPr>
          <w:rFonts w:ascii="Arial" w:hAnsi="Arial" w:cs="Arial"/>
          <w:sz w:val="20"/>
          <w:szCs w:val="20"/>
        </w:rPr>
        <w:t>Potem ko so bili vsi postopki pridelave trsnega razmnoževalnega materiala ustrezno izpeljani in je bilo z uradnimi pregledi iz točke 2.4.2 te metode uradno ugotovljeno, da so s Pravilnikom predpisani pogoji za uradno potrditev cepičev izpolnjeni, izda KIS – SUP potrdilo o uradni potrditvi</w:t>
      </w:r>
      <w:r w:rsidR="00C03870" w:rsidRPr="000D6EB7">
        <w:rPr>
          <w:rFonts w:ascii="Arial" w:hAnsi="Arial" w:cs="Arial"/>
          <w:sz w:val="20"/>
          <w:szCs w:val="20"/>
        </w:rPr>
        <w:t xml:space="preserve"> razmnoževalnega materiala trte</w:t>
      </w:r>
      <w:r w:rsidRPr="000D6EB7">
        <w:rPr>
          <w:rFonts w:ascii="Arial" w:hAnsi="Arial" w:cs="Arial"/>
          <w:sz w:val="20"/>
          <w:szCs w:val="20"/>
        </w:rPr>
        <w:t>. Postopek uradnega potrjevanja je s tem končan v primeru, da bo razmnoževalni material uporabil dobavitelj sam za lastno pridelavo trsnih cepljenk.</w:t>
      </w:r>
    </w:p>
    <w:p w14:paraId="2B187248" w14:textId="77777777" w:rsidR="00146900" w:rsidRPr="000D6EB7" w:rsidRDefault="005E793B" w:rsidP="005E793B">
      <w:pPr>
        <w:spacing w:after="120" w:line="260" w:lineRule="atLeast"/>
        <w:rPr>
          <w:rFonts w:ascii="Arial" w:hAnsi="Arial" w:cs="Arial"/>
          <w:sz w:val="20"/>
          <w:szCs w:val="20"/>
        </w:rPr>
      </w:pPr>
      <w:r w:rsidRPr="000D6EB7">
        <w:rPr>
          <w:rFonts w:ascii="Arial" w:hAnsi="Arial" w:cs="Arial"/>
          <w:sz w:val="20"/>
          <w:szCs w:val="20"/>
        </w:rPr>
        <w:t>Če bo razmnoževalni material dan na trg, mora dobavitelj KIS – SUP podati zahtevo za izdajo določenega števila uradnih etiket</w:t>
      </w:r>
      <w:r w:rsidR="00E70E22" w:rsidRPr="000D6EB7">
        <w:rPr>
          <w:rFonts w:ascii="Arial" w:hAnsi="Arial" w:cs="Arial"/>
          <w:sz w:val="20"/>
          <w:szCs w:val="20"/>
        </w:rPr>
        <w:t xml:space="preserve"> – RPL</w:t>
      </w:r>
      <w:r w:rsidRPr="000D6EB7">
        <w:rPr>
          <w:rFonts w:ascii="Arial" w:hAnsi="Arial" w:cs="Arial"/>
          <w:sz w:val="20"/>
          <w:szCs w:val="20"/>
        </w:rPr>
        <w:t>. V zahtevi navede tudi čas in način pakiranja, zlasti število cepičev v enoti pakiranja ter skupno količino. Nato KIS – SUP ugotovi, ali je količina pridelanih cepičev skladna z oceno količine pridelka cepičev, ki jo je opravil pri uradnih pregledih, ter določi število potrebnih uradnih etiket – RPL. Vsako izdajo uradnih etiket – RPL spremlja dovoljenje za uradno označevanje ter pot</w:t>
      </w:r>
      <w:r w:rsidR="00F12FC9" w:rsidRPr="000D6EB7">
        <w:rPr>
          <w:rFonts w:ascii="Arial" w:hAnsi="Arial" w:cs="Arial"/>
          <w:sz w:val="20"/>
          <w:szCs w:val="20"/>
        </w:rPr>
        <w:t>rdilo o prevzemu uradnih etiket</w:t>
      </w:r>
      <w:r w:rsidRPr="000D6EB7">
        <w:rPr>
          <w:rFonts w:ascii="Arial" w:hAnsi="Arial" w:cs="Arial"/>
          <w:sz w:val="20"/>
          <w:szCs w:val="20"/>
        </w:rPr>
        <w:t xml:space="preserve"> – RPL za uradno označevanje certificiranega razmnoževalnega materiala trte</w:t>
      </w:r>
      <w:r w:rsidR="00146900" w:rsidRPr="000D6EB7">
        <w:rPr>
          <w:rFonts w:ascii="Arial" w:hAnsi="Arial" w:cs="Arial"/>
          <w:sz w:val="20"/>
          <w:szCs w:val="20"/>
        </w:rPr>
        <w:t>.</w:t>
      </w:r>
    </w:p>
    <w:p w14:paraId="63E50261" w14:textId="77777777" w:rsidR="00146900" w:rsidRPr="000D6EB7" w:rsidRDefault="005E793B" w:rsidP="00866A4A">
      <w:pPr>
        <w:pStyle w:val="Naslov3"/>
        <w:numPr>
          <w:ilvl w:val="2"/>
          <w:numId w:val="10"/>
        </w:numPr>
        <w:ind w:left="1276"/>
        <w:rPr>
          <w:lang w:val="sl-SI"/>
        </w:rPr>
      </w:pPr>
      <w:bookmarkStart w:id="48" w:name="_Toc515528450"/>
      <w:bookmarkStart w:id="49" w:name="_Toc71786183"/>
      <w:r w:rsidRPr="000D6EB7">
        <w:rPr>
          <w:lang w:val="sl-SI"/>
        </w:rPr>
        <w:t>Preklic uradne potrditve matičnega vinograda</w:t>
      </w:r>
      <w:bookmarkEnd w:id="48"/>
      <w:bookmarkEnd w:id="49"/>
    </w:p>
    <w:p w14:paraId="6399355A" w14:textId="77777777" w:rsidR="00146900" w:rsidRPr="000D6EB7" w:rsidRDefault="005E793B" w:rsidP="00D26F89">
      <w:pPr>
        <w:spacing w:after="120" w:line="260" w:lineRule="atLeast"/>
        <w:rPr>
          <w:rFonts w:ascii="Arial" w:hAnsi="Arial" w:cs="Arial"/>
          <w:sz w:val="20"/>
          <w:szCs w:val="20"/>
        </w:rPr>
      </w:pPr>
      <w:r w:rsidRPr="000D6EB7">
        <w:rPr>
          <w:rFonts w:ascii="Arial" w:hAnsi="Arial" w:cs="Arial"/>
          <w:sz w:val="20"/>
          <w:szCs w:val="20"/>
        </w:rPr>
        <w:t>Če KIS – SUP z uradnim pregledom iz točke 2.</w:t>
      </w:r>
      <w:r w:rsidR="00F12FC9" w:rsidRPr="000D6EB7">
        <w:rPr>
          <w:rFonts w:ascii="Arial" w:hAnsi="Arial" w:cs="Arial"/>
          <w:sz w:val="20"/>
          <w:szCs w:val="20"/>
        </w:rPr>
        <w:t>4</w:t>
      </w:r>
      <w:r w:rsidRPr="000D6EB7">
        <w:rPr>
          <w:rFonts w:ascii="Arial" w:hAnsi="Arial" w:cs="Arial"/>
          <w:sz w:val="20"/>
          <w:szCs w:val="20"/>
        </w:rPr>
        <w:t>.2 ugotovi, da s Pravilnikom predpisani pogoji za uradno potrjen matični vinograd niso več izpolnjeni, izda odločbo, s katero prekliče uradno potrditev takega matičnega nasada. Pri matičnem nasadu kategorije »certificiran«, količina trsov, ki so bili izločeni in odstranjeni zaradi zdravstvenih razlogov ne sme presegati 5 % vseh sadilnih mest, skladno z zahtevo točke 5.3.2 v Prilogi 1 Pravilnika.</w:t>
      </w:r>
      <w:r w:rsidR="00146900" w:rsidRPr="000D6EB7">
        <w:rPr>
          <w:rFonts w:ascii="Arial" w:hAnsi="Arial" w:cs="Arial"/>
          <w:sz w:val="20"/>
          <w:szCs w:val="20"/>
        </w:rPr>
        <w:t xml:space="preserve"> </w:t>
      </w:r>
    </w:p>
    <w:p w14:paraId="07A0B00A" w14:textId="77777777" w:rsidR="005E793B" w:rsidRPr="00866A4A" w:rsidRDefault="005E793B" w:rsidP="00866A4A">
      <w:pPr>
        <w:pStyle w:val="Naslov2"/>
        <w:numPr>
          <w:ilvl w:val="1"/>
          <w:numId w:val="19"/>
        </w:numPr>
        <w:ind w:left="567" w:hanging="501"/>
      </w:pPr>
      <w:bookmarkStart w:id="50" w:name="_Toc515528451"/>
      <w:bookmarkStart w:id="51" w:name="_Toc71786184"/>
      <w:r w:rsidRPr="00866A4A">
        <w:t>Uradna potrditev baznih in certificiranih trsnih sadik (trsnih cepljenk ali korenjakov)</w:t>
      </w:r>
      <w:bookmarkEnd w:id="50"/>
      <w:bookmarkEnd w:id="51"/>
      <w:r w:rsidR="002B3380" w:rsidRPr="00866A4A">
        <w:t xml:space="preserve"> </w:t>
      </w:r>
    </w:p>
    <w:p w14:paraId="3A8E2A27" w14:textId="77777777" w:rsidR="005E793B" w:rsidRPr="000D6EB7" w:rsidRDefault="005E793B" w:rsidP="005E793B">
      <w:pPr>
        <w:spacing w:after="120" w:line="260" w:lineRule="atLeast"/>
        <w:rPr>
          <w:rFonts w:ascii="Arial" w:hAnsi="Arial" w:cs="Arial"/>
          <w:sz w:val="20"/>
          <w:szCs w:val="20"/>
        </w:rPr>
      </w:pPr>
      <w:r w:rsidRPr="000D6EB7">
        <w:rPr>
          <w:rFonts w:ascii="Arial" w:hAnsi="Arial" w:cs="Arial"/>
          <w:sz w:val="20"/>
          <w:szCs w:val="20"/>
        </w:rPr>
        <w:t>Bazne trsne cepljenke se lahko pridobivajo le s cepljenjem baznega ali izvornega cepiča na bazno ali izvorno podlago, certificirane trsne cepljenke pa s cepljenjem cepičev in podlag, ki so najmanj kategorije »certificiran«. Za pridelavo ukoreninjenih potaknjencev ali korenjakov podlag se lahko uporabita izključno izvorni ali bazni razmnoževalni material.</w:t>
      </w:r>
    </w:p>
    <w:p w14:paraId="7AF3EEAF" w14:textId="77777777" w:rsidR="002B3380" w:rsidRPr="000D6EB7" w:rsidRDefault="005E793B" w:rsidP="00866A4A">
      <w:pPr>
        <w:pStyle w:val="Naslov3"/>
        <w:numPr>
          <w:ilvl w:val="2"/>
          <w:numId w:val="10"/>
        </w:numPr>
        <w:ind w:left="1276"/>
        <w:rPr>
          <w:lang w:val="sl-SI"/>
        </w:rPr>
      </w:pPr>
      <w:bookmarkStart w:id="52" w:name="_Toc515528452"/>
      <w:bookmarkStart w:id="53" w:name="_Toc71786185"/>
      <w:r w:rsidRPr="000D6EB7">
        <w:rPr>
          <w:lang w:val="sl-SI"/>
        </w:rPr>
        <w:t>Vložitev prijave</w:t>
      </w:r>
      <w:bookmarkEnd w:id="52"/>
      <w:bookmarkEnd w:id="53"/>
    </w:p>
    <w:p w14:paraId="24E028BB" w14:textId="77777777" w:rsidR="00030887" w:rsidRDefault="005E793B" w:rsidP="00030887">
      <w:pPr>
        <w:spacing w:line="260" w:lineRule="atLeast"/>
        <w:rPr>
          <w:rFonts w:ascii="Arial" w:hAnsi="Arial" w:cs="Arial"/>
          <w:sz w:val="20"/>
          <w:szCs w:val="20"/>
        </w:rPr>
      </w:pPr>
      <w:r w:rsidRPr="000D6EB7">
        <w:rPr>
          <w:rFonts w:ascii="Arial" w:hAnsi="Arial" w:cs="Arial"/>
          <w:sz w:val="20"/>
          <w:szCs w:val="20"/>
        </w:rPr>
        <w:t>Uradna potrditev baznih in certificiranih trsnih sadik se opravi na podlagi prijave za uradno potrditev na obrazcu »Prijava za uradno potrditev certificiranih trsnih cepljenk ali korenjakov – letna prijava pridelave«, ki se vloži do 10. junija v letu sajenja. Obrazec prijave je v elektronski obliki dostopen na spletni strani KIS – SUP</w:t>
      </w:r>
      <w:r w:rsidR="007D0551" w:rsidRPr="000D6EB7">
        <w:rPr>
          <w:rFonts w:ascii="Arial" w:hAnsi="Arial" w:cs="Arial"/>
          <w:sz w:val="20"/>
          <w:szCs w:val="20"/>
        </w:rPr>
        <w:t xml:space="preserve">: </w:t>
      </w:r>
    </w:p>
    <w:p w14:paraId="7B18AB94" w14:textId="51438405" w:rsidR="00A22473" w:rsidRPr="000D6EB7" w:rsidRDefault="00030887" w:rsidP="005E793B">
      <w:pPr>
        <w:spacing w:after="120" w:line="260" w:lineRule="atLeast"/>
        <w:rPr>
          <w:rFonts w:ascii="Arial" w:hAnsi="Arial" w:cs="Arial"/>
          <w:sz w:val="20"/>
          <w:szCs w:val="20"/>
        </w:rPr>
      </w:pPr>
      <w:r>
        <w:rPr>
          <w:rFonts w:ascii="Arial" w:hAnsi="Arial" w:cs="Arial"/>
          <w:sz w:val="20"/>
          <w:szCs w:val="20"/>
        </w:rPr>
        <w:tab/>
      </w:r>
      <w:r w:rsidR="007D0551" w:rsidRPr="000D6EB7">
        <w:rPr>
          <w:rFonts w:ascii="Arial" w:hAnsi="Arial" w:cs="Arial"/>
          <w:sz w:val="20"/>
          <w:szCs w:val="20"/>
        </w:rPr>
        <w:t>https://www.kis.si/SUP-Podrocja_dela_in_obrazci/Trta/</w:t>
      </w:r>
      <w:r w:rsidR="00D01523" w:rsidRPr="000D6EB7">
        <w:rPr>
          <w:rFonts w:ascii="Arial" w:hAnsi="Arial" w:cs="Arial"/>
          <w:sz w:val="20"/>
          <w:szCs w:val="20"/>
        </w:rPr>
        <w:t>.</w:t>
      </w:r>
      <w:bookmarkStart w:id="54" w:name="_Toc515528453"/>
    </w:p>
    <w:p w14:paraId="7C7B3E47" w14:textId="77777777" w:rsidR="002B3380" w:rsidRPr="000D6EB7" w:rsidRDefault="005E793B" w:rsidP="00866A4A">
      <w:pPr>
        <w:pStyle w:val="Naslov3"/>
        <w:numPr>
          <w:ilvl w:val="2"/>
          <w:numId w:val="10"/>
        </w:numPr>
        <w:ind w:left="1276"/>
        <w:rPr>
          <w:lang w:val="sl-SI"/>
        </w:rPr>
      </w:pPr>
      <w:bookmarkStart w:id="55" w:name="_Toc71786186"/>
      <w:bookmarkEnd w:id="54"/>
      <w:r w:rsidRPr="000D6EB7">
        <w:rPr>
          <w:lang w:val="sl-SI"/>
        </w:rPr>
        <w:t>Uradni pregledi</w:t>
      </w:r>
      <w:bookmarkEnd w:id="55"/>
      <w:r w:rsidR="002B3380" w:rsidRPr="000D6EB7">
        <w:rPr>
          <w:lang w:val="sl-SI"/>
        </w:rPr>
        <w:t xml:space="preserve"> </w:t>
      </w:r>
    </w:p>
    <w:p w14:paraId="1F113131" w14:textId="77777777" w:rsidR="005E793B" w:rsidRPr="000D6EB7" w:rsidRDefault="005E793B" w:rsidP="005E793B">
      <w:pPr>
        <w:spacing w:after="120" w:line="260" w:lineRule="atLeast"/>
        <w:rPr>
          <w:rFonts w:ascii="Arial" w:hAnsi="Arial" w:cs="Arial"/>
          <w:sz w:val="20"/>
          <w:szCs w:val="20"/>
        </w:rPr>
      </w:pPr>
      <w:r w:rsidRPr="000D6EB7">
        <w:rPr>
          <w:rFonts w:ascii="Arial" w:hAnsi="Arial" w:cs="Arial"/>
          <w:sz w:val="20"/>
          <w:szCs w:val="20"/>
        </w:rPr>
        <w:t>Na podlagi prijave opravi uradni preglednik s Pravilnikom predpisane uradne preglede, ki so sestavljeni iz pregleda dokumentacije, vizualnih pregledov trsnih sadik v trsnici, lahko pa opravi tudi kontrolo kakovosti, pakiranja in označevanja ter vzorčenje pridelanih trsnih sadik (cepljenk ali korenjakov). Testiranja odvzetih vzorcev opravi za to imenovani laboratorij.</w:t>
      </w:r>
    </w:p>
    <w:p w14:paraId="7198E0F7" w14:textId="77777777" w:rsidR="005E793B" w:rsidRPr="000D6EB7" w:rsidRDefault="005E793B" w:rsidP="002E412D">
      <w:pPr>
        <w:pStyle w:val="Naslov4"/>
        <w:numPr>
          <w:ilvl w:val="0"/>
          <w:numId w:val="9"/>
        </w:numPr>
      </w:pPr>
      <w:r w:rsidRPr="000D6EB7">
        <w:t xml:space="preserve">Prvi uradni pregled </w:t>
      </w:r>
    </w:p>
    <w:p w14:paraId="10FB5E77" w14:textId="77777777" w:rsidR="005E793B" w:rsidRPr="000D6EB7" w:rsidRDefault="005E793B" w:rsidP="005E793B">
      <w:pPr>
        <w:spacing w:after="120" w:line="260" w:lineRule="atLeast"/>
        <w:rPr>
          <w:rFonts w:ascii="Arial" w:hAnsi="Arial" w:cs="Arial"/>
          <w:sz w:val="20"/>
          <w:szCs w:val="20"/>
        </w:rPr>
      </w:pPr>
      <w:r w:rsidRPr="000D6EB7">
        <w:rPr>
          <w:rFonts w:ascii="Arial" w:hAnsi="Arial" w:cs="Arial"/>
          <w:sz w:val="20"/>
          <w:szCs w:val="20"/>
        </w:rPr>
        <w:t>Opravi se v prvi polovici rastne dobe in sicer od konca maja do sredine julija, ko so mladike dolge cca 0,3</w:t>
      </w:r>
      <w:r w:rsidR="00DA41B5" w:rsidRPr="000D6EB7">
        <w:rPr>
          <w:rFonts w:ascii="Arial" w:hAnsi="Arial" w:cs="Arial"/>
          <w:sz w:val="20"/>
          <w:szCs w:val="20"/>
        </w:rPr>
        <w:t xml:space="preserve"> </w:t>
      </w:r>
      <w:r w:rsidRPr="000D6EB7">
        <w:rPr>
          <w:rFonts w:ascii="Arial" w:hAnsi="Arial" w:cs="Arial"/>
          <w:sz w:val="20"/>
          <w:szCs w:val="20"/>
        </w:rPr>
        <w:t xml:space="preserve">–0,6 m. Če je le mogoče, se ta pregled opravi pred prvim vršičkanjem. </w:t>
      </w:r>
    </w:p>
    <w:p w14:paraId="1663C317" w14:textId="77777777" w:rsidR="005E793B" w:rsidRPr="000D6EB7" w:rsidRDefault="005E793B" w:rsidP="00ED6C88">
      <w:pPr>
        <w:spacing w:after="60" w:line="260" w:lineRule="atLeast"/>
        <w:rPr>
          <w:rFonts w:ascii="Arial" w:hAnsi="Arial" w:cs="Arial"/>
          <w:sz w:val="20"/>
          <w:szCs w:val="20"/>
        </w:rPr>
      </w:pPr>
      <w:r w:rsidRPr="000D6EB7">
        <w:rPr>
          <w:rFonts w:ascii="Arial" w:hAnsi="Arial" w:cs="Arial"/>
          <w:sz w:val="20"/>
          <w:szCs w:val="20"/>
        </w:rPr>
        <w:t>Pri prvem uradnem pregledu uradni preglednik najprej preveri dokumentacijo in dokazila, ki jih hrani dobavitelj glede zemljišča in cepilnega materiala, zlasti:</w:t>
      </w:r>
    </w:p>
    <w:p w14:paraId="0C400441" w14:textId="77777777" w:rsidR="005E793B" w:rsidRPr="000D6EB7" w:rsidRDefault="005E793B"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kopijo katastrskega načrta z vrisanim položajem trsnice (lahko tudi GERK kopija),</w:t>
      </w:r>
    </w:p>
    <w:p w14:paraId="0EEFDC40" w14:textId="77777777" w:rsidR="005E793B" w:rsidRPr="000D6EB7" w:rsidRDefault="005E793B"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zapisnik o vzorčenju zemljišča z rezultatom analize in mnenjem o ustreznosti zemljišča za pridelavo razmnoževalnega materiala trte,</w:t>
      </w:r>
    </w:p>
    <w:p w14:paraId="22E1444A" w14:textId="77777777" w:rsidR="005E793B" w:rsidRPr="000D6EB7" w:rsidRDefault="005E793B"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 xml:space="preserve">originalne </w:t>
      </w:r>
      <w:r w:rsidR="00DA41B5" w:rsidRPr="000D6EB7">
        <w:rPr>
          <w:rFonts w:ascii="Arial" w:hAnsi="Arial" w:cs="Arial"/>
          <w:sz w:val="20"/>
          <w:szCs w:val="20"/>
        </w:rPr>
        <w:t xml:space="preserve">uradne </w:t>
      </w:r>
      <w:r w:rsidRPr="000D6EB7">
        <w:rPr>
          <w:rFonts w:ascii="Arial" w:hAnsi="Arial" w:cs="Arial"/>
          <w:sz w:val="20"/>
          <w:szCs w:val="20"/>
        </w:rPr>
        <w:t>etikete  – RPL, s katerimi je bil označen razmnoževalni material (cepiči, podlage), ki ga je dobavitelj kupil drugje in uporabil za pridelavo trsnih sadik,</w:t>
      </w:r>
    </w:p>
    <w:p w14:paraId="370597D6" w14:textId="77777777" w:rsidR="005E793B" w:rsidRPr="000D6EB7" w:rsidRDefault="005E793B"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dokazila o količini drugje nabavljenega razmnoževalnega materiala, uporabljenega za pridelavo trsnih sadik (računi, dobavnice),</w:t>
      </w:r>
    </w:p>
    <w:p w14:paraId="6C9EB51F" w14:textId="77777777" w:rsidR="005E793B" w:rsidRPr="000D6EB7" w:rsidRDefault="005E793B" w:rsidP="005233B0">
      <w:pPr>
        <w:numPr>
          <w:ilvl w:val="0"/>
          <w:numId w:val="4"/>
        </w:numPr>
        <w:spacing w:after="120" w:line="260" w:lineRule="atLeast"/>
        <w:ind w:left="601" w:hanging="244"/>
        <w:rPr>
          <w:rFonts w:ascii="Arial" w:hAnsi="Arial" w:cs="Arial"/>
          <w:sz w:val="20"/>
          <w:szCs w:val="20"/>
        </w:rPr>
      </w:pPr>
      <w:r w:rsidRPr="000D6EB7">
        <w:rPr>
          <w:rFonts w:ascii="Arial" w:hAnsi="Arial" w:cs="Arial"/>
          <w:sz w:val="20"/>
          <w:szCs w:val="20"/>
        </w:rPr>
        <w:t>potrdila o potrditvi razmnoževalnega materiala, ki ga je dobavitelj pridelal sam, v svojih matičnih nasadih.</w:t>
      </w:r>
    </w:p>
    <w:p w14:paraId="1F9751F0" w14:textId="77777777" w:rsidR="005E793B" w:rsidRPr="000D6EB7" w:rsidRDefault="005E793B" w:rsidP="00ED6C88">
      <w:pPr>
        <w:spacing w:after="60" w:line="260" w:lineRule="atLeast"/>
        <w:rPr>
          <w:rFonts w:ascii="Arial" w:hAnsi="Arial" w:cs="Arial"/>
          <w:sz w:val="20"/>
          <w:szCs w:val="20"/>
        </w:rPr>
      </w:pPr>
      <w:r w:rsidRPr="000D6EB7">
        <w:rPr>
          <w:rFonts w:ascii="Arial" w:hAnsi="Arial" w:cs="Arial"/>
          <w:sz w:val="20"/>
          <w:szCs w:val="20"/>
        </w:rPr>
        <w:t>Nato uradni preglednik pregleda evidence in zapise, ki jih vodi dobavitelj o ukrepih, izvedenih pri pridelavi razmnoževalnega materiala v trsnici, zlasti o:</w:t>
      </w:r>
    </w:p>
    <w:p w14:paraId="0B2F186B" w14:textId="77777777" w:rsidR="005E793B" w:rsidRPr="000D6EB7" w:rsidRDefault="005E793B"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izvedenih ukrepih varstva pred boleznimi in škodljivci,</w:t>
      </w:r>
    </w:p>
    <w:p w14:paraId="28C86523" w14:textId="77777777" w:rsidR="005E793B" w:rsidRPr="000D6EB7" w:rsidRDefault="005E793B"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pregledih glede morebitnega pojava karantenskih ŠO,</w:t>
      </w:r>
    </w:p>
    <w:p w14:paraId="2ADCC642" w14:textId="77777777" w:rsidR="005E793B" w:rsidRPr="000D6EB7" w:rsidRDefault="005E793B"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pregledih za ugotavljanje sortne čistosti,</w:t>
      </w:r>
    </w:p>
    <w:p w14:paraId="72AEA3F2" w14:textId="77777777" w:rsidR="005E793B" w:rsidRPr="000D6EB7" w:rsidRDefault="005E793B"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ukrepih, izvedenih na zahtevo KIS – SUP,</w:t>
      </w:r>
    </w:p>
    <w:p w14:paraId="30D4702E" w14:textId="77777777" w:rsidR="005E793B" w:rsidRPr="000D6EB7" w:rsidRDefault="005E793B" w:rsidP="005233B0">
      <w:pPr>
        <w:numPr>
          <w:ilvl w:val="0"/>
          <w:numId w:val="4"/>
        </w:numPr>
        <w:spacing w:after="120" w:line="260" w:lineRule="atLeast"/>
        <w:ind w:left="601" w:hanging="244"/>
        <w:rPr>
          <w:rFonts w:ascii="Arial" w:hAnsi="Arial" w:cs="Arial"/>
          <w:sz w:val="20"/>
          <w:szCs w:val="20"/>
        </w:rPr>
      </w:pPr>
      <w:r w:rsidRPr="000D6EB7">
        <w:rPr>
          <w:rFonts w:ascii="Arial" w:hAnsi="Arial" w:cs="Arial"/>
          <w:sz w:val="20"/>
          <w:szCs w:val="20"/>
        </w:rPr>
        <w:t>drugih dogodkih, ki lahko vplivajo na kakovost razmnoževalnega materiala.</w:t>
      </w:r>
    </w:p>
    <w:p w14:paraId="60E05286" w14:textId="77777777" w:rsidR="005E793B" w:rsidRPr="000D6EB7" w:rsidRDefault="005E793B" w:rsidP="00ED6C88">
      <w:pPr>
        <w:spacing w:after="60" w:line="260" w:lineRule="atLeast"/>
        <w:rPr>
          <w:rFonts w:ascii="Arial" w:hAnsi="Arial" w:cs="Arial"/>
          <w:sz w:val="20"/>
          <w:szCs w:val="20"/>
        </w:rPr>
      </w:pPr>
      <w:r w:rsidRPr="000D6EB7">
        <w:rPr>
          <w:rFonts w:ascii="Arial" w:hAnsi="Arial" w:cs="Arial"/>
          <w:sz w:val="20"/>
          <w:szCs w:val="20"/>
        </w:rPr>
        <w:t>Uradni preglednik preveri na terenu:</w:t>
      </w:r>
    </w:p>
    <w:p w14:paraId="18CAD944" w14:textId="77777777" w:rsidR="005E793B" w:rsidRPr="000D6EB7" w:rsidRDefault="005E793B"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ustreznost varovalnega pasu in predpisano oddaljenost trsnice od drugega vinograda,</w:t>
      </w:r>
    </w:p>
    <w:p w14:paraId="38FDBF79" w14:textId="77777777" w:rsidR="005E793B" w:rsidRPr="000D6EB7" w:rsidRDefault="005E793B"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 xml:space="preserve">ali je trsnica na zemljišču, ki </w:t>
      </w:r>
      <w:r w:rsidR="00DA41B5" w:rsidRPr="000D6EB7">
        <w:rPr>
          <w:rFonts w:ascii="Arial" w:hAnsi="Arial" w:cs="Arial"/>
          <w:sz w:val="20"/>
          <w:szCs w:val="20"/>
        </w:rPr>
        <w:t xml:space="preserve">je </w:t>
      </w:r>
      <w:r w:rsidRPr="000D6EB7">
        <w:rPr>
          <w:rFonts w:ascii="Arial" w:hAnsi="Arial" w:cs="Arial"/>
          <w:sz w:val="20"/>
          <w:szCs w:val="20"/>
        </w:rPr>
        <w:t>bilo pregledano in je zanj KIS – SUP izdal mnenje o ustreznosti za pridelavo razmnoževalnega materiala trte,</w:t>
      </w:r>
    </w:p>
    <w:p w14:paraId="79A76084" w14:textId="77777777" w:rsidR="005E793B" w:rsidRPr="000D6EB7" w:rsidRDefault="005E793B" w:rsidP="005233B0">
      <w:pPr>
        <w:numPr>
          <w:ilvl w:val="0"/>
          <w:numId w:val="4"/>
        </w:numPr>
        <w:spacing w:after="120" w:line="260" w:lineRule="atLeast"/>
        <w:ind w:left="601" w:hanging="244"/>
        <w:rPr>
          <w:rFonts w:ascii="Arial" w:hAnsi="Arial" w:cs="Arial"/>
          <w:sz w:val="20"/>
          <w:szCs w:val="20"/>
        </w:rPr>
      </w:pPr>
      <w:r w:rsidRPr="000D6EB7">
        <w:rPr>
          <w:rFonts w:ascii="Arial" w:hAnsi="Arial" w:cs="Arial"/>
          <w:sz w:val="20"/>
          <w:szCs w:val="20"/>
        </w:rPr>
        <w:t>označenost partij in ustreznost presledkov med partijami.</w:t>
      </w:r>
    </w:p>
    <w:p w14:paraId="252EA6CF" w14:textId="719F9780" w:rsidR="005E793B" w:rsidRPr="000D6EB7" w:rsidRDefault="005E793B" w:rsidP="005E793B">
      <w:pPr>
        <w:spacing w:after="120" w:line="260" w:lineRule="atLeast"/>
        <w:rPr>
          <w:rFonts w:ascii="Arial" w:hAnsi="Arial" w:cs="Arial"/>
          <w:sz w:val="20"/>
          <w:szCs w:val="20"/>
        </w:rPr>
      </w:pPr>
      <w:r w:rsidRPr="000D6EB7">
        <w:rPr>
          <w:rFonts w:ascii="Arial" w:hAnsi="Arial" w:cs="Arial"/>
          <w:sz w:val="20"/>
          <w:szCs w:val="20"/>
        </w:rPr>
        <w:t xml:space="preserve">Zdravstveno stanje rastlin se v trsnici na terenu ugotavlja vizualno. Uradni preglednik preveri morebitno navzočnost ŠO, s poudarkom na vidnih znamenjih virusnih bolezni (GFLV, ArMV), glivičnih bolezni in škodljivcev trte. Če uradni preglednik ugotovi, da obstaja sum na navzočnost karantenskih ŠO, odvzame uradni vzorec za testiranje v imenovanem diagnostičnem laboratoriju. </w:t>
      </w:r>
      <w:r w:rsidR="00A0436D" w:rsidRPr="000D6EB7">
        <w:rPr>
          <w:rFonts w:ascii="Arial" w:hAnsi="Arial" w:cs="Arial"/>
          <w:sz w:val="20"/>
          <w:szCs w:val="20"/>
        </w:rPr>
        <w:t>O utemeljenem sumu na navzočnost karantenskega ŠO uradni preglednik obvesti dobavitelja in Upravo v skladu s Smernic</w:t>
      </w:r>
      <w:r w:rsidR="0033312F" w:rsidRPr="000D6EB7">
        <w:rPr>
          <w:rFonts w:ascii="Arial" w:hAnsi="Arial" w:cs="Arial"/>
          <w:sz w:val="20"/>
          <w:szCs w:val="20"/>
        </w:rPr>
        <w:t>ami</w:t>
      </w:r>
      <w:r w:rsidR="00A0436D" w:rsidRPr="000D6EB7">
        <w:rPr>
          <w:rFonts w:ascii="Arial" w:hAnsi="Arial" w:cs="Arial"/>
          <w:sz w:val="20"/>
          <w:szCs w:val="20"/>
        </w:rPr>
        <w:t xml:space="preserve"> za obveščanje. </w:t>
      </w:r>
      <w:r w:rsidRPr="000D6EB7">
        <w:rPr>
          <w:rFonts w:ascii="Arial" w:hAnsi="Arial" w:cs="Arial"/>
          <w:sz w:val="20"/>
          <w:szCs w:val="20"/>
        </w:rPr>
        <w:t xml:space="preserve">Vzorec za testiranje se lahko odvzame tudi v primeru znakov drugih virusnih ali </w:t>
      </w:r>
      <w:r w:rsidR="0096390E" w:rsidRPr="000D6EB7">
        <w:rPr>
          <w:rFonts w:ascii="Arial" w:hAnsi="Arial" w:cs="Arial"/>
          <w:sz w:val="20"/>
          <w:szCs w:val="20"/>
        </w:rPr>
        <w:t xml:space="preserve">bakterijskih bolezni trte </w:t>
      </w:r>
      <w:r w:rsidR="00DE01C1" w:rsidRPr="000D6EB7">
        <w:rPr>
          <w:rFonts w:ascii="Arial" w:hAnsi="Arial" w:cs="Arial"/>
          <w:sz w:val="20"/>
          <w:szCs w:val="20"/>
        </w:rPr>
        <w:t>(agrobakterije)</w:t>
      </w:r>
      <w:r w:rsidRPr="000D6EB7">
        <w:rPr>
          <w:rFonts w:ascii="Arial" w:hAnsi="Arial" w:cs="Arial"/>
          <w:sz w:val="20"/>
          <w:szCs w:val="20"/>
        </w:rPr>
        <w:t>.</w:t>
      </w:r>
    </w:p>
    <w:p w14:paraId="09C21A9C" w14:textId="77777777" w:rsidR="00DA41B5" w:rsidRPr="000D6EB7" w:rsidRDefault="005E793B" w:rsidP="005E793B">
      <w:pPr>
        <w:spacing w:after="120" w:line="260" w:lineRule="atLeast"/>
        <w:rPr>
          <w:rFonts w:ascii="Arial" w:hAnsi="Arial" w:cs="Arial"/>
          <w:sz w:val="20"/>
          <w:szCs w:val="20"/>
        </w:rPr>
      </w:pPr>
      <w:r w:rsidRPr="000D6EB7">
        <w:rPr>
          <w:rFonts w:ascii="Arial" w:hAnsi="Arial" w:cs="Arial"/>
          <w:sz w:val="20"/>
          <w:szCs w:val="20"/>
        </w:rPr>
        <w:t>Partije trsnih sadik se pred vršičkanjem preverijo na sortno istovetnost in sortno čistost. Sortna istovetnost se ugotavlja predvsem glede na obliko in barvo vršička, barvo lista, obliko vitic, barvo rozge, itn.. Pri sortni čistosti se opazuje enotnost sklopa sadik na grebenih, pri čemer se vse posamezne sadike, ki ne sodijo v to partijo, odstranijo iz trsnice. Če je v posamezni partiji odstotek tujih sort večji kot 4 %, se odredi čišče</w:t>
      </w:r>
      <w:r w:rsidR="00B252F1" w:rsidRPr="000D6EB7">
        <w:rPr>
          <w:rFonts w:ascii="Arial" w:hAnsi="Arial" w:cs="Arial"/>
          <w:sz w:val="20"/>
          <w:szCs w:val="20"/>
        </w:rPr>
        <w:t>nje partije, to je odstranitev</w:t>
      </w:r>
      <w:r w:rsidRPr="000D6EB7">
        <w:rPr>
          <w:rFonts w:ascii="Arial" w:hAnsi="Arial" w:cs="Arial"/>
          <w:sz w:val="20"/>
          <w:szCs w:val="20"/>
        </w:rPr>
        <w:t xml:space="preserve"> rastlin</w:t>
      </w:r>
      <w:r w:rsidR="00B252F1" w:rsidRPr="000D6EB7">
        <w:rPr>
          <w:rFonts w:ascii="Arial" w:hAnsi="Arial" w:cs="Arial"/>
          <w:sz w:val="20"/>
          <w:szCs w:val="20"/>
        </w:rPr>
        <w:t xml:space="preserve"> tuje sorte</w:t>
      </w:r>
      <w:r w:rsidRPr="000D6EB7">
        <w:rPr>
          <w:rFonts w:ascii="Arial" w:hAnsi="Arial" w:cs="Arial"/>
          <w:sz w:val="20"/>
          <w:szCs w:val="20"/>
        </w:rPr>
        <w:t xml:space="preserve">. V kolikor dobavitelj čiščenja ne izvede zadovoljivo, se uradna potrditev te partije zavrne. </w:t>
      </w:r>
    </w:p>
    <w:p w14:paraId="76838A1E" w14:textId="77777777" w:rsidR="005E793B" w:rsidRPr="000D6EB7" w:rsidRDefault="005E793B" w:rsidP="005E793B">
      <w:pPr>
        <w:spacing w:after="120" w:line="260" w:lineRule="atLeast"/>
        <w:rPr>
          <w:rFonts w:ascii="Arial" w:hAnsi="Arial" w:cs="Arial"/>
          <w:sz w:val="20"/>
          <w:szCs w:val="20"/>
        </w:rPr>
      </w:pPr>
      <w:r w:rsidRPr="000D6EB7">
        <w:rPr>
          <w:rFonts w:ascii="Arial" w:hAnsi="Arial" w:cs="Arial"/>
          <w:sz w:val="20"/>
          <w:szCs w:val="20"/>
        </w:rPr>
        <w:t>Uradni preglednik lahko občasno naredi naključno kontrolo količine (števila) vloženih trsnih sadik v posamezni partiji. Pri tem s tračnim metrom ali drugo merilno napravo (laserski merilec dolžin) najprej izmeri dolžino grebenov določene partije, nato pa prešteje število trsnih sadik v 1 metru grebena. Število trsnih sadik v partiji se izračuna tako, da se število trsnih sadik na tekoči meter pomnoži z izmerjeno dolžino grebenov. Tako dobljeno število primerjamo s količino trsnih sadik navedenih v prijavi. Pri tem se tolerirajo odstopanja 1–2 %, ki lahko nastanejo zaradi različnih anomalij (raztezkov) pri polaganju folije na grebene trsnice.</w:t>
      </w:r>
    </w:p>
    <w:p w14:paraId="2F568AA0" w14:textId="77777777" w:rsidR="005E793B" w:rsidRPr="000D6EB7" w:rsidRDefault="005E793B" w:rsidP="002E412D">
      <w:pPr>
        <w:pStyle w:val="Naslov4"/>
      </w:pPr>
      <w:r w:rsidRPr="000D6EB7">
        <w:t xml:space="preserve">Drugi uradni pregled </w:t>
      </w:r>
    </w:p>
    <w:p w14:paraId="2610DAFE" w14:textId="77777777" w:rsidR="005E793B" w:rsidRPr="000D6EB7" w:rsidRDefault="005E793B" w:rsidP="005E793B">
      <w:pPr>
        <w:spacing w:after="60" w:line="260" w:lineRule="atLeast"/>
        <w:rPr>
          <w:rFonts w:ascii="Arial" w:hAnsi="Arial" w:cs="Arial"/>
          <w:sz w:val="20"/>
          <w:szCs w:val="20"/>
        </w:rPr>
      </w:pPr>
      <w:r w:rsidRPr="000D6EB7">
        <w:rPr>
          <w:rFonts w:ascii="Arial" w:hAnsi="Arial" w:cs="Arial"/>
          <w:sz w:val="20"/>
          <w:szCs w:val="20"/>
        </w:rPr>
        <w:t>Opravi se od konca julija do sredine oktobra. Pri drugem pregledu se preveri:</w:t>
      </w:r>
    </w:p>
    <w:p w14:paraId="6FAE04F5" w14:textId="77777777" w:rsidR="005E793B" w:rsidRPr="000D6EB7" w:rsidRDefault="005E793B"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 xml:space="preserve">vodenje zapisov in evidenc o izvedenih ukrepih zdravstvenega varstva rastlin, </w:t>
      </w:r>
    </w:p>
    <w:p w14:paraId="02011E2C" w14:textId="77777777" w:rsidR="005E793B" w:rsidRPr="000D6EB7" w:rsidRDefault="005E793B"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ali so bile v trsnici odpravljene morebitne nepravilnosti, ki jih je KIS – SUP odredil dobavitelju pri prvem pregledu,</w:t>
      </w:r>
    </w:p>
    <w:p w14:paraId="7FEF3880" w14:textId="77777777" w:rsidR="005E793B" w:rsidRPr="000D6EB7" w:rsidRDefault="005E793B" w:rsidP="005233B0">
      <w:pPr>
        <w:numPr>
          <w:ilvl w:val="0"/>
          <w:numId w:val="4"/>
        </w:numPr>
        <w:spacing w:after="120" w:line="260" w:lineRule="atLeast"/>
        <w:ind w:left="601" w:hanging="244"/>
        <w:rPr>
          <w:rFonts w:ascii="Arial" w:hAnsi="Arial" w:cs="Arial"/>
          <w:sz w:val="20"/>
          <w:szCs w:val="20"/>
        </w:rPr>
      </w:pPr>
      <w:r w:rsidRPr="000D6EB7">
        <w:rPr>
          <w:rFonts w:ascii="Arial" w:hAnsi="Arial" w:cs="Arial"/>
          <w:sz w:val="20"/>
          <w:szCs w:val="20"/>
        </w:rPr>
        <w:t xml:space="preserve">morebitno navzočnost ŠO iz točke 2.2.3 (b) te metode (zlasti trsne rumenice), splošna kondicija rastlin, morebitne poškodbe in druge nepravilnosti. </w:t>
      </w:r>
    </w:p>
    <w:p w14:paraId="17578163" w14:textId="77777777" w:rsidR="005E793B" w:rsidRPr="000D6EB7" w:rsidRDefault="005E793B" w:rsidP="005E793B">
      <w:pPr>
        <w:spacing w:after="120" w:line="260" w:lineRule="atLeast"/>
        <w:rPr>
          <w:rFonts w:ascii="Arial" w:hAnsi="Arial" w:cs="Arial"/>
          <w:sz w:val="20"/>
          <w:szCs w:val="20"/>
        </w:rPr>
      </w:pPr>
      <w:r w:rsidRPr="000D6EB7">
        <w:rPr>
          <w:rFonts w:ascii="Arial" w:hAnsi="Arial" w:cs="Arial"/>
          <w:sz w:val="20"/>
          <w:szCs w:val="20"/>
        </w:rPr>
        <w:t>Pri drugem pregledu se določi ocena pričakovanega pridelka trsnih sadik, v odstotku od vloženih sadik. Ocena je zgolj okvirna, saj v trsnici še ni mogoče natančno oceniti končne kakovosti trsnih sadik (predvsem kakovosti korenin) in se lahko od končnega rezultata po klasiranju razlikuje za 10–15 %. Ta ocena je potrebna zaradi tiska ustreznega števila etiket – RPL, ki jih KIS – SUP za vsako partijo izda vnaprej in se nato pri klasiranju nameščajo na pakiranja. Oceno opravi KIS – SUP skupaj z dobaviteljem in jo vpiše v seznam partij v prijavnem obrazcu dobavitelja, kar šteje kot izražena zahteva dobavitelja po izdaji ustreznega števila uradnih etiket – RPL za posamezno partijo.</w:t>
      </w:r>
    </w:p>
    <w:p w14:paraId="130B7953" w14:textId="77777777" w:rsidR="005E793B" w:rsidRPr="000D6EB7" w:rsidRDefault="005E793B" w:rsidP="005E793B">
      <w:pPr>
        <w:spacing w:after="120" w:line="260" w:lineRule="atLeast"/>
        <w:rPr>
          <w:rFonts w:ascii="Arial" w:hAnsi="Arial" w:cs="Arial"/>
          <w:sz w:val="20"/>
          <w:szCs w:val="20"/>
        </w:rPr>
      </w:pPr>
      <w:r w:rsidRPr="000D6EB7">
        <w:rPr>
          <w:rFonts w:ascii="Arial" w:hAnsi="Arial" w:cs="Arial"/>
          <w:sz w:val="20"/>
          <w:szCs w:val="20"/>
        </w:rPr>
        <w:t xml:space="preserve">Pri uradnih pregledih se trsne sadike, ki kažejo vidna znamenja virusnih ali virozam podobnih bolezni trte, naštetih v točki 2.2.3 (b) te metode, takoj uničijo in odstranijo iz trsnice. V primeru, da količina tako odstranjenih sadik presega 5 % skupne količine vloženih sadik v partiji, se uradna potrditev te partije zavrne. </w:t>
      </w:r>
    </w:p>
    <w:p w14:paraId="3A3A2E22" w14:textId="77777777" w:rsidR="005E793B" w:rsidRPr="000D6EB7" w:rsidRDefault="005E793B" w:rsidP="005E793B">
      <w:pPr>
        <w:spacing w:after="120" w:line="260" w:lineRule="atLeast"/>
        <w:rPr>
          <w:rFonts w:ascii="Arial" w:hAnsi="Arial" w:cs="Arial"/>
          <w:sz w:val="20"/>
          <w:szCs w:val="20"/>
        </w:rPr>
      </w:pPr>
      <w:r w:rsidRPr="000D6EB7">
        <w:rPr>
          <w:rFonts w:ascii="Arial" w:hAnsi="Arial" w:cs="Arial"/>
          <w:sz w:val="20"/>
          <w:szCs w:val="20"/>
        </w:rPr>
        <w:t xml:space="preserve">Škodljivih organizmov, ki lahko negativno vplivajo na kakovost razmnoževalnega materiala trte oziroma zmanjšujejo njegovo uporabnost mora biti, skladno z določili 2. točke Priloge 1 Pravilnika, v matičnem nasadu in trsnici čim manj. To velja tudi za ŠO, ki sicer niso posebej navedeni v 3. točki te Priloge in ne spadajo med karantenske ali nadzorovane nekarantenske ŠO. </w:t>
      </w:r>
    </w:p>
    <w:p w14:paraId="6508A50B" w14:textId="77777777" w:rsidR="005E793B" w:rsidRPr="000D6EB7" w:rsidRDefault="005E793B" w:rsidP="002E412D">
      <w:pPr>
        <w:pStyle w:val="Naslov4"/>
      </w:pPr>
      <w:r w:rsidRPr="000D6EB7">
        <w:t>Uradno vzorčenje in testiranje</w:t>
      </w:r>
    </w:p>
    <w:p w14:paraId="17B076E8" w14:textId="183B467A" w:rsidR="005E793B" w:rsidRPr="000D6EB7" w:rsidRDefault="005E793B" w:rsidP="005E793B">
      <w:pPr>
        <w:spacing w:after="120" w:line="260" w:lineRule="atLeast"/>
        <w:rPr>
          <w:rFonts w:ascii="Arial" w:hAnsi="Arial" w:cs="Arial"/>
          <w:sz w:val="20"/>
          <w:szCs w:val="20"/>
        </w:rPr>
      </w:pPr>
      <w:r w:rsidRPr="000D6EB7">
        <w:rPr>
          <w:rFonts w:ascii="Arial" w:hAnsi="Arial" w:cs="Arial"/>
          <w:sz w:val="20"/>
          <w:szCs w:val="20"/>
        </w:rPr>
        <w:t xml:space="preserve">Če sadike v trsnici kažejo vidna znamenja navzočnosti ali če obstaja sum na navzočnost karantenskih ŠO, uradni preglednik odvzame uradni vzorec, napiše zapisnik o odvzemu vzorca in oboje čim prej dostavi za analizo v imenovani diagnostični laboratorij. </w:t>
      </w:r>
      <w:r w:rsidR="00A0436D" w:rsidRPr="000D6EB7">
        <w:rPr>
          <w:rFonts w:ascii="Arial" w:hAnsi="Arial" w:cs="Arial"/>
          <w:sz w:val="20"/>
          <w:szCs w:val="20"/>
        </w:rPr>
        <w:t>O utemeljenem sumu na navzočnost karantenskega ŠO uradni preglednik obvesti dobavitelja in Upravo v skladu s Smernic</w:t>
      </w:r>
      <w:r w:rsidR="0033312F" w:rsidRPr="000D6EB7">
        <w:rPr>
          <w:rFonts w:ascii="Arial" w:hAnsi="Arial" w:cs="Arial"/>
          <w:sz w:val="20"/>
          <w:szCs w:val="20"/>
        </w:rPr>
        <w:t>ami</w:t>
      </w:r>
      <w:r w:rsidR="00A0436D" w:rsidRPr="000D6EB7">
        <w:rPr>
          <w:rFonts w:ascii="Arial" w:hAnsi="Arial" w:cs="Arial"/>
          <w:sz w:val="20"/>
          <w:szCs w:val="20"/>
        </w:rPr>
        <w:t xml:space="preserve"> za obveščanje. </w:t>
      </w:r>
      <w:r w:rsidRPr="000D6EB7">
        <w:rPr>
          <w:rFonts w:ascii="Arial" w:hAnsi="Arial" w:cs="Arial"/>
          <w:sz w:val="20"/>
          <w:szCs w:val="20"/>
        </w:rPr>
        <w:t>Uradni preglednik odvzame uradni vzorec tudi v primeru vidnih znakov okužbe ali suma na okužbo z bakterijami, virusi ali virusom podobnimi ŠO iz točke 2.2.3 (b) te metode. Kot vzorec se običajno odvzame cela r</w:t>
      </w:r>
      <w:r w:rsidR="0068487F" w:rsidRPr="000D6EB7">
        <w:rPr>
          <w:rFonts w:ascii="Arial" w:hAnsi="Arial" w:cs="Arial"/>
          <w:sz w:val="20"/>
          <w:szCs w:val="20"/>
        </w:rPr>
        <w:t xml:space="preserve">astlina, ki se označi in shrani, </w:t>
      </w:r>
      <w:r w:rsidRPr="000D6EB7">
        <w:rPr>
          <w:rFonts w:ascii="Arial" w:hAnsi="Arial" w:cs="Arial"/>
          <w:sz w:val="20"/>
          <w:szCs w:val="20"/>
        </w:rPr>
        <w:t>kot je določeno v Metodi jemanja vzorcev za ponovno testiranje matičnih trsov</w:t>
      </w:r>
      <w:r w:rsidR="002B023F">
        <w:rPr>
          <w:rFonts w:ascii="Arial" w:hAnsi="Arial" w:cs="Arial"/>
          <w:sz w:val="20"/>
          <w:szCs w:val="20"/>
        </w:rPr>
        <w:t xml:space="preserve"> v Prilogi 2 te metode</w:t>
      </w:r>
      <w:r w:rsidRPr="000D6EB7">
        <w:rPr>
          <w:rFonts w:ascii="Arial" w:hAnsi="Arial" w:cs="Arial"/>
          <w:sz w:val="20"/>
          <w:szCs w:val="20"/>
        </w:rPr>
        <w:t xml:space="preserve">. </w:t>
      </w:r>
    </w:p>
    <w:p w14:paraId="67CE68F0" w14:textId="77777777" w:rsidR="005E793B" w:rsidRPr="000D6EB7" w:rsidRDefault="005E793B" w:rsidP="002E412D">
      <w:pPr>
        <w:pStyle w:val="Naslov4"/>
      </w:pPr>
      <w:r w:rsidRPr="000D6EB7">
        <w:t>Obvestilo o izkopu in izdaja uradnih etiket</w:t>
      </w:r>
    </w:p>
    <w:p w14:paraId="749CA40A" w14:textId="77777777" w:rsidR="005E793B" w:rsidRPr="000D6EB7" w:rsidRDefault="005E793B" w:rsidP="005E793B">
      <w:pPr>
        <w:spacing w:after="120" w:line="260" w:lineRule="atLeast"/>
        <w:rPr>
          <w:rFonts w:ascii="Arial" w:hAnsi="Arial" w:cs="Arial"/>
          <w:sz w:val="20"/>
          <w:szCs w:val="20"/>
        </w:rPr>
      </w:pPr>
      <w:r w:rsidRPr="000D6EB7">
        <w:rPr>
          <w:rFonts w:ascii="Arial" w:hAnsi="Arial" w:cs="Arial"/>
          <w:sz w:val="20"/>
          <w:szCs w:val="20"/>
        </w:rPr>
        <w:t>Dobavitelj praviloma pred načrtovanim izkopom, KIS – SUP sporoči datum izkopa trsnih sadik.</w:t>
      </w:r>
    </w:p>
    <w:p w14:paraId="384E0034" w14:textId="77777777" w:rsidR="005E793B" w:rsidRPr="000D6EB7" w:rsidRDefault="005E793B" w:rsidP="005E793B">
      <w:pPr>
        <w:spacing w:after="120" w:line="260" w:lineRule="atLeast"/>
        <w:rPr>
          <w:rFonts w:ascii="Arial" w:hAnsi="Arial" w:cs="Arial"/>
          <w:sz w:val="20"/>
          <w:szCs w:val="20"/>
        </w:rPr>
      </w:pPr>
      <w:r w:rsidRPr="000D6EB7">
        <w:rPr>
          <w:rFonts w:ascii="Arial" w:hAnsi="Arial" w:cs="Arial"/>
          <w:sz w:val="20"/>
          <w:szCs w:val="20"/>
        </w:rPr>
        <w:t xml:space="preserve">Predtiskane uradne etikete – RPL, ki jih za posamezno leto dobavitelju izda KIS – SUP, so zaporedno oštevilčene. Količino dejansko uporabljenih uradnih etiket – RPL preveri KIS – SUP, ko dobavitelj prijavi končno število pridelanih sadik v tem letu in ob izvedbi kontrole kakovosti, pakiranja in označevanja trsnih sadik. Če dobavitelju zmanjka etiket – RPL, mu KIS – SUP manjkajočo količino etiket – RPL dotiska. V primeru, da so dobavitelju etikete – RPL po posameznih partijah ostale, mora preostanke vrniti KIS – SUP, ki jih nato uniči. Prav tako mora organu za potrjevanje izročiti etikete – RPL, ki so bile natisnjene nepravilno (škart). </w:t>
      </w:r>
    </w:p>
    <w:p w14:paraId="236AAC60" w14:textId="77777777" w:rsidR="005E793B" w:rsidRPr="000D6EB7" w:rsidRDefault="005E793B" w:rsidP="005E793B">
      <w:pPr>
        <w:spacing w:after="120" w:line="260" w:lineRule="atLeast"/>
        <w:rPr>
          <w:rFonts w:ascii="Arial" w:hAnsi="Arial" w:cs="Arial"/>
          <w:sz w:val="20"/>
          <w:szCs w:val="20"/>
        </w:rPr>
      </w:pPr>
      <w:r w:rsidRPr="000D6EB7">
        <w:rPr>
          <w:rFonts w:ascii="Arial" w:hAnsi="Arial" w:cs="Arial"/>
          <w:sz w:val="20"/>
          <w:szCs w:val="20"/>
        </w:rPr>
        <w:t>Vsaka izdaja, predaja oziroma vračilo etiket – RPL, je zabeležena na obrazcu »Dovoljenje za uradno označevanje ter potrdilo o prevzemu uradnih etiket – RPL«, ki ga dobavitelj potrdi s podpisom.</w:t>
      </w:r>
    </w:p>
    <w:p w14:paraId="4E639E6A" w14:textId="77777777" w:rsidR="00DD683A" w:rsidRPr="000D6EB7" w:rsidRDefault="00DD683A" w:rsidP="005E793B">
      <w:pPr>
        <w:spacing w:after="120" w:line="260" w:lineRule="atLeast"/>
        <w:rPr>
          <w:rFonts w:ascii="Arial" w:hAnsi="Arial" w:cs="Arial"/>
          <w:sz w:val="20"/>
          <w:szCs w:val="20"/>
        </w:rPr>
      </w:pPr>
      <w:r w:rsidRPr="000D6EB7">
        <w:rPr>
          <w:rFonts w:ascii="Arial" w:hAnsi="Arial" w:cs="Arial"/>
          <w:sz w:val="20"/>
          <w:szCs w:val="20"/>
        </w:rPr>
        <w:t>KIS – SUP lahko večjim pridelovalcem dovoli, da predtiskane etikete dotiskujejo sam, kar KIS – SUP zabeleži na obrazcu »Dovoljenje za uradno označevanje ter potrdilo o prevzemu uradnih etiket – RPL«. Manjšim pridelovalcem pa etikete – RPL praviloma v celoti pripravi KIS – SUP.</w:t>
      </w:r>
    </w:p>
    <w:p w14:paraId="5EC1238B" w14:textId="77777777" w:rsidR="005E793B" w:rsidRPr="000D6EB7" w:rsidRDefault="005E793B" w:rsidP="002E412D">
      <w:pPr>
        <w:pStyle w:val="Naslov4"/>
      </w:pPr>
      <w:r w:rsidRPr="000D6EB7">
        <w:t>Kontrola kakovosti in pakiranja trsnih sadik</w:t>
      </w:r>
    </w:p>
    <w:p w14:paraId="327D7FF0" w14:textId="77777777" w:rsidR="005E793B" w:rsidRPr="000D6EB7" w:rsidRDefault="005E793B" w:rsidP="00ED6C88">
      <w:pPr>
        <w:spacing w:after="60" w:line="260" w:lineRule="atLeast"/>
        <w:rPr>
          <w:rFonts w:ascii="Arial" w:hAnsi="Arial" w:cs="Arial"/>
          <w:sz w:val="20"/>
          <w:szCs w:val="20"/>
        </w:rPr>
      </w:pPr>
      <w:r w:rsidRPr="000D6EB7">
        <w:rPr>
          <w:rFonts w:ascii="Arial" w:hAnsi="Arial" w:cs="Arial"/>
          <w:sz w:val="20"/>
          <w:szCs w:val="20"/>
        </w:rPr>
        <w:t xml:space="preserve">Po končanem klasiranju in označevanju pakiranj z etiketami – RPL </w:t>
      </w:r>
      <w:r w:rsidR="00DD683A" w:rsidRPr="000D6EB7">
        <w:rPr>
          <w:rFonts w:ascii="Arial" w:hAnsi="Arial" w:cs="Arial"/>
          <w:sz w:val="20"/>
          <w:szCs w:val="20"/>
        </w:rPr>
        <w:t xml:space="preserve">opravi KIS – SUP </w:t>
      </w:r>
      <w:r w:rsidR="00AE75F6" w:rsidRPr="000D6EB7">
        <w:rPr>
          <w:rFonts w:ascii="Arial" w:hAnsi="Arial" w:cs="Arial"/>
          <w:sz w:val="20"/>
          <w:szCs w:val="20"/>
        </w:rPr>
        <w:t xml:space="preserve">pri najmanj </w:t>
      </w:r>
      <w:r w:rsidR="00DD683A" w:rsidRPr="000D6EB7">
        <w:rPr>
          <w:rFonts w:ascii="Arial" w:hAnsi="Arial" w:cs="Arial"/>
          <w:sz w:val="20"/>
          <w:szCs w:val="20"/>
        </w:rPr>
        <w:t>10</w:t>
      </w:r>
      <w:r w:rsidR="00AE75F6" w:rsidRPr="000D6EB7">
        <w:rPr>
          <w:rFonts w:ascii="Arial" w:hAnsi="Arial" w:cs="Arial"/>
          <w:sz w:val="20"/>
          <w:szCs w:val="20"/>
        </w:rPr>
        <w:t xml:space="preserve"> %</w:t>
      </w:r>
      <w:r w:rsidRPr="000D6EB7">
        <w:rPr>
          <w:rFonts w:ascii="Arial" w:hAnsi="Arial" w:cs="Arial"/>
          <w:sz w:val="20"/>
          <w:szCs w:val="20"/>
        </w:rPr>
        <w:t xml:space="preserve"> dobavitelj</w:t>
      </w:r>
      <w:r w:rsidR="00DD683A" w:rsidRPr="000D6EB7">
        <w:rPr>
          <w:rFonts w:ascii="Arial" w:hAnsi="Arial" w:cs="Arial"/>
          <w:sz w:val="20"/>
          <w:szCs w:val="20"/>
        </w:rPr>
        <w:t>ev</w:t>
      </w:r>
      <w:r w:rsidRPr="000D6EB7">
        <w:rPr>
          <w:rFonts w:ascii="Arial" w:hAnsi="Arial" w:cs="Arial"/>
          <w:sz w:val="20"/>
          <w:szCs w:val="20"/>
        </w:rPr>
        <w:t xml:space="preserve"> vzorčno kontrolo kakovosti trsnih sadik, skladno s petim odstavkom 17. člena Pravilnika. Pri kontroli, o kateri se vodi zapisnik o rezultatih uradnega pregleda trsnih sadik po klasiranju, se preveri:</w:t>
      </w:r>
    </w:p>
    <w:p w14:paraId="13A1D802" w14:textId="431CD52A" w:rsidR="005E793B" w:rsidRPr="000D6EB7" w:rsidRDefault="005E793B"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ali so trsne sadike pakirane in označen</w:t>
      </w:r>
      <w:r w:rsidR="00FD26C8" w:rsidRPr="000D6EB7">
        <w:rPr>
          <w:rFonts w:ascii="Arial" w:hAnsi="Arial" w:cs="Arial"/>
          <w:sz w:val="20"/>
          <w:szCs w:val="20"/>
        </w:rPr>
        <w:t>e po partijah,</w:t>
      </w:r>
    </w:p>
    <w:p w14:paraId="42E87295" w14:textId="77777777" w:rsidR="005E793B" w:rsidRPr="000D6EB7" w:rsidRDefault="005E793B"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ali so snopi sadik pravilno povezani ter opremljeni z uradnimi etiketami – RPL,</w:t>
      </w:r>
    </w:p>
    <w:p w14:paraId="6A809E42" w14:textId="77777777" w:rsidR="005E793B" w:rsidRPr="000D6EB7" w:rsidRDefault="005E793B"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pravil</w:t>
      </w:r>
      <w:r w:rsidR="00FD26C8" w:rsidRPr="000D6EB7">
        <w:rPr>
          <w:rFonts w:ascii="Arial" w:hAnsi="Arial" w:cs="Arial"/>
          <w:sz w:val="20"/>
          <w:szCs w:val="20"/>
        </w:rPr>
        <w:t>nost zraščenosti spojnega mesta,</w:t>
      </w:r>
    </w:p>
    <w:p w14:paraId="63444BE6" w14:textId="77777777" w:rsidR="005E793B" w:rsidRPr="000D6EB7" w:rsidRDefault="00FD26C8"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debelina debla in korenin,</w:t>
      </w:r>
    </w:p>
    <w:p w14:paraId="4E20B568" w14:textId="77777777" w:rsidR="005E793B" w:rsidRPr="000D6EB7" w:rsidRDefault="005E793B"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kakovost korenins</w:t>
      </w:r>
      <w:r w:rsidR="00FD26C8" w:rsidRPr="000D6EB7">
        <w:rPr>
          <w:rFonts w:ascii="Arial" w:hAnsi="Arial" w:cs="Arial"/>
          <w:sz w:val="20"/>
          <w:szCs w:val="20"/>
        </w:rPr>
        <w:t>kega sistema (razpored korenin),</w:t>
      </w:r>
    </w:p>
    <w:p w14:paraId="57DC447A" w14:textId="77777777" w:rsidR="00FD26C8" w:rsidRPr="000D6EB7" w:rsidRDefault="005E793B"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m</w:t>
      </w:r>
      <w:r w:rsidR="00FD26C8" w:rsidRPr="000D6EB7">
        <w:rPr>
          <w:rFonts w:ascii="Arial" w:hAnsi="Arial" w:cs="Arial"/>
          <w:sz w:val="20"/>
          <w:szCs w:val="20"/>
        </w:rPr>
        <w:t>orebitne mehanske poškodbe,</w:t>
      </w:r>
    </w:p>
    <w:p w14:paraId="383BD32A" w14:textId="77777777" w:rsidR="00FD26C8" w:rsidRPr="000D6EB7" w:rsidRDefault="005E793B"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 xml:space="preserve">morebitna znamenja navzočnosti ŠO (plesni, rakaste tvorbe – </w:t>
      </w:r>
      <w:r w:rsidRPr="000D6EB7">
        <w:rPr>
          <w:rFonts w:ascii="Arial" w:hAnsi="Arial" w:cs="Arial"/>
          <w:i/>
          <w:sz w:val="20"/>
          <w:szCs w:val="20"/>
        </w:rPr>
        <w:t>Agrobacteri</w:t>
      </w:r>
      <w:r w:rsidR="00FD26C8" w:rsidRPr="000D6EB7">
        <w:rPr>
          <w:rFonts w:ascii="Arial" w:hAnsi="Arial" w:cs="Arial"/>
          <w:i/>
          <w:sz w:val="20"/>
          <w:szCs w:val="20"/>
        </w:rPr>
        <w:t>um vitis</w:t>
      </w:r>
      <w:r w:rsidR="00FD26C8" w:rsidRPr="000D6EB7">
        <w:rPr>
          <w:rFonts w:ascii="Arial" w:hAnsi="Arial" w:cs="Arial"/>
          <w:sz w:val="20"/>
          <w:szCs w:val="20"/>
        </w:rPr>
        <w:t xml:space="preserve">, </w:t>
      </w:r>
      <w:r w:rsidR="00FD26C8" w:rsidRPr="000D6EB7">
        <w:rPr>
          <w:rFonts w:ascii="Arial" w:hAnsi="Arial" w:cs="Arial"/>
          <w:i/>
          <w:sz w:val="20"/>
          <w:szCs w:val="20"/>
        </w:rPr>
        <w:t>A. tumefaciens</w:t>
      </w:r>
      <w:r w:rsidR="00FD26C8" w:rsidRPr="000D6EB7">
        <w:rPr>
          <w:rFonts w:ascii="Arial" w:hAnsi="Arial" w:cs="Arial"/>
          <w:sz w:val="20"/>
          <w:szCs w:val="20"/>
        </w:rPr>
        <w:t>, itd.),</w:t>
      </w:r>
    </w:p>
    <w:p w14:paraId="6A20B9BD" w14:textId="77777777" w:rsidR="005E793B" w:rsidRPr="000D6EB7" w:rsidRDefault="005E793B" w:rsidP="005233B0">
      <w:pPr>
        <w:numPr>
          <w:ilvl w:val="0"/>
          <w:numId w:val="4"/>
        </w:numPr>
        <w:spacing w:after="120" w:line="260" w:lineRule="atLeast"/>
        <w:ind w:left="601" w:hanging="244"/>
        <w:rPr>
          <w:rFonts w:ascii="Arial" w:hAnsi="Arial" w:cs="Arial"/>
          <w:sz w:val="20"/>
          <w:szCs w:val="20"/>
        </w:rPr>
      </w:pPr>
      <w:r w:rsidRPr="000D6EB7">
        <w:rPr>
          <w:rFonts w:ascii="Arial" w:hAnsi="Arial" w:cs="Arial"/>
          <w:sz w:val="20"/>
          <w:szCs w:val="20"/>
        </w:rPr>
        <w:t>ali število sadik v snopu ustreza navedbi na uradni etiketi.</w:t>
      </w:r>
    </w:p>
    <w:p w14:paraId="04826C71" w14:textId="77777777" w:rsidR="005E793B" w:rsidRPr="000D6EB7" w:rsidRDefault="005E793B" w:rsidP="005E793B">
      <w:pPr>
        <w:spacing w:after="120" w:line="260" w:lineRule="atLeast"/>
        <w:rPr>
          <w:rFonts w:ascii="Arial" w:hAnsi="Arial" w:cs="Arial"/>
          <w:sz w:val="20"/>
          <w:szCs w:val="20"/>
          <w:u w:val="single"/>
        </w:rPr>
      </w:pPr>
      <w:r w:rsidRPr="000D6EB7">
        <w:rPr>
          <w:rFonts w:ascii="Arial" w:hAnsi="Arial" w:cs="Arial"/>
          <w:sz w:val="20"/>
          <w:szCs w:val="20"/>
          <w:u w:val="single"/>
        </w:rPr>
        <w:t>Kontrola zraščenosti spojnega mesta pri trsnih cepljenkah</w:t>
      </w:r>
    </w:p>
    <w:p w14:paraId="1A86EA4B" w14:textId="77777777" w:rsidR="005E793B" w:rsidRPr="000D6EB7" w:rsidRDefault="005E793B" w:rsidP="005E793B">
      <w:pPr>
        <w:spacing w:after="120" w:line="260" w:lineRule="atLeast"/>
        <w:rPr>
          <w:rFonts w:ascii="Arial" w:hAnsi="Arial" w:cs="Arial"/>
          <w:sz w:val="20"/>
          <w:szCs w:val="20"/>
        </w:rPr>
      </w:pPr>
      <w:r w:rsidRPr="000D6EB7">
        <w:rPr>
          <w:rFonts w:ascii="Arial" w:hAnsi="Arial" w:cs="Arial"/>
          <w:sz w:val="20"/>
          <w:szCs w:val="20"/>
        </w:rPr>
        <w:t>Spojno mesto cepljenke mora biti lepo in popolnoma zraščeno; kalusni obroček mora biti popolnoma zlit. Ker ni nujno, da je kalus v času izkopa trsnih cepljenk že v celoti diferenciran v lesno tkivo, mora biti uradni preglednik pri kontroli zraščenosti spojnega mesta previden. Zraščenost spojnega mesta preveri vizualno, z blažjim pritiskom na cepič (če je zaradi ne povsem diferenciranega kalusa spojno mesto še krhko, lahko s prevelikim pritiskom cepljenko zlomi). Uradni preglednik mora biti sposoben razlikovati tkiva hipertrofije kalusa, ki se v posameznih letih pojavijo pri nekaterih kombinacijah sort in podlag, od rakastih tvorb, ki jih povzročajo bakterije (</w:t>
      </w:r>
      <w:r w:rsidRPr="000D6EB7">
        <w:rPr>
          <w:rFonts w:ascii="Arial" w:hAnsi="Arial" w:cs="Arial"/>
          <w:i/>
          <w:sz w:val="20"/>
          <w:szCs w:val="20"/>
        </w:rPr>
        <w:t>Agrobacterium vitis, A. tumefaciens</w:t>
      </w:r>
      <w:r w:rsidRPr="000D6EB7">
        <w:rPr>
          <w:rFonts w:ascii="Arial" w:hAnsi="Arial" w:cs="Arial"/>
          <w:sz w:val="20"/>
          <w:szCs w:val="20"/>
        </w:rPr>
        <w:t>). Pri hipertrofiji kalusa so tkiva svetlejše barve, trda, diferencirana in na prerezu zelenkaste barve, medtem ko so rakaste tvorbe temnejše barve, amorfne (nediferencirane), lahko krušljive in imajo običajno bolj ali manj okroglasto obliko.</w:t>
      </w:r>
    </w:p>
    <w:p w14:paraId="44D6FE69" w14:textId="77777777" w:rsidR="002B3380" w:rsidRPr="000D6EB7" w:rsidRDefault="005E793B" w:rsidP="005E793B">
      <w:pPr>
        <w:spacing w:after="120" w:line="260" w:lineRule="atLeast"/>
        <w:rPr>
          <w:rFonts w:ascii="Arial" w:hAnsi="Arial" w:cs="Arial"/>
          <w:sz w:val="20"/>
          <w:szCs w:val="20"/>
        </w:rPr>
      </w:pPr>
      <w:r w:rsidRPr="000D6EB7">
        <w:rPr>
          <w:rFonts w:ascii="Arial" w:hAnsi="Arial" w:cs="Arial"/>
          <w:sz w:val="20"/>
          <w:szCs w:val="20"/>
        </w:rPr>
        <w:t>Cepljenke, pri katerih kalusni obroček ni popolnoma strnjen, se izločijo kot neustrezne. Skladno s Prilogo 2 Pravilnika, mora biti tehnična ustreznost razmnoževalnega materiala najmanj 96 %, v nasprotnem KIS – SUP odredi ponovno klasiranje cele partije.</w:t>
      </w:r>
    </w:p>
    <w:p w14:paraId="06EAE0B5" w14:textId="77777777" w:rsidR="002B3380" w:rsidRPr="000D6EB7" w:rsidRDefault="00FD26C8" w:rsidP="002E0019">
      <w:pPr>
        <w:pStyle w:val="Naslov3"/>
        <w:numPr>
          <w:ilvl w:val="2"/>
          <w:numId w:val="10"/>
        </w:numPr>
        <w:spacing w:line="240" w:lineRule="auto"/>
        <w:ind w:left="1276"/>
        <w:rPr>
          <w:lang w:val="sl-SI"/>
        </w:rPr>
      </w:pPr>
      <w:bookmarkStart w:id="56" w:name="_Toc515528454"/>
      <w:bookmarkStart w:id="57" w:name="_Toc71786187"/>
      <w:r w:rsidRPr="000D6EB7">
        <w:rPr>
          <w:lang w:val="sl-SI"/>
        </w:rPr>
        <w:t>Izdaja potrdila o uradni potrditvi razmnoževalnega materiala trte</w:t>
      </w:r>
      <w:bookmarkEnd w:id="56"/>
      <w:bookmarkEnd w:id="57"/>
    </w:p>
    <w:p w14:paraId="7BBB3C11" w14:textId="77777777" w:rsidR="00FD26C8" w:rsidRPr="002E0019" w:rsidRDefault="00FD26C8" w:rsidP="002E0019">
      <w:pPr>
        <w:spacing w:line="240" w:lineRule="auto"/>
        <w:rPr>
          <w:rFonts w:ascii="Arial" w:hAnsi="Arial" w:cs="Arial"/>
          <w:sz w:val="20"/>
          <w:szCs w:val="20"/>
        </w:rPr>
      </w:pPr>
      <w:bookmarkStart w:id="58" w:name="_GoBack"/>
      <w:bookmarkEnd w:id="58"/>
      <w:r w:rsidRPr="002E0019">
        <w:rPr>
          <w:rFonts w:ascii="Arial" w:hAnsi="Arial" w:cs="Arial"/>
          <w:sz w:val="20"/>
          <w:szCs w:val="20"/>
        </w:rPr>
        <w:t>Po opravljenih pregledih izda KIS – SUP, za uradno potrjene trsne sadike tudi potrdilo o uradni potrditvi razmnoževalnega materiala trte.</w:t>
      </w:r>
    </w:p>
    <w:p w14:paraId="58FC60D8" w14:textId="77777777" w:rsidR="003762AD" w:rsidRPr="000D6EB7" w:rsidRDefault="00FD26C8" w:rsidP="002E0019">
      <w:pPr>
        <w:spacing w:after="120" w:line="240" w:lineRule="auto"/>
        <w:rPr>
          <w:rFonts w:ascii="Arial" w:hAnsi="Arial" w:cs="Arial"/>
          <w:sz w:val="20"/>
          <w:szCs w:val="20"/>
        </w:rPr>
      </w:pPr>
      <w:r w:rsidRPr="002E0019">
        <w:rPr>
          <w:rFonts w:ascii="Arial" w:hAnsi="Arial" w:cs="Arial"/>
          <w:sz w:val="20"/>
          <w:szCs w:val="20"/>
        </w:rPr>
        <w:t>S tem potrdilom se potrdi, da so bile navedene partije trsnih</w:t>
      </w:r>
      <w:r w:rsidRPr="000D6EB7">
        <w:rPr>
          <w:rFonts w:ascii="Arial" w:hAnsi="Arial" w:cs="Arial"/>
          <w:sz w:val="20"/>
          <w:szCs w:val="20"/>
        </w:rPr>
        <w:t xml:space="preserve"> sadik prijavljene v uradni pregled in potrjene s strani KIS – SUP, ter da je bilo vsako pakiranje pripravljeno za promet opremljeno z uradno etiketo – RPL skladno z določili 5., 6., 7. in 18. člena ter prilog 3 in 4 Pravilnika. S tem je postopek uradne potrditve trsnih sadik končan.</w:t>
      </w:r>
    </w:p>
    <w:p w14:paraId="651C244B" w14:textId="06FFBC5A" w:rsidR="003762AD" w:rsidRPr="000D6EB7" w:rsidRDefault="003762AD" w:rsidP="003762AD">
      <w:pPr>
        <w:spacing w:after="120" w:line="260" w:lineRule="atLeast"/>
        <w:rPr>
          <w:rFonts w:ascii="Arial" w:hAnsi="Arial" w:cs="Arial"/>
          <w:b/>
          <w:sz w:val="20"/>
          <w:szCs w:val="20"/>
        </w:rPr>
      </w:pPr>
      <w:r w:rsidRPr="000D6EB7">
        <w:rPr>
          <w:rFonts w:ascii="Arial" w:hAnsi="Arial" w:cs="Arial"/>
          <w:sz w:val="20"/>
          <w:szCs w:val="20"/>
        </w:rPr>
        <w:br w:type="page"/>
      </w:r>
      <w:r w:rsidRPr="000D6EB7">
        <w:rPr>
          <w:rFonts w:ascii="Arial" w:hAnsi="Arial" w:cs="Arial"/>
          <w:b/>
          <w:sz w:val="20"/>
          <w:szCs w:val="20"/>
        </w:rPr>
        <w:t>PRILOGA 1:</w:t>
      </w:r>
      <w:r w:rsidR="00EB6D98" w:rsidRPr="000D6EB7">
        <w:rPr>
          <w:rFonts w:ascii="Arial" w:hAnsi="Arial" w:cs="Arial"/>
          <w:b/>
          <w:sz w:val="20"/>
          <w:szCs w:val="20"/>
        </w:rPr>
        <w:tab/>
      </w:r>
      <w:r w:rsidR="00EB6D98" w:rsidRPr="000D6EB7">
        <w:rPr>
          <w:rFonts w:ascii="Arial" w:hAnsi="Arial" w:cs="Arial"/>
          <w:b/>
          <w:sz w:val="20"/>
          <w:szCs w:val="20"/>
        </w:rPr>
        <w:tab/>
      </w:r>
      <w:r w:rsidRPr="000D6EB7">
        <w:rPr>
          <w:rFonts w:ascii="Arial" w:hAnsi="Arial" w:cs="Arial"/>
          <w:b/>
          <w:sz w:val="20"/>
          <w:szCs w:val="20"/>
        </w:rPr>
        <w:t>Metoda negativne selekcije matičnih rastlin trte</w:t>
      </w:r>
    </w:p>
    <w:p w14:paraId="03A94BAF" w14:textId="77777777" w:rsidR="003762AD" w:rsidRPr="000D6EB7" w:rsidRDefault="003762AD" w:rsidP="003762AD">
      <w:pPr>
        <w:spacing w:after="120" w:line="260" w:lineRule="atLeast"/>
        <w:rPr>
          <w:rFonts w:ascii="Arial" w:hAnsi="Arial" w:cs="Arial"/>
          <w:sz w:val="20"/>
          <w:szCs w:val="20"/>
        </w:rPr>
      </w:pPr>
    </w:p>
    <w:p w14:paraId="10C92469" w14:textId="77777777" w:rsidR="003762AD" w:rsidRPr="000D6EB7" w:rsidRDefault="003762AD" w:rsidP="003762AD">
      <w:pPr>
        <w:spacing w:after="120" w:line="260" w:lineRule="atLeast"/>
        <w:rPr>
          <w:rFonts w:ascii="Arial" w:hAnsi="Arial" w:cs="Arial"/>
          <w:b/>
          <w:sz w:val="20"/>
          <w:szCs w:val="20"/>
        </w:rPr>
      </w:pPr>
      <w:r w:rsidRPr="000D6EB7">
        <w:rPr>
          <w:rFonts w:ascii="Arial" w:hAnsi="Arial" w:cs="Arial"/>
          <w:b/>
          <w:sz w:val="20"/>
          <w:szCs w:val="20"/>
        </w:rPr>
        <w:t xml:space="preserve">1. </w:t>
      </w:r>
      <w:r w:rsidRPr="000D6EB7">
        <w:rPr>
          <w:rFonts w:ascii="Arial" w:hAnsi="Arial" w:cs="Arial"/>
          <w:b/>
          <w:sz w:val="20"/>
          <w:szCs w:val="20"/>
        </w:rPr>
        <w:tab/>
        <w:t>Izbira matičnega nasada</w:t>
      </w:r>
    </w:p>
    <w:p w14:paraId="0F868D97" w14:textId="77777777"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 xml:space="preserve">V postopek negativne selekcije matičnih rastlin trte se vključijo matični nasadi sort vinske trte (matični vinogradi), ali sort podlag (matičnjaki), ki so bili posajeni s sadilnim materialom kategorije »bazni material« in bodo namenjeni pridelavi certificiranega razmnoževalnega materiala pri trsničarjih. </w:t>
      </w:r>
    </w:p>
    <w:p w14:paraId="37F28B3C" w14:textId="77777777"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Za izvajanje negativne selekcije se lahko izberejo vinogradi ali matičnjaki z najmanj 1000 sadilnimi mesti, pri čemer morata biti posamezna sort</w:t>
      </w:r>
      <w:r w:rsidR="00BB313A" w:rsidRPr="000D6EB7">
        <w:rPr>
          <w:rFonts w:ascii="Arial" w:hAnsi="Arial" w:cs="Arial"/>
          <w:sz w:val="20"/>
          <w:szCs w:val="20"/>
        </w:rPr>
        <w:t xml:space="preserve">a ali klon zastopana z najmanj </w:t>
      </w:r>
      <w:r w:rsidRPr="000D6EB7">
        <w:rPr>
          <w:rFonts w:ascii="Arial" w:hAnsi="Arial" w:cs="Arial"/>
          <w:sz w:val="20"/>
          <w:szCs w:val="20"/>
        </w:rPr>
        <w:t>300 trsi.</w:t>
      </w:r>
    </w:p>
    <w:p w14:paraId="6ED44B2B" w14:textId="77777777" w:rsidR="003762AD" w:rsidRPr="001B3807" w:rsidRDefault="003762AD" w:rsidP="003762AD">
      <w:pPr>
        <w:spacing w:after="120" w:line="260" w:lineRule="atLeast"/>
        <w:rPr>
          <w:rFonts w:ascii="Arial" w:hAnsi="Arial" w:cs="Arial"/>
          <w:b/>
          <w:i/>
          <w:sz w:val="20"/>
          <w:szCs w:val="20"/>
        </w:rPr>
      </w:pPr>
      <w:r w:rsidRPr="001B3807">
        <w:rPr>
          <w:rFonts w:ascii="Arial" w:hAnsi="Arial" w:cs="Arial"/>
          <w:b/>
          <w:i/>
          <w:sz w:val="20"/>
          <w:szCs w:val="20"/>
        </w:rPr>
        <w:t xml:space="preserve">1.1 </w:t>
      </w:r>
      <w:r w:rsidRPr="001B3807">
        <w:rPr>
          <w:rFonts w:ascii="Arial" w:hAnsi="Arial" w:cs="Arial"/>
          <w:b/>
          <w:i/>
          <w:sz w:val="20"/>
          <w:szCs w:val="20"/>
        </w:rPr>
        <w:tab/>
        <w:t>Podrobnejši kriteriji za izbiro matičnega vinograda</w:t>
      </w:r>
    </w:p>
    <w:p w14:paraId="6154B0AC" w14:textId="702654A9" w:rsidR="003762AD" w:rsidRPr="000D6EB7" w:rsidRDefault="003762AD" w:rsidP="00ED6C88">
      <w:pPr>
        <w:spacing w:after="60" w:line="260" w:lineRule="atLeast"/>
        <w:rPr>
          <w:rFonts w:ascii="Arial" w:hAnsi="Arial" w:cs="Arial"/>
          <w:sz w:val="20"/>
          <w:szCs w:val="20"/>
        </w:rPr>
      </w:pPr>
      <w:r w:rsidRPr="000D6EB7">
        <w:rPr>
          <w:rFonts w:ascii="Arial" w:hAnsi="Arial" w:cs="Arial"/>
          <w:sz w:val="20"/>
          <w:szCs w:val="20"/>
        </w:rPr>
        <w:t>Za izvajanje negativne selekcije za odbiro certificiranih matičnih trsov se izberejo vinogradi, ki izpolnjujejo pogoje iz točke 1, ter:</w:t>
      </w:r>
    </w:p>
    <w:p w14:paraId="090AA0A9" w14:textId="77777777" w:rsidR="003762AD" w:rsidRPr="000D6EB7" w:rsidRDefault="003762AD"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ležijo na legah primernih za rast vinske trte znotraj določenih vinorodnih okolišev RS;</w:t>
      </w:r>
    </w:p>
    <w:p w14:paraId="77C235A1" w14:textId="77777777" w:rsidR="003762AD" w:rsidRPr="000D6EB7" w:rsidRDefault="003762AD"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ležijo na drugih primernih legah in se uporabljajo izključno za pridelavo cepičev;</w:t>
      </w:r>
    </w:p>
    <w:p w14:paraId="70905134" w14:textId="77777777" w:rsidR="003762AD" w:rsidRPr="000D6EB7" w:rsidRDefault="003762AD"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ustrezajo splošnim pogojem, ki jih določata 15. in 16. člen Pravilnika;</w:t>
      </w:r>
    </w:p>
    <w:p w14:paraId="6B88317F" w14:textId="77777777" w:rsidR="003762AD" w:rsidRPr="000D6EB7" w:rsidRDefault="003762AD"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so bili posajeni s trsnimi cepljenkami kategorije »bazni material«;</w:t>
      </w:r>
    </w:p>
    <w:p w14:paraId="62DFCDD8" w14:textId="77777777" w:rsidR="003762AD" w:rsidRPr="000D6EB7" w:rsidRDefault="003762AD" w:rsidP="005233B0">
      <w:pPr>
        <w:numPr>
          <w:ilvl w:val="0"/>
          <w:numId w:val="4"/>
        </w:numPr>
        <w:spacing w:after="120" w:line="260" w:lineRule="atLeast"/>
        <w:ind w:left="601" w:hanging="244"/>
        <w:rPr>
          <w:rFonts w:ascii="Arial" w:hAnsi="Arial" w:cs="Arial"/>
          <w:sz w:val="20"/>
          <w:szCs w:val="20"/>
        </w:rPr>
      </w:pPr>
      <w:r w:rsidRPr="000D6EB7">
        <w:rPr>
          <w:rFonts w:ascii="Arial" w:hAnsi="Arial" w:cs="Arial"/>
          <w:sz w:val="20"/>
          <w:szCs w:val="20"/>
        </w:rPr>
        <w:t>so 100 odstotno sortno čisti.</w:t>
      </w:r>
    </w:p>
    <w:p w14:paraId="3EE8C949" w14:textId="651CEEDF" w:rsidR="003762AD" w:rsidRPr="001B3807" w:rsidRDefault="003762AD" w:rsidP="003762AD">
      <w:pPr>
        <w:spacing w:after="120" w:line="260" w:lineRule="atLeast"/>
        <w:rPr>
          <w:rFonts w:ascii="Arial" w:hAnsi="Arial" w:cs="Arial"/>
          <w:b/>
          <w:i/>
          <w:sz w:val="20"/>
          <w:szCs w:val="20"/>
        </w:rPr>
      </w:pPr>
      <w:r w:rsidRPr="001B3807">
        <w:rPr>
          <w:rFonts w:ascii="Arial" w:hAnsi="Arial" w:cs="Arial"/>
          <w:b/>
          <w:i/>
          <w:sz w:val="20"/>
          <w:szCs w:val="20"/>
        </w:rPr>
        <w:t xml:space="preserve">1.2 </w:t>
      </w:r>
      <w:r w:rsidRPr="001B3807">
        <w:rPr>
          <w:rFonts w:ascii="Arial" w:hAnsi="Arial" w:cs="Arial"/>
          <w:b/>
          <w:i/>
          <w:sz w:val="20"/>
          <w:szCs w:val="20"/>
        </w:rPr>
        <w:tab/>
        <w:t xml:space="preserve">Podrobnejši kriteriji </w:t>
      </w:r>
      <w:r w:rsidR="00EB6D98" w:rsidRPr="001B3807">
        <w:rPr>
          <w:rFonts w:ascii="Arial" w:hAnsi="Arial" w:cs="Arial"/>
          <w:b/>
          <w:i/>
          <w:sz w:val="20"/>
          <w:szCs w:val="20"/>
        </w:rPr>
        <w:t>z</w:t>
      </w:r>
      <w:r w:rsidRPr="001B3807">
        <w:rPr>
          <w:rFonts w:ascii="Arial" w:hAnsi="Arial" w:cs="Arial"/>
          <w:b/>
          <w:i/>
          <w:sz w:val="20"/>
          <w:szCs w:val="20"/>
        </w:rPr>
        <w:t>a izbiro matičnjaka</w:t>
      </w:r>
    </w:p>
    <w:p w14:paraId="037ECBFE" w14:textId="77777777" w:rsidR="003762AD" w:rsidRPr="000D6EB7" w:rsidRDefault="003762AD" w:rsidP="00ED6C88">
      <w:pPr>
        <w:spacing w:after="60" w:line="260" w:lineRule="atLeast"/>
        <w:rPr>
          <w:rFonts w:ascii="Arial" w:hAnsi="Arial" w:cs="Arial"/>
          <w:sz w:val="20"/>
          <w:szCs w:val="20"/>
        </w:rPr>
      </w:pPr>
      <w:r w:rsidRPr="000D6EB7">
        <w:rPr>
          <w:rFonts w:ascii="Arial" w:hAnsi="Arial" w:cs="Arial"/>
          <w:sz w:val="20"/>
          <w:szCs w:val="20"/>
        </w:rPr>
        <w:t>Za izvajanje negativne selekcije za odbiro baznih oz. certificiranih matičnih trsov podlag se običajno izberejo matičnjaki</w:t>
      </w:r>
      <w:r w:rsidR="00A42C92" w:rsidRPr="000D6EB7">
        <w:rPr>
          <w:rFonts w:ascii="Arial" w:hAnsi="Arial" w:cs="Arial"/>
          <w:sz w:val="20"/>
          <w:szCs w:val="20"/>
        </w:rPr>
        <w:t>, ki</w:t>
      </w:r>
      <w:r w:rsidRPr="000D6EB7">
        <w:rPr>
          <w:rFonts w:ascii="Arial" w:hAnsi="Arial" w:cs="Arial"/>
          <w:sz w:val="20"/>
          <w:szCs w:val="20"/>
        </w:rPr>
        <w:t>:</w:t>
      </w:r>
    </w:p>
    <w:p w14:paraId="326473EA" w14:textId="77777777" w:rsidR="003762AD" w:rsidRPr="000D6EB7" w:rsidRDefault="003762AD"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ležijo na primernih legah za matičnjake in so namenjeni izključno pridelavi ključev podlag;</w:t>
      </w:r>
    </w:p>
    <w:p w14:paraId="52BFAB07" w14:textId="77777777" w:rsidR="003762AD" w:rsidRPr="000D6EB7" w:rsidRDefault="003762AD"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ustrezajo splošnim pogojem, ki jih določata 15. in 16. člen Pravilnika;</w:t>
      </w:r>
    </w:p>
    <w:p w14:paraId="1E110F46" w14:textId="2FC5A640" w:rsidR="00DE6E76" w:rsidRPr="000D6EB7" w:rsidRDefault="003762AD" w:rsidP="00ED6C88">
      <w:pPr>
        <w:numPr>
          <w:ilvl w:val="0"/>
          <w:numId w:val="4"/>
        </w:numPr>
        <w:spacing w:after="40" w:line="260" w:lineRule="atLeast"/>
        <w:ind w:left="601" w:hanging="244"/>
        <w:rPr>
          <w:rFonts w:ascii="Arial" w:hAnsi="Arial" w:cs="Arial"/>
          <w:sz w:val="20"/>
          <w:szCs w:val="20"/>
        </w:rPr>
      </w:pPr>
      <w:r w:rsidRPr="000D6EB7">
        <w:rPr>
          <w:rFonts w:ascii="Arial" w:hAnsi="Arial" w:cs="Arial"/>
          <w:sz w:val="20"/>
          <w:szCs w:val="20"/>
        </w:rPr>
        <w:t>so bili posajeni s korenjaki kategorije</w:t>
      </w:r>
      <w:r w:rsidR="00EB6D98" w:rsidRPr="000D6EB7">
        <w:rPr>
          <w:rFonts w:ascii="Arial" w:hAnsi="Arial" w:cs="Arial"/>
          <w:sz w:val="20"/>
          <w:szCs w:val="20"/>
        </w:rPr>
        <w:t xml:space="preserve"> </w:t>
      </w:r>
      <w:r w:rsidR="00FF4787" w:rsidRPr="000D6EB7">
        <w:rPr>
          <w:rFonts w:ascii="Arial" w:hAnsi="Arial" w:cs="Arial"/>
          <w:sz w:val="20"/>
          <w:szCs w:val="20"/>
        </w:rPr>
        <w:t>»</w:t>
      </w:r>
      <w:r w:rsidRPr="000D6EB7">
        <w:rPr>
          <w:rFonts w:ascii="Arial" w:hAnsi="Arial" w:cs="Arial"/>
          <w:sz w:val="20"/>
          <w:szCs w:val="20"/>
        </w:rPr>
        <w:t>baz</w:t>
      </w:r>
      <w:r w:rsidR="00EB6D98" w:rsidRPr="000D6EB7">
        <w:rPr>
          <w:rFonts w:ascii="Arial" w:hAnsi="Arial" w:cs="Arial"/>
          <w:sz w:val="20"/>
          <w:szCs w:val="20"/>
        </w:rPr>
        <w:t>a</w:t>
      </w:r>
      <w:r w:rsidR="00FF4787" w:rsidRPr="000D6EB7">
        <w:rPr>
          <w:rFonts w:ascii="Arial" w:hAnsi="Arial" w:cs="Arial"/>
          <w:sz w:val="20"/>
          <w:szCs w:val="20"/>
        </w:rPr>
        <w:t>«</w:t>
      </w:r>
      <w:r w:rsidRPr="000D6EB7">
        <w:rPr>
          <w:rFonts w:ascii="Arial" w:hAnsi="Arial" w:cs="Arial"/>
          <w:sz w:val="20"/>
          <w:szCs w:val="20"/>
        </w:rPr>
        <w:t>;</w:t>
      </w:r>
    </w:p>
    <w:p w14:paraId="0F83C135" w14:textId="77777777" w:rsidR="003762AD" w:rsidRPr="000D6EB7" w:rsidRDefault="003762AD" w:rsidP="005233B0">
      <w:pPr>
        <w:numPr>
          <w:ilvl w:val="0"/>
          <w:numId w:val="4"/>
        </w:numPr>
        <w:spacing w:after="120" w:line="260" w:lineRule="atLeast"/>
        <w:ind w:left="601" w:hanging="244"/>
        <w:rPr>
          <w:rFonts w:ascii="Arial" w:hAnsi="Arial" w:cs="Arial"/>
          <w:sz w:val="20"/>
          <w:szCs w:val="20"/>
        </w:rPr>
      </w:pPr>
      <w:r w:rsidRPr="000D6EB7">
        <w:rPr>
          <w:rFonts w:ascii="Arial" w:hAnsi="Arial" w:cs="Arial"/>
          <w:sz w:val="20"/>
          <w:szCs w:val="20"/>
        </w:rPr>
        <w:t>so 100 odstotno sortno čisti.</w:t>
      </w:r>
    </w:p>
    <w:p w14:paraId="4C97BA63" w14:textId="77777777"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 xml:space="preserve">Negativno selekcijo lahko izvede dobavitelj sam, po navodilih KIS – SUP. </w:t>
      </w:r>
    </w:p>
    <w:p w14:paraId="73D64147" w14:textId="77777777" w:rsidR="003762AD" w:rsidRPr="000D6EB7" w:rsidRDefault="003762AD" w:rsidP="003762AD">
      <w:pPr>
        <w:spacing w:after="120" w:line="260" w:lineRule="atLeast"/>
        <w:rPr>
          <w:rFonts w:ascii="Arial" w:hAnsi="Arial" w:cs="Arial"/>
          <w:b/>
          <w:sz w:val="20"/>
          <w:szCs w:val="20"/>
        </w:rPr>
      </w:pPr>
      <w:r w:rsidRPr="000D6EB7">
        <w:rPr>
          <w:rFonts w:ascii="Arial" w:hAnsi="Arial" w:cs="Arial"/>
          <w:b/>
          <w:sz w:val="20"/>
          <w:szCs w:val="20"/>
        </w:rPr>
        <w:t xml:space="preserve">2. </w:t>
      </w:r>
      <w:r w:rsidRPr="000D6EB7">
        <w:rPr>
          <w:rFonts w:ascii="Arial" w:hAnsi="Arial" w:cs="Arial"/>
          <w:b/>
          <w:sz w:val="20"/>
          <w:szCs w:val="20"/>
        </w:rPr>
        <w:tab/>
        <w:t>Selekcijska doba</w:t>
      </w:r>
    </w:p>
    <w:p w14:paraId="7D932E69" w14:textId="77777777"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 xml:space="preserve">Enoletna negativna selekcija se v matičnem nasadu trte izvede, ko so rastline dovolj razvite, da se oceni njihovo zdravstveno stanje, in so sortne lastnosti na rastlinah dovolj izražene, da se lahko preveri sortna identičnost in čistost. V matičnjaku je to v prvi rastni dobi, v matičnem vinogradu pa v drugi in tretji rastni dobi. </w:t>
      </w:r>
    </w:p>
    <w:p w14:paraId="12686876" w14:textId="6B3DDCAD"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 xml:space="preserve">Dobavitelj prijavi KIS – SUP bodoči matični nasad eno leto prej, preden se začne izvajati negativna selekcija. Postopek prijave je opisan v poglavju 2.2 </w:t>
      </w:r>
      <w:r w:rsidR="002B023F">
        <w:rPr>
          <w:rFonts w:ascii="Arial" w:hAnsi="Arial" w:cs="Arial"/>
          <w:sz w:val="20"/>
          <w:szCs w:val="20"/>
        </w:rPr>
        <w:t xml:space="preserve">Metode </w:t>
      </w:r>
      <w:r w:rsidR="002B023F" w:rsidRPr="002B023F">
        <w:rPr>
          <w:rFonts w:ascii="Arial" w:hAnsi="Arial" w:cs="Arial"/>
          <w:sz w:val="20"/>
          <w:szCs w:val="20"/>
        </w:rPr>
        <w:t xml:space="preserve">za uradno potrjevanje materiala za vegetativno razmnoževanje trte </w:t>
      </w:r>
      <w:r w:rsidRPr="000D6EB7">
        <w:rPr>
          <w:rFonts w:ascii="Arial" w:hAnsi="Arial" w:cs="Arial"/>
          <w:sz w:val="20"/>
          <w:szCs w:val="20"/>
        </w:rPr>
        <w:t xml:space="preserve">ter v 16. členu Pravilnika. </w:t>
      </w:r>
    </w:p>
    <w:p w14:paraId="4A7C2326" w14:textId="77777777"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 xml:space="preserve">Na podlagi prijave se za vsak matičnjak in matični vinograd določi selekcijska naloga in izpolni selekcijska terenska knjiga. </w:t>
      </w:r>
    </w:p>
    <w:p w14:paraId="175D500F" w14:textId="77777777" w:rsidR="003762AD" w:rsidRPr="000D6EB7" w:rsidRDefault="003762AD" w:rsidP="003762AD">
      <w:pPr>
        <w:spacing w:after="120" w:line="260" w:lineRule="atLeast"/>
        <w:rPr>
          <w:rFonts w:ascii="Arial" w:hAnsi="Arial" w:cs="Arial"/>
          <w:b/>
          <w:sz w:val="20"/>
          <w:szCs w:val="20"/>
        </w:rPr>
      </w:pPr>
      <w:r w:rsidRPr="000D6EB7">
        <w:rPr>
          <w:rFonts w:ascii="Arial" w:hAnsi="Arial" w:cs="Arial"/>
          <w:b/>
          <w:sz w:val="20"/>
          <w:szCs w:val="20"/>
        </w:rPr>
        <w:t xml:space="preserve">3. </w:t>
      </w:r>
      <w:r w:rsidRPr="000D6EB7">
        <w:rPr>
          <w:rFonts w:ascii="Arial" w:hAnsi="Arial" w:cs="Arial"/>
          <w:b/>
          <w:sz w:val="20"/>
          <w:szCs w:val="20"/>
        </w:rPr>
        <w:tab/>
        <w:t>Selekcijska naloga</w:t>
      </w:r>
    </w:p>
    <w:p w14:paraId="71D50E76" w14:textId="77777777"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 xml:space="preserve">Ker gre za nasade matičnih trsov, ki izhajajo iz uradno potrjenih izvornih oziroma baznih matičnih rastlin, se pričakuje, da je matični nasad sortno čist in zdrav, izenačen, z jasno izraženimi lastnostmi sorte oziroma klona. Zato se v negativni selekciji pozornost usmeri predvsem na trse slabše rasti, prazna mesta (odmrle trse), pojav morebitnih mutacij, prikritih znakov bolezni in morebitni pojav škodljivcev trte, ki bi lahko kakorkoli vplivali na kakovost razmnoževalnega materiala. </w:t>
      </w:r>
    </w:p>
    <w:p w14:paraId="1598BBDB" w14:textId="77777777"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Trse, ki so v negativni selekciji ocenjeni z negativno oceno (-), je potrebno odstraniti iz matičnega vinograda ali matičnjaka. Število odstranjenih trsov kot tudi razloge za njihovo odstranitev se vpiše v terensko selekcijsko knjigo. Prazna mesta se lahko podsadijo z novimi trsi iste kategorije in iste sorte oziroma klona, kar se v selekcijski terenski knjigi posebej označi.</w:t>
      </w:r>
    </w:p>
    <w:p w14:paraId="1F6B851F" w14:textId="1CBF341E"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Količina trsov, ki so bili izločeni in odstranjeni zaradi zdravstvenih razlogov</w:t>
      </w:r>
      <w:r w:rsidR="00EB6D98" w:rsidRPr="000D6EB7">
        <w:rPr>
          <w:rFonts w:ascii="Arial" w:hAnsi="Arial" w:cs="Arial"/>
          <w:sz w:val="20"/>
          <w:szCs w:val="20"/>
        </w:rPr>
        <w:t>,</w:t>
      </w:r>
      <w:r w:rsidRPr="000D6EB7">
        <w:rPr>
          <w:rFonts w:ascii="Arial" w:hAnsi="Arial" w:cs="Arial"/>
          <w:sz w:val="20"/>
          <w:szCs w:val="20"/>
        </w:rPr>
        <w:t xml:space="preserve"> ne sme presegati 5 % vseh sadilnih mest, v nasprotnem primeru se vinograd ali matičnjak ne potrdi kot matični nasad (skladno z zahtevo točke 5.3.2 v Prilogi 1 Pravilnika). </w:t>
      </w:r>
    </w:p>
    <w:p w14:paraId="7ADEB174" w14:textId="77777777" w:rsidR="003762AD" w:rsidRPr="001B3807" w:rsidRDefault="003762AD" w:rsidP="003762AD">
      <w:pPr>
        <w:spacing w:after="120" w:line="260" w:lineRule="atLeast"/>
        <w:rPr>
          <w:rFonts w:ascii="Arial" w:hAnsi="Arial" w:cs="Arial"/>
          <w:b/>
          <w:i/>
          <w:sz w:val="20"/>
          <w:szCs w:val="20"/>
        </w:rPr>
      </w:pPr>
      <w:r w:rsidRPr="001B3807">
        <w:rPr>
          <w:rFonts w:ascii="Arial" w:hAnsi="Arial" w:cs="Arial"/>
          <w:b/>
          <w:i/>
          <w:sz w:val="20"/>
          <w:szCs w:val="20"/>
        </w:rPr>
        <w:t xml:space="preserve">3.1 </w:t>
      </w:r>
      <w:r w:rsidRPr="001B3807">
        <w:rPr>
          <w:rFonts w:ascii="Arial" w:hAnsi="Arial" w:cs="Arial"/>
          <w:b/>
          <w:i/>
          <w:sz w:val="20"/>
          <w:szCs w:val="20"/>
        </w:rPr>
        <w:tab/>
        <w:t>Merila za ocenjevanje in odbiro trsov v matičnem vinogradu</w:t>
      </w:r>
    </w:p>
    <w:p w14:paraId="4C4A9C03" w14:textId="6E3F25A8" w:rsidR="003762AD" w:rsidRPr="000D6EB7" w:rsidRDefault="003762AD" w:rsidP="00DE6E76">
      <w:pPr>
        <w:spacing w:after="60" w:line="260" w:lineRule="atLeast"/>
        <w:rPr>
          <w:rFonts w:ascii="Arial" w:hAnsi="Arial" w:cs="Arial"/>
          <w:sz w:val="20"/>
          <w:szCs w:val="20"/>
        </w:rPr>
      </w:pPr>
      <w:r w:rsidRPr="000D6EB7">
        <w:rPr>
          <w:rFonts w:ascii="Arial" w:hAnsi="Arial" w:cs="Arial"/>
          <w:sz w:val="20"/>
          <w:szCs w:val="20"/>
        </w:rPr>
        <w:t>Izvajalec negativne selekcije mora pregledati vse trse v matičnem vinogradu in v selekcijski terenski knjigi označiti vsa sadilna mesta tako, da v knjigo vpisuje po vrstah in trsih naslednje oznake:</w:t>
      </w:r>
    </w:p>
    <w:p w14:paraId="654FF614" w14:textId="77777777" w:rsidR="003762AD" w:rsidRPr="000D6EB7" w:rsidRDefault="003762AD" w:rsidP="00ED6C88">
      <w:pPr>
        <w:spacing w:after="40" w:line="260" w:lineRule="atLeast"/>
        <w:ind w:left="709"/>
        <w:rPr>
          <w:rFonts w:ascii="Arial" w:hAnsi="Arial" w:cs="Arial"/>
          <w:sz w:val="20"/>
          <w:szCs w:val="20"/>
        </w:rPr>
      </w:pPr>
      <w:r w:rsidRPr="000D6EB7">
        <w:rPr>
          <w:rFonts w:ascii="Arial" w:hAnsi="Arial" w:cs="Arial"/>
          <w:sz w:val="20"/>
          <w:szCs w:val="20"/>
        </w:rPr>
        <w:t>(+)</w:t>
      </w:r>
      <w:r w:rsidRPr="000D6EB7">
        <w:rPr>
          <w:rFonts w:ascii="Arial" w:hAnsi="Arial" w:cs="Arial"/>
          <w:sz w:val="20"/>
          <w:szCs w:val="20"/>
        </w:rPr>
        <w:tab/>
        <w:t>za pozitivno ocenjene trse;</w:t>
      </w:r>
    </w:p>
    <w:p w14:paraId="47A0590C" w14:textId="77777777" w:rsidR="003762AD" w:rsidRPr="000D6EB7" w:rsidRDefault="003762AD" w:rsidP="00ED6C88">
      <w:pPr>
        <w:spacing w:after="40" w:line="260" w:lineRule="atLeast"/>
        <w:ind w:left="709"/>
        <w:rPr>
          <w:rFonts w:ascii="Arial" w:hAnsi="Arial" w:cs="Arial"/>
          <w:sz w:val="20"/>
          <w:szCs w:val="20"/>
        </w:rPr>
      </w:pPr>
      <w:r w:rsidRPr="000D6EB7">
        <w:rPr>
          <w:rFonts w:ascii="Arial" w:hAnsi="Arial" w:cs="Arial"/>
          <w:sz w:val="20"/>
          <w:szCs w:val="20"/>
        </w:rPr>
        <w:t>(-)</w:t>
      </w:r>
      <w:r w:rsidRPr="000D6EB7">
        <w:rPr>
          <w:rFonts w:ascii="Arial" w:hAnsi="Arial" w:cs="Arial"/>
          <w:sz w:val="20"/>
          <w:szCs w:val="20"/>
        </w:rPr>
        <w:tab/>
        <w:t>za  morebitno negativno ocenjene trse;</w:t>
      </w:r>
    </w:p>
    <w:p w14:paraId="6D84FDE5" w14:textId="77777777" w:rsidR="003762AD" w:rsidRPr="000D6EB7" w:rsidRDefault="003762AD" w:rsidP="00ED6C88">
      <w:pPr>
        <w:spacing w:after="40" w:line="260" w:lineRule="atLeast"/>
        <w:ind w:left="709"/>
        <w:rPr>
          <w:rFonts w:ascii="Arial" w:hAnsi="Arial" w:cs="Arial"/>
          <w:sz w:val="20"/>
          <w:szCs w:val="20"/>
        </w:rPr>
      </w:pPr>
      <w:r w:rsidRPr="000D6EB7">
        <w:rPr>
          <w:rFonts w:ascii="Arial" w:hAnsi="Arial" w:cs="Arial"/>
          <w:sz w:val="20"/>
          <w:szCs w:val="20"/>
        </w:rPr>
        <w:t>Mt</w:t>
      </w:r>
      <w:r w:rsidRPr="000D6EB7">
        <w:rPr>
          <w:rFonts w:ascii="Arial" w:hAnsi="Arial" w:cs="Arial"/>
          <w:sz w:val="20"/>
          <w:szCs w:val="20"/>
        </w:rPr>
        <w:tab/>
        <w:t>za morebitne mlade (podsajene) trse;</w:t>
      </w:r>
    </w:p>
    <w:p w14:paraId="220D208C" w14:textId="77777777" w:rsidR="003762AD" w:rsidRPr="000D6EB7" w:rsidRDefault="003762AD" w:rsidP="00ED6C88">
      <w:pPr>
        <w:spacing w:after="40" w:line="260" w:lineRule="atLeast"/>
        <w:ind w:left="709"/>
        <w:rPr>
          <w:rFonts w:ascii="Arial" w:hAnsi="Arial" w:cs="Arial"/>
          <w:sz w:val="20"/>
          <w:szCs w:val="20"/>
        </w:rPr>
      </w:pPr>
      <w:r w:rsidRPr="000D6EB7">
        <w:rPr>
          <w:rFonts w:ascii="Arial" w:hAnsi="Arial" w:cs="Arial"/>
          <w:sz w:val="20"/>
          <w:szCs w:val="20"/>
        </w:rPr>
        <w:t>Pm</w:t>
      </w:r>
      <w:r w:rsidRPr="000D6EB7">
        <w:rPr>
          <w:rFonts w:ascii="Arial" w:hAnsi="Arial" w:cs="Arial"/>
          <w:sz w:val="20"/>
          <w:szCs w:val="20"/>
        </w:rPr>
        <w:tab/>
        <w:t>za morebitna prazna mesta;</w:t>
      </w:r>
    </w:p>
    <w:p w14:paraId="6CA65321" w14:textId="77777777" w:rsidR="003762AD" w:rsidRPr="000D6EB7" w:rsidRDefault="003762AD" w:rsidP="00ED6C88">
      <w:pPr>
        <w:spacing w:after="40" w:line="260" w:lineRule="atLeast"/>
        <w:ind w:left="709"/>
        <w:rPr>
          <w:rFonts w:ascii="Arial" w:hAnsi="Arial" w:cs="Arial"/>
          <w:sz w:val="20"/>
          <w:szCs w:val="20"/>
        </w:rPr>
      </w:pPr>
      <w:r w:rsidRPr="000D6EB7">
        <w:rPr>
          <w:rFonts w:ascii="Arial" w:hAnsi="Arial" w:cs="Arial"/>
          <w:sz w:val="20"/>
          <w:szCs w:val="20"/>
        </w:rPr>
        <w:t>TR</w:t>
      </w:r>
      <w:r w:rsidRPr="000D6EB7">
        <w:rPr>
          <w:rFonts w:ascii="Arial" w:hAnsi="Arial" w:cs="Arial"/>
          <w:sz w:val="20"/>
          <w:szCs w:val="20"/>
        </w:rPr>
        <w:tab/>
        <w:t>za trse z morebitnimi znaki trsnih rumenic;</w:t>
      </w:r>
    </w:p>
    <w:p w14:paraId="43D002A3" w14:textId="77777777" w:rsidR="003762AD" w:rsidRPr="000D6EB7" w:rsidRDefault="003762AD" w:rsidP="00ED6C88">
      <w:pPr>
        <w:spacing w:after="40" w:line="260" w:lineRule="atLeast"/>
        <w:ind w:left="709"/>
        <w:rPr>
          <w:rFonts w:ascii="Arial" w:hAnsi="Arial" w:cs="Arial"/>
          <w:sz w:val="20"/>
          <w:szCs w:val="20"/>
        </w:rPr>
      </w:pPr>
      <w:r w:rsidRPr="000D6EB7">
        <w:rPr>
          <w:rFonts w:ascii="Arial" w:hAnsi="Arial" w:cs="Arial"/>
          <w:sz w:val="20"/>
          <w:szCs w:val="20"/>
        </w:rPr>
        <w:t>AT</w:t>
      </w:r>
      <w:r w:rsidRPr="000D6EB7">
        <w:rPr>
          <w:rFonts w:ascii="Arial" w:hAnsi="Arial" w:cs="Arial"/>
          <w:sz w:val="20"/>
          <w:szCs w:val="20"/>
        </w:rPr>
        <w:tab/>
        <w:t>za trse z morebitnimi znaki okužb s trsnim rakom;</w:t>
      </w:r>
    </w:p>
    <w:p w14:paraId="1E02058D" w14:textId="77777777" w:rsidR="003762AD" w:rsidRPr="000D6EB7" w:rsidRDefault="003762AD" w:rsidP="00DE6E76">
      <w:pPr>
        <w:spacing w:after="120" w:line="260" w:lineRule="atLeast"/>
        <w:ind w:left="709"/>
        <w:rPr>
          <w:rFonts w:ascii="Arial" w:hAnsi="Arial" w:cs="Arial"/>
          <w:sz w:val="20"/>
          <w:szCs w:val="20"/>
        </w:rPr>
      </w:pPr>
      <w:r w:rsidRPr="000D6EB7">
        <w:rPr>
          <w:rFonts w:ascii="Arial" w:hAnsi="Arial" w:cs="Arial"/>
          <w:sz w:val="20"/>
          <w:szCs w:val="20"/>
        </w:rPr>
        <w:t xml:space="preserve"> V</w:t>
      </w:r>
      <w:r w:rsidRPr="000D6EB7">
        <w:rPr>
          <w:rFonts w:ascii="Arial" w:hAnsi="Arial" w:cs="Arial"/>
          <w:sz w:val="20"/>
          <w:szCs w:val="20"/>
        </w:rPr>
        <w:tab/>
        <w:t>za trse z morebitnimi znaki virusnih bolezni trte.</w:t>
      </w:r>
    </w:p>
    <w:p w14:paraId="4E9BBFFF" w14:textId="77777777"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Pri oznaki »V«  se lahko vpisujejo dodatne označ</w:t>
      </w:r>
      <w:r w:rsidR="00DE6E76" w:rsidRPr="000D6EB7">
        <w:rPr>
          <w:rFonts w:ascii="Arial" w:hAnsi="Arial" w:cs="Arial"/>
          <w:sz w:val="20"/>
          <w:szCs w:val="20"/>
        </w:rPr>
        <w:t xml:space="preserve">be za vrsto bolezni (npr. »M« - za </w:t>
      </w:r>
      <w:r w:rsidRPr="000D6EB7">
        <w:rPr>
          <w:rFonts w:ascii="Arial" w:hAnsi="Arial" w:cs="Arial"/>
          <w:sz w:val="20"/>
          <w:szCs w:val="20"/>
        </w:rPr>
        <w:t xml:space="preserve">mozaik, »LR« - za zvijanje listov, »RD« - za rdečenje listov, itd.).  </w:t>
      </w:r>
    </w:p>
    <w:p w14:paraId="4821884E" w14:textId="15C35B81"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 xml:space="preserve">Negativno oceno (-) dobijo trsi z vidnimi znamenji virusnih ali virusom podobnih bolezni, </w:t>
      </w:r>
      <w:r w:rsidR="00802D74" w:rsidRPr="000D6EB7">
        <w:rPr>
          <w:rFonts w:ascii="Arial" w:hAnsi="Arial" w:cs="Arial"/>
          <w:sz w:val="20"/>
          <w:szCs w:val="20"/>
        </w:rPr>
        <w:t xml:space="preserve">trsi </w:t>
      </w:r>
      <w:r w:rsidR="00A71414" w:rsidRPr="000D6EB7">
        <w:rPr>
          <w:rFonts w:ascii="Arial" w:hAnsi="Arial" w:cs="Arial"/>
          <w:sz w:val="20"/>
          <w:szCs w:val="20"/>
        </w:rPr>
        <w:t>z</w:t>
      </w:r>
      <w:r w:rsidR="00802D74" w:rsidRPr="000D6EB7">
        <w:rPr>
          <w:rFonts w:ascii="Arial" w:hAnsi="Arial" w:cs="Arial"/>
          <w:sz w:val="20"/>
          <w:szCs w:val="20"/>
        </w:rPr>
        <w:t xml:space="preserve"> znamenji </w:t>
      </w:r>
      <w:r w:rsidR="00A71414" w:rsidRPr="000D6EB7">
        <w:rPr>
          <w:rFonts w:ascii="Arial" w:hAnsi="Arial" w:cs="Arial"/>
          <w:sz w:val="20"/>
          <w:szCs w:val="20"/>
        </w:rPr>
        <w:t xml:space="preserve">bolezni </w:t>
      </w:r>
      <w:r w:rsidR="00802D74" w:rsidRPr="000D6EB7">
        <w:rPr>
          <w:rFonts w:ascii="Arial" w:hAnsi="Arial" w:cs="Arial"/>
          <w:sz w:val="20"/>
          <w:szCs w:val="20"/>
        </w:rPr>
        <w:t>ESC</w:t>
      </w:r>
      <w:r w:rsidR="00A71414" w:rsidRPr="000D6EB7">
        <w:rPr>
          <w:rFonts w:ascii="Arial" w:hAnsi="Arial" w:cs="Arial"/>
          <w:sz w:val="20"/>
          <w:szCs w:val="20"/>
        </w:rPr>
        <w:t>A</w:t>
      </w:r>
      <w:r w:rsidR="00950789" w:rsidRPr="000D6EB7">
        <w:rPr>
          <w:rFonts w:ascii="Arial" w:hAnsi="Arial" w:cs="Arial"/>
          <w:sz w:val="20"/>
          <w:szCs w:val="20"/>
        </w:rPr>
        <w:t>,</w:t>
      </w:r>
      <w:r w:rsidR="00802D74" w:rsidRPr="000D6EB7">
        <w:rPr>
          <w:rFonts w:ascii="Arial" w:hAnsi="Arial" w:cs="Arial"/>
          <w:sz w:val="20"/>
          <w:szCs w:val="20"/>
        </w:rPr>
        <w:t xml:space="preserve"> </w:t>
      </w:r>
      <w:r w:rsidRPr="000D6EB7">
        <w:rPr>
          <w:rFonts w:ascii="Arial" w:hAnsi="Arial" w:cs="Arial"/>
          <w:sz w:val="20"/>
          <w:szCs w:val="20"/>
        </w:rPr>
        <w:t>trsi ki nimajo jasno izraženih lastnosti sorte oziroma klona (npr. tip grozda, barva grozda, bujnost rasti, oblika in barva rastnega vršička, itn.), ter izrazito slabo rastoči trsi.</w:t>
      </w:r>
    </w:p>
    <w:p w14:paraId="4976FD0A" w14:textId="77777777"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 xml:space="preserve">Trsi, ki so dobili negativno oceno iz zdravstvenih razlogov, se iz matičnega vinograda obvezno odstranijo. Ostali negativno ocenjeni trsi se lahko označijo z obstojnimi značkami poljubne barve in se izločijo iz razmnoževanja. </w:t>
      </w:r>
    </w:p>
    <w:p w14:paraId="74D64744" w14:textId="77777777" w:rsidR="003762AD" w:rsidRPr="001B3807" w:rsidRDefault="003762AD" w:rsidP="003762AD">
      <w:pPr>
        <w:spacing w:after="120" w:line="260" w:lineRule="atLeast"/>
        <w:rPr>
          <w:rFonts w:ascii="Arial" w:hAnsi="Arial" w:cs="Arial"/>
          <w:b/>
          <w:i/>
          <w:sz w:val="20"/>
          <w:szCs w:val="20"/>
        </w:rPr>
      </w:pPr>
      <w:r w:rsidRPr="001B3807">
        <w:rPr>
          <w:rFonts w:ascii="Arial" w:hAnsi="Arial" w:cs="Arial"/>
          <w:b/>
          <w:i/>
          <w:sz w:val="20"/>
          <w:szCs w:val="20"/>
        </w:rPr>
        <w:t xml:space="preserve">3.2 </w:t>
      </w:r>
      <w:r w:rsidRPr="001B3807">
        <w:rPr>
          <w:rFonts w:ascii="Arial" w:hAnsi="Arial" w:cs="Arial"/>
          <w:b/>
          <w:i/>
          <w:sz w:val="20"/>
          <w:szCs w:val="20"/>
        </w:rPr>
        <w:tab/>
        <w:t>Merila za ocenjevanje in odbiro trsov v matičnjaku</w:t>
      </w:r>
    </w:p>
    <w:p w14:paraId="5B78E55A" w14:textId="77777777" w:rsidR="003762AD" w:rsidRPr="000D6EB7" w:rsidRDefault="003762AD" w:rsidP="00DE6E76">
      <w:pPr>
        <w:spacing w:after="60" w:line="260" w:lineRule="atLeast"/>
        <w:rPr>
          <w:rFonts w:ascii="Arial" w:hAnsi="Arial" w:cs="Arial"/>
          <w:sz w:val="20"/>
          <w:szCs w:val="20"/>
        </w:rPr>
      </w:pPr>
      <w:r w:rsidRPr="000D6EB7">
        <w:rPr>
          <w:rFonts w:ascii="Arial" w:hAnsi="Arial" w:cs="Arial"/>
          <w:sz w:val="20"/>
          <w:szCs w:val="20"/>
        </w:rPr>
        <w:t>Izvajalec negativne selekcije mora pregledati vse vrste in trse matičnjaka, ter v knjigi označiti vsa sadilna mesta tako, da v knjigo vpisuje po vrstah in trsih naslednje oznake:</w:t>
      </w:r>
    </w:p>
    <w:p w14:paraId="48038C08" w14:textId="77777777" w:rsidR="003762AD" w:rsidRPr="000D6EB7" w:rsidRDefault="003762AD" w:rsidP="00ED6C88">
      <w:pPr>
        <w:spacing w:after="40" w:line="260" w:lineRule="atLeast"/>
        <w:ind w:left="709"/>
        <w:rPr>
          <w:rFonts w:ascii="Arial" w:hAnsi="Arial" w:cs="Arial"/>
          <w:sz w:val="20"/>
          <w:szCs w:val="20"/>
        </w:rPr>
      </w:pPr>
      <w:r w:rsidRPr="000D6EB7">
        <w:rPr>
          <w:rFonts w:ascii="Arial" w:hAnsi="Arial" w:cs="Arial"/>
          <w:sz w:val="20"/>
          <w:szCs w:val="20"/>
        </w:rPr>
        <w:t>(+)</w:t>
      </w:r>
      <w:r w:rsidRPr="000D6EB7">
        <w:rPr>
          <w:rFonts w:ascii="Arial" w:hAnsi="Arial" w:cs="Arial"/>
          <w:sz w:val="20"/>
          <w:szCs w:val="20"/>
        </w:rPr>
        <w:tab/>
        <w:t>za pozitivno ocenjene trse;</w:t>
      </w:r>
    </w:p>
    <w:p w14:paraId="4B1FDCAE" w14:textId="77777777" w:rsidR="003762AD" w:rsidRPr="000D6EB7" w:rsidRDefault="003762AD" w:rsidP="00ED6C88">
      <w:pPr>
        <w:spacing w:after="40" w:line="260" w:lineRule="atLeast"/>
        <w:ind w:left="709"/>
        <w:rPr>
          <w:rFonts w:ascii="Arial" w:hAnsi="Arial" w:cs="Arial"/>
          <w:sz w:val="20"/>
          <w:szCs w:val="20"/>
        </w:rPr>
      </w:pPr>
      <w:r w:rsidRPr="000D6EB7">
        <w:rPr>
          <w:rFonts w:ascii="Arial" w:hAnsi="Arial" w:cs="Arial"/>
          <w:sz w:val="20"/>
          <w:szCs w:val="20"/>
        </w:rPr>
        <w:t>(-)</w:t>
      </w:r>
      <w:r w:rsidRPr="000D6EB7">
        <w:rPr>
          <w:rFonts w:ascii="Arial" w:hAnsi="Arial" w:cs="Arial"/>
          <w:sz w:val="20"/>
          <w:szCs w:val="20"/>
        </w:rPr>
        <w:tab/>
        <w:t>za  morebitno negativno ocenjene trse;</w:t>
      </w:r>
    </w:p>
    <w:p w14:paraId="2061EDE2" w14:textId="77777777" w:rsidR="003762AD" w:rsidRPr="000D6EB7" w:rsidRDefault="003762AD" w:rsidP="00ED6C88">
      <w:pPr>
        <w:spacing w:after="40" w:line="260" w:lineRule="atLeast"/>
        <w:ind w:left="709"/>
        <w:rPr>
          <w:rFonts w:ascii="Arial" w:hAnsi="Arial" w:cs="Arial"/>
          <w:sz w:val="20"/>
          <w:szCs w:val="20"/>
        </w:rPr>
      </w:pPr>
      <w:r w:rsidRPr="000D6EB7">
        <w:rPr>
          <w:rFonts w:ascii="Arial" w:hAnsi="Arial" w:cs="Arial"/>
          <w:sz w:val="20"/>
          <w:szCs w:val="20"/>
        </w:rPr>
        <w:t>Mt</w:t>
      </w:r>
      <w:r w:rsidRPr="000D6EB7">
        <w:rPr>
          <w:rFonts w:ascii="Arial" w:hAnsi="Arial" w:cs="Arial"/>
          <w:sz w:val="20"/>
          <w:szCs w:val="20"/>
        </w:rPr>
        <w:tab/>
        <w:t>za morebitne mlade (podsajene) trse;</w:t>
      </w:r>
    </w:p>
    <w:p w14:paraId="67EFB571" w14:textId="77777777" w:rsidR="003762AD" w:rsidRPr="000D6EB7" w:rsidRDefault="003762AD" w:rsidP="00ED6C88">
      <w:pPr>
        <w:spacing w:after="40" w:line="260" w:lineRule="atLeast"/>
        <w:ind w:left="709"/>
        <w:rPr>
          <w:rFonts w:ascii="Arial" w:hAnsi="Arial" w:cs="Arial"/>
          <w:sz w:val="20"/>
          <w:szCs w:val="20"/>
        </w:rPr>
      </w:pPr>
      <w:r w:rsidRPr="000D6EB7">
        <w:rPr>
          <w:rFonts w:ascii="Arial" w:hAnsi="Arial" w:cs="Arial"/>
          <w:sz w:val="20"/>
          <w:szCs w:val="20"/>
        </w:rPr>
        <w:t>Pm</w:t>
      </w:r>
      <w:r w:rsidRPr="000D6EB7">
        <w:rPr>
          <w:rFonts w:ascii="Arial" w:hAnsi="Arial" w:cs="Arial"/>
          <w:sz w:val="20"/>
          <w:szCs w:val="20"/>
        </w:rPr>
        <w:tab/>
        <w:t>za morebitna prazna mesta;</w:t>
      </w:r>
    </w:p>
    <w:p w14:paraId="72108EAF" w14:textId="77777777" w:rsidR="003762AD" w:rsidRPr="000D6EB7" w:rsidRDefault="003762AD" w:rsidP="00ED6C88">
      <w:pPr>
        <w:spacing w:after="40" w:line="260" w:lineRule="atLeast"/>
        <w:ind w:left="709"/>
        <w:rPr>
          <w:rFonts w:ascii="Arial" w:hAnsi="Arial" w:cs="Arial"/>
          <w:sz w:val="20"/>
          <w:szCs w:val="20"/>
        </w:rPr>
      </w:pPr>
      <w:r w:rsidRPr="000D6EB7">
        <w:rPr>
          <w:rFonts w:ascii="Arial" w:hAnsi="Arial" w:cs="Arial"/>
          <w:sz w:val="20"/>
          <w:szCs w:val="20"/>
        </w:rPr>
        <w:t>V</w:t>
      </w:r>
      <w:r w:rsidRPr="000D6EB7">
        <w:rPr>
          <w:rFonts w:ascii="Arial" w:hAnsi="Arial" w:cs="Arial"/>
          <w:sz w:val="20"/>
          <w:szCs w:val="20"/>
        </w:rPr>
        <w:tab/>
        <w:t>za trse z morebitnimi znaki virusnih bolezni trte;</w:t>
      </w:r>
    </w:p>
    <w:p w14:paraId="003EB93A" w14:textId="77777777" w:rsidR="003762AD" w:rsidRPr="000D6EB7" w:rsidRDefault="003762AD" w:rsidP="00ED6C88">
      <w:pPr>
        <w:spacing w:after="40" w:line="260" w:lineRule="atLeast"/>
        <w:ind w:left="709"/>
        <w:rPr>
          <w:rFonts w:ascii="Arial" w:hAnsi="Arial" w:cs="Arial"/>
          <w:sz w:val="20"/>
          <w:szCs w:val="20"/>
        </w:rPr>
      </w:pPr>
      <w:r w:rsidRPr="000D6EB7">
        <w:rPr>
          <w:rFonts w:ascii="Arial" w:hAnsi="Arial" w:cs="Arial"/>
          <w:sz w:val="20"/>
          <w:szCs w:val="20"/>
        </w:rPr>
        <w:t>AT</w:t>
      </w:r>
      <w:r w:rsidRPr="000D6EB7">
        <w:rPr>
          <w:rFonts w:ascii="Arial" w:hAnsi="Arial" w:cs="Arial"/>
          <w:sz w:val="20"/>
          <w:szCs w:val="20"/>
        </w:rPr>
        <w:tab/>
        <w:t>za trse z morebitnimi znaki okužb s trsnim rakom</w:t>
      </w:r>
      <w:r w:rsidR="00BB313A" w:rsidRPr="000D6EB7">
        <w:rPr>
          <w:rFonts w:ascii="Arial" w:hAnsi="Arial" w:cs="Arial"/>
          <w:sz w:val="20"/>
          <w:szCs w:val="20"/>
        </w:rPr>
        <w:t>;</w:t>
      </w:r>
    </w:p>
    <w:p w14:paraId="01549E0C" w14:textId="77777777" w:rsidR="003762AD" w:rsidRPr="000D6EB7" w:rsidRDefault="003762AD" w:rsidP="00DE6E76">
      <w:pPr>
        <w:spacing w:after="120" w:line="260" w:lineRule="atLeast"/>
        <w:ind w:left="709"/>
        <w:rPr>
          <w:rFonts w:ascii="Arial" w:hAnsi="Arial" w:cs="Arial"/>
          <w:sz w:val="20"/>
          <w:szCs w:val="20"/>
        </w:rPr>
      </w:pPr>
      <w:r w:rsidRPr="000D6EB7">
        <w:rPr>
          <w:rFonts w:ascii="Arial" w:hAnsi="Arial" w:cs="Arial"/>
          <w:sz w:val="20"/>
          <w:szCs w:val="20"/>
        </w:rPr>
        <w:t>B</w:t>
      </w:r>
      <w:r w:rsidRPr="000D6EB7">
        <w:rPr>
          <w:rFonts w:ascii="Arial" w:hAnsi="Arial" w:cs="Arial"/>
          <w:sz w:val="20"/>
          <w:szCs w:val="20"/>
        </w:rPr>
        <w:tab/>
        <w:t>za trse z morebitnimi znaki drugih bolezni trte.</w:t>
      </w:r>
    </w:p>
    <w:p w14:paraId="263FD9C6" w14:textId="77777777"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 xml:space="preserve">Negativno oceno (-) dobi trs z vidnimi znamenji okužb z virusnimi ali virusom podobnimi boleznimi, trs ki nima jasno izraženih lastnosti sorte oziroma klona (npr.: tip vršička, barva, bujnost rasti, oblika lista, itn.), ter izrazito slabo rastoči trs. Trsi, ki so dobili negativno oceno, se iz matičnjaka odstranijo. </w:t>
      </w:r>
    </w:p>
    <w:p w14:paraId="7A92579B" w14:textId="77777777" w:rsidR="003762AD" w:rsidRPr="001B3807" w:rsidRDefault="003762AD" w:rsidP="003762AD">
      <w:pPr>
        <w:spacing w:after="120" w:line="260" w:lineRule="atLeast"/>
        <w:rPr>
          <w:rFonts w:ascii="Arial" w:hAnsi="Arial" w:cs="Arial"/>
          <w:b/>
          <w:sz w:val="20"/>
          <w:szCs w:val="20"/>
        </w:rPr>
      </w:pPr>
      <w:r w:rsidRPr="001B3807">
        <w:rPr>
          <w:rFonts w:ascii="Arial" w:hAnsi="Arial" w:cs="Arial"/>
          <w:b/>
          <w:sz w:val="20"/>
          <w:szCs w:val="20"/>
        </w:rPr>
        <w:t xml:space="preserve">4. </w:t>
      </w:r>
      <w:r w:rsidRPr="001B3807">
        <w:rPr>
          <w:rFonts w:ascii="Arial" w:hAnsi="Arial" w:cs="Arial"/>
          <w:b/>
          <w:sz w:val="20"/>
          <w:szCs w:val="20"/>
        </w:rPr>
        <w:tab/>
        <w:t>Selekcijska terenska knjiga</w:t>
      </w:r>
    </w:p>
    <w:p w14:paraId="5B37D031" w14:textId="77777777" w:rsidR="003762AD" w:rsidRPr="000D6EB7" w:rsidRDefault="003762AD" w:rsidP="00DE6E76">
      <w:pPr>
        <w:spacing w:after="60" w:line="260" w:lineRule="atLeast"/>
        <w:rPr>
          <w:rFonts w:ascii="Arial" w:hAnsi="Arial" w:cs="Arial"/>
          <w:sz w:val="20"/>
          <w:szCs w:val="20"/>
        </w:rPr>
      </w:pPr>
      <w:r w:rsidRPr="000D6EB7">
        <w:rPr>
          <w:rFonts w:ascii="Arial" w:hAnsi="Arial" w:cs="Arial"/>
          <w:sz w:val="20"/>
          <w:szCs w:val="20"/>
        </w:rPr>
        <w:t>Selekcijska terenska knjiga je dokument o izvajanju negativne selekcije v matičnem nasadu, ki vsebuje naslednje podatke:</w:t>
      </w:r>
    </w:p>
    <w:p w14:paraId="073ABD73" w14:textId="77777777" w:rsidR="003762AD" w:rsidRPr="000D6EB7" w:rsidRDefault="00DE6E76" w:rsidP="005233B0">
      <w:pPr>
        <w:numPr>
          <w:ilvl w:val="0"/>
          <w:numId w:val="4"/>
        </w:numPr>
        <w:spacing w:after="60" w:line="260" w:lineRule="atLeast"/>
        <w:ind w:left="601" w:hanging="244"/>
        <w:rPr>
          <w:rFonts w:ascii="Arial" w:hAnsi="Arial" w:cs="Arial"/>
          <w:sz w:val="20"/>
          <w:szCs w:val="20"/>
        </w:rPr>
      </w:pPr>
      <w:r w:rsidRPr="000D6EB7">
        <w:rPr>
          <w:rFonts w:ascii="Arial" w:hAnsi="Arial" w:cs="Arial"/>
          <w:sz w:val="20"/>
          <w:szCs w:val="20"/>
        </w:rPr>
        <w:t>i</w:t>
      </w:r>
      <w:r w:rsidR="003762AD" w:rsidRPr="000D6EB7">
        <w:rPr>
          <w:rFonts w:ascii="Arial" w:hAnsi="Arial" w:cs="Arial"/>
          <w:sz w:val="20"/>
          <w:szCs w:val="20"/>
        </w:rPr>
        <w:t>me, naslov in neponovljivo registrsko številko dobavitelja;</w:t>
      </w:r>
    </w:p>
    <w:p w14:paraId="7382897D" w14:textId="77777777" w:rsidR="003762AD" w:rsidRPr="000D6EB7" w:rsidRDefault="003762AD" w:rsidP="005233B0">
      <w:pPr>
        <w:numPr>
          <w:ilvl w:val="0"/>
          <w:numId w:val="4"/>
        </w:numPr>
        <w:spacing w:after="60" w:line="260" w:lineRule="atLeast"/>
        <w:ind w:left="601" w:hanging="244"/>
        <w:rPr>
          <w:rFonts w:ascii="Arial" w:hAnsi="Arial" w:cs="Arial"/>
          <w:sz w:val="20"/>
          <w:szCs w:val="20"/>
        </w:rPr>
      </w:pPr>
      <w:r w:rsidRPr="000D6EB7">
        <w:rPr>
          <w:rFonts w:ascii="Arial" w:hAnsi="Arial" w:cs="Arial"/>
          <w:sz w:val="20"/>
          <w:szCs w:val="20"/>
        </w:rPr>
        <w:t>ime izvajalca selekcije;</w:t>
      </w:r>
    </w:p>
    <w:p w14:paraId="71E180C2" w14:textId="77777777" w:rsidR="003762AD" w:rsidRPr="000D6EB7" w:rsidRDefault="003762AD" w:rsidP="005233B0">
      <w:pPr>
        <w:numPr>
          <w:ilvl w:val="0"/>
          <w:numId w:val="4"/>
        </w:numPr>
        <w:spacing w:after="60" w:line="260" w:lineRule="atLeast"/>
        <w:ind w:left="601" w:hanging="244"/>
        <w:rPr>
          <w:rFonts w:ascii="Arial" w:hAnsi="Arial" w:cs="Arial"/>
          <w:sz w:val="20"/>
          <w:szCs w:val="20"/>
        </w:rPr>
      </w:pPr>
      <w:r w:rsidRPr="000D6EB7">
        <w:rPr>
          <w:rFonts w:ascii="Arial" w:hAnsi="Arial" w:cs="Arial"/>
          <w:sz w:val="20"/>
          <w:szCs w:val="20"/>
        </w:rPr>
        <w:t xml:space="preserve">o matičnem vinogradu ali matičnjaku: številko GERK, katastrsko občino in parcelno številko ter površino, leto sajenja, št. rastlin po partijah, sorto in klon žlahtne trte, sorto in klon podlage ter dobavitelja sadilnega materiala, </w:t>
      </w:r>
    </w:p>
    <w:p w14:paraId="73159885" w14:textId="77777777" w:rsidR="003762AD" w:rsidRPr="000D6EB7" w:rsidRDefault="003762AD" w:rsidP="005233B0">
      <w:pPr>
        <w:numPr>
          <w:ilvl w:val="0"/>
          <w:numId w:val="4"/>
        </w:numPr>
        <w:spacing w:after="60" w:line="260" w:lineRule="atLeast"/>
        <w:ind w:left="601" w:hanging="244"/>
        <w:rPr>
          <w:rFonts w:ascii="Arial" w:hAnsi="Arial" w:cs="Arial"/>
          <w:sz w:val="20"/>
          <w:szCs w:val="20"/>
        </w:rPr>
      </w:pPr>
      <w:r w:rsidRPr="000D6EB7">
        <w:rPr>
          <w:rFonts w:ascii="Arial" w:hAnsi="Arial" w:cs="Arial"/>
          <w:sz w:val="20"/>
          <w:szCs w:val="20"/>
        </w:rPr>
        <w:t>številka in datum potrdila o pregledu zemljišča na ogorčice;</w:t>
      </w:r>
    </w:p>
    <w:p w14:paraId="1E8924DF" w14:textId="77777777" w:rsidR="003762AD" w:rsidRPr="000D6EB7" w:rsidRDefault="003762AD" w:rsidP="005233B0">
      <w:pPr>
        <w:numPr>
          <w:ilvl w:val="0"/>
          <w:numId w:val="4"/>
        </w:numPr>
        <w:spacing w:after="60" w:line="260" w:lineRule="atLeast"/>
        <w:ind w:left="601" w:hanging="244"/>
        <w:rPr>
          <w:rFonts w:ascii="Arial" w:hAnsi="Arial" w:cs="Arial"/>
          <w:sz w:val="20"/>
          <w:szCs w:val="20"/>
        </w:rPr>
      </w:pPr>
      <w:r w:rsidRPr="000D6EB7">
        <w:rPr>
          <w:rFonts w:ascii="Arial" w:hAnsi="Arial" w:cs="Arial"/>
          <w:sz w:val="20"/>
          <w:szCs w:val="20"/>
        </w:rPr>
        <w:t xml:space="preserve">načrt matičnega vinograda ali matičnjaka s številom trsov po partijah, presledki med partijami, </w:t>
      </w:r>
      <w:r w:rsidR="00DE6E76" w:rsidRPr="000D6EB7">
        <w:rPr>
          <w:rFonts w:ascii="Arial" w:hAnsi="Arial" w:cs="Arial"/>
          <w:sz w:val="20"/>
          <w:szCs w:val="20"/>
        </w:rPr>
        <w:t>v</w:t>
      </w:r>
      <w:r w:rsidRPr="000D6EB7">
        <w:rPr>
          <w:rFonts w:ascii="Arial" w:hAnsi="Arial" w:cs="Arial"/>
          <w:sz w:val="20"/>
          <w:szCs w:val="20"/>
        </w:rPr>
        <w:t>arovalni pas, označba smeri neba, označba nagiba, poti in stavb (sadilna mesta so označena po kvadratkih v selekcijski terenski knjigi, po vrstah in partijah);</w:t>
      </w:r>
    </w:p>
    <w:p w14:paraId="0E5850E9" w14:textId="77777777" w:rsidR="003762AD" w:rsidRPr="000D6EB7" w:rsidRDefault="003762AD" w:rsidP="005233B0">
      <w:pPr>
        <w:numPr>
          <w:ilvl w:val="0"/>
          <w:numId w:val="4"/>
        </w:numPr>
        <w:spacing w:after="120" w:line="260" w:lineRule="atLeast"/>
        <w:ind w:left="601" w:hanging="244"/>
        <w:rPr>
          <w:rFonts w:ascii="Arial" w:hAnsi="Arial" w:cs="Arial"/>
          <w:sz w:val="20"/>
          <w:szCs w:val="20"/>
        </w:rPr>
      </w:pPr>
      <w:r w:rsidRPr="000D6EB7">
        <w:rPr>
          <w:rFonts w:ascii="Arial" w:hAnsi="Arial" w:cs="Arial"/>
          <w:sz w:val="20"/>
          <w:szCs w:val="20"/>
        </w:rPr>
        <w:t>selekcijska naloga in morebitna druga merila za ocenjevanje.</w:t>
      </w:r>
    </w:p>
    <w:p w14:paraId="6D24C293" w14:textId="77777777"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Selekcijska terenska knjiga mora biti pri dobavitelju vedno na razpolago KIS – SUP, ki vanjo vpisuje rezultate pregledov, pripombe in opažanja. Po končani selekciji se vanjo pripne tudi kopijo potrdila o potrditvi matičnih trsov, po en izvod originala potrdila pa hranita dobavitelj in KIS – SUP vsak v svojem arhivu.</w:t>
      </w:r>
    </w:p>
    <w:p w14:paraId="364969A1" w14:textId="77777777" w:rsidR="003762AD" w:rsidRPr="000D6EB7" w:rsidRDefault="003762AD" w:rsidP="003762AD">
      <w:pPr>
        <w:spacing w:after="120" w:line="260" w:lineRule="atLeast"/>
        <w:rPr>
          <w:rFonts w:ascii="Arial" w:hAnsi="Arial" w:cs="Arial"/>
          <w:b/>
          <w:sz w:val="20"/>
          <w:szCs w:val="20"/>
        </w:rPr>
      </w:pPr>
      <w:r w:rsidRPr="000D6EB7">
        <w:rPr>
          <w:rFonts w:ascii="Arial" w:hAnsi="Arial" w:cs="Arial"/>
          <w:b/>
          <w:sz w:val="20"/>
          <w:szCs w:val="20"/>
        </w:rPr>
        <w:t xml:space="preserve">5. </w:t>
      </w:r>
      <w:r w:rsidRPr="000D6EB7">
        <w:rPr>
          <w:rFonts w:ascii="Arial" w:hAnsi="Arial" w:cs="Arial"/>
          <w:b/>
          <w:sz w:val="20"/>
          <w:szCs w:val="20"/>
        </w:rPr>
        <w:tab/>
        <w:t>Hramba dokumentacije matičnih trsov</w:t>
      </w:r>
    </w:p>
    <w:p w14:paraId="39661271" w14:textId="77777777"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Dobavitelj hrani urejeno dokumentacijo o opravljeni negativni selekciji za posamezni matični vinograd ali matičnjak in za posamezno partijo ves čas, ko se režejo cepiči ali podlage in še dve leti potem, ko je matični nasad izločen ali se opusti. Urejena dokumentacija je podlaga za uradno potrditev matičnega vinograda ali matičnjaka oziroma odbranih matičnih trsov. Če matični vinograd ali matičnjak ne izpolnjuje več zahtev za pridobivanje baznih ali certificiranih cepičev ali podlag, ga KIS – SUP z odločbo izloči iz uporabe in izbriše iz evidence matičnih nasadov trte. Če se matični vinograd ali matičnjak opusti iz drugih razlogov, mora dobavitelj najpozneje v treh mesecih o tem pisno obvestiti KIS – SUP, da se tak matični vinograd ali matičnjak izbriše iz evidence matičnih nasadov trte.</w:t>
      </w:r>
    </w:p>
    <w:p w14:paraId="1BDE416F" w14:textId="77777777" w:rsidR="003762AD" w:rsidRPr="000D6EB7" w:rsidRDefault="003762AD" w:rsidP="003762AD">
      <w:pPr>
        <w:spacing w:after="120" w:line="260" w:lineRule="atLeast"/>
        <w:rPr>
          <w:rFonts w:ascii="Arial" w:hAnsi="Arial" w:cs="Arial"/>
          <w:sz w:val="20"/>
          <w:szCs w:val="20"/>
        </w:rPr>
      </w:pPr>
    </w:p>
    <w:p w14:paraId="388104A2" w14:textId="77777777" w:rsidR="003762AD" w:rsidRPr="000D6EB7" w:rsidRDefault="003762AD" w:rsidP="003762AD">
      <w:pPr>
        <w:spacing w:after="120" w:line="260" w:lineRule="atLeast"/>
        <w:rPr>
          <w:rFonts w:ascii="Arial" w:hAnsi="Arial" w:cs="Arial"/>
          <w:sz w:val="20"/>
          <w:szCs w:val="20"/>
        </w:rPr>
      </w:pPr>
    </w:p>
    <w:p w14:paraId="489B955D" w14:textId="77777777" w:rsidR="003762AD" w:rsidRPr="000D6EB7" w:rsidRDefault="003762AD" w:rsidP="003762AD">
      <w:pPr>
        <w:spacing w:after="120" w:line="260" w:lineRule="atLeast"/>
        <w:rPr>
          <w:rFonts w:ascii="Arial" w:hAnsi="Arial" w:cs="Arial"/>
          <w:sz w:val="20"/>
          <w:szCs w:val="20"/>
        </w:rPr>
      </w:pPr>
    </w:p>
    <w:p w14:paraId="13BDFAD0" w14:textId="77777777" w:rsidR="003762AD" w:rsidRPr="000D6EB7" w:rsidRDefault="003762AD" w:rsidP="003762AD">
      <w:pPr>
        <w:spacing w:after="120" w:line="260" w:lineRule="atLeast"/>
        <w:rPr>
          <w:rFonts w:ascii="Arial" w:hAnsi="Arial" w:cs="Arial"/>
          <w:sz w:val="20"/>
          <w:szCs w:val="20"/>
        </w:rPr>
      </w:pPr>
    </w:p>
    <w:p w14:paraId="7A4BB1DC" w14:textId="77777777" w:rsidR="003762AD" w:rsidRPr="000D6EB7" w:rsidRDefault="003762AD" w:rsidP="003762AD">
      <w:pPr>
        <w:spacing w:after="120" w:line="260" w:lineRule="atLeast"/>
        <w:rPr>
          <w:rFonts w:ascii="Arial" w:hAnsi="Arial" w:cs="Arial"/>
          <w:sz w:val="20"/>
          <w:szCs w:val="20"/>
        </w:rPr>
      </w:pPr>
    </w:p>
    <w:p w14:paraId="44F33CE2" w14:textId="77777777"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 xml:space="preserve"> </w:t>
      </w:r>
    </w:p>
    <w:p w14:paraId="42737C99" w14:textId="77777777" w:rsidR="003762AD" w:rsidRPr="000D6EB7" w:rsidRDefault="00DE6E76" w:rsidP="003762AD">
      <w:pPr>
        <w:spacing w:after="120" w:line="260" w:lineRule="atLeast"/>
        <w:rPr>
          <w:rFonts w:ascii="Arial" w:hAnsi="Arial" w:cs="Arial"/>
          <w:b/>
          <w:sz w:val="20"/>
          <w:szCs w:val="20"/>
        </w:rPr>
      </w:pPr>
      <w:r w:rsidRPr="000D6EB7">
        <w:rPr>
          <w:rFonts w:ascii="Arial" w:hAnsi="Arial" w:cs="Arial"/>
          <w:sz w:val="20"/>
          <w:szCs w:val="20"/>
        </w:rPr>
        <w:br w:type="page"/>
      </w:r>
      <w:r w:rsidR="003762AD" w:rsidRPr="000D6EB7">
        <w:rPr>
          <w:rFonts w:ascii="Arial" w:hAnsi="Arial" w:cs="Arial"/>
          <w:b/>
          <w:sz w:val="20"/>
          <w:szCs w:val="20"/>
        </w:rPr>
        <w:t xml:space="preserve">PRILOGA 2: </w:t>
      </w:r>
      <w:r w:rsidR="003762AD" w:rsidRPr="000D6EB7">
        <w:rPr>
          <w:rFonts w:ascii="Arial" w:hAnsi="Arial" w:cs="Arial"/>
          <w:b/>
          <w:sz w:val="20"/>
          <w:szCs w:val="20"/>
        </w:rPr>
        <w:tab/>
        <w:t>Metoda jemanja vzorcev za ponovno testiranje matičnih trsov</w:t>
      </w:r>
    </w:p>
    <w:p w14:paraId="637FD2E5" w14:textId="77777777" w:rsidR="002E412D" w:rsidRPr="000D6EB7" w:rsidRDefault="002E412D" w:rsidP="00DE6E76">
      <w:pPr>
        <w:spacing w:after="60" w:line="260" w:lineRule="atLeast"/>
        <w:rPr>
          <w:rFonts w:ascii="Arial" w:hAnsi="Arial" w:cs="Arial"/>
          <w:sz w:val="20"/>
          <w:szCs w:val="20"/>
        </w:rPr>
      </w:pPr>
    </w:p>
    <w:p w14:paraId="39CA88D0" w14:textId="77777777" w:rsidR="003762AD" w:rsidRPr="000D6EB7" w:rsidRDefault="003762AD" w:rsidP="00DE6E76">
      <w:pPr>
        <w:spacing w:after="60" w:line="260" w:lineRule="atLeast"/>
        <w:rPr>
          <w:rFonts w:ascii="Arial" w:hAnsi="Arial" w:cs="Arial"/>
          <w:sz w:val="20"/>
          <w:szCs w:val="20"/>
        </w:rPr>
      </w:pPr>
      <w:r w:rsidRPr="000D6EB7">
        <w:rPr>
          <w:rFonts w:ascii="Arial" w:hAnsi="Arial" w:cs="Arial"/>
          <w:sz w:val="20"/>
          <w:szCs w:val="20"/>
        </w:rPr>
        <w:t>Za izvedbo rednih periodičnih preverjanj zdravstvenega stanja v uradno potrjenih baznih in certificiranih matičnih vinogradih in matičnjakih, se uporabljajo določila Priloge 1 Pravilnika. Ta v točkah 5.2.2 in 5.2.3 določa, da se matični trsi ponovno testirajo na viruse GFLV, ArMV, GLRavV-1 in GLRaV-3, in sicer:</w:t>
      </w:r>
    </w:p>
    <w:p w14:paraId="29EF6370" w14:textId="77777777" w:rsidR="003762AD" w:rsidRPr="000D6EB7" w:rsidRDefault="003762AD" w:rsidP="005233B0">
      <w:pPr>
        <w:numPr>
          <w:ilvl w:val="0"/>
          <w:numId w:val="4"/>
        </w:numPr>
        <w:spacing w:after="60" w:line="260" w:lineRule="atLeast"/>
        <w:ind w:left="601" w:hanging="244"/>
        <w:rPr>
          <w:rFonts w:ascii="Arial" w:hAnsi="Arial" w:cs="Arial"/>
          <w:sz w:val="20"/>
          <w:szCs w:val="20"/>
        </w:rPr>
      </w:pPr>
      <w:r w:rsidRPr="000D6EB7">
        <w:rPr>
          <w:rFonts w:ascii="Arial" w:hAnsi="Arial" w:cs="Arial"/>
          <w:sz w:val="20"/>
          <w:szCs w:val="20"/>
        </w:rPr>
        <w:t>vzorčenje in testiranje matičnih trsov kategorije »baza« se začne pri šestletnih matičnih nasadih, ki se nato testirajo na vsakih šest let;</w:t>
      </w:r>
    </w:p>
    <w:p w14:paraId="5FC68B4A" w14:textId="77777777" w:rsidR="003762AD" w:rsidRPr="000D6EB7" w:rsidRDefault="003762AD" w:rsidP="005233B0">
      <w:pPr>
        <w:numPr>
          <w:ilvl w:val="0"/>
          <w:numId w:val="4"/>
        </w:numPr>
        <w:spacing w:after="60" w:line="260" w:lineRule="atLeast"/>
        <w:ind w:left="601" w:hanging="244"/>
        <w:rPr>
          <w:rFonts w:ascii="Arial" w:hAnsi="Arial" w:cs="Arial"/>
          <w:sz w:val="20"/>
          <w:szCs w:val="20"/>
        </w:rPr>
      </w:pPr>
      <w:r w:rsidRPr="000D6EB7">
        <w:rPr>
          <w:rFonts w:ascii="Arial" w:hAnsi="Arial" w:cs="Arial"/>
          <w:sz w:val="20"/>
          <w:szCs w:val="20"/>
        </w:rPr>
        <w:t>vzorčenje in testiranje matičnih trsov kategorije »certificiran« se začne pri desetletnih matičnih nasadih, ki se nato testirajo na vsakih deset let.</w:t>
      </w:r>
    </w:p>
    <w:p w14:paraId="5EDA7A49" w14:textId="77777777"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 xml:space="preserve">Matični trsi v matičnjakih podlag se testirajo z enako periodo, le da se pri njih vključi tudi  testiranje na virus GFkV (Grapevine fleck virus). Testiranja opravi za to imenovani laboratorij. Vzorce za ponovna testiranja matičnih trsov odvzame uradni preglednik KIS – SUP v času mirovanja rasti trte (od konca oktobra do začetka marca naslednjega leta). </w:t>
      </w:r>
    </w:p>
    <w:p w14:paraId="7E922BA4" w14:textId="77777777"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Pri periodičnem preverjanju zdravstvenega stanja matičnih trsov kategorije »baza« se testirajo vsi trsi. Pri periodičnem preverjanju zdravstvenega stanja matičnih trsov kategorije »certificiran« pa se testira reprezentativni delež, ki znaša najmanj 20 % matičnih trsov.</w:t>
      </w:r>
    </w:p>
    <w:p w14:paraId="48A12CB6" w14:textId="77777777"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Za vzorec se od posameznega matičnega trsa odvzame del olesenele rozge (dolžine 25–30 cm in debeline najmanj 7 mm). Vzorec se sproti z vodoodpornim flomastrom označi s številko vrste in številko trsa v vrsti, kot so označena sadilna mesta v selekcijski terenski knjigi. Podatek o odvzemu vzorca se nato vnese v seznam odvzetih vzorcev, ki vsebuje poleg oznak matičnega nasada, testirane partije in sadilnega mesta, kjer je bil vzorec odvzet, tudi ustrezno število praznih stolpcev, v katere se nato vpišejo rezultati testiranja za vsak posamezen virus. Seznam odvzetih vzorcev je priloga k zapisniku o uradnem odvzemu vzorca za periodično preverjanje zdravstvenega stanja razmnoževalnega materiala trte, ki ga sestavi KIS – SUP.</w:t>
      </w:r>
    </w:p>
    <w:p w14:paraId="6A3D1EF3" w14:textId="77777777"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 xml:space="preserve">Odvzeti vzorci iz enega matičnega nasada se zložijo v polivinilasto vrečo, ki se po končanem vzorčenju v matičnem nasadu zapre in opremi z etiketo s podatki matičnega nasada, datumom vzorčenja in številko zapisnika o uradnem odvzemu vzorca. </w:t>
      </w:r>
    </w:p>
    <w:p w14:paraId="45D95281" w14:textId="77777777" w:rsidR="003762AD" w:rsidRPr="000D6EB7" w:rsidRDefault="003762AD" w:rsidP="003762AD">
      <w:pPr>
        <w:spacing w:after="120" w:line="260" w:lineRule="atLeast"/>
        <w:rPr>
          <w:rFonts w:ascii="Arial" w:hAnsi="Arial" w:cs="Arial"/>
          <w:sz w:val="20"/>
          <w:szCs w:val="20"/>
        </w:rPr>
      </w:pPr>
      <w:r w:rsidRPr="000D6EB7">
        <w:rPr>
          <w:rFonts w:ascii="Arial" w:hAnsi="Arial" w:cs="Arial"/>
          <w:sz w:val="20"/>
          <w:szCs w:val="20"/>
        </w:rPr>
        <w:t>Vzorci se skupaj z zapisnikom o uradnem odvzemu vzorca za periodično preverjanje zdravstvenega stanja razmnoževalnega materiala trte dostavijo imenovanemu laboratoriju, ki bo opravil testiranja na viruse. Odvzeti vzorci se morajo do uporabe hraniti v hladilnici na temperaturi 2–4 °C.</w:t>
      </w:r>
    </w:p>
    <w:p w14:paraId="3D3EECDD" w14:textId="77777777" w:rsidR="003762AD" w:rsidRPr="003762AD" w:rsidRDefault="003762AD" w:rsidP="003762AD">
      <w:pPr>
        <w:spacing w:after="120" w:line="260" w:lineRule="atLeast"/>
        <w:rPr>
          <w:rFonts w:ascii="Arial" w:hAnsi="Arial" w:cs="Arial"/>
          <w:sz w:val="20"/>
          <w:szCs w:val="20"/>
        </w:rPr>
      </w:pPr>
      <w:r w:rsidRPr="000D6EB7">
        <w:rPr>
          <w:rFonts w:ascii="Arial" w:hAnsi="Arial" w:cs="Arial"/>
          <w:sz w:val="20"/>
          <w:szCs w:val="20"/>
        </w:rPr>
        <w:t>Za rutinsko testiranje na viruse z ELISA testom se lahko z</w:t>
      </w:r>
      <w:r w:rsidR="000B2AA1" w:rsidRPr="000D6EB7">
        <w:rPr>
          <w:rFonts w:ascii="Arial" w:hAnsi="Arial" w:cs="Arial"/>
          <w:sz w:val="20"/>
          <w:szCs w:val="20"/>
        </w:rPr>
        <w:t>druži po 2–</w:t>
      </w:r>
      <w:r w:rsidRPr="000D6EB7">
        <w:rPr>
          <w:rFonts w:ascii="Arial" w:hAnsi="Arial" w:cs="Arial"/>
          <w:sz w:val="20"/>
          <w:szCs w:val="20"/>
        </w:rPr>
        <w:t>3 vzorce iz iste partije v en homogen vzorec, ki gre nato na testiranje. O združevanju vzorcev (trsov) v posamezni homogeni vzorec se vodi evidenca. Za pripravo homogenih vzorcev se uporabi le del posameznega odvzetega vzorca (označene rozge posameznega trsa), preostanek označenih rozg pa se shrani za morebitno ponovitev testa ali za odkrivanje posameznega okuženega trsa, če je bil rezultat testiranja združenega homogenega vzorca pozitiven. Vzorec se zavrže šele, ko so bili vsi postopki testiranja končani in ni nobenega dvoma več</w:t>
      </w:r>
      <w:r w:rsidR="00DE6E76" w:rsidRPr="000D6EB7">
        <w:rPr>
          <w:rFonts w:ascii="Arial" w:hAnsi="Arial" w:cs="Arial"/>
          <w:sz w:val="20"/>
          <w:szCs w:val="20"/>
        </w:rPr>
        <w:t xml:space="preserve"> o pravilnosti rezultata testa.</w:t>
      </w:r>
    </w:p>
    <w:sectPr w:rsidR="003762AD" w:rsidRPr="003762AD" w:rsidSect="00063143">
      <w:footerReference w:type="default" r:id="rId11"/>
      <w:footerReference w:type="first" r:id="rId12"/>
      <w:type w:val="continuous"/>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0ADDE" w14:textId="77777777" w:rsidR="000B57DE" w:rsidRDefault="000B57DE">
      <w:r>
        <w:separator/>
      </w:r>
    </w:p>
  </w:endnote>
  <w:endnote w:type="continuationSeparator" w:id="0">
    <w:p w14:paraId="035625E3" w14:textId="77777777" w:rsidR="000B57DE" w:rsidRDefault="000B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0" w:usb1="C0007841" w:usb2="00000009" w:usb3="00000000" w:csb0="000001FF" w:csb1="00000000"/>
  </w:font>
  <w:font w:name="Republika">
    <w:altName w:val="Z@RA2EB.tmp"/>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79D68" w14:textId="77777777" w:rsidR="000B57DE" w:rsidRPr="00063143" w:rsidRDefault="000B57DE">
    <w:pPr>
      <w:pStyle w:val="Noga"/>
      <w:jc w:val="right"/>
      <w:rPr>
        <w:rFonts w:ascii="Arial" w:hAnsi="Arial" w:cs="Arial"/>
        <w:sz w:val="18"/>
        <w:szCs w:val="18"/>
      </w:rPr>
    </w:pPr>
  </w:p>
  <w:p w14:paraId="24FE3D6E" w14:textId="77777777" w:rsidR="000B57DE" w:rsidRDefault="000B57DE">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4ECBB" w14:textId="77777777" w:rsidR="000B57DE" w:rsidRDefault="000B57DE">
    <w:pPr>
      <w:pStyle w:val="Noga"/>
      <w:jc w:val="right"/>
    </w:pPr>
  </w:p>
  <w:p w14:paraId="10FA76FC" w14:textId="77777777" w:rsidR="000B57DE" w:rsidRDefault="000B57DE">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6F105" w14:textId="20F152C8" w:rsidR="000B57DE" w:rsidRDefault="000B57DE" w:rsidP="00234B7E">
    <w:pPr>
      <w:pStyle w:val="Noga"/>
      <w:pBdr>
        <w:top w:val="single" w:sz="4" w:space="1" w:color="auto"/>
      </w:pBdr>
      <w:tabs>
        <w:tab w:val="clear" w:pos="9072"/>
        <w:tab w:val="right" w:pos="9214"/>
      </w:tabs>
      <w:ind w:right="360"/>
    </w:pPr>
    <w:r>
      <w:rPr>
        <w:rFonts w:ascii="Arial" w:hAnsi="Arial" w:cs="Arial"/>
        <w:sz w:val="18"/>
        <w:szCs w:val="18"/>
        <w:lang w:val="sl-SI"/>
      </w:rPr>
      <w:t>Oznaka metode: UVHVVR-UP/3/2</w:t>
    </w:r>
    <w:r>
      <w:rPr>
        <w:rFonts w:ascii="Arial" w:hAnsi="Arial" w:cs="Arial"/>
        <w:sz w:val="18"/>
        <w:szCs w:val="18"/>
        <w:lang w:val="sl-SI"/>
      </w:rPr>
      <w:tab/>
    </w:r>
    <w:r>
      <w:rPr>
        <w:rFonts w:ascii="Arial" w:hAnsi="Arial" w:cs="Arial"/>
        <w:sz w:val="18"/>
        <w:szCs w:val="18"/>
        <w:lang w:val="sl-SI"/>
      </w:rPr>
      <w:tab/>
    </w:r>
    <w:r w:rsidRPr="00914670">
      <w:rPr>
        <w:rFonts w:ascii="Arial" w:hAnsi="Arial" w:cs="Arial"/>
        <w:sz w:val="18"/>
        <w:szCs w:val="18"/>
      </w:rPr>
      <w:fldChar w:fldCharType="begin"/>
    </w:r>
    <w:r w:rsidRPr="00914670">
      <w:rPr>
        <w:rFonts w:ascii="Arial" w:hAnsi="Arial" w:cs="Arial"/>
        <w:sz w:val="18"/>
        <w:szCs w:val="18"/>
      </w:rPr>
      <w:instrText>PAGE   \* MERGEFORMAT</w:instrText>
    </w:r>
    <w:r w:rsidRPr="00914670">
      <w:rPr>
        <w:rFonts w:ascii="Arial" w:hAnsi="Arial" w:cs="Arial"/>
        <w:sz w:val="18"/>
        <w:szCs w:val="18"/>
      </w:rPr>
      <w:fldChar w:fldCharType="separate"/>
    </w:r>
    <w:r w:rsidR="002E0019" w:rsidRPr="002E0019">
      <w:rPr>
        <w:rFonts w:ascii="Arial" w:hAnsi="Arial" w:cs="Arial"/>
        <w:noProof/>
        <w:sz w:val="18"/>
        <w:szCs w:val="18"/>
        <w:lang w:val="sl-SI"/>
      </w:rPr>
      <w:t>18</w:t>
    </w:r>
    <w:r w:rsidRPr="00914670">
      <w:rPr>
        <w:rFonts w:ascii="Arial" w:hAnsi="Arial" w:cs="Arial"/>
        <w:sz w:val="18"/>
        <w:szCs w:val="18"/>
      </w:rPr>
      <w:fldChar w:fldCharType="end"/>
    </w:r>
    <w:r>
      <w:rPr>
        <w:rFonts w:ascii="Arial" w:hAnsi="Arial" w:cs="Arial"/>
        <w:sz w:val="18"/>
        <w:szCs w:val="18"/>
        <w:lang w:val="sl-SI"/>
      </w:rPr>
      <w:t>/20</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2D2EA" w14:textId="166D24BA" w:rsidR="000B57DE" w:rsidRPr="00757987" w:rsidRDefault="000B57DE">
    <w:pPr>
      <w:pStyle w:val="Noga"/>
      <w:jc w:val="right"/>
      <w:rPr>
        <w:rFonts w:ascii="Arial" w:hAnsi="Arial" w:cs="Arial"/>
        <w:sz w:val="18"/>
        <w:szCs w:val="18"/>
      </w:rPr>
    </w:pPr>
    <w:r w:rsidRPr="00757987">
      <w:rPr>
        <w:rFonts w:ascii="Arial" w:hAnsi="Arial" w:cs="Arial"/>
        <w:sz w:val="18"/>
        <w:szCs w:val="18"/>
      </w:rPr>
      <w:fldChar w:fldCharType="begin"/>
    </w:r>
    <w:r w:rsidRPr="00757987">
      <w:rPr>
        <w:rFonts w:ascii="Arial" w:hAnsi="Arial" w:cs="Arial"/>
        <w:sz w:val="18"/>
        <w:szCs w:val="18"/>
      </w:rPr>
      <w:instrText>PAGE   \* MERGEFORMAT</w:instrText>
    </w:r>
    <w:r w:rsidRPr="00757987">
      <w:rPr>
        <w:rFonts w:ascii="Arial" w:hAnsi="Arial" w:cs="Arial"/>
        <w:sz w:val="18"/>
        <w:szCs w:val="18"/>
      </w:rPr>
      <w:fldChar w:fldCharType="separate"/>
    </w:r>
    <w:r w:rsidRPr="000B57DE">
      <w:rPr>
        <w:rFonts w:ascii="Arial" w:hAnsi="Arial" w:cs="Arial"/>
        <w:noProof/>
        <w:sz w:val="18"/>
        <w:szCs w:val="18"/>
        <w:lang w:val="sl-SI"/>
      </w:rPr>
      <w:t>3</w:t>
    </w:r>
    <w:r w:rsidRPr="00757987">
      <w:rPr>
        <w:rFonts w:ascii="Arial" w:hAnsi="Arial" w:cs="Arial"/>
        <w:sz w:val="18"/>
        <w:szCs w:val="18"/>
      </w:rPr>
      <w:fldChar w:fldCharType="end"/>
    </w:r>
  </w:p>
  <w:p w14:paraId="46C21407" w14:textId="77777777" w:rsidR="000B57DE" w:rsidRPr="00757987" w:rsidRDefault="000B57DE" w:rsidP="00757987">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22144" w14:textId="77777777" w:rsidR="000B57DE" w:rsidRDefault="000B57DE">
      <w:r>
        <w:separator/>
      </w:r>
    </w:p>
  </w:footnote>
  <w:footnote w:type="continuationSeparator" w:id="0">
    <w:p w14:paraId="5384CB7E" w14:textId="77777777" w:rsidR="000B57DE" w:rsidRDefault="000B57DE">
      <w:r>
        <w:continuationSeparator/>
      </w:r>
    </w:p>
  </w:footnote>
  <w:footnote w:id="1">
    <w:p w14:paraId="078B9308" w14:textId="77777777" w:rsidR="000B57DE" w:rsidRDefault="000B57DE" w:rsidP="00D603A2">
      <w:pPr>
        <w:pStyle w:val="Sprotnaopomba-besedilo"/>
        <w:spacing w:after="60" w:line="240" w:lineRule="atLeast"/>
        <w:ind w:left="284" w:hanging="284"/>
      </w:pPr>
      <w:r w:rsidRPr="0029224C">
        <w:rPr>
          <w:rStyle w:val="Sprotnaopomba-sklic"/>
          <w:rFonts w:ascii="Arial" w:hAnsi="Arial" w:cs="Arial"/>
          <w:sz w:val="18"/>
          <w:szCs w:val="18"/>
        </w:rPr>
        <w:footnoteRef/>
      </w:r>
      <w:r w:rsidRPr="0029224C">
        <w:rPr>
          <w:rFonts w:ascii="Arial" w:hAnsi="Arial" w:cs="Arial"/>
          <w:sz w:val="18"/>
          <w:szCs w:val="18"/>
        </w:rPr>
        <w:t xml:space="preserve"> </w:t>
      </w:r>
      <w:r>
        <w:tab/>
      </w:r>
      <w:r>
        <w:rPr>
          <w:rFonts w:ascii="Arial" w:hAnsi="Arial" w:cs="Arial"/>
          <w:sz w:val="18"/>
          <w:szCs w:val="18"/>
        </w:rPr>
        <w:t>Z</w:t>
      </w:r>
      <w:r w:rsidRPr="006A6192">
        <w:rPr>
          <w:rFonts w:ascii="Arial" w:hAnsi="Arial" w:cs="Arial"/>
          <w:sz w:val="18"/>
          <w:szCs w:val="18"/>
        </w:rPr>
        <w:t xml:space="preserve">akon o semenskem </w:t>
      </w:r>
      <w:r>
        <w:rPr>
          <w:rFonts w:ascii="Arial" w:hAnsi="Arial" w:cs="Arial"/>
          <w:sz w:val="18"/>
          <w:szCs w:val="18"/>
        </w:rPr>
        <w:t xml:space="preserve">materialu kmetijskih rastlin: (Uradni list RS, št. </w:t>
      </w:r>
      <w:r w:rsidRPr="006A6192">
        <w:rPr>
          <w:rFonts w:ascii="Arial" w:hAnsi="Arial" w:cs="Arial"/>
          <w:sz w:val="18"/>
          <w:szCs w:val="18"/>
        </w:rPr>
        <w:t>25/05-uradno prečiščeno besedilo, 41/09, 32/12,90/12-ZdZPVHVVR in 22/18</w:t>
      </w:r>
    </w:p>
  </w:footnote>
  <w:footnote w:id="2">
    <w:p w14:paraId="1094473E" w14:textId="77777777" w:rsidR="000B57DE" w:rsidRPr="00D603A2" w:rsidRDefault="000B57DE" w:rsidP="00D603A2">
      <w:pPr>
        <w:pStyle w:val="Sprotnaopomba-besedilo"/>
        <w:spacing w:after="60" w:line="240" w:lineRule="atLeast"/>
        <w:ind w:left="284" w:hanging="284"/>
        <w:rPr>
          <w:rFonts w:ascii="Arial" w:hAnsi="Arial" w:cs="Arial"/>
          <w:sz w:val="18"/>
          <w:szCs w:val="18"/>
        </w:rPr>
      </w:pPr>
      <w:r w:rsidRPr="0029224C">
        <w:rPr>
          <w:rStyle w:val="Sprotnaopomba-sklic"/>
          <w:rFonts w:ascii="Arial" w:hAnsi="Arial" w:cs="Arial"/>
          <w:sz w:val="18"/>
          <w:szCs w:val="18"/>
        </w:rPr>
        <w:footnoteRef/>
      </w:r>
      <w:r>
        <w:t xml:space="preserve"> </w:t>
      </w:r>
      <w:r>
        <w:tab/>
      </w:r>
      <w:r w:rsidRPr="00D603A2">
        <w:rPr>
          <w:rFonts w:ascii="Arial" w:hAnsi="Arial" w:cs="Arial"/>
          <w:sz w:val="18"/>
          <w:szCs w:val="18"/>
        </w:rPr>
        <w:t>Pravilnik o trženju materiala za vegetativno razmnoževanje trte</w:t>
      </w:r>
      <w:r>
        <w:rPr>
          <w:rFonts w:ascii="Arial" w:hAnsi="Arial" w:cs="Arial"/>
          <w:sz w:val="18"/>
          <w:szCs w:val="18"/>
        </w:rPr>
        <w:t xml:space="preserve"> (Uradni list RS, št. 101/20)</w:t>
      </w:r>
    </w:p>
  </w:footnote>
  <w:footnote w:id="3">
    <w:p w14:paraId="237DC4E1" w14:textId="77777777" w:rsidR="000B57DE" w:rsidRPr="0029224C" w:rsidRDefault="000B57DE" w:rsidP="0029224C">
      <w:pPr>
        <w:pStyle w:val="Sprotnaopomba-besedilo"/>
        <w:spacing w:after="60" w:line="240" w:lineRule="atLeast"/>
        <w:ind w:left="284" w:hanging="284"/>
        <w:rPr>
          <w:rFonts w:ascii="Arial" w:hAnsi="Arial" w:cs="Arial"/>
          <w:sz w:val="18"/>
          <w:szCs w:val="18"/>
        </w:rPr>
      </w:pPr>
      <w:r w:rsidRPr="0029224C">
        <w:rPr>
          <w:rStyle w:val="Sprotnaopomba-sklic"/>
          <w:rFonts w:ascii="Arial" w:hAnsi="Arial" w:cs="Arial"/>
          <w:sz w:val="18"/>
          <w:szCs w:val="18"/>
        </w:rPr>
        <w:footnoteRef/>
      </w:r>
      <w:r w:rsidRPr="0029224C">
        <w:rPr>
          <w:rFonts w:ascii="Arial" w:hAnsi="Arial" w:cs="Arial"/>
          <w:sz w:val="18"/>
          <w:szCs w:val="18"/>
        </w:rPr>
        <w:t xml:space="preserve"> </w:t>
      </w:r>
      <w:r>
        <w:rPr>
          <w:rFonts w:ascii="Arial" w:hAnsi="Arial" w:cs="Arial"/>
          <w:sz w:val="18"/>
          <w:szCs w:val="18"/>
        </w:rPr>
        <w:tab/>
      </w:r>
      <w:r w:rsidRPr="0029224C">
        <w:rPr>
          <w:rFonts w:ascii="Arial" w:hAnsi="Arial" w:cs="Arial"/>
          <w:sz w:val="18"/>
          <w:szCs w:val="18"/>
        </w:rPr>
        <w:t xml:space="preserve">Zakon o zdravstvenem varstvu rastlin (Uradni list RS, št. 62/07 – uradno prečiščeno besedilo, 36/10, </w:t>
      </w:r>
      <w:r>
        <w:rPr>
          <w:rFonts w:ascii="Arial" w:hAnsi="Arial" w:cs="Arial"/>
          <w:sz w:val="18"/>
          <w:szCs w:val="18"/>
        </w:rPr>
        <w:t>40/14 – ZIN-B in 21/18 – ZNOrg)</w:t>
      </w:r>
    </w:p>
    <w:p w14:paraId="2AF6BDC9" w14:textId="77777777" w:rsidR="000B57DE" w:rsidRPr="0029224C" w:rsidRDefault="000B57DE" w:rsidP="0029224C">
      <w:pPr>
        <w:pStyle w:val="Sprotnaopomba-besedilo"/>
        <w:spacing w:after="60" w:line="240" w:lineRule="atLeast"/>
        <w:ind w:left="284" w:hanging="284"/>
        <w:rPr>
          <w:rFonts w:ascii="Arial" w:hAnsi="Arial" w:cs="Arial"/>
          <w:sz w:val="18"/>
          <w:szCs w:val="18"/>
        </w:rPr>
      </w:pPr>
      <w:r w:rsidRPr="0029224C">
        <w:rPr>
          <w:rFonts w:ascii="Arial" w:hAnsi="Arial" w:cs="Arial"/>
          <w:sz w:val="18"/>
          <w:szCs w:val="18"/>
        </w:rPr>
        <w:tab/>
        <w:t>Uredba o izvajanju uredb (EU) o ukrepih varstva pred škodljivimi organizmi rast</w:t>
      </w:r>
      <w:r>
        <w:rPr>
          <w:rFonts w:ascii="Arial" w:hAnsi="Arial" w:cs="Arial"/>
          <w:sz w:val="18"/>
          <w:szCs w:val="18"/>
        </w:rPr>
        <w:t>lin (Uradni list RS, št. 78/19)</w:t>
      </w:r>
    </w:p>
    <w:p w14:paraId="56DB9DE3" w14:textId="77777777" w:rsidR="000B57DE" w:rsidRPr="0029224C" w:rsidRDefault="000B57DE" w:rsidP="0029224C">
      <w:pPr>
        <w:pStyle w:val="Sprotnaopomba-besedilo"/>
        <w:spacing w:after="60" w:line="240" w:lineRule="atLeast"/>
        <w:ind w:left="284" w:hanging="284"/>
        <w:rPr>
          <w:rFonts w:ascii="Arial" w:hAnsi="Arial" w:cs="Arial"/>
          <w:sz w:val="18"/>
          <w:szCs w:val="18"/>
        </w:rPr>
      </w:pPr>
      <w:r w:rsidRPr="0029224C">
        <w:rPr>
          <w:rFonts w:ascii="Arial" w:hAnsi="Arial" w:cs="Arial"/>
          <w:sz w:val="18"/>
          <w:szCs w:val="18"/>
        </w:rPr>
        <w:tab/>
        <w:t>Uredba (EU) 2016/2031 Evropskega parlamenta in Sveta z dne 26. oktobra 2016 o ukrepih varstva pred škodljivimi organizmi rastlin, spremembi uredb (EU) št. 228/2013, (EU) št. 652/2014 in (EU) št. 1143/2014 Evropskega parlamenta in Sveta ter razveljavitvi direktiv Sveta 69/464/EGS, 74/647/EGS, 93/85/EGS, 98/57/ES, 2000/29/ES, 2006/91/ES in 2007/33/ES (UL L št. 317 z dne 23. 1</w:t>
      </w:r>
      <w:r>
        <w:rPr>
          <w:rFonts w:ascii="Arial" w:hAnsi="Arial" w:cs="Arial"/>
          <w:sz w:val="18"/>
          <w:szCs w:val="18"/>
        </w:rPr>
        <w:t>1. 2016, str. 4), s spremembami</w:t>
      </w:r>
    </w:p>
    <w:p w14:paraId="4244ED73" w14:textId="77777777" w:rsidR="000B57DE" w:rsidRDefault="000B57DE" w:rsidP="0029224C">
      <w:pPr>
        <w:pStyle w:val="Sprotnaopomba-besedilo"/>
        <w:spacing w:after="60" w:line="240" w:lineRule="atLeast"/>
        <w:ind w:left="284"/>
        <w:rPr>
          <w:rFonts w:ascii="Arial" w:hAnsi="Arial" w:cs="Arial"/>
          <w:sz w:val="18"/>
          <w:szCs w:val="18"/>
        </w:rPr>
      </w:pPr>
      <w:r w:rsidRPr="0029224C">
        <w:rPr>
          <w:rFonts w:ascii="Arial" w:hAnsi="Arial" w:cs="Arial"/>
          <w:sz w:val="18"/>
          <w:szCs w:val="18"/>
        </w:rPr>
        <w:t xml:space="preserve">Izvedbena uredba Komisije (EU) 2019/2072 z dne 28. novembra 2019 o določitvi enotnih pogojev za izvajanje Uredbe (EU) 2016/2031 Evropskega parlamenta in Sveta, kar zadeva ukrepe varstva pred škodljivimi </w:t>
      </w:r>
      <w:r>
        <w:rPr>
          <w:rFonts w:ascii="Arial" w:hAnsi="Arial" w:cs="Arial"/>
          <w:sz w:val="18"/>
          <w:szCs w:val="18"/>
        </w:rPr>
        <w:t>¸</w:t>
      </w:r>
      <w:r w:rsidRPr="0029224C">
        <w:rPr>
          <w:rFonts w:ascii="Arial" w:hAnsi="Arial" w:cs="Arial"/>
          <w:sz w:val="18"/>
          <w:szCs w:val="18"/>
        </w:rPr>
        <w:t>mi rastlin, ter razveljavitvi Uredbe Komisije (ES) št. 690/2008 in spremembi Izvedbene uredbe Komisije (EU) 2018/2019 (UL L št. 319 z dne 10. 1</w:t>
      </w:r>
      <w:r>
        <w:rPr>
          <w:rFonts w:ascii="Arial" w:hAnsi="Arial" w:cs="Arial"/>
          <w:sz w:val="18"/>
          <w:szCs w:val="18"/>
        </w:rPr>
        <w:t>2. 2019, str. 1), s spremembami</w:t>
      </w:r>
    </w:p>
    <w:p w14:paraId="2872AA27" w14:textId="77777777" w:rsidR="000B57DE" w:rsidRPr="0029224C" w:rsidRDefault="000B57DE" w:rsidP="0029224C">
      <w:pPr>
        <w:pStyle w:val="Sprotnaopomba-besedilo"/>
        <w:spacing w:after="60" w:line="240" w:lineRule="atLeast"/>
        <w:ind w:left="284"/>
        <w:rPr>
          <w:rFonts w:ascii="Arial" w:hAnsi="Arial" w:cs="Arial"/>
          <w:sz w:val="18"/>
          <w:szCs w:val="18"/>
        </w:rPr>
      </w:pPr>
      <w:r w:rsidRPr="0029224C">
        <w:rPr>
          <w:rFonts w:ascii="Arial" w:hAnsi="Arial" w:cs="Arial"/>
          <w:sz w:val="18"/>
          <w:szCs w:val="18"/>
        </w:rPr>
        <w:t>Pravilnik o ukrepih za preprečevanje širjenja in zatiranje zlate trsne rumenice (Uradni list RS, št. 48/14, 49/16 in 8/17)</w:t>
      </w:r>
    </w:p>
  </w:footnote>
  <w:footnote w:id="4">
    <w:p w14:paraId="51F660C0" w14:textId="77777777" w:rsidR="000B57DE" w:rsidRPr="0029224C" w:rsidRDefault="000B57DE" w:rsidP="0029224C">
      <w:pPr>
        <w:pStyle w:val="Sprotnaopomba-besedilo"/>
        <w:spacing w:after="60" w:line="240" w:lineRule="atLeast"/>
        <w:ind w:left="284" w:hanging="284"/>
        <w:rPr>
          <w:rStyle w:val="Sprotnaopomba-sklic"/>
          <w:rFonts w:ascii="Arial" w:hAnsi="Arial" w:cs="Arial"/>
          <w:sz w:val="18"/>
          <w:szCs w:val="18"/>
          <w:vertAlign w:val="baseline"/>
        </w:rPr>
      </w:pPr>
      <w:r>
        <w:rPr>
          <w:rStyle w:val="Sprotnaopomba-sklic"/>
        </w:rPr>
        <w:footnoteRef/>
      </w:r>
      <w:r w:rsidRPr="0029224C">
        <w:rPr>
          <w:rStyle w:val="Sprotnaopomba-sklic"/>
        </w:rPr>
        <w:t xml:space="preserve"> </w:t>
      </w:r>
      <w:r w:rsidRPr="0029224C">
        <w:rPr>
          <w:rStyle w:val="Sprotnaopomba-sklic"/>
        </w:rPr>
        <w:tab/>
      </w:r>
      <w:r w:rsidRPr="0029224C">
        <w:rPr>
          <w:rStyle w:val="Sprotnaopomba-sklic"/>
          <w:rFonts w:ascii="Arial" w:hAnsi="Arial" w:cs="Arial"/>
          <w:sz w:val="18"/>
          <w:szCs w:val="18"/>
          <w:vertAlign w:val="baseline"/>
        </w:rPr>
        <w:t>EPPO Standard PM 4/8</w:t>
      </w:r>
      <w:r>
        <w:rPr>
          <w:rFonts w:ascii="Arial" w:hAnsi="Arial" w:cs="Arial"/>
          <w:sz w:val="18"/>
          <w:szCs w:val="18"/>
        </w:rPr>
        <w:t xml:space="preserve"> (2)</w:t>
      </w:r>
      <w:r w:rsidRPr="0029224C">
        <w:rPr>
          <w:rStyle w:val="Sprotnaopomba-sklic"/>
          <w:rFonts w:ascii="Arial" w:hAnsi="Arial" w:cs="Arial"/>
          <w:sz w:val="18"/>
          <w:szCs w:val="18"/>
          <w:vertAlign w:val="baseline"/>
        </w:rPr>
        <w:t>. Certification scheme. Pathogen-tested material of grapevine varieties and rootstocks, Bulletin OEPP/EPPO Bulletin 38, 422–429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09FF"/>
    <w:multiLevelType w:val="hybridMultilevel"/>
    <w:tmpl w:val="3B709208"/>
    <w:lvl w:ilvl="0" w:tplc="B846C7EE">
      <w:start w:val="1"/>
      <w:numFmt w:val="lowerLetter"/>
      <w:pStyle w:val="Naslov4"/>
      <w:lvlText w:val="%1)"/>
      <w:lvlJc w:val="left"/>
      <w:pPr>
        <w:ind w:left="862" w:hanging="360"/>
      </w:p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1" w15:restartNumberingAfterBreak="0">
    <w:nsid w:val="0A867AAE"/>
    <w:multiLevelType w:val="multilevel"/>
    <w:tmpl w:val="862A59F8"/>
    <w:lvl w:ilvl="0">
      <w:start w:val="1"/>
      <w:numFmt w:val="decimal"/>
      <w:lvlText w:val="%1"/>
      <w:lvlJc w:val="left"/>
      <w:pPr>
        <w:ind w:left="432" w:hanging="432"/>
      </w:pPr>
    </w:lvl>
    <w:lvl w:ilvl="1">
      <w:start w:val="1"/>
      <w:numFmt w:val="decimal"/>
      <w:lvlText w:val="%1.%2"/>
      <w:lvlJc w:val="left"/>
      <w:pPr>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2F964B3"/>
    <w:multiLevelType w:val="hybridMultilevel"/>
    <w:tmpl w:val="A0D4887A"/>
    <w:lvl w:ilvl="0" w:tplc="D7EE78C4">
      <w:start w:val="1"/>
      <w:numFmt w:val="decimal"/>
      <w:pStyle w:val="Naslov2"/>
      <w:lvlText w:val="%1.1"/>
      <w:lvlJc w:val="left"/>
      <w:pPr>
        <w:ind w:left="720"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71163F"/>
    <w:multiLevelType w:val="hybridMultilevel"/>
    <w:tmpl w:val="8A742ABE"/>
    <w:lvl w:ilvl="0" w:tplc="5088C7C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E07F99"/>
    <w:multiLevelType w:val="hybridMultilevel"/>
    <w:tmpl w:val="C3760E20"/>
    <w:lvl w:ilvl="0" w:tplc="6E86A24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9DB5485"/>
    <w:multiLevelType w:val="hybridMultilevel"/>
    <w:tmpl w:val="63AAF332"/>
    <w:lvl w:ilvl="0" w:tplc="5088C7C2">
      <w:numFmt w:val="bullet"/>
      <w:lvlText w:val="-"/>
      <w:lvlJc w:val="left"/>
      <w:pPr>
        <w:ind w:left="1146" w:hanging="360"/>
      </w:pPr>
      <w:rPr>
        <w:rFonts w:ascii="Calibri" w:eastAsia="Calibri" w:hAnsi="Calibri" w:cs="Calibri"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6" w15:restartNumberingAfterBreak="0">
    <w:nsid w:val="54E17A95"/>
    <w:multiLevelType w:val="multilevel"/>
    <w:tmpl w:val="7292CD4E"/>
    <w:lvl w:ilvl="0">
      <w:start w:val="1"/>
      <w:numFmt w:val="decimal"/>
      <w:pStyle w:val="Slog1VPU"/>
      <w:lvlText w:val="%1"/>
      <w:lvlJc w:val="left"/>
      <w:pPr>
        <w:tabs>
          <w:tab w:val="num" w:pos="1332"/>
        </w:tabs>
        <w:ind w:left="1332" w:hanging="432"/>
      </w:pPr>
      <w:rPr>
        <w:rFonts w:cs="Times New Roman" w:hint="default"/>
      </w:rPr>
    </w:lvl>
    <w:lvl w:ilvl="1">
      <w:start w:val="1"/>
      <w:numFmt w:val="decimal"/>
      <w:lvlText w:val="%1.%2"/>
      <w:lvlJc w:val="left"/>
      <w:pPr>
        <w:tabs>
          <w:tab w:val="num" w:pos="2278"/>
        </w:tabs>
        <w:ind w:left="2278" w:hanging="576"/>
      </w:pPr>
      <w:rPr>
        <w:rFonts w:cs="Times New Roman" w:hint="default"/>
        <w:sz w:val="24"/>
        <w:szCs w:val="24"/>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1764"/>
        </w:tabs>
        <w:ind w:left="1764" w:hanging="864"/>
      </w:pPr>
      <w:rPr>
        <w:rFonts w:cs="Times New Roman" w:hint="default"/>
      </w:rPr>
    </w:lvl>
    <w:lvl w:ilvl="4">
      <w:start w:val="1"/>
      <w:numFmt w:val="decimal"/>
      <w:lvlText w:val="%1.%2.%3.%4.%5"/>
      <w:lvlJc w:val="left"/>
      <w:pPr>
        <w:tabs>
          <w:tab w:val="num" w:pos="1908"/>
        </w:tabs>
        <w:ind w:left="1908" w:hanging="1008"/>
      </w:pPr>
      <w:rPr>
        <w:rFonts w:cs="Times New Roman" w:hint="default"/>
      </w:rPr>
    </w:lvl>
    <w:lvl w:ilvl="5">
      <w:start w:val="1"/>
      <w:numFmt w:val="decimal"/>
      <w:lvlText w:val="%1.%2.%3.%4.%5.%6"/>
      <w:lvlJc w:val="left"/>
      <w:pPr>
        <w:tabs>
          <w:tab w:val="num" w:pos="2052"/>
        </w:tabs>
        <w:ind w:left="2052" w:hanging="1152"/>
      </w:pPr>
      <w:rPr>
        <w:rFonts w:cs="Times New Roman" w:hint="default"/>
      </w:rPr>
    </w:lvl>
    <w:lvl w:ilvl="6">
      <w:start w:val="1"/>
      <w:numFmt w:val="decimal"/>
      <w:lvlText w:val="%1.%2.%3.%4.%5.%6.%7"/>
      <w:lvlJc w:val="left"/>
      <w:pPr>
        <w:tabs>
          <w:tab w:val="num" w:pos="2196"/>
        </w:tabs>
        <w:ind w:left="2196" w:hanging="1296"/>
      </w:pPr>
      <w:rPr>
        <w:rFonts w:cs="Times New Roman" w:hint="default"/>
      </w:rPr>
    </w:lvl>
    <w:lvl w:ilvl="7">
      <w:start w:val="1"/>
      <w:numFmt w:val="decimal"/>
      <w:lvlText w:val="%1.%2.%3.%4.%5.%6.%7.%8"/>
      <w:lvlJc w:val="left"/>
      <w:pPr>
        <w:tabs>
          <w:tab w:val="num" w:pos="2340"/>
        </w:tabs>
        <w:ind w:left="2340" w:hanging="1440"/>
      </w:pPr>
      <w:rPr>
        <w:rFonts w:cs="Times New Roman" w:hint="default"/>
      </w:rPr>
    </w:lvl>
    <w:lvl w:ilvl="8">
      <w:start w:val="1"/>
      <w:numFmt w:val="decimal"/>
      <w:lvlText w:val="%1.%2.%3.%4.%5.%6.%7.%8.%9"/>
      <w:lvlJc w:val="left"/>
      <w:pPr>
        <w:tabs>
          <w:tab w:val="num" w:pos="2484"/>
        </w:tabs>
        <w:ind w:left="2484" w:hanging="1584"/>
      </w:pPr>
      <w:rPr>
        <w:rFonts w:cs="Times New Roman" w:hint="default"/>
      </w:rPr>
    </w:lvl>
  </w:abstractNum>
  <w:abstractNum w:abstractNumId="7" w15:restartNumberingAfterBreak="0">
    <w:nsid w:val="703609FE"/>
    <w:multiLevelType w:val="multilevel"/>
    <w:tmpl w:val="CE7CF174"/>
    <w:lvl w:ilvl="0">
      <w:start w:val="1"/>
      <w:numFmt w:val="decimal"/>
      <w:pStyle w:val="Naslov1"/>
      <w:lvlText w:val="%1."/>
      <w:lvlJc w:val="left"/>
      <w:pPr>
        <w:ind w:left="720" w:hanging="360"/>
      </w:pPr>
      <w:rPr>
        <w:rFonts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7"/>
  </w:num>
  <w:num w:numId="11">
    <w:abstractNumId w:val="2"/>
  </w:num>
  <w:num w:numId="12">
    <w:abstractNumId w:val="2"/>
  </w:num>
  <w:num w:numId="13">
    <w:abstractNumId w:val="2"/>
    <w:lvlOverride w:ilvl="0">
      <w:startOverride w:val="1"/>
    </w:lvlOverride>
  </w:num>
  <w:num w:numId="14">
    <w:abstractNumId w:val="2"/>
    <w:lvlOverride w:ilvl="0">
      <w:startOverride w:val="1"/>
    </w:lvlOverride>
  </w:num>
  <w:num w:numId="15">
    <w:abstractNumId w:val="2"/>
  </w:num>
  <w:num w:numId="16">
    <w:abstractNumId w:val="2"/>
  </w:num>
  <w:num w:numId="17">
    <w:abstractNumId w:val="2"/>
  </w:num>
  <w:num w:numId="18">
    <w:abstractNumId w:val="2"/>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num>
  <w:num w:numId="22">
    <w:abstractNumId w:val="2"/>
  </w:num>
  <w:num w:numId="2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4B3"/>
    <w:rsid w:val="00000FB4"/>
    <w:rsid w:val="00002406"/>
    <w:rsid w:val="00006572"/>
    <w:rsid w:val="00007234"/>
    <w:rsid w:val="00007DF2"/>
    <w:rsid w:val="00011310"/>
    <w:rsid w:val="000114E1"/>
    <w:rsid w:val="00013687"/>
    <w:rsid w:val="000143B0"/>
    <w:rsid w:val="00015A3E"/>
    <w:rsid w:val="00015B5E"/>
    <w:rsid w:val="00017A19"/>
    <w:rsid w:val="00020B07"/>
    <w:rsid w:val="00026091"/>
    <w:rsid w:val="000264D3"/>
    <w:rsid w:val="00026EE2"/>
    <w:rsid w:val="00027388"/>
    <w:rsid w:val="00030887"/>
    <w:rsid w:val="00031C15"/>
    <w:rsid w:val="00033614"/>
    <w:rsid w:val="00033FA6"/>
    <w:rsid w:val="0003508F"/>
    <w:rsid w:val="00037BA8"/>
    <w:rsid w:val="00037FFA"/>
    <w:rsid w:val="000403A0"/>
    <w:rsid w:val="00040A05"/>
    <w:rsid w:val="00043DFE"/>
    <w:rsid w:val="000443FB"/>
    <w:rsid w:val="00046117"/>
    <w:rsid w:val="00053B30"/>
    <w:rsid w:val="00054166"/>
    <w:rsid w:val="0005538D"/>
    <w:rsid w:val="00055F29"/>
    <w:rsid w:val="00056977"/>
    <w:rsid w:val="000569BC"/>
    <w:rsid w:val="000603A8"/>
    <w:rsid w:val="000607C0"/>
    <w:rsid w:val="00060E39"/>
    <w:rsid w:val="000613AE"/>
    <w:rsid w:val="00063143"/>
    <w:rsid w:val="00066928"/>
    <w:rsid w:val="0007194C"/>
    <w:rsid w:val="00072C75"/>
    <w:rsid w:val="00074E9E"/>
    <w:rsid w:val="00075762"/>
    <w:rsid w:val="00075770"/>
    <w:rsid w:val="00076288"/>
    <w:rsid w:val="00080CD9"/>
    <w:rsid w:val="000818C6"/>
    <w:rsid w:val="00081AF1"/>
    <w:rsid w:val="00082FD3"/>
    <w:rsid w:val="00085861"/>
    <w:rsid w:val="00085B29"/>
    <w:rsid w:val="0009029C"/>
    <w:rsid w:val="000929FD"/>
    <w:rsid w:val="0009670E"/>
    <w:rsid w:val="00097679"/>
    <w:rsid w:val="000A0506"/>
    <w:rsid w:val="000A0671"/>
    <w:rsid w:val="000A0C7F"/>
    <w:rsid w:val="000A131D"/>
    <w:rsid w:val="000A22DF"/>
    <w:rsid w:val="000A33A6"/>
    <w:rsid w:val="000A3993"/>
    <w:rsid w:val="000A6881"/>
    <w:rsid w:val="000B016A"/>
    <w:rsid w:val="000B1F18"/>
    <w:rsid w:val="000B2AA1"/>
    <w:rsid w:val="000B2C4A"/>
    <w:rsid w:val="000B353A"/>
    <w:rsid w:val="000B39A1"/>
    <w:rsid w:val="000B5795"/>
    <w:rsid w:val="000B57DE"/>
    <w:rsid w:val="000C514E"/>
    <w:rsid w:val="000C75A4"/>
    <w:rsid w:val="000D050A"/>
    <w:rsid w:val="000D1EE5"/>
    <w:rsid w:val="000D4AB9"/>
    <w:rsid w:val="000D6EB7"/>
    <w:rsid w:val="000E0E29"/>
    <w:rsid w:val="000E0EEF"/>
    <w:rsid w:val="000E1D08"/>
    <w:rsid w:val="000E2188"/>
    <w:rsid w:val="000E2A56"/>
    <w:rsid w:val="000E3468"/>
    <w:rsid w:val="000E38FB"/>
    <w:rsid w:val="000E5C71"/>
    <w:rsid w:val="000F1851"/>
    <w:rsid w:val="000F5323"/>
    <w:rsid w:val="000F5948"/>
    <w:rsid w:val="00101297"/>
    <w:rsid w:val="0010228C"/>
    <w:rsid w:val="001032CA"/>
    <w:rsid w:val="00103A2B"/>
    <w:rsid w:val="00111C2E"/>
    <w:rsid w:val="00113CE8"/>
    <w:rsid w:val="0011774B"/>
    <w:rsid w:val="00117C35"/>
    <w:rsid w:val="001205AE"/>
    <w:rsid w:val="00120AB9"/>
    <w:rsid w:val="00120D77"/>
    <w:rsid w:val="00120EC9"/>
    <w:rsid w:val="00123CB9"/>
    <w:rsid w:val="00126E4F"/>
    <w:rsid w:val="00130F29"/>
    <w:rsid w:val="00132CAB"/>
    <w:rsid w:val="00133498"/>
    <w:rsid w:val="00133962"/>
    <w:rsid w:val="0013470E"/>
    <w:rsid w:val="00144514"/>
    <w:rsid w:val="00146900"/>
    <w:rsid w:val="00151A26"/>
    <w:rsid w:val="00152FC5"/>
    <w:rsid w:val="001536CB"/>
    <w:rsid w:val="00160CA7"/>
    <w:rsid w:val="0016335E"/>
    <w:rsid w:val="00163727"/>
    <w:rsid w:val="00164A8C"/>
    <w:rsid w:val="00165262"/>
    <w:rsid w:val="00165CC2"/>
    <w:rsid w:val="00166862"/>
    <w:rsid w:val="00167AC2"/>
    <w:rsid w:val="001700B5"/>
    <w:rsid w:val="00171423"/>
    <w:rsid w:val="0017182F"/>
    <w:rsid w:val="00171D7E"/>
    <w:rsid w:val="00174127"/>
    <w:rsid w:val="00181526"/>
    <w:rsid w:val="001817CF"/>
    <w:rsid w:val="00183A0B"/>
    <w:rsid w:val="00184818"/>
    <w:rsid w:val="0018491F"/>
    <w:rsid w:val="00184F57"/>
    <w:rsid w:val="00185D0E"/>
    <w:rsid w:val="00185FAB"/>
    <w:rsid w:val="00186601"/>
    <w:rsid w:val="00187E81"/>
    <w:rsid w:val="00187F97"/>
    <w:rsid w:val="001922EF"/>
    <w:rsid w:val="001940E4"/>
    <w:rsid w:val="00194DD0"/>
    <w:rsid w:val="001953BA"/>
    <w:rsid w:val="001A15BE"/>
    <w:rsid w:val="001B1068"/>
    <w:rsid w:val="001B1EF0"/>
    <w:rsid w:val="001B3807"/>
    <w:rsid w:val="001B5671"/>
    <w:rsid w:val="001B6A45"/>
    <w:rsid w:val="001C0CC2"/>
    <w:rsid w:val="001C305B"/>
    <w:rsid w:val="001C359B"/>
    <w:rsid w:val="001C3B61"/>
    <w:rsid w:val="001C40B3"/>
    <w:rsid w:val="001C605C"/>
    <w:rsid w:val="001C6C32"/>
    <w:rsid w:val="001D23A8"/>
    <w:rsid w:val="001D4A1D"/>
    <w:rsid w:val="001D56F9"/>
    <w:rsid w:val="001D67BF"/>
    <w:rsid w:val="001D6883"/>
    <w:rsid w:val="001E0C4A"/>
    <w:rsid w:val="001E4AFB"/>
    <w:rsid w:val="001F0809"/>
    <w:rsid w:val="001F19B1"/>
    <w:rsid w:val="001F241E"/>
    <w:rsid w:val="001F34E4"/>
    <w:rsid w:val="001F3757"/>
    <w:rsid w:val="001F3A1D"/>
    <w:rsid w:val="001F63A1"/>
    <w:rsid w:val="001F6BF8"/>
    <w:rsid w:val="00203061"/>
    <w:rsid w:val="00203ADB"/>
    <w:rsid w:val="00204BB3"/>
    <w:rsid w:val="002067D1"/>
    <w:rsid w:val="00211178"/>
    <w:rsid w:val="002163F7"/>
    <w:rsid w:val="00216F44"/>
    <w:rsid w:val="00217013"/>
    <w:rsid w:val="00217B5A"/>
    <w:rsid w:val="00222E82"/>
    <w:rsid w:val="00224921"/>
    <w:rsid w:val="00226B7A"/>
    <w:rsid w:val="00227BA4"/>
    <w:rsid w:val="00233449"/>
    <w:rsid w:val="00233818"/>
    <w:rsid w:val="00234B7E"/>
    <w:rsid w:val="002354A6"/>
    <w:rsid w:val="00242195"/>
    <w:rsid w:val="00242242"/>
    <w:rsid w:val="002426DC"/>
    <w:rsid w:val="00243110"/>
    <w:rsid w:val="0024366E"/>
    <w:rsid w:val="00245619"/>
    <w:rsid w:val="00245A11"/>
    <w:rsid w:val="002466F8"/>
    <w:rsid w:val="00254376"/>
    <w:rsid w:val="00254377"/>
    <w:rsid w:val="0025510D"/>
    <w:rsid w:val="00255205"/>
    <w:rsid w:val="00255C53"/>
    <w:rsid w:val="002564D4"/>
    <w:rsid w:val="00256792"/>
    <w:rsid w:val="00256AB0"/>
    <w:rsid w:val="002577FA"/>
    <w:rsid w:val="00257A7F"/>
    <w:rsid w:val="00257A96"/>
    <w:rsid w:val="00257BF1"/>
    <w:rsid w:val="00262B7A"/>
    <w:rsid w:val="00263721"/>
    <w:rsid w:val="00271D40"/>
    <w:rsid w:val="00272300"/>
    <w:rsid w:val="00273E49"/>
    <w:rsid w:val="002777E8"/>
    <w:rsid w:val="00281ABC"/>
    <w:rsid w:val="00284072"/>
    <w:rsid w:val="00285E3B"/>
    <w:rsid w:val="00286B85"/>
    <w:rsid w:val="00287E3A"/>
    <w:rsid w:val="0029023B"/>
    <w:rsid w:val="0029224C"/>
    <w:rsid w:val="00295754"/>
    <w:rsid w:val="00296B0F"/>
    <w:rsid w:val="002A04A6"/>
    <w:rsid w:val="002A276B"/>
    <w:rsid w:val="002A39D8"/>
    <w:rsid w:val="002A5178"/>
    <w:rsid w:val="002A67F7"/>
    <w:rsid w:val="002A6F10"/>
    <w:rsid w:val="002B023F"/>
    <w:rsid w:val="002B1014"/>
    <w:rsid w:val="002B3380"/>
    <w:rsid w:val="002B3459"/>
    <w:rsid w:val="002B469B"/>
    <w:rsid w:val="002C06D2"/>
    <w:rsid w:val="002D0995"/>
    <w:rsid w:val="002D62D4"/>
    <w:rsid w:val="002D7A03"/>
    <w:rsid w:val="002E0019"/>
    <w:rsid w:val="002E02EB"/>
    <w:rsid w:val="002E0ACD"/>
    <w:rsid w:val="002E1A01"/>
    <w:rsid w:val="002E1A35"/>
    <w:rsid w:val="002E3614"/>
    <w:rsid w:val="002E3983"/>
    <w:rsid w:val="002E412D"/>
    <w:rsid w:val="002E594A"/>
    <w:rsid w:val="002E65BC"/>
    <w:rsid w:val="002E6602"/>
    <w:rsid w:val="002F0C08"/>
    <w:rsid w:val="002F2F05"/>
    <w:rsid w:val="002F6B35"/>
    <w:rsid w:val="003025A1"/>
    <w:rsid w:val="0030262F"/>
    <w:rsid w:val="003027F7"/>
    <w:rsid w:val="00302AD3"/>
    <w:rsid w:val="00302F07"/>
    <w:rsid w:val="003101EC"/>
    <w:rsid w:val="003126CA"/>
    <w:rsid w:val="00313802"/>
    <w:rsid w:val="00313900"/>
    <w:rsid w:val="00317D3F"/>
    <w:rsid w:val="003212CD"/>
    <w:rsid w:val="003233CE"/>
    <w:rsid w:val="0033312F"/>
    <w:rsid w:val="00333FD7"/>
    <w:rsid w:val="00334804"/>
    <w:rsid w:val="00334FCC"/>
    <w:rsid w:val="00335C61"/>
    <w:rsid w:val="00337961"/>
    <w:rsid w:val="00342B61"/>
    <w:rsid w:val="00343B2D"/>
    <w:rsid w:val="0035374B"/>
    <w:rsid w:val="00353AD1"/>
    <w:rsid w:val="003711C5"/>
    <w:rsid w:val="00372647"/>
    <w:rsid w:val="003747D3"/>
    <w:rsid w:val="00374DAF"/>
    <w:rsid w:val="00375482"/>
    <w:rsid w:val="003762AD"/>
    <w:rsid w:val="003769B7"/>
    <w:rsid w:val="00376E4E"/>
    <w:rsid w:val="003778C4"/>
    <w:rsid w:val="0038119E"/>
    <w:rsid w:val="00381B9C"/>
    <w:rsid w:val="00385B8B"/>
    <w:rsid w:val="00386310"/>
    <w:rsid w:val="0038736B"/>
    <w:rsid w:val="0038741A"/>
    <w:rsid w:val="00387FD0"/>
    <w:rsid w:val="003911DA"/>
    <w:rsid w:val="00394708"/>
    <w:rsid w:val="00396071"/>
    <w:rsid w:val="003964F5"/>
    <w:rsid w:val="0039674B"/>
    <w:rsid w:val="003A0BA3"/>
    <w:rsid w:val="003A1D85"/>
    <w:rsid w:val="003A2CCF"/>
    <w:rsid w:val="003A3359"/>
    <w:rsid w:val="003B1988"/>
    <w:rsid w:val="003B1EC1"/>
    <w:rsid w:val="003B32B7"/>
    <w:rsid w:val="003B5590"/>
    <w:rsid w:val="003B6877"/>
    <w:rsid w:val="003B7947"/>
    <w:rsid w:val="003C13DB"/>
    <w:rsid w:val="003C36AD"/>
    <w:rsid w:val="003C45E1"/>
    <w:rsid w:val="003C5C72"/>
    <w:rsid w:val="003C6E6C"/>
    <w:rsid w:val="003D1F07"/>
    <w:rsid w:val="003D2DF9"/>
    <w:rsid w:val="003D391B"/>
    <w:rsid w:val="003E068B"/>
    <w:rsid w:val="003E0803"/>
    <w:rsid w:val="003E286C"/>
    <w:rsid w:val="003E33B1"/>
    <w:rsid w:val="003E4478"/>
    <w:rsid w:val="003E53C9"/>
    <w:rsid w:val="003F451F"/>
    <w:rsid w:val="003F63B4"/>
    <w:rsid w:val="003F7F54"/>
    <w:rsid w:val="004053A7"/>
    <w:rsid w:val="00406A05"/>
    <w:rsid w:val="0040799A"/>
    <w:rsid w:val="00411CF4"/>
    <w:rsid w:val="004138F1"/>
    <w:rsid w:val="0041644F"/>
    <w:rsid w:val="0042066A"/>
    <w:rsid w:val="00430670"/>
    <w:rsid w:val="00432042"/>
    <w:rsid w:val="004336FE"/>
    <w:rsid w:val="00433925"/>
    <w:rsid w:val="00433B6A"/>
    <w:rsid w:val="0043602A"/>
    <w:rsid w:val="00436E54"/>
    <w:rsid w:val="004413B8"/>
    <w:rsid w:val="004414C8"/>
    <w:rsid w:val="00441BCF"/>
    <w:rsid w:val="00442027"/>
    <w:rsid w:val="0044564E"/>
    <w:rsid w:val="004457EF"/>
    <w:rsid w:val="00446669"/>
    <w:rsid w:val="004501B9"/>
    <w:rsid w:val="004517D3"/>
    <w:rsid w:val="00461771"/>
    <w:rsid w:val="004622F7"/>
    <w:rsid w:val="004625C8"/>
    <w:rsid w:val="004626C5"/>
    <w:rsid w:val="00465DEF"/>
    <w:rsid w:val="00467329"/>
    <w:rsid w:val="00470DB7"/>
    <w:rsid w:val="0047489D"/>
    <w:rsid w:val="00474EC3"/>
    <w:rsid w:val="00475010"/>
    <w:rsid w:val="004762D0"/>
    <w:rsid w:val="0049038A"/>
    <w:rsid w:val="00491493"/>
    <w:rsid w:val="00491B69"/>
    <w:rsid w:val="00493328"/>
    <w:rsid w:val="00493473"/>
    <w:rsid w:val="004A22F1"/>
    <w:rsid w:val="004A4142"/>
    <w:rsid w:val="004A65ED"/>
    <w:rsid w:val="004A660E"/>
    <w:rsid w:val="004A7A03"/>
    <w:rsid w:val="004B18F8"/>
    <w:rsid w:val="004B2560"/>
    <w:rsid w:val="004B306B"/>
    <w:rsid w:val="004B3282"/>
    <w:rsid w:val="004B3817"/>
    <w:rsid w:val="004B3C1E"/>
    <w:rsid w:val="004B4E70"/>
    <w:rsid w:val="004B6806"/>
    <w:rsid w:val="004C0458"/>
    <w:rsid w:val="004C45B5"/>
    <w:rsid w:val="004C4DB6"/>
    <w:rsid w:val="004C615D"/>
    <w:rsid w:val="004C73CE"/>
    <w:rsid w:val="004C7520"/>
    <w:rsid w:val="004D0EE7"/>
    <w:rsid w:val="004D16B6"/>
    <w:rsid w:val="004D3378"/>
    <w:rsid w:val="004D4580"/>
    <w:rsid w:val="004D53DD"/>
    <w:rsid w:val="004E4CE9"/>
    <w:rsid w:val="004F1987"/>
    <w:rsid w:val="004F28BE"/>
    <w:rsid w:val="004F2D50"/>
    <w:rsid w:val="004F3667"/>
    <w:rsid w:val="004F5092"/>
    <w:rsid w:val="004F6509"/>
    <w:rsid w:val="005030AD"/>
    <w:rsid w:val="00503CE6"/>
    <w:rsid w:val="00515932"/>
    <w:rsid w:val="005219D5"/>
    <w:rsid w:val="00521F75"/>
    <w:rsid w:val="005233B0"/>
    <w:rsid w:val="00523D53"/>
    <w:rsid w:val="005263EB"/>
    <w:rsid w:val="0053063D"/>
    <w:rsid w:val="005309F2"/>
    <w:rsid w:val="00531F30"/>
    <w:rsid w:val="0054287D"/>
    <w:rsid w:val="00542A70"/>
    <w:rsid w:val="005432DD"/>
    <w:rsid w:val="00545485"/>
    <w:rsid w:val="005464C6"/>
    <w:rsid w:val="00546626"/>
    <w:rsid w:val="00547A01"/>
    <w:rsid w:val="00553D3C"/>
    <w:rsid w:val="00555E09"/>
    <w:rsid w:val="00557AC6"/>
    <w:rsid w:val="00561628"/>
    <w:rsid w:val="005618B5"/>
    <w:rsid w:val="00561E2F"/>
    <w:rsid w:val="00563F63"/>
    <w:rsid w:val="00564FA9"/>
    <w:rsid w:val="00570107"/>
    <w:rsid w:val="00571F0D"/>
    <w:rsid w:val="00572385"/>
    <w:rsid w:val="0057509E"/>
    <w:rsid w:val="00575CF7"/>
    <w:rsid w:val="0057619C"/>
    <w:rsid w:val="005778A7"/>
    <w:rsid w:val="0058234C"/>
    <w:rsid w:val="00582C66"/>
    <w:rsid w:val="00582D8E"/>
    <w:rsid w:val="005845F0"/>
    <w:rsid w:val="00584722"/>
    <w:rsid w:val="0058681C"/>
    <w:rsid w:val="00586CBE"/>
    <w:rsid w:val="00592DCB"/>
    <w:rsid w:val="0059304F"/>
    <w:rsid w:val="005952CD"/>
    <w:rsid w:val="00595F70"/>
    <w:rsid w:val="00596631"/>
    <w:rsid w:val="00597502"/>
    <w:rsid w:val="005A084F"/>
    <w:rsid w:val="005A1095"/>
    <w:rsid w:val="005A2A3D"/>
    <w:rsid w:val="005A2CC3"/>
    <w:rsid w:val="005A464D"/>
    <w:rsid w:val="005A7299"/>
    <w:rsid w:val="005B2E80"/>
    <w:rsid w:val="005B4AD7"/>
    <w:rsid w:val="005B4CC8"/>
    <w:rsid w:val="005B5635"/>
    <w:rsid w:val="005B57AD"/>
    <w:rsid w:val="005B6583"/>
    <w:rsid w:val="005B699D"/>
    <w:rsid w:val="005C2B64"/>
    <w:rsid w:val="005C386D"/>
    <w:rsid w:val="005C3E6C"/>
    <w:rsid w:val="005C4FBC"/>
    <w:rsid w:val="005C63F4"/>
    <w:rsid w:val="005C693F"/>
    <w:rsid w:val="005D0BFE"/>
    <w:rsid w:val="005D2889"/>
    <w:rsid w:val="005D5496"/>
    <w:rsid w:val="005D70E7"/>
    <w:rsid w:val="005D776C"/>
    <w:rsid w:val="005D781E"/>
    <w:rsid w:val="005E10AA"/>
    <w:rsid w:val="005E147C"/>
    <w:rsid w:val="005E1515"/>
    <w:rsid w:val="005E6A3B"/>
    <w:rsid w:val="005E7667"/>
    <w:rsid w:val="005E793B"/>
    <w:rsid w:val="005F0992"/>
    <w:rsid w:val="005F19CB"/>
    <w:rsid w:val="005F3CB4"/>
    <w:rsid w:val="005F4B0D"/>
    <w:rsid w:val="005F6A90"/>
    <w:rsid w:val="005F6B1C"/>
    <w:rsid w:val="00600134"/>
    <w:rsid w:val="00602CBC"/>
    <w:rsid w:val="006050CF"/>
    <w:rsid w:val="00605B5D"/>
    <w:rsid w:val="00607511"/>
    <w:rsid w:val="0060783F"/>
    <w:rsid w:val="0061046C"/>
    <w:rsid w:val="00612133"/>
    <w:rsid w:val="00615A74"/>
    <w:rsid w:val="006175D1"/>
    <w:rsid w:val="00621F05"/>
    <w:rsid w:val="00622867"/>
    <w:rsid w:val="00624A1E"/>
    <w:rsid w:val="00626886"/>
    <w:rsid w:val="006315BA"/>
    <w:rsid w:val="00631B5E"/>
    <w:rsid w:val="00633F6B"/>
    <w:rsid w:val="00634159"/>
    <w:rsid w:val="00635167"/>
    <w:rsid w:val="00640434"/>
    <w:rsid w:val="00640A6E"/>
    <w:rsid w:val="00642C95"/>
    <w:rsid w:val="00642F5B"/>
    <w:rsid w:val="006527C2"/>
    <w:rsid w:val="00655012"/>
    <w:rsid w:val="0065569B"/>
    <w:rsid w:val="0065690D"/>
    <w:rsid w:val="00660DB6"/>
    <w:rsid w:val="00660EA0"/>
    <w:rsid w:val="00660FD8"/>
    <w:rsid w:val="006624A6"/>
    <w:rsid w:val="0066254B"/>
    <w:rsid w:val="00663983"/>
    <w:rsid w:val="00665596"/>
    <w:rsid w:val="0067109C"/>
    <w:rsid w:val="00675297"/>
    <w:rsid w:val="00676F9C"/>
    <w:rsid w:val="006770DB"/>
    <w:rsid w:val="00677DCD"/>
    <w:rsid w:val="006809B5"/>
    <w:rsid w:val="00682020"/>
    <w:rsid w:val="00683C4F"/>
    <w:rsid w:val="00684037"/>
    <w:rsid w:val="00684414"/>
    <w:rsid w:val="0068487F"/>
    <w:rsid w:val="00685695"/>
    <w:rsid w:val="00687C6F"/>
    <w:rsid w:val="00691838"/>
    <w:rsid w:val="006962A1"/>
    <w:rsid w:val="00697F68"/>
    <w:rsid w:val="006A1420"/>
    <w:rsid w:val="006A2177"/>
    <w:rsid w:val="006A3520"/>
    <w:rsid w:val="006A3D08"/>
    <w:rsid w:val="006A7191"/>
    <w:rsid w:val="006A7441"/>
    <w:rsid w:val="006A7E0F"/>
    <w:rsid w:val="006B0A2C"/>
    <w:rsid w:val="006B10F1"/>
    <w:rsid w:val="006B257C"/>
    <w:rsid w:val="006B5A6D"/>
    <w:rsid w:val="006B7A3E"/>
    <w:rsid w:val="006C08E4"/>
    <w:rsid w:val="006C116F"/>
    <w:rsid w:val="006C1B3D"/>
    <w:rsid w:val="006C3E83"/>
    <w:rsid w:val="006C6023"/>
    <w:rsid w:val="006C6185"/>
    <w:rsid w:val="006C762B"/>
    <w:rsid w:val="006D10AD"/>
    <w:rsid w:val="006F0BB7"/>
    <w:rsid w:val="006F171F"/>
    <w:rsid w:val="006F5919"/>
    <w:rsid w:val="006F7BC4"/>
    <w:rsid w:val="007009E6"/>
    <w:rsid w:val="0070392A"/>
    <w:rsid w:val="00704E54"/>
    <w:rsid w:val="00705217"/>
    <w:rsid w:val="007057CA"/>
    <w:rsid w:val="00705A88"/>
    <w:rsid w:val="00705BD5"/>
    <w:rsid w:val="00706911"/>
    <w:rsid w:val="00707ABA"/>
    <w:rsid w:val="00712B12"/>
    <w:rsid w:val="00712DCB"/>
    <w:rsid w:val="00716F5A"/>
    <w:rsid w:val="0071799D"/>
    <w:rsid w:val="00720C46"/>
    <w:rsid w:val="00721EB8"/>
    <w:rsid w:val="00721EF6"/>
    <w:rsid w:val="00722AEB"/>
    <w:rsid w:val="00724241"/>
    <w:rsid w:val="00724A78"/>
    <w:rsid w:val="007258FA"/>
    <w:rsid w:val="00725920"/>
    <w:rsid w:val="0072625D"/>
    <w:rsid w:val="00731D8B"/>
    <w:rsid w:val="00736552"/>
    <w:rsid w:val="0073716A"/>
    <w:rsid w:val="00740891"/>
    <w:rsid w:val="00741B72"/>
    <w:rsid w:val="007429D6"/>
    <w:rsid w:val="00744081"/>
    <w:rsid w:val="00746A01"/>
    <w:rsid w:val="00750866"/>
    <w:rsid w:val="007512ED"/>
    <w:rsid w:val="00752703"/>
    <w:rsid w:val="00755A1D"/>
    <w:rsid w:val="00756C49"/>
    <w:rsid w:val="00757726"/>
    <w:rsid w:val="00757987"/>
    <w:rsid w:val="00760D38"/>
    <w:rsid w:val="00762014"/>
    <w:rsid w:val="00763742"/>
    <w:rsid w:val="00763792"/>
    <w:rsid w:val="00764529"/>
    <w:rsid w:val="00764AD6"/>
    <w:rsid w:val="00765924"/>
    <w:rsid w:val="00770CB1"/>
    <w:rsid w:val="00776EEC"/>
    <w:rsid w:val="007807B4"/>
    <w:rsid w:val="00781DEE"/>
    <w:rsid w:val="00782DB6"/>
    <w:rsid w:val="00783E98"/>
    <w:rsid w:val="00785F0B"/>
    <w:rsid w:val="00787552"/>
    <w:rsid w:val="00790AA7"/>
    <w:rsid w:val="00791888"/>
    <w:rsid w:val="00794464"/>
    <w:rsid w:val="007970A5"/>
    <w:rsid w:val="00797755"/>
    <w:rsid w:val="007A04E2"/>
    <w:rsid w:val="007A170F"/>
    <w:rsid w:val="007A1D0B"/>
    <w:rsid w:val="007A405A"/>
    <w:rsid w:val="007A517F"/>
    <w:rsid w:val="007A51CB"/>
    <w:rsid w:val="007A5DE9"/>
    <w:rsid w:val="007A6BB8"/>
    <w:rsid w:val="007B3184"/>
    <w:rsid w:val="007B6356"/>
    <w:rsid w:val="007B676E"/>
    <w:rsid w:val="007B77F3"/>
    <w:rsid w:val="007C0584"/>
    <w:rsid w:val="007C509B"/>
    <w:rsid w:val="007D0323"/>
    <w:rsid w:val="007D0551"/>
    <w:rsid w:val="007D24AD"/>
    <w:rsid w:val="007D4C72"/>
    <w:rsid w:val="007D5B7A"/>
    <w:rsid w:val="007D75C2"/>
    <w:rsid w:val="007E0878"/>
    <w:rsid w:val="007E09C4"/>
    <w:rsid w:val="007E52D0"/>
    <w:rsid w:val="007F34EB"/>
    <w:rsid w:val="007F4BA4"/>
    <w:rsid w:val="007F5780"/>
    <w:rsid w:val="007F69ED"/>
    <w:rsid w:val="00800BC4"/>
    <w:rsid w:val="00802D74"/>
    <w:rsid w:val="0080463E"/>
    <w:rsid w:val="00805F95"/>
    <w:rsid w:val="00806C9C"/>
    <w:rsid w:val="00807F23"/>
    <w:rsid w:val="00810C7D"/>
    <w:rsid w:val="00812243"/>
    <w:rsid w:val="00817843"/>
    <w:rsid w:val="00817B17"/>
    <w:rsid w:val="00822A72"/>
    <w:rsid w:val="00826839"/>
    <w:rsid w:val="0082796B"/>
    <w:rsid w:val="00827C28"/>
    <w:rsid w:val="008355DF"/>
    <w:rsid w:val="008405C9"/>
    <w:rsid w:val="00843176"/>
    <w:rsid w:val="0084429E"/>
    <w:rsid w:val="00847296"/>
    <w:rsid w:val="0084760A"/>
    <w:rsid w:val="00850A56"/>
    <w:rsid w:val="008517F6"/>
    <w:rsid w:val="0085249A"/>
    <w:rsid w:val="00854A1F"/>
    <w:rsid w:val="00856939"/>
    <w:rsid w:val="00861563"/>
    <w:rsid w:val="00861C96"/>
    <w:rsid w:val="008634CA"/>
    <w:rsid w:val="0086521B"/>
    <w:rsid w:val="00866027"/>
    <w:rsid w:val="00866A4A"/>
    <w:rsid w:val="008706D6"/>
    <w:rsid w:val="008744EE"/>
    <w:rsid w:val="00875108"/>
    <w:rsid w:val="008758B6"/>
    <w:rsid w:val="0088138E"/>
    <w:rsid w:val="00883742"/>
    <w:rsid w:val="00887D72"/>
    <w:rsid w:val="0089265A"/>
    <w:rsid w:val="0089476F"/>
    <w:rsid w:val="008965DA"/>
    <w:rsid w:val="0089797F"/>
    <w:rsid w:val="00897FA8"/>
    <w:rsid w:val="008A259C"/>
    <w:rsid w:val="008A26E1"/>
    <w:rsid w:val="008A41EA"/>
    <w:rsid w:val="008A7D0B"/>
    <w:rsid w:val="008B0B48"/>
    <w:rsid w:val="008B129C"/>
    <w:rsid w:val="008B3C29"/>
    <w:rsid w:val="008B4EE3"/>
    <w:rsid w:val="008B65CD"/>
    <w:rsid w:val="008C0065"/>
    <w:rsid w:val="008C05F1"/>
    <w:rsid w:val="008C0A32"/>
    <w:rsid w:val="008C3E64"/>
    <w:rsid w:val="008C3E77"/>
    <w:rsid w:val="008C40FB"/>
    <w:rsid w:val="008C5E3D"/>
    <w:rsid w:val="008C644E"/>
    <w:rsid w:val="008C6E09"/>
    <w:rsid w:val="008C75EC"/>
    <w:rsid w:val="008C7BF2"/>
    <w:rsid w:val="008D1821"/>
    <w:rsid w:val="008D2775"/>
    <w:rsid w:val="008D4CA3"/>
    <w:rsid w:val="008D71FE"/>
    <w:rsid w:val="008D7944"/>
    <w:rsid w:val="008E29D1"/>
    <w:rsid w:val="008E5BB0"/>
    <w:rsid w:val="008E6251"/>
    <w:rsid w:val="008F0C99"/>
    <w:rsid w:val="008F3846"/>
    <w:rsid w:val="008F41F5"/>
    <w:rsid w:val="008F4732"/>
    <w:rsid w:val="008F66F9"/>
    <w:rsid w:val="008F7393"/>
    <w:rsid w:val="008F790A"/>
    <w:rsid w:val="0090349C"/>
    <w:rsid w:val="009044DE"/>
    <w:rsid w:val="0090571B"/>
    <w:rsid w:val="00906956"/>
    <w:rsid w:val="00907F15"/>
    <w:rsid w:val="0091243E"/>
    <w:rsid w:val="0091320B"/>
    <w:rsid w:val="00914670"/>
    <w:rsid w:val="00914DF2"/>
    <w:rsid w:val="00915D27"/>
    <w:rsid w:val="00917D8C"/>
    <w:rsid w:val="00921940"/>
    <w:rsid w:val="009226A1"/>
    <w:rsid w:val="00923076"/>
    <w:rsid w:val="009300F9"/>
    <w:rsid w:val="00932321"/>
    <w:rsid w:val="0093251D"/>
    <w:rsid w:val="00933F12"/>
    <w:rsid w:val="009356FA"/>
    <w:rsid w:val="00937DA2"/>
    <w:rsid w:val="00943262"/>
    <w:rsid w:val="009455BD"/>
    <w:rsid w:val="0094727F"/>
    <w:rsid w:val="00947455"/>
    <w:rsid w:val="00947654"/>
    <w:rsid w:val="00950789"/>
    <w:rsid w:val="00951377"/>
    <w:rsid w:val="0095225D"/>
    <w:rsid w:val="009526C2"/>
    <w:rsid w:val="00952940"/>
    <w:rsid w:val="00955128"/>
    <w:rsid w:val="00957567"/>
    <w:rsid w:val="0096306B"/>
    <w:rsid w:val="00963716"/>
    <w:rsid w:val="0096390E"/>
    <w:rsid w:val="009639B7"/>
    <w:rsid w:val="00965976"/>
    <w:rsid w:val="00966898"/>
    <w:rsid w:val="00971CCE"/>
    <w:rsid w:val="009727D8"/>
    <w:rsid w:val="00973B3B"/>
    <w:rsid w:val="00973CAE"/>
    <w:rsid w:val="009758F7"/>
    <w:rsid w:val="009758FA"/>
    <w:rsid w:val="0097743E"/>
    <w:rsid w:val="00980E84"/>
    <w:rsid w:val="00984D56"/>
    <w:rsid w:val="00994E63"/>
    <w:rsid w:val="00995272"/>
    <w:rsid w:val="00995BFC"/>
    <w:rsid w:val="009A1573"/>
    <w:rsid w:val="009A53A3"/>
    <w:rsid w:val="009B02A2"/>
    <w:rsid w:val="009B2945"/>
    <w:rsid w:val="009B595B"/>
    <w:rsid w:val="009B630C"/>
    <w:rsid w:val="009C089B"/>
    <w:rsid w:val="009C4809"/>
    <w:rsid w:val="009C5CF6"/>
    <w:rsid w:val="009C64C4"/>
    <w:rsid w:val="009C6702"/>
    <w:rsid w:val="009C73CB"/>
    <w:rsid w:val="009D19AC"/>
    <w:rsid w:val="009D34CA"/>
    <w:rsid w:val="009D3896"/>
    <w:rsid w:val="009D4C73"/>
    <w:rsid w:val="009D4C79"/>
    <w:rsid w:val="009D665B"/>
    <w:rsid w:val="009E397B"/>
    <w:rsid w:val="009E3FFB"/>
    <w:rsid w:val="009E5726"/>
    <w:rsid w:val="009E608F"/>
    <w:rsid w:val="009E7726"/>
    <w:rsid w:val="009E78DE"/>
    <w:rsid w:val="009F1244"/>
    <w:rsid w:val="009F170C"/>
    <w:rsid w:val="009F595C"/>
    <w:rsid w:val="009F74AC"/>
    <w:rsid w:val="00A01A8D"/>
    <w:rsid w:val="00A0219F"/>
    <w:rsid w:val="00A023F3"/>
    <w:rsid w:val="00A02A62"/>
    <w:rsid w:val="00A032A0"/>
    <w:rsid w:val="00A0436D"/>
    <w:rsid w:val="00A04EF2"/>
    <w:rsid w:val="00A115B5"/>
    <w:rsid w:val="00A13944"/>
    <w:rsid w:val="00A159B8"/>
    <w:rsid w:val="00A16949"/>
    <w:rsid w:val="00A22473"/>
    <w:rsid w:val="00A22680"/>
    <w:rsid w:val="00A26C9D"/>
    <w:rsid w:val="00A27C02"/>
    <w:rsid w:val="00A33F1D"/>
    <w:rsid w:val="00A35BBC"/>
    <w:rsid w:val="00A35ECD"/>
    <w:rsid w:val="00A366AD"/>
    <w:rsid w:val="00A42C92"/>
    <w:rsid w:val="00A45737"/>
    <w:rsid w:val="00A46FED"/>
    <w:rsid w:val="00A5019F"/>
    <w:rsid w:val="00A54863"/>
    <w:rsid w:val="00A56F7B"/>
    <w:rsid w:val="00A57049"/>
    <w:rsid w:val="00A662D3"/>
    <w:rsid w:val="00A66BD9"/>
    <w:rsid w:val="00A66D83"/>
    <w:rsid w:val="00A6754A"/>
    <w:rsid w:val="00A70F5F"/>
    <w:rsid w:val="00A71030"/>
    <w:rsid w:val="00A71414"/>
    <w:rsid w:val="00A808DC"/>
    <w:rsid w:val="00A81F82"/>
    <w:rsid w:val="00A83039"/>
    <w:rsid w:val="00A830EB"/>
    <w:rsid w:val="00A8489B"/>
    <w:rsid w:val="00A912E2"/>
    <w:rsid w:val="00A921E3"/>
    <w:rsid w:val="00A93804"/>
    <w:rsid w:val="00A93B64"/>
    <w:rsid w:val="00A97054"/>
    <w:rsid w:val="00A973BE"/>
    <w:rsid w:val="00AA7A54"/>
    <w:rsid w:val="00AB097B"/>
    <w:rsid w:val="00AB5815"/>
    <w:rsid w:val="00AB7C98"/>
    <w:rsid w:val="00AC0547"/>
    <w:rsid w:val="00AC343D"/>
    <w:rsid w:val="00AD2AAE"/>
    <w:rsid w:val="00AD4D3B"/>
    <w:rsid w:val="00AD617D"/>
    <w:rsid w:val="00AD6686"/>
    <w:rsid w:val="00AE2F9E"/>
    <w:rsid w:val="00AE32C9"/>
    <w:rsid w:val="00AE4446"/>
    <w:rsid w:val="00AE4828"/>
    <w:rsid w:val="00AE7182"/>
    <w:rsid w:val="00AE71D1"/>
    <w:rsid w:val="00AE7373"/>
    <w:rsid w:val="00AE75F6"/>
    <w:rsid w:val="00AF05D1"/>
    <w:rsid w:val="00AF3657"/>
    <w:rsid w:val="00AF3A3F"/>
    <w:rsid w:val="00AF5B01"/>
    <w:rsid w:val="00AF5C1B"/>
    <w:rsid w:val="00AF79A8"/>
    <w:rsid w:val="00B00852"/>
    <w:rsid w:val="00B0371F"/>
    <w:rsid w:val="00B03E87"/>
    <w:rsid w:val="00B11F97"/>
    <w:rsid w:val="00B12386"/>
    <w:rsid w:val="00B14876"/>
    <w:rsid w:val="00B15B95"/>
    <w:rsid w:val="00B17BBF"/>
    <w:rsid w:val="00B20CC9"/>
    <w:rsid w:val="00B24931"/>
    <w:rsid w:val="00B252F1"/>
    <w:rsid w:val="00B26477"/>
    <w:rsid w:val="00B26A64"/>
    <w:rsid w:val="00B32C4C"/>
    <w:rsid w:val="00B32C88"/>
    <w:rsid w:val="00B34E22"/>
    <w:rsid w:val="00B34EA5"/>
    <w:rsid w:val="00B41E80"/>
    <w:rsid w:val="00B43C8A"/>
    <w:rsid w:val="00B43D46"/>
    <w:rsid w:val="00B43EB4"/>
    <w:rsid w:val="00B44CAA"/>
    <w:rsid w:val="00B46C4E"/>
    <w:rsid w:val="00B51F4D"/>
    <w:rsid w:val="00B52DD7"/>
    <w:rsid w:val="00B61462"/>
    <w:rsid w:val="00B6349E"/>
    <w:rsid w:val="00B65912"/>
    <w:rsid w:val="00B66056"/>
    <w:rsid w:val="00B6703E"/>
    <w:rsid w:val="00B67687"/>
    <w:rsid w:val="00B710CF"/>
    <w:rsid w:val="00B71EF0"/>
    <w:rsid w:val="00B72478"/>
    <w:rsid w:val="00B74F02"/>
    <w:rsid w:val="00B7639A"/>
    <w:rsid w:val="00B76DC9"/>
    <w:rsid w:val="00B778C5"/>
    <w:rsid w:val="00B779EB"/>
    <w:rsid w:val="00B81DFD"/>
    <w:rsid w:val="00B8478F"/>
    <w:rsid w:val="00B90338"/>
    <w:rsid w:val="00B90C93"/>
    <w:rsid w:val="00B94757"/>
    <w:rsid w:val="00B95BD0"/>
    <w:rsid w:val="00B962C9"/>
    <w:rsid w:val="00B97125"/>
    <w:rsid w:val="00B9779A"/>
    <w:rsid w:val="00BA01A0"/>
    <w:rsid w:val="00BA04B8"/>
    <w:rsid w:val="00BA1A96"/>
    <w:rsid w:val="00BA2E82"/>
    <w:rsid w:val="00BA6017"/>
    <w:rsid w:val="00BA633F"/>
    <w:rsid w:val="00BB0A66"/>
    <w:rsid w:val="00BB313A"/>
    <w:rsid w:val="00BB6E82"/>
    <w:rsid w:val="00BB74CB"/>
    <w:rsid w:val="00BC0375"/>
    <w:rsid w:val="00BC6160"/>
    <w:rsid w:val="00BD00AF"/>
    <w:rsid w:val="00BD0847"/>
    <w:rsid w:val="00BD36F5"/>
    <w:rsid w:val="00BD53F9"/>
    <w:rsid w:val="00BD608C"/>
    <w:rsid w:val="00BD6109"/>
    <w:rsid w:val="00BD63BA"/>
    <w:rsid w:val="00BD7BC0"/>
    <w:rsid w:val="00BF0EA0"/>
    <w:rsid w:val="00BF2C55"/>
    <w:rsid w:val="00BF3AAF"/>
    <w:rsid w:val="00BF43B2"/>
    <w:rsid w:val="00BF4F52"/>
    <w:rsid w:val="00BF6440"/>
    <w:rsid w:val="00BF6A66"/>
    <w:rsid w:val="00C00642"/>
    <w:rsid w:val="00C013C7"/>
    <w:rsid w:val="00C03870"/>
    <w:rsid w:val="00C04F28"/>
    <w:rsid w:val="00C06CB1"/>
    <w:rsid w:val="00C07F18"/>
    <w:rsid w:val="00C11C32"/>
    <w:rsid w:val="00C127FA"/>
    <w:rsid w:val="00C13F3A"/>
    <w:rsid w:val="00C17303"/>
    <w:rsid w:val="00C206DE"/>
    <w:rsid w:val="00C22890"/>
    <w:rsid w:val="00C23A9C"/>
    <w:rsid w:val="00C256A1"/>
    <w:rsid w:val="00C31AAB"/>
    <w:rsid w:val="00C322CE"/>
    <w:rsid w:val="00C34328"/>
    <w:rsid w:val="00C34E9E"/>
    <w:rsid w:val="00C351A5"/>
    <w:rsid w:val="00C358C1"/>
    <w:rsid w:val="00C370F7"/>
    <w:rsid w:val="00C42485"/>
    <w:rsid w:val="00C43E20"/>
    <w:rsid w:val="00C50E31"/>
    <w:rsid w:val="00C51C92"/>
    <w:rsid w:val="00C52EAA"/>
    <w:rsid w:val="00C54341"/>
    <w:rsid w:val="00C579E6"/>
    <w:rsid w:val="00C62277"/>
    <w:rsid w:val="00C64924"/>
    <w:rsid w:val="00C65B1A"/>
    <w:rsid w:val="00C673C0"/>
    <w:rsid w:val="00C704F6"/>
    <w:rsid w:val="00C70D37"/>
    <w:rsid w:val="00C70D76"/>
    <w:rsid w:val="00C72168"/>
    <w:rsid w:val="00C73759"/>
    <w:rsid w:val="00C739B0"/>
    <w:rsid w:val="00C740EC"/>
    <w:rsid w:val="00C76000"/>
    <w:rsid w:val="00C76315"/>
    <w:rsid w:val="00C81094"/>
    <w:rsid w:val="00C82F5C"/>
    <w:rsid w:val="00C83655"/>
    <w:rsid w:val="00C837AE"/>
    <w:rsid w:val="00C846B1"/>
    <w:rsid w:val="00C851ED"/>
    <w:rsid w:val="00C8584A"/>
    <w:rsid w:val="00C865F6"/>
    <w:rsid w:val="00C86C55"/>
    <w:rsid w:val="00C90EDB"/>
    <w:rsid w:val="00C91A5E"/>
    <w:rsid w:val="00C92426"/>
    <w:rsid w:val="00C92D4B"/>
    <w:rsid w:val="00C944F9"/>
    <w:rsid w:val="00C95E22"/>
    <w:rsid w:val="00CA2A0E"/>
    <w:rsid w:val="00CA2CDC"/>
    <w:rsid w:val="00CA406D"/>
    <w:rsid w:val="00CA4BBF"/>
    <w:rsid w:val="00CA4BC1"/>
    <w:rsid w:val="00CA56C9"/>
    <w:rsid w:val="00CB07D8"/>
    <w:rsid w:val="00CB39FA"/>
    <w:rsid w:val="00CB3DCB"/>
    <w:rsid w:val="00CB4EE4"/>
    <w:rsid w:val="00CC2F93"/>
    <w:rsid w:val="00CD15CF"/>
    <w:rsid w:val="00CD1D8C"/>
    <w:rsid w:val="00CD21B2"/>
    <w:rsid w:val="00CE1367"/>
    <w:rsid w:val="00CE1498"/>
    <w:rsid w:val="00CE379E"/>
    <w:rsid w:val="00CE7C89"/>
    <w:rsid w:val="00CE7D3F"/>
    <w:rsid w:val="00CF0771"/>
    <w:rsid w:val="00CF237C"/>
    <w:rsid w:val="00CF2965"/>
    <w:rsid w:val="00CF4C46"/>
    <w:rsid w:val="00CF6078"/>
    <w:rsid w:val="00CF687A"/>
    <w:rsid w:val="00D01523"/>
    <w:rsid w:val="00D01E8A"/>
    <w:rsid w:val="00D03CC9"/>
    <w:rsid w:val="00D12AC4"/>
    <w:rsid w:val="00D14807"/>
    <w:rsid w:val="00D14E42"/>
    <w:rsid w:val="00D16A0F"/>
    <w:rsid w:val="00D16C7E"/>
    <w:rsid w:val="00D21141"/>
    <w:rsid w:val="00D21305"/>
    <w:rsid w:val="00D225DD"/>
    <w:rsid w:val="00D263A9"/>
    <w:rsid w:val="00D26E64"/>
    <w:rsid w:val="00D26F89"/>
    <w:rsid w:val="00D272ED"/>
    <w:rsid w:val="00D313BA"/>
    <w:rsid w:val="00D347DD"/>
    <w:rsid w:val="00D357CE"/>
    <w:rsid w:val="00D40260"/>
    <w:rsid w:val="00D41D71"/>
    <w:rsid w:val="00D45182"/>
    <w:rsid w:val="00D46521"/>
    <w:rsid w:val="00D47681"/>
    <w:rsid w:val="00D47800"/>
    <w:rsid w:val="00D47D98"/>
    <w:rsid w:val="00D519BE"/>
    <w:rsid w:val="00D52DD5"/>
    <w:rsid w:val="00D53247"/>
    <w:rsid w:val="00D573A8"/>
    <w:rsid w:val="00D573C5"/>
    <w:rsid w:val="00D57914"/>
    <w:rsid w:val="00D6004A"/>
    <w:rsid w:val="00D603A2"/>
    <w:rsid w:val="00D60A32"/>
    <w:rsid w:val="00D65825"/>
    <w:rsid w:val="00D75012"/>
    <w:rsid w:val="00D80692"/>
    <w:rsid w:val="00D82F40"/>
    <w:rsid w:val="00D849BC"/>
    <w:rsid w:val="00D93F3E"/>
    <w:rsid w:val="00D97C2D"/>
    <w:rsid w:val="00DA0787"/>
    <w:rsid w:val="00DA2FAC"/>
    <w:rsid w:val="00DA41B5"/>
    <w:rsid w:val="00DA6C2A"/>
    <w:rsid w:val="00DA6EB8"/>
    <w:rsid w:val="00DA79E9"/>
    <w:rsid w:val="00DA7D2A"/>
    <w:rsid w:val="00DB2733"/>
    <w:rsid w:val="00DB2CE3"/>
    <w:rsid w:val="00DB3458"/>
    <w:rsid w:val="00DB3E52"/>
    <w:rsid w:val="00DB4A85"/>
    <w:rsid w:val="00DB5A7C"/>
    <w:rsid w:val="00DC0572"/>
    <w:rsid w:val="00DC1DBD"/>
    <w:rsid w:val="00DC23D6"/>
    <w:rsid w:val="00DC3DE5"/>
    <w:rsid w:val="00DC6795"/>
    <w:rsid w:val="00DD0978"/>
    <w:rsid w:val="00DD0CB4"/>
    <w:rsid w:val="00DD683A"/>
    <w:rsid w:val="00DE01C1"/>
    <w:rsid w:val="00DE641C"/>
    <w:rsid w:val="00DE6E76"/>
    <w:rsid w:val="00DF113F"/>
    <w:rsid w:val="00DF268F"/>
    <w:rsid w:val="00DF33B4"/>
    <w:rsid w:val="00DF42DE"/>
    <w:rsid w:val="00DF67F5"/>
    <w:rsid w:val="00DF6E63"/>
    <w:rsid w:val="00DF6EFC"/>
    <w:rsid w:val="00DF75F2"/>
    <w:rsid w:val="00E01971"/>
    <w:rsid w:val="00E0713B"/>
    <w:rsid w:val="00E10D35"/>
    <w:rsid w:val="00E12ECF"/>
    <w:rsid w:val="00E1344F"/>
    <w:rsid w:val="00E137E1"/>
    <w:rsid w:val="00E13BC5"/>
    <w:rsid w:val="00E15D76"/>
    <w:rsid w:val="00E16917"/>
    <w:rsid w:val="00E171EA"/>
    <w:rsid w:val="00E20869"/>
    <w:rsid w:val="00E20946"/>
    <w:rsid w:val="00E20C90"/>
    <w:rsid w:val="00E21130"/>
    <w:rsid w:val="00E21692"/>
    <w:rsid w:val="00E21A4A"/>
    <w:rsid w:val="00E23287"/>
    <w:rsid w:val="00E2430F"/>
    <w:rsid w:val="00E24E83"/>
    <w:rsid w:val="00E344F7"/>
    <w:rsid w:val="00E35139"/>
    <w:rsid w:val="00E35EE7"/>
    <w:rsid w:val="00E37055"/>
    <w:rsid w:val="00E41752"/>
    <w:rsid w:val="00E43A65"/>
    <w:rsid w:val="00E44FCD"/>
    <w:rsid w:val="00E46C20"/>
    <w:rsid w:val="00E475C7"/>
    <w:rsid w:val="00E47B28"/>
    <w:rsid w:val="00E53668"/>
    <w:rsid w:val="00E537FC"/>
    <w:rsid w:val="00E53B6E"/>
    <w:rsid w:val="00E55EEE"/>
    <w:rsid w:val="00E7065B"/>
    <w:rsid w:val="00E706F1"/>
    <w:rsid w:val="00E70E22"/>
    <w:rsid w:val="00E725C4"/>
    <w:rsid w:val="00E7552D"/>
    <w:rsid w:val="00E75ECF"/>
    <w:rsid w:val="00E81030"/>
    <w:rsid w:val="00E90ACE"/>
    <w:rsid w:val="00E91196"/>
    <w:rsid w:val="00E91C9A"/>
    <w:rsid w:val="00E95E09"/>
    <w:rsid w:val="00E962EF"/>
    <w:rsid w:val="00EA00E9"/>
    <w:rsid w:val="00EA07BE"/>
    <w:rsid w:val="00EA1739"/>
    <w:rsid w:val="00EA17DF"/>
    <w:rsid w:val="00EA4298"/>
    <w:rsid w:val="00EA4387"/>
    <w:rsid w:val="00EA5668"/>
    <w:rsid w:val="00EB0C3C"/>
    <w:rsid w:val="00EB0E9B"/>
    <w:rsid w:val="00EB1996"/>
    <w:rsid w:val="00EB1CC1"/>
    <w:rsid w:val="00EB1D2B"/>
    <w:rsid w:val="00EB2585"/>
    <w:rsid w:val="00EB2C88"/>
    <w:rsid w:val="00EB6A40"/>
    <w:rsid w:val="00EB6D98"/>
    <w:rsid w:val="00EC0D29"/>
    <w:rsid w:val="00EC2437"/>
    <w:rsid w:val="00EC3AE5"/>
    <w:rsid w:val="00EC6A3C"/>
    <w:rsid w:val="00EC7B71"/>
    <w:rsid w:val="00ED2B7B"/>
    <w:rsid w:val="00ED4C40"/>
    <w:rsid w:val="00ED5332"/>
    <w:rsid w:val="00ED6C88"/>
    <w:rsid w:val="00ED6E1F"/>
    <w:rsid w:val="00EE063F"/>
    <w:rsid w:val="00EE24F3"/>
    <w:rsid w:val="00EE4041"/>
    <w:rsid w:val="00EE48C4"/>
    <w:rsid w:val="00EE4E2F"/>
    <w:rsid w:val="00EE553B"/>
    <w:rsid w:val="00EF1784"/>
    <w:rsid w:val="00EF408C"/>
    <w:rsid w:val="00EF41F9"/>
    <w:rsid w:val="00EF63A0"/>
    <w:rsid w:val="00EF6BAF"/>
    <w:rsid w:val="00EF70AF"/>
    <w:rsid w:val="00F00555"/>
    <w:rsid w:val="00F0106D"/>
    <w:rsid w:val="00F02D86"/>
    <w:rsid w:val="00F04E24"/>
    <w:rsid w:val="00F07D48"/>
    <w:rsid w:val="00F107B7"/>
    <w:rsid w:val="00F11CFC"/>
    <w:rsid w:val="00F12096"/>
    <w:rsid w:val="00F12FC9"/>
    <w:rsid w:val="00F1376E"/>
    <w:rsid w:val="00F16692"/>
    <w:rsid w:val="00F20001"/>
    <w:rsid w:val="00F202B8"/>
    <w:rsid w:val="00F213DE"/>
    <w:rsid w:val="00F21AC8"/>
    <w:rsid w:val="00F21D23"/>
    <w:rsid w:val="00F30A48"/>
    <w:rsid w:val="00F30F7B"/>
    <w:rsid w:val="00F32170"/>
    <w:rsid w:val="00F324B3"/>
    <w:rsid w:val="00F3286F"/>
    <w:rsid w:val="00F32FD8"/>
    <w:rsid w:val="00F4092F"/>
    <w:rsid w:val="00F4295B"/>
    <w:rsid w:val="00F4355B"/>
    <w:rsid w:val="00F44116"/>
    <w:rsid w:val="00F503B0"/>
    <w:rsid w:val="00F50CC2"/>
    <w:rsid w:val="00F50EEB"/>
    <w:rsid w:val="00F52590"/>
    <w:rsid w:val="00F53F62"/>
    <w:rsid w:val="00F55660"/>
    <w:rsid w:val="00F5739E"/>
    <w:rsid w:val="00F60782"/>
    <w:rsid w:val="00F60FC9"/>
    <w:rsid w:val="00F612A5"/>
    <w:rsid w:val="00F6301F"/>
    <w:rsid w:val="00F63A10"/>
    <w:rsid w:val="00F63B75"/>
    <w:rsid w:val="00F63DAB"/>
    <w:rsid w:val="00F6521F"/>
    <w:rsid w:val="00F664F4"/>
    <w:rsid w:val="00F70C45"/>
    <w:rsid w:val="00F729E7"/>
    <w:rsid w:val="00F73A97"/>
    <w:rsid w:val="00F74ED3"/>
    <w:rsid w:val="00F75188"/>
    <w:rsid w:val="00F758DC"/>
    <w:rsid w:val="00F80091"/>
    <w:rsid w:val="00F814A5"/>
    <w:rsid w:val="00F8379D"/>
    <w:rsid w:val="00F90640"/>
    <w:rsid w:val="00F91CCC"/>
    <w:rsid w:val="00F9349F"/>
    <w:rsid w:val="00F93C7C"/>
    <w:rsid w:val="00F9426F"/>
    <w:rsid w:val="00F94C42"/>
    <w:rsid w:val="00F95553"/>
    <w:rsid w:val="00F967E1"/>
    <w:rsid w:val="00FA0012"/>
    <w:rsid w:val="00FA03A8"/>
    <w:rsid w:val="00FA086D"/>
    <w:rsid w:val="00FA37E6"/>
    <w:rsid w:val="00FA5C96"/>
    <w:rsid w:val="00FA5EE6"/>
    <w:rsid w:val="00FA634E"/>
    <w:rsid w:val="00FB3009"/>
    <w:rsid w:val="00FB3D48"/>
    <w:rsid w:val="00FB6D6A"/>
    <w:rsid w:val="00FB72E7"/>
    <w:rsid w:val="00FB763A"/>
    <w:rsid w:val="00FB7AA0"/>
    <w:rsid w:val="00FC0E62"/>
    <w:rsid w:val="00FC3122"/>
    <w:rsid w:val="00FC3BCE"/>
    <w:rsid w:val="00FC5042"/>
    <w:rsid w:val="00FC5142"/>
    <w:rsid w:val="00FC5BFC"/>
    <w:rsid w:val="00FC68C3"/>
    <w:rsid w:val="00FC7B10"/>
    <w:rsid w:val="00FD1895"/>
    <w:rsid w:val="00FD26C8"/>
    <w:rsid w:val="00FE3064"/>
    <w:rsid w:val="00FE4988"/>
    <w:rsid w:val="00FE60A9"/>
    <w:rsid w:val="00FE6648"/>
    <w:rsid w:val="00FE6D02"/>
    <w:rsid w:val="00FF2043"/>
    <w:rsid w:val="00FF2F37"/>
    <w:rsid w:val="00FF2FAB"/>
    <w:rsid w:val="00FF45B1"/>
    <w:rsid w:val="00FF4787"/>
    <w:rsid w:val="00FF78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A88B87"/>
  <w15:chartTrackingRefBased/>
  <w15:docId w15:val="{F610C4B5-0490-4FA4-9FEC-9EF9301E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42485"/>
    <w:pPr>
      <w:widowControl w:val="0"/>
      <w:adjustRightInd w:val="0"/>
      <w:spacing w:line="360" w:lineRule="atLeast"/>
      <w:jc w:val="both"/>
      <w:textAlignment w:val="baseline"/>
    </w:pPr>
    <w:rPr>
      <w:sz w:val="24"/>
      <w:szCs w:val="24"/>
    </w:rPr>
  </w:style>
  <w:style w:type="paragraph" w:styleId="Naslov1">
    <w:name w:val="heading 1"/>
    <w:basedOn w:val="Navaden"/>
    <w:next w:val="Navaden"/>
    <w:link w:val="Naslov1Znak"/>
    <w:qFormat/>
    <w:rsid w:val="006C116F"/>
    <w:pPr>
      <w:keepNext/>
      <w:numPr>
        <w:numId w:val="10"/>
      </w:numPr>
      <w:spacing w:before="240" w:after="240" w:line="260" w:lineRule="atLeast"/>
      <w:jc w:val="left"/>
      <w:outlineLvl w:val="0"/>
    </w:pPr>
    <w:rPr>
      <w:rFonts w:ascii="Arial" w:hAnsi="Arial"/>
      <w:b/>
      <w:bCs/>
      <w:kern w:val="32"/>
      <w:sz w:val="22"/>
      <w:szCs w:val="32"/>
      <w:lang w:val="x-none" w:eastAsia="x-none"/>
    </w:rPr>
  </w:style>
  <w:style w:type="paragraph" w:styleId="Naslov2">
    <w:name w:val="heading 2"/>
    <w:basedOn w:val="Navaden"/>
    <w:next w:val="Navaden"/>
    <w:link w:val="Naslov2Znak"/>
    <w:qFormat/>
    <w:rsid w:val="006C116F"/>
    <w:pPr>
      <w:keepNext/>
      <w:numPr>
        <w:numId w:val="11"/>
      </w:numPr>
      <w:spacing w:before="240" w:after="180" w:line="260" w:lineRule="atLeast"/>
      <w:jc w:val="left"/>
      <w:outlineLvl w:val="1"/>
    </w:pPr>
    <w:rPr>
      <w:rFonts w:ascii="Arial" w:hAnsi="Arial"/>
      <w:b/>
      <w:bCs/>
      <w:iCs/>
      <w:sz w:val="20"/>
      <w:szCs w:val="28"/>
      <w:lang w:val="x-none" w:eastAsia="x-none"/>
    </w:rPr>
  </w:style>
  <w:style w:type="paragraph" w:styleId="Naslov3">
    <w:name w:val="heading 3"/>
    <w:basedOn w:val="Navaden"/>
    <w:next w:val="Navaden"/>
    <w:link w:val="Naslov3Znak"/>
    <w:qFormat/>
    <w:rsid w:val="007F69ED"/>
    <w:pPr>
      <w:keepNext/>
      <w:spacing w:before="180" w:after="120" w:line="260" w:lineRule="atLeast"/>
      <w:outlineLvl w:val="2"/>
    </w:pPr>
    <w:rPr>
      <w:rFonts w:ascii="Arial" w:hAnsi="Arial"/>
      <w:b/>
      <w:bCs/>
      <w:i/>
      <w:sz w:val="20"/>
      <w:szCs w:val="26"/>
      <w:lang w:val="x-none" w:eastAsia="x-none"/>
    </w:rPr>
  </w:style>
  <w:style w:type="paragraph" w:styleId="Naslov4">
    <w:name w:val="heading 4"/>
    <w:basedOn w:val="Navaden"/>
    <w:next w:val="Navaden"/>
    <w:link w:val="Naslov4Znak"/>
    <w:qFormat/>
    <w:rsid w:val="002E412D"/>
    <w:pPr>
      <w:keepNext/>
      <w:numPr>
        <w:numId w:val="6"/>
      </w:numPr>
      <w:spacing w:after="120" w:line="260" w:lineRule="atLeast"/>
      <w:outlineLvl w:val="3"/>
    </w:pPr>
    <w:rPr>
      <w:rFonts w:ascii="Arial" w:hAnsi="Arial"/>
      <w:b/>
      <w:bCs/>
      <w:i/>
      <w:sz w:val="20"/>
      <w:szCs w:val="28"/>
      <w:lang w:val="x-none" w:eastAsia="x-none"/>
    </w:rPr>
  </w:style>
  <w:style w:type="paragraph" w:styleId="Naslov5">
    <w:name w:val="heading 5"/>
    <w:basedOn w:val="Navaden"/>
    <w:next w:val="Navaden"/>
    <w:link w:val="Naslov5Znak"/>
    <w:qFormat/>
    <w:rsid w:val="00F44116"/>
    <w:pPr>
      <w:spacing w:before="240" w:after="60"/>
      <w:outlineLvl w:val="4"/>
    </w:pPr>
    <w:rPr>
      <w:rFonts w:ascii="Calibri" w:hAnsi="Calibri"/>
      <w:b/>
      <w:bCs/>
      <w:i/>
      <w:iCs/>
      <w:sz w:val="26"/>
      <w:szCs w:val="26"/>
      <w:lang w:val="x-none" w:eastAsia="x-none"/>
    </w:rPr>
  </w:style>
  <w:style w:type="paragraph" w:styleId="Naslov6">
    <w:name w:val="heading 6"/>
    <w:basedOn w:val="Navaden"/>
    <w:next w:val="Navaden"/>
    <w:link w:val="Naslov6Znak"/>
    <w:qFormat/>
    <w:rsid w:val="00F44116"/>
    <w:pPr>
      <w:spacing w:before="240" w:after="60"/>
      <w:outlineLvl w:val="5"/>
    </w:pPr>
    <w:rPr>
      <w:rFonts w:ascii="Calibri" w:hAnsi="Calibri"/>
      <w:b/>
      <w:bCs/>
      <w:sz w:val="20"/>
      <w:szCs w:val="20"/>
      <w:lang w:val="x-none" w:eastAsia="x-none"/>
    </w:rPr>
  </w:style>
  <w:style w:type="paragraph" w:styleId="Naslov7">
    <w:name w:val="heading 7"/>
    <w:basedOn w:val="Navaden"/>
    <w:next w:val="Navaden"/>
    <w:link w:val="Naslov7Znak"/>
    <w:qFormat/>
    <w:rsid w:val="00F44116"/>
    <w:pPr>
      <w:spacing w:before="240" w:after="60"/>
      <w:outlineLvl w:val="6"/>
    </w:pPr>
    <w:rPr>
      <w:rFonts w:ascii="Calibri" w:hAnsi="Calibri"/>
      <w:lang w:val="x-none" w:eastAsia="x-none"/>
    </w:rPr>
  </w:style>
  <w:style w:type="paragraph" w:styleId="Naslov8">
    <w:name w:val="heading 8"/>
    <w:basedOn w:val="Navaden"/>
    <w:next w:val="Navaden"/>
    <w:link w:val="Naslov8Znak"/>
    <w:qFormat/>
    <w:rsid w:val="00F44116"/>
    <w:pPr>
      <w:spacing w:before="240" w:after="60"/>
      <w:outlineLvl w:val="7"/>
    </w:pPr>
    <w:rPr>
      <w:rFonts w:ascii="Calibri" w:hAnsi="Calibri"/>
      <w:i/>
      <w:iCs/>
      <w:lang w:val="x-none" w:eastAsia="x-none"/>
    </w:rPr>
  </w:style>
  <w:style w:type="paragraph" w:styleId="Naslov9">
    <w:name w:val="heading 9"/>
    <w:basedOn w:val="Navaden"/>
    <w:next w:val="Navaden"/>
    <w:link w:val="Naslov9Znak"/>
    <w:qFormat/>
    <w:rsid w:val="00F44116"/>
    <w:pPr>
      <w:spacing w:before="240" w:after="60"/>
      <w:outlineLvl w:val="8"/>
    </w:pPr>
    <w:rPr>
      <w:rFonts w:ascii="Cambria" w:hAnsi="Cambria"/>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locked/>
    <w:rsid w:val="007F69ED"/>
    <w:rPr>
      <w:rFonts w:ascii="Arial" w:hAnsi="Arial"/>
      <w:b/>
      <w:bCs/>
      <w:kern w:val="32"/>
      <w:sz w:val="22"/>
      <w:szCs w:val="32"/>
      <w:lang w:val="x-none" w:eastAsia="x-none"/>
    </w:rPr>
  </w:style>
  <w:style w:type="character" w:customStyle="1" w:styleId="Naslov2Znak">
    <w:name w:val="Naslov 2 Znak"/>
    <w:link w:val="Naslov2"/>
    <w:locked/>
    <w:rsid w:val="007F69ED"/>
    <w:rPr>
      <w:rFonts w:ascii="Arial" w:hAnsi="Arial"/>
      <w:b/>
      <w:bCs/>
      <w:iCs/>
      <w:szCs w:val="28"/>
      <w:lang w:val="x-none" w:eastAsia="x-none"/>
    </w:rPr>
  </w:style>
  <w:style w:type="character" w:customStyle="1" w:styleId="Naslov3Znak">
    <w:name w:val="Naslov 3 Znak"/>
    <w:link w:val="Naslov3"/>
    <w:locked/>
    <w:rsid w:val="007F69ED"/>
    <w:rPr>
      <w:rFonts w:ascii="Arial" w:hAnsi="Arial"/>
      <w:b/>
      <w:bCs/>
      <w:i/>
      <w:szCs w:val="26"/>
      <w:lang w:val="x-none" w:eastAsia="x-none"/>
    </w:rPr>
  </w:style>
  <w:style w:type="character" w:customStyle="1" w:styleId="Naslov4Znak">
    <w:name w:val="Naslov 4 Znak"/>
    <w:link w:val="Naslov4"/>
    <w:locked/>
    <w:rsid w:val="002E412D"/>
    <w:rPr>
      <w:rFonts w:ascii="Arial" w:hAnsi="Arial"/>
      <w:b/>
      <w:bCs/>
      <w:i/>
      <w:szCs w:val="28"/>
      <w:lang w:val="x-none" w:eastAsia="x-none"/>
    </w:rPr>
  </w:style>
  <w:style w:type="character" w:customStyle="1" w:styleId="Naslov5Znak">
    <w:name w:val="Naslov 5 Znak"/>
    <w:link w:val="Naslov5"/>
    <w:locked/>
    <w:rPr>
      <w:rFonts w:ascii="Calibri" w:hAnsi="Calibri"/>
      <w:b/>
      <w:bCs/>
      <w:i/>
      <w:iCs/>
      <w:sz w:val="26"/>
      <w:szCs w:val="26"/>
      <w:lang w:val="x-none" w:eastAsia="x-none"/>
    </w:rPr>
  </w:style>
  <w:style w:type="character" w:customStyle="1" w:styleId="Naslov6Znak">
    <w:name w:val="Naslov 6 Znak"/>
    <w:link w:val="Naslov6"/>
    <w:locked/>
    <w:rPr>
      <w:rFonts w:ascii="Calibri" w:hAnsi="Calibri"/>
      <w:b/>
      <w:bCs/>
      <w:lang w:val="x-none" w:eastAsia="x-none"/>
    </w:rPr>
  </w:style>
  <w:style w:type="character" w:customStyle="1" w:styleId="Naslov7Znak">
    <w:name w:val="Naslov 7 Znak"/>
    <w:link w:val="Naslov7"/>
    <w:locked/>
    <w:rPr>
      <w:rFonts w:ascii="Calibri" w:hAnsi="Calibri"/>
      <w:sz w:val="24"/>
      <w:szCs w:val="24"/>
      <w:lang w:val="x-none" w:eastAsia="x-none"/>
    </w:rPr>
  </w:style>
  <w:style w:type="character" w:customStyle="1" w:styleId="Naslov8Znak">
    <w:name w:val="Naslov 8 Znak"/>
    <w:link w:val="Naslov8"/>
    <w:locked/>
    <w:rPr>
      <w:rFonts w:ascii="Calibri" w:hAnsi="Calibri"/>
      <w:i/>
      <w:iCs/>
      <w:sz w:val="24"/>
      <w:szCs w:val="24"/>
      <w:lang w:val="x-none" w:eastAsia="x-none"/>
    </w:rPr>
  </w:style>
  <w:style w:type="character" w:customStyle="1" w:styleId="Naslov9Znak">
    <w:name w:val="Naslov 9 Znak"/>
    <w:link w:val="Naslov9"/>
    <w:locked/>
    <w:rPr>
      <w:rFonts w:ascii="Cambria" w:hAnsi="Cambria"/>
      <w:lang w:val="x-none" w:eastAsia="x-none"/>
    </w:rPr>
  </w:style>
  <w:style w:type="paragraph" w:styleId="Noga">
    <w:name w:val="footer"/>
    <w:basedOn w:val="Navaden"/>
    <w:link w:val="NogaZnak"/>
    <w:uiPriority w:val="99"/>
    <w:rsid w:val="00F44116"/>
    <w:pPr>
      <w:tabs>
        <w:tab w:val="center" w:pos="4536"/>
        <w:tab w:val="right" w:pos="9072"/>
      </w:tabs>
    </w:pPr>
    <w:rPr>
      <w:lang w:val="x-none" w:eastAsia="x-none"/>
    </w:rPr>
  </w:style>
  <w:style w:type="character" w:customStyle="1" w:styleId="NogaZnak">
    <w:name w:val="Noga Znak"/>
    <w:link w:val="Noga"/>
    <w:uiPriority w:val="99"/>
    <w:locked/>
    <w:rPr>
      <w:rFonts w:cs="Times New Roman"/>
      <w:sz w:val="24"/>
      <w:szCs w:val="24"/>
    </w:rPr>
  </w:style>
  <w:style w:type="paragraph" w:styleId="Telobesedila">
    <w:name w:val="Body Text"/>
    <w:basedOn w:val="Navaden"/>
    <w:link w:val="TelobesedilaZnak"/>
    <w:rsid w:val="00F44116"/>
    <w:rPr>
      <w:lang w:val="x-none" w:eastAsia="x-none"/>
    </w:rPr>
  </w:style>
  <w:style w:type="character" w:customStyle="1" w:styleId="TelobesedilaZnak">
    <w:name w:val="Telo besedila Znak"/>
    <w:link w:val="Telobesedila"/>
    <w:uiPriority w:val="99"/>
    <w:semiHidden/>
    <w:locked/>
    <w:rPr>
      <w:rFonts w:cs="Times New Roman"/>
      <w:sz w:val="24"/>
      <w:szCs w:val="24"/>
    </w:rPr>
  </w:style>
  <w:style w:type="paragraph" w:styleId="Glava">
    <w:name w:val="header"/>
    <w:basedOn w:val="Navaden"/>
    <w:link w:val="GlavaZnak"/>
    <w:rsid w:val="00F44116"/>
    <w:pPr>
      <w:tabs>
        <w:tab w:val="center" w:pos="4536"/>
        <w:tab w:val="right" w:pos="9072"/>
      </w:tabs>
    </w:pPr>
    <w:rPr>
      <w:lang w:val="x-none" w:eastAsia="x-none"/>
    </w:rPr>
  </w:style>
  <w:style w:type="character" w:customStyle="1" w:styleId="GlavaZnak">
    <w:name w:val="Glava Znak"/>
    <w:link w:val="Glava"/>
    <w:uiPriority w:val="99"/>
    <w:semiHidden/>
    <w:locked/>
    <w:rPr>
      <w:rFonts w:cs="Times New Roman"/>
      <w:sz w:val="24"/>
      <w:szCs w:val="24"/>
    </w:rPr>
  </w:style>
  <w:style w:type="paragraph" w:styleId="Telobesedila-zamik">
    <w:name w:val="Body Text Indent"/>
    <w:basedOn w:val="Navaden"/>
    <w:link w:val="Telobesedila-zamikZnak"/>
    <w:rsid w:val="00F44116"/>
    <w:pPr>
      <w:spacing w:before="120"/>
      <w:ind w:left="5040"/>
    </w:pPr>
    <w:rPr>
      <w:lang w:val="x-none" w:eastAsia="x-none"/>
    </w:rPr>
  </w:style>
  <w:style w:type="character" w:customStyle="1" w:styleId="Telobesedila-zamikZnak">
    <w:name w:val="Telo besedila - zamik Znak"/>
    <w:link w:val="Telobesedila-zamik"/>
    <w:uiPriority w:val="99"/>
    <w:semiHidden/>
    <w:locked/>
    <w:rPr>
      <w:rFonts w:cs="Times New Roman"/>
      <w:sz w:val="24"/>
      <w:szCs w:val="24"/>
    </w:rPr>
  </w:style>
  <w:style w:type="character" w:styleId="tevilkastrani">
    <w:name w:val="page number"/>
    <w:rsid w:val="00F44116"/>
    <w:rPr>
      <w:rFonts w:cs="Times New Roman"/>
    </w:rPr>
  </w:style>
  <w:style w:type="paragraph" w:customStyle="1" w:styleId="besedilo">
    <w:name w:val="besedilo"/>
    <w:basedOn w:val="Navaden"/>
    <w:rsid w:val="00F44116"/>
    <w:p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pPr>
    <w:rPr>
      <w:szCs w:val="20"/>
      <w:lang w:val="en-GB" w:eastAsia="en-US"/>
    </w:rPr>
  </w:style>
  <w:style w:type="paragraph" w:customStyle="1" w:styleId="Default">
    <w:name w:val="Default"/>
    <w:rsid w:val="00F44116"/>
    <w:pPr>
      <w:widowControl w:val="0"/>
      <w:autoSpaceDE w:val="0"/>
      <w:autoSpaceDN w:val="0"/>
      <w:adjustRightInd w:val="0"/>
      <w:spacing w:line="360" w:lineRule="atLeast"/>
      <w:jc w:val="both"/>
      <w:textAlignment w:val="baseline"/>
    </w:pPr>
    <w:rPr>
      <w:color w:val="000000"/>
      <w:sz w:val="24"/>
      <w:szCs w:val="24"/>
    </w:rPr>
  </w:style>
  <w:style w:type="paragraph" w:customStyle="1" w:styleId="t">
    <w:name w:val="t"/>
    <w:basedOn w:val="Default"/>
    <w:next w:val="Default"/>
    <w:rsid w:val="00F44116"/>
    <w:pPr>
      <w:spacing w:before="250" w:after="188"/>
    </w:pPr>
    <w:rPr>
      <w:color w:val="auto"/>
    </w:rPr>
  </w:style>
  <w:style w:type="table" w:styleId="Tabelamrea">
    <w:name w:val="Table Grid"/>
    <w:basedOn w:val="Navadnatabela"/>
    <w:uiPriority w:val="39"/>
    <w:rsid w:val="00F44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44116"/>
    <w:pPr>
      <w:spacing w:after="120" w:line="480" w:lineRule="auto"/>
    </w:pPr>
    <w:rPr>
      <w:lang w:val="x-none" w:eastAsia="x-none"/>
    </w:rPr>
  </w:style>
  <w:style w:type="character" w:customStyle="1" w:styleId="Telobesedila2Znak">
    <w:name w:val="Telo besedila 2 Znak"/>
    <w:link w:val="Telobesedila2"/>
    <w:uiPriority w:val="99"/>
    <w:semiHidden/>
    <w:locked/>
    <w:rPr>
      <w:rFonts w:cs="Times New Roman"/>
      <w:sz w:val="24"/>
      <w:szCs w:val="24"/>
    </w:rPr>
  </w:style>
  <w:style w:type="paragraph" w:customStyle="1" w:styleId="Slog1VPU">
    <w:name w:val="Slog1_VPU"/>
    <w:basedOn w:val="Naslov1"/>
    <w:rsid w:val="00F44116"/>
    <w:pPr>
      <w:numPr>
        <w:numId w:val="1"/>
      </w:numPr>
      <w:tabs>
        <w:tab w:val="num" w:pos="765"/>
      </w:tabs>
      <w:spacing w:line="240" w:lineRule="auto"/>
      <w:ind w:left="715" w:hanging="431"/>
    </w:pPr>
    <w:rPr>
      <w:rFonts w:ascii="Times New Roman" w:hAnsi="Times New Roman"/>
      <w:sz w:val="26"/>
      <w:szCs w:val="26"/>
      <w:lang w:val="sl-SI"/>
    </w:rPr>
  </w:style>
  <w:style w:type="paragraph" w:customStyle="1" w:styleId="Slog2VPU">
    <w:name w:val="Slog2_VPU"/>
    <w:basedOn w:val="Naslov2"/>
    <w:rsid w:val="00F44116"/>
    <w:pPr>
      <w:numPr>
        <w:numId w:val="0"/>
      </w:numPr>
      <w:tabs>
        <w:tab w:val="num" w:pos="1332"/>
      </w:tabs>
      <w:spacing w:line="240" w:lineRule="auto"/>
      <w:ind w:left="1332" w:hanging="432"/>
    </w:pPr>
    <w:rPr>
      <w:rFonts w:ascii="Times New Roman" w:hAnsi="Times New Roman"/>
      <w:bCs w:val="0"/>
      <w:sz w:val="24"/>
      <w:szCs w:val="24"/>
      <w:lang w:val="sl-SI"/>
    </w:rPr>
  </w:style>
  <w:style w:type="paragraph" w:customStyle="1" w:styleId="Slog3VPU">
    <w:name w:val="Slog3_VPU"/>
    <w:basedOn w:val="Naslov3"/>
    <w:rsid w:val="00F44116"/>
    <w:pPr>
      <w:tabs>
        <w:tab w:val="num" w:pos="1332"/>
      </w:tabs>
      <w:spacing w:line="240" w:lineRule="auto"/>
      <w:ind w:left="1332" w:hanging="432"/>
    </w:pPr>
    <w:rPr>
      <w:rFonts w:ascii="Times New (W1)" w:hAnsi="Times New (W1)"/>
      <w:b w:val="0"/>
      <w:sz w:val="24"/>
      <w:szCs w:val="24"/>
      <w:u w:val="single"/>
    </w:rPr>
  </w:style>
  <w:style w:type="paragraph" w:customStyle="1" w:styleId="SlogprilogaVPU">
    <w:name w:val="Slog_priloga_VPU"/>
    <w:basedOn w:val="Naslov2"/>
    <w:link w:val="SlogprilogaVPUZnak"/>
    <w:rsid w:val="00B6349E"/>
    <w:pPr>
      <w:numPr>
        <w:numId w:val="0"/>
      </w:numPr>
      <w:spacing w:line="240" w:lineRule="auto"/>
    </w:pPr>
    <w:rPr>
      <w:i/>
      <w:sz w:val="22"/>
      <w:szCs w:val="24"/>
    </w:rPr>
  </w:style>
  <w:style w:type="character" w:customStyle="1" w:styleId="SlogprilogaVPUZnak">
    <w:name w:val="Slog_priloga_VPU Znak"/>
    <w:link w:val="SlogprilogaVPU"/>
    <w:rsid w:val="00B6349E"/>
    <w:rPr>
      <w:rFonts w:ascii="Arial" w:hAnsi="Arial"/>
      <w:b/>
      <w:bCs/>
      <w:iCs/>
      <w:sz w:val="22"/>
      <w:szCs w:val="24"/>
      <w:lang w:val="x-none" w:eastAsia="x-none"/>
    </w:rPr>
  </w:style>
  <w:style w:type="paragraph" w:styleId="Kazalovsebine2">
    <w:name w:val="toc 2"/>
    <w:basedOn w:val="Navaden"/>
    <w:next w:val="Navaden"/>
    <w:autoRedefine/>
    <w:uiPriority w:val="39"/>
    <w:qFormat/>
    <w:rsid w:val="00243110"/>
    <w:pPr>
      <w:spacing w:after="120" w:line="260" w:lineRule="atLeast"/>
      <w:ind w:left="567" w:right="283" w:hanging="567"/>
      <w:jc w:val="left"/>
    </w:pPr>
    <w:rPr>
      <w:rFonts w:ascii="Arial" w:hAnsi="Arial" w:cs="Arial"/>
      <w:b/>
      <w:noProof/>
      <w:sz w:val="20"/>
      <w:szCs w:val="20"/>
    </w:rPr>
  </w:style>
  <w:style w:type="paragraph" w:styleId="Kazalovsebine1">
    <w:name w:val="toc 1"/>
    <w:basedOn w:val="Navaden"/>
    <w:next w:val="Navaden"/>
    <w:autoRedefine/>
    <w:uiPriority w:val="39"/>
    <w:qFormat/>
    <w:rsid w:val="008B129C"/>
    <w:pPr>
      <w:tabs>
        <w:tab w:val="left" w:pos="567"/>
        <w:tab w:val="right" w:leader="dot" w:pos="9214"/>
      </w:tabs>
      <w:spacing w:before="120" w:after="120" w:line="260" w:lineRule="atLeast"/>
      <w:ind w:left="567" w:hanging="567"/>
      <w:jc w:val="left"/>
    </w:pPr>
    <w:rPr>
      <w:rFonts w:ascii="Arial" w:hAnsi="Arial" w:cs="Arial"/>
      <w:b/>
      <w:noProof/>
      <w:sz w:val="22"/>
      <w:szCs w:val="22"/>
      <w:lang w:eastAsia="de-AT"/>
    </w:rPr>
  </w:style>
  <w:style w:type="paragraph" w:styleId="Kazalovsebine3">
    <w:name w:val="toc 3"/>
    <w:basedOn w:val="Navaden"/>
    <w:next w:val="Navaden"/>
    <w:autoRedefine/>
    <w:uiPriority w:val="39"/>
    <w:qFormat/>
    <w:rsid w:val="002D7A03"/>
    <w:pPr>
      <w:tabs>
        <w:tab w:val="left" w:pos="1276"/>
        <w:tab w:val="right" w:pos="9214"/>
      </w:tabs>
      <w:spacing w:after="120" w:line="260" w:lineRule="atLeast"/>
      <w:ind w:left="1276" w:right="850" w:hanging="709"/>
    </w:pPr>
    <w:rPr>
      <w:rFonts w:ascii="Arial" w:hAnsi="Arial" w:cs="Arial"/>
      <w:i/>
      <w:noProof/>
      <w:sz w:val="20"/>
      <w:szCs w:val="20"/>
    </w:rPr>
  </w:style>
  <w:style w:type="character" w:styleId="Hiperpovezava">
    <w:name w:val="Hyperlink"/>
    <w:uiPriority w:val="99"/>
    <w:rsid w:val="00F44116"/>
    <w:rPr>
      <w:rFonts w:cs="Times New Roman"/>
      <w:color w:val="0000FF"/>
      <w:u w:val="single"/>
    </w:rPr>
  </w:style>
  <w:style w:type="paragraph" w:styleId="Besedilooblaka">
    <w:name w:val="Balloon Text"/>
    <w:basedOn w:val="Navaden"/>
    <w:link w:val="BesedilooblakaZnak"/>
    <w:semiHidden/>
    <w:rsid w:val="00F324B3"/>
    <w:rPr>
      <w:sz w:val="2"/>
      <w:szCs w:val="20"/>
      <w:lang w:val="x-none" w:eastAsia="x-none"/>
    </w:rPr>
  </w:style>
  <w:style w:type="character" w:customStyle="1" w:styleId="BesedilooblakaZnak">
    <w:name w:val="Besedilo oblačka Znak"/>
    <w:link w:val="Besedilooblaka"/>
    <w:uiPriority w:val="99"/>
    <w:semiHidden/>
    <w:locked/>
    <w:rPr>
      <w:rFonts w:cs="Times New Roman"/>
      <w:sz w:val="2"/>
    </w:rPr>
  </w:style>
  <w:style w:type="character" w:styleId="Pripombasklic">
    <w:name w:val="annotation reference"/>
    <w:semiHidden/>
    <w:rsid w:val="00C70D76"/>
    <w:rPr>
      <w:rFonts w:cs="Times New Roman"/>
      <w:sz w:val="16"/>
      <w:szCs w:val="16"/>
    </w:rPr>
  </w:style>
  <w:style w:type="paragraph" w:styleId="Pripombabesedilo">
    <w:name w:val="annotation text"/>
    <w:basedOn w:val="Navaden"/>
    <w:link w:val="PripombabesediloZnak"/>
    <w:semiHidden/>
    <w:rsid w:val="00C70D76"/>
    <w:rPr>
      <w:sz w:val="20"/>
      <w:szCs w:val="20"/>
      <w:lang w:val="x-none" w:eastAsia="x-none"/>
    </w:rPr>
  </w:style>
  <w:style w:type="character" w:customStyle="1" w:styleId="PripombabesediloZnak">
    <w:name w:val="Pripomba – besedilo Znak"/>
    <w:link w:val="Pripombabesedilo"/>
    <w:uiPriority w:val="99"/>
    <w:semiHidden/>
    <w:locked/>
    <w:rPr>
      <w:rFonts w:cs="Times New Roman"/>
      <w:sz w:val="20"/>
      <w:szCs w:val="20"/>
    </w:rPr>
  </w:style>
  <w:style w:type="paragraph" w:styleId="Zadevapripombe">
    <w:name w:val="annotation subject"/>
    <w:basedOn w:val="Pripombabesedilo"/>
    <w:next w:val="Pripombabesedilo"/>
    <w:link w:val="ZadevapripombeZnak"/>
    <w:semiHidden/>
    <w:rsid w:val="00C70D76"/>
    <w:rPr>
      <w:b/>
      <w:bCs/>
    </w:rPr>
  </w:style>
  <w:style w:type="character" w:customStyle="1" w:styleId="ZadevapripombeZnak">
    <w:name w:val="Zadeva pripombe Znak"/>
    <w:link w:val="Zadevapripombe"/>
    <w:uiPriority w:val="99"/>
    <w:semiHidden/>
    <w:locked/>
    <w:rPr>
      <w:rFonts w:cs="Times New Roman"/>
      <w:b/>
      <w:bCs/>
      <w:sz w:val="20"/>
      <w:szCs w:val="20"/>
    </w:rPr>
  </w:style>
  <w:style w:type="paragraph" w:styleId="Odstavekseznama">
    <w:name w:val="List Paragraph"/>
    <w:basedOn w:val="Navaden"/>
    <w:uiPriority w:val="34"/>
    <w:qFormat/>
    <w:rsid w:val="005778A7"/>
    <w:pPr>
      <w:widowControl/>
      <w:adjustRightInd/>
      <w:spacing w:line="240" w:lineRule="auto"/>
      <w:ind w:left="720"/>
      <w:contextualSpacing/>
      <w:jc w:val="left"/>
      <w:textAlignment w:val="auto"/>
    </w:pPr>
  </w:style>
  <w:style w:type="paragraph" w:styleId="Revizija">
    <w:name w:val="Revision"/>
    <w:hidden/>
    <w:uiPriority w:val="99"/>
    <w:semiHidden/>
    <w:rsid w:val="00725920"/>
    <w:rPr>
      <w:sz w:val="24"/>
      <w:szCs w:val="24"/>
    </w:rPr>
  </w:style>
  <w:style w:type="paragraph" w:customStyle="1" w:styleId="Glava1">
    <w:name w:val="Glava1"/>
    <w:basedOn w:val="Navaden"/>
    <w:uiPriority w:val="99"/>
    <w:rsid w:val="00B11F97"/>
    <w:pPr>
      <w:widowControl/>
      <w:tabs>
        <w:tab w:val="center" w:pos="4320"/>
        <w:tab w:val="right" w:pos="8640"/>
      </w:tabs>
      <w:adjustRightInd/>
      <w:spacing w:line="260" w:lineRule="exact"/>
      <w:jc w:val="left"/>
      <w:textAlignment w:val="auto"/>
    </w:pPr>
    <w:rPr>
      <w:rFonts w:ascii="Arial" w:hAnsi="Arial" w:cs="Arial"/>
      <w:noProof/>
      <w:sz w:val="20"/>
      <w:szCs w:val="20"/>
      <w:lang w:val="en-US" w:eastAsia="en-US"/>
    </w:rPr>
  </w:style>
  <w:style w:type="paragraph" w:customStyle="1" w:styleId="PREGLEDNICA">
    <w:name w:val="PREGLEDNICA"/>
    <w:basedOn w:val="Telobesedila-zamik3"/>
    <w:rsid w:val="00D21305"/>
    <w:pPr>
      <w:widowControl/>
      <w:adjustRightInd/>
      <w:spacing w:before="80" w:after="80" w:line="300" w:lineRule="atLeast"/>
      <w:ind w:left="0"/>
      <w:textAlignment w:val="auto"/>
    </w:pPr>
    <w:rPr>
      <w:b/>
      <w:sz w:val="24"/>
      <w:szCs w:val="20"/>
    </w:rPr>
  </w:style>
  <w:style w:type="paragraph" w:styleId="Telobesedila-zamik3">
    <w:name w:val="Body Text Indent 3"/>
    <w:basedOn w:val="Navaden"/>
    <w:link w:val="Telobesedila-zamik3Znak"/>
    <w:rsid w:val="00D21305"/>
    <w:pPr>
      <w:spacing w:after="120"/>
      <w:ind w:left="283"/>
    </w:pPr>
    <w:rPr>
      <w:sz w:val="16"/>
      <w:szCs w:val="16"/>
    </w:rPr>
  </w:style>
  <w:style w:type="character" w:customStyle="1" w:styleId="Telobesedila-zamik3Znak">
    <w:name w:val="Telo besedila - zamik 3 Znak"/>
    <w:link w:val="Telobesedila-zamik3"/>
    <w:rsid w:val="00D21305"/>
    <w:rPr>
      <w:sz w:val="16"/>
      <w:szCs w:val="16"/>
    </w:rPr>
  </w:style>
  <w:style w:type="paragraph" w:styleId="Sprotnaopomba-besedilo">
    <w:name w:val="footnote text"/>
    <w:basedOn w:val="Navaden"/>
    <w:link w:val="Sprotnaopomba-besediloZnak"/>
    <w:semiHidden/>
    <w:rsid w:val="00D21305"/>
    <w:rPr>
      <w:sz w:val="20"/>
      <w:szCs w:val="20"/>
    </w:rPr>
  </w:style>
  <w:style w:type="character" w:customStyle="1" w:styleId="Sprotnaopomba-besediloZnak">
    <w:name w:val="Sprotna opomba - besedilo Znak"/>
    <w:basedOn w:val="Privzetapisavaodstavka"/>
    <w:link w:val="Sprotnaopomba-besedilo"/>
    <w:semiHidden/>
    <w:rsid w:val="00D21305"/>
  </w:style>
  <w:style w:type="character" w:styleId="SledenaHiperpovezava">
    <w:name w:val="FollowedHyperlink"/>
    <w:rsid w:val="00D21305"/>
    <w:rPr>
      <w:color w:val="800080"/>
      <w:u w:val="single"/>
    </w:rPr>
  </w:style>
  <w:style w:type="paragraph" w:styleId="NaslovTOC">
    <w:name w:val="TOC Heading"/>
    <w:basedOn w:val="Naslov1"/>
    <w:next w:val="Navaden"/>
    <w:uiPriority w:val="39"/>
    <w:qFormat/>
    <w:rsid w:val="00D21305"/>
    <w:pPr>
      <w:keepLines/>
      <w:widowControl/>
      <w:adjustRightInd/>
      <w:spacing w:before="480" w:line="276" w:lineRule="auto"/>
      <w:textAlignment w:val="auto"/>
      <w:outlineLvl w:val="9"/>
    </w:pPr>
    <w:rPr>
      <w:color w:val="365F91"/>
      <w:kern w:val="0"/>
      <w:sz w:val="28"/>
      <w:szCs w:val="28"/>
      <w:lang w:val="sl-SI" w:eastAsia="sl-SI"/>
    </w:rPr>
  </w:style>
  <w:style w:type="character" w:styleId="Poudarek">
    <w:name w:val="Emphasis"/>
    <w:uiPriority w:val="20"/>
    <w:qFormat/>
    <w:rsid w:val="00D21305"/>
    <w:rPr>
      <w:i/>
      <w:iCs/>
    </w:rPr>
  </w:style>
  <w:style w:type="character" w:customStyle="1" w:styleId="apple-converted-space">
    <w:name w:val="apple-converted-space"/>
    <w:rsid w:val="00D21305"/>
  </w:style>
  <w:style w:type="character" w:styleId="Sprotnaopomba-sklic">
    <w:name w:val="footnote reference"/>
    <w:semiHidden/>
    <w:unhideWhenUsed/>
    <w:rsid w:val="00B12386"/>
    <w:rPr>
      <w:vertAlign w:val="superscript"/>
    </w:rPr>
  </w:style>
  <w:style w:type="paragraph" w:styleId="Konnaopomba-besedilo">
    <w:name w:val="endnote text"/>
    <w:basedOn w:val="Navaden"/>
    <w:link w:val="Konnaopomba-besediloZnak"/>
    <w:uiPriority w:val="99"/>
    <w:semiHidden/>
    <w:unhideWhenUsed/>
    <w:rsid w:val="00B962C9"/>
    <w:rPr>
      <w:sz w:val="20"/>
      <w:szCs w:val="20"/>
    </w:rPr>
  </w:style>
  <w:style w:type="character" w:customStyle="1" w:styleId="Konnaopomba-besediloZnak">
    <w:name w:val="Končna opomba - besedilo Znak"/>
    <w:basedOn w:val="Privzetapisavaodstavka"/>
    <w:link w:val="Konnaopomba-besedilo"/>
    <w:uiPriority w:val="99"/>
    <w:semiHidden/>
    <w:rsid w:val="00B96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81855">
      <w:bodyDiv w:val="1"/>
      <w:marLeft w:val="0"/>
      <w:marRight w:val="0"/>
      <w:marTop w:val="0"/>
      <w:marBottom w:val="0"/>
      <w:divBdr>
        <w:top w:val="none" w:sz="0" w:space="0" w:color="auto"/>
        <w:left w:val="none" w:sz="0" w:space="0" w:color="auto"/>
        <w:bottom w:val="none" w:sz="0" w:space="0" w:color="auto"/>
        <w:right w:val="none" w:sz="0" w:space="0" w:color="auto"/>
      </w:divBdr>
    </w:div>
    <w:div w:id="915281790">
      <w:bodyDiv w:val="1"/>
      <w:marLeft w:val="0"/>
      <w:marRight w:val="0"/>
      <w:marTop w:val="0"/>
      <w:marBottom w:val="0"/>
      <w:divBdr>
        <w:top w:val="none" w:sz="0" w:space="0" w:color="auto"/>
        <w:left w:val="none" w:sz="0" w:space="0" w:color="auto"/>
        <w:bottom w:val="none" w:sz="0" w:space="0" w:color="auto"/>
        <w:right w:val="none" w:sz="0" w:space="0" w:color="auto"/>
      </w:divBdr>
    </w:div>
    <w:div w:id="12081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1BF88A-9D18-4B16-93DC-EDFE2247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8613</Words>
  <Characters>52983</Characters>
  <Application>Microsoft Office Word</Application>
  <DocSecurity>0</DocSecurity>
  <Lines>441</Lines>
  <Paragraphs>122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Smernice</vt:lpstr>
      <vt:lpstr>Smernice</vt:lpstr>
    </vt:vector>
  </TitlesOfParts>
  <Company>FURS</Company>
  <LinksUpToDate>false</LinksUpToDate>
  <CharactersWithSpaces>61474</CharactersWithSpaces>
  <SharedDoc>false</SharedDoc>
  <HLinks>
    <vt:vector size="198" baseType="variant">
      <vt:variant>
        <vt:i4>2031665</vt:i4>
      </vt:variant>
      <vt:variant>
        <vt:i4>194</vt:i4>
      </vt:variant>
      <vt:variant>
        <vt:i4>0</vt:i4>
      </vt:variant>
      <vt:variant>
        <vt:i4>5</vt:i4>
      </vt:variant>
      <vt:variant>
        <vt:lpwstr/>
      </vt:variant>
      <vt:variant>
        <vt:lpwstr>_Toc69372066</vt:lpwstr>
      </vt:variant>
      <vt:variant>
        <vt:i4>1835057</vt:i4>
      </vt:variant>
      <vt:variant>
        <vt:i4>188</vt:i4>
      </vt:variant>
      <vt:variant>
        <vt:i4>0</vt:i4>
      </vt:variant>
      <vt:variant>
        <vt:i4>5</vt:i4>
      </vt:variant>
      <vt:variant>
        <vt:lpwstr/>
      </vt:variant>
      <vt:variant>
        <vt:lpwstr>_Toc69372065</vt:lpwstr>
      </vt:variant>
      <vt:variant>
        <vt:i4>1900593</vt:i4>
      </vt:variant>
      <vt:variant>
        <vt:i4>182</vt:i4>
      </vt:variant>
      <vt:variant>
        <vt:i4>0</vt:i4>
      </vt:variant>
      <vt:variant>
        <vt:i4>5</vt:i4>
      </vt:variant>
      <vt:variant>
        <vt:lpwstr/>
      </vt:variant>
      <vt:variant>
        <vt:lpwstr>_Toc69372064</vt:lpwstr>
      </vt:variant>
      <vt:variant>
        <vt:i4>1703985</vt:i4>
      </vt:variant>
      <vt:variant>
        <vt:i4>176</vt:i4>
      </vt:variant>
      <vt:variant>
        <vt:i4>0</vt:i4>
      </vt:variant>
      <vt:variant>
        <vt:i4>5</vt:i4>
      </vt:variant>
      <vt:variant>
        <vt:lpwstr/>
      </vt:variant>
      <vt:variant>
        <vt:lpwstr>_Toc69372063</vt:lpwstr>
      </vt:variant>
      <vt:variant>
        <vt:i4>1769521</vt:i4>
      </vt:variant>
      <vt:variant>
        <vt:i4>170</vt:i4>
      </vt:variant>
      <vt:variant>
        <vt:i4>0</vt:i4>
      </vt:variant>
      <vt:variant>
        <vt:i4>5</vt:i4>
      </vt:variant>
      <vt:variant>
        <vt:lpwstr/>
      </vt:variant>
      <vt:variant>
        <vt:lpwstr>_Toc69372062</vt:lpwstr>
      </vt:variant>
      <vt:variant>
        <vt:i4>1572913</vt:i4>
      </vt:variant>
      <vt:variant>
        <vt:i4>164</vt:i4>
      </vt:variant>
      <vt:variant>
        <vt:i4>0</vt:i4>
      </vt:variant>
      <vt:variant>
        <vt:i4>5</vt:i4>
      </vt:variant>
      <vt:variant>
        <vt:lpwstr/>
      </vt:variant>
      <vt:variant>
        <vt:lpwstr>_Toc69372061</vt:lpwstr>
      </vt:variant>
      <vt:variant>
        <vt:i4>1638449</vt:i4>
      </vt:variant>
      <vt:variant>
        <vt:i4>158</vt:i4>
      </vt:variant>
      <vt:variant>
        <vt:i4>0</vt:i4>
      </vt:variant>
      <vt:variant>
        <vt:i4>5</vt:i4>
      </vt:variant>
      <vt:variant>
        <vt:lpwstr/>
      </vt:variant>
      <vt:variant>
        <vt:lpwstr>_Toc69372060</vt:lpwstr>
      </vt:variant>
      <vt:variant>
        <vt:i4>1048626</vt:i4>
      </vt:variant>
      <vt:variant>
        <vt:i4>152</vt:i4>
      </vt:variant>
      <vt:variant>
        <vt:i4>0</vt:i4>
      </vt:variant>
      <vt:variant>
        <vt:i4>5</vt:i4>
      </vt:variant>
      <vt:variant>
        <vt:lpwstr/>
      </vt:variant>
      <vt:variant>
        <vt:lpwstr>_Toc69372059</vt:lpwstr>
      </vt:variant>
      <vt:variant>
        <vt:i4>1114162</vt:i4>
      </vt:variant>
      <vt:variant>
        <vt:i4>146</vt:i4>
      </vt:variant>
      <vt:variant>
        <vt:i4>0</vt:i4>
      </vt:variant>
      <vt:variant>
        <vt:i4>5</vt:i4>
      </vt:variant>
      <vt:variant>
        <vt:lpwstr/>
      </vt:variant>
      <vt:variant>
        <vt:lpwstr>_Toc69372058</vt:lpwstr>
      </vt:variant>
      <vt:variant>
        <vt:i4>1966130</vt:i4>
      </vt:variant>
      <vt:variant>
        <vt:i4>140</vt:i4>
      </vt:variant>
      <vt:variant>
        <vt:i4>0</vt:i4>
      </vt:variant>
      <vt:variant>
        <vt:i4>5</vt:i4>
      </vt:variant>
      <vt:variant>
        <vt:lpwstr/>
      </vt:variant>
      <vt:variant>
        <vt:lpwstr>_Toc69372057</vt:lpwstr>
      </vt:variant>
      <vt:variant>
        <vt:i4>2031666</vt:i4>
      </vt:variant>
      <vt:variant>
        <vt:i4>134</vt:i4>
      </vt:variant>
      <vt:variant>
        <vt:i4>0</vt:i4>
      </vt:variant>
      <vt:variant>
        <vt:i4>5</vt:i4>
      </vt:variant>
      <vt:variant>
        <vt:lpwstr/>
      </vt:variant>
      <vt:variant>
        <vt:lpwstr>_Toc69372056</vt:lpwstr>
      </vt:variant>
      <vt:variant>
        <vt:i4>1835058</vt:i4>
      </vt:variant>
      <vt:variant>
        <vt:i4>128</vt:i4>
      </vt:variant>
      <vt:variant>
        <vt:i4>0</vt:i4>
      </vt:variant>
      <vt:variant>
        <vt:i4>5</vt:i4>
      </vt:variant>
      <vt:variant>
        <vt:lpwstr/>
      </vt:variant>
      <vt:variant>
        <vt:lpwstr>_Toc69372055</vt:lpwstr>
      </vt:variant>
      <vt:variant>
        <vt:i4>1900594</vt:i4>
      </vt:variant>
      <vt:variant>
        <vt:i4>122</vt:i4>
      </vt:variant>
      <vt:variant>
        <vt:i4>0</vt:i4>
      </vt:variant>
      <vt:variant>
        <vt:i4>5</vt:i4>
      </vt:variant>
      <vt:variant>
        <vt:lpwstr/>
      </vt:variant>
      <vt:variant>
        <vt:lpwstr>_Toc69372054</vt:lpwstr>
      </vt:variant>
      <vt:variant>
        <vt:i4>1703986</vt:i4>
      </vt:variant>
      <vt:variant>
        <vt:i4>116</vt:i4>
      </vt:variant>
      <vt:variant>
        <vt:i4>0</vt:i4>
      </vt:variant>
      <vt:variant>
        <vt:i4>5</vt:i4>
      </vt:variant>
      <vt:variant>
        <vt:lpwstr/>
      </vt:variant>
      <vt:variant>
        <vt:lpwstr>_Toc69372053</vt:lpwstr>
      </vt:variant>
      <vt:variant>
        <vt:i4>1769522</vt:i4>
      </vt:variant>
      <vt:variant>
        <vt:i4>110</vt:i4>
      </vt:variant>
      <vt:variant>
        <vt:i4>0</vt:i4>
      </vt:variant>
      <vt:variant>
        <vt:i4>5</vt:i4>
      </vt:variant>
      <vt:variant>
        <vt:lpwstr/>
      </vt:variant>
      <vt:variant>
        <vt:lpwstr>_Toc69372052</vt:lpwstr>
      </vt:variant>
      <vt:variant>
        <vt:i4>1572914</vt:i4>
      </vt:variant>
      <vt:variant>
        <vt:i4>104</vt:i4>
      </vt:variant>
      <vt:variant>
        <vt:i4>0</vt:i4>
      </vt:variant>
      <vt:variant>
        <vt:i4>5</vt:i4>
      </vt:variant>
      <vt:variant>
        <vt:lpwstr/>
      </vt:variant>
      <vt:variant>
        <vt:lpwstr>_Toc69372051</vt:lpwstr>
      </vt:variant>
      <vt:variant>
        <vt:i4>1638450</vt:i4>
      </vt:variant>
      <vt:variant>
        <vt:i4>98</vt:i4>
      </vt:variant>
      <vt:variant>
        <vt:i4>0</vt:i4>
      </vt:variant>
      <vt:variant>
        <vt:i4>5</vt:i4>
      </vt:variant>
      <vt:variant>
        <vt:lpwstr/>
      </vt:variant>
      <vt:variant>
        <vt:lpwstr>_Toc69372050</vt:lpwstr>
      </vt:variant>
      <vt:variant>
        <vt:i4>1048627</vt:i4>
      </vt:variant>
      <vt:variant>
        <vt:i4>92</vt:i4>
      </vt:variant>
      <vt:variant>
        <vt:i4>0</vt:i4>
      </vt:variant>
      <vt:variant>
        <vt:i4>5</vt:i4>
      </vt:variant>
      <vt:variant>
        <vt:lpwstr/>
      </vt:variant>
      <vt:variant>
        <vt:lpwstr>_Toc69372049</vt:lpwstr>
      </vt:variant>
      <vt:variant>
        <vt:i4>1114163</vt:i4>
      </vt:variant>
      <vt:variant>
        <vt:i4>86</vt:i4>
      </vt:variant>
      <vt:variant>
        <vt:i4>0</vt:i4>
      </vt:variant>
      <vt:variant>
        <vt:i4>5</vt:i4>
      </vt:variant>
      <vt:variant>
        <vt:lpwstr/>
      </vt:variant>
      <vt:variant>
        <vt:lpwstr>_Toc69372048</vt:lpwstr>
      </vt:variant>
      <vt:variant>
        <vt:i4>1966131</vt:i4>
      </vt:variant>
      <vt:variant>
        <vt:i4>80</vt:i4>
      </vt:variant>
      <vt:variant>
        <vt:i4>0</vt:i4>
      </vt:variant>
      <vt:variant>
        <vt:i4>5</vt:i4>
      </vt:variant>
      <vt:variant>
        <vt:lpwstr/>
      </vt:variant>
      <vt:variant>
        <vt:lpwstr>_Toc69372047</vt:lpwstr>
      </vt:variant>
      <vt:variant>
        <vt:i4>2031667</vt:i4>
      </vt:variant>
      <vt:variant>
        <vt:i4>74</vt:i4>
      </vt:variant>
      <vt:variant>
        <vt:i4>0</vt:i4>
      </vt:variant>
      <vt:variant>
        <vt:i4>5</vt:i4>
      </vt:variant>
      <vt:variant>
        <vt:lpwstr/>
      </vt:variant>
      <vt:variant>
        <vt:lpwstr>_Toc69372046</vt:lpwstr>
      </vt:variant>
      <vt:variant>
        <vt:i4>1835059</vt:i4>
      </vt:variant>
      <vt:variant>
        <vt:i4>68</vt:i4>
      </vt:variant>
      <vt:variant>
        <vt:i4>0</vt:i4>
      </vt:variant>
      <vt:variant>
        <vt:i4>5</vt:i4>
      </vt:variant>
      <vt:variant>
        <vt:lpwstr/>
      </vt:variant>
      <vt:variant>
        <vt:lpwstr>_Toc69372045</vt:lpwstr>
      </vt:variant>
      <vt:variant>
        <vt:i4>1900595</vt:i4>
      </vt:variant>
      <vt:variant>
        <vt:i4>62</vt:i4>
      </vt:variant>
      <vt:variant>
        <vt:i4>0</vt:i4>
      </vt:variant>
      <vt:variant>
        <vt:i4>5</vt:i4>
      </vt:variant>
      <vt:variant>
        <vt:lpwstr/>
      </vt:variant>
      <vt:variant>
        <vt:lpwstr>_Toc69372044</vt:lpwstr>
      </vt:variant>
      <vt:variant>
        <vt:i4>1703987</vt:i4>
      </vt:variant>
      <vt:variant>
        <vt:i4>56</vt:i4>
      </vt:variant>
      <vt:variant>
        <vt:i4>0</vt:i4>
      </vt:variant>
      <vt:variant>
        <vt:i4>5</vt:i4>
      </vt:variant>
      <vt:variant>
        <vt:lpwstr/>
      </vt:variant>
      <vt:variant>
        <vt:lpwstr>_Toc69372043</vt:lpwstr>
      </vt:variant>
      <vt:variant>
        <vt:i4>1769523</vt:i4>
      </vt:variant>
      <vt:variant>
        <vt:i4>50</vt:i4>
      </vt:variant>
      <vt:variant>
        <vt:i4>0</vt:i4>
      </vt:variant>
      <vt:variant>
        <vt:i4>5</vt:i4>
      </vt:variant>
      <vt:variant>
        <vt:lpwstr/>
      </vt:variant>
      <vt:variant>
        <vt:lpwstr>_Toc69372042</vt:lpwstr>
      </vt:variant>
      <vt:variant>
        <vt:i4>1572915</vt:i4>
      </vt:variant>
      <vt:variant>
        <vt:i4>44</vt:i4>
      </vt:variant>
      <vt:variant>
        <vt:i4>0</vt:i4>
      </vt:variant>
      <vt:variant>
        <vt:i4>5</vt:i4>
      </vt:variant>
      <vt:variant>
        <vt:lpwstr/>
      </vt:variant>
      <vt:variant>
        <vt:lpwstr>_Toc69372041</vt:lpwstr>
      </vt:variant>
      <vt:variant>
        <vt:i4>1638451</vt:i4>
      </vt:variant>
      <vt:variant>
        <vt:i4>38</vt:i4>
      </vt:variant>
      <vt:variant>
        <vt:i4>0</vt:i4>
      </vt:variant>
      <vt:variant>
        <vt:i4>5</vt:i4>
      </vt:variant>
      <vt:variant>
        <vt:lpwstr/>
      </vt:variant>
      <vt:variant>
        <vt:lpwstr>_Toc69372040</vt:lpwstr>
      </vt:variant>
      <vt:variant>
        <vt:i4>1048628</vt:i4>
      </vt:variant>
      <vt:variant>
        <vt:i4>32</vt:i4>
      </vt:variant>
      <vt:variant>
        <vt:i4>0</vt:i4>
      </vt:variant>
      <vt:variant>
        <vt:i4>5</vt:i4>
      </vt:variant>
      <vt:variant>
        <vt:lpwstr/>
      </vt:variant>
      <vt:variant>
        <vt:lpwstr>_Toc69372039</vt:lpwstr>
      </vt:variant>
      <vt:variant>
        <vt:i4>1114164</vt:i4>
      </vt:variant>
      <vt:variant>
        <vt:i4>26</vt:i4>
      </vt:variant>
      <vt:variant>
        <vt:i4>0</vt:i4>
      </vt:variant>
      <vt:variant>
        <vt:i4>5</vt:i4>
      </vt:variant>
      <vt:variant>
        <vt:lpwstr/>
      </vt:variant>
      <vt:variant>
        <vt:lpwstr>_Toc69372038</vt:lpwstr>
      </vt:variant>
      <vt:variant>
        <vt:i4>1966132</vt:i4>
      </vt:variant>
      <vt:variant>
        <vt:i4>20</vt:i4>
      </vt:variant>
      <vt:variant>
        <vt:i4>0</vt:i4>
      </vt:variant>
      <vt:variant>
        <vt:i4>5</vt:i4>
      </vt:variant>
      <vt:variant>
        <vt:lpwstr/>
      </vt:variant>
      <vt:variant>
        <vt:lpwstr>_Toc69372037</vt:lpwstr>
      </vt:variant>
      <vt:variant>
        <vt:i4>2031668</vt:i4>
      </vt:variant>
      <vt:variant>
        <vt:i4>14</vt:i4>
      </vt:variant>
      <vt:variant>
        <vt:i4>0</vt:i4>
      </vt:variant>
      <vt:variant>
        <vt:i4>5</vt:i4>
      </vt:variant>
      <vt:variant>
        <vt:lpwstr/>
      </vt:variant>
      <vt:variant>
        <vt:lpwstr>_Toc69372036</vt:lpwstr>
      </vt:variant>
      <vt:variant>
        <vt:i4>1835060</vt:i4>
      </vt:variant>
      <vt:variant>
        <vt:i4>8</vt:i4>
      </vt:variant>
      <vt:variant>
        <vt:i4>0</vt:i4>
      </vt:variant>
      <vt:variant>
        <vt:i4>5</vt:i4>
      </vt:variant>
      <vt:variant>
        <vt:lpwstr/>
      </vt:variant>
      <vt:variant>
        <vt:lpwstr>_Toc69372035</vt:lpwstr>
      </vt:variant>
      <vt:variant>
        <vt:i4>1900596</vt:i4>
      </vt:variant>
      <vt:variant>
        <vt:i4>2</vt:i4>
      </vt:variant>
      <vt:variant>
        <vt:i4>0</vt:i4>
      </vt:variant>
      <vt:variant>
        <vt:i4>5</vt:i4>
      </vt:variant>
      <vt:variant>
        <vt:lpwstr/>
      </vt:variant>
      <vt:variant>
        <vt:lpwstr>_Toc69372034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dc:title>
  <dc:subject/>
  <dc:creator>Martina Zupan</dc:creator>
  <cp:keywords/>
  <cp:lastModifiedBy>Nina Pezdirec</cp:lastModifiedBy>
  <cp:revision>3</cp:revision>
  <cp:lastPrinted>2021-05-13T06:38:00Z</cp:lastPrinted>
  <dcterms:created xsi:type="dcterms:W3CDTF">2023-01-06T11:49:00Z</dcterms:created>
  <dcterms:modified xsi:type="dcterms:W3CDTF">2023-01-06T11:58:00Z</dcterms:modified>
</cp:coreProperties>
</file>