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D4" w:rsidRDefault="00AB64D4"/>
    <w:p w:rsidR="00A805A7" w:rsidRDefault="00A805A7"/>
    <w:p w:rsidR="00A805A7" w:rsidRDefault="00A805A7"/>
    <w:p w:rsidR="00A805A7" w:rsidRDefault="00A805A7">
      <w:r>
        <w:rPr>
          <w:noProof/>
          <w:lang w:eastAsia="sl-SI"/>
        </w:rPr>
        <w:drawing>
          <wp:inline distT="0" distB="0" distL="0" distR="0" wp14:anchorId="534B6BD5" wp14:editId="1539F701">
            <wp:extent cx="4290060" cy="1036320"/>
            <wp:effectExtent l="0" t="0" r="0" b="0"/>
            <wp:docPr id="1" name="Slika 1" descr="logo-mesnine-pel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esnine-pelo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5A7" w:rsidRPr="00A805A7" w:rsidRDefault="00A805A7" w:rsidP="00A805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hyperlink r:id="rId5" w:history="1">
        <w:r w:rsidRPr="00A805A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lang w:eastAsia="sl-SI"/>
          </w:rPr>
          <w:t xml:space="preserve">Obvestilo o odpoklicu izdelkov </w:t>
        </w:r>
      </w:hyperlink>
      <w:bookmarkStart w:id="0" w:name="_GoBack"/>
      <w:bookmarkEnd w:id="0"/>
    </w:p>
    <w:p w:rsidR="00A805A7" w:rsidRPr="00A805A7" w:rsidRDefault="00A805A7" w:rsidP="00A80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</w:t>
      </w:r>
    </w:p>
    <w:p w:rsidR="00A805A7" w:rsidRPr="00A805A7" w:rsidRDefault="00A805A7" w:rsidP="00A80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obvestila uradnega veterinarja izvajamo iz preventivnih razlogov, zaradi suma na zdravstveno oporečnost ene od surovin, odpoklic sledečih izdelkov:</w:t>
      </w:r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- Prekajena rebra  (</w:t>
      </w:r>
      <w:proofErr w:type="spellStart"/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>rinfuza</w:t>
      </w:r>
      <w:proofErr w:type="spellEnd"/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VP), LOT 19201</w:t>
      </w:r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- Hrenovke (v plinu in VP), LOT 19202</w:t>
      </w:r>
    </w:p>
    <w:p w:rsidR="00A805A7" w:rsidRPr="00A805A7" w:rsidRDefault="00A805A7" w:rsidP="00A80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>Odpodklic</w:t>
      </w:r>
      <w:proofErr w:type="spellEnd"/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izvaja izključno za izdelke navedenega LOT-a. Izdelki so bili v prodajani od 21.10.2019 do 25.10.2019.</w:t>
      </w:r>
    </w:p>
    <w:p w:rsidR="00A805A7" w:rsidRPr="00A805A7" w:rsidRDefault="00A805A7" w:rsidP="00A80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>V primeru, da imate to živilo doma, ga ne zaužite. Lahko ga vrnete v trgovino, kjer ste ga kupili, upravičeni ste do povrnitve kupnine.</w:t>
      </w:r>
    </w:p>
    <w:p w:rsidR="00A805A7" w:rsidRPr="00A805A7" w:rsidRDefault="00A805A7" w:rsidP="00A80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>Z razumevanjem,</w:t>
      </w:r>
    </w:p>
    <w:p w:rsidR="00A805A7" w:rsidRPr="00A805A7" w:rsidRDefault="00A805A7" w:rsidP="00A80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>Jurij Arčon</w:t>
      </w:r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>Peloz</w:t>
      </w:r>
      <w:proofErr w:type="spellEnd"/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>d.o.o</w:t>
      </w:r>
      <w:proofErr w:type="spellEnd"/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>Email</w:t>
      </w:r>
      <w:proofErr w:type="spellEnd"/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6" w:history="1">
        <w:r w:rsidRPr="00A805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sl-SI"/>
          </w:rPr>
          <w:t>peloz@siol.net</w:t>
        </w:r>
      </w:hyperlink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>mob</w:t>
      </w:r>
      <w:proofErr w:type="spellEnd"/>
      <w:r w:rsidRPr="00A805A7">
        <w:rPr>
          <w:rFonts w:ascii="Times New Roman" w:eastAsia="Times New Roman" w:hAnsi="Times New Roman" w:cs="Times New Roman"/>
          <w:sz w:val="24"/>
          <w:szCs w:val="24"/>
          <w:lang w:eastAsia="sl-SI"/>
        </w:rPr>
        <w:t>: 00 386 41 366 544</w:t>
      </w:r>
    </w:p>
    <w:p w:rsidR="00A805A7" w:rsidRDefault="00A805A7"/>
    <w:sectPr w:rsidR="00A8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A7"/>
    <w:rsid w:val="00A805A7"/>
    <w:rsid w:val="00A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84C31-7D96-4612-960B-FACBC8F9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loz@siol.net" TargetMode="External"/><Relationship Id="rId5" Type="http://schemas.openxmlformats.org/officeDocument/2006/relationships/hyperlink" Target="https://www.peloz.si/sl/novice-in-posebne-ponudbe/142-obvestilo-o-odpoklicu-izdelk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2019-10-29T07:36:00Z</dcterms:created>
  <dcterms:modified xsi:type="dcterms:W3CDTF">2019-10-29T07:37:00Z</dcterms:modified>
</cp:coreProperties>
</file>