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BFAC" w14:textId="77777777" w:rsidR="00D73DEE" w:rsidRPr="00357740" w:rsidRDefault="00D73DEE" w:rsidP="003B0A56">
      <w:pPr>
        <w:autoSpaceDE w:val="0"/>
        <w:autoSpaceDN w:val="0"/>
        <w:adjustRightInd w:val="0"/>
        <w:ind w:left="-426"/>
        <w:rPr>
          <w:rFonts w:ascii="Republika" w:hAnsi="Republika"/>
          <w:sz w:val="18"/>
          <w:szCs w:val="18"/>
          <w:lang w:val="sl-SI"/>
        </w:rPr>
      </w:pPr>
      <w:r w:rsidRPr="00357740">
        <w:rPr>
          <w:rFonts w:ascii="Republika" w:hAnsi="Republika"/>
          <w:sz w:val="18"/>
          <w:szCs w:val="18"/>
          <w:lang w:val="sl-SI"/>
        </w:rPr>
        <w:t>REPUBLIKA SLOVENIJA</w:t>
      </w:r>
    </w:p>
    <w:p w14:paraId="44A40FD6" w14:textId="77777777" w:rsidR="00D73DEE" w:rsidRPr="00357740" w:rsidRDefault="00D73DEE" w:rsidP="00337DC5">
      <w:pPr>
        <w:pStyle w:val="Glava"/>
        <w:tabs>
          <w:tab w:val="left" w:pos="5112"/>
        </w:tabs>
        <w:ind w:left="-426"/>
        <w:rPr>
          <w:rFonts w:ascii="Republika" w:hAnsi="Republika"/>
          <w:caps/>
          <w:sz w:val="18"/>
          <w:szCs w:val="18"/>
          <w:lang w:val="sl-SI"/>
        </w:rPr>
      </w:pPr>
      <w:r w:rsidRPr="00357740">
        <w:rPr>
          <w:rFonts w:ascii="Republika" w:hAnsi="Republika"/>
          <w:b/>
          <w:caps/>
          <w:sz w:val="18"/>
          <w:szCs w:val="18"/>
          <w:lang w:val="sl-SI"/>
        </w:rPr>
        <w:t xml:space="preserve">Ministrstvo za kmetijstvo in </w:t>
      </w:r>
      <w:r w:rsidR="005323C5" w:rsidRPr="00357740">
        <w:rPr>
          <w:rFonts w:ascii="Republika" w:hAnsi="Republika"/>
          <w:b/>
          <w:caps/>
          <w:sz w:val="18"/>
          <w:szCs w:val="18"/>
          <w:lang w:val="sl-SI"/>
        </w:rPr>
        <w:t>OKOJE</w:t>
      </w:r>
      <w:r w:rsidRPr="00357740">
        <w:rPr>
          <w:rFonts w:ascii="Republika" w:hAnsi="Republika"/>
          <w:caps/>
          <w:sz w:val="18"/>
          <w:szCs w:val="18"/>
          <w:lang w:val="sl-SI"/>
        </w:rPr>
        <w:t xml:space="preserve"> </w:t>
      </w:r>
    </w:p>
    <w:p w14:paraId="65006360" w14:textId="77777777" w:rsidR="00D73DEE" w:rsidRPr="00357740" w:rsidRDefault="005323C5" w:rsidP="003B0A56">
      <w:pPr>
        <w:pStyle w:val="Glava"/>
        <w:tabs>
          <w:tab w:val="left" w:pos="5112"/>
        </w:tabs>
        <w:ind w:left="-426"/>
        <w:rPr>
          <w:rFonts w:ascii="Republika" w:hAnsi="Republika"/>
          <w:caps/>
          <w:sz w:val="18"/>
          <w:szCs w:val="18"/>
          <w:lang w:val="sl-SI"/>
        </w:rPr>
      </w:pPr>
      <w:r w:rsidRPr="00357740">
        <w:rPr>
          <w:rFonts w:ascii="Republika" w:hAnsi="Republika"/>
          <w:caps/>
          <w:sz w:val="18"/>
          <w:szCs w:val="18"/>
          <w:lang w:val="sl-SI"/>
        </w:rPr>
        <w:t>UPRAVA ZA VARNO HRANO, VETERINARSTVO IN VARSTVO RASTLIN</w:t>
      </w:r>
    </w:p>
    <w:p w14:paraId="5AF14386" w14:textId="77777777" w:rsidR="00D73DEE" w:rsidRPr="00357740" w:rsidRDefault="00D73DEE" w:rsidP="003B0A56">
      <w:pPr>
        <w:pStyle w:val="Glava"/>
        <w:tabs>
          <w:tab w:val="left" w:pos="5112"/>
        </w:tabs>
        <w:ind w:left="-426"/>
        <w:rPr>
          <w:rFonts w:ascii="Republika" w:hAnsi="Republika" w:cs="Arial"/>
          <w:sz w:val="18"/>
          <w:szCs w:val="18"/>
          <w:lang w:val="sl-SI"/>
        </w:rPr>
      </w:pPr>
      <w:r w:rsidRPr="00357740">
        <w:rPr>
          <w:rFonts w:ascii="Republika" w:hAnsi="Republika" w:cs="Arial"/>
          <w:sz w:val="18"/>
          <w:szCs w:val="18"/>
          <w:lang w:val="sl-SI"/>
        </w:rPr>
        <w:t xml:space="preserve">   </w:t>
      </w:r>
    </w:p>
    <w:p w14:paraId="74B849DD" w14:textId="77777777" w:rsidR="00D73DEE" w:rsidRPr="00357740" w:rsidRDefault="005323C5" w:rsidP="003B0A56">
      <w:pPr>
        <w:pStyle w:val="Glava"/>
        <w:tabs>
          <w:tab w:val="left" w:pos="5112"/>
        </w:tabs>
        <w:ind w:left="-426"/>
        <w:rPr>
          <w:rFonts w:cs="Arial"/>
          <w:sz w:val="18"/>
          <w:szCs w:val="18"/>
          <w:lang w:val="sl-SI"/>
        </w:rPr>
      </w:pPr>
      <w:r w:rsidRPr="00357740">
        <w:rPr>
          <w:rFonts w:cs="Arial"/>
          <w:sz w:val="18"/>
          <w:szCs w:val="18"/>
          <w:lang w:val="sl-SI"/>
        </w:rPr>
        <w:t>Dunajska cesta 22</w:t>
      </w:r>
      <w:r w:rsidR="00D73DEE" w:rsidRPr="00357740">
        <w:rPr>
          <w:rFonts w:cs="Arial"/>
          <w:sz w:val="18"/>
          <w:szCs w:val="18"/>
          <w:lang w:val="sl-SI"/>
        </w:rPr>
        <w:t xml:space="preserve">, </w:t>
      </w:r>
      <w:r w:rsidRPr="00357740">
        <w:rPr>
          <w:rFonts w:cs="Arial"/>
          <w:sz w:val="18"/>
          <w:szCs w:val="18"/>
          <w:lang w:val="sl-SI"/>
        </w:rPr>
        <w:t>SI-</w:t>
      </w:r>
      <w:r w:rsidR="00D73DEE" w:rsidRPr="00357740">
        <w:rPr>
          <w:rFonts w:cs="Arial"/>
          <w:sz w:val="18"/>
          <w:szCs w:val="18"/>
          <w:lang w:val="sl-SI"/>
        </w:rPr>
        <w:t>1000 Ljubljana</w:t>
      </w:r>
      <w:r w:rsidRPr="00357740">
        <w:rPr>
          <w:rFonts w:cs="Arial"/>
          <w:sz w:val="18"/>
          <w:szCs w:val="18"/>
          <w:lang w:val="sl-SI"/>
        </w:rPr>
        <w:t>, Slovenija</w:t>
      </w:r>
      <w:r w:rsidR="00D73DEE" w:rsidRPr="00357740">
        <w:rPr>
          <w:rFonts w:cs="Arial"/>
          <w:sz w:val="18"/>
          <w:szCs w:val="18"/>
          <w:lang w:val="sl-SI"/>
        </w:rPr>
        <w:tab/>
        <w:t xml:space="preserve">                                                     </w:t>
      </w:r>
      <w:r w:rsidR="001E167F" w:rsidRPr="00357740">
        <w:rPr>
          <w:rFonts w:cs="Arial"/>
          <w:sz w:val="18"/>
          <w:szCs w:val="18"/>
          <w:lang w:val="sl-SI"/>
        </w:rPr>
        <w:t xml:space="preserve"> </w:t>
      </w:r>
      <w:r w:rsidR="00D73DEE" w:rsidRPr="00357740">
        <w:rPr>
          <w:rFonts w:cs="Arial"/>
          <w:sz w:val="18"/>
          <w:szCs w:val="18"/>
          <w:lang w:val="sl-SI"/>
        </w:rPr>
        <w:t xml:space="preserve">T: 01 </w:t>
      </w:r>
      <w:r w:rsidRPr="00357740">
        <w:rPr>
          <w:rFonts w:cs="Arial"/>
          <w:sz w:val="18"/>
          <w:szCs w:val="18"/>
          <w:lang w:val="sl-SI"/>
        </w:rPr>
        <w:t>300 13 44 ,  F: 01 300 13 56</w:t>
      </w:r>
      <w:r w:rsidR="00D73DEE" w:rsidRPr="00357740">
        <w:rPr>
          <w:rFonts w:cs="Arial"/>
          <w:sz w:val="18"/>
          <w:szCs w:val="18"/>
          <w:lang w:val="sl-SI"/>
        </w:rPr>
        <w:t xml:space="preserve"> </w:t>
      </w:r>
    </w:p>
    <w:p w14:paraId="5CF6897C" w14:textId="77777777" w:rsidR="00D73DEE" w:rsidRPr="00357740" w:rsidRDefault="00D73DEE" w:rsidP="003B0A56">
      <w:pPr>
        <w:pStyle w:val="Glava"/>
        <w:tabs>
          <w:tab w:val="left" w:pos="5112"/>
        </w:tabs>
        <w:ind w:left="-426"/>
        <w:rPr>
          <w:rFonts w:cs="Arial"/>
          <w:sz w:val="18"/>
          <w:szCs w:val="18"/>
          <w:lang w:val="sl-SI"/>
        </w:rPr>
      </w:pPr>
      <w:r w:rsidRPr="00357740">
        <w:rPr>
          <w:rFonts w:cs="Arial"/>
          <w:sz w:val="18"/>
          <w:szCs w:val="18"/>
          <w:lang w:val="sl-SI"/>
        </w:rPr>
        <w:tab/>
        <w:t xml:space="preserve">                                                                      </w:t>
      </w:r>
      <w:r w:rsidR="005323C5" w:rsidRPr="00357740">
        <w:rPr>
          <w:rFonts w:cs="Arial"/>
          <w:sz w:val="18"/>
          <w:szCs w:val="18"/>
          <w:lang w:val="sl-SI"/>
        </w:rPr>
        <w:t xml:space="preserve">                             </w:t>
      </w:r>
      <w:r w:rsidRPr="00357740">
        <w:rPr>
          <w:rFonts w:cs="Arial"/>
          <w:sz w:val="18"/>
          <w:szCs w:val="18"/>
          <w:lang w:val="sl-SI"/>
        </w:rPr>
        <w:t xml:space="preserve"> E: </w:t>
      </w:r>
      <w:hyperlink r:id="rId8" w:history="1">
        <w:r w:rsidR="005323C5" w:rsidRPr="00357740">
          <w:rPr>
            <w:rStyle w:val="Hiperpovezava"/>
            <w:rFonts w:cs="Arial"/>
            <w:sz w:val="18"/>
            <w:szCs w:val="18"/>
            <w:lang w:val="sl-SI"/>
          </w:rPr>
          <w:t>uvhvvr.mkgp@gov.si</w:t>
        </w:r>
      </w:hyperlink>
      <w:r w:rsidR="005323C5" w:rsidRPr="00357740">
        <w:rPr>
          <w:rFonts w:cs="Arial"/>
          <w:sz w:val="18"/>
          <w:szCs w:val="18"/>
          <w:lang w:val="sl-SI"/>
        </w:rPr>
        <w:t xml:space="preserve"> </w:t>
      </w:r>
    </w:p>
    <w:p w14:paraId="790550F4" w14:textId="77777777" w:rsidR="00944811" w:rsidRPr="00357740" w:rsidRDefault="00D73DEE" w:rsidP="003B0A56">
      <w:pPr>
        <w:pStyle w:val="Glava"/>
        <w:tabs>
          <w:tab w:val="left" w:pos="5112"/>
        </w:tabs>
        <w:ind w:left="-426"/>
        <w:rPr>
          <w:rFonts w:cs="Arial"/>
          <w:sz w:val="18"/>
          <w:szCs w:val="18"/>
          <w:lang w:val="sl-SI"/>
        </w:rPr>
      </w:pPr>
      <w:r w:rsidRPr="00357740">
        <w:rPr>
          <w:rFonts w:cs="Arial"/>
          <w:sz w:val="18"/>
          <w:szCs w:val="18"/>
          <w:lang w:val="sl-SI"/>
        </w:rPr>
        <w:tab/>
        <w:t xml:space="preserve">                                                             </w:t>
      </w:r>
      <w:r w:rsidR="005323C5" w:rsidRPr="00357740">
        <w:rPr>
          <w:rFonts w:cs="Arial"/>
          <w:sz w:val="18"/>
          <w:szCs w:val="18"/>
          <w:lang w:val="sl-SI"/>
        </w:rPr>
        <w:t xml:space="preserve">                               </w:t>
      </w:r>
      <w:r w:rsidRPr="00357740">
        <w:rPr>
          <w:rFonts w:cs="Arial"/>
          <w:sz w:val="18"/>
          <w:szCs w:val="18"/>
          <w:lang w:val="sl-SI"/>
        </w:rPr>
        <w:t xml:space="preserve"> </w:t>
      </w:r>
      <w:r w:rsidR="005323C5" w:rsidRPr="00357740">
        <w:rPr>
          <w:rFonts w:cs="Arial"/>
          <w:sz w:val="18"/>
          <w:szCs w:val="18"/>
          <w:lang w:val="sl-SI"/>
        </w:rPr>
        <w:t xml:space="preserve">www.uvhvvr.gov.si         </w:t>
      </w:r>
    </w:p>
    <w:p w14:paraId="5BFFAAF5" w14:textId="77777777" w:rsidR="001E357A" w:rsidRPr="00357740" w:rsidRDefault="001E357A" w:rsidP="003B0A56">
      <w:pPr>
        <w:ind w:left="-426"/>
        <w:rPr>
          <w:rFonts w:cs="Arial"/>
          <w:sz w:val="18"/>
          <w:szCs w:val="18"/>
          <w:lang w:val="sl-SI"/>
        </w:rPr>
      </w:pPr>
    </w:p>
    <w:p w14:paraId="7A4E5ED4" w14:textId="77777777" w:rsidR="00362C6A" w:rsidRPr="00357740" w:rsidRDefault="00362C6A" w:rsidP="003B0A56">
      <w:pPr>
        <w:ind w:left="-426"/>
        <w:jc w:val="center"/>
        <w:rPr>
          <w:b/>
          <w:sz w:val="18"/>
          <w:szCs w:val="18"/>
          <w:lang w:val="sl-SI"/>
        </w:rPr>
      </w:pPr>
    </w:p>
    <w:p w14:paraId="2B98E573" w14:textId="77777777" w:rsidR="00464C36" w:rsidRPr="00357740" w:rsidRDefault="00464C36" w:rsidP="003B0A56">
      <w:pPr>
        <w:pStyle w:val="Telobesedila2"/>
        <w:spacing w:after="0" w:line="240" w:lineRule="auto"/>
        <w:ind w:left="-426"/>
        <w:rPr>
          <w:sz w:val="18"/>
          <w:szCs w:val="18"/>
          <w:lang w:val="sl-SI"/>
        </w:rPr>
      </w:pPr>
    </w:p>
    <w:p w14:paraId="23A73F20" w14:textId="77777777" w:rsidR="00876026" w:rsidRPr="00357740" w:rsidRDefault="00876026" w:rsidP="00876026">
      <w:pPr>
        <w:pStyle w:val="datumtevilka"/>
        <w:rPr>
          <w:rFonts w:cs="Arial"/>
          <w:sz w:val="18"/>
          <w:szCs w:val="18"/>
        </w:rPr>
      </w:pPr>
      <w:r w:rsidRPr="00357740">
        <w:rPr>
          <w:rFonts w:cs="Arial"/>
          <w:sz w:val="18"/>
          <w:szCs w:val="18"/>
        </w:rPr>
        <w:t xml:space="preserve">Številka: </w:t>
      </w:r>
      <w:r w:rsidR="00CD509A" w:rsidRPr="00357740">
        <w:rPr>
          <w:rFonts w:cs="Arial"/>
          <w:sz w:val="18"/>
          <w:szCs w:val="18"/>
        </w:rPr>
        <w:t xml:space="preserve">     U0070-</w:t>
      </w:r>
      <w:r w:rsidR="00B01F1E" w:rsidRPr="00357740">
        <w:rPr>
          <w:rFonts w:cs="Arial"/>
          <w:sz w:val="18"/>
          <w:szCs w:val="18"/>
        </w:rPr>
        <w:t>1</w:t>
      </w:r>
      <w:r w:rsidR="007350E8">
        <w:rPr>
          <w:rFonts w:cs="Arial"/>
          <w:sz w:val="18"/>
          <w:szCs w:val="18"/>
        </w:rPr>
        <w:t>2</w:t>
      </w:r>
      <w:r w:rsidR="00CD509A" w:rsidRPr="00357740">
        <w:rPr>
          <w:rFonts w:cs="Arial"/>
          <w:sz w:val="18"/>
          <w:szCs w:val="18"/>
        </w:rPr>
        <w:t>/</w:t>
      </w:r>
      <w:r w:rsidR="003A452B" w:rsidRPr="00357740">
        <w:rPr>
          <w:rFonts w:cs="Arial"/>
          <w:sz w:val="18"/>
          <w:szCs w:val="18"/>
        </w:rPr>
        <w:t>2021</w:t>
      </w:r>
      <w:r w:rsidRPr="00357740">
        <w:rPr>
          <w:rFonts w:cs="Arial"/>
          <w:sz w:val="18"/>
          <w:szCs w:val="18"/>
        </w:rPr>
        <w:tab/>
      </w:r>
    </w:p>
    <w:p w14:paraId="622D7A00" w14:textId="77777777" w:rsidR="00876026" w:rsidRPr="00357740" w:rsidRDefault="00876026" w:rsidP="00752813">
      <w:pPr>
        <w:pStyle w:val="datumtevilka"/>
        <w:rPr>
          <w:rFonts w:cs="Arial"/>
          <w:sz w:val="18"/>
          <w:szCs w:val="18"/>
        </w:rPr>
      </w:pPr>
      <w:r w:rsidRPr="00357740">
        <w:rPr>
          <w:rFonts w:cs="Arial"/>
          <w:sz w:val="18"/>
          <w:szCs w:val="18"/>
        </w:rPr>
        <w:t xml:space="preserve">Datum:        </w:t>
      </w:r>
      <w:r w:rsidR="003A452B" w:rsidRPr="00357740">
        <w:rPr>
          <w:rFonts w:cs="Arial"/>
          <w:sz w:val="18"/>
          <w:szCs w:val="18"/>
        </w:rPr>
        <w:t>4</w:t>
      </w:r>
      <w:r w:rsidR="008D442A" w:rsidRPr="00357740">
        <w:rPr>
          <w:rFonts w:cs="Arial"/>
          <w:sz w:val="18"/>
          <w:szCs w:val="18"/>
        </w:rPr>
        <w:t xml:space="preserve">. </w:t>
      </w:r>
      <w:r w:rsidR="003A452B" w:rsidRPr="00357740">
        <w:rPr>
          <w:rFonts w:cs="Arial"/>
          <w:sz w:val="18"/>
          <w:szCs w:val="18"/>
        </w:rPr>
        <w:t>10</w:t>
      </w:r>
      <w:r w:rsidR="008D442A" w:rsidRPr="00357740">
        <w:rPr>
          <w:rFonts w:cs="Arial"/>
          <w:sz w:val="18"/>
          <w:szCs w:val="18"/>
        </w:rPr>
        <w:t>.</w:t>
      </w:r>
      <w:r w:rsidR="00975BBC" w:rsidRPr="00357740">
        <w:rPr>
          <w:rFonts w:cs="Arial"/>
          <w:sz w:val="18"/>
          <w:szCs w:val="18"/>
        </w:rPr>
        <w:t xml:space="preserve"> </w:t>
      </w:r>
      <w:r w:rsidR="003A452B" w:rsidRPr="00357740">
        <w:rPr>
          <w:rFonts w:cs="Arial"/>
          <w:sz w:val="18"/>
          <w:szCs w:val="18"/>
        </w:rPr>
        <w:t>2021</w:t>
      </w:r>
    </w:p>
    <w:p w14:paraId="05AE47DE" w14:textId="77777777" w:rsidR="00876026" w:rsidRPr="00357740" w:rsidRDefault="00876026" w:rsidP="00876026">
      <w:pPr>
        <w:jc w:val="center"/>
        <w:rPr>
          <w:rFonts w:cs="Arial"/>
          <w:b/>
          <w:sz w:val="18"/>
          <w:szCs w:val="18"/>
          <w:lang w:val="sl-SI"/>
        </w:rPr>
      </w:pPr>
    </w:p>
    <w:p w14:paraId="0A07B86A" w14:textId="77777777" w:rsidR="00876026" w:rsidRPr="00357740" w:rsidRDefault="00876026" w:rsidP="00876026">
      <w:pPr>
        <w:jc w:val="center"/>
        <w:rPr>
          <w:rFonts w:cs="Arial"/>
          <w:b/>
          <w:sz w:val="18"/>
          <w:szCs w:val="18"/>
          <w:lang w:val="sl-SI"/>
        </w:rPr>
      </w:pPr>
    </w:p>
    <w:p w14:paraId="653A66CA" w14:textId="77777777" w:rsidR="00876026" w:rsidRPr="00357740" w:rsidRDefault="00876026" w:rsidP="00876026">
      <w:pPr>
        <w:rPr>
          <w:rFonts w:cs="Arial"/>
          <w:b/>
          <w:sz w:val="18"/>
          <w:szCs w:val="18"/>
          <w:lang w:val="sl-SI"/>
        </w:rPr>
      </w:pPr>
    </w:p>
    <w:p w14:paraId="0C863AA3" w14:textId="77777777" w:rsidR="00EC2510" w:rsidRPr="00357740" w:rsidRDefault="00EC2510" w:rsidP="00717AC6">
      <w:pPr>
        <w:ind w:left="993" w:hanging="993"/>
        <w:jc w:val="center"/>
        <w:rPr>
          <w:b/>
          <w:bCs/>
          <w:kern w:val="32"/>
          <w:sz w:val="18"/>
          <w:szCs w:val="18"/>
          <w:lang w:val="sl-SI"/>
        </w:rPr>
      </w:pPr>
    </w:p>
    <w:p w14:paraId="14843E3C" w14:textId="77777777" w:rsidR="003A452B" w:rsidRPr="00357740" w:rsidRDefault="003008D1" w:rsidP="007350E8">
      <w:pPr>
        <w:keepNext/>
        <w:spacing w:before="240" w:after="60" w:line="260" w:lineRule="atLeast"/>
        <w:ind w:left="709" w:right="564" w:hanging="709"/>
        <w:jc w:val="both"/>
        <w:outlineLvl w:val="0"/>
        <w:rPr>
          <w:b/>
          <w:sz w:val="18"/>
          <w:szCs w:val="18"/>
          <w:lang w:val="sl-SI"/>
        </w:rPr>
      </w:pPr>
      <w:r w:rsidRPr="00357740">
        <w:rPr>
          <w:b/>
          <w:sz w:val="18"/>
          <w:szCs w:val="18"/>
          <w:lang w:val="sl-SI"/>
        </w:rPr>
        <w:t xml:space="preserve">Zadeva: </w:t>
      </w:r>
      <w:r w:rsidR="003A452B" w:rsidRPr="00357740">
        <w:rPr>
          <w:b/>
          <w:sz w:val="18"/>
          <w:szCs w:val="18"/>
          <w:lang w:val="sl-SI"/>
        </w:rPr>
        <w:t>Poročilo o  uradnem nadzoru sledljivosti, označevanja in kakovosti sadja in zelenjave (</w:t>
      </w:r>
      <w:proofErr w:type="spellStart"/>
      <w:r w:rsidR="003A452B" w:rsidRPr="00357740">
        <w:rPr>
          <w:b/>
          <w:sz w:val="18"/>
          <w:szCs w:val="18"/>
          <w:lang w:val="sl-SI"/>
        </w:rPr>
        <w:t>Sa-Ze</w:t>
      </w:r>
      <w:proofErr w:type="spellEnd"/>
      <w:r w:rsidR="003A452B" w:rsidRPr="00357740">
        <w:rPr>
          <w:b/>
          <w:sz w:val="18"/>
          <w:szCs w:val="18"/>
          <w:lang w:val="sl-SI"/>
        </w:rPr>
        <w:t>) na stojnicah</w:t>
      </w:r>
      <w:r w:rsidR="003A452B" w:rsidRPr="00357740" w:rsidDel="003A452B">
        <w:rPr>
          <w:b/>
          <w:sz w:val="18"/>
          <w:szCs w:val="18"/>
          <w:lang w:val="sl-SI"/>
        </w:rPr>
        <w:t xml:space="preserve"> </w:t>
      </w:r>
    </w:p>
    <w:p w14:paraId="30542E0F" w14:textId="77777777" w:rsidR="003A452B" w:rsidRPr="00357740" w:rsidRDefault="003A452B" w:rsidP="003A452B">
      <w:pPr>
        <w:keepNext/>
        <w:numPr>
          <w:ilvl w:val="0"/>
          <w:numId w:val="45"/>
        </w:numPr>
        <w:spacing w:before="240" w:after="60" w:line="260" w:lineRule="atLeast"/>
        <w:ind w:right="564"/>
        <w:jc w:val="both"/>
        <w:outlineLvl w:val="0"/>
        <w:rPr>
          <w:b/>
          <w:bCs/>
          <w:color w:val="000000"/>
          <w:kern w:val="32"/>
          <w:sz w:val="18"/>
          <w:szCs w:val="18"/>
          <w:lang w:val="sl-SI"/>
        </w:rPr>
      </w:pPr>
      <w:r w:rsidRPr="00357740">
        <w:rPr>
          <w:b/>
          <w:bCs/>
          <w:color w:val="000000"/>
          <w:kern w:val="32"/>
          <w:sz w:val="18"/>
          <w:szCs w:val="18"/>
          <w:lang w:val="sl-SI"/>
        </w:rPr>
        <w:t>Namen izvedbe nadzora</w:t>
      </w:r>
    </w:p>
    <w:p w14:paraId="2877BA03" w14:textId="77777777" w:rsidR="003A452B" w:rsidRPr="00357740" w:rsidRDefault="003A452B" w:rsidP="003A452B">
      <w:pPr>
        <w:spacing w:line="276" w:lineRule="auto"/>
        <w:ind w:right="564"/>
        <w:jc w:val="both"/>
        <w:rPr>
          <w:rFonts w:cs="Arial"/>
          <w:sz w:val="18"/>
          <w:szCs w:val="18"/>
          <w:lang w:val="sl-SI" w:eastAsia="sl-SI"/>
        </w:rPr>
      </w:pPr>
    </w:p>
    <w:p w14:paraId="1427C049" w14:textId="77777777" w:rsidR="003A452B" w:rsidRPr="00357740" w:rsidRDefault="003A452B" w:rsidP="003A452B">
      <w:pPr>
        <w:autoSpaceDE w:val="0"/>
        <w:autoSpaceDN w:val="0"/>
        <w:adjustRightInd w:val="0"/>
        <w:spacing w:line="276" w:lineRule="auto"/>
        <w:ind w:right="561"/>
        <w:jc w:val="both"/>
        <w:rPr>
          <w:rFonts w:cs="Arial"/>
          <w:color w:val="000000"/>
          <w:sz w:val="18"/>
          <w:szCs w:val="18"/>
          <w:lang w:val="sl-SI" w:eastAsia="sl-SI" w:bidi="ar-SA"/>
        </w:rPr>
      </w:pPr>
      <w:r w:rsidRPr="00357740">
        <w:rPr>
          <w:rFonts w:cs="Arial"/>
          <w:color w:val="000000"/>
          <w:sz w:val="18"/>
          <w:szCs w:val="18"/>
          <w:lang w:val="sl-SI" w:eastAsia="sl-SI" w:bidi="ar-SA"/>
        </w:rPr>
        <w:t xml:space="preserve">Inšpektorji za hrano Uprave za varno hrano, veterinarstvo in varstvo rastlin (UVHVV) so </w:t>
      </w:r>
      <w:r w:rsidRPr="00357740">
        <w:rPr>
          <w:rFonts w:cs="Arial"/>
          <w:sz w:val="18"/>
          <w:szCs w:val="18"/>
          <w:lang w:val="sl-SI" w:eastAsia="sl-SI" w:bidi="ar-SA"/>
        </w:rPr>
        <w:t xml:space="preserve">v maju 2021 začeli s preverjanjem </w:t>
      </w:r>
      <w:r w:rsidRPr="00357740">
        <w:rPr>
          <w:rFonts w:cs="Arial"/>
          <w:color w:val="000000"/>
          <w:sz w:val="18"/>
          <w:szCs w:val="18"/>
          <w:lang w:val="sl-SI" w:eastAsia="sl-SI" w:bidi="ar-SA"/>
        </w:rPr>
        <w:t>sledljivosti, kakovosti in ustrezne označenosti sadja in zelenjave na prodajnih mestih, predvsem na stojnicah ob cestah in na  tržnicah. Zaradi  ugotovitev preteklih let so bili pri pregledih posebej pozorni na zavajanje potrošnikov glede navajanja porekla</w:t>
      </w:r>
      <w:r w:rsidRPr="00357740">
        <w:rPr>
          <w:rFonts w:cs="Arial"/>
          <w:sz w:val="18"/>
          <w:szCs w:val="18"/>
          <w:lang w:val="sl-SI" w:eastAsia="sl-SI" w:bidi="ar-SA"/>
        </w:rPr>
        <w:t xml:space="preserve">. </w:t>
      </w:r>
      <w:r w:rsidRPr="00357740">
        <w:rPr>
          <w:rFonts w:cs="Arial"/>
          <w:color w:val="000000"/>
          <w:sz w:val="18"/>
          <w:szCs w:val="18"/>
          <w:lang w:val="sl-SI" w:eastAsia="sl-SI" w:bidi="ar-SA"/>
        </w:rPr>
        <w:t xml:space="preserve">Poleg sledljivosti, označevanja in kakovosti, so inšpektorji preverjali tudi izpolnjevanje splošnih higienskih pogojev na mestu prodaje in posebnih pogojev, predpisanih z namenom omejitve širjenja  Covid-19. </w:t>
      </w:r>
    </w:p>
    <w:p w14:paraId="54087707" w14:textId="77777777" w:rsidR="003A452B" w:rsidRPr="005B6436" w:rsidRDefault="003A452B" w:rsidP="003A452B">
      <w:pPr>
        <w:spacing w:line="276" w:lineRule="auto"/>
        <w:ind w:right="564"/>
        <w:jc w:val="both"/>
        <w:rPr>
          <w:rFonts w:cs="Arial"/>
          <w:sz w:val="18"/>
          <w:szCs w:val="18"/>
          <w:lang w:val="sl-SI" w:eastAsia="sl-SI"/>
        </w:rPr>
      </w:pPr>
      <w:r w:rsidRPr="005B6436">
        <w:rPr>
          <w:rFonts w:cs="Arial"/>
          <w:sz w:val="18"/>
          <w:szCs w:val="18"/>
          <w:lang w:val="sl-SI" w:eastAsia="sl-SI"/>
        </w:rPr>
        <w:t>UVHVVR je pri tem nadzoru sodeloval v koordinirani akciji z drugimi organi (FURS, TIRS)</w:t>
      </w:r>
      <w:r w:rsidR="005B6436" w:rsidRPr="005B6436">
        <w:rPr>
          <w:rFonts w:cs="Arial"/>
          <w:sz w:val="18"/>
          <w:szCs w:val="18"/>
          <w:lang w:val="sl-SI" w:eastAsia="sl-SI"/>
        </w:rPr>
        <w:t>, skupno poročilo se nahaja na spletni strani:</w:t>
      </w:r>
    </w:p>
    <w:p w14:paraId="63CB1E75" w14:textId="77777777" w:rsidR="003A452B" w:rsidRPr="005B6436" w:rsidRDefault="00AB31AB" w:rsidP="003A452B">
      <w:pPr>
        <w:ind w:right="564"/>
        <w:jc w:val="both"/>
        <w:rPr>
          <w:rFonts w:cs="Arial"/>
          <w:sz w:val="18"/>
          <w:szCs w:val="18"/>
          <w:lang w:val="sl-SI" w:eastAsia="sl-SI"/>
        </w:rPr>
      </w:pPr>
      <w:r w:rsidRPr="005B6436">
        <w:rPr>
          <w:rFonts w:cs="Arial"/>
          <w:sz w:val="18"/>
          <w:szCs w:val="18"/>
          <w:lang w:val="sl-SI" w:eastAsia="sl-SI"/>
        </w:rPr>
        <w:t>https://www.gov.si/novice/2021-10-04-nadzori-nad-sezonskimi-prodajalci-sadja-in-zelenjave-na-stojnicah/</w:t>
      </w:r>
    </w:p>
    <w:p w14:paraId="025C6352" w14:textId="77777777" w:rsidR="003A452B" w:rsidRPr="005B6436" w:rsidRDefault="003A452B" w:rsidP="003A452B">
      <w:pPr>
        <w:keepNext/>
        <w:numPr>
          <w:ilvl w:val="0"/>
          <w:numId w:val="45"/>
        </w:numPr>
        <w:spacing w:before="240" w:after="60" w:line="260" w:lineRule="atLeast"/>
        <w:ind w:right="564"/>
        <w:jc w:val="both"/>
        <w:outlineLvl w:val="0"/>
        <w:rPr>
          <w:b/>
          <w:bCs/>
          <w:color w:val="000000"/>
          <w:kern w:val="32"/>
          <w:sz w:val="18"/>
          <w:szCs w:val="18"/>
          <w:lang w:val="sl-SI"/>
        </w:rPr>
      </w:pPr>
      <w:r w:rsidRPr="005B6436">
        <w:rPr>
          <w:b/>
          <w:bCs/>
          <w:color w:val="000000"/>
          <w:kern w:val="32"/>
          <w:sz w:val="18"/>
          <w:szCs w:val="18"/>
          <w:lang w:val="sl-SI"/>
        </w:rPr>
        <w:t xml:space="preserve">Vsebina pregleda </w:t>
      </w:r>
    </w:p>
    <w:p w14:paraId="2D5AFB16" w14:textId="77777777" w:rsidR="003A452B" w:rsidRPr="005B6436" w:rsidRDefault="003A452B" w:rsidP="003A452B">
      <w:pPr>
        <w:ind w:right="564"/>
        <w:jc w:val="both"/>
        <w:rPr>
          <w:rFonts w:cs="Arial"/>
          <w:sz w:val="18"/>
          <w:szCs w:val="18"/>
          <w:lang w:val="sl-SI"/>
        </w:rPr>
      </w:pPr>
      <w:r w:rsidRPr="005B6436">
        <w:rPr>
          <w:rFonts w:cs="Arial"/>
          <w:sz w:val="18"/>
          <w:szCs w:val="18"/>
          <w:lang w:val="sl-SI"/>
        </w:rPr>
        <w:t xml:space="preserve"> </w:t>
      </w:r>
    </w:p>
    <w:p w14:paraId="165F3A9D" w14:textId="77777777" w:rsidR="003A452B" w:rsidRPr="00357740" w:rsidRDefault="003A452B" w:rsidP="003A452B">
      <w:pPr>
        <w:spacing w:line="276" w:lineRule="auto"/>
        <w:ind w:right="561"/>
        <w:jc w:val="both"/>
        <w:rPr>
          <w:rFonts w:cs="Arial"/>
          <w:sz w:val="18"/>
          <w:szCs w:val="18"/>
          <w:lang w:val="sl-SI" w:eastAsia="sl-SI"/>
        </w:rPr>
      </w:pPr>
      <w:r w:rsidRPr="005B6436">
        <w:rPr>
          <w:rFonts w:cs="Arial"/>
          <w:sz w:val="18"/>
          <w:szCs w:val="18"/>
          <w:lang w:val="sl-SI" w:eastAsia="sl-SI"/>
        </w:rPr>
        <w:t>V okviru  inšpekcijskih pregledov sadja in zelenjave na stojnicah, ki so se nahajale na tržnicah in na drugih prodajnih mestih</w:t>
      </w:r>
      <w:r w:rsidR="00357740" w:rsidRPr="005B6436">
        <w:rPr>
          <w:rFonts w:cs="Arial"/>
          <w:sz w:val="18"/>
          <w:szCs w:val="18"/>
          <w:lang w:val="sl-SI" w:eastAsia="sl-SI"/>
        </w:rPr>
        <w:t xml:space="preserve"> npr.</w:t>
      </w:r>
      <w:r w:rsidRPr="005B6436">
        <w:rPr>
          <w:rFonts w:cs="Arial"/>
          <w:sz w:val="18"/>
          <w:szCs w:val="18"/>
          <w:lang w:val="sl-SI" w:eastAsia="sl-SI"/>
        </w:rPr>
        <w:t xml:space="preserve"> tudi ob cestah, so inšpektorji preverjali:</w:t>
      </w:r>
    </w:p>
    <w:p w14:paraId="5E584551" w14:textId="77777777" w:rsidR="003A452B" w:rsidRPr="00357740" w:rsidRDefault="003A452B" w:rsidP="003A452B">
      <w:pPr>
        <w:numPr>
          <w:ilvl w:val="0"/>
          <w:numId w:val="44"/>
        </w:numPr>
        <w:spacing w:line="276" w:lineRule="auto"/>
        <w:ind w:right="561"/>
        <w:contextualSpacing/>
        <w:jc w:val="both"/>
        <w:rPr>
          <w:rFonts w:cs="Arial"/>
          <w:sz w:val="18"/>
          <w:szCs w:val="18"/>
          <w:lang w:val="sl-SI" w:eastAsia="sl-SI"/>
        </w:rPr>
      </w:pPr>
      <w:r w:rsidRPr="00357740">
        <w:rPr>
          <w:rFonts w:cs="Arial"/>
          <w:sz w:val="18"/>
          <w:szCs w:val="18"/>
          <w:lang w:val="sl-SI" w:eastAsia="sl-SI"/>
        </w:rPr>
        <w:t>identifikacijo izvajalca dejavnosti (ustrezna označenost prodajnega mesta in ustrezna registracija zavezanca),</w:t>
      </w:r>
    </w:p>
    <w:p w14:paraId="7B681BAC" w14:textId="77777777" w:rsidR="003A452B" w:rsidRPr="00357740" w:rsidRDefault="003A452B" w:rsidP="003A452B">
      <w:pPr>
        <w:numPr>
          <w:ilvl w:val="0"/>
          <w:numId w:val="44"/>
        </w:numPr>
        <w:spacing w:line="276" w:lineRule="auto"/>
        <w:ind w:right="561"/>
        <w:contextualSpacing/>
        <w:jc w:val="both"/>
        <w:rPr>
          <w:rFonts w:cs="Arial"/>
          <w:sz w:val="18"/>
          <w:szCs w:val="18"/>
          <w:lang w:val="sl-SI" w:eastAsia="sl-SI"/>
        </w:rPr>
      </w:pPr>
      <w:r w:rsidRPr="00357740">
        <w:rPr>
          <w:rFonts w:cs="Arial"/>
          <w:sz w:val="18"/>
          <w:szCs w:val="18"/>
          <w:lang w:val="sl-SI" w:eastAsia="sl-SI"/>
        </w:rPr>
        <w:t>pravilnost oznak sadja in zelenjave v skladu z Uredbo (EU) št. 543/2011, vključno s preverjanjem ustrezne navedbe porekla svežega sadja in zelenjave,</w:t>
      </w:r>
    </w:p>
    <w:p w14:paraId="63FAA139" w14:textId="77777777" w:rsidR="003A452B" w:rsidRPr="00357740" w:rsidRDefault="003A452B" w:rsidP="003A452B">
      <w:pPr>
        <w:numPr>
          <w:ilvl w:val="0"/>
          <w:numId w:val="44"/>
        </w:numPr>
        <w:spacing w:line="276" w:lineRule="auto"/>
        <w:ind w:right="561"/>
        <w:contextualSpacing/>
        <w:jc w:val="both"/>
        <w:rPr>
          <w:rFonts w:cs="Arial"/>
          <w:sz w:val="18"/>
          <w:szCs w:val="18"/>
          <w:lang w:val="sl-SI" w:eastAsia="sl-SI"/>
        </w:rPr>
      </w:pPr>
      <w:r w:rsidRPr="00357740">
        <w:rPr>
          <w:rFonts w:cs="Arial"/>
          <w:sz w:val="18"/>
          <w:szCs w:val="18"/>
          <w:lang w:val="sl-SI" w:eastAsia="sl-SI"/>
        </w:rPr>
        <w:t>kakovost,</w:t>
      </w:r>
    </w:p>
    <w:p w14:paraId="2107FEC5" w14:textId="77777777" w:rsidR="003A452B" w:rsidRPr="00357740" w:rsidRDefault="003A452B" w:rsidP="003A452B">
      <w:pPr>
        <w:numPr>
          <w:ilvl w:val="0"/>
          <w:numId w:val="44"/>
        </w:numPr>
        <w:spacing w:line="276" w:lineRule="auto"/>
        <w:ind w:right="561"/>
        <w:contextualSpacing/>
        <w:jc w:val="both"/>
        <w:rPr>
          <w:rFonts w:cs="Arial"/>
          <w:sz w:val="18"/>
          <w:szCs w:val="18"/>
          <w:lang w:val="sl-SI" w:eastAsia="sl-SI"/>
        </w:rPr>
      </w:pPr>
      <w:r w:rsidRPr="00357740">
        <w:rPr>
          <w:rFonts w:cs="Arial"/>
          <w:sz w:val="18"/>
          <w:szCs w:val="18"/>
          <w:lang w:val="sl-SI" w:eastAsia="sl-SI"/>
        </w:rPr>
        <w:t>sledljivost,</w:t>
      </w:r>
    </w:p>
    <w:p w14:paraId="4AC59718" w14:textId="77777777" w:rsidR="003A452B" w:rsidRPr="00357740" w:rsidRDefault="003A452B" w:rsidP="003A452B">
      <w:pPr>
        <w:numPr>
          <w:ilvl w:val="0"/>
          <w:numId w:val="44"/>
        </w:numPr>
        <w:spacing w:line="276" w:lineRule="auto"/>
        <w:ind w:right="561"/>
        <w:contextualSpacing/>
        <w:jc w:val="both"/>
        <w:rPr>
          <w:rFonts w:cs="Arial"/>
          <w:sz w:val="18"/>
          <w:szCs w:val="18"/>
          <w:lang w:val="sl-SI" w:eastAsia="sl-SI"/>
        </w:rPr>
      </w:pPr>
      <w:r w:rsidRPr="00357740">
        <w:rPr>
          <w:rFonts w:cs="Arial"/>
          <w:sz w:val="18"/>
          <w:szCs w:val="18"/>
          <w:lang w:val="sl-SI" w:eastAsia="sl-SI"/>
        </w:rPr>
        <w:t>izpolnjevanje ustreznih higienskih  pogojev prodaje.</w:t>
      </w:r>
    </w:p>
    <w:p w14:paraId="19425128" w14:textId="77777777" w:rsidR="003A452B" w:rsidRPr="00357740" w:rsidRDefault="003A452B" w:rsidP="003A452B">
      <w:pPr>
        <w:numPr>
          <w:ilvl w:val="0"/>
          <w:numId w:val="44"/>
        </w:numPr>
        <w:spacing w:line="276" w:lineRule="auto"/>
        <w:ind w:right="561"/>
        <w:contextualSpacing/>
        <w:jc w:val="both"/>
        <w:rPr>
          <w:rFonts w:cs="Arial"/>
          <w:sz w:val="18"/>
          <w:szCs w:val="18"/>
          <w:lang w:val="sl-SI" w:eastAsia="sl-SI"/>
        </w:rPr>
      </w:pPr>
      <w:r w:rsidRPr="00357740">
        <w:rPr>
          <w:rFonts w:cs="Arial"/>
          <w:sz w:val="18"/>
          <w:szCs w:val="18"/>
          <w:lang w:val="sl-SI" w:eastAsia="sl-SI"/>
        </w:rPr>
        <w:t>izpolnjevanje zahtev odlokov, sprejetih za omejevanje širjenja Covid-19.</w:t>
      </w:r>
    </w:p>
    <w:p w14:paraId="2030326A" w14:textId="77777777" w:rsidR="003A452B" w:rsidRPr="00357740" w:rsidRDefault="003A452B" w:rsidP="003A452B">
      <w:pPr>
        <w:spacing w:line="276" w:lineRule="auto"/>
        <w:ind w:right="561"/>
        <w:jc w:val="both"/>
        <w:rPr>
          <w:rFonts w:cs="Arial"/>
          <w:sz w:val="18"/>
          <w:szCs w:val="18"/>
          <w:lang w:val="sl-SI" w:eastAsia="sl-SI"/>
        </w:rPr>
      </w:pPr>
    </w:p>
    <w:p w14:paraId="740ADFE6" w14:textId="77777777" w:rsidR="003A452B" w:rsidRPr="00357740" w:rsidRDefault="003A452B" w:rsidP="003A452B">
      <w:pPr>
        <w:spacing w:line="276" w:lineRule="auto"/>
        <w:ind w:right="561"/>
        <w:jc w:val="both"/>
        <w:rPr>
          <w:rFonts w:cs="Arial"/>
          <w:sz w:val="18"/>
          <w:szCs w:val="18"/>
          <w:lang w:val="sl-SI" w:eastAsia="sl-SI"/>
        </w:rPr>
      </w:pPr>
      <w:r w:rsidRPr="00357740">
        <w:rPr>
          <w:rFonts w:cs="Arial"/>
          <w:sz w:val="18"/>
          <w:szCs w:val="18"/>
          <w:lang w:val="sl-SI" w:eastAsia="sl-SI"/>
        </w:rPr>
        <w:t xml:space="preserve">V primeru navajanja, da je  pridelovalec iz Slovenije, so inšpektorji poleg dokumentacije (dokument izdaje in dokument nabave) preverjali pridelke tudi na mestu pridelave (stanje pridelkov, čas obiranja, način transporta), v kolikor je bilo to nujno za potrditev količine, sledljivosti in porekla pridelka. </w:t>
      </w:r>
    </w:p>
    <w:p w14:paraId="603C8120" w14:textId="77777777" w:rsidR="003A452B" w:rsidRPr="00357740" w:rsidRDefault="003A452B" w:rsidP="003A452B">
      <w:pPr>
        <w:spacing w:line="276" w:lineRule="auto"/>
        <w:ind w:right="561"/>
        <w:jc w:val="both"/>
        <w:rPr>
          <w:rFonts w:cs="Arial"/>
          <w:sz w:val="18"/>
          <w:szCs w:val="18"/>
          <w:lang w:val="sl-SI" w:eastAsia="sl-SI"/>
        </w:rPr>
      </w:pPr>
    </w:p>
    <w:p w14:paraId="0C328B29" w14:textId="77777777" w:rsidR="003A452B" w:rsidRPr="00357740" w:rsidRDefault="003A452B" w:rsidP="003A452B">
      <w:pPr>
        <w:keepNext/>
        <w:numPr>
          <w:ilvl w:val="0"/>
          <w:numId w:val="45"/>
        </w:numPr>
        <w:spacing w:before="240" w:after="60" w:line="260" w:lineRule="atLeast"/>
        <w:ind w:right="564"/>
        <w:jc w:val="both"/>
        <w:outlineLvl w:val="0"/>
        <w:rPr>
          <w:b/>
          <w:bCs/>
          <w:color w:val="000000"/>
          <w:kern w:val="32"/>
          <w:sz w:val="18"/>
          <w:szCs w:val="18"/>
          <w:lang w:val="sl-SI"/>
        </w:rPr>
      </w:pPr>
      <w:r w:rsidRPr="00357740">
        <w:rPr>
          <w:b/>
          <w:bCs/>
          <w:color w:val="000000"/>
          <w:kern w:val="32"/>
          <w:sz w:val="18"/>
          <w:szCs w:val="18"/>
          <w:lang w:val="sl-SI"/>
        </w:rPr>
        <w:t xml:space="preserve">Podatki o izvedenih pregledih </w:t>
      </w:r>
    </w:p>
    <w:p w14:paraId="0A1151E7" w14:textId="77777777" w:rsidR="003A452B" w:rsidRPr="00357740" w:rsidRDefault="003A452B" w:rsidP="003A452B">
      <w:pPr>
        <w:ind w:right="564"/>
        <w:jc w:val="both"/>
        <w:rPr>
          <w:rFonts w:cs="Arial"/>
          <w:sz w:val="18"/>
          <w:szCs w:val="18"/>
          <w:lang w:val="sl-SI"/>
        </w:rPr>
      </w:pPr>
    </w:p>
    <w:p w14:paraId="557FD2A0" w14:textId="77777777" w:rsidR="003A452B" w:rsidRPr="00357740" w:rsidRDefault="003A452B" w:rsidP="003A452B">
      <w:pPr>
        <w:spacing w:line="276" w:lineRule="auto"/>
        <w:ind w:right="561"/>
        <w:jc w:val="both"/>
        <w:rPr>
          <w:rFonts w:cs="Arial"/>
          <w:sz w:val="18"/>
          <w:szCs w:val="18"/>
          <w:lang w:val="sl-SI"/>
        </w:rPr>
      </w:pPr>
      <w:r w:rsidRPr="00357740">
        <w:rPr>
          <w:rFonts w:cs="Arial"/>
          <w:sz w:val="18"/>
          <w:szCs w:val="18"/>
          <w:lang w:val="sl-SI"/>
        </w:rPr>
        <w:t xml:space="preserve">V okviru poostrenega nadzora je bilo od 11. 5. 2021 do 1. 8. 2021 izvedenih  </w:t>
      </w:r>
      <w:r w:rsidRPr="00357740">
        <w:rPr>
          <w:rFonts w:cs="Arial"/>
          <w:b/>
          <w:sz w:val="18"/>
          <w:szCs w:val="18"/>
          <w:lang w:val="sl-SI"/>
        </w:rPr>
        <w:t>112</w:t>
      </w:r>
      <w:r w:rsidRPr="00357740">
        <w:rPr>
          <w:rFonts w:cs="Arial"/>
          <w:sz w:val="18"/>
          <w:szCs w:val="18"/>
          <w:lang w:val="sl-SI"/>
        </w:rPr>
        <w:t xml:space="preserve"> pregledov pri  </w:t>
      </w:r>
      <w:r w:rsidRPr="00357740">
        <w:rPr>
          <w:rFonts w:cs="Arial"/>
          <w:b/>
          <w:sz w:val="18"/>
          <w:szCs w:val="18"/>
          <w:lang w:val="sl-SI"/>
        </w:rPr>
        <w:t xml:space="preserve">81 </w:t>
      </w:r>
      <w:r w:rsidRPr="00357740">
        <w:rPr>
          <w:rFonts w:cs="Arial"/>
          <w:sz w:val="18"/>
          <w:szCs w:val="18"/>
          <w:lang w:val="sl-SI"/>
        </w:rPr>
        <w:t>izvajalcih dejavnosti.</w:t>
      </w:r>
    </w:p>
    <w:p w14:paraId="23C01773" w14:textId="77777777" w:rsidR="003A452B" w:rsidRPr="00357740" w:rsidRDefault="003A452B" w:rsidP="003A452B">
      <w:pPr>
        <w:spacing w:line="276" w:lineRule="auto"/>
        <w:ind w:right="561"/>
        <w:jc w:val="both"/>
        <w:rPr>
          <w:rFonts w:cs="Arial"/>
          <w:sz w:val="18"/>
          <w:szCs w:val="18"/>
          <w:lang w:val="sl-SI"/>
        </w:rPr>
      </w:pPr>
      <w:r w:rsidRPr="00357740">
        <w:rPr>
          <w:rFonts w:cs="Arial"/>
          <w:sz w:val="18"/>
          <w:szCs w:val="18"/>
          <w:lang w:val="sl-SI"/>
        </w:rPr>
        <w:t>V nekaterih primerih je inšpektor preverjal sledljivost in navajanje porekla pridelkov na dokumentih tudi na mestu pridelave.</w:t>
      </w:r>
    </w:p>
    <w:p w14:paraId="1B5049A8" w14:textId="77777777" w:rsidR="003A452B" w:rsidRPr="00357740" w:rsidRDefault="003A452B" w:rsidP="003A452B">
      <w:pPr>
        <w:spacing w:after="120"/>
        <w:jc w:val="both"/>
        <w:rPr>
          <w:b/>
          <w:bCs/>
          <w:sz w:val="18"/>
          <w:szCs w:val="18"/>
          <w:lang w:val="sl-SI"/>
        </w:rPr>
      </w:pPr>
    </w:p>
    <w:p w14:paraId="72267251" w14:textId="77777777" w:rsidR="003A452B" w:rsidRDefault="003A452B" w:rsidP="003A452B">
      <w:pPr>
        <w:spacing w:after="120"/>
        <w:jc w:val="both"/>
        <w:rPr>
          <w:rFonts w:cs="Arial"/>
          <w:b/>
          <w:bCs/>
          <w:color w:val="000000"/>
          <w:sz w:val="18"/>
          <w:szCs w:val="18"/>
          <w:lang w:val="sl-SI" w:eastAsia="sl-SI"/>
        </w:rPr>
      </w:pPr>
      <w:r w:rsidRPr="00357740">
        <w:rPr>
          <w:b/>
          <w:bCs/>
          <w:sz w:val="18"/>
          <w:szCs w:val="18"/>
          <w:lang w:val="sl-SI"/>
        </w:rPr>
        <w:t xml:space="preserve">Preglednica </w:t>
      </w:r>
      <w:r w:rsidRPr="00357740">
        <w:rPr>
          <w:b/>
          <w:bCs/>
          <w:sz w:val="18"/>
          <w:szCs w:val="18"/>
          <w:lang w:val="sl-SI"/>
        </w:rPr>
        <w:fldChar w:fldCharType="begin"/>
      </w:r>
      <w:r w:rsidRPr="00357740">
        <w:rPr>
          <w:b/>
          <w:bCs/>
          <w:sz w:val="18"/>
          <w:szCs w:val="18"/>
          <w:lang w:val="sl-SI"/>
        </w:rPr>
        <w:instrText xml:space="preserve"> SEQ Preglednica \* ARABIC </w:instrText>
      </w:r>
      <w:r w:rsidRPr="00357740">
        <w:rPr>
          <w:b/>
          <w:bCs/>
          <w:sz w:val="18"/>
          <w:szCs w:val="18"/>
          <w:lang w:val="sl-SI"/>
        </w:rPr>
        <w:fldChar w:fldCharType="separate"/>
      </w:r>
      <w:r w:rsidRPr="00357740">
        <w:rPr>
          <w:b/>
          <w:bCs/>
          <w:noProof/>
          <w:sz w:val="18"/>
          <w:szCs w:val="18"/>
          <w:lang w:val="sl-SI"/>
        </w:rPr>
        <w:t>1</w:t>
      </w:r>
      <w:r w:rsidRPr="00357740">
        <w:rPr>
          <w:b/>
          <w:bCs/>
          <w:sz w:val="18"/>
          <w:szCs w:val="18"/>
          <w:lang w:val="sl-SI"/>
        </w:rPr>
        <w:fldChar w:fldCharType="end"/>
      </w:r>
      <w:r w:rsidRPr="00357740">
        <w:rPr>
          <w:rFonts w:cs="Arial"/>
          <w:b/>
          <w:bCs/>
          <w:color w:val="000000"/>
          <w:sz w:val="18"/>
          <w:szCs w:val="18"/>
          <w:lang w:val="sl-SI" w:eastAsia="sl-SI"/>
        </w:rPr>
        <w:t xml:space="preserve">: Število pregledov </w:t>
      </w:r>
    </w:p>
    <w:tbl>
      <w:tblPr>
        <w:tblStyle w:val="Tabelamrea"/>
        <w:tblW w:w="0" w:type="auto"/>
        <w:tblLook w:val="04A0" w:firstRow="1" w:lastRow="0" w:firstColumn="1" w:lastColumn="0" w:noHBand="0" w:noVBand="1"/>
        <w:tblCaption w:val="Število pregledov "/>
      </w:tblPr>
      <w:tblGrid>
        <w:gridCol w:w="1897"/>
        <w:gridCol w:w="1897"/>
        <w:gridCol w:w="1897"/>
        <w:gridCol w:w="1897"/>
        <w:gridCol w:w="1897"/>
      </w:tblGrid>
      <w:tr w:rsidR="00792D76" w14:paraId="1613C3BA" w14:textId="77777777" w:rsidTr="00792D76">
        <w:trPr>
          <w:tblHeader/>
        </w:trPr>
        <w:tc>
          <w:tcPr>
            <w:tcW w:w="1897" w:type="dxa"/>
            <w:tcBorders>
              <w:top w:val="single" w:sz="4" w:space="0" w:color="auto"/>
              <w:left w:val="single" w:sz="4" w:space="0" w:color="auto"/>
              <w:bottom w:val="single" w:sz="4" w:space="0" w:color="auto"/>
              <w:right w:val="single" w:sz="4" w:space="0" w:color="auto"/>
            </w:tcBorders>
            <w:shd w:val="clear" w:color="000000" w:fill="D9D9D9"/>
            <w:vAlign w:val="center"/>
          </w:tcPr>
          <w:p w14:paraId="47FC87C9" w14:textId="77777777" w:rsidR="00792D76" w:rsidRPr="00357740" w:rsidRDefault="00792D76" w:rsidP="00792D76">
            <w:pPr>
              <w:ind w:right="564"/>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število pregledov skupaj</w:t>
            </w:r>
          </w:p>
        </w:tc>
        <w:tc>
          <w:tcPr>
            <w:tcW w:w="1897" w:type="dxa"/>
            <w:tcBorders>
              <w:top w:val="single" w:sz="4" w:space="0" w:color="auto"/>
              <w:left w:val="nil"/>
              <w:bottom w:val="single" w:sz="4" w:space="0" w:color="auto"/>
              <w:right w:val="single" w:sz="4" w:space="0" w:color="auto"/>
            </w:tcBorders>
            <w:shd w:val="clear" w:color="000000" w:fill="D9D9D9"/>
            <w:vAlign w:val="center"/>
          </w:tcPr>
          <w:p w14:paraId="3DF1F553" w14:textId="77777777" w:rsidR="00792D76" w:rsidRPr="00357740" w:rsidRDefault="00792D76" w:rsidP="00792D76">
            <w:pPr>
              <w:ind w:right="564"/>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prodaja na stojnicah</w:t>
            </w:r>
          </w:p>
        </w:tc>
        <w:tc>
          <w:tcPr>
            <w:tcW w:w="1897" w:type="dxa"/>
            <w:tcBorders>
              <w:top w:val="single" w:sz="4" w:space="0" w:color="auto"/>
              <w:left w:val="nil"/>
              <w:bottom w:val="single" w:sz="4" w:space="0" w:color="auto"/>
              <w:right w:val="single" w:sz="4" w:space="0" w:color="auto"/>
            </w:tcBorders>
            <w:shd w:val="clear" w:color="000000" w:fill="D9D9D9"/>
            <w:vAlign w:val="center"/>
          </w:tcPr>
          <w:p w14:paraId="065D39B0" w14:textId="77777777" w:rsidR="00792D76" w:rsidRPr="00357740" w:rsidRDefault="00792D76" w:rsidP="00792D76">
            <w:pPr>
              <w:ind w:right="213"/>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na tržnicah</w:t>
            </w:r>
          </w:p>
        </w:tc>
        <w:tc>
          <w:tcPr>
            <w:tcW w:w="1897" w:type="dxa"/>
            <w:tcBorders>
              <w:top w:val="single" w:sz="4" w:space="0" w:color="auto"/>
              <w:left w:val="nil"/>
              <w:bottom w:val="single" w:sz="4" w:space="0" w:color="auto"/>
              <w:right w:val="single" w:sz="4" w:space="0" w:color="auto"/>
            </w:tcBorders>
            <w:shd w:val="clear" w:color="000000" w:fill="D9D9D9"/>
            <w:vAlign w:val="center"/>
          </w:tcPr>
          <w:p w14:paraId="417AC1D2" w14:textId="77777777" w:rsidR="00792D76" w:rsidRPr="00357740" w:rsidRDefault="00792D76" w:rsidP="00792D76">
            <w:pPr>
              <w:ind w:right="214"/>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premični obrat</w:t>
            </w:r>
          </w:p>
        </w:tc>
        <w:tc>
          <w:tcPr>
            <w:tcW w:w="1897" w:type="dxa"/>
            <w:tcBorders>
              <w:top w:val="single" w:sz="4" w:space="0" w:color="auto"/>
              <w:left w:val="nil"/>
              <w:bottom w:val="single" w:sz="4" w:space="0" w:color="auto"/>
              <w:right w:val="single" w:sz="4" w:space="0" w:color="auto"/>
            </w:tcBorders>
            <w:shd w:val="clear" w:color="000000" w:fill="D9D9D9"/>
            <w:vAlign w:val="center"/>
          </w:tcPr>
          <w:p w14:paraId="1D6A6790" w14:textId="77777777" w:rsidR="00792D76" w:rsidRPr="00357740" w:rsidRDefault="00792D76" w:rsidP="00792D76">
            <w:pPr>
              <w:ind w:right="214"/>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manjše trgovine</w:t>
            </w:r>
          </w:p>
        </w:tc>
      </w:tr>
      <w:tr w:rsidR="00792D76" w14:paraId="584740E1" w14:textId="77777777" w:rsidTr="004B5482">
        <w:tc>
          <w:tcPr>
            <w:tcW w:w="1897" w:type="dxa"/>
            <w:tcBorders>
              <w:top w:val="nil"/>
              <w:left w:val="single" w:sz="4" w:space="0" w:color="auto"/>
              <w:bottom w:val="single" w:sz="4" w:space="0" w:color="auto"/>
              <w:right w:val="single" w:sz="4" w:space="0" w:color="auto"/>
            </w:tcBorders>
            <w:shd w:val="clear" w:color="auto" w:fill="auto"/>
            <w:vAlign w:val="center"/>
          </w:tcPr>
          <w:p w14:paraId="0F4863D5" w14:textId="77777777" w:rsidR="00792D76" w:rsidRPr="00357740" w:rsidRDefault="00792D76" w:rsidP="00792D76">
            <w:pPr>
              <w:ind w:right="72"/>
              <w:jc w:val="center"/>
              <w:rPr>
                <w:rFonts w:ascii="Tahoma" w:hAnsi="Tahoma" w:cs="Tahoma"/>
                <w:sz w:val="18"/>
                <w:szCs w:val="18"/>
                <w:lang w:val="sl-SI" w:eastAsia="sl-SI" w:bidi="ar-SA"/>
              </w:rPr>
            </w:pPr>
            <w:r w:rsidRPr="00357740">
              <w:rPr>
                <w:rFonts w:ascii="Tahoma" w:hAnsi="Tahoma" w:cs="Tahoma"/>
                <w:sz w:val="18"/>
                <w:szCs w:val="18"/>
                <w:lang w:val="sl-SI" w:eastAsia="sl-SI" w:bidi="ar-SA"/>
              </w:rPr>
              <w:t>112</w:t>
            </w:r>
          </w:p>
        </w:tc>
        <w:tc>
          <w:tcPr>
            <w:tcW w:w="1897" w:type="dxa"/>
            <w:tcBorders>
              <w:top w:val="nil"/>
              <w:left w:val="nil"/>
              <w:bottom w:val="single" w:sz="4" w:space="0" w:color="auto"/>
              <w:right w:val="single" w:sz="4" w:space="0" w:color="auto"/>
            </w:tcBorders>
            <w:shd w:val="clear" w:color="auto" w:fill="auto"/>
            <w:vAlign w:val="center"/>
          </w:tcPr>
          <w:p w14:paraId="672A8AC3" w14:textId="77777777" w:rsidR="00792D76" w:rsidRPr="00357740" w:rsidRDefault="00792D76" w:rsidP="00792D76">
            <w:pPr>
              <w:ind w:right="564"/>
              <w:jc w:val="center"/>
              <w:rPr>
                <w:rFonts w:ascii="Tahoma" w:hAnsi="Tahoma" w:cs="Tahoma"/>
                <w:sz w:val="18"/>
                <w:szCs w:val="18"/>
                <w:lang w:val="sl-SI" w:eastAsia="sl-SI" w:bidi="ar-SA"/>
              </w:rPr>
            </w:pPr>
            <w:r w:rsidRPr="00357740">
              <w:rPr>
                <w:rFonts w:ascii="Tahoma" w:hAnsi="Tahoma" w:cs="Tahoma"/>
                <w:sz w:val="18"/>
                <w:szCs w:val="18"/>
                <w:lang w:val="sl-SI" w:eastAsia="sl-SI" w:bidi="ar-SA"/>
              </w:rPr>
              <w:t>56</w:t>
            </w:r>
          </w:p>
        </w:tc>
        <w:tc>
          <w:tcPr>
            <w:tcW w:w="1897" w:type="dxa"/>
            <w:tcBorders>
              <w:top w:val="nil"/>
              <w:left w:val="nil"/>
              <w:bottom w:val="single" w:sz="4" w:space="0" w:color="auto"/>
              <w:right w:val="single" w:sz="4" w:space="0" w:color="auto"/>
            </w:tcBorders>
            <w:shd w:val="clear" w:color="auto" w:fill="auto"/>
            <w:vAlign w:val="center"/>
          </w:tcPr>
          <w:p w14:paraId="661A575E" w14:textId="77777777" w:rsidR="00792D76" w:rsidRPr="00357740" w:rsidRDefault="00792D76" w:rsidP="00792D76">
            <w:pPr>
              <w:ind w:right="564"/>
              <w:jc w:val="center"/>
              <w:rPr>
                <w:rFonts w:ascii="Tahoma" w:hAnsi="Tahoma" w:cs="Tahoma"/>
                <w:sz w:val="18"/>
                <w:szCs w:val="18"/>
                <w:lang w:val="sl-SI" w:eastAsia="sl-SI" w:bidi="ar-SA"/>
              </w:rPr>
            </w:pPr>
            <w:r w:rsidRPr="00357740">
              <w:rPr>
                <w:rFonts w:ascii="Tahoma" w:hAnsi="Tahoma" w:cs="Tahoma"/>
                <w:sz w:val="18"/>
                <w:szCs w:val="18"/>
                <w:lang w:val="sl-SI" w:eastAsia="sl-SI" w:bidi="ar-SA"/>
              </w:rPr>
              <w:t>35</w:t>
            </w:r>
          </w:p>
        </w:tc>
        <w:tc>
          <w:tcPr>
            <w:tcW w:w="1897" w:type="dxa"/>
            <w:tcBorders>
              <w:top w:val="nil"/>
              <w:left w:val="nil"/>
              <w:bottom w:val="single" w:sz="4" w:space="0" w:color="auto"/>
              <w:right w:val="single" w:sz="4" w:space="0" w:color="auto"/>
            </w:tcBorders>
            <w:vAlign w:val="center"/>
          </w:tcPr>
          <w:p w14:paraId="1B96AD02" w14:textId="77777777" w:rsidR="00792D76" w:rsidRPr="00357740" w:rsidRDefault="00792D76" w:rsidP="00792D76">
            <w:pPr>
              <w:ind w:right="564"/>
              <w:jc w:val="center"/>
              <w:rPr>
                <w:rFonts w:ascii="Tahoma" w:hAnsi="Tahoma" w:cs="Tahoma"/>
                <w:sz w:val="18"/>
                <w:szCs w:val="18"/>
                <w:lang w:val="sl-SI" w:eastAsia="sl-SI" w:bidi="ar-SA"/>
              </w:rPr>
            </w:pPr>
            <w:r w:rsidRPr="00357740">
              <w:rPr>
                <w:rFonts w:ascii="Tahoma" w:hAnsi="Tahoma" w:cs="Tahoma"/>
                <w:sz w:val="18"/>
                <w:szCs w:val="18"/>
                <w:lang w:val="sl-SI" w:eastAsia="sl-SI" w:bidi="ar-SA"/>
              </w:rPr>
              <w:t>7</w:t>
            </w:r>
          </w:p>
        </w:tc>
        <w:tc>
          <w:tcPr>
            <w:tcW w:w="1897" w:type="dxa"/>
            <w:tcBorders>
              <w:top w:val="nil"/>
              <w:left w:val="nil"/>
              <w:bottom w:val="single" w:sz="4" w:space="0" w:color="auto"/>
              <w:right w:val="single" w:sz="4" w:space="0" w:color="auto"/>
            </w:tcBorders>
            <w:vAlign w:val="center"/>
          </w:tcPr>
          <w:p w14:paraId="7E77E2DD" w14:textId="77777777" w:rsidR="00792D76" w:rsidRPr="00357740" w:rsidRDefault="00792D76" w:rsidP="00792D76">
            <w:pPr>
              <w:ind w:right="72"/>
              <w:jc w:val="center"/>
              <w:rPr>
                <w:rFonts w:ascii="Tahoma" w:hAnsi="Tahoma" w:cs="Tahoma"/>
                <w:sz w:val="18"/>
                <w:szCs w:val="18"/>
                <w:lang w:val="sl-SI" w:eastAsia="sl-SI" w:bidi="ar-SA"/>
              </w:rPr>
            </w:pPr>
            <w:r w:rsidRPr="00357740">
              <w:rPr>
                <w:rFonts w:ascii="Tahoma" w:hAnsi="Tahoma" w:cs="Tahoma"/>
                <w:sz w:val="18"/>
                <w:szCs w:val="18"/>
                <w:lang w:val="sl-SI" w:eastAsia="sl-SI" w:bidi="ar-SA"/>
              </w:rPr>
              <w:t>14</w:t>
            </w:r>
          </w:p>
        </w:tc>
      </w:tr>
    </w:tbl>
    <w:p w14:paraId="4090D6AC" w14:textId="77777777" w:rsidR="003A452B" w:rsidRPr="00357740" w:rsidRDefault="003A452B" w:rsidP="003A452B">
      <w:pPr>
        <w:ind w:right="564"/>
        <w:jc w:val="both"/>
        <w:rPr>
          <w:rFonts w:cs="Arial"/>
          <w:sz w:val="18"/>
          <w:szCs w:val="18"/>
          <w:lang w:val="sl-SI"/>
        </w:rPr>
      </w:pPr>
    </w:p>
    <w:p w14:paraId="0F8863A6" w14:textId="77777777" w:rsidR="003A452B" w:rsidRPr="00357740" w:rsidRDefault="003A452B" w:rsidP="003A452B">
      <w:pPr>
        <w:ind w:right="564"/>
        <w:jc w:val="both"/>
        <w:rPr>
          <w:rFonts w:cs="Arial"/>
          <w:sz w:val="18"/>
          <w:szCs w:val="18"/>
          <w:lang w:val="sl-SI"/>
        </w:rPr>
      </w:pPr>
      <w:r w:rsidRPr="00357740">
        <w:rPr>
          <w:rFonts w:cs="Arial"/>
          <w:sz w:val="18"/>
          <w:szCs w:val="18"/>
          <w:lang w:val="sl-SI"/>
        </w:rPr>
        <w:lastRenderedPageBreak/>
        <w:t>Pregledi so se izvajali po celi Sloveniji, pri čemer je prodaja na stojnicah pogostejša na določenih področjih.</w:t>
      </w:r>
    </w:p>
    <w:p w14:paraId="7E637EA3" w14:textId="77777777" w:rsidR="003A452B" w:rsidRPr="00357740" w:rsidRDefault="003A452B" w:rsidP="003A452B">
      <w:pPr>
        <w:jc w:val="both"/>
        <w:rPr>
          <w:b/>
          <w:bCs/>
          <w:sz w:val="18"/>
          <w:szCs w:val="18"/>
          <w:lang w:val="sl-SI"/>
        </w:rPr>
      </w:pPr>
    </w:p>
    <w:p w14:paraId="49FE4147" w14:textId="77777777" w:rsidR="003A452B" w:rsidRPr="00357740" w:rsidRDefault="003A452B" w:rsidP="003A452B">
      <w:pPr>
        <w:spacing w:after="120"/>
        <w:jc w:val="both"/>
        <w:rPr>
          <w:rFonts w:cs="Arial"/>
          <w:bCs/>
          <w:sz w:val="18"/>
          <w:szCs w:val="18"/>
          <w:lang w:val="sl-SI" w:eastAsia="sl-SI" w:bidi="ar-SA"/>
        </w:rPr>
      </w:pPr>
      <w:r w:rsidRPr="00357740">
        <w:rPr>
          <w:b/>
          <w:bCs/>
          <w:sz w:val="18"/>
          <w:szCs w:val="18"/>
          <w:lang w:val="sl-SI"/>
        </w:rPr>
        <w:t xml:space="preserve">Preglednica </w:t>
      </w:r>
      <w:r w:rsidRPr="00357740">
        <w:rPr>
          <w:b/>
          <w:bCs/>
          <w:sz w:val="18"/>
          <w:szCs w:val="18"/>
          <w:lang w:val="sl-SI"/>
        </w:rPr>
        <w:fldChar w:fldCharType="begin"/>
      </w:r>
      <w:r w:rsidRPr="00357740">
        <w:rPr>
          <w:b/>
          <w:bCs/>
          <w:sz w:val="18"/>
          <w:szCs w:val="18"/>
          <w:lang w:val="sl-SI"/>
        </w:rPr>
        <w:instrText xml:space="preserve"> SEQ Preglednica \* ARABIC </w:instrText>
      </w:r>
      <w:r w:rsidRPr="00357740">
        <w:rPr>
          <w:b/>
          <w:bCs/>
          <w:sz w:val="18"/>
          <w:szCs w:val="18"/>
          <w:lang w:val="sl-SI"/>
        </w:rPr>
        <w:fldChar w:fldCharType="separate"/>
      </w:r>
      <w:r w:rsidRPr="00357740">
        <w:rPr>
          <w:b/>
          <w:bCs/>
          <w:noProof/>
          <w:sz w:val="18"/>
          <w:szCs w:val="18"/>
          <w:lang w:val="sl-SI"/>
        </w:rPr>
        <w:t>2</w:t>
      </w:r>
      <w:r w:rsidRPr="00357740">
        <w:rPr>
          <w:b/>
          <w:bCs/>
          <w:sz w:val="18"/>
          <w:szCs w:val="18"/>
          <w:lang w:val="sl-SI"/>
        </w:rPr>
        <w:fldChar w:fldCharType="end"/>
      </w:r>
      <w:r w:rsidRPr="00357740">
        <w:rPr>
          <w:b/>
          <w:bCs/>
          <w:sz w:val="18"/>
          <w:szCs w:val="18"/>
          <w:lang w:val="sl-SI"/>
        </w:rPr>
        <w:t xml:space="preserve">: </w:t>
      </w:r>
      <w:r w:rsidRPr="00357740">
        <w:rPr>
          <w:rFonts w:cs="Arial"/>
          <w:b/>
          <w:bCs/>
          <w:sz w:val="18"/>
          <w:szCs w:val="18"/>
          <w:lang w:val="sl-SI" w:eastAsia="sl-SI" w:bidi="ar-SA"/>
        </w:rPr>
        <w:t>Kraji-lokacije pregledov</w:t>
      </w:r>
    </w:p>
    <w:p w14:paraId="3A1B299E" w14:textId="77777777" w:rsidR="003A452B" w:rsidRPr="00357740" w:rsidRDefault="003A452B" w:rsidP="003A452B">
      <w:pPr>
        <w:rPr>
          <w:sz w:val="18"/>
          <w:szCs w:val="18"/>
          <w:lang w:val="sl-SI"/>
        </w:rPr>
        <w:sectPr w:rsidR="003A452B" w:rsidRPr="00357740" w:rsidSect="00EB1A02">
          <w:footerReference w:type="even" r:id="rId9"/>
          <w:footerReference w:type="default" r:id="rId10"/>
          <w:type w:val="continuous"/>
          <w:pgSz w:w="11906" w:h="16838" w:code="9"/>
          <w:pgMar w:top="851" w:right="851" w:bottom="851" w:left="1276" w:header="284" w:footer="567" w:gutter="284"/>
          <w:cols w:space="709"/>
          <w:formProt w:val="0"/>
          <w:titlePg/>
          <w:docGrid w:linePitch="360"/>
        </w:sectPr>
      </w:pPr>
    </w:p>
    <w:tbl>
      <w:tblPr>
        <w:tblStyle w:val="Tabela-mrea"/>
        <w:tblW w:w="2405" w:type="dxa"/>
        <w:tblLook w:val="04A0" w:firstRow="1" w:lastRow="0" w:firstColumn="1" w:lastColumn="0" w:noHBand="0" w:noVBand="1"/>
      </w:tblPr>
      <w:tblGrid>
        <w:gridCol w:w="2405"/>
      </w:tblGrid>
      <w:tr w:rsidR="003A452B" w:rsidRPr="00357740" w14:paraId="27A6CA34" w14:textId="77777777" w:rsidTr="002A1579">
        <w:trPr>
          <w:trHeight w:val="255"/>
        </w:trPr>
        <w:tc>
          <w:tcPr>
            <w:tcW w:w="2405" w:type="dxa"/>
            <w:shd w:val="clear" w:color="auto" w:fill="E7E6E6" w:themeFill="background2"/>
            <w:hideMark/>
          </w:tcPr>
          <w:p w14:paraId="3F1870A9"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KRAJ pregledov</w:t>
            </w:r>
          </w:p>
        </w:tc>
      </w:tr>
      <w:tr w:rsidR="003A452B" w:rsidRPr="00357740" w14:paraId="7B147CC0" w14:textId="77777777" w:rsidTr="002A1579">
        <w:trPr>
          <w:trHeight w:val="255"/>
        </w:trPr>
        <w:tc>
          <w:tcPr>
            <w:tcW w:w="2405" w:type="dxa"/>
            <w:noWrap/>
            <w:hideMark/>
          </w:tcPr>
          <w:p w14:paraId="44A7F951"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Ljubljana</w:t>
            </w:r>
          </w:p>
        </w:tc>
      </w:tr>
      <w:tr w:rsidR="003A452B" w:rsidRPr="00357740" w14:paraId="747C611B" w14:textId="77777777" w:rsidTr="002A1579">
        <w:trPr>
          <w:trHeight w:val="255"/>
        </w:trPr>
        <w:tc>
          <w:tcPr>
            <w:tcW w:w="2405" w:type="dxa"/>
            <w:noWrap/>
            <w:hideMark/>
          </w:tcPr>
          <w:p w14:paraId="5C02DA45"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Izola</w:t>
            </w:r>
          </w:p>
        </w:tc>
      </w:tr>
      <w:tr w:rsidR="003A452B" w:rsidRPr="00357740" w14:paraId="1D018FCE" w14:textId="77777777" w:rsidTr="002A1579">
        <w:trPr>
          <w:trHeight w:val="255"/>
        </w:trPr>
        <w:tc>
          <w:tcPr>
            <w:tcW w:w="2405" w:type="dxa"/>
            <w:noWrap/>
            <w:hideMark/>
          </w:tcPr>
          <w:p w14:paraId="62A6330E"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Koper</w:t>
            </w:r>
          </w:p>
        </w:tc>
      </w:tr>
      <w:tr w:rsidR="003A452B" w:rsidRPr="00357740" w14:paraId="14250908" w14:textId="77777777" w:rsidTr="002A1579">
        <w:trPr>
          <w:trHeight w:val="255"/>
        </w:trPr>
        <w:tc>
          <w:tcPr>
            <w:tcW w:w="2405" w:type="dxa"/>
            <w:noWrap/>
            <w:hideMark/>
          </w:tcPr>
          <w:p w14:paraId="5FF6A501"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Šmartno pri Slovenj Gradcu</w:t>
            </w:r>
          </w:p>
        </w:tc>
      </w:tr>
      <w:tr w:rsidR="003A452B" w:rsidRPr="00357740" w14:paraId="622CDBEE" w14:textId="77777777" w:rsidTr="002A1579">
        <w:trPr>
          <w:trHeight w:val="255"/>
        </w:trPr>
        <w:tc>
          <w:tcPr>
            <w:tcW w:w="2405" w:type="dxa"/>
            <w:noWrap/>
            <w:hideMark/>
          </w:tcPr>
          <w:p w14:paraId="6BD8406F"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Črnomelj</w:t>
            </w:r>
          </w:p>
        </w:tc>
      </w:tr>
      <w:tr w:rsidR="003A452B" w:rsidRPr="00357740" w14:paraId="4BD78D5D" w14:textId="77777777" w:rsidTr="002A1579">
        <w:trPr>
          <w:trHeight w:val="255"/>
        </w:trPr>
        <w:tc>
          <w:tcPr>
            <w:tcW w:w="2405" w:type="dxa"/>
            <w:noWrap/>
            <w:hideMark/>
          </w:tcPr>
          <w:p w14:paraId="6DFE322B"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Celje</w:t>
            </w:r>
          </w:p>
        </w:tc>
      </w:tr>
      <w:tr w:rsidR="003A452B" w:rsidRPr="00357740" w14:paraId="4E859762" w14:textId="77777777" w:rsidTr="002A1579">
        <w:trPr>
          <w:trHeight w:val="255"/>
        </w:trPr>
        <w:tc>
          <w:tcPr>
            <w:tcW w:w="2405" w:type="dxa"/>
            <w:noWrap/>
            <w:hideMark/>
          </w:tcPr>
          <w:p w14:paraId="2756F870"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Škofljica</w:t>
            </w:r>
          </w:p>
        </w:tc>
      </w:tr>
      <w:tr w:rsidR="003A452B" w:rsidRPr="00357740" w14:paraId="7E42AD25" w14:textId="77777777" w:rsidTr="002A1579">
        <w:trPr>
          <w:trHeight w:val="255"/>
        </w:trPr>
        <w:tc>
          <w:tcPr>
            <w:tcW w:w="2405" w:type="dxa"/>
            <w:noWrap/>
            <w:hideMark/>
          </w:tcPr>
          <w:p w14:paraId="760D7B5E"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Maribor</w:t>
            </w:r>
          </w:p>
        </w:tc>
      </w:tr>
      <w:tr w:rsidR="003A452B" w:rsidRPr="00357740" w14:paraId="214357EE" w14:textId="77777777" w:rsidTr="002A1579">
        <w:trPr>
          <w:trHeight w:val="255"/>
        </w:trPr>
        <w:tc>
          <w:tcPr>
            <w:tcW w:w="2405" w:type="dxa"/>
            <w:noWrap/>
            <w:hideMark/>
          </w:tcPr>
          <w:p w14:paraId="5EF96923"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Polica</w:t>
            </w:r>
          </w:p>
        </w:tc>
      </w:tr>
      <w:tr w:rsidR="003A452B" w:rsidRPr="00357740" w14:paraId="6BD550E1" w14:textId="77777777" w:rsidTr="002A1579">
        <w:trPr>
          <w:trHeight w:val="255"/>
        </w:trPr>
        <w:tc>
          <w:tcPr>
            <w:tcW w:w="2405" w:type="dxa"/>
            <w:noWrap/>
            <w:hideMark/>
          </w:tcPr>
          <w:p w14:paraId="2F9114BD"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Rodica</w:t>
            </w:r>
          </w:p>
        </w:tc>
      </w:tr>
      <w:tr w:rsidR="003A452B" w:rsidRPr="00357740" w14:paraId="3BE5D384" w14:textId="77777777" w:rsidTr="002A1579">
        <w:trPr>
          <w:trHeight w:val="255"/>
        </w:trPr>
        <w:tc>
          <w:tcPr>
            <w:tcW w:w="2405" w:type="dxa"/>
            <w:noWrap/>
            <w:hideMark/>
          </w:tcPr>
          <w:p w14:paraId="718CA6BF"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Pirešica</w:t>
            </w:r>
          </w:p>
        </w:tc>
      </w:tr>
      <w:tr w:rsidR="003A452B" w:rsidRPr="00357740" w14:paraId="6CB8815A" w14:textId="77777777" w:rsidTr="002A1579">
        <w:trPr>
          <w:trHeight w:val="255"/>
        </w:trPr>
        <w:tc>
          <w:tcPr>
            <w:tcW w:w="2405" w:type="dxa"/>
            <w:noWrap/>
            <w:hideMark/>
          </w:tcPr>
          <w:p w14:paraId="7AF0389B"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Kamnik</w:t>
            </w:r>
          </w:p>
        </w:tc>
      </w:tr>
      <w:tr w:rsidR="003A452B" w:rsidRPr="00357740" w14:paraId="30B05396" w14:textId="77777777" w:rsidTr="002A1579">
        <w:trPr>
          <w:trHeight w:val="255"/>
        </w:trPr>
        <w:tc>
          <w:tcPr>
            <w:tcW w:w="2405" w:type="dxa"/>
            <w:noWrap/>
            <w:hideMark/>
          </w:tcPr>
          <w:p w14:paraId="7D473B06"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Limbuš</w:t>
            </w:r>
          </w:p>
        </w:tc>
      </w:tr>
      <w:tr w:rsidR="003A452B" w:rsidRPr="00357740" w14:paraId="06D7E351" w14:textId="77777777" w:rsidTr="002A1579">
        <w:trPr>
          <w:trHeight w:val="255"/>
        </w:trPr>
        <w:tc>
          <w:tcPr>
            <w:tcW w:w="2405" w:type="dxa"/>
            <w:noWrap/>
            <w:hideMark/>
          </w:tcPr>
          <w:p w14:paraId="77836573"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Murska Sobota</w:t>
            </w:r>
          </w:p>
        </w:tc>
      </w:tr>
      <w:tr w:rsidR="003A452B" w:rsidRPr="00357740" w14:paraId="442250CB" w14:textId="77777777" w:rsidTr="002A1579">
        <w:trPr>
          <w:trHeight w:val="255"/>
        </w:trPr>
        <w:tc>
          <w:tcPr>
            <w:tcW w:w="2405" w:type="dxa"/>
            <w:noWrap/>
            <w:hideMark/>
          </w:tcPr>
          <w:p w14:paraId="23385BB1"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Krško</w:t>
            </w:r>
          </w:p>
        </w:tc>
      </w:tr>
      <w:tr w:rsidR="003A452B" w:rsidRPr="00357740" w14:paraId="6B61DE6B" w14:textId="77777777" w:rsidTr="002A1579">
        <w:trPr>
          <w:trHeight w:val="255"/>
        </w:trPr>
        <w:tc>
          <w:tcPr>
            <w:tcW w:w="2405" w:type="dxa"/>
            <w:noWrap/>
            <w:hideMark/>
          </w:tcPr>
          <w:p w14:paraId="73825E20"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Ptuj</w:t>
            </w:r>
          </w:p>
        </w:tc>
      </w:tr>
      <w:tr w:rsidR="003A452B" w:rsidRPr="00357740" w14:paraId="7533CEB8" w14:textId="77777777" w:rsidTr="002A1579">
        <w:trPr>
          <w:trHeight w:val="255"/>
        </w:trPr>
        <w:tc>
          <w:tcPr>
            <w:tcW w:w="2405" w:type="dxa"/>
            <w:noWrap/>
            <w:hideMark/>
          </w:tcPr>
          <w:p w14:paraId="249EA52F"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Ivančna Gorica</w:t>
            </w:r>
          </w:p>
        </w:tc>
      </w:tr>
      <w:tr w:rsidR="003A452B" w:rsidRPr="00357740" w14:paraId="71A38E3E" w14:textId="77777777" w:rsidTr="002A1579">
        <w:trPr>
          <w:trHeight w:val="255"/>
        </w:trPr>
        <w:tc>
          <w:tcPr>
            <w:tcW w:w="2405" w:type="dxa"/>
            <w:noWrap/>
            <w:hideMark/>
          </w:tcPr>
          <w:p w14:paraId="5F8E5018"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Grosuplje</w:t>
            </w:r>
          </w:p>
        </w:tc>
      </w:tr>
      <w:tr w:rsidR="003A452B" w:rsidRPr="00357740" w14:paraId="2D33293F" w14:textId="77777777" w:rsidTr="002A1579">
        <w:trPr>
          <w:trHeight w:val="255"/>
        </w:trPr>
        <w:tc>
          <w:tcPr>
            <w:tcW w:w="2405" w:type="dxa"/>
            <w:noWrap/>
            <w:hideMark/>
          </w:tcPr>
          <w:p w14:paraId="2A94E573"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Medvode</w:t>
            </w:r>
          </w:p>
        </w:tc>
      </w:tr>
      <w:tr w:rsidR="003A452B" w:rsidRPr="00357740" w14:paraId="18497FCB" w14:textId="77777777" w:rsidTr="002A1579">
        <w:trPr>
          <w:trHeight w:val="255"/>
        </w:trPr>
        <w:tc>
          <w:tcPr>
            <w:tcW w:w="2405" w:type="dxa"/>
            <w:noWrap/>
            <w:hideMark/>
          </w:tcPr>
          <w:p w14:paraId="1EC21FC5"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Miren</w:t>
            </w:r>
          </w:p>
        </w:tc>
      </w:tr>
      <w:tr w:rsidR="003A452B" w:rsidRPr="00357740" w14:paraId="7510BF0A" w14:textId="77777777" w:rsidTr="002A1579">
        <w:trPr>
          <w:trHeight w:val="255"/>
        </w:trPr>
        <w:tc>
          <w:tcPr>
            <w:tcW w:w="2405" w:type="dxa"/>
            <w:noWrap/>
            <w:hideMark/>
          </w:tcPr>
          <w:p w14:paraId="56B83D33"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Vrbno</w:t>
            </w:r>
          </w:p>
        </w:tc>
      </w:tr>
      <w:tr w:rsidR="003A452B" w:rsidRPr="00357740" w14:paraId="5F851147" w14:textId="77777777" w:rsidTr="002A1579">
        <w:trPr>
          <w:trHeight w:val="255"/>
        </w:trPr>
        <w:tc>
          <w:tcPr>
            <w:tcW w:w="2405" w:type="dxa"/>
            <w:noWrap/>
            <w:hideMark/>
          </w:tcPr>
          <w:p w14:paraId="1E7DE9F5"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Kranj</w:t>
            </w:r>
          </w:p>
        </w:tc>
      </w:tr>
      <w:tr w:rsidR="003A452B" w:rsidRPr="00357740" w14:paraId="5C1A70D3" w14:textId="77777777" w:rsidTr="002A1579">
        <w:trPr>
          <w:trHeight w:val="255"/>
        </w:trPr>
        <w:tc>
          <w:tcPr>
            <w:tcW w:w="2405" w:type="dxa"/>
            <w:noWrap/>
            <w:hideMark/>
          </w:tcPr>
          <w:p w14:paraId="0EF4B041"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Bled</w:t>
            </w:r>
          </w:p>
        </w:tc>
      </w:tr>
      <w:tr w:rsidR="003A452B" w:rsidRPr="00357740" w14:paraId="79249FF8" w14:textId="77777777" w:rsidTr="002A1579">
        <w:trPr>
          <w:trHeight w:val="255"/>
        </w:trPr>
        <w:tc>
          <w:tcPr>
            <w:tcW w:w="2405" w:type="dxa"/>
            <w:noWrap/>
            <w:hideMark/>
          </w:tcPr>
          <w:p w14:paraId="7D6725DE"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Beričevo</w:t>
            </w:r>
          </w:p>
        </w:tc>
      </w:tr>
      <w:tr w:rsidR="003A452B" w:rsidRPr="00357740" w14:paraId="35415EE9" w14:textId="77777777" w:rsidTr="002A1579">
        <w:trPr>
          <w:trHeight w:val="255"/>
        </w:trPr>
        <w:tc>
          <w:tcPr>
            <w:tcW w:w="2405" w:type="dxa"/>
            <w:noWrap/>
            <w:hideMark/>
          </w:tcPr>
          <w:p w14:paraId="0D19E3B5"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Brežice</w:t>
            </w:r>
          </w:p>
        </w:tc>
      </w:tr>
      <w:tr w:rsidR="003A452B" w:rsidRPr="00357740" w14:paraId="46D48E05" w14:textId="77777777" w:rsidTr="002A1579">
        <w:trPr>
          <w:trHeight w:val="255"/>
        </w:trPr>
        <w:tc>
          <w:tcPr>
            <w:tcW w:w="2405" w:type="dxa"/>
            <w:noWrap/>
            <w:hideMark/>
          </w:tcPr>
          <w:p w14:paraId="27E2E76A"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Žalec</w:t>
            </w:r>
          </w:p>
        </w:tc>
      </w:tr>
      <w:tr w:rsidR="003A452B" w:rsidRPr="00357740" w14:paraId="71C7D7B5" w14:textId="77777777" w:rsidTr="002A1579">
        <w:trPr>
          <w:trHeight w:val="255"/>
        </w:trPr>
        <w:tc>
          <w:tcPr>
            <w:tcW w:w="2405" w:type="dxa"/>
            <w:noWrap/>
            <w:hideMark/>
          </w:tcPr>
          <w:p w14:paraId="63593EB7"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Portorož</w:t>
            </w:r>
          </w:p>
        </w:tc>
      </w:tr>
      <w:tr w:rsidR="003A452B" w:rsidRPr="00357740" w14:paraId="328962CA" w14:textId="77777777" w:rsidTr="002A1579">
        <w:trPr>
          <w:trHeight w:val="255"/>
        </w:trPr>
        <w:tc>
          <w:tcPr>
            <w:tcW w:w="2405" w:type="dxa"/>
            <w:noWrap/>
            <w:hideMark/>
          </w:tcPr>
          <w:p w14:paraId="1AAB23CE"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Vrhnika</w:t>
            </w:r>
          </w:p>
        </w:tc>
      </w:tr>
      <w:tr w:rsidR="003A452B" w:rsidRPr="00357740" w14:paraId="16F3CF84" w14:textId="77777777" w:rsidTr="002A1579">
        <w:trPr>
          <w:trHeight w:val="255"/>
        </w:trPr>
        <w:tc>
          <w:tcPr>
            <w:tcW w:w="2405" w:type="dxa"/>
            <w:noWrap/>
            <w:hideMark/>
          </w:tcPr>
          <w:p w14:paraId="5B9FA7C3" w14:textId="77777777" w:rsidR="003A452B" w:rsidRPr="00357740" w:rsidRDefault="003A452B" w:rsidP="003A452B">
            <w:pPr>
              <w:jc w:val="both"/>
              <w:rPr>
                <w:rFonts w:cs="Arial"/>
                <w:color w:val="000000"/>
                <w:sz w:val="18"/>
                <w:szCs w:val="18"/>
                <w:lang w:val="sl-SI" w:eastAsia="sl-SI" w:bidi="ar-SA"/>
              </w:rPr>
            </w:pPr>
            <w:proofErr w:type="spellStart"/>
            <w:r w:rsidRPr="00357740">
              <w:rPr>
                <w:rFonts w:cs="Arial"/>
                <w:color w:val="000000"/>
                <w:sz w:val="18"/>
                <w:szCs w:val="18"/>
                <w:lang w:val="sl-SI" w:eastAsia="sl-SI" w:bidi="ar-SA"/>
              </w:rPr>
              <w:t>Bresternica</w:t>
            </w:r>
            <w:proofErr w:type="spellEnd"/>
          </w:p>
        </w:tc>
      </w:tr>
      <w:tr w:rsidR="003A452B" w:rsidRPr="00357740" w14:paraId="3E866278" w14:textId="77777777" w:rsidTr="002A1579">
        <w:trPr>
          <w:trHeight w:val="255"/>
        </w:trPr>
        <w:tc>
          <w:tcPr>
            <w:tcW w:w="2405" w:type="dxa"/>
            <w:noWrap/>
            <w:hideMark/>
          </w:tcPr>
          <w:p w14:paraId="226CAF1B"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Novo mesto</w:t>
            </w:r>
          </w:p>
        </w:tc>
      </w:tr>
      <w:tr w:rsidR="003A452B" w:rsidRPr="00357740" w14:paraId="74EB6592" w14:textId="77777777" w:rsidTr="002A1579">
        <w:trPr>
          <w:trHeight w:val="255"/>
        </w:trPr>
        <w:tc>
          <w:tcPr>
            <w:tcW w:w="2405" w:type="dxa"/>
            <w:noWrap/>
            <w:hideMark/>
          </w:tcPr>
          <w:p w14:paraId="447C7042"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Gornja Radgona</w:t>
            </w:r>
          </w:p>
        </w:tc>
      </w:tr>
      <w:tr w:rsidR="003A452B" w:rsidRPr="00357740" w14:paraId="146E9300" w14:textId="77777777" w:rsidTr="002A1579">
        <w:trPr>
          <w:trHeight w:val="255"/>
        </w:trPr>
        <w:tc>
          <w:tcPr>
            <w:tcW w:w="2405" w:type="dxa"/>
            <w:noWrap/>
            <w:hideMark/>
          </w:tcPr>
          <w:p w14:paraId="05A48AD4"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Šenčur</w:t>
            </w:r>
          </w:p>
        </w:tc>
      </w:tr>
      <w:tr w:rsidR="003A452B" w:rsidRPr="00357740" w14:paraId="2F3B82BD" w14:textId="77777777" w:rsidTr="002A1579">
        <w:trPr>
          <w:trHeight w:val="255"/>
        </w:trPr>
        <w:tc>
          <w:tcPr>
            <w:tcW w:w="2405" w:type="dxa"/>
            <w:noWrap/>
            <w:hideMark/>
          </w:tcPr>
          <w:p w14:paraId="710A3260"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Postojna</w:t>
            </w:r>
          </w:p>
        </w:tc>
      </w:tr>
      <w:tr w:rsidR="003A452B" w:rsidRPr="00357740" w14:paraId="16B7E08A" w14:textId="77777777" w:rsidTr="002A1579">
        <w:trPr>
          <w:trHeight w:val="255"/>
        </w:trPr>
        <w:tc>
          <w:tcPr>
            <w:tcW w:w="2405" w:type="dxa"/>
            <w:noWrap/>
            <w:hideMark/>
          </w:tcPr>
          <w:p w14:paraId="19135BDD"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Kromberk</w:t>
            </w:r>
          </w:p>
        </w:tc>
      </w:tr>
      <w:tr w:rsidR="003A452B" w:rsidRPr="00357740" w14:paraId="22CDBF4F" w14:textId="77777777" w:rsidTr="002A1579">
        <w:trPr>
          <w:trHeight w:val="255"/>
        </w:trPr>
        <w:tc>
          <w:tcPr>
            <w:tcW w:w="2405" w:type="dxa"/>
            <w:noWrap/>
            <w:hideMark/>
          </w:tcPr>
          <w:p w14:paraId="272DCAE7"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Slovenska Bistrica</w:t>
            </w:r>
          </w:p>
        </w:tc>
      </w:tr>
      <w:tr w:rsidR="003A452B" w:rsidRPr="00357740" w14:paraId="55DEBCCA" w14:textId="77777777" w:rsidTr="002A1579">
        <w:trPr>
          <w:trHeight w:val="255"/>
        </w:trPr>
        <w:tc>
          <w:tcPr>
            <w:tcW w:w="2405" w:type="dxa"/>
            <w:noWrap/>
            <w:hideMark/>
          </w:tcPr>
          <w:p w14:paraId="4A3106CD" w14:textId="77777777" w:rsidR="003A452B" w:rsidRPr="00357740" w:rsidRDefault="003A452B" w:rsidP="003A452B">
            <w:pPr>
              <w:jc w:val="both"/>
              <w:rPr>
                <w:rFonts w:cs="Arial"/>
                <w:color w:val="000000"/>
                <w:sz w:val="18"/>
                <w:szCs w:val="18"/>
                <w:lang w:val="sl-SI" w:eastAsia="sl-SI" w:bidi="ar-SA"/>
              </w:rPr>
            </w:pPr>
            <w:r w:rsidRPr="00357740">
              <w:rPr>
                <w:rFonts w:cs="Arial"/>
                <w:color w:val="000000"/>
                <w:sz w:val="18"/>
                <w:szCs w:val="18"/>
                <w:lang w:val="sl-SI" w:eastAsia="sl-SI" w:bidi="ar-SA"/>
              </w:rPr>
              <w:t>Železniki</w:t>
            </w:r>
          </w:p>
        </w:tc>
      </w:tr>
    </w:tbl>
    <w:p w14:paraId="5CFD74D0" w14:textId="77777777" w:rsidR="003A452B" w:rsidRPr="00357740" w:rsidRDefault="003A452B" w:rsidP="003A452B">
      <w:pPr>
        <w:jc w:val="both"/>
        <w:rPr>
          <w:b/>
          <w:bCs/>
          <w:sz w:val="18"/>
          <w:szCs w:val="18"/>
          <w:lang w:val="sl-SI"/>
        </w:rPr>
        <w:sectPr w:rsidR="003A452B" w:rsidRPr="00357740" w:rsidSect="0024709B">
          <w:type w:val="continuous"/>
          <w:pgSz w:w="11906" w:h="16838" w:code="9"/>
          <w:pgMar w:top="851" w:right="851" w:bottom="851" w:left="1276" w:header="284" w:footer="567" w:gutter="284"/>
          <w:cols w:num="3" w:space="709"/>
          <w:formProt w:val="0"/>
          <w:titlePg/>
          <w:docGrid w:linePitch="360"/>
        </w:sectPr>
      </w:pPr>
    </w:p>
    <w:p w14:paraId="02772AD4" w14:textId="77777777" w:rsidR="003A452B" w:rsidRPr="00357740" w:rsidRDefault="003A452B" w:rsidP="003A452B">
      <w:pPr>
        <w:jc w:val="both"/>
        <w:rPr>
          <w:b/>
          <w:bCs/>
          <w:sz w:val="18"/>
          <w:szCs w:val="18"/>
          <w:lang w:val="sl-SI"/>
        </w:rPr>
      </w:pPr>
    </w:p>
    <w:p w14:paraId="30B2C3A2" w14:textId="77777777" w:rsidR="003A452B" w:rsidRPr="00357740" w:rsidRDefault="003A452B" w:rsidP="003A452B">
      <w:pPr>
        <w:jc w:val="both"/>
        <w:rPr>
          <w:sz w:val="18"/>
          <w:szCs w:val="18"/>
          <w:lang w:val="sl-SI"/>
        </w:rPr>
      </w:pPr>
    </w:p>
    <w:p w14:paraId="5507F5AB" w14:textId="77777777" w:rsidR="003A452B" w:rsidRPr="00357740" w:rsidRDefault="003A452B" w:rsidP="003A452B">
      <w:pPr>
        <w:jc w:val="both"/>
        <w:rPr>
          <w:sz w:val="18"/>
          <w:szCs w:val="18"/>
          <w:lang w:val="sl-SI"/>
        </w:rPr>
        <w:sectPr w:rsidR="003A452B" w:rsidRPr="00357740" w:rsidSect="0024709B">
          <w:type w:val="continuous"/>
          <w:pgSz w:w="11906" w:h="16838" w:code="9"/>
          <w:pgMar w:top="851" w:right="851" w:bottom="851" w:left="1276" w:header="284" w:footer="567" w:gutter="284"/>
          <w:cols w:num="2" w:space="709"/>
          <w:formProt w:val="0"/>
          <w:titlePg/>
          <w:docGrid w:linePitch="360"/>
        </w:sectPr>
      </w:pPr>
    </w:p>
    <w:p w14:paraId="2D688D78" w14:textId="77777777" w:rsidR="003A452B" w:rsidRPr="00357740" w:rsidRDefault="003A452B" w:rsidP="003A452B">
      <w:pPr>
        <w:ind w:right="564"/>
        <w:jc w:val="both"/>
        <w:rPr>
          <w:rFonts w:cs="Arial"/>
          <w:sz w:val="18"/>
          <w:szCs w:val="18"/>
          <w:lang w:val="sl-SI"/>
        </w:rPr>
      </w:pPr>
      <w:r w:rsidRPr="00357740">
        <w:rPr>
          <w:rFonts w:cs="Arial"/>
          <w:sz w:val="18"/>
          <w:szCs w:val="18"/>
          <w:lang w:val="sl-SI"/>
        </w:rPr>
        <w:t>Glede pregledanih vrst sadja in zelenjave so bile v tem času največkrat pregledane jagode, češnje, paradižnik in  marelice. Ponudba špargljev je bila letos izredno slaba.</w:t>
      </w:r>
    </w:p>
    <w:p w14:paraId="1F080119" w14:textId="77777777" w:rsidR="003A452B" w:rsidRPr="00357740" w:rsidRDefault="003A452B" w:rsidP="003A452B">
      <w:pPr>
        <w:jc w:val="both"/>
        <w:rPr>
          <w:sz w:val="18"/>
          <w:szCs w:val="18"/>
          <w:lang w:val="sl-SI"/>
        </w:rPr>
      </w:pPr>
    </w:p>
    <w:p w14:paraId="111EE105" w14:textId="77777777" w:rsidR="003A452B" w:rsidRPr="00357740" w:rsidRDefault="003A452B" w:rsidP="003A452B">
      <w:pPr>
        <w:spacing w:after="120"/>
        <w:jc w:val="both"/>
        <w:rPr>
          <w:rFonts w:cs="Arial"/>
          <w:bCs/>
          <w:sz w:val="18"/>
          <w:szCs w:val="18"/>
          <w:lang w:val="sl-SI" w:eastAsia="sl-SI" w:bidi="ar-SA"/>
        </w:rPr>
      </w:pPr>
      <w:r w:rsidRPr="00357740">
        <w:rPr>
          <w:b/>
          <w:bCs/>
          <w:sz w:val="18"/>
          <w:szCs w:val="18"/>
          <w:lang w:val="sl-SI"/>
        </w:rPr>
        <w:t xml:space="preserve">Preglednica </w:t>
      </w:r>
      <w:r w:rsidRPr="00357740">
        <w:rPr>
          <w:b/>
          <w:bCs/>
          <w:sz w:val="18"/>
          <w:szCs w:val="18"/>
          <w:lang w:val="sl-SI"/>
        </w:rPr>
        <w:fldChar w:fldCharType="begin"/>
      </w:r>
      <w:r w:rsidRPr="00357740">
        <w:rPr>
          <w:b/>
          <w:bCs/>
          <w:sz w:val="18"/>
          <w:szCs w:val="18"/>
          <w:lang w:val="sl-SI"/>
        </w:rPr>
        <w:instrText xml:space="preserve"> SEQ Preglednica \* ARABIC </w:instrText>
      </w:r>
      <w:r w:rsidRPr="00357740">
        <w:rPr>
          <w:b/>
          <w:bCs/>
          <w:sz w:val="18"/>
          <w:szCs w:val="18"/>
          <w:lang w:val="sl-SI"/>
        </w:rPr>
        <w:fldChar w:fldCharType="separate"/>
      </w:r>
      <w:r w:rsidRPr="00357740">
        <w:rPr>
          <w:b/>
          <w:bCs/>
          <w:noProof/>
          <w:sz w:val="18"/>
          <w:szCs w:val="18"/>
          <w:lang w:val="sl-SI"/>
        </w:rPr>
        <w:t>3</w:t>
      </w:r>
      <w:r w:rsidRPr="00357740">
        <w:rPr>
          <w:b/>
          <w:bCs/>
          <w:sz w:val="18"/>
          <w:szCs w:val="18"/>
          <w:lang w:val="sl-SI"/>
        </w:rPr>
        <w:fldChar w:fldCharType="end"/>
      </w:r>
      <w:r w:rsidRPr="00357740">
        <w:rPr>
          <w:b/>
          <w:bCs/>
          <w:sz w:val="18"/>
          <w:szCs w:val="18"/>
          <w:lang w:val="sl-SI"/>
        </w:rPr>
        <w:t xml:space="preserve">: </w:t>
      </w:r>
      <w:r w:rsidRPr="00357740">
        <w:rPr>
          <w:rFonts w:cs="Arial"/>
          <w:b/>
          <w:bCs/>
          <w:sz w:val="18"/>
          <w:szCs w:val="18"/>
          <w:lang w:val="sl-SI" w:eastAsia="sl-SI" w:bidi="ar-SA"/>
        </w:rPr>
        <w:t>Vrste pregledanega sadja in zelenjave:</w:t>
      </w:r>
    </w:p>
    <w:p w14:paraId="68AB347C" w14:textId="77777777" w:rsidR="003A452B" w:rsidRPr="00357740" w:rsidRDefault="003A452B" w:rsidP="003A452B">
      <w:pPr>
        <w:autoSpaceDE w:val="0"/>
        <w:autoSpaceDN w:val="0"/>
        <w:adjustRightInd w:val="0"/>
        <w:ind w:right="564"/>
        <w:jc w:val="both"/>
        <w:rPr>
          <w:rFonts w:cs="Arial"/>
          <w:b/>
          <w:sz w:val="18"/>
          <w:szCs w:val="18"/>
          <w:lang w:val="sl-SI" w:eastAsia="sl-SI" w:bidi="ar-SA"/>
        </w:rPr>
        <w:sectPr w:rsidR="003A452B" w:rsidRPr="00357740" w:rsidSect="00EB1A02">
          <w:type w:val="continuous"/>
          <w:pgSz w:w="11906" w:h="16838" w:code="9"/>
          <w:pgMar w:top="851" w:right="851" w:bottom="851" w:left="1276" w:header="284" w:footer="567" w:gutter="284"/>
          <w:cols w:space="709"/>
          <w:formProt w:val="0"/>
          <w:titlePg/>
          <w:docGrid w:linePitch="360"/>
        </w:sectPr>
      </w:pPr>
    </w:p>
    <w:tbl>
      <w:tblPr>
        <w:tblStyle w:val="Tabela-mrea"/>
        <w:tblW w:w="3965" w:type="dxa"/>
        <w:tblLook w:val="04A0" w:firstRow="1" w:lastRow="0" w:firstColumn="1" w:lastColumn="0" w:noHBand="0" w:noVBand="1"/>
      </w:tblPr>
      <w:tblGrid>
        <w:gridCol w:w="2622"/>
        <w:gridCol w:w="1343"/>
      </w:tblGrid>
      <w:tr w:rsidR="003A452B" w:rsidRPr="00357740" w14:paraId="29C2506C" w14:textId="77777777" w:rsidTr="002A1579">
        <w:trPr>
          <w:trHeight w:val="308"/>
        </w:trPr>
        <w:tc>
          <w:tcPr>
            <w:tcW w:w="2622" w:type="dxa"/>
            <w:shd w:val="clear" w:color="auto" w:fill="E7E6E6" w:themeFill="background2"/>
            <w:hideMark/>
          </w:tcPr>
          <w:p w14:paraId="0B0977AE" w14:textId="77777777" w:rsidR="003A452B" w:rsidRPr="00357740" w:rsidRDefault="003A452B" w:rsidP="003A452B">
            <w:pPr>
              <w:jc w:val="both"/>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Živilo:</w:t>
            </w:r>
          </w:p>
        </w:tc>
        <w:tc>
          <w:tcPr>
            <w:tcW w:w="1343" w:type="dxa"/>
            <w:shd w:val="clear" w:color="auto" w:fill="E7E6E6" w:themeFill="background2"/>
          </w:tcPr>
          <w:p w14:paraId="054100A4" w14:textId="77777777" w:rsidR="003A452B" w:rsidRPr="00357740" w:rsidRDefault="003A452B" w:rsidP="003A452B">
            <w:pPr>
              <w:jc w:val="both"/>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 xml:space="preserve">Št. pregledov </w:t>
            </w:r>
          </w:p>
        </w:tc>
      </w:tr>
      <w:tr w:rsidR="003A452B" w:rsidRPr="00357740" w14:paraId="4348B838" w14:textId="77777777" w:rsidTr="002A1579">
        <w:trPr>
          <w:trHeight w:val="210"/>
        </w:trPr>
        <w:tc>
          <w:tcPr>
            <w:tcW w:w="2622" w:type="dxa"/>
            <w:noWrap/>
          </w:tcPr>
          <w:p w14:paraId="1E940598" w14:textId="77777777" w:rsidR="003A452B" w:rsidRPr="00357740" w:rsidRDefault="003A452B" w:rsidP="003A452B">
            <w:pPr>
              <w:rPr>
                <w:rFonts w:ascii="Tahoma" w:hAnsi="Tahoma" w:cs="Tahoma"/>
                <w:sz w:val="18"/>
                <w:szCs w:val="18"/>
                <w:lang w:val="sl-SI" w:eastAsia="sl-SI" w:bidi="ar-SA"/>
              </w:rPr>
            </w:pPr>
            <w:r w:rsidRPr="00357740">
              <w:rPr>
                <w:rFonts w:ascii="Tahoma" w:hAnsi="Tahoma" w:cs="Tahoma"/>
                <w:sz w:val="18"/>
                <w:szCs w:val="18"/>
                <w:lang w:val="sl-SI"/>
              </w:rPr>
              <w:t>marelice</w:t>
            </w:r>
          </w:p>
        </w:tc>
        <w:tc>
          <w:tcPr>
            <w:tcW w:w="1343" w:type="dxa"/>
          </w:tcPr>
          <w:p w14:paraId="2FA76133"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44</w:t>
            </w:r>
          </w:p>
        </w:tc>
      </w:tr>
      <w:tr w:rsidR="003A452B" w:rsidRPr="00357740" w14:paraId="44EF2BEB" w14:textId="77777777" w:rsidTr="002A1579">
        <w:trPr>
          <w:trHeight w:val="210"/>
        </w:trPr>
        <w:tc>
          <w:tcPr>
            <w:tcW w:w="2622" w:type="dxa"/>
            <w:noWrap/>
          </w:tcPr>
          <w:p w14:paraId="57D01C40"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češnje</w:t>
            </w:r>
          </w:p>
        </w:tc>
        <w:tc>
          <w:tcPr>
            <w:tcW w:w="1343" w:type="dxa"/>
          </w:tcPr>
          <w:p w14:paraId="65D8B045"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42</w:t>
            </w:r>
          </w:p>
        </w:tc>
      </w:tr>
      <w:tr w:rsidR="003A452B" w:rsidRPr="00357740" w14:paraId="64982DF0" w14:textId="77777777" w:rsidTr="002A1579">
        <w:trPr>
          <w:trHeight w:val="210"/>
        </w:trPr>
        <w:tc>
          <w:tcPr>
            <w:tcW w:w="2622" w:type="dxa"/>
            <w:noWrap/>
          </w:tcPr>
          <w:p w14:paraId="2674C2F2"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paradižnik</w:t>
            </w:r>
          </w:p>
        </w:tc>
        <w:tc>
          <w:tcPr>
            <w:tcW w:w="1343" w:type="dxa"/>
          </w:tcPr>
          <w:p w14:paraId="686778F5"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36</w:t>
            </w:r>
          </w:p>
        </w:tc>
      </w:tr>
      <w:tr w:rsidR="003A452B" w:rsidRPr="00357740" w14:paraId="575C159B" w14:textId="77777777" w:rsidTr="002A1579">
        <w:trPr>
          <w:trHeight w:val="210"/>
        </w:trPr>
        <w:tc>
          <w:tcPr>
            <w:tcW w:w="2622" w:type="dxa"/>
            <w:noWrap/>
          </w:tcPr>
          <w:p w14:paraId="3D272F59"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jagode </w:t>
            </w:r>
          </w:p>
        </w:tc>
        <w:tc>
          <w:tcPr>
            <w:tcW w:w="1343" w:type="dxa"/>
          </w:tcPr>
          <w:p w14:paraId="23503709"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32</w:t>
            </w:r>
          </w:p>
        </w:tc>
      </w:tr>
      <w:tr w:rsidR="003A452B" w:rsidRPr="00357740" w14:paraId="29998FD9" w14:textId="77777777" w:rsidTr="002A1579">
        <w:trPr>
          <w:trHeight w:val="210"/>
        </w:trPr>
        <w:tc>
          <w:tcPr>
            <w:tcW w:w="2622" w:type="dxa"/>
            <w:noWrap/>
          </w:tcPr>
          <w:p w14:paraId="02B5C423"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breskve in nektarine</w:t>
            </w:r>
          </w:p>
        </w:tc>
        <w:tc>
          <w:tcPr>
            <w:tcW w:w="1343" w:type="dxa"/>
          </w:tcPr>
          <w:p w14:paraId="12322A9D"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26</w:t>
            </w:r>
          </w:p>
        </w:tc>
      </w:tr>
      <w:tr w:rsidR="003A452B" w:rsidRPr="00357740" w14:paraId="64C5D2E8" w14:textId="77777777" w:rsidTr="002A1579">
        <w:trPr>
          <w:trHeight w:val="210"/>
        </w:trPr>
        <w:tc>
          <w:tcPr>
            <w:tcW w:w="2622" w:type="dxa"/>
            <w:noWrap/>
          </w:tcPr>
          <w:p w14:paraId="033034E7"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paprike</w:t>
            </w:r>
          </w:p>
        </w:tc>
        <w:tc>
          <w:tcPr>
            <w:tcW w:w="1343" w:type="dxa"/>
          </w:tcPr>
          <w:p w14:paraId="6B6A36D1"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20</w:t>
            </w:r>
          </w:p>
        </w:tc>
      </w:tr>
      <w:tr w:rsidR="003A452B" w:rsidRPr="00357740" w14:paraId="2106819A" w14:textId="77777777" w:rsidTr="002A1579">
        <w:trPr>
          <w:trHeight w:val="210"/>
        </w:trPr>
        <w:tc>
          <w:tcPr>
            <w:tcW w:w="2622" w:type="dxa"/>
            <w:noWrap/>
          </w:tcPr>
          <w:p w14:paraId="1438FD1A"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kumare</w:t>
            </w:r>
          </w:p>
        </w:tc>
        <w:tc>
          <w:tcPr>
            <w:tcW w:w="1343" w:type="dxa"/>
          </w:tcPr>
          <w:p w14:paraId="69529AB8"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18</w:t>
            </w:r>
          </w:p>
        </w:tc>
      </w:tr>
      <w:tr w:rsidR="003A452B" w:rsidRPr="00357740" w14:paraId="346CCB82" w14:textId="77777777" w:rsidTr="002A1579">
        <w:trPr>
          <w:trHeight w:val="210"/>
        </w:trPr>
        <w:tc>
          <w:tcPr>
            <w:tcW w:w="2622" w:type="dxa"/>
            <w:noWrap/>
          </w:tcPr>
          <w:p w14:paraId="11A6B4FC"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solata</w:t>
            </w:r>
          </w:p>
        </w:tc>
        <w:tc>
          <w:tcPr>
            <w:tcW w:w="1343" w:type="dxa"/>
          </w:tcPr>
          <w:p w14:paraId="4379D853"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17</w:t>
            </w:r>
          </w:p>
        </w:tc>
      </w:tr>
      <w:tr w:rsidR="003A452B" w:rsidRPr="00357740" w14:paraId="43113F50" w14:textId="77777777" w:rsidTr="002A1579">
        <w:trPr>
          <w:trHeight w:val="210"/>
        </w:trPr>
        <w:tc>
          <w:tcPr>
            <w:tcW w:w="2622" w:type="dxa"/>
            <w:noWrap/>
          </w:tcPr>
          <w:p w14:paraId="4CC80E85"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bučke</w:t>
            </w:r>
          </w:p>
        </w:tc>
        <w:tc>
          <w:tcPr>
            <w:tcW w:w="1343" w:type="dxa"/>
          </w:tcPr>
          <w:p w14:paraId="31E1EB6B"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16</w:t>
            </w:r>
          </w:p>
        </w:tc>
      </w:tr>
      <w:tr w:rsidR="003A452B" w:rsidRPr="00357740" w14:paraId="6851ADAA" w14:textId="77777777" w:rsidTr="002A1579">
        <w:trPr>
          <w:trHeight w:val="210"/>
        </w:trPr>
        <w:tc>
          <w:tcPr>
            <w:tcW w:w="2622" w:type="dxa"/>
            <w:noWrap/>
          </w:tcPr>
          <w:p w14:paraId="07B6B8EE"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krompir</w:t>
            </w:r>
          </w:p>
        </w:tc>
        <w:tc>
          <w:tcPr>
            <w:tcW w:w="1343" w:type="dxa"/>
          </w:tcPr>
          <w:p w14:paraId="07E14646"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14</w:t>
            </w:r>
          </w:p>
        </w:tc>
      </w:tr>
      <w:tr w:rsidR="003A452B" w:rsidRPr="00357740" w14:paraId="06DC4E15" w14:textId="77777777" w:rsidTr="002A1579">
        <w:trPr>
          <w:trHeight w:val="210"/>
        </w:trPr>
        <w:tc>
          <w:tcPr>
            <w:tcW w:w="2622" w:type="dxa"/>
            <w:noWrap/>
          </w:tcPr>
          <w:p w14:paraId="2080427A"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čebula</w:t>
            </w:r>
          </w:p>
        </w:tc>
        <w:tc>
          <w:tcPr>
            <w:tcW w:w="1343" w:type="dxa"/>
          </w:tcPr>
          <w:p w14:paraId="7383157D"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12</w:t>
            </w:r>
          </w:p>
        </w:tc>
      </w:tr>
      <w:tr w:rsidR="003A452B" w:rsidRPr="00357740" w14:paraId="40AE5539" w14:textId="77777777" w:rsidTr="002A1579">
        <w:trPr>
          <w:trHeight w:val="210"/>
        </w:trPr>
        <w:tc>
          <w:tcPr>
            <w:tcW w:w="2622" w:type="dxa"/>
            <w:noWrap/>
          </w:tcPr>
          <w:p w14:paraId="4CAC1DDF"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 xml:space="preserve">fižol </w:t>
            </w:r>
          </w:p>
        </w:tc>
        <w:tc>
          <w:tcPr>
            <w:tcW w:w="1343" w:type="dxa"/>
          </w:tcPr>
          <w:p w14:paraId="0202CE3B"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11</w:t>
            </w:r>
          </w:p>
        </w:tc>
      </w:tr>
      <w:tr w:rsidR="003A452B" w:rsidRPr="00357740" w14:paraId="2247C0D2" w14:textId="77777777" w:rsidTr="002A1579">
        <w:trPr>
          <w:trHeight w:val="210"/>
        </w:trPr>
        <w:tc>
          <w:tcPr>
            <w:tcW w:w="2622" w:type="dxa"/>
            <w:noWrap/>
          </w:tcPr>
          <w:p w14:paraId="7B08307E"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grozdje (namizno)</w:t>
            </w:r>
          </w:p>
        </w:tc>
        <w:tc>
          <w:tcPr>
            <w:tcW w:w="1343" w:type="dxa"/>
          </w:tcPr>
          <w:p w14:paraId="043938E1"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11</w:t>
            </w:r>
          </w:p>
        </w:tc>
      </w:tr>
      <w:tr w:rsidR="003A452B" w:rsidRPr="00357740" w14:paraId="22E1FD30" w14:textId="77777777" w:rsidTr="002A1579">
        <w:trPr>
          <w:trHeight w:val="210"/>
        </w:trPr>
        <w:tc>
          <w:tcPr>
            <w:tcW w:w="2622" w:type="dxa"/>
            <w:noWrap/>
          </w:tcPr>
          <w:p w14:paraId="35BCEACB"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lubenice</w:t>
            </w:r>
          </w:p>
        </w:tc>
        <w:tc>
          <w:tcPr>
            <w:tcW w:w="1343" w:type="dxa"/>
          </w:tcPr>
          <w:p w14:paraId="2B88318F"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10</w:t>
            </w:r>
          </w:p>
        </w:tc>
      </w:tr>
      <w:tr w:rsidR="003A452B" w:rsidRPr="00357740" w14:paraId="306CC3AD" w14:textId="77777777" w:rsidTr="002A1579">
        <w:trPr>
          <w:trHeight w:val="210"/>
        </w:trPr>
        <w:tc>
          <w:tcPr>
            <w:tcW w:w="2622" w:type="dxa"/>
            <w:noWrap/>
          </w:tcPr>
          <w:p w14:paraId="52BAE3CB"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česen</w:t>
            </w:r>
          </w:p>
        </w:tc>
        <w:tc>
          <w:tcPr>
            <w:tcW w:w="1343" w:type="dxa"/>
          </w:tcPr>
          <w:p w14:paraId="66C1B5EA"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9</w:t>
            </w:r>
          </w:p>
        </w:tc>
      </w:tr>
      <w:tr w:rsidR="003A452B" w:rsidRPr="00357740" w14:paraId="1734BF52" w14:textId="77777777" w:rsidTr="002A1579">
        <w:trPr>
          <w:trHeight w:val="210"/>
        </w:trPr>
        <w:tc>
          <w:tcPr>
            <w:tcW w:w="2622" w:type="dxa"/>
            <w:noWrap/>
          </w:tcPr>
          <w:p w14:paraId="579B8C61"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maline</w:t>
            </w:r>
          </w:p>
        </w:tc>
        <w:tc>
          <w:tcPr>
            <w:tcW w:w="1343" w:type="dxa"/>
          </w:tcPr>
          <w:p w14:paraId="0565387D"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8</w:t>
            </w:r>
          </w:p>
        </w:tc>
      </w:tr>
      <w:tr w:rsidR="003A452B" w:rsidRPr="00357740" w14:paraId="4993D18E" w14:textId="77777777" w:rsidTr="002A1579">
        <w:trPr>
          <w:trHeight w:val="210"/>
        </w:trPr>
        <w:tc>
          <w:tcPr>
            <w:tcW w:w="2622" w:type="dxa"/>
            <w:noWrap/>
          </w:tcPr>
          <w:p w14:paraId="5D9C7132"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jabolka</w:t>
            </w:r>
          </w:p>
        </w:tc>
        <w:tc>
          <w:tcPr>
            <w:tcW w:w="1343" w:type="dxa"/>
          </w:tcPr>
          <w:p w14:paraId="55AF8525"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6</w:t>
            </w:r>
          </w:p>
        </w:tc>
      </w:tr>
      <w:tr w:rsidR="003A452B" w:rsidRPr="00357740" w14:paraId="7A5214CF" w14:textId="77777777" w:rsidTr="002A1579">
        <w:trPr>
          <w:trHeight w:val="210"/>
        </w:trPr>
        <w:tc>
          <w:tcPr>
            <w:tcW w:w="2622" w:type="dxa"/>
            <w:noWrap/>
          </w:tcPr>
          <w:p w14:paraId="46DB0AC1"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korenje</w:t>
            </w:r>
          </w:p>
        </w:tc>
        <w:tc>
          <w:tcPr>
            <w:tcW w:w="1343" w:type="dxa"/>
          </w:tcPr>
          <w:p w14:paraId="5C38639B"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6</w:t>
            </w:r>
          </w:p>
        </w:tc>
      </w:tr>
      <w:tr w:rsidR="003A452B" w:rsidRPr="00357740" w14:paraId="74466D5E" w14:textId="77777777" w:rsidTr="002A1579">
        <w:trPr>
          <w:trHeight w:val="210"/>
        </w:trPr>
        <w:tc>
          <w:tcPr>
            <w:tcW w:w="2622" w:type="dxa"/>
            <w:noWrap/>
          </w:tcPr>
          <w:p w14:paraId="39F551CB"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borovnice</w:t>
            </w:r>
          </w:p>
        </w:tc>
        <w:tc>
          <w:tcPr>
            <w:tcW w:w="1343" w:type="dxa"/>
          </w:tcPr>
          <w:p w14:paraId="134FB7AF"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5</w:t>
            </w:r>
          </w:p>
        </w:tc>
      </w:tr>
      <w:tr w:rsidR="003A452B" w:rsidRPr="00357740" w14:paraId="65BB8A1F" w14:textId="77777777" w:rsidTr="002A1579">
        <w:trPr>
          <w:trHeight w:val="210"/>
        </w:trPr>
        <w:tc>
          <w:tcPr>
            <w:tcW w:w="2622" w:type="dxa"/>
            <w:noWrap/>
          </w:tcPr>
          <w:p w14:paraId="4CDEA336"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fige sveže</w:t>
            </w:r>
          </w:p>
        </w:tc>
        <w:tc>
          <w:tcPr>
            <w:tcW w:w="1343" w:type="dxa"/>
          </w:tcPr>
          <w:p w14:paraId="14283665"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5</w:t>
            </w:r>
          </w:p>
        </w:tc>
      </w:tr>
      <w:tr w:rsidR="003A452B" w:rsidRPr="00357740" w14:paraId="4F60E3DA" w14:textId="77777777" w:rsidTr="002A1579">
        <w:trPr>
          <w:trHeight w:val="210"/>
        </w:trPr>
        <w:tc>
          <w:tcPr>
            <w:tcW w:w="2622" w:type="dxa"/>
            <w:noWrap/>
          </w:tcPr>
          <w:p w14:paraId="66AEA166"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zelje</w:t>
            </w:r>
          </w:p>
        </w:tc>
        <w:tc>
          <w:tcPr>
            <w:tcW w:w="1343" w:type="dxa"/>
          </w:tcPr>
          <w:p w14:paraId="5472B399"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5</w:t>
            </w:r>
          </w:p>
        </w:tc>
      </w:tr>
      <w:tr w:rsidR="003A452B" w:rsidRPr="00357740" w14:paraId="669B3DB3" w14:textId="77777777" w:rsidTr="002A1579">
        <w:trPr>
          <w:trHeight w:val="210"/>
        </w:trPr>
        <w:tc>
          <w:tcPr>
            <w:tcW w:w="2622" w:type="dxa"/>
            <w:noWrap/>
          </w:tcPr>
          <w:p w14:paraId="5311F1EB"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čebula (mlada)</w:t>
            </w:r>
          </w:p>
        </w:tc>
        <w:tc>
          <w:tcPr>
            <w:tcW w:w="1343" w:type="dxa"/>
          </w:tcPr>
          <w:p w14:paraId="727AA866"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4</w:t>
            </w:r>
          </w:p>
        </w:tc>
      </w:tr>
      <w:tr w:rsidR="003A452B" w:rsidRPr="00357740" w14:paraId="3FD670E6" w14:textId="77777777" w:rsidTr="002A1579">
        <w:trPr>
          <w:trHeight w:val="210"/>
        </w:trPr>
        <w:tc>
          <w:tcPr>
            <w:tcW w:w="2622" w:type="dxa"/>
            <w:noWrap/>
          </w:tcPr>
          <w:p w14:paraId="6C9AE48D"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hruške</w:t>
            </w:r>
          </w:p>
        </w:tc>
        <w:tc>
          <w:tcPr>
            <w:tcW w:w="1343" w:type="dxa"/>
          </w:tcPr>
          <w:p w14:paraId="0D3EDDFA"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4</w:t>
            </w:r>
          </w:p>
        </w:tc>
      </w:tr>
      <w:tr w:rsidR="003A452B" w:rsidRPr="00357740" w14:paraId="4D8AD598" w14:textId="77777777" w:rsidTr="002A1579">
        <w:trPr>
          <w:trHeight w:val="210"/>
        </w:trPr>
        <w:tc>
          <w:tcPr>
            <w:tcW w:w="2622" w:type="dxa"/>
            <w:noWrap/>
          </w:tcPr>
          <w:p w14:paraId="20B6006C"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melone</w:t>
            </w:r>
          </w:p>
        </w:tc>
        <w:tc>
          <w:tcPr>
            <w:tcW w:w="1343" w:type="dxa"/>
          </w:tcPr>
          <w:p w14:paraId="013AF30C"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4</w:t>
            </w:r>
          </w:p>
        </w:tc>
      </w:tr>
      <w:tr w:rsidR="003A452B" w:rsidRPr="00357740" w14:paraId="3B0DD1F0" w14:textId="77777777" w:rsidTr="002A1579">
        <w:trPr>
          <w:trHeight w:val="210"/>
        </w:trPr>
        <w:tc>
          <w:tcPr>
            <w:tcW w:w="2622" w:type="dxa"/>
            <w:noWrap/>
          </w:tcPr>
          <w:p w14:paraId="623117F0"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por</w:t>
            </w:r>
          </w:p>
        </w:tc>
        <w:tc>
          <w:tcPr>
            <w:tcW w:w="1343" w:type="dxa"/>
          </w:tcPr>
          <w:p w14:paraId="107030D3"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4</w:t>
            </w:r>
          </w:p>
        </w:tc>
      </w:tr>
      <w:tr w:rsidR="003A452B" w:rsidRPr="00357740" w14:paraId="0234E908" w14:textId="77777777" w:rsidTr="002A1579">
        <w:trPr>
          <w:trHeight w:val="210"/>
        </w:trPr>
        <w:tc>
          <w:tcPr>
            <w:tcW w:w="2622" w:type="dxa"/>
            <w:noWrap/>
          </w:tcPr>
          <w:p w14:paraId="1C3BC260"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šparglji</w:t>
            </w:r>
          </w:p>
        </w:tc>
        <w:tc>
          <w:tcPr>
            <w:tcW w:w="1343" w:type="dxa"/>
          </w:tcPr>
          <w:p w14:paraId="3B9C9CB7"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4</w:t>
            </w:r>
          </w:p>
        </w:tc>
      </w:tr>
      <w:tr w:rsidR="003A452B" w:rsidRPr="00357740" w14:paraId="37254510" w14:textId="77777777" w:rsidTr="002A1579">
        <w:trPr>
          <w:trHeight w:val="210"/>
        </w:trPr>
        <w:tc>
          <w:tcPr>
            <w:tcW w:w="2622" w:type="dxa"/>
            <w:noWrap/>
          </w:tcPr>
          <w:p w14:paraId="42DC957F"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fižol suha zrna</w:t>
            </w:r>
          </w:p>
        </w:tc>
        <w:tc>
          <w:tcPr>
            <w:tcW w:w="1343" w:type="dxa"/>
          </w:tcPr>
          <w:p w14:paraId="23600ED2"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3</w:t>
            </w:r>
          </w:p>
        </w:tc>
      </w:tr>
      <w:tr w:rsidR="003A452B" w:rsidRPr="00357740" w14:paraId="7AF26D59" w14:textId="77777777" w:rsidTr="002A1579">
        <w:trPr>
          <w:trHeight w:val="210"/>
        </w:trPr>
        <w:tc>
          <w:tcPr>
            <w:tcW w:w="2622" w:type="dxa"/>
            <w:noWrap/>
          </w:tcPr>
          <w:p w14:paraId="2BD74830"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jajčevci</w:t>
            </w:r>
          </w:p>
        </w:tc>
        <w:tc>
          <w:tcPr>
            <w:tcW w:w="1343" w:type="dxa"/>
          </w:tcPr>
          <w:p w14:paraId="7CF916F3"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3</w:t>
            </w:r>
          </w:p>
        </w:tc>
      </w:tr>
      <w:tr w:rsidR="003A452B" w:rsidRPr="00357740" w14:paraId="564D9B0D" w14:textId="77777777" w:rsidTr="002A1579">
        <w:trPr>
          <w:trHeight w:val="210"/>
        </w:trPr>
        <w:tc>
          <w:tcPr>
            <w:tcW w:w="2622" w:type="dxa"/>
            <w:noWrap/>
          </w:tcPr>
          <w:p w14:paraId="4159DFF3"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ribez, črni</w:t>
            </w:r>
          </w:p>
        </w:tc>
        <w:tc>
          <w:tcPr>
            <w:tcW w:w="1343" w:type="dxa"/>
          </w:tcPr>
          <w:p w14:paraId="2FF1476B"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3</w:t>
            </w:r>
          </w:p>
        </w:tc>
      </w:tr>
      <w:tr w:rsidR="003A452B" w:rsidRPr="00357740" w14:paraId="352FCDAB" w14:textId="77777777" w:rsidTr="002A1579">
        <w:trPr>
          <w:trHeight w:val="210"/>
        </w:trPr>
        <w:tc>
          <w:tcPr>
            <w:tcW w:w="2622" w:type="dxa"/>
            <w:noWrap/>
          </w:tcPr>
          <w:p w14:paraId="7A4230FD"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peteršilj</w:t>
            </w:r>
          </w:p>
        </w:tc>
        <w:tc>
          <w:tcPr>
            <w:tcW w:w="1343" w:type="dxa"/>
          </w:tcPr>
          <w:p w14:paraId="585E4FFF"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2</w:t>
            </w:r>
          </w:p>
        </w:tc>
      </w:tr>
      <w:tr w:rsidR="003A452B" w:rsidRPr="00357740" w14:paraId="46EBF88F" w14:textId="77777777" w:rsidTr="002A1579">
        <w:trPr>
          <w:trHeight w:val="210"/>
        </w:trPr>
        <w:tc>
          <w:tcPr>
            <w:tcW w:w="2622" w:type="dxa"/>
            <w:noWrap/>
          </w:tcPr>
          <w:p w14:paraId="05F1DF68"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rdeča pesa</w:t>
            </w:r>
          </w:p>
        </w:tc>
        <w:tc>
          <w:tcPr>
            <w:tcW w:w="1343" w:type="dxa"/>
          </w:tcPr>
          <w:p w14:paraId="2B145ACB"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2</w:t>
            </w:r>
          </w:p>
        </w:tc>
      </w:tr>
      <w:tr w:rsidR="003A452B" w:rsidRPr="00357740" w14:paraId="55B8542A" w14:textId="77777777" w:rsidTr="002A1579">
        <w:trPr>
          <w:trHeight w:val="210"/>
        </w:trPr>
        <w:tc>
          <w:tcPr>
            <w:tcW w:w="2622" w:type="dxa"/>
            <w:noWrap/>
          </w:tcPr>
          <w:p w14:paraId="65AB657B"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ananas</w:t>
            </w:r>
          </w:p>
        </w:tc>
        <w:tc>
          <w:tcPr>
            <w:tcW w:w="1343" w:type="dxa"/>
          </w:tcPr>
          <w:p w14:paraId="7B611039"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w:t>
            </w:r>
          </w:p>
        </w:tc>
      </w:tr>
      <w:tr w:rsidR="003A452B" w:rsidRPr="00357740" w14:paraId="294A41CB" w14:textId="77777777" w:rsidTr="002A1579">
        <w:trPr>
          <w:trHeight w:val="210"/>
        </w:trPr>
        <w:tc>
          <w:tcPr>
            <w:tcW w:w="2622" w:type="dxa"/>
            <w:noWrap/>
          </w:tcPr>
          <w:p w14:paraId="1B81BA08"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banane</w:t>
            </w:r>
          </w:p>
        </w:tc>
        <w:tc>
          <w:tcPr>
            <w:tcW w:w="1343" w:type="dxa"/>
          </w:tcPr>
          <w:p w14:paraId="5ACA9886"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w:t>
            </w:r>
          </w:p>
        </w:tc>
      </w:tr>
      <w:tr w:rsidR="003A452B" w:rsidRPr="00357740" w14:paraId="3ED8EE01" w14:textId="77777777" w:rsidTr="002A1579">
        <w:trPr>
          <w:trHeight w:val="210"/>
        </w:trPr>
        <w:tc>
          <w:tcPr>
            <w:tcW w:w="2622" w:type="dxa"/>
            <w:noWrap/>
          </w:tcPr>
          <w:p w14:paraId="20CADEEA"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blitva</w:t>
            </w:r>
          </w:p>
        </w:tc>
        <w:tc>
          <w:tcPr>
            <w:tcW w:w="1343" w:type="dxa"/>
          </w:tcPr>
          <w:p w14:paraId="21D68C81"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w:t>
            </w:r>
          </w:p>
        </w:tc>
      </w:tr>
      <w:tr w:rsidR="003A452B" w:rsidRPr="00357740" w14:paraId="73F71374" w14:textId="77777777" w:rsidTr="002A1579">
        <w:trPr>
          <w:trHeight w:val="210"/>
        </w:trPr>
        <w:tc>
          <w:tcPr>
            <w:tcW w:w="2622" w:type="dxa"/>
            <w:noWrap/>
          </w:tcPr>
          <w:p w14:paraId="232F7E99"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cvetača</w:t>
            </w:r>
          </w:p>
        </w:tc>
        <w:tc>
          <w:tcPr>
            <w:tcW w:w="1343" w:type="dxa"/>
          </w:tcPr>
          <w:p w14:paraId="70186C13"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w:t>
            </w:r>
          </w:p>
        </w:tc>
      </w:tr>
      <w:tr w:rsidR="003A452B" w:rsidRPr="00357740" w14:paraId="7179226D" w14:textId="77777777" w:rsidTr="002A1579">
        <w:trPr>
          <w:trHeight w:val="210"/>
        </w:trPr>
        <w:tc>
          <w:tcPr>
            <w:tcW w:w="2622" w:type="dxa"/>
            <w:noWrap/>
          </w:tcPr>
          <w:p w14:paraId="68B24166"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grah s stroki</w:t>
            </w:r>
          </w:p>
        </w:tc>
        <w:tc>
          <w:tcPr>
            <w:tcW w:w="1343" w:type="dxa"/>
          </w:tcPr>
          <w:p w14:paraId="1983D46D"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w:t>
            </w:r>
          </w:p>
        </w:tc>
      </w:tr>
      <w:tr w:rsidR="003A452B" w:rsidRPr="00357740" w14:paraId="76627EA1" w14:textId="77777777" w:rsidTr="002A1579">
        <w:trPr>
          <w:trHeight w:val="210"/>
        </w:trPr>
        <w:tc>
          <w:tcPr>
            <w:tcW w:w="2622" w:type="dxa"/>
            <w:noWrap/>
          </w:tcPr>
          <w:p w14:paraId="4F2A9EB7"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koleraba</w:t>
            </w:r>
          </w:p>
        </w:tc>
        <w:tc>
          <w:tcPr>
            <w:tcW w:w="1343" w:type="dxa"/>
          </w:tcPr>
          <w:p w14:paraId="3117BAB5"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w:t>
            </w:r>
          </w:p>
        </w:tc>
      </w:tr>
      <w:tr w:rsidR="003A452B" w:rsidRPr="00357740" w14:paraId="16E1625D" w14:textId="77777777" w:rsidTr="002A1579">
        <w:trPr>
          <w:trHeight w:val="210"/>
        </w:trPr>
        <w:tc>
          <w:tcPr>
            <w:tcW w:w="2622" w:type="dxa"/>
            <w:noWrap/>
          </w:tcPr>
          <w:p w14:paraId="3BA0CE44"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limone</w:t>
            </w:r>
          </w:p>
        </w:tc>
        <w:tc>
          <w:tcPr>
            <w:tcW w:w="1343" w:type="dxa"/>
          </w:tcPr>
          <w:p w14:paraId="2315D036"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w:t>
            </w:r>
          </w:p>
        </w:tc>
      </w:tr>
      <w:tr w:rsidR="003A452B" w:rsidRPr="00357740" w14:paraId="4C7126BD" w14:textId="77777777" w:rsidTr="002A1579">
        <w:trPr>
          <w:trHeight w:val="210"/>
        </w:trPr>
        <w:tc>
          <w:tcPr>
            <w:tcW w:w="2622" w:type="dxa"/>
            <w:noWrap/>
          </w:tcPr>
          <w:p w14:paraId="5F874CD8" w14:textId="77777777" w:rsidR="003A452B" w:rsidRPr="00357740" w:rsidRDefault="003A452B" w:rsidP="003A452B">
            <w:pPr>
              <w:rPr>
                <w:rFonts w:ascii="Tahoma" w:hAnsi="Tahoma" w:cs="Tahoma"/>
                <w:sz w:val="18"/>
                <w:szCs w:val="18"/>
                <w:lang w:val="sl-SI"/>
              </w:rPr>
            </w:pPr>
            <w:r w:rsidRPr="00357740">
              <w:rPr>
                <w:rFonts w:ascii="Tahoma" w:hAnsi="Tahoma" w:cs="Tahoma"/>
                <w:sz w:val="18"/>
                <w:szCs w:val="18"/>
                <w:lang w:val="sl-SI"/>
              </w:rPr>
              <w:t>ohrovt glavnati</w:t>
            </w:r>
          </w:p>
        </w:tc>
        <w:tc>
          <w:tcPr>
            <w:tcW w:w="1343" w:type="dxa"/>
          </w:tcPr>
          <w:p w14:paraId="649BEA1C" w14:textId="77777777" w:rsidR="003A452B" w:rsidRPr="00357740" w:rsidRDefault="003A452B" w:rsidP="003A452B">
            <w:pPr>
              <w:jc w:val="right"/>
              <w:rPr>
                <w:rFonts w:ascii="Tahoma" w:hAnsi="Tahoma" w:cs="Tahoma"/>
                <w:sz w:val="18"/>
                <w:szCs w:val="18"/>
                <w:lang w:val="sl-SI"/>
              </w:rPr>
            </w:pPr>
            <w:r w:rsidRPr="00357740">
              <w:rPr>
                <w:rFonts w:ascii="Tahoma" w:hAnsi="Tahoma" w:cs="Tahoma"/>
                <w:sz w:val="18"/>
                <w:szCs w:val="18"/>
                <w:lang w:val="sl-SI"/>
              </w:rPr>
              <w:t>1</w:t>
            </w:r>
          </w:p>
        </w:tc>
      </w:tr>
    </w:tbl>
    <w:p w14:paraId="2BE7F016" w14:textId="77777777" w:rsidR="003A452B" w:rsidRPr="00357740" w:rsidRDefault="003A452B" w:rsidP="003A452B">
      <w:pPr>
        <w:autoSpaceDE w:val="0"/>
        <w:autoSpaceDN w:val="0"/>
        <w:adjustRightInd w:val="0"/>
        <w:ind w:right="564"/>
        <w:jc w:val="both"/>
        <w:rPr>
          <w:rFonts w:cs="Arial"/>
          <w:b/>
          <w:sz w:val="18"/>
          <w:szCs w:val="18"/>
          <w:lang w:val="sl-SI" w:eastAsia="sl-SI" w:bidi="ar-SA"/>
        </w:rPr>
      </w:pPr>
    </w:p>
    <w:p w14:paraId="7BF24425" w14:textId="77777777" w:rsidR="003A452B" w:rsidRPr="00357740" w:rsidRDefault="003A452B" w:rsidP="003A452B">
      <w:pPr>
        <w:ind w:right="564"/>
        <w:jc w:val="both"/>
        <w:rPr>
          <w:rFonts w:cs="Arial"/>
          <w:sz w:val="18"/>
          <w:szCs w:val="18"/>
          <w:lang w:val="sl-SI"/>
        </w:rPr>
        <w:sectPr w:rsidR="003A452B" w:rsidRPr="00357740" w:rsidSect="0024709B">
          <w:type w:val="continuous"/>
          <w:pgSz w:w="11906" w:h="16838" w:code="9"/>
          <w:pgMar w:top="851" w:right="851" w:bottom="851" w:left="1276" w:header="284" w:footer="567" w:gutter="284"/>
          <w:cols w:num="2" w:space="709"/>
          <w:formProt w:val="0"/>
          <w:titlePg/>
          <w:docGrid w:linePitch="360"/>
        </w:sectPr>
      </w:pPr>
    </w:p>
    <w:p w14:paraId="182D3C93" w14:textId="77777777" w:rsidR="003A452B" w:rsidRPr="00357740" w:rsidRDefault="003A452B" w:rsidP="003A452B">
      <w:pPr>
        <w:ind w:right="564"/>
        <w:jc w:val="both"/>
        <w:rPr>
          <w:rFonts w:cs="Arial"/>
          <w:sz w:val="18"/>
          <w:szCs w:val="18"/>
          <w:lang w:val="sl-SI"/>
        </w:rPr>
      </w:pPr>
    </w:p>
    <w:p w14:paraId="1A799411" w14:textId="77777777" w:rsidR="003A452B" w:rsidRPr="00357740" w:rsidRDefault="003A452B" w:rsidP="003A452B">
      <w:pPr>
        <w:keepNext/>
        <w:numPr>
          <w:ilvl w:val="0"/>
          <w:numId w:val="45"/>
        </w:numPr>
        <w:spacing w:before="240" w:after="60" w:line="260" w:lineRule="atLeast"/>
        <w:ind w:right="564"/>
        <w:jc w:val="both"/>
        <w:outlineLvl w:val="0"/>
        <w:rPr>
          <w:b/>
          <w:bCs/>
          <w:color w:val="000000"/>
          <w:kern w:val="32"/>
          <w:sz w:val="18"/>
          <w:szCs w:val="18"/>
          <w:lang w:val="sl-SI"/>
        </w:rPr>
      </w:pPr>
      <w:r w:rsidRPr="00357740">
        <w:rPr>
          <w:b/>
          <w:bCs/>
          <w:color w:val="000000"/>
          <w:kern w:val="32"/>
          <w:sz w:val="18"/>
          <w:szCs w:val="18"/>
          <w:lang w:val="sl-SI"/>
        </w:rPr>
        <w:t>Ugotovitve</w:t>
      </w:r>
    </w:p>
    <w:p w14:paraId="453220A6" w14:textId="77777777" w:rsidR="003A452B" w:rsidRPr="00357740" w:rsidRDefault="003A452B" w:rsidP="003A452B">
      <w:pPr>
        <w:ind w:right="564"/>
        <w:jc w:val="both"/>
        <w:rPr>
          <w:rFonts w:cs="Arial"/>
          <w:color w:val="000000"/>
          <w:sz w:val="18"/>
          <w:szCs w:val="18"/>
          <w:lang w:val="sl-SI" w:eastAsia="sl-SI"/>
        </w:rPr>
      </w:pPr>
    </w:p>
    <w:p w14:paraId="2F1B5D4B" w14:textId="77777777" w:rsidR="003A452B" w:rsidRPr="00357740" w:rsidRDefault="003A452B" w:rsidP="003A452B">
      <w:pPr>
        <w:spacing w:line="276" w:lineRule="auto"/>
        <w:ind w:right="564"/>
        <w:jc w:val="both"/>
        <w:rPr>
          <w:rFonts w:cs="Arial"/>
          <w:color w:val="000000"/>
          <w:sz w:val="18"/>
          <w:szCs w:val="18"/>
          <w:lang w:val="sl-SI" w:eastAsia="sl-SI"/>
        </w:rPr>
      </w:pPr>
      <w:r w:rsidRPr="00357740">
        <w:rPr>
          <w:rFonts w:cs="Arial"/>
          <w:color w:val="000000"/>
          <w:sz w:val="18"/>
          <w:szCs w:val="18"/>
          <w:lang w:val="sl-SI" w:eastAsia="sl-SI"/>
        </w:rPr>
        <w:t xml:space="preserve">Ugotovite  UVHVVR iz predhodnih let, da se prodaja na stojnicah na območju Slovenije ne izvaja  v enakem obsegu po vseh regijah, se je </w:t>
      </w:r>
      <w:r w:rsidRPr="005B6436">
        <w:rPr>
          <w:rFonts w:cs="Arial"/>
          <w:color w:val="000000"/>
          <w:sz w:val="18"/>
          <w:szCs w:val="18"/>
          <w:lang w:val="sl-SI" w:eastAsia="sl-SI"/>
        </w:rPr>
        <w:t xml:space="preserve">potrdila tudi v letu 2021. Tako pregledi kot ugotovljene neskladnosti, so bile ugotovljene na območjih </w:t>
      </w:r>
      <w:r w:rsidR="00357740" w:rsidRPr="005B6436">
        <w:rPr>
          <w:rFonts w:cs="Arial"/>
          <w:color w:val="000000"/>
          <w:sz w:val="18"/>
          <w:szCs w:val="18"/>
          <w:lang w:val="sl-SI" w:eastAsia="sl-SI"/>
        </w:rPr>
        <w:t xml:space="preserve">priobalnih </w:t>
      </w:r>
      <w:r w:rsidRPr="005B6436">
        <w:rPr>
          <w:rFonts w:cs="Arial"/>
          <w:color w:val="000000"/>
          <w:sz w:val="18"/>
          <w:szCs w:val="18"/>
          <w:lang w:val="sl-SI" w:eastAsia="sl-SI"/>
        </w:rPr>
        <w:t>občin, v Ljubljani in na Gorenjskem.</w:t>
      </w:r>
      <w:r w:rsidRPr="00357740">
        <w:rPr>
          <w:rFonts w:cs="Arial"/>
          <w:color w:val="000000"/>
          <w:sz w:val="18"/>
          <w:szCs w:val="18"/>
          <w:lang w:val="sl-SI" w:eastAsia="sl-SI"/>
        </w:rPr>
        <w:t xml:space="preserve"> </w:t>
      </w:r>
    </w:p>
    <w:p w14:paraId="47D6C9AE" w14:textId="77777777" w:rsidR="003A452B" w:rsidRPr="00357740" w:rsidRDefault="003A452B" w:rsidP="003A452B">
      <w:pPr>
        <w:spacing w:line="276" w:lineRule="auto"/>
        <w:ind w:right="564"/>
        <w:jc w:val="both"/>
        <w:rPr>
          <w:rFonts w:cs="Arial"/>
          <w:color w:val="000000"/>
          <w:sz w:val="18"/>
          <w:szCs w:val="18"/>
          <w:lang w:val="sl-SI" w:eastAsia="sl-SI"/>
        </w:rPr>
      </w:pPr>
    </w:p>
    <w:p w14:paraId="16040456" w14:textId="77777777" w:rsidR="003A452B" w:rsidRPr="00357740" w:rsidRDefault="003A452B" w:rsidP="003A452B">
      <w:pPr>
        <w:spacing w:line="276" w:lineRule="auto"/>
        <w:ind w:right="564"/>
        <w:jc w:val="both"/>
        <w:rPr>
          <w:rFonts w:cs="Arial"/>
          <w:color w:val="000000"/>
          <w:sz w:val="18"/>
          <w:szCs w:val="18"/>
          <w:lang w:val="sl-SI" w:eastAsia="sl-SI"/>
        </w:rPr>
      </w:pPr>
      <w:r w:rsidRPr="00357740">
        <w:rPr>
          <w:rFonts w:cs="Arial"/>
          <w:color w:val="000000"/>
          <w:sz w:val="18"/>
          <w:szCs w:val="18"/>
          <w:lang w:val="sl-SI" w:eastAsia="sl-SI"/>
        </w:rPr>
        <w:t>V naslednjih preglednicah so predstavljeni rezultati nadzora.</w:t>
      </w:r>
    </w:p>
    <w:p w14:paraId="33270ED7" w14:textId="77777777" w:rsidR="003A452B" w:rsidRPr="00357740" w:rsidRDefault="003A452B" w:rsidP="003A452B">
      <w:pPr>
        <w:spacing w:line="276" w:lineRule="auto"/>
        <w:ind w:right="564"/>
        <w:jc w:val="both"/>
        <w:rPr>
          <w:rFonts w:cs="Arial"/>
          <w:color w:val="000000"/>
          <w:sz w:val="18"/>
          <w:szCs w:val="18"/>
          <w:lang w:val="sl-SI" w:eastAsia="sl-SI"/>
        </w:rPr>
      </w:pPr>
    </w:p>
    <w:p w14:paraId="7C711F66" w14:textId="77777777" w:rsidR="003A452B" w:rsidRPr="00357740" w:rsidRDefault="003A452B" w:rsidP="003A452B">
      <w:pPr>
        <w:spacing w:line="276" w:lineRule="auto"/>
        <w:ind w:right="564"/>
        <w:jc w:val="both"/>
        <w:rPr>
          <w:rFonts w:cs="Arial"/>
          <w:sz w:val="18"/>
          <w:szCs w:val="18"/>
          <w:lang w:val="sl-SI" w:eastAsia="sl-SI"/>
        </w:rPr>
      </w:pPr>
      <w:r w:rsidRPr="00357740">
        <w:rPr>
          <w:rFonts w:cs="Arial"/>
          <w:sz w:val="18"/>
          <w:szCs w:val="18"/>
          <w:lang w:val="sl-SI" w:eastAsia="sl-SI"/>
        </w:rPr>
        <w:t>Rezultati preverjanja sledljivosti, splošne označenosti, označenosti porekla kot kakovosti, higiene in zahtev Covid odlokov se nahajajo v preglednici 4.</w:t>
      </w:r>
    </w:p>
    <w:p w14:paraId="1ACE8F55" w14:textId="77777777" w:rsidR="003A452B" w:rsidRPr="00357740" w:rsidRDefault="003A452B" w:rsidP="003A452B">
      <w:pPr>
        <w:spacing w:line="276" w:lineRule="auto"/>
        <w:ind w:right="564"/>
        <w:jc w:val="both"/>
        <w:rPr>
          <w:rFonts w:cs="Arial"/>
          <w:color w:val="000000"/>
          <w:sz w:val="18"/>
          <w:szCs w:val="18"/>
          <w:lang w:val="sl-SI" w:eastAsia="sl-SI"/>
        </w:rPr>
      </w:pPr>
    </w:p>
    <w:p w14:paraId="015D6C5A" w14:textId="77777777" w:rsidR="003A452B" w:rsidRDefault="003A452B" w:rsidP="003A452B">
      <w:pPr>
        <w:spacing w:line="276" w:lineRule="auto"/>
        <w:ind w:right="564"/>
        <w:jc w:val="both"/>
        <w:rPr>
          <w:rFonts w:cs="Arial"/>
          <w:color w:val="000000"/>
          <w:sz w:val="18"/>
          <w:szCs w:val="18"/>
          <w:lang w:val="sl-SI" w:eastAsia="sl-SI"/>
        </w:rPr>
      </w:pPr>
    </w:p>
    <w:p w14:paraId="78125C35" w14:textId="77777777" w:rsidR="00337DC5" w:rsidRDefault="00337DC5" w:rsidP="003A452B">
      <w:pPr>
        <w:spacing w:line="276" w:lineRule="auto"/>
        <w:ind w:right="564"/>
        <w:jc w:val="both"/>
        <w:rPr>
          <w:rFonts w:cs="Arial"/>
          <w:color w:val="000000"/>
          <w:sz w:val="18"/>
          <w:szCs w:val="18"/>
          <w:lang w:val="sl-SI" w:eastAsia="sl-SI"/>
        </w:rPr>
      </w:pPr>
    </w:p>
    <w:p w14:paraId="73686133" w14:textId="77777777" w:rsidR="003E794B" w:rsidRDefault="003E794B" w:rsidP="003A452B">
      <w:pPr>
        <w:spacing w:line="276" w:lineRule="auto"/>
        <w:ind w:right="564"/>
        <w:jc w:val="both"/>
        <w:rPr>
          <w:rFonts w:cs="Arial"/>
          <w:color w:val="000000"/>
          <w:sz w:val="18"/>
          <w:szCs w:val="18"/>
          <w:lang w:val="sl-SI" w:eastAsia="sl-SI"/>
        </w:rPr>
      </w:pPr>
    </w:p>
    <w:p w14:paraId="0665E854" w14:textId="77777777" w:rsidR="003E794B" w:rsidRDefault="003E794B" w:rsidP="003A452B">
      <w:pPr>
        <w:spacing w:line="276" w:lineRule="auto"/>
        <w:ind w:right="564"/>
        <w:jc w:val="both"/>
        <w:rPr>
          <w:rFonts w:cs="Arial"/>
          <w:color w:val="000000"/>
          <w:sz w:val="18"/>
          <w:szCs w:val="18"/>
          <w:lang w:val="sl-SI" w:eastAsia="sl-SI"/>
        </w:rPr>
      </w:pPr>
    </w:p>
    <w:p w14:paraId="0E8E894E" w14:textId="77777777" w:rsidR="00337DC5" w:rsidRPr="00357740" w:rsidRDefault="00337DC5" w:rsidP="003A452B">
      <w:pPr>
        <w:spacing w:line="276" w:lineRule="auto"/>
        <w:ind w:right="564"/>
        <w:jc w:val="both"/>
        <w:rPr>
          <w:rFonts w:cs="Arial"/>
          <w:color w:val="000000"/>
          <w:sz w:val="18"/>
          <w:szCs w:val="18"/>
          <w:lang w:val="sl-SI" w:eastAsia="sl-SI"/>
        </w:rPr>
      </w:pPr>
    </w:p>
    <w:p w14:paraId="5FAF7BE1" w14:textId="77777777" w:rsidR="00901FE8" w:rsidRDefault="00901FE8" w:rsidP="003A452B">
      <w:pPr>
        <w:spacing w:after="120"/>
        <w:jc w:val="both"/>
        <w:rPr>
          <w:b/>
          <w:bCs/>
          <w:sz w:val="18"/>
          <w:szCs w:val="18"/>
          <w:lang w:val="sl-SI"/>
        </w:rPr>
      </w:pPr>
    </w:p>
    <w:p w14:paraId="0D361DF3" w14:textId="3574DF83" w:rsidR="003A452B" w:rsidRPr="00357740" w:rsidRDefault="003A452B" w:rsidP="003A452B">
      <w:pPr>
        <w:spacing w:after="120"/>
        <w:jc w:val="both"/>
        <w:rPr>
          <w:b/>
          <w:bCs/>
          <w:sz w:val="18"/>
          <w:szCs w:val="18"/>
          <w:lang w:val="sl-SI"/>
        </w:rPr>
      </w:pPr>
      <w:r w:rsidRPr="00357740">
        <w:rPr>
          <w:b/>
          <w:bCs/>
          <w:sz w:val="18"/>
          <w:szCs w:val="18"/>
          <w:lang w:val="sl-SI"/>
        </w:rPr>
        <w:lastRenderedPageBreak/>
        <w:t>Preglednica 4: Ugotovitve pri prodaji na stojnicah  po posameznih vsebinah</w:t>
      </w:r>
    </w:p>
    <w:tbl>
      <w:tblPr>
        <w:tblStyle w:val="Tabelamrea"/>
        <w:tblW w:w="0" w:type="auto"/>
        <w:tblLook w:val="04A0" w:firstRow="1" w:lastRow="0" w:firstColumn="1" w:lastColumn="0" w:noHBand="0" w:noVBand="1"/>
        <w:tblCaption w:val="Ugotovitve pri prodaji na stojnicah  po posameznih vsebinah"/>
      </w:tblPr>
      <w:tblGrid>
        <w:gridCol w:w="1462"/>
        <w:gridCol w:w="1462"/>
        <w:gridCol w:w="1463"/>
        <w:gridCol w:w="1463"/>
        <w:gridCol w:w="1463"/>
        <w:gridCol w:w="1463"/>
      </w:tblGrid>
      <w:tr w:rsidR="00337DC5" w14:paraId="36A87845" w14:textId="77777777" w:rsidTr="00901FE8">
        <w:trPr>
          <w:tblHeader/>
        </w:trPr>
        <w:tc>
          <w:tcPr>
            <w:tcW w:w="1462" w:type="dxa"/>
            <w:tcBorders>
              <w:top w:val="single" w:sz="4" w:space="0" w:color="auto"/>
              <w:left w:val="single" w:sz="4" w:space="0" w:color="auto"/>
              <w:bottom w:val="single" w:sz="4" w:space="0" w:color="auto"/>
              <w:right w:val="single" w:sz="4" w:space="0" w:color="auto"/>
            </w:tcBorders>
            <w:shd w:val="clear" w:color="auto" w:fill="E7E6E6"/>
            <w:vAlign w:val="center"/>
          </w:tcPr>
          <w:p w14:paraId="7027B7FC" w14:textId="77777777" w:rsidR="00337DC5" w:rsidRPr="00357740" w:rsidRDefault="00337DC5" w:rsidP="00337DC5">
            <w:pPr>
              <w:tabs>
                <w:tab w:val="left" w:pos="1342"/>
              </w:tabs>
              <w:ind w:right="214"/>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Ugotovljena skladnost</w:t>
            </w:r>
          </w:p>
        </w:tc>
        <w:tc>
          <w:tcPr>
            <w:tcW w:w="1462" w:type="dxa"/>
            <w:tcBorders>
              <w:top w:val="single" w:sz="4" w:space="0" w:color="auto"/>
              <w:left w:val="nil"/>
              <w:bottom w:val="single" w:sz="4" w:space="0" w:color="auto"/>
              <w:right w:val="single" w:sz="4" w:space="0" w:color="auto"/>
            </w:tcBorders>
            <w:shd w:val="clear" w:color="auto" w:fill="E7E6E6"/>
            <w:vAlign w:val="center"/>
          </w:tcPr>
          <w:p w14:paraId="3ECA2E0A" w14:textId="77777777" w:rsidR="00337DC5" w:rsidRPr="00357740" w:rsidRDefault="00337DC5" w:rsidP="00337DC5">
            <w:pPr>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Zagotavljanje sledljivosti</w:t>
            </w:r>
          </w:p>
        </w:tc>
        <w:tc>
          <w:tcPr>
            <w:tcW w:w="1463" w:type="dxa"/>
            <w:tcBorders>
              <w:top w:val="single" w:sz="4" w:space="0" w:color="auto"/>
              <w:left w:val="nil"/>
              <w:bottom w:val="single" w:sz="4" w:space="0" w:color="auto"/>
              <w:right w:val="single" w:sz="4" w:space="0" w:color="auto"/>
            </w:tcBorders>
            <w:shd w:val="clear" w:color="auto" w:fill="E7E6E6"/>
            <w:vAlign w:val="center"/>
          </w:tcPr>
          <w:p w14:paraId="6D551A42" w14:textId="77777777" w:rsidR="00337DC5" w:rsidRPr="00357740" w:rsidRDefault="00337DC5" w:rsidP="00337DC5">
            <w:pPr>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Označenost in pakiranje  na predpisan način</w:t>
            </w:r>
          </w:p>
        </w:tc>
        <w:tc>
          <w:tcPr>
            <w:tcW w:w="1463" w:type="dxa"/>
            <w:tcBorders>
              <w:top w:val="single" w:sz="4" w:space="0" w:color="auto"/>
              <w:left w:val="nil"/>
              <w:bottom w:val="single" w:sz="4" w:space="0" w:color="auto"/>
              <w:right w:val="single" w:sz="4" w:space="0" w:color="auto"/>
            </w:tcBorders>
            <w:shd w:val="clear" w:color="auto" w:fill="E7E6E6"/>
            <w:vAlign w:val="center"/>
          </w:tcPr>
          <w:p w14:paraId="74DD5401" w14:textId="77777777" w:rsidR="00337DC5" w:rsidRPr="00357740" w:rsidRDefault="00337DC5" w:rsidP="00337DC5">
            <w:pPr>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Označenost poreklo</w:t>
            </w:r>
          </w:p>
        </w:tc>
        <w:tc>
          <w:tcPr>
            <w:tcW w:w="1463" w:type="dxa"/>
            <w:tcBorders>
              <w:top w:val="single" w:sz="4" w:space="0" w:color="auto"/>
              <w:left w:val="nil"/>
              <w:bottom w:val="single" w:sz="4" w:space="0" w:color="auto"/>
              <w:right w:val="single" w:sz="4" w:space="0" w:color="auto"/>
            </w:tcBorders>
            <w:shd w:val="clear" w:color="auto" w:fill="E7E6E6"/>
            <w:vAlign w:val="center"/>
          </w:tcPr>
          <w:p w14:paraId="69EC9848" w14:textId="77777777" w:rsidR="00337DC5" w:rsidRPr="00357740" w:rsidRDefault="00337DC5" w:rsidP="00337DC5">
            <w:pPr>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Ustreznost predpisane in označene kakovosti</w:t>
            </w:r>
          </w:p>
        </w:tc>
        <w:tc>
          <w:tcPr>
            <w:tcW w:w="1463" w:type="dxa"/>
            <w:tcBorders>
              <w:bottom w:val="single" w:sz="4" w:space="0" w:color="auto"/>
            </w:tcBorders>
            <w:shd w:val="clear" w:color="auto" w:fill="E7E6E6"/>
          </w:tcPr>
          <w:p w14:paraId="349AEDFB" w14:textId="77777777" w:rsidR="00337DC5" w:rsidRPr="00357740" w:rsidRDefault="00337DC5" w:rsidP="00337DC5">
            <w:pPr>
              <w:tabs>
                <w:tab w:val="left" w:pos="1342"/>
              </w:tabs>
              <w:ind w:right="214"/>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 xml:space="preserve"> Ustreznost higiene/ Covid odlokov</w:t>
            </w:r>
          </w:p>
        </w:tc>
      </w:tr>
      <w:tr w:rsidR="00337DC5" w14:paraId="3D5C6AED" w14:textId="77777777" w:rsidTr="00901FE8">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81AD0D8" w14:textId="77777777" w:rsidR="00337DC5" w:rsidRPr="00357740" w:rsidRDefault="00337DC5" w:rsidP="00337DC5">
            <w:pPr>
              <w:tabs>
                <w:tab w:val="left" w:pos="992"/>
              </w:tabs>
              <w:ind w:right="564"/>
              <w:jc w:val="both"/>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delež skladnih</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7CAF03F" w14:textId="77777777" w:rsidR="00337DC5" w:rsidRPr="00357740" w:rsidRDefault="00337DC5" w:rsidP="00337DC5">
            <w:pPr>
              <w:jc w:val="center"/>
              <w:rPr>
                <w:sz w:val="18"/>
                <w:szCs w:val="18"/>
                <w:lang w:val="sl-SI"/>
              </w:rPr>
            </w:pPr>
            <w:r w:rsidRPr="00357740">
              <w:rPr>
                <w:sz w:val="18"/>
                <w:szCs w:val="18"/>
                <w:lang w:val="sl-SI"/>
              </w:rPr>
              <w:t>0,92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7F6F6B70" w14:textId="77777777" w:rsidR="00337DC5" w:rsidRPr="00357740" w:rsidRDefault="00337DC5" w:rsidP="00337DC5">
            <w:pPr>
              <w:jc w:val="center"/>
              <w:rPr>
                <w:sz w:val="18"/>
                <w:szCs w:val="18"/>
                <w:lang w:val="sl-SI"/>
              </w:rPr>
            </w:pPr>
            <w:r w:rsidRPr="00357740">
              <w:rPr>
                <w:sz w:val="18"/>
                <w:szCs w:val="18"/>
                <w:lang w:val="sl-SI"/>
              </w:rPr>
              <w:t>0,76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70799D9F" w14:textId="77777777" w:rsidR="00337DC5" w:rsidRPr="00357740" w:rsidRDefault="00337DC5" w:rsidP="00337DC5">
            <w:pPr>
              <w:jc w:val="center"/>
              <w:rPr>
                <w:sz w:val="18"/>
                <w:szCs w:val="18"/>
                <w:lang w:val="sl-SI"/>
              </w:rPr>
            </w:pPr>
            <w:r w:rsidRPr="00357740">
              <w:rPr>
                <w:sz w:val="18"/>
                <w:szCs w:val="18"/>
                <w:lang w:val="sl-SI"/>
              </w:rPr>
              <w:t>0,87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04A0D95F" w14:textId="77777777" w:rsidR="00337DC5" w:rsidRPr="00357740" w:rsidRDefault="00337DC5" w:rsidP="00337DC5">
            <w:pPr>
              <w:jc w:val="center"/>
              <w:rPr>
                <w:sz w:val="18"/>
                <w:szCs w:val="18"/>
                <w:lang w:val="sl-SI"/>
              </w:rPr>
            </w:pPr>
            <w:r w:rsidRPr="00357740">
              <w:rPr>
                <w:sz w:val="18"/>
                <w:szCs w:val="18"/>
                <w:lang w:val="sl-SI"/>
              </w:rPr>
              <w:t>0,87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29BFC7B0" w14:textId="77777777" w:rsidR="00337DC5" w:rsidRPr="00357740" w:rsidRDefault="00337DC5" w:rsidP="00337DC5">
            <w:pPr>
              <w:jc w:val="center"/>
              <w:rPr>
                <w:sz w:val="18"/>
                <w:szCs w:val="18"/>
                <w:lang w:val="sl-SI"/>
              </w:rPr>
            </w:pPr>
            <w:r w:rsidRPr="00357740">
              <w:rPr>
                <w:sz w:val="18"/>
                <w:szCs w:val="18"/>
                <w:lang w:val="sl-SI"/>
              </w:rPr>
              <w:t>0,89</w:t>
            </w:r>
          </w:p>
        </w:tc>
      </w:tr>
    </w:tbl>
    <w:p w14:paraId="1D7EE496" w14:textId="77777777" w:rsidR="003A452B" w:rsidRPr="00357740" w:rsidRDefault="003A452B" w:rsidP="003A452B">
      <w:pPr>
        <w:spacing w:line="276" w:lineRule="auto"/>
        <w:ind w:right="564"/>
        <w:jc w:val="both"/>
        <w:rPr>
          <w:rFonts w:cs="Arial"/>
          <w:sz w:val="18"/>
          <w:szCs w:val="18"/>
          <w:lang w:val="sl-SI" w:eastAsia="sl-SI"/>
        </w:rPr>
      </w:pPr>
    </w:p>
    <w:p w14:paraId="281403D8" w14:textId="77777777" w:rsidR="003A452B" w:rsidRPr="00357740" w:rsidRDefault="003A452B" w:rsidP="003A452B">
      <w:pPr>
        <w:spacing w:line="276" w:lineRule="auto"/>
        <w:ind w:right="564"/>
        <w:jc w:val="both"/>
        <w:rPr>
          <w:rFonts w:cs="Arial"/>
          <w:sz w:val="18"/>
          <w:szCs w:val="18"/>
          <w:lang w:val="sl-SI" w:eastAsia="sl-SI"/>
        </w:rPr>
      </w:pPr>
    </w:p>
    <w:p w14:paraId="22E43589" w14:textId="77777777" w:rsidR="003A452B" w:rsidRPr="00357740" w:rsidRDefault="003A452B" w:rsidP="003A452B">
      <w:pPr>
        <w:spacing w:line="276" w:lineRule="auto"/>
        <w:ind w:right="564"/>
        <w:jc w:val="both"/>
        <w:rPr>
          <w:rFonts w:cs="Arial"/>
          <w:sz w:val="18"/>
          <w:szCs w:val="18"/>
          <w:lang w:val="sl-SI" w:eastAsia="sl-SI"/>
        </w:rPr>
      </w:pPr>
      <w:r w:rsidRPr="00357740">
        <w:rPr>
          <w:rFonts w:cs="Arial"/>
          <w:sz w:val="18"/>
          <w:szCs w:val="18"/>
          <w:lang w:val="sl-SI" w:eastAsia="sl-SI"/>
        </w:rPr>
        <w:t>Največ neskladnosti (za vse pregledano sadje in zelenjavo) je bilo ugotovljenih pri predpisanih označbah (24 %), nekaj manj pri kakovosti in poreklu (13 %), neskladnost s higienskimi zahtevami oz. Covid odloki je bila ugotovljena v 11%, najmanj neskladnosti pa je bilo ugotovljenih pri zagotavljanju sledljivosti (8 %).</w:t>
      </w:r>
    </w:p>
    <w:p w14:paraId="27E687DC" w14:textId="77777777" w:rsidR="003A452B" w:rsidRPr="00357740" w:rsidRDefault="003A452B" w:rsidP="003A452B">
      <w:pPr>
        <w:spacing w:line="276" w:lineRule="auto"/>
        <w:ind w:right="564"/>
        <w:jc w:val="both"/>
        <w:rPr>
          <w:rFonts w:cs="Arial"/>
          <w:sz w:val="18"/>
          <w:szCs w:val="18"/>
          <w:lang w:val="sl-SI" w:eastAsia="sl-SI"/>
        </w:rPr>
      </w:pPr>
    </w:p>
    <w:p w14:paraId="51F6DA83" w14:textId="77777777" w:rsidR="003A452B" w:rsidRPr="00357740" w:rsidRDefault="003A452B" w:rsidP="003A452B">
      <w:pPr>
        <w:spacing w:line="276" w:lineRule="auto"/>
        <w:ind w:right="564"/>
        <w:jc w:val="both"/>
        <w:rPr>
          <w:rFonts w:cs="Arial"/>
          <w:sz w:val="18"/>
          <w:szCs w:val="18"/>
          <w:lang w:val="sl-SI" w:eastAsia="sl-SI"/>
        </w:rPr>
      </w:pPr>
      <w:r w:rsidRPr="00357740">
        <w:rPr>
          <w:rFonts w:cs="Arial"/>
          <w:sz w:val="18"/>
          <w:szCs w:val="18"/>
          <w:lang w:val="sl-SI" w:eastAsia="sl-SI"/>
        </w:rPr>
        <w:t>Rezultati skladnosti za najpogosteje pregledano sadje in zelenjavo se nahaja v preglednici 5.</w:t>
      </w:r>
    </w:p>
    <w:p w14:paraId="0629BA65" w14:textId="77777777" w:rsidR="003A452B" w:rsidRPr="00357740" w:rsidRDefault="003A452B" w:rsidP="003A452B">
      <w:pPr>
        <w:rPr>
          <w:sz w:val="18"/>
          <w:szCs w:val="18"/>
          <w:lang w:val="sl-SI"/>
        </w:rPr>
      </w:pPr>
    </w:p>
    <w:p w14:paraId="09E07043" w14:textId="77777777" w:rsidR="00337DC5" w:rsidRDefault="003A452B" w:rsidP="003A452B">
      <w:pPr>
        <w:spacing w:after="120"/>
        <w:rPr>
          <w:b/>
          <w:bCs/>
          <w:sz w:val="18"/>
          <w:szCs w:val="18"/>
          <w:lang w:val="sl-SI"/>
        </w:rPr>
      </w:pPr>
      <w:r w:rsidRPr="00357740">
        <w:rPr>
          <w:b/>
          <w:bCs/>
          <w:sz w:val="18"/>
          <w:szCs w:val="18"/>
          <w:lang w:val="sl-SI"/>
        </w:rPr>
        <w:t xml:space="preserve">Preglednica 5: Ugotovitve nadzora pri najbolj prodajanem spomladanskem sadju, zelenjavi </w:t>
      </w:r>
    </w:p>
    <w:tbl>
      <w:tblPr>
        <w:tblStyle w:val="Tabelamrea"/>
        <w:tblW w:w="0" w:type="auto"/>
        <w:tblLook w:val="04A0" w:firstRow="1" w:lastRow="0" w:firstColumn="1" w:lastColumn="0" w:noHBand="0" w:noVBand="1"/>
        <w:tblCaption w:val="Ugotovitve nadzora pri najbolj prodajanem spomladanskem sadju, zelenjavi "/>
      </w:tblPr>
      <w:tblGrid>
        <w:gridCol w:w="1755"/>
        <w:gridCol w:w="1755"/>
        <w:gridCol w:w="1755"/>
        <w:gridCol w:w="1755"/>
        <w:gridCol w:w="1756"/>
      </w:tblGrid>
      <w:tr w:rsidR="00337DC5" w14:paraId="04E93190" w14:textId="77777777" w:rsidTr="00337DC5">
        <w:trPr>
          <w:tblHeader/>
        </w:trPr>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023F7D54"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Delež skladnosti</w:t>
            </w:r>
          </w:p>
        </w:tc>
        <w:tc>
          <w:tcPr>
            <w:tcW w:w="1755" w:type="dxa"/>
            <w:tcBorders>
              <w:top w:val="single" w:sz="4" w:space="0" w:color="auto"/>
              <w:left w:val="nil"/>
              <w:bottom w:val="single" w:sz="4" w:space="0" w:color="auto"/>
              <w:right w:val="single" w:sz="4" w:space="0" w:color="auto"/>
            </w:tcBorders>
            <w:shd w:val="clear" w:color="auto" w:fill="auto"/>
            <w:vAlign w:val="center"/>
          </w:tcPr>
          <w:p w14:paraId="58B7C1D3"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Št. pregledanega sadja</w:t>
            </w:r>
          </w:p>
        </w:tc>
        <w:tc>
          <w:tcPr>
            <w:tcW w:w="1755" w:type="dxa"/>
            <w:tcBorders>
              <w:top w:val="single" w:sz="4" w:space="0" w:color="auto"/>
              <w:left w:val="nil"/>
              <w:bottom w:val="single" w:sz="4" w:space="0" w:color="auto"/>
              <w:right w:val="single" w:sz="4" w:space="0" w:color="auto"/>
            </w:tcBorders>
            <w:shd w:val="clear" w:color="auto" w:fill="auto"/>
            <w:vAlign w:val="center"/>
          </w:tcPr>
          <w:p w14:paraId="1C93B258"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Delež skladnosti glede sledljivosti</w:t>
            </w:r>
          </w:p>
        </w:tc>
        <w:tc>
          <w:tcPr>
            <w:tcW w:w="1755" w:type="dxa"/>
            <w:tcBorders>
              <w:top w:val="single" w:sz="4" w:space="0" w:color="auto"/>
              <w:left w:val="nil"/>
              <w:bottom w:val="single" w:sz="4" w:space="0" w:color="auto"/>
              <w:right w:val="single" w:sz="4" w:space="0" w:color="auto"/>
            </w:tcBorders>
            <w:shd w:val="clear" w:color="auto" w:fill="auto"/>
            <w:vAlign w:val="center"/>
          </w:tcPr>
          <w:p w14:paraId="692D99A8"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Delež skladnosti glede porekla</w:t>
            </w:r>
          </w:p>
        </w:tc>
        <w:tc>
          <w:tcPr>
            <w:tcW w:w="1756" w:type="dxa"/>
            <w:tcBorders>
              <w:top w:val="single" w:sz="4" w:space="0" w:color="auto"/>
              <w:left w:val="nil"/>
              <w:bottom w:val="single" w:sz="4" w:space="0" w:color="auto"/>
              <w:right w:val="single" w:sz="4" w:space="0" w:color="auto"/>
            </w:tcBorders>
            <w:shd w:val="clear" w:color="auto" w:fill="auto"/>
            <w:vAlign w:val="center"/>
          </w:tcPr>
          <w:p w14:paraId="156CAB02"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Delež skladnosti glede predpisane in označeni kakovosti</w:t>
            </w:r>
          </w:p>
        </w:tc>
      </w:tr>
      <w:tr w:rsidR="00337DC5" w14:paraId="20084873" w14:textId="77777777" w:rsidTr="00C2182E">
        <w:tc>
          <w:tcPr>
            <w:tcW w:w="1755" w:type="dxa"/>
            <w:tcBorders>
              <w:top w:val="nil"/>
              <w:left w:val="single" w:sz="4" w:space="0" w:color="auto"/>
              <w:bottom w:val="single" w:sz="4" w:space="0" w:color="auto"/>
              <w:right w:val="single" w:sz="4" w:space="0" w:color="auto"/>
            </w:tcBorders>
            <w:shd w:val="clear" w:color="auto" w:fill="auto"/>
            <w:vAlign w:val="bottom"/>
          </w:tcPr>
          <w:p w14:paraId="011F1FE2" w14:textId="77777777" w:rsidR="00337DC5" w:rsidRPr="00357740" w:rsidRDefault="00337DC5" w:rsidP="00337DC5">
            <w:pPr>
              <w:rPr>
                <w:rFonts w:cs="Arial"/>
                <w:sz w:val="18"/>
                <w:szCs w:val="18"/>
                <w:lang w:val="sl-SI" w:eastAsia="sl-SI" w:bidi="ar-SA"/>
              </w:rPr>
            </w:pPr>
            <w:r w:rsidRPr="00357740">
              <w:rPr>
                <w:rFonts w:cs="Arial"/>
                <w:sz w:val="18"/>
                <w:szCs w:val="18"/>
                <w:lang w:val="sl-SI" w:eastAsia="sl-SI" w:bidi="ar-SA"/>
              </w:rPr>
              <w:t>marelice</w:t>
            </w:r>
          </w:p>
        </w:tc>
        <w:tc>
          <w:tcPr>
            <w:tcW w:w="1755" w:type="dxa"/>
            <w:tcBorders>
              <w:top w:val="nil"/>
              <w:left w:val="nil"/>
              <w:bottom w:val="single" w:sz="4" w:space="0" w:color="auto"/>
              <w:right w:val="single" w:sz="4" w:space="0" w:color="auto"/>
            </w:tcBorders>
            <w:shd w:val="clear" w:color="auto" w:fill="auto"/>
            <w:vAlign w:val="bottom"/>
          </w:tcPr>
          <w:p w14:paraId="2216C7EB"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44</w:t>
            </w:r>
          </w:p>
        </w:tc>
        <w:tc>
          <w:tcPr>
            <w:tcW w:w="1755" w:type="dxa"/>
            <w:tcBorders>
              <w:top w:val="nil"/>
              <w:left w:val="nil"/>
              <w:bottom w:val="single" w:sz="4" w:space="0" w:color="auto"/>
              <w:right w:val="single" w:sz="4" w:space="0" w:color="auto"/>
            </w:tcBorders>
            <w:shd w:val="clear" w:color="auto" w:fill="auto"/>
            <w:vAlign w:val="bottom"/>
          </w:tcPr>
          <w:p w14:paraId="5F00394B"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0,86</w:t>
            </w:r>
          </w:p>
        </w:tc>
        <w:tc>
          <w:tcPr>
            <w:tcW w:w="1755" w:type="dxa"/>
            <w:tcBorders>
              <w:top w:val="nil"/>
              <w:left w:val="nil"/>
              <w:bottom w:val="single" w:sz="4" w:space="0" w:color="auto"/>
              <w:right w:val="single" w:sz="4" w:space="0" w:color="auto"/>
            </w:tcBorders>
            <w:shd w:val="clear" w:color="auto" w:fill="auto"/>
            <w:vAlign w:val="bottom"/>
          </w:tcPr>
          <w:p w14:paraId="26A2DD0F"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0,76</w:t>
            </w:r>
          </w:p>
        </w:tc>
        <w:tc>
          <w:tcPr>
            <w:tcW w:w="1756" w:type="dxa"/>
            <w:tcBorders>
              <w:top w:val="nil"/>
              <w:left w:val="nil"/>
              <w:bottom w:val="single" w:sz="4" w:space="0" w:color="auto"/>
              <w:right w:val="single" w:sz="4" w:space="0" w:color="auto"/>
            </w:tcBorders>
            <w:shd w:val="clear" w:color="auto" w:fill="auto"/>
            <w:vAlign w:val="bottom"/>
          </w:tcPr>
          <w:p w14:paraId="51074C55"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0,75</w:t>
            </w:r>
          </w:p>
        </w:tc>
      </w:tr>
      <w:tr w:rsidR="00337DC5" w14:paraId="603B7935" w14:textId="77777777" w:rsidTr="00C2182E">
        <w:tc>
          <w:tcPr>
            <w:tcW w:w="1755" w:type="dxa"/>
            <w:tcBorders>
              <w:top w:val="nil"/>
              <w:left w:val="single" w:sz="4" w:space="0" w:color="auto"/>
              <w:bottom w:val="single" w:sz="4" w:space="0" w:color="auto"/>
              <w:right w:val="single" w:sz="4" w:space="0" w:color="auto"/>
            </w:tcBorders>
            <w:shd w:val="clear" w:color="auto" w:fill="auto"/>
            <w:vAlign w:val="bottom"/>
          </w:tcPr>
          <w:p w14:paraId="78D02902" w14:textId="77777777" w:rsidR="00337DC5" w:rsidRPr="00357740" w:rsidRDefault="00337DC5" w:rsidP="00337DC5">
            <w:pPr>
              <w:rPr>
                <w:rFonts w:cs="Arial"/>
                <w:sz w:val="18"/>
                <w:szCs w:val="18"/>
                <w:lang w:val="sl-SI" w:eastAsia="sl-SI" w:bidi="ar-SA"/>
              </w:rPr>
            </w:pPr>
            <w:r w:rsidRPr="00357740">
              <w:rPr>
                <w:rFonts w:cs="Arial"/>
                <w:sz w:val="18"/>
                <w:szCs w:val="18"/>
                <w:lang w:val="sl-SI" w:eastAsia="sl-SI" w:bidi="ar-SA"/>
              </w:rPr>
              <w:t>češnje</w:t>
            </w:r>
          </w:p>
        </w:tc>
        <w:tc>
          <w:tcPr>
            <w:tcW w:w="1755" w:type="dxa"/>
            <w:tcBorders>
              <w:top w:val="nil"/>
              <w:left w:val="nil"/>
              <w:bottom w:val="single" w:sz="4" w:space="0" w:color="auto"/>
              <w:right w:val="single" w:sz="4" w:space="0" w:color="auto"/>
            </w:tcBorders>
            <w:shd w:val="clear" w:color="auto" w:fill="auto"/>
            <w:vAlign w:val="bottom"/>
          </w:tcPr>
          <w:p w14:paraId="64C22BA2"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42</w:t>
            </w:r>
          </w:p>
        </w:tc>
        <w:tc>
          <w:tcPr>
            <w:tcW w:w="1755" w:type="dxa"/>
            <w:tcBorders>
              <w:top w:val="nil"/>
              <w:left w:val="nil"/>
              <w:bottom w:val="single" w:sz="4" w:space="0" w:color="auto"/>
              <w:right w:val="single" w:sz="4" w:space="0" w:color="auto"/>
            </w:tcBorders>
            <w:shd w:val="clear" w:color="auto" w:fill="auto"/>
            <w:vAlign w:val="bottom"/>
          </w:tcPr>
          <w:p w14:paraId="0810D413"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0,85</w:t>
            </w:r>
          </w:p>
        </w:tc>
        <w:tc>
          <w:tcPr>
            <w:tcW w:w="1755" w:type="dxa"/>
            <w:tcBorders>
              <w:top w:val="nil"/>
              <w:left w:val="nil"/>
              <w:bottom w:val="single" w:sz="4" w:space="0" w:color="auto"/>
              <w:right w:val="single" w:sz="4" w:space="0" w:color="auto"/>
            </w:tcBorders>
            <w:shd w:val="clear" w:color="auto" w:fill="auto"/>
            <w:vAlign w:val="bottom"/>
          </w:tcPr>
          <w:p w14:paraId="08A497CD"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0,75</w:t>
            </w:r>
          </w:p>
        </w:tc>
        <w:tc>
          <w:tcPr>
            <w:tcW w:w="1756" w:type="dxa"/>
            <w:tcBorders>
              <w:top w:val="nil"/>
              <w:left w:val="nil"/>
              <w:bottom w:val="single" w:sz="4" w:space="0" w:color="auto"/>
              <w:right w:val="single" w:sz="4" w:space="0" w:color="auto"/>
            </w:tcBorders>
            <w:shd w:val="clear" w:color="auto" w:fill="auto"/>
            <w:vAlign w:val="bottom"/>
          </w:tcPr>
          <w:p w14:paraId="2D603E1C"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0,73</w:t>
            </w:r>
          </w:p>
        </w:tc>
      </w:tr>
      <w:tr w:rsidR="00337DC5" w14:paraId="1401476B" w14:textId="77777777" w:rsidTr="00C2182E">
        <w:tc>
          <w:tcPr>
            <w:tcW w:w="1755" w:type="dxa"/>
            <w:tcBorders>
              <w:top w:val="nil"/>
              <w:left w:val="single" w:sz="4" w:space="0" w:color="auto"/>
              <w:bottom w:val="single" w:sz="4" w:space="0" w:color="auto"/>
              <w:right w:val="single" w:sz="4" w:space="0" w:color="auto"/>
            </w:tcBorders>
            <w:shd w:val="clear" w:color="auto" w:fill="auto"/>
            <w:vAlign w:val="bottom"/>
          </w:tcPr>
          <w:p w14:paraId="64A5D991" w14:textId="77777777" w:rsidR="00337DC5" w:rsidRPr="00357740" w:rsidRDefault="00337DC5" w:rsidP="00337DC5">
            <w:pPr>
              <w:rPr>
                <w:rFonts w:cs="Arial"/>
                <w:sz w:val="18"/>
                <w:szCs w:val="18"/>
                <w:lang w:val="sl-SI" w:eastAsia="sl-SI" w:bidi="ar-SA"/>
              </w:rPr>
            </w:pPr>
            <w:r w:rsidRPr="00357740">
              <w:rPr>
                <w:rFonts w:cs="Arial"/>
                <w:sz w:val="18"/>
                <w:szCs w:val="18"/>
                <w:lang w:val="sl-SI" w:eastAsia="sl-SI" w:bidi="ar-SA"/>
              </w:rPr>
              <w:t>paradižnik</w:t>
            </w:r>
          </w:p>
        </w:tc>
        <w:tc>
          <w:tcPr>
            <w:tcW w:w="1755" w:type="dxa"/>
            <w:tcBorders>
              <w:top w:val="nil"/>
              <w:left w:val="nil"/>
              <w:bottom w:val="single" w:sz="4" w:space="0" w:color="auto"/>
              <w:right w:val="single" w:sz="4" w:space="0" w:color="auto"/>
            </w:tcBorders>
            <w:shd w:val="clear" w:color="auto" w:fill="auto"/>
            <w:vAlign w:val="bottom"/>
          </w:tcPr>
          <w:p w14:paraId="49987E6B"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36</w:t>
            </w:r>
          </w:p>
        </w:tc>
        <w:tc>
          <w:tcPr>
            <w:tcW w:w="1755" w:type="dxa"/>
            <w:tcBorders>
              <w:top w:val="nil"/>
              <w:left w:val="nil"/>
              <w:bottom w:val="single" w:sz="4" w:space="0" w:color="auto"/>
              <w:right w:val="single" w:sz="4" w:space="0" w:color="auto"/>
            </w:tcBorders>
            <w:shd w:val="clear" w:color="auto" w:fill="auto"/>
            <w:vAlign w:val="bottom"/>
          </w:tcPr>
          <w:p w14:paraId="7A36BA8A"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0,94</w:t>
            </w:r>
          </w:p>
        </w:tc>
        <w:tc>
          <w:tcPr>
            <w:tcW w:w="1755" w:type="dxa"/>
            <w:tcBorders>
              <w:top w:val="nil"/>
              <w:left w:val="nil"/>
              <w:bottom w:val="single" w:sz="4" w:space="0" w:color="auto"/>
              <w:right w:val="single" w:sz="4" w:space="0" w:color="auto"/>
            </w:tcBorders>
            <w:shd w:val="clear" w:color="auto" w:fill="auto"/>
            <w:vAlign w:val="bottom"/>
          </w:tcPr>
          <w:p w14:paraId="209F4103"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0,83</w:t>
            </w:r>
          </w:p>
        </w:tc>
        <w:tc>
          <w:tcPr>
            <w:tcW w:w="1756" w:type="dxa"/>
            <w:tcBorders>
              <w:top w:val="nil"/>
              <w:left w:val="nil"/>
              <w:bottom w:val="single" w:sz="4" w:space="0" w:color="auto"/>
              <w:right w:val="single" w:sz="4" w:space="0" w:color="auto"/>
            </w:tcBorders>
            <w:shd w:val="clear" w:color="auto" w:fill="auto"/>
            <w:vAlign w:val="bottom"/>
          </w:tcPr>
          <w:p w14:paraId="188DD3C1"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0,84</w:t>
            </w:r>
          </w:p>
        </w:tc>
      </w:tr>
      <w:tr w:rsidR="00337DC5" w14:paraId="73A4DEB0" w14:textId="77777777" w:rsidTr="00C2182E">
        <w:tc>
          <w:tcPr>
            <w:tcW w:w="1755" w:type="dxa"/>
            <w:tcBorders>
              <w:top w:val="nil"/>
              <w:left w:val="single" w:sz="4" w:space="0" w:color="auto"/>
              <w:bottom w:val="single" w:sz="4" w:space="0" w:color="auto"/>
              <w:right w:val="single" w:sz="4" w:space="0" w:color="auto"/>
            </w:tcBorders>
            <w:shd w:val="clear" w:color="auto" w:fill="auto"/>
            <w:vAlign w:val="bottom"/>
          </w:tcPr>
          <w:p w14:paraId="101D7F1C" w14:textId="77777777" w:rsidR="00337DC5" w:rsidRPr="00357740" w:rsidRDefault="00337DC5" w:rsidP="00337DC5">
            <w:pPr>
              <w:rPr>
                <w:rFonts w:cs="Arial"/>
                <w:sz w:val="18"/>
                <w:szCs w:val="18"/>
                <w:lang w:val="sl-SI" w:eastAsia="sl-SI" w:bidi="ar-SA"/>
              </w:rPr>
            </w:pPr>
            <w:r w:rsidRPr="00357740">
              <w:rPr>
                <w:rFonts w:cs="Arial"/>
                <w:sz w:val="18"/>
                <w:szCs w:val="18"/>
                <w:lang w:val="sl-SI" w:eastAsia="sl-SI" w:bidi="ar-SA"/>
              </w:rPr>
              <w:t>jagode </w:t>
            </w:r>
          </w:p>
        </w:tc>
        <w:tc>
          <w:tcPr>
            <w:tcW w:w="1755" w:type="dxa"/>
            <w:tcBorders>
              <w:top w:val="nil"/>
              <w:left w:val="nil"/>
              <w:bottom w:val="single" w:sz="4" w:space="0" w:color="auto"/>
              <w:right w:val="single" w:sz="4" w:space="0" w:color="auto"/>
            </w:tcBorders>
            <w:shd w:val="clear" w:color="auto" w:fill="auto"/>
            <w:vAlign w:val="bottom"/>
          </w:tcPr>
          <w:p w14:paraId="56A2013B"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32</w:t>
            </w:r>
          </w:p>
        </w:tc>
        <w:tc>
          <w:tcPr>
            <w:tcW w:w="1755" w:type="dxa"/>
            <w:tcBorders>
              <w:top w:val="nil"/>
              <w:left w:val="nil"/>
              <w:bottom w:val="single" w:sz="4" w:space="0" w:color="auto"/>
              <w:right w:val="single" w:sz="4" w:space="0" w:color="auto"/>
            </w:tcBorders>
            <w:shd w:val="clear" w:color="auto" w:fill="auto"/>
            <w:vAlign w:val="bottom"/>
          </w:tcPr>
          <w:p w14:paraId="201606C8"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0,81</w:t>
            </w:r>
          </w:p>
        </w:tc>
        <w:tc>
          <w:tcPr>
            <w:tcW w:w="1755" w:type="dxa"/>
            <w:tcBorders>
              <w:top w:val="nil"/>
              <w:left w:val="nil"/>
              <w:bottom w:val="single" w:sz="4" w:space="0" w:color="auto"/>
              <w:right w:val="single" w:sz="4" w:space="0" w:color="auto"/>
            </w:tcBorders>
            <w:shd w:val="clear" w:color="auto" w:fill="auto"/>
            <w:vAlign w:val="bottom"/>
          </w:tcPr>
          <w:p w14:paraId="080EF20A"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0,85</w:t>
            </w:r>
          </w:p>
        </w:tc>
        <w:tc>
          <w:tcPr>
            <w:tcW w:w="1756" w:type="dxa"/>
            <w:tcBorders>
              <w:top w:val="nil"/>
              <w:left w:val="nil"/>
              <w:bottom w:val="single" w:sz="4" w:space="0" w:color="auto"/>
              <w:right w:val="single" w:sz="4" w:space="0" w:color="auto"/>
            </w:tcBorders>
            <w:shd w:val="clear" w:color="auto" w:fill="auto"/>
            <w:vAlign w:val="bottom"/>
          </w:tcPr>
          <w:p w14:paraId="406812C5"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0,81</w:t>
            </w:r>
          </w:p>
        </w:tc>
      </w:tr>
      <w:tr w:rsidR="00337DC5" w14:paraId="3A30A877" w14:textId="77777777" w:rsidTr="00C2182E">
        <w:tc>
          <w:tcPr>
            <w:tcW w:w="1755" w:type="dxa"/>
            <w:tcBorders>
              <w:top w:val="single" w:sz="4" w:space="0" w:color="auto"/>
              <w:left w:val="single" w:sz="4" w:space="0" w:color="auto"/>
              <w:bottom w:val="single" w:sz="4" w:space="0" w:color="auto"/>
              <w:right w:val="single" w:sz="4" w:space="0" w:color="auto"/>
            </w:tcBorders>
            <w:shd w:val="clear" w:color="auto" w:fill="auto"/>
            <w:vAlign w:val="bottom"/>
          </w:tcPr>
          <w:p w14:paraId="16FFFEF3" w14:textId="77777777" w:rsidR="00337DC5" w:rsidRPr="00357740" w:rsidRDefault="00337DC5" w:rsidP="00337DC5">
            <w:pPr>
              <w:rPr>
                <w:rFonts w:cs="Arial"/>
                <w:sz w:val="18"/>
                <w:szCs w:val="18"/>
                <w:lang w:val="sl-SI" w:eastAsia="sl-SI" w:bidi="ar-SA"/>
              </w:rPr>
            </w:pPr>
            <w:r w:rsidRPr="00357740">
              <w:rPr>
                <w:rFonts w:cs="Arial"/>
                <w:sz w:val="18"/>
                <w:szCs w:val="18"/>
                <w:lang w:val="sl-SI" w:eastAsia="sl-SI" w:bidi="ar-SA"/>
              </w:rPr>
              <w:t>šparglji</w:t>
            </w:r>
            <w:r w:rsidRPr="00357740">
              <w:rPr>
                <w:rFonts w:ascii="Tahoma" w:hAnsi="Tahoma" w:cs="Tahoma"/>
                <w:color w:val="000000"/>
                <w:sz w:val="18"/>
                <w:szCs w:val="18"/>
                <w:vertAlign w:val="superscript"/>
                <w:lang w:val="sl-SI" w:eastAsia="sl-SI" w:bidi="ar-SA"/>
              </w:rPr>
              <w:footnoteReference w:id="1"/>
            </w:r>
          </w:p>
        </w:tc>
        <w:tc>
          <w:tcPr>
            <w:tcW w:w="1755" w:type="dxa"/>
            <w:tcBorders>
              <w:top w:val="single" w:sz="4" w:space="0" w:color="auto"/>
              <w:left w:val="nil"/>
              <w:bottom w:val="single" w:sz="4" w:space="0" w:color="auto"/>
              <w:right w:val="single" w:sz="4" w:space="0" w:color="auto"/>
            </w:tcBorders>
            <w:shd w:val="clear" w:color="auto" w:fill="auto"/>
            <w:vAlign w:val="bottom"/>
          </w:tcPr>
          <w:p w14:paraId="75E4713D"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4</w:t>
            </w:r>
          </w:p>
        </w:tc>
        <w:tc>
          <w:tcPr>
            <w:tcW w:w="1755" w:type="dxa"/>
            <w:tcBorders>
              <w:top w:val="single" w:sz="4" w:space="0" w:color="auto"/>
              <w:left w:val="nil"/>
              <w:bottom w:val="single" w:sz="4" w:space="0" w:color="auto"/>
              <w:right w:val="single" w:sz="4" w:space="0" w:color="auto"/>
            </w:tcBorders>
            <w:shd w:val="clear" w:color="auto" w:fill="auto"/>
            <w:vAlign w:val="bottom"/>
          </w:tcPr>
          <w:p w14:paraId="57D91D81" w14:textId="77777777" w:rsidR="00337DC5" w:rsidRPr="00357740" w:rsidRDefault="00337DC5" w:rsidP="00337DC5">
            <w:pPr>
              <w:jc w:val="center"/>
              <w:rPr>
                <w:rFonts w:cs="Arial"/>
                <w:color w:val="000000"/>
                <w:sz w:val="18"/>
                <w:szCs w:val="18"/>
                <w:lang w:val="sl-SI" w:eastAsia="sl-SI" w:bidi="ar-SA"/>
              </w:rPr>
            </w:pPr>
          </w:p>
        </w:tc>
        <w:tc>
          <w:tcPr>
            <w:tcW w:w="1755" w:type="dxa"/>
            <w:tcBorders>
              <w:top w:val="single" w:sz="4" w:space="0" w:color="auto"/>
              <w:left w:val="nil"/>
              <w:bottom w:val="single" w:sz="4" w:space="0" w:color="auto"/>
              <w:right w:val="single" w:sz="4" w:space="0" w:color="auto"/>
            </w:tcBorders>
            <w:shd w:val="clear" w:color="auto" w:fill="auto"/>
            <w:vAlign w:val="bottom"/>
          </w:tcPr>
          <w:p w14:paraId="3F4DD0E1" w14:textId="77777777" w:rsidR="00337DC5" w:rsidRPr="00357740" w:rsidRDefault="00337DC5" w:rsidP="00337DC5">
            <w:pPr>
              <w:jc w:val="center"/>
              <w:rPr>
                <w:rFonts w:cs="Arial"/>
                <w:color w:val="000000"/>
                <w:sz w:val="18"/>
                <w:szCs w:val="18"/>
                <w:lang w:val="sl-SI" w:eastAsia="sl-SI" w:bidi="ar-SA"/>
              </w:rPr>
            </w:pPr>
          </w:p>
        </w:tc>
        <w:tc>
          <w:tcPr>
            <w:tcW w:w="1756" w:type="dxa"/>
            <w:tcBorders>
              <w:top w:val="single" w:sz="4" w:space="0" w:color="auto"/>
              <w:left w:val="nil"/>
              <w:bottom w:val="single" w:sz="4" w:space="0" w:color="auto"/>
              <w:right w:val="single" w:sz="4" w:space="0" w:color="auto"/>
            </w:tcBorders>
            <w:shd w:val="clear" w:color="auto" w:fill="auto"/>
            <w:vAlign w:val="bottom"/>
          </w:tcPr>
          <w:p w14:paraId="27531A9C" w14:textId="77777777" w:rsidR="00337DC5" w:rsidRPr="00357740" w:rsidRDefault="00337DC5" w:rsidP="00337DC5">
            <w:pPr>
              <w:jc w:val="center"/>
              <w:rPr>
                <w:rFonts w:cs="Arial"/>
                <w:color w:val="000000"/>
                <w:sz w:val="18"/>
                <w:szCs w:val="18"/>
                <w:lang w:val="sl-SI" w:eastAsia="sl-SI" w:bidi="ar-SA"/>
              </w:rPr>
            </w:pPr>
          </w:p>
        </w:tc>
      </w:tr>
    </w:tbl>
    <w:p w14:paraId="77BBB63E" w14:textId="77777777" w:rsidR="003A452B" w:rsidRPr="00357740" w:rsidRDefault="003A452B" w:rsidP="003A452B">
      <w:pPr>
        <w:rPr>
          <w:sz w:val="18"/>
          <w:szCs w:val="18"/>
          <w:lang w:val="sl-SI"/>
        </w:rPr>
      </w:pPr>
    </w:p>
    <w:p w14:paraId="774B60A1" w14:textId="77777777" w:rsidR="003A452B" w:rsidRPr="00357740" w:rsidRDefault="003A452B" w:rsidP="003A452B">
      <w:pPr>
        <w:rPr>
          <w:sz w:val="18"/>
          <w:szCs w:val="18"/>
          <w:lang w:val="sl-SI"/>
        </w:rPr>
      </w:pPr>
      <w:r w:rsidRPr="00357740">
        <w:rPr>
          <w:sz w:val="18"/>
          <w:szCs w:val="18"/>
          <w:lang w:val="sl-SI"/>
        </w:rPr>
        <w:t>Zagotavljanje sledljivost</w:t>
      </w:r>
      <w:r w:rsidR="006D4222">
        <w:rPr>
          <w:sz w:val="18"/>
          <w:szCs w:val="18"/>
          <w:lang w:val="sl-SI"/>
        </w:rPr>
        <w:t>i</w:t>
      </w:r>
      <w:r w:rsidRPr="00357740">
        <w:rPr>
          <w:sz w:val="18"/>
          <w:szCs w:val="18"/>
          <w:lang w:val="sl-SI"/>
        </w:rPr>
        <w:t xml:space="preserve"> je bilo pomanjkljivo v približno enakem odstotku pri vseh treh skupinah sadja, splošna označenost kot označenost porekla pri češnjah in marelicah je bila za približno 10 odstotkov nižja kot pri jagodah.  Slednje povezujemo s količinami v Sloveniji pridelanega sadja. Podatki za paradižnik kažejo na večji odstotek skladnosti v primerjavi v najpogosteje prodajanimi vrstami sadja. </w:t>
      </w:r>
    </w:p>
    <w:p w14:paraId="21C70749" w14:textId="77777777" w:rsidR="003A452B" w:rsidRPr="00357740" w:rsidRDefault="003A452B" w:rsidP="003A452B">
      <w:pPr>
        <w:spacing w:line="276" w:lineRule="auto"/>
        <w:ind w:right="564"/>
        <w:jc w:val="both"/>
        <w:rPr>
          <w:rFonts w:cs="Arial"/>
          <w:color w:val="000000"/>
          <w:sz w:val="18"/>
          <w:szCs w:val="18"/>
          <w:lang w:val="sl-SI" w:eastAsia="sl-SI"/>
        </w:rPr>
      </w:pPr>
    </w:p>
    <w:p w14:paraId="6B6F4CAA" w14:textId="77777777" w:rsidR="003A452B" w:rsidRPr="00357740" w:rsidRDefault="003A452B" w:rsidP="003A452B">
      <w:pPr>
        <w:keepNext/>
        <w:numPr>
          <w:ilvl w:val="0"/>
          <w:numId w:val="45"/>
        </w:numPr>
        <w:spacing w:before="240" w:after="60" w:line="260" w:lineRule="atLeast"/>
        <w:ind w:right="564"/>
        <w:jc w:val="both"/>
        <w:outlineLvl w:val="0"/>
        <w:rPr>
          <w:b/>
          <w:bCs/>
          <w:color w:val="000000"/>
          <w:kern w:val="32"/>
          <w:sz w:val="18"/>
          <w:szCs w:val="18"/>
          <w:lang w:val="sl-SI"/>
        </w:rPr>
      </w:pPr>
      <w:r w:rsidRPr="00357740">
        <w:rPr>
          <w:b/>
          <w:bCs/>
          <w:color w:val="000000"/>
          <w:kern w:val="32"/>
          <w:sz w:val="18"/>
          <w:szCs w:val="18"/>
          <w:lang w:val="sl-SI"/>
        </w:rPr>
        <w:t>Ukrepanje</w:t>
      </w:r>
    </w:p>
    <w:p w14:paraId="27DD0B19" w14:textId="77777777" w:rsidR="003A452B" w:rsidRPr="00357740" w:rsidRDefault="003A452B" w:rsidP="003A452B">
      <w:pPr>
        <w:ind w:right="564"/>
        <w:jc w:val="both"/>
        <w:rPr>
          <w:sz w:val="18"/>
          <w:szCs w:val="18"/>
          <w:lang w:val="sl-SI"/>
        </w:rPr>
      </w:pPr>
    </w:p>
    <w:p w14:paraId="65FF82F0" w14:textId="77777777" w:rsidR="003A452B" w:rsidRPr="00357740" w:rsidRDefault="003A452B" w:rsidP="003A452B">
      <w:pPr>
        <w:spacing w:line="276" w:lineRule="auto"/>
        <w:ind w:right="561"/>
        <w:jc w:val="both"/>
        <w:rPr>
          <w:sz w:val="18"/>
          <w:szCs w:val="18"/>
          <w:lang w:val="sl-SI"/>
        </w:rPr>
      </w:pPr>
      <w:r w:rsidRPr="00357740">
        <w:rPr>
          <w:sz w:val="18"/>
          <w:szCs w:val="18"/>
          <w:lang w:val="sl-SI"/>
        </w:rPr>
        <w:t xml:space="preserve">Inšpektorji so za ugotovljene nepravilnosti izrekali upravno-inšpekcijske ukrepe – teh je bilo 47. Kot je razvidno iz podatkov, so se nepravilnosti pri nekaterih zavezancih ponavljale. Za ugotovljene kršitve so uvedli </w:t>
      </w:r>
      <w:proofErr w:type="spellStart"/>
      <w:r w:rsidRPr="00357740">
        <w:rPr>
          <w:sz w:val="18"/>
          <w:szCs w:val="18"/>
          <w:lang w:val="sl-SI"/>
        </w:rPr>
        <w:t>prekrškovne</w:t>
      </w:r>
      <w:proofErr w:type="spellEnd"/>
      <w:r w:rsidRPr="00357740">
        <w:rPr>
          <w:sz w:val="18"/>
          <w:szCs w:val="18"/>
          <w:lang w:val="sl-SI"/>
        </w:rPr>
        <w:t xml:space="preserve"> postopke v 27 zadevah. </w:t>
      </w:r>
    </w:p>
    <w:p w14:paraId="164F2E9F" w14:textId="77777777" w:rsidR="003A452B" w:rsidRPr="00357740" w:rsidRDefault="003A452B" w:rsidP="003A452B">
      <w:pPr>
        <w:ind w:right="564"/>
        <w:jc w:val="both"/>
        <w:rPr>
          <w:rFonts w:cs="Arial"/>
          <w:sz w:val="18"/>
          <w:szCs w:val="18"/>
          <w:lang w:val="sl-SI"/>
        </w:rPr>
      </w:pPr>
    </w:p>
    <w:p w14:paraId="76BC3FC8" w14:textId="77777777" w:rsidR="003A452B" w:rsidRDefault="003A452B" w:rsidP="003A452B">
      <w:pPr>
        <w:spacing w:after="120"/>
        <w:jc w:val="both"/>
        <w:rPr>
          <w:b/>
          <w:bCs/>
          <w:sz w:val="18"/>
          <w:szCs w:val="18"/>
          <w:lang w:val="sl-SI"/>
        </w:rPr>
      </w:pPr>
      <w:r w:rsidRPr="00357740">
        <w:rPr>
          <w:b/>
          <w:bCs/>
          <w:sz w:val="18"/>
          <w:szCs w:val="18"/>
          <w:lang w:val="sl-SI"/>
        </w:rPr>
        <w:t xml:space="preserve">Preglednica 6:  Število pregledov in ukrepi nadzora </w:t>
      </w:r>
    </w:p>
    <w:p w14:paraId="2EE7DA70" w14:textId="77777777" w:rsidR="00337DC5" w:rsidRDefault="00337DC5" w:rsidP="003A452B">
      <w:pPr>
        <w:spacing w:after="120"/>
        <w:jc w:val="both"/>
        <w:rPr>
          <w:b/>
          <w:bCs/>
          <w:sz w:val="18"/>
          <w:szCs w:val="18"/>
          <w:lang w:val="sl-SI"/>
        </w:rPr>
      </w:pPr>
    </w:p>
    <w:tbl>
      <w:tblPr>
        <w:tblStyle w:val="Tabelamrea"/>
        <w:tblW w:w="0" w:type="auto"/>
        <w:tblLook w:val="04A0" w:firstRow="1" w:lastRow="0" w:firstColumn="1" w:lastColumn="0" w:noHBand="0" w:noVBand="1"/>
        <w:tblCaption w:val="Število pregledov in ukrepi nadzora "/>
      </w:tblPr>
      <w:tblGrid>
        <w:gridCol w:w="6374"/>
        <w:gridCol w:w="2402"/>
      </w:tblGrid>
      <w:tr w:rsidR="00337DC5" w14:paraId="2C22730C" w14:textId="77777777" w:rsidTr="00337DC5">
        <w:trPr>
          <w:tblHeader/>
        </w:trPr>
        <w:tc>
          <w:tcPr>
            <w:tcW w:w="6374" w:type="dxa"/>
            <w:tcBorders>
              <w:top w:val="single" w:sz="4" w:space="0" w:color="auto"/>
              <w:left w:val="single" w:sz="4" w:space="0" w:color="auto"/>
              <w:bottom w:val="single" w:sz="4" w:space="0" w:color="auto"/>
              <w:right w:val="single" w:sz="4" w:space="0" w:color="auto"/>
            </w:tcBorders>
            <w:shd w:val="clear" w:color="000000" w:fill="E7E6E6"/>
            <w:vAlign w:val="center"/>
          </w:tcPr>
          <w:p w14:paraId="0FB3BB0E"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ukrep</w:t>
            </w:r>
          </w:p>
        </w:tc>
        <w:tc>
          <w:tcPr>
            <w:tcW w:w="2402" w:type="dxa"/>
            <w:tcBorders>
              <w:top w:val="single" w:sz="4" w:space="0" w:color="auto"/>
              <w:left w:val="nil"/>
              <w:bottom w:val="single" w:sz="4" w:space="0" w:color="auto"/>
              <w:right w:val="single" w:sz="4" w:space="0" w:color="auto"/>
            </w:tcBorders>
            <w:shd w:val="clear" w:color="000000" w:fill="E7E6E6"/>
            <w:vAlign w:val="center"/>
          </w:tcPr>
          <w:p w14:paraId="7D1BBCAF"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št. ukrepov</w:t>
            </w:r>
          </w:p>
        </w:tc>
      </w:tr>
      <w:tr w:rsidR="00337DC5" w14:paraId="782267AF" w14:textId="77777777" w:rsidTr="00337DC5">
        <w:tc>
          <w:tcPr>
            <w:tcW w:w="6374" w:type="dxa"/>
            <w:tcBorders>
              <w:top w:val="nil"/>
              <w:left w:val="single" w:sz="4" w:space="0" w:color="auto"/>
              <w:bottom w:val="single" w:sz="4" w:space="0" w:color="auto"/>
              <w:right w:val="single" w:sz="4" w:space="0" w:color="auto"/>
            </w:tcBorders>
            <w:shd w:val="clear" w:color="auto" w:fill="auto"/>
            <w:vAlign w:val="bottom"/>
          </w:tcPr>
          <w:p w14:paraId="40A4555F" w14:textId="77777777" w:rsidR="00337DC5" w:rsidRPr="00357740" w:rsidRDefault="00337DC5" w:rsidP="00337DC5">
            <w:pPr>
              <w:rPr>
                <w:rFonts w:cs="Arial"/>
                <w:b/>
                <w:bCs/>
                <w:color w:val="000000"/>
                <w:sz w:val="18"/>
                <w:szCs w:val="18"/>
                <w:lang w:val="sl-SI" w:eastAsia="sl-SI" w:bidi="ar-SA"/>
              </w:rPr>
            </w:pPr>
            <w:r w:rsidRPr="00357740">
              <w:rPr>
                <w:rFonts w:cs="Arial"/>
                <w:b/>
                <w:bCs/>
                <w:color w:val="000000"/>
                <w:sz w:val="18"/>
                <w:szCs w:val="18"/>
                <w:lang w:val="sl-SI" w:eastAsia="sl-SI" w:bidi="ar-SA"/>
              </w:rPr>
              <w:t>št. opozoril po ZIN</w:t>
            </w:r>
          </w:p>
        </w:tc>
        <w:tc>
          <w:tcPr>
            <w:tcW w:w="2402" w:type="dxa"/>
            <w:tcBorders>
              <w:top w:val="nil"/>
              <w:left w:val="nil"/>
              <w:bottom w:val="single" w:sz="4" w:space="0" w:color="auto"/>
              <w:right w:val="single" w:sz="4" w:space="0" w:color="auto"/>
            </w:tcBorders>
            <w:shd w:val="clear" w:color="auto" w:fill="auto"/>
            <w:vAlign w:val="center"/>
          </w:tcPr>
          <w:p w14:paraId="7B6BF852"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33</w:t>
            </w:r>
          </w:p>
        </w:tc>
      </w:tr>
      <w:tr w:rsidR="00337DC5" w14:paraId="20B2AEBC" w14:textId="77777777" w:rsidTr="00337DC5">
        <w:tc>
          <w:tcPr>
            <w:tcW w:w="6374" w:type="dxa"/>
            <w:tcBorders>
              <w:top w:val="nil"/>
              <w:left w:val="single" w:sz="4" w:space="0" w:color="auto"/>
              <w:bottom w:val="single" w:sz="4" w:space="0" w:color="auto"/>
              <w:right w:val="single" w:sz="4" w:space="0" w:color="auto"/>
            </w:tcBorders>
            <w:shd w:val="clear" w:color="auto" w:fill="auto"/>
            <w:vAlign w:val="center"/>
          </w:tcPr>
          <w:p w14:paraId="5AF09531" w14:textId="77777777" w:rsidR="00337DC5" w:rsidRPr="00357740" w:rsidRDefault="00337DC5" w:rsidP="00337DC5">
            <w:pPr>
              <w:jc w:val="right"/>
              <w:rPr>
                <w:rFonts w:cs="Arial"/>
                <w:color w:val="000000"/>
                <w:sz w:val="18"/>
                <w:szCs w:val="18"/>
                <w:lang w:val="sl-SI" w:eastAsia="sl-SI" w:bidi="ar-SA"/>
              </w:rPr>
            </w:pPr>
            <w:r w:rsidRPr="00357740">
              <w:rPr>
                <w:rFonts w:cs="Arial"/>
                <w:color w:val="000000"/>
                <w:sz w:val="18"/>
                <w:szCs w:val="18"/>
                <w:lang w:val="sl-SI" w:eastAsia="sl-SI" w:bidi="ar-SA"/>
              </w:rPr>
              <w:t>neskladna higiena / nespoštovanje Covid odlokov</w:t>
            </w:r>
          </w:p>
        </w:tc>
        <w:tc>
          <w:tcPr>
            <w:tcW w:w="2402" w:type="dxa"/>
            <w:tcBorders>
              <w:top w:val="nil"/>
              <w:left w:val="nil"/>
              <w:bottom w:val="single" w:sz="4" w:space="0" w:color="auto"/>
              <w:right w:val="single" w:sz="4" w:space="0" w:color="auto"/>
            </w:tcBorders>
            <w:shd w:val="clear" w:color="auto" w:fill="auto"/>
            <w:vAlign w:val="center"/>
          </w:tcPr>
          <w:p w14:paraId="5A9852F0" w14:textId="77777777" w:rsidR="00337DC5" w:rsidRPr="00357740" w:rsidRDefault="00337DC5" w:rsidP="00337DC5">
            <w:pPr>
              <w:jc w:val="right"/>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13</w:t>
            </w:r>
          </w:p>
        </w:tc>
      </w:tr>
      <w:tr w:rsidR="00337DC5" w14:paraId="00F32012" w14:textId="77777777" w:rsidTr="00337DC5">
        <w:tc>
          <w:tcPr>
            <w:tcW w:w="6374" w:type="dxa"/>
            <w:tcBorders>
              <w:top w:val="nil"/>
              <w:left w:val="single" w:sz="4" w:space="0" w:color="auto"/>
              <w:bottom w:val="single" w:sz="4" w:space="0" w:color="auto"/>
              <w:right w:val="single" w:sz="4" w:space="0" w:color="auto"/>
            </w:tcBorders>
            <w:shd w:val="clear" w:color="auto" w:fill="auto"/>
            <w:vAlign w:val="bottom"/>
          </w:tcPr>
          <w:p w14:paraId="01E62B35" w14:textId="77777777" w:rsidR="00337DC5" w:rsidRPr="00357740" w:rsidRDefault="00337DC5" w:rsidP="00337DC5">
            <w:pPr>
              <w:rPr>
                <w:rFonts w:cs="Arial"/>
                <w:b/>
                <w:bCs/>
                <w:color w:val="000000"/>
                <w:sz w:val="18"/>
                <w:szCs w:val="18"/>
                <w:lang w:val="sl-SI" w:eastAsia="sl-SI" w:bidi="ar-SA"/>
              </w:rPr>
            </w:pPr>
            <w:r w:rsidRPr="00357740">
              <w:rPr>
                <w:rFonts w:cs="Arial"/>
                <w:b/>
                <w:bCs/>
                <w:color w:val="000000"/>
                <w:sz w:val="18"/>
                <w:szCs w:val="18"/>
                <w:lang w:val="sl-SI" w:eastAsia="sl-SI" w:bidi="ar-SA"/>
              </w:rPr>
              <w:t>št. odločb (ZIN)</w:t>
            </w:r>
          </w:p>
        </w:tc>
        <w:tc>
          <w:tcPr>
            <w:tcW w:w="2402" w:type="dxa"/>
            <w:tcBorders>
              <w:top w:val="nil"/>
              <w:left w:val="nil"/>
              <w:bottom w:val="single" w:sz="4" w:space="0" w:color="auto"/>
              <w:right w:val="single" w:sz="4" w:space="0" w:color="auto"/>
            </w:tcBorders>
            <w:shd w:val="clear" w:color="auto" w:fill="auto"/>
            <w:vAlign w:val="center"/>
          </w:tcPr>
          <w:p w14:paraId="7614399D"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14</w:t>
            </w:r>
          </w:p>
        </w:tc>
      </w:tr>
      <w:tr w:rsidR="00337DC5" w14:paraId="4A9F4C7C" w14:textId="77777777" w:rsidTr="00337DC5">
        <w:tc>
          <w:tcPr>
            <w:tcW w:w="6374" w:type="dxa"/>
            <w:tcBorders>
              <w:top w:val="nil"/>
              <w:left w:val="single" w:sz="4" w:space="0" w:color="auto"/>
              <w:bottom w:val="single" w:sz="4" w:space="0" w:color="auto"/>
              <w:right w:val="single" w:sz="4" w:space="0" w:color="auto"/>
            </w:tcBorders>
            <w:shd w:val="clear" w:color="auto" w:fill="auto"/>
            <w:vAlign w:val="bottom"/>
          </w:tcPr>
          <w:p w14:paraId="0A220977" w14:textId="77777777" w:rsidR="00337DC5" w:rsidRPr="00357740" w:rsidRDefault="00337DC5" w:rsidP="00337DC5">
            <w:pPr>
              <w:rPr>
                <w:rFonts w:cs="Arial"/>
                <w:b/>
                <w:bCs/>
                <w:color w:val="000000"/>
                <w:sz w:val="18"/>
                <w:szCs w:val="18"/>
                <w:lang w:val="sl-SI" w:eastAsia="sl-SI" w:bidi="ar-SA"/>
              </w:rPr>
            </w:pPr>
            <w:r w:rsidRPr="00357740">
              <w:rPr>
                <w:rFonts w:cs="Arial"/>
                <w:b/>
                <w:bCs/>
                <w:color w:val="000000"/>
                <w:sz w:val="18"/>
                <w:szCs w:val="18"/>
                <w:lang w:val="sl-SI" w:eastAsia="sl-SI" w:bidi="ar-SA"/>
              </w:rPr>
              <w:t>št. zavezancev z odločbo (ZIN)</w:t>
            </w:r>
          </w:p>
        </w:tc>
        <w:tc>
          <w:tcPr>
            <w:tcW w:w="2402" w:type="dxa"/>
            <w:tcBorders>
              <w:top w:val="nil"/>
              <w:left w:val="nil"/>
              <w:bottom w:val="single" w:sz="4" w:space="0" w:color="auto"/>
              <w:right w:val="single" w:sz="4" w:space="0" w:color="auto"/>
            </w:tcBorders>
            <w:shd w:val="clear" w:color="auto" w:fill="auto"/>
            <w:vAlign w:val="center"/>
          </w:tcPr>
          <w:p w14:paraId="56D1D32D"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7</w:t>
            </w:r>
          </w:p>
        </w:tc>
      </w:tr>
      <w:tr w:rsidR="00337DC5" w14:paraId="49C3C879" w14:textId="77777777" w:rsidTr="00337DC5">
        <w:tc>
          <w:tcPr>
            <w:tcW w:w="6374" w:type="dxa"/>
            <w:tcBorders>
              <w:top w:val="nil"/>
              <w:left w:val="single" w:sz="4" w:space="0" w:color="auto"/>
              <w:bottom w:val="single" w:sz="4" w:space="0" w:color="auto"/>
              <w:right w:val="single" w:sz="4" w:space="0" w:color="auto"/>
            </w:tcBorders>
            <w:shd w:val="clear" w:color="auto" w:fill="auto"/>
            <w:vAlign w:val="center"/>
          </w:tcPr>
          <w:p w14:paraId="5C461F31" w14:textId="77777777" w:rsidR="00337DC5" w:rsidRPr="00357740" w:rsidRDefault="00337DC5" w:rsidP="00337DC5">
            <w:pPr>
              <w:jc w:val="right"/>
              <w:rPr>
                <w:rFonts w:cs="Arial"/>
                <w:color w:val="000000"/>
                <w:sz w:val="18"/>
                <w:szCs w:val="18"/>
                <w:lang w:val="sl-SI" w:eastAsia="sl-SI" w:bidi="ar-SA"/>
              </w:rPr>
            </w:pPr>
            <w:r w:rsidRPr="00357740">
              <w:rPr>
                <w:rFonts w:cs="Arial"/>
                <w:color w:val="000000"/>
                <w:sz w:val="18"/>
                <w:szCs w:val="18"/>
                <w:lang w:val="sl-SI" w:eastAsia="sl-SI" w:bidi="ar-SA"/>
              </w:rPr>
              <w:t>uničenje živila</w:t>
            </w:r>
          </w:p>
        </w:tc>
        <w:tc>
          <w:tcPr>
            <w:tcW w:w="2402" w:type="dxa"/>
            <w:tcBorders>
              <w:top w:val="nil"/>
              <w:left w:val="nil"/>
              <w:bottom w:val="single" w:sz="4" w:space="0" w:color="auto"/>
              <w:right w:val="single" w:sz="4" w:space="0" w:color="auto"/>
            </w:tcBorders>
            <w:shd w:val="clear" w:color="auto" w:fill="auto"/>
            <w:vAlign w:val="center"/>
          </w:tcPr>
          <w:p w14:paraId="09277518" w14:textId="77777777" w:rsidR="00337DC5" w:rsidRPr="00357740" w:rsidRDefault="00337DC5" w:rsidP="00337DC5">
            <w:pPr>
              <w:jc w:val="right"/>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5</w:t>
            </w:r>
          </w:p>
        </w:tc>
      </w:tr>
      <w:tr w:rsidR="00337DC5" w14:paraId="67BD90F3" w14:textId="77777777" w:rsidTr="00337DC5">
        <w:tc>
          <w:tcPr>
            <w:tcW w:w="6374" w:type="dxa"/>
            <w:tcBorders>
              <w:top w:val="nil"/>
              <w:left w:val="single" w:sz="4" w:space="0" w:color="auto"/>
              <w:bottom w:val="single" w:sz="4" w:space="0" w:color="auto"/>
              <w:right w:val="single" w:sz="4" w:space="0" w:color="auto"/>
            </w:tcBorders>
            <w:shd w:val="clear" w:color="auto" w:fill="auto"/>
            <w:vAlign w:val="center"/>
          </w:tcPr>
          <w:p w14:paraId="76EEB0FB" w14:textId="77777777" w:rsidR="00337DC5" w:rsidRPr="00357740" w:rsidRDefault="00337DC5" w:rsidP="00337DC5">
            <w:pPr>
              <w:jc w:val="right"/>
              <w:rPr>
                <w:rFonts w:cs="Arial"/>
                <w:color w:val="000000"/>
                <w:sz w:val="18"/>
                <w:szCs w:val="18"/>
                <w:lang w:val="sl-SI" w:eastAsia="sl-SI" w:bidi="ar-SA"/>
              </w:rPr>
            </w:pPr>
            <w:r w:rsidRPr="00357740">
              <w:rPr>
                <w:rFonts w:cs="Arial"/>
                <w:color w:val="000000"/>
                <w:sz w:val="18"/>
                <w:szCs w:val="18"/>
                <w:lang w:val="sl-SI" w:eastAsia="sl-SI" w:bidi="ar-SA"/>
              </w:rPr>
              <w:t>prepoved prometa</w:t>
            </w:r>
          </w:p>
        </w:tc>
        <w:tc>
          <w:tcPr>
            <w:tcW w:w="2402" w:type="dxa"/>
            <w:tcBorders>
              <w:top w:val="nil"/>
              <w:left w:val="nil"/>
              <w:bottom w:val="single" w:sz="4" w:space="0" w:color="auto"/>
              <w:right w:val="single" w:sz="4" w:space="0" w:color="auto"/>
            </w:tcBorders>
            <w:shd w:val="clear" w:color="auto" w:fill="auto"/>
            <w:vAlign w:val="center"/>
          </w:tcPr>
          <w:p w14:paraId="3E088405" w14:textId="77777777" w:rsidR="00337DC5" w:rsidRPr="00357740" w:rsidRDefault="00337DC5" w:rsidP="00337DC5">
            <w:pPr>
              <w:jc w:val="right"/>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7</w:t>
            </w:r>
          </w:p>
        </w:tc>
      </w:tr>
      <w:tr w:rsidR="00337DC5" w14:paraId="262208E1" w14:textId="77777777" w:rsidTr="00337DC5">
        <w:tc>
          <w:tcPr>
            <w:tcW w:w="6374" w:type="dxa"/>
            <w:tcBorders>
              <w:top w:val="nil"/>
              <w:left w:val="single" w:sz="4" w:space="0" w:color="auto"/>
              <w:bottom w:val="single" w:sz="4" w:space="0" w:color="auto"/>
              <w:right w:val="single" w:sz="4" w:space="0" w:color="auto"/>
            </w:tcBorders>
            <w:shd w:val="clear" w:color="auto" w:fill="auto"/>
            <w:vAlign w:val="center"/>
          </w:tcPr>
          <w:p w14:paraId="6E6EB203" w14:textId="77777777" w:rsidR="00337DC5" w:rsidRPr="00357740" w:rsidRDefault="00337DC5" w:rsidP="00337DC5">
            <w:pPr>
              <w:jc w:val="right"/>
              <w:rPr>
                <w:rFonts w:cs="Arial"/>
                <w:color w:val="000000"/>
                <w:sz w:val="18"/>
                <w:szCs w:val="18"/>
                <w:lang w:val="sl-SI" w:eastAsia="sl-SI" w:bidi="ar-SA"/>
              </w:rPr>
            </w:pPr>
            <w:r w:rsidRPr="00357740">
              <w:rPr>
                <w:rFonts w:cs="Arial"/>
                <w:color w:val="000000"/>
                <w:sz w:val="18"/>
                <w:szCs w:val="18"/>
                <w:lang w:val="sl-SI" w:eastAsia="sl-SI" w:bidi="ar-SA"/>
              </w:rPr>
              <w:t>ustrezna označitev</w:t>
            </w:r>
          </w:p>
        </w:tc>
        <w:tc>
          <w:tcPr>
            <w:tcW w:w="2402" w:type="dxa"/>
            <w:tcBorders>
              <w:top w:val="nil"/>
              <w:left w:val="nil"/>
              <w:bottom w:val="single" w:sz="4" w:space="0" w:color="auto"/>
              <w:right w:val="single" w:sz="4" w:space="0" w:color="auto"/>
            </w:tcBorders>
            <w:shd w:val="clear" w:color="auto" w:fill="auto"/>
            <w:vAlign w:val="center"/>
          </w:tcPr>
          <w:p w14:paraId="27B000F9" w14:textId="77777777" w:rsidR="00337DC5" w:rsidRPr="00357740" w:rsidRDefault="00337DC5" w:rsidP="00337DC5">
            <w:pPr>
              <w:jc w:val="right"/>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1</w:t>
            </w:r>
          </w:p>
        </w:tc>
      </w:tr>
      <w:tr w:rsidR="00337DC5" w14:paraId="7393B4A6" w14:textId="77777777" w:rsidTr="00337DC5">
        <w:tc>
          <w:tcPr>
            <w:tcW w:w="6374" w:type="dxa"/>
            <w:tcBorders>
              <w:top w:val="nil"/>
              <w:left w:val="single" w:sz="4" w:space="0" w:color="auto"/>
              <w:bottom w:val="single" w:sz="4" w:space="0" w:color="auto"/>
              <w:right w:val="single" w:sz="4" w:space="0" w:color="auto"/>
            </w:tcBorders>
            <w:shd w:val="clear" w:color="auto" w:fill="auto"/>
            <w:vAlign w:val="center"/>
          </w:tcPr>
          <w:p w14:paraId="02BB70F7" w14:textId="77777777" w:rsidR="00337DC5" w:rsidRPr="00357740" w:rsidRDefault="00337DC5" w:rsidP="00337DC5">
            <w:pPr>
              <w:jc w:val="right"/>
              <w:rPr>
                <w:rFonts w:cs="Arial"/>
                <w:color w:val="000000"/>
                <w:sz w:val="18"/>
                <w:szCs w:val="18"/>
                <w:lang w:val="sl-SI" w:eastAsia="sl-SI" w:bidi="ar-SA"/>
              </w:rPr>
            </w:pPr>
            <w:r w:rsidRPr="00357740">
              <w:rPr>
                <w:rFonts w:cs="Arial"/>
                <w:color w:val="000000"/>
                <w:sz w:val="18"/>
                <w:szCs w:val="18"/>
                <w:lang w:val="sl-SI" w:eastAsia="sl-SI" w:bidi="ar-SA"/>
              </w:rPr>
              <w:t>registracija</w:t>
            </w:r>
          </w:p>
        </w:tc>
        <w:tc>
          <w:tcPr>
            <w:tcW w:w="2402" w:type="dxa"/>
            <w:tcBorders>
              <w:top w:val="nil"/>
              <w:left w:val="nil"/>
              <w:bottom w:val="single" w:sz="4" w:space="0" w:color="auto"/>
              <w:right w:val="single" w:sz="4" w:space="0" w:color="auto"/>
            </w:tcBorders>
            <w:shd w:val="clear" w:color="auto" w:fill="auto"/>
            <w:vAlign w:val="center"/>
          </w:tcPr>
          <w:p w14:paraId="6BE9634F" w14:textId="77777777" w:rsidR="00337DC5" w:rsidRPr="00357740" w:rsidRDefault="00337DC5" w:rsidP="00337DC5">
            <w:pPr>
              <w:jc w:val="right"/>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1</w:t>
            </w:r>
          </w:p>
        </w:tc>
      </w:tr>
      <w:tr w:rsidR="00337DC5" w14:paraId="6F966AF9" w14:textId="77777777" w:rsidTr="00337DC5">
        <w:tc>
          <w:tcPr>
            <w:tcW w:w="6374" w:type="dxa"/>
            <w:tcBorders>
              <w:top w:val="nil"/>
              <w:left w:val="single" w:sz="4" w:space="0" w:color="auto"/>
              <w:bottom w:val="single" w:sz="4" w:space="0" w:color="auto"/>
              <w:right w:val="single" w:sz="4" w:space="0" w:color="auto"/>
            </w:tcBorders>
            <w:shd w:val="clear" w:color="auto" w:fill="auto"/>
            <w:vAlign w:val="bottom"/>
          </w:tcPr>
          <w:p w14:paraId="04864B41" w14:textId="77777777" w:rsidR="00337DC5" w:rsidRPr="00357740" w:rsidRDefault="00337DC5" w:rsidP="00337DC5">
            <w:pPr>
              <w:rPr>
                <w:rFonts w:cs="Arial"/>
                <w:b/>
                <w:bCs/>
                <w:color w:val="000000"/>
                <w:sz w:val="18"/>
                <w:szCs w:val="18"/>
                <w:lang w:val="sl-SI" w:eastAsia="sl-SI" w:bidi="ar-SA"/>
              </w:rPr>
            </w:pPr>
            <w:proofErr w:type="spellStart"/>
            <w:r w:rsidRPr="00357740">
              <w:rPr>
                <w:rFonts w:cs="Arial"/>
                <w:b/>
                <w:bCs/>
                <w:color w:val="000000"/>
                <w:sz w:val="18"/>
                <w:szCs w:val="18"/>
                <w:lang w:val="sl-SI" w:eastAsia="sl-SI" w:bidi="ar-SA"/>
              </w:rPr>
              <w:t>Prekrškovni</w:t>
            </w:r>
            <w:proofErr w:type="spellEnd"/>
            <w:r w:rsidRPr="00357740">
              <w:rPr>
                <w:rFonts w:cs="Arial"/>
                <w:b/>
                <w:bCs/>
                <w:color w:val="000000"/>
                <w:sz w:val="18"/>
                <w:szCs w:val="18"/>
                <w:lang w:val="sl-SI" w:eastAsia="sl-SI" w:bidi="ar-SA"/>
              </w:rPr>
              <w:t xml:space="preserve"> postopki (postopki niso še zaključeni)</w:t>
            </w:r>
          </w:p>
        </w:tc>
        <w:tc>
          <w:tcPr>
            <w:tcW w:w="2402" w:type="dxa"/>
            <w:tcBorders>
              <w:top w:val="nil"/>
              <w:left w:val="nil"/>
              <w:bottom w:val="single" w:sz="4" w:space="0" w:color="auto"/>
              <w:right w:val="single" w:sz="4" w:space="0" w:color="auto"/>
            </w:tcBorders>
            <w:shd w:val="clear" w:color="auto" w:fill="auto"/>
            <w:vAlign w:val="center"/>
          </w:tcPr>
          <w:p w14:paraId="2F01B556"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 </w:t>
            </w:r>
          </w:p>
        </w:tc>
      </w:tr>
      <w:tr w:rsidR="00337DC5" w14:paraId="34EC1640" w14:textId="77777777" w:rsidTr="00337DC5">
        <w:tc>
          <w:tcPr>
            <w:tcW w:w="6374" w:type="dxa"/>
            <w:tcBorders>
              <w:top w:val="nil"/>
              <w:left w:val="single" w:sz="4" w:space="0" w:color="auto"/>
              <w:bottom w:val="single" w:sz="4" w:space="0" w:color="auto"/>
              <w:right w:val="single" w:sz="4" w:space="0" w:color="auto"/>
            </w:tcBorders>
            <w:shd w:val="clear" w:color="auto" w:fill="auto"/>
            <w:vAlign w:val="bottom"/>
          </w:tcPr>
          <w:p w14:paraId="7892BE47" w14:textId="77777777" w:rsidR="00337DC5" w:rsidRPr="00357740" w:rsidRDefault="00337DC5" w:rsidP="00337DC5">
            <w:pPr>
              <w:jc w:val="right"/>
              <w:rPr>
                <w:rFonts w:cs="Arial"/>
                <w:color w:val="000000"/>
                <w:sz w:val="18"/>
                <w:szCs w:val="18"/>
                <w:lang w:val="sl-SI" w:eastAsia="sl-SI" w:bidi="ar-SA"/>
              </w:rPr>
            </w:pPr>
            <w:r w:rsidRPr="00357740">
              <w:rPr>
                <w:rFonts w:cs="Arial"/>
                <w:color w:val="000000"/>
                <w:sz w:val="18"/>
                <w:szCs w:val="18"/>
                <w:lang w:val="sl-SI" w:eastAsia="sl-SI" w:bidi="ar-SA"/>
              </w:rPr>
              <w:t>št. izdanih Plačilnih nalogov</w:t>
            </w:r>
          </w:p>
        </w:tc>
        <w:tc>
          <w:tcPr>
            <w:tcW w:w="2402" w:type="dxa"/>
            <w:tcBorders>
              <w:top w:val="nil"/>
              <w:left w:val="nil"/>
              <w:bottom w:val="single" w:sz="4" w:space="0" w:color="auto"/>
              <w:right w:val="single" w:sz="4" w:space="0" w:color="auto"/>
            </w:tcBorders>
            <w:shd w:val="clear" w:color="auto" w:fill="auto"/>
            <w:vAlign w:val="center"/>
          </w:tcPr>
          <w:p w14:paraId="309A9252"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17</w:t>
            </w:r>
          </w:p>
        </w:tc>
      </w:tr>
      <w:tr w:rsidR="00337DC5" w14:paraId="0521287C" w14:textId="77777777" w:rsidTr="00337DC5">
        <w:tc>
          <w:tcPr>
            <w:tcW w:w="6374" w:type="dxa"/>
            <w:tcBorders>
              <w:top w:val="single" w:sz="4" w:space="0" w:color="auto"/>
              <w:left w:val="single" w:sz="4" w:space="0" w:color="auto"/>
              <w:bottom w:val="single" w:sz="4" w:space="0" w:color="auto"/>
              <w:right w:val="single" w:sz="4" w:space="0" w:color="auto"/>
            </w:tcBorders>
            <w:shd w:val="clear" w:color="auto" w:fill="auto"/>
            <w:vAlign w:val="bottom"/>
          </w:tcPr>
          <w:p w14:paraId="601E7382" w14:textId="77777777" w:rsidR="00337DC5" w:rsidRPr="00357740" w:rsidRDefault="00337DC5" w:rsidP="00337DC5">
            <w:pPr>
              <w:jc w:val="right"/>
              <w:rPr>
                <w:rFonts w:cs="Arial"/>
                <w:color w:val="000000"/>
                <w:sz w:val="18"/>
                <w:szCs w:val="18"/>
                <w:lang w:val="sl-SI" w:eastAsia="sl-SI" w:bidi="ar-SA"/>
              </w:rPr>
            </w:pPr>
            <w:r w:rsidRPr="00357740">
              <w:rPr>
                <w:rFonts w:cs="Arial"/>
                <w:color w:val="000000"/>
                <w:sz w:val="18"/>
                <w:szCs w:val="18"/>
                <w:lang w:val="sl-SI" w:eastAsia="sl-SI" w:bidi="ar-SA"/>
              </w:rPr>
              <w:t>št. izdanih odločb: ZP, globa</w:t>
            </w:r>
          </w:p>
        </w:tc>
        <w:tc>
          <w:tcPr>
            <w:tcW w:w="2402" w:type="dxa"/>
            <w:tcBorders>
              <w:top w:val="single" w:sz="4" w:space="0" w:color="auto"/>
              <w:left w:val="nil"/>
              <w:bottom w:val="single" w:sz="4" w:space="0" w:color="auto"/>
              <w:right w:val="single" w:sz="4" w:space="0" w:color="auto"/>
            </w:tcBorders>
            <w:shd w:val="clear" w:color="auto" w:fill="auto"/>
            <w:vAlign w:val="center"/>
          </w:tcPr>
          <w:p w14:paraId="0B422F67"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10</w:t>
            </w:r>
          </w:p>
        </w:tc>
      </w:tr>
      <w:tr w:rsidR="00337DC5" w14:paraId="3B511CC7" w14:textId="77777777" w:rsidTr="00337DC5">
        <w:tc>
          <w:tcPr>
            <w:tcW w:w="6374" w:type="dxa"/>
            <w:tcBorders>
              <w:top w:val="single" w:sz="4" w:space="0" w:color="auto"/>
              <w:left w:val="single" w:sz="4" w:space="0" w:color="auto"/>
              <w:bottom w:val="single" w:sz="4" w:space="0" w:color="auto"/>
              <w:right w:val="single" w:sz="4" w:space="0" w:color="auto"/>
            </w:tcBorders>
            <w:shd w:val="clear" w:color="auto" w:fill="auto"/>
            <w:vAlign w:val="bottom"/>
          </w:tcPr>
          <w:p w14:paraId="641ADB03" w14:textId="77777777" w:rsidR="00337DC5" w:rsidRPr="00357740" w:rsidRDefault="00337DC5" w:rsidP="00337DC5">
            <w:pPr>
              <w:jc w:val="right"/>
              <w:rPr>
                <w:rFonts w:cs="Arial"/>
                <w:color w:val="000000"/>
                <w:sz w:val="18"/>
                <w:szCs w:val="18"/>
                <w:lang w:val="sl-SI" w:eastAsia="sl-SI" w:bidi="ar-SA"/>
              </w:rPr>
            </w:pPr>
            <w:r>
              <w:rPr>
                <w:rFonts w:cs="Arial"/>
                <w:color w:val="000000"/>
                <w:sz w:val="18"/>
                <w:szCs w:val="18"/>
                <w:lang w:val="sl-SI" w:eastAsia="sl-SI" w:bidi="ar-SA"/>
              </w:rPr>
              <w:t>že izrečene globe (v €)</w:t>
            </w:r>
          </w:p>
        </w:tc>
        <w:tc>
          <w:tcPr>
            <w:tcW w:w="2402" w:type="dxa"/>
            <w:tcBorders>
              <w:top w:val="single" w:sz="4" w:space="0" w:color="auto"/>
              <w:left w:val="nil"/>
              <w:bottom w:val="single" w:sz="4" w:space="0" w:color="auto"/>
              <w:right w:val="single" w:sz="4" w:space="0" w:color="auto"/>
            </w:tcBorders>
            <w:shd w:val="clear" w:color="auto" w:fill="auto"/>
            <w:vAlign w:val="center"/>
          </w:tcPr>
          <w:p w14:paraId="7550E43E" w14:textId="77777777" w:rsidR="00337DC5" w:rsidRPr="00445766" w:rsidRDefault="00337DC5" w:rsidP="00337DC5">
            <w:pPr>
              <w:jc w:val="center"/>
              <w:rPr>
                <w:rFonts w:ascii="Tahoma" w:hAnsi="Tahoma" w:cs="Tahoma"/>
                <w:b/>
                <w:bCs/>
                <w:color w:val="000000"/>
                <w:sz w:val="18"/>
                <w:szCs w:val="18"/>
                <w:lang w:val="sl-SI" w:eastAsia="sl-SI" w:bidi="ar-SA"/>
              </w:rPr>
            </w:pPr>
            <w:r w:rsidRPr="00445766">
              <w:rPr>
                <w:rFonts w:ascii="Tahoma" w:hAnsi="Tahoma" w:cs="Tahoma"/>
                <w:b/>
                <w:bCs/>
                <w:color w:val="000000"/>
                <w:sz w:val="18"/>
                <w:szCs w:val="18"/>
                <w:lang w:val="sl-SI" w:eastAsia="sl-SI" w:bidi="ar-SA"/>
              </w:rPr>
              <w:t>73</w:t>
            </w:r>
            <w:r>
              <w:rPr>
                <w:rFonts w:ascii="Tahoma" w:hAnsi="Tahoma" w:cs="Tahoma"/>
                <w:b/>
                <w:bCs/>
                <w:color w:val="000000"/>
                <w:sz w:val="18"/>
                <w:szCs w:val="18"/>
                <w:lang w:val="sl-SI" w:eastAsia="sl-SI" w:bidi="ar-SA"/>
              </w:rPr>
              <w:t>.</w:t>
            </w:r>
            <w:r w:rsidRPr="00445766">
              <w:rPr>
                <w:rFonts w:ascii="Tahoma" w:hAnsi="Tahoma" w:cs="Tahoma"/>
                <w:b/>
                <w:bCs/>
                <w:color w:val="000000"/>
                <w:sz w:val="18"/>
                <w:szCs w:val="18"/>
                <w:lang w:val="sl-SI" w:eastAsia="sl-SI" w:bidi="ar-SA"/>
              </w:rPr>
              <w:t>600</w:t>
            </w:r>
            <w:r>
              <w:rPr>
                <w:rFonts w:ascii="Tahoma" w:hAnsi="Tahoma" w:cs="Tahoma"/>
                <w:b/>
                <w:bCs/>
                <w:color w:val="000000"/>
                <w:sz w:val="18"/>
                <w:szCs w:val="18"/>
                <w:lang w:val="sl-SI" w:eastAsia="sl-SI" w:bidi="ar-SA"/>
              </w:rPr>
              <w:t xml:space="preserve"> </w:t>
            </w:r>
          </w:p>
        </w:tc>
      </w:tr>
    </w:tbl>
    <w:p w14:paraId="31C9DAAE" w14:textId="77777777" w:rsidR="003A452B" w:rsidRDefault="003A452B" w:rsidP="003A452B">
      <w:pPr>
        <w:ind w:right="564"/>
        <w:jc w:val="both"/>
        <w:rPr>
          <w:b/>
          <w:bCs/>
          <w:sz w:val="18"/>
          <w:szCs w:val="18"/>
          <w:lang w:val="sl-SI"/>
        </w:rPr>
      </w:pPr>
    </w:p>
    <w:p w14:paraId="27D71DA1" w14:textId="77777777" w:rsidR="00337DC5" w:rsidRPr="00357740" w:rsidRDefault="00337DC5" w:rsidP="003A452B">
      <w:pPr>
        <w:ind w:right="564"/>
        <w:jc w:val="both"/>
        <w:rPr>
          <w:sz w:val="18"/>
          <w:szCs w:val="18"/>
          <w:lang w:val="sl-SI"/>
        </w:rPr>
      </w:pPr>
    </w:p>
    <w:p w14:paraId="029869DB" w14:textId="77777777" w:rsidR="003A452B" w:rsidRPr="00357740" w:rsidRDefault="003A452B" w:rsidP="003A452B">
      <w:pPr>
        <w:ind w:right="564"/>
        <w:jc w:val="both"/>
        <w:rPr>
          <w:rFonts w:cs="Arial"/>
          <w:sz w:val="18"/>
          <w:szCs w:val="18"/>
          <w:lang w:val="sl-SI"/>
        </w:rPr>
      </w:pPr>
      <w:r w:rsidRPr="00357740">
        <w:rPr>
          <w:rFonts w:cs="Arial"/>
          <w:sz w:val="18"/>
          <w:szCs w:val="18"/>
          <w:lang w:val="sl-SI"/>
        </w:rPr>
        <w:t>V postopkih je bilo nekaj sadja tudi trajno zaseženega zaradi neustrezne sledljivosti. Podatki so predstavljeni v preglednici 7.</w:t>
      </w:r>
    </w:p>
    <w:p w14:paraId="2C21AB29" w14:textId="77777777" w:rsidR="003A452B" w:rsidRDefault="003A452B" w:rsidP="003A452B">
      <w:pPr>
        <w:ind w:right="564"/>
        <w:jc w:val="both"/>
        <w:rPr>
          <w:rFonts w:cs="Arial"/>
          <w:sz w:val="18"/>
          <w:szCs w:val="18"/>
          <w:lang w:val="sl-SI"/>
        </w:rPr>
      </w:pPr>
    </w:p>
    <w:p w14:paraId="22B00B02" w14:textId="77777777" w:rsidR="00337DC5" w:rsidRPr="00357740" w:rsidRDefault="00337DC5" w:rsidP="003A452B">
      <w:pPr>
        <w:ind w:right="564"/>
        <w:jc w:val="both"/>
        <w:rPr>
          <w:rFonts w:cs="Arial"/>
          <w:sz w:val="18"/>
          <w:szCs w:val="18"/>
          <w:lang w:val="sl-SI"/>
        </w:rPr>
      </w:pPr>
    </w:p>
    <w:p w14:paraId="56A2FE4D" w14:textId="77777777" w:rsidR="003A452B" w:rsidRPr="00357740" w:rsidRDefault="003A452B" w:rsidP="003A452B">
      <w:pPr>
        <w:spacing w:after="120"/>
        <w:jc w:val="both"/>
        <w:rPr>
          <w:b/>
          <w:bCs/>
          <w:sz w:val="18"/>
          <w:szCs w:val="18"/>
          <w:lang w:val="sl-SI"/>
        </w:rPr>
      </w:pPr>
    </w:p>
    <w:p w14:paraId="4602C11D" w14:textId="77777777" w:rsidR="003A452B" w:rsidRDefault="003A452B" w:rsidP="003A452B">
      <w:pPr>
        <w:spacing w:after="120"/>
        <w:jc w:val="both"/>
        <w:rPr>
          <w:rFonts w:cs="Arial"/>
          <w:b/>
          <w:bCs/>
          <w:sz w:val="18"/>
          <w:szCs w:val="18"/>
          <w:lang w:val="sl-SI"/>
        </w:rPr>
      </w:pPr>
      <w:r w:rsidRPr="00357740">
        <w:rPr>
          <w:b/>
          <w:bCs/>
          <w:sz w:val="18"/>
          <w:szCs w:val="18"/>
          <w:lang w:val="sl-SI"/>
        </w:rPr>
        <w:lastRenderedPageBreak/>
        <w:t>Preglednica 7</w:t>
      </w:r>
      <w:r w:rsidRPr="00357740">
        <w:rPr>
          <w:rFonts w:cs="Arial"/>
          <w:bCs/>
          <w:sz w:val="18"/>
          <w:szCs w:val="18"/>
          <w:lang w:val="sl-SI"/>
        </w:rPr>
        <w:t xml:space="preserve">: </w:t>
      </w:r>
      <w:r w:rsidRPr="00357740">
        <w:rPr>
          <w:rFonts w:cs="Arial"/>
          <w:b/>
          <w:bCs/>
          <w:sz w:val="18"/>
          <w:szCs w:val="18"/>
          <w:lang w:val="sl-SI"/>
        </w:rPr>
        <w:t xml:space="preserve">Količina trajno zaseženega sadja zaradi </w:t>
      </w:r>
      <w:proofErr w:type="spellStart"/>
      <w:r w:rsidRPr="00357740">
        <w:rPr>
          <w:rFonts w:cs="Arial"/>
          <w:b/>
          <w:bCs/>
          <w:sz w:val="18"/>
          <w:szCs w:val="18"/>
          <w:lang w:val="sl-SI"/>
        </w:rPr>
        <w:t>nezagotavljanja</w:t>
      </w:r>
      <w:proofErr w:type="spellEnd"/>
      <w:r w:rsidRPr="00357740">
        <w:rPr>
          <w:rFonts w:cs="Arial"/>
          <w:b/>
          <w:bCs/>
          <w:sz w:val="18"/>
          <w:szCs w:val="18"/>
          <w:lang w:val="sl-SI"/>
        </w:rPr>
        <w:t xml:space="preserve"> sledljivosti</w:t>
      </w:r>
    </w:p>
    <w:tbl>
      <w:tblPr>
        <w:tblStyle w:val="Tabelamrea"/>
        <w:tblW w:w="0" w:type="auto"/>
        <w:tblLook w:val="04E0" w:firstRow="1" w:lastRow="1" w:firstColumn="1" w:lastColumn="0" w:noHBand="0" w:noVBand="1"/>
        <w:tblCaption w:val="Količina trajno zaseženega sadja zaradi nezagotavljanja sledljivosti"/>
      </w:tblPr>
      <w:tblGrid>
        <w:gridCol w:w="6091"/>
        <w:gridCol w:w="2685"/>
      </w:tblGrid>
      <w:tr w:rsidR="00337DC5" w14:paraId="010A7BBA" w14:textId="77777777" w:rsidTr="00337DC5">
        <w:trPr>
          <w:tblHeader/>
        </w:trPr>
        <w:tc>
          <w:tcPr>
            <w:tcW w:w="6091" w:type="dxa"/>
            <w:tcBorders>
              <w:top w:val="single" w:sz="4" w:space="0" w:color="auto"/>
              <w:left w:val="single" w:sz="4" w:space="0" w:color="auto"/>
              <w:bottom w:val="single" w:sz="4" w:space="0" w:color="auto"/>
              <w:right w:val="single" w:sz="4" w:space="0" w:color="auto"/>
            </w:tcBorders>
            <w:shd w:val="clear" w:color="auto" w:fill="E7E6E6"/>
            <w:vAlign w:val="center"/>
          </w:tcPr>
          <w:p w14:paraId="72B75A03" w14:textId="77777777" w:rsidR="00337DC5" w:rsidRPr="00357740" w:rsidRDefault="00337DC5" w:rsidP="00337DC5">
            <w:pPr>
              <w:jc w:val="center"/>
              <w:rPr>
                <w:rFonts w:ascii="Tahoma" w:hAnsi="Tahoma" w:cs="Tahoma"/>
                <w:b/>
                <w:bCs/>
                <w:color w:val="000000"/>
                <w:sz w:val="18"/>
                <w:szCs w:val="18"/>
                <w:lang w:val="sl-SI" w:eastAsia="sl-SI" w:bidi="ar-SA"/>
              </w:rPr>
            </w:pPr>
            <w:r w:rsidRPr="00357740">
              <w:rPr>
                <w:rFonts w:ascii="Tahoma" w:hAnsi="Tahoma" w:cs="Tahoma"/>
                <w:b/>
                <w:bCs/>
                <w:color w:val="000000"/>
                <w:sz w:val="18"/>
                <w:szCs w:val="18"/>
                <w:lang w:val="sl-SI" w:eastAsia="sl-SI" w:bidi="ar-SA"/>
              </w:rPr>
              <w:t>količina živila prepoved prodaje / uničenje (v kg)</w:t>
            </w:r>
          </w:p>
        </w:tc>
        <w:tc>
          <w:tcPr>
            <w:tcW w:w="2685" w:type="dxa"/>
            <w:tcBorders>
              <w:top w:val="single" w:sz="4" w:space="0" w:color="auto"/>
              <w:left w:val="nil"/>
              <w:bottom w:val="single" w:sz="4" w:space="0" w:color="auto"/>
              <w:right w:val="single" w:sz="4" w:space="0" w:color="auto"/>
            </w:tcBorders>
            <w:shd w:val="clear" w:color="auto" w:fill="E7E6E6"/>
            <w:vAlign w:val="center"/>
          </w:tcPr>
          <w:p w14:paraId="7F05152E" w14:textId="77777777" w:rsidR="00337DC5" w:rsidRPr="00357740" w:rsidRDefault="00337DC5" w:rsidP="00337DC5">
            <w:pPr>
              <w:jc w:val="center"/>
              <w:rPr>
                <w:rFonts w:ascii="Tahoma" w:hAnsi="Tahoma" w:cs="Tahoma"/>
                <w:b/>
                <w:bCs/>
                <w:color w:val="000000"/>
                <w:sz w:val="18"/>
                <w:szCs w:val="18"/>
                <w:lang w:val="sl-SI" w:eastAsia="sl-SI" w:bidi="ar-SA"/>
              </w:rPr>
            </w:pPr>
            <w:r>
              <w:rPr>
                <w:rFonts w:ascii="Tahoma" w:hAnsi="Tahoma" w:cs="Tahoma"/>
                <w:b/>
                <w:bCs/>
                <w:color w:val="000000"/>
                <w:sz w:val="18"/>
                <w:szCs w:val="18"/>
                <w:lang w:val="sl-SI" w:eastAsia="sl-SI" w:bidi="ar-SA"/>
              </w:rPr>
              <w:t>leto</w:t>
            </w:r>
            <w:r w:rsidRPr="00357740">
              <w:rPr>
                <w:rFonts w:ascii="Tahoma" w:hAnsi="Tahoma" w:cs="Tahoma"/>
                <w:b/>
                <w:bCs/>
                <w:color w:val="000000"/>
                <w:sz w:val="18"/>
                <w:szCs w:val="18"/>
                <w:lang w:val="sl-SI" w:eastAsia="sl-SI" w:bidi="ar-SA"/>
              </w:rPr>
              <w:t xml:space="preserve"> 2021</w:t>
            </w:r>
          </w:p>
        </w:tc>
      </w:tr>
      <w:tr w:rsidR="00337DC5" w14:paraId="199A82FD" w14:textId="77777777" w:rsidTr="00337DC5">
        <w:tc>
          <w:tcPr>
            <w:tcW w:w="6091" w:type="dxa"/>
            <w:tcBorders>
              <w:top w:val="nil"/>
              <w:left w:val="single" w:sz="4" w:space="0" w:color="auto"/>
              <w:bottom w:val="single" w:sz="4" w:space="0" w:color="auto"/>
              <w:right w:val="single" w:sz="4" w:space="0" w:color="auto"/>
            </w:tcBorders>
            <w:shd w:val="clear" w:color="auto" w:fill="auto"/>
            <w:vAlign w:val="center"/>
          </w:tcPr>
          <w:p w14:paraId="0A394559" w14:textId="77777777" w:rsidR="00337DC5" w:rsidRPr="00357740" w:rsidRDefault="00337DC5" w:rsidP="00337DC5">
            <w:pPr>
              <w:jc w:val="both"/>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jagode</w:t>
            </w:r>
          </w:p>
        </w:tc>
        <w:tc>
          <w:tcPr>
            <w:tcW w:w="2685" w:type="dxa"/>
            <w:tcBorders>
              <w:top w:val="nil"/>
              <w:left w:val="nil"/>
              <w:bottom w:val="single" w:sz="4" w:space="0" w:color="auto"/>
              <w:right w:val="single" w:sz="4" w:space="0" w:color="auto"/>
            </w:tcBorders>
            <w:shd w:val="clear" w:color="auto" w:fill="auto"/>
            <w:vAlign w:val="center"/>
          </w:tcPr>
          <w:p w14:paraId="52261257" w14:textId="77777777" w:rsidR="00337DC5" w:rsidRPr="00357740" w:rsidRDefault="00337DC5" w:rsidP="00337DC5">
            <w:pPr>
              <w:jc w:val="right"/>
              <w:rPr>
                <w:rFonts w:ascii="Tahoma" w:hAnsi="Tahoma" w:cs="Tahoma"/>
                <w:sz w:val="18"/>
                <w:szCs w:val="18"/>
                <w:lang w:val="sl-SI" w:eastAsia="sl-SI" w:bidi="ar-SA"/>
              </w:rPr>
            </w:pPr>
            <w:r w:rsidRPr="00357740">
              <w:rPr>
                <w:rFonts w:ascii="Tahoma" w:hAnsi="Tahoma" w:cs="Tahoma"/>
                <w:sz w:val="18"/>
                <w:szCs w:val="18"/>
                <w:lang w:val="sl-SI" w:eastAsia="sl-SI" w:bidi="ar-SA"/>
              </w:rPr>
              <w:t>22,5</w:t>
            </w:r>
          </w:p>
        </w:tc>
      </w:tr>
      <w:tr w:rsidR="00337DC5" w14:paraId="33FFB612" w14:textId="77777777" w:rsidTr="00337DC5">
        <w:tc>
          <w:tcPr>
            <w:tcW w:w="6091" w:type="dxa"/>
            <w:tcBorders>
              <w:top w:val="nil"/>
              <w:left w:val="single" w:sz="4" w:space="0" w:color="auto"/>
              <w:bottom w:val="single" w:sz="4" w:space="0" w:color="auto"/>
              <w:right w:val="single" w:sz="4" w:space="0" w:color="auto"/>
            </w:tcBorders>
            <w:shd w:val="clear" w:color="auto" w:fill="auto"/>
            <w:vAlign w:val="center"/>
          </w:tcPr>
          <w:p w14:paraId="579FEAF1" w14:textId="77777777" w:rsidR="00337DC5" w:rsidRPr="00357740" w:rsidRDefault="00337DC5" w:rsidP="00337DC5">
            <w:pPr>
              <w:jc w:val="both"/>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češnje</w:t>
            </w:r>
          </w:p>
        </w:tc>
        <w:tc>
          <w:tcPr>
            <w:tcW w:w="2685" w:type="dxa"/>
            <w:tcBorders>
              <w:top w:val="nil"/>
              <w:left w:val="nil"/>
              <w:bottom w:val="single" w:sz="4" w:space="0" w:color="auto"/>
              <w:right w:val="single" w:sz="4" w:space="0" w:color="auto"/>
            </w:tcBorders>
            <w:shd w:val="clear" w:color="auto" w:fill="auto"/>
            <w:vAlign w:val="center"/>
          </w:tcPr>
          <w:p w14:paraId="2D0500E2" w14:textId="77777777" w:rsidR="00337DC5" w:rsidRPr="00357740" w:rsidRDefault="00337DC5" w:rsidP="00337DC5">
            <w:pPr>
              <w:jc w:val="right"/>
              <w:rPr>
                <w:rFonts w:ascii="Tahoma" w:hAnsi="Tahoma" w:cs="Tahoma"/>
                <w:sz w:val="18"/>
                <w:szCs w:val="18"/>
                <w:lang w:val="sl-SI" w:eastAsia="sl-SI" w:bidi="ar-SA"/>
              </w:rPr>
            </w:pPr>
            <w:r w:rsidRPr="00357740">
              <w:rPr>
                <w:rFonts w:ascii="Tahoma" w:hAnsi="Tahoma" w:cs="Tahoma"/>
                <w:sz w:val="18"/>
                <w:szCs w:val="18"/>
                <w:lang w:val="sl-SI" w:eastAsia="sl-SI" w:bidi="ar-SA"/>
              </w:rPr>
              <w:t>53</w:t>
            </w:r>
          </w:p>
        </w:tc>
      </w:tr>
      <w:tr w:rsidR="00337DC5" w14:paraId="370F463D" w14:textId="77777777" w:rsidTr="00337DC5">
        <w:tc>
          <w:tcPr>
            <w:tcW w:w="6091" w:type="dxa"/>
            <w:tcBorders>
              <w:top w:val="nil"/>
              <w:left w:val="single" w:sz="4" w:space="0" w:color="auto"/>
              <w:bottom w:val="single" w:sz="4" w:space="0" w:color="auto"/>
              <w:right w:val="single" w:sz="4" w:space="0" w:color="auto"/>
            </w:tcBorders>
            <w:shd w:val="clear" w:color="auto" w:fill="auto"/>
            <w:vAlign w:val="center"/>
          </w:tcPr>
          <w:p w14:paraId="73F88D74" w14:textId="77777777" w:rsidR="00337DC5" w:rsidRPr="00357740" w:rsidRDefault="00337DC5" w:rsidP="00337DC5">
            <w:pPr>
              <w:jc w:val="both"/>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marelice</w:t>
            </w:r>
          </w:p>
        </w:tc>
        <w:tc>
          <w:tcPr>
            <w:tcW w:w="2685" w:type="dxa"/>
            <w:tcBorders>
              <w:top w:val="nil"/>
              <w:left w:val="nil"/>
              <w:bottom w:val="single" w:sz="4" w:space="0" w:color="auto"/>
              <w:right w:val="single" w:sz="4" w:space="0" w:color="auto"/>
            </w:tcBorders>
            <w:shd w:val="clear" w:color="auto" w:fill="auto"/>
            <w:vAlign w:val="center"/>
          </w:tcPr>
          <w:p w14:paraId="21578ED5" w14:textId="77777777" w:rsidR="00337DC5" w:rsidRPr="00357740" w:rsidRDefault="00337DC5" w:rsidP="00337DC5">
            <w:pPr>
              <w:jc w:val="right"/>
              <w:rPr>
                <w:rFonts w:ascii="Tahoma" w:hAnsi="Tahoma" w:cs="Tahoma"/>
                <w:sz w:val="18"/>
                <w:szCs w:val="18"/>
                <w:lang w:val="sl-SI" w:eastAsia="sl-SI" w:bidi="ar-SA"/>
              </w:rPr>
            </w:pPr>
            <w:r w:rsidRPr="00357740">
              <w:rPr>
                <w:rFonts w:ascii="Tahoma" w:hAnsi="Tahoma" w:cs="Tahoma"/>
                <w:sz w:val="18"/>
                <w:szCs w:val="18"/>
                <w:lang w:val="sl-SI" w:eastAsia="sl-SI" w:bidi="ar-SA"/>
              </w:rPr>
              <w:t>18,8</w:t>
            </w:r>
          </w:p>
        </w:tc>
      </w:tr>
      <w:tr w:rsidR="00337DC5" w14:paraId="1C6E0AEC" w14:textId="77777777" w:rsidTr="00337DC5">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6006693A" w14:textId="77777777" w:rsidR="00337DC5" w:rsidRPr="00357740" w:rsidRDefault="00337DC5" w:rsidP="00337DC5">
            <w:pPr>
              <w:jc w:val="both"/>
              <w:rPr>
                <w:rFonts w:ascii="Tahoma" w:hAnsi="Tahoma" w:cs="Tahoma"/>
                <w:b/>
                <w:color w:val="000000"/>
                <w:sz w:val="18"/>
                <w:szCs w:val="18"/>
                <w:lang w:val="sl-SI" w:eastAsia="sl-SI" w:bidi="ar-SA"/>
              </w:rPr>
            </w:pPr>
            <w:r w:rsidRPr="00357740">
              <w:rPr>
                <w:rFonts w:ascii="Tahoma" w:hAnsi="Tahoma" w:cs="Tahoma"/>
                <w:b/>
                <w:color w:val="000000"/>
                <w:sz w:val="18"/>
                <w:szCs w:val="18"/>
                <w:lang w:val="sl-SI" w:eastAsia="sl-SI" w:bidi="ar-SA"/>
              </w:rPr>
              <w:t>SKUPAJ</w:t>
            </w:r>
          </w:p>
        </w:tc>
        <w:tc>
          <w:tcPr>
            <w:tcW w:w="2685" w:type="dxa"/>
            <w:tcBorders>
              <w:top w:val="single" w:sz="4" w:space="0" w:color="auto"/>
              <w:left w:val="nil"/>
              <w:bottom w:val="single" w:sz="4" w:space="0" w:color="auto"/>
              <w:right w:val="single" w:sz="4" w:space="0" w:color="auto"/>
            </w:tcBorders>
            <w:shd w:val="clear" w:color="auto" w:fill="auto"/>
            <w:vAlign w:val="center"/>
          </w:tcPr>
          <w:p w14:paraId="70FFB274" w14:textId="77777777" w:rsidR="00337DC5" w:rsidRPr="00357740" w:rsidRDefault="00337DC5" w:rsidP="00337DC5">
            <w:pPr>
              <w:jc w:val="right"/>
              <w:rPr>
                <w:rFonts w:ascii="Tahoma" w:hAnsi="Tahoma" w:cs="Tahoma"/>
                <w:b/>
                <w:sz w:val="18"/>
                <w:szCs w:val="18"/>
                <w:lang w:val="sl-SI" w:eastAsia="sl-SI" w:bidi="ar-SA"/>
              </w:rPr>
            </w:pPr>
            <w:r w:rsidRPr="00357740">
              <w:rPr>
                <w:rFonts w:ascii="Tahoma" w:hAnsi="Tahoma" w:cs="Tahoma"/>
                <w:b/>
                <w:sz w:val="18"/>
                <w:szCs w:val="18"/>
                <w:lang w:val="sl-SI" w:eastAsia="sl-SI" w:bidi="ar-SA"/>
              </w:rPr>
              <w:t>94,3</w:t>
            </w:r>
          </w:p>
        </w:tc>
      </w:tr>
    </w:tbl>
    <w:p w14:paraId="44A5C019" w14:textId="77777777" w:rsidR="003A452B" w:rsidRPr="00357740" w:rsidRDefault="003A452B" w:rsidP="003A452B">
      <w:pPr>
        <w:ind w:right="564"/>
        <w:jc w:val="both"/>
        <w:rPr>
          <w:rFonts w:cs="Arial"/>
          <w:b/>
          <w:sz w:val="18"/>
          <w:szCs w:val="18"/>
          <w:lang w:val="sl-SI"/>
        </w:rPr>
      </w:pPr>
    </w:p>
    <w:p w14:paraId="25C75A0C" w14:textId="77777777" w:rsidR="003A452B" w:rsidRPr="00357740" w:rsidRDefault="003A452B" w:rsidP="003A452B">
      <w:pPr>
        <w:ind w:right="564"/>
        <w:jc w:val="both"/>
        <w:rPr>
          <w:rFonts w:cs="Arial"/>
          <w:sz w:val="18"/>
          <w:szCs w:val="18"/>
          <w:lang w:val="sl-SI"/>
        </w:rPr>
      </w:pPr>
      <w:r w:rsidRPr="00357740">
        <w:rPr>
          <w:rFonts w:cs="Arial"/>
          <w:sz w:val="18"/>
          <w:szCs w:val="18"/>
          <w:lang w:val="sl-SI"/>
        </w:rPr>
        <w:t>Zasežene so bile češnje, jagode in marelice, ker zavezanci za čas pregleda niso imeli dokazov o sledljivosti.</w:t>
      </w:r>
    </w:p>
    <w:p w14:paraId="6BD64577" w14:textId="77777777" w:rsidR="003A452B" w:rsidRPr="00357740" w:rsidRDefault="003A452B" w:rsidP="003A452B">
      <w:pPr>
        <w:ind w:right="564"/>
        <w:jc w:val="both"/>
        <w:rPr>
          <w:rFonts w:cs="Arial"/>
          <w:sz w:val="18"/>
          <w:szCs w:val="18"/>
          <w:lang w:val="sl-SI"/>
        </w:rPr>
      </w:pPr>
    </w:p>
    <w:p w14:paraId="1633CE89" w14:textId="77777777" w:rsidR="003A452B" w:rsidRPr="00357740" w:rsidRDefault="003A452B" w:rsidP="003A452B">
      <w:pPr>
        <w:keepNext/>
        <w:numPr>
          <w:ilvl w:val="0"/>
          <w:numId w:val="45"/>
        </w:numPr>
        <w:spacing w:before="240" w:after="60" w:line="260" w:lineRule="atLeast"/>
        <w:ind w:right="564"/>
        <w:jc w:val="both"/>
        <w:outlineLvl w:val="0"/>
        <w:rPr>
          <w:b/>
          <w:bCs/>
          <w:color w:val="000000"/>
          <w:kern w:val="32"/>
          <w:sz w:val="18"/>
          <w:szCs w:val="18"/>
          <w:lang w:val="sl-SI"/>
        </w:rPr>
      </w:pPr>
      <w:r w:rsidRPr="00357740">
        <w:rPr>
          <w:b/>
          <w:bCs/>
          <w:color w:val="000000"/>
          <w:kern w:val="32"/>
          <w:sz w:val="18"/>
          <w:szCs w:val="18"/>
          <w:lang w:val="sl-SI"/>
        </w:rPr>
        <w:t>Trend zadnjih nekaj let</w:t>
      </w:r>
    </w:p>
    <w:p w14:paraId="5C870B40" w14:textId="77777777" w:rsidR="003A452B" w:rsidRPr="00357740" w:rsidRDefault="003A452B" w:rsidP="003A452B">
      <w:pPr>
        <w:rPr>
          <w:noProof/>
          <w:sz w:val="18"/>
          <w:szCs w:val="18"/>
          <w:lang w:val="sl-SI" w:eastAsia="sl-SI" w:bidi="ar-SA"/>
        </w:rPr>
      </w:pPr>
    </w:p>
    <w:p w14:paraId="43C779E8" w14:textId="77777777" w:rsidR="003A452B" w:rsidRPr="00357740" w:rsidRDefault="003A452B" w:rsidP="003A452B">
      <w:pPr>
        <w:rPr>
          <w:noProof/>
          <w:sz w:val="18"/>
          <w:szCs w:val="18"/>
          <w:lang w:val="sl-SI" w:eastAsia="sl-SI" w:bidi="ar-SA"/>
        </w:rPr>
      </w:pPr>
      <w:r w:rsidRPr="00357740">
        <w:rPr>
          <w:noProof/>
          <w:sz w:val="18"/>
          <w:szCs w:val="18"/>
          <w:lang w:val="sl-SI" w:eastAsia="sl-SI" w:bidi="ar-SA"/>
        </w:rPr>
        <w:t>Primerjava ugotovitev inšpekcijskih pregledov po letih kaže, da so kršitve na tem področju stalnica.</w:t>
      </w:r>
    </w:p>
    <w:p w14:paraId="569C8316" w14:textId="77777777" w:rsidR="003A452B" w:rsidRPr="00357740" w:rsidRDefault="003A452B" w:rsidP="003A452B">
      <w:pPr>
        <w:rPr>
          <w:noProof/>
          <w:sz w:val="18"/>
          <w:szCs w:val="18"/>
          <w:lang w:val="sl-SI" w:eastAsia="sl-SI" w:bidi="ar-SA"/>
        </w:rPr>
      </w:pPr>
    </w:p>
    <w:p w14:paraId="4D5DB99C" w14:textId="77777777" w:rsidR="003A452B" w:rsidRDefault="003A452B" w:rsidP="003A452B">
      <w:pPr>
        <w:rPr>
          <w:b/>
          <w:sz w:val="18"/>
          <w:szCs w:val="18"/>
          <w:lang w:val="sl-SI"/>
        </w:rPr>
      </w:pPr>
      <w:r w:rsidRPr="00357740">
        <w:rPr>
          <w:b/>
          <w:sz w:val="18"/>
          <w:szCs w:val="18"/>
          <w:lang w:val="sl-SI"/>
        </w:rPr>
        <w:t>Preglednica 8: Primerjava ugotovitev nadzora od leta 201</w:t>
      </w:r>
      <w:r w:rsidR="006D4222">
        <w:rPr>
          <w:b/>
          <w:sz w:val="18"/>
          <w:szCs w:val="18"/>
          <w:lang w:val="sl-SI"/>
        </w:rPr>
        <w:t>9</w:t>
      </w:r>
      <w:r w:rsidRPr="00357740">
        <w:rPr>
          <w:b/>
          <w:sz w:val="18"/>
          <w:szCs w:val="18"/>
          <w:lang w:val="sl-SI"/>
        </w:rPr>
        <w:t xml:space="preserve"> do 2021</w:t>
      </w:r>
    </w:p>
    <w:p w14:paraId="1FA66E9D" w14:textId="77777777" w:rsidR="00337DC5" w:rsidRDefault="00337DC5" w:rsidP="003A452B">
      <w:pPr>
        <w:rPr>
          <w:b/>
          <w:sz w:val="18"/>
          <w:szCs w:val="18"/>
          <w:lang w:val="sl-SI"/>
        </w:rPr>
      </w:pPr>
    </w:p>
    <w:tbl>
      <w:tblPr>
        <w:tblStyle w:val="Tabelamrea"/>
        <w:tblW w:w="0" w:type="auto"/>
        <w:tblLook w:val="04A0" w:firstRow="1" w:lastRow="0" w:firstColumn="1" w:lastColumn="0" w:noHBand="0" w:noVBand="1"/>
        <w:tblCaption w:val="Primerjava ugotovitev nadzora od leta 2019 do 2021"/>
      </w:tblPr>
      <w:tblGrid>
        <w:gridCol w:w="1755"/>
        <w:gridCol w:w="1755"/>
        <w:gridCol w:w="1755"/>
        <w:gridCol w:w="1755"/>
        <w:gridCol w:w="1756"/>
      </w:tblGrid>
      <w:tr w:rsidR="00337DC5" w14:paraId="0BC45A30" w14:textId="77777777" w:rsidTr="00337DC5">
        <w:trPr>
          <w:tblHeader/>
        </w:trPr>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4EEE47D0" w14:textId="77777777" w:rsidR="00337DC5" w:rsidRPr="00357740" w:rsidRDefault="00337DC5" w:rsidP="00337DC5">
            <w:pPr>
              <w:jc w:val="center"/>
              <w:rPr>
                <w:rFonts w:cs="Arial"/>
                <w:color w:val="000000"/>
                <w:sz w:val="18"/>
                <w:szCs w:val="18"/>
                <w:lang w:val="sl-SI" w:eastAsia="sl-SI" w:bidi="ar-SA"/>
              </w:rPr>
            </w:pPr>
            <w:r w:rsidRPr="00357740">
              <w:rPr>
                <w:rFonts w:cs="Arial"/>
                <w:color w:val="000000"/>
                <w:sz w:val="18"/>
                <w:szCs w:val="18"/>
                <w:lang w:val="sl-SI" w:eastAsia="sl-SI" w:bidi="ar-SA"/>
              </w:rPr>
              <w:t>Leto/ ugotovitve</w:t>
            </w:r>
          </w:p>
        </w:tc>
        <w:tc>
          <w:tcPr>
            <w:tcW w:w="1755" w:type="dxa"/>
            <w:tcBorders>
              <w:top w:val="single" w:sz="4" w:space="0" w:color="auto"/>
              <w:left w:val="nil"/>
              <w:bottom w:val="single" w:sz="4" w:space="0" w:color="auto"/>
              <w:right w:val="single" w:sz="4" w:space="0" w:color="auto"/>
            </w:tcBorders>
            <w:shd w:val="clear" w:color="auto" w:fill="auto"/>
            <w:vAlign w:val="center"/>
          </w:tcPr>
          <w:p w14:paraId="2645DB0B" w14:textId="77777777" w:rsidR="00337DC5" w:rsidRPr="00357740" w:rsidRDefault="00337DC5" w:rsidP="00337DC5">
            <w:pPr>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število pregledov*</w:t>
            </w:r>
          </w:p>
        </w:tc>
        <w:tc>
          <w:tcPr>
            <w:tcW w:w="1755" w:type="dxa"/>
            <w:tcBorders>
              <w:top w:val="single" w:sz="4" w:space="0" w:color="auto"/>
              <w:left w:val="nil"/>
              <w:bottom w:val="single" w:sz="4" w:space="0" w:color="auto"/>
              <w:right w:val="single" w:sz="4" w:space="0" w:color="auto"/>
            </w:tcBorders>
            <w:shd w:val="clear" w:color="auto" w:fill="auto"/>
            <w:vAlign w:val="center"/>
          </w:tcPr>
          <w:p w14:paraId="60F0FEB9" w14:textId="77777777" w:rsidR="00337DC5" w:rsidRPr="00357740" w:rsidRDefault="00337DC5" w:rsidP="00337DC5">
            <w:pPr>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število opozoril po ZIN</w:t>
            </w:r>
          </w:p>
        </w:tc>
        <w:tc>
          <w:tcPr>
            <w:tcW w:w="1755" w:type="dxa"/>
            <w:tcBorders>
              <w:top w:val="single" w:sz="4" w:space="0" w:color="auto"/>
              <w:left w:val="nil"/>
              <w:bottom w:val="single" w:sz="4" w:space="0" w:color="auto"/>
              <w:right w:val="single" w:sz="4" w:space="0" w:color="auto"/>
            </w:tcBorders>
            <w:shd w:val="clear" w:color="auto" w:fill="auto"/>
            <w:vAlign w:val="center"/>
          </w:tcPr>
          <w:p w14:paraId="1868F539" w14:textId="77777777" w:rsidR="00337DC5" w:rsidRPr="00357740" w:rsidRDefault="00337DC5" w:rsidP="00337DC5">
            <w:pPr>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št. ZIN odločb</w:t>
            </w:r>
          </w:p>
        </w:tc>
        <w:tc>
          <w:tcPr>
            <w:tcW w:w="1756" w:type="dxa"/>
            <w:tcBorders>
              <w:top w:val="single" w:sz="4" w:space="0" w:color="auto"/>
              <w:left w:val="nil"/>
              <w:bottom w:val="single" w:sz="4" w:space="0" w:color="auto"/>
              <w:right w:val="single" w:sz="4" w:space="0" w:color="auto"/>
            </w:tcBorders>
            <w:shd w:val="clear" w:color="auto" w:fill="auto"/>
            <w:vAlign w:val="center"/>
          </w:tcPr>
          <w:p w14:paraId="0D944268" w14:textId="77777777" w:rsidR="00337DC5" w:rsidRPr="00357740" w:rsidRDefault="00337DC5" w:rsidP="00337DC5">
            <w:pPr>
              <w:jc w:val="center"/>
              <w:rPr>
                <w:rFonts w:ascii="Tahoma" w:hAnsi="Tahoma" w:cs="Tahoma"/>
                <w:color w:val="000000"/>
                <w:sz w:val="18"/>
                <w:szCs w:val="18"/>
                <w:lang w:val="sl-SI" w:eastAsia="sl-SI" w:bidi="ar-SA"/>
              </w:rPr>
            </w:pPr>
            <w:r w:rsidRPr="00357740">
              <w:rPr>
                <w:rFonts w:ascii="Tahoma" w:hAnsi="Tahoma" w:cs="Tahoma"/>
                <w:color w:val="000000"/>
                <w:sz w:val="18"/>
                <w:szCs w:val="18"/>
                <w:lang w:val="sl-SI" w:eastAsia="sl-SI" w:bidi="ar-SA"/>
              </w:rPr>
              <w:t>št. ZP postopkov</w:t>
            </w:r>
          </w:p>
        </w:tc>
      </w:tr>
      <w:tr w:rsidR="00337DC5" w14:paraId="70BAE8F4" w14:textId="77777777" w:rsidTr="00E77F95">
        <w:tc>
          <w:tcPr>
            <w:tcW w:w="1755" w:type="dxa"/>
            <w:tcBorders>
              <w:top w:val="nil"/>
              <w:left w:val="single" w:sz="4" w:space="0" w:color="auto"/>
              <w:bottom w:val="single" w:sz="4" w:space="0" w:color="auto"/>
              <w:right w:val="single" w:sz="4" w:space="0" w:color="auto"/>
            </w:tcBorders>
            <w:shd w:val="clear" w:color="auto" w:fill="auto"/>
            <w:vAlign w:val="bottom"/>
          </w:tcPr>
          <w:p w14:paraId="06C4A514" w14:textId="77777777" w:rsidR="00337DC5" w:rsidRPr="00357740" w:rsidRDefault="00337DC5" w:rsidP="00337DC5">
            <w:pPr>
              <w:rPr>
                <w:rFonts w:cs="Arial"/>
                <w:sz w:val="18"/>
                <w:szCs w:val="18"/>
                <w:lang w:val="sl-SI" w:eastAsia="sl-SI" w:bidi="ar-SA"/>
              </w:rPr>
            </w:pPr>
            <w:r w:rsidRPr="00357740">
              <w:rPr>
                <w:rFonts w:cs="Arial"/>
                <w:sz w:val="18"/>
                <w:szCs w:val="18"/>
                <w:lang w:val="sl-SI" w:eastAsia="sl-SI" w:bidi="ar-SA"/>
              </w:rPr>
              <w:t>l. 2019</w:t>
            </w:r>
          </w:p>
        </w:tc>
        <w:tc>
          <w:tcPr>
            <w:tcW w:w="1755" w:type="dxa"/>
            <w:tcBorders>
              <w:top w:val="nil"/>
              <w:left w:val="nil"/>
              <w:bottom w:val="single" w:sz="4" w:space="0" w:color="auto"/>
              <w:right w:val="single" w:sz="4" w:space="0" w:color="auto"/>
            </w:tcBorders>
            <w:shd w:val="clear" w:color="auto" w:fill="auto"/>
            <w:vAlign w:val="bottom"/>
          </w:tcPr>
          <w:p w14:paraId="40FDA83D"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219</w:t>
            </w:r>
          </w:p>
        </w:tc>
        <w:tc>
          <w:tcPr>
            <w:tcW w:w="1755" w:type="dxa"/>
            <w:tcBorders>
              <w:top w:val="nil"/>
              <w:left w:val="nil"/>
              <w:bottom w:val="single" w:sz="4" w:space="0" w:color="auto"/>
              <w:right w:val="single" w:sz="4" w:space="0" w:color="auto"/>
            </w:tcBorders>
            <w:shd w:val="clear" w:color="auto" w:fill="auto"/>
            <w:vAlign w:val="bottom"/>
          </w:tcPr>
          <w:p w14:paraId="5E2BF9EF"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15</w:t>
            </w:r>
          </w:p>
        </w:tc>
        <w:tc>
          <w:tcPr>
            <w:tcW w:w="1755" w:type="dxa"/>
            <w:tcBorders>
              <w:top w:val="nil"/>
              <w:left w:val="nil"/>
              <w:bottom w:val="single" w:sz="4" w:space="0" w:color="auto"/>
              <w:right w:val="single" w:sz="4" w:space="0" w:color="auto"/>
            </w:tcBorders>
            <w:shd w:val="clear" w:color="auto" w:fill="auto"/>
            <w:vAlign w:val="bottom"/>
          </w:tcPr>
          <w:p w14:paraId="5820347E"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37</w:t>
            </w:r>
          </w:p>
        </w:tc>
        <w:tc>
          <w:tcPr>
            <w:tcW w:w="1756" w:type="dxa"/>
            <w:tcBorders>
              <w:top w:val="nil"/>
              <w:left w:val="nil"/>
              <w:bottom w:val="single" w:sz="4" w:space="0" w:color="auto"/>
              <w:right w:val="single" w:sz="4" w:space="0" w:color="auto"/>
            </w:tcBorders>
            <w:shd w:val="clear" w:color="auto" w:fill="auto"/>
            <w:vAlign w:val="bottom"/>
          </w:tcPr>
          <w:p w14:paraId="668AAA7A"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44</w:t>
            </w:r>
          </w:p>
        </w:tc>
      </w:tr>
      <w:tr w:rsidR="00337DC5" w14:paraId="6BC02CA7" w14:textId="77777777" w:rsidTr="00E77F95">
        <w:tc>
          <w:tcPr>
            <w:tcW w:w="1755" w:type="dxa"/>
            <w:tcBorders>
              <w:top w:val="nil"/>
              <w:left w:val="single" w:sz="4" w:space="0" w:color="auto"/>
              <w:bottom w:val="single" w:sz="4" w:space="0" w:color="auto"/>
              <w:right w:val="single" w:sz="4" w:space="0" w:color="auto"/>
            </w:tcBorders>
            <w:shd w:val="clear" w:color="auto" w:fill="auto"/>
            <w:vAlign w:val="bottom"/>
          </w:tcPr>
          <w:p w14:paraId="4D87C24A" w14:textId="77777777" w:rsidR="00337DC5" w:rsidRPr="00357740" w:rsidRDefault="00337DC5" w:rsidP="00337DC5">
            <w:pPr>
              <w:rPr>
                <w:rFonts w:cs="Arial"/>
                <w:sz w:val="18"/>
                <w:szCs w:val="18"/>
                <w:lang w:val="sl-SI" w:eastAsia="sl-SI" w:bidi="ar-SA"/>
              </w:rPr>
            </w:pPr>
            <w:r w:rsidRPr="00357740">
              <w:rPr>
                <w:rFonts w:cs="Arial"/>
                <w:sz w:val="18"/>
                <w:szCs w:val="18"/>
                <w:lang w:val="sl-SI" w:eastAsia="sl-SI" w:bidi="ar-SA"/>
              </w:rPr>
              <w:t>l. 2020</w:t>
            </w:r>
          </w:p>
        </w:tc>
        <w:tc>
          <w:tcPr>
            <w:tcW w:w="1755" w:type="dxa"/>
            <w:tcBorders>
              <w:top w:val="nil"/>
              <w:left w:val="nil"/>
              <w:bottom w:val="single" w:sz="4" w:space="0" w:color="auto"/>
              <w:right w:val="single" w:sz="4" w:space="0" w:color="auto"/>
            </w:tcBorders>
            <w:shd w:val="clear" w:color="auto" w:fill="auto"/>
            <w:vAlign w:val="bottom"/>
          </w:tcPr>
          <w:p w14:paraId="6C356F37"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292</w:t>
            </w:r>
          </w:p>
        </w:tc>
        <w:tc>
          <w:tcPr>
            <w:tcW w:w="1755" w:type="dxa"/>
            <w:tcBorders>
              <w:top w:val="nil"/>
              <w:left w:val="nil"/>
              <w:bottom w:val="single" w:sz="4" w:space="0" w:color="auto"/>
              <w:right w:val="single" w:sz="4" w:space="0" w:color="auto"/>
            </w:tcBorders>
            <w:shd w:val="clear" w:color="auto" w:fill="auto"/>
            <w:vAlign w:val="bottom"/>
          </w:tcPr>
          <w:p w14:paraId="58F8851E"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35</w:t>
            </w:r>
          </w:p>
        </w:tc>
        <w:tc>
          <w:tcPr>
            <w:tcW w:w="1755" w:type="dxa"/>
            <w:tcBorders>
              <w:top w:val="nil"/>
              <w:left w:val="nil"/>
              <w:bottom w:val="single" w:sz="4" w:space="0" w:color="auto"/>
              <w:right w:val="single" w:sz="4" w:space="0" w:color="auto"/>
            </w:tcBorders>
            <w:shd w:val="clear" w:color="auto" w:fill="auto"/>
            <w:vAlign w:val="bottom"/>
          </w:tcPr>
          <w:p w14:paraId="5117BEB7"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27</w:t>
            </w:r>
          </w:p>
        </w:tc>
        <w:tc>
          <w:tcPr>
            <w:tcW w:w="1756" w:type="dxa"/>
            <w:tcBorders>
              <w:top w:val="nil"/>
              <w:left w:val="nil"/>
              <w:bottom w:val="single" w:sz="4" w:space="0" w:color="auto"/>
              <w:right w:val="single" w:sz="4" w:space="0" w:color="auto"/>
            </w:tcBorders>
            <w:shd w:val="clear" w:color="auto" w:fill="auto"/>
            <w:vAlign w:val="bottom"/>
          </w:tcPr>
          <w:p w14:paraId="16FC6520"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56</w:t>
            </w:r>
          </w:p>
        </w:tc>
      </w:tr>
      <w:tr w:rsidR="00337DC5" w14:paraId="707453AD" w14:textId="77777777" w:rsidTr="00E77F95">
        <w:tc>
          <w:tcPr>
            <w:tcW w:w="1755" w:type="dxa"/>
            <w:tcBorders>
              <w:top w:val="nil"/>
              <w:left w:val="single" w:sz="4" w:space="0" w:color="auto"/>
              <w:bottom w:val="single" w:sz="4" w:space="0" w:color="auto"/>
              <w:right w:val="single" w:sz="4" w:space="0" w:color="auto"/>
            </w:tcBorders>
            <w:shd w:val="clear" w:color="auto" w:fill="auto"/>
            <w:vAlign w:val="bottom"/>
          </w:tcPr>
          <w:p w14:paraId="467DED11" w14:textId="77777777" w:rsidR="00337DC5" w:rsidRPr="00357740" w:rsidRDefault="00337DC5" w:rsidP="00337DC5">
            <w:pPr>
              <w:rPr>
                <w:rFonts w:cs="Arial"/>
                <w:sz w:val="18"/>
                <w:szCs w:val="18"/>
                <w:lang w:val="sl-SI" w:eastAsia="sl-SI" w:bidi="ar-SA"/>
              </w:rPr>
            </w:pPr>
            <w:r w:rsidRPr="00357740">
              <w:rPr>
                <w:rFonts w:cs="Arial"/>
                <w:sz w:val="18"/>
                <w:szCs w:val="18"/>
                <w:lang w:val="sl-SI" w:eastAsia="sl-SI" w:bidi="ar-SA"/>
              </w:rPr>
              <w:t>l. 2021</w:t>
            </w:r>
          </w:p>
        </w:tc>
        <w:tc>
          <w:tcPr>
            <w:tcW w:w="1755" w:type="dxa"/>
            <w:tcBorders>
              <w:top w:val="nil"/>
              <w:left w:val="nil"/>
              <w:bottom w:val="single" w:sz="4" w:space="0" w:color="auto"/>
              <w:right w:val="single" w:sz="4" w:space="0" w:color="auto"/>
            </w:tcBorders>
            <w:shd w:val="clear" w:color="auto" w:fill="auto"/>
            <w:vAlign w:val="bottom"/>
          </w:tcPr>
          <w:p w14:paraId="67FC7C51"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112</w:t>
            </w:r>
          </w:p>
        </w:tc>
        <w:tc>
          <w:tcPr>
            <w:tcW w:w="1755" w:type="dxa"/>
            <w:tcBorders>
              <w:top w:val="nil"/>
              <w:left w:val="nil"/>
              <w:bottom w:val="single" w:sz="4" w:space="0" w:color="auto"/>
              <w:right w:val="single" w:sz="4" w:space="0" w:color="auto"/>
            </w:tcBorders>
            <w:shd w:val="clear" w:color="auto" w:fill="auto"/>
            <w:vAlign w:val="bottom"/>
          </w:tcPr>
          <w:p w14:paraId="5C3A12C8"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33</w:t>
            </w:r>
          </w:p>
        </w:tc>
        <w:tc>
          <w:tcPr>
            <w:tcW w:w="1755" w:type="dxa"/>
            <w:tcBorders>
              <w:top w:val="nil"/>
              <w:left w:val="nil"/>
              <w:bottom w:val="single" w:sz="4" w:space="0" w:color="auto"/>
              <w:right w:val="single" w:sz="4" w:space="0" w:color="auto"/>
            </w:tcBorders>
            <w:shd w:val="clear" w:color="auto" w:fill="auto"/>
            <w:vAlign w:val="bottom"/>
          </w:tcPr>
          <w:p w14:paraId="3AEF56F4"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14</w:t>
            </w:r>
          </w:p>
        </w:tc>
        <w:tc>
          <w:tcPr>
            <w:tcW w:w="1756" w:type="dxa"/>
            <w:tcBorders>
              <w:top w:val="nil"/>
              <w:left w:val="nil"/>
              <w:bottom w:val="single" w:sz="4" w:space="0" w:color="auto"/>
              <w:right w:val="single" w:sz="4" w:space="0" w:color="auto"/>
            </w:tcBorders>
            <w:shd w:val="clear" w:color="auto" w:fill="auto"/>
            <w:vAlign w:val="bottom"/>
          </w:tcPr>
          <w:p w14:paraId="0AE78F62" w14:textId="77777777" w:rsidR="00337DC5" w:rsidRPr="00357740" w:rsidRDefault="00337DC5" w:rsidP="00337DC5">
            <w:pPr>
              <w:jc w:val="center"/>
              <w:rPr>
                <w:rFonts w:cs="Arial"/>
                <w:sz w:val="18"/>
                <w:szCs w:val="18"/>
                <w:lang w:val="sl-SI" w:eastAsia="sl-SI" w:bidi="ar-SA"/>
              </w:rPr>
            </w:pPr>
            <w:r w:rsidRPr="00357740">
              <w:rPr>
                <w:rFonts w:cs="Arial"/>
                <w:sz w:val="18"/>
                <w:szCs w:val="18"/>
                <w:lang w:val="sl-SI" w:eastAsia="sl-SI" w:bidi="ar-SA"/>
              </w:rPr>
              <w:t>27</w:t>
            </w:r>
          </w:p>
        </w:tc>
      </w:tr>
    </w:tbl>
    <w:p w14:paraId="39BB1314" w14:textId="77777777" w:rsidR="00337DC5" w:rsidRPr="00357740" w:rsidRDefault="00337DC5" w:rsidP="003A452B">
      <w:pPr>
        <w:rPr>
          <w:b/>
          <w:noProof/>
          <w:sz w:val="18"/>
          <w:szCs w:val="18"/>
          <w:lang w:val="sl-SI" w:eastAsia="sl-SI" w:bidi="ar-SA"/>
        </w:rPr>
      </w:pPr>
    </w:p>
    <w:p w14:paraId="58D7AA39" w14:textId="77777777" w:rsidR="003A452B" w:rsidRPr="00357740" w:rsidRDefault="003A452B" w:rsidP="003A452B">
      <w:pPr>
        <w:ind w:right="564"/>
        <w:jc w:val="both"/>
        <w:rPr>
          <w:rFonts w:cs="Arial"/>
          <w:sz w:val="18"/>
          <w:szCs w:val="18"/>
          <w:lang w:val="sl-SI"/>
        </w:rPr>
      </w:pPr>
    </w:p>
    <w:p w14:paraId="64AA433E" w14:textId="77777777" w:rsidR="003A452B" w:rsidRPr="00357740" w:rsidRDefault="003A452B" w:rsidP="003A452B">
      <w:pPr>
        <w:keepNext/>
        <w:numPr>
          <w:ilvl w:val="0"/>
          <w:numId w:val="45"/>
        </w:numPr>
        <w:spacing w:before="240" w:after="60" w:line="260" w:lineRule="atLeast"/>
        <w:ind w:right="564"/>
        <w:jc w:val="both"/>
        <w:outlineLvl w:val="0"/>
        <w:rPr>
          <w:b/>
          <w:bCs/>
          <w:color w:val="000000"/>
          <w:kern w:val="32"/>
          <w:sz w:val="18"/>
          <w:szCs w:val="18"/>
          <w:lang w:val="sl-SI"/>
        </w:rPr>
      </w:pPr>
      <w:r w:rsidRPr="00357740">
        <w:rPr>
          <w:b/>
          <w:bCs/>
          <w:color w:val="000000"/>
          <w:kern w:val="32"/>
          <w:sz w:val="18"/>
          <w:szCs w:val="18"/>
          <w:lang w:val="sl-SI"/>
        </w:rPr>
        <w:t xml:space="preserve">Zaključek </w:t>
      </w:r>
    </w:p>
    <w:p w14:paraId="72E288FF" w14:textId="77777777" w:rsidR="003A452B" w:rsidRPr="00357740" w:rsidRDefault="003A452B" w:rsidP="003A452B">
      <w:pPr>
        <w:ind w:right="564"/>
        <w:jc w:val="both"/>
        <w:rPr>
          <w:rFonts w:cs="Arial"/>
          <w:sz w:val="18"/>
          <w:szCs w:val="18"/>
          <w:lang w:val="sl-SI" w:eastAsia="sl-SI"/>
        </w:rPr>
      </w:pPr>
    </w:p>
    <w:p w14:paraId="77AE98EB" w14:textId="77777777" w:rsidR="003A452B" w:rsidRPr="00357740" w:rsidRDefault="003A452B" w:rsidP="003A452B">
      <w:pPr>
        <w:tabs>
          <w:tab w:val="left" w:pos="3402"/>
        </w:tabs>
        <w:autoSpaceDE w:val="0"/>
        <w:autoSpaceDN w:val="0"/>
        <w:adjustRightInd w:val="0"/>
        <w:jc w:val="both"/>
        <w:rPr>
          <w:rFonts w:cs="Arial"/>
          <w:color w:val="000000"/>
          <w:sz w:val="18"/>
          <w:szCs w:val="18"/>
          <w:lang w:val="sl-SI" w:eastAsia="sl-SI" w:bidi="ar-SA"/>
        </w:rPr>
      </w:pPr>
      <w:r w:rsidRPr="00357740">
        <w:rPr>
          <w:rFonts w:cs="Arial"/>
          <w:color w:val="000000"/>
          <w:sz w:val="18"/>
          <w:szCs w:val="18"/>
          <w:lang w:val="sl-SI" w:eastAsia="sl-SI" w:bidi="ar-SA"/>
        </w:rPr>
        <w:t>Inšpektorji za hrano UVHVVR so tako kot vsako leto izvedli nadzor kakovosti in označevanja svežega sadja in zelenjave kot tudi ustreznosti higiene, nadzor je potekal dlje kot običajno in sicer do konca julija. Obseg nadzora je bil prilagojen  omejitvam zaradi pandemije COVID-19</w:t>
      </w:r>
      <w:r w:rsidR="00357740">
        <w:rPr>
          <w:rFonts w:cs="Arial"/>
          <w:color w:val="000000"/>
          <w:sz w:val="18"/>
          <w:szCs w:val="18"/>
          <w:lang w:val="sl-SI" w:eastAsia="sl-SI" w:bidi="ar-SA"/>
        </w:rPr>
        <w:t xml:space="preserve"> in</w:t>
      </w:r>
      <w:r w:rsidRPr="00357740">
        <w:rPr>
          <w:rFonts w:cs="Arial"/>
          <w:color w:val="000000"/>
          <w:sz w:val="18"/>
          <w:szCs w:val="18"/>
          <w:lang w:val="sl-SI" w:eastAsia="sl-SI" w:bidi="ar-SA"/>
        </w:rPr>
        <w:t xml:space="preserve"> izjemno slabemu vremenu v maju in juniju. Obenem je na obseg nadzora vplivalo tudi sodelovanje z drugimi inšpekcijskimi službami</w:t>
      </w:r>
      <w:r w:rsidR="00357740">
        <w:rPr>
          <w:rFonts w:cs="Arial"/>
          <w:color w:val="000000"/>
          <w:sz w:val="18"/>
          <w:szCs w:val="18"/>
          <w:lang w:val="sl-SI" w:eastAsia="sl-SI" w:bidi="ar-SA"/>
        </w:rPr>
        <w:t>,</w:t>
      </w:r>
      <w:r w:rsidRPr="00357740">
        <w:rPr>
          <w:rFonts w:cs="Arial"/>
          <w:color w:val="000000"/>
          <w:sz w:val="18"/>
          <w:szCs w:val="18"/>
          <w:lang w:val="sl-SI" w:eastAsia="sl-SI" w:bidi="ar-SA"/>
        </w:rPr>
        <w:t xml:space="preserve"> Finančno upravo</w:t>
      </w:r>
      <w:r w:rsidR="00357740">
        <w:rPr>
          <w:rFonts w:cs="Arial"/>
          <w:color w:val="000000"/>
          <w:sz w:val="18"/>
          <w:szCs w:val="18"/>
          <w:lang w:val="sl-SI" w:eastAsia="sl-SI" w:bidi="ar-SA"/>
        </w:rPr>
        <w:t xml:space="preserve"> RS</w:t>
      </w:r>
      <w:r w:rsidRPr="00357740">
        <w:rPr>
          <w:rFonts w:cs="Arial"/>
          <w:color w:val="000000"/>
          <w:sz w:val="18"/>
          <w:szCs w:val="18"/>
          <w:lang w:val="sl-SI" w:eastAsia="sl-SI" w:bidi="ar-SA"/>
        </w:rPr>
        <w:t xml:space="preserve"> (FURS) in Tržnim inšpektoratom </w:t>
      </w:r>
      <w:r w:rsidR="00357740">
        <w:rPr>
          <w:rFonts w:cs="Arial"/>
          <w:color w:val="000000"/>
          <w:sz w:val="18"/>
          <w:szCs w:val="18"/>
          <w:lang w:val="sl-SI" w:eastAsia="sl-SI" w:bidi="ar-SA"/>
        </w:rPr>
        <w:t xml:space="preserve">RS </w:t>
      </w:r>
      <w:r w:rsidRPr="00357740">
        <w:rPr>
          <w:rFonts w:cs="Arial"/>
          <w:color w:val="000000"/>
          <w:sz w:val="18"/>
          <w:szCs w:val="18"/>
          <w:lang w:val="sl-SI" w:eastAsia="sl-SI" w:bidi="ar-SA"/>
        </w:rPr>
        <w:t>(TIRS), saj je bil dogovorjen koordiniran nadzor nad tistimi zavezanci, ki se ukvarjajo s prodajo svežega sadja in zelenjave na stojnicah ob cestah in ki so bili že prepoznani tudi kot kršitelji tržne in davčne zakonodaje. Prodaja ob cestah je možna le, v kolikor ima zavezanec soglasje lastnika zemljišča, kar praviloma ni izpolnjeno. Obenem morajo  izvajalci dejavnosti</w:t>
      </w:r>
      <w:r w:rsidR="008C6B15">
        <w:rPr>
          <w:rFonts w:cs="Arial"/>
          <w:color w:val="000000"/>
          <w:sz w:val="18"/>
          <w:szCs w:val="18"/>
          <w:lang w:val="sl-SI" w:eastAsia="sl-SI" w:bidi="ar-SA"/>
        </w:rPr>
        <w:t>,</w:t>
      </w:r>
      <w:r w:rsidR="007350E8">
        <w:rPr>
          <w:rFonts w:cs="Arial"/>
          <w:color w:val="000000"/>
          <w:sz w:val="18"/>
          <w:szCs w:val="18"/>
          <w:lang w:val="sl-SI" w:eastAsia="sl-SI" w:bidi="ar-SA"/>
        </w:rPr>
        <w:t xml:space="preserve"> v kolikor ne gre za same pridelovalce</w:t>
      </w:r>
      <w:r w:rsidR="008C6B15">
        <w:rPr>
          <w:rFonts w:cs="Arial"/>
          <w:color w:val="000000"/>
          <w:sz w:val="18"/>
          <w:szCs w:val="18"/>
          <w:lang w:val="sl-SI" w:eastAsia="sl-SI" w:bidi="ar-SA"/>
        </w:rPr>
        <w:t xml:space="preserve">, </w:t>
      </w:r>
      <w:r w:rsidRPr="00357740">
        <w:rPr>
          <w:rFonts w:cs="Arial"/>
          <w:color w:val="000000"/>
          <w:sz w:val="18"/>
          <w:szCs w:val="18"/>
          <w:lang w:val="sl-SI" w:eastAsia="sl-SI" w:bidi="ar-SA"/>
        </w:rPr>
        <w:t>imeti z  zaposlenimi</w:t>
      </w:r>
      <w:r w:rsidR="00357740">
        <w:rPr>
          <w:rFonts w:cs="Arial"/>
          <w:color w:val="000000"/>
          <w:sz w:val="18"/>
          <w:szCs w:val="18"/>
          <w:lang w:val="sl-SI" w:eastAsia="sl-SI" w:bidi="ar-SA"/>
        </w:rPr>
        <w:t xml:space="preserve"> </w:t>
      </w:r>
      <w:r w:rsidRPr="00357740">
        <w:rPr>
          <w:rFonts w:cs="Arial"/>
          <w:color w:val="000000"/>
          <w:sz w:val="18"/>
          <w:szCs w:val="18"/>
          <w:lang w:val="sl-SI" w:eastAsia="sl-SI" w:bidi="ar-SA"/>
        </w:rPr>
        <w:t>- prodajalci urejena delovna razmerja, za opravljene storitve morajo izdajati račune, na katerih morajo biti zavedeni ustrezni podatki, računi morajo biti ustrezno potrjeni</w:t>
      </w:r>
      <w:r w:rsidR="007350E8">
        <w:rPr>
          <w:rFonts w:cs="Arial"/>
          <w:color w:val="000000"/>
          <w:sz w:val="18"/>
          <w:szCs w:val="18"/>
          <w:lang w:val="sl-SI" w:eastAsia="sl-SI" w:bidi="ar-SA"/>
        </w:rPr>
        <w:t>. Izjema so pridelovalci, v kolikor niso davčni zavezanci</w:t>
      </w:r>
      <w:r w:rsidR="008C6B15">
        <w:rPr>
          <w:rFonts w:cs="Arial"/>
          <w:color w:val="000000"/>
          <w:sz w:val="18"/>
          <w:szCs w:val="18"/>
          <w:lang w:val="sl-SI" w:eastAsia="sl-SI" w:bidi="ar-SA"/>
        </w:rPr>
        <w:t>.</w:t>
      </w:r>
      <w:r w:rsidRPr="00357740">
        <w:rPr>
          <w:rFonts w:cs="Arial"/>
          <w:color w:val="000000"/>
          <w:sz w:val="18"/>
          <w:szCs w:val="18"/>
          <w:lang w:val="sl-SI" w:eastAsia="sl-SI" w:bidi="ar-SA"/>
        </w:rPr>
        <w:t xml:space="preserve"> Pri ovrednotenju rezultatov nadzora UVHVVR je zato potrebno upoštevati tudi </w:t>
      </w:r>
      <w:r w:rsidR="008C6B15">
        <w:rPr>
          <w:rFonts w:cs="Arial"/>
          <w:color w:val="000000"/>
          <w:sz w:val="18"/>
          <w:szCs w:val="18"/>
          <w:lang w:val="sl-SI" w:eastAsia="sl-SI" w:bidi="ar-SA"/>
        </w:rPr>
        <w:t>ugotovitve</w:t>
      </w:r>
      <w:r w:rsidR="007350E8" w:rsidRPr="00357740">
        <w:rPr>
          <w:rFonts w:cs="Arial"/>
          <w:color w:val="000000"/>
          <w:sz w:val="18"/>
          <w:szCs w:val="18"/>
          <w:lang w:val="sl-SI" w:eastAsia="sl-SI" w:bidi="ar-SA"/>
        </w:rPr>
        <w:t xml:space="preserve"> </w:t>
      </w:r>
      <w:r w:rsidRPr="00357740">
        <w:rPr>
          <w:rFonts w:cs="Arial"/>
          <w:color w:val="000000"/>
          <w:sz w:val="18"/>
          <w:szCs w:val="18"/>
          <w:lang w:val="sl-SI" w:eastAsia="sl-SI" w:bidi="ar-SA"/>
        </w:rPr>
        <w:t xml:space="preserve">drugih dveh služb, saj so se nadzori zaradi </w:t>
      </w:r>
      <w:r w:rsidR="005B6436">
        <w:rPr>
          <w:rFonts w:cs="Arial"/>
          <w:color w:val="000000"/>
          <w:sz w:val="18"/>
          <w:szCs w:val="18"/>
          <w:lang w:val="sl-SI" w:eastAsia="sl-SI" w:bidi="ar-SA"/>
        </w:rPr>
        <w:t>različnih</w:t>
      </w:r>
      <w:r w:rsidR="005B6436" w:rsidRPr="00357740">
        <w:rPr>
          <w:rFonts w:cs="Arial"/>
          <w:color w:val="000000"/>
          <w:sz w:val="18"/>
          <w:szCs w:val="18"/>
          <w:lang w:val="sl-SI" w:eastAsia="sl-SI" w:bidi="ar-SA"/>
        </w:rPr>
        <w:t xml:space="preserve"> </w:t>
      </w:r>
      <w:r w:rsidRPr="00357740">
        <w:rPr>
          <w:rFonts w:cs="Arial"/>
          <w:color w:val="000000"/>
          <w:sz w:val="18"/>
          <w:szCs w:val="18"/>
          <w:lang w:val="sl-SI" w:eastAsia="sl-SI" w:bidi="ar-SA"/>
        </w:rPr>
        <w:t xml:space="preserve">pristojnosti dopolnjevali. </w:t>
      </w:r>
    </w:p>
    <w:p w14:paraId="002D5A00" w14:textId="77777777" w:rsidR="003A452B" w:rsidRPr="00357740" w:rsidRDefault="003A452B" w:rsidP="003A452B">
      <w:pPr>
        <w:tabs>
          <w:tab w:val="left" w:pos="3402"/>
        </w:tabs>
        <w:autoSpaceDE w:val="0"/>
        <w:autoSpaceDN w:val="0"/>
        <w:adjustRightInd w:val="0"/>
        <w:jc w:val="both"/>
        <w:rPr>
          <w:rFonts w:cs="Arial"/>
          <w:color w:val="000000"/>
          <w:sz w:val="18"/>
          <w:szCs w:val="18"/>
          <w:lang w:val="sl-SI" w:eastAsia="sl-SI" w:bidi="ar-SA"/>
        </w:rPr>
      </w:pPr>
    </w:p>
    <w:p w14:paraId="66E25165" w14:textId="77777777" w:rsidR="003A452B" w:rsidRPr="00357740" w:rsidRDefault="003A452B" w:rsidP="003A452B">
      <w:pPr>
        <w:tabs>
          <w:tab w:val="left" w:pos="3402"/>
        </w:tabs>
        <w:autoSpaceDE w:val="0"/>
        <w:autoSpaceDN w:val="0"/>
        <w:adjustRightInd w:val="0"/>
        <w:jc w:val="both"/>
        <w:rPr>
          <w:rFonts w:cs="Arial"/>
          <w:strike/>
          <w:color w:val="FF0000"/>
          <w:sz w:val="18"/>
          <w:szCs w:val="18"/>
          <w:lang w:val="sl-SI" w:eastAsia="sl-SI" w:bidi="ar-SA"/>
        </w:rPr>
      </w:pPr>
      <w:r w:rsidRPr="00357740">
        <w:rPr>
          <w:rFonts w:cs="Arial"/>
          <w:color w:val="000000"/>
          <w:sz w:val="18"/>
          <w:szCs w:val="18"/>
          <w:lang w:val="sl-SI" w:eastAsia="sl-SI" w:bidi="ar-SA"/>
        </w:rPr>
        <w:t>Nadzor UVHVVR je bil usmerjen na zavezance, ki pridelke ponujajo na tržnicah, stojnicah ob cestah (glavnina) ali v manjših trgovinah. Pregledi so bili v nekaterih primerih izvedeni tudi na mestih pridelave – na samih kmetijskih gospodarstvih. Rezultati oz. ugotovitve glede izpolnjevanja zahtev zakonodaje so primerljivi z rezultati prejšnjih let in kažejo na problematičnost  predvsem stojnic ob cestah</w:t>
      </w:r>
      <w:r w:rsidRPr="00357740">
        <w:rPr>
          <w:rFonts w:cs="Arial"/>
          <w:bCs/>
          <w:color w:val="000000"/>
          <w:sz w:val="18"/>
          <w:szCs w:val="18"/>
          <w:lang w:val="sl-SI" w:eastAsia="sl-SI" w:bidi="ar-SA"/>
        </w:rPr>
        <w:t>, kjer ponudniki večinoma niso primarni pridelovalci</w:t>
      </w:r>
      <w:r w:rsidRPr="00357740">
        <w:rPr>
          <w:rFonts w:cs="Arial"/>
          <w:color w:val="000000"/>
          <w:sz w:val="18"/>
          <w:szCs w:val="18"/>
          <w:lang w:val="sl-SI" w:eastAsia="sl-SI" w:bidi="ar-SA"/>
        </w:rPr>
        <w:t xml:space="preserve">. Kršitelji so praviloma </w:t>
      </w:r>
      <w:r w:rsidR="007350E8">
        <w:rPr>
          <w:rFonts w:cs="Arial"/>
          <w:color w:val="000000"/>
          <w:sz w:val="18"/>
          <w:szCs w:val="18"/>
          <w:lang w:val="sl-SI" w:eastAsia="sl-SI" w:bidi="ar-SA"/>
        </w:rPr>
        <w:t>že poznana</w:t>
      </w:r>
      <w:r w:rsidRPr="00357740">
        <w:rPr>
          <w:rFonts w:cs="Arial"/>
          <w:color w:val="000000"/>
          <w:sz w:val="18"/>
          <w:szCs w:val="18"/>
          <w:lang w:val="sl-SI" w:eastAsia="sl-SI" w:bidi="ar-SA"/>
        </w:rPr>
        <w:t xml:space="preserve"> podjetja.  Glede na  ponavljanje ugotovitev neskladnostih iz prejšnjih let (kršitve zakonodaje s strani omejenega števila zavezancev) je </w:t>
      </w:r>
      <w:r w:rsidR="00357740">
        <w:rPr>
          <w:rFonts w:cs="Arial"/>
          <w:color w:val="000000"/>
          <w:sz w:val="18"/>
          <w:szCs w:val="18"/>
          <w:lang w:val="sl-SI" w:eastAsia="sl-SI" w:bidi="ar-SA"/>
        </w:rPr>
        <w:t>tudi v</w:t>
      </w:r>
      <w:r w:rsidR="00357740" w:rsidRPr="00357740">
        <w:rPr>
          <w:rFonts w:cs="Arial"/>
          <w:color w:val="000000"/>
          <w:sz w:val="18"/>
          <w:szCs w:val="18"/>
          <w:lang w:val="sl-SI" w:eastAsia="sl-SI" w:bidi="ar-SA"/>
        </w:rPr>
        <w:t xml:space="preserve"> naslednj</w:t>
      </w:r>
      <w:r w:rsidR="00357740">
        <w:rPr>
          <w:rFonts w:cs="Arial"/>
          <w:color w:val="000000"/>
          <w:sz w:val="18"/>
          <w:szCs w:val="18"/>
          <w:lang w:val="sl-SI" w:eastAsia="sl-SI" w:bidi="ar-SA"/>
        </w:rPr>
        <w:t>i</w:t>
      </w:r>
      <w:r w:rsidR="00357740" w:rsidRPr="00357740">
        <w:rPr>
          <w:rFonts w:cs="Arial"/>
          <w:color w:val="000000"/>
          <w:sz w:val="18"/>
          <w:szCs w:val="18"/>
          <w:lang w:val="sl-SI" w:eastAsia="sl-SI" w:bidi="ar-SA"/>
        </w:rPr>
        <w:t xml:space="preserve"> sezon</w:t>
      </w:r>
      <w:r w:rsidR="00357740">
        <w:rPr>
          <w:rFonts w:cs="Arial"/>
          <w:color w:val="000000"/>
          <w:sz w:val="18"/>
          <w:szCs w:val="18"/>
          <w:lang w:val="sl-SI" w:eastAsia="sl-SI" w:bidi="ar-SA"/>
        </w:rPr>
        <w:t>i</w:t>
      </w:r>
      <w:r w:rsidR="00357740" w:rsidRPr="00357740">
        <w:rPr>
          <w:rFonts w:cs="Arial"/>
          <w:color w:val="000000"/>
          <w:sz w:val="18"/>
          <w:szCs w:val="18"/>
          <w:lang w:val="sl-SI" w:eastAsia="sl-SI" w:bidi="ar-SA"/>
        </w:rPr>
        <w:t xml:space="preserve"> </w:t>
      </w:r>
      <w:r w:rsidRPr="00357740">
        <w:rPr>
          <w:rFonts w:cs="Arial"/>
          <w:color w:val="000000"/>
          <w:sz w:val="18"/>
          <w:szCs w:val="18"/>
          <w:lang w:val="sl-SI" w:eastAsia="sl-SI" w:bidi="ar-SA"/>
        </w:rPr>
        <w:t xml:space="preserve">smiselno nadaljevati </w:t>
      </w:r>
      <w:r w:rsidR="00357740">
        <w:rPr>
          <w:rFonts w:cs="Arial"/>
          <w:color w:val="000000"/>
          <w:sz w:val="18"/>
          <w:szCs w:val="18"/>
          <w:lang w:val="sl-SI" w:eastAsia="sl-SI" w:bidi="ar-SA"/>
        </w:rPr>
        <w:t xml:space="preserve">s sočasnimi </w:t>
      </w:r>
      <w:r w:rsidRPr="00357740">
        <w:rPr>
          <w:rFonts w:cs="Arial"/>
          <w:color w:val="000000"/>
          <w:sz w:val="18"/>
          <w:szCs w:val="18"/>
          <w:lang w:val="sl-SI" w:eastAsia="sl-SI" w:bidi="ar-SA"/>
        </w:rPr>
        <w:t>nadzor</w:t>
      </w:r>
      <w:r w:rsidR="00357740">
        <w:rPr>
          <w:rFonts w:cs="Arial"/>
          <w:color w:val="000000"/>
          <w:sz w:val="18"/>
          <w:szCs w:val="18"/>
          <w:lang w:val="sl-SI" w:eastAsia="sl-SI" w:bidi="ar-SA"/>
        </w:rPr>
        <w:t>i</w:t>
      </w:r>
      <w:r w:rsidRPr="00357740">
        <w:rPr>
          <w:rFonts w:cs="Arial"/>
          <w:color w:val="000000"/>
          <w:sz w:val="18"/>
          <w:szCs w:val="18"/>
          <w:lang w:val="sl-SI" w:eastAsia="sl-SI" w:bidi="ar-SA"/>
        </w:rPr>
        <w:t xml:space="preserve"> s strani več inšpekcijskih </w:t>
      </w:r>
      <w:r w:rsidR="00357740">
        <w:rPr>
          <w:rFonts w:cs="Arial"/>
          <w:color w:val="000000"/>
          <w:sz w:val="18"/>
          <w:szCs w:val="18"/>
          <w:lang w:val="sl-SI" w:eastAsia="sl-SI" w:bidi="ar-SA"/>
        </w:rPr>
        <w:t xml:space="preserve">organov. </w:t>
      </w:r>
      <w:r w:rsidRPr="00357740">
        <w:rPr>
          <w:rFonts w:cs="Arial"/>
          <w:color w:val="000000"/>
          <w:sz w:val="18"/>
          <w:szCs w:val="18"/>
          <w:lang w:val="sl-SI" w:eastAsia="sl-SI" w:bidi="ar-SA"/>
        </w:rPr>
        <w:t xml:space="preserve"> </w:t>
      </w:r>
    </w:p>
    <w:p w14:paraId="13596DA8" w14:textId="77777777" w:rsidR="003A452B" w:rsidRPr="00357740" w:rsidRDefault="003A452B" w:rsidP="00717AC6">
      <w:pPr>
        <w:ind w:left="993" w:hanging="993"/>
        <w:jc w:val="center"/>
        <w:rPr>
          <w:b/>
          <w:sz w:val="18"/>
          <w:szCs w:val="18"/>
          <w:lang w:val="sl-SI"/>
        </w:rPr>
      </w:pPr>
    </w:p>
    <w:p w14:paraId="68D07F59" w14:textId="77777777" w:rsidR="003A452B" w:rsidRPr="00357740" w:rsidRDefault="003A452B" w:rsidP="00717AC6">
      <w:pPr>
        <w:ind w:left="993" w:hanging="993"/>
        <w:jc w:val="center"/>
        <w:rPr>
          <w:b/>
          <w:sz w:val="18"/>
          <w:szCs w:val="18"/>
          <w:lang w:val="sl-SI"/>
        </w:rPr>
      </w:pPr>
    </w:p>
    <w:p w14:paraId="21B277D0" w14:textId="77777777" w:rsidR="003A452B" w:rsidRPr="00357740" w:rsidRDefault="003A452B" w:rsidP="00717AC6">
      <w:pPr>
        <w:ind w:left="993" w:hanging="993"/>
        <w:jc w:val="center"/>
        <w:rPr>
          <w:b/>
          <w:sz w:val="18"/>
          <w:szCs w:val="18"/>
          <w:lang w:val="sl-SI"/>
        </w:rPr>
      </w:pPr>
    </w:p>
    <w:p w14:paraId="56AB316A" w14:textId="77777777" w:rsidR="0034518A" w:rsidRPr="00357740" w:rsidRDefault="0034518A" w:rsidP="00F66E10">
      <w:pPr>
        <w:pStyle w:val="podpisi"/>
        <w:rPr>
          <w:rFonts w:cs="Arial"/>
          <w:sz w:val="18"/>
          <w:szCs w:val="18"/>
          <w:lang w:val="sl-SI"/>
        </w:rPr>
      </w:pPr>
      <w:r w:rsidRPr="00357740">
        <w:rPr>
          <w:sz w:val="18"/>
          <w:szCs w:val="18"/>
          <w:lang w:val="sl-SI"/>
        </w:rPr>
        <w:tab/>
      </w:r>
    </w:p>
    <w:sectPr w:rsidR="0034518A" w:rsidRPr="00357740" w:rsidSect="00A76791">
      <w:footerReference w:type="even" r:id="rId11"/>
      <w:footerReference w:type="default" r:id="rId12"/>
      <w:type w:val="continuous"/>
      <w:pgSz w:w="11906" w:h="16838" w:code="9"/>
      <w:pgMar w:top="851" w:right="1418" w:bottom="851" w:left="1418" w:header="284" w:footer="567" w:gutter="284"/>
      <w:cols w:space="709"/>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BF49" w14:textId="77777777" w:rsidR="00202873" w:rsidRDefault="00202873" w:rsidP="00EE3CCB">
      <w:r>
        <w:separator/>
      </w:r>
    </w:p>
  </w:endnote>
  <w:endnote w:type="continuationSeparator" w:id="0">
    <w:p w14:paraId="55B91542" w14:textId="77777777" w:rsidR="00202873" w:rsidRDefault="00202873" w:rsidP="00EE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2C92" w14:textId="77777777" w:rsidR="003A452B" w:rsidRDefault="003A452B" w:rsidP="00FD1EB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473C87C" w14:textId="77777777" w:rsidR="003A452B" w:rsidRDefault="003A452B" w:rsidP="0053312B">
    <w:pPr>
      <w:pStyle w:val="Noga"/>
      <w:ind w:right="360"/>
    </w:pPr>
  </w:p>
  <w:p w14:paraId="28DF292C" w14:textId="77777777" w:rsidR="003A452B" w:rsidRDefault="003A45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096D" w14:textId="77777777" w:rsidR="003A452B" w:rsidRPr="003A452B" w:rsidRDefault="003A452B" w:rsidP="001E357A">
    <w:pPr>
      <w:pStyle w:val="Noga"/>
      <w:ind w:right="-122"/>
      <w:jc w:val="center"/>
      <w:rPr>
        <w:szCs w:val="20"/>
        <w:lang w:val="it-IT"/>
      </w:rPr>
    </w:pPr>
    <w:r w:rsidRPr="003A452B">
      <w:rPr>
        <w:szCs w:val="20"/>
        <w:lang w:val="it-IT"/>
      </w:rPr>
      <w:t>_____________________________________________________________________________________</w:t>
    </w:r>
  </w:p>
  <w:p w14:paraId="123F7783" w14:textId="77777777" w:rsidR="003A452B" w:rsidRPr="003A452B" w:rsidRDefault="003A452B" w:rsidP="001E357A">
    <w:pPr>
      <w:pStyle w:val="Noga"/>
      <w:jc w:val="center"/>
      <w:rPr>
        <w:rFonts w:cs="Arial"/>
        <w:sz w:val="18"/>
        <w:szCs w:val="18"/>
        <w:lang w:val="it-IT"/>
      </w:rPr>
    </w:pPr>
    <w:r w:rsidRPr="004F6723">
      <w:rPr>
        <w:rFonts w:cs="Arial"/>
        <w:sz w:val="18"/>
        <w:szCs w:val="18"/>
        <w:lang w:val="sl-SI"/>
      </w:rPr>
      <w:t>Inšpekcija za varno hrano, veterinarstvo in varstvo rastlin</w:t>
    </w:r>
    <w:r w:rsidR="00337DC5">
      <w:rPr>
        <w:rFonts w:cs="Arial"/>
        <w:sz w:val="18"/>
        <w:szCs w:val="18"/>
        <w:lang w:val="sl-SI"/>
      </w:rPr>
      <w:tab/>
    </w:r>
    <w:r w:rsidR="00337DC5">
      <w:rPr>
        <w:rFonts w:cs="Arial"/>
        <w:sz w:val="18"/>
        <w:szCs w:val="18"/>
        <w:lang w:val="sl-SI"/>
      </w:rPr>
      <w:tab/>
    </w:r>
    <w:r w:rsidRPr="00BF09AC">
      <w:rPr>
        <w:rStyle w:val="tevilkastrani"/>
        <w:rFonts w:cs="Arial"/>
        <w:sz w:val="18"/>
        <w:szCs w:val="18"/>
      </w:rPr>
      <w:fldChar w:fldCharType="begin"/>
    </w:r>
    <w:r w:rsidRPr="003A452B">
      <w:rPr>
        <w:rStyle w:val="tevilkastrani"/>
        <w:rFonts w:cs="Arial"/>
        <w:sz w:val="18"/>
        <w:szCs w:val="18"/>
        <w:lang w:val="it-IT"/>
      </w:rPr>
      <w:instrText xml:space="preserve"> PAGE </w:instrText>
    </w:r>
    <w:r w:rsidRPr="00BF09AC">
      <w:rPr>
        <w:rStyle w:val="tevilkastrani"/>
        <w:rFonts w:cs="Arial"/>
        <w:sz w:val="18"/>
        <w:szCs w:val="18"/>
      </w:rPr>
      <w:fldChar w:fldCharType="separate"/>
    </w:r>
    <w:r w:rsidR="003E794B">
      <w:rPr>
        <w:rStyle w:val="tevilkastrani"/>
        <w:rFonts w:cs="Arial"/>
        <w:noProof/>
        <w:sz w:val="18"/>
        <w:szCs w:val="18"/>
        <w:lang w:val="it-IT"/>
      </w:rPr>
      <w:t>2</w:t>
    </w:r>
    <w:r w:rsidRPr="00BF09AC">
      <w:rPr>
        <w:rStyle w:val="tevilkastrani"/>
        <w:rFonts w:cs="Arial"/>
        <w:sz w:val="18"/>
        <w:szCs w:val="18"/>
      </w:rPr>
      <w:fldChar w:fldCharType="end"/>
    </w:r>
    <w:r w:rsidRPr="003A452B">
      <w:rPr>
        <w:rStyle w:val="tevilkastrani"/>
        <w:rFonts w:cs="Arial"/>
        <w:sz w:val="18"/>
        <w:szCs w:val="18"/>
        <w:lang w:val="it-IT"/>
      </w:rPr>
      <w:t xml:space="preserve"> /</w:t>
    </w:r>
    <w:r w:rsidRPr="00BF09AC">
      <w:rPr>
        <w:rStyle w:val="tevilkastrani"/>
        <w:rFonts w:cs="Arial"/>
        <w:sz w:val="18"/>
        <w:szCs w:val="18"/>
      </w:rPr>
      <w:fldChar w:fldCharType="begin"/>
    </w:r>
    <w:r w:rsidRPr="003A452B">
      <w:rPr>
        <w:rStyle w:val="tevilkastrani"/>
        <w:rFonts w:cs="Arial"/>
        <w:sz w:val="18"/>
        <w:szCs w:val="18"/>
        <w:lang w:val="it-IT"/>
      </w:rPr>
      <w:instrText xml:space="preserve"> NUMPAGES </w:instrText>
    </w:r>
    <w:r w:rsidRPr="00BF09AC">
      <w:rPr>
        <w:rStyle w:val="tevilkastrani"/>
        <w:rFonts w:cs="Arial"/>
        <w:sz w:val="18"/>
        <w:szCs w:val="18"/>
      </w:rPr>
      <w:fldChar w:fldCharType="separate"/>
    </w:r>
    <w:r w:rsidR="003E794B">
      <w:rPr>
        <w:rStyle w:val="tevilkastrani"/>
        <w:rFonts w:cs="Arial"/>
        <w:noProof/>
        <w:sz w:val="18"/>
        <w:szCs w:val="18"/>
        <w:lang w:val="it-IT"/>
      </w:rPr>
      <w:t>4</w:t>
    </w:r>
    <w:r w:rsidRPr="00BF09AC">
      <w:rPr>
        <w:rStyle w:val="tevilkastrani"/>
        <w:rFonts w:cs="Arial"/>
        <w:sz w:val="18"/>
        <w:szCs w:val="18"/>
      </w:rPr>
      <w:fldChar w:fldCharType="end"/>
    </w:r>
  </w:p>
  <w:p w14:paraId="27D8990F" w14:textId="77777777" w:rsidR="003A452B" w:rsidRPr="003A452B" w:rsidRDefault="003A452B">
    <w:pP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DA1B" w14:textId="77777777" w:rsidR="001A6889" w:rsidRDefault="001A6889" w:rsidP="00FD1EB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BDEC43" w14:textId="77777777" w:rsidR="001A6889" w:rsidRDefault="001A6889" w:rsidP="0053312B">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2D83" w14:textId="77777777" w:rsidR="001A6889" w:rsidRDefault="001A6889" w:rsidP="00684E7F">
    <w:pPr>
      <w:pStyle w:val="Noga"/>
      <w:pBdr>
        <w:bottom w:val="single" w:sz="12" w:space="1" w:color="auto"/>
      </w:pBdr>
      <w:ind w:left="-426" w:right="-122"/>
      <w:jc w:val="center"/>
      <w:rPr>
        <w:szCs w:val="20"/>
      </w:rPr>
    </w:pPr>
  </w:p>
  <w:p w14:paraId="1B95FC71" w14:textId="77777777" w:rsidR="001A6889" w:rsidRPr="004B0D11" w:rsidRDefault="001A6889" w:rsidP="00684E7F">
    <w:pPr>
      <w:pStyle w:val="Noga"/>
      <w:ind w:left="-426" w:right="-122"/>
      <w:jc w:val="center"/>
      <w:rPr>
        <w:rFonts w:cs="Arial"/>
        <w:sz w:val="18"/>
        <w:szCs w:val="18"/>
      </w:rPr>
    </w:pPr>
    <w:r w:rsidRPr="004B0D11">
      <w:rPr>
        <w:rStyle w:val="tevilkastrani"/>
        <w:rFonts w:cs="Arial"/>
        <w:sz w:val="18"/>
        <w:szCs w:val="18"/>
      </w:rPr>
      <w:fldChar w:fldCharType="begin"/>
    </w:r>
    <w:r w:rsidRPr="004B0D11">
      <w:rPr>
        <w:rStyle w:val="tevilkastrani"/>
        <w:rFonts w:cs="Arial"/>
        <w:sz w:val="18"/>
        <w:szCs w:val="18"/>
      </w:rPr>
      <w:instrText xml:space="preserve"> PAGE </w:instrText>
    </w:r>
    <w:r w:rsidRPr="004B0D11">
      <w:rPr>
        <w:rStyle w:val="tevilkastrani"/>
        <w:rFonts w:cs="Arial"/>
        <w:sz w:val="18"/>
        <w:szCs w:val="18"/>
      </w:rPr>
      <w:fldChar w:fldCharType="separate"/>
    </w:r>
    <w:r w:rsidR="003E794B">
      <w:rPr>
        <w:rStyle w:val="tevilkastrani"/>
        <w:rFonts w:cs="Arial"/>
        <w:noProof/>
        <w:sz w:val="18"/>
        <w:szCs w:val="18"/>
      </w:rPr>
      <w:t>4</w:t>
    </w:r>
    <w:r w:rsidRPr="004B0D11">
      <w:rPr>
        <w:rStyle w:val="tevilkastrani"/>
        <w:rFonts w:cs="Arial"/>
        <w:sz w:val="18"/>
        <w:szCs w:val="18"/>
      </w:rPr>
      <w:fldChar w:fldCharType="end"/>
    </w:r>
    <w:r w:rsidRPr="004B0D11">
      <w:rPr>
        <w:rStyle w:val="tevilkastrani"/>
        <w:rFonts w:cs="Arial"/>
        <w:sz w:val="18"/>
        <w:szCs w:val="18"/>
      </w:rPr>
      <w:t xml:space="preserve"> /</w:t>
    </w:r>
    <w:r w:rsidRPr="004B0D11">
      <w:rPr>
        <w:rStyle w:val="tevilkastrani"/>
        <w:rFonts w:cs="Arial"/>
        <w:sz w:val="18"/>
        <w:szCs w:val="18"/>
      </w:rPr>
      <w:fldChar w:fldCharType="begin"/>
    </w:r>
    <w:r w:rsidRPr="004B0D11">
      <w:rPr>
        <w:rStyle w:val="tevilkastrani"/>
        <w:rFonts w:cs="Arial"/>
        <w:sz w:val="18"/>
        <w:szCs w:val="18"/>
      </w:rPr>
      <w:instrText xml:space="preserve"> NUMPAGES </w:instrText>
    </w:r>
    <w:r w:rsidRPr="004B0D11">
      <w:rPr>
        <w:rStyle w:val="tevilkastrani"/>
        <w:rFonts w:cs="Arial"/>
        <w:sz w:val="18"/>
        <w:szCs w:val="18"/>
      </w:rPr>
      <w:fldChar w:fldCharType="separate"/>
    </w:r>
    <w:r w:rsidR="003E794B">
      <w:rPr>
        <w:rStyle w:val="tevilkastrani"/>
        <w:rFonts w:cs="Arial"/>
        <w:noProof/>
        <w:sz w:val="18"/>
        <w:szCs w:val="18"/>
      </w:rPr>
      <w:t>4</w:t>
    </w:r>
    <w:r w:rsidRPr="004B0D11">
      <w:rPr>
        <w:rStyle w:val="tevilkastrani"/>
        <w:rFonts w:cs="Arial"/>
        <w:sz w:val="18"/>
        <w:szCs w:val="18"/>
      </w:rPr>
      <w:fldChar w:fldCharType="end"/>
    </w:r>
  </w:p>
  <w:p w14:paraId="64024CA5" w14:textId="77777777" w:rsidR="001A6889" w:rsidRDefault="001A6889">
    <w:pPr>
      <w:pStyle w:val="Noga"/>
      <w:tabs>
        <w:tab w:val="clear" w:pos="9072"/>
        <w:tab w:val="right" w:pos="9600"/>
      </w:tabs>
      <w:ind w:right="-12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9AF6" w14:textId="77777777" w:rsidR="00202873" w:rsidRDefault="00202873" w:rsidP="00EE3CCB">
      <w:r>
        <w:separator/>
      </w:r>
    </w:p>
  </w:footnote>
  <w:footnote w:type="continuationSeparator" w:id="0">
    <w:p w14:paraId="271C4D10" w14:textId="77777777" w:rsidR="00202873" w:rsidRDefault="00202873" w:rsidP="00EE3CCB">
      <w:r>
        <w:continuationSeparator/>
      </w:r>
    </w:p>
  </w:footnote>
  <w:footnote w:id="1">
    <w:p w14:paraId="59AC8DBF" w14:textId="77777777" w:rsidR="00337DC5" w:rsidRPr="000135F7" w:rsidRDefault="00337DC5" w:rsidP="003A452B">
      <w:pPr>
        <w:pStyle w:val="Sprotnaopomba-besedilo"/>
        <w:rPr>
          <w:sz w:val="18"/>
        </w:rPr>
      </w:pPr>
      <w:r>
        <w:rPr>
          <w:rStyle w:val="Sprotnaopomba-sklic"/>
        </w:rPr>
        <w:footnoteRef/>
      </w:r>
      <w:r>
        <w:t xml:space="preserve"> </w:t>
      </w:r>
      <w:r w:rsidRPr="004F6723">
        <w:rPr>
          <w:sz w:val="18"/>
          <w:lang w:val="sl-SI"/>
        </w:rPr>
        <w:t>Zaradi majhnega št. pregledane ponudbe špargljev, prikaz rezultatov ni relevanten</w:t>
      </w:r>
      <w:r w:rsidRPr="000135F7">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45030CE"/>
    <w:multiLevelType w:val="multilevel"/>
    <w:tmpl w:val="85A6C13E"/>
    <w:lvl w:ilvl="0">
      <w:start w:val="1"/>
      <w:numFmt w:val="decimal"/>
      <w:pStyle w:val="Slog2"/>
      <w:lvlText w:val="%1"/>
      <w:lvlJc w:val="left"/>
      <w:pPr>
        <w:tabs>
          <w:tab w:val="num" w:pos="432"/>
        </w:tabs>
        <w:ind w:left="432" w:hanging="432"/>
      </w:pPr>
      <w:rPr>
        <w:rFonts w:hint="default"/>
        <w:b/>
      </w:rPr>
    </w:lvl>
    <w:lvl w:ilvl="1">
      <w:start w:val="1"/>
      <w:numFmt w:val="decimal"/>
      <w:pStyle w:val="Slog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9D1E4E"/>
    <w:multiLevelType w:val="multilevel"/>
    <w:tmpl w:val="9AB8FCEC"/>
    <w:lvl w:ilvl="0">
      <w:start w:val="1"/>
      <w:numFmt w:val="lowerLetter"/>
      <w:lvlText w:val="%1)"/>
      <w:lvlJc w:val="left"/>
      <w:pPr>
        <w:ind w:left="0" w:firstLine="0"/>
      </w:pPr>
    </w:lvl>
    <w:lvl w:ilvl="1">
      <w:start w:val="1"/>
      <w:numFmt w:val="bullet"/>
      <w:lvlText w:val=""/>
      <w:lvlJc w:val="left"/>
      <w:pPr>
        <w:ind w:left="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8CE71AF"/>
    <w:multiLevelType w:val="hybridMultilevel"/>
    <w:tmpl w:val="433EEF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446F7"/>
    <w:multiLevelType w:val="hybridMultilevel"/>
    <w:tmpl w:val="4B1E38EE"/>
    <w:lvl w:ilvl="0" w:tplc="A6D0F2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BB7E68"/>
    <w:multiLevelType w:val="hybridMultilevel"/>
    <w:tmpl w:val="5B96F6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DF493D"/>
    <w:multiLevelType w:val="hybridMultilevel"/>
    <w:tmpl w:val="FFEEF5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9376C9"/>
    <w:multiLevelType w:val="hybridMultilevel"/>
    <w:tmpl w:val="1766F8FA"/>
    <w:lvl w:ilvl="0" w:tplc="32EAC8EA">
      <w:start w:val="1"/>
      <w:numFmt w:val="bullet"/>
      <w:lvlText w:val=""/>
      <w:lvlJc w:val="left"/>
      <w:pPr>
        <w:ind w:left="294" w:hanging="360"/>
      </w:pPr>
      <w:rPr>
        <w:rFonts w:ascii="Symbol" w:hAnsi="Symbol" w:hint="default"/>
      </w:rPr>
    </w:lvl>
    <w:lvl w:ilvl="1" w:tplc="04240003">
      <w:start w:val="1"/>
      <w:numFmt w:val="bullet"/>
      <w:lvlText w:val="o"/>
      <w:lvlJc w:val="left"/>
      <w:pPr>
        <w:ind w:left="1014" w:hanging="360"/>
      </w:pPr>
      <w:rPr>
        <w:rFonts w:ascii="Courier New" w:hAnsi="Courier New" w:cs="Courier New" w:hint="default"/>
      </w:rPr>
    </w:lvl>
    <w:lvl w:ilvl="2" w:tplc="04240005">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7" w15:restartNumberingAfterBreak="0">
    <w:nsid w:val="18040622"/>
    <w:multiLevelType w:val="hybridMultilevel"/>
    <w:tmpl w:val="F2C8713A"/>
    <w:lvl w:ilvl="0" w:tplc="04240003">
      <w:start w:val="1"/>
      <w:numFmt w:val="bullet"/>
      <w:lvlText w:val="o"/>
      <w:lvlJc w:val="left"/>
      <w:pPr>
        <w:ind w:left="1567" w:hanging="360"/>
      </w:pPr>
      <w:rPr>
        <w:rFonts w:ascii="Courier New" w:hAnsi="Courier New" w:cs="Courier New" w:hint="default"/>
      </w:rPr>
    </w:lvl>
    <w:lvl w:ilvl="1" w:tplc="04240003" w:tentative="1">
      <w:start w:val="1"/>
      <w:numFmt w:val="bullet"/>
      <w:lvlText w:val="o"/>
      <w:lvlJc w:val="left"/>
      <w:pPr>
        <w:ind w:left="2287" w:hanging="360"/>
      </w:pPr>
      <w:rPr>
        <w:rFonts w:ascii="Courier New" w:hAnsi="Courier New" w:cs="Courier New" w:hint="default"/>
      </w:rPr>
    </w:lvl>
    <w:lvl w:ilvl="2" w:tplc="04240005" w:tentative="1">
      <w:start w:val="1"/>
      <w:numFmt w:val="bullet"/>
      <w:lvlText w:val=""/>
      <w:lvlJc w:val="left"/>
      <w:pPr>
        <w:ind w:left="3007" w:hanging="360"/>
      </w:pPr>
      <w:rPr>
        <w:rFonts w:ascii="Wingdings" w:hAnsi="Wingdings" w:hint="default"/>
      </w:rPr>
    </w:lvl>
    <w:lvl w:ilvl="3" w:tplc="04240001" w:tentative="1">
      <w:start w:val="1"/>
      <w:numFmt w:val="bullet"/>
      <w:lvlText w:val=""/>
      <w:lvlJc w:val="left"/>
      <w:pPr>
        <w:ind w:left="3727" w:hanging="360"/>
      </w:pPr>
      <w:rPr>
        <w:rFonts w:ascii="Symbol" w:hAnsi="Symbol" w:hint="default"/>
      </w:rPr>
    </w:lvl>
    <w:lvl w:ilvl="4" w:tplc="04240003" w:tentative="1">
      <w:start w:val="1"/>
      <w:numFmt w:val="bullet"/>
      <w:lvlText w:val="o"/>
      <w:lvlJc w:val="left"/>
      <w:pPr>
        <w:ind w:left="4447" w:hanging="360"/>
      </w:pPr>
      <w:rPr>
        <w:rFonts w:ascii="Courier New" w:hAnsi="Courier New" w:cs="Courier New" w:hint="default"/>
      </w:rPr>
    </w:lvl>
    <w:lvl w:ilvl="5" w:tplc="04240005" w:tentative="1">
      <w:start w:val="1"/>
      <w:numFmt w:val="bullet"/>
      <w:lvlText w:val=""/>
      <w:lvlJc w:val="left"/>
      <w:pPr>
        <w:ind w:left="5167" w:hanging="360"/>
      </w:pPr>
      <w:rPr>
        <w:rFonts w:ascii="Wingdings" w:hAnsi="Wingdings" w:hint="default"/>
      </w:rPr>
    </w:lvl>
    <w:lvl w:ilvl="6" w:tplc="04240001" w:tentative="1">
      <w:start w:val="1"/>
      <w:numFmt w:val="bullet"/>
      <w:lvlText w:val=""/>
      <w:lvlJc w:val="left"/>
      <w:pPr>
        <w:ind w:left="5887" w:hanging="360"/>
      </w:pPr>
      <w:rPr>
        <w:rFonts w:ascii="Symbol" w:hAnsi="Symbol" w:hint="default"/>
      </w:rPr>
    </w:lvl>
    <w:lvl w:ilvl="7" w:tplc="04240003" w:tentative="1">
      <w:start w:val="1"/>
      <w:numFmt w:val="bullet"/>
      <w:lvlText w:val="o"/>
      <w:lvlJc w:val="left"/>
      <w:pPr>
        <w:ind w:left="6607" w:hanging="360"/>
      </w:pPr>
      <w:rPr>
        <w:rFonts w:ascii="Courier New" w:hAnsi="Courier New" w:cs="Courier New" w:hint="default"/>
      </w:rPr>
    </w:lvl>
    <w:lvl w:ilvl="8" w:tplc="04240005" w:tentative="1">
      <w:start w:val="1"/>
      <w:numFmt w:val="bullet"/>
      <w:lvlText w:val=""/>
      <w:lvlJc w:val="left"/>
      <w:pPr>
        <w:ind w:left="7327" w:hanging="360"/>
      </w:pPr>
      <w:rPr>
        <w:rFonts w:ascii="Wingdings" w:hAnsi="Wingdings" w:hint="default"/>
      </w:rPr>
    </w:lvl>
  </w:abstractNum>
  <w:abstractNum w:abstractNumId="8" w15:restartNumberingAfterBreak="0">
    <w:nsid w:val="19E06032"/>
    <w:multiLevelType w:val="multilevel"/>
    <w:tmpl w:val="78608BB6"/>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F151191"/>
    <w:multiLevelType w:val="hybridMultilevel"/>
    <w:tmpl w:val="1EA8667A"/>
    <w:lvl w:ilvl="0" w:tplc="0424000F">
      <w:start w:val="1"/>
      <w:numFmt w:val="decimal"/>
      <w:lvlText w:val="%1."/>
      <w:lvlJc w:val="left"/>
      <w:pPr>
        <w:ind w:left="721" w:hanging="360"/>
      </w:pPr>
    </w:lvl>
    <w:lvl w:ilvl="1" w:tplc="04240019" w:tentative="1">
      <w:start w:val="1"/>
      <w:numFmt w:val="lowerLetter"/>
      <w:lvlText w:val="%2."/>
      <w:lvlJc w:val="left"/>
      <w:pPr>
        <w:ind w:left="1441" w:hanging="360"/>
      </w:pPr>
    </w:lvl>
    <w:lvl w:ilvl="2" w:tplc="0424001B" w:tentative="1">
      <w:start w:val="1"/>
      <w:numFmt w:val="lowerRoman"/>
      <w:lvlText w:val="%3."/>
      <w:lvlJc w:val="right"/>
      <w:pPr>
        <w:ind w:left="2161" w:hanging="180"/>
      </w:pPr>
    </w:lvl>
    <w:lvl w:ilvl="3" w:tplc="0424000F" w:tentative="1">
      <w:start w:val="1"/>
      <w:numFmt w:val="decimal"/>
      <w:lvlText w:val="%4."/>
      <w:lvlJc w:val="left"/>
      <w:pPr>
        <w:ind w:left="2881" w:hanging="360"/>
      </w:pPr>
    </w:lvl>
    <w:lvl w:ilvl="4" w:tplc="04240019" w:tentative="1">
      <w:start w:val="1"/>
      <w:numFmt w:val="lowerLetter"/>
      <w:lvlText w:val="%5."/>
      <w:lvlJc w:val="left"/>
      <w:pPr>
        <w:ind w:left="3601" w:hanging="360"/>
      </w:pPr>
    </w:lvl>
    <w:lvl w:ilvl="5" w:tplc="0424001B" w:tentative="1">
      <w:start w:val="1"/>
      <w:numFmt w:val="lowerRoman"/>
      <w:lvlText w:val="%6."/>
      <w:lvlJc w:val="right"/>
      <w:pPr>
        <w:ind w:left="4321" w:hanging="180"/>
      </w:pPr>
    </w:lvl>
    <w:lvl w:ilvl="6" w:tplc="0424000F" w:tentative="1">
      <w:start w:val="1"/>
      <w:numFmt w:val="decimal"/>
      <w:lvlText w:val="%7."/>
      <w:lvlJc w:val="left"/>
      <w:pPr>
        <w:ind w:left="5041" w:hanging="360"/>
      </w:pPr>
    </w:lvl>
    <w:lvl w:ilvl="7" w:tplc="04240019" w:tentative="1">
      <w:start w:val="1"/>
      <w:numFmt w:val="lowerLetter"/>
      <w:lvlText w:val="%8."/>
      <w:lvlJc w:val="left"/>
      <w:pPr>
        <w:ind w:left="5761" w:hanging="360"/>
      </w:pPr>
    </w:lvl>
    <w:lvl w:ilvl="8" w:tplc="0424001B" w:tentative="1">
      <w:start w:val="1"/>
      <w:numFmt w:val="lowerRoman"/>
      <w:lvlText w:val="%9."/>
      <w:lvlJc w:val="right"/>
      <w:pPr>
        <w:ind w:left="6481" w:hanging="180"/>
      </w:pPr>
    </w:lvl>
  </w:abstractNum>
  <w:abstractNum w:abstractNumId="10" w15:restartNumberingAfterBreak="0">
    <w:nsid w:val="21CC55ED"/>
    <w:multiLevelType w:val="hybridMultilevel"/>
    <w:tmpl w:val="7E54DD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1F2F8C"/>
    <w:multiLevelType w:val="hybridMultilevel"/>
    <w:tmpl w:val="525042DC"/>
    <w:lvl w:ilvl="0" w:tplc="CC8CCD3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A1B04D2"/>
    <w:multiLevelType w:val="hybridMultilevel"/>
    <w:tmpl w:val="15B65912"/>
    <w:lvl w:ilvl="0" w:tplc="79E26C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A101AB"/>
    <w:multiLevelType w:val="hybridMultilevel"/>
    <w:tmpl w:val="4F1A1B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E0363A"/>
    <w:multiLevelType w:val="hybridMultilevel"/>
    <w:tmpl w:val="43A4565A"/>
    <w:lvl w:ilvl="0" w:tplc="1B6C5102">
      <w:start w:val="1"/>
      <w:numFmt w:val="decimal"/>
      <w:lvlText w:val="%1."/>
      <w:lvlJc w:val="left"/>
      <w:pPr>
        <w:ind w:left="645" w:hanging="360"/>
      </w:pPr>
      <w:rPr>
        <w:rFonts w:hint="default"/>
      </w:rPr>
    </w:lvl>
    <w:lvl w:ilvl="1" w:tplc="04240019" w:tentative="1">
      <w:start w:val="1"/>
      <w:numFmt w:val="lowerLetter"/>
      <w:lvlText w:val="%2."/>
      <w:lvlJc w:val="left"/>
      <w:pPr>
        <w:ind w:left="1365" w:hanging="360"/>
      </w:pPr>
    </w:lvl>
    <w:lvl w:ilvl="2" w:tplc="0424001B" w:tentative="1">
      <w:start w:val="1"/>
      <w:numFmt w:val="lowerRoman"/>
      <w:lvlText w:val="%3."/>
      <w:lvlJc w:val="right"/>
      <w:pPr>
        <w:ind w:left="2085" w:hanging="180"/>
      </w:pPr>
    </w:lvl>
    <w:lvl w:ilvl="3" w:tplc="0424000F" w:tentative="1">
      <w:start w:val="1"/>
      <w:numFmt w:val="decimal"/>
      <w:lvlText w:val="%4."/>
      <w:lvlJc w:val="left"/>
      <w:pPr>
        <w:ind w:left="2805" w:hanging="360"/>
      </w:pPr>
    </w:lvl>
    <w:lvl w:ilvl="4" w:tplc="04240019" w:tentative="1">
      <w:start w:val="1"/>
      <w:numFmt w:val="lowerLetter"/>
      <w:lvlText w:val="%5."/>
      <w:lvlJc w:val="left"/>
      <w:pPr>
        <w:ind w:left="3525" w:hanging="360"/>
      </w:pPr>
    </w:lvl>
    <w:lvl w:ilvl="5" w:tplc="0424001B" w:tentative="1">
      <w:start w:val="1"/>
      <w:numFmt w:val="lowerRoman"/>
      <w:lvlText w:val="%6."/>
      <w:lvlJc w:val="right"/>
      <w:pPr>
        <w:ind w:left="4245" w:hanging="180"/>
      </w:pPr>
    </w:lvl>
    <w:lvl w:ilvl="6" w:tplc="0424000F" w:tentative="1">
      <w:start w:val="1"/>
      <w:numFmt w:val="decimal"/>
      <w:lvlText w:val="%7."/>
      <w:lvlJc w:val="left"/>
      <w:pPr>
        <w:ind w:left="4965" w:hanging="360"/>
      </w:pPr>
    </w:lvl>
    <w:lvl w:ilvl="7" w:tplc="04240019" w:tentative="1">
      <w:start w:val="1"/>
      <w:numFmt w:val="lowerLetter"/>
      <w:lvlText w:val="%8."/>
      <w:lvlJc w:val="left"/>
      <w:pPr>
        <w:ind w:left="5685" w:hanging="360"/>
      </w:pPr>
    </w:lvl>
    <w:lvl w:ilvl="8" w:tplc="0424001B" w:tentative="1">
      <w:start w:val="1"/>
      <w:numFmt w:val="lowerRoman"/>
      <w:lvlText w:val="%9."/>
      <w:lvlJc w:val="right"/>
      <w:pPr>
        <w:ind w:left="6405" w:hanging="180"/>
      </w:pPr>
    </w:lvl>
  </w:abstractNum>
  <w:abstractNum w:abstractNumId="15" w15:restartNumberingAfterBreak="0">
    <w:nsid w:val="2E716AD6"/>
    <w:multiLevelType w:val="hybridMultilevel"/>
    <w:tmpl w:val="E440E9D2"/>
    <w:lvl w:ilvl="0" w:tplc="79E26C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4A768B"/>
    <w:multiLevelType w:val="hybridMultilevel"/>
    <w:tmpl w:val="B7908F5E"/>
    <w:lvl w:ilvl="0" w:tplc="43961EBE">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E12042"/>
    <w:multiLevelType w:val="hybridMultilevel"/>
    <w:tmpl w:val="219CE6FE"/>
    <w:lvl w:ilvl="0" w:tplc="4E9874F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947474"/>
    <w:multiLevelType w:val="hybridMultilevel"/>
    <w:tmpl w:val="5F022FD8"/>
    <w:lvl w:ilvl="0" w:tplc="B7DAC02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223F85"/>
    <w:multiLevelType w:val="hybridMultilevel"/>
    <w:tmpl w:val="4B4273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924CF2"/>
    <w:multiLevelType w:val="hybridMultilevel"/>
    <w:tmpl w:val="CA78DCE2"/>
    <w:lvl w:ilvl="0" w:tplc="B7DAC028">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9BD16CB"/>
    <w:multiLevelType w:val="hybridMultilevel"/>
    <w:tmpl w:val="D6DC3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FB754C"/>
    <w:multiLevelType w:val="hybridMultilevel"/>
    <w:tmpl w:val="7E54DD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7F4E62"/>
    <w:multiLevelType w:val="hybridMultilevel"/>
    <w:tmpl w:val="80E6854C"/>
    <w:lvl w:ilvl="0" w:tplc="79E26CA2">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4" w15:restartNumberingAfterBreak="0">
    <w:nsid w:val="51196A6A"/>
    <w:multiLevelType w:val="hybridMultilevel"/>
    <w:tmpl w:val="33B65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BC24F5"/>
    <w:multiLevelType w:val="hybridMultilevel"/>
    <w:tmpl w:val="7E54DD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EE4A6B"/>
    <w:multiLevelType w:val="hybridMultilevel"/>
    <w:tmpl w:val="BA8E7A3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1571CB"/>
    <w:multiLevelType w:val="hybridMultilevel"/>
    <w:tmpl w:val="77E4F474"/>
    <w:lvl w:ilvl="0" w:tplc="79E26CA2">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8" w15:restartNumberingAfterBreak="0">
    <w:nsid w:val="58C11D9B"/>
    <w:multiLevelType w:val="hybridMultilevel"/>
    <w:tmpl w:val="FA9A92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947473C"/>
    <w:multiLevelType w:val="hybridMultilevel"/>
    <w:tmpl w:val="CA6E96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2E5613"/>
    <w:multiLevelType w:val="hybridMultilevel"/>
    <w:tmpl w:val="D398040E"/>
    <w:lvl w:ilvl="0" w:tplc="0424000F">
      <w:start w:val="1"/>
      <w:numFmt w:val="decimal"/>
      <w:lvlText w:val="%1."/>
      <w:lvlJc w:val="left"/>
      <w:pPr>
        <w:ind w:left="721" w:hanging="360"/>
      </w:pPr>
    </w:lvl>
    <w:lvl w:ilvl="1" w:tplc="04240019" w:tentative="1">
      <w:start w:val="1"/>
      <w:numFmt w:val="lowerLetter"/>
      <w:lvlText w:val="%2."/>
      <w:lvlJc w:val="left"/>
      <w:pPr>
        <w:ind w:left="1441" w:hanging="360"/>
      </w:pPr>
    </w:lvl>
    <w:lvl w:ilvl="2" w:tplc="0424001B" w:tentative="1">
      <w:start w:val="1"/>
      <w:numFmt w:val="lowerRoman"/>
      <w:lvlText w:val="%3."/>
      <w:lvlJc w:val="right"/>
      <w:pPr>
        <w:ind w:left="2161" w:hanging="180"/>
      </w:pPr>
    </w:lvl>
    <w:lvl w:ilvl="3" w:tplc="0424000F" w:tentative="1">
      <w:start w:val="1"/>
      <w:numFmt w:val="decimal"/>
      <w:lvlText w:val="%4."/>
      <w:lvlJc w:val="left"/>
      <w:pPr>
        <w:ind w:left="2881" w:hanging="360"/>
      </w:pPr>
    </w:lvl>
    <w:lvl w:ilvl="4" w:tplc="04240019" w:tentative="1">
      <w:start w:val="1"/>
      <w:numFmt w:val="lowerLetter"/>
      <w:lvlText w:val="%5."/>
      <w:lvlJc w:val="left"/>
      <w:pPr>
        <w:ind w:left="3601" w:hanging="360"/>
      </w:pPr>
    </w:lvl>
    <w:lvl w:ilvl="5" w:tplc="0424001B" w:tentative="1">
      <w:start w:val="1"/>
      <w:numFmt w:val="lowerRoman"/>
      <w:lvlText w:val="%6."/>
      <w:lvlJc w:val="right"/>
      <w:pPr>
        <w:ind w:left="4321" w:hanging="180"/>
      </w:pPr>
    </w:lvl>
    <w:lvl w:ilvl="6" w:tplc="0424000F" w:tentative="1">
      <w:start w:val="1"/>
      <w:numFmt w:val="decimal"/>
      <w:lvlText w:val="%7."/>
      <w:lvlJc w:val="left"/>
      <w:pPr>
        <w:ind w:left="5041" w:hanging="360"/>
      </w:pPr>
    </w:lvl>
    <w:lvl w:ilvl="7" w:tplc="04240019" w:tentative="1">
      <w:start w:val="1"/>
      <w:numFmt w:val="lowerLetter"/>
      <w:lvlText w:val="%8."/>
      <w:lvlJc w:val="left"/>
      <w:pPr>
        <w:ind w:left="5761" w:hanging="360"/>
      </w:pPr>
    </w:lvl>
    <w:lvl w:ilvl="8" w:tplc="0424001B" w:tentative="1">
      <w:start w:val="1"/>
      <w:numFmt w:val="lowerRoman"/>
      <w:lvlText w:val="%9."/>
      <w:lvlJc w:val="right"/>
      <w:pPr>
        <w:ind w:left="6481" w:hanging="180"/>
      </w:pPr>
    </w:lvl>
  </w:abstractNum>
  <w:abstractNum w:abstractNumId="31" w15:restartNumberingAfterBreak="0">
    <w:nsid w:val="5A621AA1"/>
    <w:multiLevelType w:val="hybridMultilevel"/>
    <w:tmpl w:val="8D1863D8"/>
    <w:lvl w:ilvl="0" w:tplc="C49AFDDA">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894872"/>
    <w:multiLevelType w:val="hybridMultilevel"/>
    <w:tmpl w:val="17EC0E86"/>
    <w:lvl w:ilvl="0" w:tplc="79E26C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E8E2CB4"/>
    <w:multiLevelType w:val="hybridMultilevel"/>
    <w:tmpl w:val="62AAAB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315130"/>
    <w:multiLevelType w:val="hybridMultilevel"/>
    <w:tmpl w:val="64687F28"/>
    <w:lvl w:ilvl="0" w:tplc="B1A21C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1E192A"/>
    <w:multiLevelType w:val="hybridMultilevel"/>
    <w:tmpl w:val="36745B4C"/>
    <w:lvl w:ilvl="0" w:tplc="79E26C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FF1F15"/>
    <w:multiLevelType w:val="multilevel"/>
    <w:tmpl w:val="54BC1EE2"/>
    <w:lvl w:ilvl="0">
      <w:start w:val="1"/>
      <w:numFmt w:val="lowerLetter"/>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60F7AE2"/>
    <w:multiLevelType w:val="multilevel"/>
    <w:tmpl w:val="1C266386"/>
    <w:lvl w:ilvl="0">
      <w:start w:val="1"/>
      <w:numFmt w:val="lowerLetter"/>
      <w:lvlText w:val="%1)"/>
      <w:lvlJc w:val="left"/>
      <w:pPr>
        <w:ind w:left="0" w:firstLine="0"/>
      </w:pPr>
    </w:lvl>
    <w:lvl w:ilvl="1">
      <w:start w:val="1"/>
      <w:numFmt w:val="bullet"/>
      <w:lvlText w:val=""/>
      <w:lvlJc w:val="left"/>
      <w:pPr>
        <w:ind w:left="0" w:firstLine="0"/>
      </w:pPr>
      <w:rPr>
        <w:rFonts w:ascii="Symbol" w:hAnsi="Symbol" w:hint="default"/>
      </w:r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78355172"/>
    <w:multiLevelType w:val="hybridMultilevel"/>
    <w:tmpl w:val="3B8CB668"/>
    <w:lvl w:ilvl="0" w:tplc="5B60CAEC">
      <w:start w:val="1"/>
      <w:numFmt w:val="decimal"/>
      <w:lvlText w:val="%1."/>
      <w:lvlJc w:val="left"/>
      <w:pPr>
        <w:ind w:left="720" w:hanging="360"/>
      </w:pPr>
      <w:rPr>
        <w:rFonts w:cs="Arial"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367636"/>
    <w:multiLevelType w:val="hybridMultilevel"/>
    <w:tmpl w:val="44420DA4"/>
    <w:lvl w:ilvl="0" w:tplc="9A3C7362">
      <w:start w:val="1"/>
      <w:numFmt w:val="decimal"/>
      <w:lvlText w:val="%1."/>
      <w:lvlJc w:val="left"/>
      <w:pPr>
        <w:ind w:left="645" w:hanging="360"/>
      </w:pPr>
      <w:rPr>
        <w:rFonts w:ascii="Arial" w:eastAsia="Times New Roman" w:hAnsi="Arial" w:cs="Arial"/>
      </w:rPr>
    </w:lvl>
    <w:lvl w:ilvl="1" w:tplc="04240019" w:tentative="1">
      <w:start w:val="1"/>
      <w:numFmt w:val="lowerLetter"/>
      <w:lvlText w:val="%2."/>
      <w:lvlJc w:val="left"/>
      <w:pPr>
        <w:ind w:left="1365" w:hanging="360"/>
      </w:pPr>
    </w:lvl>
    <w:lvl w:ilvl="2" w:tplc="0424001B" w:tentative="1">
      <w:start w:val="1"/>
      <w:numFmt w:val="lowerRoman"/>
      <w:lvlText w:val="%3."/>
      <w:lvlJc w:val="right"/>
      <w:pPr>
        <w:ind w:left="2085" w:hanging="180"/>
      </w:pPr>
    </w:lvl>
    <w:lvl w:ilvl="3" w:tplc="0424000F" w:tentative="1">
      <w:start w:val="1"/>
      <w:numFmt w:val="decimal"/>
      <w:lvlText w:val="%4."/>
      <w:lvlJc w:val="left"/>
      <w:pPr>
        <w:ind w:left="2805" w:hanging="360"/>
      </w:pPr>
    </w:lvl>
    <w:lvl w:ilvl="4" w:tplc="04240019" w:tentative="1">
      <w:start w:val="1"/>
      <w:numFmt w:val="lowerLetter"/>
      <w:lvlText w:val="%5."/>
      <w:lvlJc w:val="left"/>
      <w:pPr>
        <w:ind w:left="3525" w:hanging="360"/>
      </w:pPr>
    </w:lvl>
    <w:lvl w:ilvl="5" w:tplc="0424001B" w:tentative="1">
      <w:start w:val="1"/>
      <w:numFmt w:val="lowerRoman"/>
      <w:lvlText w:val="%6."/>
      <w:lvlJc w:val="right"/>
      <w:pPr>
        <w:ind w:left="4245" w:hanging="180"/>
      </w:pPr>
    </w:lvl>
    <w:lvl w:ilvl="6" w:tplc="0424000F" w:tentative="1">
      <w:start w:val="1"/>
      <w:numFmt w:val="decimal"/>
      <w:lvlText w:val="%7."/>
      <w:lvlJc w:val="left"/>
      <w:pPr>
        <w:ind w:left="4965" w:hanging="360"/>
      </w:pPr>
    </w:lvl>
    <w:lvl w:ilvl="7" w:tplc="04240019" w:tentative="1">
      <w:start w:val="1"/>
      <w:numFmt w:val="lowerLetter"/>
      <w:lvlText w:val="%8."/>
      <w:lvlJc w:val="left"/>
      <w:pPr>
        <w:ind w:left="5685" w:hanging="360"/>
      </w:pPr>
    </w:lvl>
    <w:lvl w:ilvl="8" w:tplc="0424001B" w:tentative="1">
      <w:start w:val="1"/>
      <w:numFmt w:val="lowerRoman"/>
      <w:lvlText w:val="%9."/>
      <w:lvlJc w:val="right"/>
      <w:pPr>
        <w:ind w:left="6405" w:hanging="180"/>
      </w:pPr>
    </w:lvl>
  </w:abstractNum>
  <w:abstractNum w:abstractNumId="40" w15:restartNumberingAfterBreak="0">
    <w:nsid w:val="790F09BA"/>
    <w:multiLevelType w:val="hybridMultilevel"/>
    <w:tmpl w:val="9EC8FBC2"/>
    <w:lvl w:ilvl="0" w:tplc="32EAC8EA">
      <w:start w:val="1"/>
      <w:numFmt w:val="bullet"/>
      <w:lvlText w:val=""/>
      <w:lvlJc w:val="left"/>
      <w:pPr>
        <w:ind w:left="352" w:hanging="360"/>
      </w:pPr>
      <w:rPr>
        <w:rFonts w:ascii="Symbol" w:hAnsi="Symbol" w:hint="default"/>
      </w:rPr>
    </w:lvl>
    <w:lvl w:ilvl="1" w:tplc="04240003" w:tentative="1">
      <w:start w:val="1"/>
      <w:numFmt w:val="bullet"/>
      <w:lvlText w:val="o"/>
      <w:lvlJc w:val="left"/>
      <w:pPr>
        <w:ind w:left="1072" w:hanging="360"/>
      </w:pPr>
      <w:rPr>
        <w:rFonts w:ascii="Courier New" w:hAnsi="Courier New" w:cs="Courier New" w:hint="default"/>
      </w:rPr>
    </w:lvl>
    <w:lvl w:ilvl="2" w:tplc="04240005" w:tentative="1">
      <w:start w:val="1"/>
      <w:numFmt w:val="bullet"/>
      <w:lvlText w:val=""/>
      <w:lvlJc w:val="left"/>
      <w:pPr>
        <w:ind w:left="1792" w:hanging="360"/>
      </w:pPr>
      <w:rPr>
        <w:rFonts w:ascii="Wingdings" w:hAnsi="Wingdings" w:hint="default"/>
      </w:rPr>
    </w:lvl>
    <w:lvl w:ilvl="3" w:tplc="04240001" w:tentative="1">
      <w:start w:val="1"/>
      <w:numFmt w:val="bullet"/>
      <w:lvlText w:val=""/>
      <w:lvlJc w:val="left"/>
      <w:pPr>
        <w:ind w:left="2512" w:hanging="360"/>
      </w:pPr>
      <w:rPr>
        <w:rFonts w:ascii="Symbol" w:hAnsi="Symbol" w:hint="default"/>
      </w:rPr>
    </w:lvl>
    <w:lvl w:ilvl="4" w:tplc="04240003" w:tentative="1">
      <w:start w:val="1"/>
      <w:numFmt w:val="bullet"/>
      <w:lvlText w:val="o"/>
      <w:lvlJc w:val="left"/>
      <w:pPr>
        <w:ind w:left="3232" w:hanging="360"/>
      </w:pPr>
      <w:rPr>
        <w:rFonts w:ascii="Courier New" w:hAnsi="Courier New" w:cs="Courier New" w:hint="default"/>
      </w:rPr>
    </w:lvl>
    <w:lvl w:ilvl="5" w:tplc="04240005" w:tentative="1">
      <w:start w:val="1"/>
      <w:numFmt w:val="bullet"/>
      <w:lvlText w:val=""/>
      <w:lvlJc w:val="left"/>
      <w:pPr>
        <w:ind w:left="3952" w:hanging="360"/>
      </w:pPr>
      <w:rPr>
        <w:rFonts w:ascii="Wingdings" w:hAnsi="Wingdings" w:hint="default"/>
      </w:rPr>
    </w:lvl>
    <w:lvl w:ilvl="6" w:tplc="04240001" w:tentative="1">
      <w:start w:val="1"/>
      <w:numFmt w:val="bullet"/>
      <w:lvlText w:val=""/>
      <w:lvlJc w:val="left"/>
      <w:pPr>
        <w:ind w:left="4672" w:hanging="360"/>
      </w:pPr>
      <w:rPr>
        <w:rFonts w:ascii="Symbol" w:hAnsi="Symbol" w:hint="default"/>
      </w:rPr>
    </w:lvl>
    <w:lvl w:ilvl="7" w:tplc="04240003" w:tentative="1">
      <w:start w:val="1"/>
      <w:numFmt w:val="bullet"/>
      <w:lvlText w:val="o"/>
      <w:lvlJc w:val="left"/>
      <w:pPr>
        <w:ind w:left="5392" w:hanging="360"/>
      </w:pPr>
      <w:rPr>
        <w:rFonts w:ascii="Courier New" w:hAnsi="Courier New" w:cs="Courier New" w:hint="default"/>
      </w:rPr>
    </w:lvl>
    <w:lvl w:ilvl="8" w:tplc="04240005" w:tentative="1">
      <w:start w:val="1"/>
      <w:numFmt w:val="bullet"/>
      <w:lvlText w:val=""/>
      <w:lvlJc w:val="left"/>
      <w:pPr>
        <w:ind w:left="6112" w:hanging="360"/>
      </w:pPr>
      <w:rPr>
        <w:rFonts w:ascii="Wingdings" w:hAnsi="Wingdings" w:hint="default"/>
      </w:rPr>
    </w:lvl>
  </w:abstractNum>
  <w:abstractNum w:abstractNumId="41" w15:restartNumberingAfterBreak="0">
    <w:nsid w:val="7DB42C43"/>
    <w:multiLevelType w:val="hybridMultilevel"/>
    <w:tmpl w:val="D18C9F28"/>
    <w:lvl w:ilvl="0" w:tplc="B9DA63D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FD4377A"/>
    <w:multiLevelType w:val="multilevel"/>
    <w:tmpl w:val="4C06E3CA"/>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2"/>
  </w:num>
  <w:num w:numId="3">
    <w:abstractNumId w:val="6"/>
  </w:num>
  <w:num w:numId="4">
    <w:abstractNumId w:val="40"/>
  </w:num>
  <w:num w:numId="5">
    <w:abstractNumId w:val="8"/>
  </w:num>
  <w:num w:numId="6">
    <w:abstractNumId w:val="25"/>
  </w:num>
  <w:num w:numId="7">
    <w:abstractNumId w:val="16"/>
  </w:num>
  <w:num w:numId="8">
    <w:abstractNumId w:val="22"/>
  </w:num>
  <w:num w:numId="9">
    <w:abstractNumId w:val="38"/>
  </w:num>
  <w:num w:numId="10">
    <w:abstractNumId w:val="39"/>
  </w:num>
  <w:num w:numId="11">
    <w:abstractNumId w:val="17"/>
  </w:num>
  <w:num w:numId="12">
    <w:abstractNumId w:val="12"/>
  </w:num>
  <w:num w:numId="13">
    <w:abstractNumId w:val="26"/>
  </w:num>
  <w:num w:numId="14">
    <w:abstractNumId w:val="29"/>
  </w:num>
  <w:num w:numId="15">
    <w:abstractNumId w:val="36"/>
  </w:num>
  <w:num w:numId="16">
    <w:abstractNumId w:val="9"/>
  </w:num>
  <w:num w:numId="17">
    <w:abstractNumId w:val="30"/>
  </w:num>
  <w:num w:numId="18">
    <w:abstractNumId w:val="35"/>
  </w:num>
  <w:num w:numId="19">
    <w:abstractNumId w:val="1"/>
  </w:num>
  <w:num w:numId="20">
    <w:abstractNumId w:val="37"/>
  </w:num>
  <w:num w:numId="21">
    <w:abstractNumId w:val="4"/>
  </w:num>
  <w:num w:numId="22">
    <w:abstractNumId w:val="28"/>
  </w:num>
  <w:num w:numId="23">
    <w:abstractNumId w:val="23"/>
  </w:num>
  <w:num w:numId="24">
    <w:abstractNumId w:val="15"/>
  </w:num>
  <w:num w:numId="25">
    <w:abstractNumId w:val="5"/>
  </w:num>
  <w:num w:numId="26">
    <w:abstractNumId w:val="19"/>
  </w:num>
  <w:num w:numId="27">
    <w:abstractNumId w:val="10"/>
  </w:num>
  <w:num w:numId="28">
    <w:abstractNumId w:val="34"/>
  </w:num>
  <w:num w:numId="29">
    <w:abstractNumId w:val="18"/>
  </w:num>
  <w:num w:numId="30">
    <w:abstractNumId w:val="27"/>
  </w:num>
  <w:num w:numId="31">
    <w:abstractNumId w:val="20"/>
  </w:num>
  <w:num w:numId="32">
    <w:abstractNumId w:val="32"/>
  </w:num>
  <w:num w:numId="33">
    <w:abstractNumId w:val="41"/>
  </w:num>
  <w:num w:numId="34">
    <w:abstractNumId w:val="42"/>
  </w:num>
  <w:num w:numId="35">
    <w:abstractNumId w:val="21"/>
  </w:num>
  <w:num w:numId="36">
    <w:abstractNumId w:val="14"/>
  </w:num>
  <w:num w:numId="37">
    <w:abstractNumId w:val="2"/>
  </w:num>
  <w:num w:numId="38">
    <w:abstractNumId w:val="7"/>
  </w:num>
  <w:num w:numId="39">
    <w:abstractNumId w:val="24"/>
  </w:num>
  <w:num w:numId="40">
    <w:abstractNumId w:val="33"/>
  </w:num>
  <w:num w:numId="41">
    <w:abstractNumId w:val="11"/>
  </w:num>
  <w:num w:numId="42">
    <w:abstractNumId w:val="3"/>
  </w:num>
  <w:num w:numId="43">
    <w:abstractNumId w:val="42"/>
  </w:num>
  <w:num w:numId="44">
    <w:abstractNumId w:val="31"/>
  </w:num>
  <w:num w:numId="4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8D"/>
    <w:rsid w:val="0000260D"/>
    <w:rsid w:val="00005905"/>
    <w:rsid w:val="00005B87"/>
    <w:rsid w:val="000074C4"/>
    <w:rsid w:val="00011F14"/>
    <w:rsid w:val="00012B0F"/>
    <w:rsid w:val="00014258"/>
    <w:rsid w:val="0001509A"/>
    <w:rsid w:val="00016AC7"/>
    <w:rsid w:val="00016CC7"/>
    <w:rsid w:val="00017C3E"/>
    <w:rsid w:val="00017C7A"/>
    <w:rsid w:val="00020265"/>
    <w:rsid w:val="00020D6D"/>
    <w:rsid w:val="00024298"/>
    <w:rsid w:val="00025E27"/>
    <w:rsid w:val="000266CB"/>
    <w:rsid w:val="000270B3"/>
    <w:rsid w:val="00027F5A"/>
    <w:rsid w:val="0003184E"/>
    <w:rsid w:val="0003205D"/>
    <w:rsid w:val="000327E8"/>
    <w:rsid w:val="0004193D"/>
    <w:rsid w:val="0004227D"/>
    <w:rsid w:val="00043FA9"/>
    <w:rsid w:val="00045036"/>
    <w:rsid w:val="00045A80"/>
    <w:rsid w:val="0004660E"/>
    <w:rsid w:val="000500C2"/>
    <w:rsid w:val="00052679"/>
    <w:rsid w:val="000535D8"/>
    <w:rsid w:val="00056AD6"/>
    <w:rsid w:val="00060838"/>
    <w:rsid w:val="00062F74"/>
    <w:rsid w:val="0006798A"/>
    <w:rsid w:val="000750B7"/>
    <w:rsid w:val="000757EB"/>
    <w:rsid w:val="00076940"/>
    <w:rsid w:val="00076B33"/>
    <w:rsid w:val="0007707B"/>
    <w:rsid w:val="00077EAB"/>
    <w:rsid w:val="0008353C"/>
    <w:rsid w:val="00087002"/>
    <w:rsid w:val="000921FE"/>
    <w:rsid w:val="0009473E"/>
    <w:rsid w:val="000958CE"/>
    <w:rsid w:val="00096477"/>
    <w:rsid w:val="000972AC"/>
    <w:rsid w:val="000A2071"/>
    <w:rsid w:val="000A589A"/>
    <w:rsid w:val="000A7ABB"/>
    <w:rsid w:val="000B016D"/>
    <w:rsid w:val="000B126F"/>
    <w:rsid w:val="000B13E6"/>
    <w:rsid w:val="000B14CC"/>
    <w:rsid w:val="000B52E9"/>
    <w:rsid w:val="000B5854"/>
    <w:rsid w:val="000C0004"/>
    <w:rsid w:val="000C2DB9"/>
    <w:rsid w:val="000C456B"/>
    <w:rsid w:val="000C4E7C"/>
    <w:rsid w:val="000C6C79"/>
    <w:rsid w:val="000C7380"/>
    <w:rsid w:val="000D1B60"/>
    <w:rsid w:val="000D2B08"/>
    <w:rsid w:val="000D7531"/>
    <w:rsid w:val="000E0CA5"/>
    <w:rsid w:val="000E1FF2"/>
    <w:rsid w:val="000E36B0"/>
    <w:rsid w:val="000E4C06"/>
    <w:rsid w:val="000E50F5"/>
    <w:rsid w:val="000E6C11"/>
    <w:rsid w:val="000F1935"/>
    <w:rsid w:val="000F26D0"/>
    <w:rsid w:val="000F36B2"/>
    <w:rsid w:val="000F5FAA"/>
    <w:rsid w:val="000F66C8"/>
    <w:rsid w:val="000F6898"/>
    <w:rsid w:val="00100788"/>
    <w:rsid w:val="001039AF"/>
    <w:rsid w:val="00105E0E"/>
    <w:rsid w:val="001065F6"/>
    <w:rsid w:val="001071CD"/>
    <w:rsid w:val="001115EE"/>
    <w:rsid w:val="001168AE"/>
    <w:rsid w:val="00116A4C"/>
    <w:rsid w:val="00121F60"/>
    <w:rsid w:val="00122BB0"/>
    <w:rsid w:val="00122E79"/>
    <w:rsid w:val="001247AC"/>
    <w:rsid w:val="00124CD2"/>
    <w:rsid w:val="001255E0"/>
    <w:rsid w:val="00126578"/>
    <w:rsid w:val="00127C7E"/>
    <w:rsid w:val="001325D8"/>
    <w:rsid w:val="00133FB0"/>
    <w:rsid w:val="00141197"/>
    <w:rsid w:val="0014152E"/>
    <w:rsid w:val="0014201C"/>
    <w:rsid w:val="00143723"/>
    <w:rsid w:val="00143A04"/>
    <w:rsid w:val="00144F7D"/>
    <w:rsid w:val="00147FF1"/>
    <w:rsid w:val="0015055A"/>
    <w:rsid w:val="00151890"/>
    <w:rsid w:val="00152A49"/>
    <w:rsid w:val="00160B1E"/>
    <w:rsid w:val="001611B3"/>
    <w:rsid w:val="00171028"/>
    <w:rsid w:val="00171568"/>
    <w:rsid w:val="001724FF"/>
    <w:rsid w:val="00173B5A"/>
    <w:rsid w:val="00174370"/>
    <w:rsid w:val="001748A7"/>
    <w:rsid w:val="00174B59"/>
    <w:rsid w:val="001755E6"/>
    <w:rsid w:val="00176301"/>
    <w:rsid w:val="00181DA4"/>
    <w:rsid w:val="00183B6B"/>
    <w:rsid w:val="0019471C"/>
    <w:rsid w:val="00194FDB"/>
    <w:rsid w:val="00197F36"/>
    <w:rsid w:val="001A0D09"/>
    <w:rsid w:val="001A36D8"/>
    <w:rsid w:val="001A496A"/>
    <w:rsid w:val="001A6889"/>
    <w:rsid w:val="001A7FD9"/>
    <w:rsid w:val="001B0357"/>
    <w:rsid w:val="001B093C"/>
    <w:rsid w:val="001B18D1"/>
    <w:rsid w:val="001B2BDF"/>
    <w:rsid w:val="001B3567"/>
    <w:rsid w:val="001B37D6"/>
    <w:rsid w:val="001B3F16"/>
    <w:rsid w:val="001B567B"/>
    <w:rsid w:val="001B68B6"/>
    <w:rsid w:val="001B6C0C"/>
    <w:rsid w:val="001B7727"/>
    <w:rsid w:val="001C0CE4"/>
    <w:rsid w:val="001C13B3"/>
    <w:rsid w:val="001C201D"/>
    <w:rsid w:val="001C3A99"/>
    <w:rsid w:val="001C3CA5"/>
    <w:rsid w:val="001C782C"/>
    <w:rsid w:val="001C78BF"/>
    <w:rsid w:val="001D1BCF"/>
    <w:rsid w:val="001D4B0E"/>
    <w:rsid w:val="001D5CFA"/>
    <w:rsid w:val="001D6FEE"/>
    <w:rsid w:val="001E09B9"/>
    <w:rsid w:val="001E167F"/>
    <w:rsid w:val="001E1BDD"/>
    <w:rsid w:val="001E2300"/>
    <w:rsid w:val="001E2946"/>
    <w:rsid w:val="001E357A"/>
    <w:rsid w:val="001E5672"/>
    <w:rsid w:val="001F0B88"/>
    <w:rsid w:val="001F3A8D"/>
    <w:rsid w:val="001F488C"/>
    <w:rsid w:val="001F51A5"/>
    <w:rsid w:val="00202873"/>
    <w:rsid w:val="00202AE9"/>
    <w:rsid w:val="002073D4"/>
    <w:rsid w:val="002078C4"/>
    <w:rsid w:val="0021366F"/>
    <w:rsid w:val="00215A7B"/>
    <w:rsid w:val="00216EF0"/>
    <w:rsid w:val="00220960"/>
    <w:rsid w:val="00220DE1"/>
    <w:rsid w:val="00222B0C"/>
    <w:rsid w:val="00226717"/>
    <w:rsid w:val="002268BF"/>
    <w:rsid w:val="00226D19"/>
    <w:rsid w:val="002304B7"/>
    <w:rsid w:val="002305AD"/>
    <w:rsid w:val="00231154"/>
    <w:rsid w:val="00237D08"/>
    <w:rsid w:val="00240101"/>
    <w:rsid w:val="00240272"/>
    <w:rsid w:val="00242CD3"/>
    <w:rsid w:val="00242D3E"/>
    <w:rsid w:val="00244E34"/>
    <w:rsid w:val="002454CB"/>
    <w:rsid w:val="00245AAA"/>
    <w:rsid w:val="00246388"/>
    <w:rsid w:val="0024709B"/>
    <w:rsid w:val="00247700"/>
    <w:rsid w:val="00250457"/>
    <w:rsid w:val="0025078A"/>
    <w:rsid w:val="0025269D"/>
    <w:rsid w:val="00252D64"/>
    <w:rsid w:val="002537D7"/>
    <w:rsid w:val="00254616"/>
    <w:rsid w:val="00254B87"/>
    <w:rsid w:val="00255403"/>
    <w:rsid w:val="00262311"/>
    <w:rsid w:val="00263A7F"/>
    <w:rsid w:val="00267277"/>
    <w:rsid w:val="002672AA"/>
    <w:rsid w:val="002742AB"/>
    <w:rsid w:val="00276AA2"/>
    <w:rsid w:val="00277378"/>
    <w:rsid w:val="0028185B"/>
    <w:rsid w:val="002827F4"/>
    <w:rsid w:val="00283B5C"/>
    <w:rsid w:val="002848DB"/>
    <w:rsid w:val="0028733D"/>
    <w:rsid w:val="002909EA"/>
    <w:rsid w:val="00290B83"/>
    <w:rsid w:val="00290F35"/>
    <w:rsid w:val="0029169E"/>
    <w:rsid w:val="002948E0"/>
    <w:rsid w:val="00295344"/>
    <w:rsid w:val="00295797"/>
    <w:rsid w:val="00296289"/>
    <w:rsid w:val="002977C5"/>
    <w:rsid w:val="002A03EB"/>
    <w:rsid w:val="002A1579"/>
    <w:rsid w:val="002A1B7D"/>
    <w:rsid w:val="002A48C3"/>
    <w:rsid w:val="002A6224"/>
    <w:rsid w:val="002A6B02"/>
    <w:rsid w:val="002A74E3"/>
    <w:rsid w:val="002A7C5D"/>
    <w:rsid w:val="002B1ED9"/>
    <w:rsid w:val="002C03A7"/>
    <w:rsid w:val="002C048B"/>
    <w:rsid w:val="002C5640"/>
    <w:rsid w:val="002C5805"/>
    <w:rsid w:val="002C5D74"/>
    <w:rsid w:val="002C687D"/>
    <w:rsid w:val="002C6A65"/>
    <w:rsid w:val="002D176E"/>
    <w:rsid w:val="002D3BAE"/>
    <w:rsid w:val="002D3C3E"/>
    <w:rsid w:val="002D3D16"/>
    <w:rsid w:val="002D44FF"/>
    <w:rsid w:val="002D53DE"/>
    <w:rsid w:val="002D5B73"/>
    <w:rsid w:val="002D70E5"/>
    <w:rsid w:val="002E236C"/>
    <w:rsid w:val="002E3410"/>
    <w:rsid w:val="002F0A7E"/>
    <w:rsid w:val="002F3215"/>
    <w:rsid w:val="002F328E"/>
    <w:rsid w:val="002F5A4C"/>
    <w:rsid w:val="002F6801"/>
    <w:rsid w:val="0030057F"/>
    <w:rsid w:val="0030087E"/>
    <w:rsid w:val="003008D1"/>
    <w:rsid w:val="00302882"/>
    <w:rsid w:val="00302A0F"/>
    <w:rsid w:val="00302C22"/>
    <w:rsid w:val="003036BB"/>
    <w:rsid w:val="00313334"/>
    <w:rsid w:val="00313F3F"/>
    <w:rsid w:val="003213C5"/>
    <w:rsid w:val="00321E1E"/>
    <w:rsid w:val="00323593"/>
    <w:rsid w:val="00324442"/>
    <w:rsid w:val="0032450F"/>
    <w:rsid w:val="003263E1"/>
    <w:rsid w:val="003265FE"/>
    <w:rsid w:val="003311C5"/>
    <w:rsid w:val="00336148"/>
    <w:rsid w:val="00337944"/>
    <w:rsid w:val="00337DC5"/>
    <w:rsid w:val="00341A8C"/>
    <w:rsid w:val="0034277F"/>
    <w:rsid w:val="0034319B"/>
    <w:rsid w:val="00343752"/>
    <w:rsid w:val="003439D0"/>
    <w:rsid w:val="0034490B"/>
    <w:rsid w:val="0034518A"/>
    <w:rsid w:val="00345EBC"/>
    <w:rsid w:val="0034621A"/>
    <w:rsid w:val="003467CE"/>
    <w:rsid w:val="003470E6"/>
    <w:rsid w:val="003478DA"/>
    <w:rsid w:val="00347CE6"/>
    <w:rsid w:val="003508CC"/>
    <w:rsid w:val="003515CB"/>
    <w:rsid w:val="00357740"/>
    <w:rsid w:val="00360934"/>
    <w:rsid w:val="00361D46"/>
    <w:rsid w:val="00361D54"/>
    <w:rsid w:val="00361F40"/>
    <w:rsid w:val="00362C6A"/>
    <w:rsid w:val="00362E50"/>
    <w:rsid w:val="00370813"/>
    <w:rsid w:val="00372C60"/>
    <w:rsid w:val="003776E9"/>
    <w:rsid w:val="003777B8"/>
    <w:rsid w:val="00382236"/>
    <w:rsid w:val="0038444D"/>
    <w:rsid w:val="00386218"/>
    <w:rsid w:val="0038623C"/>
    <w:rsid w:val="00386DC9"/>
    <w:rsid w:val="00391506"/>
    <w:rsid w:val="00391B0F"/>
    <w:rsid w:val="00391F3E"/>
    <w:rsid w:val="00393B71"/>
    <w:rsid w:val="00393CF6"/>
    <w:rsid w:val="00396A96"/>
    <w:rsid w:val="00396DB8"/>
    <w:rsid w:val="00397ABA"/>
    <w:rsid w:val="003A0493"/>
    <w:rsid w:val="003A0E73"/>
    <w:rsid w:val="003A2E8C"/>
    <w:rsid w:val="003A3278"/>
    <w:rsid w:val="003A33AE"/>
    <w:rsid w:val="003A3660"/>
    <w:rsid w:val="003A452B"/>
    <w:rsid w:val="003A4DEF"/>
    <w:rsid w:val="003A5069"/>
    <w:rsid w:val="003A5762"/>
    <w:rsid w:val="003B00E4"/>
    <w:rsid w:val="003B0A56"/>
    <w:rsid w:val="003B1891"/>
    <w:rsid w:val="003B43CB"/>
    <w:rsid w:val="003B7F59"/>
    <w:rsid w:val="003C1B0A"/>
    <w:rsid w:val="003C4DEB"/>
    <w:rsid w:val="003D04D4"/>
    <w:rsid w:val="003D3986"/>
    <w:rsid w:val="003D56EA"/>
    <w:rsid w:val="003D5C0A"/>
    <w:rsid w:val="003D6C26"/>
    <w:rsid w:val="003E15B1"/>
    <w:rsid w:val="003E61E7"/>
    <w:rsid w:val="003E76F0"/>
    <w:rsid w:val="003E794B"/>
    <w:rsid w:val="003E7B04"/>
    <w:rsid w:val="003F01F8"/>
    <w:rsid w:val="003F03DF"/>
    <w:rsid w:val="003F1D00"/>
    <w:rsid w:val="003F2878"/>
    <w:rsid w:val="003F33FB"/>
    <w:rsid w:val="003F3A0A"/>
    <w:rsid w:val="003F4C1C"/>
    <w:rsid w:val="003F62EB"/>
    <w:rsid w:val="003F7CC4"/>
    <w:rsid w:val="00400302"/>
    <w:rsid w:val="00401913"/>
    <w:rsid w:val="004039B1"/>
    <w:rsid w:val="00405659"/>
    <w:rsid w:val="00405C44"/>
    <w:rsid w:val="00410605"/>
    <w:rsid w:val="00410F86"/>
    <w:rsid w:val="00416421"/>
    <w:rsid w:val="004206C1"/>
    <w:rsid w:val="004211F4"/>
    <w:rsid w:val="00421AAE"/>
    <w:rsid w:val="00421E33"/>
    <w:rsid w:val="0042316B"/>
    <w:rsid w:val="00424532"/>
    <w:rsid w:val="0043028E"/>
    <w:rsid w:val="00431B85"/>
    <w:rsid w:val="00432386"/>
    <w:rsid w:val="00432764"/>
    <w:rsid w:val="00432E78"/>
    <w:rsid w:val="00432F20"/>
    <w:rsid w:val="00434B09"/>
    <w:rsid w:val="00435A7B"/>
    <w:rsid w:val="004379BE"/>
    <w:rsid w:val="00445766"/>
    <w:rsid w:val="00446C88"/>
    <w:rsid w:val="00447833"/>
    <w:rsid w:val="004503E3"/>
    <w:rsid w:val="00450742"/>
    <w:rsid w:val="00451FF9"/>
    <w:rsid w:val="004522A8"/>
    <w:rsid w:val="00453526"/>
    <w:rsid w:val="004538F0"/>
    <w:rsid w:val="00455702"/>
    <w:rsid w:val="00456318"/>
    <w:rsid w:val="00456EB3"/>
    <w:rsid w:val="004614E7"/>
    <w:rsid w:val="004623F0"/>
    <w:rsid w:val="00462C16"/>
    <w:rsid w:val="00464C36"/>
    <w:rsid w:val="0046559B"/>
    <w:rsid w:val="00465D46"/>
    <w:rsid w:val="00466B36"/>
    <w:rsid w:val="004675B1"/>
    <w:rsid w:val="00473145"/>
    <w:rsid w:val="00476AF7"/>
    <w:rsid w:val="00480911"/>
    <w:rsid w:val="004812E0"/>
    <w:rsid w:val="004847CF"/>
    <w:rsid w:val="00485EDF"/>
    <w:rsid w:val="00487D0F"/>
    <w:rsid w:val="004944EB"/>
    <w:rsid w:val="004966C3"/>
    <w:rsid w:val="004A281C"/>
    <w:rsid w:val="004A304C"/>
    <w:rsid w:val="004A5BDA"/>
    <w:rsid w:val="004A5E92"/>
    <w:rsid w:val="004A62DC"/>
    <w:rsid w:val="004A63C6"/>
    <w:rsid w:val="004A78A1"/>
    <w:rsid w:val="004B0D11"/>
    <w:rsid w:val="004B0E05"/>
    <w:rsid w:val="004B1594"/>
    <w:rsid w:val="004B441C"/>
    <w:rsid w:val="004B5055"/>
    <w:rsid w:val="004B6EC1"/>
    <w:rsid w:val="004C12A4"/>
    <w:rsid w:val="004C1947"/>
    <w:rsid w:val="004C52AB"/>
    <w:rsid w:val="004C573D"/>
    <w:rsid w:val="004C5FB3"/>
    <w:rsid w:val="004D3FA3"/>
    <w:rsid w:val="004D7CFC"/>
    <w:rsid w:val="004E1BBB"/>
    <w:rsid w:val="004E3A1B"/>
    <w:rsid w:val="004E3F3E"/>
    <w:rsid w:val="004E4338"/>
    <w:rsid w:val="004E5E08"/>
    <w:rsid w:val="004E5F05"/>
    <w:rsid w:val="004F0205"/>
    <w:rsid w:val="004F10A8"/>
    <w:rsid w:val="004F2A31"/>
    <w:rsid w:val="004F45A8"/>
    <w:rsid w:val="004F4B9F"/>
    <w:rsid w:val="004F4F56"/>
    <w:rsid w:val="004F656E"/>
    <w:rsid w:val="004F6723"/>
    <w:rsid w:val="00500694"/>
    <w:rsid w:val="0050251D"/>
    <w:rsid w:val="00505FB3"/>
    <w:rsid w:val="0050751D"/>
    <w:rsid w:val="0050784E"/>
    <w:rsid w:val="00511037"/>
    <w:rsid w:val="005112D9"/>
    <w:rsid w:val="00511D60"/>
    <w:rsid w:val="00512958"/>
    <w:rsid w:val="0051698F"/>
    <w:rsid w:val="00523C12"/>
    <w:rsid w:val="00525869"/>
    <w:rsid w:val="00525CBE"/>
    <w:rsid w:val="00527F66"/>
    <w:rsid w:val="005317F1"/>
    <w:rsid w:val="005323C5"/>
    <w:rsid w:val="0053312B"/>
    <w:rsid w:val="005370D4"/>
    <w:rsid w:val="005404C7"/>
    <w:rsid w:val="00544000"/>
    <w:rsid w:val="005478CE"/>
    <w:rsid w:val="00551D6F"/>
    <w:rsid w:val="0055303C"/>
    <w:rsid w:val="005536D5"/>
    <w:rsid w:val="00554201"/>
    <w:rsid w:val="00556815"/>
    <w:rsid w:val="00557077"/>
    <w:rsid w:val="00561333"/>
    <w:rsid w:val="00562266"/>
    <w:rsid w:val="00565C7A"/>
    <w:rsid w:val="00567D2B"/>
    <w:rsid w:val="00567F85"/>
    <w:rsid w:val="00570BC8"/>
    <w:rsid w:val="00570EA6"/>
    <w:rsid w:val="00572EEA"/>
    <w:rsid w:val="00572F31"/>
    <w:rsid w:val="005745CD"/>
    <w:rsid w:val="00577B68"/>
    <w:rsid w:val="00580F52"/>
    <w:rsid w:val="00582290"/>
    <w:rsid w:val="005837C2"/>
    <w:rsid w:val="00583918"/>
    <w:rsid w:val="00590D1D"/>
    <w:rsid w:val="00592833"/>
    <w:rsid w:val="00595535"/>
    <w:rsid w:val="0059635D"/>
    <w:rsid w:val="00596F85"/>
    <w:rsid w:val="00597144"/>
    <w:rsid w:val="005A0825"/>
    <w:rsid w:val="005A5355"/>
    <w:rsid w:val="005A5BE1"/>
    <w:rsid w:val="005A63F5"/>
    <w:rsid w:val="005B00B7"/>
    <w:rsid w:val="005B2C47"/>
    <w:rsid w:val="005B5246"/>
    <w:rsid w:val="005B6436"/>
    <w:rsid w:val="005B7805"/>
    <w:rsid w:val="005C0D54"/>
    <w:rsid w:val="005C1640"/>
    <w:rsid w:val="005C1C02"/>
    <w:rsid w:val="005C2A26"/>
    <w:rsid w:val="005C6170"/>
    <w:rsid w:val="005D5EDB"/>
    <w:rsid w:val="005D5F9F"/>
    <w:rsid w:val="005D6B64"/>
    <w:rsid w:val="005D7391"/>
    <w:rsid w:val="005D76B9"/>
    <w:rsid w:val="005D7EA9"/>
    <w:rsid w:val="005E2AFD"/>
    <w:rsid w:val="005E3352"/>
    <w:rsid w:val="005E35B6"/>
    <w:rsid w:val="005E3B3E"/>
    <w:rsid w:val="005F155E"/>
    <w:rsid w:val="005F2B4F"/>
    <w:rsid w:val="005F6356"/>
    <w:rsid w:val="005F6D98"/>
    <w:rsid w:val="0060076C"/>
    <w:rsid w:val="0060308A"/>
    <w:rsid w:val="0060324E"/>
    <w:rsid w:val="00604E15"/>
    <w:rsid w:val="00604FEC"/>
    <w:rsid w:val="00605444"/>
    <w:rsid w:val="006103C3"/>
    <w:rsid w:val="006146EF"/>
    <w:rsid w:val="006147B3"/>
    <w:rsid w:val="0061529A"/>
    <w:rsid w:val="006155B5"/>
    <w:rsid w:val="0062024D"/>
    <w:rsid w:val="00622598"/>
    <w:rsid w:val="00624C70"/>
    <w:rsid w:val="00625276"/>
    <w:rsid w:val="00627252"/>
    <w:rsid w:val="00630A07"/>
    <w:rsid w:val="00632E3B"/>
    <w:rsid w:val="00633657"/>
    <w:rsid w:val="006364ED"/>
    <w:rsid w:val="00637D47"/>
    <w:rsid w:val="0064003F"/>
    <w:rsid w:val="00641F91"/>
    <w:rsid w:val="00643106"/>
    <w:rsid w:val="00643836"/>
    <w:rsid w:val="00644023"/>
    <w:rsid w:val="00646E29"/>
    <w:rsid w:val="0064702D"/>
    <w:rsid w:val="006502F6"/>
    <w:rsid w:val="00652B64"/>
    <w:rsid w:val="006557CC"/>
    <w:rsid w:val="00655870"/>
    <w:rsid w:val="00655DA6"/>
    <w:rsid w:val="0065729C"/>
    <w:rsid w:val="00662FE2"/>
    <w:rsid w:val="00664B7E"/>
    <w:rsid w:val="00666B74"/>
    <w:rsid w:val="00670000"/>
    <w:rsid w:val="006724CB"/>
    <w:rsid w:val="006728BA"/>
    <w:rsid w:val="0067513B"/>
    <w:rsid w:val="00675A7C"/>
    <w:rsid w:val="00681A9D"/>
    <w:rsid w:val="006835AD"/>
    <w:rsid w:val="00684E7F"/>
    <w:rsid w:val="00687D8A"/>
    <w:rsid w:val="006903F4"/>
    <w:rsid w:val="00691079"/>
    <w:rsid w:val="006912A9"/>
    <w:rsid w:val="006928EE"/>
    <w:rsid w:val="00693868"/>
    <w:rsid w:val="00694312"/>
    <w:rsid w:val="00697E96"/>
    <w:rsid w:val="00697EED"/>
    <w:rsid w:val="006A05D9"/>
    <w:rsid w:val="006A08D3"/>
    <w:rsid w:val="006A1097"/>
    <w:rsid w:val="006A15BB"/>
    <w:rsid w:val="006A1CE4"/>
    <w:rsid w:val="006A276A"/>
    <w:rsid w:val="006A3AD5"/>
    <w:rsid w:val="006A46BB"/>
    <w:rsid w:val="006A69DD"/>
    <w:rsid w:val="006A71FE"/>
    <w:rsid w:val="006A79DE"/>
    <w:rsid w:val="006B099A"/>
    <w:rsid w:val="006B119D"/>
    <w:rsid w:val="006B2D06"/>
    <w:rsid w:val="006B2E4E"/>
    <w:rsid w:val="006B5BC3"/>
    <w:rsid w:val="006B5D96"/>
    <w:rsid w:val="006C58B9"/>
    <w:rsid w:val="006C70E2"/>
    <w:rsid w:val="006D0412"/>
    <w:rsid w:val="006D24FA"/>
    <w:rsid w:val="006D4222"/>
    <w:rsid w:val="006D7B94"/>
    <w:rsid w:val="006D7CED"/>
    <w:rsid w:val="006E05E3"/>
    <w:rsid w:val="006E109D"/>
    <w:rsid w:val="006E223E"/>
    <w:rsid w:val="006E294D"/>
    <w:rsid w:val="006E349C"/>
    <w:rsid w:val="006F1F4B"/>
    <w:rsid w:val="006F3134"/>
    <w:rsid w:val="006F4D19"/>
    <w:rsid w:val="00701B01"/>
    <w:rsid w:val="007023BF"/>
    <w:rsid w:val="007039B2"/>
    <w:rsid w:val="00707014"/>
    <w:rsid w:val="00707261"/>
    <w:rsid w:val="007120A6"/>
    <w:rsid w:val="00715185"/>
    <w:rsid w:val="0071531E"/>
    <w:rsid w:val="00716721"/>
    <w:rsid w:val="00717AC6"/>
    <w:rsid w:val="0072351B"/>
    <w:rsid w:val="0072456A"/>
    <w:rsid w:val="00725D62"/>
    <w:rsid w:val="007302C3"/>
    <w:rsid w:val="00730893"/>
    <w:rsid w:val="007350E8"/>
    <w:rsid w:val="00742010"/>
    <w:rsid w:val="00742545"/>
    <w:rsid w:val="007442B5"/>
    <w:rsid w:val="00745AA6"/>
    <w:rsid w:val="00747DA9"/>
    <w:rsid w:val="007501C0"/>
    <w:rsid w:val="00750C30"/>
    <w:rsid w:val="00750DD0"/>
    <w:rsid w:val="007511EB"/>
    <w:rsid w:val="00752813"/>
    <w:rsid w:val="00754C4C"/>
    <w:rsid w:val="00756EA4"/>
    <w:rsid w:val="00757B00"/>
    <w:rsid w:val="00760331"/>
    <w:rsid w:val="00760E71"/>
    <w:rsid w:val="00766C44"/>
    <w:rsid w:val="00766C8A"/>
    <w:rsid w:val="007677B4"/>
    <w:rsid w:val="007677C6"/>
    <w:rsid w:val="00767D82"/>
    <w:rsid w:val="007728D6"/>
    <w:rsid w:val="00772CB9"/>
    <w:rsid w:val="00774359"/>
    <w:rsid w:val="00782191"/>
    <w:rsid w:val="00782A7B"/>
    <w:rsid w:val="00782C5C"/>
    <w:rsid w:val="00786125"/>
    <w:rsid w:val="00786BC2"/>
    <w:rsid w:val="00790733"/>
    <w:rsid w:val="00791857"/>
    <w:rsid w:val="00792B46"/>
    <w:rsid w:val="00792D76"/>
    <w:rsid w:val="00794EAD"/>
    <w:rsid w:val="00795EC3"/>
    <w:rsid w:val="007A011A"/>
    <w:rsid w:val="007A09F1"/>
    <w:rsid w:val="007A1FA4"/>
    <w:rsid w:val="007A2723"/>
    <w:rsid w:val="007A6AF3"/>
    <w:rsid w:val="007A72B9"/>
    <w:rsid w:val="007B1737"/>
    <w:rsid w:val="007B1FAB"/>
    <w:rsid w:val="007B2E7E"/>
    <w:rsid w:val="007B7586"/>
    <w:rsid w:val="007B7F34"/>
    <w:rsid w:val="007C3273"/>
    <w:rsid w:val="007C34A5"/>
    <w:rsid w:val="007C6988"/>
    <w:rsid w:val="007D0E74"/>
    <w:rsid w:val="007D5205"/>
    <w:rsid w:val="007D71C5"/>
    <w:rsid w:val="007D735C"/>
    <w:rsid w:val="007E1419"/>
    <w:rsid w:val="007E2654"/>
    <w:rsid w:val="007E2D02"/>
    <w:rsid w:val="007F1CC0"/>
    <w:rsid w:val="007F30B9"/>
    <w:rsid w:val="007F32FE"/>
    <w:rsid w:val="007F3566"/>
    <w:rsid w:val="007F668E"/>
    <w:rsid w:val="007F7FEE"/>
    <w:rsid w:val="0080214F"/>
    <w:rsid w:val="00803148"/>
    <w:rsid w:val="008036A2"/>
    <w:rsid w:val="008110BC"/>
    <w:rsid w:val="00815FA8"/>
    <w:rsid w:val="00816C88"/>
    <w:rsid w:val="0081716F"/>
    <w:rsid w:val="008171B8"/>
    <w:rsid w:val="00817A40"/>
    <w:rsid w:val="00825A11"/>
    <w:rsid w:val="00830190"/>
    <w:rsid w:val="008313AB"/>
    <w:rsid w:val="00833B5C"/>
    <w:rsid w:val="00834998"/>
    <w:rsid w:val="00837041"/>
    <w:rsid w:val="00840451"/>
    <w:rsid w:val="00841165"/>
    <w:rsid w:val="0085165A"/>
    <w:rsid w:val="00851FA9"/>
    <w:rsid w:val="008552F3"/>
    <w:rsid w:val="00855C80"/>
    <w:rsid w:val="008573E7"/>
    <w:rsid w:val="00861678"/>
    <w:rsid w:val="008635C0"/>
    <w:rsid w:val="00864851"/>
    <w:rsid w:val="00865CCB"/>
    <w:rsid w:val="0086621B"/>
    <w:rsid w:val="008701FC"/>
    <w:rsid w:val="00872882"/>
    <w:rsid w:val="00873ECD"/>
    <w:rsid w:val="00874AA8"/>
    <w:rsid w:val="008752E7"/>
    <w:rsid w:val="00876026"/>
    <w:rsid w:val="0088700E"/>
    <w:rsid w:val="0089255A"/>
    <w:rsid w:val="00892B7F"/>
    <w:rsid w:val="00894E59"/>
    <w:rsid w:val="00896F02"/>
    <w:rsid w:val="00896FA4"/>
    <w:rsid w:val="008974FF"/>
    <w:rsid w:val="008975E1"/>
    <w:rsid w:val="008A0F1E"/>
    <w:rsid w:val="008A1248"/>
    <w:rsid w:val="008A15AC"/>
    <w:rsid w:val="008A38E5"/>
    <w:rsid w:val="008A6169"/>
    <w:rsid w:val="008A6819"/>
    <w:rsid w:val="008A6835"/>
    <w:rsid w:val="008A7919"/>
    <w:rsid w:val="008A7A0E"/>
    <w:rsid w:val="008B30E0"/>
    <w:rsid w:val="008B32FF"/>
    <w:rsid w:val="008B524B"/>
    <w:rsid w:val="008C183A"/>
    <w:rsid w:val="008C1B89"/>
    <w:rsid w:val="008C5E48"/>
    <w:rsid w:val="008C6086"/>
    <w:rsid w:val="008C6B15"/>
    <w:rsid w:val="008D19E8"/>
    <w:rsid w:val="008D2731"/>
    <w:rsid w:val="008D442A"/>
    <w:rsid w:val="008D6CD3"/>
    <w:rsid w:val="008D7542"/>
    <w:rsid w:val="008D7B5E"/>
    <w:rsid w:val="008E08F5"/>
    <w:rsid w:val="008E29BF"/>
    <w:rsid w:val="008E5163"/>
    <w:rsid w:val="008E611C"/>
    <w:rsid w:val="008E7814"/>
    <w:rsid w:val="008F3106"/>
    <w:rsid w:val="008F49A5"/>
    <w:rsid w:val="008F6263"/>
    <w:rsid w:val="008F6CEC"/>
    <w:rsid w:val="00901FE8"/>
    <w:rsid w:val="00906925"/>
    <w:rsid w:val="0091310F"/>
    <w:rsid w:val="00920C1E"/>
    <w:rsid w:val="009215BA"/>
    <w:rsid w:val="00922F8C"/>
    <w:rsid w:val="009265E4"/>
    <w:rsid w:val="00927E31"/>
    <w:rsid w:val="0093046B"/>
    <w:rsid w:val="00936D95"/>
    <w:rsid w:val="00937E36"/>
    <w:rsid w:val="00942AAF"/>
    <w:rsid w:val="00944811"/>
    <w:rsid w:val="00951523"/>
    <w:rsid w:val="00951E00"/>
    <w:rsid w:val="00954589"/>
    <w:rsid w:val="009545FF"/>
    <w:rsid w:val="00955B37"/>
    <w:rsid w:val="00955EB1"/>
    <w:rsid w:val="00956D10"/>
    <w:rsid w:val="009606A2"/>
    <w:rsid w:val="009626BA"/>
    <w:rsid w:val="00962A7A"/>
    <w:rsid w:val="00964FD2"/>
    <w:rsid w:val="00965B46"/>
    <w:rsid w:val="00967F49"/>
    <w:rsid w:val="0097029B"/>
    <w:rsid w:val="0097120B"/>
    <w:rsid w:val="0097185F"/>
    <w:rsid w:val="0097200F"/>
    <w:rsid w:val="00973287"/>
    <w:rsid w:val="009739E1"/>
    <w:rsid w:val="00973F07"/>
    <w:rsid w:val="009740F3"/>
    <w:rsid w:val="00974ADC"/>
    <w:rsid w:val="00975BBC"/>
    <w:rsid w:val="009800DB"/>
    <w:rsid w:val="00981BEA"/>
    <w:rsid w:val="00984E47"/>
    <w:rsid w:val="0098532D"/>
    <w:rsid w:val="00991647"/>
    <w:rsid w:val="00992CBB"/>
    <w:rsid w:val="00992FFE"/>
    <w:rsid w:val="0099395E"/>
    <w:rsid w:val="00993AFF"/>
    <w:rsid w:val="00994E80"/>
    <w:rsid w:val="00995735"/>
    <w:rsid w:val="0099712E"/>
    <w:rsid w:val="009A0E52"/>
    <w:rsid w:val="009A60F4"/>
    <w:rsid w:val="009A6185"/>
    <w:rsid w:val="009B3511"/>
    <w:rsid w:val="009B3831"/>
    <w:rsid w:val="009B5538"/>
    <w:rsid w:val="009B6D9B"/>
    <w:rsid w:val="009C1AEE"/>
    <w:rsid w:val="009C259A"/>
    <w:rsid w:val="009C5CB7"/>
    <w:rsid w:val="009C7386"/>
    <w:rsid w:val="009C7C9C"/>
    <w:rsid w:val="009C7F8F"/>
    <w:rsid w:val="009D0AB6"/>
    <w:rsid w:val="009D11E6"/>
    <w:rsid w:val="009D32A9"/>
    <w:rsid w:val="009D7AC9"/>
    <w:rsid w:val="009E0B79"/>
    <w:rsid w:val="009E21FD"/>
    <w:rsid w:val="009E6713"/>
    <w:rsid w:val="009E71E3"/>
    <w:rsid w:val="009E792A"/>
    <w:rsid w:val="009F0B26"/>
    <w:rsid w:val="009F2A90"/>
    <w:rsid w:val="009F3CFA"/>
    <w:rsid w:val="009F4BED"/>
    <w:rsid w:val="00A003E6"/>
    <w:rsid w:val="00A00C6E"/>
    <w:rsid w:val="00A01727"/>
    <w:rsid w:val="00A029D0"/>
    <w:rsid w:val="00A04863"/>
    <w:rsid w:val="00A04EF0"/>
    <w:rsid w:val="00A11444"/>
    <w:rsid w:val="00A122AD"/>
    <w:rsid w:val="00A138C0"/>
    <w:rsid w:val="00A13B46"/>
    <w:rsid w:val="00A15A09"/>
    <w:rsid w:val="00A17C60"/>
    <w:rsid w:val="00A20851"/>
    <w:rsid w:val="00A2179E"/>
    <w:rsid w:val="00A23653"/>
    <w:rsid w:val="00A24508"/>
    <w:rsid w:val="00A31A92"/>
    <w:rsid w:val="00A32554"/>
    <w:rsid w:val="00A33B03"/>
    <w:rsid w:val="00A34074"/>
    <w:rsid w:val="00A364CA"/>
    <w:rsid w:val="00A41DB8"/>
    <w:rsid w:val="00A42905"/>
    <w:rsid w:val="00A429F4"/>
    <w:rsid w:val="00A443F3"/>
    <w:rsid w:val="00A44BC1"/>
    <w:rsid w:val="00A4674B"/>
    <w:rsid w:val="00A51292"/>
    <w:rsid w:val="00A51944"/>
    <w:rsid w:val="00A53EC5"/>
    <w:rsid w:val="00A5482F"/>
    <w:rsid w:val="00A55C60"/>
    <w:rsid w:val="00A6118D"/>
    <w:rsid w:val="00A630C1"/>
    <w:rsid w:val="00A63128"/>
    <w:rsid w:val="00A632B9"/>
    <w:rsid w:val="00A639A5"/>
    <w:rsid w:val="00A66322"/>
    <w:rsid w:val="00A66BC8"/>
    <w:rsid w:val="00A67078"/>
    <w:rsid w:val="00A728A0"/>
    <w:rsid w:val="00A73556"/>
    <w:rsid w:val="00A74F8F"/>
    <w:rsid w:val="00A76791"/>
    <w:rsid w:val="00A80018"/>
    <w:rsid w:val="00A8175D"/>
    <w:rsid w:val="00A81804"/>
    <w:rsid w:val="00A81D8D"/>
    <w:rsid w:val="00A83150"/>
    <w:rsid w:val="00A90168"/>
    <w:rsid w:val="00A9185B"/>
    <w:rsid w:val="00A91BEC"/>
    <w:rsid w:val="00A91D47"/>
    <w:rsid w:val="00A945FC"/>
    <w:rsid w:val="00AA0753"/>
    <w:rsid w:val="00AA1AC3"/>
    <w:rsid w:val="00AA1D4E"/>
    <w:rsid w:val="00AA3E2F"/>
    <w:rsid w:val="00AB15A3"/>
    <w:rsid w:val="00AB17E6"/>
    <w:rsid w:val="00AB2101"/>
    <w:rsid w:val="00AB291B"/>
    <w:rsid w:val="00AB31AB"/>
    <w:rsid w:val="00AB34B5"/>
    <w:rsid w:val="00AB38A8"/>
    <w:rsid w:val="00AB4CAC"/>
    <w:rsid w:val="00AC03F6"/>
    <w:rsid w:val="00AC0C29"/>
    <w:rsid w:val="00AC1174"/>
    <w:rsid w:val="00AC4506"/>
    <w:rsid w:val="00AD012A"/>
    <w:rsid w:val="00AD02B6"/>
    <w:rsid w:val="00AD12D8"/>
    <w:rsid w:val="00AD7EE9"/>
    <w:rsid w:val="00AE22E7"/>
    <w:rsid w:val="00AE28CB"/>
    <w:rsid w:val="00AE3671"/>
    <w:rsid w:val="00AE3797"/>
    <w:rsid w:val="00AE5971"/>
    <w:rsid w:val="00AE76D2"/>
    <w:rsid w:val="00AE7702"/>
    <w:rsid w:val="00AF1DAA"/>
    <w:rsid w:val="00AF493E"/>
    <w:rsid w:val="00AF6A43"/>
    <w:rsid w:val="00B01F1E"/>
    <w:rsid w:val="00B061E3"/>
    <w:rsid w:val="00B0658F"/>
    <w:rsid w:val="00B1088A"/>
    <w:rsid w:val="00B14623"/>
    <w:rsid w:val="00B201DC"/>
    <w:rsid w:val="00B2286A"/>
    <w:rsid w:val="00B238F5"/>
    <w:rsid w:val="00B23C2F"/>
    <w:rsid w:val="00B24ECA"/>
    <w:rsid w:val="00B25CF3"/>
    <w:rsid w:val="00B2771E"/>
    <w:rsid w:val="00B32013"/>
    <w:rsid w:val="00B32163"/>
    <w:rsid w:val="00B34D6F"/>
    <w:rsid w:val="00B35362"/>
    <w:rsid w:val="00B3550D"/>
    <w:rsid w:val="00B35704"/>
    <w:rsid w:val="00B41E5F"/>
    <w:rsid w:val="00B41E7B"/>
    <w:rsid w:val="00B41FF7"/>
    <w:rsid w:val="00B42086"/>
    <w:rsid w:val="00B428B8"/>
    <w:rsid w:val="00B46E37"/>
    <w:rsid w:val="00B47575"/>
    <w:rsid w:val="00B47BBA"/>
    <w:rsid w:val="00B574A8"/>
    <w:rsid w:val="00B57A80"/>
    <w:rsid w:val="00B6162B"/>
    <w:rsid w:val="00B63350"/>
    <w:rsid w:val="00B64C66"/>
    <w:rsid w:val="00B66003"/>
    <w:rsid w:val="00B664FA"/>
    <w:rsid w:val="00B67022"/>
    <w:rsid w:val="00B7230E"/>
    <w:rsid w:val="00B73DC8"/>
    <w:rsid w:val="00B752D9"/>
    <w:rsid w:val="00B75E0D"/>
    <w:rsid w:val="00B761A4"/>
    <w:rsid w:val="00B776A8"/>
    <w:rsid w:val="00B77F7A"/>
    <w:rsid w:val="00B81A62"/>
    <w:rsid w:val="00B85672"/>
    <w:rsid w:val="00B865A1"/>
    <w:rsid w:val="00B86FD8"/>
    <w:rsid w:val="00B91931"/>
    <w:rsid w:val="00B923AB"/>
    <w:rsid w:val="00B95720"/>
    <w:rsid w:val="00BA5387"/>
    <w:rsid w:val="00BA5F1C"/>
    <w:rsid w:val="00BA6901"/>
    <w:rsid w:val="00BA775F"/>
    <w:rsid w:val="00BB1D12"/>
    <w:rsid w:val="00BB3058"/>
    <w:rsid w:val="00BB32DC"/>
    <w:rsid w:val="00BB6B41"/>
    <w:rsid w:val="00BC0F81"/>
    <w:rsid w:val="00BC15A0"/>
    <w:rsid w:val="00BC1E55"/>
    <w:rsid w:val="00BC4ED8"/>
    <w:rsid w:val="00BC6CC8"/>
    <w:rsid w:val="00BD13EA"/>
    <w:rsid w:val="00BD1485"/>
    <w:rsid w:val="00BD4005"/>
    <w:rsid w:val="00BD4138"/>
    <w:rsid w:val="00BD4413"/>
    <w:rsid w:val="00BD4445"/>
    <w:rsid w:val="00BD58D8"/>
    <w:rsid w:val="00BE0980"/>
    <w:rsid w:val="00BE3539"/>
    <w:rsid w:val="00BE556B"/>
    <w:rsid w:val="00BE6357"/>
    <w:rsid w:val="00BE6ED4"/>
    <w:rsid w:val="00BF0A7F"/>
    <w:rsid w:val="00BF0F7B"/>
    <w:rsid w:val="00BF2015"/>
    <w:rsid w:val="00BF290B"/>
    <w:rsid w:val="00BF3D87"/>
    <w:rsid w:val="00BF4610"/>
    <w:rsid w:val="00BF5D5D"/>
    <w:rsid w:val="00BF6F2D"/>
    <w:rsid w:val="00BF7E5B"/>
    <w:rsid w:val="00C00085"/>
    <w:rsid w:val="00C0040B"/>
    <w:rsid w:val="00C02261"/>
    <w:rsid w:val="00C02652"/>
    <w:rsid w:val="00C035CF"/>
    <w:rsid w:val="00C05309"/>
    <w:rsid w:val="00C103EC"/>
    <w:rsid w:val="00C10509"/>
    <w:rsid w:val="00C10E1E"/>
    <w:rsid w:val="00C11C1B"/>
    <w:rsid w:val="00C1327F"/>
    <w:rsid w:val="00C135FA"/>
    <w:rsid w:val="00C16CF6"/>
    <w:rsid w:val="00C20D60"/>
    <w:rsid w:val="00C22B33"/>
    <w:rsid w:val="00C23025"/>
    <w:rsid w:val="00C24988"/>
    <w:rsid w:val="00C26D59"/>
    <w:rsid w:val="00C3168C"/>
    <w:rsid w:val="00C32484"/>
    <w:rsid w:val="00C34134"/>
    <w:rsid w:val="00C35060"/>
    <w:rsid w:val="00C417DE"/>
    <w:rsid w:val="00C423F1"/>
    <w:rsid w:val="00C43CFD"/>
    <w:rsid w:val="00C514FC"/>
    <w:rsid w:val="00C5180A"/>
    <w:rsid w:val="00C54B19"/>
    <w:rsid w:val="00C54CAC"/>
    <w:rsid w:val="00C55F33"/>
    <w:rsid w:val="00C572F2"/>
    <w:rsid w:val="00C60B0D"/>
    <w:rsid w:val="00C617F9"/>
    <w:rsid w:val="00C6487A"/>
    <w:rsid w:val="00C64E86"/>
    <w:rsid w:val="00C651D6"/>
    <w:rsid w:val="00C73A76"/>
    <w:rsid w:val="00C74D86"/>
    <w:rsid w:val="00C75C58"/>
    <w:rsid w:val="00C77E0E"/>
    <w:rsid w:val="00C82F0D"/>
    <w:rsid w:val="00C8358E"/>
    <w:rsid w:val="00C83B76"/>
    <w:rsid w:val="00C873D4"/>
    <w:rsid w:val="00C90BFD"/>
    <w:rsid w:val="00C9556C"/>
    <w:rsid w:val="00C96DF1"/>
    <w:rsid w:val="00C97290"/>
    <w:rsid w:val="00C9741D"/>
    <w:rsid w:val="00C97BB9"/>
    <w:rsid w:val="00CA11E5"/>
    <w:rsid w:val="00CA3F4F"/>
    <w:rsid w:val="00CA4AB9"/>
    <w:rsid w:val="00CA7195"/>
    <w:rsid w:val="00CB1A23"/>
    <w:rsid w:val="00CB41F8"/>
    <w:rsid w:val="00CB479B"/>
    <w:rsid w:val="00CB56CA"/>
    <w:rsid w:val="00CB69CD"/>
    <w:rsid w:val="00CB73E6"/>
    <w:rsid w:val="00CC048D"/>
    <w:rsid w:val="00CC238A"/>
    <w:rsid w:val="00CC5E53"/>
    <w:rsid w:val="00CC745B"/>
    <w:rsid w:val="00CD4420"/>
    <w:rsid w:val="00CD4B2B"/>
    <w:rsid w:val="00CD509A"/>
    <w:rsid w:val="00CD7615"/>
    <w:rsid w:val="00CE0689"/>
    <w:rsid w:val="00CE0841"/>
    <w:rsid w:val="00CE09BA"/>
    <w:rsid w:val="00CE1AEF"/>
    <w:rsid w:val="00CE2D25"/>
    <w:rsid w:val="00CE5277"/>
    <w:rsid w:val="00CE6804"/>
    <w:rsid w:val="00CF02C0"/>
    <w:rsid w:val="00CF0F9B"/>
    <w:rsid w:val="00CF3042"/>
    <w:rsid w:val="00CF3793"/>
    <w:rsid w:val="00CF6802"/>
    <w:rsid w:val="00D00C29"/>
    <w:rsid w:val="00D00CE7"/>
    <w:rsid w:val="00D00E42"/>
    <w:rsid w:val="00D01F93"/>
    <w:rsid w:val="00D044C3"/>
    <w:rsid w:val="00D05F84"/>
    <w:rsid w:val="00D1304C"/>
    <w:rsid w:val="00D15601"/>
    <w:rsid w:val="00D177BB"/>
    <w:rsid w:val="00D21178"/>
    <w:rsid w:val="00D21DEC"/>
    <w:rsid w:val="00D26F1F"/>
    <w:rsid w:val="00D31CC4"/>
    <w:rsid w:val="00D32955"/>
    <w:rsid w:val="00D343B1"/>
    <w:rsid w:val="00D34A97"/>
    <w:rsid w:val="00D356B4"/>
    <w:rsid w:val="00D35921"/>
    <w:rsid w:val="00D42182"/>
    <w:rsid w:val="00D43DA5"/>
    <w:rsid w:val="00D441D7"/>
    <w:rsid w:val="00D46381"/>
    <w:rsid w:val="00D51190"/>
    <w:rsid w:val="00D54594"/>
    <w:rsid w:val="00D55EF4"/>
    <w:rsid w:val="00D5603A"/>
    <w:rsid w:val="00D567A1"/>
    <w:rsid w:val="00D60AB8"/>
    <w:rsid w:val="00D63E7D"/>
    <w:rsid w:val="00D64891"/>
    <w:rsid w:val="00D66254"/>
    <w:rsid w:val="00D70EDB"/>
    <w:rsid w:val="00D71441"/>
    <w:rsid w:val="00D715D2"/>
    <w:rsid w:val="00D73DEE"/>
    <w:rsid w:val="00D73E5C"/>
    <w:rsid w:val="00D749E5"/>
    <w:rsid w:val="00D81460"/>
    <w:rsid w:val="00D81D36"/>
    <w:rsid w:val="00D857DD"/>
    <w:rsid w:val="00D91CE7"/>
    <w:rsid w:val="00D91D5D"/>
    <w:rsid w:val="00D932FB"/>
    <w:rsid w:val="00D94F86"/>
    <w:rsid w:val="00DA55C6"/>
    <w:rsid w:val="00DA63B6"/>
    <w:rsid w:val="00DA64E7"/>
    <w:rsid w:val="00DA6F2B"/>
    <w:rsid w:val="00DB12DE"/>
    <w:rsid w:val="00DB2DFC"/>
    <w:rsid w:val="00DB451F"/>
    <w:rsid w:val="00DB488A"/>
    <w:rsid w:val="00DB5875"/>
    <w:rsid w:val="00DB73D6"/>
    <w:rsid w:val="00DB7BDA"/>
    <w:rsid w:val="00DB7FD3"/>
    <w:rsid w:val="00DC0A29"/>
    <w:rsid w:val="00DC19E1"/>
    <w:rsid w:val="00DC5813"/>
    <w:rsid w:val="00DC5F90"/>
    <w:rsid w:val="00DC67E3"/>
    <w:rsid w:val="00DC7147"/>
    <w:rsid w:val="00DD0EBD"/>
    <w:rsid w:val="00DD17C5"/>
    <w:rsid w:val="00DD321C"/>
    <w:rsid w:val="00DD577B"/>
    <w:rsid w:val="00DD6E12"/>
    <w:rsid w:val="00DE0818"/>
    <w:rsid w:val="00DE1506"/>
    <w:rsid w:val="00DE22FB"/>
    <w:rsid w:val="00DE2398"/>
    <w:rsid w:val="00DF0D13"/>
    <w:rsid w:val="00DF1003"/>
    <w:rsid w:val="00DF4194"/>
    <w:rsid w:val="00DF4855"/>
    <w:rsid w:val="00DF6F04"/>
    <w:rsid w:val="00DF7049"/>
    <w:rsid w:val="00E00586"/>
    <w:rsid w:val="00E00B9D"/>
    <w:rsid w:val="00E030D5"/>
    <w:rsid w:val="00E03652"/>
    <w:rsid w:val="00E03B80"/>
    <w:rsid w:val="00E04FF0"/>
    <w:rsid w:val="00E140E2"/>
    <w:rsid w:val="00E15C8C"/>
    <w:rsid w:val="00E16B88"/>
    <w:rsid w:val="00E17D57"/>
    <w:rsid w:val="00E201C5"/>
    <w:rsid w:val="00E211FC"/>
    <w:rsid w:val="00E23414"/>
    <w:rsid w:val="00E2507C"/>
    <w:rsid w:val="00E31F4F"/>
    <w:rsid w:val="00E33843"/>
    <w:rsid w:val="00E3407E"/>
    <w:rsid w:val="00E35A6E"/>
    <w:rsid w:val="00E36499"/>
    <w:rsid w:val="00E374D0"/>
    <w:rsid w:val="00E3765F"/>
    <w:rsid w:val="00E37843"/>
    <w:rsid w:val="00E40E4E"/>
    <w:rsid w:val="00E41720"/>
    <w:rsid w:val="00E42A4A"/>
    <w:rsid w:val="00E508F7"/>
    <w:rsid w:val="00E51C60"/>
    <w:rsid w:val="00E51F89"/>
    <w:rsid w:val="00E531CB"/>
    <w:rsid w:val="00E5412B"/>
    <w:rsid w:val="00E548B8"/>
    <w:rsid w:val="00E55D04"/>
    <w:rsid w:val="00E5650E"/>
    <w:rsid w:val="00E565B0"/>
    <w:rsid w:val="00E57182"/>
    <w:rsid w:val="00E635AE"/>
    <w:rsid w:val="00E639CC"/>
    <w:rsid w:val="00E650C7"/>
    <w:rsid w:val="00E65344"/>
    <w:rsid w:val="00E65701"/>
    <w:rsid w:val="00E665AF"/>
    <w:rsid w:val="00E6696B"/>
    <w:rsid w:val="00E70FCD"/>
    <w:rsid w:val="00E7180D"/>
    <w:rsid w:val="00E71A73"/>
    <w:rsid w:val="00E73685"/>
    <w:rsid w:val="00E75886"/>
    <w:rsid w:val="00E76939"/>
    <w:rsid w:val="00E77096"/>
    <w:rsid w:val="00E82626"/>
    <w:rsid w:val="00E831D9"/>
    <w:rsid w:val="00E85A69"/>
    <w:rsid w:val="00E85C9D"/>
    <w:rsid w:val="00E8798C"/>
    <w:rsid w:val="00E87FBD"/>
    <w:rsid w:val="00E92764"/>
    <w:rsid w:val="00E937A7"/>
    <w:rsid w:val="00E94CB6"/>
    <w:rsid w:val="00E96D5A"/>
    <w:rsid w:val="00E97B09"/>
    <w:rsid w:val="00EA2869"/>
    <w:rsid w:val="00EA2B1F"/>
    <w:rsid w:val="00EA3CF8"/>
    <w:rsid w:val="00EA45E9"/>
    <w:rsid w:val="00EA6446"/>
    <w:rsid w:val="00EB1A02"/>
    <w:rsid w:val="00EB27DD"/>
    <w:rsid w:val="00EB3F6C"/>
    <w:rsid w:val="00EB4CB9"/>
    <w:rsid w:val="00EB629C"/>
    <w:rsid w:val="00EB6539"/>
    <w:rsid w:val="00EB7AE2"/>
    <w:rsid w:val="00EC167D"/>
    <w:rsid w:val="00EC2510"/>
    <w:rsid w:val="00EC25EE"/>
    <w:rsid w:val="00EC5AB5"/>
    <w:rsid w:val="00EC6062"/>
    <w:rsid w:val="00EC69F8"/>
    <w:rsid w:val="00ED01EC"/>
    <w:rsid w:val="00ED19AF"/>
    <w:rsid w:val="00ED52B2"/>
    <w:rsid w:val="00ED557A"/>
    <w:rsid w:val="00ED5D69"/>
    <w:rsid w:val="00ED5E05"/>
    <w:rsid w:val="00ED66C9"/>
    <w:rsid w:val="00EE2E6E"/>
    <w:rsid w:val="00EE3CCB"/>
    <w:rsid w:val="00EE436D"/>
    <w:rsid w:val="00EE4954"/>
    <w:rsid w:val="00EE7706"/>
    <w:rsid w:val="00EF05BB"/>
    <w:rsid w:val="00EF13A7"/>
    <w:rsid w:val="00EF5025"/>
    <w:rsid w:val="00EF668E"/>
    <w:rsid w:val="00F00365"/>
    <w:rsid w:val="00F01789"/>
    <w:rsid w:val="00F0239A"/>
    <w:rsid w:val="00F03116"/>
    <w:rsid w:val="00F04344"/>
    <w:rsid w:val="00F10A9E"/>
    <w:rsid w:val="00F11C36"/>
    <w:rsid w:val="00F11E25"/>
    <w:rsid w:val="00F1452D"/>
    <w:rsid w:val="00F157AB"/>
    <w:rsid w:val="00F2396D"/>
    <w:rsid w:val="00F24884"/>
    <w:rsid w:val="00F25938"/>
    <w:rsid w:val="00F31478"/>
    <w:rsid w:val="00F378DD"/>
    <w:rsid w:val="00F418B8"/>
    <w:rsid w:val="00F41A19"/>
    <w:rsid w:val="00F42019"/>
    <w:rsid w:val="00F446CF"/>
    <w:rsid w:val="00F459AC"/>
    <w:rsid w:val="00F51D11"/>
    <w:rsid w:val="00F548F2"/>
    <w:rsid w:val="00F608CF"/>
    <w:rsid w:val="00F62314"/>
    <w:rsid w:val="00F649F8"/>
    <w:rsid w:val="00F65BF4"/>
    <w:rsid w:val="00F66E10"/>
    <w:rsid w:val="00F66E4D"/>
    <w:rsid w:val="00F674D8"/>
    <w:rsid w:val="00F71F56"/>
    <w:rsid w:val="00F73B9D"/>
    <w:rsid w:val="00F73F07"/>
    <w:rsid w:val="00F76A4D"/>
    <w:rsid w:val="00F77CCE"/>
    <w:rsid w:val="00F80E1C"/>
    <w:rsid w:val="00F80F9D"/>
    <w:rsid w:val="00F81F3F"/>
    <w:rsid w:val="00F824A5"/>
    <w:rsid w:val="00F872A0"/>
    <w:rsid w:val="00F87FE2"/>
    <w:rsid w:val="00F93E15"/>
    <w:rsid w:val="00F94FD8"/>
    <w:rsid w:val="00F9598E"/>
    <w:rsid w:val="00F97440"/>
    <w:rsid w:val="00F97E5A"/>
    <w:rsid w:val="00FA0FA3"/>
    <w:rsid w:val="00FA1225"/>
    <w:rsid w:val="00FA2B5D"/>
    <w:rsid w:val="00FA7935"/>
    <w:rsid w:val="00FB0910"/>
    <w:rsid w:val="00FB18C4"/>
    <w:rsid w:val="00FB2498"/>
    <w:rsid w:val="00FB2916"/>
    <w:rsid w:val="00FB2A49"/>
    <w:rsid w:val="00FB6ED1"/>
    <w:rsid w:val="00FC07F0"/>
    <w:rsid w:val="00FC59F4"/>
    <w:rsid w:val="00FC6535"/>
    <w:rsid w:val="00FC6FA5"/>
    <w:rsid w:val="00FD0E8E"/>
    <w:rsid w:val="00FD1EB3"/>
    <w:rsid w:val="00FD6136"/>
    <w:rsid w:val="00FE0A76"/>
    <w:rsid w:val="00FE0D0A"/>
    <w:rsid w:val="00FE256F"/>
    <w:rsid w:val="00FF1170"/>
    <w:rsid w:val="00FF3E85"/>
    <w:rsid w:val="00FF74AF"/>
    <w:rsid w:val="00FF7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CD54E"/>
  <w15:chartTrackingRefBased/>
  <w15:docId w15:val="{89F033D8-B46B-443F-8EE1-3EADB91B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4000"/>
    <w:rPr>
      <w:rFonts w:ascii="Arial" w:hAnsi="Arial"/>
      <w:szCs w:val="24"/>
      <w:lang w:val="en-US" w:eastAsia="en-US" w:bidi="en-US"/>
    </w:rPr>
  </w:style>
  <w:style w:type="paragraph" w:styleId="Naslov1">
    <w:name w:val="heading 1"/>
    <w:aliases w:val="NASLOV"/>
    <w:basedOn w:val="Navaden"/>
    <w:next w:val="Navaden"/>
    <w:link w:val="Naslov1Znak"/>
    <w:autoRedefine/>
    <w:qFormat/>
    <w:rsid w:val="004F0205"/>
    <w:pPr>
      <w:keepNext/>
      <w:numPr>
        <w:numId w:val="2"/>
      </w:numPr>
      <w:autoSpaceDE w:val="0"/>
      <w:autoSpaceDN w:val="0"/>
      <w:adjustRightInd w:val="0"/>
      <w:spacing w:before="240" w:after="60" w:line="276" w:lineRule="auto"/>
      <w:outlineLvl w:val="0"/>
    </w:pPr>
    <w:rPr>
      <w:b/>
      <w:bCs/>
      <w:kern w:val="32"/>
      <w:sz w:val="22"/>
      <w:szCs w:val="20"/>
      <w:lang w:val="sl-SI"/>
    </w:rPr>
  </w:style>
  <w:style w:type="paragraph" w:styleId="Naslov2">
    <w:name w:val="heading 2"/>
    <w:basedOn w:val="Navaden"/>
    <w:next w:val="Navaden"/>
    <w:link w:val="Naslov2Znak"/>
    <w:qFormat/>
    <w:rsid w:val="00E3407E"/>
    <w:pPr>
      <w:keepNext/>
      <w:spacing w:before="240" w:after="60"/>
      <w:outlineLvl w:val="1"/>
    </w:pPr>
    <w:rPr>
      <w:rFonts w:cs="Arial"/>
      <w:b/>
      <w:bCs/>
      <w:i/>
      <w:iCs/>
      <w:sz w:val="24"/>
      <w:szCs w:val="28"/>
    </w:rPr>
  </w:style>
  <w:style w:type="paragraph" w:styleId="Naslov3">
    <w:name w:val="heading 3"/>
    <w:basedOn w:val="Navaden"/>
    <w:next w:val="Navaden"/>
    <w:link w:val="Naslov3Znak"/>
    <w:qFormat/>
    <w:rsid w:val="00715185"/>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qFormat/>
    <w:rsid w:val="00715185"/>
    <w:pPr>
      <w:keepNext/>
      <w:spacing w:before="240" w:after="60"/>
      <w:outlineLvl w:val="3"/>
    </w:pPr>
    <w:rPr>
      <w:b/>
      <w:bCs/>
      <w:sz w:val="28"/>
      <w:szCs w:val="28"/>
    </w:rPr>
  </w:style>
  <w:style w:type="paragraph" w:styleId="Naslov5">
    <w:name w:val="heading 5"/>
    <w:basedOn w:val="Navaden"/>
    <w:next w:val="Navaden"/>
    <w:link w:val="Naslov5Znak"/>
    <w:uiPriority w:val="9"/>
    <w:qFormat/>
    <w:rsid w:val="00715185"/>
    <w:pPr>
      <w:spacing w:before="240" w:after="60"/>
      <w:outlineLvl w:val="4"/>
    </w:pPr>
    <w:rPr>
      <w:b/>
      <w:bCs/>
      <w:i/>
      <w:iCs/>
      <w:sz w:val="26"/>
      <w:szCs w:val="26"/>
    </w:rPr>
  </w:style>
  <w:style w:type="paragraph" w:styleId="Naslov6">
    <w:name w:val="heading 6"/>
    <w:basedOn w:val="Navaden"/>
    <w:next w:val="Navaden"/>
    <w:link w:val="Naslov6Znak"/>
    <w:uiPriority w:val="9"/>
    <w:qFormat/>
    <w:rsid w:val="00715185"/>
    <w:pPr>
      <w:spacing w:before="240" w:after="60"/>
      <w:outlineLvl w:val="5"/>
    </w:pPr>
    <w:rPr>
      <w:b/>
      <w:bCs/>
      <w:sz w:val="22"/>
      <w:szCs w:val="22"/>
    </w:rPr>
  </w:style>
  <w:style w:type="paragraph" w:styleId="Naslov7">
    <w:name w:val="heading 7"/>
    <w:basedOn w:val="Navaden"/>
    <w:next w:val="Navaden"/>
    <w:link w:val="Naslov7Znak"/>
    <w:uiPriority w:val="9"/>
    <w:qFormat/>
    <w:rsid w:val="00715185"/>
    <w:pPr>
      <w:spacing w:before="240" w:after="60"/>
      <w:outlineLvl w:val="6"/>
    </w:pPr>
  </w:style>
  <w:style w:type="paragraph" w:styleId="Naslov8">
    <w:name w:val="heading 8"/>
    <w:basedOn w:val="Navaden"/>
    <w:next w:val="Navaden"/>
    <w:link w:val="Naslov8Znak"/>
    <w:uiPriority w:val="9"/>
    <w:qFormat/>
    <w:rsid w:val="00715185"/>
    <w:pPr>
      <w:spacing w:before="240" w:after="60"/>
      <w:outlineLvl w:val="7"/>
    </w:pPr>
    <w:rPr>
      <w:i/>
      <w:iCs/>
    </w:rPr>
  </w:style>
  <w:style w:type="paragraph" w:styleId="Naslov9">
    <w:name w:val="heading 9"/>
    <w:basedOn w:val="Navaden"/>
    <w:next w:val="Navaden"/>
    <w:link w:val="Naslov9Znak"/>
    <w:uiPriority w:val="9"/>
    <w:qFormat/>
    <w:rsid w:val="00715185"/>
    <w:p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
    <w:name w:val="Tabela - mreža"/>
    <w:basedOn w:val="Navadnatabela"/>
    <w:rsid w:val="00D5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266CB"/>
    <w:rPr>
      <w:color w:val="0000FF"/>
      <w:u w:val="single"/>
    </w:rPr>
  </w:style>
  <w:style w:type="paragraph" w:styleId="Glava">
    <w:name w:val="header"/>
    <w:basedOn w:val="Navaden"/>
    <w:link w:val="GlavaZnak"/>
    <w:rsid w:val="00EA3CF8"/>
    <w:pPr>
      <w:tabs>
        <w:tab w:val="center" w:pos="4536"/>
        <w:tab w:val="right" w:pos="9072"/>
      </w:tabs>
    </w:pPr>
  </w:style>
  <w:style w:type="paragraph" w:styleId="Noga">
    <w:name w:val="footer"/>
    <w:basedOn w:val="Navaden"/>
    <w:link w:val="NogaZnak"/>
    <w:rsid w:val="00EA3CF8"/>
    <w:pPr>
      <w:tabs>
        <w:tab w:val="center" w:pos="4536"/>
        <w:tab w:val="right" w:pos="9072"/>
      </w:tabs>
    </w:pPr>
  </w:style>
  <w:style w:type="paragraph" w:styleId="Telobesedila">
    <w:name w:val="Body Text"/>
    <w:basedOn w:val="Navaden"/>
    <w:rsid w:val="0097120B"/>
    <w:rPr>
      <w:b/>
      <w:bCs/>
    </w:rPr>
  </w:style>
  <w:style w:type="paragraph" w:styleId="Telobesedila3">
    <w:name w:val="Body Text 3"/>
    <w:basedOn w:val="Navaden"/>
    <w:rsid w:val="0097120B"/>
    <w:pPr>
      <w:spacing w:after="120"/>
    </w:pPr>
    <w:rPr>
      <w:sz w:val="16"/>
      <w:szCs w:val="16"/>
    </w:rPr>
  </w:style>
  <w:style w:type="paragraph" w:styleId="Sprotnaopomba-besedilo">
    <w:name w:val="footnote text"/>
    <w:basedOn w:val="Navaden"/>
    <w:link w:val="Sprotnaopomba-besediloZnak"/>
    <w:rsid w:val="00ED19AF"/>
    <w:rPr>
      <w:szCs w:val="20"/>
    </w:rPr>
  </w:style>
  <w:style w:type="character" w:styleId="Sprotnaopomba-sklic">
    <w:name w:val="footnote reference"/>
    <w:rsid w:val="00ED19AF"/>
    <w:rPr>
      <w:vertAlign w:val="superscript"/>
    </w:rPr>
  </w:style>
  <w:style w:type="character" w:styleId="tevilkastrani">
    <w:name w:val="page number"/>
    <w:basedOn w:val="Privzetapisavaodstavka"/>
    <w:rsid w:val="0053312B"/>
  </w:style>
  <w:style w:type="character" w:styleId="SledenaHiperpovezava">
    <w:name w:val="FollowedHyperlink"/>
    <w:rsid w:val="00F674D8"/>
    <w:rPr>
      <w:color w:val="800080"/>
      <w:u w:val="single"/>
    </w:rPr>
  </w:style>
  <w:style w:type="character" w:customStyle="1" w:styleId="highlight1">
    <w:name w:val="highlight1"/>
    <w:rsid w:val="009E0B79"/>
    <w:rPr>
      <w:color w:val="FF0000"/>
      <w:shd w:val="clear" w:color="auto" w:fill="FFFFFF"/>
    </w:rPr>
  </w:style>
  <w:style w:type="paragraph" w:customStyle="1" w:styleId="Slog1">
    <w:name w:val="Slog1"/>
    <w:basedOn w:val="Naslov1"/>
    <w:next w:val="Naslov2"/>
    <w:rsid w:val="00E5650E"/>
    <w:pPr>
      <w:numPr>
        <w:ilvl w:val="1"/>
        <w:numId w:val="1"/>
      </w:numPr>
    </w:pPr>
    <w:rPr>
      <w:b w:val="0"/>
      <w:color w:val="0000FF"/>
      <w:sz w:val="24"/>
    </w:rPr>
  </w:style>
  <w:style w:type="paragraph" w:customStyle="1" w:styleId="Slog2">
    <w:name w:val="Slog2"/>
    <w:basedOn w:val="Navaden"/>
    <w:rsid w:val="00DD17C5"/>
    <w:pPr>
      <w:numPr>
        <w:numId w:val="1"/>
      </w:numPr>
    </w:pPr>
  </w:style>
  <w:style w:type="character" w:styleId="Krepko">
    <w:name w:val="Strong"/>
    <w:qFormat/>
    <w:rsid w:val="00715185"/>
    <w:rPr>
      <w:b/>
      <w:bCs/>
    </w:rPr>
  </w:style>
  <w:style w:type="table" w:customStyle="1" w:styleId="Slogtabele1">
    <w:name w:val="Slog tabele1"/>
    <w:basedOn w:val="Tabela-mrea"/>
    <w:rsid w:val="004F4F56"/>
    <w:pPr>
      <w:suppressAutoHyphens/>
    </w:pPr>
    <w:rPr>
      <w:color w:val="808080"/>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style>
  <w:style w:type="paragraph" w:styleId="Besedilooblaka">
    <w:name w:val="Balloon Text"/>
    <w:basedOn w:val="Navaden"/>
    <w:link w:val="BesedilooblakaZnak"/>
    <w:unhideWhenUsed/>
    <w:rsid w:val="009E71E3"/>
    <w:rPr>
      <w:rFonts w:ascii="Tahoma" w:hAnsi="Tahoma" w:cs="Tahoma"/>
      <w:sz w:val="16"/>
      <w:szCs w:val="16"/>
    </w:rPr>
  </w:style>
  <w:style w:type="character" w:customStyle="1" w:styleId="BesedilooblakaZnak">
    <w:name w:val="Besedilo oblačka Znak"/>
    <w:link w:val="Besedilooblaka"/>
    <w:rsid w:val="009E71E3"/>
    <w:rPr>
      <w:rFonts w:ascii="Tahoma" w:hAnsi="Tahoma" w:cs="Tahoma"/>
      <w:sz w:val="16"/>
      <w:szCs w:val="16"/>
    </w:rPr>
  </w:style>
  <w:style w:type="character" w:customStyle="1" w:styleId="Naslov1Znak">
    <w:name w:val="Naslov 1 Znak"/>
    <w:aliases w:val="NASLOV Znak"/>
    <w:link w:val="Naslov1"/>
    <w:rsid w:val="00464C36"/>
    <w:rPr>
      <w:rFonts w:ascii="Arial" w:hAnsi="Arial"/>
      <w:b/>
      <w:bCs/>
      <w:color w:val="000000"/>
      <w:kern w:val="32"/>
      <w:sz w:val="28"/>
      <w:lang w:eastAsia="en-US" w:bidi="en-US"/>
    </w:rPr>
  </w:style>
  <w:style w:type="character" w:customStyle="1" w:styleId="Naslov2Znak">
    <w:name w:val="Naslov 2 Znak"/>
    <w:link w:val="Naslov2"/>
    <w:rsid w:val="00E3407E"/>
    <w:rPr>
      <w:rFonts w:ascii="Arial" w:hAnsi="Arial" w:cs="Arial"/>
      <w:b/>
      <w:bCs/>
      <w:i/>
      <w:iCs/>
      <w:sz w:val="24"/>
      <w:szCs w:val="28"/>
      <w:lang w:val="en-US" w:eastAsia="en-US" w:bidi="en-US"/>
    </w:rPr>
  </w:style>
  <w:style w:type="character" w:customStyle="1" w:styleId="Naslov3Znak">
    <w:name w:val="Naslov 3 Znak"/>
    <w:link w:val="Naslov3"/>
    <w:uiPriority w:val="9"/>
    <w:rsid w:val="00715185"/>
    <w:rPr>
      <w:rFonts w:ascii="Cambria" w:hAnsi="Cambria"/>
      <w:b/>
      <w:bCs/>
      <w:sz w:val="26"/>
      <w:szCs w:val="26"/>
      <w:lang w:val="en-US" w:eastAsia="en-US" w:bidi="en-US"/>
    </w:rPr>
  </w:style>
  <w:style w:type="character" w:customStyle="1" w:styleId="Naslov4Znak">
    <w:name w:val="Naslov 4 Znak"/>
    <w:link w:val="Naslov4"/>
    <w:uiPriority w:val="9"/>
    <w:rsid w:val="00715185"/>
    <w:rPr>
      <w:rFonts w:ascii="Arial" w:hAnsi="Arial"/>
      <w:b/>
      <w:bCs/>
      <w:sz w:val="28"/>
      <w:szCs w:val="28"/>
      <w:lang w:val="en-US" w:eastAsia="en-US" w:bidi="en-US"/>
    </w:rPr>
  </w:style>
  <w:style w:type="character" w:customStyle="1" w:styleId="Naslov5Znak">
    <w:name w:val="Naslov 5 Znak"/>
    <w:link w:val="Naslov5"/>
    <w:uiPriority w:val="9"/>
    <w:rsid w:val="00715185"/>
    <w:rPr>
      <w:rFonts w:ascii="Arial" w:hAnsi="Arial"/>
      <w:b/>
      <w:bCs/>
      <w:i/>
      <w:iCs/>
      <w:sz w:val="26"/>
      <w:szCs w:val="26"/>
      <w:lang w:val="en-US" w:eastAsia="en-US" w:bidi="en-US"/>
    </w:rPr>
  </w:style>
  <w:style w:type="character" w:customStyle="1" w:styleId="Naslov6Znak">
    <w:name w:val="Naslov 6 Znak"/>
    <w:link w:val="Naslov6"/>
    <w:uiPriority w:val="9"/>
    <w:rsid w:val="00715185"/>
    <w:rPr>
      <w:rFonts w:ascii="Arial" w:hAnsi="Arial"/>
      <w:b/>
      <w:bCs/>
      <w:sz w:val="22"/>
      <w:szCs w:val="22"/>
      <w:lang w:val="en-US" w:eastAsia="en-US" w:bidi="en-US"/>
    </w:rPr>
  </w:style>
  <w:style w:type="character" w:customStyle="1" w:styleId="Naslov7Znak">
    <w:name w:val="Naslov 7 Znak"/>
    <w:link w:val="Naslov7"/>
    <w:uiPriority w:val="9"/>
    <w:rsid w:val="00715185"/>
    <w:rPr>
      <w:rFonts w:ascii="Arial" w:hAnsi="Arial"/>
      <w:szCs w:val="24"/>
      <w:lang w:val="en-US" w:eastAsia="en-US" w:bidi="en-US"/>
    </w:rPr>
  </w:style>
  <w:style w:type="character" w:customStyle="1" w:styleId="Naslov8Znak">
    <w:name w:val="Naslov 8 Znak"/>
    <w:link w:val="Naslov8"/>
    <w:uiPriority w:val="9"/>
    <w:rsid w:val="00715185"/>
    <w:rPr>
      <w:rFonts w:ascii="Arial" w:hAnsi="Arial"/>
      <w:i/>
      <w:iCs/>
      <w:szCs w:val="24"/>
      <w:lang w:val="en-US" w:eastAsia="en-US" w:bidi="en-US"/>
    </w:rPr>
  </w:style>
  <w:style w:type="character" w:customStyle="1" w:styleId="Naslov9Znak">
    <w:name w:val="Naslov 9 Znak"/>
    <w:link w:val="Naslov9"/>
    <w:uiPriority w:val="9"/>
    <w:rsid w:val="00715185"/>
    <w:rPr>
      <w:rFonts w:ascii="Cambria" w:hAnsi="Cambria"/>
      <w:sz w:val="22"/>
      <w:szCs w:val="22"/>
      <w:lang w:val="en-US" w:eastAsia="en-US" w:bidi="en-US"/>
    </w:rPr>
  </w:style>
  <w:style w:type="paragraph" w:styleId="Naslov">
    <w:name w:val="Title"/>
    <w:basedOn w:val="Navaden"/>
    <w:next w:val="Navaden"/>
    <w:link w:val="NaslovZnak"/>
    <w:uiPriority w:val="10"/>
    <w:qFormat/>
    <w:rsid w:val="00715185"/>
    <w:pPr>
      <w:spacing w:before="240" w:after="60"/>
      <w:jc w:val="center"/>
      <w:outlineLvl w:val="0"/>
    </w:pPr>
    <w:rPr>
      <w:rFonts w:ascii="Cambria" w:hAnsi="Cambria"/>
      <w:b/>
      <w:bCs/>
      <w:kern w:val="28"/>
      <w:sz w:val="32"/>
      <w:szCs w:val="32"/>
    </w:rPr>
  </w:style>
  <w:style w:type="character" w:customStyle="1" w:styleId="NaslovZnak">
    <w:name w:val="Naslov Znak"/>
    <w:link w:val="Naslov"/>
    <w:uiPriority w:val="10"/>
    <w:rsid w:val="00715185"/>
    <w:rPr>
      <w:rFonts w:ascii="Cambria" w:eastAsia="Times New Roman" w:hAnsi="Cambria"/>
      <w:b/>
      <w:bCs/>
      <w:kern w:val="28"/>
      <w:sz w:val="32"/>
      <w:szCs w:val="32"/>
    </w:rPr>
  </w:style>
  <w:style w:type="paragraph" w:styleId="Podnaslov">
    <w:name w:val="Subtitle"/>
    <w:basedOn w:val="Navaden"/>
    <w:next w:val="Navaden"/>
    <w:link w:val="PodnaslovZnak"/>
    <w:uiPriority w:val="11"/>
    <w:qFormat/>
    <w:rsid w:val="00715185"/>
    <w:pPr>
      <w:spacing w:after="60"/>
      <w:jc w:val="center"/>
      <w:outlineLvl w:val="1"/>
    </w:pPr>
    <w:rPr>
      <w:rFonts w:ascii="Cambria" w:hAnsi="Cambria"/>
    </w:rPr>
  </w:style>
  <w:style w:type="character" w:customStyle="1" w:styleId="PodnaslovZnak">
    <w:name w:val="Podnaslov Znak"/>
    <w:link w:val="Podnaslov"/>
    <w:uiPriority w:val="11"/>
    <w:rsid w:val="00715185"/>
    <w:rPr>
      <w:rFonts w:ascii="Cambria" w:eastAsia="Times New Roman" w:hAnsi="Cambria"/>
      <w:sz w:val="24"/>
      <w:szCs w:val="24"/>
    </w:rPr>
  </w:style>
  <w:style w:type="character" w:styleId="Poudarek">
    <w:name w:val="Emphasis"/>
    <w:uiPriority w:val="20"/>
    <w:qFormat/>
    <w:rsid w:val="00715185"/>
    <w:rPr>
      <w:rFonts w:ascii="Calibri" w:hAnsi="Calibri"/>
      <w:b/>
      <w:i/>
      <w:iCs/>
    </w:rPr>
  </w:style>
  <w:style w:type="paragraph" w:styleId="Brezrazmikov">
    <w:name w:val="No Spacing"/>
    <w:basedOn w:val="Navaden"/>
    <w:uiPriority w:val="1"/>
    <w:qFormat/>
    <w:rsid w:val="00715185"/>
    <w:rPr>
      <w:szCs w:val="32"/>
    </w:rPr>
  </w:style>
  <w:style w:type="paragraph" w:styleId="Odstavekseznama">
    <w:name w:val="List Paragraph"/>
    <w:basedOn w:val="Navaden"/>
    <w:uiPriority w:val="34"/>
    <w:qFormat/>
    <w:rsid w:val="00715185"/>
    <w:pPr>
      <w:ind w:left="720"/>
      <w:contextualSpacing/>
    </w:pPr>
  </w:style>
  <w:style w:type="paragraph" w:styleId="Citat">
    <w:name w:val="Quote"/>
    <w:basedOn w:val="Navaden"/>
    <w:next w:val="Navaden"/>
    <w:link w:val="CitatZnak"/>
    <w:uiPriority w:val="29"/>
    <w:qFormat/>
    <w:rsid w:val="00715185"/>
    <w:rPr>
      <w:i/>
    </w:rPr>
  </w:style>
  <w:style w:type="character" w:customStyle="1" w:styleId="CitatZnak">
    <w:name w:val="Citat Znak"/>
    <w:link w:val="Citat"/>
    <w:uiPriority w:val="29"/>
    <w:rsid w:val="00715185"/>
    <w:rPr>
      <w:i/>
      <w:sz w:val="24"/>
      <w:szCs w:val="24"/>
    </w:rPr>
  </w:style>
  <w:style w:type="paragraph" w:styleId="Intenzivencitat">
    <w:name w:val="Intense Quote"/>
    <w:basedOn w:val="Navaden"/>
    <w:next w:val="Navaden"/>
    <w:link w:val="IntenzivencitatZnak"/>
    <w:uiPriority w:val="30"/>
    <w:qFormat/>
    <w:rsid w:val="00715185"/>
    <w:pPr>
      <w:ind w:left="720" w:right="720"/>
    </w:pPr>
    <w:rPr>
      <w:b/>
      <w:i/>
      <w:szCs w:val="22"/>
    </w:rPr>
  </w:style>
  <w:style w:type="character" w:customStyle="1" w:styleId="IntenzivencitatZnak">
    <w:name w:val="Intenziven citat Znak"/>
    <w:link w:val="Intenzivencitat"/>
    <w:uiPriority w:val="30"/>
    <w:rsid w:val="00715185"/>
    <w:rPr>
      <w:b/>
      <w:i/>
      <w:sz w:val="24"/>
    </w:rPr>
  </w:style>
  <w:style w:type="character" w:styleId="Neenpoudarek">
    <w:name w:val="Subtle Emphasis"/>
    <w:uiPriority w:val="19"/>
    <w:qFormat/>
    <w:rsid w:val="00715185"/>
    <w:rPr>
      <w:i/>
      <w:color w:val="5A5A5A"/>
    </w:rPr>
  </w:style>
  <w:style w:type="character" w:styleId="Intenzivenpoudarek">
    <w:name w:val="Intense Emphasis"/>
    <w:uiPriority w:val="21"/>
    <w:qFormat/>
    <w:rsid w:val="00715185"/>
    <w:rPr>
      <w:b/>
      <w:i/>
      <w:sz w:val="24"/>
      <w:szCs w:val="24"/>
      <w:u w:val="single"/>
    </w:rPr>
  </w:style>
  <w:style w:type="character" w:styleId="Neensklic">
    <w:name w:val="Subtle Reference"/>
    <w:uiPriority w:val="31"/>
    <w:qFormat/>
    <w:rsid w:val="00715185"/>
    <w:rPr>
      <w:sz w:val="24"/>
      <w:szCs w:val="24"/>
      <w:u w:val="single"/>
    </w:rPr>
  </w:style>
  <w:style w:type="character" w:styleId="Intenzivensklic">
    <w:name w:val="Intense Reference"/>
    <w:uiPriority w:val="32"/>
    <w:qFormat/>
    <w:rsid w:val="00715185"/>
    <w:rPr>
      <w:b/>
      <w:sz w:val="24"/>
      <w:u w:val="single"/>
    </w:rPr>
  </w:style>
  <w:style w:type="character" w:styleId="Naslovknjige">
    <w:name w:val="Book Title"/>
    <w:uiPriority w:val="33"/>
    <w:qFormat/>
    <w:rsid w:val="00715185"/>
    <w:rPr>
      <w:rFonts w:ascii="Cambria" w:eastAsia="Times New Roman" w:hAnsi="Cambria"/>
      <w:b/>
      <w:i/>
      <w:sz w:val="24"/>
      <w:szCs w:val="24"/>
    </w:rPr>
  </w:style>
  <w:style w:type="paragraph" w:styleId="NaslovTOC">
    <w:name w:val="TOC Heading"/>
    <w:basedOn w:val="Naslov1"/>
    <w:next w:val="Navaden"/>
    <w:uiPriority w:val="39"/>
    <w:qFormat/>
    <w:rsid w:val="00715185"/>
    <w:pPr>
      <w:outlineLvl w:val="9"/>
    </w:pPr>
  </w:style>
  <w:style w:type="paragraph" w:styleId="Napis">
    <w:name w:val="caption"/>
    <w:basedOn w:val="Navaden"/>
    <w:next w:val="Navaden"/>
    <w:uiPriority w:val="35"/>
    <w:qFormat/>
    <w:rsid w:val="00BD4138"/>
    <w:rPr>
      <w:b/>
      <w:bCs/>
      <w:szCs w:val="20"/>
    </w:rPr>
  </w:style>
  <w:style w:type="character" w:customStyle="1" w:styleId="Komentar-sklic">
    <w:name w:val="Komentar - sklic"/>
    <w:semiHidden/>
    <w:rsid w:val="006F3134"/>
    <w:rPr>
      <w:sz w:val="16"/>
      <w:szCs w:val="16"/>
    </w:rPr>
  </w:style>
  <w:style w:type="paragraph" w:customStyle="1" w:styleId="Komentar-besedilo">
    <w:name w:val="Komentar - besedilo"/>
    <w:basedOn w:val="Navaden"/>
    <w:semiHidden/>
    <w:rsid w:val="006F3134"/>
    <w:rPr>
      <w:szCs w:val="20"/>
    </w:rPr>
  </w:style>
  <w:style w:type="paragraph" w:customStyle="1" w:styleId="Zadevakomentarja">
    <w:name w:val="Zadeva komentarja"/>
    <w:basedOn w:val="Komentar-besedilo"/>
    <w:next w:val="Komentar-besedilo"/>
    <w:semiHidden/>
    <w:rsid w:val="006F3134"/>
    <w:rPr>
      <w:b/>
      <w:bCs/>
    </w:rPr>
  </w:style>
  <w:style w:type="paragraph" w:customStyle="1" w:styleId="Odstavekseznama1">
    <w:name w:val="Odstavek seznama1"/>
    <w:basedOn w:val="Navaden"/>
    <w:rsid w:val="0088700E"/>
    <w:pPr>
      <w:spacing w:after="200" w:line="276" w:lineRule="auto"/>
      <w:ind w:left="720"/>
      <w:contextualSpacing/>
    </w:pPr>
    <w:rPr>
      <w:sz w:val="22"/>
      <w:szCs w:val="22"/>
      <w:lang w:val="sl-SI" w:bidi="ar-SA"/>
    </w:rPr>
  </w:style>
  <w:style w:type="character" w:customStyle="1" w:styleId="GlavaZnak">
    <w:name w:val="Glava Znak"/>
    <w:link w:val="Glava"/>
    <w:rsid w:val="00D73DEE"/>
    <w:rPr>
      <w:sz w:val="24"/>
      <w:szCs w:val="24"/>
      <w:lang w:val="en-US" w:eastAsia="en-US" w:bidi="en-US"/>
    </w:rPr>
  </w:style>
  <w:style w:type="paragraph" w:styleId="Navadensplet">
    <w:name w:val="Normal (Web)"/>
    <w:basedOn w:val="Navaden"/>
    <w:uiPriority w:val="99"/>
    <w:unhideWhenUsed/>
    <w:rsid w:val="00D73DEE"/>
    <w:pPr>
      <w:spacing w:before="100" w:beforeAutospacing="1" w:after="100" w:afterAutospacing="1"/>
    </w:pPr>
    <w:rPr>
      <w:rFonts w:ascii="Times New Roman" w:hAnsi="Times New Roman"/>
      <w:lang w:val="sl-SI" w:eastAsia="sl-SI" w:bidi="ar-SA"/>
    </w:rPr>
  </w:style>
  <w:style w:type="character" w:customStyle="1" w:styleId="highlight">
    <w:name w:val="highlight"/>
    <w:basedOn w:val="Privzetapisavaodstavka"/>
    <w:rsid w:val="00F608CF"/>
  </w:style>
  <w:style w:type="paragraph" w:styleId="Telobesedila2">
    <w:name w:val="Body Text 2"/>
    <w:basedOn w:val="Navaden"/>
    <w:link w:val="Telobesedila2Znak"/>
    <w:unhideWhenUsed/>
    <w:rsid w:val="00362C6A"/>
    <w:pPr>
      <w:spacing w:after="120" w:line="480" w:lineRule="auto"/>
    </w:pPr>
  </w:style>
  <w:style w:type="character" w:customStyle="1" w:styleId="Telobesedila2Znak">
    <w:name w:val="Telo besedila 2 Znak"/>
    <w:link w:val="Telobesedila2"/>
    <w:rsid w:val="00362C6A"/>
    <w:rPr>
      <w:rFonts w:ascii="Arial" w:hAnsi="Arial"/>
      <w:szCs w:val="24"/>
      <w:lang w:val="en-US" w:eastAsia="en-US" w:bidi="en-US"/>
    </w:rPr>
  </w:style>
  <w:style w:type="paragraph" w:styleId="Kazalovsebine1">
    <w:name w:val="toc 1"/>
    <w:basedOn w:val="Navaden"/>
    <w:next w:val="Navaden"/>
    <w:autoRedefine/>
    <w:uiPriority w:val="39"/>
    <w:unhideWhenUsed/>
    <w:qFormat/>
    <w:rsid w:val="00362C6A"/>
  </w:style>
  <w:style w:type="paragraph" w:styleId="Zgradbadokumenta">
    <w:name w:val="Document Map"/>
    <w:basedOn w:val="Navaden"/>
    <w:link w:val="ZgradbadokumentaZnak"/>
    <w:rsid w:val="00362C6A"/>
    <w:pPr>
      <w:spacing w:line="260" w:lineRule="atLeast"/>
    </w:pPr>
    <w:rPr>
      <w:rFonts w:ascii="Tahoma" w:hAnsi="Tahoma" w:cs="Tahoma"/>
      <w:sz w:val="16"/>
      <w:szCs w:val="16"/>
      <w:lang w:bidi="ar-SA"/>
    </w:rPr>
  </w:style>
  <w:style w:type="character" w:customStyle="1" w:styleId="ZgradbadokumentaZnak">
    <w:name w:val="Zgradba dokumenta Znak"/>
    <w:link w:val="Zgradbadokumenta"/>
    <w:rsid w:val="00362C6A"/>
    <w:rPr>
      <w:rFonts w:ascii="Tahoma" w:hAnsi="Tahoma" w:cs="Tahoma"/>
      <w:sz w:val="16"/>
      <w:szCs w:val="16"/>
      <w:lang w:val="en-US" w:eastAsia="en-US"/>
    </w:rPr>
  </w:style>
  <w:style w:type="paragraph" w:customStyle="1" w:styleId="datumtevilka">
    <w:name w:val="datum številka"/>
    <w:basedOn w:val="Navaden"/>
    <w:qFormat/>
    <w:rsid w:val="00362C6A"/>
    <w:pPr>
      <w:tabs>
        <w:tab w:val="left" w:pos="1701"/>
      </w:tabs>
      <w:spacing w:line="260" w:lineRule="atLeast"/>
    </w:pPr>
    <w:rPr>
      <w:szCs w:val="20"/>
      <w:lang w:val="sl-SI" w:eastAsia="sl-SI" w:bidi="ar-SA"/>
    </w:rPr>
  </w:style>
  <w:style w:type="paragraph" w:customStyle="1" w:styleId="ZADEVA">
    <w:name w:val="ZADEVA"/>
    <w:basedOn w:val="Navaden"/>
    <w:qFormat/>
    <w:rsid w:val="00362C6A"/>
    <w:pPr>
      <w:tabs>
        <w:tab w:val="left" w:pos="1701"/>
      </w:tabs>
      <w:spacing w:line="260" w:lineRule="atLeast"/>
      <w:ind w:left="1701" w:hanging="1701"/>
    </w:pPr>
    <w:rPr>
      <w:b/>
      <w:lang w:val="it-IT" w:bidi="ar-SA"/>
    </w:rPr>
  </w:style>
  <w:style w:type="paragraph" w:customStyle="1" w:styleId="podpisi">
    <w:name w:val="podpisi"/>
    <w:basedOn w:val="Navaden"/>
    <w:qFormat/>
    <w:rsid w:val="00362C6A"/>
    <w:pPr>
      <w:tabs>
        <w:tab w:val="left" w:pos="3402"/>
      </w:tabs>
      <w:spacing w:line="260" w:lineRule="atLeast"/>
    </w:pPr>
    <w:rPr>
      <w:lang w:val="it-IT" w:bidi="ar-SA"/>
    </w:rPr>
  </w:style>
  <w:style w:type="paragraph" w:styleId="Telobesedila-zamik">
    <w:name w:val="Body Text Indent"/>
    <w:basedOn w:val="Navaden"/>
    <w:link w:val="Telobesedila-zamikZnak"/>
    <w:rsid w:val="00362C6A"/>
    <w:pPr>
      <w:spacing w:after="120" w:line="260" w:lineRule="atLeast"/>
      <w:ind w:left="283"/>
    </w:pPr>
    <w:rPr>
      <w:lang w:bidi="ar-SA"/>
    </w:rPr>
  </w:style>
  <w:style w:type="character" w:customStyle="1" w:styleId="Telobesedila-zamikZnak">
    <w:name w:val="Telo besedila - zamik Znak"/>
    <w:link w:val="Telobesedila-zamik"/>
    <w:rsid w:val="00362C6A"/>
    <w:rPr>
      <w:rFonts w:ascii="Arial" w:hAnsi="Arial"/>
      <w:szCs w:val="24"/>
      <w:lang w:val="en-US" w:eastAsia="en-US"/>
    </w:rPr>
  </w:style>
  <w:style w:type="paragraph" w:styleId="Kazalovsebine2">
    <w:name w:val="toc 2"/>
    <w:basedOn w:val="Navaden"/>
    <w:next w:val="Navaden"/>
    <w:autoRedefine/>
    <w:uiPriority w:val="39"/>
    <w:qFormat/>
    <w:rsid w:val="00362C6A"/>
    <w:pPr>
      <w:spacing w:line="260" w:lineRule="atLeast"/>
      <w:ind w:left="200"/>
    </w:pPr>
    <w:rPr>
      <w:lang w:bidi="ar-SA"/>
    </w:rPr>
  </w:style>
  <w:style w:type="paragraph" w:styleId="Kazalovsebine3">
    <w:name w:val="toc 3"/>
    <w:basedOn w:val="Navaden"/>
    <w:next w:val="Navaden"/>
    <w:autoRedefine/>
    <w:uiPriority w:val="39"/>
    <w:semiHidden/>
    <w:qFormat/>
    <w:rsid w:val="00362C6A"/>
    <w:pPr>
      <w:spacing w:line="260" w:lineRule="atLeast"/>
      <w:ind w:left="400"/>
    </w:pPr>
    <w:rPr>
      <w:lang w:bidi="ar-SA"/>
    </w:rPr>
  </w:style>
  <w:style w:type="paragraph" w:customStyle="1" w:styleId="t">
    <w:name w:val="t"/>
    <w:basedOn w:val="Navaden"/>
    <w:rsid w:val="00464C36"/>
    <w:pPr>
      <w:spacing w:before="300" w:after="225"/>
      <w:ind w:left="15" w:right="15"/>
      <w:jc w:val="center"/>
    </w:pPr>
    <w:rPr>
      <w:rFonts w:cs="Arial"/>
      <w:b/>
      <w:bCs/>
      <w:color w:val="2E3092"/>
      <w:sz w:val="29"/>
      <w:szCs w:val="29"/>
      <w:lang w:val="sl-SI" w:eastAsia="sl-SI" w:bidi="ar-SA"/>
    </w:rPr>
  </w:style>
  <w:style w:type="character" w:customStyle="1" w:styleId="Sprotnaopomba-besediloZnak">
    <w:name w:val="Sprotna opomba - besedilo Znak"/>
    <w:link w:val="Sprotnaopomba-besedilo"/>
    <w:rsid w:val="00295344"/>
    <w:rPr>
      <w:rFonts w:ascii="Arial" w:hAnsi="Arial"/>
      <w:lang w:val="en-US" w:eastAsia="en-US" w:bidi="en-US"/>
    </w:rPr>
  </w:style>
  <w:style w:type="paragraph" w:customStyle="1" w:styleId="Default">
    <w:name w:val="Default"/>
    <w:rsid w:val="00C54CAC"/>
    <w:pPr>
      <w:autoSpaceDE w:val="0"/>
      <w:autoSpaceDN w:val="0"/>
      <w:adjustRightInd w:val="0"/>
    </w:pPr>
    <w:rPr>
      <w:rFonts w:ascii="Arial" w:hAnsi="Arial" w:cs="Arial"/>
      <w:color w:val="000000"/>
      <w:sz w:val="24"/>
      <w:szCs w:val="24"/>
    </w:rPr>
  </w:style>
  <w:style w:type="paragraph" w:customStyle="1" w:styleId="alineazaodstavkom">
    <w:name w:val="alineazaodstavkom"/>
    <w:basedOn w:val="Navaden"/>
    <w:rsid w:val="00E650C7"/>
    <w:pPr>
      <w:spacing w:before="100" w:beforeAutospacing="1" w:after="100" w:afterAutospacing="1"/>
    </w:pPr>
    <w:rPr>
      <w:rFonts w:ascii="Times New Roman" w:hAnsi="Times New Roman"/>
      <w:sz w:val="24"/>
      <w:lang w:val="sl-SI" w:eastAsia="sl-SI" w:bidi="ar-SA"/>
    </w:rPr>
  </w:style>
  <w:style w:type="paragraph" w:customStyle="1" w:styleId="odstavek">
    <w:name w:val="odstavek"/>
    <w:basedOn w:val="Navaden"/>
    <w:rsid w:val="00E650C7"/>
    <w:pPr>
      <w:spacing w:before="100" w:beforeAutospacing="1" w:after="100" w:afterAutospacing="1"/>
    </w:pPr>
    <w:rPr>
      <w:rFonts w:ascii="Times New Roman" w:hAnsi="Times New Roman"/>
      <w:sz w:val="24"/>
      <w:lang w:val="sl-SI" w:eastAsia="sl-SI" w:bidi="ar-SA"/>
    </w:rPr>
  </w:style>
  <w:style w:type="paragraph" w:customStyle="1" w:styleId="tevilnatoka">
    <w:name w:val="tevilnatoka"/>
    <w:basedOn w:val="Navaden"/>
    <w:rsid w:val="001C0CE4"/>
    <w:pPr>
      <w:spacing w:before="100" w:beforeAutospacing="1" w:after="100" w:afterAutospacing="1"/>
    </w:pPr>
    <w:rPr>
      <w:rFonts w:ascii="Times New Roman" w:hAnsi="Times New Roman"/>
      <w:sz w:val="24"/>
      <w:lang w:val="sl-SI" w:eastAsia="sl-SI" w:bidi="ar-SA"/>
    </w:rPr>
  </w:style>
  <w:style w:type="paragraph" w:customStyle="1" w:styleId="mrppsi">
    <w:name w:val="mrppsi"/>
    <w:basedOn w:val="Navaden"/>
    <w:rsid w:val="007B1737"/>
    <w:pPr>
      <w:spacing w:after="150"/>
    </w:pPr>
    <w:rPr>
      <w:rFonts w:ascii="Times New Roman" w:hAnsi="Times New Roman"/>
      <w:color w:val="333333"/>
      <w:sz w:val="21"/>
      <w:szCs w:val="21"/>
      <w:lang w:val="sl-SI" w:eastAsia="sl-SI" w:bidi="ar-SA"/>
    </w:rPr>
  </w:style>
  <w:style w:type="character" w:customStyle="1" w:styleId="mrppfc">
    <w:name w:val="mrppfc"/>
    <w:rsid w:val="007B1737"/>
    <w:rPr>
      <w:b/>
      <w:bCs/>
    </w:rPr>
  </w:style>
  <w:style w:type="character" w:customStyle="1" w:styleId="mrppfcsl">
    <w:name w:val="mrppfcsl"/>
    <w:rsid w:val="007B1737"/>
    <w:rPr>
      <w:b/>
      <w:bCs/>
    </w:rPr>
  </w:style>
  <w:style w:type="character" w:customStyle="1" w:styleId="mrppsc">
    <w:name w:val="mrppsc"/>
    <w:rsid w:val="007B1737"/>
  </w:style>
  <w:style w:type="character" w:customStyle="1" w:styleId="NogaZnak">
    <w:name w:val="Noga Znak"/>
    <w:link w:val="Noga"/>
    <w:rsid w:val="003A452B"/>
    <w:rPr>
      <w:rFonts w:ascii="Arial" w:hAnsi="Arial"/>
      <w:szCs w:val="24"/>
      <w:lang w:val="en-US" w:eastAsia="en-US" w:bidi="en-US"/>
    </w:rPr>
  </w:style>
  <w:style w:type="table" w:styleId="Tabelamrea">
    <w:name w:val="Table Grid"/>
    <w:basedOn w:val="Navadnatabela"/>
    <w:uiPriority w:val="59"/>
    <w:rsid w:val="0033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2">
    <w:name w:val="Plain Table 2"/>
    <w:basedOn w:val="Navadnatabela"/>
    <w:uiPriority w:val="42"/>
    <w:rsid w:val="002A15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35">
      <w:bodyDiv w:val="1"/>
      <w:marLeft w:val="0"/>
      <w:marRight w:val="0"/>
      <w:marTop w:val="0"/>
      <w:marBottom w:val="0"/>
      <w:divBdr>
        <w:top w:val="none" w:sz="0" w:space="0" w:color="auto"/>
        <w:left w:val="none" w:sz="0" w:space="0" w:color="auto"/>
        <w:bottom w:val="none" w:sz="0" w:space="0" w:color="auto"/>
        <w:right w:val="none" w:sz="0" w:space="0" w:color="auto"/>
      </w:divBdr>
      <w:divsChild>
        <w:div w:id="751699545">
          <w:marLeft w:val="0"/>
          <w:marRight w:val="0"/>
          <w:marTop w:val="0"/>
          <w:marBottom w:val="0"/>
          <w:divBdr>
            <w:top w:val="none" w:sz="0" w:space="0" w:color="auto"/>
            <w:left w:val="none" w:sz="0" w:space="0" w:color="auto"/>
            <w:bottom w:val="none" w:sz="0" w:space="0" w:color="auto"/>
            <w:right w:val="none" w:sz="0" w:space="0" w:color="auto"/>
          </w:divBdr>
          <w:divsChild>
            <w:div w:id="20111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19">
      <w:bodyDiv w:val="1"/>
      <w:marLeft w:val="0"/>
      <w:marRight w:val="0"/>
      <w:marTop w:val="0"/>
      <w:marBottom w:val="0"/>
      <w:divBdr>
        <w:top w:val="none" w:sz="0" w:space="0" w:color="auto"/>
        <w:left w:val="none" w:sz="0" w:space="0" w:color="auto"/>
        <w:bottom w:val="none" w:sz="0" w:space="0" w:color="auto"/>
        <w:right w:val="none" w:sz="0" w:space="0" w:color="auto"/>
      </w:divBdr>
      <w:divsChild>
        <w:div w:id="640693298">
          <w:marLeft w:val="0"/>
          <w:marRight w:val="0"/>
          <w:marTop w:val="0"/>
          <w:marBottom w:val="0"/>
          <w:divBdr>
            <w:top w:val="none" w:sz="0" w:space="0" w:color="auto"/>
            <w:left w:val="none" w:sz="0" w:space="0" w:color="auto"/>
            <w:bottom w:val="none" w:sz="0" w:space="0" w:color="auto"/>
            <w:right w:val="none" w:sz="0" w:space="0" w:color="auto"/>
          </w:divBdr>
          <w:divsChild>
            <w:div w:id="15500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321">
      <w:bodyDiv w:val="1"/>
      <w:marLeft w:val="0"/>
      <w:marRight w:val="0"/>
      <w:marTop w:val="0"/>
      <w:marBottom w:val="0"/>
      <w:divBdr>
        <w:top w:val="none" w:sz="0" w:space="0" w:color="auto"/>
        <w:left w:val="none" w:sz="0" w:space="0" w:color="auto"/>
        <w:bottom w:val="none" w:sz="0" w:space="0" w:color="auto"/>
        <w:right w:val="none" w:sz="0" w:space="0" w:color="auto"/>
      </w:divBdr>
    </w:div>
    <w:div w:id="71318550">
      <w:bodyDiv w:val="1"/>
      <w:marLeft w:val="0"/>
      <w:marRight w:val="0"/>
      <w:marTop w:val="0"/>
      <w:marBottom w:val="0"/>
      <w:divBdr>
        <w:top w:val="none" w:sz="0" w:space="0" w:color="auto"/>
        <w:left w:val="none" w:sz="0" w:space="0" w:color="auto"/>
        <w:bottom w:val="none" w:sz="0" w:space="0" w:color="auto"/>
        <w:right w:val="none" w:sz="0" w:space="0" w:color="auto"/>
      </w:divBdr>
      <w:divsChild>
        <w:div w:id="162858575">
          <w:marLeft w:val="0"/>
          <w:marRight w:val="0"/>
          <w:marTop w:val="0"/>
          <w:marBottom w:val="0"/>
          <w:divBdr>
            <w:top w:val="none" w:sz="0" w:space="0" w:color="auto"/>
            <w:left w:val="none" w:sz="0" w:space="0" w:color="auto"/>
            <w:bottom w:val="none" w:sz="0" w:space="0" w:color="auto"/>
            <w:right w:val="none" w:sz="0" w:space="0" w:color="auto"/>
          </w:divBdr>
          <w:divsChild>
            <w:div w:id="424352039">
              <w:marLeft w:val="0"/>
              <w:marRight w:val="0"/>
              <w:marTop w:val="0"/>
              <w:marBottom w:val="0"/>
              <w:divBdr>
                <w:top w:val="none" w:sz="0" w:space="0" w:color="auto"/>
                <w:left w:val="none" w:sz="0" w:space="0" w:color="auto"/>
                <w:bottom w:val="none" w:sz="0" w:space="0" w:color="auto"/>
                <w:right w:val="none" w:sz="0" w:space="0" w:color="auto"/>
              </w:divBdr>
            </w:div>
            <w:div w:id="916942104">
              <w:marLeft w:val="0"/>
              <w:marRight w:val="0"/>
              <w:marTop w:val="0"/>
              <w:marBottom w:val="0"/>
              <w:divBdr>
                <w:top w:val="none" w:sz="0" w:space="0" w:color="auto"/>
                <w:left w:val="none" w:sz="0" w:space="0" w:color="auto"/>
                <w:bottom w:val="none" w:sz="0" w:space="0" w:color="auto"/>
                <w:right w:val="none" w:sz="0" w:space="0" w:color="auto"/>
              </w:divBdr>
            </w:div>
            <w:div w:id="945044870">
              <w:marLeft w:val="0"/>
              <w:marRight w:val="0"/>
              <w:marTop w:val="0"/>
              <w:marBottom w:val="0"/>
              <w:divBdr>
                <w:top w:val="none" w:sz="0" w:space="0" w:color="auto"/>
                <w:left w:val="none" w:sz="0" w:space="0" w:color="auto"/>
                <w:bottom w:val="none" w:sz="0" w:space="0" w:color="auto"/>
                <w:right w:val="none" w:sz="0" w:space="0" w:color="auto"/>
              </w:divBdr>
            </w:div>
            <w:div w:id="1228223649">
              <w:marLeft w:val="0"/>
              <w:marRight w:val="0"/>
              <w:marTop w:val="0"/>
              <w:marBottom w:val="0"/>
              <w:divBdr>
                <w:top w:val="none" w:sz="0" w:space="0" w:color="auto"/>
                <w:left w:val="none" w:sz="0" w:space="0" w:color="auto"/>
                <w:bottom w:val="none" w:sz="0" w:space="0" w:color="auto"/>
                <w:right w:val="none" w:sz="0" w:space="0" w:color="auto"/>
              </w:divBdr>
            </w:div>
            <w:div w:id="1263220117">
              <w:marLeft w:val="0"/>
              <w:marRight w:val="0"/>
              <w:marTop w:val="0"/>
              <w:marBottom w:val="0"/>
              <w:divBdr>
                <w:top w:val="none" w:sz="0" w:space="0" w:color="auto"/>
                <w:left w:val="none" w:sz="0" w:space="0" w:color="auto"/>
                <w:bottom w:val="none" w:sz="0" w:space="0" w:color="auto"/>
                <w:right w:val="none" w:sz="0" w:space="0" w:color="auto"/>
              </w:divBdr>
            </w:div>
            <w:div w:id="1632784966">
              <w:marLeft w:val="0"/>
              <w:marRight w:val="0"/>
              <w:marTop w:val="0"/>
              <w:marBottom w:val="0"/>
              <w:divBdr>
                <w:top w:val="none" w:sz="0" w:space="0" w:color="auto"/>
                <w:left w:val="none" w:sz="0" w:space="0" w:color="auto"/>
                <w:bottom w:val="none" w:sz="0" w:space="0" w:color="auto"/>
                <w:right w:val="none" w:sz="0" w:space="0" w:color="auto"/>
              </w:divBdr>
            </w:div>
            <w:div w:id="1637948056">
              <w:marLeft w:val="0"/>
              <w:marRight w:val="0"/>
              <w:marTop w:val="0"/>
              <w:marBottom w:val="0"/>
              <w:divBdr>
                <w:top w:val="none" w:sz="0" w:space="0" w:color="auto"/>
                <w:left w:val="none" w:sz="0" w:space="0" w:color="auto"/>
                <w:bottom w:val="none" w:sz="0" w:space="0" w:color="auto"/>
                <w:right w:val="none" w:sz="0" w:space="0" w:color="auto"/>
              </w:divBdr>
            </w:div>
            <w:div w:id="1642730592">
              <w:marLeft w:val="0"/>
              <w:marRight w:val="0"/>
              <w:marTop w:val="0"/>
              <w:marBottom w:val="0"/>
              <w:divBdr>
                <w:top w:val="none" w:sz="0" w:space="0" w:color="auto"/>
                <w:left w:val="none" w:sz="0" w:space="0" w:color="auto"/>
                <w:bottom w:val="none" w:sz="0" w:space="0" w:color="auto"/>
                <w:right w:val="none" w:sz="0" w:space="0" w:color="auto"/>
              </w:divBdr>
            </w:div>
            <w:div w:id="1713380920">
              <w:marLeft w:val="0"/>
              <w:marRight w:val="0"/>
              <w:marTop w:val="0"/>
              <w:marBottom w:val="0"/>
              <w:divBdr>
                <w:top w:val="none" w:sz="0" w:space="0" w:color="auto"/>
                <w:left w:val="none" w:sz="0" w:space="0" w:color="auto"/>
                <w:bottom w:val="none" w:sz="0" w:space="0" w:color="auto"/>
                <w:right w:val="none" w:sz="0" w:space="0" w:color="auto"/>
              </w:divBdr>
            </w:div>
            <w:div w:id="18689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7708">
      <w:bodyDiv w:val="1"/>
      <w:marLeft w:val="0"/>
      <w:marRight w:val="0"/>
      <w:marTop w:val="0"/>
      <w:marBottom w:val="0"/>
      <w:divBdr>
        <w:top w:val="none" w:sz="0" w:space="0" w:color="auto"/>
        <w:left w:val="none" w:sz="0" w:space="0" w:color="auto"/>
        <w:bottom w:val="none" w:sz="0" w:space="0" w:color="auto"/>
        <w:right w:val="none" w:sz="0" w:space="0" w:color="auto"/>
      </w:divBdr>
    </w:div>
    <w:div w:id="121073853">
      <w:bodyDiv w:val="1"/>
      <w:marLeft w:val="0"/>
      <w:marRight w:val="0"/>
      <w:marTop w:val="0"/>
      <w:marBottom w:val="0"/>
      <w:divBdr>
        <w:top w:val="none" w:sz="0" w:space="0" w:color="auto"/>
        <w:left w:val="none" w:sz="0" w:space="0" w:color="auto"/>
        <w:bottom w:val="none" w:sz="0" w:space="0" w:color="auto"/>
        <w:right w:val="none" w:sz="0" w:space="0" w:color="auto"/>
      </w:divBdr>
      <w:divsChild>
        <w:div w:id="99959653">
          <w:marLeft w:val="0"/>
          <w:marRight w:val="0"/>
          <w:marTop w:val="0"/>
          <w:marBottom w:val="0"/>
          <w:divBdr>
            <w:top w:val="none" w:sz="0" w:space="0" w:color="auto"/>
            <w:left w:val="none" w:sz="0" w:space="0" w:color="auto"/>
            <w:bottom w:val="none" w:sz="0" w:space="0" w:color="auto"/>
            <w:right w:val="none" w:sz="0" w:space="0" w:color="auto"/>
          </w:divBdr>
          <w:divsChild>
            <w:div w:id="1826555070">
              <w:marLeft w:val="0"/>
              <w:marRight w:val="75"/>
              <w:marTop w:val="0"/>
              <w:marBottom w:val="0"/>
              <w:divBdr>
                <w:top w:val="none" w:sz="0" w:space="0" w:color="auto"/>
                <w:left w:val="none" w:sz="0" w:space="0" w:color="auto"/>
                <w:bottom w:val="none" w:sz="0" w:space="0" w:color="auto"/>
                <w:right w:val="none" w:sz="0" w:space="0" w:color="auto"/>
              </w:divBdr>
              <w:divsChild>
                <w:div w:id="1606689821">
                  <w:marLeft w:val="0"/>
                  <w:marRight w:val="0"/>
                  <w:marTop w:val="0"/>
                  <w:marBottom w:val="187"/>
                  <w:divBdr>
                    <w:top w:val="none" w:sz="0" w:space="0" w:color="auto"/>
                    <w:left w:val="none" w:sz="0" w:space="0" w:color="auto"/>
                    <w:bottom w:val="none" w:sz="0" w:space="0" w:color="auto"/>
                    <w:right w:val="none" w:sz="0" w:space="0" w:color="auto"/>
                  </w:divBdr>
                  <w:divsChild>
                    <w:div w:id="2032754213">
                      <w:marLeft w:val="0"/>
                      <w:marRight w:val="0"/>
                      <w:marTop w:val="0"/>
                      <w:marBottom w:val="0"/>
                      <w:divBdr>
                        <w:top w:val="none" w:sz="0" w:space="0" w:color="auto"/>
                        <w:left w:val="none" w:sz="0" w:space="0" w:color="auto"/>
                        <w:bottom w:val="none" w:sz="0" w:space="0" w:color="auto"/>
                        <w:right w:val="none" w:sz="0" w:space="0" w:color="auto"/>
                      </w:divBdr>
                      <w:divsChild>
                        <w:div w:id="807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2754">
      <w:bodyDiv w:val="1"/>
      <w:marLeft w:val="0"/>
      <w:marRight w:val="0"/>
      <w:marTop w:val="0"/>
      <w:marBottom w:val="0"/>
      <w:divBdr>
        <w:top w:val="none" w:sz="0" w:space="0" w:color="auto"/>
        <w:left w:val="none" w:sz="0" w:space="0" w:color="auto"/>
        <w:bottom w:val="none" w:sz="0" w:space="0" w:color="auto"/>
        <w:right w:val="none" w:sz="0" w:space="0" w:color="auto"/>
      </w:divBdr>
    </w:div>
    <w:div w:id="136654246">
      <w:bodyDiv w:val="1"/>
      <w:marLeft w:val="0"/>
      <w:marRight w:val="0"/>
      <w:marTop w:val="0"/>
      <w:marBottom w:val="0"/>
      <w:divBdr>
        <w:top w:val="none" w:sz="0" w:space="0" w:color="auto"/>
        <w:left w:val="none" w:sz="0" w:space="0" w:color="auto"/>
        <w:bottom w:val="none" w:sz="0" w:space="0" w:color="auto"/>
        <w:right w:val="none" w:sz="0" w:space="0" w:color="auto"/>
      </w:divBdr>
    </w:div>
    <w:div w:id="136722915">
      <w:bodyDiv w:val="1"/>
      <w:marLeft w:val="0"/>
      <w:marRight w:val="0"/>
      <w:marTop w:val="0"/>
      <w:marBottom w:val="0"/>
      <w:divBdr>
        <w:top w:val="none" w:sz="0" w:space="0" w:color="auto"/>
        <w:left w:val="none" w:sz="0" w:space="0" w:color="auto"/>
        <w:bottom w:val="none" w:sz="0" w:space="0" w:color="auto"/>
        <w:right w:val="none" w:sz="0" w:space="0" w:color="auto"/>
      </w:divBdr>
    </w:div>
    <w:div w:id="143552768">
      <w:bodyDiv w:val="1"/>
      <w:marLeft w:val="0"/>
      <w:marRight w:val="0"/>
      <w:marTop w:val="0"/>
      <w:marBottom w:val="0"/>
      <w:divBdr>
        <w:top w:val="none" w:sz="0" w:space="0" w:color="auto"/>
        <w:left w:val="none" w:sz="0" w:space="0" w:color="auto"/>
        <w:bottom w:val="none" w:sz="0" w:space="0" w:color="auto"/>
        <w:right w:val="none" w:sz="0" w:space="0" w:color="auto"/>
      </w:divBdr>
    </w:div>
    <w:div w:id="158353379">
      <w:bodyDiv w:val="1"/>
      <w:marLeft w:val="0"/>
      <w:marRight w:val="0"/>
      <w:marTop w:val="0"/>
      <w:marBottom w:val="0"/>
      <w:divBdr>
        <w:top w:val="none" w:sz="0" w:space="0" w:color="auto"/>
        <w:left w:val="none" w:sz="0" w:space="0" w:color="auto"/>
        <w:bottom w:val="none" w:sz="0" w:space="0" w:color="auto"/>
        <w:right w:val="none" w:sz="0" w:space="0" w:color="auto"/>
      </w:divBdr>
    </w:div>
    <w:div w:id="177548614">
      <w:bodyDiv w:val="1"/>
      <w:marLeft w:val="0"/>
      <w:marRight w:val="0"/>
      <w:marTop w:val="0"/>
      <w:marBottom w:val="0"/>
      <w:divBdr>
        <w:top w:val="none" w:sz="0" w:space="0" w:color="auto"/>
        <w:left w:val="none" w:sz="0" w:space="0" w:color="auto"/>
        <w:bottom w:val="none" w:sz="0" w:space="0" w:color="auto"/>
        <w:right w:val="none" w:sz="0" w:space="0" w:color="auto"/>
      </w:divBdr>
    </w:div>
    <w:div w:id="204871429">
      <w:bodyDiv w:val="1"/>
      <w:marLeft w:val="0"/>
      <w:marRight w:val="0"/>
      <w:marTop w:val="0"/>
      <w:marBottom w:val="0"/>
      <w:divBdr>
        <w:top w:val="none" w:sz="0" w:space="0" w:color="auto"/>
        <w:left w:val="none" w:sz="0" w:space="0" w:color="auto"/>
        <w:bottom w:val="none" w:sz="0" w:space="0" w:color="auto"/>
        <w:right w:val="none" w:sz="0" w:space="0" w:color="auto"/>
      </w:divBdr>
    </w:div>
    <w:div w:id="282421173">
      <w:bodyDiv w:val="1"/>
      <w:marLeft w:val="0"/>
      <w:marRight w:val="0"/>
      <w:marTop w:val="0"/>
      <w:marBottom w:val="0"/>
      <w:divBdr>
        <w:top w:val="none" w:sz="0" w:space="0" w:color="auto"/>
        <w:left w:val="none" w:sz="0" w:space="0" w:color="auto"/>
        <w:bottom w:val="none" w:sz="0" w:space="0" w:color="auto"/>
        <w:right w:val="none" w:sz="0" w:space="0" w:color="auto"/>
      </w:divBdr>
    </w:div>
    <w:div w:id="290402646">
      <w:bodyDiv w:val="1"/>
      <w:marLeft w:val="0"/>
      <w:marRight w:val="0"/>
      <w:marTop w:val="0"/>
      <w:marBottom w:val="0"/>
      <w:divBdr>
        <w:top w:val="none" w:sz="0" w:space="0" w:color="auto"/>
        <w:left w:val="none" w:sz="0" w:space="0" w:color="auto"/>
        <w:bottom w:val="none" w:sz="0" w:space="0" w:color="auto"/>
        <w:right w:val="none" w:sz="0" w:space="0" w:color="auto"/>
      </w:divBdr>
    </w:div>
    <w:div w:id="314378788">
      <w:bodyDiv w:val="1"/>
      <w:marLeft w:val="0"/>
      <w:marRight w:val="0"/>
      <w:marTop w:val="0"/>
      <w:marBottom w:val="0"/>
      <w:divBdr>
        <w:top w:val="none" w:sz="0" w:space="0" w:color="auto"/>
        <w:left w:val="none" w:sz="0" w:space="0" w:color="auto"/>
        <w:bottom w:val="none" w:sz="0" w:space="0" w:color="auto"/>
        <w:right w:val="none" w:sz="0" w:space="0" w:color="auto"/>
      </w:divBdr>
    </w:div>
    <w:div w:id="326172701">
      <w:bodyDiv w:val="1"/>
      <w:marLeft w:val="0"/>
      <w:marRight w:val="0"/>
      <w:marTop w:val="0"/>
      <w:marBottom w:val="0"/>
      <w:divBdr>
        <w:top w:val="none" w:sz="0" w:space="0" w:color="auto"/>
        <w:left w:val="none" w:sz="0" w:space="0" w:color="auto"/>
        <w:bottom w:val="none" w:sz="0" w:space="0" w:color="auto"/>
        <w:right w:val="none" w:sz="0" w:space="0" w:color="auto"/>
      </w:divBdr>
      <w:divsChild>
        <w:div w:id="1106342150">
          <w:marLeft w:val="0"/>
          <w:marRight w:val="0"/>
          <w:marTop w:val="0"/>
          <w:marBottom w:val="0"/>
          <w:divBdr>
            <w:top w:val="none" w:sz="0" w:space="0" w:color="auto"/>
            <w:left w:val="none" w:sz="0" w:space="0" w:color="auto"/>
            <w:bottom w:val="none" w:sz="0" w:space="0" w:color="auto"/>
            <w:right w:val="none" w:sz="0" w:space="0" w:color="auto"/>
          </w:divBdr>
          <w:divsChild>
            <w:div w:id="11470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047">
      <w:bodyDiv w:val="1"/>
      <w:marLeft w:val="0"/>
      <w:marRight w:val="0"/>
      <w:marTop w:val="0"/>
      <w:marBottom w:val="0"/>
      <w:divBdr>
        <w:top w:val="none" w:sz="0" w:space="0" w:color="auto"/>
        <w:left w:val="none" w:sz="0" w:space="0" w:color="auto"/>
        <w:bottom w:val="none" w:sz="0" w:space="0" w:color="auto"/>
        <w:right w:val="none" w:sz="0" w:space="0" w:color="auto"/>
      </w:divBdr>
    </w:div>
    <w:div w:id="365912771">
      <w:bodyDiv w:val="1"/>
      <w:marLeft w:val="0"/>
      <w:marRight w:val="0"/>
      <w:marTop w:val="0"/>
      <w:marBottom w:val="0"/>
      <w:divBdr>
        <w:top w:val="none" w:sz="0" w:space="0" w:color="auto"/>
        <w:left w:val="none" w:sz="0" w:space="0" w:color="auto"/>
        <w:bottom w:val="none" w:sz="0" w:space="0" w:color="auto"/>
        <w:right w:val="none" w:sz="0" w:space="0" w:color="auto"/>
      </w:divBdr>
    </w:div>
    <w:div w:id="393085981">
      <w:bodyDiv w:val="1"/>
      <w:marLeft w:val="0"/>
      <w:marRight w:val="0"/>
      <w:marTop w:val="0"/>
      <w:marBottom w:val="0"/>
      <w:divBdr>
        <w:top w:val="none" w:sz="0" w:space="0" w:color="auto"/>
        <w:left w:val="none" w:sz="0" w:space="0" w:color="auto"/>
        <w:bottom w:val="none" w:sz="0" w:space="0" w:color="auto"/>
        <w:right w:val="none" w:sz="0" w:space="0" w:color="auto"/>
      </w:divBdr>
      <w:divsChild>
        <w:div w:id="341393993">
          <w:marLeft w:val="0"/>
          <w:marRight w:val="0"/>
          <w:marTop w:val="0"/>
          <w:marBottom w:val="0"/>
          <w:divBdr>
            <w:top w:val="none" w:sz="0" w:space="0" w:color="auto"/>
            <w:left w:val="none" w:sz="0" w:space="0" w:color="auto"/>
            <w:bottom w:val="none" w:sz="0" w:space="0" w:color="auto"/>
            <w:right w:val="none" w:sz="0" w:space="0" w:color="auto"/>
          </w:divBdr>
          <w:divsChild>
            <w:div w:id="29382265">
              <w:marLeft w:val="0"/>
              <w:marRight w:val="0"/>
              <w:marTop w:val="0"/>
              <w:marBottom w:val="0"/>
              <w:divBdr>
                <w:top w:val="none" w:sz="0" w:space="0" w:color="auto"/>
                <w:left w:val="none" w:sz="0" w:space="0" w:color="auto"/>
                <w:bottom w:val="none" w:sz="0" w:space="0" w:color="auto"/>
                <w:right w:val="none" w:sz="0" w:space="0" w:color="auto"/>
              </w:divBdr>
            </w:div>
            <w:div w:id="687609557">
              <w:marLeft w:val="0"/>
              <w:marRight w:val="0"/>
              <w:marTop w:val="0"/>
              <w:marBottom w:val="0"/>
              <w:divBdr>
                <w:top w:val="none" w:sz="0" w:space="0" w:color="auto"/>
                <w:left w:val="none" w:sz="0" w:space="0" w:color="auto"/>
                <w:bottom w:val="none" w:sz="0" w:space="0" w:color="auto"/>
                <w:right w:val="none" w:sz="0" w:space="0" w:color="auto"/>
              </w:divBdr>
            </w:div>
            <w:div w:id="733624666">
              <w:marLeft w:val="0"/>
              <w:marRight w:val="0"/>
              <w:marTop w:val="0"/>
              <w:marBottom w:val="0"/>
              <w:divBdr>
                <w:top w:val="none" w:sz="0" w:space="0" w:color="auto"/>
                <w:left w:val="none" w:sz="0" w:space="0" w:color="auto"/>
                <w:bottom w:val="none" w:sz="0" w:space="0" w:color="auto"/>
                <w:right w:val="none" w:sz="0" w:space="0" w:color="auto"/>
              </w:divBdr>
            </w:div>
            <w:div w:id="935551563">
              <w:marLeft w:val="0"/>
              <w:marRight w:val="0"/>
              <w:marTop w:val="0"/>
              <w:marBottom w:val="0"/>
              <w:divBdr>
                <w:top w:val="none" w:sz="0" w:space="0" w:color="auto"/>
                <w:left w:val="none" w:sz="0" w:space="0" w:color="auto"/>
                <w:bottom w:val="none" w:sz="0" w:space="0" w:color="auto"/>
                <w:right w:val="none" w:sz="0" w:space="0" w:color="auto"/>
              </w:divBdr>
            </w:div>
            <w:div w:id="946234226">
              <w:marLeft w:val="0"/>
              <w:marRight w:val="0"/>
              <w:marTop w:val="0"/>
              <w:marBottom w:val="0"/>
              <w:divBdr>
                <w:top w:val="none" w:sz="0" w:space="0" w:color="auto"/>
                <w:left w:val="none" w:sz="0" w:space="0" w:color="auto"/>
                <w:bottom w:val="none" w:sz="0" w:space="0" w:color="auto"/>
                <w:right w:val="none" w:sz="0" w:space="0" w:color="auto"/>
              </w:divBdr>
            </w:div>
            <w:div w:id="1177113106">
              <w:marLeft w:val="0"/>
              <w:marRight w:val="0"/>
              <w:marTop w:val="0"/>
              <w:marBottom w:val="0"/>
              <w:divBdr>
                <w:top w:val="none" w:sz="0" w:space="0" w:color="auto"/>
                <w:left w:val="none" w:sz="0" w:space="0" w:color="auto"/>
                <w:bottom w:val="none" w:sz="0" w:space="0" w:color="auto"/>
                <w:right w:val="none" w:sz="0" w:space="0" w:color="auto"/>
              </w:divBdr>
            </w:div>
            <w:div w:id="1242106394">
              <w:marLeft w:val="0"/>
              <w:marRight w:val="0"/>
              <w:marTop w:val="0"/>
              <w:marBottom w:val="0"/>
              <w:divBdr>
                <w:top w:val="none" w:sz="0" w:space="0" w:color="auto"/>
                <w:left w:val="none" w:sz="0" w:space="0" w:color="auto"/>
                <w:bottom w:val="none" w:sz="0" w:space="0" w:color="auto"/>
                <w:right w:val="none" w:sz="0" w:space="0" w:color="auto"/>
              </w:divBdr>
            </w:div>
            <w:div w:id="1410033572">
              <w:marLeft w:val="0"/>
              <w:marRight w:val="0"/>
              <w:marTop w:val="0"/>
              <w:marBottom w:val="0"/>
              <w:divBdr>
                <w:top w:val="none" w:sz="0" w:space="0" w:color="auto"/>
                <w:left w:val="none" w:sz="0" w:space="0" w:color="auto"/>
                <w:bottom w:val="none" w:sz="0" w:space="0" w:color="auto"/>
                <w:right w:val="none" w:sz="0" w:space="0" w:color="auto"/>
              </w:divBdr>
            </w:div>
            <w:div w:id="20060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2417">
      <w:bodyDiv w:val="1"/>
      <w:marLeft w:val="0"/>
      <w:marRight w:val="0"/>
      <w:marTop w:val="0"/>
      <w:marBottom w:val="0"/>
      <w:divBdr>
        <w:top w:val="none" w:sz="0" w:space="0" w:color="auto"/>
        <w:left w:val="none" w:sz="0" w:space="0" w:color="auto"/>
        <w:bottom w:val="none" w:sz="0" w:space="0" w:color="auto"/>
        <w:right w:val="none" w:sz="0" w:space="0" w:color="auto"/>
      </w:divBdr>
      <w:divsChild>
        <w:div w:id="857432101">
          <w:marLeft w:val="0"/>
          <w:marRight w:val="0"/>
          <w:marTop w:val="0"/>
          <w:marBottom w:val="0"/>
          <w:divBdr>
            <w:top w:val="none" w:sz="0" w:space="0" w:color="auto"/>
            <w:left w:val="none" w:sz="0" w:space="0" w:color="auto"/>
            <w:bottom w:val="none" w:sz="0" w:space="0" w:color="auto"/>
            <w:right w:val="none" w:sz="0" w:space="0" w:color="auto"/>
          </w:divBdr>
          <w:divsChild>
            <w:div w:id="137235051">
              <w:marLeft w:val="0"/>
              <w:marRight w:val="0"/>
              <w:marTop w:val="0"/>
              <w:marBottom w:val="0"/>
              <w:divBdr>
                <w:top w:val="none" w:sz="0" w:space="0" w:color="auto"/>
                <w:left w:val="none" w:sz="0" w:space="0" w:color="auto"/>
                <w:bottom w:val="none" w:sz="0" w:space="0" w:color="auto"/>
                <w:right w:val="none" w:sz="0" w:space="0" w:color="auto"/>
              </w:divBdr>
            </w:div>
            <w:div w:id="8645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7390">
      <w:bodyDiv w:val="1"/>
      <w:marLeft w:val="0"/>
      <w:marRight w:val="0"/>
      <w:marTop w:val="0"/>
      <w:marBottom w:val="0"/>
      <w:divBdr>
        <w:top w:val="none" w:sz="0" w:space="0" w:color="auto"/>
        <w:left w:val="none" w:sz="0" w:space="0" w:color="auto"/>
        <w:bottom w:val="none" w:sz="0" w:space="0" w:color="auto"/>
        <w:right w:val="none" w:sz="0" w:space="0" w:color="auto"/>
      </w:divBdr>
      <w:divsChild>
        <w:div w:id="1559124709">
          <w:marLeft w:val="0"/>
          <w:marRight w:val="0"/>
          <w:marTop w:val="0"/>
          <w:marBottom w:val="0"/>
          <w:divBdr>
            <w:top w:val="none" w:sz="0" w:space="0" w:color="auto"/>
            <w:left w:val="none" w:sz="0" w:space="0" w:color="auto"/>
            <w:bottom w:val="none" w:sz="0" w:space="0" w:color="auto"/>
            <w:right w:val="none" w:sz="0" w:space="0" w:color="auto"/>
          </w:divBdr>
          <w:divsChild>
            <w:div w:id="508375547">
              <w:marLeft w:val="0"/>
              <w:marRight w:val="0"/>
              <w:marTop w:val="0"/>
              <w:marBottom w:val="0"/>
              <w:divBdr>
                <w:top w:val="none" w:sz="0" w:space="0" w:color="auto"/>
                <w:left w:val="none" w:sz="0" w:space="0" w:color="auto"/>
                <w:bottom w:val="none" w:sz="0" w:space="0" w:color="auto"/>
                <w:right w:val="none" w:sz="0" w:space="0" w:color="auto"/>
              </w:divBdr>
            </w:div>
            <w:div w:id="753863523">
              <w:marLeft w:val="0"/>
              <w:marRight w:val="0"/>
              <w:marTop w:val="0"/>
              <w:marBottom w:val="0"/>
              <w:divBdr>
                <w:top w:val="none" w:sz="0" w:space="0" w:color="auto"/>
                <w:left w:val="none" w:sz="0" w:space="0" w:color="auto"/>
                <w:bottom w:val="none" w:sz="0" w:space="0" w:color="auto"/>
                <w:right w:val="none" w:sz="0" w:space="0" w:color="auto"/>
              </w:divBdr>
            </w:div>
            <w:div w:id="1451431656">
              <w:marLeft w:val="0"/>
              <w:marRight w:val="0"/>
              <w:marTop w:val="0"/>
              <w:marBottom w:val="0"/>
              <w:divBdr>
                <w:top w:val="none" w:sz="0" w:space="0" w:color="auto"/>
                <w:left w:val="none" w:sz="0" w:space="0" w:color="auto"/>
                <w:bottom w:val="none" w:sz="0" w:space="0" w:color="auto"/>
                <w:right w:val="none" w:sz="0" w:space="0" w:color="auto"/>
              </w:divBdr>
            </w:div>
            <w:div w:id="19634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5193">
      <w:bodyDiv w:val="1"/>
      <w:marLeft w:val="0"/>
      <w:marRight w:val="0"/>
      <w:marTop w:val="0"/>
      <w:marBottom w:val="0"/>
      <w:divBdr>
        <w:top w:val="none" w:sz="0" w:space="0" w:color="auto"/>
        <w:left w:val="none" w:sz="0" w:space="0" w:color="auto"/>
        <w:bottom w:val="none" w:sz="0" w:space="0" w:color="auto"/>
        <w:right w:val="none" w:sz="0" w:space="0" w:color="auto"/>
      </w:divBdr>
    </w:div>
    <w:div w:id="481121396">
      <w:bodyDiv w:val="1"/>
      <w:marLeft w:val="0"/>
      <w:marRight w:val="0"/>
      <w:marTop w:val="0"/>
      <w:marBottom w:val="0"/>
      <w:divBdr>
        <w:top w:val="none" w:sz="0" w:space="0" w:color="auto"/>
        <w:left w:val="none" w:sz="0" w:space="0" w:color="auto"/>
        <w:bottom w:val="none" w:sz="0" w:space="0" w:color="auto"/>
        <w:right w:val="none" w:sz="0" w:space="0" w:color="auto"/>
      </w:divBdr>
      <w:divsChild>
        <w:div w:id="659578083">
          <w:marLeft w:val="0"/>
          <w:marRight w:val="0"/>
          <w:marTop w:val="0"/>
          <w:marBottom w:val="0"/>
          <w:divBdr>
            <w:top w:val="none" w:sz="0" w:space="0" w:color="auto"/>
            <w:left w:val="none" w:sz="0" w:space="0" w:color="auto"/>
            <w:bottom w:val="none" w:sz="0" w:space="0" w:color="auto"/>
            <w:right w:val="none" w:sz="0" w:space="0" w:color="auto"/>
          </w:divBdr>
          <w:divsChild>
            <w:div w:id="986930937">
              <w:marLeft w:val="0"/>
              <w:marRight w:val="0"/>
              <w:marTop w:val="0"/>
              <w:marBottom w:val="0"/>
              <w:divBdr>
                <w:top w:val="none" w:sz="0" w:space="0" w:color="auto"/>
                <w:left w:val="none" w:sz="0" w:space="0" w:color="auto"/>
                <w:bottom w:val="none" w:sz="0" w:space="0" w:color="auto"/>
                <w:right w:val="none" w:sz="0" w:space="0" w:color="auto"/>
              </w:divBdr>
            </w:div>
            <w:div w:id="13731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93">
      <w:bodyDiv w:val="1"/>
      <w:marLeft w:val="0"/>
      <w:marRight w:val="0"/>
      <w:marTop w:val="0"/>
      <w:marBottom w:val="0"/>
      <w:divBdr>
        <w:top w:val="none" w:sz="0" w:space="0" w:color="auto"/>
        <w:left w:val="none" w:sz="0" w:space="0" w:color="auto"/>
        <w:bottom w:val="none" w:sz="0" w:space="0" w:color="auto"/>
        <w:right w:val="none" w:sz="0" w:space="0" w:color="auto"/>
      </w:divBdr>
      <w:divsChild>
        <w:div w:id="1615751496">
          <w:marLeft w:val="0"/>
          <w:marRight w:val="0"/>
          <w:marTop w:val="0"/>
          <w:marBottom w:val="0"/>
          <w:divBdr>
            <w:top w:val="none" w:sz="0" w:space="0" w:color="auto"/>
            <w:left w:val="none" w:sz="0" w:space="0" w:color="auto"/>
            <w:bottom w:val="none" w:sz="0" w:space="0" w:color="auto"/>
            <w:right w:val="none" w:sz="0" w:space="0" w:color="auto"/>
          </w:divBdr>
          <w:divsChild>
            <w:div w:id="1785541388">
              <w:marLeft w:val="0"/>
              <w:marRight w:val="0"/>
              <w:marTop w:val="0"/>
              <w:marBottom w:val="0"/>
              <w:divBdr>
                <w:top w:val="none" w:sz="0" w:space="0" w:color="auto"/>
                <w:left w:val="none" w:sz="0" w:space="0" w:color="auto"/>
                <w:bottom w:val="none" w:sz="0" w:space="0" w:color="auto"/>
                <w:right w:val="none" w:sz="0" w:space="0" w:color="auto"/>
              </w:divBdr>
              <w:divsChild>
                <w:div w:id="2028021715">
                  <w:marLeft w:val="-225"/>
                  <w:marRight w:val="-225"/>
                  <w:marTop w:val="0"/>
                  <w:marBottom w:val="0"/>
                  <w:divBdr>
                    <w:top w:val="none" w:sz="0" w:space="0" w:color="auto"/>
                    <w:left w:val="none" w:sz="0" w:space="0" w:color="auto"/>
                    <w:bottom w:val="none" w:sz="0" w:space="0" w:color="auto"/>
                    <w:right w:val="none" w:sz="0" w:space="0" w:color="auto"/>
                  </w:divBdr>
                  <w:divsChild>
                    <w:div w:id="1376388083">
                      <w:marLeft w:val="0"/>
                      <w:marRight w:val="0"/>
                      <w:marTop w:val="0"/>
                      <w:marBottom w:val="0"/>
                      <w:divBdr>
                        <w:top w:val="none" w:sz="0" w:space="0" w:color="auto"/>
                        <w:left w:val="none" w:sz="0" w:space="0" w:color="auto"/>
                        <w:bottom w:val="none" w:sz="0" w:space="0" w:color="auto"/>
                        <w:right w:val="none" w:sz="0" w:space="0" w:color="auto"/>
                      </w:divBdr>
                      <w:divsChild>
                        <w:div w:id="1345938344">
                          <w:marLeft w:val="-225"/>
                          <w:marRight w:val="-225"/>
                          <w:marTop w:val="0"/>
                          <w:marBottom w:val="0"/>
                          <w:divBdr>
                            <w:top w:val="none" w:sz="0" w:space="0" w:color="auto"/>
                            <w:left w:val="none" w:sz="0" w:space="0" w:color="auto"/>
                            <w:bottom w:val="none" w:sz="0" w:space="0" w:color="auto"/>
                            <w:right w:val="none" w:sz="0" w:space="0" w:color="auto"/>
                          </w:divBdr>
                          <w:divsChild>
                            <w:div w:id="1078165225">
                              <w:marLeft w:val="0"/>
                              <w:marRight w:val="0"/>
                              <w:marTop w:val="0"/>
                              <w:marBottom w:val="0"/>
                              <w:divBdr>
                                <w:top w:val="none" w:sz="0" w:space="0" w:color="auto"/>
                                <w:left w:val="none" w:sz="0" w:space="0" w:color="auto"/>
                                <w:bottom w:val="none" w:sz="0" w:space="0" w:color="auto"/>
                                <w:right w:val="none" w:sz="0" w:space="0" w:color="auto"/>
                              </w:divBdr>
                              <w:divsChild>
                                <w:div w:id="4482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648300">
      <w:bodyDiv w:val="1"/>
      <w:marLeft w:val="0"/>
      <w:marRight w:val="0"/>
      <w:marTop w:val="0"/>
      <w:marBottom w:val="0"/>
      <w:divBdr>
        <w:top w:val="none" w:sz="0" w:space="0" w:color="auto"/>
        <w:left w:val="none" w:sz="0" w:space="0" w:color="auto"/>
        <w:bottom w:val="none" w:sz="0" w:space="0" w:color="auto"/>
        <w:right w:val="none" w:sz="0" w:space="0" w:color="auto"/>
      </w:divBdr>
    </w:div>
    <w:div w:id="638653921">
      <w:bodyDiv w:val="1"/>
      <w:marLeft w:val="0"/>
      <w:marRight w:val="0"/>
      <w:marTop w:val="0"/>
      <w:marBottom w:val="0"/>
      <w:divBdr>
        <w:top w:val="none" w:sz="0" w:space="0" w:color="auto"/>
        <w:left w:val="none" w:sz="0" w:space="0" w:color="auto"/>
        <w:bottom w:val="none" w:sz="0" w:space="0" w:color="auto"/>
        <w:right w:val="none" w:sz="0" w:space="0" w:color="auto"/>
      </w:divBdr>
    </w:div>
    <w:div w:id="701243220">
      <w:bodyDiv w:val="1"/>
      <w:marLeft w:val="0"/>
      <w:marRight w:val="0"/>
      <w:marTop w:val="0"/>
      <w:marBottom w:val="0"/>
      <w:divBdr>
        <w:top w:val="none" w:sz="0" w:space="0" w:color="auto"/>
        <w:left w:val="none" w:sz="0" w:space="0" w:color="auto"/>
        <w:bottom w:val="none" w:sz="0" w:space="0" w:color="auto"/>
        <w:right w:val="none" w:sz="0" w:space="0" w:color="auto"/>
      </w:divBdr>
    </w:div>
    <w:div w:id="753012437">
      <w:bodyDiv w:val="1"/>
      <w:marLeft w:val="0"/>
      <w:marRight w:val="0"/>
      <w:marTop w:val="0"/>
      <w:marBottom w:val="0"/>
      <w:divBdr>
        <w:top w:val="none" w:sz="0" w:space="0" w:color="auto"/>
        <w:left w:val="none" w:sz="0" w:space="0" w:color="auto"/>
        <w:bottom w:val="none" w:sz="0" w:space="0" w:color="auto"/>
        <w:right w:val="none" w:sz="0" w:space="0" w:color="auto"/>
      </w:divBdr>
    </w:div>
    <w:div w:id="769735258">
      <w:bodyDiv w:val="1"/>
      <w:marLeft w:val="0"/>
      <w:marRight w:val="0"/>
      <w:marTop w:val="0"/>
      <w:marBottom w:val="0"/>
      <w:divBdr>
        <w:top w:val="none" w:sz="0" w:space="0" w:color="auto"/>
        <w:left w:val="none" w:sz="0" w:space="0" w:color="auto"/>
        <w:bottom w:val="none" w:sz="0" w:space="0" w:color="auto"/>
        <w:right w:val="none" w:sz="0" w:space="0" w:color="auto"/>
      </w:divBdr>
    </w:div>
    <w:div w:id="780958822">
      <w:bodyDiv w:val="1"/>
      <w:marLeft w:val="0"/>
      <w:marRight w:val="0"/>
      <w:marTop w:val="0"/>
      <w:marBottom w:val="0"/>
      <w:divBdr>
        <w:top w:val="none" w:sz="0" w:space="0" w:color="auto"/>
        <w:left w:val="none" w:sz="0" w:space="0" w:color="auto"/>
        <w:bottom w:val="none" w:sz="0" w:space="0" w:color="auto"/>
        <w:right w:val="none" w:sz="0" w:space="0" w:color="auto"/>
      </w:divBdr>
      <w:divsChild>
        <w:div w:id="1905989962">
          <w:marLeft w:val="0"/>
          <w:marRight w:val="0"/>
          <w:marTop w:val="0"/>
          <w:marBottom w:val="0"/>
          <w:divBdr>
            <w:top w:val="none" w:sz="0" w:space="0" w:color="auto"/>
            <w:left w:val="none" w:sz="0" w:space="0" w:color="auto"/>
            <w:bottom w:val="none" w:sz="0" w:space="0" w:color="auto"/>
            <w:right w:val="none" w:sz="0" w:space="0" w:color="auto"/>
          </w:divBdr>
          <w:divsChild>
            <w:div w:id="439447206">
              <w:marLeft w:val="0"/>
              <w:marRight w:val="0"/>
              <w:marTop w:val="0"/>
              <w:marBottom w:val="0"/>
              <w:divBdr>
                <w:top w:val="none" w:sz="0" w:space="0" w:color="auto"/>
                <w:left w:val="none" w:sz="0" w:space="0" w:color="auto"/>
                <w:bottom w:val="none" w:sz="0" w:space="0" w:color="auto"/>
                <w:right w:val="none" w:sz="0" w:space="0" w:color="auto"/>
              </w:divBdr>
            </w:div>
            <w:div w:id="19787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4585">
      <w:bodyDiv w:val="1"/>
      <w:marLeft w:val="0"/>
      <w:marRight w:val="0"/>
      <w:marTop w:val="0"/>
      <w:marBottom w:val="0"/>
      <w:divBdr>
        <w:top w:val="none" w:sz="0" w:space="0" w:color="auto"/>
        <w:left w:val="none" w:sz="0" w:space="0" w:color="auto"/>
        <w:bottom w:val="none" w:sz="0" w:space="0" w:color="auto"/>
        <w:right w:val="none" w:sz="0" w:space="0" w:color="auto"/>
      </w:divBdr>
    </w:div>
    <w:div w:id="816260070">
      <w:bodyDiv w:val="1"/>
      <w:marLeft w:val="0"/>
      <w:marRight w:val="0"/>
      <w:marTop w:val="0"/>
      <w:marBottom w:val="0"/>
      <w:divBdr>
        <w:top w:val="none" w:sz="0" w:space="0" w:color="auto"/>
        <w:left w:val="none" w:sz="0" w:space="0" w:color="auto"/>
        <w:bottom w:val="none" w:sz="0" w:space="0" w:color="auto"/>
        <w:right w:val="none" w:sz="0" w:space="0" w:color="auto"/>
      </w:divBdr>
      <w:divsChild>
        <w:div w:id="146478656">
          <w:marLeft w:val="1166"/>
          <w:marRight w:val="0"/>
          <w:marTop w:val="67"/>
          <w:marBottom w:val="0"/>
          <w:divBdr>
            <w:top w:val="none" w:sz="0" w:space="0" w:color="auto"/>
            <w:left w:val="none" w:sz="0" w:space="0" w:color="auto"/>
            <w:bottom w:val="none" w:sz="0" w:space="0" w:color="auto"/>
            <w:right w:val="none" w:sz="0" w:space="0" w:color="auto"/>
          </w:divBdr>
        </w:div>
        <w:div w:id="237904702">
          <w:marLeft w:val="547"/>
          <w:marRight w:val="0"/>
          <w:marTop w:val="77"/>
          <w:marBottom w:val="0"/>
          <w:divBdr>
            <w:top w:val="none" w:sz="0" w:space="0" w:color="auto"/>
            <w:left w:val="none" w:sz="0" w:space="0" w:color="auto"/>
            <w:bottom w:val="none" w:sz="0" w:space="0" w:color="auto"/>
            <w:right w:val="none" w:sz="0" w:space="0" w:color="auto"/>
          </w:divBdr>
        </w:div>
        <w:div w:id="387805040">
          <w:marLeft w:val="547"/>
          <w:marRight w:val="0"/>
          <w:marTop w:val="77"/>
          <w:marBottom w:val="0"/>
          <w:divBdr>
            <w:top w:val="none" w:sz="0" w:space="0" w:color="auto"/>
            <w:left w:val="none" w:sz="0" w:space="0" w:color="auto"/>
            <w:bottom w:val="none" w:sz="0" w:space="0" w:color="auto"/>
            <w:right w:val="none" w:sz="0" w:space="0" w:color="auto"/>
          </w:divBdr>
        </w:div>
        <w:div w:id="776371565">
          <w:marLeft w:val="1166"/>
          <w:marRight w:val="0"/>
          <w:marTop w:val="67"/>
          <w:marBottom w:val="0"/>
          <w:divBdr>
            <w:top w:val="none" w:sz="0" w:space="0" w:color="auto"/>
            <w:left w:val="none" w:sz="0" w:space="0" w:color="auto"/>
            <w:bottom w:val="none" w:sz="0" w:space="0" w:color="auto"/>
            <w:right w:val="none" w:sz="0" w:space="0" w:color="auto"/>
          </w:divBdr>
        </w:div>
        <w:div w:id="1170212962">
          <w:marLeft w:val="1166"/>
          <w:marRight w:val="0"/>
          <w:marTop w:val="67"/>
          <w:marBottom w:val="0"/>
          <w:divBdr>
            <w:top w:val="none" w:sz="0" w:space="0" w:color="auto"/>
            <w:left w:val="none" w:sz="0" w:space="0" w:color="auto"/>
            <w:bottom w:val="none" w:sz="0" w:space="0" w:color="auto"/>
            <w:right w:val="none" w:sz="0" w:space="0" w:color="auto"/>
          </w:divBdr>
        </w:div>
        <w:div w:id="1289966420">
          <w:marLeft w:val="1166"/>
          <w:marRight w:val="0"/>
          <w:marTop w:val="67"/>
          <w:marBottom w:val="0"/>
          <w:divBdr>
            <w:top w:val="none" w:sz="0" w:space="0" w:color="auto"/>
            <w:left w:val="none" w:sz="0" w:space="0" w:color="auto"/>
            <w:bottom w:val="none" w:sz="0" w:space="0" w:color="auto"/>
            <w:right w:val="none" w:sz="0" w:space="0" w:color="auto"/>
          </w:divBdr>
        </w:div>
        <w:div w:id="1420447077">
          <w:marLeft w:val="1166"/>
          <w:marRight w:val="0"/>
          <w:marTop w:val="67"/>
          <w:marBottom w:val="0"/>
          <w:divBdr>
            <w:top w:val="none" w:sz="0" w:space="0" w:color="auto"/>
            <w:left w:val="none" w:sz="0" w:space="0" w:color="auto"/>
            <w:bottom w:val="none" w:sz="0" w:space="0" w:color="auto"/>
            <w:right w:val="none" w:sz="0" w:space="0" w:color="auto"/>
          </w:divBdr>
        </w:div>
        <w:div w:id="2094280678">
          <w:marLeft w:val="1166"/>
          <w:marRight w:val="0"/>
          <w:marTop w:val="67"/>
          <w:marBottom w:val="0"/>
          <w:divBdr>
            <w:top w:val="none" w:sz="0" w:space="0" w:color="auto"/>
            <w:left w:val="none" w:sz="0" w:space="0" w:color="auto"/>
            <w:bottom w:val="none" w:sz="0" w:space="0" w:color="auto"/>
            <w:right w:val="none" w:sz="0" w:space="0" w:color="auto"/>
          </w:divBdr>
        </w:div>
      </w:divsChild>
    </w:div>
    <w:div w:id="851073208">
      <w:bodyDiv w:val="1"/>
      <w:marLeft w:val="0"/>
      <w:marRight w:val="0"/>
      <w:marTop w:val="0"/>
      <w:marBottom w:val="0"/>
      <w:divBdr>
        <w:top w:val="none" w:sz="0" w:space="0" w:color="auto"/>
        <w:left w:val="none" w:sz="0" w:space="0" w:color="auto"/>
        <w:bottom w:val="none" w:sz="0" w:space="0" w:color="auto"/>
        <w:right w:val="none" w:sz="0" w:space="0" w:color="auto"/>
      </w:divBdr>
    </w:div>
    <w:div w:id="864631612">
      <w:bodyDiv w:val="1"/>
      <w:marLeft w:val="0"/>
      <w:marRight w:val="0"/>
      <w:marTop w:val="0"/>
      <w:marBottom w:val="0"/>
      <w:divBdr>
        <w:top w:val="none" w:sz="0" w:space="0" w:color="auto"/>
        <w:left w:val="none" w:sz="0" w:space="0" w:color="auto"/>
        <w:bottom w:val="none" w:sz="0" w:space="0" w:color="auto"/>
        <w:right w:val="none" w:sz="0" w:space="0" w:color="auto"/>
      </w:divBdr>
      <w:divsChild>
        <w:div w:id="1796171367">
          <w:marLeft w:val="0"/>
          <w:marRight w:val="0"/>
          <w:marTop w:val="0"/>
          <w:marBottom w:val="0"/>
          <w:divBdr>
            <w:top w:val="none" w:sz="0" w:space="0" w:color="auto"/>
            <w:left w:val="none" w:sz="0" w:space="0" w:color="auto"/>
            <w:bottom w:val="none" w:sz="0" w:space="0" w:color="auto"/>
            <w:right w:val="none" w:sz="0" w:space="0" w:color="auto"/>
          </w:divBdr>
          <w:divsChild>
            <w:div w:id="549463202">
              <w:marLeft w:val="0"/>
              <w:marRight w:val="0"/>
              <w:marTop w:val="0"/>
              <w:marBottom w:val="0"/>
              <w:divBdr>
                <w:top w:val="none" w:sz="0" w:space="0" w:color="auto"/>
                <w:left w:val="none" w:sz="0" w:space="0" w:color="auto"/>
                <w:bottom w:val="none" w:sz="0" w:space="0" w:color="auto"/>
                <w:right w:val="none" w:sz="0" w:space="0" w:color="auto"/>
              </w:divBdr>
            </w:div>
            <w:div w:id="658383480">
              <w:marLeft w:val="0"/>
              <w:marRight w:val="0"/>
              <w:marTop w:val="0"/>
              <w:marBottom w:val="0"/>
              <w:divBdr>
                <w:top w:val="none" w:sz="0" w:space="0" w:color="auto"/>
                <w:left w:val="none" w:sz="0" w:space="0" w:color="auto"/>
                <w:bottom w:val="none" w:sz="0" w:space="0" w:color="auto"/>
                <w:right w:val="none" w:sz="0" w:space="0" w:color="auto"/>
              </w:divBdr>
            </w:div>
            <w:div w:id="18147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6784">
      <w:bodyDiv w:val="1"/>
      <w:marLeft w:val="0"/>
      <w:marRight w:val="0"/>
      <w:marTop w:val="0"/>
      <w:marBottom w:val="0"/>
      <w:divBdr>
        <w:top w:val="none" w:sz="0" w:space="0" w:color="auto"/>
        <w:left w:val="none" w:sz="0" w:space="0" w:color="auto"/>
        <w:bottom w:val="none" w:sz="0" w:space="0" w:color="auto"/>
        <w:right w:val="none" w:sz="0" w:space="0" w:color="auto"/>
      </w:divBdr>
    </w:div>
    <w:div w:id="945235964">
      <w:bodyDiv w:val="1"/>
      <w:marLeft w:val="0"/>
      <w:marRight w:val="0"/>
      <w:marTop w:val="0"/>
      <w:marBottom w:val="0"/>
      <w:divBdr>
        <w:top w:val="none" w:sz="0" w:space="0" w:color="auto"/>
        <w:left w:val="none" w:sz="0" w:space="0" w:color="auto"/>
        <w:bottom w:val="none" w:sz="0" w:space="0" w:color="auto"/>
        <w:right w:val="none" w:sz="0" w:space="0" w:color="auto"/>
      </w:divBdr>
      <w:divsChild>
        <w:div w:id="48724455">
          <w:marLeft w:val="547"/>
          <w:marRight w:val="0"/>
          <w:marTop w:val="77"/>
          <w:marBottom w:val="0"/>
          <w:divBdr>
            <w:top w:val="none" w:sz="0" w:space="0" w:color="auto"/>
            <w:left w:val="none" w:sz="0" w:space="0" w:color="auto"/>
            <w:bottom w:val="none" w:sz="0" w:space="0" w:color="auto"/>
            <w:right w:val="none" w:sz="0" w:space="0" w:color="auto"/>
          </w:divBdr>
        </w:div>
        <w:div w:id="243102901">
          <w:marLeft w:val="547"/>
          <w:marRight w:val="0"/>
          <w:marTop w:val="77"/>
          <w:marBottom w:val="0"/>
          <w:divBdr>
            <w:top w:val="none" w:sz="0" w:space="0" w:color="auto"/>
            <w:left w:val="none" w:sz="0" w:space="0" w:color="auto"/>
            <w:bottom w:val="none" w:sz="0" w:space="0" w:color="auto"/>
            <w:right w:val="none" w:sz="0" w:space="0" w:color="auto"/>
          </w:divBdr>
        </w:div>
        <w:div w:id="1955407267">
          <w:marLeft w:val="547"/>
          <w:marRight w:val="0"/>
          <w:marTop w:val="77"/>
          <w:marBottom w:val="0"/>
          <w:divBdr>
            <w:top w:val="none" w:sz="0" w:space="0" w:color="auto"/>
            <w:left w:val="none" w:sz="0" w:space="0" w:color="auto"/>
            <w:bottom w:val="none" w:sz="0" w:space="0" w:color="auto"/>
            <w:right w:val="none" w:sz="0" w:space="0" w:color="auto"/>
          </w:divBdr>
        </w:div>
      </w:divsChild>
    </w:div>
    <w:div w:id="983587508">
      <w:bodyDiv w:val="1"/>
      <w:marLeft w:val="0"/>
      <w:marRight w:val="0"/>
      <w:marTop w:val="0"/>
      <w:marBottom w:val="0"/>
      <w:divBdr>
        <w:top w:val="none" w:sz="0" w:space="0" w:color="auto"/>
        <w:left w:val="none" w:sz="0" w:space="0" w:color="auto"/>
        <w:bottom w:val="none" w:sz="0" w:space="0" w:color="auto"/>
        <w:right w:val="none" w:sz="0" w:space="0" w:color="auto"/>
      </w:divBdr>
    </w:div>
    <w:div w:id="1002321686">
      <w:bodyDiv w:val="1"/>
      <w:marLeft w:val="0"/>
      <w:marRight w:val="0"/>
      <w:marTop w:val="0"/>
      <w:marBottom w:val="0"/>
      <w:divBdr>
        <w:top w:val="none" w:sz="0" w:space="0" w:color="auto"/>
        <w:left w:val="none" w:sz="0" w:space="0" w:color="auto"/>
        <w:bottom w:val="none" w:sz="0" w:space="0" w:color="auto"/>
        <w:right w:val="none" w:sz="0" w:space="0" w:color="auto"/>
      </w:divBdr>
    </w:div>
    <w:div w:id="1013845117">
      <w:bodyDiv w:val="1"/>
      <w:marLeft w:val="0"/>
      <w:marRight w:val="0"/>
      <w:marTop w:val="0"/>
      <w:marBottom w:val="0"/>
      <w:divBdr>
        <w:top w:val="none" w:sz="0" w:space="0" w:color="auto"/>
        <w:left w:val="none" w:sz="0" w:space="0" w:color="auto"/>
        <w:bottom w:val="none" w:sz="0" w:space="0" w:color="auto"/>
        <w:right w:val="none" w:sz="0" w:space="0" w:color="auto"/>
      </w:divBdr>
      <w:divsChild>
        <w:div w:id="694429867">
          <w:marLeft w:val="0"/>
          <w:marRight w:val="0"/>
          <w:marTop w:val="0"/>
          <w:marBottom w:val="0"/>
          <w:divBdr>
            <w:top w:val="none" w:sz="0" w:space="0" w:color="auto"/>
            <w:left w:val="none" w:sz="0" w:space="0" w:color="auto"/>
            <w:bottom w:val="none" w:sz="0" w:space="0" w:color="auto"/>
            <w:right w:val="none" w:sz="0" w:space="0" w:color="auto"/>
          </w:divBdr>
          <w:divsChild>
            <w:div w:id="441724904">
              <w:marLeft w:val="0"/>
              <w:marRight w:val="0"/>
              <w:marTop w:val="0"/>
              <w:marBottom w:val="0"/>
              <w:divBdr>
                <w:top w:val="none" w:sz="0" w:space="0" w:color="auto"/>
                <w:left w:val="none" w:sz="0" w:space="0" w:color="auto"/>
                <w:bottom w:val="none" w:sz="0" w:space="0" w:color="auto"/>
                <w:right w:val="none" w:sz="0" w:space="0" w:color="auto"/>
              </w:divBdr>
            </w:div>
            <w:div w:id="541788678">
              <w:marLeft w:val="0"/>
              <w:marRight w:val="0"/>
              <w:marTop w:val="0"/>
              <w:marBottom w:val="0"/>
              <w:divBdr>
                <w:top w:val="none" w:sz="0" w:space="0" w:color="auto"/>
                <w:left w:val="none" w:sz="0" w:space="0" w:color="auto"/>
                <w:bottom w:val="none" w:sz="0" w:space="0" w:color="auto"/>
                <w:right w:val="none" w:sz="0" w:space="0" w:color="auto"/>
              </w:divBdr>
            </w:div>
            <w:div w:id="699235888">
              <w:marLeft w:val="0"/>
              <w:marRight w:val="0"/>
              <w:marTop w:val="0"/>
              <w:marBottom w:val="0"/>
              <w:divBdr>
                <w:top w:val="none" w:sz="0" w:space="0" w:color="auto"/>
                <w:left w:val="none" w:sz="0" w:space="0" w:color="auto"/>
                <w:bottom w:val="none" w:sz="0" w:space="0" w:color="auto"/>
                <w:right w:val="none" w:sz="0" w:space="0" w:color="auto"/>
              </w:divBdr>
            </w:div>
            <w:div w:id="870845412">
              <w:marLeft w:val="0"/>
              <w:marRight w:val="0"/>
              <w:marTop w:val="0"/>
              <w:marBottom w:val="0"/>
              <w:divBdr>
                <w:top w:val="none" w:sz="0" w:space="0" w:color="auto"/>
                <w:left w:val="none" w:sz="0" w:space="0" w:color="auto"/>
                <w:bottom w:val="none" w:sz="0" w:space="0" w:color="auto"/>
                <w:right w:val="none" w:sz="0" w:space="0" w:color="auto"/>
              </w:divBdr>
            </w:div>
            <w:div w:id="895240326">
              <w:marLeft w:val="0"/>
              <w:marRight w:val="0"/>
              <w:marTop w:val="0"/>
              <w:marBottom w:val="0"/>
              <w:divBdr>
                <w:top w:val="none" w:sz="0" w:space="0" w:color="auto"/>
                <w:left w:val="none" w:sz="0" w:space="0" w:color="auto"/>
                <w:bottom w:val="none" w:sz="0" w:space="0" w:color="auto"/>
                <w:right w:val="none" w:sz="0" w:space="0" w:color="auto"/>
              </w:divBdr>
            </w:div>
            <w:div w:id="981159171">
              <w:marLeft w:val="0"/>
              <w:marRight w:val="0"/>
              <w:marTop w:val="0"/>
              <w:marBottom w:val="0"/>
              <w:divBdr>
                <w:top w:val="none" w:sz="0" w:space="0" w:color="auto"/>
                <w:left w:val="none" w:sz="0" w:space="0" w:color="auto"/>
                <w:bottom w:val="none" w:sz="0" w:space="0" w:color="auto"/>
                <w:right w:val="none" w:sz="0" w:space="0" w:color="auto"/>
              </w:divBdr>
            </w:div>
            <w:div w:id="1601179250">
              <w:marLeft w:val="0"/>
              <w:marRight w:val="0"/>
              <w:marTop w:val="0"/>
              <w:marBottom w:val="0"/>
              <w:divBdr>
                <w:top w:val="none" w:sz="0" w:space="0" w:color="auto"/>
                <w:left w:val="none" w:sz="0" w:space="0" w:color="auto"/>
                <w:bottom w:val="none" w:sz="0" w:space="0" w:color="auto"/>
                <w:right w:val="none" w:sz="0" w:space="0" w:color="auto"/>
              </w:divBdr>
            </w:div>
            <w:div w:id="1661350413">
              <w:marLeft w:val="0"/>
              <w:marRight w:val="0"/>
              <w:marTop w:val="0"/>
              <w:marBottom w:val="0"/>
              <w:divBdr>
                <w:top w:val="none" w:sz="0" w:space="0" w:color="auto"/>
                <w:left w:val="none" w:sz="0" w:space="0" w:color="auto"/>
                <w:bottom w:val="none" w:sz="0" w:space="0" w:color="auto"/>
                <w:right w:val="none" w:sz="0" w:space="0" w:color="auto"/>
              </w:divBdr>
            </w:div>
            <w:div w:id="2052916749">
              <w:marLeft w:val="0"/>
              <w:marRight w:val="0"/>
              <w:marTop w:val="0"/>
              <w:marBottom w:val="0"/>
              <w:divBdr>
                <w:top w:val="none" w:sz="0" w:space="0" w:color="auto"/>
                <w:left w:val="none" w:sz="0" w:space="0" w:color="auto"/>
                <w:bottom w:val="none" w:sz="0" w:space="0" w:color="auto"/>
                <w:right w:val="none" w:sz="0" w:space="0" w:color="auto"/>
              </w:divBdr>
            </w:div>
            <w:div w:id="21060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4323">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7">
          <w:marLeft w:val="0"/>
          <w:marRight w:val="0"/>
          <w:marTop w:val="0"/>
          <w:marBottom w:val="0"/>
          <w:divBdr>
            <w:top w:val="none" w:sz="0" w:space="0" w:color="auto"/>
            <w:left w:val="none" w:sz="0" w:space="0" w:color="auto"/>
            <w:bottom w:val="none" w:sz="0" w:space="0" w:color="auto"/>
            <w:right w:val="none" w:sz="0" w:space="0" w:color="auto"/>
          </w:divBdr>
          <w:divsChild>
            <w:div w:id="42291584">
              <w:marLeft w:val="0"/>
              <w:marRight w:val="0"/>
              <w:marTop w:val="0"/>
              <w:marBottom w:val="0"/>
              <w:divBdr>
                <w:top w:val="none" w:sz="0" w:space="0" w:color="auto"/>
                <w:left w:val="none" w:sz="0" w:space="0" w:color="auto"/>
                <w:bottom w:val="none" w:sz="0" w:space="0" w:color="auto"/>
                <w:right w:val="none" w:sz="0" w:space="0" w:color="auto"/>
              </w:divBdr>
            </w:div>
            <w:div w:id="73209997">
              <w:marLeft w:val="0"/>
              <w:marRight w:val="0"/>
              <w:marTop w:val="0"/>
              <w:marBottom w:val="0"/>
              <w:divBdr>
                <w:top w:val="none" w:sz="0" w:space="0" w:color="auto"/>
                <w:left w:val="none" w:sz="0" w:space="0" w:color="auto"/>
                <w:bottom w:val="none" w:sz="0" w:space="0" w:color="auto"/>
                <w:right w:val="none" w:sz="0" w:space="0" w:color="auto"/>
              </w:divBdr>
            </w:div>
            <w:div w:id="352418196">
              <w:marLeft w:val="0"/>
              <w:marRight w:val="0"/>
              <w:marTop w:val="0"/>
              <w:marBottom w:val="0"/>
              <w:divBdr>
                <w:top w:val="none" w:sz="0" w:space="0" w:color="auto"/>
                <w:left w:val="none" w:sz="0" w:space="0" w:color="auto"/>
                <w:bottom w:val="none" w:sz="0" w:space="0" w:color="auto"/>
                <w:right w:val="none" w:sz="0" w:space="0" w:color="auto"/>
              </w:divBdr>
            </w:div>
            <w:div w:id="427848829">
              <w:marLeft w:val="0"/>
              <w:marRight w:val="0"/>
              <w:marTop w:val="0"/>
              <w:marBottom w:val="0"/>
              <w:divBdr>
                <w:top w:val="none" w:sz="0" w:space="0" w:color="auto"/>
                <w:left w:val="none" w:sz="0" w:space="0" w:color="auto"/>
                <w:bottom w:val="none" w:sz="0" w:space="0" w:color="auto"/>
                <w:right w:val="none" w:sz="0" w:space="0" w:color="auto"/>
              </w:divBdr>
            </w:div>
            <w:div w:id="447628259">
              <w:marLeft w:val="0"/>
              <w:marRight w:val="0"/>
              <w:marTop w:val="0"/>
              <w:marBottom w:val="0"/>
              <w:divBdr>
                <w:top w:val="none" w:sz="0" w:space="0" w:color="auto"/>
                <w:left w:val="none" w:sz="0" w:space="0" w:color="auto"/>
                <w:bottom w:val="none" w:sz="0" w:space="0" w:color="auto"/>
                <w:right w:val="none" w:sz="0" w:space="0" w:color="auto"/>
              </w:divBdr>
            </w:div>
            <w:div w:id="751976065">
              <w:marLeft w:val="0"/>
              <w:marRight w:val="0"/>
              <w:marTop w:val="0"/>
              <w:marBottom w:val="0"/>
              <w:divBdr>
                <w:top w:val="none" w:sz="0" w:space="0" w:color="auto"/>
                <w:left w:val="none" w:sz="0" w:space="0" w:color="auto"/>
                <w:bottom w:val="none" w:sz="0" w:space="0" w:color="auto"/>
                <w:right w:val="none" w:sz="0" w:space="0" w:color="auto"/>
              </w:divBdr>
            </w:div>
            <w:div w:id="777022987">
              <w:marLeft w:val="0"/>
              <w:marRight w:val="0"/>
              <w:marTop w:val="0"/>
              <w:marBottom w:val="0"/>
              <w:divBdr>
                <w:top w:val="none" w:sz="0" w:space="0" w:color="auto"/>
                <w:left w:val="none" w:sz="0" w:space="0" w:color="auto"/>
                <w:bottom w:val="none" w:sz="0" w:space="0" w:color="auto"/>
                <w:right w:val="none" w:sz="0" w:space="0" w:color="auto"/>
              </w:divBdr>
            </w:div>
            <w:div w:id="900097735">
              <w:marLeft w:val="0"/>
              <w:marRight w:val="0"/>
              <w:marTop w:val="0"/>
              <w:marBottom w:val="0"/>
              <w:divBdr>
                <w:top w:val="none" w:sz="0" w:space="0" w:color="auto"/>
                <w:left w:val="none" w:sz="0" w:space="0" w:color="auto"/>
                <w:bottom w:val="none" w:sz="0" w:space="0" w:color="auto"/>
                <w:right w:val="none" w:sz="0" w:space="0" w:color="auto"/>
              </w:divBdr>
            </w:div>
            <w:div w:id="1183396538">
              <w:marLeft w:val="0"/>
              <w:marRight w:val="0"/>
              <w:marTop w:val="0"/>
              <w:marBottom w:val="0"/>
              <w:divBdr>
                <w:top w:val="none" w:sz="0" w:space="0" w:color="auto"/>
                <w:left w:val="none" w:sz="0" w:space="0" w:color="auto"/>
                <w:bottom w:val="none" w:sz="0" w:space="0" w:color="auto"/>
                <w:right w:val="none" w:sz="0" w:space="0" w:color="auto"/>
              </w:divBdr>
            </w:div>
            <w:div w:id="1255093406">
              <w:marLeft w:val="0"/>
              <w:marRight w:val="0"/>
              <w:marTop w:val="0"/>
              <w:marBottom w:val="0"/>
              <w:divBdr>
                <w:top w:val="none" w:sz="0" w:space="0" w:color="auto"/>
                <w:left w:val="none" w:sz="0" w:space="0" w:color="auto"/>
                <w:bottom w:val="none" w:sz="0" w:space="0" w:color="auto"/>
                <w:right w:val="none" w:sz="0" w:space="0" w:color="auto"/>
              </w:divBdr>
            </w:div>
            <w:div w:id="1295066505">
              <w:marLeft w:val="0"/>
              <w:marRight w:val="0"/>
              <w:marTop w:val="0"/>
              <w:marBottom w:val="0"/>
              <w:divBdr>
                <w:top w:val="none" w:sz="0" w:space="0" w:color="auto"/>
                <w:left w:val="none" w:sz="0" w:space="0" w:color="auto"/>
                <w:bottom w:val="none" w:sz="0" w:space="0" w:color="auto"/>
                <w:right w:val="none" w:sz="0" w:space="0" w:color="auto"/>
              </w:divBdr>
            </w:div>
            <w:div w:id="1637367785">
              <w:marLeft w:val="0"/>
              <w:marRight w:val="0"/>
              <w:marTop w:val="0"/>
              <w:marBottom w:val="0"/>
              <w:divBdr>
                <w:top w:val="none" w:sz="0" w:space="0" w:color="auto"/>
                <w:left w:val="none" w:sz="0" w:space="0" w:color="auto"/>
                <w:bottom w:val="none" w:sz="0" w:space="0" w:color="auto"/>
                <w:right w:val="none" w:sz="0" w:space="0" w:color="auto"/>
              </w:divBdr>
            </w:div>
            <w:div w:id="2000226494">
              <w:marLeft w:val="0"/>
              <w:marRight w:val="0"/>
              <w:marTop w:val="0"/>
              <w:marBottom w:val="0"/>
              <w:divBdr>
                <w:top w:val="none" w:sz="0" w:space="0" w:color="auto"/>
                <w:left w:val="none" w:sz="0" w:space="0" w:color="auto"/>
                <w:bottom w:val="none" w:sz="0" w:space="0" w:color="auto"/>
                <w:right w:val="none" w:sz="0" w:space="0" w:color="auto"/>
              </w:divBdr>
            </w:div>
            <w:div w:id="2057315864">
              <w:marLeft w:val="0"/>
              <w:marRight w:val="0"/>
              <w:marTop w:val="0"/>
              <w:marBottom w:val="0"/>
              <w:divBdr>
                <w:top w:val="none" w:sz="0" w:space="0" w:color="auto"/>
                <w:left w:val="none" w:sz="0" w:space="0" w:color="auto"/>
                <w:bottom w:val="none" w:sz="0" w:space="0" w:color="auto"/>
                <w:right w:val="none" w:sz="0" w:space="0" w:color="auto"/>
              </w:divBdr>
            </w:div>
            <w:div w:id="2097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8261">
      <w:bodyDiv w:val="1"/>
      <w:marLeft w:val="0"/>
      <w:marRight w:val="0"/>
      <w:marTop w:val="0"/>
      <w:marBottom w:val="0"/>
      <w:divBdr>
        <w:top w:val="none" w:sz="0" w:space="0" w:color="auto"/>
        <w:left w:val="none" w:sz="0" w:space="0" w:color="auto"/>
        <w:bottom w:val="none" w:sz="0" w:space="0" w:color="auto"/>
        <w:right w:val="none" w:sz="0" w:space="0" w:color="auto"/>
      </w:divBdr>
      <w:divsChild>
        <w:div w:id="1127697618">
          <w:marLeft w:val="0"/>
          <w:marRight w:val="0"/>
          <w:marTop w:val="0"/>
          <w:marBottom w:val="0"/>
          <w:divBdr>
            <w:top w:val="none" w:sz="0" w:space="0" w:color="auto"/>
            <w:left w:val="none" w:sz="0" w:space="0" w:color="auto"/>
            <w:bottom w:val="none" w:sz="0" w:space="0" w:color="auto"/>
            <w:right w:val="none" w:sz="0" w:space="0" w:color="auto"/>
          </w:divBdr>
          <w:divsChild>
            <w:div w:id="61804862">
              <w:marLeft w:val="0"/>
              <w:marRight w:val="0"/>
              <w:marTop w:val="0"/>
              <w:marBottom w:val="0"/>
              <w:divBdr>
                <w:top w:val="none" w:sz="0" w:space="0" w:color="auto"/>
                <w:left w:val="none" w:sz="0" w:space="0" w:color="auto"/>
                <w:bottom w:val="none" w:sz="0" w:space="0" w:color="auto"/>
                <w:right w:val="none" w:sz="0" w:space="0" w:color="auto"/>
              </w:divBdr>
            </w:div>
            <w:div w:id="118452172">
              <w:marLeft w:val="0"/>
              <w:marRight w:val="0"/>
              <w:marTop w:val="0"/>
              <w:marBottom w:val="0"/>
              <w:divBdr>
                <w:top w:val="none" w:sz="0" w:space="0" w:color="auto"/>
                <w:left w:val="none" w:sz="0" w:space="0" w:color="auto"/>
                <w:bottom w:val="none" w:sz="0" w:space="0" w:color="auto"/>
                <w:right w:val="none" w:sz="0" w:space="0" w:color="auto"/>
              </w:divBdr>
            </w:div>
            <w:div w:id="277951451">
              <w:marLeft w:val="0"/>
              <w:marRight w:val="0"/>
              <w:marTop w:val="0"/>
              <w:marBottom w:val="0"/>
              <w:divBdr>
                <w:top w:val="none" w:sz="0" w:space="0" w:color="auto"/>
                <w:left w:val="none" w:sz="0" w:space="0" w:color="auto"/>
                <w:bottom w:val="none" w:sz="0" w:space="0" w:color="auto"/>
                <w:right w:val="none" w:sz="0" w:space="0" w:color="auto"/>
              </w:divBdr>
            </w:div>
            <w:div w:id="483158672">
              <w:marLeft w:val="0"/>
              <w:marRight w:val="0"/>
              <w:marTop w:val="0"/>
              <w:marBottom w:val="0"/>
              <w:divBdr>
                <w:top w:val="none" w:sz="0" w:space="0" w:color="auto"/>
                <w:left w:val="none" w:sz="0" w:space="0" w:color="auto"/>
                <w:bottom w:val="none" w:sz="0" w:space="0" w:color="auto"/>
                <w:right w:val="none" w:sz="0" w:space="0" w:color="auto"/>
              </w:divBdr>
            </w:div>
            <w:div w:id="1787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8716">
      <w:bodyDiv w:val="1"/>
      <w:marLeft w:val="0"/>
      <w:marRight w:val="0"/>
      <w:marTop w:val="0"/>
      <w:marBottom w:val="0"/>
      <w:divBdr>
        <w:top w:val="none" w:sz="0" w:space="0" w:color="auto"/>
        <w:left w:val="none" w:sz="0" w:space="0" w:color="auto"/>
        <w:bottom w:val="none" w:sz="0" w:space="0" w:color="auto"/>
        <w:right w:val="none" w:sz="0" w:space="0" w:color="auto"/>
      </w:divBdr>
      <w:divsChild>
        <w:div w:id="1167020179">
          <w:marLeft w:val="0"/>
          <w:marRight w:val="0"/>
          <w:marTop w:val="0"/>
          <w:marBottom w:val="0"/>
          <w:divBdr>
            <w:top w:val="none" w:sz="0" w:space="0" w:color="auto"/>
            <w:left w:val="none" w:sz="0" w:space="0" w:color="auto"/>
            <w:bottom w:val="none" w:sz="0" w:space="0" w:color="auto"/>
            <w:right w:val="none" w:sz="0" w:space="0" w:color="auto"/>
          </w:divBdr>
          <w:divsChild>
            <w:div w:id="1138180149">
              <w:marLeft w:val="0"/>
              <w:marRight w:val="75"/>
              <w:marTop w:val="0"/>
              <w:marBottom w:val="0"/>
              <w:divBdr>
                <w:top w:val="none" w:sz="0" w:space="0" w:color="auto"/>
                <w:left w:val="none" w:sz="0" w:space="0" w:color="auto"/>
                <w:bottom w:val="none" w:sz="0" w:space="0" w:color="auto"/>
                <w:right w:val="none" w:sz="0" w:space="0" w:color="auto"/>
              </w:divBdr>
              <w:divsChild>
                <w:div w:id="1719470372">
                  <w:marLeft w:val="0"/>
                  <w:marRight w:val="0"/>
                  <w:marTop w:val="0"/>
                  <w:marBottom w:val="187"/>
                  <w:divBdr>
                    <w:top w:val="none" w:sz="0" w:space="0" w:color="auto"/>
                    <w:left w:val="none" w:sz="0" w:space="0" w:color="auto"/>
                    <w:bottom w:val="none" w:sz="0" w:space="0" w:color="auto"/>
                    <w:right w:val="none" w:sz="0" w:space="0" w:color="auto"/>
                  </w:divBdr>
                  <w:divsChild>
                    <w:div w:id="573123409">
                      <w:marLeft w:val="0"/>
                      <w:marRight w:val="0"/>
                      <w:marTop w:val="0"/>
                      <w:marBottom w:val="0"/>
                      <w:divBdr>
                        <w:top w:val="none" w:sz="0" w:space="0" w:color="auto"/>
                        <w:left w:val="none" w:sz="0" w:space="0" w:color="auto"/>
                        <w:bottom w:val="none" w:sz="0" w:space="0" w:color="auto"/>
                        <w:right w:val="none" w:sz="0" w:space="0" w:color="auto"/>
                      </w:divBdr>
                      <w:divsChild>
                        <w:div w:id="9441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70905">
      <w:bodyDiv w:val="1"/>
      <w:marLeft w:val="0"/>
      <w:marRight w:val="0"/>
      <w:marTop w:val="0"/>
      <w:marBottom w:val="0"/>
      <w:divBdr>
        <w:top w:val="none" w:sz="0" w:space="0" w:color="auto"/>
        <w:left w:val="none" w:sz="0" w:space="0" w:color="auto"/>
        <w:bottom w:val="none" w:sz="0" w:space="0" w:color="auto"/>
        <w:right w:val="none" w:sz="0" w:space="0" w:color="auto"/>
      </w:divBdr>
    </w:div>
    <w:div w:id="1095007485">
      <w:bodyDiv w:val="1"/>
      <w:marLeft w:val="0"/>
      <w:marRight w:val="0"/>
      <w:marTop w:val="0"/>
      <w:marBottom w:val="0"/>
      <w:divBdr>
        <w:top w:val="none" w:sz="0" w:space="0" w:color="auto"/>
        <w:left w:val="none" w:sz="0" w:space="0" w:color="auto"/>
        <w:bottom w:val="none" w:sz="0" w:space="0" w:color="auto"/>
        <w:right w:val="none" w:sz="0" w:space="0" w:color="auto"/>
      </w:divBdr>
    </w:div>
    <w:div w:id="1098868859">
      <w:bodyDiv w:val="1"/>
      <w:marLeft w:val="0"/>
      <w:marRight w:val="0"/>
      <w:marTop w:val="0"/>
      <w:marBottom w:val="0"/>
      <w:divBdr>
        <w:top w:val="none" w:sz="0" w:space="0" w:color="auto"/>
        <w:left w:val="none" w:sz="0" w:space="0" w:color="auto"/>
        <w:bottom w:val="none" w:sz="0" w:space="0" w:color="auto"/>
        <w:right w:val="none" w:sz="0" w:space="0" w:color="auto"/>
      </w:divBdr>
      <w:divsChild>
        <w:div w:id="506753337">
          <w:marLeft w:val="0"/>
          <w:marRight w:val="0"/>
          <w:marTop w:val="0"/>
          <w:marBottom w:val="0"/>
          <w:divBdr>
            <w:top w:val="none" w:sz="0" w:space="0" w:color="auto"/>
            <w:left w:val="none" w:sz="0" w:space="0" w:color="auto"/>
            <w:bottom w:val="none" w:sz="0" w:space="0" w:color="auto"/>
            <w:right w:val="none" w:sz="0" w:space="0" w:color="auto"/>
          </w:divBdr>
          <w:divsChild>
            <w:div w:id="1129280693">
              <w:marLeft w:val="0"/>
              <w:marRight w:val="0"/>
              <w:marTop w:val="0"/>
              <w:marBottom w:val="0"/>
              <w:divBdr>
                <w:top w:val="none" w:sz="0" w:space="0" w:color="auto"/>
                <w:left w:val="none" w:sz="0" w:space="0" w:color="auto"/>
                <w:bottom w:val="none" w:sz="0" w:space="0" w:color="auto"/>
                <w:right w:val="none" w:sz="0" w:space="0" w:color="auto"/>
              </w:divBdr>
            </w:div>
            <w:div w:id="1148354320">
              <w:marLeft w:val="0"/>
              <w:marRight w:val="0"/>
              <w:marTop w:val="0"/>
              <w:marBottom w:val="0"/>
              <w:divBdr>
                <w:top w:val="none" w:sz="0" w:space="0" w:color="auto"/>
                <w:left w:val="none" w:sz="0" w:space="0" w:color="auto"/>
                <w:bottom w:val="none" w:sz="0" w:space="0" w:color="auto"/>
                <w:right w:val="none" w:sz="0" w:space="0" w:color="auto"/>
              </w:divBdr>
            </w:div>
            <w:div w:id="1163469651">
              <w:marLeft w:val="0"/>
              <w:marRight w:val="0"/>
              <w:marTop w:val="0"/>
              <w:marBottom w:val="0"/>
              <w:divBdr>
                <w:top w:val="none" w:sz="0" w:space="0" w:color="auto"/>
                <w:left w:val="none" w:sz="0" w:space="0" w:color="auto"/>
                <w:bottom w:val="none" w:sz="0" w:space="0" w:color="auto"/>
                <w:right w:val="none" w:sz="0" w:space="0" w:color="auto"/>
              </w:divBdr>
            </w:div>
            <w:div w:id="1369531696">
              <w:marLeft w:val="0"/>
              <w:marRight w:val="0"/>
              <w:marTop w:val="0"/>
              <w:marBottom w:val="0"/>
              <w:divBdr>
                <w:top w:val="none" w:sz="0" w:space="0" w:color="auto"/>
                <w:left w:val="none" w:sz="0" w:space="0" w:color="auto"/>
                <w:bottom w:val="none" w:sz="0" w:space="0" w:color="auto"/>
                <w:right w:val="none" w:sz="0" w:space="0" w:color="auto"/>
              </w:divBdr>
            </w:div>
            <w:div w:id="1750037910">
              <w:marLeft w:val="0"/>
              <w:marRight w:val="0"/>
              <w:marTop w:val="0"/>
              <w:marBottom w:val="0"/>
              <w:divBdr>
                <w:top w:val="none" w:sz="0" w:space="0" w:color="auto"/>
                <w:left w:val="none" w:sz="0" w:space="0" w:color="auto"/>
                <w:bottom w:val="none" w:sz="0" w:space="0" w:color="auto"/>
                <w:right w:val="none" w:sz="0" w:space="0" w:color="auto"/>
              </w:divBdr>
            </w:div>
            <w:div w:id="18966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7508">
      <w:bodyDiv w:val="1"/>
      <w:marLeft w:val="0"/>
      <w:marRight w:val="0"/>
      <w:marTop w:val="0"/>
      <w:marBottom w:val="0"/>
      <w:divBdr>
        <w:top w:val="none" w:sz="0" w:space="0" w:color="auto"/>
        <w:left w:val="none" w:sz="0" w:space="0" w:color="auto"/>
        <w:bottom w:val="none" w:sz="0" w:space="0" w:color="auto"/>
        <w:right w:val="none" w:sz="0" w:space="0" w:color="auto"/>
      </w:divBdr>
    </w:div>
    <w:div w:id="1170221055">
      <w:bodyDiv w:val="1"/>
      <w:marLeft w:val="0"/>
      <w:marRight w:val="0"/>
      <w:marTop w:val="0"/>
      <w:marBottom w:val="0"/>
      <w:divBdr>
        <w:top w:val="none" w:sz="0" w:space="0" w:color="auto"/>
        <w:left w:val="none" w:sz="0" w:space="0" w:color="auto"/>
        <w:bottom w:val="none" w:sz="0" w:space="0" w:color="auto"/>
        <w:right w:val="none" w:sz="0" w:space="0" w:color="auto"/>
      </w:divBdr>
    </w:div>
    <w:div w:id="1173913109">
      <w:bodyDiv w:val="1"/>
      <w:marLeft w:val="0"/>
      <w:marRight w:val="0"/>
      <w:marTop w:val="0"/>
      <w:marBottom w:val="0"/>
      <w:divBdr>
        <w:top w:val="none" w:sz="0" w:space="0" w:color="auto"/>
        <w:left w:val="none" w:sz="0" w:space="0" w:color="auto"/>
        <w:bottom w:val="none" w:sz="0" w:space="0" w:color="auto"/>
        <w:right w:val="none" w:sz="0" w:space="0" w:color="auto"/>
      </w:divBdr>
      <w:divsChild>
        <w:div w:id="1941328350">
          <w:marLeft w:val="0"/>
          <w:marRight w:val="0"/>
          <w:marTop w:val="0"/>
          <w:marBottom w:val="0"/>
          <w:divBdr>
            <w:top w:val="none" w:sz="0" w:space="0" w:color="auto"/>
            <w:left w:val="none" w:sz="0" w:space="0" w:color="auto"/>
            <w:bottom w:val="none" w:sz="0" w:space="0" w:color="auto"/>
            <w:right w:val="none" w:sz="0" w:space="0" w:color="auto"/>
          </w:divBdr>
          <w:divsChild>
            <w:div w:id="25716518">
              <w:marLeft w:val="0"/>
              <w:marRight w:val="0"/>
              <w:marTop w:val="0"/>
              <w:marBottom w:val="0"/>
              <w:divBdr>
                <w:top w:val="none" w:sz="0" w:space="0" w:color="auto"/>
                <w:left w:val="none" w:sz="0" w:space="0" w:color="auto"/>
                <w:bottom w:val="none" w:sz="0" w:space="0" w:color="auto"/>
                <w:right w:val="none" w:sz="0" w:space="0" w:color="auto"/>
              </w:divBdr>
            </w:div>
            <w:div w:id="404182551">
              <w:marLeft w:val="0"/>
              <w:marRight w:val="0"/>
              <w:marTop w:val="0"/>
              <w:marBottom w:val="0"/>
              <w:divBdr>
                <w:top w:val="none" w:sz="0" w:space="0" w:color="auto"/>
                <w:left w:val="none" w:sz="0" w:space="0" w:color="auto"/>
                <w:bottom w:val="none" w:sz="0" w:space="0" w:color="auto"/>
                <w:right w:val="none" w:sz="0" w:space="0" w:color="auto"/>
              </w:divBdr>
            </w:div>
            <w:div w:id="1087387975">
              <w:marLeft w:val="0"/>
              <w:marRight w:val="0"/>
              <w:marTop w:val="0"/>
              <w:marBottom w:val="0"/>
              <w:divBdr>
                <w:top w:val="none" w:sz="0" w:space="0" w:color="auto"/>
                <w:left w:val="none" w:sz="0" w:space="0" w:color="auto"/>
                <w:bottom w:val="none" w:sz="0" w:space="0" w:color="auto"/>
                <w:right w:val="none" w:sz="0" w:space="0" w:color="auto"/>
              </w:divBdr>
            </w:div>
            <w:div w:id="1128275580">
              <w:marLeft w:val="0"/>
              <w:marRight w:val="0"/>
              <w:marTop w:val="0"/>
              <w:marBottom w:val="0"/>
              <w:divBdr>
                <w:top w:val="none" w:sz="0" w:space="0" w:color="auto"/>
                <w:left w:val="none" w:sz="0" w:space="0" w:color="auto"/>
                <w:bottom w:val="none" w:sz="0" w:space="0" w:color="auto"/>
                <w:right w:val="none" w:sz="0" w:space="0" w:color="auto"/>
              </w:divBdr>
            </w:div>
            <w:div w:id="1392852251">
              <w:marLeft w:val="0"/>
              <w:marRight w:val="0"/>
              <w:marTop w:val="0"/>
              <w:marBottom w:val="0"/>
              <w:divBdr>
                <w:top w:val="none" w:sz="0" w:space="0" w:color="auto"/>
                <w:left w:val="none" w:sz="0" w:space="0" w:color="auto"/>
                <w:bottom w:val="none" w:sz="0" w:space="0" w:color="auto"/>
                <w:right w:val="none" w:sz="0" w:space="0" w:color="auto"/>
              </w:divBdr>
            </w:div>
            <w:div w:id="1437798047">
              <w:marLeft w:val="0"/>
              <w:marRight w:val="0"/>
              <w:marTop w:val="0"/>
              <w:marBottom w:val="0"/>
              <w:divBdr>
                <w:top w:val="none" w:sz="0" w:space="0" w:color="auto"/>
                <w:left w:val="none" w:sz="0" w:space="0" w:color="auto"/>
                <w:bottom w:val="none" w:sz="0" w:space="0" w:color="auto"/>
                <w:right w:val="none" w:sz="0" w:space="0" w:color="auto"/>
              </w:divBdr>
            </w:div>
            <w:div w:id="1441754893">
              <w:marLeft w:val="0"/>
              <w:marRight w:val="0"/>
              <w:marTop w:val="0"/>
              <w:marBottom w:val="0"/>
              <w:divBdr>
                <w:top w:val="none" w:sz="0" w:space="0" w:color="auto"/>
                <w:left w:val="none" w:sz="0" w:space="0" w:color="auto"/>
                <w:bottom w:val="none" w:sz="0" w:space="0" w:color="auto"/>
                <w:right w:val="none" w:sz="0" w:space="0" w:color="auto"/>
              </w:divBdr>
            </w:div>
            <w:div w:id="1589919380">
              <w:marLeft w:val="0"/>
              <w:marRight w:val="0"/>
              <w:marTop w:val="0"/>
              <w:marBottom w:val="0"/>
              <w:divBdr>
                <w:top w:val="none" w:sz="0" w:space="0" w:color="auto"/>
                <w:left w:val="none" w:sz="0" w:space="0" w:color="auto"/>
                <w:bottom w:val="none" w:sz="0" w:space="0" w:color="auto"/>
                <w:right w:val="none" w:sz="0" w:space="0" w:color="auto"/>
              </w:divBdr>
            </w:div>
            <w:div w:id="1810702007">
              <w:marLeft w:val="0"/>
              <w:marRight w:val="0"/>
              <w:marTop w:val="0"/>
              <w:marBottom w:val="0"/>
              <w:divBdr>
                <w:top w:val="none" w:sz="0" w:space="0" w:color="auto"/>
                <w:left w:val="none" w:sz="0" w:space="0" w:color="auto"/>
                <w:bottom w:val="none" w:sz="0" w:space="0" w:color="auto"/>
                <w:right w:val="none" w:sz="0" w:space="0" w:color="auto"/>
              </w:divBdr>
            </w:div>
            <w:div w:id="1838031190">
              <w:marLeft w:val="0"/>
              <w:marRight w:val="0"/>
              <w:marTop w:val="0"/>
              <w:marBottom w:val="0"/>
              <w:divBdr>
                <w:top w:val="none" w:sz="0" w:space="0" w:color="auto"/>
                <w:left w:val="none" w:sz="0" w:space="0" w:color="auto"/>
                <w:bottom w:val="none" w:sz="0" w:space="0" w:color="auto"/>
                <w:right w:val="none" w:sz="0" w:space="0" w:color="auto"/>
              </w:divBdr>
            </w:div>
            <w:div w:id="1904636293">
              <w:marLeft w:val="0"/>
              <w:marRight w:val="0"/>
              <w:marTop w:val="0"/>
              <w:marBottom w:val="0"/>
              <w:divBdr>
                <w:top w:val="none" w:sz="0" w:space="0" w:color="auto"/>
                <w:left w:val="none" w:sz="0" w:space="0" w:color="auto"/>
                <w:bottom w:val="none" w:sz="0" w:space="0" w:color="auto"/>
                <w:right w:val="none" w:sz="0" w:space="0" w:color="auto"/>
              </w:divBdr>
            </w:div>
            <w:div w:id="1974823849">
              <w:marLeft w:val="0"/>
              <w:marRight w:val="0"/>
              <w:marTop w:val="0"/>
              <w:marBottom w:val="0"/>
              <w:divBdr>
                <w:top w:val="none" w:sz="0" w:space="0" w:color="auto"/>
                <w:left w:val="none" w:sz="0" w:space="0" w:color="auto"/>
                <w:bottom w:val="none" w:sz="0" w:space="0" w:color="auto"/>
                <w:right w:val="none" w:sz="0" w:space="0" w:color="auto"/>
              </w:divBdr>
            </w:div>
            <w:div w:id="2075349710">
              <w:marLeft w:val="0"/>
              <w:marRight w:val="0"/>
              <w:marTop w:val="0"/>
              <w:marBottom w:val="0"/>
              <w:divBdr>
                <w:top w:val="none" w:sz="0" w:space="0" w:color="auto"/>
                <w:left w:val="none" w:sz="0" w:space="0" w:color="auto"/>
                <w:bottom w:val="none" w:sz="0" w:space="0" w:color="auto"/>
                <w:right w:val="none" w:sz="0" w:space="0" w:color="auto"/>
              </w:divBdr>
            </w:div>
            <w:div w:id="2099477929">
              <w:marLeft w:val="0"/>
              <w:marRight w:val="0"/>
              <w:marTop w:val="0"/>
              <w:marBottom w:val="0"/>
              <w:divBdr>
                <w:top w:val="none" w:sz="0" w:space="0" w:color="auto"/>
                <w:left w:val="none" w:sz="0" w:space="0" w:color="auto"/>
                <w:bottom w:val="none" w:sz="0" w:space="0" w:color="auto"/>
                <w:right w:val="none" w:sz="0" w:space="0" w:color="auto"/>
              </w:divBdr>
            </w:div>
            <w:div w:id="21120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0401">
      <w:bodyDiv w:val="1"/>
      <w:marLeft w:val="0"/>
      <w:marRight w:val="0"/>
      <w:marTop w:val="0"/>
      <w:marBottom w:val="0"/>
      <w:divBdr>
        <w:top w:val="none" w:sz="0" w:space="0" w:color="auto"/>
        <w:left w:val="none" w:sz="0" w:space="0" w:color="auto"/>
        <w:bottom w:val="none" w:sz="0" w:space="0" w:color="auto"/>
        <w:right w:val="none" w:sz="0" w:space="0" w:color="auto"/>
      </w:divBdr>
    </w:div>
    <w:div w:id="1265042708">
      <w:bodyDiv w:val="1"/>
      <w:marLeft w:val="0"/>
      <w:marRight w:val="0"/>
      <w:marTop w:val="0"/>
      <w:marBottom w:val="0"/>
      <w:divBdr>
        <w:top w:val="none" w:sz="0" w:space="0" w:color="auto"/>
        <w:left w:val="none" w:sz="0" w:space="0" w:color="auto"/>
        <w:bottom w:val="none" w:sz="0" w:space="0" w:color="auto"/>
        <w:right w:val="none" w:sz="0" w:space="0" w:color="auto"/>
      </w:divBdr>
      <w:divsChild>
        <w:div w:id="501091404">
          <w:marLeft w:val="0"/>
          <w:marRight w:val="0"/>
          <w:marTop w:val="0"/>
          <w:marBottom w:val="0"/>
          <w:divBdr>
            <w:top w:val="none" w:sz="0" w:space="0" w:color="auto"/>
            <w:left w:val="none" w:sz="0" w:space="0" w:color="auto"/>
            <w:bottom w:val="none" w:sz="0" w:space="0" w:color="auto"/>
            <w:right w:val="none" w:sz="0" w:space="0" w:color="auto"/>
          </w:divBdr>
          <w:divsChild>
            <w:div w:id="478085">
              <w:marLeft w:val="0"/>
              <w:marRight w:val="0"/>
              <w:marTop w:val="0"/>
              <w:marBottom w:val="0"/>
              <w:divBdr>
                <w:top w:val="none" w:sz="0" w:space="0" w:color="auto"/>
                <w:left w:val="none" w:sz="0" w:space="0" w:color="auto"/>
                <w:bottom w:val="none" w:sz="0" w:space="0" w:color="auto"/>
                <w:right w:val="none" w:sz="0" w:space="0" w:color="auto"/>
              </w:divBdr>
            </w:div>
            <w:div w:id="587466535">
              <w:marLeft w:val="0"/>
              <w:marRight w:val="0"/>
              <w:marTop w:val="0"/>
              <w:marBottom w:val="0"/>
              <w:divBdr>
                <w:top w:val="none" w:sz="0" w:space="0" w:color="auto"/>
                <w:left w:val="none" w:sz="0" w:space="0" w:color="auto"/>
                <w:bottom w:val="none" w:sz="0" w:space="0" w:color="auto"/>
                <w:right w:val="none" w:sz="0" w:space="0" w:color="auto"/>
              </w:divBdr>
            </w:div>
            <w:div w:id="1183712127">
              <w:marLeft w:val="0"/>
              <w:marRight w:val="0"/>
              <w:marTop w:val="0"/>
              <w:marBottom w:val="0"/>
              <w:divBdr>
                <w:top w:val="none" w:sz="0" w:space="0" w:color="auto"/>
                <w:left w:val="none" w:sz="0" w:space="0" w:color="auto"/>
                <w:bottom w:val="none" w:sz="0" w:space="0" w:color="auto"/>
                <w:right w:val="none" w:sz="0" w:space="0" w:color="auto"/>
              </w:divBdr>
            </w:div>
            <w:div w:id="15266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0303">
      <w:bodyDiv w:val="1"/>
      <w:marLeft w:val="0"/>
      <w:marRight w:val="0"/>
      <w:marTop w:val="0"/>
      <w:marBottom w:val="0"/>
      <w:divBdr>
        <w:top w:val="none" w:sz="0" w:space="0" w:color="auto"/>
        <w:left w:val="none" w:sz="0" w:space="0" w:color="auto"/>
        <w:bottom w:val="none" w:sz="0" w:space="0" w:color="auto"/>
        <w:right w:val="none" w:sz="0" w:space="0" w:color="auto"/>
      </w:divBdr>
    </w:div>
    <w:div w:id="1277954667">
      <w:bodyDiv w:val="1"/>
      <w:marLeft w:val="0"/>
      <w:marRight w:val="0"/>
      <w:marTop w:val="0"/>
      <w:marBottom w:val="0"/>
      <w:divBdr>
        <w:top w:val="none" w:sz="0" w:space="0" w:color="auto"/>
        <w:left w:val="none" w:sz="0" w:space="0" w:color="auto"/>
        <w:bottom w:val="none" w:sz="0" w:space="0" w:color="auto"/>
        <w:right w:val="none" w:sz="0" w:space="0" w:color="auto"/>
      </w:divBdr>
    </w:div>
    <w:div w:id="1288195059">
      <w:bodyDiv w:val="1"/>
      <w:marLeft w:val="0"/>
      <w:marRight w:val="0"/>
      <w:marTop w:val="0"/>
      <w:marBottom w:val="0"/>
      <w:divBdr>
        <w:top w:val="none" w:sz="0" w:space="0" w:color="auto"/>
        <w:left w:val="none" w:sz="0" w:space="0" w:color="auto"/>
        <w:bottom w:val="none" w:sz="0" w:space="0" w:color="auto"/>
        <w:right w:val="none" w:sz="0" w:space="0" w:color="auto"/>
      </w:divBdr>
      <w:divsChild>
        <w:div w:id="877812447">
          <w:marLeft w:val="0"/>
          <w:marRight w:val="0"/>
          <w:marTop w:val="0"/>
          <w:marBottom w:val="0"/>
          <w:divBdr>
            <w:top w:val="none" w:sz="0" w:space="0" w:color="auto"/>
            <w:left w:val="none" w:sz="0" w:space="0" w:color="auto"/>
            <w:bottom w:val="none" w:sz="0" w:space="0" w:color="auto"/>
            <w:right w:val="none" w:sz="0" w:space="0" w:color="auto"/>
          </w:divBdr>
          <w:divsChild>
            <w:div w:id="1257325377">
              <w:marLeft w:val="0"/>
              <w:marRight w:val="75"/>
              <w:marTop w:val="0"/>
              <w:marBottom w:val="0"/>
              <w:divBdr>
                <w:top w:val="none" w:sz="0" w:space="0" w:color="auto"/>
                <w:left w:val="none" w:sz="0" w:space="0" w:color="auto"/>
                <w:bottom w:val="none" w:sz="0" w:space="0" w:color="auto"/>
                <w:right w:val="none" w:sz="0" w:space="0" w:color="auto"/>
              </w:divBdr>
              <w:divsChild>
                <w:div w:id="2020768819">
                  <w:marLeft w:val="0"/>
                  <w:marRight w:val="0"/>
                  <w:marTop w:val="0"/>
                  <w:marBottom w:val="187"/>
                  <w:divBdr>
                    <w:top w:val="none" w:sz="0" w:space="0" w:color="auto"/>
                    <w:left w:val="none" w:sz="0" w:space="0" w:color="auto"/>
                    <w:bottom w:val="none" w:sz="0" w:space="0" w:color="auto"/>
                    <w:right w:val="none" w:sz="0" w:space="0" w:color="auto"/>
                  </w:divBdr>
                  <w:divsChild>
                    <w:div w:id="763723745">
                      <w:marLeft w:val="0"/>
                      <w:marRight w:val="0"/>
                      <w:marTop w:val="0"/>
                      <w:marBottom w:val="0"/>
                      <w:divBdr>
                        <w:top w:val="none" w:sz="0" w:space="0" w:color="auto"/>
                        <w:left w:val="none" w:sz="0" w:space="0" w:color="auto"/>
                        <w:bottom w:val="none" w:sz="0" w:space="0" w:color="auto"/>
                        <w:right w:val="none" w:sz="0" w:space="0" w:color="auto"/>
                      </w:divBdr>
                      <w:divsChild>
                        <w:div w:id="1785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30608">
      <w:bodyDiv w:val="1"/>
      <w:marLeft w:val="0"/>
      <w:marRight w:val="0"/>
      <w:marTop w:val="0"/>
      <w:marBottom w:val="0"/>
      <w:divBdr>
        <w:top w:val="none" w:sz="0" w:space="0" w:color="auto"/>
        <w:left w:val="none" w:sz="0" w:space="0" w:color="auto"/>
        <w:bottom w:val="none" w:sz="0" w:space="0" w:color="auto"/>
        <w:right w:val="none" w:sz="0" w:space="0" w:color="auto"/>
      </w:divBdr>
      <w:divsChild>
        <w:div w:id="537206167">
          <w:marLeft w:val="0"/>
          <w:marRight w:val="0"/>
          <w:marTop w:val="0"/>
          <w:marBottom w:val="0"/>
          <w:divBdr>
            <w:top w:val="none" w:sz="0" w:space="0" w:color="auto"/>
            <w:left w:val="none" w:sz="0" w:space="0" w:color="auto"/>
            <w:bottom w:val="none" w:sz="0" w:space="0" w:color="auto"/>
            <w:right w:val="none" w:sz="0" w:space="0" w:color="auto"/>
          </w:divBdr>
          <w:divsChild>
            <w:div w:id="13358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2155">
      <w:bodyDiv w:val="1"/>
      <w:marLeft w:val="0"/>
      <w:marRight w:val="0"/>
      <w:marTop w:val="0"/>
      <w:marBottom w:val="0"/>
      <w:divBdr>
        <w:top w:val="none" w:sz="0" w:space="0" w:color="auto"/>
        <w:left w:val="none" w:sz="0" w:space="0" w:color="auto"/>
        <w:bottom w:val="none" w:sz="0" w:space="0" w:color="auto"/>
        <w:right w:val="none" w:sz="0" w:space="0" w:color="auto"/>
      </w:divBdr>
    </w:div>
    <w:div w:id="1418673415">
      <w:bodyDiv w:val="1"/>
      <w:marLeft w:val="0"/>
      <w:marRight w:val="0"/>
      <w:marTop w:val="0"/>
      <w:marBottom w:val="0"/>
      <w:divBdr>
        <w:top w:val="none" w:sz="0" w:space="0" w:color="auto"/>
        <w:left w:val="none" w:sz="0" w:space="0" w:color="auto"/>
        <w:bottom w:val="none" w:sz="0" w:space="0" w:color="auto"/>
        <w:right w:val="none" w:sz="0" w:space="0" w:color="auto"/>
      </w:divBdr>
    </w:div>
    <w:div w:id="1420635716">
      <w:bodyDiv w:val="1"/>
      <w:marLeft w:val="0"/>
      <w:marRight w:val="0"/>
      <w:marTop w:val="0"/>
      <w:marBottom w:val="0"/>
      <w:divBdr>
        <w:top w:val="none" w:sz="0" w:space="0" w:color="auto"/>
        <w:left w:val="none" w:sz="0" w:space="0" w:color="auto"/>
        <w:bottom w:val="none" w:sz="0" w:space="0" w:color="auto"/>
        <w:right w:val="none" w:sz="0" w:space="0" w:color="auto"/>
      </w:divBdr>
    </w:div>
    <w:div w:id="1422919952">
      <w:bodyDiv w:val="1"/>
      <w:marLeft w:val="0"/>
      <w:marRight w:val="0"/>
      <w:marTop w:val="0"/>
      <w:marBottom w:val="0"/>
      <w:divBdr>
        <w:top w:val="none" w:sz="0" w:space="0" w:color="auto"/>
        <w:left w:val="none" w:sz="0" w:space="0" w:color="auto"/>
        <w:bottom w:val="none" w:sz="0" w:space="0" w:color="auto"/>
        <w:right w:val="none" w:sz="0" w:space="0" w:color="auto"/>
      </w:divBdr>
      <w:divsChild>
        <w:div w:id="652563307">
          <w:marLeft w:val="0"/>
          <w:marRight w:val="0"/>
          <w:marTop w:val="0"/>
          <w:marBottom w:val="0"/>
          <w:divBdr>
            <w:top w:val="none" w:sz="0" w:space="0" w:color="auto"/>
            <w:left w:val="none" w:sz="0" w:space="0" w:color="auto"/>
            <w:bottom w:val="none" w:sz="0" w:space="0" w:color="auto"/>
            <w:right w:val="none" w:sz="0" w:space="0" w:color="auto"/>
          </w:divBdr>
          <w:divsChild>
            <w:div w:id="435176755">
              <w:marLeft w:val="0"/>
              <w:marRight w:val="0"/>
              <w:marTop w:val="0"/>
              <w:marBottom w:val="0"/>
              <w:divBdr>
                <w:top w:val="none" w:sz="0" w:space="0" w:color="auto"/>
                <w:left w:val="none" w:sz="0" w:space="0" w:color="auto"/>
                <w:bottom w:val="none" w:sz="0" w:space="0" w:color="auto"/>
                <w:right w:val="none" w:sz="0" w:space="0" w:color="auto"/>
              </w:divBdr>
            </w:div>
            <w:div w:id="866672442">
              <w:marLeft w:val="0"/>
              <w:marRight w:val="0"/>
              <w:marTop w:val="0"/>
              <w:marBottom w:val="0"/>
              <w:divBdr>
                <w:top w:val="none" w:sz="0" w:space="0" w:color="auto"/>
                <w:left w:val="none" w:sz="0" w:space="0" w:color="auto"/>
                <w:bottom w:val="none" w:sz="0" w:space="0" w:color="auto"/>
                <w:right w:val="none" w:sz="0" w:space="0" w:color="auto"/>
              </w:divBdr>
            </w:div>
            <w:div w:id="892353250">
              <w:marLeft w:val="0"/>
              <w:marRight w:val="0"/>
              <w:marTop w:val="0"/>
              <w:marBottom w:val="0"/>
              <w:divBdr>
                <w:top w:val="none" w:sz="0" w:space="0" w:color="auto"/>
                <w:left w:val="none" w:sz="0" w:space="0" w:color="auto"/>
                <w:bottom w:val="none" w:sz="0" w:space="0" w:color="auto"/>
                <w:right w:val="none" w:sz="0" w:space="0" w:color="auto"/>
              </w:divBdr>
            </w:div>
            <w:div w:id="895622608">
              <w:marLeft w:val="0"/>
              <w:marRight w:val="0"/>
              <w:marTop w:val="0"/>
              <w:marBottom w:val="0"/>
              <w:divBdr>
                <w:top w:val="none" w:sz="0" w:space="0" w:color="auto"/>
                <w:left w:val="none" w:sz="0" w:space="0" w:color="auto"/>
                <w:bottom w:val="none" w:sz="0" w:space="0" w:color="auto"/>
                <w:right w:val="none" w:sz="0" w:space="0" w:color="auto"/>
              </w:divBdr>
            </w:div>
            <w:div w:id="954213193">
              <w:marLeft w:val="0"/>
              <w:marRight w:val="0"/>
              <w:marTop w:val="0"/>
              <w:marBottom w:val="0"/>
              <w:divBdr>
                <w:top w:val="none" w:sz="0" w:space="0" w:color="auto"/>
                <w:left w:val="none" w:sz="0" w:space="0" w:color="auto"/>
                <w:bottom w:val="none" w:sz="0" w:space="0" w:color="auto"/>
                <w:right w:val="none" w:sz="0" w:space="0" w:color="auto"/>
              </w:divBdr>
            </w:div>
            <w:div w:id="1208419320">
              <w:marLeft w:val="0"/>
              <w:marRight w:val="0"/>
              <w:marTop w:val="0"/>
              <w:marBottom w:val="0"/>
              <w:divBdr>
                <w:top w:val="none" w:sz="0" w:space="0" w:color="auto"/>
                <w:left w:val="none" w:sz="0" w:space="0" w:color="auto"/>
                <w:bottom w:val="none" w:sz="0" w:space="0" w:color="auto"/>
                <w:right w:val="none" w:sz="0" w:space="0" w:color="auto"/>
              </w:divBdr>
            </w:div>
            <w:div w:id="1213926200">
              <w:marLeft w:val="0"/>
              <w:marRight w:val="0"/>
              <w:marTop w:val="0"/>
              <w:marBottom w:val="0"/>
              <w:divBdr>
                <w:top w:val="none" w:sz="0" w:space="0" w:color="auto"/>
                <w:left w:val="none" w:sz="0" w:space="0" w:color="auto"/>
                <w:bottom w:val="none" w:sz="0" w:space="0" w:color="auto"/>
                <w:right w:val="none" w:sz="0" w:space="0" w:color="auto"/>
              </w:divBdr>
            </w:div>
            <w:div w:id="1238327606">
              <w:marLeft w:val="0"/>
              <w:marRight w:val="0"/>
              <w:marTop w:val="0"/>
              <w:marBottom w:val="0"/>
              <w:divBdr>
                <w:top w:val="none" w:sz="0" w:space="0" w:color="auto"/>
                <w:left w:val="none" w:sz="0" w:space="0" w:color="auto"/>
                <w:bottom w:val="none" w:sz="0" w:space="0" w:color="auto"/>
                <w:right w:val="none" w:sz="0" w:space="0" w:color="auto"/>
              </w:divBdr>
            </w:div>
            <w:div w:id="1324242104">
              <w:marLeft w:val="0"/>
              <w:marRight w:val="0"/>
              <w:marTop w:val="0"/>
              <w:marBottom w:val="0"/>
              <w:divBdr>
                <w:top w:val="none" w:sz="0" w:space="0" w:color="auto"/>
                <w:left w:val="none" w:sz="0" w:space="0" w:color="auto"/>
                <w:bottom w:val="none" w:sz="0" w:space="0" w:color="auto"/>
                <w:right w:val="none" w:sz="0" w:space="0" w:color="auto"/>
              </w:divBdr>
            </w:div>
            <w:div w:id="1534145818">
              <w:marLeft w:val="0"/>
              <w:marRight w:val="0"/>
              <w:marTop w:val="0"/>
              <w:marBottom w:val="0"/>
              <w:divBdr>
                <w:top w:val="none" w:sz="0" w:space="0" w:color="auto"/>
                <w:left w:val="none" w:sz="0" w:space="0" w:color="auto"/>
                <w:bottom w:val="none" w:sz="0" w:space="0" w:color="auto"/>
                <w:right w:val="none" w:sz="0" w:space="0" w:color="auto"/>
              </w:divBdr>
            </w:div>
            <w:div w:id="1836720795">
              <w:marLeft w:val="0"/>
              <w:marRight w:val="0"/>
              <w:marTop w:val="0"/>
              <w:marBottom w:val="0"/>
              <w:divBdr>
                <w:top w:val="none" w:sz="0" w:space="0" w:color="auto"/>
                <w:left w:val="none" w:sz="0" w:space="0" w:color="auto"/>
                <w:bottom w:val="none" w:sz="0" w:space="0" w:color="auto"/>
                <w:right w:val="none" w:sz="0" w:space="0" w:color="auto"/>
              </w:divBdr>
            </w:div>
            <w:div w:id="19659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351">
      <w:bodyDiv w:val="1"/>
      <w:marLeft w:val="0"/>
      <w:marRight w:val="0"/>
      <w:marTop w:val="0"/>
      <w:marBottom w:val="0"/>
      <w:divBdr>
        <w:top w:val="none" w:sz="0" w:space="0" w:color="auto"/>
        <w:left w:val="none" w:sz="0" w:space="0" w:color="auto"/>
        <w:bottom w:val="none" w:sz="0" w:space="0" w:color="auto"/>
        <w:right w:val="none" w:sz="0" w:space="0" w:color="auto"/>
      </w:divBdr>
    </w:div>
    <w:div w:id="1433042020">
      <w:bodyDiv w:val="1"/>
      <w:marLeft w:val="0"/>
      <w:marRight w:val="0"/>
      <w:marTop w:val="0"/>
      <w:marBottom w:val="0"/>
      <w:divBdr>
        <w:top w:val="none" w:sz="0" w:space="0" w:color="auto"/>
        <w:left w:val="none" w:sz="0" w:space="0" w:color="auto"/>
        <w:bottom w:val="none" w:sz="0" w:space="0" w:color="auto"/>
        <w:right w:val="none" w:sz="0" w:space="0" w:color="auto"/>
      </w:divBdr>
      <w:divsChild>
        <w:div w:id="11690532">
          <w:marLeft w:val="0"/>
          <w:marRight w:val="0"/>
          <w:marTop w:val="0"/>
          <w:marBottom w:val="0"/>
          <w:divBdr>
            <w:top w:val="none" w:sz="0" w:space="0" w:color="auto"/>
            <w:left w:val="none" w:sz="0" w:space="0" w:color="auto"/>
            <w:bottom w:val="none" w:sz="0" w:space="0" w:color="auto"/>
            <w:right w:val="none" w:sz="0" w:space="0" w:color="auto"/>
          </w:divBdr>
        </w:div>
        <w:div w:id="240604175">
          <w:marLeft w:val="0"/>
          <w:marRight w:val="0"/>
          <w:marTop w:val="0"/>
          <w:marBottom w:val="0"/>
          <w:divBdr>
            <w:top w:val="none" w:sz="0" w:space="0" w:color="auto"/>
            <w:left w:val="none" w:sz="0" w:space="0" w:color="auto"/>
            <w:bottom w:val="none" w:sz="0" w:space="0" w:color="auto"/>
            <w:right w:val="none" w:sz="0" w:space="0" w:color="auto"/>
          </w:divBdr>
        </w:div>
        <w:div w:id="247813324">
          <w:marLeft w:val="0"/>
          <w:marRight w:val="0"/>
          <w:marTop w:val="0"/>
          <w:marBottom w:val="0"/>
          <w:divBdr>
            <w:top w:val="none" w:sz="0" w:space="0" w:color="auto"/>
            <w:left w:val="none" w:sz="0" w:space="0" w:color="auto"/>
            <w:bottom w:val="none" w:sz="0" w:space="0" w:color="auto"/>
            <w:right w:val="none" w:sz="0" w:space="0" w:color="auto"/>
          </w:divBdr>
        </w:div>
        <w:div w:id="327444687">
          <w:marLeft w:val="0"/>
          <w:marRight w:val="0"/>
          <w:marTop w:val="0"/>
          <w:marBottom w:val="0"/>
          <w:divBdr>
            <w:top w:val="none" w:sz="0" w:space="0" w:color="auto"/>
            <w:left w:val="none" w:sz="0" w:space="0" w:color="auto"/>
            <w:bottom w:val="none" w:sz="0" w:space="0" w:color="auto"/>
            <w:right w:val="none" w:sz="0" w:space="0" w:color="auto"/>
          </w:divBdr>
        </w:div>
        <w:div w:id="645206122">
          <w:marLeft w:val="0"/>
          <w:marRight w:val="0"/>
          <w:marTop w:val="0"/>
          <w:marBottom w:val="0"/>
          <w:divBdr>
            <w:top w:val="none" w:sz="0" w:space="0" w:color="auto"/>
            <w:left w:val="none" w:sz="0" w:space="0" w:color="auto"/>
            <w:bottom w:val="none" w:sz="0" w:space="0" w:color="auto"/>
            <w:right w:val="none" w:sz="0" w:space="0" w:color="auto"/>
          </w:divBdr>
        </w:div>
        <w:div w:id="851459547">
          <w:marLeft w:val="0"/>
          <w:marRight w:val="0"/>
          <w:marTop w:val="0"/>
          <w:marBottom w:val="0"/>
          <w:divBdr>
            <w:top w:val="none" w:sz="0" w:space="0" w:color="auto"/>
            <w:left w:val="none" w:sz="0" w:space="0" w:color="auto"/>
            <w:bottom w:val="none" w:sz="0" w:space="0" w:color="auto"/>
            <w:right w:val="none" w:sz="0" w:space="0" w:color="auto"/>
          </w:divBdr>
        </w:div>
        <w:div w:id="853542655">
          <w:marLeft w:val="0"/>
          <w:marRight w:val="0"/>
          <w:marTop w:val="0"/>
          <w:marBottom w:val="0"/>
          <w:divBdr>
            <w:top w:val="none" w:sz="0" w:space="0" w:color="auto"/>
            <w:left w:val="none" w:sz="0" w:space="0" w:color="auto"/>
            <w:bottom w:val="none" w:sz="0" w:space="0" w:color="auto"/>
            <w:right w:val="none" w:sz="0" w:space="0" w:color="auto"/>
          </w:divBdr>
        </w:div>
        <w:div w:id="968164716">
          <w:marLeft w:val="0"/>
          <w:marRight w:val="0"/>
          <w:marTop w:val="0"/>
          <w:marBottom w:val="0"/>
          <w:divBdr>
            <w:top w:val="none" w:sz="0" w:space="0" w:color="auto"/>
            <w:left w:val="none" w:sz="0" w:space="0" w:color="auto"/>
            <w:bottom w:val="none" w:sz="0" w:space="0" w:color="auto"/>
            <w:right w:val="none" w:sz="0" w:space="0" w:color="auto"/>
          </w:divBdr>
        </w:div>
        <w:div w:id="1014913870">
          <w:marLeft w:val="0"/>
          <w:marRight w:val="0"/>
          <w:marTop w:val="0"/>
          <w:marBottom w:val="0"/>
          <w:divBdr>
            <w:top w:val="none" w:sz="0" w:space="0" w:color="auto"/>
            <w:left w:val="none" w:sz="0" w:space="0" w:color="auto"/>
            <w:bottom w:val="none" w:sz="0" w:space="0" w:color="auto"/>
            <w:right w:val="none" w:sz="0" w:space="0" w:color="auto"/>
          </w:divBdr>
        </w:div>
        <w:div w:id="1073429854">
          <w:marLeft w:val="0"/>
          <w:marRight w:val="0"/>
          <w:marTop w:val="0"/>
          <w:marBottom w:val="0"/>
          <w:divBdr>
            <w:top w:val="none" w:sz="0" w:space="0" w:color="auto"/>
            <w:left w:val="none" w:sz="0" w:space="0" w:color="auto"/>
            <w:bottom w:val="none" w:sz="0" w:space="0" w:color="auto"/>
            <w:right w:val="none" w:sz="0" w:space="0" w:color="auto"/>
          </w:divBdr>
        </w:div>
        <w:div w:id="1331643602">
          <w:marLeft w:val="0"/>
          <w:marRight w:val="0"/>
          <w:marTop w:val="0"/>
          <w:marBottom w:val="0"/>
          <w:divBdr>
            <w:top w:val="none" w:sz="0" w:space="0" w:color="auto"/>
            <w:left w:val="none" w:sz="0" w:space="0" w:color="auto"/>
            <w:bottom w:val="none" w:sz="0" w:space="0" w:color="auto"/>
            <w:right w:val="none" w:sz="0" w:space="0" w:color="auto"/>
          </w:divBdr>
        </w:div>
        <w:div w:id="1372070838">
          <w:marLeft w:val="0"/>
          <w:marRight w:val="0"/>
          <w:marTop w:val="0"/>
          <w:marBottom w:val="0"/>
          <w:divBdr>
            <w:top w:val="none" w:sz="0" w:space="0" w:color="auto"/>
            <w:left w:val="none" w:sz="0" w:space="0" w:color="auto"/>
            <w:bottom w:val="none" w:sz="0" w:space="0" w:color="auto"/>
            <w:right w:val="none" w:sz="0" w:space="0" w:color="auto"/>
          </w:divBdr>
        </w:div>
        <w:div w:id="1407722501">
          <w:marLeft w:val="0"/>
          <w:marRight w:val="0"/>
          <w:marTop w:val="0"/>
          <w:marBottom w:val="0"/>
          <w:divBdr>
            <w:top w:val="none" w:sz="0" w:space="0" w:color="auto"/>
            <w:left w:val="none" w:sz="0" w:space="0" w:color="auto"/>
            <w:bottom w:val="none" w:sz="0" w:space="0" w:color="auto"/>
            <w:right w:val="none" w:sz="0" w:space="0" w:color="auto"/>
          </w:divBdr>
        </w:div>
        <w:div w:id="1606228752">
          <w:marLeft w:val="0"/>
          <w:marRight w:val="0"/>
          <w:marTop w:val="0"/>
          <w:marBottom w:val="0"/>
          <w:divBdr>
            <w:top w:val="none" w:sz="0" w:space="0" w:color="auto"/>
            <w:left w:val="none" w:sz="0" w:space="0" w:color="auto"/>
            <w:bottom w:val="none" w:sz="0" w:space="0" w:color="auto"/>
            <w:right w:val="none" w:sz="0" w:space="0" w:color="auto"/>
          </w:divBdr>
        </w:div>
        <w:div w:id="1847550351">
          <w:marLeft w:val="0"/>
          <w:marRight w:val="0"/>
          <w:marTop w:val="0"/>
          <w:marBottom w:val="0"/>
          <w:divBdr>
            <w:top w:val="none" w:sz="0" w:space="0" w:color="auto"/>
            <w:left w:val="none" w:sz="0" w:space="0" w:color="auto"/>
            <w:bottom w:val="none" w:sz="0" w:space="0" w:color="auto"/>
            <w:right w:val="none" w:sz="0" w:space="0" w:color="auto"/>
          </w:divBdr>
        </w:div>
      </w:divsChild>
    </w:div>
    <w:div w:id="1439182303">
      <w:bodyDiv w:val="1"/>
      <w:marLeft w:val="0"/>
      <w:marRight w:val="0"/>
      <w:marTop w:val="0"/>
      <w:marBottom w:val="0"/>
      <w:divBdr>
        <w:top w:val="none" w:sz="0" w:space="0" w:color="auto"/>
        <w:left w:val="none" w:sz="0" w:space="0" w:color="auto"/>
        <w:bottom w:val="none" w:sz="0" w:space="0" w:color="auto"/>
        <w:right w:val="none" w:sz="0" w:space="0" w:color="auto"/>
      </w:divBdr>
    </w:div>
    <w:div w:id="1443761478">
      <w:bodyDiv w:val="1"/>
      <w:marLeft w:val="0"/>
      <w:marRight w:val="0"/>
      <w:marTop w:val="0"/>
      <w:marBottom w:val="0"/>
      <w:divBdr>
        <w:top w:val="none" w:sz="0" w:space="0" w:color="auto"/>
        <w:left w:val="none" w:sz="0" w:space="0" w:color="auto"/>
        <w:bottom w:val="none" w:sz="0" w:space="0" w:color="auto"/>
        <w:right w:val="none" w:sz="0" w:space="0" w:color="auto"/>
      </w:divBdr>
    </w:div>
    <w:div w:id="1446538607">
      <w:bodyDiv w:val="1"/>
      <w:marLeft w:val="0"/>
      <w:marRight w:val="0"/>
      <w:marTop w:val="0"/>
      <w:marBottom w:val="0"/>
      <w:divBdr>
        <w:top w:val="none" w:sz="0" w:space="0" w:color="auto"/>
        <w:left w:val="none" w:sz="0" w:space="0" w:color="auto"/>
        <w:bottom w:val="none" w:sz="0" w:space="0" w:color="auto"/>
        <w:right w:val="none" w:sz="0" w:space="0" w:color="auto"/>
      </w:divBdr>
      <w:divsChild>
        <w:div w:id="72238322">
          <w:marLeft w:val="547"/>
          <w:marRight w:val="0"/>
          <w:marTop w:val="77"/>
          <w:marBottom w:val="0"/>
          <w:divBdr>
            <w:top w:val="none" w:sz="0" w:space="0" w:color="auto"/>
            <w:left w:val="none" w:sz="0" w:space="0" w:color="auto"/>
            <w:bottom w:val="none" w:sz="0" w:space="0" w:color="auto"/>
            <w:right w:val="none" w:sz="0" w:space="0" w:color="auto"/>
          </w:divBdr>
        </w:div>
        <w:div w:id="438450310">
          <w:marLeft w:val="547"/>
          <w:marRight w:val="0"/>
          <w:marTop w:val="77"/>
          <w:marBottom w:val="0"/>
          <w:divBdr>
            <w:top w:val="none" w:sz="0" w:space="0" w:color="auto"/>
            <w:left w:val="none" w:sz="0" w:space="0" w:color="auto"/>
            <w:bottom w:val="none" w:sz="0" w:space="0" w:color="auto"/>
            <w:right w:val="none" w:sz="0" w:space="0" w:color="auto"/>
          </w:divBdr>
        </w:div>
        <w:div w:id="518085068">
          <w:marLeft w:val="547"/>
          <w:marRight w:val="0"/>
          <w:marTop w:val="77"/>
          <w:marBottom w:val="0"/>
          <w:divBdr>
            <w:top w:val="none" w:sz="0" w:space="0" w:color="auto"/>
            <w:left w:val="none" w:sz="0" w:space="0" w:color="auto"/>
            <w:bottom w:val="none" w:sz="0" w:space="0" w:color="auto"/>
            <w:right w:val="none" w:sz="0" w:space="0" w:color="auto"/>
          </w:divBdr>
        </w:div>
        <w:div w:id="2082024730">
          <w:marLeft w:val="547"/>
          <w:marRight w:val="0"/>
          <w:marTop w:val="77"/>
          <w:marBottom w:val="0"/>
          <w:divBdr>
            <w:top w:val="none" w:sz="0" w:space="0" w:color="auto"/>
            <w:left w:val="none" w:sz="0" w:space="0" w:color="auto"/>
            <w:bottom w:val="none" w:sz="0" w:space="0" w:color="auto"/>
            <w:right w:val="none" w:sz="0" w:space="0" w:color="auto"/>
          </w:divBdr>
        </w:div>
      </w:divsChild>
    </w:div>
    <w:div w:id="1451827315">
      <w:bodyDiv w:val="1"/>
      <w:marLeft w:val="0"/>
      <w:marRight w:val="0"/>
      <w:marTop w:val="0"/>
      <w:marBottom w:val="0"/>
      <w:divBdr>
        <w:top w:val="none" w:sz="0" w:space="0" w:color="auto"/>
        <w:left w:val="none" w:sz="0" w:space="0" w:color="auto"/>
        <w:bottom w:val="none" w:sz="0" w:space="0" w:color="auto"/>
        <w:right w:val="none" w:sz="0" w:space="0" w:color="auto"/>
      </w:divBdr>
      <w:divsChild>
        <w:div w:id="1942176718">
          <w:marLeft w:val="0"/>
          <w:marRight w:val="0"/>
          <w:marTop w:val="0"/>
          <w:marBottom w:val="0"/>
          <w:divBdr>
            <w:top w:val="none" w:sz="0" w:space="0" w:color="auto"/>
            <w:left w:val="none" w:sz="0" w:space="0" w:color="auto"/>
            <w:bottom w:val="none" w:sz="0" w:space="0" w:color="auto"/>
            <w:right w:val="none" w:sz="0" w:space="0" w:color="auto"/>
          </w:divBdr>
          <w:divsChild>
            <w:div w:id="575557591">
              <w:marLeft w:val="0"/>
              <w:marRight w:val="0"/>
              <w:marTop w:val="0"/>
              <w:marBottom w:val="0"/>
              <w:divBdr>
                <w:top w:val="none" w:sz="0" w:space="0" w:color="auto"/>
                <w:left w:val="none" w:sz="0" w:space="0" w:color="auto"/>
                <w:bottom w:val="none" w:sz="0" w:space="0" w:color="auto"/>
                <w:right w:val="none" w:sz="0" w:space="0" w:color="auto"/>
              </w:divBdr>
            </w:div>
            <w:div w:id="800459171">
              <w:marLeft w:val="0"/>
              <w:marRight w:val="0"/>
              <w:marTop w:val="0"/>
              <w:marBottom w:val="0"/>
              <w:divBdr>
                <w:top w:val="none" w:sz="0" w:space="0" w:color="auto"/>
                <w:left w:val="none" w:sz="0" w:space="0" w:color="auto"/>
                <w:bottom w:val="none" w:sz="0" w:space="0" w:color="auto"/>
                <w:right w:val="none" w:sz="0" w:space="0" w:color="auto"/>
              </w:divBdr>
            </w:div>
            <w:div w:id="1284195115">
              <w:marLeft w:val="0"/>
              <w:marRight w:val="0"/>
              <w:marTop w:val="0"/>
              <w:marBottom w:val="0"/>
              <w:divBdr>
                <w:top w:val="none" w:sz="0" w:space="0" w:color="auto"/>
                <w:left w:val="none" w:sz="0" w:space="0" w:color="auto"/>
                <w:bottom w:val="none" w:sz="0" w:space="0" w:color="auto"/>
                <w:right w:val="none" w:sz="0" w:space="0" w:color="auto"/>
              </w:divBdr>
            </w:div>
            <w:div w:id="21011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00993">
      <w:bodyDiv w:val="1"/>
      <w:marLeft w:val="0"/>
      <w:marRight w:val="0"/>
      <w:marTop w:val="0"/>
      <w:marBottom w:val="0"/>
      <w:divBdr>
        <w:top w:val="none" w:sz="0" w:space="0" w:color="auto"/>
        <w:left w:val="none" w:sz="0" w:space="0" w:color="auto"/>
        <w:bottom w:val="none" w:sz="0" w:space="0" w:color="auto"/>
        <w:right w:val="none" w:sz="0" w:space="0" w:color="auto"/>
      </w:divBdr>
    </w:div>
    <w:div w:id="1486822814">
      <w:bodyDiv w:val="1"/>
      <w:marLeft w:val="0"/>
      <w:marRight w:val="0"/>
      <w:marTop w:val="0"/>
      <w:marBottom w:val="0"/>
      <w:divBdr>
        <w:top w:val="none" w:sz="0" w:space="0" w:color="auto"/>
        <w:left w:val="none" w:sz="0" w:space="0" w:color="auto"/>
        <w:bottom w:val="none" w:sz="0" w:space="0" w:color="auto"/>
        <w:right w:val="none" w:sz="0" w:space="0" w:color="auto"/>
      </w:divBdr>
    </w:div>
    <w:div w:id="1494490608">
      <w:bodyDiv w:val="1"/>
      <w:marLeft w:val="0"/>
      <w:marRight w:val="0"/>
      <w:marTop w:val="0"/>
      <w:marBottom w:val="0"/>
      <w:divBdr>
        <w:top w:val="none" w:sz="0" w:space="0" w:color="auto"/>
        <w:left w:val="none" w:sz="0" w:space="0" w:color="auto"/>
        <w:bottom w:val="none" w:sz="0" w:space="0" w:color="auto"/>
        <w:right w:val="none" w:sz="0" w:space="0" w:color="auto"/>
      </w:divBdr>
      <w:divsChild>
        <w:div w:id="1675644832">
          <w:marLeft w:val="0"/>
          <w:marRight w:val="0"/>
          <w:marTop w:val="0"/>
          <w:marBottom w:val="0"/>
          <w:divBdr>
            <w:top w:val="none" w:sz="0" w:space="0" w:color="auto"/>
            <w:left w:val="none" w:sz="0" w:space="0" w:color="auto"/>
            <w:bottom w:val="none" w:sz="0" w:space="0" w:color="auto"/>
            <w:right w:val="none" w:sz="0" w:space="0" w:color="auto"/>
          </w:divBdr>
          <w:divsChild>
            <w:div w:id="15558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3621483">
          <w:marLeft w:val="0"/>
          <w:marRight w:val="0"/>
          <w:marTop w:val="0"/>
          <w:marBottom w:val="0"/>
          <w:divBdr>
            <w:top w:val="none" w:sz="0" w:space="0" w:color="auto"/>
            <w:left w:val="none" w:sz="0" w:space="0" w:color="auto"/>
            <w:bottom w:val="none" w:sz="0" w:space="0" w:color="auto"/>
            <w:right w:val="none" w:sz="0" w:space="0" w:color="auto"/>
          </w:divBdr>
          <w:divsChild>
            <w:div w:id="1950237739">
              <w:marLeft w:val="0"/>
              <w:marRight w:val="75"/>
              <w:marTop w:val="0"/>
              <w:marBottom w:val="0"/>
              <w:divBdr>
                <w:top w:val="none" w:sz="0" w:space="0" w:color="auto"/>
                <w:left w:val="none" w:sz="0" w:space="0" w:color="auto"/>
                <w:bottom w:val="none" w:sz="0" w:space="0" w:color="auto"/>
                <w:right w:val="none" w:sz="0" w:space="0" w:color="auto"/>
              </w:divBdr>
              <w:divsChild>
                <w:div w:id="1509832107">
                  <w:marLeft w:val="0"/>
                  <w:marRight w:val="0"/>
                  <w:marTop w:val="0"/>
                  <w:marBottom w:val="187"/>
                  <w:divBdr>
                    <w:top w:val="none" w:sz="0" w:space="0" w:color="auto"/>
                    <w:left w:val="none" w:sz="0" w:space="0" w:color="auto"/>
                    <w:bottom w:val="none" w:sz="0" w:space="0" w:color="auto"/>
                    <w:right w:val="none" w:sz="0" w:space="0" w:color="auto"/>
                  </w:divBdr>
                  <w:divsChild>
                    <w:div w:id="1522625673">
                      <w:marLeft w:val="0"/>
                      <w:marRight w:val="0"/>
                      <w:marTop w:val="0"/>
                      <w:marBottom w:val="0"/>
                      <w:divBdr>
                        <w:top w:val="none" w:sz="0" w:space="0" w:color="auto"/>
                        <w:left w:val="none" w:sz="0" w:space="0" w:color="auto"/>
                        <w:bottom w:val="none" w:sz="0" w:space="0" w:color="auto"/>
                        <w:right w:val="none" w:sz="0" w:space="0" w:color="auto"/>
                      </w:divBdr>
                      <w:divsChild>
                        <w:div w:id="11472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93680">
      <w:bodyDiv w:val="1"/>
      <w:marLeft w:val="0"/>
      <w:marRight w:val="0"/>
      <w:marTop w:val="0"/>
      <w:marBottom w:val="0"/>
      <w:divBdr>
        <w:top w:val="none" w:sz="0" w:space="0" w:color="auto"/>
        <w:left w:val="none" w:sz="0" w:space="0" w:color="auto"/>
        <w:bottom w:val="none" w:sz="0" w:space="0" w:color="auto"/>
        <w:right w:val="none" w:sz="0" w:space="0" w:color="auto"/>
      </w:divBdr>
    </w:div>
    <w:div w:id="1536695826">
      <w:bodyDiv w:val="1"/>
      <w:marLeft w:val="0"/>
      <w:marRight w:val="0"/>
      <w:marTop w:val="0"/>
      <w:marBottom w:val="0"/>
      <w:divBdr>
        <w:top w:val="none" w:sz="0" w:space="0" w:color="auto"/>
        <w:left w:val="none" w:sz="0" w:space="0" w:color="auto"/>
        <w:bottom w:val="none" w:sz="0" w:space="0" w:color="auto"/>
        <w:right w:val="none" w:sz="0" w:space="0" w:color="auto"/>
      </w:divBdr>
    </w:div>
    <w:div w:id="1554927102">
      <w:bodyDiv w:val="1"/>
      <w:marLeft w:val="0"/>
      <w:marRight w:val="0"/>
      <w:marTop w:val="0"/>
      <w:marBottom w:val="0"/>
      <w:divBdr>
        <w:top w:val="none" w:sz="0" w:space="0" w:color="auto"/>
        <w:left w:val="none" w:sz="0" w:space="0" w:color="auto"/>
        <w:bottom w:val="none" w:sz="0" w:space="0" w:color="auto"/>
        <w:right w:val="none" w:sz="0" w:space="0" w:color="auto"/>
      </w:divBdr>
    </w:div>
    <w:div w:id="1557206183">
      <w:bodyDiv w:val="1"/>
      <w:marLeft w:val="0"/>
      <w:marRight w:val="0"/>
      <w:marTop w:val="0"/>
      <w:marBottom w:val="0"/>
      <w:divBdr>
        <w:top w:val="none" w:sz="0" w:space="0" w:color="auto"/>
        <w:left w:val="none" w:sz="0" w:space="0" w:color="auto"/>
        <w:bottom w:val="none" w:sz="0" w:space="0" w:color="auto"/>
        <w:right w:val="none" w:sz="0" w:space="0" w:color="auto"/>
      </w:divBdr>
      <w:divsChild>
        <w:div w:id="737440038">
          <w:marLeft w:val="0"/>
          <w:marRight w:val="0"/>
          <w:marTop w:val="0"/>
          <w:marBottom w:val="0"/>
          <w:divBdr>
            <w:top w:val="none" w:sz="0" w:space="0" w:color="auto"/>
            <w:left w:val="none" w:sz="0" w:space="0" w:color="auto"/>
            <w:bottom w:val="none" w:sz="0" w:space="0" w:color="auto"/>
            <w:right w:val="none" w:sz="0" w:space="0" w:color="auto"/>
          </w:divBdr>
          <w:divsChild>
            <w:div w:id="109326449">
              <w:marLeft w:val="0"/>
              <w:marRight w:val="0"/>
              <w:marTop w:val="0"/>
              <w:marBottom w:val="0"/>
              <w:divBdr>
                <w:top w:val="none" w:sz="0" w:space="0" w:color="auto"/>
                <w:left w:val="none" w:sz="0" w:space="0" w:color="auto"/>
                <w:bottom w:val="none" w:sz="0" w:space="0" w:color="auto"/>
                <w:right w:val="none" w:sz="0" w:space="0" w:color="auto"/>
              </w:divBdr>
            </w:div>
            <w:div w:id="287660483">
              <w:marLeft w:val="0"/>
              <w:marRight w:val="0"/>
              <w:marTop w:val="0"/>
              <w:marBottom w:val="0"/>
              <w:divBdr>
                <w:top w:val="none" w:sz="0" w:space="0" w:color="auto"/>
                <w:left w:val="none" w:sz="0" w:space="0" w:color="auto"/>
                <w:bottom w:val="none" w:sz="0" w:space="0" w:color="auto"/>
                <w:right w:val="none" w:sz="0" w:space="0" w:color="auto"/>
              </w:divBdr>
            </w:div>
            <w:div w:id="425879997">
              <w:marLeft w:val="0"/>
              <w:marRight w:val="0"/>
              <w:marTop w:val="0"/>
              <w:marBottom w:val="0"/>
              <w:divBdr>
                <w:top w:val="none" w:sz="0" w:space="0" w:color="auto"/>
                <w:left w:val="none" w:sz="0" w:space="0" w:color="auto"/>
                <w:bottom w:val="none" w:sz="0" w:space="0" w:color="auto"/>
                <w:right w:val="none" w:sz="0" w:space="0" w:color="auto"/>
              </w:divBdr>
            </w:div>
            <w:div w:id="123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8090">
      <w:bodyDiv w:val="1"/>
      <w:marLeft w:val="0"/>
      <w:marRight w:val="0"/>
      <w:marTop w:val="0"/>
      <w:marBottom w:val="0"/>
      <w:divBdr>
        <w:top w:val="none" w:sz="0" w:space="0" w:color="auto"/>
        <w:left w:val="none" w:sz="0" w:space="0" w:color="auto"/>
        <w:bottom w:val="none" w:sz="0" w:space="0" w:color="auto"/>
        <w:right w:val="none" w:sz="0" w:space="0" w:color="auto"/>
      </w:divBdr>
      <w:divsChild>
        <w:div w:id="12728249">
          <w:marLeft w:val="0"/>
          <w:marRight w:val="0"/>
          <w:marTop w:val="0"/>
          <w:marBottom w:val="0"/>
          <w:divBdr>
            <w:top w:val="none" w:sz="0" w:space="0" w:color="auto"/>
            <w:left w:val="none" w:sz="0" w:space="0" w:color="auto"/>
            <w:bottom w:val="none" w:sz="0" w:space="0" w:color="auto"/>
            <w:right w:val="none" w:sz="0" w:space="0" w:color="auto"/>
          </w:divBdr>
          <w:divsChild>
            <w:div w:id="173113015">
              <w:marLeft w:val="0"/>
              <w:marRight w:val="0"/>
              <w:marTop w:val="0"/>
              <w:marBottom w:val="0"/>
              <w:divBdr>
                <w:top w:val="none" w:sz="0" w:space="0" w:color="auto"/>
                <w:left w:val="none" w:sz="0" w:space="0" w:color="auto"/>
                <w:bottom w:val="none" w:sz="0" w:space="0" w:color="auto"/>
                <w:right w:val="none" w:sz="0" w:space="0" w:color="auto"/>
              </w:divBdr>
            </w:div>
            <w:div w:id="225337705">
              <w:marLeft w:val="0"/>
              <w:marRight w:val="0"/>
              <w:marTop w:val="0"/>
              <w:marBottom w:val="0"/>
              <w:divBdr>
                <w:top w:val="none" w:sz="0" w:space="0" w:color="auto"/>
                <w:left w:val="none" w:sz="0" w:space="0" w:color="auto"/>
                <w:bottom w:val="none" w:sz="0" w:space="0" w:color="auto"/>
                <w:right w:val="none" w:sz="0" w:space="0" w:color="auto"/>
              </w:divBdr>
            </w:div>
            <w:div w:id="281688108">
              <w:marLeft w:val="0"/>
              <w:marRight w:val="0"/>
              <w:marTop w:val="0"/>
              <w:marBottom w:val="0"/>
              <w:divBdr>
                <w:top w:val="none" w:sz="0" w:space="0" w:color="auto"/>
                <w:left w:val="none" w:sz="0" w:space="0" w:color="auto"/>
                <w:bottom w:val="none" w:sz="0" w:space="0" w:color="auto"/>
                <w:right w:val="none" w:sz="0" w:space="0" w:color="auto"/>
              </w:divBdr>
            </w:div>
            <w:div w:id="772046186">
              <w:marLeft w:val="0"/>
              <w:marRight w:val="0"/>
              <w:marTop w:val="0"/>
              <w:marBottom w:val="0"/>
              <w:divBdr>
                <w:top w:val="none" w:sz="0" w:space="0" w:color="auto"/>
                <w:left w:val="none" w:sz="0" w:space="0" w:color="auto"/>
                <w:bottom w:val="none" w:sz="0" w:space="0" w:color="auto"/>
                <w:right w:val="none" w:sz="0" w:space="0" w:color="auto"/>
              </w:divBdr>
            </w:div>
            <w:div w:id="1669097640">
              <w:marLeft w:val="0"/>
              <w:marRight w:val="0"/>
              <w:marTop w:val="0"/>
              <w:marBottom w:val="0"/>
              <w:divBdr>
                <w:top w:val="none" w:sz="0" w:space="0" w:color="auto"/>
                <w:left w:val="none" w:sz="0" w:space="0" w:color="auto"/>
                <w:bottom w:val="none" w:sz="0" w:space="0" w:color="auto"/>
                <w:right w:val="none" w:sz="0" w:space="0" w:color="auto"/>
              </w:divBdr>
            </w:div>
            <w:div w:id="20008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069">
      <w:bodyDiv w:val="1"/>
      <w:marLeft w:val="0"/>
      <w:marRight w:val="0"/>
      <w:marTop w:val="0"/>
      <w:marBottom w:val="0"/>
      <w:divBdr>
        <w:top w:val="none" w:sz="0" w:space="0" w:color="auto"/>
        <w:left w:val="none" w:sz="0" w:space="0" w:color="auto"/>
        <w:bottom w:val="none" w:sz="0" w:space="0" w:color="auto"/>
        <w:right w:val="none" w:sz="0" w:space="0" w:color="auto"/>
      </w:divBdr>
    </w:div>
    <w:div w:id="1697654712">
      <w:bodyDiv w:val="1"/>
      <w:marLeft w:val="0"/>
      <w:marRight w:val="0"/>
      <w:marTop w:val="0"/>
      <w:marBottom w:val="0"/>
      <w:divBdr>
        <w:top w:val="none" w:sz="0" w:space="0" w:color="auto"/>
        <w:left w:val="none" w:sz="0" w:space="0" w:color="auto"/>
        <w:bottom w:val="none" w:sz="0" w:space="0" w:color="auto"/>
        <w:right w:val="none" w:sz="0" w:space="0" w:color="auto"/>
      </w:divBdr>
      <w:divsChild>
        <w:div w:id="58328848">
          <w:marLeft w:val="547"/>
          <w:marRight w:val="0"/>
          <w:marTop w:val="77"/>
          <w:marBottom w:val="0"/>
          <w:divBdr>
            <w:top w:val="none" w:sz="0" w:space="0" w:color="auto"/>
            <w:left w:val="none" w:sz="0" w:space="0" w:color="auto"/>
            <w:bottom w:val="none" w:sz="0" w:space="0" w:color="auto"/>
            <w:right w:val="none" w:sz="0" w:space="0" w:color="auto"/>
          </w:divBdr>
        </w:div>
        <w:div w:id="231239411">
          <w:marLeft w:val="547"/>
          <w:marRight w:val="0"/>
          <w:marTop w:val="77"/>
          <w:marBottom w:val="0"/>
          <w:divBdr>
            <w:top w:val="none" w:sz="0" w:space="0" w:color="auto"/>
            <w:left w:val="none" w:sz="0" w:space="0" w:color="auto"/>
            <w:bottom w:val="none" w:sz="0" w:space="0" w:color="auto"/>
            <w:right w:val="none" w:sz="0" w:space="0" w:color="auto"/>
          </w:divBdr>
        </w:div>
        <w:div w:id="474107585">
          <w:marLeft w:val="547"/>
          <w:marRight w:val="0"/>
          <w:marTop w:val="77"/>
          <w:marBottom w:val="0"/>
          <w:divBdr>
            <w:top w:val="none" w:sz="0" w:space="0" w:color="auto"/>
            <w:left w:val="none" w:sz="0" w:space="0" w:color="auto"/>
            <w:bottom w:val="none" w:sz="0" w:space="0" w:color="auto"/>
            <w:right w:val="none" w:sz="0" w:space="0" w:color="auto"/>
          </w:divBdr>
        </w:div>
        <w:div w:id="1476295611">
          <w:marLeft w:val="547"/>
          <w:marRight w:val="0"/>
          <w:marTop w:val="77"/>
          <w:marBottom w:val="0"/>
          <w:divBdr>
            <w:top w:val="none" w:sz="0" w:space="0" w:color="auto"/>
            <w:left w:val="none" w:sz="0" w:space="0" w:color="auto"/>
            <w:bottom w:val="none" w:sz="0" w:space="0" w:color="auto"/>
            <w:right w:val="none" w:sz="0" w:space="0" w:color="auto"/>
          </w:divBdr>
        </w:div>
      </w:divsChild>
    </w:div>
    <w:div w:id="1700548683">
      <w:bodyDiv w:val="1"/>
      <w:marLeft w:val="0"/>
      <w:marRight w:val="0"/>
      <w:marTop w:val="0"/>
      <w:marBottom w:val="0"/>
      <w:divBdr>
        <w:top w:val="none" w:sz="0" w:space="0" w:color="auto"/>
        <w:left w:val="none" w:sz="0" w:space="0" w:color="auto"/>
        <w:bottom w:val="none" w:sz="0" w:space="0" w:color="auto"/>
        <w:right w:val="none" w:sz="0" w:space="0" w:color="auto"/>
      </w:divBdr>
    </w:div>
    <w:div w:id="1711103452">
      <w:bodyDiv w:val="1"/>
      <w:marLeft w:val="0"/>
      <w:marRight w:val="0"/>
      <w:marTop w:val="0"/>
      <w:marBottom w:val="0"/>
      <w:divBdr>
        <w:top w:val="none" w:sz="0" w:space="0" w:color="auto"/>
        <w:left w:val="none" w:sz="0" w:space="0" w:color="auto"/>
        <w:bottom w:val="none" w:sz="0" w:space="0" w:color="auto"/>
        <w:right w:val="none" w:sz="0" w:space="0" w:color="auto"/>
      </w:divBdr>
    </w:div>
    <w:div w:id="1723209827">
      <w:bodyDiv w:val="1"/>
      <w:marLeft w:val="0"/>
      <w:marRight w:val="0"/>
      <w:marTop w:val="0"/>
      <w:marBottom w:val="0"/>
      <w:divBdr>
        <w:top w:val="none" w:sz="0" w:space="0" w:color="auto"/>
        <w:left w:val="none" w:sz="0" w:space="0" w:color="auto"/>
        <w:bottom w:val="none" w:sz="0" w:space="0" w:color="auto"/>
        <w:right w:val="none" w:sz="0" w:space="0" w:color="auto"/>
      </w:divBdr>
      <w:divsChild>
        <w:div w:id="109207481">
          <w:marLeft w:val="0"/>
          <w:marRight w:val="0"/>
          <w:marTop w:val="0"/>
          <w:marBottom w:val="0"/>
          <w:divBdr>
            <w:top w:val="none" w:sz="0" w:space="0" w:color="auto"/>
            <w:left w:val="none" w:sz="0" w:space="0" w:color="auto"/>
            <w:bottom w:val="none" w:sz="0" w:space="0" w:color="auto"/>
            <w:right w:val="none" w:sz="0" w:space="0" w:color="auto"/>
          </w:divBdr>
          <w:divsChild>
            <w:div w:id="953249686">
              <w:marLeft w:val="0"/>
              <w:marRight w:val="0"/>
              <w:marTop w:val="0"/>
              <w:marBottom w:val="0"/>
              <w:divBdr>
                <w:top w:val="none" w:sz="0" w:space="0" w:color="auto"/>
                <w:left w:val="none" w:sz="0" w:space="0" w:color="auto"/>
                <w:bottom w:val="none" w:sz="0" w:space="0" w:color="auto"/>
                <w:right w:val="none" w:sz="0" w:space="0" w:color="auto"/>
              </w:divBdr>
            </w:div>
            <w:div w:id="967861900">
              <w:marLeft w:val="0"/>
              <w:marRight w:val="0"/>
              <w:marTop w:val="0"/>
              <w:marBottom w:val="0"/>
              <w:divBdr>
                <w:top w:val="none" w:sz="0" w:space="0" w:color="auto"/>
                <w:left w:val="none" w:sz="0" w:space="0" w:color="auto"/>
                <w:bottom w:val="none" w:sz="0" w:space="0" w:color="auto"/>
                <w:right w:val="none" w:sz="0" w:space="0" w:color="auto"/>
              </w:divBdr>
            </w:div>
            <w:div w:id="1066146601">
              <w:marLeft w:val="0"/>
              <w:marRight w:val="0"/>
              <w:marTop w:val="0"/>
              <w:marBottom w:val="0"/>
              <w:divBdr>
                <w:top w:val="none" w:sz="0" w:space="0" w:color="auto"/>
                <w:left w:val="none" w:sz="0" w:space="0" w:color="auto"/>
                <w:bottom w:val="none" w:sz="0" w:space="0" w:color="auto"/>
                <w:right w:val="none" w:sz="0" w:space="0" w:color="auto"/>
              </w:divBdr>
            </w:div>
            <w:div w:id="1551375967">
              <w:marLeft w:val="0"/>
              <w:marRight w:val="0"/>
              <w:marTop w:val="0"/>
              <w:marBottom w:val="0"/>
              <w:divBdr>
                <w:top w:val="none" w:sz="0" w:space="0" w:color="auto"/>
                <w:left w:val="none" w:sz="0" w:space="0" w:color="auto"/>
                <w:bottom w:val="none" w:sz="0" w:space="0" w:color="auto"/>
                <w:right w:val="none" w:sz="0" w:space="0" w:color="auto"/>
              </w:divBdr>
            </w:div>
            <w:div w:id="1713381968">
              <w:marLeft w:val="0"/>
              <w:marRight w:val="0"/>
              <w:marTop w:val="0"/>
              <w:marBottom w:val="0"/>
              <w:divBdr>
                <w:top w:val="none" w:sz="0" w:space="0" w:color="auto"/>
                <w:left w:val="none" w:sz="0" w:space="0" w:color="auto"/>
                <w:bottom w:val="none" w:sz="0" w:space="0" w:color="auto"/>
                <w:right w:val="none" w:sz="0" w:space="0" w:color="auto"/>
              </w:divBdr>
            </w:div>
            <w:div w:id="21376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6608">
      <w:bodyDiv w:val="1"/>
      <w:marLeft w:val="0"/>
      <w:marRight w:val="0"/>
      <w:marTop w:val="0"/>
      <w:marBottom w:val="0"/>
      <w:divBdr>
        <w:top w:val="none" w:sz="0" w:space="0" w:color="auto"/>
        <w:left w:val="none" w:sz="0" w:space="0" w:color="auto"/>
        <w:bottom w:val="none" w:sz="0" w:space="0" w:color="auto"/>
        <w:right w:val="none" w:sz="0" w:space="0" w:color="auto"/>
      </w:divBdr>
    </w:div>
    <w:div w:id="1757022050">
      <w:bodyDiv w:val="1"/>
      <w:marLeft w:val="0"/>
      <w:marRight w:val="0"/>
      <w:marTop w:val="0"/>
      <w:marBottom w:val="0"/>
      <w:divBdr>
        <w:top w:val="none" w:sz="0" w:space="0" w:color="auto"/>
        <w:left w:val="none" w:sz="0" w:space="0" w:color="auto"/>
        <w:bottom w:val="none" w:sz="0" w:space="0" w:color="auto"/>
        <w:right w:val="none" w:sz="0" w:space="0" w:color="auto"/>
      </w:divBdr>
      <w:divsChild>
        <w:div w:id="130563452">
          <w:marLeft w:val="0"/>
          <w:marRight w:val="0"/>
          <w:marTop w:val="0"/>
          <w:marBottom w:val="0"/>
          <w:divBdr>
            <w:top w:val="none" w:sz="0" w:space="0" w:color="auto"/>
            <w:left w:val="none" w:sz="0" w:space="0" w:color="auto"/>
            <w:bottom w:val="none" w:sz="0" w:space="0" w:color="auto"/>
            <w:right w:val="none" w:sz="0" w:space="0" w:color="auto"/>
          </w:divBdr>
          <w:divsChild>
            <w:div w:id="943994614">
              <w:marLeft w:val="0"/>
              <w:marRight w:val="75"/>
              <w:marTop w:val="0"/>
              <w:marBottom w:val="0"/>
              <w:divBdr>
                <w:top w:val="none" w:sz="0" w:space="0" w:color="auto"/>
                <w:left w:val="none" w:sz="0" w:space="0" w:color="auto"/>
                <w:bottom w:val="none" w:sz="0" w:space="0" w:color="auto"/>
                <w:right w:val="none" w:sz="0" w:space="0" w:color="auto"/>
              </w:divBdr>
              <w:divsChild>
                <w:div w:id="670840040">
                  <w:marLeft w:val="0"/>
                  <w:marRight w:val="0"/>
                  <w:marTop w:val="0"/>
                  <w:marBottom w:val="187"/>
                  <w:divBdr>
                    <w:top w:val="none" w:sz="0" w:space="0" w:color="auto"/>
                    <w:left w:val="none" w:sz="0" w:space="0" w:color="auto"/>
                    <w:bottom w:val="none" w:sz="0" w:space="0" w:color="auto"/>
                    <w:right w:val="none" w:sz="0" w:space="0" w:color="auto"/>
                  </w:divBdr>
                  <w:divsChild>
                    <w:div w:id="854422660">
                      <w:marLeft w:val="0"/>
                      <w:marRight w:val="0"/>
                      <w:marTop w:val="0"/>
                      <w:marBottom w:val="0"/>
                      <w:divBdr>
                        <w:top w:val="none" w:sz="0" w:space="0" w:color="auto"/>
                        <w:left w:val="none" w:sz="0" w:space="0" w:color="auto"/>
                        <w:bottom w:val="none" w:sz="0" w:space="0" w:color="auto"/>
                        <w:right w:val="none" w:sz="0" w:space="0" w:color="auto"/>
                      </w:divBdr>
                      <w:divsChild>
                        <w:div w:id="13818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317731">
      <w:bodyDiv w:val="1"/>
      <w:marLeft w:val="0"/>
      <w:marRight w:val="0"/>
      <w:marTop w:val="0"/>
      <w:marBottom w:val="0"/>
      <w:divBdr>
        <w:top w:val="none" w:sz="0" w:space="0" w:color="auto"/>
        <w:left w:val="none" w:sz="0" w:space="0" w:color="auto"/>
        <w:bottom w:val="none" w:sz="0" w:space="0" w:color="auto"/>
        <w:right w:val="none" w:sz="0" w:space="0" w:color="auto"/>
      </w:divBdr>
      <w:divsChild>
        <w:div w:id="1668903900">
          <w:marLeft w:val="0"/>
          <w:marRight w:val="0"/>
          <w:marTop w:val="0"/>
          <w:marBottom w:val="0"/>
          <w:divBdr>
            <w:top w:val="none" w:sz="0" w:space="0" w:color="auto"/>
            <w:left w:val="none" w:sz="0" w:space="0" w:color="auto"/>
            <w:bottom w:val="none" w:sz="0" w:space="0" w:color="auto"/>
            <w:right w:val="none" w:sz="0" w:space="0" w:color="auto"/>
          </w:divBdr>
          <w:divsChild>
            <w:div w:id="1952933404">
              <w:marLeft w:val="0"/>
              <w:marRight w:val="75"/>
              <w:marTop w:val="0"/>
              <w:marBottom w:val="0"/>
              <w:divBdr>
                <w:top w:val="none" w:sz="0" w:space="0" w:color="auto"/>
                <w:left w:val="none" w:sz="0" w:space="0" w:color="auto"/>
                <w:bottom w:val="none" w:sz="0" w:space="0" w:color="auto"/>
                <w:right w:val="none" w:sz="0" w:space="0" w:color="auto"/>
              </w:divBdr>
              <w:divsChild>
                <w:div w:id="1383283349">
                  <w:marLeft w:val="0"/>
                  <w:marRight w:val="0"/>
                  <w:marTop w:val="0"/>
                  <w:marBottom w:val="187"/>
                  <w:divBdr>
                    <w:top w:val="none" w:sz="0" w:space="0" w:color="auto"/>
                    <w:left w:val="none" w:sz="0" w:space="0" w:color="auto"/>
                    <w:bottom w:val="none" w:sz="0" w:space="0" w:color="auto"/>
                    <w:right w:val="none" w:sz="0" w:space="0" w:color="auto"/>
                  </w:divBdr>
                  <w:divsChild>
                    <w:div w:id="1785539569">
                      <w:marLeft w:val="0"/>
                      <w:marRight w:val="0"/>
                      <w:marTop w:val="0"/>
                      <w:marBottom w:val="0"/>
                      <w:divBdr>
                        <w:top w:val="none" w:sz="0" w:space="0" w:color="auto"/>
                        <w:left w:val="none" w:sz="0" w:space="0" w:color="auto"/>
                        <w:bottom w:val="none" w:sz="0" w:space="0" w:color="auto"/>
                        <w:right w:val="none" w:sz="0" w:space="0" w:color="auto"/>
                      </w:divBdr>
                      <w:divsChild>
                        <w:div w:id="13585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92917">
      <w:bodyDiv w:val="1"/>
      <w:marLeft w:val="0"/>
      <w:marRight w:val="0"/>
      <w:marTop w:val="0"/>
      <w:marBottom w:val="0"/>
      <w:divBdr>
        <w:top w:val="none" w:sz="0" w:space="0" w:color="auto"/>
        <w:left w:val="none" w:sz="0" w:space="0" w:color="auto"/>
        <w:bottom w:val="none" w:sz="0" w:space="0" w:color="auto"/>
        <w:right w:val="none" w:sz="0" w:space="0" w:color="auto"/>
      </w:divBdr>
    </w:div>
    <w:div w:id="1832719241">
      <w:bodyDiv w:val="1"/>
      <w:marLeft w:val="0"/>
      <w:marRight w:val="0"/>
      <w:marTop w:val="0"/>
      <w:marBottom w:val="0"/>
      <w:divBdr>
        <w:top w:val="none" w:sz="0" w:space="0" w:color="auto"/>
        <w:left w:val="none" w:sz="0" w:space="0" w:color="auto"/>
        <w:bottom w:val="none" w:sz="0" w:space="0" w:color="auto"/>
        <w:right w:val="none" w:sz="0" w:space="0" w:color="auto"/>
      </w:divBdr>
    </w:div>
    <w:div w:id="1834879480">
      <w:bodyDiv w:val="1"/>
      <w:marLeft w:val="0"/>
      <w:marRight w:val="0"/>
      <w:marTop w:val="0"/>
      <w:marBottom w:val="0"/>
      <w:divBdr>
        <w:top w:val="none" w:sz="0" w:space="0" w:color="auto"/>
        <w:left w:val="none" w:sz="0" w:space="0" w:color="auto"/>
        <w:bottom w:val="none" w:sz="0" w:space="0" w:color="auto"/>
        <w:right w:val="none" w:sz="0" w:space="0" w:color="auto"/>
      </w:divBdr>
    </w:div>
    <w:div w:id="1853640970">
      <w:bodyDiv w:val="1"/>
      <w:marLeft w:val="0"/>
      <w:marRight w:val="0"/>
      <w:marTop w:val="0"/>
      <w:marBottom w:val="0"/>
      <w:divBdr>
        <w:top w:val="none" w:sz="0" w:space="0" w:color="auto"/>
        <w:left w:val="none" w:sz="0" w:space="0" w:color="auto"/>
        <w:bottom w:val="none" w:sz="0" w:space="0" w:color="auto"/>
        <w:right w:val="none" w:sz="0" w:space="0" w:color="auto"/>
      </w:divBdr>
      <w:divsChild>
        <w:div w:id="241065119">
          <w:marLeft w:val="0"/>
          <w:marRight w:val="0"/>
          <w:marTop w:val="0"/>
          <w:marBottom w:val="0"/>
          <w:divBdr>
            <w:top w:val="none" w:sz="0" w:space="0" w:color="auto"/>
            <w:left w:val="none" w:sz="0" w:space="0" w:color="auto"/>
            <w:bottom w:val="none" w:sz="0" w:space="0" w:color="auto"/>
            <w:right w:val="none" w:sz="0" w:space="0" w:color="auto"/>
          </w:divBdr>
          <w:divsChild>
            <w:div w:id="620527357">
              <w:marLeft w:val="0"/>
              <w:marRight w:val="0"/>
              <w:marTop w:val="0"/>
              <w:marBottom w:val="0"/>
              <w:divBdr>
                <w:top w:val="none" w:sz="0" w:space="0" w:color="auto"/>
                <w:left w:val="none" w:sz="0" w:space="0" w:color="auto"/>
                <w:bottom w:val="none" w:sz="0" w:space="0" w:color="auto"/>
                <w:right w:val="none" w:sz="0" w:space="0" w:color="auto"/>
              </w:divBdr>
            </w:div>
            <w:div w:id="1098796719">
              <w:marLeft w:val="0"/>
              <w:marRight w:val="0"/>
              <w:marTop w:val="0"/>
              <w:marBottom w:val="0"/>
              <w:divBdr>
                <w:top w:val="none" w:sz="0" w:space="0" w:color="auto"/>
                <w:left w:val="none" w:sz="0" w:space="0" w:color="auto"/>
                <w:bottom w:val="none" w:sz="0" w:space="0" w:color="auto"/>
                <w:right w:val="none" w:sz="0" w:space="0" w:color="auto"/>
              </w:divBdr>
            </w:div>
            <w:div w:id="13494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036">
      <w:bodyDiv w:val="1"/>
      <w:marLeft w:val="0"/>
      <w:marRight w:val="0"/>
      <w:marTop w:val="0"/>
      <w:marBottom w:val="0"/>
      <w:divBdr>
        <w:top w:val="none" w:sz="0" w:space="0" w:color="auto"/>
        <w:left w:val="none" w:sz="0" w:space="0" w:color="auto"/>
        <w:bottom w:val="none" w:sz="0" w:space="0" w:color="auto"/>
        <w:right w:val="none" w:sz="0" w:space="0" w:color="auto"/>
      </w:divBdr>
      <w:divsChild>
        <w:div w:id="221330102">
          <w:marLeft w:val="0"/>
          <w:marRight w:val="0"/>
          <w:marTop w:val="0"/>
          <w:marBottom w:val="0"/>
          <w:divBdr>
            <w:top w:val="none" w:sz="0" w:space="0" w:color="auto"/>
            <w:left w:val="none" w:sz="0" w:space="0" w:color="auto"/>
            <w:bottom w:val="none" w:sz="0" w:space="0" w:color="auto"/>
            <w:right w:val="none" w:sz="0" w:space="0" w:color="auto"/>
          </w:divBdr>
          <w:divsChild>
            <w:div w:id="152457530">
              <w:marLeft w:val="0"/>
              <w:marRight w:val="0"/>
              <w:marTop w:val="0"/>
              <w:marBottom w:val="0"/>
              <w:divBdr>
                <w:top w:val="none" w:sz="0" w:space="0" w:color="auto"/>
                <w:left w:val="none" w:sz="0" w:space="0" w:color="auto"/>
                <w:bottom w:val="none" w:sz="0" w:space="0" w:color="auto"/>
                <w:right w:val="none" w:sz="0" w:space="0" w:color="auto"/>
              </w:divBdr>
            </w:div>
            <w:div w:id="510799692">
              <w:marLeft w:val="0"/>
              <w:marRight w:val="0"/>
              <w:marTop w:val="0"/>
              <w:marBottom w:val="0"/>
              <w:divBdr>
                <w:top w:val="none" w:sz="0" w:space="0" w:color="auto"/>
                <w:left w:val="none" w:sz="0" w:space="0" w:color="auto"/>
                <w:bottom w:val="none" w:sz="0" w:space="0" w:color="auto"/>
                <w:right w:val="none" w:sz="0" w:space="0" w:color="auto"/>
              </w:divBdr>
            </w:div>
            <w:div w:id="821122841">
              <w:marLeft w:val="0"/>
              <w:marRight w:val="0"/>
              <w:marTop w:val="0"/>
              <w:marBottom w:val="0"/>
              <w:divBdr>
                <w:top w:val="none" w:sz="0" w:space="0" w:color="auto"/>
                <w:left w:val="none" w:sz="0" w:space="0" w:color="auto"/>
                <w:bottom w:val="none" w:sz="0" w:space="0" w:color="auto"/>
                <w:right w:val="none" w:sz="0" w:space="0" w:color="auto"/>
              </w:divBdr>
            </w:div>
            <w:div w:id="908347429">
              <w:marLeft w:val="0"/>
              <w:marRight w:val="0"/>
              <w:marTop w:val="0"/>
              <w:marBottom w:val="0"/>
              <w:divBdr>
                <w:top w:val="none" w:sz="0" w:space="0" w:color="auto"/>
                <w:left w:val="none" w:sz="0" w:space="0" w:color="auto"/>
                <w:bottom w:val="none" w:sz="0" w:space="0" w:color="auto"/>
                <w:right w:val="none" w:sz="0" w:space="0" w:color="auto"/>
              </w:divBdr>
            </w:div>
            <w:div w:id="933706263">
              <w:marLeft w:val="0"/>
              <w:marRight w:val="0"/>
              <w:marTop w:val="0"/>
              <w:marBottom w:val="0"/>
              <w:divBdr>
                <w:top w:val="none" w:sz="0" w:space="0" w:color="auto"/>
                <w:left w:val="none" w:sz="0" w:space="0" w:color="auto"/>
                <w:bottom w:val="none" w:sz="0" w:space="0" w:color="auto"/>
                <w:right w:val="none" w:sz="0" w:space="0" w:color="auto"/>
              </w:divBdr>
            </w:div>
            <w:div w:id="1011222818">
              <w:marLeft w:val="0"/>
              <w:marRight w:val="0"/>
              <w:marTop w:val="0"/>
              <w:marBottom w:val="0"/>
              <w:divBdr>
                <w:top w:val="none" w:sz="0" w:space="0" w:color="auto"/>
                <w:left w:val="none" w:sz="0" w:space="0" w:color="auto"/>
                <w:bottom w:val="none" w:sz="0" w:space="0" w:color="auto"/>
                <w:right w:val="none" w:sz="0" w:space="0" w:color="auto"/>
              </w:divBdr>
            </w:div>
            <w:div w:id="1169441241">
              <w:marLeft w:val="0"/>
              <w:marRight w:val="0"/>
              <w:marTop w:val="0"/>
              <w:marBottom w:val="0"/>
              <w:divBdr>
                <w:top w:val="none" w:sz="0" w:space="0" w:color="auto"/>
                <w:left w:val="none" w:sz="0" w:space="0" w:color="auto"/>
                <w:bottom w:val="none" w:sz="0" w:space="0" w:color="auto"/>
                <w:right w:val="none" w:sz="0" w:space="0" w:color="auto"/>
              </w:divBdr>
            </w:div>
            <w:div w:id="1222863649">
              <w:marLeft w:val="0"/>
              <w:marRight w:val="0"/>
              <w:marTop w:val="0"/>
              <w:marBottom w:val="0"/>
              <w:divBdr>
                <w:top w:val="none" w:sz="0" w:space="0" w:color="auto"/>
                <w:left w:val="none" w:sz="0" w:space="0" w:color="auto"/>
                <w:bottom w:val="none" w:sz="0" w:space="0" w:color="auto"/>
                <w:right w:val="none" w:sz="0" w:space="0" w:color="auto"/>
              </w:divBdr>
            </w:div>
            <w:div w:id="1338774447">
              <w:marLeft w:val="0"/>
              <w:marRight w:val="0"/>
              <w:marTop w:val="0"/>
              <w:marBottom w:val="0"/>
              <w:divBdr>
                <w:top w:val="none" w:sz="0" w:space="0" w:color="auto"/>
                <w:left w:val="none" w:sz="0" w:space="0" w:color="auto"/>
                <w:bottom w:val="none" w:sz="0" w:space="0" w:color="auto"/>
                <w:right w:val="none" w:sz="0" w:space="0" w:color="auto"/>
              </w:divBdr>
            </w:div>
            <w:div w:id="1498813513">
              <w:marLeft w:val="0"/>
              <w:marRight w:val="0"/>
              <w:marTop w:val="0"/>
              <w:marBottom w:val="0"/>
              <w:divBdr>
                <w:top w:val="none" w:sz="0" w:space="0" w:color="auto"/>
                <w:left w:val="none" w:sz="0" w:space="0" w:color="auto"/>
                <w:bottom w:val="none" w:sz="0" w:space="0" w:color="auto"/>
                <w:right w:val="none" w:sz="0" w:space="0" w:color="auto"/>
              </w:divBdr>
            </w:div>
            <w:div w:id="1516532738">
              <w:marLeft w:val="0"/>
              <w:marRight w:val="0"/>
              <w:marTop w:val="0"/>
              <w:marBottom w:val="0"/>
              <w:divBdr>
                <w:top w:val="none" w:sz="0" w:space="0" w:color="auto"/>
                <w:left w:val="none" w:sz="0" w:space="0" w:color="auto"/>
                <w:bottom w:val="none" w:sz="0" w:space="0" w:color="auto"/>
                <w:right w:val="none" w:sz="0" w:space="0" w:color="auto"/>
              </w:divBdr>
            </w:div>
            <w:div w:id="1584752369">
              <w:marLeft w:val="0"/>
              <w:marRight w:val="0"/>
              <w:marTop w:val="0"/>
              <w:marBottom w:val="0"/>
              <w:divBdr>
                <w:top w:val="none" w:sz="0" w:space="0" w:color="auto"/>
                <w:left w:val="none" w:sz="0" w:space="0" w:color="auto"/>
                <w:bottom w:val="none" w:sz="0" w:space="0" w:color="auto"/>
                <w:right w:val="none" w:sz="0" w:space="0" w:color="auto"/>
              </w:divBdr>
            </w:div>
            <w:div w:id="1607038182">
              <w:marLeft w:val="0"/>
              <w:marRight w:val="0"/>
              <w:marTop w:val="0"/>
              <w:marBottom w:val="0"/>
              <w:divBdr>
                <w:top w:val="none" w:sz="0" w:space="0" w:color="auto"/>
                <w:left w:val="none" w:sz="0" w:space="0" w:color="auto"/>
                <w:bottom w:val="none" w:sz="0" w:space="0" w:color="auto"/>
                <w:right w:val="none" w:sz="0" w:space="0" w:color="auto"/>
              </w:divBdr>
            </w:div>
            <w:div w:id="1973900606">
              <w:marLeft w:val="0"/>
              <w:marRight w:val="0"/>
              <w:marTop w:val="0"/>
              <w:marBottom w:val="0"/>
              <w:divBdr>
                <w:top w:val="none" w:sz="0" w:space="0" w:color="auto"/>
                <w:left w:val="none" w:sz="0" w:space="0" w:color="auto"/>
                <w:bottom w:val="none" w:sz="0" w:space="0" w:color="auto"/>
                <w:right w:val="none" w:sz="0" w:space="0" w:color="auto"/>
              </w:divBdr>
            </w:div>
            <w:div w:id="2094743265">
              <w:marLeft w:val="0"/>
              <w:marRight w:val="0"/>
              <w:marTop w:val="0"/>
              <w:marBottom w:val="0"/>
              <w:divBdr>
                <w:top w:val="none" w:sz="0" w:space="0" w:color="auto"/>
                <w:left w:val="none" w:sz="0" w:space="0" w:color="auto"/>
                <w:bottom w:val="none" w:sz="0" w:space="0" w:color="auto"/>
                <w:right w:val="none" w:sz="0" w:space="0" w:color="auto"/>
              </w:divBdr>
            </w:div>
            <w:div w:id="20997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69">
      <w:bodyDiv w:val="1"/>
      <w:marLeft w:val="0"/>
      <w:marRight w:val="0"/>
      <w:marTop w:val="0"/>
      <w:marBottom w:val="0"/>
      <w:divBdr>
        <w:top w:val="none" w:sz="0" w:space="0" w:color="auto"/>
        <w:left w:val="none" w:sz="0" w:space="0" w:color="auto"/>
        <w:bottom w:val="none" w:sz="0" w:space="0" w:color="auto"/>
        <w:right w:val="none" w:sz="0" w:space="0" w:color="auto"/>
      </w:divBdr>
      <w:divsChild>
        <w:div w:id="416681444">
          <w:marLeft w:val="0"/>
          <w:marRight w:val="0"/>
          <w:marTop w:val="0"/>
          <w:marBottom w:val="0"/>
          <w:divBdr>
            <w:top w:val="none" w:sz="0" w:space="0" w:color="auto"/>
            <w:left w:val="none" w:sz="0" w:space="0" w:color="auto"/>
            <w:bottom w:val="none" w:sz="0" w:space="0" w:color="auto"/>
            <w:right w:val="none" w:sz="0" w:space="0" w:color="auto"/>
          </w:divBdr>
          <w:divsChild>
            <w:div w:id="238491208">
              <w:marLeft w:val="0"/>
              <w:marRight w:val="0"/>
              <w:marTop w:val="0"/>
              <w:marBottom w:val="0"/>
              <w:divBdr>
                <w:top w:val="none" w:sz="0" w:space="0" w:color="auto"/>
                <w:left w:val="none" w:sz="0" w:space="0" w:color="auto"/>
                <w:bottom w:val="none" w:sz="0" w:space="0" w:color="auto"/>
                <w:right w:val="none" w:sz="0" w:space="0" w:color="auto"/>
              </w:divBdr>
            </w:div>
            <w:div w:id="454177669">
              <w:marLeft w:val="0"/>
              <w:marRight w:val="0"/>
              <w:marTop w:val="0"/>
              <w:marBottom w:val="0"/>
              <w:divBdr>
                <w:top w:val="none" w:sz="0" w:space="0" w:color="auto"/>
                <w:left w:val="none" w:sz="0" w:space="0" w:color="auto"/>
                <w:bottom w:val="none" w:sz="0" w:space="0" w:color="auto"/>
                <w:right w:val="none" w:sz="0" w:space="0" w:color="auto"/>
              </w:divBdr>
            </w:div>
            <w:div w:id="511604057">
              <w:marLeft w:val="0"/>
              <w:marRight w:val="0"/>
              <w:marTop w:val="0"/>
              <w:marBottom w:val="0"/>
              <w:divBdr>
                <w:top w:val="none" w:sz="0" w:space="0" w:color="auto"/>
                <w:left w:val="none" w:sz="0" w:space="0" w:color="auto"/>
                <w:bottom w:val="none" w:sz="0" w:space="0" w:color="auto"/>
                <w:right w:val="none" w:sz="0" w:space="0" w:color="auto"/>
              </w:divBdr>
            </w:div>
            <w:div w:id="667710124">
              <w:marLeft w:val="0"/>
              <w:marRight w:val="0"/>
              <w:marTop w:val="0"/>
              <w:marBottom w:val="0"/>
              <w:divBdr>
                <w:top w:val="none" w:sz="0" w:space="0" w:color="auto"/>
                <w:left w:val="none" w:sz="0" w:space="0" w:color="auto"/>
                <w:bottom w:val="none" w:sz="0" w:space="0" w:color="auto"/>
                <w:right w:val="none" w:sz="0" w:space="0" w:color="auto"/>
              </w:divBdr>
            </w:div>
            <w:div w:id="977299619">
              <w:marLeft w:val="0"/>
              <w:marRight w:val="0"/>
              <w:marTop w:val="0"/>
              <w:marBottom w:val="0"/>
              <w:divBdr>
                <w:top w:val="none" w:sz="0" w:space="0" w:color="auto"/>
                <w:left w:val="none" w:sz="0" w:space="0" w:color="auto"/>
                <w:bottom w:val="none" w:sz="0" w:space="0" w:color="auto"/>
                <w:right w:val="none" w:sz="0" w:space="0" w:color="auto"/>
              </w:divBdr>
            </w:div>
            <w:div w:id="1233347367">
              <w:marLeft w:val="0"/>
              <w:marRight w:val="0"/>
              <w:marTop w:val="0"/>
              <w:marBottom w:val="0"/>
              <w:divBdr>
                <w:top w:val="none" w:sz="0" w:space="0" w:color="auto"/>
                <w:left w:val="none" w:sz="0" w:space="0" w:color="auto"/>
                <w:bottom w:val="none" w:sz="0" w:space="0" w:color="auto"/>
                <w:right w:val="none" w:sz="0" w:space="0" w:color="auto"/>
              </w:divBdr>
            </w:div>
            <w:div w:id="1284002027">
              <w:marLeft w:val="0"/>
              <w:marRight w:val="0"/>
              <w:marTop w:val="0"/>
              <w:marBottom w:val="0"/>
              <w:divBdr>
                <w:top w:val="none" w:sz="0" w:space="0" w:color="auto"/>
                <w:left w:val="none" w:sz="0" w:space="0" w:color="auto"/>
                <w:bottom w:val="none" w:sz="0" w:space="0" w:color="auto"/>
                <w:right w:val="none" w:sz="0" w:space="0" w:color="auto"/>
              </w:divBdr>
            </w:div>
            <w:div w:id="1303273880">
              <w:marLeft w:val="0"/>
              <w:marRight w:val="0"/>
              <w:marTop w:val="0"/>
              <w:marBottom w:val="0"/>
              <w:divBdr>
                <w:top w:val="none" w:sz="0" w:space="0" w:color="auto"/>
                <w:left w:val="none" w:sz="0" w:space="0" w:color="auto"/>
                <w:bottom w:val="none" w:sz="0" w:space="0" w:color="auto"/>
                <w:right w:val="none" w:sz="0" w:space="0" w:color="auto"/>
              </w:divBdr>
            </w:div>
            <w:div w:id="1378820023">
              <w:marLeft w:val="0"/>
              <w:marRight w:val="0"/>
              <w:marTop w:val="0"/>
              <w:marBottom w:val="0"/>
              <w:divBdr>
                <w:top w:val="none" w:sz="0" w:space="0" w:color="auto"/>
                <w:left w:val="none" w:sz="0" w:space="0" w:color="auto"/>
                <w:bottom w:val="none" w:sz="0" w:space="0" w:color="auto"/>
                <w:right w:val="none" w:sz="0" w:space="0" w:color="auto"/>
              </w:divBdr>
            </w:div>
            <w:div w:id="1482651398">
              <w:marLeft w:val="0"/>
              <w:marRight w:val="0"/>
              <w:marTop w:val="0"/>
              <w:marBottom w:val="0"/>
              <w:divBdr>
                <w:top w:val="none" w:sz="0" w:space="0" w:color="auto"/>
                <w:left w:val="none" w:sz="0" w:space="0" w:color="auto"/>
                <w:bottom w:val="none" w:sz="0" w:space="0" w:color="auto"/>
                <w:right w:val="none" w:sz="0" w:space="0" w:color="auto"/>
              </w:divBdr>
            </w:div>
            <w:div w:id="1552693998">
              <w:marLeft w:val="0"/>
              <w:marRight w:val="0"/>
              <w:marTop w:val="0"/>
              <w:marBottom w:val="0"/>
              <w:divBdr>
                <w:top w:val="none" w:sz="0" w:space="0" w:color="auto"/>
                <w:left w:val="none" w:sz="0" w:space="0" w:color="auto"/>
                <w:bottom w:val="none" w:sz="0" w:space="0" w:color="auto"/>
                <w:right w:val="none" w:sz="0" w:space="0" w:color="auto"/>
              </w:divBdr>
            </w:div>
            <w:div w:id="1663657691">
              <w:marLeft w:val="0"/>
              <w:marRight w:val="0"/>
              <w:marTop w:val="0"/>
              <w:marBottom w:val="0"/>
              <w:divBdr>
                <w:top w:val="none" w:sz="0" w:space="0" w:color="auto"/>
                <w:left w:val="none" w:sz="0" w:space="0" w:color="auto"/>
                <w:bottom w:val="none" w:sz="0" w:space="0" w:color="auto"/>
                <w:right w:val="none" w:sz="0" w:space="0" w:color="auto"/>
              </w:divBdr>
            </w:div>
            <w:div w:id="1705910852">
              <w:marLeft w:val="0"/>
              <w:marRight w:val="0"/>
              <w:marTop w:val="0"/>
              <w:marBottom w:val="0"/>
              <w:divBdr>
                <w:top w:val="none" w:sz="0" w:space="0" w:color="auto"/>
                <w:left w:val="none" w:sz="0" w:space="0" w:color="auto"/>
                <w:bottom w:val="none" w:sz="0" w:space="0" w:color="auto"/>
                <w:right w:val="none" w:sz="0" w:space="0" w:color="auto"/>
              </w:divBdr>
            </w:div>
            <w:div w:id="1876700312">
              <w:marLeft w:val="0"/>
              <w:marRight w:val="0"/>
              <w:marTop w:val="0"/>
              <w:marBottom w:val="0"/>
              <w:divBdr>
                <w:top w:val="none" w:sz="0" w:space="0" w:color="auto"/>
                <w:left w:val="none" w:sz="0" w:space="0" w:color="auto"/>
                <w:bottom w:val="none" w:sz="0" w:space="0" w:color="auto"/>
                <w:right w:val="none" w:sz="0" w:space="0" w:color="auto"/>
              </w:divBdr>
            </w:div>
            <w:div w:id="1897624118">
              <w:marLeft w:val="0"/>
              <w:marRight w:val="0"/>
              <w:marTop w:val="0"/>
              <w:marBottom w:val="0"/>
              <w:divBdr>
                <w:top w:val="none" w:sz="0" w:space="0" w:color="auto"/>
                <w:left w:val="none" w:sz="0" w:space="0" w:color="auto"/>
                <w:bottom w:val="none" w:sz="0" w:space="0" w:color="auto"/>
                <w:right w:val="none" w:sz="0" w:space="0" w:color="auto"/>
              </w:divBdr>
            </w:div>
            <w:div w:id="1972637286">
              <w:marLeft w:val="0"/>
              <w:marRight w:val="0"/>
              <w:marTop w:val="0"/>
              <w:marBottom w:val="0"/>
              <w:divBdr>
                <w:top w:val="none" w:sz="0" w:space="0" w:color="auto"/>
                <w:left w:val="none" w:sz="0" w:space="0" w:color="auto"/>
                <w:bottom w:val="none" w:sz="0" w:space="0" w:color="auto"/>
                <w:right w:val="none" w:sz="0" w:space="0" w:color="auto"/>
              </w:divBdr>
            </w:div>
            <w:div w:id="2021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291">
      <w:bodyDiv w:val="1"/>
      <w:marLeft w:val="0"/>
      <w:marRight w:val="0"/>
      <w:marTop w:val="0"/>
      <w:marBottom w:val="0"/>
      <w:divBdr>
        <w:top w:val="none" w:sz="0" w:space="0" w:color="auto"/>
        <w:left w:val="none" w:sz="0" w:space="0" w:color="auto"/>
        <w:bottom w:val="none" w:sz="0" w:space="0" w:color="auto"/>
        <w:right w:val="none" w:sz="0" w:space="0" w:color="auto"/>
      </w:divBdr>
    </w:div>
    <w:div w:id="1904870473">
      <w:bodyDiv w:val="1"/>
      <w:marLeft w:val="0"/>
      <w:marRight w:val="0"/>
      <w:marTop w:val="0"/>
      <w:marBottom w:val="0"/>
      <w:divBdr>
        <w:top w:val="none" w:sz="0" w:space="0" w:color="auto"/>
        <w:left w:val="none" w:sz="0" w:space="0" w:color="auto"/>
        <w:bottom w:val="none" w:sz="0" w:space="0" w:color="auto"/>
        <w:right w:val="none" w:sz="0" w:space="0" w:color="auto"/>
      </w:divBdr>
    </w:div>
    <w:div w:id="1915890406">
      <w:bodyDiv w:val="1"/>
      <w:marLeft w:val="0"/>
      <w:marRight w:val="0"/>
      <w:marTop w:val="0"/>
      <w:marBottom w:val="0"/>
      <w:divBdr>
        <w:top w:val="none" w:sz="0" w:space="0" w:color="auto"/>
        <w:left w:val="none" w:sz="0" w:space="0" w:color="auto"/>
        <w:bottom w:val="none" w:sz="0" w:space="0" w:color="auto"/>
        <w:right w:val="none" w:sz="0" w:space="0" w:color="auto"/>
      </w:divBdr>
    </w:div>
    <w:div w:id="2032099061">
      <w:bodyDiv w:val="1"/>
      <w:marLeft w:val="0"/>
      <w:marRight w:val="0"/>
      <w:marTop w:val="0"/>
      <w:marBottom w:val="0"/>
      <w:divBdr>
        <w:top w:val="none" w:sz="0" w:space="0" w:color="auto"/>
        <w:left w:val="none" w:sz="0" w:space="0" w:color="auto"/>
        <w:bottom w:val="none" w:sz="0" w:space="0" w:color="auto"/>
        <w:right w:val="none" w:sz="0" w:space="0" w:color="auto"/>
      </w:divBdr>
      <w:divsChild>
        <w:div w:id="951548800">
          <w:marLeft w:val="0"/>
          <w:marRight w:val="0"/>
          <w:marTop w:val="0"/>
          <w:marBottom w:val="0"/>
          <w:divBdr>
            <w:top w:val="none" w:sz="0" w:space="0" w:color="auto"/>
            <w:left w:val="none" w:sz="0" w:space="0" w:color="auto"/>
            <w:bottom w:val="none" w:sz="0" w:space="0" w:color="auto"/>
            <w:right w:val="none" w:sz="0" w:space="0" w:color="auto"/>
          </w:divBdr>
          <w:divsChild>
            <w:div w:id="280037198">
              <w:marLeft w:val="0"/>
              <w:marRight w:val="0"/>
              <w:marTop w:val="0"/>
              <w:marBottom w:val="0"/>
              <w:divBdr>
                <w:top w:val="none" w:sz="0" w:space="0" w:color="auto"/>
                <w:left w:val="none" w:sz="0" w:space="0" w:color="auto"/>
                <w:bottom w:val="none" w:sz="0" w:space="0" w:color="auto"/>
                <w:right w:val="none" w:sz="0" w:space="0" w:color="auto"/>
              </w:divBdr>
            </w:div>
            <w:div w:id="289747536">
              <w:marLeft w:val="0"/>
              <w:marRight w:val="0"/>
              <w:marTop w:val="0"/>
              <w:marBottom w:val="0"/>
              <w:divBdr>
                <w:top w:val="none" w:sz="0" w:space="0" w:color="auto"/>
                <w:left w:val="none" w:sz="0" w:space="0" w:color="auto"/>
                <w:bottom w:val="none" w:sz="0" w:space="0" w:color="auto"/>
                <w:right w:val="none" w:sz="0" w:space="0" w:color="auto"/>
              </w:divBdr>
            </w:div>
            <w:div w:id="746999539">
              <w:marLeft w:val="0"/>
              <w:marRight w:val="0"/>
              <w:marTop w:val="0"/>
              <w:marBottom w:val="0"/>
              <w:divBdr>
                <w:top w:val="none" w:sz="0" w:space="0" w:color="auto"/>
                <w:left w:val="none" w:sz="0" w:space="0" w:color="auto"/>
                <w:bottom w:val="none" w:sz="0" w:space="0" w:color="auto"/>
                <w:right w:val="none" w:sz="0" w:space="0" w:color="auto"/>
              </w:divBdr>
            </w:div>
            <w:div w:id="788160992">
              <w:marLeft w:val="0"/>
              <w:marRight w:val="0"/>
              <w:marTop w:val="0"/>
              <w:marBottom w:val="0"/>
              <w:divBdr>
                <w:top w:val="none" w:sz="0" w:space="0" w:color="auto"/>
                <w:left w:val="none" w:sz="0" w:space="0" w:color="auto"/>
                <w:bottom w:val="none" w:sz="0" w:space="0" w:color="auto"/>
                <w:right w:val="none" w:sz="0" w:space="0" w:color="auto"/>
              </w:divBdr>
            </w:div>
            <w:div w:id="814033404">
              <w:marLeft w:val="0"/>
              <w:marRight w:val="0"/>
              <w:marTop w:val="0"/>
              <w:marBottom w:val="0"/>
              <w:divBdr>
                <w:top w:val="none" w:sz="0" w:space="0" w:color="auto"/>
                <w:left w:val="none" w:sz="0" w:space="0" w:color="auto"/>
                <w:bottom w:val="none" w:sz="0" w:space="0" w:color="auto"/>
                <w:right w:val="none" w:sz="0" w:space="0" w:color="auto"/>
              </w:divBdr>
            </w:div>
            <w:div w:id="1065110647">
              <w:marLeft w:val="0"/>
              <w:marRight w:val="0"/>
              <w:marTop w:val="0"/>
              <w:marBottom w:val="0"/>
              <w:divBdr>
                <w:top w:val="none" w:sz="0" w:space="0" w:color="auto"/>
                <w:left w:val="none" w:sz="0" w:space="0" w:color="auto"/>
                <w:bottom w:val="none" w:sz="0" w:space="0" w:color="auto"/>
                <w:right w:val="none" w:sz="0" w:space="0" w:color="auto"/>
              </w:divBdr>
            </w:div>
            <w:div w:id="1074543536">
              <w:marLeft w:val="0"/>
              <w:marRight w:val="0"/>
              <w:marTop w:val="0"/>
              <w:marBottom w:val="0"/>
              <w:divBdr>
                <w:top w:val="none" w:sz="0" w:space="0" w:color="auto"/>
                <w:left w:val="none" w:sz="0" w:space="0" w:color="auto"/>
                <w:bottom w:val="none" w:sz="0" w:space="0" w:color="auto"/>
                <w:right w:val="none" w:sz="0" w:space="0" w:color="auto"/>
              </w:divBdr>
            </w:div>
            <w:div w:id="1159613233">
              <w:marLeft w:val="0"/>
              <w:marRight w:val="0"/>
              <w:marTop w:val="0"/>
              <w:marBottom w:val="0"/>
              <w:divBdr>
                <w:top w:val="none" w:sz="0" w:space="0" w:color="auto"/>
                <w:left w:val="none" w:sz="0" w:space="0" w:color="auto"/>
                <w:bottom w:val="none" w:sz="0" w:space="0" w:color="auto"/>
                <w:right w:val="none" w:sz="0" w:space="0" w:color="auto"/>
              </w:divBdr>
            </w:div>
            <w:div w:id="1668284601">
              <w:marLeft w:val="0"/>
              <w:marRight w:val="0"/>
              <w:marTop w:val="0"/>
              <w:marBottom w:val="0"/>
              <w:divBdr>
                <w:top w:val="none" w:sz="0" w:space="0" w:color="auto"/>
                <w:left w:val="none" w:sz="0" w:space="0" w:color="auto"/>
                <w:bottom w:val="none" w:sz="0" w:space="0" w:color="auto"/>
                <w:right w:val="none" w:sz="0" w:space="0" w:color="auto"/>
              </w:divBdr>
            </w:div>
            <w:div w:id="1750808915">
              <w:marLeft w:val="0"/>
              <w:marRight w:val="0"/>
              <w:marTop w:val="0"/>
              <w:marBottom w:val="0"/>
              <w:divBdr>
                <w:top w:val="none" w:sz="0" w:space="0" w:color="auto"/>
                <w:left w:val="none" w:sz="0" w:space="0" w:color="auto"/>
                <w:bottom w:val="none" w:sz="0" w:space="0" w:color="auto"/>
                <w:right w:val="none" w:sz="0" w:space="0" w:color="auto"/>
              </w:divBdr>
            </w:div>
            <w:div w:id="1921138295">
              <w:marLeft w:val="0"/>
              <w:marRight w:val="0"/>
              <w:marTop w:val="0"/>
              <w:marBottom w:val="0"/>
              <w:divBdr>
                <w:top w:val="none" w:sz="0" w:space="0" w:color="auto"/>
                <w:left w:val="none" w:sz="0" w:space="0" w:color="auto"/>
                <w:bottom w:val="none" w:sz="0" w:space="0" w:color="auto"/>
                <w:right w:val="none" w:sz="0" w:space="0" w:color="auto"/>
              </w:divBdr>
            </w:div>
            <w:div w:id="1976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125">
      <w:bodyDiv w:val="1"/>
      <w:marLeft w:val="0"/>
      <w:marRight w:val="0"/>
      <w:marTop w:val="0"/>
      <w:marBottom w:val="0"/>
      <w:divBdr>
        <w:top w:val="none" w:sz="0" w:space="0" w:color="auto"/>
        <w:left w:val="none" w:sz="0" w:space="0" w:color="auto"/>
        <w:bottom w:val="none" w:sz="0" w:space="0" w:color="auto"/>
        <w:right w:val="none" w:sz="0" w:space="0" w:color="auto"/>
      </w:divBdr>
      <w:divsChild>
        <w:div w:id="1680766374">
          <w:marLeft w:val="0"/>
          <w:marRight w:val="0"/>
          <w:marTop w:val="0"/>
          <w:marBottom w:val="0"/>
          <w:divBdr>
            <w:top w:val="none" w:sz="0" w:space="0" w:color="auto"/>
            <w:left w:val="none" w:sz="0" w:space="0" w:color="auto"/>
            <w:bottom w:val="none" w:sz="0" w:space="0" w:color="auto"/>
            <w:right w:val="none" w:sz="0" w:space="0" w:color="auto"/>
          </w:divBdr>
          <w:divsChild>
            <w:div w:id="1852985639">
              <w:marLeft w:val="0"/>
              <w:marRight w:val="75"/>
              <w:marTop w:val="0"/>
              <w:marBottom w:val="0"/>
              <w:divBdr>
                <w:top w:val="none" w:sz="0" w:space="0" w:color="auto"/>
                <w:left w:val="none" w:sz="0" w:space="0" w:color="auto"/>
                <w:bottom w:val="none" w:sz="0" w:space="0" w:color="auto"/>
                <w:right w:val="none" w:sz="0" w:space="0" w:color="auto"/>
              </w:divBdr>
              <w:divsChild>
                <w:div w:id="343749562">
                  <w:marLeft w:val="0"/>
                  <w:marRight w:val="0"/>
                  <w:marTop w:val="0"/>
                  <w:marBottom w:val="187"/>
                  <w:divBdr>
                    <w:top w:val="none" w:sz="0" w:space="0" w:color="auto"/>
                    <w:left w:val="none" w:sz="0" w:space="0" w:color="auto"/>
                    <w:bottom w:val="none" w:sz="0" w:space="0" w:color="auto"/>
                    <w:right w:val="none" w:sz="0" w:space="0" w:color="auto"/>
                  </w:divBdr>
                  <w:divsChild>
                    <w:div w:id="62602321">
                      <w:marLeft w:val="0"/>
                      <w:marRight w:val="0"/>
                      <w:marTop w:val="0"/>
                      <w:marBottom w:val="0"/>
                      <w:divBdr>
                        <w:top w:val="none" w:sz="0" w:space="0" w:color="auto"/>
                        <w:left w:val="none" w:sz="0" w:space="0" w:color="auto"/>
                        <w:bottom w:val="none" w:sz="0" w:space="0" w:color="auto"/>
                        <w:right w:val="none" w:sz="0" w:space="0" w:color="auto"/>
                      </w:divBdr>
                      <w:divsChild>
                        <w:div w:id="14482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2025">
      <w:bodyDiv w:val="1"/>
      <w:marLeft w:val="0"/>
      <w:marRight w:val="0"/>
      <w:marTop w:val="0"/>
      <w:marBottom w:val="0"/>
      <w:divBdr>
        <w:top w:val="none" w:sz="0" w:space="0" w:color="auto"/>
        <w:left w:val="none" w:sz="0" w:space="0" w:color="auto"/>
        <w:bottom w:val="none" w:sz="0" w:space="0" w:color="auto"/>
        <w:right w:val="none" w:sz="0" w:space="0" w:color="auto"/>
      </w:divBdr>
    </w:div>
    <w:div w:id="2067947850">
      <w:bodyDiv w:val="1"/>
      <w:marLeft w:val="0"/>
      <w:marRight w:val="0"/>
      <w:marTop w:val="0"/>
      <w:marBottom w:val="0"/>
      <w:divBdr>
        <w:top w:val="none" w:sz="0" w:space="0" w:color="auto"/>
        <w:left w:val="none" w:sz="0" w:space="0" w:color="auto"/>
        <w:bottom w:val="none" w:sz="0" w:space="0" w:color="auto"/>
        <w:right w:val="none" w:sz="0" w:space="0" w:color="auto"/>
      </w:divBdr>
      <w:divsChild>
        <w:div w:id="138766053">
          <w:marLeft w:val="0"/>
          <w:marRight w:val="0"/>
          <w:marTop w:val="0"/>
          <w:marBottom w:val="0"/>
          <w:divBdr>
            <w:top w:val="none" w:sz="0" w:space="0" w:color="auto"/>
            <w:left w:val="none" w:sz="0" w:space="0" w:color="auto"/>
            <w:bottom w:val="none" w:sz="0" w:space="0" w:color="auto"/>
            <w:right w:val="none" w:sz="0" w:space="0" w:color="auto"/>
          </w:divBdr>
          <w:divsChild>
            <w:div w:id="523592946">
              <w:marLeft w:val="0"/>
              <w:marRight w:val="0"/>
              <w:marTop w:val="0"/>
              <w:marBottom w:val="0"/>
              <w:divBdr>
                <w:top w:val="none" w:sz="0" w:space="0" w:color="auto"/>
                <w:left w:val="none" w:sz="0" w:space="0" w:color="auto"/>
                <w:bottom w:val="none" w:sz="0" w:space="0" w:color="auto"/>
                <w:right w:val="none" w:sz="0" w:space="0" w:color="auto"/>
              </w:divBdr>
            </w:div>
            <w:div w:id="734938573">
              <w:marLeft w:val="0"/>
              <w:marRight w:val="0"/>
              <w:marTop w:val="0"/>
              <w:marBottom w:val="0"/>
              <w:divBdr>
                <w:top w:val="none" w:sz="0" w:space="0" w:color="auto"/>
                <w:left w:val="none" w:sz="0" w:space="0" w:color="auto"/>
                <w:bottom w:val="none" w:sz="0" w:space="0" w:color="auto"/>
                <w:right w:val="none" w:sz="0" w:space="0" w:color="auto"/>
              </w:divBdr>
            </w:div>
            <w:div w:id="1067610300">
              <w:marLeft w:val="0"/>
              <w:marRight w:val="0"/>
              <w:marTop w:val="0"/>
              <w:marBottom w:val="0"/>
              <w:divBdr>
                <w:top w:val="none" w:sz="0" w:space="0" w:color="auto"/>
                <w:left w:val="none" w:sz="0" w:space="0" w:color="auto"/>
                <w:bottom w:val="none" w:sz="0" w:space="0" w:color="auto"/>
                <w:right w:val="none" w:sz="0" w:space="0" w:color="auto"/>
              </w:divBdr>
            </w:div>
            <w:div w:id="1825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7834">
      <w:bodyDiv w:val="1"/>
      <w:marLeft w:val="0"/>
      <w:marRight w:val="0"/>
      <w:marTop w:val="0"/>
      <w:marBottom w:val="0"/>
      <w:divBdr>
        <w:top w:val="none" w:sz="0" w:space="0" w:color="auto"/>
        <w:left w:val="none" w:sz="0" w:space="0" w:color="auto"/>
        <w:bottom w:val="none" w:sz="0" w:space="0" w:color="auto"/>
        <w:right w:val="none" w:sz="0" w:space="0" w:color="auto"/>
      </w:divBdr>
    </w:div>
    <w:div w:id="2097436082">
      <w:bodyDiv w:val="1"/>
      <w:marLeft w:val="0"/>
      <w:marRight w:val="0"/>
      <w:marTop w:val="0"/>
      <w:marBottom w:val="0"/>
      <w:divBdr>
        <w:top w:val="none" w:sz="0" w:space="0" w:color="auto"/>
        <w:left w:val="none" w:sz="0" w:space="0" w:color="auto"/>
        <w:bottom w:val="none" w:sz="0" w:space="0" w:color="auto"/>
        <w:right w:val="none" w:sz="0" w:space="0" w:color="auto"/>
      </w:divBdr>
    </w:div>
    <w:div w:id="2122256493">
      <w:bodyDiv w:val="1"/>
      <w:marLeft w:val="0"/>
      <w:marRight w:val="0"/>
      <w:marTop w:val="0"/>
      <w:marBottom w:val="0"/>
      <w:divBdr>
        <w:top w:val="none" w:sz="0" w:space="0" w:color="auto"/>
        <w:left w:val="none" w:sz="0" w:space="0" w:color="auto"/>
        <w:bottom w:val="none" w:sz="0" w:space="0" w:color="auto"/>
        <w:right w:val="none" w:sz="0" w:space="0" w:color="auto"/>
      </w:divBdr>
      <w:divsChild>
        <w:div w:id="1501315437">
          <w:marLeft w:val="0"/>
          <w:marRight w:val="0"/>
          <w:marTop w:val="0"/>
          <w:marBottom w:val="0"/>
          <w:divBdr>
            <w:top w:val="none" w:sz="0" w:space="0" w:color="auto"/>
            <w:left w:val="none" w:sz="0" w:space="0" w:color="auto"/>
            <w:bottom w:val="none" w:sz="0" w:space="0" w:color="auto"/>
            <w:right w:val="none" w:sz="0" w:space="0" w:color="auto"/>
          </w:divBdr>
          <w:divsChild>
            <w:div w:id="1295868653">
              <w:marLeft w:val="0"/>
              <w:marRight w:val="0"/>
              <w:marTop w:val="0"/>
              <w:marBottom w:val="0"/>
              <w:divBdr>
                <w:top w:val="none" w:sz="0" w:space="0" w:color="auto"/>
                <w:left w:val="none" w:sz="0" w:space="0" w:color="auto"/>
                <w:bottom w:val="none" w:sz="0" w:space="0" w:color="auto"/>
                <w:right w:val="none" w:sz="0" w:space="0" w:color="auto"/>
              </w:divBdr>
            </w:div>
            <w:div w:id="13477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51415">
      <w:bodyDiv w:val="1"/>
      <w:marLeft w:val="0"/>
      <w:marRight w:val="0"/>
      <w:marTop w:val="0"/>
      <w:marBottom w:val="0"/>
      <w:divBdr>
        <w:top w:val="none" w:sz="0" w:space="0" w:color="auto"/>
        <w:left w:val="none" w:sz="0" w:space="0" w:color="auto"/>
        <w:bottom w:val="none" w:sz="0" w:space="0" w:color="auto"/>
        <w:right w:val="none" w:sz="0" w:space="0" w:color="auto"/>
      </w:divBdr>
    </w:div>
    <w:div w:id="2140687708">
      <w:bodyDiv w:val="1"/>
      <w:marLeft w:val="0"/>
      <w:marRight w:val="0"/>
      <w:marTop w:val="0"/>
      <w:marBottom w:val="0"/>
      <w:divBdr>
        <w:top w:val="none" w:sz="0" w:space="0" w:color="auto"/>
        <w:left w:val="none" w:sz="0" w:space="0" w:color="auto"/>
        <w:bottom w:val="none" w:sz="0" w:space="0" w:color="auto"/>
        <w:right w:val="none" w:sz="0" w:space="0" w:color="auto"/>
      </w:divBdr>
      <w:divsChild>
        <w:div w:id="356586727">
          <w:marLeft w:val="0"/>
          <w:marRight w:val="0"/>
          <w:marTop w:val="0"/>
          <w:marBottom w:val="0"/>
          <w:divBdr>
            <w:top w:val="none" w:sz="0" w:space="0" w:color="auto"/>
            <w:left w:val="none" w:sz="0" w:space="0" w:color="auto"/>
            <w:bottom w:val="none" w:sz="0" w:space="0" w:color="auto"/>
            <w:right w:val="none" w:sz="0" w:space="0" w:color="auto"/>
          </w:divBdr>
          <w:divsChild>
            <w:div w:id="103041341">
              <w:marLeft w:val="0"/>
              <w:marRight w:val="0"/>
              <w:marTop w:val="0"/>
              <w:marBottom w:val="0"/>
              <w:divBdr>
                <w:top w:val="none" w:sz="0" w:space="0" w:color="auto"/>
                <w:left w:val="none" w:sz="0" w:space="0" w:color="auto"/>
                <w:bottom w:val="none" w:sz="0" w:space="0" w:color="auto"/>
                <w:right w:val="none" w:sz="0" w:space="0" w:color="auto"/>
              </w:divBdr>
            </w:div>
            <w:div w:id="190463616">
              <w:marLeft w:val="0"/>
              <w:marRight w:val="0"/>
              <w:marTop w:val="0"/>
              <w:marBottom w:val="0"/>
              <w:divBdr>
                <w:top w:val="none" w:sz="0" w:space="0" w:color="auto"/>
                <w:left w:val="none" w:sz="0" w:space="0" w:color="auto"/>
                <w:bottom w:val="none" w:sz="0" w:space="0" w:color="auto"/>
                <w:right w:val="none" w:sz="0" w:space="0" w:color="auto"/>
              </w:divBdr>
            </w:div>
            <w:div w:id="318076984">
              <w:marLeft w:val="0"/>
              <w:marRight w:val="0"/>
              <w:marTop w:val="0"/>
              <w:marBottom w:val="0"/>
              <w:divBdr>
                <w:top w:val="none" w:sz="0" w:space="0" w:color="auto"/>
                <w:left w:val="none" w:sz="0" w:space="0" w:color="auto"/>
                <w:bottom w:val="none" w:sz="0" w:space="0" w:color="auto"/>
                <w:right w:val="none" w:sz="0" w:space="0" w:color="auto"/>
              </w:divBdr>
            </w:div>
            <w:div w:id="558593347">
              <w:marLeft w:val="0"/>
              <w:marRight w:val="0"/>
              <w:marTop w:val="0"/>
              <w:marBottom w:val="0"/>
              <w:divBdr>
                <w:top w:val="none" w:sz="0" w:space="0" w:color="auto"/>
                <w:left w:val="none" w:sz="0" w:space="0" w:color="auto"/>
                <w:bottom w:val="none" w:sz="0" w:space="0" w:color="auto"/>
                <w:right w:val="none" w:sz="0" w:space="0" w:color="auto"/>
              </w:divBdr>
            </w:div>
            <w:div w:id="755783717">
              <w:marLeft w:val="0"/>
              <w:marRight w:val="0"/>
              <w:marTop w:val="0"/>
              <w:marBottom w:val="0"/>
              <w:divBdr>
                <w:top w:val="none" w:sz="0" w:space="0" w:color="auto"/>
                <w:left w:val="none" w:sz="0" w:space="0" w:color="auto"/>
                <w:bottom w:val="none" w:sz="0" w:space="0" w:color="auto"/>
                <w:right w:val="none" w:sz="0" w:space="0" w:color="auto"/>
              </w:divBdr>
            </w:div>
            <w:div w:id="768889612">
              <w:marLeft w:val="0"/>
              <w:marRight w:val="0"/>
              <w:marTop w:val="0"/>
              <w:marBottom w:val="0"/>
              <w:divBdr>
                <w:top w:val="none" w:sz="0" w:space="0" w:color="auto"/>
                <w:left w:val="none" w:sz="0" w:space="0" w:color="auto"/>
                <w:bottom w:val="none" w:sz="0" w:space="0" w:color="auto"/>
                <w:right w:val="none" w:sz="0" w:space="0" w:color="auto"/>
              </w:divBdr>
            </w:div>
            <w:div w:id="1045368450">
              <w:marLeft w:val="0"/>
              <w:marRight w:val="0"/>
              <w:marTop w:val="0"/>
              <w:marBottom w:val="0"/>
              <w:divBdr>
                <w:top w:val="none" w:sz="0" w:space="0" w:color="auto"/>
                <w:left w:val="none" w:sz="0" w:space="0" w:color="auto"/>
                <w:bottom w:val="none" w:sz="0" w:space="0" w:color="auto"/>
                <w:right w:val="none" w:sz="0" w:space="0" w:color="auto"/>
              </w:divBdr>
            </w:div>
            <w:div w:id="1105148917">
              <w:marLeft w:val="0"/>
              <w:marRight w:val="0"/>
              <w:marTop w:val="0"/>
              <w:marBottom w:val="0"/>
              <w:divBdr>
                <w:top w:val="none" w:sz="0" w:space="0" w:color="auto"/>
                <w:left w:val="none" w:sz="0" w:space="0" w:color="auto"/>
                <w:bottom w:val="none" w:sz="0" w:space="0" w:color="auto"/>
                <w:right w:val="none" w:sz="0" w:space="0" w:color="auto"/>
              </w:divBdr>
            </w:div>
            <w:div w:id="12525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7267">
      <w:bodyDiv w:val="1"/>
      <w:marLeft w:val="0"/>
      <w:marRight w:val="0"/>
      <w:marTop w:val="0"/>
      <w:marBottom w:val="0"/>
      <w:divBdr>
        <w:top w:val="none" w:sz="0" w:space="0" w:color="auto"/>
        <w:left w:val="none" w:sz="0" w:space="0" w:color="auto"/>
        <w:bottom w:val="none" w:sz="0" w:space="0" w:color="auto"/>
        <w:right w:val="none" w:sz="0" w:space="0" w:color="auto"/>
      </w:divBdr>
    </w:div>
    <w:div w:id="21470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vhvvr.mkg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991225C-33B6-42DF-84D6-08E182F7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1337</Words>
  <Characters>8538</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lpstr>
    </vt:vector>
  </TitlesOfParts>
  <Company>FURS</Company>
  <LinksUpToDate>false</LinksUpToDate>
  <CharactersWithSpaces>9856</CharactersWithSpaces>
  <SharedDoc>false</SharedDoc>
  <HLinks>
    <vt:vector size="6" baseType="variant">
      <vt:variant>
        <vt:i4>6160435</vt:i4>
      </vt:variant>
      <vt:variant>
        <vt:i4>0</vt:i4>
      </vt:variant>
      <vt:variant>
        <vt:i4>0</vt:i4>
      </vt:variant>
      <vt:variant>
        <vt:i4>5</vt:i4>
      </vt:variant>
      <vt:variant>
        <vt:lpwstr>mailto:uvhvvr.mkgp@gov.si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FSI</dc:creator>
  <cp:keywords/>
  <cp:lastModifiedBy>Nina Pezdirec</cp:lastModifiedBy>
  <cp:revision>8</cp:revision>
  <cp:lastPrinted>2019-04-23T13:57:00Z</cp:lastPrinted>
  <dcterms:created xsi:type="dcterms:W3CDTF">2022-12-20T11:05:00Z</dcterms:created>
  <dcterms:modified xsi:type="dcterms:W3CDTF">2023-03-07T12:21:00Z</dcterms:modified>
</cp:coreProperties>
</file>