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71D9A" w14:textId="77777777" w:rsidR="00A01717" w:rsidRPr="00A01717" w:rsidRDefault="00A01717" w:rsidP="00DC6A71">
      <w:pPr>
        <w:pStyle w:val="datumtevilka"/>
        <w:rPr>
          <w:sz w:val="80"/>
          <w:szCs w:val="80"/>
        </w:rPr>
      </w:pPr>
    </w:p>
    <w:p w14:paraId="56E79AF9" w14:textId="77777777" w:rsidR="00A01717" w:rsidRPr="00A01717" w:rsidRDefault="00A01717" w:rsidP="00DC6A71">
      <w:pPr>
        <w:pStyle w:val="datumtevilka"/>
        <w:rPr>
          <w:sz w:val="80"/>
          <w:szCs w:val="80"/>
        </w:rPr>
      </w:pPr>
    </w:p>
    <w:p w14:paraId="0E31303B" w14:textId="77777777" w:rsidR="007D75CF" w:rsidRPr="00202A77" w:rsidRDefault="007D75CF" w:rsidP="00DC6A71">
      <w:pPr>
        <w:pStyle w:val="datumtevilka"/>
      </w:pPr>
      <w:r w:rsidRPr="00202A77">
        <w:t>Številka:</w:t>
      </w:r>
      <w:r w:rsidR="00AB52A1">
        <w:t xml:space="preserve"> U0070-12/2020-2</w:t>
      </w:r>
      <w:r w:rsidRPr="00202A77">
        <w:tab/>
      </w:r>
    </w:p>
    <w:p w14:paraId="1013FEE2" w14:textId="77777777" w:rsidR="007D75CF" w:rsidRPr="00202A77" w:rsidRDefault="00C250D5" w:rsidP="00DC6A71">
      <w:pPr>
        <w:pStyle w:val="datumtevilka"/>
      </w:pPr>
      <w:r w:rsidRPr="00202A77">
        <w:t>Datum:</w:t>
      </w:r>
      <w:r w:rsidR="00A01717">
        <w:t xml:space="preserve"> </w:t>
      </w:r>
      <w:r w:rsidR="000954F7">
        <w:t>29.</w:t>
      </w:r>
      <w:r w:rsidR="00A01717">
        <w:t xml:space="preserve"> </w:t>
      </w:r>
      <w:r w:rsidR="000954F7">
        <w:t>6</w:t>
      </w:r>
      <w:r w:rsidR="009043AE">
        <w:t>.</w:t>
      </w:r>
      <w:r w:rsidR="00A01717">
        <w:t xml:space="preserve"> </w:t>
      </w:r>
      <w:r w:rsidR="009043AE">
        <w:t>2020</w:t>
      </w:r>
    </w:p>
    <w:p w14:paraId="6A25E776" w14:textId="77777777" w:rsidR="007D75CF" w:rsidRPr="00202A77" w:rsidRDefault="007D75CF" w:rsidP="007D75CF"/>
    <w:p w14:paraId="4B2D7F05" w14:textId="182264B5" w:rsidR="002950BA" w:rsidRPr="00E646D9" w:rsidRDefault="007D75CF" w:rsidP="00E646D9">
      <w:pPr>
        <w:pStyle w:val="Naslov1"/>
        <w:ind w:left="1440" w:hanging="1440"/>
      </w:pPr>
      <w:r w:rsidRPr="00E646D9">
        <w:t xml:space="preserve">Zadeva: </w:t>
      </w:r>
      <w:r w:rsidR="001256AC" w:rsidRPr="00E646D9">
        <w:tab/>
      </w:r>
      <w:r w:rsidR="002950BA" w:rsidRPr="00E646D9">
        <w:t xml:space="preserve">POROČILO V ZVEZI </w:t>
      </w:r>
      <w:r w:rsidR="003316D4" w:rsidRPr="00E646D9">
        <w:t>Z URADNIM</w:t>
      </w:r>
      <w:r w:rsidR="002950BA" w:rsidRPr="00E646D9">
        <w:t xml:space="preserve">  NADZOROM NAD</w:t>
      </w:r>
      <w:r w:rsidR="00E646D9">
        <w:t xml:space="preserve"> </w:t>
      </w:r>
      <w:r w:rsidR="002950BA" w:rsidRPr="00E646D9">
        <w:t>SLEDLJIVOSTJO</w:t>
      </w:r>
      <w:r w:rsidR="003316D4" w:rsidRPr="00E646D9">
        <w:t>,</w:t>
      </w:r>
      <w:r w:rsidR="002950BA" w:rsidRPr="00E646D9">
        <w:t xml:space="preserve"> OZNAČEVANJEM</w:t>
      </w:r>
      <w:r w:rsidR="003316D4" w:rsidRPr="00E646D9">
        <w:t xml:space="preserve"> IN </w:t>
      </w:r>
      <w:r w:rsidR="002950BA" w:rsidRPr="00E646D9">
        <w:t xml:space="preserve"> </w:t>
      </w:r>
      <w:r w:rsidR="003316D4" w:rsidRPr="00E646D9">
        <w:t xml:space="preserve">MIKROBIOLOŠKO USTREZNOSTJO </w:t>
      </w:r>
      <w:r w:rsidR="002950BA" w:rsidRPr="00E646D9">
        <w:t>MESA, MLETEGA MESA IN MESNIH PRIPRAVKOV V MESNICAH</w:t>
      </w:r>
    </w:p>
    <w:p w14:paraId="2B6EC4E6" w14:textId="77777777" w:rsidR="002950BA" w:rsidRPr="00B84FD7" w:rsidRDefault="002950BA" w:rsidP="002950BA">
      <w:pPr>
        <w:widowControl w:val="0"/>
        <w:spacing w:line="240" w:lineRule="auto"/>
        <w:ind w:firstLine="567"/>
        <w:jc w:val="center"/>
        <w:rPr>
          <w:rFonts w:cs="Arial"/>
          <w:bCs/>
          <w:sz w:val="22"/>
          <w:szCs w:val="22"/>
          <w:lang w:eastAsia="sl-SI"/>
        </w:rPr>
      </w:pPr>
    </w:p>
    <w:p w14:paraId="53847C7A" w14:textId="77777777" w:rsidR="00AB52A1" w:rsidRDefault="00AB52A1" w:rsidP="003316D4">
      <w:pPr>
        <w:pStyle w:val="Default"/>
        <w:rPr>
          <w:sz w:val="22"/>
          <w:szCs w:val="22"/>
        </w:rPr>
      </w:pPr>
    </w:p>
    <w:p w14:paraId="1CA834C1" w14:textId="77777777" w:rsidR="003316D4" w:rsidRPr="003316D4" w:rsidRDefault="002950BA" w:rsidP="000954F7">
      <w:pPr>
        <w:pStyle w:val="Default"/>
        <w:jc w:val="both"/>
      </w:pPr>
      <w:r w:rsidRPr="003316D4">
        <w:rPr>
          <w:sz w:val="22"/>
          <w:szCs w:val="22"/>
        </w:rPr>
        <w:t xml:space="preserve">Z namenom ugotavljanja </w:t>
      </w:r>
      <w:r w:rsidR="003316D4" w:rsidRPr="003316D4">
        <w:rPr>
          <w:sz w:val="22"/>
          <w:szCs w:val="22"/>
        </w:rPr>
        <w:t xml:space="preserve">skladnosti </w:t>
      </w:r>
      <w:r w:rsidR="000954F7" w:rsidRPr="003316D4">
        <w:rPr>
          <w:sz w:val="22"/>
          <w:szCs w:val="22"/>
        </w:rPr>
        <w:t xml:space="preserve">z zakonodajo </w:t>
      </w:r>
      <w:r w:rsidR="000954F7">
        <w:rPr>
          <w:sz w:val="22"/>
          <w:szCs w:val="22"/>
        </w:rPr>
        <w:t xml:space="preserve">glede zagotavljanja </w:t>
      </w:r>
      <w:r w:rsidR="003316D4" w:rsidRPr="003316D4">
        <w:rPr>
          <w:sz w:val="22"/>
          <w:szCs w:val="22"/>
        </w:rPr>
        <w:t xml:space="preserve">sledljivosti, </w:t>
      </w:r>
      <w:r w:rsidR="000954F7">
        <w:rPr>
          <w:sz w:val="22"/>
          <w:szCs w:val="22"/>
        </w:rPr>
        <w:t xml:space="preserve">pravilnega </w:t>
      </w:r>
      <w:r w:rsidRPr="003316D4">
        <w:rPr>
          <w:sz w:val="22"/>
          <w:szCs w:val="22"/>
        </w:rPr>
        <w:t xml:space="preserve">označevanja </w:t>
      </w:r>
      <w:r w:rsidR="000954F7">
        <w:rPr>
          <w:sz w:val="22"/>
          <w:szCs w:val="22"/>
        </w:rPr>
        <w:t>in mikrobiološke ustreznosti</w:t>
      </w:r>
      <w:r w:rsidR="003316D4" w:rsidRPr="003316D4">
        <w:rPr>
          <w:sz w:val="22"/>
          <w:szCs w:val="22"/>
        </w:rPr>
        <w:t xml:space="preserve"> </w:t>
      </w:r>
      <w:r w:rsidRPr="003316D4">
        <w:rPr>
          <w:sz w:val="22"/>
          <w:szCs w:val="22"/>
        </w:rPr>
        <w:t xml:space="preserve">mesa, mletega mesa in mesnih pripravkov </w:t>
      </w:r>
      <w:r w:rsidR="000954F7">
        <w:rPr>
          <w:sz w:val="22"/>
          <w:szCs w:val="22"/>
        </w:rPr>
        <w:t>so uradni veterinarji Inšpekcije</w:t>
      </w:r>
      <w:r w:rsidRPr="003316D4">
        <w:rPr>
          <w:sz w:val="22"/>
          <w:szCs w:val="22"/>
        </w:rPr>
        <w:t xml:space="preserve"> </w:t>
      </w:r>
      <w:r w:rsidR="000954F7">
        <w:rPr>
          <w:sz w:val="22"/>
          <w:szCs w:val="22"/>
        </w:rPr>
        <w:t>Uprave</w:t>
      </w:r>
      <w:r w:rsidR="003316D4">
        <w:rPr>
          <w:sz w:val="22"/>
          <w:szCs w:val="22"/>
        </w:rPr>
        <w:t xml:space="preserve"> za varno hrano, veterinarstvo in varstvo rastli ( v nadaljevanju </w:t>
      </w:r>
      <w:r w:rsidR="000954F7">
        <w:rPr>
          <w:sz w:val="22"/>
          <w:szCs w:val="22"/>
        </w:rPr>
        <w:t>Inšpekcija</w:t>
      </w:r>
      <w:r w:rsidR="003316D4">
        <w:rPr>
          <w:sz w:val="22"/>
          <w:szCs w:val="22"/>
        </w:rPr>
        <w:t>)</w:t>
      </w:r>
      <w:r w:rsidR="000954F7">
        <w:rPr>
          <w:sz w:val="22"/>
          <w:szCs w:val="22"/>
        </w:rPr>
        <w:t xml:space="preserve"> izvedli</w:t>
      </w:r>
      <w:r w:rsidRPr="003316D4">
        <w:rPr>
          <w:sz w:val="22"/>
          <w:szCs w:val="22"/>
        </w:rPr>
        <w:t xml:space="preserve"> </w:t>
      </w:r>
      <w:r w:rsidR="000954F7">
        <w:rPr>
          <w:sz w:val="22"/>
          <w:szCs w:val="22"/>
        </w:rPr>
        <w:t xml:space="preserve">poseben nadzor mesnic. Nadzor se je izvajal </w:t>
      </w:r>
      <w:r w:rsidRPr="003316D4">
        <w:rPr>
          <w:sz w:val="22"/>
          <w:szCs w:val="22"/>
        </w:rPr>
        <w:t xml:space="preserve"> </w:t>
      </w:r>
      <w:r w:rsidR="00D1393F">
        <w:rPr>
          <w:sz w:val="22"/>
          <w:szCs w:val="22"/>
        </w:rPr>
        <w:t xml:space="preserve">v obdobju </w:t>
      </w:r>
      <w:r w:rsidRPr="003316D4">
        <w:rPr>
          <w:sz w:val="22"/>
          <w:szCs w:val="22"/>
        </w:rPr>
        <w:t xml:space="preserve">od </w:t>
      </w:r>
      <w:r w:rsidR="003316D4" w:rsidRPr="003316D4">
        <w:rPr>
          <w:sz w:val="22"/>
          <w:szCs w:val="22"/>
        </w:rPr>
        <w:t>15</w:t>
      </w:r>
      <w:r w:rsidR="000954F7">
        <w:rPr>
          <w:sz w:val="22"/>
          <w:szCs w:val="22"/>
        </w:rPr>
        <w:t xml:space="preserve">. </w:t>
      </w:r>
      <w:r w:rsidR="00DB3AAB">
        <w:rPr>
          <w:sz w:val="22"/>
          <w:szCs w:val="22"/>
        </w:rPr>
        <w:t xml:space="preserve">aprila </w:t>
      </w:r>
      <w:r w:rsidR="000954F7">
        <w:rPr>
          <w:sz w:val="22"/>
          <w:szCs w:val="22"/>
        </w:rPr>
        <w:t>do 1</w:t>
      </w:r>
      <w:r w:rsidRPr="003316D4">
        <w:rPr>
          <w:sz w:val="22"/>
          <w:szCs w:val="22"/>
        </w:rPr>
        <w:t xml:space="preserve">. </w:t>
      </w:r>
      <w:r w:rsidR="000954F7">
        <w:rPr>
          <w:sz w:val="22"/>
          <w:szCs w:val="22"/>
        </w:rPr>
        <w:t>maja</w:t>
      </w:r>
      <w:r w:rsidR="003316D4" w:rsidRPr="003316D4">
        <w:rPr>
          <w:sz w:val="22"/>
          <w:szCs w:val="22"/>
        </w:rPr>
        <w:t xml:space="preserve"> 2020.</w:t>
      </w:r>
      <w:r w:rsidRPr="003316D4">
        <w:rPr>
          <w:sz w:val="22"/>
          <w:szCs w:val="22"/>
        </w:rPr>
        <w:t xml:space="preserve"> </w:t>
      </w:r>
    </w:p>
    <w:p w14:paraId="7BFCA12F" w14:textId="77777777" w:rsidR="002950BA" w:rsidRPr="003316D4" w:rsidRDefault="003316D4" w:rsidP="000954F7">
      <w:pPr>
        <w:jc w:val="both"/>
        <w:rPr>
          <w:sz w:val="22"/>
          <w:szCs w:val="22"/>
        </w:rPr>
      </w:pPr>
      <w:r w:rsidRPr="003316D4">
        <w:rPr>
          <w:sz w:val="22"/>
          <w:szCs w:val="22"/>
        </w:rPr>
        <w:t>Pri izbiri mesnic se je upošteval obseg poslovanja</w:t>
      </w:r>
      <w:r>
        <w:rPr>
          <w:sz w:val="22"/>
          <w:szCs w:val="22"/>
        </w:rPr>
        <w:t xml:space="preserve"> izvajalca dejavnosti (v nadaljevanju ID)</w:t>
      </w:r>
      <w:r w:rsidRPr="003316D4">
        <w:rPr>
          <w:sz w:val="22"/>
          <w:szCs w:val="22"/>
        </w:rPr>
        <w:t xml:space="preserve">,  zgodovina uradnega nadzora pri posameznih ID in nezadovoljivi rezultati uradnih vzorcev zadevnega ID iz preteklih let. </w:t>
      </w:r>
    </w:p>
    <w:p w14:paraId="25C07672" w14:textId="77777777" w:rsidR="003316D4" w:rsidRPr="003316D4" w:rsidRDefault="003316D4" w:rsidP="003316D4">
      <w:pPr>
        <w:jc w:val="both"/>
        <w:rPr>
          <w:sz w:val="22"/>
          <w:szCs w:val="22"/>
        </w:rPr>
      </w:pPr>
    </w:p>
    <w:p w14:paraId="638CBC51" w14:textId="77777777" w:rsidR="002950BA" w:rsidRPr="005102DC" w:rsidRDefault="00383940" w:rsidP="0038394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Uradni veterinarji so preverili v vsaki izmed mesnic naslednje: </w:t>
      </w:r>
    </w:p>
    <w:p w14:paraId="29216584" w14:textId="77777777" w:rsidR="00383940" w:rsidRDefault="00383940" w:rsidP="0038394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a) </w:t>
      </w:r>
      <w:r w:rsidR="002950BA" w:rsidRPr="005102DC">
        <w:rPr>
          <w:rFonts w:cs="Arial"/>
          <w:sz w:val="22"/>
          <w:szCs w:val="22"/>
        </w:rPr>
        <w:t>»Sistem« zagotavljanja sledljivosti v mesnici ( način določanja serije ali lota; realnost izvedbe »sistema« in preizkus sledljivosti od vhoda do prodajn</w:t>
      </w:r>
      <w:r>
        <w:rPr>
          <w:rFonts w:cs="Arial"/>
          <w:sz w:val="22"/>
          <w:szCs w:val="22"/>
        </w:rPr>
        <w:t>e vitrine in obratno).</w:t>
      </w:r>
    </w:p>
    <w:p w14:paraId="014036A0" w14:textId="77777777" w:rsidR="002950BA" w:rsidRPr="0098133D" w:rsidRDefault="00383940" w:rsidP="0038394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b) </w:t>
      </w:r>
      <w:r w:rsidR="002950BA" w:rsidRPr="005102DC">
        <w:rPr>
          <w:rFonts w:cs="Arial"/>
          <w:sz w:val="22"/>
          <w:szCs w:val="22"/>
        </w:rPr>
        <w:t>Pregled vhodnih dokumento</w:t>
      </w:r>
      <w:r>
        <w:rPr>
          <w:rFonts w:cs="Arial"/>
          <w:sz w:val="22"/>
          <w:szCs w:val="22"/>
        </w:rPr>
        <w:t xml:space="preserve">v, ki spremljajo pošiljke mesa, zlasti </w:t>
      </w:r>
      <w:r w:rsidR="002950BA" w:rsidRPr="005102DC">
        <w:rPr>
          <w:rFonts w:cs="Arial"/>
          <w:sz w:val="22"/>
          <w:szCs w:val="22"/>
        </w:rPr>
        <w:t>ali vhodni/spremni dokumenti vsebujejo podatke, ki so zahtevani v  Uredbi Komisije (EU) št. 931/2011 z dne 19. septembra 2011 o zahtevah glede sledljivosti iz Uredbe (ES) št. 178/2002 Evropskega parlamenta in Sve</w:t>
      </w:r>
      <w:r>
        <w:rPr>
          <w:rFonts w:cs="Arial"/>
          <w:sz w:val="22"/>
          <w:szCs w:val="22"/>
        </w:rPr>
        <w:t>ta za hrano živalskega izvora; a</w:t>
      </w:r>
      <w:r w:rsidR="002950BA" w:rsidRPr="005102DC">
        <w:rPr>
          <w:rFonts w:cs="Arial"/>
          <w:sz w:val="22"/>
          <w:szCs w:val="22"/>
        </w:rPr>
        <w:t xml:space="preserve">li je možno dokumente dejansko povezati </w:t>
      </w:r>
      <w:r w:rsidR="00896BA0">
        <w:rPr>
          <w:rFonts w:cs="Arial"/>
          <w:sz w:val="22"/>
          <w:szCs w:val="22"/>
        </w:rPr>
        <w:t xml:space="preserve">z živilom, ki je predmet pregleda in </w:t>
      </w:r>
      <w:r w:rsidR="002950BA" w:rsidRPr="005102DC">
        <w:rPr>
          <w:rFonts w:cs="Arial"/>
          <w:sz w:val="22"/>
          <w:szCs w:val="22"/>
        </w:rPr>
        <w:t xml:space="preserve"> se nahaja v mesnici (v hladilnici ali v prodajni vitrini).</w:t>
      </w:r>
    </w:p>
    <w:p w14:paraId="177C380C" w14:textId="77777777" w:rsidR="002950BA" w:rsidRPr="005102DC" w:rsidRDefault="00383940" w:rsidP="0038394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c) </w:t>
      </w:r>
      <w:r w:rsidR="002950BA" w:rsidRPr="005102DC">
        <w:rPr>
          <w:rFonts w:cs="Arial"/>
          <w:sz w:val="22"/>
          <w:szCs w:val="22"/>
        </w:rPr>
        <w:t>Označenost mesa</w:t>
      </w:r>
      <w:r w:rsidR="002950BA">
        <w:rPr>
          <w:rFonts w:cs="Arial"/>
          <w:sz w:val="22"/>
          <w:szCs w:val="22"/>
        </w:rPr>
        <w:t>, mletega mesa</w:t>
      </w:r>
      <w:r w:rsidR="002950BA" w:rsidRPr="005102DC">
        <w:rPr>
          <w:rFonts w:cs="Arial"/>
          <w:sz w:val="22"/>
          <w:szCs w:val="22"/>
        </w:rPr>
        <w:t xml:space="preserve"> </w:t>
      </w:r>
      <w:r w:rsidR="002950BA">
        <w:rPr>
          <w:rFonts w:cs="Arial"/>
          <w:sz w:val="22"/>
          <w:szCs w:val="22"/>
        </w:rPr>
        <w:t xml:space="preserve">in mesnih pripravkov </w:t>
      </w:r>
      <w:r w:rsidR="002950BA" w:rsidRPr="005102DC">
        <w:rPr>
          <w:rFonts w:cs="Arial"/>
          <w:sz w:val="22"/>
          <w:szCs w:val="22"/>
        </w:rPr>
        <w:t>v prodajni vitrini:</w:t>
      </w:r>
    </w:p>
    <w:p w14:paraId="137EE660" w14:textId="77777777" w:rsidR="00896BA0" w:rsidRDefault="00D1393F" w:rsidP="002950BA">
      <w:pPr>
        <w:ind w:left="720" w:firstLine="6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ali so </w:t>
      </w:r>
      <w:r w:rsidR="002950BA" w:rsidRPr="005102DC">
        <w:rPr>
          <w:rFonts w:cs="Arial"/>
          <w:sz w:val="22"/>
          <w:szCs w:val="22"/>
        </w:rPr>
        <w:t>oznake</w:t>
      </w:r>
      <w:r>
        <w:rPr>
          <w:rFonts w:cs="Arial"/>
          <w:sz w:val="22"/>
          <w:szCs w:val="22"/>
        </w:rPr>
        <w:t>/deklaracije</w:t>
      </w:r>
      <w:r w:rsidR="002950BA" w:rsidRPr="005102DC">
        <w:rPr>
          <w:rFonts w:cs="Arial"/>
          <w:sz w:val="22"/>
          <w:szCs w:val="22"/>
        </w:rPr>
        <w:t xml:space="preserve"> v prodajni vitrini skladne z zakonodaj</w:t>
      </w:r>
      <w:r w:rsidR="002950BA">
        <w:rPr>
          <w:rFonts w:cs="Arial"/>
          <w:sz w:val="22"/>
          <w:szCs w:val="22"/>
        </w:rPr>
        <w:t xml:space="preserve">o glede označevanja mesa, mletega mesa in mesnih pripravkov in </w:t>
      </w:r>
      <w:r w:rsidR="002950BA" w:rsidRPr="005102DC">
        <w:rPr>
          <w:rFonts w:cs="Arial"/>
          <w:sz w:val="22"/>
          <w:szCs w:val="22"/>
        </w:rPr>
        <w:t xml:space="preserve">ali so te oznake </w:t>
      </w:r>
      <w:r w:rsidR="00896BA0">
        <w:rPr>
          <w:rFonts w:cs="Arial"/>
          <w:sz w:val="22"/>
          <w:szCs w:val="22"/>
        </w:rPr>
        <w:t xml:space="preserve">skladne </w:t>
      </w:r>
      <w:r w:rsidR="002950BA" w:rsidRPr="005102DC">
        <w:rPr>
          <w:rFonts w:cs="Arial"/>
          <w:sz w:val="22"/>
          <w:szCs w:val="22"/>
        </w:rPr>
        <w:t>glede na vhodn</w:t>
      </w:r>
      <w:r w:rsidR="00896BA0">
        <w:rPr>
          <w:rFonts w:cs="Arial"/>
          <w:sz w:val="22"/>
          <w:szCs w:val="22"/>
        </w:rPr>
        <w:t>e</w:t>
      </w:r>
      <w:r w:rsidR="002950BA" w:rsidRPr="005102DC">
        <w:rPr>
          <w:rFonts w:cs="Arial"/>
          <w:sz w:val="22"/>
          <w:szCs w:val="22"/>
        </w:rPr>
        <w:t xml:space="preserve"> dokument</w:t>
      </w:r>
      <w:r w:rsidR="00896BA0">
        <w:rPr>
          <w:rFonts w:cs="Arial"/>
          <w:sz w:val="22"/>
          <w:szCs w:val="22"/>
        </w:rPr>
        <w:t>e</w:t>
      </w:r>
      <w:r w:rsidR="00AB52A1">
        <w:rPr>
          <w:rFonts w:cs="Arial"/>
          <w:sz w:val="22"/>
          <w:szCs w:val="22"/>
        </w:rPr>
        <w:t>;</w:t>
      </w:r>
    </w:p>
    <w:p w14:paraId="0658B0D5" w14:textId="77777777" w:rsidR="002950BA" w:rsidRDefault="00896BA0" w:rsidP="002950BA">
      <w:pPr>
        <w:ind w:left="720" w:firstLine="6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 ali je navajanje porekla mesa pravila</w:t>
      </w:r>
      <w:r w:rsidR="002950BA" w:rsidRPr="005102DC">
        <w:rPr>
          <w:rFonts w:cs="Arial"/>
          <w:sz w:val="22"/>
          <w:szCs w:val="22"/>
        </w:rPr>
        <w:t xml:space="preserve">. </w:t>
      </w:r>
    </w:p>
    <w:p w14:paraId="13847CD6" w14:textId="77777777" w:rsidR="00AB52A1" w:rsidRPr="00383940" w:rsidRDefault="00383940" w:rsidP="00383940">
      <w:pPr>
        <w:jc w:val="both"/>
      </w:pPr>
      <w:r w:rsidRPr="00383940">
        <w:rPr>
          <w:rFonts w:cs="Arial"/>
          <w:sz w:val="22"/>
          <w:szCs w:val="22"/>
        </w:rPr>
        <w:t xml:space="preserve">d) </w:t>
      </w:r>
      <w:r w:rsidR="00AB52A1" w:rsidRPr="00383940">
        <w:rPr>
          <w:rFonts w:cs="Arial"/>
          <w:sz w:val="22"/>
          <w:szCs w:val="22"/>
        </w:rPr>
        <w:t>Izvajanj</w:t>
      </w:r>
      <w:r w:rsidRPr="00383940">
        <w:rPr>
          <w:rFonts w:cs="Arial"/>
          <w:sz w:val="22"/>
          <w:szCs w:val="22"/>
        </w:rPr>
        <w:t xml:space="preserve">e lastnega vzorčenja glede izpolnjevanja mikrobioloških kriterijev, zlasti </w:t>
      </w:r>
      <w:r w:rsidR="00AB52A1" w:rsidRPr="00383940">
        <w:rPr>
          <w:sz w:val="22"/>
          <w:szCs w:val="22"/>
        </w:rPr>
        <w:t>kako je ID izračunal letni obseg proizvodnje</w:t>
      </w:r>
      <w:r w:rsidRPr="00383940">
        <w:rPr>
          <w:sz w:val="22"/>
          <w:szCs w:val="22"/>
        </w:rPr>
        <w:t xml:space="preserve">, </w:t>
      </w:r>
      <w:r w:rsidR="00AB52A1" w:rsidRPr="00383940">
        <w:rPr>
          <w:sz w:val="22"/>
          <w:szCs w:val="22"/>
        </w:rPr>
        <w:t>ali je pravilno določena pogostost vzorčenja in kakšni so rezultati;</w:t>
      </w:r>
      <w:r w:rsidRPr="00383940">
        <w:rPr>
          <w:sz w:val="22"/>
          <w:szCs w:val="22"/>
        </w:rPr>
        <w:t xml:space="preserve"> </w:t>
      </w:r>
      <w:r w:rsidR="00AB52A1" w:rsidRPr="00383940">
        <w:rPr>
          <w:sz w:val="22"/>
          <w:szCs w:val="22"/>
        </w:rPr>
        <w:t>ali je pravilno določena zmanjšana pogostost vzorčenja in kakšni so rezultati;</w:t>
      </w:r>
      <w:r w:rsidRPr="00383940">
        <w:rPr>
          <w:sz w:val="22"/>
          <w:szCs w:val="22"/>
        </w:rPr>
        <w:t xml:space="preserve"> </w:t>
      </w:r>
      <w:r w:rsidR="00AB52A1" w:rsidRPr="00383940">
        <w:rPr>
          <w:sz w:val="22"/>
          <w:szCs w:val="22"/>
        </w:rPr>
        <w:t xml:space="preserve">ali ima </w:t>
      </w:r>
      <w:r w:rsidRPr="00383940">
        <w:rPr>
          <w:sz w:val="22"/>
          <w:szCs w:val="22"/>
        </w:rPr>
        <w:t xml:space="preserve">ID </w:t>
      </w:r>
      <w:r w:rsidR="00AB52A1" w:rsidRPr="00383940">
        <w:rPr>
          <w:sz w:val="22"/>
          <w:szCs w:val="22"/>
        </w:rPr>
        <w:t xml:space="preserve">pravilno vzpostavljene postopke ob nezadovoljivem rezultatu, kot to določa 7. člen Uredbe (ES) 2073/2005. </w:t>
      </w:r>
    </w:p>
    <w:p w14:paraId="5CB5E855" w14:textId="77777777" w:rsidR="00AB52A1" w:rsidRDefault="00383940" w:rsidP="00A01717">
      <w:pPr>
        <w:pStyle w:val="Default"/>
        <w:rPr>
          <w:sz w:val="22"/>
          <w:szCs w:val="22"/>
        </w:rPr>
      </w:pPr>
      <w:r w:rsidRPr="00383940">
        <w:rPr>
          <w:sz w:val="22"/>
          <w:szCs w:val="22"/>
        </w:rPr>
        <w:lastRenderedPageBreak/>
        <w:t xml:space="preserve">e) </w:t>
      </w:r>
      <w:r w:rsidR="00AB52A1" w:rsidRPr="00383940">
        <w:rPr>
          <w:sz w:val="22"/>
          <w:szCs w:val="22"/>
        </w:rPr>
        <w:t>Z uradnim vzorčenjem</w:t>
      </w:r>
      <w:r w:rsidRPr="00383940">
        <w:rPr>
          <w:sz w:val="22"/>
          <w:szCs w:val="22"/>
        </w:rPr>
        <w:t xml:space="preserve"> živil je bila tudi </w:t>
      </w:r>
      <w:r>
        <w:rPr>
          <w:sz w:val="22"/>
          <w:szCs w:val="22"/>
        </w:rPr>
        <w:t>preverjena</w:t>
      </w:r>
      <w:r w:rsidRPr="00383940">
        <w:rPr>
          <w:sz w:val="22"/>
          <w:szCs w:val="22"/>
        </w:rPr>
        <w:t xml:space="preserve"> </w:t>
      </w:r>
      <w:r w:rsidR="00AB52A1" w:rsidRPr="00383940">
        <w:rPr>
          <w:sz w:val="22"/>
          <w:szCs w:val="22"/>
        </w:rPr>
        <w:t>učinkovitost lastnih kontrol ID in postopkov v skladu z Uredbo (ES) št. 2073/2005.</w:t>
      </w:r>
      <w:r w:rsidR="00A01717">
        <w:rPr>
          <w:sz w:val="22"/>
          <w:szCs w:val="22"/>
        </w:rPr>
        <w:t xml:space="preserve"> </w:t>
      </w:r>
    </w:p>
    <w:p w14:paraId="499EEB1E" w14:textId="77777777" w:rsidR="002950BA" w:rsidRPr="00E646D9" w:rsidRDefault="00383940" w:rsidP="00E646D9">
      <w:pPr>
        <w:pStyle w:val="Naslov2"/>
      </w:pPr>
      <w:r w:rsidRPr="00E646D9">
        <w:t>Ugotovitve:</w:t>
      </w:r>
    </w:p>
    <w:p w14:paraId="70AEC526" w14:textId="77777777" w:rsidR="002950BA" w:rsidRDefault="002950BA" w:rsidP="0038394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14F5F">
        <w:rPr>
          <w:rFonts w:ascii="Arial" w:hAnsi="Arial" w:cs="Arial"/>
          <w:sz w:val="22"/>
          <w:szCs w:val="22"/>
        </w:rPr>
        <w:t xml:space="preserve">Uradni veterinarji UVHVVR so </w:t>
      </w:r>
      <w:r w:rsidR="001420C3">
        <w:rPr>
          <w:rFonts w:ascii="Arial" w:hAnsi="Arial" w:cs="Arial"/>
          <w:sz w:val="22"/>
          <w:szCs w:val="22"/>
        </w:rPr>
        <w:t>pregledali 117 mesnic</w:t>
      </w:r>
      <w:r w:rsidRPr="00014F5F">
        <w:rPr>
          <w:rFonts w:ascii="Arial" w:hAnsi="Arial" w:cs="Arial"/>
          <w:sz w:val="22"/>
          <w:szCs w:val="22"/>
        </w:rPr>
        <w:t xml:space="preserve">. V </w:t>
      </w:r>
      <w:r>
        <w:rPr>
          <w:rFonts w:ascii="Arial" w:hAnsi="Arial" w:cs="Arial"/>
          <w:sz w:val="22"/>
          <w:szCs w:val="22"/>
        </w:rPr>
        <w:t>4</w:t>
      </w:r>
      <w:r w:rsidR="00280A20">
        <w:rPr>
          <w:rFonts w:ascii="Arial" w:hAnsi="Arial" w:cs="Arial"/>
          <w:sz w:val="22"/>
          <w:szCs w:val="22"/>
        </w:rPr>
        <w:t>5</w:t>
      </w:r>
      <w:r w:rsidRPr="00014F5F">
        <w:rPr>
          <w:rFonts w:ascii="Arial" w:hAnsi="Arial" w:cs="Arial"/>
          <w:sz w:val="22"/>
          <w:szCs w:val="22"/>
        </w:rPr>
        <w:t xml:space="preserve"> mesnicah</w:t>
      </w:r>
      <w:r w:rsidR="00E548F8">
        <w:rPr>
          <w:rFonts w:ascii="Arial" w:hAnsi="Arial" w:cs="Arial"/>
          <w:sz w:val="22"/>
          <w:szCs w:val="22"/>
        </w:rPr>
        <w:t xml:space="preserve"> ( 38,5</w:t>
      </w:r>
      <w:r w:rsidR="00383940">
        <w:rPr>
          <w:rFonts w:ascii="Arial" w:hAnsi="Arial" w:cs="Arial"/>
          <w:sz w:val="22"/>
          <w:szCs w:val="22"/>
        </w:rPr>
        <w:t xml:space="preserve"> %) </w:t>
      </w:r>
      <w:r w:rsidR="004F1924">
        <w:rPr>
          <w:rFonts w:ascii="Arial" w:hAnsi="Arial" w:cs="Arial"/>
          <w:sz w:val="22"/>
          <w:szCs w:val="22"/>
        </w:rPr>
        <w:t>je bilo skupaj ugotovljenih 73 različnih</w:t>
      </w:r>
      <w:r w:rsidR="00383940">
        <w:rPr>
          <w:rFonts w:ascii="Arial" w:hAnsi="Arial" w:cs="Arial"/>
          <w:sz w:val="22"/>
          <w:szCs w:val="22"/>
        </w:rPr>
        <w:t xml:space="preserve"> </w:t>
      </w:r>
      <w:r w:rsidR="004F1924">
        <w:rPr>
          <w:rFonts w:ascii="Arial" w:hAnsi="Arial" w:cs="Arial"/>
          <w:sz w:val="22"/>
          <w:szCs w:val="22"/>
        </w:rPr>
        <w:t>neskladij</w:t>
      </w:r>
      <w:r w:rsidRPr="00014F5F">
        <w:rPr>
          <w:rFonts w:ascii="Arial" w:hAnsi="Arial" w:cs="Arial"/>
          <w:sz w:val="22"/>
          <w:szCs w:val="22"/>
        </w:rPr>
        <w:t xml:space="preserve"> in sicer</w:t>
      </w:r>
      <w:r>
        <w:rPr>
          <w:rFonts w:ascii="Arial" w:hAnsi="Arial" w:cs="Arial"/>
          <w:sz w:val="22"/>
          <w:szCs w:val="22"/>
        </w:rPr>
        <w:t>:</w:t>
      </w:r>
    </w:p>
    <w:p w14:paraId="7BCE282E" w14:textId="77777777" w:rsidR="00581398" w:rsidRDefault="00581398" w:rsidP="0038394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EE863C6" w14:textId="77777777" w:rsidR="00904AC8" w:rsidRDefault="00280A20" w:rsidP="00E548F8">
      <w:pPr>
        <w:pStyle w:val="Navadensplet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 </w:t>
      </w:r>
      <w:r w:rsidRPr="00280A20">
        <w:rPr>
          <w:rFonts w:ascii="Arial" w:hAnsi="Arial" w:cs="Arial"/>
          <w:sz w:val="22"/>
          <w:szCs w:val="22"/>
        </w:rPr>
        <w:t>nesklad</w:t>
      </w:r>
      <w:r>
        <w:rPr>
          <w:rFonts w:ascii="Arial" w:hAnsi="Arial" w:cs="Arial"/>
          <w:sz w:val="22"/>
          <w:szCs w:val="22"/>
        </w:rPr>
        <w:t>i</w:t>
      </w:r>
      <w:r w:rsidRPr="00280A20">
        <w:rPr>
          <w:rFonts w:ascii="Arial" w:hAnsi="Arial" w:cs="Arial"/>
          <w:sz w:val="22"/>
          <w:szCs w:val="22"/>
        </w:rPr>
        <w:t>j v zvezi z zagotavljanjem sledljivosti</w:t>
      </w:r>
      <w:r w:rsidR="00904AC8">
        <w:rPr>
          <w:rFonts w:ascii="Arial" w:hAnsi="Arial" w:cs="Arial"/>
          <w:sz w:val="22"/>
          <w:szCs w:val="22"/>
        </w:rPr>
        <w:t>:</w:t>
      </w:r>
    </w:p>
    <w:p w14:paraId="24486E89" w14:textId="77777777" w:rsidR="00904AC8" w:rsidRDefault="003C7F38" w:rsidP="00E548F8">
      <w:pPr>
        <w:pStyle w:val="Navadensplet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5F0C37">
        <w:rPr>
          <w:rFonts w:ascii="Arial" w:hAnsi="Arial" w:cs="Arial"/>
          <w:sz w:val="22"/>
          <w:szCs w:val="22"/>
        </w:rPr>
        <w:t>omercialni dokumenti</w:t>
      </w:r>
      <w:r w:rsidR="009A2486">
        <w:rPr>
          <w:rFonts w:ascii="Arial" w:hAnsi="Arial" w:cs="Arial"/>
          <w:sz w:val="22"/>
          <w:szCs w:val="22"/>
        </w:rPr>
        <w:t>/dobavnice</w:t>
      </w:r>
      <w:r w:rsidR="005F0C37">
        <w:rPr>
          <w:rFonts w:ascii="Arial" w:hAnsi="Arial" w:cs="Arial"/>
          <w:sz w:val="22"/>
          <w:szCs w:val="22"/>
        </w:rPr>
        <w:t xml:space="preserve"> niso bili na voljo</w:t>
      </w:r>
      <w:r>
        <w:rPr>
          <w:rFonts w:ascii="Arial" w:hAnsi="Arial" w:cs="Arial"/>
          <w:sz w:val="22"/>
          <w:szCs w:val="22"/>
        </w:rPr>
        <w:t>.</w:t>
      </w:r>
      <w:r w:rsidR="005F0C37">
        <w:rPr>
          <w:rFonts w:ascii="Arial" w:hAnsi="Arial" w:cs="Arial"/>
          <w:sz w:val="22"/>
          <w:szCs w:val="22"/>
        </w:rPr>
        <w:t xml:space="preserve"> </w:t>
      </w:r>
    </w:p>
    <w:p w14:paraId="09C53BD0" w14:textId="77777777" w:rsidR="00904AC8" w:rsidRDefault="003C7F38" w:rsidP="00E548F8">
      <w:pPr>
        <w:pStyle w:val="Navadensplet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5F0C37">
        <w:rPr>
          <w:rFonts w:ascii="Arial" w:hAnsi="Arial" w:cs="Arial"/>
          <w:sz w:val="22"/>
          <w:szCs w:val="22"/>
        </w:rPr>
        <w:t>videnc</w:t>
      </w:r>
      <w:r w:rsidR="00B63012">
        <w:rPr>
          <w:rFonts w:ascii="Arial" w:hAnsi="Arial" w:cs="Arial"/>
          <w:sz w:val="22"/>
          <w:szCs w:val="22"/>
        </w:rPr>
        <w:t>e</w:t>
      </w:r>
      <w:r w:rsidR="005F0C37">
        <w:rPr>
          <w:rFonts w:ascii="Arial" w:hAnsi="Arial" w:cs="Arial"/>
          <w:sz w:val="22"/>
          <w:szCs w:val="22"/>
        </w:rPr>
        <w:t xml:space="preserve"> proizvodnje</w:t>
      </w:r>
      <w:r w:rsidR="00B63012">
        <w:rPr>
          <w:rFonts w:ascii="Arial" w:hAnsi="Arial" w:cs="Arial"/>
          <w:sz w:val="22"/>
          <w:szCs w:val="22"/>
        </w:rPr>
        <w:t xml:space="preserve"> </w:t>
      </w:r>
      <w:r w:rsidR="000F281E">
        <w:rPr>
          <w:rFonts w:ascii="Arial" w:hAnsi="Arial" w:cs="Arial"/>
          <w:sz w:val="22"/>
          <w:szCs w:val="22"/>
        </w:rPr>
        <w:t xml:space="preserve">mletega mesa (v nadaljnjem besedilu </w:t>
      </w:r>
      <w:r w:rsidR="00B63012">
        <w:rPr>
          <w:rFonts w:ascii="Arial" w:hAnsi="Arial" w:cs="Arial"/>
          <w:sz w:val="22"/>
          <w:szCs w:val="22"/>
        </w:rPr>
        <w:t>MM</w:t>
      </w:r>
      <w:r w:rsidR="000F281E">
        <w:rPr>
          <w:rFonts w:ascii="Arial" w:hAnsi="Arial" w:cs="Arial"/>
          <w:sz w:val="22"/>
          <w:szCs w:val="22"/>
        </w:rPr>
        <w:t>)</w:t>
      </w:r>
      <w:r w:rsidR="00B63012">
        <w:rPr>
          <w:rFonts w:ascii="Arial" w:hAnsi="Arial" w:cs="Arial"/>
          <w:sz w:val="22"/>
          <w:szCs w:val="22"/>
        </w:rPr>
        <w:t xml:space="preserve"> in </w:t>
      </w:r>
      <w:r w:rsidR="000F281E">
        <w:rPr>
          <w:rFonts w:ascii="Arial" w:hAnsi="Arial" w:cs="Arial"/>
          <w:sz w:val="22"/>
          <w:szCs w:val="22"/>
        </w:rPr>
        <w:t xml:space="preserve">mesnih pripravkov (v nadaljnjem besedilu </w:t>
      </w:r>
      <w:r w:rsidR="00B63012">
        <w:rPr>
          <w:rFonts w:ascii="Arial" w:hAnsi="Arial" w:cs="Arial"/>
          <w:sz w:val="22"/>
          <w:szCs w:val="22"/>
        </w:rPr>
        <w:t>MP</w:t>
      </w:r>
      <w:r w:rsidR="000F281E">
        <w:rPr>
          <w:rFonts w:ascii="Arial" w:hAnsi="Arial" w:cs="Arial"/>
          <w:sz w:val="22"/>
          <w:szCs w:val="22"/>
        </w:rPr>
        <w:t>)</w:t>
      </w:r>
      <w:r w:rsidR="00B63012">
        <w:rPr>
          <w:rFonts w:ascii="Arial" w:hAnsi="Arial" w:cs="Arial"/>
          <w:sz w:val="22"/>
          <w:szCs w:val="22"/>
        </w:rPr>
        <w:t xml:space="preserve"> </w:t>
      </w:r>
      <w:r w:rsidR="009A2486">
        <w:rPr>
          <w:rFonts w:ascii="Arial" w:hAnsi="Arial" w:cs="Arial"/>
          <w:sz w:val="22"/>
          <w:szCs w:val="22"/>
        </w:rPr>
        <w:t xml:space="preserve">ni na voljo ali </w:t>
      </w:r>
      <w:r w:rsidR="00B63012">
        <w:rPr>
          <w:rFonts w:ascii="Arial" w:hAnsi="Arial" w:cs="Arial"/>
          <w:sz w:val="22"/>
          <w:szCs w:val="22"/>
        </w:rPr>
        <w:t>niso bile izpolnjene</w:t>
      </w:r>
      <w:r w:rsidR="00904AC8">
        <w:rPr>
          <w:rFonts w:ascii="Arial" w:hAnsi="Arial" w:cs="Arial"/>
          <w:sz w:val="22"/>
          <w:szCs w:val="22"/>
        </w:rPr>
        <w:t xml:space="preserve"> oziroma so bile pomanjkljive</w:t>
      </w:r>
      <w:r>
        <w:rPr>
          <w:rFonts w:ascii="Arial" w:hAnsi="Arial" w:cs="Arial"/>
          <w:sz w:val="22"/>
          <w:szCs w:val="22"/>
        </w:rPr>
        <w:t>.</w:t>
      </w:r>
      <w:r w:rsidR="005F0C37">
        <w:rPr>
          <w:rFonts w:ascii="Arial" w:hAnsi="Arial" w:cs="Arial"/>
          <w:sz w:val="22"/>
          <w:szCs w:val="22"/>
        </w:rPr>
        <w:t xml:space="preserve"> </w:t>
      </w:r>
    </w:p>
    <w:p w14:paraId="6E945D52" w14:textId="77777777" w:rsidR="00904AC8" w:rsidRDefault="003C7F38" w:rsidP="00E548F8">
      <w:pPr>
        <w:pStyle w:val="Navadensplet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</w:t>
      </w:r>
      <w:r w:rsidR="005F0C37">
        <w:rPr>
          <w:rFonts w:ascii="Arial" w:hAnsi="Arial" w:cs="Arial"/>
          <w:sz w:val="22"/>
          <w:szCs w:val="22"/>
        </w:rPr>
        <w:t>ivil</w:t>
      </w:r>
      <w:r w:rsidR="00904AC8">
        <w:rPr>
          <w:rFonts w:ascii="Arial" w:hAnsi="Arial" w:cs="Arial"/>
          <w:sz w:val="22"/>
          <w:szCs w:val="22"/>
        </w:rPr>
        <w:t>a</w:t>
      </w:r>
      <w:r w:rsidR="005F0C37">
        <w:rPr>
          <w:rFonts w:ascii="Arial" w:hAnsi="Arial" w:cs="Arial"/>
          <w:sz w:val="22"/>
          <w:szCs w:val="22"/>
        </w:rPr>
        <w:t xml:space="preserve"> v prodajni vitrini in v hladilnici</w:t>
      </w:r>
      <w:r w:rsidR="00904A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so bila pomanjkljivo ali </w:t>
      </w:r>
      <w:r w:rsidR="00904AC8">
        <w:rPr>
          <w:rFonts w:ascii="Arial" w:hAnsi="Arial" w:cs="Arial"/>
          <w:sz w:val="22"/>
          <w:szCs w:val="22"/>
        </w:rPr>
        <w:t>niso bila označena</w:t>
      </w:r>
      <w:r>
        <w:rPr>
          <w:rFonts w:ascii="Arial" w:hAnsi="Arial" w:cs="Arial"/>
          <w:sz w:val="22"/>
          <w:szCs w:val="22"/>
        </w:rPr>
        <w:t>.</w:t>
      </w:r>
      <w:r w:rsidR="005F0C37">
        <w:rPr>
          <w:rFonts w:ascii="Arial" w:hAnsi="Arial" w:cs="Arial"/>
          <w:sz w:val="22"/>
          <w:szCs w:val="22"/>
        </w:rPr>
        <w:t xml:space="preserve"> </w:t>
      </w:r>
    </w:p>
    <w:p w14:paraId="4CCD0CEC" w14:textId="77777777" w:rsidR="002950BA" w:rsidRDefault="003C7F38" w:rsidP="00E548F8">
      <w:pPr>
        <w:pStyle w:val="Navadensplet"/>
        <w:numPr>
          <w:ilvl w:val="0"/>
          <w:numId w:val="1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5F0C37">
        <w:rPr>
          <w:rFonts w:ascii="Arial" w:hAnsi="Arial" w:cs="Arial"/>
          <w:sz w:val="22"/>
          <w:szCs w:val="22"/>
        </w:rPr>
        <w:t xml:space="preserve">azlična navedba </w:t>
      </w:r>
      <w:r w:rsidR="00B63012">
        <w:rPr>
          <w:rFonts w:ascii="Arial" w:hAnsi="Arial" w:cs="Arial"/>
          <w:sz w:val="22"/>
          <w:szCs w:val="22"/>
        </w:rPr>
        <w:t>podatkov</w:t>
      </w:r>
      <w:r w:rsidR="005F0C37">
        <w:rPr>
          <w:rFonts w:ascii="Arial" w:hAnsi="Arial" w:cs="Arial"/>
          <w:sz w:val="22"/>
          <w:szCs w:val="22"/>
        </w:rPr>
        <w:t xml:space="preserve"> na deklaraciji</w:t>
      </w:r>
      <w:r w:rsidR="00B63012">
        <w:rPr>
          <w:rFonts w:ascii="Arial" w:hAnsi="Arial" w:cs="Arial"/>
          <w:sz w:val="22"/>
          <w:szCs w:val="22"/>
        </w:rPr>
        <w:t xml:space="preserve"> ob živilu in k</w:t>
      </w:r>
      <w:r w:rsidR="00383940">
        <w:rPr>
          <w:rFonts w:ascii="Arial" w:hAnsi="Arial" w:cs="Arial"/>
          <w:sz w:val="22"/>
          <w:szCs w:val="22"/>
        </w:rPr>
        <w:t>omercialnem dokumentu;</w:t>
      </w:r>
    </w:p>
    <w:p w14:paraId="71759691" w14:textId="77777777" w:rsidR="00775316" w:rsidRDefault="00280A20" w:rsidP="00E548F8">
      <w:pPr>
        <w:pStyle w:val="Navadensplet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Pr="00280A20">
        <w:rPr>
          <w:rFonts w:ascii="Arial" w:hAnsi="Arial" w:cs="Arial"/>
          <w:sz w:val="22"/>
          <w:szCs w:val="22"/>
        </w:rPr>
        <w:t xml:space="preserve"> neskladij v zvezi z vhodnimi dokumenti  (</w:t>
      </w:r>
      <w:r w:rsidR="005F0C37">
        <w:rPr>
          <w:rFonts w:ascii="Arial" w:hAnsi="Arial" w:cs="Arial"/>
          <w:sz w:val="22"/>
          <w:szCs w:val="22"/>
        </w:rPr>
        <w:t xml:space="preserve">Uredba (ES) št. </w:t>
      </w:r>
      <w:r w:rsidRPr="00280A20">
        <w:rPr>
          <w:rFonts w:ascii="Arial" w:hAnsi="Arial" w:cs="Arial"/>
          <w:sz w:val="22"/>
          <w:szCs w:val="22"/>
        </w:rPr>
        <w:t>931/2011)</w:t>
      </w:r>
      <w:r w:rsidR="00775316">
        <w:rPr>
          <w:rFonts w:ascii="Arial" w:hAnsi="Arial" w:cs="Arial"/>
          <w:sz w:val="22"/>
          <w:szCs w:val="22"/>
        </w:rPr>
        <w:t xml:space="preserve">: </w:t>
      </w:r>
    </w:p>
    <w:p w14:paraId="471E3AE7" w14:textId="77777777" w:rsidR="002950BA" w:rsidRDefault="003C7F38" w:rsidP="00E548F8">
      <w:pPr>
        <w:pStyle w:val="Navadensplet"/>
        <w:numPr>
          <w:ilvl w:val="0"/>
          <w:numId w:val="15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5F0C37">
        <w:rPr>
          <w:rFonts w:ascii="Arial" w:hAnsi="Arial" w:cs="Arial"/>
          <w:sz w:val="22"/>
          <w:szCs w:val="22"/>
        </w:rPr>
        <w:t xml:space="preserve">omercialni dokumenti  </w:t>
      </w:r>
      <w:r w:rsidR="00CC3AF0">
        <w:rPr>
          <w:rFonts w:ascii="Arial" w:hAnsi="Arial" w:cs="Arial"/>
          <w:sz w:val="22"/>
          <w:szCs w:val="22"/>
        </w:rPr>
        <w:t xml:space="preserve">niso vsebovali </w:t>
      </w:r>
      <w:r w:rsidR="005F0C37">
        <w:rPr>
          <w:rFonts w:ascii="Arial" w:hAnsi="Arial" w:cs="Arial"/>
          <w:sz w:val="22"/>
          <w:szCs w:val="22"/>
        </w:rPr>
        <w:t>zahtevanih podatkov</w:t>
      </w:r>
      <w:r w:rsidR="00904AC8">
        <w:rPr>
          <w:rFonts w:ascii="Arial" w:hAnsi="Arial" w:cs="Arial"/>
          <w:sz w:val="22"/>
          <w:szCs w:val="22"/>
        </w:rPr>
        <w:t>/informacij</w:t>
      </w:r>
      <w:r>
        <w:rPr>
          <w:rFonts w:ascii="Arial" w:hAnsi="Arial" w:cs="Arial"/>
          <w:sz w:val="22"/>
          <w:szCs w:val="22"/>
        </w:rPr>
        <w:t xml:space="preserve"> zakonodaje.</w:t>
      </w:r>
      <w:r w:rsidR="002950BA">
        <w:rPr>
          <w:rFonts w:ascii="Arial" w:hAnsi="Arial" w:cs="Arial"/>
          <w:sz w:val="22"/>
          <w:szCs w:val="22"/>
        </w:rPr>
        <w:t xml:space="preserve"> </w:t>
      </w:r>
    </w:p>
    <w:p w14:paraId="6DC67E11" w14:textId="77777777" w:rsidR="00775316" w:rsidRDefault="00280A20" w:rsidP="00E548F8">
      <w:pPr>
        <w:pStyle w:val="Navadensplet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 </w:t>
      </w:r>
      <w:r w:rsidRPr="00280A20">
        <w:rPr>
          <w:rFonts w:ascii="Arial" w:hAnsi="Arial" w:cs="Arial"/>
          <w:sz w:val="22"/>
          <w:szCs w:val="22"/>
        </w:rPr>
        <w:t>nesklad</w:t>
      </w:r>
      <w:r>
        <w:rPr>
          <w:rFonts w:ascii="Arial" w:hAnsi="Arial" w:cs="Arial"/>
          <w:sz w:val="22"/>
          <w:szCs w:val="22"/>
        </w:rPr>
        <w:t>i</w:t>
      </w:r>
      <w:r w:rsidRPr="00280A20">
        <w:rPr>
          <w:rFonts w:ascii="Arial" w:hAnsi="Arial" w:cs="Arial"/>
          <w:sz w:val="22"/>
          <w:szCs w:val="22"/>
        </w:rPr>
        <w:t>j v zvezi z označevanjem /porekla mesa</w:t>
      </w:r>
      <w:r w:rsidR="00775316">
        <w:rPr>
          <w:rFonts w:ascii="Arial" w:hAnsi="Arial" w:cs="Arial"/>
          <w:sz w:val="22"/>
          <w:szCs w:val="22"/>
        </w:rPr>
        <w:t xml:space="preserve">: </w:t>
      </w:r>
    </w:p>
    <w:p w14:paraId="72DF3D52" w14:textId="77777777" w:rsidR="00280A20" w:rsidRDefault="003C7F38" w:rsidP="00E548F8">
      <w:pPr>
        <w:pStyle w:val="Navadensplet"/>
        <w:numPr>
          <w:ilvl w:val="0"/>
          <w:numId w:val="15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5F0C37">
        <w:rPr>
          <w:rFonts w:ascii="Arial" w:hAnsi="Arial" w:cs="Arial"/>
          <w:sz w:val="22"/>
          <w:szCs w:val="22"/>
        </w:rPr>
        <w:t>omanjkljive ali napačne deklaracije v zvezi z navajanjem rojstva, vzreje, klanja živali in razseka mesa</w:t>
      </w:r>
      <w:r>
        <w:rPr>
          <w:rFonts w:ascii="Arial" w:hAnsi="Arial" w:cs="Arial"/>
          <w:sz w:val="22"/>
          <w:szCs w:val="22"/>
        </w:rPr>
        <w:t>.</w:t>
      </w:r>
      <w:r w:rsidR="005F0C37">
        <w:rPr>
          <w:rFonts w:ascii="Arial" w:hAnsi="Arial" w:cs="Arial"/>
          <w:sz w:val="22"/>
          <w:szCs w:val="22"/>
        </w:rPr>
        <w:t xml:space="preserve"> </w:t>
      </w:r>
    </w:p>
    <w:p w14:paraId="79406966" w14:textId="77777777" w:rsidR="00775316" w:rsidRDefault="00280A20" w:rsidP="00E548F8">
      <w:pPr>
        <w:pStyle w:val="Navadensplet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11 </w:t>
      </w:r>
      <w:r w:rsidRPr="00280A20">
        <w:rPr>
          <w:rFonts w:ascii="Arial" w:hAnsi="Arial" w:cs="Arial"/>
          <w:sz w:val="22"/>
          <w:szCs w:val="22"/>
        </w:rPr>
        <w:t>nesklad</w:t>
      </w:r>
      <w:r>
        <w:rPr>
          <w:rFonts w:ascii="Arial" w:hAnsi="Arial" w:cs="Arial"/>
          <w:sz w:val="22"/>
          <w:szCs w:val="22"/>
        </w:rPr>
        <w:t>i</w:t>
      </w:r>
      <w:r w:rsidRPr="00280A20">
        <w:rPr>
          <w:rFonts w:ascii="Arial" w:hAnsi="Arial" w:cs="Arial"/>
          <w:sz w:val="22"/>
          <w:szCs w:val="22"/>
        </w:rPr>
        <w:t xml:space="preserve">j v zvezi z označevanjem </w:t>
      </w:r>
      <w:r w:rsidR="005817D9">
        <w:rPr>
          <w:rFonts w:ascii="Arial" w:hAnsi="Arial" w:cs="Arial"/>
          <w:sz w:val="22"/>
          <w:szCs w:val="22"/>
        </w:rPr>
        <w:t>mletega mesa in mesnih pripravkov</w:t>
      </w:r>
      <w:r w:rsidR="005F0C37">
        <w:rPr>
          <w:rFonts w:ascii="Arial" w:hAnsi="Arial" w:cs="Arial"/>
          <w:sz w:val="22"/>
          <w:szCs w:val="22"/>
        </w:rPr>
        <w:t xml:space="preserve"> </w:t>
      </w:r>
    </w:p>
    <w:p w14:paraId="37185C93" w14:textId="77777777" w:rsidR="00280A20" w:rsidRDefault="003C7F38" w:rsidP="00E548F8">
      <w:pPr>
        <w:pStyle w:val="Navadensplet"/>
        <w:numPr>
          <w:ilvl w:val="0"/>
          <w:numId w:val="15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5F0C37">
        <w:rPr>
          <w:rFonts w:ascii="Arial" w:hAnsi="Arial" w:cs="Arial"/>
          <w:sz w:val="22"/>
          <w:szCs w:val="22"/>
        </w:rPr>
        <w:t>omanjkljive deklaracije v zvezi z navajanjem zahtevanih podatkov</w:t>
      </w:r>
      <w:r>
        <w:rPr>
          <w:rFonts w:ascii="Arial" w:hAnsi="Arial" w:cs="Arial"/>
          <w:sz w:val="22"/>
          <w:szCs w:val="22"/>
        </w:rPr>
        <w:t xml:space="preserve"> zakonodaje</w:t>
      </w:r>
      <w:r w:rsidR="009A2486">
        <w:rPr>
          <w:rFonts w:ascii="Arial" w:hAnsi="Arial" w:cs="Arial"/>
          <w:sz w:val="22"/>
          <w:szCs w:val="22"/>
        </w:rPr>
        <w:t xml:space="preserve"> (</w:t>
      </w:r>
      <w:r w:rsidR="00255338">
        <w:rPr>
          <w:rFonts w:ascii="Arial" w:hAnsi="Arial" w:cs="Arial"/>
          <w:sz w:val="22"/>
          <w:szCs w:val="22"/>
        </w:rPr>
        <w:t xml:space="preserve">na MM ni podatka o poreklu mesa, ni navedbe o uporabljenem alergenu, </w:t>
      </w:r>
      <w:r w:rsidR="009A2486">
        <w:rPr>
          <w:rFonts w:ascii="Arial" w:hAnsi="Arial" w:cs="Arial"/>
          <w:sz w:val="22"/>
          <w:szCs w:val="22"/>
        </w:rPr>
        <w:t>manjkajo navedbe proizvajalca, način hranjenja, način priprave, kategorija živila,</w:t>
      </w:r>
      <w:r w:rsidR="00255338">
        <w:rPr>
          <w:rFonts w:ascii="Arial" w:hAnsi="Arial" w:cs="Arial"/>
          <w:sz w:val="22"/>
          <w:szCs w:val="22"/>
        </w:rPr>
        <w:t>…)</w:t>
      </w:r>
    </w:p>
    <w:p w14:paraId="3CA44A3F" w14:textId="77777777" w:rsidR="00E704DE" w:rsidRDefault="00280A20" w:rsidP="00E548F8">
      <w:pPr>
        <w:pStyle w:val="Navadensplet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34 </w:t>
      </w:r>
      <w:r w:rsidRPr="00280A20">
        <w:rPr>
          <w:rFonts w:ascii="Arial" w:hAnsi="Arial" w:cs="Arial"/>
          <w:sz w:val="22"/>
          <w:szCs w:val="22"/>
        </w:rPr>
        <w:t>neskladij v zvezi z lastnim programom vzorčenja</w:t>
      </w:r>
      <w:r w:rsidR="00E704DE">
        <w:rPr>
          <w:rFonts w:ascii="Arial" w:hAnsi="Arial" w:cs="Arial"/>
          <w:sz w:val="22"/>
          <w:szCs w:val="22"/>
        </w:rPr>
        <w:t>:</w:t>
      </w:r>
      <w:r w:rsidR="002F3FFE">
        <w:rPr>
          <w:rFonts w:ascii="Arial" w:hAnsi="Arial" w:cs="Arial"/>
          <w:sz w:val="22"/>
          <w:szCs w:val="22"/>
        </w:rPr>
        <w:t xml:space="preserve"> </w:t>
      </w:r>
    </w:p>
    <w:p w14:paraId="05C11A5F" w14:textId="77777777" w:rsidR="00D46DCA" w:rsidRDefault="002F3FFE" w:rsidP="00E548F8">
      <w:pPr>
        <w:pStyle w:val="Navadensplet"/>
        <w:numPr>
          <w:ilvl w:val="1"/>
          <w:numId w:val="1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ID </w:t>
      </w:r>
      <w:r w:rsidR="00CC3AF0">
        <w:rPr>
          <w:rFonts w:ascii="Arial" w:hAnsi="Arial" w:cs="Arial"/>
          <w:sz w:val="22"/>
          <w:szCs w:val="22"/>
        </w:rPr>
        <w:t>niso imeli</w:t>
      </w:r>
      <w:r w:rsidR="00D46DCA">
        <w:rPr>
          <w:rFonts w:ascii="Arial" w:hAnsi="Arial" w:cs="Arial"/>
          <w:sz w:val="22"/>
          <w:szCs w:val="22"/>
        </w:rPr>
        <w:t xml:space="preserve"> na voljo program</w:t>
      </w:r>
      <w:r>
        <w:rPr>
          <w:rFonts w:ascii="Arial" w:hAnsi="Arial" w:cs="Arial"/>
          <w:sz w:val="22"/>
          <w:szCs w:val="22"/>
        </w:rPr>
        <w:t xml:space="preserve"> vzorčenja</w:t>
      </w:r>
      <w:r w:rsidR="00E704DE">
        <w:rPr>
          <w:rFonts w:ascii="Arial" w:hAnsi="Arial" w:cs="Arial"/>
          <w:sz w:val="22"/>
          <w:szCs w:val="22"/>
        </w:rPr>
        <w:t>.</w:t>
      </w:r>
    </w:p>
    <w:p w14:paraId="5C1D6CED" w14:textId="77777777" w:rsidR="00E704DE" w:rsidRDefault="00D46DCA" w:rsidP="00E548F8">
      <w:pPr>
        <w:pStyle w:val="Navadensplet"/>
        <w:numPr>
          <w:ilvl w:val="1"/>
          <w:numId w:val="1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Vzorčenje se ni izvajalo skladno s programom.</w:t>
      </w:r>
      <w:r w:rsidR="002F3FFE">
        <w:rPr>
          <w:rFonts w:ascii="Arial" w:hAnsi="Arial" w:cs="Arial"/>
          <w:sz w:val="22"/>
          <w:szCs w:val="22"/>
        </w:rPr>
        <w:t xml:space="preserve"> </w:t>
      </w:r>
    </w:p>
    <w:p w14:paraId="6FE8A5B3" w14:textId="77777777" w:rsidR="00D46DCA" w:rsidRPr="000843DC" w:rsidRDefault="00E704DE" w:rsidP="000843DC">
      <w:pPr>
        <w:pStyle w:val="Navadensplet"/>
        <w:numPr>
          <w:ilvl w:val="1"/>
          <w:numId w:val="1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2F3FFE">
        <w:rPr>
          <w:rFonts w:ascii="Arial" w:hAnsi="Arial" w:cs="Arial"/>
          <w:sz w:val="22"/>
          <w:szCs w:val="22"/>
        </w:rPr>
        <w:t xml:space="preserve">rogrami </w:t>
      </w:r>
      <w:r w:rsidR="00CC3AF0">
        <w:rPr>
          <w:rFonts w:ascii="Arial" w:hAnsi="Arial" w:cs="Arial"/>
          <w:sz w:val="22"/>
          <w:szCs w:val="22"/>
        </w:rPr>
        <w:t xml:space="preserve">vzorčenja </w:t>
      </w:r>
      <w:r w:rsidR="002F3FFE">
        <w:rPr>
          <w:rFonts w:ascii="Arial" w:hAnsi="Arial" w:cs="Arial"/>
          <w:sz w:val="22"/>
          <w:szCs w:val="22"/>
        </w:rPr>
        <w:t xml:space="preserve">so </w:t>
      </w:r>
      <w:r w:rsidR="003C7F38">
        <w:rPr>
          <w:rFonts w:ascii="Arial" w:hAnsi="Arial" w:cs="Arial"/>
          <w:sz w:val="22"/>
          <w:szCs w:val="22"/>
        </w:rPr>
        <w:t xml:space="preserve">bili </w:t>
      </w:r>
      <w:r>
        <w:rPr>
          <w:rFonts w:ascii="Arial" w:hAnsi="Arial" w:cs="Arial"/>
          <w:sz w:val="22"/>
          <w:szCs w:val="22"/>
        </w:rPr>
        <w:t xml:space="preserve">na voljo, vendar niso v skladu s </w:t>
      </w:r>
      <w:r w:rsidRPr="00E704DE">
        <w:rPr>
          <w:rFonts w:ascii="Arial" w:hAnsi="Arial" w:cs="Arial"/>
          <w:sz w:val="22"/>
          <w:szCs w:val="22"/>
        </w:rPr>
        <w:t xml:space="preserve">Pravilnikom </w:t>
      </w:r>
      <w:r w:rsidRPr="00E704DE">
        <w:rPr>
          <w:rFonts w:ascii="Arial" w:hAnsi="Arial"/>
          <w:sz w:val="22"/>
          <w:szCs w:val="22"/>
          <w:lang w:eastAsia="en-US"/>
        </w:rPr>
        <w:t xml:space="preserve">o pogojih in načinu zmanjšanja števila vzorčnih enot in pogostosti vzorčenja klavnih trupov, mletega mesa in mesnih pripravkov (Uradni list RS, št. </w:t>
      </w:r>
      <w:hyperlink r:id="rId8" w:tgtFrame="_blank" w:tooltip="Pravilnik o pogojih in načinu zmanjšanja števila vzorčnih enot in pogostosti vzorčenja klavnih trupov, mletega mesa in mesnih pripravkov" w:history="1">
        <w:r w:rsidRPr="00E704DE">
          <w:rPr>
            <w:rFonts w:ascii="Arial" w:hAnsi="Arial"/>
            <w:sz w:val="22"/>
            <w:szCs w:val="22"/>
            <w:lang w:eastAsia="en-US"/>
          </w:rPr>
          <w:t>49/16</w:t>
        </w:r>
      </w:hyperlink>
      <w:r w:rsidRPr="00E704DE">
        <w:rPr>
          <w:rFonts w:ascii="Arial" w:hAnsi="Arial"/>
          <w:sz w:val="22"/>
          <w:szCs w:val="22"/>
          <w:lang w:eastAsia="en-US"/>
        </w:rPr>
        <w:t xml:space="preserve"> in </w:t>
      </w:r>
      <w:hyperlink r:id="rId9" w:tgtFrame="_blank" w:tooltip="Pravilnik o spremembah Pravilnika o pogojih in načinu zmanjšanja števila vzorčnih enot in pogostosti vzorčenja klavnih trupov, mletega mesa in mesnih pripravkov" w:history="1">
        <w:r w:rsidRPr="00E704DE">
          <w:rPr>
            <w:rFonts w:ascii="Arial" w:hAnsi="Arial"/>
            <w:sz w:val="22"/>
            <w:szCs w:val="22"/>
            <w:lang w:eastAsia="en-US"/>
          </w:rPr>
          <w:t>4/20</w:t>
        </w:r>
      </w:hyperlink>
      <w:r w:rsidRPr="00965767">
        <w:rPr>
          <w:rFonts w:ascii="Arial" w:hAnsi="Arial"/>
          <w:sz w:val="22"/>
          <w:szCs w:val="22"/>
          <w:lang w:eastAsia="en-US"/>
        </w:rPr>
        <w:t xml:space="preserve">) npr. </w:t>
      </w:r>
      <w:r w:rsidR="002F3FFE">
        <w:rPr>
          <w:rFonts w:ascii="Arial" w:hAnsi="Arial" w:cs="Arial"/>
          <w:sz w:val="22"/>
          <w:szCs w:val="22"/>
        </w:rPr>
        <w:t xml:space="preserve">niso narejeni na podlagi proizvodnje </w:t>
      </w:r>
      <w:r>
        <w:rPr>
          <w:rFonts w:ascii="Arial" w:hAnsi="Arial" w:cs="Arial"/>
          <w:sz w:val="22"/>
          <w:szCs w:val="22"/>
        </w:rPr>
        <w:t xml:space="preserve">MM in MP </w:t>
      </w:r>
      <w:r w:rsidR="00D46DCA">
        <w:rPr>
          <w:rFonts w:ascii="Arial" w:hAnsi="Arial" w:cs="Arial"/>
          <w:sz w:val="22"/>
          <w:szCs w:val="22"/>
        </w:rPr>
        <w:t>preteklega leta</w:t>
      </w:r>
      <w:r w:rsidR="002F3FFE">
        <w:rPr>
          <w:rFonts w:ascii="Arial" w:hAnsi="Arial" w:cs="Arial"/>
          <w:sz w:val="22"/>
          <w:szCs w:val="22"/>
        </w:rPr>
        <w:t xml:space="preserve">; </w:t>
      </w:r>
      <w:r w:rsidR="00B63012">
        <w:rPr>
          <w:rFonts w:ascii="Arial" w:hAnsi="Arial" w:cs="Arial"/>
          <w:sz w:val="22"/>
          <w:szCs w:val="22"/>
        </w:rPr>
        <w:t xml:space="preserve">program ni vseboval vzorčenje živil za neposredno uživanje; </w:t>
      </w:r>
      <w:r w:rsidR="002F3FFE">
        <w:rPr>
          <w:rFonts w:ascii="Arial" w:hAnsi="Arial" w:cs="Arial"/>
          <w:sz w:val="22"/>
          <w:szCs w:val="22"/>
        </w:rPr>
        <w:t xml:space="preserve">pri zmanjševanju frekvence vzorčenja niso </w:t>
      </w:r>
      <w:r w:rsidR="00CC3AF0">
        <w:rPr>
          <w:rFonts w:ascii="Arial" w:hAnsi="Arial" w:cs="Arial"/>
          <w:sz w:val="22"/>
          <w:szCs w:val="22"/>
        </w:rPr>
        <w:t xml:space="preserve">bili </w:t>
      </w:r>
      <w:r w:rsidR="002F3FFE">
        <w:rPr>
          <w:rFonts w:ascii="Arial" w:hAnsi="Arial" w:cs="Arial"/>
          <w:sz w:val="22"/>
          <w:szCs w:val="22"/>
        </w:rPr>
        <w:t>upoštevani neustrezni rezultati</w:t>
      </w:r>
      <w:r w:rsidR="00CC3AF0">
        <w:rPr>
          <w:rFonts w:ascii="Arial" w:hAnsi="Arial" w:cs="Arial"/>
          <w:sz w:val="22"/>
          <w:szCs w:val="22"/>
        </w:rPr>
        <w:t>;</w:t>
      </w:r>
      <w:r w:rsidR="002F3FFE">
        <w:rPr>
          <w:rFonts w:ascii="Arial" w:hAnsi="Arial" w:cs="Arial"/>
          <w:sz w:val="22"/>
          <w:szCs w:val="22"/>
        </w:rPr>
        <w:t xml:space="preserve"> </w:t>
      </w:r>
      <w:r w:rsidR="00D46DCA">
        <w:rPr>
          <w:rFonts w:ascii="Arial" w:hAnsi="Arial" w:cs="Arial"/>
          <w:sz w:val="22"/>
          <w:szCs w:val="22"/>
        </w:rPr>
        <w:t>frekvenca vzorčenja ni bila pravilno določena,…).</w:t>
      </w:r>
    </w:p>
    <w:p w14:paraId="4B29A98E" w14:textId="77777777" w:rsidR="00A01717" w:rsidRDefault="00D46DCA" w:rsidP="00E548F8">
      <w:pPr>
        <w:pStyle w:val="Navadensplet"/>
        <w:numPr>
          <w:ilvl w:val="1"/>
          <w:numId w:val="1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</w:t>
      </w:r>
      <w:r w:rsidR="00CC3AF0">
        <w:rPr>
          <w:rFonts w:ascii="Arial" w:hAnsi="Arial" w:cs="Arial"/>
          <w:sz w:val="22"/>
          <w:szCs w:val="22"/>
        </w:rPr>
        <w:t xml:space="preserve"> nima </w:t>
      </w:r>
      <w:r w:rsidR="002F3FFE">
        <w:rPr>
          <w:rFonts w:ascii="Arial" w:hAnsi="Arial" w:cs="Arial"/>
          <w:sz w:val="22"/>
          <w:szCs w:val="22"/>
        </w:rPr>
        <w:t>napisanih korektivnih ukrepov v primeru neustreznih rezultatov</w:t>
      </w:r>
      <w:r w:rsidR="00E704DE">
        <w:rPr>
          <w:rFonts w:ascii="Arial" w:hAnsi="Arial" w:cs="Arial"/>
          <w:sz w:val="22"/>
          <w:szCs w:val="22"/>
        </w:rPr>
        <w:t>;</w:t>
      </w:r>
    </w:p>
    <w:p w14:paraId="185A8B39" w14:textId="77777777" w:rsidR="004B3DCB" w:rsidRDefault="00D46DCA" w:rsidP="00E548F8">
      <w:pPr>
        <w:pStyle w:val="Navadensplet"/>
        <w:numPr>
          <w:ilvl w:val="1"/>
          <w:numId w:val="1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korektivni ukrepi </w:t>
      </w:r>
      <w:r w:rsidR="00B63012">
        <w:rPr>
          <w:rFonts w:ascii="Arial" w:hAnsi="Arial" w:cs="Arial"/>
          <w:sz w:val="22"/>
          <w:szCs w:val="22"/>
        </w:rPr>
        <w:t xml:space="preserve">se niso </w:t>
      </w:r>
      <w:r w:rsidR="00060650">
        <w:rPr>
          <w:rFonts w:ascii="Arial" w:hAnsi="Arial" w:cs="Arial"/>
          <w:sz w:val="22"/>
          <w:szCs w:val="22"/>
        </w:rPr>
        <w:t>i</w:t>
      </w:r>
      <w:r w:rsidR="00CC3AF0">
        <w:rPr>
          <w:rFonts w:ascii="Arial" w:hAnsi="Arial" w:cs="Arial"/>
          <w:sz w:val="22"/>
          <w:szCs w:val="22"/>
        </w:rPr>
        <w:t>zvedli</w:t>
      </w:r>
      <w:r w:rsidR="00B63012">
        <w:rPr>
          <w:rFonts w:ascii="Arial" w:hAnsi="Arial" w:cs="Arial"/>
          <w:sz w:val="22"/>
          <w:szCs w:val="22"/>
        </w:rPr>
        <w:t>;</w:t>
      </w:r>
      <w:r w:rsidR="002F3FFE">
        <w:rPr>
          <w:rFonts w:ascii="Arial" w:hAnsi="Arial" w:cs="Arial"/>
          <w:sz w:val="22"/>
          <w:szCs w:val="22"/>
        </w:rPr>
        <w:t xml:space="preserve"> </w:t>
      </w:r>
    </w:p>
    <w:p w14:paraId="649BCCFE" w14:textId="77777777" w:rsidR="00280A20" w:rsidRDefault="00D46DCA" w:rsidP="00E548F8">
      <w:pPr>
        <w:pStyle w:val="Navadensplet"/>
        <w:numPr>
          <w:ilvl w:val="1"/>
          <w:numId w:val="1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 se preverila učinkovitost opravljenih korektivnih ukrepov</w:t>
      </w:r>
      <w:r w:rsidR="00280A20">
        <w:rPr>
          <w:rFonts w:ascii="Arial" w:hAnsi="Arial" w:cs="Arial"/>
          <w:sz w:val="22"/>
          <w:szCs w:val="22"/>
        </w:rPr>
        <w:t>.</w:t>
      </w:r>
    </w:p>
    <w:p w14:paraId="48140A75" w14:textId="77777777" w:rsidR="002950BA" w:rsidRDefault="002950BA" w:rsidP="00E548F8">
      <w:pPr>
        <w:pStyle w:val="Navadensplet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43E210B5" w14:textId="77777777" w:rsidR="005817D9" w:rsidRDefault="00E233A6" w:rsidP="005817D9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Odvzetih je bilo 35 </w:t>
      </w:r>
      <w:r w:rsidRPr="00297529">
        <w:rPr>
          <w:rFonts w:ascii="Arial" w:hAnsi="Arial" w:cs="Arial"/>
          <w:sz w:val="22"/>
          <w:szCs w:val="22"/>
        </w:rPr>
        <w:t>vzorcev</w:t>
      </w:r>
      <w:r w:rsidR="001420C3" w:rsidRPr="00297529">
        <w:rPr>
          <w:rFonts w:ascii="Arial" w:hAnsi="Arial" w:cs="Arial"/>
          <w:sz w:val="22"/>
          <w:szCs w:val="22"/>
        </w:rPr>
        <w:t xml:space="preserve"> </w:t>
      </w:r>
      <w:r w:rsidR="00263CCB" w:rsidRPr="00297529">
        <w:rPr>
          <w:rFonts w:ascii="Arial" w:hAnsi="Arial" w:cs="Arial"/>
          <w:sz w:val="22"/>
          <w:szCs w:val="22"/>
        </w:rPr>
        <w:t>(</w:t>
      </w:r>
      <w:r w:rsidR="004B3DCB">
        <w:rPr>
          <w:rFonts w:ascii="Arial" w:hAnsi="Arial" w:cs="Arial"/>
          <w:sz w:val="22"/>
          <w:szCs w:val="22"/>
        </w:rPr>
        <w:t>30</w:t>
      </w:r>
      <w:r w:rsidR="001420C3" w:rsidRPr="00297529">
        <w:rPr>
          <w:rFonts w:ascii="Arial" w:hAnsi="Arial" w:cs="Arial"/>
          <w:sz w:val="22"/>
          <w:szCs w:val="22"/>
        </w:rPr>
        <w:t xml:space="preserve"> vzorcev mesnega pripravka, 4 vzorce mletega mesa in 1 vzorec svežega mesa</w:t>
      </w:r>
      <w:r w:rsidR="00263CCB" w:rsidRPr="00297529">
        <w:rPr>
          <w:rFonts w:ascii="Arial" w:hAnsi="Arial" w:cs="Arial"/>
          <w:sz w:val="22"/>
          <w:szCs w:val="22"/>
        </w:rPr>
        <w:t>)</w:t>
      </w:r>
      <w:r w:rsidRPr="00297529">
        <w:rPr>
          <w:rFonts w:ascii="Arial" w:hAnsi="Arial" w:cs="Arial"/>
          <w:sz w:val="22"/>
          <w:szCs w:val="22"/>
        </w:rPr>
        <w:t xml:space="preserve">, ki so bili </w:t>
      </w:r>
      <w:r w:rsidR="005817D9" w:rsidRPr="00297529">
        <w:rPr>
          <w:rFonts w:ascii="Arial" w:hAnsi="Arial" w:cs="Arial"/>
          <w:sz w:val="22"/>
          <w:szCs w:val="22"/>
        </w:rPr>
        <w:t>preiskani</w:t>
      </w:r>
      <w:r>
        <w:rPr>
          <w:rFonts w:ascii="Arial" w:hAnsi="Arial" w:cs="Arial"/>
          <w:sz w:val="22"/>
          <w:szCs w:val="22"/>
        </w:rPr>
        <w:t xml:space="preserve"> na</w:t>
      </w:r>
      <w:r w:rsidR="005817D9">
        <w:rPr>
          <w:rFonts w:ascii="Arial" w:hAnsi="Arial" w:cs="Arial"/>
          <w:sz w:val="22"/>
          <w:szCs w:val="22"/>
        </w:rPr>
        <w:t>:</w:t>
      </w:r>
    </w:p>
    <w:p w14:paraId="52A7C04D" w14:textId="77777777" w:rsidR="00581398" w:rsidRDefault="00581398" w:rsidP="005817D9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892DEE" w14:textId="77777777" w:rsidR="005817D9" w:rsidRDefault="005817D9" w:rsidP="003C7F38">
      <w:pPr>
        <w:pStyle w:val="Navadensplet"/>
        <w:numPr>
          <w:ilvl w:val="1"/>
          <w:numId w:val="10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 w:rsidRPr="005817D9">
        <w:rPr>
          <w:rFonts w:ascii="Arial" w:hAnsi="Arial" w:cs="Arial"/>
          <w:i/>
          <w:iCs/>
          <w:sz w:val="22"/>
          <w:szCs w:val="22"/>
        </w:rPr>
        <w:t>S.</w:t>
      </w:r>
      <w:r w:rsidRPr="005817D9">
        <w:rPr>
          <w:rFonts w:ascii="Arial" w:hAnsi="Arial" w:cs="Arial"/>
          <w:sz w:val="22"/>
          <w:szCs w:val="22"/>
        </w:rPr>
        <w:t>Typhimurium</w:t>
      </w:r>
      <w:proofErr w:type="spellEnd"/>
      <w:r w:rsidRPr="005817D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817D9">
        <w:rPr>
          <w:rFonts w:ascii="Arial" w:hAnsi="Arial" w:cs="Arial"/>
          <w:i/>
          <w:iCs/>
          <w:sz w:val="22"/>
          <w:szCs w:val="22"/>
        </w:rPr>
        <w:t>S.</w:t>
      </w:r>
      <w:r w:rsidRPr="005817D9">
        <w:rPr>
          <w:rFonts w:ascii="Arial" w:hAnsi="Arial" w:cs="Arial"/>
          <w:sz w:val="22"/>
          <w:szCs w:val="22"/>
        </w:rPr>
        <w:t>Enteritidis</w:t>
      </w:r>
      <w:proofErr w:type="spellEnd"/>
      <w:r w:rsidRPr="005817D9">
        <w:rPr>
          <w:rFonts w:ascii="Arial" w:hAnsi="Arial" w:cs="Arial"/>
          <w:sz w:val="22"/>
          <w:szCs w:val="22"/>
        </w:rPr>
        <w:t xml:space="preserve"> (sveže perutninsko meso</w:t>
      </w:r>
      <w:r>
        <w:rPr>
          <w:rFonts w:ascii="Arial" w:hAnsi="Arial" w:cs="Arial"/>
          <w:sz w:val="22"/>
          <w:szCs w:val="22"/>
        </w:rPr>
        <w:t>)</w:t>
      </w:r>
      <w:r w:rsidR="003C7F38">
        <w:rPr>
          <w:rFonts w:ascii="Arial" w:hAnsi="Arial" w:cs="Arial"/>
          <w:sz w:val="22"/>
          <w:szCs w:val="22"/>
        </w:rPr>
        <w:t>;</w:t>
      </w:r>
      <w:r w:rsidRPr="005817D9">
        <w:rPr>
          <w:rFonts w:ascii="Arial" w:hAnsi="Arial" w:cs="Arial"/>
          <w:sz w:val="22"/>
          <w:szCs w:val="22"/>
        </w:rPr>
        <w:t xml:space="preserve"> </w:t>
      </w:r>
    </w:p>
    <w:p w14:paraId="11B3C2C7" w14:textId="77777777" w:rsidR="005817D9" w:rsidRPr="005817D9" w:rsidRDefault="005817D9" w:rsidP="003C7F38">
      <w:pPr>
        <w:pStyle w:val="Navadensplet"/>
        <w:numPr>
          <w:ilvl w:val="1"/>
          <w:numId w:val="10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 w:rsidRPr="005817D9">
        <w:rPr>
          <w:rFonts w:ascii="Arial" w:hAnsi="Arial" w:cs="Arial"/>
          <w:sz w:val="22"/>
          <w:szCs w:val="22"/>
        </w:rPr>
        <w:t>Salmonella</w:t>
      </w:r>
      <w:proofErr w:type="spellEnd"/>
      <w:r w:rsidRPr="005817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17D9">
        <w:rPr>
          <w:rFonts w:ascii="Arial" w:hAnsi="Arial" w:cs="Arial"/>
          <w:sz w:val="22"/>
          <w:szCs w:val="22"/>
        </w:rPr>
        <w:t>spp</w:t>
      </w:r>
      <w:proofErr w:type="spellEnd"/>
      <w:r w:rsidRPr="005817D9">
        <w:rPr>
          <w:rFonts w:ascii="Arial" w:hAnsi="Arial" w:cs="Arial"/>
          <w:sz w:val="22"/>
          <w:szCs w:val="22"/>
        </w:rPr>
        <w:t>. (mesni pripravki in mleto meso).</w:t>
      </w:r>
    </w:p>
    <w:p w14:paraId="3844126D" w14:textId="77777777" w:rsidR="00263CCB" w:rsidRDefault="00263CCB" w:rsidP="00E233A6">
      <w:pPr>
        <w:pStyle w:val="Navadensplet"/>
        <w:spacing w:before="0" w:beforeAutospacing="0" w:after="0" w:afterAutospacing="0"/>
      </w:pPr>
    </w:p>
    <w:p w14:paraId="2683BA0A" w14:textId="77777777" w:rsidR="002950BA" w:rsidRDefault="00263CCB" w:rsidP="00E233A6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263CCB">
        <w:rPr>
          <w:rFonts w:ascii="Arial" w:hAnsi="Arial" w:cs="Arial"/>
          <w:sz w:val="22"/>
          <w:szCs w:val="22"/>
        </w:rPr>
        <w:t xml:space="preserve">V 4 vzorcih </w:t>
      </w:r>
      <w:r>
        <w:rPr>
          <w:rFonts w:ascii="Arial" w:hAnsi="Arial" w:cs="Arial"/>
          <w:sz w:val="22"/>
          <w:szCs w:val="22"/>
        </w:rPr>
        <w:t xml:space="preserve">mesnega pripravka </w:t>
      </w:r>
      <w:r w:rsidR="00B63012">
        <w:rPr>
          <w:rFonts w:ascii="Arial" w:hAnsi="Arial" w:cs="Arial"/>
          <w:sz w:val="22"/>
          <w:szCs w:val="22"/>
        </w:rPr>
        <w:t xml:space="preserve">iz </w:t>
      </w:r>
      <w:r w:rsidR="004B3DCB">
        <w:rPr>
          <w:rFonts w:ascii="Arial" w:hAnsi="Arial" w:cs="Arial"/>
          <w:sz w:val="22"/>
          <w:szCs w:val="22"/>
        </w:rPr>
        <w:t>perutninskega</w:t>
      </w:r>
      <w:r w:rsidR="00B63012">
        <w:rPr>
          <w:rFonts w:ascii="Arial" w:hAnsi="Arial" w:cs="Arial"/>
          <w:sz w:val="22"/>
          <w:szCs w:val="22"/>
        </w:rPr>
        <w:t xml:space="preserve"> mesa </w:t>
      </w:r>
      <w:r w:rsidRPr="00263CCB">
        <w:rPr>
          <w:rFonts w:ascii="Arial" w:hAnsi="Arial" w:cs="Arial"/>
          <w:sz w:val="22"/>
          <w:szCs w:val="22"/>
        </w:rPr>
        <w:t xml:space="preserve">je bila ugotovljena prisotnost bakterije </w:t>
      </w:r>
      <w:proofErr w:type="spellStart"/>
      <w:r w:rsidRPr="00263CCB">
        <w:rPr>
          <w:rFonts w:ascii="Arial" w:hAnsi="Arial" w:cs="Arial"/>
          <w:sz w:val="22"/>
          <w:szCs w:val="22"/>
        </w:rPr>
        <w:t>Salmonella</w:t>
      </w:r>
      <w:proofErr w:type="spellEnd"/>
      <w:r w:rsidRPr="00263C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CCB">
        <w:rPr>
          <w:rFonts w:ascii="Arial" w:hAnsi="Arial" w:cs="Arial"/>
          <w:sz w:val="22"/>
          <w:szCs w:val="22"/>
        </w:rPr>
        <w:t>Infantis</w:t>
      </w:r>
      <w:proofErr w:type="spellEnd"/>
      <w:r w:rsidRPr="00263CC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63CCB">
        <w:rPr>
          <w:rFonts w:ascii="Arial" w:hAnsi="Arial" w:cs="Arial"/>
          <w:sz w:val="22"/>
          <w:szCs w:val="22"/>
        </w:rPr>
        <w:t>Salmonella</w:t>
      </w:r>
      <w:proofErr w:type="spellEnd"/>
      <w:r w:rsidRPr="00263C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CCB">
        <w:rPr>
          <w:rFonts w:ascii="Arial" w:hAnsi="Arial" w:cs="Arial"/>
          <w:sz w:val="22"/>
          <w:szCs w:val="22"/>
        </w:rPr>
        <w:t>enterica</w:t>
      </w:r>
      <w:proofErr w:type="spellEnd"/>
      <w:r w:rsidRPr="00263C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CCB">
        <w:rPr>
          <w:rFonts w:ascii="Arial" w:hAnsi="Arial" w:cs="Arial"/>
          <w:sz w:val="22"/>
          <w:szCs w:val="22"/>
        </w:rPr>
        <w:t>supsp.Enterica</w:t>
      </w:r>
      <w:proofErr w:type="spellEnd"/>
      <w:r w:rsidRPr="00263CC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63CCB">
        <w:rPr>
          <w:rFonts w:ascii="Arial" w:hAnsi="Arial" w:cs="Arial"/>
          <w:sz w:val="22"/>
          <w:szCs w:val="22"/>
        </w:rPr>
        <w:t>serovar</w:t>
      </w:r>
      <w:proofErr w:type="spellEnd"/>
      <w:r w:rsidRPr="00263CC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CCB">
        <w:rPr>
          <w:rFonts w:ascii="Arial" w:hAnsi="Arial" w:cs="Arial"/>
          <w:sz w:val="22"/>
          <w:szCs w:val="22"/>
        </w:rPr>
        <w:t>Infantis</w:t>
      </w:r>
      <w:proofErr w:type="spellEnd"/>
      <w:r>
        <w:rPr>
          <w:rFonts w:ascii="Arial" w:hAnsi="Arial" w:cs="Arial"/>
          <w:sz w:val="22"/>
          <w:szCs w:val="22"/>
        </w:rPr>
        <w:t>).</w:t>
      </w:r>
    </w:p>
    <w:p w14:paraId="2684CE54" w14:textId="77777777" w:rsidR="00D1393F" w:rsidRDefault="00D1393F" w:rsidP="00E233A6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EC24F0" w14:textId="77777777" w:rsidR="00D1393F" w:rsidRPr="00263CCB" w:rsidRDefault="002479AF" w:rsidP="00E233A6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Javnost je bila </w:t>
      </w:r>
      <w:r w:rsidR="003C7F38">
        <w:rPr>
          <w:rFonts w:ascii="Arial" w:hAnsi="Arial" w:cs="Arial"/>
          <w:sz w:val="22"/>
          <w:szCs w:val="22"/>
        </w:rPr>
        <w:t xml:space="preserve">s strani UVHVVR </w:t>
      </w:r>
      <w:r w:rsidR="004F1924">
        <w:rPr>
          <w:rFonts w:ascii="Arial" w:hAnsi="Arial" w:cs="Arial"/>
          <w:sz w:val="22"/>
          <w:szCs w:val="22"/>
        </w:rPr>
        <w:t xml:space="preserve">sproti </w:t>
      </w:r>
      <w:r>
        <w:rPr>
          <w:rFonts w:ascii="Arial" w:hAnsi="Arial" w:cs="Arial"/>
          <w:sz w:val="22"/>
          <w:szCs w:val="22"/>
        </w:rPr>
        <w:t>obveščena o neustreznih vzorcih, na spletni povezavi:</w:t>
      </w:r>
    </w:p>
    <w:p w14:paraId="3151DC69" w14:textId="77777777" w:rsidR="005817D9" w:rsidRDefault="00D1393F" w:rsidP="002950BA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1393F">
        <w:rPr>
          <w:rFonts w:ascii="Arial" w:hAnsi="Arial" w:cs="Arial"/>
          <w:sz w:val="22"/>
          <w:szCs w:val="22"/>
        </w:rPr>
        <w:t>https://www.gov.si/novice/2020-04-30-salmonela-v-mesnem-pripravku/</w:t>
      </w:r>
    </w:p>
    <w:p w14:paraId="2C817E17" w14:textId="77777777" w:rsidR="001E29E0" w:rsidRDefault="001E29E0" w:rsidP="002950BA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CEF8F1" w14:textId="77777777" w:rsidR="002950BA" w:rsidRPr="00014F5F" w:rsidRDefault="002950BA" w:rsidP="002950BA">
      <w:pPr>
        <w:pStyle w:val="Navadensplet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4F5F">
        <w:rPr>
          <w:rFonts w:ascii="Arial" w:hAnsi="Arial" w:cs="Arial"/>
          <w:sz w:val="22"/>
          <w:szCs w:val="22"/>
        </w:rPr>
        <w:t xml:space="preserve">Na podlagi ugotovljenih neskladnosti je bilo izrečenih </w:t>
      </w:r>
      <w:r w:rsidR="00263CCB">
        <w:rPr>
          <w:rFonts w:ascii="Arial" w:hAnsi="Arial" w:cs="Arial"/>
          <w:sz w:val="22"/>
          <w:szCs w:val="22"/>
        </w:rPr>
        <w:t>6</w:t>
      </w:r>
      <w:r w:rsidR="00F5621F">
        <w:rPr>
          <w:rFonts w:ascii="Arial" w:hAnsi="Arial" w:cs="Arial"/>
          <w:sz w:val="22"/>
          <w:szCs w:val="22"/>
        </w:rPr>
        <w:t xml:space="preserve">6 </w:t>
      </w:r>
      <w:r w:rsidRPr="00014F5F">
        <w:rPr>
          <w:rFonts w:ascii="Arial" w:hAnsi="Arial" w:cs="Arial"/>
          <w:sz w:val="22"/>
          <w:szCs w:val="22"/>
        </w:rPr>
        <w:t xml:space="preserve">ukrepov. </w:t>
      </w:r>
      <w:r>
        <w:rPr>
          <w:rFonts w:ascii="Arial" w:hAnsi="Arial" w:cs="Arial"/>
          <w:sz w:val="22"/>
          <w:szCs w:val="22"/>
        </w:rPr>
        <w:t>Od tega:</w:t>
      </w:r>
    </w:p>
    <w:p w14:paraId="6531256B" w14:textId="77777777" w:rsidR="007E5395" w:rsidRDefault="00C65F40" w:rsidP="00457321">
      <w:pPr>
        <w:pStyle w:val="Navadensplet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E5395">
        <w:rPr>
          <w:rFonts w:ascii="Arial" w:hAnsi="Arial" w:cs="Arial"/>
          <w:sz w:val="22"/>
          <w:szCs w:val="22"/>
        </w:rPr>
        <w:t>Upravni ukrep</w:t>
      </w:r>
      <w:r w:rsidR="002950BA" w:rsidRPr="007E5395">
        <w:rPr>
          <w:rFonts w:ascii="Arial" w:hAnsi="Arial" w:cs="Arial"/>
          <w:sz w:val="22"/>
          <w:szCs w:val="22"/>
        </w:rPr>
        <w:t xml:space="preserve">: </w:t>
      </w:r>
      <w:r w:rsidR="00263CCB" w:rsidRPr="007E5395">
        <w:rPr>
          <w:rFonts w:ascii="Arial" w:hAnsi="Arial" w:cs="Arial"/>
          <w:sz w:val="22"/>
          <w:szCs w:val="22"/>
        </w:rPr>
        <w:t>1</w:t>
      </w:r>
      <w:r w:rsidR="00F5621F">
        <w:rPr>
          <w:rFonts w:ascii="Arial" w:hAnsi="Arial" w:cs="Arial"/>
          <w:sz w:val="22"/>
          <w:szCs w:val="22"/>
        </w:rPr>
        <w:t>5</w:t>
      </w:r>
      <w:r w:rsidR="002950BA" w:rsidRPr="007E5395">
        <w:rPr>
          <w:rFonts w:ascii="Arial" w:hAnsi="Arial" w:cs="Arial"/>
          <w:sz w:val="22"/>
          <w:szCs w:val="22"/>
        </w:rPr>
        <w:t xml:space="preserve"> </w:t>
      </w:r>
      <w:r w:rsidR="000F281E">
        <w:rPr>
          <w:rFonts w:ascii="Arial" w:hAnsi="Arial" w:cs="Arial"/>
          <w:sz w:val="22"/>
          <w:szCs w:val="22"/>
        </w:rPr>
        <w:t xml:space="preserve">upravno inšpekcijskih </w:t>
      </w:r>
      <w:r w:rsidR="002950BA" w:rsidRPr="007E5395">
        <w:rPr>
          <w:rFonts w:ascii="Arial" w:hAnsi="Arial" w:cs="Arial"/>
          <w:sz w:val="22"/>
          <w:szCs w:val="22"/>
        </w:rPr>
        <w:t>odločb</w:t>
      </w:r>
      <w:r w:rsidR="007E5395" w:rsidRPr="007E5395">
        <w:rPr>
          <w:rFonts w:ascii="Arial" w:hAnsi="Arial" w:cs="Arial"/>
          <w:sz w:val="22"/>
          <w:szCs w:val="22"/>
        </w:rPr>
        <w:t xml:space="preserve"> in</w:t>
      </w:r>
      <w:r w:rsidR="002950BA" w:rsidRPr="007E5395">
        <w:rPr>
          <w:rFonts w:ascii="Arial" w:hAnsi="Arial" w:cs="Arial"/>
          <w:sz w:val="22"/>
          <w:szCs w:val="22"/>
        </w:rPr>
        <w:t xml:space="preserve"> </w:t>
      </w:r>
      <w:r w:rsidR="00263CCB" w:rsidRPr="007E5395">
        <w:rPr>
          <w:rFonts w:ascii="Arial" w:hAnsi="Arial" w:cs="Arial"/>
          <w:sz w:val="22"/>
          <w:szCs w:val="22"/>
        </w:rPr>
        <w:t>23</w:t>
      </w:r>
      <w:r w:rsidR="002950BA" w:rsidRPr="007E5395">
        <w:rPr>
          <w:rFonts w:ascii="Arial" w:hAnsi="Arial" w:cs="Arial"/>
          <w:sz w:val="22"/>
          <w:szCs w:val="22"/>
        </w:rPr>
        <w:t xml:space="preserve"> opozoril</w:t>
      </w:r>
      <w:r w:rsidR="000F281E">
        <w:rPr>
          <w:rFonts w:ascii="Arial" w:hAnsi="Arial" w:cs="Arial"/>
          <w:sz w:val="22"/>
          <w:szCs w:val="22"/>
        </w:rPr>
        <w:t xml:space="preserve"> v skladu z Zakonom o inšpekcijskem nadzoru</w:t>
      </w:r>
      <w:r w:rsidR="007E5395" w:rsidRPr="007E5395">
        <w:rPr>
          <w:rFonts w:ascii="Arial" w:hAnsi="Arial" w:cs="Arial"/>
          <w:sz w:val="22"/>
          <w:szCs w:val="22"/>
        </w:rPr>
        <w:t>.</w:t>
      </w:r>
      <w:r w:rsidR="00263CCB" w:rsidRPr="007E5395">
        <w:rPr>
          <w:rFonts w:ascii="Arial" w:hAnsi="Arial" w:cs="Arial"/>
          <w:sz w:val="22"/>
          <w:szCs w:val="22"/>
        </w:rPr>
        <w:t xml:space="preserve"> </w:t>
      </w:r>
    </w:p>
    <w:p w14:paraId="29755B0E" w14:textId="7E1D2EBA" w:rsidR="002950BA" w:rsidRDefault="000F281E" w:rsidP="00457321">
      <w:pPr>
        <w:pStyle w:val="Navadensplet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Prekrškovno</w:t>
      </w:r>
      <w:proofErr w:type="spellEnd"/>
      <w:r w:rsidR="00C65F40" w:rsidRPr="007E5395">
        <w:rPr>
          <w:rFonts w:ascii="Arial" w:hAnsi="Arial" w:cs="Arial"/>
          <w:sz w:val="22"/>
          <w:szCs w:val="22"/>
        </w:rPr>
        <w:t xml:space="preserve"> ukrep</w:t>
      </w:r>
      <w:r>
        <w:rPr>
          <w:rFonts w:ascii="Arial" w:hAnsi="Arial" w:cs="Arial"/>
          <w:sz w:val="22"/>
          <w:szCs w:val="22"/>
        </w:rPr>
        <w:t>anje</w:t>
      </w:r>
      <w:r w:rsidR="002950BA" w:rsidRPr="007E5395">
        <w:rPr>
          <w:rFonts w:ascii="Arial" w:hAnsi="Arial" w:cs="Arial"/>
          <w:sz w:val="22"/>
          <w:szCs w:val="22"/>
        </w:rPr>
        <w:t xml:space="preserve">: </w:t>
      </w:r>
      <w:r w:rsidR="00F5621F">
        <w:rPr>
          <w:rFonts w:ascii="Arial" w:hAnsi="Arial" w:cs="Arial"/>
          <w:sz w:val="22"/>
          <w:szCs w:val="22"/>
        </w:rPr>
        <w:t>10</w:t>
      </w:r>
      <w:r w:rsidR="002950BA" w:rsidRPr="007E5395">
        <w:rPr>
          <w:rFonts w:ascii="Arial" w:hAnsi="Arial" w:cs="Arial"/>
          <w:sz w:val="22"/>
          <w:szCs w:val="22"/>
        </w:rPr>
        <w:t xml:space="preserve"> plačilnih nalogov, </w:t>
      </w:r>
      <w:r w:rsidR="00F5621F">
        <w:rPr>
          <w:rFonts w:ascii="Arial" w:hAnsi="Arial" w:cs="Arial"/>
          <w:sz w:val="22"/>
          <w:szCs w:val="22"/>
        </w:rPr>
        <w:t>9</w:t>
      </w:r>
      <w:r w:rsidR="002950BA" w:rsidRPr="007E5395">
        <w:rPr>
          <w:rFonts w:ascii="Arial" w:hAnsi="Arial" w:cs="Arial"/>
          <w:sz w:val="22"/>
          <w:szCs w:val="22"/>
        </w:rPr>
        <w:t xml:space="preserve"> odločb</w:t>
      </w:r>
      <w:r>
        <w:rPr>
          <w:rFonts w:ascii="Arial" w:hAnsi="Arial" w:cs="Arial"/>
          <w:sz w:val="22"/>
          <w:szCs w:val="22"/>
        </w:rPr>
        <w:t>o prekršku</w:t>
      </w:r>
      <w:r w:rsidR="002950BA" w:rsidRPr="007E5395">
        <w:rPr>
          <w:rFonts w:ascii="Arial" w:hAnsi="Arial" w:cs="Arial"/>
          <w:sz w:val="22"/>
          <w:szCs w:val="22"/>
        </w:rPr>
        <w:t xml:space="preserve"> in </w:t>
      </w:r>
      <w:r w:rsidR="00263CCB" w:rsidRPr="007E5395">
        <w:rPr>
          <w:rFonts w:ascii="Arial" w:hAnsi="Arial" w:cs="Arial"/>
          <w:sz w:val="22"/>
          <w:szCs w:val="22"/>
        </w:rPr>
        <w:t>9</w:t>
      </w:r>
      <w:r w:rsidR="002950BA" w:rsidRPr="007E5395">
        <w:rPr>
          <w:rFonts w:ascii="Arial" w:hAnsi="Arial" w:cs="Arial"/>
          <w:sz w:val="22"/>
          <w:szCs w:val="22"/>
        </w:rPr>
        <w:t xml:space="preserve"> opozoril</w:t>
      </w:r>
      <w:r>
        <w:rPr>
          <w:rFonts w:ascii="Arial" w:hAnsi="Arial" w:cs="Arial"/>
          <w:sz w:val="22"/>
          <w:szCs w:val="22"/>
        </w:rPr>
        <w:t xml:space="preserve"> v skladu z zakonom o prekrških.</w:t>
      </w:r>
    </w:p>
    <w:p w14:paraId="40968C2F" w14:textId="77777777" w:rsidR="00E646D9" w:rsidRDefault="00E646D9" w:rsidP="00457321">
      <w:pPr>
        <w:pStyle w:val="Navadensplet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32F21E" w14:textId="77777777" w:rsidR="00F90168" w:rsidRPr="00F90168" w:rsidRDefault="00F90168" w:rsidP="00E646D9">
      <w:pPr>
        <w:pStyle w:val="Naslov2"/>
        <w:rPr>
          <w:lang w:eastAsia="sl-SI"/>
        </w:rPr>
      </w:pPr>
      <w:r w:rsidRPr="00F90168">
        <w:rPr>
          <w:lang w:eastAsia="sl-SI"/>
        </w:rPr>
        <w:t>Zaključki</w:t>
      </w:r>
    </w:p>
    <w:p w14:paraId="3B7F2E0F" w14:textId="77777777" w:rsidR="004F1924" w:rsidRDefault="00F90168" w:rsidP="004F1924">
      <w:pPr>
        <w:spacing w:before="100" w:beforeAutospacing="1" w:after="100" w:afterAutospacing="1" w:line="240" w:lineRule="auto"/>
        <w:jc w:val="both"/>
        <w:rPr>
          <w:rFonts w:cs="Arial"/>
          <w:sz w:val="22"/>
          <w:szCs w:val="22"/>
          <w:lang w:eastAsia="sl-SI"/>
        </w:rPr>
      </w:pPr>
      <w:r w:rsidRPr="00F90168">
        <w:rPr>
          <w:rFonts w:cs="Arial"/>
          <w:sz w:val="22"/>
          <w:szCs w:val="22"/>
          <w:lang w:eastAsia="sl-SI"/>
        </w:rPr>
        <w:t xml:space="preserve">Rezultati </w:t>
      </w:r>
      <w:r w:rsidR="001E29E0" w:rsidRPr="00AF7440">
        <w:rPr>
          <w:rFonts w:cs="Arial"/>
          <w:sz w:val="22"/>
          <w:szCs w:val="22"/>
          <w:lang w:eastAsia="sl-SI"/>
        </w:rPr>
        <w:t xml:space="preserve">ugotavljanja </w:t>
      </w:r>
      <w:r w:rsidRPr="00F90168">
        <w:rPr>
          <w:rFonts w:cs="Arial"/>
          <w:sz w:val="22"/>
          <w:szCs w:val="22"/>
          <w:lang w:eastAsia="sl-SI"/>
        </w:rPr>
        <w:t xml:space="preserve">skladnosti </w:t>
      </w:r>
      <w:r w:rsidR="00AF7440" w:rsidRPr="00AF7440">
        <w:rPr>
          <w:rFonts w:cs="Arial"/>
          <w:sz w:val="22"/>
          <w:szCs w:val="22"/>
          <w:lang w:eastAsia="sl-SI"/>
        </w:rPr>
        <w:t xml:space="preserve">z zakonodaja </w:t>
      </w:r>
      <w:r w:rsidR="00871650" w:rsidRPr="00AF7440">
        <w:rPr>
          <w:rFonts w:cs="Arial"/>
          <w:sz w:val="22"/>
          <w:szCs w:val="22"/>
          <w:lang w:eastAsia="sl-SI"/>
        </w:rPr>
        <w:t xml:space="preserve">so pokazali, da </w:t>
      </w:r>
      <w:r w:rsidR="00AF7440" w:rsidRPr="00AF7440">
        <w:rPr>
          <w:rFonts w:cs="Arial"/>
          <w:sz w:val="22"/>
          <w:szCs w:val="22"/>
          <w:lang w:eastAsia="sl-SI"/>
        </w:rPr>
        <w:t>je bilo</w:t>
      </w:r>
      <w:r w:rsidR="00AF5014">
        <w:rPr>
          <w:rFonts w:cs="Arial"/>
          <w:sz w:val="22"/>
          <w:szCs w:val="22"/>
          <w:lang w:eastAsia="sl-SI"/>
        </w:rPr>
        <w:t xml:space="preserve"> glede na </w:t>
      </w:r>
      <w:r w:rsidR="00E548F8">
        <w:rPr>
          <w:rFonts w:cs="Arial"/>
          <w:sz w:val="22"/>
          <w:szCs w:val="22"/>
          <w:lang w:eastAsia="sl-SI"/>
        </w:rPr>
        <w:t xml:space="preserve">rezultate </w:t>
      </w:r>
      <w:r w:rsidR="00AF5014">
        <w:rPr>
          <w:rFonts w:cs="Arial"/>
          <w:sz w:val="22"/>
          <w:szCs w:val="22"/>
          <w:lang w:eastAsia="sl-SI"/>
        </w:rPr>
        <w:t xml:space="preserve"> </w:t>
      </w:r>
      <w:r w:rsidR="00E548F8">
        <w:rPr>
          <w:rFonts w:cs="Arial"/>
          <w:sz w:val="22"/>
          <w:szCs w:val="22"/>
          <w:lang w:eastAsia="sl-SI"/>
        </w:rPr>
        <w:t xml:space="preserve">nadzora iz </w:t>
      </w:r>
      <w:r w:rsidR="004F1924">
        <w:rPr>
          <w:rFonts w:cs="Arial"/>
          <w:sz w:val="22"/>
          <w:szCs w:val="22"/>
          <w:lang w:eastAsia="sl-SI"/>
        </w:rPr>
        <w:t>prejšnjih let</w:t>
      </w:r>
      <w:r w:rsidR="00AF5014">
        <w:rPr>
          <w:rFonts w:cs="Arial"/>
          <w:sz w:val="22"/>
          <w:szCs w:val="22"/>
          <w:lang w:eastAsia="sl-SI"/>
        </w:rPr>
        <w:t xml:space="preserve">, </w:t>
      </w:r>
      <w:r w:rsidR="004F1924">
        <w:rPr>
          <w:rFonts w:cs="Arial"/>
          <w:sz w:val="22"/>
          <w:szCs w:val="22"/>
          <w:lang w:eastAsia="sl-SI"/>
        </w:rPr>
        <w:t>v letu 2020</w:t>
      </w:r>
      <w:r w:rsidR="00637643">
        <w:rPr>
          <w:rFonts w:cs="Arial"/>
          <w:sz w:val="22"/>
          <w:szCs w:val="22"/>
          <w:lang w:eastAsia="sl-SI"/>
        </w:rPr>
        <w:t xml:space="preserve"> </w:t>
      </w:r>
      <w:r w:rsidR="004F1924">
        <w:rPr>
          <w:rFonts w:cs="Arial"/>
          <w:sz w:val="22"/>
          <w:szCs w:val="22"/>
          <w:lang w:eastAsia="sl-SI"/>
        </w:rPr>
        <w:t>delež mesnic,</w:t>
      </w:r>
      <w:r w:rsidR="00637643">
        <w:rPr>
          <w:rFonts w:cs="Arial"/>
          <w:sz w:val="22"/>
          <w:szCs w:val="22"/>
          <w:lang w:eastAsia="sl-SI"/>
        </w:rPr>
        <w:t xml:space="preserve"> ki niso izpolnjevale zahtev</w:t>
      </w:r>
      <w:r w:rsidR="00F2481D">
        <w:rPr>
          <w:rFonts w:cs="Arial"/>
          <w:sz w:val="22"/>
          <w:szCs w:val="22"/>
          <w:lang w:eastAsia="sl-SI"/>
        </w:rPr>
        <w:t xml:space="preserve"> zakonodaje</w:t>
      </w:r>
      <w:r w:rsidR="00637643">
        <w:rPr>
          <w:rFonts w:cs="Arial"/>
          <w:sz w:val="22"/>
          <w:szCs w:val="22"/>
          <w:lang w:eastAsia="sl-SI"/>
        </w:rPr>
        <w:t xml:space="preserve"> </w:t>
      </w:r>
      <w:r w:rsidR="001F107A">
        <w:rPr>
          <w:rFonts w:cs="Arial"/>
          <w:sz w:val="22"/>
          <w:szCs w:val="22"/>
          <w:lang w:eastAsia="sl-SI"/>
        </w:rPr>
        <w:t xml:space="preserve">na področju </w:t>
      </w:r>
      <w:r w:rsidR="001F107A" w:rsidRPr="001F107A">
        <w:rPr>
          <w:sz w:val="22"/>
          <w:szCs w:val="22"/>
        </w:rPr>
        <w:t>sledljivosti</w:t>
      </w:r>
      <w:r w:rsidR="001F107A">
        <w:rPr>
          <w:sz w:val="22"/>
          <w:szCs w:val="22"/>
        </w:rPr>
        <w:t xml:space="preserve"> in</w:t>
      </w:r>
      <w:r w:rsidR="001F107A" w:rsidRPr="001F107A">
        <w:rPr>
          <w:sz w:val="22"/>
          <w:szCs w:val="22"/>
        </w:rPr>
        <w:t xml:space="preserve"> označevanja mesa, mletega mesa in mesnih pripravkov  </w:t>
      </w:r>
      <w:r w:rsidR="004F1924">
        <w:rPr>
          <w:rFonts w:cs="Arial"/>
          <w:sz w:val="22"/>
          <w:szCs w:val="22"/>
          <w:lang w:eastAsia="sl-SI"/>
        </w:rPr>
        <w:t>izrazito nižji. To pomeni, da je na splošno zaznan pozitiven trend skladnosti.</w:t>
      </w:r>
    </w:p>
    <w:tbl>
      <w:tblPr>
        <w:tblStyle w:val="Tabelamrea"/>
        <w:tblW w:w="0" w:type="auto"/>
        <w:tblLook w:val="04A0" w:firstRow="1" w:lastRow="0" w:firstColumn="1" w:lastColumn="0" w:noHBand="0" w:noVBand="1"/>
        <w:tblCaption w:val="Tabela s številom pregledanih mesnic in s številom ter odstotkom mesnic v katerih so bila ugotovljena neskladja v posameznih letih."/>
      </w:tblPr>
      <w:tblGrid>
        <w:gridCol w:w="988"/>
        <w:gridCol w:w="1559"/>
        <w:gridCol w:w="2835"/>
        <w:gridCol w:w="3106"/>
      </w:tblGrid>
      <w:tr w:rsidR="00A01717" w14:paraId="326567CD" w14:textId="77777777" w:rsidTr="00782F36">
        <w:trPr>
          <w:tblHeader/>
        </w:trPr>
        <w:tc>
          <w:tcPr>
            <w:tcW w:w="988" w:type="dxa"/>
            <w:shd w:val="clear" w:color="auto" w:fill="E7E6E6" w:themeFill="background2"/>
            <w:vAlign w:val="bottom"/>
          </w:tcPr>
          <w:p w14:paraId="1916C207" w14:textId="77777777" w:rsidR="00A01717" w:rsidRPr="00A01717" w:rsidRDefault="00A01717" w:rsidP="00A01717">
            <w:pPr>
              <w:spacing w:line="240" w:lineRule="auto"/>
              <w:rPr>
                <w:rFonts w:cs="Arial"/>
                <w:color w:val="000000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color w:val="000000"/>
                <w:sz w:val="22"/>
                <w:szCs w:val="22"/>
                <w:lang w:eastAsia="sl-SI"/>
              </w:rPr>
              <w:t>Leto</w:t>
            </w:r>
          </w:p>
        </w:tc>
        <w:tc>
          <w:tcPr>
            <w:tcW w:w="1559" w:type="dxa"/>
            <w:shd w:val="clear" w:color="auto" w:fill="E7E6E6" w:themeFill="background2"/>
          </w:tcPr>
          <w:p w14:paraId="191E5273" w14:textId="77777777" w:rsidR="00A01717" w:rsidRPr="00A01717" w:rsidRDefault="00A01717" w:rsidP="00A01717">
            <w:pPr>
              <w:spacing w:before="100" w:beforeAutospacing="1" w:after="100" w:afterAutospacing="1" w:line="240" w:lineRule="auto"/>
              <w:jc w:val="both"/>
              <w:rPr>
                <w:rFonts w:cs="Arial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color w:val="000000"/>
                <w:sz w:val="22"/>
                <w:szCs w:val="22"/>
                <w:lang w:eastAsia="sl-SI"/>
              </w:rPr>
              <w:t>Št. pregledanih mesnic</w:t>
            </w:r>
          </w:p>
        </w:tc>
        <w:tc>
          <w:tcPr>
            <w:tcW w:w="2835" w:type="dxa"/>
            <w:shd w:val="clear" w:color="auto" w:fill="E7E6E6" w:themeFill="background2"/>
          </w:tcPr>
          <w:p w14:paraId="3B4DB954" w14:textId="77777777" w:rsidR="00A01717" w:rsidRPr="00A01717" w:rsidRDefault="00A01717" w:rsidP="00A01717">
            <w:pPr>
              <w:spacing w:before="100" w:beforeAutospacing="1" w:after="100" w:afterAutospacing="1" w:line="240" w:lineRule="auto"/>
              <w:jc w:val="both"/>
              <w:rPr>
                <w:rFonts w:cs="Arial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sz w:val="22"/>
                <w:szCs w:val="22"/>
                <w:lang w:eastAsia="sl-SI"/>
              </w:rPr>
              <w:t>Število mesnic v katerih so bila ugotovljena neskladja</w:t>
            </w:r>
          </w:p>
        </w:tc>
        <w:tc>
          <w:tcPr>
            <w:tcW w:w="3106" w:type="dxa"/>
            <w:shd w:val="clear" w:color="auto" w:fill="E7E6E6" w:themeFill="background2"/>
          </w:tcPr>
          <w:p w14:paraId="2FCBA428" w14:textId="77777777" w:rsidR="00A01717" w:rsidRPr="00A01717" w:rsidRDefault="00A01717" w:rsidP="00A01717">
            <w:pPr>
              <w:spacing w:before="100" w:beforeAutospacing="1" w:after="100" w:afterAutospacing="1" w:line="240" w:lineRule="auto"/>
              <w:jc w:val="both"/>
              <w:rPr>
                <w:rFonts w:cs="Arial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sz w:val="22"/>
                <w:szCs w:val="22"/>
                <w:lang w:eastAsia="sl-SI"/>
              </w:rPr>
              <w:t>% mesnic v katerih so bila ugotovljena neskladja</w:t>
            </w:r>
          </w:p>
        </w:tc>
      </w:tr>
      <w:tr w:rsidR="00A01717" w14:paraId="080B1BAA" w14:textId="77777777" w:rsidTr="00A01717">
        <w:tc>
          <w:tcPr>
            <w:tcW w:w="988" w:type="dxa"/>
            <w:shd w:val="clear" w:color="auto" w:fill="E7E6E6" w:themeFill="background2"/>
            <w:vAlign w:val="center"/>
          </w:tcPr>
          <w:p w14:paraId="774BF212" w14:textId="77777777" w:rsidR="00A01717" w:rsidRPr="00A01717" w:rsidRDefault="00A01717" w:rsidP="00A01717">
            <w:pPr>
              <w:spacing w:line="240" w:lineRule="auto"/>
              <w:jc w:val="center"/>
              <w:rPr>
                <w:rFonts w:cs="Arial"/>
                <w:color w:val="000000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color w:val="000000"/>
                <w:sz w:val="22"/>
                <w:szCs w:val="22"/>
                <w:lang w:eastAsia="sl-SI"/>
              </w:rPr>
              <w:t>2015</w:t>
            </w:r>
          </w:p>
        </w:tc>
        <w:tc>
          <w:tcPr>
            <w:tcW w:w="1559" w:type="dxa"/>
            <w:vAlign w:val="center"/>
          </w:tcPr>
          <w:p w14:paraId="37928B22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69</w:t>
            </w:r>
          </w:p>
        </w:tc>
        <w:tc>
          <w:tcPr>
            <w:tcW w:w="2835" w:type="dxa"/>
            <w:vAlign w:val="center"/>
          </w:tcPr>
          <w:p w14:paraId="0BF07517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47</w:t>
            </w:r>
          </w:p>
        </w:tc>
        <w:tc>
          <w:tcPr>
            <w:tcW w:w="3106" w:type="dxa"/>
            <w:vAlign w:val="center"/>
          </w:tcPr>
          <w:p w14:paraId="22C8AFC0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68</w:t>
            </w:r>
          </w:p>
        </w:tc>
      </w:tr>
      <w:tr w:rsidR="00A01717" w14:paraId="3846B56D" w14:textId="77777777" w:rsidTr="00A01717">
        <w:tc>
          <w:tcPr>
            <w:tcW w:w="988" w:type="dxa"/>
            <w:shd w:val="clear" w:color="auto" w:fill="E7E6E6" w:themeFill="background2"/>
            <w:vAlign w:val="center"/>
          </w:tcPr>
          <w:p w14:paraId="2D31041A" w14:textId="77777777" w:rsidR="00A01717" w:rsidRPr="00A01717" w:rsidRDefault="00A01717" w:rsidP="00A01717">
            <w:pPr>
              <w:spacing w:line="240" w:lineRule="auto"/>
              <w:jc w:val="center"/>
              <w:rPr>
                <w:rFonts w:cs="Arial"/>
                <w:color w:val="000000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color w:val="000000"/>
                <w:sz w:val="22"/>
                <w:szCs w:val="22"/>
                <w:lang w:eastAsia="sl-SI"/>
              </w:rPr>
              <w:t>2017</w:t>
            </w:r>
          </w:p>
        </w:tc>
        <w:tc>
          <w:tcPr>
            <w:tcW w:w="1559" w:type="dxa"/>
            <w:vAlign w:val="center"/>
          </w:tcPr>
          <w:p w14:paraId="4C772DE4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59</w:t>
            </w:r>
          </w:p>
        </w:tc>
        <w:tc>
          <w:tcPr>
            <w:tcW w:w="2835" w:type="dxa"/>
            <w:vAlign w:val="center"/>
          </w:tcPr>
          <w:p w14:paraId="13285282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30</w:t>
            </w:r>
          </w:p>
        </w:tc>
        <w:tc>
          <w:tcPr>
            <w:tcW w:w="3106" w:type="dxa"/>
            <w:vAlign w:val="center"/>
          </w:tcPr>
          <w:p w14:paraId="0CF1EE11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50,8</w:t>
            </w:r>
          </w:p>
        </w:tc>
      </w:tr>
      <w:tr w:rsidR="00A01717" w14:paraId="6987FBE3" w14:textId="77777777" w:rsidTr="00A01717">
        <w:tc>
          <w:tcPr>
            <w:tcW w:w="988" w:type="dxa"/>
            <w:shd w:val="clear" w:color="auto" w:fill="E7E6E6" w:themeFill="background2"/>
            <w:vAlign w:val="center"/>
          </w:tcPr>
          <w:p w14:paraId="0BAAF9BB" w14:textId="77777777" w:rsidR="00A01717" w:rsidRPr="00A01717" w:rsidRDefault="00A01717" w:rsidP="00A01717">
            <w:pPr>
              <w:spacing w:line="240" w:lineRule="auto"/>
              <w:jc w:val="center"/>
              <w:rPr>
                <w:rFonts w:cs="Arial"/>
                <w:color w:val="000000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color w:val="000000"/>
                <w:sz w:val="22"/>
                <w:szCs w:val="22"/>
                <w:lang w:eastAsia="sl-SI"/>
              </w:rPr>
              <w:t>2018</w:t>
            </w:r>
          </w:p>
        </w:tc>
        <w:tc>
          <w:tcPr>
            <w:tcW w:w="1559" w:type="dxa"/>
            <w:vAlign w:val="center"/>
          </w:tcPr>
          <w:p w14:paraId="393B3A53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86</w:t>
            </w:r>
          </w:p>
        </w:tc>
        <w:tc>
          <w:tcPr>
            <w:tcW w:w="2835" w:type="dxa"/>
            <w:vAlign w:val="center"/>
          </w:tcPr>
          <w:p w14:paraId="30394F41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46</w:t>
            </w:r>
          </w:p>
        </w:tc>
        <w:tc>
          <w:tcPr>
            <w:tcW w:w="3106" w:type="dxa"/>
            <w:vAlign w:val="center"/>
          </w:tcPr>
          <w:p w14:paraId="21A246EF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53,5</w:t>
            </w:r>
          </w:p>
        </w:tc>
      </w:tr>
      <w:tr w:rsidR="00A01717" w14:paraId="569F4650" w14:textId="77777777" w:rsidTr="00A01717">
        <w:tc>
          <w:tcPr>
            <w:tcW w:w="988" w:type="dxa"/>
            <w:shd w:val="clear" w:color="auto" w:fill="E7E6E6" w:themeFill="background2"/>
            <w:vAlign w:val="center"/>
          </w:tcPr>
          <w:p w14:paraId="20D73518" w14:textId="77777777" w:rsidR="00A01717" w:rsidRPr="00A01717" w:rsidRDefault="00A01717" w:rsidP="00A01717">
            <w:pPr>
              <w:spacing w:line="240" w:lineRule="auto"/>
              <w:jc w:val="center"/>
              <w:rPr>
                <w:rFonts w:cs="Arial"/>
                <w:color w:val="000000"/>
                <w:sz w:val="22"/>
                <w:szCs w:val="22"/>
                <w:lang w:eastAsia="sl-SI"/>
              </w:rPr>
            </w:pPr>
            <w:r w:rsidRPr="00A01717">
              <w:rPr>
                <w:rFonts w:cs="Arial"/>
                <w:color w:val="000000"/>
                <w:sz w:val="22"/>
                <w:szCs w:val="22"/>
                <w:lang w:eastAsia="sl-SI"/>
              </w:rPr>
              <w:t>2020</w:t>
            </w:r>
          </w:p>
        </w:tc>
        <w:tc>
          <w:tcPr>
            <w:tcW w:w="1559" w:type="dxa"/>
            <w:vAlign w:val="center"/>
          </w:tcPr>
          <w:p w14:paraId="7B1C9655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117</w:t>
            </w:r>
          </w:p>
        </w:tc>
        <w:tc>
          <w:tcPr>
            <w:tcW w:w="2835" w:type="dxa"/>
            <w:vAlign w:val="center"/>
          </w:tcPr>
          <w:p w14:paraId="12C03910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45</w:t>
            </w:r>
          </w:p>
        </w:tc>
        <w:tc>
          <w:tcPr>
            <w:tcW w:w="3106" w:type="dxa"/>
            <w:vAlign w:val="center"/>
          </w:tcPr>
          <w:p w14:paraId="7359C9CA" w14:textId="77777777" w:rsidR="00A01717" w:rsidRPr="00A01717" w:rsidRDefault="00A01717" w:rsidP="00A01717">
            <w:pPr>
              <w:jc w:val="center"/>
              <w:rPr>
                <w:rFonts w:cs="Arial"/>
                <w:sz w:val="22"/>
                <w:szCs w:val="22"/>
              </w:rPr>
            </w:pPr>
            <w:r w:rsidRPr="00A01717">
              <w:rPr>
                <w:rFonts w:cs="Arial"/>
                <w:sz w:val="22"/>
                <w:szCs w:val="22"/>
              </w:rPr>
              <w:t>38,5</w:t>
            </w:r>
          </w:p>
        </w:tc>
      </w:tr>
    </w:tbl>
    <w:p w14:paraId="375955B0" w14:textId="77777777" w:rsidR="004F1924" w:rsidRDefault="00AF5014" w:rsidP="004F1924">
      <w:pPr>
        <w:spacing w:before="100" w:beforeAutospacing="1" w:after="100" w:afterAutospacing="1" w:line="240" w:lineRule="auto"/>
        <w:jc w:val="both"/>
        <w:rPr>
          <w:sz w:val="22"/>
          <w:szCs w:val="22"/>
        </w:rPr>
      </w:pPr>
      <w:r w:rsidRPr="00AF5014">
        <w:rPr>
          <w:rFonts w:cs="Arial"/>
          <w:sz w:val="22"/>
          <w:szCs w:val="22"/>
          <w:lang w:eastAsia="sl-SI"/>
        </w:rPr>
        <w:t>Največ neskladij</w:t>
      </w:r>
      <w:r w:rsidR="000843DC">
        <w:rPr>
          <w:rFonts w:cs="Arial"/>
          <w:sz w:val="22"/>
          <w:szCs w:val="22"/>
          <w:lang w:eastAsia="sl-SI"/>
        </w:rPr>
        <w:t>, kar</w:t>
      </w:r>
      <w:r w:rsidR="004F1924">
        <w:rPr>
          <w:rFonts w:cs="Arial"/>
          <w:sz w:val="22"/>
          <w:szCs w:val="22"/>
          <w:lang w:eastAsia="sl-SI"/>
        </w:rPr>
        <w:t xml:space="preserve"> 34 od 73 ali 46,6% </w:t>
      </w:r>
      <w:r w:rsidRPr="00AF5014">
        <w:rPr>
          <w:rFonts w:cs="Arial"/>
          <w:sz w:val="22"/>
          <w:szCs w:val="22"/>
          <w:lang w:eastAsia="sl-SI"/>
        </w:rPr>
        <w:t xml:space="preserve">je bilo ugotovljenih pri izvajanju </w:t>
      </w:r>
      <w:r w:rsidRPr="00AF5014">
        <w:rPr>
          <w:rFonts w:cs="Arial"/>
          <w:sz w:val="22"/>
          <w:szCs w:val="22"/>
        </w:rPr>
        <w:t xml:space="preserve">Pravilnika </w:t>
      </w:r>
      <w:r w:rsidRPr="00AF5014">
        <w:rPr>
          <w:sz w:val="22"/>
          <w:szCs w:val="22"/>
        </w:rPr>
        <w:t xml:space="preserve">o pogojih in načinu zmanjšanja števila vzorčnih enot in pogostosti vzorčenja klavnih trupov, mletega mesa in mesnih pripravkov (Uradni list RS, št. </w:t>
      </w:r>
      <w:hyperlink r:id="rId10" w:tgtFrame="_blank" w:tooltip="Pravilnik o pogojih in načinu zmanjšanja števila vzorčnih enot in pogostosti vzorčenja klavnih trupov, mletega mesa in mesnih pripravkov" w:history="1">
        <w:r w:rsidRPr="00AF5014">
          <w:rPr>
            <w:sz w:val="22"/>
            <w:szCs w:val="22"/>
          </w:rPr>
          <w:t>49/16</w:t>
        </w:r>
      </w:hyperlink>
      <w:r w:rsidRPr="00AF5014">
        <w:rPr>
          <w:sz w:val="22"/>
          <w:szCs w:val="22"/>
        </w:rPr>
        <w:t xml:space="preserve"> in </w:t>
      </w:r>
      <w:hyperlink r:id="rId11" w:tgtFrame="_blank" w:tooltip="Pravilnik o spremembah Pravilnika o pogojih in načinu zmanjšanja števila vzorčnih enot in pogostosti vzorčenja klavnih trupov, mletega mesa in mesnih pripravkov" w:history="1">
        <w:r w:rsidRPr="00AF5014">
          <w:rPr>
            <w:sz w:val="22"/>
            <w:szCs w:val="22"/>
          </w:rPr>
          <w:t>4/20</w:t>
        </w:r>
      </w:hyperlink>
      <w:r w:rsidRPr="00AF5014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="00E25E92">
        <w:rPr>
          <w:sz w:val="22"/>
          <w:szCs w:val="22"/>
        </w:rPr>
        <w:t xml:space="preserve"> </w:t>
      </w:r>
    </w:p>
    <w:p w14:paraId="7939069E" w14:textId="77777777" w:rsidR="007D2FB6" w:rsidRDefault="00EA2878" w:rsidP="004F1924">
      <w:pPr>
        <w:spacing w:before="100" w:beforeAutospacing="1" w:after="100" w:afterAutospacing="1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Glede na pogostost pojava s</w:t>
      </w:r>
      <w:r w:rsidR="00F2481D">
        <w:rPr>
          <w:sz w:val="22"/>
          <w:szCs w:val="22"/>
        </w:rPr>
        <w:t>ledijo neskladja, ki so bila ugotovljena pri zagotavljanju sledljivosti (16,4%), predvsem notranja sledljivost</w:t>
      </w:r>
      <w:r w:rsidR="001F107A">
        <w:rPr>
          <w:sz w:val="22"/>
          <w:szCs w:val="22"/>
        </w:rPr>
        <w:t>/</w:t>
      </w:r>
      <w:r w:rsidR="00F2481D">
        <w:rPr>
          <w:sz w:val="22"/>
          <w:szCs w:val="22"/>
        </w:rPr>
        <w:t xml:space="preserve"> nezmožnost povezave živil v prodajni vitrini ali hladilnici z vhodnimi/komercialnimi dokumenti s katerimi je bila dobavljena surovina (sveže meso). </w:t>
      </w:r>
      <w:r w:rsidR="001F107A">
        <w:rPr>
          <w:sz w:val="22"/>
          <w:szCs w:val="22"/>
        </w:rPr>
        <w:t xml:space="preserve">Sledi označevanje </w:t>
      </w:r>
      <w:r w:rsidR="000143FE">
        <w:rPr>
          <w:sz w:val="22"/>
          <w:szCs w:val="22"/>
        </w:rPr>
        <w:t>MP</w:t>
      </w:r>
      <w:r w:rsidR="001F107A">
        <w:rPr>
          <w:sz w:val="22"/>
          <w:szCs w:val="22"/>
        </w:rPr>
        <w:t xml:space="preserve"> in </w:t>
      </w:r>
      <w:r w:rsidR="000143FE">
        <w:rPr>
          <w:sz w:val="22"/>
          <w:szCs w:val="22"/>
        </w:rPr>
        <w:t>MM</w:t>
      </w:r>
      <w:r w:rsidR="001F107A">
        <w:rPr>
          <w:sz w:val="22"/>
          <w:szCs w:val="22"/>
        </w:rPr>
        <w:t xml:space="preserve"> (15,1%) in označevanje </w:t>
      </w:r>
      <w:r w:rsidR="007D2FB6">
        <w:rPr>
          <w:sz w:val="22"/>
          <w:szCs w:val="22"/>
        </w:rPr>
        <w:t xml:space="preserve">zlasti porekla </w:t>
      </w:r>
      <w:r w:rsidR="001F107A">
        <w:rPr>
          <w:sz w:val="22"/>
          <w:szCs w:val="22"/>
        </w:rPr>
        <w:t>mesa (13,7%)</w:t>
      </w:r>
      <w:r w:rsidR="00E25E92">
        <w:rPr>
          <w:sz w:val="22"/>
          <w:szCs w:val="22"/>
        </w:rPr>
        <w:t xml:space="preserve">. </w:t>
      </w:r>
    </w:p>
    <w:p w14:paraId="1BBFD8C2" w14:textId="77777777" w:rsidR="00AF5014" w:rsidRDefault="00E25E92" w:rsidP="004F1924">
      <w:pPr>
        <w:spacing w:before="100" w:beforeAutospacing="1" w:after="100" w:afterAutospacing="1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8,2% neskladij je zaradi pomanjkljivih komercialnih dokumentov/dobavnic, ki niso vsebovali zahtevanih podatkov Uredbe (ES) št. 931/2011.</w:t>
      </w:r>
    </w:p>
    <w:p w14:paraId="29EB399C" w14:textId="77777777" w:rsidR="00D74CFD" w:rsidRPr="00AF5014" w:rsidRDefault="00D74CFD" w:rsidP="004F1924">
      <w:pPr>
        <w:spacing w:before="100" w:beforeAutospacing="1" w:after="100" w:afterAutospacing="1" w:line="240" w:lineRule="auto"/>
        <w:jc w:val="both"/>
        <w:rPr>
          <w:rFonts w:cs="Arial"/>
          <w:sz w:val="22"/>
          <w:szCs w:val="22"/>
          <w:lang w:eastAsia="sl-SI"/>
        </w:rPr>
      </w:pPr>
    </w:p>
    <w:p w14:paraId="400DD2D0" w14:textId="77777777" w:rsidR="00E25E92" w:rsidRDefault="00614FDF" w:rsidP="002F1542">
      <w:pPr>
        <w:spacing w:before="100" w:beforeAutospacing="1" w:after="100" w:afterAutospacing="1" w:line="240" w:lineRule="auto"/>
        <w:rPr>
          <w:rFonts w:cs="Arial"/>
          <w:sz w:val="22"/>
          <w:szCs w:val="22"/>
          <w:lang w:eastAsia="sl-SI"/>
        </w:rPr>
      </w:pPr>
      <w:r w:rsidRPr="009B3D57">
        <w:rPr>
          <w:noProof/>
          <w:lang w:eastAsia="sl-SI"/>
        </w:rPr>
        <w:lastRenderedPageBreak/>
        <w:drawing>
          <wp:inline distT="0" distB="0" distL="0" distR="0" wp14:anchorId="14CB8618" wp14:editId="5EE40848">
            <wp:extent cx="4581525" cy="2752725"/>
            <wp:effectExtent l="0" t="0" r="9525" b="9525"/>
            <wp:docPr id="2" name="Grafikon 1" title="Tortni diagram ugotovljenih neskladi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D5D57CB" w14:textId="77777777" w:rsidR="00BA79C5" w:rsidRDefault="00BA79C5" w:rsidP="00EA2878">
      <w:pPr>
        <w:spacing w:before="100" w:beforeAutospacing="1" w:after="100" w:afterAutospacing="1" w:line="240" w:lineRule="auto"/>
        <w:jc w:val="both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O</w:t>
      </w:r>
      <w:r w:rsidR="00EA2878">
        <w:rPr>
          <w:rFonts w:cs="Arial"/>
          <w:sz w:val="22"/>
          <w:szCs w:val="22"/>
          <w:lang w:eastAsia="sl-SI"/>
        </w:rPr>
        <w:t xml:space="preserve">dvzetih je bilo 35 vzorcev mesa in </w:t>
      </w:r>
      <w:r w:rsidR="000143FE">
        <w:rPr>
          <w:rFonts w:cs="Arial"/>
          <w:sz w:val="22"/>
          <w:szCs w:val="22"/>
          <w:lang w:eastAsia="sl-SI"/>
        </w:rPr>
        <w:t>MP</w:t>
      </w:r>
      <w:r w:rsidR="00DA5B7C">
        <w:rPr>
          <w:rFonts w:cs="Arial"/>
          <w:sz w:val="22"/>
          <w:szCs w:val="22"/>
          <w:lang w:eastAsia="sl-SI"/>
        </w:rPr>
        <w:t xml:space="preserve">. Od tega so bili </w:t>
      </w:r>
      <w:r>
        <w:rPr>
          <w:rFonts w:cs="Arial"/>
          <w:sz w:val="22"/>
          <w:szCs w:val="22"/>
          <w:lang w:eastAsia="sl-SI"/>
        </w:rPr>
        <w:t xml:space="preserve">4 vzorci </w:t>
      </w:r>
      <w:r w:rsidR="000143FE">
        <w:rPr>
          <w:rFonts w:cs="Arial"/>
          <w:sz w:val="22"/>
          <w:szCs w:val="22"/>
          <w:lang w:eastAsia="sl-SI"/>
        </w:rPr>
        <w:t>MP</w:t>
      </w:r>
      <w:r>
        <w:rPr>
          <w:rFonts w:cs="Arial"/>
          <w:sz w:val="22"/>
          <w:szCs w:val="22"/>
          <w:lang w:eastAsia="sl-SI"/>
        </w:rPr>
        <w:t xml:space="preserve"> </w:t>
      </w:r>
      <w:r w:rsidR="003866E5">
        <w:rPr>
          <w:rFonts w:cs="Arial"/>
          <w:sz w:val="22"/>
          <w:szCs w:val="22"/>
          <w:lang w:eastAsia="sl-SI"/>
        </w:rPr>
        <w:t xml:space="preserve">iz </w:t>
      </w:r>
      <w:r w:rsidR="004B3DCB">
        <w:rPr>
          <w:rFonts w:cs="Arial"/>
          <w:sz w:val="22"/>
          <w:szCs w:val="22"/>
          <w:lang w:eastAsia="sl-SI"/>
        </w:rPr>
        <w:t>perutninskega</w:t>
      </w:r>
      <w:r w:rsidR="003866E5">
        <w:rPr>
          <w:rFonts w:cs="Arial"/>
          <w:sz w:val="22"/>
          <w:szCs w:val="22"/>
          <w:lang w:eastAsia="sl-SI"/>
        </w:rPr>
        <w:t xml:space="preserve"> mesa </w:t>
      </w:r>
      <w:r w:rsidR="00DA5B7C">
        <w:rPr>
          <w:rFonts w:cs="Arial"/>
          <w:sz w:val="22"/>
          <w:szCs w:val="22"/>
          <w:lang w:eastAsia="sl-SI"/>
        </w:rPr>
        <w:t xml:space="preserve">ocenjeni po določilih Uredbe (ES) št. 2073/2005 o mikrobioloških kriterijih za živila, </w:t>
      </w:r>
      <w:r>
        <w:rPr>
          <w:rFonts w:cs="Arial"/>
          <w:sz w:val="22"/>
          <w:szCs w:val="22"/>
          <w:lang w:eastAsia="sl-SI"/>
        </w:rPr>
        <w:t xml:space="preserve">kot </w:t>
      </w:r>
      <w:r w:rsidR="00DA5B7C">
        <w:rPr>
          <w:rFonts w:cs="Arial"/>
          <w:sz w:val="22"/>
          <w:szCs w:val="22"/>
          <w:lang w:eastAsia="sl-SI"/>
        </w:rPr>
        <w:t>nezadovoljivi.</w:t>
      </w:r>
    </w:p>
    <w:p w14:paraId="30FDE59B" w14:textId="77777777" w:rsidR="002F1542" w:rsidRDefault="0044719C" w:rsidP="002F1542">
      <w:pPr>
        <w:spacing w:before="100" w:beforeAutospacing="1" w:after="100" w:afterAutospacing="1"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Inšpekcija</w:t>
      </w:r>
      <w:r w:rsidR="00F90168" w:rsidRPr="00F90168">
        <w:rPr>
          <w:rFonts w:cs="Arial"/>
          <w:sz w:val="22"/>
          <w:szCs w:val="22"/>
          <w:lang w:eastAsia="sl-SI"/>
        </w:rPr>
        <w:t xml:space="preserve"> ocenjuje, da so</w:t>
      </w:r>
      <w:r w:rsidR="000143FE">
        <w:rPr>
          <w:rFonts w:cs="Arial"/>
          <w:sz w:val="22"/>
          <w:szCs w:val="22"/>
          <w:lang w:eastAsia="sl-SI"/>
        </w:rPr>
        <w:t xml:space="preserve"> glavni</w:t>
      </w:r>
      <w:r w:rsidR="00F90168" w:rsidRPr="00F90168">
        <w:rPr>
          <w:rFonts w:cs="Arial"/>
          <w:sz w:val="22"/>
          <w:szCs w:val="22"/>
          <w:lang w:eastAsia="sl-SI"/>
        </w:rPr>
        <w:t xml:space="preserve"> </w:t>
      </w:r>
      <w:r w:rsidR="00637643">
        <w:rPr>
          <w:rFonts w:cs="Arial"/>
          <w:sz w:val="22"/>
          <w:szCs w:val="22"/>
          <w:lang w:eastAsia="sl-SI"/>
        </w:rPr>
        <w:t>razlogi za ugotovljene neskladnosti</w:t>
      </w:r>
      <w:r w:rsidR="000143FE">
        <w:rPr>
          <w:rFonts w:cs="Arial"/>
          <w:sz w:val="22"/>
          <w:szCs w:val="22"/>
          <w:lang w:eastAsia="sl-SI"/>
        </w:rPr>
        <w:t xml:space="preserve"> naslednji</w:t>
      </w:r>
      <w:r w:rsidR="00637643">
        <w:rPr>
          <w:rFonts w:cs="Arial"/>
          <w:sz w:val="22"/>
          <w:szCs w:val="22"/>
          <w:lang w:eastAsia="sl-SI"/>
        </w:rPr>
        <w:t>:</w:t>
      </w:r>
    </w:p>
    <w:p w14:paraId="175E43A7" w14:textId="77777777" w:rsidR="002F1542" w:rsidRDefault="002F1542" w:rsidP="002F154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nepozna</w:t>
      </w:r>
      <w:r w:rsidR="001F107A">
        <w:rPr>
          <w:rFonts w:cs="Arial"/>
          <w:sz w:val="22"/>
          <w:szCs w:val="22"/>
          <w:lang w:eastAsia="sl-SI"/>
        </w:rPr>
        <w:t>vanja predpisov in pomanjkljivo</w:t>
      </w:r>
      <w:r w:rsidR="0044719C">
        <w:rPr>
          <w:rFonts w:cs="Arial"/>
          <w:sz w:val="22"/>
          <w:szCs w:val="22"/>
          <w:lang w:eastAsia="sl-SI"/>
        </w:rPr>
        <w:t xml:space="preserve"> znanje</w:t>
      </w:r>
      <w:r>
        <w:rPr>
          <w:rFonts w:cs="Arial"/>
          <w:sz w:val="22"/>
          <w:szCs w:val="22"/>
          <w:lang w:eastAsia="sl-SI"/>
        </w:rPr>
        <w:t xml:space="preserve"> oziroma razumevanja zahtev zakonodaje s strani zaposlenega osebja v mesnicah</w:t>
      </w:r>
      <w:r w:rsidR="00637643">
        <w:rPr>
          <w:rFonts w:cs="Arial"/>
          <w:sz w:val="22"/>
          <w:szCs w:val="22"/>
          <w:lang w:eastAsia="sl-SI"/>
        </w:rPr>
        <w:t>;</w:t>
      </w:r>
    </w:p>
    <w:p w14:paraId="16561711" w14:textId="77777777" w:rsidR="002F1542" w:rsidRDefault="002F1542" w:rsidP="002F154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 xml:space="preserve">nedoslednost zaposlenega osebja pri izvajanju lastnih </w:t>
      </w:r>
      <w:r w:rsidR="00637643">
        <w:rPr>
          <w:rFonts w:cs="Arial"/>
          <w:sz w:val="22"/>
          <w:szCs w:val="22"/>
          <w:lang w:eastAsia="sl-SI"/>
        </w:rPr>
        <w:t xml:space="preserve">navodil in </w:t>
      </w:r>
      <w:r>
        <w:rPr>
          <w:rFonts w:cs="Arial"/>
          <w:sz w:val="22"/>
          <w:szCs w:val="22"/>
          <w:lang w:eastAsia="sl-SI"/>
        </w:rPr>
        <w:t>programov</w:t>
      </w:r>
      <w:r w:rsidR="0044719C">
        <w:rPr>
          <w:rFonts w:cs="Arial"/>
          <w:sz w:val="22"/>
          <w:szCs w:val="22"/>
          <w:lang w:eastAsia="sl-SI"/>
        </w:rPr>
        <w:t>;</w:t>
      </w:r>
    </w:p>
    <w:p w14:paraId="7FBF9FE5" w14:textId="77777777" w:rsidR="0044719C" w:rsidRPr="00A862D5" w:rsidRDefault="00A862D5" w:rsidP="00A862D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zanašanje na »S</w:t>
      </w:r>
      <w:r w:rsidR="0044719C">
        <w:rPr>
          <w:rFonts w:cs="Arial"/>
          <w:sz w:val="22"/>
          <w:szCs w:val="22"/>
          <w:lang w:eastAsia="sl-SI"/>
        </w:rPr>
        <w:t xml:space="preserve">mernice </w:t>
      </w:r>
      <w:r w:rsidRPr="00A862D5">
        <w:rPr>
          <w:rFonts w:cs="Arial"/>
          <w:sz w:val="22"/>
          <w:szCs w:val="22"/>
          <w:lang w:eastAsia="sl-SI"/>
        </w:rPr>
        <w:t>dobrih higienskih navad</w:t>
      </w:r>
      <w:r>
        <w:rPr>
          <w:rFonts w:cs="Arial"/>
          <w:sz w:val="22"/>
          <w:szCs w:val="22"/>
          <w:lang w:eastAsia="sl-SI"/>
        </w:rPr>
        <w:t xml:space="preserve"> </w:t>
      </w:r>
      <w:r w:rsidRPr="00A862D5">
        <w:rPr>
          <w:rFonts w:cs="Arial"/>
          <w:sz w:val="22"/>
          <w:szCs w:val="22"/>
          <w:lang w:eastAsia="sl-SI"/>
        </w:rPr>
        <w:t>na načelih sistema HACCP</w:t>
      </w:r>
      <w:r>
        <w:rPr>
          <w:rFonts w:cs="Arial"/>
          <w:sz w:val="22"/>
          <w:szCs w:val="22"/>
          <w:lang w:eastAsia="sl-SI"/>
        </w:rPr>
        <w:t xml:space="preserve"> </w:t>
      </w:r>
      <w:r w:rsidRPr="00A862D5">
        <w:rPr>
          <w:rFonts w:cs="Arial"/>
          <w:sz w:val="22"/>
          <w:szCs w:val="22"/>
          <w:lang w:eastAsia="sl-SI"/>
        </w:rPr>
        <w:t>v trgovinski dejavnosti</w:t>
      </w:r>
      <w:r>
        <w:rPr>
          <w:rFonts w:cs="Arial"/>
          <w:sz w:val="22"/>
          <w:szCs w:val="22"/>
          <w:lang w:eastAsia="sl-SI"/>
        </w:rPr>
        <w:t xml:space="preserve"> </w:t>
      </w:r>
      <w:r w:rsidRPr="00A862D5">
        <w:rPr>
          <w:rFonts w:cs="Arial"/>
          <w:sz w:val="22"/>
          <w:szCs w:val="22"/>
          <w:lang w:eastAsia="sl-SI"/>
        </w:rPr>
        <w:t>za mesnice in ribarnice</w:t>
      </w:r>
      <w:r>
        <w:rPr>
          <w:rFonts w:cs="Arial"/>
          <w:sz w:val="22"/>
          <w:szCs w:val="22"/>
          <w:lang w:eastAsia="sl-SI"/>
        </w:rPr>
        <w:t>«</w:t>
      </w:r>
      <w:r w:rsidR="0044719C" w:rsidRPr="00A862D5">
        <w:rPr>
          <w:rFonts w:cs="Arial"/>
          <w:sz w:val="22"/>
          <w:szCs w:val="22"/>
          <w:lang w:eastAsia="sl-SI"/>
        </w:rPr>
        <w:t>, ki jih je potrebno dopolniti, saj so b</w:t>
      </w:r>
      <w:r w:rsidRPr="00A862D5">
        <w:rPr>
          <w:rFonts w:cs="Arial"/>
          <w:sz w:val="22"/>
          <w:szCs w:val="22"/>
          <w:lang w:eastAsia="sl-SI"/>
        </w:rPr>
        <w:t>ile izdane leta 2007.</w:t>
      </w:r>
    </w:p>
    <w:p w14:paraId="75660149" w14:textId="77777777" w:rsidR="00F90168" w:rsidRPr="000143FE" w:rsidRDefault="00F90168" w:rsidP="000143FE">
      <w:pPr>
        <w:spacing w:before="100" w:beforeAutospacing="1" w:after="100" w:afterAutospacing="1" w:line="240" w:lineRule="auto"/>
        <w:jc w:val="both"/>
        <w:rPr>
          <w:rFonts w:cs="Arial"/>
          <w:b/>
          <w:sz w:val="22"/>
          <w:szCs w:val="22"/>
          <w:lang w:eastAsia="sl-SI"/>
        </w:rPr>
      </w:pPr>
      <w:r w:rsidRPr="000143FE">
        <w:rPr>
          <w:rFonts w:cs="Arial"/>
          <w:b/>
          <w:sz w:val="22"/>
          <w:szCs w:val="22"/>
          <w:lang w:eastAsia="sl-SI"/>
        </w:rPr>
        <w:t xml:space="preserve">Rezultati nadzora kažejo, da je potrebno nadzor na področju </w:t>
      </w:r>
      <w:r w:rsidR="00A862D5" w:rsidRPr="000143FE">
        <w:rPr>
          <w:b/>
          <w:sz w:val="22"/>
          <w:szCs w:val="22"/>
        </w:rPr>
        <w:t xml:space="preserve">sledljivosti in </w:t>
      </w:r>
      <w:r w:rsidR="00CD5FC2" w:rsidRPr="000143FE">
        <w:rPr>
          <w:b/>
          <w:sz w:val="22"/>
          <w:szCs w:val="22"/>
        </w:rPr>
        <w:t>označevanja mesa, ml</w:t>
      </w:r>
      <w:r w:rsidR="00A862D5" w:rsidRPr="000143FE">
        <w:rPr>
          <w:b/>
          <w:sz w:val="22"/>
          <w:szCs w:val="22"/>
        </w:rPr>
        <w:t>etega mesa in mesnih pripravkov</w:t>
      </w:r>
      <w:r w:rsidR="00CD5FC2" w:rsidRPr="000143FE">
        <w:rPr>
          <w:b/>
          <w:sz w:val="22"/>
          <w:szCs w:val="22"/>
        </w:rPr>
        <w:t xml:space="preserve"> </w:t>
      </w:r>
      <w:r w:rsidRPr="000143FE">
        <w:rPr>
          <w:rFonts w:cs="Arial"/>
          <w:b/>
          <w:sz w:val="22"/>
          <w:szCs w:val="22"/>
          <w:lang w:eastAsia="sl-SI"/>
        </w:rPr>
        <w:t>nadaljevati</w:t>
      </w:r>
      <w:r w:rsidR="00A862D5" w:rsidRPr="000143FE">
        <w:rPr>
          <w:rFonts w:cs="Arial"/>
          <w:b/>
          <w:sz w:val="22"/>
          <w:szCs w:val="22"/>
          <w:lang w:eastAsia="sl-SI"/>
        </w:rPr>
        <w:t>, posebno pozornost pa posvetiti izpolnjevanju zahtev v skladu z mikrobiološko zakonodajo.</w:t>
      </w:r>
      <w:r w:rsidRPr="000143FE">
        <w:rPr>
          <w:rFonts w:cs="Arial"/>
          <w:b/>
          <w:sz w:val="22"/>
          <w:szCs w:val="22"/>
          <w:lang w:eastAsia="sl-SI"/>
        </w:rPr>
        <w:t xml:space="preserve"> </w:t>
      </w:r>
    </w:p>
    <w:p w14:paraId="654C3957" w14:textId="77777777" w:rsidR="00A862D5" w:rsidRDefault="00A862D5" w:rsidP="002F1542">
      <w:pPr>
        <w:spacing w:before="100" w:beforeAutospacing="1" w:after="100" w:afterAutospacing="1" w:line="240" w:lineRule="auto"/>
        <w:rPr>
          <w:rFonts w:cs="Arial"/>
          <w:sz w:val="22"/>
          <w:szCs w:val="22"/>
          <w:lang w:eastAsia="sl-SI"/>
        </w:rPr>
      </w:pPr>
    </w:p>
    <w:p w14:paraId="3840A722" w14:textId="77777777" w:rsidR="00A862D5" w:rsidRDefault="00A862D5" w:rsidP="00A862D5">
      <w:pPr>
        <w:spacing w:before="100" w:beforeAutospacing="1"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Pripravila:</w:t>
      </w:r>
    </w:p>
    <w:p w14:paraId="235885BD" w14:textId="77777777" w:rsidR="00A01717" w:rsidRDefault="00A862D5" w:rsidP="00A862D5">
      <w:pPr>
        <w:spacing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>Mag. Anita Šplajt</w:t>
      </w:r>
      <w:r w:rsidR="00A01717">
        <w:rPr>
          <w:rFonts w:cs="Arial"/>
          <w:sz w:val="22"/>
          <w:szCs w:val="22"/>
          <w:lang w:eastAsia="sl-SI"/>
        </w:rPr>
        <w:tab/>
      </w:r>
      <w:r w:rsidR="00A01717">
        <w:rPr>
          <w:rFonts w:cs="Arial"/>
          <w:sz w:val="22"/>
          <w:szCs w:val="22"/>
          <w:lang w:eastAsia="sl-SI"/>
        </w:rPr>
        <w:tab/>
      </w:r>
      <w:r w:rsidR="00A01717">
        <w:rPr>
          <w:rFonts w:cs="Arial"/>
          <w:sz w:val="22"/>
          <w:szCs w:val="22"/>
          <w:lang w:eastAsia="sl-SI"/>
        </w:rPr>
        <w:tab/>
      </w:r>
      <w:r w:rsidR="00A01717">
        <w:rPr>
          <w:rFonts w:cs="Arial"/>
          <w:sz w:val="22"/>
          <w:szCs w:val="22"/>
          <w:lang w:eastAsia="sl-SI"/>
        </w:rPr>
        <w:tab/>
      </w:r>
      <w:r w:rsidR="00A01717">
        <w:rPr>
          <w:rFonts w:cs="Arial"/>
          <w:sz w:val="22"/>
          <w:szCs w:val="22"/>
          <w:lang w:eastAsia="sl-SI"/>
        </w:rPr>
        <w:tab/>
      </w:r>
      <w:r w:rsidR="00A01717">
        <w:rPr>
          <w:rFonts w:cs="Arial"/>
          <w:sz w:val="22"/>
          <w:szCs w:val="22"/>
          <w:lang w:eastAsia="sl-SI"/>
        </w:rPr>
        <w:tab/>
        <w:t>Andreja Bizjak dr. vet. med.</w:t>
      </w:r>
    </w:p>
    <w:p w14:paraId="160F7AF4" w14:textId="77777777" w:rsidR="00A862D5" w:rsidRPr="00CD5FC2" w:rsidRDefault="00A01717" w:rsidP="00A862D5">
      <w:pPr>
        <w:spacing w:line="240" w:lineRule="auto"/>
        <w:rPr>
          <w:rFonts w:cs="Arial"/>
          <w:sz w:val="22"/>
          <w:szCs w:val="22"/>
          <w:lang w:eastAsia="sl-SI"/>
        </w:rPr>
      </w:pP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>
        <w:rPr>
          <w:rFonts w:cs="Arial"/>
          <w:sz w:val="22"/>
          <w:szCs w:val="22"/>
          <w:lang w:eastAsia="sl-SI"/>
        </w:rPr>
        <w:tab/>
      </w:r>
      <w:r w:rsidR="00A862D5">
        <w:rPr>
          <w:rFonts w:cs="Arial"/>
          <w:sz w:val="22"/>
          <w:szCs w:val="22"/>
          <w:lang w:eastAsia="sl-SI"/>
        </w:rPr>
        <w:t>Direktorica inšpekcije</w:t>
      </w:r>
    </w:p>
    <w:p w14:paraId="6AECAD91" w14:textId="42EE6331" w:rsidR="00BA09D0" w:rsidRDefault="00BA09D0" w:rsidP="003E1C74">
      <w:pPr>
        <w:pStyle w:val="podpisi"/>
        <w:rPr>
          <w:sz w:val="22"/>
          <w:szCs w:val="22"/>
          <w:lang w:val="sl-SI"/>
        </w:rPr>
      </w:pPr>
    </w:p>
    <w:p w14:paraId="4E6022DF" w14:textId="59269735" w:rsidR="005231B1" w:rsidRPr="005231B1" w:rsidRDefault="005231B1" w:rsidP="005231B1"/>
    <w:p w14:paraId="3883B00F" w14:textId="2F060731" w:rsidR="005231B1" w:rsidRPr="005231B1" w:rsidRDefault="005231B1" w:rsidP="005231B1"/>
    <w:p w14:paraId="154EB12E" w14:textId="06EFE50A" w:rsidR="005231B1" w:rsidRPr="005231B1" w:rsidRDefault="005231B1" w:rsidP="005231B1"/>
    <w:p w14:paraId="3C32745E" w14:textId="76A71BC7" w:rsidR="005231B1" w:rsidRPr="005231B1" w:rsidRDefault="005231B1" w:rsidP="005231B1"/>
    <w:p w14:paraId="03E19523" w14:textId="00230C4D" w:rsidR="005231B1" w:rsidRPr="005231B1" w:rsidRDefault="005231B1" w:rsidP="005231B1"/>
    <w:p w14:paraId="5B9B9C5F" w14:textId="7BCABD67" w:rsidR="005231B1" w:rsidRPr="005231B1" w:rsidRDefault="005231B1" w:rsidP="005231B1"/>
    <w:p w14:paraId="2BD11F4A" w14:textId="10AA31ED" w:rsidR="005231B1" w:rsidRPr="005231B1" w:rsidRDefault="005231B1" w:rsidP="005231B1"/>
    <w:p w14:paraId="6C4A14FB" w14:textId="7113D0C0" w:rsidR="005231B1" w:rsidRPr="005231B1" w:rsidRDefault="005231B1" w:rsidP="005231B1"/>
    <w:p w14:paraId="203C416D" w14:textId="42A6A6D3" w:rsidR="005231B1" w:rsidRPr="005231B1" w:rsidRDefault="005231B1" w:rsidP="005231B1"/>
    <w:p w14:paraId="0E5AB749" w14:textId="49361BB3" w:rsidR="005231B1" w:rsidRPr="005231B1" w:rsidRDefault="005231B1" w:rsidP="005231B1"/>
    <w:p w14:paraId="3BD17400" w14:textId="6D5BF2E6" w:rsidR="005231B1" w:rsidRPr="005231B1" w:rsidRDefault="005231B1" w:rsidP="005231B1"/>
    <w:p w14:paraId="7B8245A8" w14:textId="4FB731A5" w:rsidR="005231B1" w:rsidRPr="005231B1" w:rsidRDefault="005231B1" w:rsidP="005231B1"/>
    <w:p w14:paraId="41F86B45" w14:textId="72381838" w:rsidR="005231B1" w:rsidRPr="005231B1" w:rsidRDefault="005231B1" w:rsidP="005231B1"/>
    <w:p w14:paraId="6D061A98" w14:textId="1E373BF9" w:rsidR="005231B1" w:rsidRPr="005231B1" w:rsidRDefault="005231B1" w:rsidP="005231B1"/>
    <w:p w14:paraId="48047195" w14:textId="6D864ED2" w:rsidR="005231B1" w:rsidRPr="005231B1" w:rsidRDefault="005231B1" w:rsidP="005231B1"/>
    <w:p w14:paraId="548ACB7E" w14:textId="6BAD8EB1" w:rsidR="005231B1" w:rsidRPr="005231B1" w:rsidRDefault="005231B1" w:rsidP="005231B1"/>
    <w:p w14:paraId="7C48080B" w14:textId="726995FD" w:rsidR="005231B1" w:rsidRPr="005231B1" w:rsidRDefault="005231B1" w:rsidP="005231B1"/>
    <w:p w14:paraId="57ABFED3" w14:textId="7C5BBE7D" w:rsidR="005231B1" w:rsidRPr="005231B1" w:rsidRDefault="005231B1" w:rsidP="005231B1"/>
    <w:p w14:paraId="66A7B971" w14:textId="4B8223F4" w:rsidR="005231B1" w:rsidRPr="005231B1" w:rsidRDefault="005231B1" w:rsidP="005231B1"/>
    <w:p w14:paraId="5AAA23CD" w14:textId="4C2C5959" w:rsidR="005231B1" w:rsidRPr="005231B1" w:rsidRDefault="005231B1" w:rsidP="005231B1"/>
    <w:p w14:paraId="5C6C780F" w14:textId="4846B14A" w:rsidR="005231B1" w:rsidRPr="005231B1" w:rsidRDefault="005231B1" w:rsidP="005231B1"/>
    <w:p w14:paraId="5B0C358E" w14:textId="7E6F61F9" w:rsidR="005231B1" w:rsidRPr="005231B1" w:rsidRDefault="005231B1" w:rsidP="005231B1"/>
    <w:p w14:paraId="120E820C" w14:textId="519FD21C" w:rsidR="005231B1" w:rsidRPr="005231B1" w:rsidRDefault="005231B1" w:rsidP="005231B1"/>
    <w:p w14:paraId="7B4C6E82" w14:textId="3E387879" w:rsidR="005231B1" w:rsidRPr="005231B1" w:rsidRDefault="005231B1" w:rsidP="005231B1"/>
    <w:p w14:paraId="17728E8E" w14:textId="20D393D6" w:rsidR="005231B1" w:rsidRPr="005231B1" w:rsidRDefault="005231B1" w:rsidP="005231B1"/>
    <w:p w14:paraId="6FDB3FB2" w14:textId="49279064" w:rsidR="005231B1" w:rsidRPr="005231B1" w:rsidRDefault="005231B1" w:rsidP="005231B1"/>
    <w:p w14:paraId="0DDB2891" w14:textId="2BB00D28" w:rsidR="005231B1" w:rsidRPr="005231B1" w:rsidRDefault="005231B1" w:rsidP="005231B1"/>
    <w:p w14:paraId="1BF58024" w14:textId="344198EE" w:rsidR="005231B1" w:rsidRPr="005231B1" w:rsidRDefault="005231B1" w:rsidP="005231B1"/>
    <w:p w14:paraId="5394B09C" w14:textId="0A483BD3" w:rsidR="005231B1" w:rsidRPr="005231B1" w:rsidRDefault="005231B1" w:rsidP="005231B1"/>
    <w:p w14:paraId="102BB764" w14:textId="78273178" w:rsidR="005231B1" w:rsidRPr="005231B1" w:rsidRDefault="005231B1" w:rsidP="005231B1">
      <w:pPr>
        <w:jc w:val="center"/>
      </w:pPr>
    </w:p>
    <w:p w14:paraId="12A1C700" w14:textId="77777777" w:rsidR="005231B1" w:rsidRPr="005231B1" w:rsidRDefault="005231B1" w:rsidP="005231B1"/>
    <w:sectPr w:rsidR="005231B1" w:rsidRPr="005231B1" w:rsidSect="00783310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2D998" w14:textId="77777777" w:rsidR="00F833DC" w:rsidRDefault="00F833DC">
      <w:r>
        <w:separator/>
      </w:r>
    </w:p>
  </w:endnote>
  <w:endnote w:type="continuationSeparator" w:id="0">
    <w:p w14:paraId="3DFCF692" w14:textId="77777777" w:rsidR="00F833DC" w:rsidRDefault="00F83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6A452929-F96B-46C0-B424-AD8162EDDA05}"/>
    <w:embedBold r:id="rId2" w:fontKey="{D553CE94-43B1-4842-8278-627CF53D988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62AB498-E6AD-4F9E-B0D6-401A37AA55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00A1612-8097-4218-B155-0AD85D48ADF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51DD10A3-7A58-46B9-B3D4-73E641275CF0}"/>
    <w:embedBold r:id="rId6" w:fontKey="{457D8596-EECB-443D-ABCE-3062960C63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7C52A061-A32D-4994-AE88-347DE551EA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5DEC3" w14:textId="704B3B7A" w:rsidR="00D74CFD" w:rsidRPr="00D74CFD" w:rsidRDefault="00D74CFD">
    <w:pPr>
      <w:pStyle w:val="Noga"/>
      <w:jc w:val="center"/>
      <w:rPr>
        <w:color w:val="5B9BD5"/>
      </w:rPr>
    </w:pPr>
    <w:r w:rsidRPr="005231B1">
      <w:rPr>
        <w:color w:val="1F4E79" w:themeColor="accent1" w:themeShade="80"/>
      </w:rPr>
      <w:t xml:space="preserve">Stran </w:t>
    </w:r>
    <w:r w:rsidRPr="005231B1">
      <w:rPr>
        <w:color w:val="1F4E79" w:themeColor="accent1" w:themeShade="80"/>
      </w:rPr>
      <w:fldChar w:fldCharType="begin"/>
    </w:r>
    <w:r w:rsidRPr="005231B1">
      <w:rPr>
        <w:color w:val="1F4E79" w:themeColor="accent1" w:themeShade="80"/>
      </w:rPr>
      <w:instrText>PAGE  \* Arabic  \* MERGEFORMAT</w:instrText>
    </w:r>
    <w:r w:rsidRPr="005231B1">
      <w:rPr>
        <w:color w:val="1F4E79" w:themeColor="accent1" w:themeShade="80"/>
      </w:rPr>
      <w:fldChar w:fldCharType="separate"/>
    </w:r>
    <w:r w:rsidR="00782F36" w:rsidRPr="005231B1">
      <w:rPr>
        <w:noProof/>
        <w:color w:val="1F4E79" w:themeColor="accent1" w:themeShade="80"/>
      </w:rPr>
      <w:t>4</w:t>
    </w:r>
    <w:r w:rsidRPr="005231B1">
      <w:rPr>
        <w:color w:val="1F4E79" w:themeColor="accent1" w:themeShade="80"/>
      </w:rPr>
      <w:fldChar w:fldCharType="end"/>
    </w:r>
    <w:r w:rsidRPr="005231B1">
      <w:rPr>
        <w:color w:val="1F4E79" w:themeColor="accent1" w:themeShade="80"/>
      </w:rPr>
      <w:t xml:space="preserve"> </w:t>
    </w:r>
  </w:p>
  <w:p w14:paraId="4DEFA306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8EAE0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E8985" w14:textId="77777777" w:rsidR="00F833DC" w:rsidRDefault="00F833DC">
      <w:r>
        <w:separator/>
      </w:r>
    </w:p>
  </w:footnote>
  <w:footnote w:type="continuationSeparator" w:id="0">
    <w:p w14:paraId="475914C6" w14:textId="77777777" w:rsidR="00F833DC" w:rsidRDefault="00F83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EC68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4A673C66" w14:textId="77777777" w:rsidTr="00E646D9">
      <w:trPr>
        <w:trHeight w:hRule="exact" w:val="847"/>
      </w:trPr>
      <w:tc>
        <w:tcPr>
          <w:tcW w:w="567" w:type="dxa"/>
        </w:tcPr>
        <w:p w14:paraId="34B97917" w14:textId="77777777" w:rsidR="00083D2A" w:rsidRPr="00B42A54" w:rsidRDefault="00083D2A" w:rsidP="00A01717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14:paraId="7584F51C" w14:textId="77777777" w:rsidR="00083D2A" w:rsidRPr="00B42A54" w:rsidRDefault="00083D2A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B42A54">
      <w:rPr>
        <w:rFonts w:ascii="Republika" w:hAnsi="Republika"/>
      </w:rPr>
      <w:t>REPUBLIKA SLOVENIJA</w:t>
    </w:r>
  </w:p>
  <w:p w14:paraId="08BC2E22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42A54">
      <w:rPr>
        <w:rFonts w:ascii="Republika" w:hAnsi="Republika"/>
        <w:b/>
        <w:caps/>
      </w:rPr>
      <w:t xml:space="preserve">Ministrstvo za kmetijstvo, </w:t>
    </w:r>
    <w:r w:rsidRPr="00B42A54">
      <w:rPr>
        <w:rFonts w:ascii="Republika" w:hAnsi="Republika"/>
        <w:b/>
        <w:caps/>
      </w:rPr>
      <w:br/>
      <w:t xml:space="preserve">Gozdarstvo in prehrano </w:t>
    </w:r>
  </w:p>
  <w:p w14:paraId="364284AD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UPrava republike slovenije Za varno hrano,</w:t>
    </w:r>
    <w:r>
      <w:rPr>
        <w:rFonts w:ascii="Republika" w:hAnsi="Republika"/>
        <w:caps/>
      </w:rPr>
      <w:br/>
      <w:t>veterinarstvo in varstvo rastlin</w:t>
    </w:r>
  </w:p>
  <w:p w14:paraId="30E8AEC6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</w:t>
    </w:r>
    <w:r w:rsidR="00FD5229">
      <w:rPr>
        <w:rFonts w:cs="Arial"/>
        <w:sz w:val="16"/>
      </w:rPr>
      <w:t>esta 22</w:t>
    </w:r>
    <w:r w:rsidR="00083D2A" w:rsidRPr="008F3500">
      <w:rPr>
        <w:rFonts w:cs="Arial"/>
        <w:sz w:val="16"/>
      </w:rPr>
      <w:t xml:space="preserve">, </w:t>
    </w:r>
    <w:r w:rsidR="000E307C">
      <w:rPr>
        <w:rFonts w:cs="Arial"/>
        <w:sz w:val="16"/>
      </w:rPr>
      <w:t>1000 Ljubljana</w:t>
    </w:r>
    <w:r w:rsidR="00083D2A" w:rsidRPr="008F3500">
      <w:rPr>
        <w:rFonts w:cs="Arial"/>
        <w:sz w:val="16"/>
      </w:rPr>
      <w:tab/>
      <w:t xml:space="preserve">T: </w:t>
    </w:r>
    <w:r w:rsidR="000E307C">
      <w:rPr>
        <w:rFonts w:cs="Arial"/>
        <w:sz w:val="16"/>
      </w:rPr>
      <w:t>01 300 13 00</w:t>
    </w:r>
  </w:p>
  <w:p w14:paraId="6985B82C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0E307C">
      <w:rPr>
        <w:rFonts w:cs="Arial"/>
        <w:sz w:val="16"/>
      </w:rPr>
      <w:t>01 300 13 56</w:t>
    </w:r>
    <w:r w:rsidRPr="008F3500">
      <w:rPr>
        <w:rFonts w:cs="Arial"/>
        <w:sz w:val="16"/>
      </w:rPr>
      <w:t xml:space="preserve"> </w:t>
    </w:r>
  </w:p>
  <w:p w14:paraId="49F74C72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B0033C">
      <w:rPr>
        <w:rFonts w:cs="Arial"/>
        <w:sz w:val="16"/>
      </w:rPr>
      <w:t>gp.</w:t>
    </w:r>
    <w:r w:rsidR="000A4E78">
      <w:rPr>
        <w:rFonts w:cs="Arial"/>
        <w:sz w:val="16"/>
      </w:rPr>
      <w:t>uvhvvr</w:t>
    </w:r>
    <w:r w:rsidR="000E307C">
      <w:rPr>
        <w:rFonts w:cs="Arial"/>
        <w:sz w:val="16"/>
      </w:rPr>
      <w:t>@gov.si</w:t>
    </w:r>
  </w:p>
  <w:p w14:paraId="2F3C90CD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81658E">
      <w:rPr>
        <w:rFonts w:cs="Arial"/>
        <w:sz w:val="16"/>
      </w:rPr>
      <w:t>www.uvhvvr</w:t>
    </w:r>
    <w:r w:rsidR="000E307C">
      <w:rPr>
        <w:rFonts w:cs="Arial"/>
        <w:sz w:val="16"/>
      </w:rPr>
      <w:t>.gov.si</w:t>
    </w:r>
  </w:p>
  <w:p w14:paraId="418BC4B7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748E"/>
    <w:multiLevelType w:val="hybridMultilevel"/>
    <w:tmpl w:val="58C02242"/>
    <w:lvl w:ilvl="0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2C0444"/>
    <w:multiLevelType w:val="hybridMultilevel"/>
    <w:tmpl w:val="CBBC9538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A92117"/>
    <w:multiLevelType w:val="hybridMultilevel"/>
    <w:tmpl w:val="352AF43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317F36"/>
    <w:multiLevelType w:val="hybridMultilevel"/>
    <w:tmpl w:val="F5CE600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075B25"/>
    <w:multiLevelType w:val="hybridMultilevel"/>
    <w:tmpl w:val="E084C37C"/>
    <w:lvl w:ilvl="0" w:tplc="56D6DA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02405"/>
    <w:multiLevelType w:val="hybridMultilevel"/>
    <w:tmpl w:val="F48C598E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C533A3"/>
    <w:multiLevelType w:val="hybridMultilevel"/>
    <w:tmpl w:val="890C23CE"/>
    <w:lvl w:ilvl="0" w:tplc="D80A7C7E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DB4CC2"/>
    <w:multiLevelType w:val="hybridMultilevel"/>
    <w:tmpl w:val="F1863238"/>
    <w:lvl w:ilvl="0" w:tplc="0424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CE0101"/>
    <w:multiLevelType w:val="hybridMultilevel"/>
    <w:tmpl w:val="6FCE979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230B34"/>
    <w:multiLevelType w:val="hybridMultilevel"/>
    <w:tmpl w:val="DD081A72"/>
    <w:lvl w:ilvl="0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4329900">
    <w:abstractNumId w:val="13"/>
  </w:num>
  <w:num w:numId="2" w16cid:durableId="479149797">
    <w:abstractNumId w:val="6"/>
  </w:num>
  <w:num w:numId="3" w16cid:durableId="1754665765">
    <w:abstractNumId w:val="11"/>
  </w:num>
  <w:num w:numId="4" w16cid:durableId="1853907319">
    <w:abstractNumId w:val="2"/>
  </w:num>
  <w:num w:numId="5" w16cid:durableId="1140541458">
    <w:abstractNumId w:val="4"/>
  </w:num>
  <w:num w:numId="6" w16cid:durableId="677076161">
    <w:abstractNumId w:val="3"/>
  </w:num>
  <w:num w:numId="7" w16cid:durableId="140662919">
    <w:abstractNumId w:val="5"/>
  </w:num>
  <w:num w:numId="8" w16cid:durableId="1943174864">
    <w:abstractNumId w:val="12"/>
  </w:num>
  <w:num w:numId="9" w16cid:durableId="1834028063">
    <w:abstractNumId w:val="9"/>
  </w:num>
  <w:num w:numId="10" w16cid:durableId="384914030">
    <w:abstractNumId w:val="1"/>
  </w:num>
  <w:num w:numId="11" w16cid:durableId="1396510092">
    <w:abstractNumId w:val="7"/>
  </w:num>
  <w:num w:numId="12" w16cid:durableId="1667243957">
    <w:abstractNumId w:val="0"/>
  </w:num>
  <w:num w:numId="13" w16cid:durableId="2104301937">
    <w:abstractNumId w:val="10"/>
  </w:num>
  <w:num w:numId="14" w16cid:durableId="1678921207">
    <w:abstractNumId w:val="8"/>
  </w:num>
  <w:num w:numId="15" w16cid:durableId="10565836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143FE"/>
    <w:rsid w:val="00023A88"/>
    <w:rsid w:val="00040AB5"/>
    <w:rsid w:val="00060650"/>
    <w:rsid w:val="00071DD9"/>
    <w:rsid w:val="0007239C"/>
    <w:rsid w:val="00083D2A"/>
    <w:rsid w:val="000843DC"/>
    <w:rsid w:val="000954F7"/>
    <w:rsid w:val="000A4E78"/>
    <w:rsid w:val="000A7238"/>
    <w:rsid w:val="000E307C"/>
    <w:rsid w:val="000F281E"/>
    <w:rsid w:val="001256AC"/>
    <w:rsid w:val="001357B2"/>
    <w:rsid w:val="001420C3"/>
    <w:rsid w:val="001E29E0"/>
    <w:rsid w:val="001F107A"/>
    <w:rsid w:val="00202A77"/>
    <w:rsid w:val="00216773"/>
    <w:rsid w:val="002479AF"/>
    <w:rsid w:val="00255338"/>
    <w:rsid w:val="002567A2"/>
    <w:rsid w:val="00263CCB"/>
    <w:rsid w:val="00271CE5"/>
    <w:rsid w:val="00280A20"/>
    <w:rsid w:val="00282020"/>
    <w:rsid w:val="0028511B"/>
    <w:rsid w:val="002950BA"/>
    <w:rsid w:val="00297529"/>
    <w:rsid w:val="002A6BDF"/>
    <w:rsid w:val="002E4854"/>
    <w:rsid w:val="002F1542"/>
    <w:rsid w:val="002F3FFE"/>
    <w:rsid w:val="003316D4"/>
    <w:rsid w:val="00332AC2"/>
    <w:rsid w:val="003636BF"/>
    <w:rsid w:val="0037479F"/>
    <w:rsid w:val="00383940"/>
    <w:rsid w:val="003845B4"/>
    <w:rsid w:val="003866E5"/>
    <w:rsid w:val="00387B1A"/>
    <w:rsid w:val="003C7F38"/>
    <w:rsid w:val="003D2102"/>
    <w:rsid w:val="003E1C74"/>
    <w:rsid w:val="004002EF"/>
    <w:rsid w:val="004249FF"/>
    <w:rsid w:val="00441506"/>
    <w:rsid w:val="0044719C"/>
    <w:rsid w:val="00457321"/>
    <w:rsid w:val="004575E6"/>
    <w:rsid w:val="004B3DCB"/>
    <w:rsid w:val="004D3047"/>
    <w:rsid w:val="004F1924"/>
    <w:rsid w:val="00511051"/>
    <w:rsid w:val="005231B1"/>
    <w:rsid w:val="00526246"/>
    <w:rsid w:val="005359A5"/>
    <w:rsid w:val="00567106"/>
    <w:rsid w:val="00581398"/>
    <w:rsid w:val="005817D9"/>
    <w:rsid w:val="005B4D4C"/>
    <w:rsid w:val="005D1D91"/>
    <w:rsid w:val="005E1D3C"/>
    <w:rsid w:val="005F0C37"/>
    <w:rsid w:val="006111D5"/>
    <w:rsid w:val="006143BB"/>
    <w:rsid w:val="00614FDF"/>
    <w:rsid w:val="00632253"/>
    <w:rsid w:val="00637643"/>
    <w:rsid w:val="006378EA"/>
    <w:rsid w:val="00642714"/>
    <w:rsid w:val="006455CE"/>
    <w:rsid w:val="00674605"/>
    <w:rsid w:val="006D42D9"/>
    <w:rsid w:val="006E5CF6"/>
    <w:rsid w:val="00733017"/>
    <w:rsid w:val="007443CD"/>
    <w:rsid w:val="00757896"/>
    <w:rsid w:val="00775316"/>
    <w:rsid w:val="00782F36"/>
    <w:rsid w:val="00783310"/>
    <w:rsid w:val="007A4A6D"/>
    <w:rsid w:val="007B4E1F"/>
    <w:rsid w:val="007D1BCF"/>
    <w:rsid w:val="007D2FB6"/>
    <w:rsid w:val="007D75CF"/>
    <w:rsid w:val="007E5395"/>
    <w:rsid w:val="007E6DC5"/>
    <w:rsid w:val="0081658E"/>
    <w:rsid w:val="0086565A"/>
    <w:rsid w:val="00871650"/>
    <w:rsid w:val="0088043C"/>
    <w:rsid w:val="008906C9"/>
    <w:rsid w:val="00896BA0"/>
    <w:rsid w:val="008C5738"/>
    <w:rsid w:val="008D04F0"/>
    <w:rsid w:val="008F3500"/>
    <w:rsid w:val="009043AE"/>
    <w:rsid w:val="00904AC8"/>
    <w:rsid w:val="00924E3C"/>
    <w:rsid w:val="009612BB"/>
    <w:rsid w:val="00965767"/>
    <w:rsid w:val="00993ED3"/>
    <w:rsid w:val="009A2486"/>
    <w:rsid w:val="009B3D57"/>
    <w:rsid w:val="009B4A4B"/>
    <w:rsid w:val="009B65B6"/>
    <w:rsid w:val="00A01717"/>
    <w:rsid w:val="00A125C5"/>
    <w:rsid w:val="00A5039D"/>
    <w:rsid w:val="00A65EE7"/>
    <w:rsid w:val="00A70133"/>
    <w:rsid w:val="00A862D5"/>
    <w:rsid w:val="00AB52A1"/>
    <w:rsid w:val="00AD67D7"/>
    <w:rsid w:val="00AF5014"/>
    <w:rsid w:val="00AF7440"/>
    <w:rsid w:val="00B0033C"/>
    <w:rsid w:val="00B17141"/>
    <w:rsid w:val="00B31575"/>
    <w:rsid w:val="00B42A54"/>
    <w:rsid w:val="00B63012"/>
    <w:rsid w:val="00B8547D"/>
    <w:rsid w:val="00BA09D0"/>
    <w:rsid w:val="00BA79C5"/>
    <w:rsid w:val="00C06E66"/>
    <w:rsid w:val="00C250D5"/>
    <w:rsid w:val="00C43FEC"/>
    <w:rsid w:val="00C65F40"/>
    <w:rsid w:val="00C92898"/>
    <w:rsid w:val="00CC3AF0"/>
    <w:rsid w:val="00CD5FC2"/>
    <w:rsid w:val="00CE326A"/>
    <w:rsid w:val="00CE7514"/>
    <w:rsid w:val="00D01D77"/>
    <w:rsid w:val="00D052C6"/>
    <w:rsid w:val="00D1393F"/>
    <w:rsid w:val="00D22D43"/>
    <w:rsid w:val="00D248DE"/>
    <w:rsid w:val="00D32606"/>
    <w:rsid w:val="00D46DCA"/>
    <w:rsid w:val="00D74CFD"/>
    <w:rsid w:val="00D8542D"/>
    <w:rsid w:val="00DA5B7C"/>
    <w:rsid w:val="00DB3AAB"/>
    <w:rsid w:val="00DC4C6F"/>
    <w:rsid w:val="00DC6A71"/>
    <w:rsid w:val="00DD1DF2"/>
    <w:rsid w:val="00DE5B46"/>
    <w:rsid w:val="00E0357D"/>
    <w:rsid w:val="00E233A6"/>
    <w:rsid w:val="00E24EC2"/>
    <w:rsid w:val="00E25E92"/>
    <w:rsid w:val="00E548F8"/>
    <w:rsid w:val="00E646D9"/>
    <w:rsid w:val="00E704DE"/>
    <w:rsid w:val="00EA2878"/>
    <w:rsid w:val="00F240BB"/>
    <w:rsid w:val="00F2481D"/>
    <w:rsid w:val="00F46724"/>
    <w:rsid w:val="00F47DFC"/>
    <w:rsid w:val="00F5621F"/>
    <w:rsid w:val="00F57FED"/>
    <w:rsid w:val="00F739A6"/>
    <w:rsid w:val="00F833DC"/>
    <w:rsid w:val="00F90168"/>
    <w:rsid w:val="00FB2023"/>
    <w:rsid w:val="00FD207A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4710697"/>
  <w15:chartTrackingRefBased/>
  <w15:docId w15:val="{075350CD-7609-47D7-85DC-0CE49D8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646D9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E646D9"/>
    <w:pPr>
      <w:keepNext/>
      <w:spacing w:before="240" w:after="60"/>
      <w:outlineLvl w:val="0"/>
    </w:pPr>
    <w:rPr>
      <w:b/>
      <w:kern w:val="32"/>
      <w:sz w:val="22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E646D9"/>
    <w:pPr>
      <w:outlineLvl w:val="1"/>
    </w:pPr>
    <w:rPr>
      <w:rFonts w:cs="Arial"/>
      <w:b/>
      <w:sz w:val="22"/>
      <w:szCs w:val="22"/>
    </w:rPr>
  </w:style>
  <w:style w:type="paragraph" w:styleId="Naslov3">
    <w:name w:val="heading 3"/>
    <w:basedOn w:val="Navaden"/>
    <w:next w:val="Navaden"/>
    <w:link w:val="Naslov3Znak"/>
    <w:qFormat/>
    <w:rsid w:val="00F9016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uiPriority w:val="99"/>
    <w:unhideWhenUsed/>
    <w:rsid w:val="002950B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Default">
    <w:name w:val="Default"/>
    <w:rsid w:val="003316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rsid w:val="005F0C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5F0C37"/>
    <w:rPr>
      <w:rFonts w:ascii="Segoe UI" w:hAnsi="Segoe UI" w:cs="Segoe UI"/>
      <w:sz w:val="18"/>
      <w:szCs w:val="18"/>
      <w:lang w:val="en-US" w:eastAsia="en-US"/>
    </w:rPr>
  </w:style>
  <w:style w:type="character" w:customStyle="1" w:styleId="Naslov3Znak">
    <w:name w:val="Naslov 3 Znak"/>
    <w:link w:val="Naslov3"/>
    <w:rsid w:val="00E646D9"/>
    <w:rPr>
      <w:rFonts w:ascii="Calibri Light" w:hAnsi="Calibri Light"/>
      <w:b/>
      <w:bCs/>
      <w:sz w:val="26"/>
      <w:szCs w:val="26"/>
      <w:lang w:eastAsia="en-US"/>
    </w:rPr>
  </w:style>
  <w:style w:type="character" w:customStyle="1" w:styleId="NogaZnak">
    <w:name w:val="Noga Znak"/>
    <w:link w:val="Noga"/>
    <w:uiPriority w:val="99"/>
    <w:rsid w:val="00D74CFD"/>
    <w:rPr>
      <w:rFonts w:ascii="Arial" w:hAnsi="Arial"/>
      <w:szCs w:val="24"/>
      <w:lang w:eastAsia="en-US"/>
    </w:rPr>
  </w:style>
  <w:style w:type="character" w:customStyle="1" w:styleId="Naslov2Znak">
    <w:name w:val="Naslov 2 Znak"/>
    <w:basedOn w:val="Privzetapisavaodstavka"/>
    <w:link w:val="Naslov2"/>
    <w:rsid w:val="00E646D9"/>
    <w:rPr>
      <w:rFonts w:ascii="Arial" w:hAnsi="Arial" w:cs="Arial"/>
      <w:b/>
      <w:sz w:val="22"/>
      <w:szCs w:val="22"/>
      <w:lang w:eastAsia="en-US"/>
    </w:rPr>
  </w:style>
  <w:style w:type="table" w:styleId="Tabelasvetlamrea">
    <w:name w:val="Grid Table Light"/>
    <w:basedOn w:val="Navadnatabela"/>
    <w:uiPriority w:val="40"/>
    <w:rsid w:val="00E646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6-01-2113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0-01-009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uradni-list.si/1/objava.jsp?sop=2016-01-21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0-01-009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l-SI"/>
              <a:t>UGOTOVLJENA NESKLADJA</a:t>
            </a:r>
          </a:p>
        </c:rich>
      </c:tx>
      <c:overlay val="0"/>
      <c:spPr>
        <a:noFill/>
        <a:ln w="25373">
          <a:noFill/>
        </a:ln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3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E581-4665-B60C-4C8FEAD3D4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3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81-4665-B60C-4C8FEAD3D4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3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E581-4665-B60C-4C8FEAD3D4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3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81-4665-B60C-4C8FEAD3D4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3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E581-4665-B60C-4C8FEAD3D4A6}"/>
              </c:ext>
            </c:extLst>
          </c:dPt>
          <c:cat>
            <c:strRef>
              <c:f>List1!$E$7:$I$7</c:f>
              <c:strCache>
                <c:ptCount val="5"/>
                <c:pt idx="0">
                  <c:v>sledljivost</c:v>
                </c:pt>
                <c:pt idx="1">
                  <c:v>označevanje mesa</c:v>
                </c:pt>
                <c:pt idx="2">
                  <c:v>označevanje MM in MP</c:v>
                </c:pt>
                <c:pt idx="3">
                  <c:v>program ID -mikrobiološko vzorčenje</c:v>
                </c:pt>
                <c:pt idx="4">
                  <c:v>dokumenti</c:v>
                </c:pt>
              </c:strCache>
            </c:strRef>
          </c:cat>
          <c:val>
            <c:numRef>
              <c:f>List1!$E$8:$I$8</c:f>
              <c:numCache>
                <c:formatCode>General</c:formatCode>
                <c:ptCount val="5"/>
                <c:pt idx="0">
                  <c:v>16.399999999999999</c:v>
                </c:pt>
                <c:pt idx="1">
                  <c:v>13.7</c:v>
                </c:pt>
                <c:pt idx="2">
                  <c:v>15.1</c:v>
                </c:pt>
                <c:pt idx="3">
                  <c:v>46.6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81-4665-B60C-4C8FEAD3D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73">
          <a:noFill/>
        </a:ln>
      </c:spPr>
    </c:plotArea>
    <c:legend>
      <c:legendPos val="b"/>
      <c:overlay val="0"/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l-SI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11C1EA6-639B-4FEF-944D-97B62099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9</TotalTime>
  <Pages>5</Pages>
  <Words>1080</Words>
  <Characters>7421</Characters>
  <Application>Microsoft Office Word</Application>
  <DocSecurity>0</DocSecurity>
  <Lines>61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8485</CharactersWithSpaces>
  <SharedDoc>false</SharedDoc>
  <HLinks>
    <vt:vector size="24" baseType="variant">
      <vt:variant>
        <vt:i4>8126504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http://www.uradni-list.si/1/objava.jsp?sop=2020-01-0098</vt:lpwstr>
      </vt:variant>
      <vt:variant>
        <vt:lpwstr/>
      </vt:variant>
      <vt:variant>
        <vt:i4>7667759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http://www.uradni-list.si/1/objava.jsp?sop=2016-01-2113</vt:lpwstr>
      </vt:variant>
      <vt:variant>
        <vt:lpwstr/>
      </vt:variant>
      <vt:variant>
        <vt:i4>8126504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http://www.uradni-list.si/1/objava.jsp?sop=2020-01-0098</vt:lpwstr>
      </vt:variant>
      <vt:variant>
        <vt:lpwstr/>
      </vt:variant>
      <vt:variant>
        <vt:i4>7667759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http://www.uradni-list.si/1/objava.jsp?sop=2016-01-2113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6</cp:revision>
  <cp:lastPrinted>2020-06-30T07:43:00Z</cp:lastPrinted>
  <dcterms:created xsi:type="dcterms:W3CDTF">2022-12-19T15:07:00Z</dcterms:created>
  <dcterms:modified xsi:type="dcterms:W3CDTF">2023-04-18T18:50:00Z</dcterms:modified>
</cp:coreProperties>
</file>