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B98EC" w14:textId="77777777" w:rsidR="00607AF7" w:rsidRPr="00607AF7" w:rsidRDefault="00607AF7" w:rsidP="00607AF7">
      <w:pPr>
        <w:spacing w:after="0"/>
        <w:rPr>
          <w:rFonts w:eastAsia="Times New Roman"/>
          <w:b/>
          <w:bCs/>
          <w:color w:val="529CBA"/>
          <w:sz w:val="21"/>
          <w:szCs w:val="21"/>
        </w:rPr>
      </w:pPr>
      <w:r w:rsidRPr="00607AF7">
        <w:rPr>
          <w:rFonts w:eastAsia="Times New Roman"/>
          <w:b/>
          <w:bCs/>
          <w:color w:val="529CBA"/>
          <w:sz w:val="21"/>
          <w:szCs w:val="21"/>
        </w:rPr>
        <w:t>Plačilo pristojbin za ocenjevanje, registracijo in izdajo dovoljenj za FFS</w:t>
      </w:r>
    </w:p>
    <w:p w14:paraId="2F6677AB" w14:textId="77777777" w:rsidR="00607AF7" w:rsidRPr="00607AF7" w:rsidRDefault="00607AF7" w:rsidP="00607AF7">
      <w:pPr>
        <w:spacing w:after="0"/>
        <w:rPr>
          <w:rFonts w:eastAsia="Times New Roman"/>
          <w:color w:val="626161"/>
          <w:sz w:val="18"/>
          <w:szCs w:val="18"/>
        </w:rPr>
      </w:pPr>
      <w:r w:rsidRPr="00607AF7">
        <w:rPr>
          <w:rFonts w:eastAsia="Times New Roman"/>
          <w:color w:val="626161"/>
          <w:sz w:val="18"/>
          <w:szCs w:val="18"/>
        </w:rPr>
        <w:t> </w:t>
      </w:r>
    </w:p>
    <w:p w14:paraId="09099E1C" w14:textId="77777777" w:rsidR="00607AF7" w:rsidRPr="00607AF7" w:rsidRDefault="00607AF7" w:rsidP="00607AF7">
      <w:pPr>
        <w:spacing w:after="0"/>
        <w:jc w:val="both"/>
        <w:rPr>
          <w:rFonts w:eastAsia="Times New Roman"/>
          <w:color w:val="626161"/>
          <w:sz w:val="18"/>
          <w:szCs w:val="18"/>
        </w:rPr>
      </w:pPr>
      <w:r w:rsidRPr="00607AF7">
        <w:rPr>
          <w:rFonts w:eastAsia="Times New Roman"/>
          <w:color w:val="626161"/>
          <w:sz w:val="18"/>
          <w:szCs w:val="18"/>
        </w:rPr>
        <w:t xml:space="preserve">Ob vložitvi vloge za ocenjevanje, registracijo ali izdajo dovoljenja FFS </w:t>
      </w:r>
      <w:r>
        <w:rPr>
          <w:rFonts w:eastAsia="Times New Roman"/>
          <w:color w:val="626161"/>
          <w:sz w:val="18"/>
          <w:szCs w:val="18"/>
        </w:rPr>
        <w:t>mora vlagatelj</w:t>
      </w:r>
      <w:r w:rsidRPr="00607AF7">
        <w:rPr>
          <w:rFonts w:eastAsia="Times New Roman"/>
          <w:color w:val="626161"/>
          <w:sz w:val="18"/>
          <w:szCs w:val="18"/>
        </w:rPr>
        <w:t xml:space="preserve"> plačati </w:t>
      </w:r>
      <w:r w:rsidRPr="00607AF7">
        <w:rPr>
          <w:rFonts w:eastAsia="Times New Roman"/>
          <w:b/>
          <w:bCs/>
          <w:color w:val="626161"/>
          <w:sz w:val="18"/>
          <w:szCs w:val="18"/>
        </w:rPr>
        <w:t>pristojbine,</w:t>
      </w:r>
      <w:r w:rsidRPr="00607AF7">
        <w:rPr>
          <w:rFonts w:eastAsia="Times New Roman"/>
          <w:color w:val="626161"/>
          <w:sz w:val="18"/>
          <w:szCs w:val="18"/>
        </w:rPr>
        <w:t xml:space="preserve"> ki so namenjene pokrivanju nastalih stroškov ocenjevanja in strokovnih pregledov dokumentacije in se določijo v </w:t>
      </w:r>
      <w:r>
        <w:rPr>
          <w:rFonts w:eastAsia="Times New Roman"/>
          <w:color w:val="626161"/>
          <w:sz w:val="18"/>
          <w:szCs w:val="18"/>
        </w:rPr>
        <w:t>odvisnosti</w:t>
      </w:r>
      <w:r w:rsidRPr="00607AF7">
        <w:rPr>
          <w:rFonts w:eastAsia="Times New Roman"/>
          <w:color w:val="626161"/>
          <w:sz w:val="18"/>
          <w:szCs w:val="18"/>
        </w:rPr>
        <w:t xml:space="preserve"> </w:t>
      </w:r>
      <w:r>
        <w:rPr>
          <w:rFonts w:eastAsia="Times New Roman"/>
          <w:color w:val="626161"/>
          <w:sz w:val="18"/>
          <w:szCs w:val="18"/>
        </w:rPr>
        <w:t>od opravljenega</w:t>
      </w:r>
      <w:r w:rsidRPr="00607AF7">
        <w:rPr>
          <w:rFonts w:eastAsia="Times New Roman"/>
          <w:color w:val="626161"/>
          <w:sz w:val="18"/>
          <w:szCs w:val="18"/>
        </w:rPr>
        <w:t xml:space="preserve"> del</w:t>
      </w:r>
      <w:r>
        <w:rPr>
          <w:rFonts w:eastAsia="Times New Roman"/>
          <w:color w:val="626161"/>
          <w:sz w:val="18"/>
          <w:szCs w:val="18"/>
        </w:rPr>
        <w:t>a.</w:t>
      </w:r>
    </w:p>
    <w:p w14:paraId="51035A7C" w14:textId="77777777" w:rsidR="00607AF7" w:rsidRPr="00607AF7" w:rsidRDefault="00607AF7" w:rsidP="00607AF7">
      <w:pPr>
        <w:spacing w:after="0"/>
        <w:jc w:val="both"/>
        <w:rPr>
          <w:rFonts w:eastAsia="Times New Roman"/>
          <w:color w:val="626161"/>
          <w:sz w:val="18"/>
          <w:szCs w:val="18"/>
        </w:rPr>
      </w:pPr>
      <w:r w:rsidRPr="00607AF7">
        <w:rPr>
          <w:rFonts w:eastAsia="Times New Roman"/>
          <w:color w:val="626161"/>
          <w:sz w:val="18"/>
          <w:szCs w:val="18"/>
        </w:rPr>
        <w:t> </w:t>
      </w:r>
    </w:p>
    <w:p w14:paraId="08B31760" w14:textId="77777777" w:rsidR="00607AF7" w:rsidRPr="00607AF7" w:rsidRDefault="00607AF7" w:rsidP="00607AF7">
      <w:pPr>
        <w:spacing w:after="0"/>
        <w:jc w:val="both"/>
        <w:rPr>
          <w:rFonts w:eastAsia="Times New Roman"/>
          <w:color w:val="626161"/>
          <w:sz w:val="18"/>
          <w:szCs w:val="18"/>
        </w:rPr>
      </w:pPr>
      <w:r>
        <w:rPr>
          <w:rFonts w:eastAsia="Times New Roman"/>
          <w:color w:val="626161"/>
          <w:sz w:val="18"/>
          <w:szCs w:val="18"/>
        </w:rPr>
        <w:t>Vlagatelj izvede brezgotovinsko nakazilo n</w:t>
      </w:r>
      <w:r w:rsidRPr="00607AF7">
        <w:rPr>
          <w:rFonts w:eastAsia="Times New Roman"/>
          <w:color w:val="626161"/>
          <w:sz w:val="18"/>
          <w:szCs w:val="18"/>
        </w:rPr>
        <w:t>a bankah ali poštah na podračun pri Banki Slovenije, pri čemer navede naslednje podatke:</w:t>
      </w:r>
    </w:p>
    <w:p w14:paraId="5994668F" w14:textId="77777777" w:rsidR="00607AF7" w:rsidRPr="00607AF7" w:rsidRDefault="00607AF7" w:rsidP="00607A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626161"/>
          <w:sz w:val="18"/>
          <w:szCs w:val="18"/>
        </w:rPr>
      </w:pPr>
      <w:r w:rsidRPr="00607AF7">
        <w:rPr>
          <w:rFonts w:eastAsia="Times New Roman"/>
          <w:color w:val="626161"/>
          <w:sz w:val="18"/>
          <w:szCs w:val="18"/>
        </w:rPr>
        <w:t>Naziv banke</w:t>
      </w:r>
      <w:r w:rsidRPr="00607AF7">
        <w:rPr>
          <w:rFonts w:eastAsia="Times New Roman"/>
          <w:b/>
          <w:bCs/>
          <w:color w:val="626161"/>
          <w:sz w:val="18"/>
          <w:szCs w:val="18"/>
        </w:rPr>
        <w:t>: Banka Slovenije, Slovenska c. 35, 1000 Ljubljana,</w:t>
      </w:r>
    </w:p>
    <w:p w14:paraId="2D2F6DFE" w14:textId="77777777" w:rsidR="00607AF7" w:rsidRPr="00607AF7" w:rsidRDefault="00607AF7" w:rsidP="00607A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626161"/>
          <w:sz w:val="18"/>
          <w:szCs w:val="18"/>
        </w:rPr>
      </w:pPr>
      <w:r w:rsidRPr="00607AF7">
        <w:rPr>
          <w:rFonts w:eastAsia="Times New Roman"/>
          <w:color w:val="626161"/>
          <w:sz w:val="18"/>
          <w:szCs w:val="18"/>
        </w:rPr>
        <w:t>Naziv prejemnika</w:t>
      </w:r>
      <w:r w:rsidRPr="00607AF7">
        <w:rPr>
          <w:rFonts w:eastAsia="Times New Roman"/>
          <w:b/>
          <w:bCs/>
          <w:color w:val="626161"/>
          <w:sz w:val="18"/>
          <w:szCs w:val="18"/>
        </w:rPr>
        <w:t>: Uprava RS za varno hrano, veterinarstvo in varstvo rastlin</w:t>
      </w:r>
    </w:p>
    <w:p w14:paraId="0F9B6E49" w14:textId="77777777" w:rsidR="00607AF7" w:rsidRPr="00607AF7" w:rsidRDefault="00607AF7" w:rsidP="00607A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626161"/>
          <w:sz w:val="18"/>
          <w:szCs w:val="18"/>
        </w:rPr>
      </w:pPr>
      <w:r w:rsidRPr="00607AF7">
        <w:rPr>
          <w:rFonts w:eastAsia="Times New Roman"/>
          <w:color w:val="626161"/>
          <w:sz w:val="18"/>
          <w:szCs w:val="18"/>
        </w:rPr>
        <w:t xml:space="preserve">Naslov </w:t>
      </w:r>
      <w:proofErr w:type="spellStart"/>
      <w:r w:rsidRPr="00607AF7">
        <w:rPr>
          <w:rFonts w:eastAsia="Times New Roman"/>
          <w:color w:val="626161"/>
          <w:sz w:val="18"/>
          <w:szCs w:val="18"/>
        </w:rPr>
        <w:t>rejemnika</w:t>
      </w:r>
      <w:proofErr w:type="spellEnd"/>
      <w:r w:rsidRPr="00607AF7">
        <w:rPr>
          <w:rFonts w:eastAsia="Times New Roman"/>
          <w:b/>
          <w:bCs/>
          <w:color w:val="626161"/>
          <w:sz w:val="18"/>
          <w:szCs w:val="18"/>
        </w:rPr>
        <w:t>: Dunajska 22, 1000 Ljubljana,</w:t>
      </w:r>
    </w:p>
    <w:p w14:paraId="58E2A529" w14:textId="77777777" w:rsidR="00607AF7" w:rsidRPr="00607AF7" w:rsidRDefault="00607AF7" w:rsidP="00607A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626161"/>
          <w:sz w:val="18"/>
          <w:szCs w:val="18"/>
        </w:rPr>
      </w:pPr>
      <w:r w:rsidRPr="00607AF7">
        <w:rPr>
          <w:rFonts w:eastAsia="Times New Roman"/>
          <w:color w:val="626161"/>
          <w:sz w:val="18"/>
          <w:szCs w:val="18"/>
        </w:rPr>
        <w:t>Št. vplačilnega računa (IBAN): </w:t>
      </w:r>
      <w:r w:rsidRPr="00607AF7">
        <w:rPr>
          <w:rFonts w:eastAsia="Times New Roman"/>
          <w:b/>
          <w:bCs/>
          <w:color w:val="626161"/>
          <w:sz w:val="18"/>
          <w:szCs w:val="18"/>
        </w:rPr>
        <w:t>SI56 0110 0845 0002 452</w:t>
      </w:r>
    </w:p>
    <w:p w14:paraId="09E6EA0B" w14:textId="77777777" w:rsidR="00607AF7" w:rsidRPr="00607AF7" w:rsidRDefault="00607AF7" w:rsidP="00607A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626161"/>
          <w:sz w:val="18"/>
          <w:szCs w:val="18"/>
        </w:rPr>
      </w:pPr>
      <w:r w:rsidRPr="00607AF7">
        <w:rPr>
          <w:rFonts w:eastAsia="Times New Roman"/>
          <w:color w:val="626161"/>
          <w:sz w:val="18"/>
          <w:szCs w:val="18"/>
        </w:rPr>
        <w:t>SWIFT/BIC</w:t>
      </w:r>
      <w:r w:rsidRPr="00607AF7">
        <w:rPr>
          <w:rFonts w:eastAsia="Times New Roman"/>
          <w:b/>
          <w:bCs/>
          <w:color w:val="626161"/>
          <w:sz w:val="18"/>
          <w:szCs w:val="18"/>
        </w:rPr>
        <w:t>: BSLJSI2X</w:t>
      </w:r>
    </w:p>
    <w:p w14:paraId="7AAD5ACB" w14:textId="77777777" w:rsidR="00607AF7" w:rsidRPr="00607AF7" w:rsidRDefault="00607AF7" w:rsidP="00607A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626161"/>
          <w:sz w:val="18"/>
          <w:szCs w:val="18"/>
        </w:rPr>
      </w:pPr>
      <w:r w:rsidRPr="00607AF7">
        <w:rPr>
          <w:rFonts w:eastAsia="Times New Roman"/>
          <w:color w:val="626161"/>
          <w:sz w:val="18"/>
          <w:szCs w:val="18"/>
        </w:rPr>
        <w:t>Model in sklicna št. (referenca): </w:t>
      </w:r>
      <w:r w:rsidRPr="00607AF7">
        <w:rPr>
          <w:rFonts w:eastAsia="Times New Roman"/>
          <w:b/>
          <w:bCs/>
          <w:color w:val="626161"/>
          <w:sz w:val="18"/>
          <w:szCs w:val="18"/>
        </w:rPr>
        <w:t>SI11 23370-7111363</w:t>
      </w:r>
    </w:p>
    <w:p w14:paraId="678123CA" w14:textId="77777777" w:rsidR="00607AF7" w:rsidRPr="00607AF7" w:rsidRDefault="00607AF7" w:rsidP="00607A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626161"/>
          <w:sz w:val="18"/>
          <w:szCs w:val="18"/>
        </w:rPr>
      </w:pPr>
      <w:r w:rsidRPr="00607AF7">
        <w:rPr>
          <w:rFonts w:eastAsia="Times New Roman"/>
          <w:color w:val="626161"/>
          <w:sz w:val="18"/>
          <w:szCs w:val="18"/>
        </w:rPr>
        <w:t>Namen plačila </w:t>
      </w:r>
      <w:r w:rsidRPr="00607AF7">
        <w:rPr>
          <w:rFonts w:eastAsia="Times New Roman"/>
          <w:b/>
          <w:bCs/>
          <w:color w:val="626161"/>
          <w:sz w:val="18"/>
          <w:szCs w:val="18"/>
        </w:rPr>
        <w:t xml:space="preserve">: Plačilo </w:t>
      </w:r>
      <w:proofErr w:type="spellStart"/>
      <w:r w:rsidRPr="00607AF7">
        <w:rPr>
          <w:rFonts w:eastAsia="Times New Roman"/>
          <w:b/>
          <w:bCs/>
          <w:color w:val="626161"/>
          <w:sz w:val="18"/>
          <w:szCs w:val="18"/>
        </w:rPr>
        <w:t>prostojbine</w:t>
      </w:r>
      <w:proofErr w:type="spellEnd"/>
      <w:r w:rsidRPr="00607AF7">
        <w:rPr>
          <w:rFonts w:eastAsia="Times New Roman"/>
          <w:b/>
          <w:bCs/>
          <w:color w:val="626161"/>
          <w:sz w:val="18"/>
          <w:szCs w:val="18"/>
        </w:rPr>
        <w:t xml:space="preserve"> za...</w:t>
      </w:r>
      <w:r w:rsidRPr="00607AF7">
        <w:rPr>
          <w:rFonts w:eastAsia="Times New Roman"/>
          <w:color w:val="626161"/>
          <w:sz w:val="18"/>
          <w:szCs w:val="18"/>
        </w:rPr>
        <w:t>  (</w:t>
      </w:r>
      <w:proofErr w:type="spellStart"/>
      <w:r w:rsidRPr="00607AF7">
        <w:rPr>
          <w:rFonts w:eastAsia="Times New Roman"/>
          <w:color w:val="626161"/>
          <w:sz w:val="18"/>
          <w:szCs w:val="18"/>
        </w:rPr>
        <w:t>npr</w:t>
      </w:r>
      <w:proofErr w:type="spellEnd"/>
      <w:r w:rsidRPr="00607AF7">
        <w:rPr>
          <w:rFonts w:eastAsia="Times New Roman"/>
          <w:color w:val="626161"/>
          <w:sz w:val="18"/>
          <w:szCs w:val="18"/>
        </w:rPr>
        <w:t xml:space="preserve">: registracijo FFS, razširitev registracije FFS, podaljšanja registracije FFS, </w:t>
      </w:r>
      <w:proofErr w:type="spellStart"/>
      <w:r w:rsidRPr="00607AF7">
        <w:rPr>
          <w:rFonts w:eastAsia="Times New Roman"/>
          <w:color w:val="626161"/>
          <w:sz w:val="18"/>
          <w:szCs w:val="18"/>
        </w:rPr>
        <w:t>itn</w:t>
      </w:r>
      <w:proofErr w:type="spellEnd"/>
      <w:r w:rsidRPr="00607AF7">
        <w:rPr>
          <w:rFonts w:eastAsia="Times New Roman"/>
          <w:color w:val="626161"/>
          <w:sz w:val="18"/>
          <w:szCs w:val="18"/>
        </w:rPr>
        <w:t>)</w:t>
      </w:r>
    </w:p>
    <w:p w14:paraId="6046FAEF" w14:textId="77777777" w:rsidR="00607AF7" w:rsidRPr="00607AF7" w:rsidRDefault="00607AF7" w:rsidP="00607A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626161"/>
          <w:sz w:val="18"/>
          <w:szCs w:val="18"/>
        </w:rPr>
      </w:pPr>
      <w:r w:rsidRPr="00607AF7">
        <w:rPr>
          <w:rFonts w:eastAsia="Times New Roman"/>
          <w:color w:val="626161"/>
          <w:sz w:val="18"/>
          <w:szCs w:val="18"/>
        </w:rPr>
        <w:t>Koda namena</w:t>
      </w:r>
      <w:r w:rsidRPr="00607AF7">
        <w:rPr>
          <w:rFonts w:eastAsia="Times New Roman"/>
          <w:b/>
          <w:bCs/>
          <w:color w:val="626161"/>
          <w:sz w:val="18"/>
          <w:szCs w:val="18"/>
        </w:rPr>
        <w:t>: GOVT</w:t>
      </w:r>
    </w:p>
    <w:p w14:paraId="1E159B03" w14:textId="77777777" w:rsidR="00607AF7" w:rsidRPr="00607AF7" w:rsidRDefault="00607AF7" w:rsidP="00607AF7">
      <w:pPr>
        <w:spacing w:after="0"/>
        <w:jc w:val="both"/>
        <w:rPr>
          <w:rFonts w:eastAsia="Times New Roman"/>
          <w:b/>
          <w:bCs/>
          <w:color w:val="529CBA"/>
          <w:sz w:val="21"/>
          <w:szCs w:val="21"/>
        </w:rPr>
      </w:pPr>
      <w:r w:rsidRPr="00607AF7">
        <w:rPr>
          <w:rFonts w:eastAsia="Times New Roman"/>
          <w:b/>
          <w:bCs/>
          <w:color w:val="529CBA"/>
          <w:sz w:val="21"/>
          <w:szCs w:val="21"/>
        </w:rPr>
        <w:t>Upravna taksa</w:t>
      </w:r>
    </w:p>
    <w:p w14:paraId="3DE8830E" w14:textId="77777777" w:rsidR="00607AF7" w:rsidRPr="00607AF7" w:rsidRDefault="00607AF7" w:rsidP="00607AF7">
      <w:pPr>
        <w:spacing w:after="0"/>
        <w:rPr>
          <w:rFonts w:eastAsia="Times New Roman"/>
          <w:color w:val="626161"/>
          <w:sz w:val="18"/>
          <w:szCs w:val="18"/>
        </w:rPr>
      </w:pPr>
      <w:r w:rsidRPr="00607AF7">
        <w:rPr>
          <w:rFonts w:eastAsia="Times New Roman"/>
          <w:color w:val="626161"/>
          <w:sz w:val="18"/>
          <w:szCs w:val="18"/>
        </w:rPr>
        <w:t> </w:t>
      </w:r>
    </w:p>
    <w:p w14:paraId="1BF87612" w14:textId="71AC88A4" w:rsidR="00607AF7" w:rsidRPr="00607AF7" w:rsidRDefault="00607AF7" w:rsidP="00607AF7">
      <w:pPr>
        <w:spacing w:after="0"/>
        <w:jc w:val="both"/>
        <w:rPr>
          <w:rFonts w:eastAsia="Times New Roman"/>
          <w:color w:val="626161"/>
          <w:sz w:val="18"/>
          <w:szCs w:val="18"/>
        </w:rPr>
      </w:pPr>
      <w:r w:rsidRPr="00607AF7">
        <w:rPr>
          <w:rFonts w:eastAsia="Times New Roman"/>
          <w:color w:val="626161"/>
          <w:sz w:val="18"/>
          <w:szCs w:val="18"/>
        </w:rPr>
        <w:t>Plačevanje upravnih taks za izdajo dokumentov in dejanj v upravnih postopkih na podlagi vlog,  ki jih vodi</w:t>
      </w:r>
      <w:r>
        <w:rPr>
          <w:rFonts w:eastAsia="Times New Roman"/>
          <w:color w:val="626161"/>
          <w:sz w:val="18"/>
          <w:szCs w:val="18"/>
        </w:rPr>
        <w:t xml:space="preserve">mo na </w:t>
      </w:r>
      <w:r w:rsidRPr="00607AF7">
        <w:rPr>
          <w:rFonts w:eastAsia="Times New Roman"/>
          <w:color w:val="626161"/>
          <w:sz w:val="18"/>
          <w:szCs w:val="18"/>
        </w:rPr>
        <w:t xml:space="preserve"> Uprav</w:t>
      </w:r>
      <w:r>
        <w:rPr>
          <w:rFonts w:eastAsia="Times New Roman"/>
          <w:color w:val="626161"/>
          <w:sz w:val="18"/>
          <w:szCs w:val="18"/>
        </w:rPr>
        <w:t>i</w:t>
      </w:r>
      <w:r w:rsidRPr="00607AF7">
        <w:rPr>
          <w:rFonts w:eastAsia="Times New Roman"/>
          <w:color w:val="626161"/>
          <w:sz w:val="18"/>
          <w:szCs w:val="18"/>
        </w:rPr>
        <w:t> RS za varno hrano, veterinarstvo in varstvo rastlin, ureja </w:t>
      </w:r>
      <w:hyperlink r:id="rId5" w:tgtFrame="_blank" w:history="1">
        <w:r w:rsidRPr="00607AF7">
          <w:rPr>
            <w:rFonts w:eastAsia="Times New Roman"/>
            <w:b/>
            <w:bCs/>
            <w:color w:val="0000FF"/>
            <w:sz w:val="18"/>
            <w:szCs w:val="18"/>
            <w:u w:val="single"/>
          </w:rPr>
          <w:t>Zakon o upravnih taksah</w:t>
        </w:r>
      </w:hyperlink>
      <w:r w:rsidRPr="00607AF7">
        <w:rPr>
          <w:rFonts w:eastAsia="Times New Roman"/>
          <w:b/>
          <w:bCs/>
          <w:color w:val="626161"/>
          <w:sz w:val="18"/>
          <w:szCs w:val="18"/>
        </w:rPr>
        <w:t> (ZUT)</w:t>
      </w:r>
      <w:r w:rsidRPr="00607AF7">
        <w:rPr>
          <w:rFonts w:eastAsia="Times New Roman"/>
          <w:color w:val="626161"/>
          <w:sz w:val="18"/>
          <w:szCs w:val="18"/>
        </w:rPr>
        <w:t> (Uradni list RS, št.106/2010-uradno prečiščeno besedilo</w:t>
      </w:r>
      <w:r w:rsidR="00A05BFE">
        <w:rPr>
          <w:rFonts w:eastAsia="Times New Roman"/>
          <w:color w:val="626161"/>
          <w:sz w:val="18"/>
          <w:szCs w:val="18"/>
        </w:rPr>
        <w:t>, z vsemi spremembami</w:t>
      </w:r>
      <w:r w:rsidRPr="00607AF7">
        <w:rPr>
          <w:rFonts w:eastAsia="Times New Roman"/>
          <w:color w:val="626161"/>
          <w:sz w:val="18"/>
          <w:szCs w:val="18"/>
        </w:rPr>
        <w:t>).</w:t>
      </w:r>
    </w:p>
    <w:p w14:paraId="25D65D0B" w14:textId="77777777" w:rsidR="00607AF7" w:rsidRPr="00607AF7" w:rsidRDefault="00607AF7" w:rsidP="00607AF7">
      <w:pPr>
        <w:spacing w:after="0"/>
        <w:rPr>
          <w:rFonts w:eastAsia="Times New Roman"/>
          <w:color w:val="626161"/>
          <w:sz w:val="18"/>
          <w:szCs w:val="18"/>
        </w:rPr>
      </w:pPr>
      <w:r w:rsidRPr="00607AF7">
        <w:rPr>
          <w:rFonts w:eastAsia="Times New Roman"/>
          <w:color w:val="626161"/>
          <w:sz w:val="18"/>
          <w:szCs w:val="18"/>
        </w:rPr>
        <w:t> </w:t>
      </w:r>
    </w:p>
    <w:p w14:paraId="41F86F5C" w14:textId="77777777" w:rsidR="00607AF7" w:rsidRPr="00607AF7" w:rsidRDefault="00607AF7" w:rsidP="00607AF7">
      <w:pPr>
        <w:spacing w:after="0"/>
        <w:rPr>
          <w:rFonts w:eastAsia="Times New Roman"/>
          <w:color w:val="626161"/>
          <w:sz w:val="18"/>
          <w:szCs w:val="18"/>
        </w:rPr>
      </w:pPr>
      <w:r w:rsidRPr="00607AF7">
        <w:rPr>
          <w:rFonts w:eastAsia="Times New Roman"/>
          <w:color w:val="626161"/>
          <w:sz w:val="18"/>
          <w:szCs w:val="18"/>
        </w:rPr>
        <w:t> </w:t>
      </w:r>
    </w:p>
    <w:p w14:paraId="72D4E733" w14:textId="0302E7A1" w:rsidR="00607AF7" w:rsidRPr="00607AF7" w:rsidRDefault="00607AF7" w:rsidP="00607AF7">
      <w:pPr>
        <w:spacing w:after="0"/>
        <w:jc w:val="both"/>
        <w:rPr>
          <w:rFonts w:eastAsia="Times New Roman"/>
          <w:color w:val="626161"/>
          <w:sz w:val="18"/>
          <w:szCs w:val="18"/>
        </w:rPr>
      </w:pPr>
      <w:r w:rsidRPr="00607AF7">
        <w:rPr>
          <w:rFonts w:eastAsia="Times New Roman"/>
          <w:color w:val="626161"/>
          <w:sz w:val="18"/>
          <w:szCs w:val="18"/>
        </w:rPr>
        <w:t>V skladu z ZUT znaša upravna taksa:</w:t>
      </w:r>
    </w:p>
    <w:p w14:paraId="6CB67401" w14:textId="77777777" w:rsidR="00607AF7" w:rsidRPr="00607AF7" w:rsidRDefault="00607AF7" w:rsidP="00607AF7">
      <w:pPr>
        <w:spacing w:after="0"/>
        <w:jc w:val="both"/>
        <w:rPr>
          <w:rFonts w:eastAsia="Times New Roman"/>
          <w:color w:val="626161"/>
          <w:sz w:val="18"/>
          <w:szCs w:val="18"/>
        </w:rPr>
      </w:pPr>
      <w:r w:rsidRPr="00607AF7">
        <w:rPr>
          <w:rFonts w:eastAsia="Times New Roman"/>
          <w:color w:val="626161"/>
          <w:sz w:val="18"/>
          <w:szCs w:val="18"/>
        </w:rPr>
        <w:t> </w:t>
      </w:r>
    </w:p>
    <w:p w14:paraId="2E8D3A88" w14:textId="77777777" w:rsidR="00607AF7" w:rsidRPr="00607AF7" w:rsidRDefault="00607AF7" w:rsidP="00607AF7">
      <w:pPr>
        <w:spacing w:after="0"/>
        <w:jc w:val="both"/>
        <w:rPr>
          <w:rFonts w:eastAsia="Times New Roman"/>
          <w:color w:val="626161"/>
          <w:sz w:val="18"/>
          <w:szCs w:val="18"/>
        </w:rPr>
      </w:pPr>
      <w:r w:rsidRPr="00607AF7">
        <w:rPr>
          <w:rFonts w:eastAsia="Times New Roman"/>
          <w:color w:val="626161"/>
          <w:sz w:val="18"/>
          <w:szCs w:val="18"/>
        </w:rPr>
        <w:t>- za </w:t>
      </w:r>
      <w:r w:rsidRPr="00607AF7">
        <w:rPr>
          <w:rFonts w:eastAsia="Times New Roman"/>
          <w:b/>
          <w:bCs/>
          <w:color w:val="626161"/>
          <w:sz w:val="18"/>
          <w:szCs w:val="18"/>
        </w:rPr>
        <w:t>vložitev vloge</w:t>
      </w:r>
      <w:r w:rsidRPr="00607AF7">
        <w:rPr>
          <w:rFonts w:eastAsia="Times New Roman"/>
          <w:color w:val="626161"/>
          <w:sz w:val="18"/>
          <w:szCs w:val="18"/>
        </w:rPr>
        <w:t> in za </w:t>
      </w:r>
      <w:r w:rsidRPr="00607AF7">
        <w:rPr>
          <w:rFonts w:eastAsia="Times New Roman"/>
          <w:b/>
          <w:bCs/>
          <w:color w:val="626161"/>
          <w:sz w:val="18"/>
          <w:szCs w:val="18"/>
        </w:rPr>
        <w:t>izdajo odločbe ali sklepa</w:t>
      </w:r>
      <w:r w:rsidRPr="00607AF7">
        <w:rPr>
          <w:rFonts w:eastAsia="Times New Roman"/>
          <w:color w:val="626161"/>
          <w:sz w:val="18"/>
          <w:szCs w:val="18"/>
        </w:rPr>
        <w:t> (po tar. št 1 in 3): </w:t>
      </w:r>
      <w:r w:rsidRPr="00607AF7">
        <w:rPr>
          <w:rFonts w:eastAsia="Times New Roman"/>
          <w:b/>
          <w:bCs/>
          <w:color w:val="626161"/>
          <w:sz w:val="18"/>
          <w:szCs w:val="18"/>
        </w:rPr>
        <w:t>22,60 EUR;</w:t>
      </w:r>
    </w:p>
    <w:p w14:paraId="7B0B4A18" w14:textId="77777777" w:rsidR="00607AF7" w:rsidRPr="00607AF7" w:rsidRDefault="00607AF7" w:rsidP="00607AF7">
      <w:pPr>
        <w:spacing w:after="0"/>
        <w:jc w:val="both"/>
        <w:rPr>
          <w:rFonts w:eastAsia="Times New Roman"/>
          <w:color w:val="626161"/>
          <w:sz w:val="18"/>
          <w:szCs w:val="18"/>
        </w:rPr>
      </w:pPr>
      <w:r w:rsidRPr="00607AF7">
        <w:rPr>
          <w:rFonts w:eastAsia="Times New Roman"/>
          <w:b/>
          <w:bCs/>
          <w:color w:val="626161"/>
          <w:sz w:val="18"/>
          <w:szCs w:val="18"/>
        </w:rPr>
        <w:t>- z</w:t>
      </w:r>
      <w:r w:rsidRPr="00607AF7">
        <w:rPr>
          <w:rFonts w:eastAsia="Times New Roman"/>
          <w:color w:val="626161"/>
          <w:sz w:val="18"/>
          <w:szCs w:val="18"/>
        </w:rPr>
        <w:t>a </w:t>
      </w:r>
      <w:r w:rsidRPr="00607AF7">
        <w:rPr>
          <w:rFonts w:eastAsia="Times New Roman"/>
          <w:b/>
          <w:bCs/>
          <w:color w:val="626161"/>
          <w:sz w:val="18"/>
          <w:szCs w:val="18"/>
        </w:rPr>
        <w:t>pritožbo ali ugovor</w:t>
      </w:r>
      <w:r w:rsidRPr="00607AF7">
        <w:rPr>
          <w:rFonts w:eastAsia="Times New Roman"/>
          <w:color w:val="626161"/>
          <w:sz w:val="18"/>
          <w:szCs w:val="18"/>
        </w:rPr>
        <w:t> zoper odločbo (po tar. št 2): </w:t>
      </w:r>
      <w:r w:rsidRPr="00607AF7">
        <w:rPr>
          <w:rFonts w:eastAsia="Times New Roman"/>
          <w:b/>
          <w:bCs/>
          <w:color w:val="626161"/>
          <w:sz w:val="18"/>
          <w:szCs w:val="18"/>
        </w:rPr>
        <w:t>18,10 EUR</w:t>
      </w:r>
    </w:p>
    <w:p w14:paraId="7B2680FD" w14:textId="77777777" w:rsidR="00607AF7" w:rsidRPr="00607AF7" w:rsidRDefault="00607AF7" w:rsidP="00607AF7">
      <w:pPr>
        <w:spacing w:after="0"/>
        <w:jc w:val="both"/>
        <w:rPr>
          <w:rFonts w:eastAsia="Times New Roman"/>
          <w:color w:val="626161"/>
          <w:sz w:val="18"/>
          <w:szCs w:val="18"/>
        </w:rPr>
      </w:pPr>
      <w:r w:rsidRPr="00607AF7">
        <w:rPr>
          <w:rFonts w:eastAsia="Times New Roman"/>
          <w:color w:val="626161"/>
          <w:sz w:val="18"/>
          <w:szCs w:val="18"/>
        </w:rPr>
        <w:t> </w:t>
      </w:r>
    </w:p>
    <w:p w14:paraId="0F2F56EF" w14:textId="77777777" w:rsidR="00607AF7" w:rsidRPr="00607AF7" w:rsidRDefault="00607AF7" w:rsidP="00607AF7">
      <w:pPr>
        <w:spacing w:after="0"/>
        <w:jc w:val="both"/>
        <w:rPr>
          <w:rFonts w:eastAsia="Times New Roman"/>
          <w:color w:val="626161"/>
          <w:sz w:val="18"/>
          <w:szCs w:val="18"/>
        </w:rPr>
      </w:pPr>
      <w:r>
        <w:rPr>
          <w:rFonts w:eastAsia="Times New Roman"/>
          <w:color w:val="626161"/>
          <w:sz w:val="18"/>
          <w:szCs w:val="18"/>
        </w:rPr>
        <w:t>Stranka izvede b</w:t>
      </w:r>
      <w:r w:rsidRPr="00607AF7">
        <w:rPr>
          <w:rFonts w:eastAsia="Times New Roman"/>
          <w:color w:val="626161"/>
          <w:sz w:val="18"/>
          <w:szCs w:val="18"/>
        </w:rPr>
        <w:t xml:space="preserve">rezgotovinsko plačilo upravnih taks za postopke v pristojnosti </w:t>
      </w:r>
      <w:r>
        <w:rPr>
          <w:rFonts w:eastAsia="Times New Roman"/>
          <w:color w:val="626161"/>
          <w:sz w:val="18"/>
          <w:szCs w:val="18"/>
        </w:rPr>
        <w:t>Uprave</w:t>
      </w:r>
      <w:r w:rsidRPr="00607AF7">
        <w:rPr>
          <w:rFonts w:eastAsia="Times New Roman"/>
          <w:color w:val="626161"/>
          <w:sz w:val="18"/>
          <w:szCs w:val="18"/>
        </w:rPr>
        <w:t xml:space="preserve"> tako, da </w:t>
      </w:r>
      <w:r>
        <w:rPr>
          <w:rFonts w:eastAsia="Times New Roman"/>
          <w:color w:val="626161"/>
          <w:sz w:val="18"/>
          <w:szCs w:val="18"/>
        </w:rPr>
        <w:t xml:space="preserve">nakažejo </w:t>
      </w:r>
      <w:r w:rsidRPr="00607AF7">
        <w:rPr>
          <w:rFonts w:eastAsia="Times New Roman"/>
          <w:color w:val="626161"/>
          <w:sz w:val="18"/>
          <w:szCs w:val="18"/>
        </w:rPr>
        <w:t>znesek upravne takse na podračun pri </w:t>
      </w:r>
      <w:r w:rsidRPr="00607AF7">
        <w:rPr>
          <w:rFonts w:eastAsia="Times New Roman"/>
          <w:b/>
          <w:bCs/>
          <w:color w:val="626161"/>
          <w:sz w:val="18"/>
          <w:szCs w:val="18"/>
        </w:rPr>
        <w:t>Banki Slovenije</w:t>
      </w:r>
      <w:r w:rsidRPr="00607AF7">
        <w:rPr>
          <w:rFonts w:eastAsia="Times New Roman"/>
          <w:color w:val="626161"/>
          <w:sz w:val="18"/>
          <w:szCs w:val="18"/>
        </w:rPr>
        <w:t>, pri čemer navede</w:t>
      </w:r>
      <w:r>
        <w:rPr>
          <w:rFonts w:eastAsia="Times New Roman"/>
          <w:color w:val="626161"/>
          <w:sz w:val="18"/>
          <w:szCs w:val="18"/>
        </w:rPr>
        <w:t>jo</w:t>
      </w:r>
      <w:r w:rsidRPr="00607AF7">
        <w:rPr>
          <w:rFonts w:eastAsia="Times New Roman"/>
          <w:color w:val="626161"/>
          <w:sz w:val="18"/>
          <w:szCs w:val="18"/>
        </w:rPr>
        <w:t> naslednje podatke:</w:t>
      </w:r>
    </w:p>
    <w:p w14:paraId="2626CD64" w14:textId="7F04C8CE" w:rsidR="00607AF7" w:rsidRPr="00607AF7" w:rsidRDefault="00607AF7" w:rsidP="00607AF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626161"/>
          <w:sz w:val="18"/>
          <w:szCs w:val="18"/>
        </w:rPr>
      </w:pPr>
      <w:r w:rsidRPr="00607AF7">
        <w:rPr>
          <w:rFonts w:eastAsia="Times New Roman"/>
          <w:color w:val="626161"/>
          <w:sz w:val="18"/>
          <w:szCs w:val="18"/>
        </w:rPr>
        <w:t>naziv banke: </w:t>
      </w:r>
      <w:r w:rsidR="00A05BFE" w:rsidRPr="00607AF7">
        <w:rPr>
          <w:rFonts w:eastAsia="Times New Roman"/>
          <w:b/>
          <w:bCs/>
          <w:color w:val="626161"/>
          <w:sz w:val="18"/>
          <w:szCs w:val="18"/>
        </w:rPr>
        <w:t>Banka Slovenije, Slovenska c. 35, 1000 Ljubljana</w:t>
      </w:r>
    </w:p>
    <w:p w14:paraId="39A24281" w14:textId="77777777" w:rsidR="00607AF7" w:rsidRPr="00607AF7" w:rsidRDefault="00607AF7" w:rsidP="00607AF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626161"/>
          <w:sz w:val="18"/>
          <w:szCs w:val="18"/>
        </w:rPr>
      </w:pPr>
      <w:r w:rsidRPr="00607AF7">
        <w:rPr>
          <w:rFonts w:eastAsia="Times New Roman"/>
          <w:color w:val="626161"/>
          <w:sz w:val="18"/>
          <w:szCs w:val="18"/>
        </w:rPr>
        <w:t>naziv prejemnika: </w:t>
      </w:r>
      <w:r w:rsidRPr="00607AF7">
        <w:rPr>
          <w:rFonts w:eastAsia="Times New Roman"/>
          <w:b/>
          <w:bCs/>
          <w:color w:val="626161"/>
          <w:sz w:val="18"/>
          <w:szCs w:val="18"/>
        </w:rPr>
        <w:t>Uprava RS za varno hrano, veterinarstvo in varstvo rastlin</w:t>
      </w:r>
    </w:p>
    <w:p w14:paraId="20DE2C27" w14:textId="77777777" w:rsidR="00607AF7" w:rsidRPr="00607AF7" w:rsidRDefault="00607AF7" w:rsidP="00607AF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626161"/>
          <w:sz w:val="18"/>
          <w:szCs w:val="18"/>
        </w:rPr>
      </w:pPr>
      <w:r w:rsidRPr="00607AF7">
        <w:rPr>
          <w:rFonts w:eastAsia="Times New Roman"/>
          <w:color w:val="626161"/>
          <w:sz w:val="18"/>
          <w:szCs w:val="18"/>
        </w:rPr>
        <w:t>naslov prejemnika:</w:t>
      </w:r>
      <w:r w:rsidRPr="00607AF7">
        <w:rPr>
          <w:rFonts w:eastAsia="Times New Roman"/>
          <w:b/>
          <w:bCs/>
          <w:color w:val="626161"/>
          <w:sz w:val="18"/>
          <w:szCs w:val="18"/>
        </w:rPr>
        <w:t> Dunajska 22, 1000 Ljubljana</w:t>
      </w:r>
    </w:p>
    <w:p w14:paraId="06508D1E" w14:textId="77777777" w:rsidR="00607AF7" w:rsidRPr="00607AF7" w:rsidRDefault="00607AF7" w:rsidP="00607AF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626161"/>
          <w:sz w:val="18"/>
          <w:szCs w:val="18"/>
        </w:rPr>
      </w:pPr>
      <w:r w:rsidRPr="00607AF7">
        <w:rPr>
          <w:rFonts w:eastAsia="Times New Roman"/>
          <w:color w:val="626161"/>
          <w:sz w:val="18"/>
          <w:szCs w:val="18"/>
        </w:rPr>
        <w:t>številka vplačilnega računa (IBAN): </w:t>
      </w:r>
      <w:r w:rsidRPr="00607AF7">
        <w:rPr>
          <w:rFonts w:eastAsia="Times New Roman"/>
          <w:b/>
          <w:bCs/>
          <w:color w:val="626161"/>
          <w:sz w:val="18"/>
          <w:szCs w:val="18"/>
        </w:rPr>
        <w:t>SI56 0110 0100 0315 637</w:t>
      </w:r>
    </w:p>
    <w:p w14:paraId="5B426D2C" w14:textId="77777777" w:rsidR="00607AF7" w:rsidRPr="00607AF7" w:rsidRDefault="00607AF7" w:rsidP="00607AF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626161"/>
          <w:sz w:val="18"/>
          <w:szCs w:val="18"/>
        </w:rPr>
      </w:pPr>
      <w:r w:rsidRPr="00607AF7">
        <w:rPr>
          <w:rFonts w:eastAsia="Times New Roman"/>
          <w:color w:val="626161"/>
          <w:sz w:val="18"/>
          <w:szCs w:val="18"/>
        </w:rPr>
        <w:t>SWIFT/BIC: </w:t>
      </w:r>
      <w:r w:rsidRPr="00607AF7">
        <w:rPr>
          <w:rFonts w:eastAsia="Times New Roman"/>
          <w:b/>
          <w:bCs/>
          <w:color w:val="626161"/>
          <w:sz w:val="18"/>
          <w:szCs w:val="18"/>
        </w:rPr>
        <w:t>BSLJ SI2X</w:t>
      </w:r>
    </w:p>
    <w:p w14:paraId="1E631072" w14:textId="77777777" w:rsidR="00607AF7" w:rsidRPr="00607AF7" w:rsidRDefault="00607AF7" w:rsidP="00607AF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626161"/>
          <w:sz w:val="18"/>
          <w:szCs w:val="18"/>
        </w:rPr>
      </w:pPr>
      <w:r w:rsidRPr="00607AF7">
        <w:rPr>
          <w:rFonts w:eastAsia="Times New Roman"/>
          <w:color w:val="626161"/>
          <w:sz w:val="18"/>
          <w:szCs w:val="18"/>
        </w:rPr>
        <w:t>model in sklicna št. (referenca): </w:t>
      </w:r>
      <w:r w:rsidRPr="00607AF7">
        <w:rPr>
          <w:rFonts w:eastAsia="Times New Roman"/>
          <w:b/>
          <w:bCs/>
          <w:color w:val="626161"/>
          <w:sz w:val="18"/>
          <w:szCs w:val="18"/>
        </w:rPr>
        <w:t>SI11 23370-7111002</w:t>
      </w:r>
    </w:p>
    <w:p w14:paraId="597AA8A0" w14:textId="77777777" w:rsidR="00607AF7" w:rsidRPr="00607AF7" w:rsidRDefault="00607AF7" w:rsidP="00607AF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626161"/>
          <w:sz w:val="18"/>
          <w:szCs w:val="18"/>
        </w:rPr>
      </w:pPr>
      <w:r w:rsidRPr="00607AF7">
        <w:rPr>
          <w:rFonts w:eastAsia="Times New Roman"/>
          <w:color w:val="626161"/>
          <w:sz w:val="18"/>
          <w:szCs w:val="18"/>
        </w:rPr>
        <w:t>namen plačila: </w:t>
      </w:r>
      <w:r w:rsidRPr="00607AF7">
        <w:rPr>
          <w:rFonts w:eastAsia="Times New Roman"/>
          <w:b/>
          <w:bCs/>
          <w:color w:val="626161"/>
          <w:sz w:val="18"/>
          <w:szCs w:val="18"/>
        </w:rPr>
        <w:t>plačilo upravne takse za …</w:t>
      </w:r>
      <w:r w:rsidRPr="00607AF7">
        <w:rPr>
          <w:rFonts w:eastAsia="Times New Roman"/>
          <w:color w:val="626161"/>
          <w:sz w:val="18"/>
          <w:szCs w:val="18"/>
        </w:rPr>
        <w:t> (npr.  registracija fitofarmacevtskih sredstev, vpis v register prodajaln s FFS, itn.),</w:t>
      </w:r>
    </w:p>
    <w:p w14:paraId="51A3D957" w14:textId="77777777" w:rsidR="00607AF7" w:rsidRPr="00607AF7" w:rsidRDefault="00607AF7" w:rsidP="00607AF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626161"/>
          <w:sz w:val="18"/>
          <w:szCs w:val="18"/>
        </w:rPr>
      </w:pPr>
      <w:r w:rsidRPr="00607AF7">
        <w:rPr>
          <w:rFonts w:eastAsia="Times New Roman"/>
          <w:color w:val="626161"/>
          <w:sz w:val="18"/>
          <w:szCs w:val="18"/>
        </w:rPr>
        <w:t>koda namena: </w:t>
      </w:r>
      <w:r w:rsidRPr="00607AF7">
        <w:rPr>
          <w:rFonts w:eastAsia="Times New Roman"/>
          <w:b/>
          <w:bCs/>
          <w:color w:val="626161"/>
          <w:sz w:val="18"/>
          <w:szCs w:val="18"/>
        </w:rPr>
        <w:t>GOVT</w:t>
      </w:r>
      <w:r w:rsidRPr="00607AF7">
        <w:rPr>
          <w:rFonts w:eastAsia="Times New Roman"/>
          <w:color w:val="626161"/>
          <w:sz w:val="18"/>
          <w:szCs w:val="18"/>
        </w:rPr>
        <w:t>.</w:t>
      </w:r>
    </w:p>
    <w:p w14:paraId="15D5C8EE" w14:textId="77777777" w:rsidR="00607AF7" w:rsidRPr="00607AF7" w:rsidRDefault="00607AF7" w:rsidP="00607AF7">
      <w:pPr>
        <w:spacing w:after="0"/>
        <w:jc w:val="both"/>
        <w:rPr>
          <w:rFonts w:eastAsia="Times New Roman"/>
          <w:color w:val="626161"/>
          <w:sz w:val="18"/>
          <w:szCs w:val="18"/>
        </w:rPr>
      </w:pPr>
      <w:r w:rsidRPr="00607AF7">
        <w:rPr>
          <w:rFonts w:eastAsia="Times New Roman"/>
          <w:color w:val="626161"/>
          <w:sz w:val="18"/>
          <w:szCs w:val="18"/>
        </w:rPr>
        <w:t>Naprošamo vas, da nam po izvršitvi plačila, lahko že ob vložitvi vloge, v vednost pošljete potrdila o plačilu.</w:t>
      </w:r>
    </w:p>
    <w:p w14:paraId="458A22A2" w14:textId="77777777" w:rsidR="00607AF7" w:rsidRPr="00607AF7" w:rsidRDefault="00607AF7" w:rsidP="00607AF7">
      <w:pPr>
        <w:spacing w:after="0"/>
        <w:jc w:val="both"/>
        <w:rPr>
          <w:rFonts w:eastAsia="Times New Roman"/>
          <w:color w:val="626161"/>
          <w:sz w:val="18"/>
          <w:szCs w:val="18"/>
        </w:rPr>
      </w:pPr>
      <w:r w:rsidRPr="00607AF7">
        <w:rPr>
          <w:rFonts w:eastAsia="Times New Roman"/>
          <w:color w:val="626161"/>
          <w:sz w:val="18"/>
          <w:szCs w:val="18"/>
        </w:rPr>
        <w:t> </w:t>
      </w:r>
    </w:p>
    <w:p w14:paraId="5F5F8853" w14:textId="77777777" w:rsidR="00607AF7" w:rsidRPr="00607AF7" w:rsidRDefault="00607AF7" w:rsidP="00607AF7">
      <w:pPr>
        <w:spacing w:after="0"/>
        <w:jc w:val="both"/>
        <w:rPr>
          <w:rFonts w:eastAsia="Times New Roman"/>
          <w:color w:val="626161"/>
          <w:sz w:val="18"/>
          <w:szCs w:val="18"/>
        </w:rPr>
      </w:pPr>
      <w:r w:rsidRPr="00607AF7">
        <w:rPr>
          <w:rFonts w:eastAsia="Times New Roman"/>
          <w:color w:val="626161"/>
          <w:sz w:val="18"/>
          <w:szCs w:val="18"/>
        </w:rPr>
        <w:t>V primeru nejasnosti nas lahko pokličete na telefon </w:t>
      </w:r>
      <w:r w:rsidRPr="00607AF7">
        <w:rPr>
          <w:rFonts w:eastAsia="Times New Roman"/>
          <w:b/>
          <w:bCs/>
          <w:color w:val="626161"/>
          <w:sz w:val="18"/>
          <w:szCs w:val="18"/>
        </w:rPr>
        <w:t>01 300 13 00.</w:t>
      </w:r>
    </w:p>
    <w:p w14:paraId="6EFDD26F" w14:textId="77777777" w:rsidR="00607AF7" w:rsidRPr="00607AF7" w:rsidRDefault="00607AF7" w:rsidP="00607AF7">
      <w:pPr>
        <w:spacing w:after="0"/>
        <w:jc w:val="both"/>
        <w:rPr>
          <w:rFonts w:eastAsia="Times New Roman"/>
          <w:color w:val="626161"/>
          <w:sz w:val="18"/>
          <w:szCs w:val="18"/>
        </w:rPr>
      </w:pPr>
      <w:r w:rsidRPr="00607AF7">
        <w:rPr>
          <w:rFonts w:eastAsia="Times New Roman"/>
          <w:color w:val="626161"/>
          <w:sz w:val="18"/>
          <w:szCs w:val="18"/>
        </w:rPr>
        <w:t> </w:t>
      </w:r>
    </w:p>
    <w:p w14:paraId="1A7ED6F3" w14:textId="77777777" w:rsidR="00607AF7" w:rsidRPr="00607AF7" w:rsidRDefault="00607AF7" w:rsidP="00607AF7">
      <w:pPr>
        <w:spacing w:after="0"/>
        <w:rPr>
          <w:rFonts w:eastAsia="Times New Roman"/>
          <w:color w:val="626161"/>
          <w:sz w:val="17"/>
          <w:szCs w:val="17"/>
        </w:rPr>
      </w:pPr>
      <w:r w:rsidRPr="00607AF7">
        <w:rPr>
          <w:rFonts w:eastAsia="Times New Roman"/>
          <w:color w:val="626161"/>
          <w:sz w:val="17"/>
          <w:szCs w:val="17"/>
        </w:rPr>
        <w:t> </w:t>
      </w:r>
    </w:p>
    <w:p w14:paraId="0F08EE0A" w14:textId="77777777" w:rsidR="00607AF7" w:rsidRPr="00607AF7" w:rsidRDefault="00607AF7" w:rsidP="00607AF7">
      <w:pPr>
        <w:spacing w:after="0"/>
        <w:rPr>
          <w:rFonts w:eastAsia="Times New Roman"/>
          <w:color w:val="626161"/>
          <w:sz w:val="17"/>
          <w:szCs w:val="17"/>
        </w:rPr>
      </w:pPr>
      <w:r w:rsidRPr="00607AF7">
        <w:rPr>
          <w:rFonts w:eastAsia="Times New Roman"/>
          <w:color w:val="626161"/>
          <w:sz w:val="17"/>
          <w:szCs w:val="17"/>
        </w:rPr>
        <w:t> </w:t>
      </w:r>
    </w:p>
    <w:p w14:paraId="64A0AD3A" w14:textId="77777777" w:rsidR="00607AF7" w:rsidRPr="00607AF7" w:rsidRDefault="00607AF7" w:rsidP="00607AF7">
      <w:pPr>
        <w:spacing w:after="0"/>
        <w:rPr>
          <w:rFonts w:eastAsia="Times New Roman"/>
          <w:color w:val="626161"/>
          <w:sz w:val="17"/>
          <w:szCs w:val="17"/>
        </w:rPr>
      </w:pPr>
      <w:r w:rsidRPr="00607AF7">
        <w:rPr>
          <w:rFonts w:eastAsia="Times New Roman"/>
          <w:color w:val="626161"/>
          <w:sz w:val="17"/>
          <w:szCs w:val="17"/>
        </w:rPr>
        <w:t> </w:t>
      </w:r>
    </w:p>
    <w:p w14:paraId="032281BC" w14:textId="77777777" w:rsidR="00054B17" w:rsidRDefault="00054B17"/>
    <w:sectPr w:rsidR="00054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F59DE"/>
    <w:multiLevelType w:val="multilevel"/>
    <w:tmpl w:val="C8AA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C83AEE"/>
    <w:multiLevelType w:val="multilevel"/>
    <w:tmpl w:val="1A04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1468386">
    <w:abstractNumId w:val="1"/>
  </w:num>
  <w:num w:numId="2" w16cid:durableId="1787237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AF7"/>
    <w:rsid w:val="00054B17"/>
    <w:rsid w:val="00607AF7"/>
    <w:rsid w:val="007D5467"/>
    <w:rsid w:val="00A0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A44D"/>
  <w15:chartTrackingRefBased/>
  <w15:docId w15:val="{F2F6D3F6-04BE-4612-9E33-A0D6BEBF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sl-SI" w:eastAsia="sl-SI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1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4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7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1215">
              <w:marLeft w:val="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adni-list.si/1/objava.jsp?urlid=2010106&amp;stevilka=54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Anja Palman Mehikić</cp:lastModifiedBy>
  <cp:revision>2</cp:revision>
  <dcterms:created xsi:type="dcterms:W3CDTF">2023-11-15T07:22:00Z</dcterms:created>
  <dcterms:modified xsi:type="dcterms:W3CDTF">2023-11-15T07:22:00Z</dcterms:modified>
</cp:coreProperties>
</file>