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2DB2F9" w14:textId="0DF185BA" w:rsidR="007D7C7A" w:rsidRDefault="0093309C" w:rsidP="007D7C7A">
      <w:pPr>
        <w:jc w:val="center"/>
      </w:pPr>
      <w:r>
        <w:t>VODIKOV PEROKSID</w:t>
      </w:r>
    </w:p>
    <w:p w14:paraId="0CAB0964" w14:textId="18DA3B34" w:rsidR="00017185" w:rsidRDefault="00017185" w:rsidP="007D7C7A">
      <w:pPr>
        <w:jc w:val="center"/>
      </w:pPr>
      <w:r>
        <w:t>Preglednica I</w:t>
      </w:r>
    </w:p>
    <w:p w14:paraId="70CAEA4A" w14:textId="3D222CB3" w:rsidR="007D7C7A" w:rsidRDefault="007D7C7A" w:rsidP="00FC43A5">
      <w:pPr>
        <w:jc w:val="center"/>
      </w:pPr>
      <w:r>
        <w:t>Identiteta in biološke lastnosti</w:t>
      </w:r>
    </w:p>
    <w:tbl>
      <w:tblPr>
        <w:tblStyle w:val="Tabelamrea"/>
        <w:tblW w:w="0" w:type="auto"/>
        <w:tblLook w:val="04A0" w:firstRow="1" w:lastRow="0" w:firstColumn="1" w:lastColumn="0" w:noHBand="0" w:noVBand="1"/>
        <w:tblCaption w:val="Primeri uporabe "/>
        <w:tblDescription w:val="Primeri uporabe "/>
      </w:tblPr>
      <w:tblGrid>
        <w:gridCol w:w="4531"/>
        <w:gridCol w:w="9356"/>
      </w:tblGrid>
      <w:tr w:rsidR="007D7C7A" w14:paraId="3605BA20" w14:textId="77777777" w:rsidTr="00FC43A5">
        <w:tc>
          <w:tcPr>
            <w:tcW w:w="4531" w:type="dxa"/>
          </w:tcPr>
          <w:p w14:paraId="19D8B9F8" w14:textId="769C32D0" w:rsidR="007D7C7A" w:rsidRDefault="007D7C7A" w:rsidP="007D7C7A">
            <w:r>
              <w:t>Splošno ime (ISO)</w:t>
            </w:r>
          </w:p>
        </w:tc>
        <w:tc>
          <w:tcPr>
            <w:tcW w:w="9356" w:type="dxa"/>
          </w:tcPr>
          <w:p w14:paraId="2A631412" w14:textId="0A3911C6" w:rsidR="007D7C7A" w:rsidRDefault="004A1547" w:rsidP="007D7C7A">
            <w:r>
              <w:t>H</w:t>
            </w:r>
            <w:r w:rsidR="0093309C">
              <w:t>ydrogen peroxide</w:t>
            </w:r>
          </w:p>
        </w:tc>
      </w:tr>
      <w:tr w:rsidR="005F3855" w14:paraId="79243DB4" w14:textId="77777777" w:rsidTr="00FC43A5">
        <w:tc>
          <w:tcPr>
            <w:tcW w:w="4531" w:type="dxa"/>
          </w:tcPr>
          <w:p w14:paraId="19976E35" w14:textId="7CE350DE" w:rsidR="005F3855" w:rsidRDefault="005F3855" w:rsidP="007D7C7A">
            <w:r>
              <w:t>SIovensko ime</w:t>
            </w:r>
          </w:p>
        </w:tc>
        <w:tc>
          <w:tcPr>
            <w:tcW w:w="9356" w:type="dxa"/>
          </w:tcPr>
          <w:p w14:paraId="616BA19F" w14:textId="27467C80" w:rsidR="005F3855" w:rsidRDefault="004A1547" w:rsidP="007D7C7A">
            <w:r>
              <w:t>V</w:t>
            </w:r>
            <w:r w:rsidR="005F3855">
              <w:t xml:space="preserve">odikov </w:t>
            </w:r>
            <w:r w:rsidR="00CA2045">
              <w:t>peroksid</w:t>
            </w:r>
          </w:p>
        </w:tc>
      </w:tr>
      <w:tr w:rsidR="007D7C7A" w14:paraId="67800945" w14:textId="77777777" w:rsidTr="00FC43A5">
        <w:tc>
          <w:tcPr>
            <w:tcW w:w="4531" w:type="dxa"/>
          </w:tcPr>
          <w:p w14:paraId="14C23153" w14:textId="6F87F369" w:rsidR="007D7C7A" w:rsidRDefault="007D7C7A" w:rsidP="007D7C7A">
            <w:r>
              <w:t>Kemično ime (IUPAC</w:t>
            </w:r>
            <w:r w:rsidR="0093309C">
              <w:t xml:space="preserve"> in</w:t>
            </w:r>
            <w:r>
              <w:t xml:space="preserve"> CA)</w:t>
            </w:r>
          </w:p>
        </w:tc>
        <w:tc>
          <w:tcPr>
            <w:tcW w:w="9356" w:type="dxa"/>
          </w:tcPr>
          <w:p w14:paraId="78EAEC81" w14:textId="1FE0E55B" w:rsidR="007D7C7A" w:rsidRDefault="004A1547" w:rsidP="007D7C7A">
            <w:pPr>
              <w:spacing w:after="160" w:line="259" w:lineRule="auto"/>
            </w:pPr>
            <w:r>
              <w:t>H</w:t>
            </w:r>
            <w:r w:rsidR="0093309C">
              <w:t>ydrogen peroxide</w:t>
            </w:r>
          </w:p>
        </w:tc>
      </w:tr>
      <w:tr w:rsidR="007D7C7A" w14:paraId="06FFB5C1" w14:textId="77777777" w:rsidTr="00FC43A5">
        <w:tc>
          <w:tcPr>
            <w:tcW w:w="4531" w:type="dxa"/>
          </w:tcPr>
          <w:p w14:paraId="3B54E668" w14:textId="4C36C7A7" w:rsidR="007D7C7A" w:rsidRDefault="007D7C7A" w:rsidP="007D7C7A">
            <w:r>
              <w:t>CAS št</w:t>
            </w:r>
          </w:p>
        </w:tc>
        <w:tc>
          <w:tcPr>
            <w:tcW w:w="9356" w:type="dxa"/>
          </w:tcPr>
          <w:p w14:paraId="4317E6D8" w14:textId="79E16B76" w:rsidR="007D7C7A" w:rsidRDefault="0093309C" w:rsidP="007D7C7A">
            <w:pPr>
              <w:spacing w:after="160" w:line="259" w:lineRule="auto"/>
            </w:pPr>
            <w:r>
              <w:t>7722-84-1</w:t>
            </w:r>
          </w:p>
        </w:tc>
      </w:tr>
      <w:tr w:rsidR="007D7C7A" w14:paraId="1A559656" w14:textId="77777777" w:rsidTr="00FC43A5">
        <w:tc>
          <w:tcPr>
            <w:tcW w:w="4531" w:type="dxa"/>
          </w:tcPr>
          <w:p w14:paraId="1AEC52F4" w14:textId="45AFD68A" w:rsidR="007D7C7A" w:rsidRDefault="007D7C7A" w:rsidP="007D7C7A">
            <w:r>
              <w:t>CIPAC št. in EEC št.</w:t>
            </w:r>
          </w:p>
        </w:tc>
        <w:tc>
          <w:tcPr>
            <w:tcW w:w="9356" w:type="dxa"/>
          </w:tcPr>
          <w:p w14:paraId="77372A10" w14:textId="7FE53504" w:rsidR="007D7C7A" w:rsidRDefault="0093309C" w:rsidP="007D7C7A">
            <w:r>
              <w:t>Se ne uporablja</w:t>
            </w:r>
          </w:p>
        </w:tc>
      </w:tr>
      <w:tr w:rsidR="007D7C7A" w14:paraId="5FC88D37" w14:textId="77777777" w:rsidTr="00FC43A5">
        <w:tc>
          <w:tcPr>
            <w:tcW w:w="4531" w:type="dxa"/>
          </w:tcPr>
          <w:p w14:paraId="5C9616E4" w14:textId="7328853B" w:rsidR="007D7C7A" w:rsidRDefault="007D7C7A" w:rsidP="007D7C7A">
            <w:r>
              <w:t>FAO specifikacija</w:t>
            </w:r>
          </w:p>
        </w:tc>
        <w:tc>
          <w:tcPr>
            <w:tcW w:w="9356" w:type="dxa"/>
          </w:tcPr>
          <w:p w14:paraId="04F901D9" w14:textId="4812BC26" w:rsidR="007D7C7A" w:rsidRDefault="0093309C" w:rsidP="007D7C7A">
            <w:r>
              <w:t>Se ne uporablja</w:t>
            </w:r>
          </w:p>
        </w:tc>
      </w:tr>
      <w:tr w:rsidR="007D7C7A" w14:paraId="5EFD2C0F" w14:textId="77777777" w:rsidTr="00FC43A5">
        <w:tc>
          <w:tcPr>
            <w:tcW w:w="4531" w:type="dxa"/>
          </w:tcPr>
          <w:p w14:paraId="0E62B795" w14:textId="3C8E8FC4" w:rsidR="007D7C7A" w:rsidRDefault="007D7C7A" w:rsidP="007D7C7A">
            <w:r>
              <w:t>Čistoča</w:t>
            </w:r>
          </w:p>
        </w:tc>
        <w:tc>
          <w:tcPr>
            <w:tcW w:w="9356" w:type="dxa"/>
          </w:tcPr>
          <w:p w14:paraId="10C4C15A" w14:textId="77777777" w:rsidR="007D7C7A" w:rsidRDefault="0093309C" w:rsidP="007D7C7A">
            <w:r>
              <w:t>Raztopina v vodi (</w:t>
            </w:r>
            <w:r>
              <w:sym w:font="Symbol" w:char="F03C"/>
            </w:r>
            <w:r>
              <w:t>5%)</w:t>
            </w:r>
          </w:p>
          <w:p w14:paraId="7C297F14" w14:textId="1F7745D1" w:rsidR="0093309C" w:rsidRDefault="0093309C" w:rsidP="007D7C7A">
            <w:r>
              <w:t xml:space="preserve">Vodikov peroksid, ki se uporablja za pripravo raztopine, mora imeto čistočo, skladno s </w:t>
            </w:r>
            <w:r w:rsidRPr="0093309C">
              <w:t>FAO JECFA specifi</w:t>
            </w:r>
            <w:r>
              <w:t>kacijo</w:t>
            </w:r>
          </w:p>
        </w:tc>
      </w:tr>
      <w:tr w:rsidR="007D7C7A" w14:paraId="38A51FFB" w14:textId="77777777" w:rsidTr="00FC43A5">
        <w:tc>
          <w:tcPr>
            <w:tcW w:w="4531" w:type="dxa"/>
          </w:tcPr>
          <w:p w14:paraId="503808B5" w14:textId="3C32A338" w:rsidR="007D7C7A" w:rsidRDefault="0093309C" w:rsidP="007D7C7A">
            <w:r>
              <w:t>Molekul</w:t>
            </w:r>
            <w:r w:rsidR="005F3855">
              <w:t>ska</w:t>
            </w:r>
            <w:r>
              <w:t xml:space="preserve"> formula</w:t>
            </w:r>
          </w:p>
        </w:tc>
        <w:tc>
          <w:tcPr>
            <w:tcW w:w="9356" w:type="dxa"/>
          </w:tcPr>
          <w:p w14:paraId="10B2DBC0" w14:textId="5552B61D" w:rsidR="007D7C7A" w:rsidRDefault="0093309C" w:rsidP="007D7C7A">
            <w:pPr>
              <w:spacing w:after="160" w:line="259" w:lineRule="auto"/>
            </w:pPr>
            <w:r>
              <w:t>H</w:t>
            </w:r>
            <w:r w:rsidRPr="0093309C">
              <w:rPr>
                <w:vertAlign w:val="subscript"/>
              </w:rPr>
              <w:t>2</w:t>
            </w:r>
            <w:r>
              <w:t>O</w:t>
            </w:r>
            <w:r w:rsidRPr="0093309C">
              <w:rPr>
                <w:vertAlign w:val="subscript"/>
              </w:rPr>
              <w:t>2</w:t>
            </w:r>
          </w:p>
        </w:tc>
      </w:tr>
      <w:tr w:rsidR="007D7C7A" w14:paraId="156D8123" w14:textId="77777777" w:rsidTr="00FC43A5">
        <w:tc>
          <w:tcPr>
            <w:tcW w:w="4531" w:type="dxa"/>
          </w:tcPr>
          <w:p w14:paraId="05F21DA5" w14:textId="4D18900A" w:rsidR="007D7C7A" w:rsidRDefault="00294814" w:rsidP="007D7C7A">
            <w:r>
              <w:t xml:space="preserve">Relevantne </w:t>
            </w:r>
            <w:r w:rsidR="0093309C">
              <w:t>nečistoče</w:t>
            </w:r>
          </w:p>
        </w:tc>
        <w:tc>
          <w:tcPr>
            <w:tcW w:w="9356" w:type="dxa"/>
          </w:tcPr>
          <w:p w14:paraId="346803FB" w14:textId="59B6F98C" w:rsidR="007D7C7A" w:rsidRDefault="00294814" w:rsidP="007D7C7A">
            <w:r>
              <w:t>/</w:t>
            </w:r>
          </w:p>
        </w:tc>
      </w:tr>
      <w:tr w:rsidR="007D7C7A" w14:paraId="3FC6A681" w14:textId="77777777" w:rsidTr="00FC43A5">
        <w:tc>
          <w:tcPr>
            <w:tcW w:w="4531" w:type="dxa"/>
          </w:tcPr>
          <w:p w14:paraId="571B0301" w14:textId="01FAD30D" w:rsidR="00294814" w:rsidRDefault="005F3855" w:rsidP="007D7C7A">
            <w:r>
              <w:t>S</w:t>
            </w:r>
            <w:r w:rsidR="00294814">
              <w:t xml:space="preserve">trukturna formula in </w:t>
            </w:r>
          </w:p>
          <w:p w14:paraId="67F5FF55" w14:textId="5ECD3108" w:rsidR="007D7C7A" w:rsidRDefault="00294814" w:rsidP="007D7C7A">
            <w:r>
              <w:t>Molekul</w:t>
            </w:r>
            <w:r w:rsidR="005F3855">
              <w:t>ska</w:t>
            </w:r>
            <w:r>
              <w:t xml:space="preserve"> masa</w:t>
            </w:r>
          </w:p>
        </w:tc>
        <w:tc>
          <w:tcPr>
            <w:tcW w:w="9356" w:type="dxa"/>
          </w:tcPr>
          <w:p w14:paraId="463ACC24" w14:textId="77777777" w:rsidR="007D7C7A" w:rsidRDefault="00294814" w:rsidP="007D7C7A">
            <w:pPr>
              <w:spacing w:after="160" w:line="259" w:lineRule="auto"/>
              <w:rPr>
                <w:vertAlign w:val="subscript"/>
              </w:rPr>
            </w:pPr>
            <w:r w:rsidRPr="00294814">
              <w:t>H</w:t>
            </w:r>
            <w:r w:rsidRPr="00294814">
              <w:rPr>
                <w:vertAlign w:val="subscript"/>
              </w:rPr>
              <w:t>2</w:t>
            </w:r>
            <w:r w:rsidRPr="00294814">
              <w:t>O</w:t>
            </w:r>
            <w:r w:rsidRPr="00294814">
              <w:rPr>
                <w:vertAlign w:val="subscript"/>
              </w:rPr>
              <w:t>2</w:t>
            </w:r>
          </w:p>
          <w:p w14:paraId="635144BB" w14:textId="0BBEDD41" w:rsidR="00294814" w:rsidRPr="00294814" w:rsidRDefault="00294814" w:rsidP="007D7C7A">
            <w:pPr>
              <w:spacing w:after="160" w:line="259" w:lineRule="auto"/>
            </w:pPr>
            <w:r>
              <w:t>Molekul</w:t>
            </w:r>
            <w:r w:rsidR="005F3855">
              <w:t>ska</w:t>
            </w:r>
            <w:r>
              <w:t xml:space="preserve"> masa: </w:t>
            </w:r>
            <w:r w:rsidRPr="00294814">
              <w:t>34.01 g mol</w:t>
            </w:r>
            <w:r w:rsidRPr="00294814">
              <w:rPr>
                <w:vertAlign w:val="superscript"/>
              </w:rPr>
              <w:t>−1</w:t>
            </w:r>
          </w:p>
        </w:tc>
      </w:tr>
      <w:tr w:rsidR="007D7C7A" w14:paraId="6C63B149" w14:textId="77777777" w:rsidTr="00FC43A5">
        <w:tc>
          <w:tcPr>
            <w:tcW w:w="4531" w:type="dxa"/>
          </w:tcPr>
          <w:p w14:paraId="57C48DD8" w14:textId="15A96625" w:rsidR="007D7C7A" w:rsidRDefault="007D7C7A" w:rsidP="007D7C7A">
            <w:r>
              <w:t>Način uporabe</w:t>
            </w:r>
          </w:p>
        </w:tc>
        <w:tc>
          <w:tcPr>
            <w:tcW w:w="9356" w:type="dxa"/>
          </w:tcPr>
          <w:p w14:paraId="2A828637" w14:textId="1E55BDFE" w:rsidR="002B1C6D" w:rsidRPr="00C54FB1" w:rsidRDefault="00294814" w:rsidP="00C54FB1">
            <w:pPr>
              <w:spacing w:after="160" w:line="259" w:lineRule="auto"/>
            </w:pPr>
            <w:r>
              <w:t xml:space="preserve">Vodna raztopina </w:t>
            </w:r>
            <w:r w:rsidR="00CA2045">
              <w:t xml:space="preserve">vodikovega peroksida </w:t>
            </w:r>
            <w:r>
              <w:t>za uporabe, ki so navedene v Preglednici II.</w:t>
            </w:r>
          </w:p>
        </w:tc>
      </w:tr>
      <w:tr w:rsidR="007D7C7A" w14:paraId="69550CAD" w14:textId="77777777" w:rsidTr="00FC43A5">
        <w:tc>
          <w:tcPr>
            <w:tcW w:w="4531" w:type="dxa"/>
          </w:tcPr>
          <w:p w14:paraId="0BC21660" w14:textId="20A2E1B0" w:rsidR="007D7C7A" w:rsidRDefault="002B1C6D" w:rsidP="007D7C7A">
            <w:r>
              <w:t>Pripravek za uporabo</w:t>
            </w:r>
          </w:p>
        </w:tc>
        <w:tc>
          <w:tcPr>
            <w:tcW w:w="9356" w:type="dxa"/>
          </w:tcPr>
          <w:p w14:paraId="2FE117A6" w14:textId="297EC43F" w:rsidR="007D7C7A" w:rsidRDefault="00294814" w:rsidP="00F757BE">
            <w:pPr>
              <w:spacing w:after="160" w:line="259" w:lineRule="auto"/>
            </w:pPr>
            <w:r>
              <w:t xml:space="preserve">Pripravljena raztopina vodikovega peroksida </w:t>
            </w:r>
            <w:r w:rsidR="006E33FB">
              <w:t>s</w:t>
            </w:r>
            <w:r>
              <w:t xml:space="preserve"> </w:t>
            </w:r>
            <w:r w:rsidR="00F757BE">
              <w:t xml:space="preserve"> </w:t>
            </w:r>
            <w:r w:rsidRPr="00294814">
              <w:sym w:font="Symbol" w:char="F03C"/>
            </w:r>
            <w:r w:rsidRPr="00294814">
              <w:t>5%</w:t>
            </w:r>
            <w:r>
              <w:t xml:space="preserve"> koncentracijo</w:t>
            </w:r>
          </w:p>
        </w:tc>
      </w:tr>
      <w:tr w:rsidR="002B1C6D" w14:paraId="4B159C34" w14:textId="77777777" w:rsidTr="00FC43A5">
        <w:tc>
          <w:tcPr>
            <w:tcW w:w="4531" w:type="dxa"/>
          </w:tcPr>
          <w:p w14:paraId="2DE9C33C" w14:textId="3F843F84" w:rsidR="002B1C6D" w:rsidRDefault="002B1C6D" w:rsidP="007D7C7A">
            <w:r>
              <w:t>Delovanje pripravka za varstvo rastlin</w:t>
            </w:r>
          </w:p>
        </w:tc>
        <w:tc>
          <w:tcPr>
            <w:tcW w:w="9356" w:type="dxa"/>
          </w:tcPr>
          <w:p w14:paraId="7BF397DB" w14:textId="4FDEF041" w:rsidR="002B1C6D" w:rsidRDefault="006E33FB" w:rsidP="002B1C6D">
            <w:r>
              <w:t>Fungicid, baktericid</w:t>
            </w:r>
          </w:p>
        </w:tc>
      </w:tr>
    </w:tbl>
    <w:p w14:paraId="5B705740" w14:textId="77777777" w:rsidR="004C10F8" w:rsidRDefault="004C10F8" w:rsidP="007D7C7A"/>
    <w:p w14:paraId="4E528543" w14:textId="77777777" w:rsidR="00424DE0" w:rsidRDefault="00424DE0" w:rsidP="007D7C7A"/>
    <w:p w14:paraId="00C19A29" w14:textId="77777777" w:rsidR="00424DE0" w:rsidRDefault="00424DE0" w:rsidP="007D7C7A"/>
    <w:p w14:paraId="280E0354" w14:textId="77777777" w:rsidR="00424DE0" w:rsidRDefault="00424DE0" w:rsidP="007D7C7A"/>
    <w:p w14:paraId="3D824598" w14:textId="77777777" w:rsidR="00424DE0" w:rsidRDefault="00424DE0" w:rsidP="007D7C7A"/>
    <w:p w14:paraId="35700BFE" w14:textId="77777777" w:rsidR="00424DE0" w:rsidRDefault="00424DE0" w:rsidP="007D7C7A"/>
    <w:p w14:paraId="28BA5C96" w14:textId="6C608898" w:rsidR="002B1C6D" w:rsidRDefault="00017185" w:rsidP="007D7C7A">
      <w:r>
        <w:t>Preglednica II: Seznam uporab</w:t>
      </w:r>
      <w:r w:rsidR="00CA2045">
        <w:t xml:space="preserve"> vodikovega peroksida</w:t>
      </w:r>
      <w:r>
        <w:t>, podprtih z dostopnimi podatki.</w:t>
      </w:r>
    </w:p>
    <w:tbl>
      <w:tblPr>
        <w:tblStyle w:val="Tabelamrea"/>
        <w:tblW w:w="14507" w:type="dxa"/>
        <w:tblLayout w:type="fixed"/>
        <w:tblLook w:val="0000" w:firstRow="0" w:lastRow="0" w:firstColumn="0" w:lastColumn="0" w:noHBand="0" w:noVBand="0"/>
        <w:tblCaption w:val="Primeri uporabe "/>
        <w:tblDescription w:val="Primeri uporabe "/>
      </w:tblPr>
      <w:tblGrid>
        <w:gridCol w:w="1134"/>
        <w:gridCol w:w="567"/>
        <w:gridCol w:w="1276"/>
        <w:gridCol w:w="615"/>
        <w:gridCol w:w="661"/>
        <w:gridCol w:w="992"/>
        <w:gridCol w:w="992"/>
        <w:gridCol w:w="899"/>
        <w:gridCol w:w="1086"/>
        <w:gridCol w:w="898"/>
        <w:gridCol w:w="851"/>
        <w:gridCol w:w="1369"/>
        <w:gridCol w:w="899"/>
        <w:gridCol w:w="2268"/>
      </w:tblGrid>
      <w:tr w:rsidR="00374AC7" w:rsidRPr="00477B64" w14:paraId="49985DE3" w14:textId="77777777" w:rsidTr="00190A16">
        <w:trPr>
          <w:trHeight w:val="1818"/>
          <w:tblHeader/>
        </w:trPr>
        <w:tc>
          <w:tcPr>
            <w:tcW w:w="1134" w:type="dxa"/>
          </w:tcPr>
          <w:p w14:paraId="2E0D5787" w14:textId="77777777" w:rsidR="00374AC7" w:rsidRPr="00477B64" w:rsidRDefault="00374AC7" w:rsidP="00190A16">
            <w:pPr>
              <w:tabs>
                <w:tab w:val="center" w:pos="474"/>
              </w:tabs>
              <w:spacing w:before="80"/>
              <w:jc w:val="center"/>
              <w:rPr>
                <w:b/>
                <w:spacing w:val="-2"/>
                <w:sz w:val="16"/>
                <w:szCs w:val="16"/>
                <w:lang w:eastAsia="de-DE"/>
              </w:rPr>
            </w:pPr>
            <w:r w:rsidRPr="00477B64">
              <w:rPr>
                <w:b/>
                <w:spacing w:val="-2"/>
                <w:sz w:val="16"/>
                <w:szCs w:val="16"/>
                <w:lang w:eastAsia="de-DE"/>
              </w:rPr>
              <w:t>Rastlina oziroma situacija</w:t>
            </w:r>
          </w:p>
          <w:p w14:paraId="50E3ABE9" w14:textId="7F3B6B8A" w:rsidR="00374AC7" w:rsidRPr="00477B64" w:rsidRDefault="00374AC7" w:rsidP="00190A16">
            <w:pPr>
              <w:tabs>
                <w:tab w:val="left" w:pos="-720"/>
              </w:tabs>
              <w:jc w:val="center"/>
              <w:rPr>
                <w:spacing w:val="-2"/>
                <w:sz w:val="16"/>
                <w:szCs w:val="16"/>
                <w:lang w:eastAsia="de-DE"/>
              </w:rPr>
            </w:pPr>
            <w:r w:rsidRPr="00477B64">
              <w:rPr>
                <w:spacing w:val="-2"/>
                <w:sz w:val="16"/>
                <w:szCs w:val="16"/>
                <w:lang w:eastAsia="de-DE"/>
              </w:rPr>
              <w:t xml:space="preserve"> (a)</w:t>
            </w:r>
          </w:p>
        </w:tc>
        <w:tc>
          <w:tcPr>
            <w:tcW w:w="567" w:type="dxa"/>
          </w:tcPr>
          <w:p w14:paraId="4946E9A1" w14:textId="77777777" w:rsidR="00374AC7" w:rsidRPr="00477B64" w:rsidRDefault="00374AC7" w:rsidP="00190A16">
            <w:pPr>
              <w:tabs>
                <w:tab w:val="center" w:pos="163"/>
              </w:tabs>
              <w:jc w:val="center"/>
              <w:rPr>
                <w:b/>
                <w:spacing w:val="-2"/>
                <w:sz w:val="16"/>
                <w:szCs w:val="16"/>
                <w:lang w:eastAsia="de-DE"/>
              </w:rPr>
            </w:pPr>
            <w:r w:rsidRPr="00477B64">
              <w:rPr>
                <w:b/>
                <w:spacing w:val="-2"/>
                <w:sz w:val="16"/>
                <w:szCs w:val="16"/>
                <w:lang w:eastAsia="de-DE"/>
              </w:rPr>
              <w:t>F</w:t>
            </w:r>
          </w:p>
          <w:p w14:paraId="407D931D" w14:textId="77777777" w:rsidR="00374AC7" w:rsidRPr="00477B64" w:rsidRDefault="00374AC7" w:rsidP="00190A16">
            <w:pPr>
              <w:tabs>
                <w:tab w:val="center" w:pos="163"/>
              </w:tabs>
              <w:jc w:val="center"/>
              <w:rPr>
                <w:b/>
                <w:spacing w:val="-2"/>
                <w:sz w:val="16"/>
                <w:szCs w:val="16"/>
                <w:lang w:eastAsia="de-DE"/>
              </w:rPr>
            </w:pPr>
            <w:r w:rsidRPr="00477B64">
              <w:rPr>
                <w:b/>
                <w:spacing w:val="-2"/>
                <w:sz w:val="16"/>
                <w:szCs w:val="16"/>
                <w:lang w:eastAsia="de-DE"/>
              </w:rPr>
              <w:t>G</w:t>
            </w:r>
          </w:p>
          <w:p w14:paraId="2C81A045" w14:textId="77777777" w:rsidR="00374AC7" w:rsidRPr="00477B64" w:rsidRDefault="00374AC7" w:rsidP="00190A16">
            <w:pPr>
              <w:tabs>
                <w:tab w:val="center" w:pos="163"/>
              </w:tabs>
              <w:jc w:val="center"/>
              <w:rPr>
                <w:b/>
                <w:spacing w:val="-2"/>
                <w:sz w:val="16"/>
                <w:szCs w:val="16"/>
                <w:lang w:eastAsia="de-DE"/>
              </w:rPr>
            </w:pPr>
            <w:r w:rsidRPr="00477B64">
              <w:rPr>
                <w:b/>
                <w:spacing w:val="-2"/>
                <w:sz w:val="16"/>
                <w:szCs w:val="16"/>
                <w:lang w:eastAsia="de-DE"/>
              </w:rPr>
              <w:t>ali</w:t>
            </w:r>
          </w:p>
          <w:p w14:paraId="03EE3DA7" w14:textId="77777777" w:rsidR="00374AC7" w:rsidRPr="00477B64" w:rsidRDefault="00374AC7" w:rsidP="00190A16">
            <w:pPr>
              <w:tabs>
                <w:tab w:val="center" w:pos="163"/>
              </w:tabs>
              <w:jc w:val="center"/>
              <w:rPr>
                <w:spacing w:val="-2"/>
                <w:sz w:val="16"/>
                <w:szCs w:val="16"/>
                <w:lang w:eastAsia="de-DE"/>
              </w:rPr>
            </w:pPr>
            <w:r w:rsidRPr="00477B64">
              <w:rPr>
                <w:b/>
                <w:spacing w:val="-2"/>
                <w:sz w:val="16"/>
                <w:szCs w:val="16"/>
                <w:lang w:eastAsia="de-DE"/>
              </w:rPr>
              <w:t>I</w:t>
            </w:r>
          </w:p>
          <w:p w14:paraId="65BFE730" w14:textId="77777777" w:rsidR="00374AC7" w:rsidRPr="00477B64" w:rsidRDefault="00374AC7" w:rsidP="00190A16">
            <w:pPr>
              <w:tabs>
                <w:tab w:val="left" w:pos="-720"/>
              </w:tabs>
              <w:jc w:val="center"/>
              <w:rPr>
                <w:spacing w:val="-2"/>
                <w:sz w:val="16"/>
                <w:szCs w:val="16"/>
                <w:lang w:eastAsia="de-DE"/>
              </w:rPr>
            </w:pPr>
            <w:r w:rsidRPr="00477B64">
              <w:rPr>
                <w:spacing w:val="-2"/>
                <w:sz w:val="16"/>
                <w:szCs w:val="16"/>
                <w:lang w:eastAsia="de-DE"/>
              </w:rPr>
              <w:t>(b)</w:t>
            </w:r>
          </w:p>
        </w:tc>
        <w:tc>
          <w:tcPr>
            <w:tcW w:w="1276" w:type="dxa"/>
          </w:tcPr>
          <w:p w14:paraId="0E150D22" w14:textId="77777777" w:rsidR="00374AC7" w:rsidRPr="00477B64" w:rsidRDefault="00374AC7" w:rsidP="00190A16">
            <w:pPr>
              <w:tabs>
                <w:tab w:val="center" w:pos="543"/>
              </w:tabs>
              <w:spacing w:before="80"/>
              <w:jc w:val="center"/>
              <w:rPr>
                <w:spacing w:val="-2"/>
                <w:sz w:val="16"/>
                <w:szCs w:val="16"/>
                <w:lang w:eastAsia="de-DE"/>
              </w:rPr>
            </w:pPr>
            <w:r w:rsidRPr="00477B64">
              <w:rPr>
                <w:b/>
                <w:spacing w:val="-2"/>
                <w:sz w:val="16"/>
                <w:szCs w:val="16"/>
                <w:lang w:eastAsia="de-DE"/>
              </w:rPr>
              <w:t>Škodljivi organizmi</w:t>
            </w:r>
          </w:p>
          <w:p w14:paraId="58A58C05" w14:textId="77777777" w:rsidR="00374AC7" w:rsidRPr="00477B64" w:rsidRDefault="00374AC7" w:rsidP="00190A16">
            <w:pPr>
              <w:tabs>
                <w:tab w:val="left" w:pos="-720"/>
              </w:tabs>
              <w:jc w:val="center"/>
              <w:rPr>
                <w:spacing w:val="-2"/>
                <w:sz w:val="16"/>
                <w:szCs w:val="16"/>
                <w:lang w:eastAsia="de-DE"/>
              </w:rPr>
            </w:pPr>
            <w:r w:rsidRPr="00477B64">
              <w:rPr>
                <w:spacing w:val="-2"/>
                <w:sz w:val="16"/>
                <w:szCs w:val="16"/>
                <w:lang w:eastAsia="de-DE"/>
              </w:rPr>
              <w:t>(c)</w:t>
            </w:r>
          </w:p>
        </w:tc>
        <w:tc>
          <w:tcPr>
            <w:tcW w:w="615" w:type="dxa"/>
          </w:tcPr>
          <w:p w14:paraId="61F97E45" w14:textId="77777777" w:rsidR="00374AC7" w:rsidRPr="00E7311B" w:rsidRDefault="00374AC7" w:rsidP="00190A16">
            <w:pPr>
              <w:tabs>
                <w:tab w:val="center" w:pos="254"/>
              </w:tabs>
              <w:jc w:val="center"/>
              <w:rPr>
                <w:b/>
                <w:spacing w:val="-2"/>
                <w:sz w:val="16"/>
                <w:szCs w:val="16"/>
                <w:lang w:eastAsia="de-DE"/>
              </w:rPr>
            </w:pPr>
            <w:r w:rsidRPr="00E7311B">
              <w:rPr>
                <w:b/>
                <w:spacing w:val="-2"/>
                <w:sz w:val="16"/>
                <w:szCs w:val="16"/>
                <w:lang w:eastAsia="de-DE"/>
              </w:rPr>
              <w:t>Tip formulacije</w:t>
            </w:r>
          </w:p>
          <w:p w14:paraId="3B6E10D5" w14:textId="77777777" w:rsidR="00374AC7" w:rsidRPr="00477B64" w:rsidRDefault="00374AC7" w:rsidP="00190A16">
            <w:pPr>
              <w:tabs>
                <w:tab w:val="center" w:pos="254"/>
              </w:tabs>
              <w:jc w:val="center"/>
              <w:rPr>
                <w:spacing w:val="-2"/>
                <w:sz w:val="16"/>
                <w:szCs w:val="16"/>
                <w:lang w:eastAsia="de-DE"/>
              </w:rPr>
            </w:pPr>
          </w:p>
          <w:p w14:paraId="08888736" w14:textId="77777777" w:rsidR="00374AC7" w:rsidRPr="00477B64" w:rsidRDefault="00374AC7" w:rsidP="00190A16">
            <w:pPr>
              <w:tabs>
                <w:tab w:val="left" w:pos="-720"/>
              </w:tabs>
              <w:jc w:val="center"/>
              <w:rPr>
                <w:spacing w:val="-2"/>
                <w:sz w:val="16"/>
                <w:szCs w:val="16"/>
                <w:lang w:eastAsia="de-DE"/>
              </w:rPr>
            </w:pPr>
          </w:p>
          <w:p w14:paraId="78B7CF32" w14:textId="77777777" w:rsidR="00374AC7" w:rsidRPr="00477B64" w:rsidRDefault="00374AC7" w:rsidP="00190A16">
            <w:pPr>
              <w:tabs>
                <w:tab w:val="center" w:pos="254"/>
              </w:tabs>
              <w:spacing w:line="276" w:lineRule="auto"/>
              <w:jc w:val="center"/>
              <w:rPr>
                <w:b/>
                <w:spacing w:val="-2"/>
                <w:sz w:val="16"/>
                <w:szCs w:val="16"/>
                <w:lang w:eastAsia="de-DE"/>
              </w:rPr>
            </w:pPr>
            <w:r w:rsidRPr="00477B64">
              <w:rPr>
                <w:spacing w:val="-2"/>
                <w:sz w:val="16"/>
                <w:szCs w:val="16"/>
                <w:lang w:eastAsia="de-DE"/>
              </w:rPr>
              <w:t>(d-f)</w:t>
            </w:r>
          </w:p>
        </w:tc>
        <w:tc>
          <w:tcPr>
            <w:tcW w:w="661" w:type="dxa"/>
          </w:tcPr>
          <w:p w14:paraId="3E94B44A" w14:textId="77777777" w:rsidR="00374AC7" w:rsidRPr="00477B64" w:rsidRDefault="00374AC7" w:rsidP="00190A16">
            <w:pPr>
              <w:snapToGrid w:val="0"/>
              <w:jc w:val="center"/>
              <w:rPr>
                <w:sz w:val="16"/>
                <w:szCs w:val="16"/>
                <w:lang w:eastAsia="de-DE"/>
              </w:rPr>
            </w:pPr>
            <w:r w:rsidRPr="00E7311B">
              <w:rPr>
                <w:b/>
                <w:sz w:val="16"/>
                <w:szCs w:val="16"/>
                <w:lang w:eastAsia="de-DE"/>
              </w:rPr>
              <w:t>Konc.  aktivne snovi</w:t>
            </w:r>
            <w:r w:rsidRPr="00477B64">
              <w:rPr>
                <w:sz w:val="16"/>
                <w:szCs w:val="16"/>
                <w:lang w:eastAsia="de-DE"/>
              </w:rPr>
              <w:t xml:space="preserve"> (AS) g/kg</w:t>
            </w:r>
          </w:p>
          <w:p w14:paraId="69D54FED" w14:textId="77777777" w:rsidR="00374AC7" w:rsidRPr="00477B64" w:rsidRDefault="00374AC7" w:rsidP="00190A16">
            <w:pPr>
              <w:spacing w:line="276" w:lineRule="auto"/>
              <w:jc w:val="center"/>
              <w:rPr>
                <w:b/>
                <w:spacing w:val="-2"/>
                <w:sz w:val="16"/>
                <w:szCs w:val="16"/>
                <w:lang w:eastAsia="de-DE"/>
              </w:rPr>
            </w:pPr>
            <w:r w:rsidRPr="00477B64">
              <w:rPr>
                <w:sz w:val="16"/>
                <w:szCs w:val="16"/>
                <w:lang w:eastAsia="de-DE"/>
              </w:rPr>
              <w:t>(i)</w:t>
            </w:r>
          </w:p>
        </w:tc>
        <w:tc>
          <w:tcPr>
            <w:tcW w:w="992" w:type="dxa"/>
          </w:tcPr>
          <w:p w14:paraId="37681728" w14:textId="77777777" w:rsidR="00374AC7" w:rsidRPr="00E7311B" w:rsidRDefault="00374AC7" w:rsidP="00190A16">
            <w:pPr>
              <w:tabs>
                <w:tab w:val="center" w:pos="302"/>
              </w:tabs>
              <w:jc w:val="center"/>
              <w:rPr>
                <w:b/>
                <w:spacing w:val="-2"/>
                <w:sz w:val="16"/>
                <w:szCs w:val="16"/>
                <w:lang w:eastAsia="de-DE"/>
              </w:rPr>
            </w:pPr>
            <w:r w:rsidRPr="00E7311B">
              <w:rPr>
                <w:b/>
                <w:spacing w:val="-2"/>
                <w:sz w:val="16"/>
                <w:szCs w:val="16"/>
                <w:lang w:eastAsia="de-DE"/>
              </w:rPr>
              <w:t>Metoda tretiranja</w:t>
            </w:r>
          </w:p>
          <w:p w14:paraId="2F4D2E20" w14:textId="77777777" w:rsidR="00374AC7" w:rsidRPr="00477B64" w:rsidRDefault="00374AC7" w:rsidP="00190A16">
            <w:pPr>
              <w:tabs>
                <w:tab w:val="center" w:pos="302"/>
              </w:tabs>
              <w:jc w:val="center"/>
              <w:rPr>
                <w:spacing w:val="-2"/>
                <w:sz w:val="16"/>
                <w:szCs w:val="16"/>
                <w:lang w:eastAsia="de-DE"/>
              </w:rPr>
            </w:pPr>
          </w:p>
          <w:p w14:paraId="3EEF5E3D" w14:textId="77777777" w:rsidR="00374AC7" w:rsidRPr="00477B64" w:rsidRDefault="00374AC7" w:rsidP="00190A16">
            <w:pPr>
              <w:spacing w:line="276" w:lineRule="auto"/>
              <w:jc w:val="center"/>
              <w:rPr>
                <w:b/>
                <w:spacing w:val="-2"/>
                <w:sz w:val="16"/>
                <w:szCs w:val="16"/>
                <w:lang w:eastAsia="de-DE"/>
              </w:rPr>
            </w:pPr>
            <w:r w:rsidRPr="00477B64">
              <w:rPr>
                <w:spacing w:val="-2"/>
                <w:sz w:val="16"/>
                <w:szCs w:val="16"/>
                <w:lang w:eastAsia="de-DE"/>
              </w:rPr>
              <w:t>(f-h)</w:t>
            </w:r>
          </w:p>
        </w:tc>
        <w:tc>
          <w:tcPr>
            <w:tcW w:w="992" w:type="dxa"/>
          </w:tcPr>
          <w:p w14:paraId="7FFF111D" w14:textId="77777777" w:rsidR="00374AC7" w:rsidRPr="00E7311B" w:rsidRDefault="00374AC7" w:rsidP="00190A16">
            <w:pPr>
              <w:tabs>
                <w:tab w:val="center" w:pos="303"/>
              </w:tabs>
              <w:jc w:val="center"/>
              <w:rPr>
                <w:b/>
                <w:spacing w:val="-2"/>
                <w:sz w:val="16"/>
                <w:szCs w:val="16"/>
                <w:u w:val="single"/>
                <w:lang w:eastAsia="de-DE"/>
              </w:rPr>
            </w:pPr>
            <w:r w:rsidRPr="00E7311B">
              <w:rPr>
                <w:b/>
                <w:spacing w:val="-2"/>
                <w:sz w:val="16"/>
                <w:szCs w:val="16"/>
                <w:lang w:eastAsia="de-DE"/>
              </w:rPr>
              <w:t>Rastni stadij &amp; sezona</w:t>
            </w:r>
          </w:p>
          <w:p w14:paraId="77408642" w14:textId="77777777" w:rsidR="00374AC7" w:rsidRPr="00477B64" w:rsidRDefault="00374AC7" w:rsidP="00190A16">
            <w:pPr>
              <w:tabs>
                <w:tab w:val="center" w:pos="303"/>
              </w:tabs>
              <w:spacing w:line="276" w:lineRule="auto"/>
              <w:jc w:val="center"/>
              <w:rPr>
                <w:b/>
                <w:spacing w:val="-2"/>
                <w:sz w:val="16"/>
                <w:szCs w:val="16"/>
                <w:lang w:eastAsia="de-DE"/>
              </w:rPr>
            </w:pPr>
            <w:r w:rsidRPr="00477B64">
              <w:rPr>
                <w:spacing w:val="-2"/>
                <w:sz w:val="16"/>
                <w:szCs w:val="16"/>
                <w:lang w:eastAsia="de-DE"/>
              </w:rPr>
              <w:t>(j)</w:t>
            </w:r>
          </w:p>
        </w:tc>
        <w:tc>
          <w:tcPr>
            <w:tcW w:w="899" w:type="dxa"/>
          </w:tcPr>
          <w:p w14:paraId="016B9495" w14:textId="77777777" w:rsidR="00374AC7" w:rsidRPr="00477B64" w:rsidRDefault="00374AC7" w:rsidP="00190A16">
            <w:pPr>
              <w:tabs>
                <w:tab w:val="center" w:pos="303"/>
              </w:tabs>
              <w:ind w:right="-71"/>
              <w:jc w:val="center"/>
              <w:rPr>
                <w:spacing w:val="-2"/>
                <w:sz w:val="16"/>
                <w:szCs w:val="16"/>
                <w:lang w:eastAsia="de-DE"/>
              </w:rPr>
            </w:pPr>
            <w:r w:rsidRPr="00E7311B">
              <w:rPr>
                <w:b/>
                <w:spacing w:val="-2"/>
                <w:sz w:val="16"/>
                <w:szCs w:val="16"/>
                <w:lang w:eastAsia="de-DE"/>
              </w:rPr>
              <w:t>Št. tretiranj</w:t>
            </w:r>
            <w:r w:rsidRPr="00477B64">
              <w:rPr>
                <w:spacing w:val="-2"/>
                <w:sz w:val="16"/>
                <w:szCs w:val="16"/>
                <w:lang w:eastAsia="de-DE"/>
              </w:rPr>
              <w:br/>
              <w:t>min/maks</w:t>
            </w:r>
          </w:p>
          <w:p w14:paraId="172FBC52" w14:textId="77777777" w:rsidR="00374AC7" w:rsidRPr="00477B64" w:rsidRDefault="00374AC7" w:rsidP="00190A16">
            <w:pPr>
              <w:tabs>
                <w:tab w:val="center" w:pos="303"/>
              </w:tabs>
              <w:spacing w:line="276" w:lineRule="auto"/>
              <w:jc w:val="center"/>
              <w:rPr>
                <w:b/>
                <w:spacing w:val="-2"/>
                <w:sz w:val="16"/>
                <w:szCs w:val="16"/>
                <w:lang w:eastAsia="de-DE"/>
              </w:rPr>
            </w:pPr>
            <w:r w:rsidRPr="00477B64">
              <w:rPr>
                <w:spacing w:val="-2"/>
                <w:sz w:val="16"/>
                <w:szCs w:val="16"/>
                <w:lang w:eastAsia="de-DE"/>
              </w:rPr>
              <w:t>(k)</w:t>
            </w:r>
          </w:p>
        </w:tc>
        <w:tc>
          <w:tcPr>
            <w:tcW w:w="1086" w:type="dxa"/>
          </w:tcPr>
          <w:p w14:paraId="1D58655E" w14:textId="77777777" w:rsidR="00374AC7" w:rsidRPr="00477B64" w:rsidRDefault="00374AC7" w:rsidP="00190A16">
            <w:pPr>
              <w:tabs>
                <w:tab w:val="center" w:pos="303"/>
              </w:tabs>
              <w:jc w:val="center"/>
              <w:rPr>
                <w:spacing w:val="-2"/>
                <w:sz w:val="16"/>
                <w:szCs w:val="16"/>
                <w:lang w:eastAsia="de-DE"/>
              </w:rPr>
            </w:pPr>
            <w:r w:rsidRPr="00E7311B">
              <w:rPr>
                <w:b/>
                <w:spacing w:val="-2"/>
                <w:sz w:val="16"/>
                <w:szCs w:val="16"/>
                <w:lang w:eastAsia="de-DE"/>
              </w:rPr>
              <w:t>Obdobje med</w:t>
            </w:r>
            <w:r w:rsidRPr="00477B64">
              <w:rPr>
                <w:spacing w:val="-2"/>
                <w:sz w:val="16"/>
                <w:szCs w:val="16"/>
                <w:lang w:eastAsia="de-DE"/>
              </w:rPr>
              <w:t xml:space="preserve"> tretiranji</w:t>
            </w:r>
          </w:p>
          <w:p w14:paraId="63358261" w14:textId="77777777" w:rsidR="00374AC7" w:rsidRPr="00477B64" w:rsidRDefault="00374AC7" w:rsidP="00190A16">
            <w:pPr>
              <w:tabs>
                <w:tab w:val="center" w:pos="303"/>
              </w:tabs>
              <w:spacing w:line="276" w:lineRule="auto"/>
              <w:jc w:val="center"/>
              <w:rPr>
                <w:b/>
                <w:spacing w:val="-2"/>
                <w:sz w:val="16"/>
                <w:szCs w:val="16"/>
                <w:lang w:eastAsia="de-DE"/>
              </w:rPr>
            </w:pPr>
            <w:r w:rsidRPr="00477B64">
              <w:rPr>
                <w:spacing w:val="-2"/>
                <w:sz w:val="16"/>
                <w:szCs w:val="16"/>
                <w:lang w:eastAsia="de-DE"/>
              </w:rPr>
              <w:t xml:space="preserve"> (min)</w:t>
            </w:r>
          </w:p>
        </w:tc>
        <w:tc>
          <w:tcPr>
            <w:tcW w:w="898" w:type="dxa"/>
          </w:tcPr>
          <w:p w14:paraId="16D7A06A" w14:textId="77777777" w:rsidR="00374AC7" w:rsidRPr="008420F7" w:rsidRDefault="00374AC7" w:rsidP="00190A16">
            <w:pPr>
              <w:snapToGrid w:val="0"/>
              <w:rPr>
                <w:sz w:val="16"/>
                <w:szCs w:val="16"/>
                <w:lang w:eastAsia="de-DE"/>
              </w:rPr>
            </w:pPr>
            <w:r w:rsidRPr="008420F7">
              <w:rPr>
                <w:b/>
                <w:spacing w:val="-2"/>
                <w:sz w:val="16"/>
                <w:szCs w:val="16"/>
                <w:lang w:eastAsia="de-DE"/>
              </w:rPr>
              <w:t>Odmerek</w:t>
            </w:r>
            <w:r w:rsidRPr="008420F7">
              <w:rPr>
                <w:sz w:val="16"/>
                <w:szCs w:val="16"/>
                <w:lang w:eastAsia="de-DE"/>
              </w:rPr>
              <w:t xml:space="preserve"> g AS/hL min max</w:t>
            </w:r>
          </w:p>
          <w:p w14:paraId="6931C425" w14:textId="77777777" w:rsidR="00374AC7" w:rsidRPr="008420F7" w:rsidRDefault="00374AC7" w:rsidP="00190A16">
            <w:pPr>
              <w:spacing w:line="276" w:lineRule="auto"/>
              <w:rPr>
                <w:b/>
                <w:spacing w:val="-2"/>
                <w:sz w:val="16"/>
                <w:szCs w:val="16"/>
                <w:lang w:eastAsia="de-DE"/>
              </w:rPr>
            </w:pPr>
            <w:r w:rsidRPr="008420F7">
              <w:rPr>
                <w:sz w:val="16"/>
                <w:szCs w:val="16"/>
                <w:lang w:eastAsia="de-DE"/>
              </w:rPr>
              <w:t>(g/hL)</w:t>
            </w:r>
          </w:p>
        </w:tc>
        <w:tc>
          <w:tcPr>
            <w:tcW w:w="851" w:type="dxa"/>
          </w:tcPr>
          <w:p w14:paraId="353E9DC7" w14:textId="77777777" w:rsidR="00374AC7" w:rsidRPr="008420F7" w:rsidRDefault="00374AC7" w:rsidP="00190A16">
            <w:pPr>
              <w:snapToGrid w:val="0"/>
              <w:spacing w:line="276" w:lineRule="auto"/>
              <w:rPr>
                <w:b/>
                <w:spacing w:val="-2"/>
                <w:sz w:val="16"/>
                <w:szCs w:val="16"/>
                <w:lang w:eastAsia="de-DE"/>
              </w:rPr>
            </w:pPr>
            <w:r w:rsidRPr="008420F7">
              <w:rPr>
                <w:b/>
                <w:spacing w:val="-2"/>
                <w:sz w:val="16"/>
                <w:szCs w:val="16"/>
                <w:lang w:eastAsia="de-DE"/>
              </w:rPr>
              <w:t>Odmerek</w:t>
            </w:r>
            <w:r w:rsidRPr="008420F7">
              <w:rPr>
                <w:sz w:val="16"/>
                <w:szCs w:val="16"/>
                <w:lang w:val="sv-SE" w:eastAsia="de-DE"/>
              </w:rPr>
              <w:t xml:space="preserve"> Voda L/ha min max</w:t>
            </w:r>
          </w:p>
        </w:tc>
        <w:tc>
          <w:tcPr>
            <w:tcW w:w="1369" w:type="dxa"/>
          </w:tcPr>
          <w:p w14:paraId="3E37A912" w14:textId="77777777" w:rsidR="00374AC7" w:rsidRPr="00E7311B" w:rsidRDefault="00374AC7" w:rsidP="00190A16">
            <w:pPr>
              <w:snapToGrid w:val="0"/>
              <w:jc w:val="center"/>
              <w:rPr>
                <w:b/>
                <w:sz w:val="16"/>
                <w:szCs w:val="16"/>
                <w:lang w:eastAsia="de-DE"/>
              </w:rPr>
            </w:pPr>
            <w:r w:rsidRPr="00E7311B">
              <w:rPr>
                <w:b/>
                <w:sz w:val="16"/>
                <w:szCs w:val="16"/>
                <w:lang w:eastAsia="de-DE"/>
              </w:rPr>
              <w:t>Odmerek – eno tretiranje v</w:t>
            </w:r>
          </w:p>
          <w:p w14:paraId="785DDFD7" w14:textId="77777777" w:rsidR="00374AC7" w:rsidRPr="008420F7" w:rsidRDefault="00374AC7" w:rsidP="00190A16">
            <w:pPr>
              <w:snapToGrid w:val="0"/>
              <w:jc w:val="center"/>
              <w:rPr>
                <w:spacing w:val="-2"/>
                <w:sz w:val="16"/>
                <w:szCs w:val="16"/>
                <w:lang w:eastAsia="de-DE"/>
              </w:rPr>
            </w:pPr>
            <w:r w:rsidRPr="00E7311B">
              <w:rPr>
                <w:b/>
                <w:sz w:val="16"/>
                <w:szCs w:val="16"/>
                <w:lang w:eastAsia="de-DE"/>
              </w:rPr>
              <w:t>g/ha AS</w:t>
            </w:r>
            <w:r w:rsidRPr="008420F7">
              <w:rPr>
                <w:sz w:val="16"/>
                <w:szCs w:val="16"/>
                <w:lang w:eastAsia="de-DE"/>
              </w:rPr>
              <w:t xml:space="preserve"> (min max) </w:t>
            </w:r>
            <w:r w:rsidRPr="008420F7">
              <w:rPr>
                <w:spacing w:val="-2"/>
                <w:sz w:val="16"/>
                <w:szCs w:val="16"/>
                <w:lang w:eastAsia="de-DE"/>
              </w:rPr>
              <w:t>ali priporočena koncentracija</w:t>
            </w:r>
          </w:p>
          <w:p w14:paraId="4461462C" w14:textId="77777777" w:rsidR="00374AC7" w:rsidRPr="008420F7" w:rsidRDefault="00374AC7" w:rsidP="00190A16">
            <w:pPr>
              <w:spacing w:line="276" w:lineRule="auto"/>
              <w:jc w:val="center"/>
              <w:rPr>
                <w:b/>
                <w:spacing w:val="-2"/>
                <w:sz w:val="16"/>
                <w:szCs w:val="16"/>
                <w:lang w:eastAsia="de-DE"/>
              </w:rPr>
            </w:pPr>
            <w:r w:rsidRPr="008420F7">
              <w:rPr>
                <w:spacing w:val="-2"/>
                <w:sz w:val="16"/>
                <w:szCs w:val="16"/>
                <w:lang w:eastAsia="de-DE"/>
              </w:rPr>
              <w:t>(l)</w:t>
            </w:r>
          </w:p>
        </w:tc>
        <w:tc>
          <w:tcPr>
            <w:tcW w:w="899" w:type="dxa"/>
          </w:tcPr>
          <w:p w14:paraId="62CDE49E" w14:textId="77777777" w:rsidR="00374AC7" w:rsidRPr="00477B64" w:rsidRDefault="00374AC7" w:rsidP="00190A16">
            <w:pPr>
              <w:tabs>
                <w:tab w:val="center" w:pos="543"/>
              </w:tabs>
              <w:spacing w:before="80"/>
              <w:jc w:val="center"/>
              <w:rPr>
                <w:b/>
                <w:spacing w:val="-2"/>
                <w:sz w:val="16"/>
                <w:szCs w:val="16"/>
                <w:lang w:eastAsia="de-DE"/>
              </w:rPr>
            </w:pPr>
            <w:r w:rsidRPr="00477B64">
              <w:rPr>
                <w:b/>
                <w:spacing w:val="-2"/>
                <w:sz w:val="16"/>
                <w:szCs w:val="16"/>
                <w:lang w:eastAsia="de-DE"/>
              </w:rPr>
              <w:t>Karenca</w:t>
            </w:r>
          </w:p>
          <w:p w14:paraId="0FC86B0D" w14:textId="337C3EB5" w:rsidR="00374AC7" w:rsidRDefault="00374AC7" w:rsidP="00190A16">
            <w:pPr>
              <w:spacing w:before="80"/>
              <w:jc w:val="center"/>
              <w:rPr>
                <w:spacing w:val="-2"/>
                <w:sz w:val="16"/>
                <w:szCs w:val="16"/>
                <w:lang w:eastAsia="de-DE"/>
              </w:rPr>
            </w:pPr>
            <w:r w:rsidRPr="00477B64">
              <w:rPr>
                <w:spacing w:val="-2"/>
                <w:sz w:val="16"/>
                <w:szCs w:val="16"/>
                <w:lang w:eastAsia="de-DE"/>
              </w:rPr>
              <w:t>(dni)</w:t>
            </w:r>
          </w:p>
          <w:p w14:paraId="407E62BF" w14:textId="77777777" w:rsidR="00916BDD" w:rsidRPr="00477B64" w:rsidRDefault="00916BDD" w:rsidP="00190A16">
            <w:pPr>
              <w:spacing w:before="80"/>
              <w:jc w:val="center"/>
              <w:rPr>
                <w:b/>
                <w:spacing w:val="-2"/>
                <w:sz w:val="16"/>
                <w:szCs w:val="16"/>
                <w:lang w:eastAsia="de-DE"/>
              </w:rPr>
            </w:pPr>
          </w:p>
          <w:p w14:paraId="16BF898C" w14:textId="44956CD0" w:rsidR="00374AC7" w:rsidRPr="00916BDD" w:rsidRDefault="00916BDD" w:rsidP="00190A16">
            <w:pPr>
              <w:tabs>
                <w:tab w:val="left" w:pos="-720"/>
              </w:tabs>
              <w:jc w:val="center"/>
              <w:rPr>
                <w:bCs/>
                <w:spacing w:val="-2"/>
                <w:sz w:val="16"/>
                <w:szCs w:val="16"/>
                <w:lang w:eastAsia="de-DE"/>
              </w:rPr>
            </w:pPr>
            <w:r w:rsidRPr="00916BDD">
              <w:rPr>
                <w:bCs/>
                <w:spacing w:val="-2"/>
                <w:sz w:val="16"/>
                <w:szCs w:val="16"/>
                <w:lang w:eastAsia="de-DE"/>
              </w:rPr>
              <w:t>(m)</w:t>
            </w:r>
          </w:p>
        </w:tc>
        <w:tc>
          <w:tcPr>
            <w:tcW w:w="2268" w:type="dxa"/>
          </w:tcPr>
          <w:p w14:paraId="4D0C7FB3" w14:textId="77777777" w:rsidR="00374AC7" w:rsidRPr="00477B64" w:rsidRDefault="00374AC7" w:rsidP="00190A16">
            <w:pPr>
              <w:tabs>
                <w:tab w:val="center" w:pos="543"/>
              </w:tabs>
              <w:spacing w:before="80"/>
              <w:jc w:val="center"/>
              <w:rPr>
                <w:b/>
                <w:spacing w:val="-2"/>
                <w:sz w:val="16"/>
                <w:szCs w:val="16"/>
                <w:lang w:eastAsia="de-DE"/>
              </w:rPr>
            </w:pPr>
            <w:r w:rsidRPr="00477B64">
              <w:rPr>
                <w:b/>
                <w:spacing w:val="-2"/>
                <w:sz w:val="16"/>
                <w:szCs w:val="16"/>
                <w:lang w:eastAsia="de-DE"/>
              </w:rPr>
              <w:t>Opombe</w:t>
            </w:r>
          </w:p>
          <w:p w14:paraId="738BC693" w14:textId="77777777" w:rsidR="00374AC7" w:rsidRPr="00477B64" w:rsidRDefault="00374AC7" w:rsidP="00190A16">
            <w:pPr>
              <w:tabs>
                <w:tab w:val="center" w:pos="543"/>
              </w:tabs>
              <w:spacing w:before="80"/>
              <w:jc w:val="center"/>
              <w:rPr>
                <w:spacing w:val="-2"/>
                <w:sz w:val="16"/>
                <w:szCs w:val="16"/>
                <w:lang w:eastAsia="de-DE"/>
              </w:rPr>
            </w:pPr>
          </w:p>
          <w:p w14:paraId="544DD95B" w14:textId="77777777" w:rsidR="00374AC7" w:rsidRPr="00477B64" w:rsidRDefault="00374AC7" w:rsidP="00190A16">
            <w:pPr>
              <w:tabs>
                <w:tab w:val="left" w:pos="-720"/>
              </w:tabs>
              <w:jc w:val="center"/>
              <w:rPr>
                <w:b/>
                <w:spacing w:val="-2"/>
                <w:sz w:val="16"/>
                <w:szCs w:val="16"/>
                <w:lang w:eastAsia="de-DE"/>
              </w:rPr>
            </w:pPr>
          </w:p>
        </w:tc>
      </w:tr>
      <w:tr w:rsidR="00374AC7" w:rsidRPr="00477B64" w14:paraId="62A07A4B" w14:textId="77777777" w:rsidTr="00085902">
        <w:trPr>
          <w:trHeight w:val="1981"/>
        </w:trPr>
        <w:tc>
          <w:tcPr>
            <w:tcW w:w="1134" w:type="dxa"/>
          </w:tcPr>
          <w:p w14:paraId="7556A188" w14:textId="4E651412" w:rsidR="0043357C" w:rsidRPr="00477B64" w:rsidRDefault="006E33FB" w:rsidP="006E33FB">
            <w:pPr>
              <w:widowControl w:val="0"/>
              <w:tabs>
                <w:tab w:val="left" w:pos="4440"/>
                <w:tab w:val="left" w:pos="4660"/>
                <w:tab w:val="left" w:pos="8640"/>
                <w:tab w:val="left" w:pos="12540"/>
                <w:tab w:val="left" w:pos="12940"/>
              </w:tabs>
              <w:autoSpaceDE w:val="0"/>
              <w:autoSpaceDN w:val="0"/>
              <w:rPr>
                <w:sz w:val="16"/>
                <w:szCs w:val="16"/>
                <w:lang w:eastAsia="fr-FR"/>
              </w:rPr>
            </w:pPr>
            <w:r>
              <w:rPr>
                <w:sz w:val="16"/>
                <w:szCs w:val="16"/>
                <w:lang w:eastAsia="fr-FR"/>
              </w:rPr>
              <w:t xml:space="preserve">Zelenjava razhudniki npr, paradićnik </w:t>
            </w:r>
            <w:r w:rsidRPr="006E33FB">
              <w:rPr>
                <w:i/>
                <w:iCs/>
                <w:sz w:val="16"/>
                <w:szCs w:val="16"/>
                <w:lang w:eastAsia="fr-FR"/>
              </w:rPr>
              <w:t>Lycopersicon esculentum</w:t>
            </w:r>
            <w:r w:rsidRPr="006E33FB">
              <w:rPr>
                <w:sz w:val="16"/>
                <w:szCs w:val="16"/>
                <w:lang w:eastAsia="fr-FR"/>
              </w:rPr>
              <w:t xml:space="preserve"> </w:t>
            </w:r>
            <w:r>
              <w:rPr>
                <w:sz w:val="16"/>
                <w:szCs w:val="16"/>
                <w:lang w:eastAsia="fr-FR"/>
              </w:rPr>
              <w:t>paprika</w:t>
            </w:r>
            <w:r w:rsidRPr="006E33FB">
              <w:rPr>
                <w:sz w:val="16"/>
                <w:szCs w:val="16"/>
                <w:lang w:eastAsia="fr-FR"/>
              </w:rPr>
              <w:t xml:space="preserve"> </w:t>
            </w:r>
            <w:r w:rsidRPr="006E33FB">
              <w:rPr>
                <w:i/>
                <w:iCs/>
                <w:sz w:val="16"/>
                <w:szCs w:val="16"/>
                <w:lang w:eastAsia="fr-FR"/>
              </w:rPr>
              <w:t>Capsicum</w:t>
            </w:r>
            <w:r w:rsidRPr="006E33FB">
              <w:rPr>
                <w:sz w:val="16"/>
                <w:szCs w:val="16"/>
                <w:lang w:eastAsia="fr-FR"/>
              </w:rPr>
              <w:t xml:space="preserve"> spp</w:t>
            </w:r>
          </w:p>
        </w:tc>
        <w:tc>
          <w:tcPr>
            <w:tcW w:w="567" w:type="dxa"/>
          </w:tcPr>
          <w:p w14:paraId="1E66A59D" w14:textId="49D6105B" w:rsidR="00374AC7" w:rsidRPr="00477B64" w:rsidRDefault="00374AC7" w:rsidP="00F33A21">
            <w:pPr>
              <w:widowControl w:val="0"/>
              <w:tabs>
                <w:tab w:val="left" w:pos="4440"/>
                <w:tab w:val="left" w:pos="4660"/>
                <w:tab w:val="left" w:pos="8640"/>
                <w:tab w:val="left" w:pos="12540"/>
                <w:tab w:val="left" w:pos="12940"/>
              </w:tabs>
              <w:autoSpaceDE w:val="0"/>
              <w:autoSpaceDN w:val="0"/>
              <w:jc w:val="center"/>
              <w:rPr>
                <w:sz w:val="16"/>
                <w:szCs w:val="16"/>
                <w:lang w:eastAsia="fr-FR"/>
              </w:rPr>
            </w:pPr>
            <w:r w:rsidRPr="00477B64">
              <w:rPr>
                <w:sz w:val="16"/>
                <w:szCs w:val="16"/>
                <w:lang w:eastAsia="fr-FR"/>
              </w:rPr>
              <w:t>G</w:t>
            </w:r>
          </w:p>
        </w:tc>
        <w:tc>
          <w:tcPr>
            <w:tcW w:w="1276" w:type="dxa"/>
          </w:tcPr>
          <w:p w14:paraId="3AB875E0" w14:textId="6B3F732B" w:rsidR="00CA2045" w:rsidRDefault="006E33FB" w:rsidP="00190A16">
            <w:pPr>
              <w:widowControl w:val="0"/>
              <w:tabs>
                <w:tab w:val="left" w:pos="4440"/>
                <w:tab w:val="left" w:pos="4660"/>
                <w:tab w:val="left" w:pos="8640"/>
                <w:tab w:val="left" w:pos="12540"/>
                <w:tab w:val="left" w:pos="12940"/>
              </w:tabs>
              <w:autoSpaceDE w:val="0"/>
              <w:autoSpaceDN w:val="0"/>
              <w:rPr>
                <w:i/>
                <w:iCs/>
                <w:sz w:val="16"/>
                <w:szCs w:val="16"/>
                <w:lang w:eastAsia="fr-FR"/>
              </w:rPr>
            </w:pPr>
            <w:r>
              <w:rPr>
                <w:sz w:val="16"/>
                <w:szCs w:val="16"/>
                <w:lang w:eastAsia="fr-FR"/>
              </w:rPr>
              <w:t>Taln</w:t>
            </w:r>
            <w:r w:rsidR="00CA2045">
              <w:rPr>
                <w:sz w:val="16"/>
                <w:szCs w:val="16"/>
                <w:lang w:eastAsia="fr-FR"/>
              </w:rPr>
              <w:t>a</w:t>
            </w:r>
            <w:r>
              <w:rPr>
                <w:sz w:val="16"/>
                <w:szCs w:val="16"/>
                <w:lang w:eastAsia="fr-FR"/>
              </w:rPr>
              <w:t xml:space="preserve"> bakterij</w:t>
            </w:r>
            <w:r w:rsidR="008D0A7D">
              <w:rPr>
                <w:sz w:val="16"/>
                <w:szCs w:val="16"/>
                <w:lang w:eastAsia="fr-FR"/>
              </w:rPr>
              <w:t>a</w:t>
            </w:r>
            <w:r w:rsidRPr="006E33FB">
              <w:rPr>
                <w:sz w:val="16"/>
                <w:szCs w:val="16"/>
                <w:lang w:eastAsia="fr-FR"/>
              </w:rPr>
              <w:t xml:space="preserve"> </w:t>
            </w:r>
            <w:r w:rsidRPr="006E33FB">
              <w:rPr>
                <w:i/>
                <w:iCs/>
                <w:sz w:val="16"/>
                <w:szCs w:val="16"/>
                <w:lang w:eastAsia="fr-FR"/>
              </w:rPr>
              <w:t>Ralstonia Solanace</w:t>
            </w:r>
            <w:r w:rsidR="00CA2045">
              <w:rPr>
                <w:i/>
                <w:iCs/>
                <w:sz w:val="16"/>
                <w:szCs w:val="16"/>
                <w:lang w:eastAsia="fr-FR"/>
              </w:rPr>
              <w:t>a</w:t>
            </w:r>
            <w:r w:rsidRPr="006E33FB">
              <w:rPr>
                <w:i/>
                <w:iCs/>
                <w:sz w:val="16"/>
                <w:szCs w:val="16"/>
                <w:lang w:eastAsia="fr-FR"/>
              </w:rPr>
              <w:t>ru</w:t>
            </w:r>
            <w:r w:rsidR="00CA2045">
              <w:rPr>
                <w:i/>
                <w:iCs/>
                <w:sz w:val="16"/>
                <w:szCs w:val="16"/>
                <w:lang w:eastAsia="fr-FR"/>
              </w:rPr>
              <w:t>m</w:t>
            </w:r>
          </w:p>
          <w:p w14:paraId="7C322052" w14:textId="77777777" w:rsidR="00CA2045" w:rsidRDefault="00CA2045" w:rsidP="00190A16">
            <w:pPr>
              <w:widowControl w:val="0"/>
              <w:tabs>
                <w:tab w:val="left" w:pos="4440"/>
                <w:tab w:val="left" w:pos="4660"/>
                <w:tab w:val="left" w:pos="8640"/>
                <w:tab w:val="left" w:pos="12540"/>
                <w:tab w:val="left" w:pos="12940"/>
              </w:tabs>
              <w:autoSpaceDE w:val="0"/>
              <w:autoSpaceDN w:val="0"/>
              <w:rPr>
                <w:sz w:val="16"/>
                <w:szCs w:val="16"/>
                <w:lang w:eastAsia="fr-FR"/>
              </w:rPr>
            </w:pPr>
          </w:p>
          <w:p w14:paraId="1A08E9DC" w14:textId="2DCA0898" w:rsidR="00374AC7" w:rsidRPr="00477B64" w:rsidRDefault="008D0A7D" w:rsidP="00190A16">
            <w:pPr>
              <w:widowControl w:val="0"/>
              <w:tabs>
                <w:tab w:val="left" w:pos="4440"/>
                <w:tab w:val="left" w:pos="4660"/>
                <w:tab w:val="left" w:pos="8640"/>
                <w:tab w:val="left" w:pos="12540"/>
                <w:tab w:val="left" w:pos="12940"/>
              </w:tabs>
              <w:autoSpaceDE w:val="0"/>
              <w:autoSpaceDN w:val="0"/>
              <w:rPr>
                <w:sz w:val="16"/>
                <w:szCs w:val="16"/>
                <w:lang w:eastAsia="fr-FR"/>
              </w:rPr>
            </w:pPr>
            <w:r>
              <w:rPr>
                <w:sz w:val="16"/>
                <w:szCs w:val="16"/>
                <w:lang w:eastAsia="fr-FR"/>
              </w:rPr>
              <w:t xml:space="preserve"> </w:t>
            </w:r>
            <w:r w:rsidR="006E33FB" w:rsidRPr="006E33FB">
              <w:rPr>
                <w:sz w:val="16"/>
                <w:szCs w:val="16"/>
                <w:lang w:eastAsia="fr-FR"/>
              </w:rPr>
              <w:t>Botr</w:t>
            </w:r>
            <w:r w:rsidR="006E33FB">
              <w:rPr>
                <w:sz w:val="16"/>
                <w:szCs w:val="16"/>
                <w:lang w:eastAsia="fr-FR"/>
              </w:rPr>
              <w:t xml:space="preserve">itis </w:t>
            </w:r>
            <w:r w:rsidR="006E33FB" w:rsidRPr="008D0A7D">
              <w:rPr>
                <w:i/>
                <w:iCs/>
                <w:sz w:val="16"/>
                <w:szCs w:val="16"/>
                <w:lang w:eastAsia="fr-FR"/>
              </w:rPr>
              <w:t>Botrytis cinerea</w:t>
            </w:r>
          </w:p>
        </w:tc>
        <w:tc>
          <w:tcPr>
            <w:tcW w:w="615" w:type="dxa"/>
          </w:tcPr>
          <w:p w14:paraId="145F9005" w14:textId="60F097D0" w:rsidR="00374AC7" w:rsidRDefault="008D0A7D" w:rsidP="00190A16">
            <w:pPr>
              <w:widowControl w:val="0"/>
              <w:tabs>
                <w:tab w:val="left" w:pos="4440"/>
                <w:tab w:val="left" w:pos="4660"/>
                <w:tab w:val="left" w:pos="8640"/>
                <w:tab w:val="left" w:pos="12540"/>
                <w:tab w:val="left" w:pos="12940"/>
              </w:tabs>
              <w:autoSpaceDE w:val="0"/>
              <w:autoSpaceDN w:val="0"/>
              <w:jc w:val="center"/>
              <w:rPr>
                <w:sz w:val="16"/>
                <w:szCs w:val="16"/>
                <w:lang w:eastAsia="fr-FR"/>
              </w:rPr>
            </w:pPr>
            <w:r>
              <w:rPr>
                <w:sz w:val="16"/>
                <w:szCs w:val="16"/>
                <w:lang w:eastAsia="fr-FR"/>
              </w:rPr>
              <w:t>LS*</w:t>
            </w:r>
          </w:p>
          <w:p w14:paraId="6300509F" w14:textId="087A4229" w:rsidR="008D0A7D" w:rsidRPr="00477B64" w:rsidRDefault="00D8474C" w:rsidP="008D0A7D">
            <w:pPr>
              <w:widowControl w:val="0"/>
              <w:tabs>
                <w:tab w:val="left" w:pos="4440"/>
                <w:tab w:val="left" w:pos="4660"/>
                <w:tab w:val="left" w:pos="8640"/>
                <w:tab w:val="left" w:pos="12540"/>
                <w:tab w:val="left" w:pos="12940"/>
              </w:tabs>
              <w:autoSpaceDE w:val="0"/>
              <w:autoSpaceDN w:val="0"/>
              <w:jc w:val="center"/>
              <w:rPr>
                <w:sz w:val="16"/>
                <w:szCs w:val="16"/>
                <w:lang w:eastAsia="fr-FR"/>
              </w:rPr>
            </w:pPr>
            <w:r w:rsidRPr="008D0A7D">
              <w:rPr>
                <w:sz w:val="16"/>
                <w:szCs w:val="16"/>
                <w:lang w:eastAsia="fr-FR"/>
              </w:rPr>
              <w:t>Tekočina za razkuževanje</w:t>
            </w:r>
            <w:r>
              <w:rPr>
                <w:sz w:val="16"/>
                <w:szCs w:val="16"/>
                <w:lang w:eastAsia="fr-FR"/>
              </w:rPr>
              <w:t xml:space="preserve"> kmetijskega orodja za rezanje</w:t>
            </w:r>
          </w:p>
        </w:tc>
        <w:tc>
          <w:tcPr>
            <w:tcW w:w="661" w:type="dxa"/>
          </w:tcPr>
          <w:p w14:paraId="55B7205B" w14:textId="00E5BE97" w:rsidR="0043357C" w:rsidRDefault="008D0A7D" w:rsidP="0043357C">
            <w:pPr>
              <w:pStyle w:val="Defaul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 do 30</w:t>
            </w:r>
          </w:p>
          <w:p w14:paraId="1E21CA57" w14:textId="45429476" w:rsidR="00374AC7" w:rsidRPr="00477B64" w:rsidRDefault="00374AC7" w:rsidP="00190A16">
            <w:pPr>
              <w:widowControl w:val="0"/>
              <w:tabs>
                <w:tab w:val="left" w:pos="4440"/>
                <w:tab w:val="left" w:pos="4660"/>
                <w:tab w:val="left" w:pos="8640"/>
                <w:tab w:val="left" w:pos="12540"/>
                <w:tab w:val="left" w:pos="12940"/>
              </w:tabs>
              <w:autoSpaceDE w:val="0"/>
              <w:autoSpaceDN w:val="0"/>
              <w:jc w:val="center"/>
              <w:rPr>
                <w:sz w:val="16"/>
                <w:szCs w:val="16"/>
                <w:lang w:eastAsia="fr-FR"/>
              </w:rPr>
            </w:pPr>
          </w:p>
        </w:tc>
        <w:tc>
          <w:tcPr>
            <w:tcW w:w="992" w:type="dxa"/>
          </w:tcPr>
          <w:p w14:paraId="115C38A3" w14:textId="5A6E9E57" w:rsidR="00374AC7" w:rsidRPr="00477B64" w:rsidRDefault="00D8474C" w:rsidP="00190A16">
            <w:pPr>
              <w:widowControl w:val="0"/>
              <w:tabs>
                <w:tab w:val="left" w:pos="4440"/>
                <w:tab w:val="left" w:pos="4660"/>
                <w:tab w:val="left" w:pos="8640"/>
                <w:tab w:val="left" w:pos="12540"/>
                <w:tab w:val="left" w:pos="12940"/>
              </w:tabs>
              <w:autoSpaceDE w:val="0"/>
              <w:autoSpaceDN w:val="0"/>
              <w:jc w:val="center"/>
              <w:rPr>
                <w:sz w:val="16"/>
                <w:szCs w:val="16"/>
                <w:lang w:eastAsia="fr-FR"/>
              </w:rPr>
            </w:pPr>
            <w:r>
              <w:rPr>
                <w:sz w:val="16"/>
                <w:szCs w:val="16"/>
                <w:lang w:eastAsia="fr-FR"/>
              </w:rPr>
              <w:t>Orodje razkužiti pred rezanjem</w:t>
            </w:r>
          </w:p>
        </w:tc>
        <w:tc>
          <w:tcPr>
            <w:tcW w:w="992" w:type="dxa"/>
          </w:tcPr>
          <w:p w14:paraId="19F56E34" w14:textId="55D6EDA2" w:rsidR="00374AC7" w:rsidRPr="00477B64" w:rsidRDefault="008D0A7D" w:rsidP="00190A16">
            <w:pPr>
              <w:widowControl w:val="0"/>
              <w:tabs>
                <w:tab w:val="left" w:pos="4440"/>
                <w:tab w:val="left" w:pos="4660"/>
                <w:tab w:val="left" w:pos="8640"/>
                <w:tab w:val="left" w:pos="12540"/>
                <w:tab w:val="left" w:pos="12940"/>
              </w:tabs>
              <w:autoSpaceDE w:val="0"/>
              <w:autoSpaceDN w:val="0"/>
              <w:jc w:val="center"/>
              <w:rPr>
                <w:sz w:val="16"/>
                <w:szCs w:val="16"/>
                <w:lang w:eastAsia="fr-FR"/>
              </w:rPr>
            </w:pPr>
            <w:r>
              <w:rPr>
                <w:sz w:val="16"/>
                <w:szCs w:val="16"/>
                <w:lang w:eastAsia="de-DE"/>
              </w:rPr>
              <w:t>Ni relevantno</w:t>
            </w:r>
          </w:p>
        </w:tc>
        <w:tc>
          <w:tcPr>
            <w:tcW w:w="899" w:type="dxa"/>
          </w:tcPr>
          <w:p w14:paraId="24381428" w14:textId="05CE8BF8" w:rsidR="00374AC7" w:rsidRPr="00477B64" w:rsidRDefault="00D8474C" w:rsidP="00916BDD">
            <w:pPr>
              <w:widowControl w:val="0"/>
              <w:tabs>
                <w:tab w:val="left" w:pos="4440"/>
                <w:tab w:val="left" w:pos="4660"/>
                <w:tab w:val="left" w:pos="8640"/>
                <w:tab w:val="left" w:pos="12540"/>
                <w:tab w:val="left" w:pos="12940"/>
              </w:tabs>
              <w:autoSpaceDE w:val="0"/>
              <w:autoSpaceDN w:val="0"/>
              <w:jc w:val="center"/>
              <w:rPr>
                <w:sz w:val="16"/>
                <w:szCs w:val="16"/>
                <w:lang w:eastAsia="fr-FR"/>
              </w:rPr>
            </w:pPr>
            <w:r>
              <w:rPr>
                <w:sz w:val="16"/>
                <w:szCs w:val="16"/>
                <w:lang w:eastAsia="fr-FR"/>
              </w:rPr>
              <w:t>Orodje razkužiti pred vsako uporabo</w:t>
            </w:r>
          </w:p>
        </w:tc>
        <w:tc>
          <w:tcPr>
            <w:tcW w:w="1086" w:type="dxa"/>
          </w:tcPr>
          <w:p w14:paraId="7BF82669" w14:textId="0E0A8507" w:rsidR="00374AC7" w:rsidRPr="00477B64" w:rsidRDefault="00FE7CE3" w:rsidP="00190A16">
            <w:pPr>
              <w:widowControl w:val="0"/>
              <w:tabs>
                <w:tab w:val="left" w:pos="4440"/>
                <w:tab w:val="left" w:pos="4660"/>
                <w:tab w:val="left" w:pos="8640"/>
                <w:tab w:val="left" w:pos="12540"/>
                <w:tab w:val="left" w:pos="12940"/>
              </w:tabs>
              <w:autoSpaceDE w:val="0"/>
              <w:autoSpaceDN w:val="0"/>
              <w:jc w:val="center"/>
              <w:rPr>
                <w:sz w:val="16"/>
                <w:szCs w:val="16"/>
                <w:lang w:eastAsia="fr-FR"/>
              </w:rPr>
            </w:pPr>
            <w:r>
              <w:rPr>
                <w:sz w:val="16"/>
                <w:szCs w:val="16"/>
                <w:lang w:eastAsia="fr-FR"/>
              </w:rPr>
              <w:t>-</w:t>
            </w:r>
          </w:p>
        </w:tc>
        <w:tc>
          <w:tcPr>
            <w:tcW w:w="898" w:type="dxa"/>
          </w:tcPr>
          <w:p w14:paraId="79E67FDB" w14:textId="0F8064DB" w:rsidR="00374AC7" w:rsidRPr="008420F7" w:rsidRDefault="00FE7CE3" w:rsidP="00190A16">
            <w:pPr>
              <w:widowControl w:val="0"/>
              <w:tabs>
                <w:tab w:val="left" w:pos="4440"/>
                <w:tab w:val="left" w:pos="4660"/>
                <w:tab w:val="left" w:pos="8640"/>
                <w:tab w:val="left" w:pos="12540"/>
                <w:tab w:val="left" w:pos="12940"/>
              </w:tabs>
              <w:autoSpaceDE w:val="0"/>
              <w:autoSpaceDN w:val="0"/>
              <w:jc w:val="center"/>
              <w:rPr>
                <w:sz w:val="16"/>
                <w:szCs w:val="16"/>
                <w:lang w:eastAsia="fr-FR"/>
              </w:rPr>
            </w:pPr>
            <w:r>
              <w:rPr>
                <w:sz w:val="16"/>
                <w:szCs w:val="16"/>
                <w:lang w:eastAsia="fr-FR"/>
              </w:rPr>
              <w:t>-</w:t>
            </w:r>
            <w:r w:rsidR="00374AC7" w:rsidRPr="008420F7">
              <w:rPr>
                <w:sz w:val="16"/>
                <w:szCs w:val="16"/>
                <w:lang w:eastAsia="fr-FR"/>
              </w:rPr>
              <w:t xml:space="preserve"> </w:t>
            </w:r>
          </w:p>
        </w:tc>
        <w:tc>
          <w:tcPr>
            <w:tcW w:w="851" w:type="dxa"/>
          </w:tcPr>
          <w:p w14:paraId="1AC3DC30" w14:textId="50A4382A" w:rsidR="00374AC7" w:rsidRPr="008420F7" w:rsidRDefault="00FE7CE3" w:rsidP="00190A16">
            <w:pPr>
              <w:widowControl w:val="0"/>
              <w:tabs>
                <w:tab w:val="left" w:pos="4440"/>
                <w:tab w:val="left" w:pos="4660"/>
                <w:tab w:val="left" w:pos="8640"/>
                <w:tab w:val="left" w:pos="12540"/>
                <w:tab w:val="left" w:pos="12940"/>
              </w:tabs>
              <w:autoSpaceDE w:val="0"/>
              <w:autoSpaceDN w:val="0"/>
              <w:jc w:val="center"/>
              <w:rPr>
                <w:sz w:val="16"/>
                <w:szCs w:val="16"/>
                <w:lang w:eastAsia="fr-FR"/>
              </w:rPr>
            </w:pPr>
            <w:r>
              <w:rPr>
                <w:sz w:val="16"/>
                <w:szCs w:val="16"/>
                <w:lang w:eastAsia="de-DE"/>
              </w:rPr>
              <w:t>-</w:t>
            </w:r>
          </w:p>
        </w:tc>
        <w:tc>
          <w:tcPr>
            <w:tcW w:w="1369" w:type="dxa"/>
          </w:tcPr>
          <w:p w14:paraId="2FA9DF97" w14:textId="1FDC0D78" w:rsidR="00374AC7" w:rsidRPr="008420F7" w:rsidRDefault="00FE7CE3" w:rsidP="00190A16">
            <w:pPr>
              <w:widowControl w:val="0"/>
              <w:tabs>
                <w:tab w:val="left" w:pos="4440"/>
                <w:tab w:val="left" w:pos="4660"/>
                <w:tab w:val="left" w:pos="8640"/>
                <w:tab w:val="left" w:pos="12540"/>
                <w:tab w:val="left" w:pos="12940"/>
              </w:tabs>
              <w:autoSpaceDE w:val="0"/>
              <w:autoSpaceDN w:val="0"/>
              <w:jc w:val="center"/>
              <w:rPr>
                <w:sz w:val="16"/>
                <w:szCs w:val="16"/>
                <w:lang w:eastAsia="fr-FR"/>
              </w:rPr>
            </w:pPr>
            <w:r>
              <w:rPr>
                <w:sz w:val="16"/>
                <w:szCs w:val="16"/>
                <w:lang w:eastAsia="fr-FR"/>
              </w:rPr>
              <w:t>-</w:t>
            </w:r>
          </w:p>
        </w:tc>
        <w:tc>
          <w:tcPr>
            <w:tcW w:w="899" w:type="dxa"/>
          </w:tcPr>
          <w:p w14:paraId="22F36F89" w14:textId="340EF85A" w:rsidR="00374AC7" w:rsidRPr="00477B64" w:rsidRDefault="00FE7CE3" w:rsidP="00190A16">
            <w:pPr>
              <w:widowControl w:val="0"/>
              <w:tabs>
                <w:tab w:val="left" w:pos="4440"/>
                <w:tab w:val="left" w:pos="4660"/>
                <w:tab w:val="left" w:pos="8640"/>
                <w:tab w:val="left" w:pos="12540"/>
                <w:tab w:val="left" w:pos="12940"/>
              </w:tabs>
              <w:autoSpaceDE w:val="0"/>
              <w:autoSpaceDN w:val="0"/>
              <w:rPr>
                <w:sz w:val="16"/>
                <w:szCs w:val="16"/>
                <w:lang w:eastAsia="fr-FR"/>
              </w:rPr>
            </w:pPr>
            <w:r>
              <w:rPr>
                <w:sz w:val="16"/>
                <w:szCs w:val="16"/>
                <w:lang w:eastAsia="fr-FR"/>
              </w:rPr>
              <w:t>-</w:t>
            </w:r>
          </w:p>
        </w:tc>
        <w:tc>
          <w:tcPr>
            <w:tcW w:w="2268" w:type="dxa"/>
          </w:tcPr>
          <w:p w14:paraId="700A9FC7" w14:textId="4E36201B" w:rsidR="00374AC7" w:rsidRPr="00477B64" w:rsidRDefault="00085902" w:rsidP="00190A16">
            <w:pPr>
              <w:widowControl w:val="0"/>
              <w:tabs>
                <w:tab w:val="left" w:pos="4440"/>
                <w:tab w:val="left" w:pos="4660"/>
                <w:tab w:val="left" w:pos="8640"/>
                <w:tab w:val="left" w:pos="12540"/>
                <w:tab w:val="left" w:pos="12940"/>
              </w:tabs>
              <w:autoSpaceDE w:val="0"/>
              <w:autoSpaceDN w:val="0"/>
              <w:rPr>
                <w:sz w:val="16"/>
                <w:szCs w:val="16"/>
                <w:lang w:eastAsia="fr-FR"/>
              </w:rPr>
            </w:pPr>
            <w:r>
              <w:rPr>
                <w:sz w:val="16"/>
                <w:szCs w:val="16"/>
                <w:lang w:val="it-IT" w:eastAsia="de-DE"/>
              </w:rPr>
              <w:t xml:space="preserve">Po razkuževnaju počakamo </w:t>
            </w:r>
            <w:r w:rsidR="00FE7CE3">
              <w:rPr>
                <w:sz w:val="16"/>
                <w:szCs w:val="16"/>
                <w:lang w:val="it-IT" w:eastAsia="de-DE"/>
              </w:rPr>
              <w:t xml:space="preserve">najmanj </w:t>
            </w:r>
            <w:r>
              <w:rPr>
                <w:sz w:val="16"/>
                <w:szCs w:val="16"/>
                <w:lang w:val="it-IT" w:eastAsia="de-DE"/>
              </w:rPr>
              <w:t>30 sekund preden orodje spet uporabimo</w:t>
            </w:r>
            <w:r w:rsidR="002D18DC">
              <w:rPr>
                <w:sz w:val="16"/>
                <w:szCs w:val="16"/>
                <w:lang w:val="it-IT" w:eastAsia="de-DE"/>
              </w:rPr>
              <w:t xml:space="preserve"> </w:t>
            </w:r>
          </w:p>
        </w:tc>
      </w:tr>
      <w:tr w:rsidR="00374AC7" w:rsidRPr="00477B64" w14:paraId="461C1390" w14:textId="77777777" w:rsidTr="00190A16">
        <w:tc>
          <w:tcPr>
            <w:tcW w:w="1134" w:type="dxa"/>
          </w:tcPr>
          <w:p w14:paraId="02E00FDD" w14:textId="25E7DD9C" w:rsidR="00374AC7" w:rsidRPr="00DB383D" w:rsidRDefault="00085902" w:rsidP="002D18DC">
            <w:pPr>
              <w:widowControl w:val="0"/>
              <w:tabs>
                <w:tab w:val="left" w:pos="4440"/>
                <w:tab w:val="left" w:pos="4660"/>
                <w:tab w:val="left" w:pos="8640"/>
                <w:tab w:val="left" w:pos="12540"/>
                <w:tab w:val="left" w:pos="12940"/>
              </w:tabs>
              <w:autoSpaceDE w:val="0"/>
              <w:autoSpaceDN w:val="0"/>
              <w:rPr>
                <w:iCs/>
                <w:sz w:val="16"/>
                <w:szCs w:val="16"/>
                <w:lang w:eastAsia="de-DE"/>
              </w:rPr>
            </w:pPr>
            <w:r w:rsidRPr="00DB383D">
              <w:rPr>
                <w:iCs/>
                <w:sz w:val="16"/>
                <w:szCs w:val="16"/>
                <w:lang w:eastAsia="de-DE"/>
              </w:rPr>
              <w:t>Solata</w:t>
            </w:r>
          </w:p>
          <w:p w14:paraId="7B318A46" w14:textId="6B67AA42" w:rsidR="00085902" w:rsidRPr="00477B64" w:rsidRDefault="00085902" w:rsidP="002D18DC">
            <w:pPr>
              <w:widowControl w:val="0"/>
              <w:tabs>
                <w:tab w:val="left" w:pos="4440"/>
                <w:tab w:val="left" w:pos="4660"/>
                <w:tab w:val="left" w:pos="8640"/>
                <w:tab w:val="left" w:pos="12540"/>
                <w:tab w:val="left" w:pos="12940"/>
              </w:tabs>
              <w:autoSpaceDE w:val="0"/>
              <w:autoSpaceDN w:val="0"/>
              <w:rPr>
                <w:sz w:val="16"/>
                <w:szCs w:val="16"/>
                <w:lang w:eastAsia="fr-FR"/>
              </w:rPr>
            </w:pPr>
            <w:r>
              <w:rPr>
                <w:i/>
                <w:sz w:val="16"/>
                <w:szCs w:val="16"/>
                <w:lang w:eastAsia="de-DE"/>
              </w:rPr>
              <w:t>Lactucca sativa</w:t>
            </w:r>
          </w:p>
        </w:tc>
        <w:tc>
          <w:tcPr>
            <w:tcW w:w="567" w:type="dxa"/>
          </w:tcPr>
          <w:p w14:paraId="3692A57A" w14:textId="74F4F4DF" w:rsidR="00374AC7" w:rsidRPr="00477B64" w:rsidRDefault="00DB383D" w:rsidP="00190A16">
            <w:pPr>
              <w:widowControl w:val="0"/>
              <w:tabs>
                <w:tab w:val="left" w:pos="4440"/>
                <w:tab w:val="left" w:pos="4660"/>
                <w:tab w:val="left" w:pos="8640"/>
                <w:tab w:val="left" w:pos="12540"/>
                <w:tab w:val="left" w:pos="12940"/>
              </w:tabs>
              <w:autoSpaceDE w:val="0"/>
              <w:autoSpaceDN w:val="0"/>
              <w:jc w:val="center"/>
              <w:rPr>
                <w:sz w:val="16"/>
                <w:szCs w:val="16"/>
                <w:lang w:eastAsia="fr-FR"/>
              </w:rPr>
            </w:pPr>
            <w:r>
              <w:rPr>
                <w:sz w:val="16"/>
                <w:szCs w:val="16"/>
                <w:lang w:eastAsia="de-DE"/>
              </w:rPr>
              <w:t>F</w:t>
            </w:r>
            <w:r w:rsidR="002D18DC">
              <w:rPr>
                <w:sz w:val="16"/>
                <w:szCs w:val="16"/>
                <w:lang w:eastAsia="de-DE"/>
              </w:rPr>
              <w:t>G</w:t>
            </w:r>
          </w:p>
        </w:tc>
        <w:tc>
          <w:tcPr>
            <w:tcW w:w="1276" w:type="dxa"/>
          </w:tcPr>
          <w:p w14:paraId="4C23A069" w14:textId="54C5A996" w:rsidR="00374AC7" w:rsidRPr="00477B64" w:rsidRDefault="00085902" w:rsidP="00190A16">
            <w:pPr>
              <w:widowControl w:val="0"/>
              <w:tabs>
                <w:tab w:val="left" w:pos="4440"/>
                <w:tab w:val="left" w:pos="4660"/>
                <w:tab w:val="left" w:pos="8640"/>
                <w:tab w:val="left" w:pos="12540"/>
                <w:tab w:val="left" w:pos="12940"/>
              </w:tabs>
              <w:autoSpaceDE w:val="0"/>
              <w:autoSpaceDN w:val="0"/>
              <w:rPr>
                <w:sz w:val="16"/>
                <w:szCs w:val="16"/>
                <w:lang w:eastAsia="fr-FR"/>
              </w:rPr>
            </w:pPr>
            <w:r w:rsidRPr="00085902">
              <w:rPr>
                <w:iCs/>
                <w:sz w:val="16"/>
                <w:szCs w:val="16"/>
                <w:lang w:eastAsia="de-DE"/>
              </w:rPr>
              <w:t>Bakterijska pegavost</w:t>
            </w:r>
            <w:r>
              <w:rPr>
                <w:i/>
                <w:sz w:val="16"/>
                <w:szCs w:val="16"/>
                <w:lang w:eastAsia="de-DE"/>
              </w:rPr>
              <w:t xml:space="preserve"> </w:t>
            </w:r>
            <w:r w:rsidRPr="00085902">
              <w:rPr>
                <w:i/>
                <w:sz w:val="16"/>
                <w:szCs w:val="16"/>
                <w:lang w:eastAsia="de-DE"/>
              </w:rPr>
              <w:t>Xanthomonas campestris pv. vitians</w:t>
            </w:r>
          </w:p>
        </w:tc>
        <w:tc>
          <w:tcPr>
            <w:tcW w:w="615" w:type="dxa"/>
          </w:tcPr>
          <w:p w14:paraId="6CAB5546" w14:textId="77777777" w:rsidR="00085902" w:rsidRPr="00085902" w:rsidRDefault="00085902" w:rsidP="00085902">
            <w:pPr>
              <w:widowControl w:val="0"/>
              <w:tabs>
                <w:tab w:val="left" w:pos="4440"/>
                <w:tab w:val="left" w:pos="4660"/>
                <w:tab w:val="left" w:pos="8640"/>
                <w:tab w:val="left" w:pos="12540"/>
                <w:tab w:val="left" w:pos="12940"/>
              </w:tabs>
              <w:autoSpaceDE w:val="0"/>
              <w:autoSpaceDN w:val="0"/>
              <w:jc w:val="center"/>
              <w:rPr>
                <w:sz w:val="16"/>
                <w:szCs w:val="16"/>
                <w:lang w:eastAsia="fr-FR"/>
              </w:rPr>
            </w:pPr>
            <w:r w:rsidRPr="00085902">
              <w:rPr>
                <w:sz w:val="16"/>
                <w:szCs w:val="16"/>
                <w:lang w:eastAsia="fr-FR"/>
              </w:rPr>
              <w:t>LS*</w:t>
            </w:r>
          </w:p>
          <w:p w14:paraId="0DCDC379" w14:textId="46923FE5" w:rsidR="00374AC7" w:rsidRPr="00477B64" w:rsidRDefault="00D8474C" w:rsidP="00190A16">
            <w:pPr>
              <w:widowControl w:val="0"/>
              <w:tabs>
                <w:tab w:val="left" w:pos="4440"/>
                <w:tab w:val="left" w:pos="4660"/>
                <w:tab w:val="left" w:pos="8640"/>
                <w:tab w:val="left" w:pos="12540"/>
                <w:tab w:val="left" w:pos="12940"/>
              </w:tabs>
              <w:autoSpaceDE w:val="0"/>
              <w:autoSpaceDN w:val="0"/>
              <w:jc w:val="center"/>
              <w:rPr>
                <w:sz w:val="16"/>
                <w:szCs w:val="16"/>
                <w:lang w:eastAsia="fr-FR"/>
              </w:rPr>
            </w:pPr>
            <w:r>
              <w:rPr>
                <w:sz w:val="16"/>
                <w:szCs w:val="16"/>
                <w:lang w:eastAsia="fr-FR"/>
              </w:rPr>
              <w:t>Tekočina za tretiranje semena</w:t>
            </w:r>
          </w:p>
        </w:tc>
        <w:tc>
          <w:tcPr>
            <w:tcW w:w="661" w:type="dxa"/>
          </w:tcPr>
          <w:p w14:paraId="26DF0CE6" w14:textId="07658485" w:rsidR="002D18DC" w:rsidRPr="002D18DC" w:rsidRDefault="00085902" w:rsidP="002D18DC">
            <w:pPr>
              <w:rPr>
                <w:sz w:val="16"/>
                <w:szCs w:val="16"/>
                <w:lang w:eastAsia="de-DE"/>
              </w:rPr>
            </w:pPr>
            <w:r>
              <w:rPr>
                <w:sz w:val="16"/>
                <w:szCs w:val="16"/>
                <w:lang w:eastAsia="de-DE"/>
              </w:rPr>
              <w:t xml:space="preserve">10 </w:t>
            </w:r>
            <w:r w:rsidR="00DB383D">
              <w:rPr>
                <w:sz w:val="16"/>
                <w:szCs w:val="16"/>
                <w:lang w:eastAsia="de-DE"/>
              </w:rPr>
              <w:t xml:space="preserve">do </w:t>
            </w:r>
            <w:r>
              <w:rPr>
                <w:sz w:val="16"/>
                <w:szCs w:val="16"/>
                <w:lang w:eastAsia="de-DE"/>
              </w:rPr>
              <w:t>15</w:t>
            </w:r>
          </w:p>
          <w:p w14:paraId="29D0BEF1" w14:textId="79D9780A" w:rsidR="00374AC7" w:rsidRPr="00477B64" w:rsidRDefault="00374AC7" w:rsidP="00190A16">
            <w:pPr>
              <w:widowControl w:val="0"/>
              <w:tabs>
                <w:tab w:val="left" w:pos="4440"/>
                <w:tab w:val="left" w:pos="4660"/>
                <w:tab w:val="left" w:pos="8640"/>
                <w:tab w:val="left" w:pos="12540"/>
                <w:tab w:val="left" w:pos="12940"/>
              </w:tabs>
              <w:autoSpaceDE w:val="0"/>
              <w:autoSpaceDN w:val="0"/>
              <w:jc w:val="center"/>
              <w:rPr>
                <w:sz w:val="16"/>
                <w:szCs w:val="16"/>
                <w:lang w:eastAsia="fr-FR"/>
              </w:rPr>
            </w:pPr>
          </w:p>
        </w:tc>
        <w:tc>
          <w:tcPr>
            <w:tcW w:w="992" w:type="dxa"/>
          </w:tcPr>
          <w:p w14:paraId="4839F00D" w14:textId="68AD8F0B" w:rsidR="00374AC7" w:rsidRPr="00477B64" w:rsidRDefault="00D8474C" w:rsidP="00190A16">
            <w:pPr>
              <w:widowControl w:val="0"/>
              <w:tabs>
                <w:tab w:val="left" w:pos="4440"/>
                <w:tab w:val="left" w:pos="4660"/>
                <w:tab w:val="left" w:pos="8640"/>
                <w:tab w:val="left" w:pos="12540"/>
                <w:tab w:val="left" w:pos="12940"/>
              </w:tabs>
              <w:autoSpaceDE w:val="0"/>
              <w:autoSpaceDN w:val="0"/>
              <w:jc w:val="center"/>
              <w:rPr>
                <w:sz w:val="16"/>
                <w:szCs w:val="16"/>
                <w:lang w:eastAsia="fr-FR"/>
              </w:rPr>
            </w:pPr>
            <w:r>
              <w:rPr>
                <w:sz w:val="16"/>
                <w:szCs w:val="16"/>
                <w:lang w:eastAsia="de-DE"/>
              </w:rPr>
              <w:t xml:space="preserve">Tretiranje </w:t>
            </w:r>
            <w:r w:rsidR="00085902" w:rsidRPr="00085902">
              <w:rPr>
                <w:sz w:val="16"/>
                <w:szCs w:val="16"/>
                <w:lang w:eastAsia="de-DE"/>
              </w:rPr>
              <w:t xml:space="preserve"> semena</w:t>
            </w:r>
            <w:r w:rsidR="00085902">
              <w:rPr>
                <w:sz w:val="16"/>
                <w:szCs w:val="16"/>
                <w:lang w:eastAsia="de-DE"/>
              </w:rPr>
              <w:t xml:space="preserve"> </w:t>
            </w:r>
            <w:r w:rsidR="00DB383D">
              <w:rPr>
                <w:sz w:val="16"/>
                <w:szCs w:val="16"/>
                <w:lang w:eastAsia="de-DE"/>
              </w:rPr>
              <w:t xml:space="preserve">tik </w:t>
            </w:r>
            <w:r w:rsidR="00085902">
              <w:rPr>
                <w:sz w:val="16"/>
                <w:szCs w:val="16"/>
                <w:lang w:eastAsia="de-DE"/>
              </w:rPr>
              <w:t>pred setvijo</w:t>
            </w:r>
            <w:r w:rsidR="00424DE0">
              <w:rPr>
                <w:sz w:val="16"/>
                <w:szCs w:val="16"/>
                <w:lang w:eastAsia="de-DE"/>
              </w:rPr>
              <w:t>**</w:t>
            </w:r>
          </w:p>
        </w:tc>
        <w:tc>
          <w:tcPr>
            <w:tcW w:w="992" w:type="dxa"/>
          </w:tcPr>
          <w:p w14:paraId="71BB0E04" w14:textId="1D53E6B8" w:rsidR="00374AC7" w:rsidRPr="00477B64" w:rsidRDefault="00085902" w:rsidP="00190A16">
            <w:pPr>
              <w:widowControl w:val="0"/>
              <w:tabs>
                <w:tab w:val="left" w:pos="4440"/>
                <w:tab w:val="left" w:pos="4660"/>
                <w:tab w:val="left" w:pos="8640"/>
                <w:tab w:val="left" w:pos="12540"/>
                <w:tab w:val="left" w:pos="12940"/>
              </w:tabs>
              <w:autoSpaceDE w:val="0"/>
              <w:autoSpaceDN w:val="0"/>
              <w:jc w:val="center"/>
              <w:rPr>
                <w:sz w:val="16"/>
                <w:szCs w:val="16"/>
                <w:lang w:eastAsia="fr-FR"/>
              </w:rPr>
            </w:pPr>
            <w:r>
              <w:rPr>
                <w:sz w:val="16"/>
                <w:szCs w:val="16"/>
                <w:lang w:eastAsia="de-DE"/>
              </w:rPr>
              <w:t>Ni relevantno</w:t>
            </w:r>
          </w:p>
        </w:tc>
        <w:tc>
          <w:tcPr>
            <w:tcW w:w="899" w:type="dxa"/>
          </w:tcPr>
          <w:p w14:paraId="4BA18A89" w14:textId="05EB9288" w:rsidR="00374AC7" w:rsidRPr="00477B64" w:rsidRDefault="00085902" w:rsidP="00190A16">
            <w:pPr>
              <w:widowControl w:val="0"/>
              <w:tabs>
                <w:tab w:val="left" w:pos="4440"/>
                <w:tab w:val="left" w:pos="4660"/>
                <w:tab w:val="left" w:pos="8640"/>
                <w:tab w:val="left" w:pos="12540"/>
                <w:tab w:val="left" w:pos="12940"/>
              </w:tabs>
              <w:autoSpaceDE w:val="0"/>
              <w:autoSpaceDN w:val="0"/>
              <w:jc w:val="center"/>
              <w:rPr>
                <w:sz w:val="16"/>
                <w:szCs w:val="16"/>
                <w:lang w:eastAsia="fr-FR"/>
              </w:rPr>
            </w:pPr>
            <w:r>
              <w:rPr>
                <w:sz w:val="16"/>
                <w:szCs w:val="16"/>
                <w:lang w:eastAsia="fr-FR"/>
              </w:rPr>
              <w:t>1</w:t>
            </w:r>
          </w:p>
        </w:tc>
        <w:tc>
          <w:tcPr>
            <w:tcW w:w="1086" w:type="dxa"/>
          </w:tcPr>
          <w:p w14:paraId="0644DF21" w14:textId="5F54C57A" w:rsidR="00374AC7" w:rsidRPr="00477B64" w:rsidRDefault="00085902" w:rsidP="00190A16">
            <w:pPr>
              <w:widowControl w:val="0"/>
              <w:tabs>
                <w:tab w:val="left" w:pos="4440"/>
                <w:tab w:val="left" w:pos="4660"/>
                <w:tab w:val="left" w:pos="8640"/>
                <w:tab w:val="left" w:pos="12540"/>
                <w:tab w:val="left" w:pos="12940"/>
              </w:tabs>
              <w:autoSpaceDE w:val="0"/>
              <w:autoSpaceDN w:val="0"/>
              <w:jc w:val="center"/>
              <w:rPr>
                <w:sz w:val="16"/>
                <w:szCs w:val="16"/>
                <w:lang w:eastAsia="fr-FR"/>
              </w:rPr>
            </w:pPr>
            <w:r>
              <w:rPr>
                <w:sz w:val="16"/>
                <w:szCs w:val="16"/>
                <w:lang w:eastAsia="fr-FR"/>
              </w:rPr>
              <w:t>-</w:t>
            </w:r>
          </w:p>
        </w:tc>
        <w:tc>
          <w:tcPr>
            <w:tcW w:w="898" w:type="dxa"/>
          </w:tcPr>
          <w:p w14:paraId="1B30BBB9" w14:textId="0108DF91" w:rsidR="00374AC7" w:rsidRPr="008420F7" w:rsidRDefault="00085902" w:rsidP="00190A16">
            <w:pPr>
              <w:widowControl w:val="0"/>
              <w:tabs>
                <w:tab w:val="left" w:pos="4440"/>
                <w:tab w:val="left" w:pos="4660"/>
                <w:tab w:val="left" w:pos="8640"/>
                <w:tab w:val="left" w:pos="12540"/>
                <w:tab w:val="left" w:pos="12940"/>
              </w:tabs>
              <w:autoSpaceDE w:val="0"/>
              <w:autoSpaceDN w:val="0"/>
              <w:jc w:val="center"/>
              <w:rPr>
                <w:sz w:val="16"/>
                <w:szCs w:val="16"/>
                <w:lang w:eastAsia="fr-FR"/>
              </w:rPr>
            </w:pPr>
            <w:r>
              <w:rPr>
                <w:sz w:val="16"/>
                <w:szCs w:val="16"/>
                <w:lang w:eastAsia="fr-FR"/>
              </w:rPr>
              <w:t>-</w:t>
            </w:r>
            <w:r w:rsidR="00374AC7" w:rsidRPr="008420F7">
              <w:rPr>
                <w:sz w:val="16"/>
                <w:szCs w:val="16"/>
                <w:lang w:eastAsia="fr-FR"/>
              </w:rPr>
              <w:t xml:space="preserve"> </w:t>
            </w:r>
          </w:p>
        </w:tc>
        <w:tc>
          <w:tcPr>
            <w:tcW w:w="851" w:type="dxa"/>
          </w:tcPr>
          <w:p w14:paraId="379E6DAB" w14:textId="50E47271" w:rsidR="00374AC7" w:rsidRPr="008420F7" w:rsidRDefault="00085902" w:rsidP="00190A16">
            <w:pPr>
              <w:widowControl w:val="0"/>
              <w:tabs>
                <w:tab w:val="left" w:pos="4440"/>
                <w:tab w:val="left" w:pos="4660"/>
                <w:tab w:val="left" w:pos="8640"/>
                <w:tab w:val="left" w:pos="12540"/>
                <w:tab w:val="left" w:pos="12940"/>
              </w:tabs>
              <w:autoSpaceDE w:val="0"/>
              <w:autoSpaceDN w:val="0"/>
              <w:jc w:val="center"/>
              <w:rPr>
                <w:sz w:val="16"/>
                <w:szCs w:val="16"/>
                <w:lang w:eastAsia="fr-FR"/>
              </w:rPr>
            </w:pPr>
            <w:r>
              <w:rPr>
                <w:sz w:val="16"/>
                <w:szCs w:val="16"/>
                <w:lang w:eastAsia="de-DE"/>
              </w:rPr>
              <w:t>-</w:t>
            </w:r>
          </w:p>
        </w:tc>
        <w:tc>
          <w:tcPr>
            <w:tcW w:w="1369" w:type="dxa"/>
          </w:tcPr>
          <w:p w14:paraId="1F6F020A" w14:textId="736AD50B" w:rsidR="00374AC7" w:rsidRPr="008420F7" w:rsidRDefault="00085902" w:rsidP="00190A16">
            <w:pPr>
              <w:widowControl w:val="0"/>
              <w:tabs>
                <w:tab w:val="left" w:pos="4440"/>
                <w:tab w:val="left" w:pos="4660"/>
                <w:tab w:val="left" w:pos="8640"/>
                <w:tab w:val="left" w:pos="12540"/>
                <w:tab w:val="left" w:pos="12940"/>
              </w:tabs>
              <w:autoSpaceDE w:val="0"/>
              <w:autoSpaceDN w:val="0"/>
              <w:jc w:val="center"/>
              <w:rPr>
                <w:sz w:val="16"/>
                <w:szCs w:val="16"/>
                <w:lang w:eastAsia="fr-FR"/>
              </w:rPr>
            </w:pPr>
            <w:r>
              <w:rPr>
                <w:sz w:val="16"/>
                <w:szCs w:val="16"/>
                <w:lang w:eastAsia="de-DE"/>
              </w:rPr>
              <w:t>Seme se potopi</w:t>
            </w:r>
            <w:r w:rsidR="00DB383D">
              <w:rPr>
                <w:sz w:val="16"/>
                <w:szCs w:val="16"/>
                <w:lang w:eastAsia="de-DE"/>
              </w:rPr>
              <w:t xml:space="preserve"> v tekočino in nato odstrani</w:t>
            </w:r>
          </w:p>
        </w:tc>
        <w:tc>
          <w:tcPr>
            <w:tcW w:w="899" w:type="dxa"/>
          </w:tcPr>
          <w:p w14:paraId="00ADEEB0" w14:textId="4AE12BF4" w:rsidR="00374AC7" w:rsidRPr="00477B64" w:rsidRDefault="00085902" w:rsidP="00190A16">
            <w:pPr>
              <w:widowControl w:val="0"/>
              <w:tabs>
                <w:tab w:val="left" w:pos="4440"/>
                <w:tab w:val="left" w:pos="4660"/>
                <w:tab w:val="left" w:pos="8640"/>
                <w:tab w:val="left" w:pos="12540"/>
                <w:tab w:val="left" w:pos="12940"/>
              </w:tabs>
              <w:autoSpaceDE w:val="0"/>
              <w:autoSpaceDN w:val="0"/>
              <w:rPr>
                <w:sz w:val="16"/>
                <w:szCs w:val="16"/>
                <w:lang w:eastAsia="fr-FR"/>
              </w:rPr>
            </w:pPr>
            <w:r>
              <w:rPr>
                <w:sz w:val="16"/>
                <w:szCs w:val="16"/>
                <w:lang w:eastAsia="de-DE"/>
              </w:rPr>
              <w:t>-</w:t>
            </w:r>
          </w:p>
        </w:tc>
        <w:tc>
          <w:tcPr>
            <w:tcW w:w="2268" w:type="dxa"/>
          </w:tcPr>
          <w:p w14:paraId="2BAA7A21" w14:textId="5F7D5D9A" w:rsidR="00374AC7" w:rsidRPr="001A0CBB" w:rsidRDefault="00DB383D" w:rsidP="00190A16">
            <w:pPr>
              <w:widowControl w:val="0"/>
              <w:tabs>
                <w:tab w:val="left" w:pos="4440"/>
                <w:tab w:val="left" w:pos="4660"/>
                <w:tab w:val="left" w:pos="8640"/>
                <w:tab w:val="left" w:pos="12540"/>
                <w:tab w:val="left" w:pos="12940"/>
              </w:tabs>
              <w:autoSpaceDE w:val="0"/>
              <w:autoSpaceDN w:val="0"/>
              <w:rPr>
                <w:sz w:val="16"/>
                <w:szCs w:val="16"/>
                <w:lang w:val="en-IE" w:eastAsia="de-DE"/>
              </w:rPr>
            </w:pPr>
            <w:r>
              <w:rPr>
                <w:sz w:val="16"/>
                <w:szCs w:val="16"/>
                <w:lang w:val="it-IT" w:eastAsia="de-DE"/>
              </w:rPr>
              <w:t>Seme se potopi v pripravljeno raztopino za 5 do 15 minut</w:t>
            </w:r>
          </w:p>
        </w:tc>
      </w:tr>
      <w:tr w:rsidR="00DB383D" w:rsidRPr="00477B64" w14:paraId="79E360E0" w14:textId="77777777" w:rsidTr="00190A16">
        <w:tc>
          <w:tcPr>
            <w:tcW w:w="1134" w:type="dxa"/>
          </w:tcPr>
          <w:p w14:paraId="07240D7F" w14:textId="36817304" w:rsidR="00DB383D" w:rsidRPr="00477B64" w:rsidRDefault="00DB383D" w:rsidP="00DB383D">
            <w:pPr>
              <w:widowControl w:val="0"/>
              <w:tabs>
                <w:tab w:val="left" w:pos="4440"/>
                <w:tab w:val="left" w:pos="4660"/>
                <w:tab w:val="left" w:pos="8640"/>
                <w:tab w:val="left" w:pos="12540"/>
                <w:tab w:val="left" w:pos="12940"/>
              </w:tabs>
              <w:autoSpaceDE w:val="0"/>
              <w:autoSpaceDN w:val="0"/>
              <w:rPr>
                <w:sz w:val="16"/>
                <w:szCs w:val="16"/>
                <w:lang w:eastAsia="fr-FR"/>
              </w:rPr>
            </w:pPr>
            <w:r w:rsidRPr="00DB383D">
              <w:rPr>
                <w:iCs/>
                <w:sz w:val="16"/>
                <w:szCs w:val="16"/>
                <w:lang w:eastAsia="de-DE"/>
              </w:rPr>
              <w:t>Hortikulturno cvetj</w:t>
            </w:r>
            <w:r>
              <w:rPr>
                <w:iCs/>
                <w:sz w:val="16"/>
                <w:szCs w:val="16"/>
                <w:lang w:eastAsia="de-DE"/>
              </w:rPr>
              <w:t>e</w:t>
            </w:r>
            <w:r w:rsidRPr="00DB383D">
              <w:rPr>
                <w:iCs/>
                <w:sz w:val="16"/>
                <w:szCs w:val="16"/>
                <w:lang w:eastAsia="de-DE"/>
              </w:rPr>
              <w:t>, npr.</w:t>
            </w:r>
            <w:r>
              <w:rPr>
                <w:i/>
                <w:sz w:val="16"/>
                <w:szCs w:val="16"/>
                <w:lang w:eastAsia="de-DE"/>
              </w:rPr>
              <w:t xml:space="preserve"> Zinia elegans</w:t>
            </w:r>
          </w:p>
        </w:tc>
        <w:tc>
          <w:tcPr>
            <w:tcW w:w="567" w:type="dxa"/>
          </w:tcPr>
          <w:p w14:paraId="0D26731E" w14:textId="7F582E4B" w:rsidR="00DB383D" w:rsidRPr="00477B64" w:rsidRDefault="00DB383D" w:rsidP="00DB383D">
            <w:pPr>
              <w:widowControl w:val="0"/>
              <w:tabs>
                <w:tab w:val="left" w:pos="4440"/>
                <w:tab w:val="left" w:pos="4660"/>
                <w:tab w:val="left" w:pos="8640"/>
                <w:tab w:val="left" w:pos="12540"/>
                <w:tab w:val="left" w:pos="12940"/>
              </w:tabs>
              <w:autoSpaceDE w:val="0"/>
              <w:autoSpaceDN w:val="0"/>
              <w:jc w:val="center"/>
              <w:rPr>
                <w:sz w:val="16"/>
                <w:szCs w:val="16"/>
                <w:lang w:eastAsia="de-DE"/>
              </w:rPr>
            </w:pPr>
            <w:r>
              <w:rPr>
                <w:sz w:val="16"/>
                <w:szCs w:val="16"/>
                <w:lang w:eastAsia="de-DE"/>
              </w:rPr>
              <w:t>FG</w:t>
            </w:r>
          </w:p>
        </w:tc>
        <w:tc>
          <w:tcPr>
            <w:tcW w:w="1276" w:type="dxa"/>
          </w:tcPr>
          <w:p w14:paraId="345A3D5F" w14:textId="551FF356" w:rsidR="00DB383D" w:rsidRPr="00DB383D" w:rsidRDefault="00DB383D" w:rsidP="00DB383D">
            <w:pPr>
              <w:widowControl w:val="0"/>
              <w:tabs>
                <w:tab w:val="left" w:pos="4440"/>
                <w:tab w:val="left" w:pos="4660"/>
                <w:tab w:val="left" w:pos="8640"/>
                <w:tab w:val="left" w:pos="12540"/>
                <w:tab w:val="left" w:pos="12940"/>
              </w:tabs>
              <w:autoSpaceDE w:val="0"/>
              <w:autoSpaceDN w:val="0"/>
              <w:rPr>
                <w:iCs/>
                <w:sz w:val="16"/>
                <w:szCs w:val="16"/>
                <w:lang w:eastAsia="de-DE"/>
              </w:rPr>
            </w:pPr>
            <w:r w:rsidRPr="00DB383D">
              <w:rPr>
                <w:iCs/>
                <w:sz w:val="16"/>
                <w:szCs w:val="16"/>
                <w:lang w:eastAsia="de-DE"/>
              </w:rPr>
              <w:t>Patogene glive</w:t>
            </w:r>
          </w:p>
          <w:p w14:paraId="249FF494" w14:textId="54CF6B75" w:rsidR="00DB383D" w:rsidRPr="00DB383D" w:rsidRDefault="00DB383D" w:rsidP="00DB383D">
            <w:pPr>
              <w:widowControl w:val="0"/>
              <w:tabs>
                <w:tab w:val="left" w:pos="4440"/>
                <w:tab w:val="left" w:pos="4660"/>
                <w:tab w:val="left" w:pos="8640"/>
                <w:tab w:val="left" w:pos="12540"/>
                <w:tab w:val="left" w:pos="12940"/>
              </w:tabs>
              <w:autoSpaceDE w:val="0"/>
              <w:autoSpaceDN w:val="0"/>
              <w:rPr>
                <w:i/>
                <w:sz w:val="16"/>
                <w:szCs w:val="16"/>
                <w:lang w:eastAsia="de-DE"/>
              </w:rPr>
            </w:pPr>
            <w:r w:rsidRPr="00DB383D">
              <w:rPr>
                <w:i/>
                <w:sz w:val="16"/>
                <w:szCs w:val="16"/>
                <w:lang w:eastAsia="de-DE"/>
              </w:rPr>
              <w:t>Alternaria</w:t>
            </w:r>
          </w:p>
          <w:p w14:paraId="27768E03" w14:textId="77777777" w:rsidR="00DB383D" w:rsidRPr="00DB383D" w:rsidRDefault="00DB383D" w:rsidP="00DB383D">
            <w:pPr>
              <w:widowControl w:val="0"/>
              <w:tabs>
                <w:tab w:val="left" w:pos="4440"/>
                <w:tab w:val="left" w:pos="4660"/>
                <w:tab w:val="left" w:pos="8640"/>
                <w:tab w:val="left" w:pos="12540"/>
                <w:tab w:val="left" w:pos="12940"/>
              </w:tabs>
              <w:autoSpaceDE w:val="0"/>
              <w:autoSpaceDN w:val="0"/>
              <w:rPr>
                <w:i/>
                <w:sz w:val="16"/>
                <w:szCs w:val="16"/>
                <w:lang w:eastAsia="de-DE"/>
              </w:rPr>
            </w:pPr>
            <w:r w:rsidRPr="00DB383D">
              <w:rPr>
                <w:i/>
                <w:sz w:val="16"/>
                <w:szCs w:val="16"/>
                <w:lang w:eastAsia="de-DE"/>
              </w:rPr>
              <w:t>zinnia</w:t>
            </w:r>
          </w:p>
          <w:p w14:paraId="0A32BE11" w14:textId="77777777" w:rsidR="00DB383D" w:rsidRPr="00DB383D" w:rsidRDefault="00DB383D" w:rsidP="00DB383D">
            <w:pPr>
              <w:widowControl w:val="0"/>
              <w:tabs>
                <w:tab w:val="left" w:pos="4440"/>
                <w:tab w:val="left" w:pos="4660"/>
                <w:tab w:val="left" w:pos="8640"/>
                <w:tab w:val="left" w:pos="12540"/>
                <w:tab w:val="left" w:pos="12940"/>
              </w:tabs>
              <w:autoSpaceDE w:val="0"/>
              <w:autoSpaceDN w:val="0"/>
              <w:rPr>
                <w:i/>
                <w:sz w:val="16"/>
                <w:szCs w:val="16"/>
                <w:lang w:eastAsia="de-DE"/>
              </w:rPr>
            </w:pPr>
            <w:r w:rsidRPr="00DB383D">
              <w:rPr>
                <w:i/>
                <w:sz w:val="16"/>
                <w:szCs w:val="16"/>
                <w:lang w:eastAsia="de-DE"/>
              </w:rPr>
              <w:t>Alternaria</w:t>
            </w:r>
          </w:p>
          <w:p w14:paraId="57B255C3" w14:textId="77777777" w:rsidR="00DB383D" w:rsidRPr="00DB383D" w:rsidRDefault="00DB383D" w:rsidP="00DB383D">
            <w:pPr>
              <w:widowControl w:val="0"/>
              <w:tabs>
                <w:tab w:val="left" w:pos="4440"/>
                <w:tab w:val="left" w:pos="4660"/>
                <w:tab w:val="left" w:pos="8640"/>
                <w:tab w:val="left" w:pos="12540"/>
                <w:tab w:val="left" w:pos="12940"/>
              </w:tabs>
              <w:autoSpaceDE w:val="0"/>
              <w:autoSpaceDN w:val="0"/>
              <w:rPr>
                <w:i/>
                <w:sz w:val="16"/>
                <w:szCs w:val="16"/>
                <w:lang w:eastAsia="de-DE"/>
              </w:rPr>
            </w:pPr>
            <w:r w:rsidRPr="00DB383D">
              <w:rPr>
                <w:i/>
                <w:sz w:val="16"/>
                <w:szCs w:val="16"/>
                <w:lang w:eastAsia="de-DE"/>
              </w:rPr>
              <w:t>alternata</w:t>
            </w:r>
          </w:p>
          <w:p w14:paraId="6F90ED88" w14:textId="77777777" w:rsidR="00DB383D" w:rsidRPr="00DB383D" w:rsidRDefault="00DB383D" w:rsidP="00DB383D">
            <w:pPr>
              <w:widowControl w:val="0"/>
              <w:tabs>
                <w:tab w:val="left" w:pos="4440"/>
                <w:tab w:val="left" w:pos="4660"/>
                <w:tab w:val="left" w:pos="8640"/>
                <w:tab w:val="left" w:pos="12540"/>
                <w:tab w:val="left" w:pos="12940"/>
              </w:tabs>
              <w:autoSpaceDE w:val="0"/>
              <w:autoSpaceDN w:val="0"/>
              <w:rPr>
                <w:i/>
                <w:sz w:val="16"/>
                <w:szCs w:val="16"/>
                <w:lang w:eastAsia="de-DE"/>
              </w:rPr>
            </w:pPr>
            <w:r w:rsidRPr="00DB383D">
              <w:rPr>
                <w:i/>
                <w:sz w:val="16"/>
                <w:szCs w:val="16"/>
                <w:lang w:eastAsia="de-DE"/>
              </w:rPr>
              <w:t>Fusarium</w:t>
            </w:r>
          </w:p>
          <w:p w14:paraId="01C0BF56" w14:textId="25F5767D" w:rsidR="00DB383D" w:rsidRPr="00477B64" w:rsidRDefault="00DB383D" w:rsidP="00DB383D">
            <w:pPr>
              <w:widowControl w:val="0"/>
              <w:tabs>
                <w:tab w:val="left" w:pos="4440"/>
                <w:tab w:val="left" w:pos="4660"/>
                <w:tab w:val="left" w:pos="8640"/>
                <w:tab w:val="left" w:pos="12540"/>
                <w:tab w:val="left" w:pos="12940"/>
              </w:tabs>
              <w:autoSpaceDE w:val="0"/>
              <w:autoSpaceDN w:val="0"/>
              <w:rPr>
                <w:sz w:val="16"/>
                <w:szCs w:val="16"/>
                <w:lang w:eastAsia="fr-FR"/>
              </w:rPr>
            </w:pPr>
            <w:r w:rsidRPr="00DB383D">
              <w:rPr>
                <w:i/>
                <w:sz w:val="16"/>
                <w:szCs w:val="16"/>
                <w:lang w:eastAsia="de-DE"/>
              </w:rPr>
              <w:t>Spp</w:t>
            </w:r>
          </w:p>
        </w:tc>
        <w:tc>
          <w:tcPr>
            <w:tcW w:w="615" w:type="dxa"/>
          </w:tcPr>
          <w:p w14:paraId="3F758677" w14:textId="77777777" w:rsidR="00DB383D" w:rsidRPr="00DB383D" w:rsidRDefault="00DB383D" w:rsidP="00DB383D">
            <w:pPr>
              <w:widowControl w:val="0"/>
              <w:tabs>
                <w:tab w:val="left" w:pos="4440"/>
                <w:tab w:val="left" w:pos="4660"/>
                <w:tab w:val="left" w:pos="8640"/>
                <w:tab w:val="left" w:pos="12540"/>
                <w:tab w:val="left" w:pos="12940"/>
              </w:tabs>
              <w:autoSpaceDE w:val="0"/>
              <w:autoSpaceDN w:val="0"/>
              <w:jc w:val="center"/>
              <w:rPr>
                <w:sz w:val="16"/>
                <w:szCs w:val="16"/>
                <w:lang w:eastAsia="fr-FR"/>
              </w:rPr>
            </w:pPr>
            <w:r w:rsidRPr="00DB383D">
              <w:rPr>
                <w:sz w:val="16"/>
                <w:szCs w:val="16"/>
                <w:lang w:eastAsia="fr-FR"/>
              </w:rPr>
              <w:t>LS*</w:t>
            </w:r>
          </w:p>
          <w:p w14:paraId="5A78E69C" w14:textId="755B79E1" w:rsidR="00DB383D" w:rsidRPr="00477B64" w:rsidRDefault="00D8474C" w:rsidP="00DB383D">
            <w:pPr>
              <w:widowControl w:val="0"/>
              <w:tabs>
                <w:tab w:val="left" w:pos="4440"/>
                <w:tab w:val="left" w:pos="4660"/>
                <w:tab w:val="left" w:pos="8640"/>
                <w:tab w:val="left" w:pos="12540"/>
                <w:tab w:val="left" w:pos="12940"/>
              </w:tabs>
              <w:autoSpaceDE w:val="0"/>
              <w:autoSpaceDN w:val="0"/>
              <w:jc w:val="center"/>
              <w:rPr>
                <w:sz w:val="16"/>
                <w:szCs w:val="16"/>
                <w:lang w:eastAsia="fr-FR"/>
              </w:rPr>
            </w:pPr>
            <w:r>
              <w:rPr>
                <w:sz w:val="16"/>
                <w:szCs w:val="16"/>
                <w:lang w:eastAsia="fr-FR"/>
              </w:rPr>
              <w:t>Tekočina za tretiranje semena</w:t>
            </w:r>
          </w:p>
        </w:tc>
        <w:tc>
          <w:tcPr>
            <w:tcW w:w="661" w:type="dxa"/>
          </w:tcPr>
          <w:p w14:paraId="6B33DA7E" w14:textId="5506D9C0" w:rsidR="00DB383D" w:rsidRPr="00477B64" w:rsidRDefault="00DB383D" w:rsidP="00DB383D">
            <w:pPr>
              <w:widowControl w:val="0"/>
              <w:tabs>
                <w:tab w:val="left" w:pos="4440"/>
                <w:tab w:val="left" w:pos="4660"/>
                <w:tab w:val="left" w:pos="8640"/>
                <w:tab w:val="left" w:pos="12540"/>
                <w:tab w:val="left" w:pos="12940"/>
              </w:tabs>
              <w:autoSpaceDE w:val="0"/>
              <w:autoSpaceDN w:val="0"/>
              <w:jc w:val="center"/>
              <w:rPr>
                <w:sz w:val="16"/>
                <w:szCs w:val="16"/>
                <w:lang w:eastAsia="fr-FR"/>
              </w:rPr>
            </w:pPr>
            <w:r>
              <w:rPr>
                <w:sz w:val="16"/>
                <w:szCs w:val="16"/>
                <w:lang w:eastAsia="de-DE"/>
              </w:rPr>
              <w:t>25 do 49</w:t>
            </w:r>
          </w:p>
        </w:tc>
        <w:tc>
          <w:tcPr>
            <w:tcW w:w="992" w:type="dxa"/>
          </w:tcPr>
          <w:p w14:paraId="3F52133A" w14:textId="012A8F5B" w:rsidR="00DB383D" w:rsidRPr="00477B64" w:rsidRDefault="00D8474C" w:rsidP="00DB383D">
            <w:pPr>
              <w:widowControl w:val="0"/>
              <w:tabs>
                <w:tab w:val="left" w:pos="4440"/>
                <w:tab w:val="left" w:pos="4660"/>
                <w:tab w:val="left" w:pos="8640"/>
                <w:tab w:val="left" w:pos="12540"/>
                <w:tab w:val="left" w:pos="12940"/>
              </w:tabs>
              <w:autoSpaceDE w:val="0"/>
              <w:autoSpaceDN w:val="0"/>
              <w:jc w:val="center"/>
              <w:rPr>
                <w:sz w:val="16"/>
                <w:szCs w:val="16"/>
                <w:lang w:eastAsia="fr-FR"/>
              </w:rPr>
            </w:pPr>
            <w:r>
              <w:rPr>
                <w:sz w:val="16"/>
                <w:szCs w:val="16"/>
                <w:lang w:eastAsia="de-DE"/>
              </w:rPr>
              <w:t>Tretiranje</w:t>
            </w:r>
            <w:r w:rsidR="00DB383D" w:rsidRPr="00DB383D">
              <w:rPr>
                <w:sz w:val="16"/>
                <w:szCs w:val="16"/>
                <w:lang w:eastAsia="de-DE"/>
              </w:rPr>
              <w:t xml:space="preserve"> semena tik pred setvijo</w:t>
            </w:r>
            <w:r w:rsidR="00424DE0">
              <w:rPr>
                <w:sz w:val="16"/>
                <w:szCs w:val="16"/>
                <w:lang w:val="en-IE" w:eastAsia="de-DE"/>
              </w:rPr>
              <w:t>**</w:t>
            </w:r>
          </w:p>
        </w:tc>
        <w:tc>
          <w:tcPr>
            <w:tcW w:w="992" w:type="dxa"/>
          </w:tcPr>
          <w:p w14:paraId="4AB870DC" w14:textId="6A342821" w:rsidR="00DB383D" w:rsidRPr="00477B64" w:rsidRDefault="00DB383D" w:rsidP="00DB383D">
            <w:pPr>
              <w:widowControl w:val="0"/>
              <w:tabs>
                <w:tab w:val="left" w:pos="4440"/>
                <w:tab w:val="left" w:pos="4660"/>
                <w:tab w:val="left" w:pos="8640"/>
                <w:tab w:val="left" w:pos="12540"/>
                <w:tab w:val="left" w:pos="12940"/>
              </w:tabs>
              <w:autoSpaceDE w:val="0"/>
              <w:autoSpaceDN w:val="0"/>
              <w:jc w:val="center"/>
              <w:rPr>
                <w:sz w:val="16"/>
                <w:szCs w:val="16"/>
                <w:lang w:eastAsia="fr-FR"/>
              </w:rPr>
            </w:pPr>
            <w:r>
              <w:rPr>
                <w:sz w:val="16"/>
                <w:szCs w:val="16"/>
                <w:lang w:eastAsia="de-DE"/>
              </w:rPr>
              <w:t>Ni relevantno</w:t>
            </w:r>
          </w:p>
        </w:tc>
        <w:tc>
          <w:tcPr>
            <w:tcW w:w="899" w:type="dxa"/>
          </w:tcPr>
          <w:p w14:paraId="2EBC3759" w14:textId="54545A40" w:rsidR="00DB383D" w:rsidRPr="00477B64" w:rsidRDefault="00DB383D" w:rsidP="00DB383D">
            <w:pPr>
              <w:widowControl w:val="0"/>
              <w:tabs>
                <w:tab w:val="left" w:pos="4440"/>
                <w:tab w:val="left" w:pos="4660"/>
                <w:tab w:val="left" w:pos="8640"/>
                <w:tab w:val="left" w:pos="12540"/>
                <w:tab w:val="left" w:pos="12940"/>
              </w:tabs>
              <w:autoSpaceDE w:val="0"/>
              <w:autoSpaceDN w:val="0"/>
              <w:jc w:val="center"/>
              <w:rPr>
                <w:sz w:val="16"/>
                <w:szCs w:val="16"/>
                <w:lang w:eastAsia="fr-FR"/>
              </w:rPr>
            </w:pPr>
            <w:r>
              <w:rPr>
                <w:sz w:val="16"/>
                <w:szCs w:val="16"/>
                <w:lang w:eastAsia="fr-FR"/>
              </w:rPr>
              <w:t>1</w:t>
            </w:r>
          </w:p>
        </w:tc>
        <w:tc>
          <w:tcPr>
            <w:tcW w:w="1086" w:type="dxa"/>
          </w:tcPr>
          <w:p w14:paraId="039245C2" w14:textId="6CDA564C" w:rsidR="00DB383D" w:rsidRPr="00477B64" w:rsidRDefault="00DB383D" w:rsidP="00DB383D">
            <w:pPr>
              <w:widowControl w:val="0"/>
              <w:tabs>
                <w:tab w:val="left" w:pos="4440"/>
                <w:tab w:val="left" w:pos="4660"/>
                <w:tab w:val="left" w:pos="8640"/>
                <w:tab w:val="left" w:pos="12540"/>
                <w:tab w:val="left" w:pos="12940"/>
              </w:tabs>
              <w:autoSpaceDE w:val="0"/>
              <w:autoSpaceDN w:val="0"/>
              <w:jc w:val="center"/>
              <w:rPr>
                <w:sz w:val="16"/>
                <w:szCs w:val="16"/>
                <w:lang w:eastAsia="fr-FR"/>
              </w:rPr>
            </w:pPr>
            <w:r>
              <w:rPr>
                <w:sz w:val="16"/>
                <w:szCs w:val="16"/>
                <w:lang w:eastAsia="fr-FR"/>
              </w:rPr>
              <w:t>-</w:t>
            </w:r>
          </w:p>
          <w:p w14:paraId="1D8ADD06" w14:textId="77777777" w:rsidR="00DB383D" w:rsidRPr="00477B64" w:rsidRDefault="00DB383D" w:rsidP="00DB383D">
            <w:pPr>
              <w:widowControl w:val="0"/>
              <w:tabs>
                <w:tab w:val="left" w:pos="4440"/>
                <w:tab w:val="left" w:pos="4660"/>
                <w:tab w:val="left" w:pos="8640"/>
                <w:tab w:val="left" w:pos="12540"/>
                <w:tab w:val="left" w:pos="12940"/>
              </w:tabs>
              <w:autoSpaceDE w:val="0"/>
              <w:autoSpaceDN w:val="0"/>
              <w:jc w:val="center"/>
              <w:rPr>
                <w:sz w:val="16"/>
                <w:szCs w:val="16"/>
                <w:lang w:eastAsia="fr-FR"/>
              </w:rPr>
            </w:pPr>
          </w:p>
        </w:tc>
        <w:tc>
          <w:tcPr>
            <w:tcW w:w="898" w:type="dxa"/>
          </w:tcPr>
          <w:p w14:paraId="734DF5D6" w14:textId="61A8DCB5" w:rsidR="00DB383D" w:rsidRPr="008420F7" w:rsidRDefault="00DB383D" w:rsidP="00DB383D">
            <w:pPr>
              <w:widowControl w:val="0"/>
              <w:tabs>
                <w:tab w:val="left" w:pos="4440"/>
                <w:tab w:val="left" w:pos="4660"/>
                <w:tab w:val="left" w:pos="8640"/>
                <w:tab w:val="left" w:pos="12540"/>
                <w:tab w:val="left" w:pos="12940"/>
              </w:tabs>
              <w:autoSpaceDE w:val="0"/>
              <w:autoSpaceDN w:val="0"/>
              <w:jc w:val="center"/>
              <w:rPr>
                <w:sz w:val="16"/>
                <w:szCs w:val="16"/>
                <w:lang w:eastAsia="fr-FR"/>
              </w:rPr>
            </w:pPr>
            <w:r>
              <w:rPr>
                <w:sz w:val="16"/>
                <w:szCs w:val="16"/>
                <w:lang w:eastAsia="fr-FR"/>
              </w:rPr>
              <w:t>-</w:t>
            </w:r>
          </w:p>
        </w:tc>
        <w:tc>
          <w:tcPr>
            <w:tcW w:w="851" w:type="dxa"/>
          </w:tcPr>
          <w:p w14:paraId="10DCF799" w14:textId="67E6F89E" w:rsidR="00DB383D" w:rsidRPr="008420F7" w:rsidRDefault="00DB383D" w:rsidP="00DB383D">
            <w:pPr>
              <w:widowControl w:val="0"/>
              <w:tabs>
                <w:tab w:val="left" w:pos="4440"/>
                <w:tab w:val="left" w:pos="4660"/>
                <w:tab w:val="left" w:pos="8640"/>
                <w:tab w:val="left" w:pos="12540"/>
                <w:tab w:val="left" w:pos="12940"/>
              </w:tabs>
              <w:autoSpaceDE w:val="0"/>
              <w:autoSpaceDN w:val="0"/>
              <w:jc w:val="center"/>
              <w:rPr>
                <w:sz w:val="16"/>
                <w:szCs w:val="16"/>
                <w:lang w:eastAsia="fr-FR"/>
              </w:rPr>
            </w:pPr>
            <w:r>
              <w:rPr>
                <w:sz w:val="16"/>
                <w:szCs w:val="16"/>
                <w:lang w:eastAsia="de-DE"/>
              </w:rPr>
              <w:t>-</w:t>
            </w:r>
          </w:p>
        </w:tc>
        <w:tc>
          <w:tcPr>
            <w:tcW w:w="1369" w:type="dxa"/>
          </w:tcPr>
          <w:p w14:paraId="6C93DC87" w14:textId="03445743" w:rsidR="00DB383D" w:rsidRPr="008420F7" w:rsidRDefault="00DB383D" w:rsidP="00DB383D">
            <w:pPr>
              <w:widowControl w:val="0"/>
              <w:tabs>
                <w:tab w:val="left" w:pos="4440"/>
                <w:tab w:val="left" w:pos="4660"/>
                <w:tab w:val="left" w:pos="8640"/>
                <w:tab w:val="left" w:pos="12540"/>
                <w:tab w:val="left" w:pos="12940"/>
              </w:tabs>
              <w:autoSpaceDE w:val="0"/>
              <w:autoSpaceDN w:val="0"/>
              <w:jc w:val="center"/>
              <w:rPr>
                <w:sz w:val="16"/>
                <w:szCs w:val="16"/>
                <w:lang w:eastAsia="fr-FR"/>
              </w:rPr>
            </w:pPr>
            <w:r w:rsidRPr="00DB383D">
              <w:rPr>
                <w:sz w:val="16"/>
                <w:szCs w:val="16"/>
                <w:lang w:eastAsia="de-DE"/>
              </w:rPr>
              <w:t>Seme se potopi v tekočino in nato odstrani</w:t>
            </w:r>
          </w:p>
        </w:tc>
        <w:tc>
          <w:tcPr>
            <w:tcW w:w="899" w:type="dxa"/>
          </w:tcPr>
          <w:p w14:paraId="7F802418" w14:textId="25672673" w:rsidR="00DB383D" w:rsidRPr="00477B64" w:rsidRDefault="00DB383D" w:rsidP="00DB383D">
            <w:pPr>
              <w:widowControl w:val="0"/>
              <w:tabs>
                <w:tab w:val="left" w:pos="4440"/>
                <w:tab w:val="left" w:pos="4660"/>
                <w:tab w:val="left" w:pos="8640"/>
                <w:tab w:val="left" w:pos="12540"/>
                <w:tab w:val="left" w:pos="12940"/>
              </w:tabs>
              <w:autoSpaceDE w:val="0"/>
              <w:autoSpaceDN w:val="0"/>
              <w:rPr>
                <w:sz w:val="16"/>
                <w:szCs w:val="16"/>
                <w:lang w:eastAsia="fr-FR"/>
              </w:rPr>
            </w:pPr>
            <w:r>
              <w:rPr>
                <w:sz w:val="16"/>
                <w:szCs w:val="16"/>
                <w:lang w:eastAsia="de-DE"/>
              </w:rPr>
              <w:t>-</w:t>
            </w:r>
          </w:p>
        </w:tc>
        <w:tc>
          <w:tcPr>
            <w:tcW w:w="2268" w:type="dxa"/>
          </w:tcPr>
          <w:p w14:paraId="71F5B310" w14:textId="204A58D8" w:rsidR="00DB383D" w:rsidRPr="001A0CBB" w:rsidRDefault="00DB383D" w:rsidP="00DB383D">
            <w:pPr>
              <w:widowControl w:val="0"/>
              <w:tabs>
                <w:tab w:val="left" w:pos="4440"/>
                <w:tab w:val="left" w:pos="4660"/>
                <w:tab w:val="left" w:pos="8640"/>
                <w:tab w:val="left" w:pos="12540"/>
                <w:tab w:val="left" w:pos="12940"/>
              </w:tabs>
              <w:autoSpaceDE w:val="0"/>
              <w:autoSpaceDN w:val="0"/>
              <w:rPr>
                <w:sz w:val="16"/>
                <w:szCs w:val="16"/>
                <w:lang w:val="en-IE" w:eastAsia="de-DE"/>
              </w:rPr>
            </w:pPr>
            <w:r w:rsidRPr="00DB383D">
              <w:rPr>
                <w:sz w:val="16"/>
                <w:szCs w:val="16"/>
                <w:lang w:val="it-IT" w:eastAsia="de-DE"/>
              </w:rPr>
              <w:t>Seme se potopi v pripravljeno raztopino za 5 do 15 minut</w:t>
            </w:r>
          </w:p>
        </w:tc>
      </w:tr>
    </w:tbl>
    <w:p w14:paraId="4BA96287" w14:textId="4CC72EA4" w:rsidR="00424DE0" w:rsidRPr="00424DE0" w:rsidRDefault="00424DE0" w:rsidP="00424DE0">
      <w:pPr>
        <w:rPr>
          <w:sz w:val="20"/>
          <w:szCs w:val="20"/>
        </w:rPr>
      </w:pPr>
      <w:r w:rsidRPr="00424DE0">
        <w:rPr>
          <w:sz w:val="20"/>
          <w:szCs w:val="20"/>
        </w:rPr>
        <w:t xml:space="preserve">* pripravek </w:t>
      </w:r>
      <w:r w:rsidR="004A1547">
        <w:rPr>
          <w:sz w:val="20"/>
          <w:szCs w:val="20"/>
        </w:rPr>
        <w:t>s</w:t>
      </w:r>
      <w:r w:rsidRPr="00424DE0">
        <w:rPr>
          <w:sz w:val="20"/>
          <w:szCs w:val="20"/>
        </w:rPr>
        <w:t xml:space="preserve"> pripravljeno raztopino vodikovega peroksida (&lt;5%).</w:t>
      </w:r>
    </w:p>
    <w:p w14:paraId="2209AFAE" w14:textId="124B6C4B" w:rsidR="00374AC7" w:rsidRPr="00424DE0" w:rsidRDefault="00424DE0" w:rsidP="00424DE0">
      <w:pPr>
        <w:rPr>
          <w:sz w:val="20"/>
          <w:szCs w:val="20"/>
        </w:rPr>
      </w:pPr>
      <w:r w:rsidRPr="00424DE0">
        <w:rPr>
          <w:sz w:val="20"/>
          <w:szCs w:val="20"/>
        </w:rPr>
        <w:t xml:space="preserve">** tretiranje tik pred setvijo </w:t>
      </w:r>
    </w:p>
    <w:tbl>
      <w:tblPr>
        <w:tblStyle w:val="Tabelamrea1"/>
        <w:tblW w:w="14460" w:type="dxa"/>
        <w:tblLook w:val="04A0" w:firstRow="1" w:lastRow="0" w:firstColumn="1" w:lastColumn="0" w:noHBand="0" w:noVBand="1"/>
        <w:tblCaption w:val="Legenda za gornjo tabelo"/>
        <w:tblDescription w:val="Legenda za gornjo tabelo"/>
      </w:tblPr>
      <w:tblGrid>
        <w:gridCol w:w="9640"/>
        <w:gridCol w:w="4820"/>
      </w:tblGrid>
      <w:tr w:rsidR="00D871CA" w:rsidRPr="00D871CA" w14:paraId="07213D79" w14:textId="77777777" w:rsidTr="00400139">
        <w:trPr>
          <w:tblHeader/>
        </w:trPr>
        <w:tc>
          <w:tcPr>
            <w:tcW w:w="9640" w:type="dxa"/>
            <w:hideMark/>
          </w:tcPr>
          <w:p w14:paraId="09AC618F" w14:textId="77777777" w:rsidR="00D871CA" w:rsidRPr="00D871CA" w:rsidRDefault="00D871CA" w:rsidP="00D871CA">
            <w:pPr>
              <w:ind w:left="360" w:hanging="360"/>
              <w:rPr>
                <w:rFonts w:eastAsia="Calibri"/>
                <w:sz w:val="16"/>
                <w:lang w:eastAsia="de-DE"/>
              </w:rPr>
            </w:pPr>
            <w:r w:rsidRPr="00D871CA">
              <w:rPr>
                <w:rFonts w:eastAsia="Calibri"/>
                <w:sz w:val="16"/>
                <w:lang w:eastAsia="de-DE"/>
              </w:rPr>
              <w:lastRenderedPageBreak/>
              <w:t>(a)</w:t>
            </w:r>
            <w:r w:rsidRPr="00D871CA">
              <w:rPr>
                <w:rFonts w:eastAsia="Calibri"/>
                <w:sz w:val="16"/>
                <w:lang w:eastAsia="de-DE"/>
              </w:rPr>
              <w:tab/>
              <w:t>Upošteva se EU in Codex Alimentarius poimenovanje (oboje) gojenih rastlin ozirom pridelkov;  kjer je primerno, se opiše situacija uporabe (npr. fumigacija objekta).</w:t>
            </w:r>
          </w:p>
          <w:p w14:paraId="35275BF4" w14:textId="77777777" w:rsidR="00D871CA" w:rsidRPr="00D871CA" w:rsidRDefault="00D871CA" w:rsidP="00D871CA">
            <w:pPr>
              <w:ind w:left="360" w:hanging="360"/>
              <w:rPr>
                <w:rFonts w:eastAsia="Calibri"/>
                <w:sz w:val="16"/>
                <w:lang w:eastAsia="de-DE"/>
              </w:rPr>
            </w:pPr>
            <w:r w:rsidRPr="00D871CA">
              <w:rPr>
                <w:rFonts w:eastAsia="Calibri"/>
                <w:sz w:val="16"/>
                <w:lang w:eastAsia="de-DE"/>
              </w:rPr>
              <w:t>(b)</w:t>
            </w:r>
            <w:r w:rsidRPr="00D871CA">
              <w:rPr>
                <w:rFonts w:eastAsia="Calibri"/>
                <w:sz w:val="16"/>
                <w:lang w:eastAsia="de-DE"/>
              </w:rPr>
              <w:tab/>
              <w:t>Uporaba zunaj ali na polju (F), uporaba v rastlinjaku (G) ali uporaba znotraj objektov (I).</w:t>
            </w:r>
          </w:p>
          <w:p w14:paraId="41FF718A" w14:textId="77777777" w:rsidR="00D871CA" w:rsidRPr="00D871CA" w:rsidRDefault="00D871CA" w:rsidP="00D871CA">
            <w:pPr>
              <w:ind w:left="360" w:hanging="360"/>
              <w:rPr>
                <w:rFonts w:eastAsia="Calibri"/>
                <w:sz w:val="16"/>
                <w:lang w:eastAsia="de-DE"/>
              </w:rPr>
            </w:pPr>
            <w:r w:rsidRPr="00D871CA">
              <w:rPr>
                <w:rFonts w:eastAsia="Calibri"/>
                <w:sz w:val="16"/>
                <w:lang w:eastAsia="de-DE"/>
              </w:rPr>
              <w:t>(c)</w:t>
            </w:r>
            <w:r w:rsidRPr="00D871CA">
              <w:rPr>
                <w:rFonts w:eastAsia="Calibri"/>
                <w:sz w:val="16"/>
                <w:lang w:eastAsia="de-DE"/>
              </w:rPr>
              <w:tab/>
            </w:r>
            <w:r w:rsidRPr="00D871CA">
              <w:rPr>
                <w:rFonts w:eastAsia="Calibri"/>
                <w:i/>
                <w:iCs/>
                <w:sz w:val="16"/>
                <w:lang w:eastAsia="de-DE"/>
              </w:rPr>
              <w:t>npr.</w:t>
            </w:r>
            <w:r w:rsidRPr="00D871CA">
              <w:rPr>
                <w:rFonts w:eastAsia="Calibri"/>
                <w:sz w:val="16"/>
                <w:lang w:eastAsia="de-DE"/>
              </w:rPr>
              <w:t xml:space="preserve"> ŠO kot so grizoči ali sesajoči insekti, insekti v tleh, glive na listih, pleveli ali sprožilci obrambe rastlin.</w:t>
            </w:r>
          </w:p>
          <w:p w14:paraId="7FB3830F" w14:textId="77777777" w:rsidR="00D871CA" w:rsidRPr="00D871CA" w:rsidRDefault="00D871CA" w:rsidP="00D871CA">
            <w:pPr>
              <w:ind w:left="360" w:hanging="360"/>
              <w:rPr>
                <w:rFonts w:eastAsia="Calibri"/>
                <w:sz w:val="16"/>
                <w:lang w:eastAsia="de-DE"/>
              </w:rPr>
            </w:pPr>
            <w:r w:rsidRPr="00D871CA">
              <w:rPr>
                <w:rFonts w:eastAsia="Calibri"/>
                <w:sz w:val="16"/>
                <w:lang w:eastAsia="de-DE"/>
              </w:rPr>
              <w:t>(d)</w:t>
            </w:r>
            <w:r w:rsidRPr="00D871CA">
              <w:rPr>
                <w:rFonts w:eastAsia="Calibri"/>
                <w:sz w:val="16"/>
                <w:lang w:eastAsia="de-DE"/>
              </w:rPr>
              <w:tab/>
            </w:r>
            <w:r w:rsidRPr="00D871CA">
              <w:rPr>
                <w:rFonts w:eastAsia="Calibri"/>
                <w:i/>
                <w:iCs/>
                <w:sz w:val="16"/>
                <w:lang w:eastAsia="de-DE"/>
              </w:rPr>
              <w:t>npr.</w:t>
            </w:r>
            <w:r w:rsidRPr="00D871CA">
              <w:rPr>
                <w:rFonts w:eastAsia="Calibri"/>
                <w:sz w:val="16"/>
                <w:lang w:eastAsia="de-DE"/>
              </w:rPr>
              <w:t xml:space="preserve"> močljivi prašek (WP), koncentrat za emulzijo (EC), granule (GR) itd..</w:t>
            </w:r>
          </w:p>
          <w:p w14:paraId="24B7E50A" w14:textId="77777777" w:rsidR="00D871CA" w:rsidRPr="00D871CA" w:rsidRDefault="00D871CA" w:rsidP="00D871CA">
            <w:pPr>
              <w:ind w:left="360" w:hanging="360"/>
              <w:rPr>
                <w:rFonts w:eastAsia="Calibri"/>
                <w:sz w:val="16"/>
                <w:lang w:eastAsia="de-DE"/>
              </w:rPr>
            </w:pPr>
            <w:r w:rsidRPr="00D871CA">
              <w:rPr>
                <w:rFonts w:eastAsia="Calibri"/>
                <w:sz w:val="16"/>
                <w:lang w:eastAsia="de-DE"/>
              </w:rPr>
              <w:t>(e)</w:t>
            </w:r>
            <w:r w:rsidRPr="00D871CA">
              <w:rPr>
                <w:rFonts w:eastAsia="Calibri"/>
                <w:sz w:val="16"/>
                <w:lang w:eastAsia="de-DE"/>
              </w:rPr>
              <w:tab/>
              <w:t>GCPF Kode  – GIFAP Technical Monograph N° 2, 1989.</w:t>
            </w:r>
          </w:p>
          <w:p w14:paraId="3DDA7D96" w14:textId="77777777" w:rsidR="00D871CA" w:rsidRPr="00D871CA" w:rsidRDefault="00D871CA" w:rsidP="00D871CA">
            <w:pPr>
              <w:ind w:left="360" w:hanging="360"/>
              <w:rPr>
                <w:rFonts w:eastAsia="Calibri"/>
                <w:sz w:val="16"/>
                <w:lang w:eastAsia="de-DE"/>
              </w:rPr>
            </w:pPr>
            <w:r w:rsidRPr="00D871CA">
              <w:rPr>
                <w:rFonts w:eastAsia="Calibri"/>
                <w:sz w:val="16"/>
                <w:lang w:eastAsia="de-DE"/>
              </w:rPr>
              <w:t>(f)</w:t>
            </w:r>
            <w:r w:rsidRPr="00D871CA">
              <w:rPr>
                <w:rFonts w:eastAsia="Calibri"/>
                <w:sz w:val="16"/>
                <w:lang w:eastAsia="de-DE"/>
              </w:rPr>
              <w:tab/>
              <w:t>Vse uporabljene kratice morajo biti obrazložene.</w:t>
            </w:r>
          </w:p>
          <w:p w14:paraId="0210ABE1" w14:textId="77777777" w:rsidR="00D871CA" w:rsidRPr="00D871CA" w:rsidRDefault="00D871CA" w:rsidP="00D871CA">
            <w:pPr>
              <w:ind w:left="360" w:hanging="360"/>
              <w:rPr>
                <w:rFonts w:eastAsia="Calibri"/>
                <w:sz w:val="16"/>
                <w:lang w:eastAsia="de-DE"/>
              </w:rPr>
            </w:pPr>
            <w:r w:rsidRPr="00D871CA">
              <w:rPr>
                <w:rFonts w:eastAsia="Calibri"/>
                <w:sz w:val="16"/>
                <w:lang w:eastAsia="de-DE"/>
              </w:rPr>
              <w:t>(g)</w:t>
            </w:r>
            <w:r w:rsidRPr="00D871CA">
              <w:rPr>
                <w:rFonts w:eastAsia="Calibri"/>
                <w:sz w:val="16"/>
                <w:lang w:eastAsia="de-DE"/>
              </w:rPr>
              <w:tab/>
              <w:t>Metoda tretiranja, npr. z večjo porabo vode (high volume spraying - HVS), z nizko porabo vode (low volume spraying - LVS), prašenje, namakanje.</w:t>
            </w:r>
          </w:p>
          <w:p w14:paraId="549E75AF" w14:textId="77777777" w:rsidR="00D871CA" w:rsidRPr="00D871CA" w:rsidRDefault="00D871CA" w:rsidP="00D871CA">
            <w:pPr>
              <w:ind w:left="360" w:hanging="360"/>
              <w:rPr>
                <w:rFonts w:eastAsia="Calibri"/>
                <w:sz w:val="16"/>
                <w:lang w:eastAsia="de-DE"/>
              </w:rPr>
            </w:pPr>
            <w:r w:rsidRPr="00D871CA">
              <w:rPr>
                <w:rFonts w:eastAsia="Calibri"/>
                <w:sz w:val="16"/>
                <w:lang w:eastAsia="de-DE"/>
              </w:rPr>
              <w:t>(h)</w:t>
            </w:r>
            <w:r w:rsidRPr="00D871CA">
              <w:rPr>
                <w:rFonts w:eastAsia="Calibri"/>
                <w:sz w:val="16"/>
                <w:lang w:eastAsia="de-DE"/>
              </w:rPr>
              <w:tab/>
              <w:t xml:space="preserve">Vrsta npr. splošnega nanašanja: tretiranje iz zraka, tretiranje vrst, posameznih rastlin, medvrstnega prostora – navedena mora biti tudi vrsta naprave za nanašanje. </w:t>
            </w:r>
          </w:p>
        </w:tc>
        <w:tc>
          <w:tcPr>
            <w:tcW w:w="4820" w:type="dxa"/>
            <w:hideMark/>
          </w:tcPr>
          <w:p w14:paraId="5E159517" w14:textId="77777777" w:rsidR="00D871CA" w:rsidRPr="00D871CA" w:rsidRDefault="00D871CA" w:rsidP="00D871CA">
            <w:pPr>
              <w:tabs>
                <w:tab w:val="left" w:pos="-720"/>
              </w:tabs>
              <w:snapToGrid w:val="0"/>
              <w:ind w:left="308" w:hanging="308"/>
              <w:rPr>
                <w:rFonts w:eastAsia="Calibri"/>
                <w:b/>
                <w:spacing w:val="-1"/>
                <w:sz w:val="16"/>
                <w:szCs w:val="16"/>
                <w:lang w:eastAsia="de-DE"/>
              </w:rPr>
            </w:pPr>
            <w:r w:rsidRPr="00D871CA">
              <w:rPr>
                <w:rFonts w:eastAsia="Calibri"/>
                <w:sz w:val="16"/>
                <w:lang w:eastAsia="de-DE"/>
              </w:rPr>
              <w:t>(i)</w:t>
            </w:r>
            <w:r w:rsidRPr="00D871CA">
              <w:rPr>
                <w:rFonts w:eastAsia="Calibri"/>
                <w:sz w:val="16"/>
                <w:lang w:eastAsia="de-DE"/>
              </w:rPr>
              <w:tab/>
              <w:t xml:space="preserve">g/kg ali g/L. Odmerek mora biti podan za aktivno snov (ime v skladu z ISO) </w:t>
            </w:r>
          </w:p>
          <w:p w14:paraId="7D056E04" w14:textId="77777777" w:rsidR="00D871CA" w:rsidRPr="00D871CA" w:rsidRDefault="00D871CA" w:rsidP="00D871CA">
            <w:pPr>
              <w:tabs>
                <w:tab w:val="left" w:pos="-720"/>
              </w:tabs>
              <w:ind w:left="308" w:hanging="308"/>
              <w:rPr>
                <w:rFonts w:eastAsia="Calibri"/>
                <w:spacing w:val="-1"/>
                <w:sz w:val="16"/>
                <w:szCs w:val="16"/>
                <w:lang w:eastAsia="de-DE"/>
              </w:rPr>
            </w:pPr>
            <w:r w:rsidRPr="00D871CA">
              <w:rPr>
                <w:rFonts w:eastAsia="Calibri"/>
                <w:spacing w:val="-1"/>
                <w:sz w:val="16"/>
                <w:szCs w:val="16"/>
                <w:lang w:eastAsia="de-DE"/>
              </w:rPr>
              <w:t>(j)</w:t>
            </w:r>
            <w:r w:rsidRPr="00D871CA">
              <w:rPr>
                <w:rFonts w:eastAsia="Calibri"/>
                <w:spacing w:val="-1"/>
                <w:sz w:val="16"/>
                <w:szCs w:val="16"/>
                <w:lang w:eastAsia="de-DE"/>
              </w:rPr>
              <w:tab/>
              <w:t xml:space="preserve">Rastni stadij pri zadnjem tretiranju ( v skladu z BBCH Monograph, Growth Stages of Plants, 1997, Blackwell, ISBN 3-8263-3152-4), vključno z navedbo sezone ob času tretiranja, kjer je to potrebno. </w:t>
            </w:r>
          </w:p>
          <w:p w14:paraId="545A876A" w14:textId="77777777" w:rsidR="00D871CA" w:rsidRPr="00D871CA" w:rsidRDefault="00D871CA" w:rsidP="00D871CA">
            <w:pPr>
              <w:tabs>
                <w:tab w:val="left" w:pos="-720"/>
              </w:tabs>
              <w:ind w:left="308" w:hanging="308"/>
              <w:rPr>
                <w:rFonts w:eastAsia="Calibri"/>
                <w:spacing w:val="-1"/>
                <w:sz w:val="16"/>
                <w:szCs w:val="16"/>
                <w:lang w:eastAsia="de-DE"/>
              </w:rPr>
            </w:pPr>
            <w:r w:rsidRPr="00D871CA">
              <w:rPr>
                <w:rFonts w:eastAsia="Calibri"/>
                <w:spacing w:val="-1"/>
                <w:sz w:val="16"/>
                <w:szCs w:val="16"/>
                <w:lang w:eastAsia="de-DE"/>
              </w:rPr>
              <w:t>(k)</w:t>
            </w:r>
            <w:r w:rsidRPr="00D871CA">
              <w:rPr>
                <w:rFonts w:eastAsia="Calibri"/>
                <w:spacing w:val="-1"/>
                <w:sz w:val="16"/>
                <w:szCs w:val="16"/>
                <w:lang w:eastAsia="de-DE"/>
              </w:rPr>
              <w:tab/>
              <w:t>Navedba minimalnega in maksimalnga števila tretiranj v praktičnih  pogojih uporabe.</w:t>
            </w:r>
          </w:p>
          <w:p w14:paraId="3009C001" w14:textId="77777777" w:rsidR="00D871CA" w:rsidRPr="00D871CA" w:rsidRDefault="00D871CA" w:rsidP="00D871CA">
            <w:pPr>
              <w:tabs>
                <w:tab w:val="left" w:pos="-720"/>
              </w:tabs>
              <w:ind w:left="308" w:hanging="308"/>
              <w:rPr>
                <w:rFonts w:eastAsia="Calibri"/>
                <w:spacing w:val="-1"/>
                <w:sz w:val="16"/>
                <w:szCs w:val="16"/>
                <w:lang w:eastAsia="de-DE"/>
              </w:rPr>
            </w:pPr>
            <w:r w:rsidRPr="00D871CA">
              <w:rPr>
                <w:rFonts w:eastAsia="Calibri"/>
                <w:spacing w:val="-1"/>
                <w:sz w:val="16"/>
                <w:szCs w:val="16"/>
                <w:lang w:eastAsia="de-DE"/>
              </w:rPr>
              <w:t>(l)</w:t>
            </w:r>
            <w:r w:rsidRPr="00D871CA">
              <w:rPr>
                <w:rFonts w:eastAsia="Calibri"/>
                <w:spacing w:val="-1"/>
                <w:sz w:val="16"/>
                <w:szCs w:val="16"/>
                <w:lang w:eastAsia="de-DE"/>
              </w:rPr>
              <w:tab/>
              <w:t>Vrednost naj bo podana v enoti g ali kg, katera je bolj smiselna (npr. 200 kg/ha namesto 200,000 g/ha ali 12.5 g/ha namesto 0.0125 kg/ha.</w:t>
            </w:r>
          </w:p>
          <w:p w14:paraId="0117BFAF" w14:textId="77777777" w:rsidR="00D871CA" w:rsidRPr="00D871CA" w:rsidRDefault="00D871CA" w:rsidP="00D871CA">
            <w:pPr>
              <w:tabs>
                <w:tab w:val="left" w:pos="-720"/>
              </w:tabs>
              <w:ind w:left="308" w:hanging="308"/>
              <w:rPr>
                <w:rFonts w:eastAsia="Calibri"/>
                <w:spacing w:val="-1"/>
                <w:sz w:val="16"/>
                <w:szCs w:val="16"/>
                <w:lang w:eastAsia="de-DE"/>
              </w:rPr>
            </w:pPr>
            <w:r w:rsidRPr="00D871CA">
              <w:rPr>
                <w:rFonts w:eastAsia="Calibri"/>
                <w:spacing w:val="-1"/>
                <w:sz w:val="16"/>
                <w:szCs w:val="16"/>
                <w:lang w:eastAsia="de-DE"/>
              </w:rPr>
              <w:t xml:space="preserve"> (m)</w:t>
            </w:r>
            <w:r w:rsidRPr="00D871CA">
              <w:rPr>
                <w:rFonts w:eastAsia="Calibri"/>
                <w:spacing w:val="-1"/>
                <w:sz w:val="16"/>
                <w:szCs w:val="16"/>
                <w:lang w:eastAsia="de-DE"/>
              </w:rPr>
              <w:tab/>
              <w:t>karenca (PHI - minimum pre-harvest interval)</w:t>
            </w:r>
          </w:p>
        </w:tc>
      </w:tr>
    </w:tbl>
    <w:p w14:paraId="7F7CCD23" w14:textId="71D6BF08" w:rsidR="00374AC7" w:rsidRDefault="00374AC7" w:rsidP="007D7C7A"/>
    <w:p w14:paraId="566B97E8" w14:textId="77777777" w:rsidR="00374AC7" w:rsidRDefault="00374AC7" w:rsidP="007D7C7A"/>
    <w:p w14:paraId="10BEB47D" w14:textId="1B6EA24D" w:rsidR="00D85114" w:rsidRDefault="00D85114" w:rsidP="007D7C7A"/>
    <w:sectPr w:rsidR="00D85114" w:rsidSect="00FC43A5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7C7A"/>
    <w:rsid w:val="00017185"/>
    <w:rsid w:val="00085902"/>
    <w:rsid w:val="00162328"/>
    <w:rsid w:val="00294814"/>
    <w:rsid w:val="002B1C6D"/>
    <w:rsid w:val="002D18DC"/>
    <w:rsid w:val="00374AC7"/>
    <w:rsid w:val="00415924"/>
    <w:rsid w:val="00424DE0"/>
    <w:rsid w:val="0043357C"/>
    <w:rsid w:val="004A1547"/>
    <w:rsid w:val="004C10F8"/>
    <w:rsid w:val="005241E4"/>
    <w:rsid w:val="005F3855"/>
    <w:rsid w:val="00635251"/>
    <w:rsid w:val="006E33FB"/>
    <w:rsid w:val="006F0A03"/>
    <w:rsid w:val="007D7C7A"/>
    <w:rsid w:val="007E2133"/>
    <w:rsid w:val="008D0A7D"/>
    <w:rsid w:val="00916BDD"/>
    <w:rsid w:val="0093309C"/>
    <w:rsid w:val="009F1BE2"/>
    <w:rsid w:val="00A1168E"/>
    <w:rsid w:val="00AB21BD"/>
    <w:rsid w:val="00B25FD1"/>
    <w:rsid w:val="00BF4DC7"/>
    <w:rsid w:val="00C03B4E"/>
    <w:rsid w:val="00C54FB1"/>
    <w:rsid w:val="00CA2045"/>
    <w:rsid w:val="00CF375E"/>
    <w:rsid w:val="00D0228D"/>
    <w:rsid w:val="00D8474C"/>
    <w:rsid w:val="00D85114"/>
    <w:rsid w:val="00D871CA"/>
    <w:rsid w:val="00DB383D"/>
    <w:rsid w:val="00E87244"/>
    <w:rsid w:val="00E94DF5"/>
    <w:rsid w:val="00EB122A"/>
    <w:rsid w:val="00F10155"/>
    <w:rsid w:val="00F33A21"/>
    <w:rsid w:val="00F757BE"/>
    <w:rsid w:val="00FC43A5"/>
    <w:rsid w:val="00FE42E7"/>
    <w:rsid w:val="00FE7C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D80848"/>
  <w15:chartTrackingRefBased/>
  <w15:docId w15:val="{31472831-3E94-419F-9CB8-52B860A772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="Arial"/>
        <w:color w:val="000000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DB383D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39"/>
    <w:rsid w:val="007D7C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43357C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sz w:val="24"/>
      <w:szCs w:val="24"/>
    </w:rPr>
  </w:style>
  <w:style w:type="character" w:styleId="Besedilooznabemesta">
    <w:name w:val="Placeholder Text"/>
    <w:basedOn w:val="Privzetapisavaodstavka"/>
    <w:uiPriority w:val="99"/>
    <w:semiHidden/>
    <w:rsid w:val="00BF4DC7"/>
    <w:rPr>
      <w:color w:val="808080"/>
    </w:rPr>
  </w:style>
  <w:style w:type="table" w:customStyle="1" w:styleId="Tabelamrea1">
    <w:name w:val="Tabela – mreža1"/>
    <w:basedOn w:val="Navadnatabela"/>
    <w:next w:val="Tabelamrea"/>
    <w:uiPriority w:val="59"/>
    <w:rsid w:val="00D871CA"/>
    <w:pPr>
      <w:spacing w:after="0" w:line="240" w:lineRule="auto"/>
    </w:pPr>
    <w:rPr>
      <w:rFonts w:ascii="Calibri" w:hAnsi="Calibri" w:cs="Times New Roman"/>
      <w:color w:val="aut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3</Pages>
  <Words>570</Words>
  <Characters>3250</Characters>
  <Application>Microsoft Office Word</Application>
  <DocSecurity>0</DocSecurity>
  <Lines>27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MJU</Company>
  <LinksUpToDate>false</LinksUpToDate>
  <CharactersWithSpaces>3813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Milena Koprivnikar</dc:creator>
  <cp:keywords/>
  <dc:description/>
  <cp:lastModifiedBy>Milena Koprivnikar</cp:lastModifiedBy>
  <cp:revision>8</cp:revision>
  <dcterms:created xsi:type="dcterms:W3CDTF">2024-01-08T11:08:00Z</dcterms:created>
  <dcterms:modified xsi:type="dcterms:W3CDTF">2024-01-09T11:34:00Z</dcterms:modified>
</cp:coreProperties>
</file>