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4311" w14:textId="77777777" w:rsidR="00C62634" w:rsidRPr="00850AB8" w:rsidRDefault="00993196" w:rsidP="005B0074">
      <w:pPr>
        <w:pStyle w:val="Naslov2"/>
        <w:spacing w:before="60" w:after="0"/>
        <w:rPr>
          <w:sz w:val="22"/>
          <w:szCs w:val="22"/>
        </w:rPr>
      </w:pPr>
      <w:proofErr w:type="spellStart"/>
      <w:r w:rsidRPr="00850AB8">
        <w:rPr>
          <w:sz w:val="22"/>
          <w:szCs w:val="22"/>
        </w:rPr>
        <w:t>Hito</w:t>
      </w:r>
      <w:r w:rsidR="00365498" w:rsidRPr="00850AB8">
        <w:rPr>
          <w:sz w:val="22"/>
          <w:szCs w:val="22"/>
        </w:rPr>
        <w:t>s</w:t>
      </w:r>
      <w:r w:rsidRPr="00850AB8">
        <w:rPr>
          <w:sz w:val="22"/>
          <w:szCs w:val="22"/>
        </w:rPr>
        <w:t>an</w:t>
      </w:r>
      <w:proofErr w:type="spellEnd"/>
      <w:r w:rsidRPr="00850AB8">
        <w:rPr>
          <w:sz w:val="22"/>
          <w:szCs w:val="22"/>
        </w:rPr>
        <w:t xml:space="preserve"> hidroklorid</w:t>
      </w:r>
    </w:p>
    <w:p w14:paraId="14FBAEEE" w14:textId="77777777" w:rsidR="005B0074" w:rsidRPr="00850AB8" w:rsidRDefault="005B0074" w:rsidP="005B0074">
      <w:pPr>
        <w:spacing w:before="60" w:after="0" w:line="240" w:lineRule="auto"/>
        <w:rPr>
          <w:rFonts w:ascii="Arial" w:hAnsi="Arial" w:cs="Arial"/>
        </w:rPr>
      </w:pPr>
    </w:p>
    <w:p w14:paraId="1672AC71" w14:textId="657F194F" w:rsidR="0052449E" w:rsidRPr="00850AB8" w:rsidRDefault="007E3331" w:rsidP="005B0074">
      <w:pPr>
        <w:pStyle w:val="Telobesedila"/>
        <w:spacing w:before="60" w:after="0"/>
        <w:jc w:val="both"/>
        <w:rPr>
          <w:sz w:val="22"/>
          <w:szCs w:val="22"/>
        </w:rPr>
      </w:pPr>
      <w:r w:rsidRPr="00850AB8">
        <w:rPr>
          <w:sz w:val="22"/>
          <w:szCs w:val="22"/>
        </w:rPr>
        <w:t>-</w:t>
      </w:r>
      <w:r w:rsidR="005B0074" w:rsidRPr="00850AB8">
        <w:rPr>
          <w:sz w:val="22"/>
          <w:szCs w:val="22"/>
        </w:rPr>
        <w:t xml:space="preserve"> </w:t>
      </w:r>
      <w:r w:rsidR="0052449E" w:rsidRPr="00850AB8">
        <w:rPr>
          <w:sz w:val="22"/>
          <w:szCs w:val="22"/>
        </w:rPr>
        <w:t>IZVEDBEN</w:t>
      </w:r>
      <w:r w:rsidRPr="00850AB8">
        <w:rPr>
          <w:sz w:val="22"/>
          <w:szCs w:val="22"/>
        </w:rPr>
        <w:t>A</w:t>
      </w:r>
      <w:r w:rsidR="0052449E" w:rsidRPr="00850AB8">
        <w:rPr>
          <w:sz w:val="22"/>
          <w:szCs w:val="22"/>
        </w:rPr>
        <w:t xml:space="preserve"> UREDB</w:t>
      </w:r>
      <w:r w:rsidRPr="00850AB8">
        <w:rPr>
          <w:sz w:val="22"/>
          <w:szCs w:val="22"/>
        </w:rPr>
        <w:t>A</w:t>
      </w:r>
      <w:r w:rsidR="0052449E" w:rsidRPr="00850AB8">
        <w:rPr>
          <w:sz w:val="22"/>
          <w:szCs w:val="22"/>
        </w:rPr>
        <w:t xml:space="preserve"> KOMISIJE (EU) št. 563/2014 z dne 23. maja 2014 o odobritvi osnovne snovi </w:t>
      </w:r>
      <w:proofErr w:type="spellStart"/>
      <w:r w:rsidR="0052449E" w:rsidRPr="00850AB8">
        <w:rPr>
          <w:sz w:val="22"/>
          <w:szCs w:val="22"/>
        </w:rPr>
        <w:t>hitosan</w:t>
      </w:r>
      <w:proofErr w:type="spellEnd"/>
      <w:r w:rsidR="0052449E" w:rsidRPr="00850AB8">
        <w:rPr>
          <w:sz w:val="22"/>
          <w:szCs w:val="22"/>
        </w:rPr>
        <w:t xml:space="preserve"> hidroklorid v skladu z Uredbo (ES) št. 1107/2009 Evropskega parlamenta in Sveta o dajanju fitofarmacevtskih sredstev v promet ter o spremembi Priloge k Izvedbeni u</w:t>
      </w:r>
      <w:r w:rsidR="005B0074" w:rsidRPr="00850AB8">
        <w:rPr>
          <w:sz w:val="22"/>
          <w:szCs w:val="22"/>
        </w:rPr>
        <w:t>redbi Komisije (EU) št. 540/201</w:t>
      </w:r>
      <w:r w:rsidR="00A447E1" w:rsidRPr="00850AB8">
        <w:rPr>
          <w:sz w:val="22"/>
          <w:szCs w:val="22"/>
        </w:rPr>
        <w:t>1</w:t>
      </w:r>
      <w:r w:rsidR="005B0074" w:rsidRPr="00850AB8">
        <w:rPr>
          <w:sz w:val="22"/>
          <w:szCs w:val="22"/>
        </w:rPr>
        <w:t>.</w:t>
      </w:r>
    </w:p>
    <w:p w14:paraId="484E2592" w14:textId="62B892A8" w:rsidR="005B0074" w:rsidRPr="00850AB8" w:rsidRDefault="007E3331" w:rsidP="005B0074">
      <w:pPr>
        <w:pStyle w:val="Default"/>
        <w:spacing w:before="60"/>
        <w:jc w:val="both"/>
        <w:rPr>
          <w:sz w:val="22"/>
          <w:szCs w:val="22"/>
        </w:rPr>
      </w:pPr>
      <w:r w:rsidRPr="00850AB8">
        <w:rPr>
          <w:rFonts w:ascii="Arial" w:hAnsi="Arial" w:cs="Arial"/>
          <w:color w:val="auto"/>
          <w:sz w:val="22"/>
          <w:szCs w:val="22"/>
        </w:rPr>
        <w:t>-</w:t>
      </w:r>
      <w:r w:rsidR="005B0074" w:rsidRPr="00850AB8">
        <w:rPr>
          <w:rFonts w:ascii="Arial" w:hAnsi="Arial" w:cs="Arial"/>
          <w:sz w:val="22"/>
          <w:szCs w:val="22"/>
        </w:rPr>
        <w:t xml:space="preserve"> </w:t>
      </w:r>
      <w:r w:rsidR="005E02BA" w:rsidRPr="00850AB8">
        <w:rPr>
          <w:rFonts w:ascii="Arial" w:hAnsi="Arial" w:cs="Arial"/>
          <w:sz w:val="22"/>
          <w:szCs w:val="22"/>
          <w:lang w:val="sl-SI"/>
        </w:rPr>
        <w:t xml:space="preserve">EFSA </w:t>
      </w:r>
      <w:r w:rsidR="00FA7CCB" w:rsidRPr="00850AB8">
        <w:rPr>
          <w:rFonts w:ascii="Arial" w:hAnsi="Arial" w:cs="Arial"/>
          <w:sz w:val="22"/>
          <w:szCs w:val="22"/>
          <w:lang w:val="sl-SI"/>
        </w:rPr>
        <w:t xml:space="preserve">TEHNIČNO POROČILO </w:t>
      </w:r>
      <w:r w:rsidR="005E02BA" w:rsidRPr="00850AB8">
        <w:rPr>
          <w:rFonts w:ascii="Arial" w:hAnsi="Arial" w:cs="Arial"/>
          <w:sz w:val="22"/>
          <w:szCs w:val="22"/>
          <w:lang w:val="sl-SI"/>
        </w:rPr>
        <w:t xml:space="preserve">za </w:t>
      </w:r>
      <w:proofErr w:type="spellStart"/>
      <w:r w:rsidR="005E02BA" w:rsidRPr="00850AB8">
        <w:rPr>
          <w:rFonts w:ascii="Arial" w:hAnsi="Arial" w:cs="Arial"/>
          <w:sz w:val="22"/>
          <w:szCs w:val="22"/>
          <w:lang w:val="sl-SI"/>
        </w:rPr>
        <w:t>hitosan</w:t>
      </w:r>
      <w:proofErr w:type="spellEnd"/>
      <w:r w:rsidR="005E02BA" w:rsidRPr="00850AB8">
        <w:rPr>
          <w:rFonts w:ascii="Arial" w:hAnsi="Arial" w:cs="Arial"/>
          <w:sz w:val="22"/>
          <w:szCs w:val="22"/>
          <w:lang w:val="sl-SI"/>
        </w:rPr>
        <w:t xml:space="preserve"> hidroklorid</w:t>
      </w:r>
      <w:r w:rsidR="005B0074" w:rsidRPr="00850AB8">
        <w:rPr>
          <w:rFonts w:ascii="Arial" w:hAnsi="Arial" w:cs="Arial"/>
          <w:bCs/>
          <w:sz w:val="22"/>
          <w:szCs w:val="22"/>
          <w:lang w:val="sl-SI"/>
        </w:rPr>
        <w:t xml:space="preserve">: </w:t>
      </w:r>
      <w:r w:rsidR="005E02BA" w:rsidRPr="00850AB8">
        <w:rPr>
          <w:rFonts w:ascii="Arial" w:hAnsi="Arial" w:cs="Arial"/>
          <w:bCs/>
          <w:sz w:val="22"/>
          <w:szCs w:val="22"/>
          <w:lang w:val="sl-SI"/>
        </w:rPr>
        <w:t xml:space="preserve">Poročilo o posvetovanju med državami članicami EU in EFSA o vlogi za odobritev osnovne snovi </w:t>
      </w:r>
      <w:proofErr w:type="spellStart"/>
      <w:r w:rsidR="005E02BA" w:rsidRPr="00850AB8">
        <w:rPr>
          <w:rFonts w:ascii="Arial" w:hAnsi="Arial" w:cs="Arial"/>
          <w:bCs/>
          <w:sz w:val="22"/>
          <w:szCs w:val="22"/>
          <w:lang w:val="sl-SI"/>
        </w:rPr>
        <w:t>hitosan</w:t>
      </w:r>
      <w:proofErr w:type="spellEnd"/>
      <w:r w:rsidR="005E02BA" w:rsidRPr="00850AB8">
        <w:rPr>
          <w:rFonts w:ascii="Arial" w:hAnsi="Arial" w:cs="Arial"/>
          <w:bCs/>
          <w:sz w:val="22"/>
          <w:szCs w:val="22"/>
          <w:lang w:val="sl-SI"/>
        </w:rPr>
        <w:t xml:space="preserve"> hidroklorid in zaključki, ki jih he sprejela EFSA o posameznih vprašanjih.</w:t>
      </w:r>
      <w:r w:rsidR="005E02BA" w:rsidRPr="00850AB8">
        <w:rPr>
          <w:rFonts w:ascii="Arial" w:hAnsi="Arial" w:cs="Arial"/>
          <w:bCs/>
          <w:sz w:val="22"/>
          <w:szCs w:val="22"/>
        </w:rPr>
        <w:t xml:space="preserve"> </w:t>
      </w:r>
    </w:p>
    <w:p w14:paraId="7904268E" w14:textId="483C5DB7" w:rsidR="0052449E" w:rsidRPr="00850AB8" w:rsidRDefault="007E3331" w:rsidP="005B0074">
      <w:pPr>
        <w:spacing w:before="60" w:after="0" w:line="240" w:lineRule="auto"/>
        <w:jc w:val="both"/>
        <w:rPr>
          <w:rFonts w:ascii="Arial" w:hAnsi="Arial" w:cs="Arial"/>
        </w:rPr>
      </w:pPr>
      <w:r w:rsidRPr="00850AB8">
        <w:rPr>
          <w:rFonts w:ascii="Arial" w:hAnsi="Arial" w:cs="Arial"/>
        </w:rPr>
        <w:t xml:space="preserve">- </w:t>
      </w:r>
      <w:r w:rsidR="00FA7CCB" w:rsidRPr="00850AB8">
        <w:rPr>
          <w:rFonts w:ascii="Arial" w:hAnsi="Arial" w:cs="Arial"/>
        </w:rPr>
        <w:t>Poročilo o pregledu (</w:t>
      </w:r>
      <w:proofErr w:type="spellStart"/>
      <w:r w:rsidR="0052449E" w:rsidRPr="00850AB8">
        <w:rPr>
          <w:rFonts w:ascii="Arial" w:hAnsi="Arial" w:cs="Arial"/>
        </w:rPr>
        <w:t>Review</w:t>
      </w:r>
      <w:proofErr w:type="spellEnd"/>
      <w:r w:rsidR="0052449E" w:rsidRPr="00850AB8">
        <w:rPr>
          <w:rFonts w:ascii="Arial" w:hAnsi="Arial" w:cs="Arial"/>
        </w:rPr>
        <w:t xml:space="preserve"> </w:t>
      </w:r>
      <w:proofErr w:type="spellStart"/>
      <w:r w:rsidR="0052449E" w:rsidRPr="00850AB8">
        <w:rPr>
          <w:rFonts w:ascii="Arial" w:hAnsi="Arial" w:cs="Arial"/>
        </w:rPr>
        <w:t>report</w:t>
      </w:r>
      <w:proofErr w:type="spellEnd"/>
      <w:r w:rsidR="00FA7CCB" w:rsidRPr="00850AB8">
        <w:rPr>
          <w:rFonts w:ascii="Arial" w:hAnsi="Arial" w:cs="Arial"/>
        </w:rPr>
        <w:t>) osnovne snovi</w:t>
      </w:r>
      <w:r w:rsidR="0052449E" w:rsidRPr="00850AB8">
        <w:rPr>
          <w:rFonts w:ascii="Arial" w:hAnsi="Arial" w:cs="Arial"/>
        </w:rPr>
        <w:t xml:space="preserve"> </w:t>
      </w:r>
      <w:proofErr w:type="spellStart"/>
      <w:r w:rsidR="00FA7CCB" w:rsidRPr="00850AB8">
        <w:rPr>
          <w:rFonts w:ascii="Arial" w:hAnsi="Arial" w:cs="Arial"/>
        </w:rPr>
        <w:t>hitosan</w:t>
      </w:r>
      <w:proofErr w:type="spellEnd"/>
      <w:r w:rsidR="00FA7CCB" w:rsidRPr="00850AB8">
        <w:rPr>
          <w:rFonts w:ascii="Arial" w:hAnsi="Arial" w:cs="Arial"/>
        </w:rPr>
        <w:t xml:space="preserve"> hidroklorid</w:t>
      </w:r>
      <w:r w:rsidR="0052449E" w:rsidRPr="00850AB8">
        <w:rPr>
          <w:rFonts w:ascii="Arial" w:hAnsi="Arial" w:cs="Arial"/>
        </w:rPr>
        <w:t xml:space="preserve">, SANCO/12388/2013– rev. </w:t>
      </w:r>
      <w:r w:rsidR="00FA7CCB" w:rsidRPr="00850AB8">
        <w:rPr>
          <w:rFonts w:ascii="Arial" w:hAnsi="Arial" w:cs="Arial"/>
        </w:rPr>
        <w:t>5</w:t>
      </w:r>
      <w:r w:rsidR="0052449E" w:rsidRPr="00850AB8">
        <w:rPr>
          <w:rFonts w:ascii="Arial" w:hAnsi="Arial" w:cs="Arial"/>
        </w:rPr>
        <w:t>, 2</w:t>
      </w:r>
      <w:r w:rsidR="00FA7CCB" w:rsidRPr="00850AB8">
        <w:rPr>
          <w:rFonts w:ascii="Arial" w:hAnsi="Arial" w:cs="Arial"/>
        </w:rPr>
        <w:t>3</w:t>
      </w:r>
      <w:r w:rsidR="0052449E" w:rsidRPr="00850AB8">
        <w:rPr>
          <w:rFonts w:ascii="Arial" w:hAnsi="Arial" w:cs="Arial"/>
        </w:rPr>
        <w:t xml:space="preserve"> </w:t>
      </w:r>
      <w:r w:rsidR="00FA7CCB" w:rsidRPr="00850AB8">
        <w:rPr>
          <w:rFonts w:ascii="Arial" w:hAnsi="Arial" w:cs="Arial"/>
        </w:rPr>
        <w:t>marec</w:t>
      </w:r>
      <w:r w:rsidR="0052449E" w:rsidRPr="00850AB8">
        <w:rPr>
          <w:rFonts w:ascii="Arial" w:hAnsi="Arial" w:cs="Arial"/>
        </w:rPr>
        <w:t xml:space="preserve"> 20</w:t>
      </w:r>
      <w:r w:rsidR="00FA7CCB" w:rsidRPr="00850AB8">
        <w:rPr>
          <w:rFonts w:ascii="Arial" w:hAnsi="Arial" w:cs="Arial"/>
        </w:rPr>
        <w:t>23.</w:t>
      </w:r>
      <w:r w:rsidR="0052449E" w:rsidRPr="00850AB8">
        <w:rPr>
          <w:rFonts w:ascii="Arial" w:hAnsi="Arial" w:cs="Arial"/>
        </w:rPr>
        <w:t xml:space="preserve"> </w:t>
      </w:r>
    </w:p>
    <w:p w14:paraId="2F481198" w14:textId="77777777" w:rsidR="00BD676A" w:rsidRPr="00850AB8" w:rsidRDefault="00BD676A" w:rsidP="005B0074">
      <w:pPr>
        <w:spacing w:before="60" w:after="0" w:line="240" w:lineRule="auto"/>
        <w:rPr>
          <w:rFonts w:ascii="Arial" w:hAnsi="Arial" w:cs="Arial"/>
        </w:rPr>
      </w:pPr>
    </w:p>
    <w:p w14:paraId="41D58078" w14:textId="56446085" w:rsidR="00BD676A" w:rsidRPr="00850AB8" w:rsidRDefault="00BD676A" w:rsidP="006C7990">
      <w:pPr>
        <w:pStyle w:val="Naslov2"/>
        <w:rPr>
          <w:sz w:val="22"/>
          <w:szCs w:val="22"/>
        </w:rPr>
      </w:pPr>
      <w:r w:rsidRPr="00850AB8">
        <w:rPr>
          <w:sz w:val="22"/>
          <w:szCs w:val="22"/>
        </w:rPr>
        <w:t>Identiteta in biološke lastnost</w:t>
      </w:r>
      <w:r w:rsidR="00C530EB" w:rsidRPr="00850AB8">
        <w:rPr>
          <w:sz w:val="22"/>
          <w:szCs w:val="22"/>
        </w:rPr>
        <w:t>i</w:t>
      </w:r>
    </w:p>
    <w:tbl>
      <w:tblPr>
        <w:tblStyle w:val="Tabelamrea"/>
        <w:tblW w:w="14029" w:type="dxa"/>
        <w:tblLook w:val="04A0" w:firstRow="1" w:lastRow="0" w:firstColumn="1" w:lastColumn="0" w:noHBand="0" w:noVBand="1"/>
        <w:tblCaption w:val="Identiteta in biološke lastnosti"/>
        <w:tblDescription w:val="Identiteta in biološke lastnosti sredstva"/>
      </w:tblPr>
      <w:tblGrid>
        <w:gridCol w:w="3510"/>
        <w:gridCol w:w="10519"/>
      </w:tblGrid>
      <w:tr w:rsidR="00A447E1" w:rsidRPr="00F24E82" w14:paraId="39338167" w14:textId="77777777" w:rsidTr="003745A1">
        <w:trPr>
          <w:tblHeader/>
        </w:trPr>
        <w:tc>
          <w:tcPr>
            <w:tcW w:w="14029" w:type="dxa"/>
            <w:gridSpan w:val="2"/>
          </w:tcPr>
          <w:p w14:paraId="595551E4" w14:textId="18779960" w:rsidR="00A447E1" w:rsidRPr="00850AB8" w:rsidRDefault="00A447E1" w:rsidP="00A447E1">
            <w:pPr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 w:rsidRPr="00850AB8">
              <w:rPr>
                <w:rFonts w:ascii="Arial" w:hAnsi="Arial" w:cs="Arial"/>
                <w:b/>
                <w:bCs/>
              </w:rPr>
              <w:t>Identiteta in lastnosti</w:t>
            </w:r>
          </w:p>
        </w:tc>
      </w:tr>
      <w:tr w:rsidR="00110F58" w:rsidRPr="00F24E82" w14:paraId="0D86D686" w14:textId="77777777" w:rsidTr="00FA7CCB">
        <w:tc>
          <w:tcPr>
            <w:tcW w:w="3510" w:type="dxa"/>
          </w:tcPr>
          <w:p w14:paraId="07F823A3" w14:textId="77777777" w:rsidR="00110F58" w:rsidRPr="00850AB8" w:rsidRDefault="00110F58" w:rsidP="00110F58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Splošno ime (ISO)</w:t>
            </w:r>
          </w:p>
        </w:tc>
        <w:tc>
          <w:tcPr>
            <w:tcW w:w="10519" w:type="dxa"/>
          </w:tcPr>
          <w:p w14:paraId="557BE82C" w14:textId="77777777" w:rsidR="00110F58" w:rsidRPr="00850AB8" w:rsidRDefault="00110F58" w:rsidP="00110F58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Nerelevantno</w:t>
            </w:r>
            <w:proofErr w:type="spellEnd"/>
          </w:p>
        </w:tc>
      </w:tr>
      <w:tr w:rsidR="00BD676A" w:rsidRPr="00F24E82" w14:paraId="5710B261" w14:textId="77777777" w:rsidTr="00FA7CCB">
        <w:tc>
          <w:tcPr>
            <w:tcW w:w="3510" w:type="dxa"/>
          </w:tcPr>
          <w:p w14:paraId="08E093CC" w14:textId="77777777" w:rsidR="00BD676A" w:rsidRPr="00850AB8" w:rsidRDefault="00C360BA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Kemijsko ime (IUPAC)</w:t>
            </w:r>
          </w:p>
        </w:tc>
        <w:tc>
          <w:tcPr>
            <w:tcW w:w="10519" w:type="dxa"/>
          </w:tcPr>
          <w:p w14:paraId="2A92A6AB" w14:textId="77777777" w:rsidR="00BD676A" w:rsidRPr="00850AB8" w:rsidRDefault="00F71450" w:rsidP="00BD676A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</w:t>
            </w:r>
            <w:r w:rsidR="00C360BA" w:rsidRPr="00850AB8">
              <w:rPr>
                <w:rFonts w:ascii="Arial" w:hAnsi="Arial" w:cs="Arial"/>
              </w:rPr>
              <w:t>erelevantno</w:t>
            </w:r>
            <w:proofErr w:type="spellEnd"/>
          </w:p>
        </w:tc>
      </w:tr>
      <w:tr w:rsidR="00BD676A" w:rsidRPr="00F24E82" w14:paraId="47A11902" w14:textId="77777777" w:rsidTr="00FA7CCB">
        <w:tc>
          <w:tcPr>
            <w:tcW w:w="3510" w:type="dxa"/>
          </w:tcPr>
          <w:p w14:paraId="36981F49" w14:textId="77777777" w:rsidR="00BD676A" w:rsidRPr="00850AB8" w:rsidRDefault="00C360BA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Kemijsko ime (CA)</w:t>
            </w:r>
          </w:p>
        </w:tc>
        <w:tc>
          <w:tcPr>
            <w:tcW w:w="10519" w:type="dxa"/>
          </w:tcPr>
          <w:p w14:paraId="04F50A84" w14:textId="77777777" w:rsidR="00BD676A" w:rsidRPr="00850AB8" w:rsidRDefault="00F71450" w:rsidP="00BD676A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</w:t>
            </w:r>
            <w:r w:rsidR="00C360BA" w:rsidRPr="00850AB8">
              <w:rPr>
                <w:rFonts w:ascii="Arial" w:hAnsi="Arial" w:cs="Arial"/>
              </w:rPr>
              <w:t>erelevantno</w:t>
            </w:r>
            <w:proofErr w:type="spellEnd"/>
          </w:p>
        </w:tc>
      </w:tr>
      <w:tr w:rsidR="00BD676A" w:rsidRPr="00F24E82" w14:paraId="3E53905C" w14:textId="77777777" w:rsidTr="00FA7CCB">
        <w:tc>
          <w:tcPr>
            <w:tcW w:w="3510" w:type="dxa"/>
          </w:tcPr>
          <w:p w14:paraId="0A493E44" w14:textId="77777777" w:rsidR="00BD676A" w:rsidRPr="00850AB8" w:rsidRDefault="00C04BC1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Splošna imena</w:t>
            </w:r>
          </w:p>
        </w:tc>
        <w:tc>
          <w:tcPr>
            <w:tcW w:w="10519" w:type="dxa"/>
          </w:tcPr>
          <w:p w14:paraId="36E676B1" w14:textId="32E88C40" w:rsidR="00C360BA" w:rsidRPr="00850AB8" w:rsidRDefault="00C04BC1" w:rsidP="00BD676A">
            <w:pPr>
              <w:spacing w:after="60"/>
              <w:rPr>
                <w:rFonts w:ascii="Arial" w:hAnsi="Arial" w:cs="Arial"/>
                <w:i/>
              </w:rPr>
            </w:pPr>
            <w:proofErr w:type="spellStart"/>
            <w:r w:rsidRPr="00850AB8">
              <w:rPr>
                <w:rFonts w:ascii="Arial" w:hAnsi="Arial" w:cs="Arial"/>
              </w:rPr>
              <w:t>Hitosan</w:t>
            </w:r>
            <w:proofErr w:type="spellEnd"/>
            <w:r w:rsidR="005E02BA" w:rsidRPr="00850AB8">
              <w:rPr>
                <w:rFonts w:ascii="Arial" w:hAnsi="Arial" w:cs="Arial"/>
              </w:rPr>
              <w:t xml:space="preserve"> hidroklorid</w:t>
            </w:r>
          </w:p>
          <w:p w14:paraId="1B62F4BC" w14:textId="17A0D053" w:rsidR="00B94732" w:rsidRPr="00850AB8" w:rsidRDefault="00C04BC1" w:rsidP="00B94732">
            <w:pPr>
              <w:pStyle w:val="Telobesedila"/>
              <w:rPr>
                <w:sz w:val="22"/>
                <w:szCs w:val="22"/>
              </w:rPr>
            </w:pPr>
            <w:r w:rsidRPr="00850AB8">
              <w:rPr>
                <w:sz w:val="22"/>
                <w:szCs w:val="22"/>
              </w:rPr>
              <w:t>Linearni polisaharid sestavljen iz naključno razporejenih 1-</w:t>
            </w:r>
            <w:r w:rsidR="0086031C" w:rsidRPr="00850AB8">
              <w:rPr>
                <w:sz w:val="22"/>
                <w:szCs w:val="22"/>
              </w:rPr>
              <w:t xml:space="preserve"> </w:t>
            </w:r>
            <w:r w:rsidRPr="00850AB8">
              <w:rPr>
                <w:sz w:val="22"/>
                <w:szCs w:val="22"/>
              </w:rPr>
              <w:t xml:space="preserve">4 D </w:t>
            </w:r>
            <w:proofErr w:type="spellStart"/>
            <w:r w:rsidRPr="00850AB8">
              <w:rPr>
                <w:sz w:val="22"/>
                <w:szCs w:val="22"/>
              </w:rPr>
              <w:t>glukozamina</w:t>
            </w:r>
            <w:proofErr w:type="spellEnd"/>
            <w:r w:rsidRPr="00850AB8">
              <w:rPr>
                <w:sz w:val="22"/>
                <w:szCs w:val="22"/>
              </w:rPr>
              <w:t xml:space="preserve"> in N-acetil-D-</w:t>
            </w:r>
            <w:proofErr w:type="spellStart"/>
            <w:r w:rsidRPr="00850AB8">
              <w:rPr>
                <w:sz w:val="22"/>
                <w:szCs w:val="22"/>
              </w:rPr>
              <w:t>glukozamina</w:t>
            </w:r>
            <w:proofErr w:type="spellEnd"/>
            <w:r w:rsidRPr="00850AB8">
              <w:rPr>
                <w:sz w:val="22"/>
                <w:szCs w:val="22"/>
              </w:rPr>
              <w:t>, proizvedenih v postopku de</w:t>
            </w:r>
            <w:r w:rsidR="00B94732" w:rsidRPr="00850AB8">
              <w:rPr>
                <w:sz w:val="22"/>
                <w:szCs w:val="22"/>
              </w:rPr>
              <w:t>-</w:t>
            </w:r>
            <w:proofErr w:type="spellStart"/>
            <w:r w:rsidRPr="00850AB8">
              <w:rPr>
                <w:sz w:val="22"/>
                <w:szCs w:val="22"/>
              </w:rPr>
              <w:t>acetilacije</w:t>
            </w:r>
            <w:proofErr w:type="spellEnd"/>
            <w:r w:rsidRPr="00850AB8">
              <w:rPr>
                <w:sz w:val="22"/>
                <w:szCs w:val="22"/>
              </w:rPr>
              <w:t xml:space="preserve"> hitina.</w:t>
            </w:r>
            <w:r w:rsidR="00C03A84" w:rsidRPr="00850AB8">
              <w:rPr>
                <w:sz w:val="22"/>
                <w:szCs w:val="22"/>
              </w:rPr>
              <w:t xml:space="preserve"> </w:t>
            </w:r>
          </w:p>
        </w:tc>
      </w:tr>
      <w:tr w:rsidR="00C360BA" w:rsidRPr="00F24E82" w14:paraId="5B082088" w14:textId="77777777" w:rsidTr="00FA7CCB">
        <w:tc>
          <w:tcPr>
            <w:tcW w:w="3510" w:type="dxa"/>
          </w:tcPr>
          <w:p w14:paraId="26D5FEE0" w14:textId="77777777" w:rsidR="00C360BA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CAS številka</w:t>
            </w:r>
          </w:p>
        </w:tc>
        <w:tc>
          <w:tcPr>
            <w:tcW w:w="10519" w:type="dxa"/>
          </w:tcPr>
          <w:p w14:paraId="7A9FAEF7" w14:textId="7B6C6FE4" w:rsidR="00C360BA" w:rsidRPr="00850AB8" w:rsidRDefault="00B94732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7</w:t>
            </w:r>
            <w:r w:rsidR="00723946" w:rsidRPr="00850AB8">
              <w:rPr>
                <w:rFonts w:ascii="Arial" w:hAnsi="Arial" w:cs="Arial"/>
              </w:rPr>
              <w:t>0</w:t>
            </w:r>
            <w:r w:rsidRPr="00850AB8">
              <w:rPr>
                <w:rFonts w:ascii="Arial" w:hAnsi="Arial" w:cs="Arial"/>
              </w:rPr>
              <w:t>694</w:t>
            </w:r>
            <w:r w:rsidR="00723946" w:rsidRPr="00850AB8">
              <w:rPr>
                <w:rFonts w:ascii="Arial" w:hAnsi="Arial" w:cs="Arial"/>
              </w:rPr>
              <w:t>-7</w:t>
            </w:r>
            <w:r w:rsidRPr="00850AB8">
              <w:rPr>
                <w:rFonts w:ascii="Arial" w:hAnsi="Arial" w:cs="Arial"/>
              </w:rPr>
              <w:t>2</w:t>
            </w:r>
            <w:r w:rsidR="00723946" w:rsidRPr="00850AB8">
              <w:rPr>
                <w:rFonts w:ascii="Arial" w:hAnsi="Arial" w:cs="Arial"/>
              </w:rPr>
              <w:t>-</w:t>
            </w:r>
            <w:r w:rsidRPr="00850AB8">
              <w:rPr>
                <w:rFonts w:ascii="Arial" w:hAnsi="Arial" w:cs="Arial"/>
              </w:rPr>
              <w:t>3</w:t>
            </w:r>
          </w:p>
        </w:tc>
      </w:tr>
      <w:tr w:rsidR="00322742" w:rsidRPr="00F24E82" w14:paraId="2087E088" w14:textId="77777777" w:rsidTr="00FA7CCB">
        <w:tc>
          <w:tcPr>
            <w:tcW w:w="3510" w:type="dxa"/>
          </w:tcPr>
          <w:p w14:paraId="61D4E356" w14:textId="77777777" w:rsidR="00322742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CIPAC in EEC številka</w:t>
            </w:r>
          </w:p>
        </w:tc>
        <w:tc>
          <w:tcPr>
            <w:tcW w:w="10519" w:type="dxa"/>
          </w:tcPr>
          <w:p w14:paraId="3F224397" w14:textId="77777777" w:rsidR="00322742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Nerelevantno</w:t>
            </w:r>
            <w:proofErr w:type="spellEnd"/>
          </w:p>
        </w:tc>
      </w:tr>
      <w:tr w:rsidR="00322742" w:rsidRPr="00F24E82" w14:paraId="4F636C39" w14:textId="77777777" w:rsidTr="00FA7CCB">
        <w:tc>
          <w:tcPr>
            <w:tcW w:w="3510" w:type="dxa"/>
          </w:tcPr>
          <w:p w14:paraId="17BD91BB" w14:textId="77777777" w:rsidR="00322742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FAO specifikacija</w:t>
            </w:r>
          </w:p>
        </w:tc>
        <w:tc>
          <w:tcPr>
            <w:tcW w:w="10519" w:type="dxa"/>
          </w:tcPr>
          <w:p w14:paraId="5E8C81FB" w14:textId="77777777" w:rsidR="00322742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Nerelevantno</w:t>
            </w:r>
            <w:proofErr w:type="spellEnd"/>
          </w:p>
        </w:tc>
      </w:tr>
      <w:tr w:rsidR="00322742" w:rsidRPr="00F24E82" w14:paraId="57EA0DDB" w14:textId="77777777" w:rsidTr="00FA7CCB">
        <w:tc>
          <w:tcPr>
            <w:tcW w:w="3510" w:type="dxa"/>
          </w:tcPr>
          <w:p w14:paraId="343BB215" w14:textId="77777777" w:rsidR="00322742" w:rsidRPr="00850AB8" w:rsidRDefault="00322742" w:rsidP="00BD676A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Čistoča</w:t>
            </w:r>
          </w:p>
        </w:tc>
        <w:tc>
          <w:tcPr>
            <w:tcW w:w="10519" w:type="dxa"/>
          </w:tcPr>
          <w:p w14:paraId="712B8E44" w14:textId="77777777" w:rsidR="00322742" w:rsidRPr="00850AB8" w:rsidRDefault="00996D2C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Glej Evropsko farmakopejo</w:t>
            </w:r>
          </w:p>
          <w:p w14:paraId="2EFDC136" w14:textId="2D83040E" w:rsidR="00723946" w:rsidRPr="00850AB8" w:rsidRDefault="00723946" w:rsidP="00723946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 xml:space="preserve">Ker je </w:t>
            </w:r>
            <w:proofErr w:type="spellStart"/>
            <w:r w:rsidRPr="00850AB8">
              <w:rPr>
                <w:rFonts w:ascii="Arial" w:hAnsi="Arial" w:cs="Arial"/>
              </w:rPr>
              <w:t>hitosan</w:t>
            </w:r>
            <w:proofErr w:type="spellEnd"/>
            <w:r w:rsidRPr="00850AB8">
              <w:rPr>
                <w:rFonts w:ascii="Arial" w:hAnsi="Arial" w:cs="Arial"/>
              </w:rPr>
              <w:t xml:space="preserve"> proizvod živalskega izvora, mora biti skladen z zahtevami Uredbe (ES) 1069/2009 </w:t>
            </w:r>
            <w:r w:rsidR="00FA7CCB" w:rsidRPr="00850AB8">
              <w:rPr>
                <w:rFonts w:ascii="Arial" w:hAnsi="Arial" w:cs="Arial"/>
              </w:rPr>
              <w:t xml:space="preserve">Evropskega Parlamenta in Sveta </w:t>
            </w:r>
            <w:r w:rsidRPr="00850AB8">
              <w:rPr>
                <w:rFonts w:ascii="Arial" w:hAnsi="Arial" w:cs="Arial"/>
              </w:rPr>
              <w:t xml:space="preserve">in Uredbe Komisije (EU) 142/2011. </w:t>
            </w:r>
          </w:p>
        </w:tc>
      </w:tr>
      <w:tr w:rsidR="00996D2C" w:rsidRPr="00F24E82" w14:paraId="35176A44" w14:textId="77777777" w:rsidTr="00FA7CCB">
        <w:tc>
          <w:tcPr>
            <w:tcW w:w="3510" w:type="dxa"/>
          </w:tcPr>
          <w:p w14:paraId="49227136" w14:textId="77777777" w:rsidR="00996D2C" w:rsidRPr="00850AB8" w:rsidRDefault="00996D2C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Molekulska formula</w:t>
            </w:r>
          </w:p>
        </w:tc>
        <w:tc>
          <w:tcPr>
            <w:tcW w:w="10519" w:type="dxa"/>
          </w:tcPr>
          <w:p w14:paraId="495DF89D" w14:textId="77777777" w:rsidR="00996D2C" w:rsidRPr="00850AB8" w:rsidRDefault="00996D2C" w:rsidP="00996D2C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Nerelevantno</w:t>
            </w:r>
            <w:proofErr w:type="spellEnd"/>
          </w:p>
        </w:tc>
      </w:tr>
      <w:tr w:rsidR="00723946" w:rsidRPr="00F24E82" w14:paraId="5390806F" w14:textId="77777777" w:rsidTr="00FA7CCB">
        <w:tc>
          <w:tcPr>
            <w:tcW w:w="3510" w:type="dxa"/>
          </w:tcPr>
          <w:p w14:paraId="5E547444" w14:textId="77777777" w:rsidR="00723946" w:rsidRPr="00850AB8" w:rsidRDefault="00723946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Relevantne nečistoče</w:t>
            </w:r>
          </w:p>
        </w:tc>
        <w:tc>
          <w:tcPr>
            <w:tcW w:w="10519" w:type="dxa"/>
          </w:tcPr>
          <w:p w14:paraId="68FD2C11" w14:textId="77777777" w:rsidR="00723946" w:rsidRPr="00850AB8" w:rsidRDefault="00723946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 xml:space="preserve">Najvišja dovoljena vsebnost težkih kovin: 40 </w:t>
            </w:r>
            <w:proofErr w:type="spellStart"/>
            <w:r w:rsidRPr="00850AB8">
              <w:rPr>
                <w:rFonts w:ascii="Arial" w:hAnsi="Arial" w:cs="Arial"/>
              </w:rPr>
              <w:t>ppm</w:t>
            </w:r>
            <w:proofErr w:type="spellEnd"/>
          </w:p>
        </w:tc>
      </w:tr>
      <w:tr w:rsidR="00996D2C" w:rsidRPr="00F24E82" w14:paraId="78E57800" w14:textId="77777777" w:rsidTr="00FA7CCB">
        <w:tc>
          <w:tcPr>
            <w:tcW w:w="3510" w:type="dxa"/>
          </w:tcPr>
          <w:p w14:paraId="699C109E" w14:textId="77777777" w:rsidR="00996D2C" w:rsidRPr="00850AB8" w:rsidRDefault="00996D2C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 xml:space="preserve">Molekulska masa in strukturna formula </w:t>
            </w:r>
          </w:p>
        </w:tc>
        <w:tc>
          <w:tcPr>
            <w:tcW w:w="10519" w:type="dxa"/>
          </w:tcPr>
          <w:p w14:paraId="233665A0" w14:textId="77777777" w:rsidR="00996D2C" w:rsidRPr="00850AB8" w:rsidRDefault="00996D2C" w:rsidP="00BD676A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Nerelevantno</w:t>
            </w:r>
            <w:proofErr w:type="spellEnd"/>
          </w:p>
        </w:tc>
      </w:tr>
      <w:tr w:rsidR="00996D2C" w:rsidRPr="00F24E82" w14:paraId="738F7937" w14:textId="77777777" w:rsidTr="00FA7CCB">
        <w:tc>
          <w:tcPr>
            <w:tcW w:w="3510" w:type="dxa"/>
          </w:tcPr>
          <w:p w14:paraId="16397FC7" w14:textId="77777777" w:rsidR="00996D2C" w:rsidRPr="00850AB8" w:rsidRDefault="00996D2C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Način uporabe</w:t>
            </w:r>
          </w:p>
        </w:tc>
        <w:tc>
          <w:tcPr>
            <w:tcW w:w="10519" w:type="dxa"/>
          </w:tcPr>
          <w:p w14:paraId="36E7BECC" w14:textId="55438DBD" w:rsidR="00996D2C" w:rsidRPr="00850AB8" w:rsidRDefault="00231D9E" w:rsidP="000D071B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Hitosan</w:t>
            </w:r>
            <w:proofErr w:type="spellEnd"/>
            <w:r w:rsidRPr="00850AB8">
              <w:rPr>
                <w:rFonts w:ascii="Arial" w:hAnsi="Arial" w:cs="Arial"/>
              </w:rPr>
              <w:t xml:space="preserve"> hidroklorid se uporablja v vodni raztopini za </w:t>
            </w:r>
            <w:proofErr w:type="spellStart"/>
            <w:r w:rsidRPr="00850AB8">
              <w:rPr>
                <w:rFonts w:ascii="Arial" w:hAnsi="Arial" w:cs="Arial"/>
              </w:rPr>
              <w:t>tretiranje</w:t>
            </w:r>
            <w:proofErr w:type="spellEnd"/>
            <w:r w:rsidRPr="00850AB8">
              <w:rPr>
                <w:rFonts w:ascii="Arial" w:hAnsi="Arial" w:cs="Arial"/>
              </w:rPr>
              <w:t xml:space="preserve"> različnih kmetijskih rastlin ali za </w:t>
            </w:r>
            <w:proofErr w:type="spellStart"/>
            <w:r w:rsidRPr="00850AB8">
              <w:rPr>
                <w:rFonts w:ascii="Arial" w:hAnsi="Arial" w:cs="Arial"/>
              </w:rPr>
              <w:t>tretiranje</w:t>
            </w:r>
            <w:proofErr w:type="spellEnd"/>
            <w:r w:rsidRPr="00850AB8">
              <w:rPr>
                <w:rFonts w:ascii="Arial" w:hAnsi="Arial" w:cs="Arial"/>
              </w:rPr>
              <w:t xml:space="preserve"> semena</w:t>
            </w:r>
            <w:r w:rsidR="00B94732" w:rsidRPr="00850AB8">
              <w:rPr>
                <w:rFonts w:ascii="Arial" w:hAnsi="Arial" w:cs="Arial"/>
              </w:rPr>
              <w:t xml:space="preserve"> v skladu z navedbami v preglednici uporabe</w:t>
            </w:r>
            <w:r w:rsidR="00C03A84" w:rsidRPr="00850AB8">
              <w:rPr>
                <w:rFonts w:ascii="Arial" w:hAnsi="Arial" w:cs="Arial"/>
              </w:rPr>
              <w:t xml:space="preserve"> s</w:t>
            </w:r>
            <w:r w:rsidR="0086031C" w:rsidRPr="00850AB8">
              <w:rPr>
                <w:rFonts w:ascii="Arial" w:hAnsi="Arial" w:cs="Arial"/>
              </w:rPr>
              <w:t>p</w:t>
            </w:r>
            <w:r w:rsidR="00C03A84" w:rsidRPr="00850AB8">
              <w:rPr>
                <w:rFonts w:ascii="Arial" w:hAnsi="Arial" w:cs="Arial"/>
              </w:rPr>
              <w:t>odaj.</w:t>
            </w:r>
          </w:p>
        </w:tc>
      </w:tr>
      <w:tr w:rsidR="0061480C" w:rsidRPr="00F24E82" w14:paraId="383690E3" w14:textId="77777777" w:rsidTr="00FA7CCB">
        <w:tc>
          <w:tcPr>
            <w:tcW w:w="3510" w:type="dxa"/>
          </w:tcPr>
          <w:p w14:paraId="622A1C67" w14:textId="77777777" w:rsidR="0061480C" w:rsidRPr="00850AB8" w:rsidRDefault="0061480C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lastRenderedPageBreak/>
              <w:t>Priprava pripravka za uporabo</w:t>
            </w:r>
          </w:p>
        </w:tc>
        <w:tc>
          <w:tcPr>
            <w:tcW w:w="10519" w:type="dxa"/>
          </w:tcPr>
          <w:p w14:paraId="04908B24" w14:textId="41111265" w:rsidR="002D2079" w:rsidRPr="00850AB8" w:rsidRDefault="00231D9E" w:rsidP="00245F41">
            <w:pPr>
              <w:spacing w:after="60"/>
              <w:rPr>
                <w:rFonts w:ascii="Arial" w:hAnsi="Arial" w:cs="Arial"/>
              </w:rPr>
            </w:pPr>
            <w:proofErr w:type="spellStart"/>
            <w:r w:rsidRPr="00850AB8">
              <w:rPr>
                <w:rFonts w:ascii="Arial" w:hAnsi="Arial" w:cs="Arial"/>
              </w:rPr>
              <w:t>Hitosan</w:t>
            </w:r>
            <w:proofErr w:type="spellEnd"/>
            <w:r w:rsidRPr="00850AB8">
              <w:rPr>
                <w:rFonts w:ascii="Arial" w:hAnsi="Arial" w:cs="Arial"/>
              </w:rPr>
              <w:t xml:space="preserve"> hidroklorid se </w:t>
            </w:r>
            <w:r w:rsidR="00245F41" w:rsidRPr="00850AB8">
              <w:rPr>
                <w:rFonts w:ascii="Arial" w:hAnsi="Arial" w:cs="Arial"/>
              </w:rPr>
              <w:t xml:space="preserve">raztopi v vodi </w:t>
            </w:r>
            <w:r w:rsidRPr="00850AB8">
              <w:rPr>
                <w:rFonts w:ascii="Arial" w:hAnsi="Arial" w:cs="Arial"/>
              </w:rPr>
              <w:t>v različnih koncentracijah</w:t>
            </w:r>
            <w:r w:rsidR="00B94732" w:rsidRPr="00850AB8">
              <w:rPr>
                <w:rFonts w:ascii="Arial" w:hAnsi="Arial" w:cs="Arial"/>
              </w:rPr>
              <w:t xml:space="preserve"> v skladu z navedbami v preglednici uporabe</w:t>
            </w:r>
            <w:r w:rsidRPr="00850AB8">
              <w:rPr>
                <w:rFonts w:ascii="Arial" w:hAnsi="Arial" w:cs="Arial"/>
              </w:rPr>
              <w:t xml:space="preserve"> spodaj.</w:t>
            </w:r>
            <w:r w:rsidR="00374381" w:rsidRPr="00850AB8">
              <w:rPr>
                <w:rFonts w:ascii="Arial" w:hAnsi="Arial" w:cs="Arial"/>
              </w:rPr>
              <w:t xml:space="preserve"> </w:t>
            </w:r>
          </w:p>
        </w:tc>
      </w:tr>
      <w:tr w:rsidR="00374381" w:rsidRPr="00F24E82" w14:paraId="02273F55" w14:textId="77777777" w:rsidTr="00FA7CCB">
        <w:tc>
          <w:tcPr>
            <w:tcW w:w="3510" w:type="dxa"/>
          </w:tcPr>
          <w:p w14:paraId="20611FC5" w14:textId="77777777" w:rsidR="00374381" w:rsidRPr="00850AB8" w:rsidRDefault="00374381" w:rsidP="00996D2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>Vrsta pripravka</w:t>
            </w:r>
          </w:p>
        </w:tc>
        <w:tc>
          <w:tcPr>
            <w:tcW w:w="10519" w:type="dxa"/>
          </w:tcPr>
          <w:p w14:paraId="490C9119" w14:textId="2A4680BB" w:rsidR="00374381" w:rsidRPr="00850AB8" w:rsidRDefault="00845632" w:rsidP="0086031C">
            <w:pPr>
              <w:spacing w:after="60"/>
              <w:rPr>
                <w:rFonts w:ascii="Arial" w:hAnsi="Arial" w:cs="Arial"/>
              </w:rPr>
            </w:pPr>
            <w:r w:rsidRPr="00850AB8">
              <w:rPr>
                <w:rFonts w:ascii="Arial" w:hAnsi="Arial" w:cs="Arial"/>
              </w:rPr>
              <w:t xml:space="preserve">Spodbujevalec </w:t>
            </w:r>
            <w:r w:rsidR="00CA43A5" w:rsidRPr="00850AB8">
              <w:rPr>
                <w:rFonts w:ascii="Arial" w:hAnsi="Arial" w:cs="Arial"/>
              </w:rPr>
              <w:t>obrambe rastlin (</w:t>
            </w:r>
            <w:proofErr w:type="spellStart"/>
            <w:r w:rsidR="00CA43A5" w:rsidRPr="00850AB8">
              <w:rPr>
                <w:rFonts w:ascii="Arial" w:hAnsi="Arial" w:cs="Arial"/>
              </w:rPr>
              <w:t>elicitor</w:t>
            </w:r>
            <w:proofErr w:type="spellEnd"/>
            <w:r w:rsidR="00CA43A5" w:rsidRPr="00850AB8">
              <w:rPr>
                <w:rFonts w:ascii="Arial" w:hAnsi="Arial" w:cs="Arial"/>
              </w:rPr>
              <w:t>)</w:t>
            </w:r>
            <w:r w:rsidR="00C03A84" w:rsidRPr="00850AB8">
              <w:rPr>
                <w:rFonts w:ascii="Arial" w:hAnsi="Arial" w:cs="Arial"/>
              </w:rPr>
              <w:t xml:space="preserve"> </w:t>
            </w:r>
            <w:r w:rsidR="00231D9E" w:rsidRPr="00850AB8">
              <w:rPr>
                <w:rFonts w:ascii="Arial" w:hAnsi="Arial" w:cs="Arial"/>
              </w:rPr>
              <w:t xml:space="preserve">s </w:t>
            </w:r>
            <w:proofErr w:type="spellStart"/>
            <w:r w:rsidR="00231D9E" w:rsidRPr="00850AB8">
              <w:rPr>
                <w:rFonts w:ascii="Arial" w:hAnsi="Arial" w:cs="Arial"/>
              </w:rPr>
              <w:t>fungicidnim</w:t>
            </w:r>
            <w:proofErr w:type="spellEnd"/>
            <w:r w:rsidR="00231D9E" w:rsidRPr="00850AB8">
              <w:rPr>
                <w:rFonts w:ascii="Arial" w:hAnsi="Arial" w:cs="Arial"/>
              </w:rPr>
              <w:t xml:space="preserve"> in baktericidnim učinkom preko spodbujanja naravnih obrambnih mehanizmov rastlin.</w:t>
            </w:r>
          </w:p>
        </w:tc>
      </w:tr>
    </w:tbl>
    <w:p w14:paraId="1EDA7E5F" w14:textId="7518ECC0" w:rsidR="00110F58" w:rsidRPr="00FB4761" w:rsidRDefault="00FB4761" w:rsidP="00110F58">
      <w:pPr>
        <w:rPr>
          <w:rFonts w:ascii="Arial" w:hAnsi="Arial" w:cs="Arial"/>
          <w:b/>
          <w:bCs/>
        </w:rPr>
      </w:pPr>
      <w:r w:rsidRPr="00FB4761">
        <w:rPr>
          <w:rFonts w:ascii="Arial" w:hAnsi="Arial" w:cs="Arial"/>
          <w:b/>
          <w:bCs/>
        </w:rPr>
        <w:t>PREGLEDNICA UPORABE</w:t>
      </w: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1237"/>
        <w:gridCol w:w="454"/>
        <w:gridCol w:w="1217"/>
        <w:gridCol w:w="1027"/>
        <w:gridCol w:w="1047"/>
        <w:gridCol w:w="1131"/>
        <w:gridCol w:w="946"/>
        <w:gridCol w:w="956"/>
        <w:gridCol w:w="1066"/>
        <w:gridCol w:w="700"/>
        <w:gridCol w:w="692"/>
        <w:gridCol w:w="1429"/>
        <w:gridCol w:w="993"/>
        <w:gridCol w:w="1134"/>
      </w:tblGrid>
      <w:tr w:rsidR="00CE71C2" w:rsidRPr="00233B39" w14:paraId="7E3E56D9" w14:textId="77777777" w:rsidTr="006D533F">
        <w:trPr>
          <w:trHeight w:val="271"/>
          <w:tblHeader/>
        </w:trPr>
        <w:tc>
          <w:tcPr>
            <w:tcW w:w="1237" w:type="dxa"/>
            <w:vMerge w:val="restart"/>
          </w:tcPr>
          <w:p w14:paraId="515A55D7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Posevek/</w:t>
            </w:r>
          </w:p>
          <w:p w14:paraId="119C09BA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Situacija (a)</w:t>
            </w:r>
          </w:p>
        </w:tc>
        <w:tc>
          <w:tcPr>
            <w:tcW w:w="454" w:type="dxa"/>
            <w:vMerge w:val="restart"/>
          </w:tcPr>
          <w:p w14:paraId="2A2DD846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  <w:p w14:paraId="3BCEB5A5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  <w:p w14:paraId="041B47F9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I (b)</w:t>
            </w:r>
          </w:p>
        </w:tc>
        <w:tc>
          <w:tcPr>
            <w:tcW w:w="1217" w:type="dxa"/>
            <w:vMerge w:val="restart"/>
          </w:tcPr>
          <w:p w14:paraId="7267517E" w14:textId="77777777" w:rsidR="00A447E1" w:rsidRDefault="00A447E1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Namen uporabe</w:t>
            </w:r>
          </w:p>
          <w:p w14:paraId="25A4C472" w14:textId="00AE32BB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(c)</w:t>
            </w:r>
          </w:p>
        </w:tc>
        <w:tc>
          <w:tcPr>
            <w:tcW w:w="2074" w:type="dxa"/>
            <w:gridSpan w:val="2"/>
          </w:tcPr>
          <w:p w14:paraId="3D110A9A" w14:textId="62081B50" w:rsidR="00CE71C2" w:rsidRPr="00845632" w:rsidRDefault="00CE71C2" w:rsidP="000D41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Pripravek </w:t>
            </w:r>
          </w:p>
        </w:tc>
        <w:tc>
          <w:tcPr>
            <w:tcW w:w="4099" w:type="dxa"/>
            <w:gridSpan w:val="4"/>
          </w:tcPr>
          <w:p w14:paraId="51D090D5" w14:textId="77777777" w:rsidR="00CE71C2" w:rsidRPr="00845632" w:rsidRDefault="00CE71C2" w:rsidP="000D41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Nanašanje</w:t>
            </w:r>
          </w:p>
        </w:tc>
        <w:tc>
          <w:tcPr>
            <w:tcW w:w="2821" w:type="dxa"/>
            <w:gridSpan w:val="3"/>
          </w:tcPr>
          <w:p w14:paraId="495121E1" w14:textId="773764EB" w:rsidR="00CE71C2" w:rsidRPr="00845632" w:rsidRDefault="00CE71C2" w:rsidP="000D41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Odmerek </w:t>
            </w:r>
          </w:p>
        </w:tc>
        <w:tc>
          <w:tcPr>
            <w:tcW w:w="993" w:type="dxa"/>
            <w:vMerge w:val="restart"/>
          </w:tcPr>
          <w:p w14:paraId="7C6C755C" w14:textId="77777777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PHI v dnevih (m)</w:t>
            </w:r>
          </w:p>
        </w:tc>
        <w:tc>
          <w:tcPr>
            <w:tcW w:w="1134" w:type="dxa"/>
            <w:vMerge w:val="restart"/>
          </w:tcPr>
          <w:p w14:paraId="67DF57F6" w14:textId="783292BA" w:rsidR="00CE71C2" w:rsidRPr="00845632" w:rsidRDefault="00CE71C2" w:rsidP="000D41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6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Opombe </w:t>
            </w:r>
            <w:r w:rsidR="0022779E" w:rsidRPr="0084563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CE71C2" w:rsidRPr="00233B39" w14:paraId="0A36BF7F" w14:textId="77777777" w:rsidTr="006D533F">
        <w:trPr>
          <w:trHeight w:val="1209"/>
          <w:tblHeader/>
        </w:trPr>
        <w:tc>
          <w:tcPr>
            <w:tcW w:w="1237" w:type="dxa"/>
            <w:vMerge/>
          </w:tcPr>
          <w:p w14:paraId="3896C4E9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14:paraId="0B0CDEB6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Merge/>
          </w:tcPr>
          <w:p w14:paraId="07C8AB36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85CE7D9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Tip (d-f)</w:t>
            </w:r>
          </w:p>
        </w:tc>
        <w:tc>
          <w:tcPr>
            <w:tcW w:w="1047" w:type="dxa"/>
          </w:tcPr>
          <w:p w14:paraId="5F373045" w14:textId="1DD7AF49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Konc. </w:t>
            </w:r>
            <w:proofErr w:type="spellStart"/>
            <w:r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Pr="00233B39">
              <w:rPr>
                <w:rFonts w:ascii="Arial" w:hAnsi="Arial" w:cs="Arial"/>
                <w:sz w:val="18"/>
                <w:szCs w:val="18"/>
              </w:rPr>
              <w:t>. g/</w:t>
            </w:r>
            <w:r w:rsidR="00C30F8E">
              <w:rPr>
                <w:rFonts w:ascii="Arial" w:hAnsi="Arial" w:cs="Arial"/>
                <w:sz w:val="18"/>
                <w:szCs w:val="18"/>
              </w:rPr>
              <w:t>kg</w:t>
            </w:r>
            <w:r w:rsidRPr="00233B39">
              <w:rPr>
                <w:rFonts w:ascii="Arial" w:hAnsi="Arial" w:cs="Arial"/>
                <w:sz w:val="18"/>
                <w:szCs w:val="18"/>
              </w:rPr>
              <w:t xml:space="preserve"> (i)</w:t>
            </w:r>
          </w:p>
        </w:tc>
        <w:tc>
          <w:tcPr>
            <w:tcW w:w="1131" w:type="dxa"/>
          </w:tcPr>
          <w:p w14:paraId="6343A8FF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Vrsta metode (f-h)</w:t>
            </w:r>
          </w:p>
        </w:tc>
        <w:tc>
          <w:tcPr>
            <w:tcW w:w="946" w:type="dxa"/>
          </w:tcPr>
          <w:p w14:paraId="35B727FD" w14:textId="0C8DE43A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Stadij rasti in sezona (j)</w:t>
            </w:r>
          </w:p>
        </w:tc>
        <w:tc>
          <w:tcPr>
            <w:tcW w:w="956" w:type="dxa"/>
          </w:tcPr>
          <w:p w14:paraId="00A671FE" w14:textId="77777777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Št. nanašanj</w:t>
            </w:r>
          </w:p>
          <w:p w14:paraId="4E85D739" w14:textId="71B8F039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066" w:type="dxa"/>
          </w:tcPr>
          <w:p w14:paraId="43BE4A1C" w14:textId="77777777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Interval med nanašanji</w:t>
            </w:r>
          </w:p>
          <w:p w14:paraId="7F9E7607" w14:textId="44D01230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(minimum)</w:t>
            </w:r>
          </w:p>
        </w:tc>
        <w:tc>
          <w:tcPr>
            <w:tcW w:w="700" w:type="dxa"/>
          </w:tcPr>
          <w:p w14:paraId="7D22DFF4" w14:textId="032F9BDB" w:rsidR="00CE71C2" w:rsidRPr="00233B39" w:rsidRDefault="00A447E1" w:rsidP="000D41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E71C2" w:rsidRPr="00233B39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CE71C2" w:rsidRPr="00233B39">
              <w:rPr>
                <w:rFonts w:ascii="Arial" w:hAnsi="Arial" w:cs="Arial"/>
                <w:sz w:val="18"/>
                <w:szCs w:val="18"/>
              </w:rPr>
              <w:t>hl</w:t>
            </w:r>
          </w:p>
          <w:p w14:paraId="3DF685C2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Min.</w:t>
            </w:r>
          </w:p>
          <w:p w14:paraId="35762F88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Max.</w:t>
            </w:r>
          </w:p>
        </w:tc>
        <w:tc>
          <w:tcPr>
            <w:tcW w:w="692" w:type="dxa"/>
          </w:tcPr>
          <w:p w14:paraId="120A35E6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Voda</w:t>
            </w:r>
          </w:p>
          <w:p w14:paraId="2CC26297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L/ha</w:t>
            </w:r>
          </w:p>
          <w:p w14:paraId="384D10E0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 xml:space="preserve">Min. Max. </w:t>
            </w:r>
          </w:p>
        </w:tc>
        <w:tc>
          <w:tcPr>
            <w:tcW w:w="1429" w:type="dxa"/>
          </w:tcPr>
          <w:p w14:paraId="3CB282F8" w14:textId="5396B497" w:rsidR="00CE71C2" w:rsidRPr="00233B39" w:rsidRDefault="0022779E" w:rsidP="00CE7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Najvišji s</w:t>
            </w:r>
            <w:r w:rsidR="00CE71C2">
              <w:rPr>
                <w:rFonts w:ascii="Arial" w:hAnsi="Arial" w:cs="Arial"/>
                <w:sz w:val="18"/>
                <w:szCs w:val="18"/>
              </w:rPr>
              <w:t>kupni odmerek</w:t>
            </w:r>
            <w:r w:rsidR="00CE71C2" w:rsidRPr="00233B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447E1" w:rsidRPr="00233B39"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 w:rsidR="00A447E1" w:rsidRPr="00233B39">
              <w:rPr>
                <w:rFonts w:ascii="Arial" w:hAnsi="Arial" w:cs="Arial"/>
                <w:sz w:val="18"/>
                <w:szCs w:val="18"/>
              </w:rPr>
              <w:t>.</w:t>
            </w:r>
            <w:r w:rsidR="00A447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71C2" w:rsidRPr="00233B39">
              <w:rPr>
                <w:rFonts w:ascii="Arial" w:hAnsi="Arial" w:cs="Arial"/>
                <w:sz w:val="18"/>
                <w:szCs w:val="18"/>
              </w:rPr>
              <w:t>g</w:t>
            </w:r>
            <w:r w:rsidR="00A447E1">
              <w:rPr>
                <w:rFonts w:ascii="Arial" w:hAnsi="Arial" w:cs="Arial"/>
                <w:sz w:val="18"/>
                <w:szCs w:val="18"/>
              </w:rPr>
              <w:t>/</w:t>
            </w:r>
            <w:r w:rsidR="00CE71C2" w:rsidRPr="00233B39">
              <w:rPr>
                <w:rFonts w:ascii="Arial" w:hAnsi="Arial" w:cs="Arial"/>
                <w:sz w:val="18"/>
                <w:szCs w:val="18"/>
              </w:rPr>
              <w:t xml:space="preserve">ha </w:t>
            </w:r>
          </w:p>
          <w:p w14:paraId="67D0A9F0" w14:textId="27572E93" w:rsidR="00CE71C2" w:rsidRPr="00233B39" w:rsidRDefault="00CE71C2" w:rsidP="00CE71C2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(l)</w:t>
            </w:r>
          </w:p>
        </w:tc>
        <w:tc>
          <w:tcPr>
            <w:tcW w:w="993" w:type="dxa"/>
            <w:vMerge/>
          </w:tcPr>
          <w:p w14:paraId="4C90E3A7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7A5C60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C2" w:rsidRPr="00233B39" w14:paraId="47C49503" w14:textId="77777777" w:rsidTr="006D533F">
        <w:trPr>
          <w:trHeight w:val="253"/>
        </w:trPr>
        <w:tc>
          <w:tcPr>
            <w:tcW w:w="1237" w:type="dxa"/>
          </w:tcPr>
          <w:p w14:paraId="24D54266" w14:textId="7A57D795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Jagodičevje </w:t>
            </w:r>
          </w:p>
          <w:p w14:paraId="715D1EE9" w14:textId="569286D5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t>(3SMFC)</w:t>
            </w:r>
          </w:p>
        </w:tc>
        <w:tc>
          <w:tcPr>
            <w:tcW w:w="454" w:type="dxa"/>
          </w:tcPr>
          <w:p w14:paraId="1C77BE31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38C826DB" w14:textId="7777777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71877D37" w14:textId="5B9D79A0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CE71C2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CE71C2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3173ADEF" w14:textId="77777777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75DBA921" w14:textId="244B7B1B" w:rsidR="00CE71C2" w:rsidRPr="00233B39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</w:t>
            </w:r>
            <w:r w:rsidR="00CE71C2"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z w:val="18"/>
                <w:szCs w:val="18"/>
              </w:rPr>
              <w:t>ni</w:t>
            </w:r>
            <w:r w:rsidR="00CE71C2">
              <w:rPr>
                <w:rFonts w:ascii="Arial" w:hAnsi="Arial" w:cs="Arial"/>
                <w:sz w:val="18"/>
                <w:szCs w:val="18"/>
              </w:rPr>
              <w:t xml:space="preserve"> prašek</w:t>
            </w:r>
          </w:p>
        </w:tc>
        <w:tc>
          <w:tcPr>
            <w:tcW w:w="1047" w:type="dxa"/>
          </w:tcPr>
          <w:p w14:paraId="06F44476" w14:textId="1EE1E683" w:rsidR="00CE71C2" w:rsidRPr="00233B39" w:rsidRDefault="00CE71C2" w:rsidP="00CE7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7881204C" w14:textId="57E90F1D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63F324E1" w14:textId="5AF95E67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77F50D7F" w14:textId="77777777" w:rsidR="00CE71C2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01DAA68E" w14:textId="5982E451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3C344EC2" w14:textId="1FDD9260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3DBE32A9" w14:textId="6CA1E74D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44AA4121" w14:textId="7ABA017B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50-200</w:t>
            </w:r>
          </w:p>
        </w:tc>
        <w:tc>
          <w:tcPr>
            <w:tcW w:w="692" w:type="dxa"/>
          </w:tcPr>
          <w:p w14:paraId="5291709E" w14:textId="246A503B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309A513D" w14:textId="6DCCF360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10</w:t>
            </w:r>
            <w:r w:rsidR="0022779E">
              <w:rPr>
                <w:rFonts w:ascii="Arial" w:hAnsi="Arial" w:cs="Arial"/>
                <w:sz w:val="18"/>
                <w:szCs w:val="18"/>
              </w:rPr>
              <w:t>0-800</w:t>
            </w:r>
          </w:p>
        </w:tc>
        <w:tc>
          <w:tcPr>
            <w:tcW w:w="993" w:type="dxa"/>
          </w:tcPr>
          <w:p w14:paraId="3AA67CD4" w14:textId="4733E0C8" w:rsidR="00CE71C2" w:rsidRPr="00233B39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98DF8B" w14:textId="6C0874CE" w:rsidR="00CE71C2" w:rsidRPr="00233B39" w:rsidRDefault="00CE71C2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79E" w:rsidRPr="00233B39" w14:paraId="3637161B" w14:textId="77777777" w:rsidTr="006D533F">
        <w:trPr>
          <w:trHeight w:val="253"/>
        </w:trPr>
        <w:tc>
          <w:tcPr>
            <w:tcW w:w="1237" w:type="dxa"/>
          </w:tcPr>
          <w:p w14:paraId="11BDF211" w14:textId="77777777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Vinska trta </w:t>
            </w:r>
            <w:proofErr w:type="spellStart"/>
            <w:r w:rsidRPr="0022779E">
              <w:rPr>
                <w:rFonts w:ascii="Arial" w:hAnsi="Arial" w:cs="Arial"/>
                <w:i/>
                <w:iCs/>
                <w:sz w:val="18"/>
                <w:szCs w:val="18"/>
              </w:rPr>
              <w:t>Vitis</w:t>
            </w:r>
            <w:proofErr w:type="spellEnd"/>
            <w:r w:rsidRPr="002277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2779E">
              <w:rPr>
                <w:rFonts w:ascii="Arial" w:hAnsi="Arial" w:cs="Arial"/>
                <w:i/>
                <w:iCs/>
                <w:sz w:val="18"/>
                <w:szCs w:val="18"/>
              </w:rPr>
              <w:t>vinifera</w:t>
            </w:r>
            <w:proofErr w:type="spellEnd"/>
          </w:p>
          <w:p w14:paraId="6A17F6F4" w14:textId="0F5A9630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(VITVI)</w:t>
            </w:r>
          </w:p>
        </w:tc>
        <w:tc>
          <w:tcPr>
            <w:tcW w:w="454" w:type="dxa"/>
          </w:tcPr>
          <w:p w14:paraId="16164185" w14:textId="77777777" w:rsidR="0022779E" w:rsidRPr="00233B39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3469ED58" w14:textId="6EDC3F50" w:rsidR="0022779E" w:rsidRPr="00233B39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5EC328BA" w14:textId="646C6300" w:rsidR="0022779E" w:rsidRPr="00CE71C2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CE71C2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CE71C2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4C8D6601" w14:textId="77777777" w:rsidR="0022779E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7FFE46A7" w14:textId="659ABD0C" w:rsidR="0022779E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58E961C3" w14:textId="2DD79999" w:rsidR="0022779E" w:rsidRDefault="0022779E" w:rsidP="00CE71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65A082C4" w14:textId="77777777" w:rsidR="0022779E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0C5861AA" w14:textId="59C57EA8" w:rsidR="0022779E" w:rsidRPr="00233B39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2B7D9DB4" w14:textId="77777777" w:rsidR="0022779E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35A778D8" w14:textId="7F72DAC7" w:rsidR="0022779E" w:rsidRDefault="0022779E" w:rsidP="0022779E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 w:rsid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74D3D83F" w14:textId="13B24A72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7E1BEAA9" w14:textId="5929D78E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10064651" w14:textId="6AD7E9E0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5BC43AB6" w14:textId="23DC3FD6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200-600</w:t>
            </w:r>
          </w:p>
        </w:tc>
        <w:tc>
          <w:tcPr>
            <w:tcW w:w="1429" w:type="dxa"/>
          </w:tcPr>
          <w:p w14:paraId="120D352E" w14:textId="44C9EAD3" w:rsidR="0022779E" w:rsidRPr="00233B39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100-600</w:t>
            </w:r>
          </w:p>
        </w:tc>
        <w:tc>
          <w:tcPr>
            <w:tcW w:w="993" w:type="dxa"/>
          </w:tcPr>
          <w:p w14:paraId="1FBDF01E" w14:textId="114287C2" w:rsidR="0022779E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4B17089" w14:textId="342AE10D" w:rsidR="0022779E" w:rsidRPr="00233B39" w:rsidRDefault="0022779E" w:rsidP="000D41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FB2" w:rsidRPr="00233B39" w14:paraId="0289FFB7" w14:textId="77777777" w:rsidTr="006D533F">
        <w:trPr>
          <w:trHeight w:val="253"/>
        </w:trPr>
        <w:tc>
          <w:tcPr>
            <w:tcW w:w="1237" w:type="dxa"/>
          </w:tcPr>
          <w:p w14:paraId="04830442" w14:textId="36D56906" w:rsidR="00FA4FB2" w:rsidRDefault="0084563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Sadno drevje</w:t>
            </w:r>
          </w:p>
          <w:p w14:paraId="765DB972" w14:textId="2769B229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(3FRUC)</w:t>
            </w:r>
          </w:p>
        </w:tc>
        <w:tc>
          <w:tcPr>
            <w:tcW w:w="454" w:type="dxa"/>
          </w:tcPr>
          <w:p w14:paraId="56FCB3F9" w14:textId="77777777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04A0333E" w14:textId="37912CE0" w:rsidR="00FA4FB2" w:rsidRPr="00233B39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10DA8980" w14:textId="34F42064" w:rsidR="00FA4FB2" w:rsidRPr="00CE71C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CE71C2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CE71C2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1E7C8118" w14:textId="77777777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2AD99AEA" w14:textId="29714465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7918CB4F" w14:textId="2B95B294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66B77255" w14:textId="77777777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473CA0C4" w14:textId="26AA26C9" w:rsidR="00FA4FB2" w:rsidRPr="00233B39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32BEB3B4" w14:textId="77777777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7BF05DD6" w14:textId="54BD5BAD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 w:rsid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4F4CC464" w14:textId="2F6918DC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4F170EAA" w14:textId="1A55DA14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429A5D89" w14:textId="7BDFC32A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37031914" w14:textId="3962CC82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0CE5D29C" w14:textId="7F83A052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100- 400</w:t>
            </w:r>
          </w:p>
        </w:tc>
        <w:tc>
          <w:tcPr>
            <w:tcW w:w="993" w:type="dxa"/>
          </w:tcPr>
          <w:p w14:paraId="67CD62F1" w14:textId="77AA58AE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D59A133" w14:textId="77777777" w:rsidR="00FA4FB2" w:rsidRDefault="00FA4FB2" w:rsidP="00FA4F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374" w:rsidRPr="00233B39" w14:paraId="12334A58" w14:textId="77777777" w:rsidTr="006D533F">
        <w:trPr>
          <w:trHeight w:val="253"/>
        </w:trPr>
        <w:tc>
          <w:tcPr>
            <w:tcW w:w="1237" w:type="dxa"/>
          </w:tcPr>
          <w:p w14:paraId="7F03146D" w14:textId="3AB9FDFB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Vrtnine</w:t>
            </w:r>
          </w:p>
          <w:p w14:paraId="1250C9FD" w14:textId="72CC8A8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(3VEGC)</w:t>
            </w:r>
          </w:p>
        </w:tc>
        <w:tc>
          <w:tcPr>
            <w:tcW w:w="454" w:type="dxa"/>
          </w:tcPr>
          <w:p w14:paraId="6C9BFD3B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406199C5" w14:textId="374EA2AB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7B54F082" w14:textId="623A8009" w:rsidR="00864374" w:rsidRPr="00CE71C2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CE71C2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CE71C2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67E5A9E2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049B922F" w14:textId="70B333B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5F43B85D" w14:textId="25D3F3E9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4F40F202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4404B6D4" w14:textId="099111B1" w:rsidR="00864374" w:rsidRPr="00233B39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1D607A69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03E6C434" w14:textId="65179509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 w:rsid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4701A28E" w14:textId="7FEF8978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24C60D1C" w14:textId="2379CA9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5CF1B7BF" w14:textId="125EB2FE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40230CA7" w14:textId="560578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1BA93C96" w14:textId="2AEB3DEE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100- 400</w:t>
            </w:r>
          </w:p>
        </w:tc>
        <w:tc>
          <w:tcPr>
            <w:tcW w:w="993" w:type="dxa"/>
          </w:tcPr>
          <w:p w14:paraId="4685F8C5" w14:textId="1DB39EFE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CA572D6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374" w:rsidRPr="00233B39" w14:paraId="57E19583" w14:textId="77777777" w:rsidTr="006D533F">
        <w:trPr>
          <w:trHeight w:val="253"/>
        </w:trPr>
        <w:tc>
          <w:tcPr>
            <w:tcW w:w="1237" w:type="dxa"/>
          </w:tcPr>
          <w:p w14:paraId="7E51180C" w14:textId="13349C69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Žita</w:t>
            </w:r>
          </w:p>
          <w:p w14:paraId="5F3877AE" w14:textId="2517864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(3CERC)</w:t>
            </w:r>
          </w:p>
        </w:tc>
        <w:tc>
          <w:tcPr>
            <w:tcW w:w="454" w:type="dxa"/>
          </w:tcPr>
          <w:p w14:paraId="2DC88F7E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14543E75" w14:textId="0235B330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7EECC5B9" w14:textId="61EDC971" w:rsidR="00864374" w:rsidRPr="00CE71C2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CE71C2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CE71C2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477C497D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5C6A4563" w14:textId="061C1D2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73F4D87A" w14:textId="7F98015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05785714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1321C7A5" w14:textId="74B1401A" w:rsidR="00864374" w:rsidRPr="00233B39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4EF51B3B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11F4BA38" w14:textId="3538F4E4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 w:rsid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7498AF70" w14:textId="45B92B68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208F4544" w14:textId="6BC31BA8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3360F2A2" w14:textId="3708E4EF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2948FBC8" w14:textId="6B4363B0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6FEFF3B5" w14:textId="13543FF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100- 400</w:t>
            </w:r>
          </w:p>
        </w:tc>
        <w:tc>
          <w:tcPr>
            <w:tcW w:w="993" w:type="dxa"/>
          </w:tcPr>
          <w:p w14:paraId="63654E9A" w14:textId="222799D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08560DB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374" w:rsidRPr="00233B39" w14:paraId="12030A80" w14:textId="77777777" w:rsidTr="006D533F">
        <w:trPr>
          <w:trHeight w:val="253"/>
        </w:trPr>
        <w:tc>
          <w:tcPr>
            <w:tcW w:w="1237" w:type="dxa"/>
          </w:tcPr>
          <w:p w14:paraId="0B11B17E" w14:textId="7413905E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Zelišča</w:t>
            </w:r>
          </w:p>
          <w:p w14:paraId="00309812" w14:textId="6C79F69B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(3SPIC)</w:t>
            </w:r>
          </w:p>
        </w:tc>
        <w:tc>
          <w:tcPr>
            <w:tcW w:w="454" w:type="dxa"/>
          </w:tcPr>
          <w:p w14:paraId="6EB00515" w14:textId="6CC63730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3468A3B" w14:textId="3B052538" w:rsidR="00D9362F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2431F345" w14:textId="6DFE1F11" w:rsidR="00864374" w:rsidRPr="00CE71C2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6B3C1263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2B4E6D44" w14:textId="7A9A457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7AC2A350" w14:textId="0B68D169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4F366C81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233B39">
              <w:rPr>
                <w:rFonts w:ascii="Arial" w:hAnsi="Arial" w:cs="Arial"/>
                <w:sz w:val="18"/>
                <w:szCs w:val="18"/>
              </w:rPr>
              <w:t>Škropljenje</w:t>
            </w:r>
            <w:r>
              <w:rPr>
                <w:rFonts w:ascii="Arial" w:hAnsi="Arial" w:cs="Arial"/>
                <w:sz w:val="18"/>
                <w:szCs w:val="18"/>
              </w:rPr>
              <w:t xml:space="preserve"> z majhno do srednjo porabo vode</w:t>
            </w:r>
          </w:p>
          <w:p w14:paraId="18003D8F" w14:textId="75ED7603" w:rsidR="00864374" w:rsidRPr="00233B39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31D55989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5C465669" w14:textId="18EC1D9E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CE71C2">
              <w:rPr>
                <w:rFonts w:ascii="Arial" w:hAnsi="Arial" w:cs="Arial"/>
                <w:sz w:val="18"/>
                <w:szCs w:val="18"/>
              </w:rPr>
              <w:t>(BBCH 10-79</w:t>
            </w:r>
            <w:r w:rsid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116DF495" w14:textId="738F1F9A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424CA3F6" w14:textId="54BC4A42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113AF82D" w14:textId="5679B4CB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1E4F87BA" w14:textId="1619C264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6C16B8F1" w14:textId="7543265B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100- 400</w:t>
            </w:r>
          </w:p>
        </w:tc>
        <w:tc>
          <w:tcPr>
            <w:tcW w:w="993" w:type="dxa"/>
          </w:tcPr>
          <w:p w14:paraId="3EC1F59B" w14:textId="2C235B75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1F7FF1F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374" w:rsidRPr="00233B39" w14:paraId="6AE113A7" w14:textId="77777777" w:rsidTr="006D533F">
        <w:trPr>
          <w:trHeight w:val="253"/>
        </w:trPr>
        <w:tc>
          <w:tcPr>
            <w:tcW w:w="1237" w:type="dxa"/>
          </w:tcPr>
          <w:p w14:paraId="65A78E16" w14:textId="6A770B13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Krma</w:t>
            </w:r>
          </w:p>
        </w:tc>
        <w:tc>
          <w:tcPr>
            <w:tcW w:w="454" w:type="dxa"/>
          </w:tcPr>
          <w:p w14:paraId="29CB4E18" w14:textId="77777777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802DE12" w14:textId="777FAA0F" w:rsidR="00D9362F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510E50F3" w14:textId="48FACC28" w:rsidR="00864374" w:rsidRPr="00CE71C2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63786EA5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2D445026" w14:textId="1E39934C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30C37B6D" w14:textId="21D49EE8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186B1ECB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do srednjo porabo vode</w:t>
            </w:r>
          </w:p>
          <w:p w14:paraId="5662D239" w14:textId="6089079E" w:rsidR="00864374" w:rsidRPr="00233B39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594550AB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 xml:space="preserve">Od razvoja listov do razvoja plodov </w:t>
            </w:r>
          </w:p>
          <w:p w14:paraId="2827B571" w14:textId="2124B979" w:rsidR="00864374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(BBCH 10-79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166876A3" w14:textId="3F4B7706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</w:t>
            </w:r>
          </w:p>
        </w:tc>
        <w:tc>
          <w:tcPr>
            <w:tcW w:w="1066" w:type="dxa"/>
          </w:tcPr>
          <w:p w14:paraId="409C02BD" w14:textId="12E1D0AB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tedna</w:t>
            </w:r>
          </w:p>
        </w:tc>
        <w:tc>
          <w:tcPr>
            <w:tcW w:w="700" w:type="dxa"/>
          </w:tcPr>
          <w:p w14:paraId="3C21D6FD" w14:textId="3B0C12D8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794188F0" w14:textId="2C708E91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622F6801" w14:textId="09390013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100-400</w:t>
            </w:r>
          </w:p>
        </w:tc>
        <w:tc>
          <w:tcPr>
            <w:tcW w:w="993" w:type="dxa"/>
          </w:tcPr>
          <w:p w14:paraId="4FB5E247" w14:textId="6CCA485D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B6978F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374" w:rsidRPr="00233B39" w14:paraId="1BB52DA2" w14:textId="77777777" w:rsidTr="006D533F">
        <w:trPr>
          <w:trHeight w:val="253"/>
        </w:trPr>
        <w:tc>
          <w:tcPr>
            <w:tcW w:w="1237" w:type="dxa"/>
          </w:tcPr>
          <w:p w14:paraId="6D99791C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Tretiranje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smena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žit</w:t>
            </w:r>
          </w:p>
          <w:p w14:paraId="27414419" w14:textId="7882E836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(3CERC)</w:t>
            </w:r>
          </w:p>
        </w:tc>
        <w:tc>
          <w:tcPr>
            <w:tcW w:w="454" w:type="dxa"/>
          </w:tcPr>
          <w:p w14:paraId="78CD2ED0" w14:textId="77777777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0DDE3971" w14:textId="7289CD62" w:rsidR="00D9362F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214E6D08" w14:textId="5876F378" w:rsidR="00864374" w:rsidRPr="00CE71C2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B75450">
              <w:rPr>
                <w:rFonts w:ascii="Arial" w:hAnsi="Arial" w:cs="Arial"/>
                <w:sz w:val="18"/>
                <w:szCs w:val="18"/>
              </w:rPr>
              <w:lastRenderedPageBreak/>
              <w:t>proti patogenim glivam in bakterijam</w:t>
            </w:r>
          </w:p>
        </w:tc>
        <w:tc>
          <w:tcPr>
            <w:tcW w:w="1027" w:type="dxa"/>
          </w:tcPr>
          <w:p w14:paraId="64BD34D4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lastRenderedPageBreak/>
              <w:t>SP</w:t>
            </w:r>
          </w:p>
          <w:p w14:paraId="58B9A299" w14:textId="49A08601" w:rsidR="00864374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649FA77D" w14:textId="1B28097D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118D8F58" w14:textId="4A81BBF6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porabo vode</w:t>
            </w:r>
          </w:p>
          <w:p w14:paraId="5BE9536E" w14:textId="283C1C4F" w:rsidR="00864374" w:rsidRPr="00233B39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946" w:type="dxa"/>
          </w:tcPr>
          <w:p w14:paraId="213287D1" w14:textId="47EFC9C0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Pred setvijo</w:t>
            </w:r>
          </w:p>
        </w:tc>
        <w:tc>
          <w:tcPr>
            <w:tcW w:w="956" w:type="dxa"/>
          </w:tcPr>
          <w:p w14:paraId="2A912323" w14:textId="551B9407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14:paraId="1CFDB0C3" w14:textId="1E0AC31C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</w:tcPr>
          <w:p w14:paraId="4B72E169" w14:textId="6783D291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113E584F" w14:textId="4731EE79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9" w:type="dxa"/>
          </w:tcPr>
          <w:p w14:paraId="1FCE760A" w14:textId="61968414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14:paraId="4E931EF8" w14:textId="6655D139" w:rsidR="00864374" w:rsidRDefault="00D9362F" w:rsidP="008643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D17F8EA" w14:textId="77777777" w:rsidR="00864374" w:rsidRDefault="00864374" w:rsidP="008643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2F" w:rsidRPr="00233B39" w14:paraId="18532983" w14:textId="77777777" w:rsidTr="006D533F">
        <w:trPr>
          <w:trHeight w:val="253"/>
        </w:trPr>
        <w:tc>
          <w:tcPr>
            <w:tcW w:w="1237" w:type="dxa"/>
          </w:tcPr>
          <w:p w14:paraId="442526A7" w14:textId="2A61CA50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Tetiranje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semenskega krompirja (SOLTU)</w:t>
            </w:r>
          </w:p>
        </w:tc>
        <w:tc>
          <w:tcPr>
            <w:tcW w:w="454" w:type="dxa"/>
          </w:tcPr>
          <w:p w14:paraId="7CFFD709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048B6F9" w14:textId="7DE96170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60A05448" w14:textId="32E9A6CA" w:rsidR="00D9362F" w:rsidRPr="00B75450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48B05F0F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01CE4898" w14:textId="313BADD3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61C39B0D" w14:textId="5988364B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5997AF64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porabo vode</w:t>
            </w:r>
          </w:p>
          <w:p w14:paraId="28202588" w14:textId="2B30687F" w:rsidR="00D9362F" w:rsidRPr="00233B39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946" w:type="dxa"/>
          </w:tcPr>
          <w:p w14:paraId="744C9AC9" w14:textId="7B258974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setvijo</w:t>
            </w:r>
          </w:p>
        </w:tc>
        <w:tc>
          <w:tcPr>
            <w:tcW w:w="956" w:type="dxa"/>
          </w:tcPr>
          <w:p w14:paraId="39DAFCB1" w14:textId="6A17259E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14:paraId="211CECE4" w14:textId="150B0F9E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</w:tcPr>
          <w:p w14:paraId="6DB8B174" w14:textId="6462E57B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617CAC0B" w14:textId="410A8BA8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9" w:type="dxa"/>
          </w:tcPr>
          <w:p w14:paraId="06E11A69" w14:textId="4C9C7C0E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14:paraId="04BEDDA7" w14:textId="2A4FFEA0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4A094A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2F" w:rsidRPr="00233B39" w14:paraId="4838DD9E" w14:textId="77777777" w:rsidTr="006D533F">
        <w:trPr>
          <w:trHeight w:val="253"/>
        </w:trPr>
        <w:tc>
          <w:tcPr>
            <w:tcW w:w="1237" w:type="dxa"/>
          </w:tcPr>
          <w:p w14:paraId="48DB9250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Tretiranje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semena sladkorne pese</w:t>
            </w:r>
          </w:p>
          <w:p w14:paraId="53CFD342" w14:textId="27E2AA51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(BEAVA)</w:t>
            </w:r>
          </w:p>
        </w:tc>
        <w:tc>
          <w:tcPr>
            <w:tcW w:w="454" w:type="dxa"/>
          </w:tcPr>
          <w:p w14:paraId="0307C04D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66E874EC" w14:textId="5B68FEB9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217" w:type="dxa"/>
          </w:tcPr>
          <w:p w14:paraId="7EDA7BCA" w14:textId="59E81C49" w:rsidR="00D9362F" w:rsidRPr="00B75450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38920665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1ECBF077" w14:textId="550C1D6B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10D4D748" w14:textId="4CD16BB6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191DF6CB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porabo vode</w:t>
            </w:r>
          </w:p>
          <w:p w14:paraId="505394A9" w14:textId="2D917CC6" w:rsidR="00D9362F" w:rsidRPr="00233B39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</w:p>
        </w:tc>
        <w:tc>
          <w:tcPr>
            <w:tcW w:w="946" w:type="dxa"/>
          </w:tcPr>
          <w:p w14:paraId="317AF761" w14:textId="416C8628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setvijo</w:t>
            </w:r>
          </w:p>
        </w:tc>
        <w:tc>
          <w:tcPr>
            <w:tcW w:w="956" w:type="dxa"/>
          </w:tcPr>
          <w:p w14:paraId="557111DD" w14:textId="7B637848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14:paraId="6DC72C04" w14:textId="320A547F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</w:tcPr>
          <w:p w14:paraId="0CF08267" w14:textId="16574B4D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</w:t>
            </w:r>
            <w:r w:rsidR="008456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</w:tcPr>
          <w:p w14:paraId="01C76118" w14:textId="4860ED14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29" w:type="dxa"/>
          </w:tcPr>
          <w:p w14:paraId="58E4879F" w14:textId="4973E5AB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3" w:type="dxa"/>
          </w:tcPr>
          <w:p w14:paraId="5233B78E" w14:textId="7E3E9CF2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15966F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2F" w:rsidRPr="00233B39" w14:paraId="2F114041" w14:textId="77777777" w:rsidTr="006D533F">
        <w:trPr>
          <w:trHeight w:val="253"/>
        </w:trPr>
        <w:tc>
          <w:tcPr>
            <w:tcW w:w="1237" w:type="dxa"/>
          </w:tcPr>
          <w:p w14:paraId="01F26831" w14:textId="47BBCF01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Okrasne čebulnice</w:t>
            </w:r>
            <w:r w:rsidR="00A0665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A0665D">
              <w:rPr>
                <w:rFonts w:ascii="Arial" w:hAnsi="Arial" w:cs="Arial"/>
                <w:sz w:val="18"/>
                <w:szCs w:val="18"/>
              </w:rPr>
              <w:t>tretiranje</w:t>
            </w:r>
            <w:proofErr w:type="spellEnd"/>
            <w:r w:rsidR="00A0665D">
              <w:rPr>
                <w:rFonts w:ascii="Arial" w:hAnsi="Arial" w:cs="Arial"/>
                <w:sz w:val="18"/>
                <w:szCs w:val="18"/>
              </w:rPr>
              <w:t xml:space="preserve"> čebulic</w:t>
            </w:r>
          </w:p>
        </w:tc>
        <w:tc>
          <w:tcPr>
            <w:tcW w:w="454" w:type="dxa"/>
          </w:tcPr>
          <w:p w14:paraId="22CAE11F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28BEB411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4B93C650" w14:textId="370EC286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17" w:type="dxa"/>
          </w:tcPr>
          <w:p w14:paraId="7F2BD2D6" w14:textId="3667CA46" w:rsidR="00D9362F" w:rsidRPr="00B75450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B75450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B75450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B75450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46C7A5B6" w14:textId="77777777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4F44628A" w14:textId="742D1F7D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0D851949" w14:textId="021DFF9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4627AE21" w14:textId="4320583C" w:rsidR="00D9362F" w:rsidRP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Potabljanje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čebulic</w:t>
            </w:r>
          </w:p>
        </w:tc>
        <w:tc>
          <w:tcPr>
            <w:tcW w:w="946" w:type="dxa"/>
          </w:tcPr>
          <w:p w14:paraId="56513CEE" w14:textId="31CEF25F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Kalitev</w:t>
            </w:r>
          </w:p>
          <w:p w14:paraId="7B50130F" w14:textId="501102F6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(BBCH 00-01)</w:t>
            </w:r>
          </w:p>
        </w:tc>
        <w:tc>
          <w:tcPr>
            <w:tcW w:w="956" w:type="dxa"/>
          </w:tcPr>
          <w:p w14:paraId="49F815F1" w14:textId="5C1EEEF8" w:rsidR="00D9362F" w:rsidRDefault="00A0665D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14:paraId="4D6EA32E" w14:textId="29C2955C" w:rsidR="00D9362F" w:rsidRDefault="00A0665D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700" w:type="dxa"/>
          </w:tcPr>
          <w:p w14:paraId="2876F361" w14:textId="0971FE44" w:rsidR="00D9362F" w:rsidRDefault="00A0665D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50-100</w:t>
            </w:r>
          </w:p>
        </w:tc>
        <w:tc>
          <w:tcPr>
            <w:tcW w:w="692" w:type="dxa"/>
          </w:tcPr>
          <w:p w14:paraId="766397A4" w14:textId="6FF577CE" w:rsidR="00D9362F" w:rsidRDefault="00A0665D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200-800</w:t>
            </w:r>
          </w:p>
        </w:tc>
        <w:tc>
          <w:tcPr>
            <w:tcW w:w="1429" w:type="dxa"/>
          </w:tcPr>
          <w:p w14:paraId="65BD72C0" w14:textId="7E254509" w:rsidR="00D9362F" w:rsidRDefault="00A0665D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100-800</w:t>
            </w:r>
          </w:p>
        </w:tc>
        <w:tc>
          <w:tcPr>
            <w:tcW w:w="993" w:type="dxa"/>
          </w:tcPr>
          <w:p w14:paraId="2FE8197A" w14:textId="3347B162" w:rsidR="00D9362F" w:rsidRDefault="00C30F8E" w:rsidP="00D936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34" w:type="dxa"/>
          </w:tcPr>
          <w:p w14:paraId="76261C1B" w14:textId="77777777" w:rsidR="00D9362F" w:rsidRDefault="00D9362F" w:rsidP="00D936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65D" w:rsidRPr="00233B39" w14:paraId="70A351E4" w14:textId="77777777" w:rsidTr="006D533F">
        <w:trPr>
          <w:trHeight w:val="253"/>
        </w:trPr>
        <w:tc>
          <w:tcPr>
            <w:tcW w:w="1237" w:type="dxa"/>
          </w:tcPr>
          <w:p w14:paraId="5F3759FD" w14:textId="0D166772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Okrasne čebulnice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tretiranje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rastlin</w:t>
            </w:r>
          </w:p>
        </w:tc>
        <w:tc>
          <w:tcPr>
            <w:tcW w:w="454" w:type="dxa"/>
          </w:tcPr>
          <w:p w14:paraId="69841D9E" w14:textId="5C617551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br/>
              <w:t>G</w:t>
            </w:r>
          </w:p>
        </w:tc>
        <w:tc>
          <w:tcPr>
            <w:tcW w:w="1217" w:type="dxa"/>
          </w:tcPr>
          <w:p w14:paraId="0C712705" w14:textId="19689028" w:rsidR="00A0665D" w:rsidRPr="00B75450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E006FF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E006FF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E006FF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1D6CD518" w14:textId="77777777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6BF29E84" w14:textId="7337B163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55B81487" w14:textId="3A9D2198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4897239A" w14:textId="77777777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do srednjo porabo vode</w:t>
            </w:r>
          </w:p>
          <w:p w14:paraId="11F87283" w14:textId="693D96EC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034DBB8C" w14:textId="4E1B9A38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razvoja listov do staranja (</w:t>
            </w:r>
            <w:r w:rsidRPr="00A0665D">
              <w:rPr>
                <w:rFonts w:ascii="Arial" w:hAnsi="Arial" w:cs="Arial"/>
                <w:sz w:val="18"/>
                <w:szCs w:val="18"/>
              </w:rPr>
              <w:t>BBCH 10-92)</w:t>
            </w:r>
          </w:p>
        </w:tc>
        <w:tc>
          <w:tcPr>
            <w:tcW w:w="956" w:type="dxa"/>
          </w:tcPr>
          <w:p w14:paraId="5820A6ED" w14:textId="38F0346B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</w:t>
            </w:r>
          </w:p>
        </w:tc>
        <w:tc>
          <w:tcPr>
            <w:tcW w:w="1066" w:type="dxa"/>
          </w:tcPr>
          <w:p w14:paraId="77B0AD5C" w14:textId="2996E66C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dni</w:t>
            </w:r>
          </w:p>
        </w:tc>
        <w:tc>
          <w:tcPr>
            <w:tcW w:w="700" w:type="dxa"/>
          </w:tcPr>
          <w:p w14:paraId="4FF79C68" w14:textId="29FB0DA1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50-</w:t>
            </w:r>
            <w:r w:rsidR="0084563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2" w:type="dxa"/>
          </w:tcPr>
          <w:p w14:paraId="69381087" w14:textId="755D7A91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</w:t>
            </w:r>
            <w:r w:rsidR="008456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29" w:type="dxa"/>
          </w:tcPr>
          <w:p w14:paraId="26DF0793" w14:textId="2CBD7DA6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100-800</w:t>
            </w:r>
          </w:p>
        </w:tc>
        <w:tc>
          <w:tcPr>
            <w:tcW w:w="993" w:type="dxa"/>
          </w:tcPr>
          <w:p w14:paraId="553267E5" w14:textId="021EBA89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C89FB3" w14:textId="77777777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65D" w:rsidRPr="00233B39" w14:paraId="6411CE22" w14:textId="77777777" w:rsidTr="006D533F">
        <w:trPr>
          <w:trHeight w:val="253"/>
        </w:trPr>
        <w:tc>
          <w:tcPr>
            <w:tcW w:w="1237" w:type="dxa"/>
          </w:tcPr>
          <w:p w14:paraId="615CDEAC" w14:textId="5EA760C9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Poljščine - pesa</w:t>
            </w:r>
          </w:p>
          <w:p w14:paraId="6A93A527" w14:textId="711A6D35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(3BEEC)</w:t>
            </w:r>
          </w:p>
        </w:tc>
        <w:tc>
          <w:tcPr>
            <w:tcW w:w="454" w:type="dxa"/>
          </w:tcPr>
          <w:p w14:paraId="3D33BE0E" w14:textId="21DE91D3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217" w:type="dxa"/>
          </w:tcPr>
          <w:p w14:paraId="050F06B7" w14:textId="5B6EFD96" w:rsidR="00A0665D" w:rsidRPr="00B75450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E006FF">
              <w:rPr>
                <w:rFonts w:ascii="Arial" w:hAnsi="Arial" w:cs="Arial"/>
                <w:sz w:val="18"/>
                <w:szCs w:val="18"/>
              </w:rPr>
              <w:t>Spodbujanje obrambe rastlin (</w:t>
            </w:r>
            <w:proofErr w:type="spellStart"/>
            <w:r w:rsidRPr="00E006FF">
              <w:rPr>
                <w:rFonts w:ascii="Arial" w:hAnsi="Arial" w:cs="Arial"/>
                <w:sz w:val="18"/>
                <w:szCs w:val="18"/>
              </w:rPr>
              <w:t>elicitor</w:t>
            </w:r>
            <w:proofErr w:type="spellEnd"/>
            <w:r w:rsidRPr="00E006FF">
              <w:rPr>
                <w:rFonts w:ascii="Arial" w:hAnsi="Arial" w:cs="Arial"/>
                <w:sz w:val="18"/>
                <w:szCs w:val="18"/>
              </w:rPr>
              <w:t>) proti patogenim glivam in bakterijam</w:t>
            </w:r>
          </w:p>
        </w:tc>
        <w:tc>
          <w:tcPr>
            <w:tcW w:w="1027" w:type="dxa"/>
          </w:tcPr>
          <w:p w14:paraId="391E9D29" w14:textId="77777777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SP</w:t>
            </w:r>
          </w:p>
          <w:p w14:paraId="2C8155FA" w14:textId="667FF8AC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Vodotopni prašek</w:t>
            </w:r>
          </w:p>
        </w:tc>
        <w:tc>
          <w:tcPr>
            <w:tcW w:w="1047" w:type="dxa"/>
          </w:tcPr>
          <w:p w14:paraId="78CC13D6" w14:textId="5673C2F6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hitosan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hidroklorid</w:t>
            </w:r>
          </w:p>
        </w:tc>
        <w:tc>
          <w:tcPr>
            <w:tcW w:w="1131" w:type="dxa"/>
          </w:tcPr>
          <w:p w14:paraId="225F0A4F" w14:textId="77777777" w:rsidR="00A0665D" w:rsidRPr="00D9362F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Škropljenje z majhno do srednjo porabo vode</w:t>
            </w:r>
          </w:p>
          <w:p w14:paraId="4821E58A" w14:textId="331B31F2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 w:rsidRPr="00D9362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medium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362F">
              <w:rPr>
                <w:rFonts w:ascii="Arial" w:hAnsi="Arial" w:cs="Arial"/>
                <w:sz w:val="18"/>
                <w:szCs w:val="18"/>
              </w:rPr>
              <w:t>volume</w:t>
            </w:r>
            <w:proofErr w:type="spellEnd"/>
            <w:r w:rsidRPr="00D936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46" w:type="dxa"/>
          </w:tcPr>
          <w:p w14:paraId="576FAF15" w14:textId="361AAD31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razvoja listov do staranja (</w:t>
            </w:r>
            <w:r w:rsidRPr="00A0665D">
              <w:rPr>
                <w:rFonts w:ascii="Arial" w:hAnsi="Arial" w:cs="Arial"/>
                <w:sz w:val="18"/>
                <w:szCs w:val="18"/>
              </w:rPr>
              <w:t>BBCH 10-92)</w:t>
            </w:r>
          </w:p>
        </w:tc>
        <w:tc>
          <w:tcPr>
            <w:tcW w:w="956" w:type="dxa"/>
          </w:tcPr>
          <w:p w14:paraId="729C8B32" w14:textId="3CD2D19A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</w:t>
            </w:r>
          </w:p>
        </w:tc>
        <w:tc>
          <w:tcPr>
            <w:tcW w:w="1066" w:type="dxa"/>
          </w:tcPr>
          <w:p w14:paraId="7A9503CF" w14:textId="0BFE927E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dni</w:t>
            </w:r>
          </w:p>
        </w:tc>
        <w:tc>
          <w:tcPr>
            <w:tcW w:w="700" w:type="dxa"/>
          </w:tcPr>
          <w:p w14:paraId="41C005C6" w14:textId="68697E6B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500-200</w:t>
            </w:r>
          </w:p>
        </w:tc>
        <w:tc>
          <w:tcPr>
            <w:tcW w:w="692" w:type="dxa"/>
          </w:tcPr>
          <w:p w14:paraId="7EAA5438" w14:textId="63463056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200-400</w:t>
            </w:r>
          </w:p>
        </w:tc>
        <w:tc>
          <w:tcPr>
            <w:tcW w:w="1429" w:type="dxa"/>
          </w:tcPr>
          <w:p w14:paraId="676DD9A2" w14:textId="2B51F487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100-800</w:t>
            </w:r>
          </w:p>
        </w:tc>
        <w:tc>
          <w:tcPr>
            <w:tcW w:w="993" w:type="dxa"/>
          </w:tcPr>
          <w:p w14:paraId="7C430E44" w14:textId="6FE6C4ED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3872E8E" w14:textId="77777777" w:rsidR="00A0665D" w:rsidRDefault="00A0665D" w:rsidP="00A066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BAFF" w14:textId="59B9CF7C" w:rsidR="004665DB" w:rsidRDefault="004665DB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Pogoji, navedeni v opombah, ki jih je treba upoštevati ob uporabi.</w:t>
      </w:r>
    </w:p>
    <w:p w14:paraId="02F66A0C" w14:textId="1319F1A3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(a) Za gojene rastline je treba upoštevati EU in CODEX klasifikacijo (obe); kjer je relevantno, je treba opisati način uporabe (na primer </w:t>
      </w:r>
      <w:proofErr w:type="spellStart"/>
      <w:r w:rsidRPr="00431A91">
        <w:rPr>
          <w:rFonts w:ascii="Arial" w:hAnsi="Arial" w:cs="Arial"/>
          <w:sz w:val="16"/>
          <w:szCs w:val="16"/>
        </w:rPr>
        <w:t>fumigacija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 prostora).</w:t>
      </w:r>
      <w:r w:rsidR="00033DF5">
        <w:rPr>
          <w:rFonts w:ascii="Arial" w:hAnsi="Arial" w:cs="Arial"/>
          <w:sz w:val="16"/>
          <w:szCs w:val="16"/>
        </w:rPr>
        <w:t xml:space="preserve"> EPPO kode </w:t>
      </w:r>
      <w:r w:rsidR="00A447E1">
        <w:rPr>
          <w:rFonts w:ascii="Arial" w:hAnsi="Arial" w:cs="Arial"/>
          <w:sz w:val="16"/>
          <w:szCs w:val="16"/>
        </w:rPr>
        <w:t>je treba navesti</w:t>
      </w:r>
      <w:r w:rsidR="00033DF5">
        <w:rPr>
          <w:rFonts w:ascii="Arial" w:hAnsi="Arial" w:cs="Arial"/>
          <w:sz w:val="16"/>
          <w:szCs w:val="16"/>
        </w:rPr>
        <w:t xml:space="preserve"> v oklepajih, kjer je smiselno (</w:t>
      </w:r>
      <w:r w:rsidR="00033DF5" w:rsidRPr="00033DF5">
        <w:rPr>
          <w:rFonts w:ascii="Arial" w:hAnsi="Arial" w:cs="Arial"/>
          <w:sz w:val="16"/>
          <w:szCs w:val="16"/>
        </w:rPr>
        <w:t>https://gd.eppo.int/</w:t>
      </w:r>
      <w:r w:rsidR="00033DF5">
        <w:rPr>
          <w:rFonts w:ascii="Arial" w:hAnsi="Arial" w:cs="Arial"/>
          <w:sz w:val="16"/>
          <w:szCs w:val="16"/>
        </w:rPr>
        <w:t>).</w:t>
      </w:r>
    </w:p>
    <w:p w14:paraId="424F02A9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(b) Uporaba zunaj ali na polju (F), uporaba v rastlinjakih (G),  uporaba v notranjih prostorih (I) </w:t>
      </w:r>
    </w:p>
    <w:p w14:paraId="6C25DEFE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(c) Na primer škodljivci, povzročitelji bolezni (npr. glive), pleveli, rastlinski spodbujevalec. </w:t>
      </w:r>
    </w:p>
    <w:p w14:paraId="03E89FB4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(d) Na primer omočljivi prašek (WP), koncentrat za emulzijo (EC), granule (GR). </w:t>
      </w:r>
    </w:p>
    <w:p w14:paraId="0E435F63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(e) GCPF kode – GIFAP tehnična monografija št. 2, 1989 </w:t>
      </w:r>
    </w:p>
    <w:p w14:paraId="49AF05C6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(f) Vse uporabljene kratice je treba obrazložiti. </w:t>
      </w:r>
    </w:p>
    <w:p w14:paraId="5A7D483B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(g) Način </w:t>
      </w:r>
      <w:proofErr w:type="spellStart"/>
      <w:r w:rsidRPr="00431A91">
        <w:rPr>
          <w:rFonts w:ascii="Arial" w:hAnsi="Arial" w:cs="Arial"/>
          <w:sz w:val="16"/>
          <w:szCs w:val="16"/>
        </w:rPr>
        <w:t>tretiranja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, na primer škropljenje z veliko vode, škropljenje z malo vode, </w:t>
      </w:r>
      <w:proofErr w:type="spellStart"/>
      <w:r w:rsidRPr="00431A91">
        <w:rPr>
          <w:rFonts w:ascii="Arial" w:hAnsi="Arial" w:cs="Arial"/>
          <w:sz w:val="16"/>
          <w:szCs w:val="16"/>
        </w:rPr>
        <w:t>trosenje</w:t>
      </w:r>
      <w:proofErr w:type="spellEnd"/>
      <w:r w:rsidRPr="00431A91">
        <w:rPr>
          <w:rFonts w:ascii="Arial" w:hAnsi="Arial" w:cs="Arial"/>
          <w:sz w:val="16"/>
          <w:szCs w:val="16"/>
        </w:rPr>
        <w:t>, prašenje, namakanje.</w:t>
      </w:r>
    </w:p>
    <w:p w14:paraId="1348EE55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(h) Vrsta </w:t>
      </w:r>
      <w:proofErr w:type="spellStart"/>
      <w:r w:rsidRPr="00431A91">
        <w:rPr>
          <w:rFonts w:ascii="Arial" w:hAnsi="Arial" w:cs="Arial"/>
          <w:sz w:val="16"/>
          <w:szCs w:val="16"/>
        </w:rPr>
        <w:t>tretiranja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, na primer splošno, na široko, iz zraka, vrsta, posamezna rastlina.  </w:t>
      </w:r>
    </w:p>
    <w:p w14:paraId="6FEBDFC2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>(i) g/kg ali g/L. Odmerek je treba navesti za aktivno snov  (v skladu z ISO).</w:t>
      </w:r>
    </w:p>
    <w:p w14:paraId="46F40E1C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(j) Stadij rasti pri zadnjem </w:t>
      </w:r>
      <w:proofErr w:type="spellStart"/>
      <w:r w:rsidRPr="00431A91">
        <w:rPr>
          <w:rFonts w:ascii="Arial" w:hAnsi="Arial" w:cs="Arial"/>
          <w:sz w:val="16"/>
          <w:szCs w:val="16"/>
        </w:rPr>
        <w:t>tretiranju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 (BBCH monografija, Stadiji rasti rastlin, 1997, </w:t>
      </w:r>
      <w:proofErr w:type="spellStart"/>
      <w:r w:rsidRPr="00431A91">
        <w:rPr>
          <w:rFonts w:ascii="Arial" w:hAnsi="Arial" w:cs="Arial"/>
          <w:sz w:val="16"/>
          <w:szCs w:val="16"/>
        </w:rPr>
        <w:t>Blackwell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 ISBN 3-8263-3152-4), vključno z informacijo o sezoni v času </w:t>
      </w:r>
      <w:proofErr w:type="spellStart"/>
      <w:r w:rsidRPr="00431A91">
        <w:rPr>
          <w:rFonts w:ascii="Arial" w:hAnsi="Arial" w:cs="Arial"/>
          <w:sz w:val="16"/>
          <w:szCs w:val="16"/>
        </w:rPr>
        <w:t>tretiranja</w:t>
      </w:r>
      <w:proofErr w:type="spellEnd"/>
      <w:r w:rsidRPr="00431A91">
        <w:rPr>
          <w:rFonts w:ascii="Arial" w:hAnsi="Arial" w:cs="Arial"/>
          <w:sz w:val="16"/>
          <w:szCs w:val="16"/>
        </w:rPr>
        <w:t>, kjer je to primerno.</w:t>
      </w:r>
    </w:p>
    <w:p w14:paraId="1BCE3319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(k) Navesti je treba najmanjše in največje število </w:t>
      </w:r>
      <w:proofErr w:type="spellStart"/>
      <w:r w:rsidRPr="00431A91">
        <w:rPr>
          <w:rFonts w:ascii="Arial" w:hAnsi="Arial" w:cs="Arial"/>
          <w:sz w:val="16"/>
          <w:szCs w:val="16"/>
        </w:rPr>
        <w:t>tretiranj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 pod dejanskimi pogoji uporabe.  </w:t>
      </w:r>
    </w:p>
    <w:p w14:paraId="508B0146" w14:textId="77777777" w:rsidR="00C30F8E" w:rsidRPr="00431A91" w:rsidRDefault="00C30F8E" w:rsidP="00C30F8E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>(l) Vrednosti v g ali kg, kar bolj ustreza primeru (npr. 200 kg/ha namesto 200 000 g/ha;  12.5 g/ha namesto 0.0125 kg/ha).</w:t>
      </w:r>
    </w:p>
    <w:p w14:paraId="74B26663" w14:textId="129B6386" w:rsidR="003415EB" w:rsidRPr="004665DB" w:rsidRDefault="00C30F8E" w:rsidP="004665DB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431A91">
        <w:rPr>
          <w:rFonts w:ascii="Arial" w:hAnsi="Arial" w:cs="Arial"/>
          <w:sz w:val="16"/>
          <w:szCs w:val="16"/>
        </w:rPr>
        <w:t xml:space="preserve">(m) PHI – najmanjša karenčna doba od zadnjega </w:t>
      </w:r>
      <w:proofErr w:type="spellStart"/>
      <w:r w:rsidRPr="00431A91">
        <w:rPr>
          <w:rFonts w:ascii="Arial" w:hAnsi="Arial" w:cs="Arial"/>
          <w:sz w:val="16"/>
          <w:szCs w:val="16"/>
        </w:rPr>
        <w:t>tretiranja</w:t>
      </w:r>
      <w:proofErr w:type="spellEnd"/>
      <w:r w:rsidRPr="00431A91">
        <w:rPr>
          <w:rFonts w:ascii="Arial" w:hAnsi="Arial" w:cs="Arial"/>
          <w:sz w:val="16"/>
          <w:szCs w:val="16"/>
        </w:rPr>
        <w:t xml:space="preserve">, navesti je treba način zadnjega </w:t>
      </w:r>
      <w:proofErr w:type="spellStart"/>
      <w:r w:rsidRPr="00431A91">
        <w:rPr>
          <w:rFonts w:ascii="Arial" w:hAnsi="Arial" w:cs="Arial"/>
          <w:sz w:val="16"/>
          <w:szCs w:val="16"/>
        </w:rPr>
        <w:t>tretiranja</w:t>
      </w:r>
      <w:proofErr w:type="spellEnd"/>
      <w:r w:rsidRPr="00431A91">
        <w:rPr>
          <w:rFonts w:ascii="Arial" w:hAnsi="Arial" w:cs="Arial"/>
          <w:sz w:val="16"/>
          <w:szCs w:val="16"/>
        </w:rPr>
        <w:t>.</w:t>
      </w:r>
    </w:p>
    <w:sectPr w:rsidR="003415EB" w:rsidRPr="004665DB" w:rsidSect="00FA7C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CFB5475"/>
    <w:multiLevelType w:val="hybridMultilevel"/>
    <w:tmpl w:val="7432273C"/>
    <w:lvl w:ilvl="0" w:tplc="C1708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2656">
    <w:abstractNumId w:val="0"/>
  </w:num>
  <w:num w:numId="2" w16cid:durableId="754399178">
    <w:abstractNumId w:val="1"/>
  </w:num>
  <w:num w:numId="3" w16cid:durableId="1064182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6A"/>
    <w:rsid w:val="00027986"/>
    <w:rsid w:val="00033DF5"/>
    <w:rsid w:val="000A7E85"/>
    <w:rsid w:val="000D071B"/>
    <w:rsid w:val="00102910"/>
    <w:rsid w:val="001076A7"/>
    <w:rsid w:val="00110F58"/>
    <w:rsid w:val="00147280"/>
    <w:rsid w:val="00183D86"/>
    <w:rsid w:val="001C063D"/>
    <w:rsid w:val="00201FBE"/>
    <w:rsid w:val="00223A1B"/>
    <w:rsid w:val="0022779E"/>
    <w:rsid w:val="00231D9E"/>
    <w:rsid w:val="00245F41"/>
    <w:rsid w:val="00283346"/>
    <w:rsid w:val="002A543C"/>
    <w:rsid w:val="002D2079"/>
    <w:rsid w:val="002D663D"/>
    <w:rsid w:val="00322742"/>
    <w:rsid w:val="003415EB"/>
    <w:rsid w:val="00365498"/>
    <w:rsid w:val="00366658"/>
    <w:rsid w:val="00374381"/>
    <w:rsid w:val="003D6741"/>
    <w:rsid w:val="004252EA"/>
    <w:rsid w:val="00431997"/>
    <w:rsid w:val="00431A91"/>
    <w:rsid w:val="0044656A"/>
    <w:rsid w:val="004665DB"/>
    <w:rsid w:val="0050549F"/>
    <w:rsid w:val="0052449E"/>
    <w:rsid w:val="00555BE0"/>
    <w:rsid w:val="00587484"/>
    <w:rsid w:val="005B0074"/>
    <w:rsid w:val="005E02BA"/>
    <w:rsid w:val="0061480C"/>
    <w:rsid w:val="00656D05"/>
    <w:rsid w:val="006A10B9"/>
    <w:rsid w:val="006C7990"/>
    <w:rsid w:val="006D533F"/>
    <w:rsid w:val="0070622D"/>
    <w:rsid w:val="00723946"/>
    <w:rsid w:val="00730F19"/>
    <w:rsid w:val="00741FE5"/>
    <w:rsid w:val="007E3331"/>
    <w:rsid w:val="008030D3"/>
    <w:rsid w:val="00824946"/>
    <w:rsid w:val="00826B27"/>
    <w:rsid w:val="00845632"/>
    <w:rsid w:val="00850AB8"/>
    <w:rsid w:val="0086031C"/>
    <w:rsid w:val="00864374"/>
    <w:rsid w:val="008C358D"/>
    <w:rsid w:val="008F0B1B"/>
    <w:rsid w:val="0093150B"/>
    <w:rsid w:val="0097785F"/>
    <w:rsid w:val="00993196"/>
    <w:rsid w:val="00996D2C"/>
    <w:rsid w:val="00A0665D"/>
    <w:rsid w:val="00A17C15"/>
    <w:rsid w:val="00A304CC"/>
    <w:rsid w:val="00A4215E"/>
    <w:rsid w:val="00A447E1"/>
    <w:rsid w:val="00A67EA8"/>
    <w:rsid w:val="00A7440F"/>
    <w:rsid w:val="00A84A7E"/>
    <w:rsid w:val="00AA5B5E"/>
    <w:rsid w:val="00B94732"/>
    <w:rsid w:val="00BD676A"/>
    <w:rsid w:val="00C03A84"/>
    <w:rsid w:val="00C04BC1"/>
    <w:rsid w:val="00C30F8E"/>
    <w:rsid w:val="00C360BA"/>
    <w:rsid w:val="00C530EB"/>
    <w:rsid w:val="00C62634"/>
    <w:rsid w:val="00C93418"/>
    <w:rsid w:val="00CA43A5"/>
    <w:rsid w:val="00CE71C2"/>
    <w:rsid w:val="00D27633"/>
    <w:rsid w:val="00D548B0"/>
    <w:rsid w:val="00D576FD"/>
    <w:rsid w:val="00D63797"/>
    <w:rsid w:val="00D9362F"/>
    <w:rsid w:val="00DD0053"/>
    <w:rsid w:val="00E20821"/>
    <w:rsid w:val="00E75072"/>
    <w:rsid w:val="00F16B72"/>
    <w:rsid w:val="00F206B8"/>
    <w:rsid w:val="00F24E82"/>
    <w:rsid w:val="00F27FF3"/>
    <w:rsid w:val="00F71450"/>
    <w:rsid w:val="00FA4FB2"/>
    <w:rsid w:val="00FA7CCB"/>
    <w:rsid w:val="00FB4761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B8FF"/>
  <w15:docId w15:val="{8CC7E05F-B703-4190-99E0-9449FBA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665D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3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52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0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787427-BC2C-4DE0-A24A-F25A4588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Milena Koprivnikar</cp:lastModifiedBy>
  <cp:revision>10</cp:revision>
  <cp:lastPrinted>2015-01-06T11:15:00Z</cp:lastPrinted>
  <dcterms:created xsi:type="dcterms:W3CDTF">2024-05-16T08:40:00Z</dcterms:created>
  <dcterms:modified xsi:type="dcterms:W3CDTF">2024-05-16T10:40:00Z</dcterms:modified>
</cp:coreProperties>
</file>