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6B0" w:rsidRPr="005F407B" w:rsidRDefault="007D75CF" w:rsidP="00DC6A71">
      <w:pPr>
        <w:pStyle w:val="datumtevilka"/>
        <w:rPr>
          <w:rFonts w:cs="Arial"/>
          <w:sz w:val="22"/>
          <w:szCs w:val="22"/>
        </w:rPr>
      </w:pPr>
      <w:r w:rsidRPr="005F407B">
        <w:rPr>
          <w:rFonts w:cs="Arial"/>
          <w:sz w:val="22"/>
          <w:szCs w:val="22"/>
        </w:rPr>
        <w:t xml:space="preserve">Številka: </w:t>
      </w:r>
      <w:r w:rsidR="00D32A03" w:rsidRPr="005F407B">
        <w:rPr>
          <w:rFonts w:cs="Arial"/>
          <w:sz w:val="22"/>
          <w:szCs w:val="22"/>
        </w:rPr>
        <w:t>U</w:t>
      </w:r>
      <w:r w:rsidR="006974E0" w:rsidRPr="005F407B">
        <w:rPr>
          <w:rFonts w:cs="Arial"/>
          <w:sz w:val="22"/>
          <w:szCs w:val="22"/>
        </w:rPr>
        <w:t>3433</w:t>
      </w:r>
      <w:r w:rsidR="00DB1F83">
        <w:rPr>
          <w:rFonts w:cs="Arial"/>
          <w:sz w:val="22"/>
          <w:szCs w:val="22"/>
        </w:rPr>
        <w:t xml:space="preserve">0-110/2015/12 </w:t>
      </w:r>
    </w:p>
    <w:p w:rsidR="007D75CF" w:rsidRPr="005F407B" w:rsidRDefault="00C250D5" w:rsidP="00DC6A71">
      <w:pPr>
        <w:pStyle w:val="datumtevilka"/>
        <w:rPr>
          <w:rFonts w:cs="Arial"/>
          <w:sz w:val="22"/>
          <w:szCs w:val="22"/>
        </w:rPr>
      </w:pPr>
      <w:r w:rsidRPr="005F407B">
        <w:rPr>
          <w:rFonts w:cs="Arial"/>
          <w:sz w:val="22"/>
          <w:szCs w:val="22"/>
        </w:rPr>
        <w:t xml:space="preserve">Datum: </w:t>
      </w:r>
      <w:r w:rsidR="00DB1F83">
        <w:rPr>
          <w:rFonts w:cs="Arial"/>
          <w:sz w:val="22"/>
          <w:szCs w:val="22"/>
        </w:rPr>
        <w:t>1. 2</w:t>
      </w:r>
      <w:r w:rsidR="009A5E71">
        <w:rPr>
          <w:rFonts w:cs="Arial"/>
          <w:sz w:val="22"/>
          <w:szCs w:val="22"/>
        </w:rPr>
        <w:t>. 2018</w:t>
      </w:r>
      <w:r w:rsidR="001B2F8A">
        <w:rPr>
          <w:rFonts w:cs="Arial"/>
          <w:sz w:val="22"/>
          <w:szCs w:val="22"/>
        </w:rPr>
        <w:t xml:space="preserve"> </w:t>
      </w:r>
    </w:p>
    <w:p w:rsidR="007D75CF" w:rsidRPr="005F407B" w:rsidRDefault="007D75CF" w:rsidP="007D75CF">
      <w:pPr>
        <w:rPr>
          <w:rFonts w:cs="Arial"/>
          <w:sz w:val="22"/>
          <w:szCs w:val="22"/>
          <w:lang w:val="sl-SI"/>
        </w:rPr>
      </w:pPr>
    </w:p>
    <w:p w:rsidR="0048342B" w:rsidRDefault="0048342B" w:rsidP="0048342B">
      <w:pPr>
        <w:pStyle w:val="Telobesedila"/>
        <w:rPr>
          <w:rFonts w:ascii="Arial" w:hAnsi="Arial" w:cs="Arial"/>
          <w:bCs/>
          <w:kern w:val="32"/>
          <w:sz w:val="22"/>
          <w:szCs w:val="22"/>
          <w:lang w:eastAsia="sl-SI"/>
        </w:rPr>
      </w:pPr>
    </w:p>
    <w:p w:rsidR="00C24A2E" w:rsidRPr="00B96E36" w:rsidRDefault="009A5E71" w:rsidP="00DB1F83">
      <w:pPr>
        <w:rPr>
          <w:rFonts w:cs="Arial"/>
          <w:color w:val="000000"/>
          <w:szCs w:val="20"/>
          <w:lang w:val="sl-SI" w:eastAsia="sl-SI"/>
        </w:rPr>
      </w:pPr>
      <w:r w:rsidRPr="00B96E36">
        <w:rPr>
          <w:szCs w:val="20"/>
        </w:rPr>
        <w:t xml:space="preserve">GIZ </w:t>
      </w:r>
      <w:proofErr w:type="spellStart"/>
      <w:r w:rsidRPr="00B96E36">
        <w:rPr>
          <w:szCs w:val="20"/>
        </w:rPr>
        <w:t>Fitomedicina</w:t>
      </w:r>
      <w:proofErr w:type="spellEnd"/>
      <w:r w:rsidR="00DB1F83" w:rsidRPr="00B96E36">
        <w:rPr>
          <w:szCs w:val="20"/>
        </w:rPr>
        <w:t xml:space="preserve">, </w:t>
      </w:r>
      <w:proofErr w:type="spellStart"/>
      <w:r w:rsidR="00DB1F83" w:rsidRPr="00B96E36">
        <w:rPr>
          <w:szCs w:val="20"/>
        </w:rPr>
        <w:t>Kržičeva</w:t>
      </w:r>
      <w:proofErr w:type="spellEnd"/>
      <w:r w:rsidR="00DB1F83" w:rsidRPr="00B96E36">
        <w:rPr>
          <w:szCs w:val="20"/>
        </w:rPr>
        <w:t xml:space="preserve"> 3, 1000 Ljubljana </w:t>
      </w:r>
      <w:r w:rsidR="00DB1F83" w:rsidRPr="00B96E36">
        <w:rPr>
          <w:szCs w:val="20"/>
        </w:rPr>
        <w:br/>
      </w:r>
      <w:r w:rsidR="00DB1F83" w:rsidRPr="00B96E36">
        <w:rPr>
          <w:rFonts w:cs="Arial"/>
          <w:color w:val="000000"/>
          <w:szCs w:val="20"/>
          <w:lang w:val="sl-SI" w:eastAsia="sl-SI"/>
        </w:rPr>
        <w:t>HMEZAD EXPORT-IMPORT D.D.</w:t>
      </w:r>
      <w:r w:rsidR="001C03AF" w:rsidRPr="00B96E36">
        <w:rPr>
          <w:rFonts w:cs="Arial"/>
          <w:color w:val="000000"/>
          <w:szCs w:val="20"/>
          <w:lang w:val="sl-SI" w:eastAsia="sl-SI"/>
        </w:rPr>
        <w:t>, Vrečerjeva ulica 14, 3310 Žalec</w:t>
      </w:r>
    </w:p>
    <w:p w:rsidR="009A5E71" w:rsidRPr="00B96E36" w:rsidRDefault="001C03AF" w:rsidP="0048342B">
      <w:pPr>
        <w:pStyle w:val="Telobesedila"/>
        <w:rPr>
          <w:rFonts w:ascii="Arial" w:hAnsi="Arial" w:cs="Arial"/>
          <w:sz w:val="20"/>
          <w:szCs w:val="20"/>
        </w:rPr>
      </w:pPr>
      <w:r w:rsidRPr="00B96E36">
        <w:rPr>
          <w:rFonts w:ascii="Arial" w:hAnsi="Arial" w:cs="Arial"/>
          <w:sz w:val="20"/>
          <w:szCs w:val="20"/>
        </w:rPr>
        <w:t xml:space="preserve">RWA Slovenija </w:t>
      </w:r>
      <w:proofErr w:type="spellStart"/>
      <w:r w:rsidRPr="00B96E36">
        <w:rPr>
          <w:rFonts w:ascii="Arial" w:hAnsi="Arial" w:cs="Arial"/>
          <w:sz w:val="20"/>
          <w:szCs w:val="20"/>
        </w:rPr>
        <w:t>d.o.o</w:t>
      </w:r>
      <w:proofErr w:type="spellEnd"/>
      <w:r w:rsidRPr="00B96E36">
        <w:rPr>
          <w:rFonts w:ascii="Arial" w:hAnsi="Arial" w:cs="Arial"/>
          <w:sz w:val="20"/>
          <w:szCs w:val="20"/>
        </w:rPr>
        <w:t>., Dolenjska cesta 250A, Lavrica, 1291 Škofljica</w:t>
      </w:r>
    </w:p>
    <w:p w:rsidR="009A5E71" w:rsidRPr="00B96E36" w:rsidRDefault="001C03AF" w:rsidP="0048342B">
      <w:pPr>
        <w:pStyle w:val="Telobesedila"/>
        <w:rPr>
          <w:rFonts w:ascii="Arial" w:hAnsi="Arial" w:cs="Arial"/>
          <w:sz w:val="20"/>
          <w:szCs w:val="20"/>
        </w:rPr>
      </w:pPr>
      <w:proofErr w:type="spellStart"/>
      <w:r w:rsidRPr="00B96E36">
        <w:rPr>
          <w:rFonts w:ascii="Arial" w:hAnsi="Arial" w:cs="Arial"/>
          <w:sz w:val="20"/>
          <w:szCs w:val="20"/>
        </w:rPr>
        <w:t>Nešo</w:t>
      </w:r>
      <w:proofErr w:type="spellEnd"/>
      <w:r w:rsidRPr="00B96E36">
        <w:rPr>
          <w:rFonts w:ascii="Arial" w:hAnsi="Arial" w:cs="Arial"/>
          <w:sz w:val="20"/>
          <w:szCs w:val="20"/>
        </w:rPr>
        <w:t xml:space="preserve"> Vučković </w:t>
      </w:r>
      <w:proofErr w:type="spellStart"/>
      <w:r w:rsidRPr="00B96E36">
        <w:rPr>
          <w:rFonts w:ascii="Arial" w:hAnsi="Arial" w:cs="Arial"/>
          <w:sz w:val="20"/>
          <w:szCs w:val="20"/>
        </w:rPr>
        <w:t>s.p</w:t>
      </w:r>
      <w:proofErr w:type="spellEnd"/>
      <w:r w:rsidRPr="00B96E36">
        <w:rPr>
          <w:rFonts w:ascii="Arial" w:hAnsi="Arial" w:cs="Arial"/>
          <w:sz w:val="20"/>
          <w:szCs w:val="20"/>
        </w:rPr>
        <w:t>., Murska ulica 91, Krog, 9000 Murska Sobota</w:t>
      </w:r>
    </w:p>
    <w:p w:rsidR="00EC27A7" w:rsidRPr="00B96E36" w:rsidRDefault="00EC27A7" w:rsidP="0048342B">
      <w:pPr>
        <w:pStyle w:val="Telobesedila"/>
        <w:rPr>
          <w:rFonts w:ascii="Arial" w:hAnsi="Arial" w:cs="Arial"/>
          <w:sz w:val="20"/>
          <w:szCs w:val="20"/>
        </w:rPr>
      </w:pPr>
      <w:proofErr w:type="spellStart"/>
      <w:r w:rsidRPr="00B96E36">
        <w:rPr>
          <w:rFonts w:ascii="Arial" w:hAnsi="Arial" w:cs="Arial"/>
          <w:sz w:val="20"/>
          <w:szCs w:val="20"/>
        </w:rPr>
        <w:t>Agroprom</w:t>
      </w:r>
      <w:proofErr w:type="spellEnd"/>
      <w:r w:rsidRPr="00B96E36">
        <w:rPr>
          <w:rFonts w:ascii="Arial" w:hAnsi="Arial" w:cs="Arial"/>
          <w:sz w:val="20"/>
          <w:szCs w:val="20"/>
        </w:rPr>
        <w:t xml:space="preserve"> </w:t>
      </w:r>
      <w:proofErr w:type="spellStart"/>
      <w:r w:rsidRPr="00B96E36">
        <w:rPr>
          <w:rFonts w:ascii="Arial" w:hAnsi="Arial" w:cs="Arial"/>
          <w:sz w:val="20"/>
          <w:szCs w:val="20"/>
        </w:rPr>
        <w:t>d.o.o</w:t>
      </w:r>
      <w:proofErr w:type="spellEnd"/>
      <w:r w:rsidRPr="00B96E36">
        <w:rPr>
          <w:rFonts w:ascii="Arial" w:hAnsi="Arial" w:cs="Arial"/>
          <w:sz w:val="20"/>
          <w:szCs w:val="20"/>
        </w:rPr>
        <w:t>., Barletova cesta 4, 1215 Medvode</w:t>
      </w:r>
    </w:p>
    <w:p w:rsidR="005A2044" w:rsidRPr="00B96E36" w:rsidRDefault="005A2044" w:rsidP="0048342B">
      <w:pPr>
        <w:pStyle w:val="Telobesedila"/>
        <w:rPr>
          <w:rFonts w:ascii="Arial" w:hAnsi="Arial" w:cs="Arial"/>
          <w:sz w:val="20"/>
          <w:szCs w:val="20"/>
        </w:rPr>
      </w:pPr>
      <w:proofErr w:type="spellStart"/>
      <w:r w:rsidRPr="00B96E36">
        <w:rPr>
          <w:rFonts w:ascii="Arial" w:hAnsi="Arial" w:cs="Arial"/>
          <w:sz w:val="20"/>
          <w:szCs w:val="20"/>
        </w:rPr>
        <w:t>Silk</w:t>
      </w:r>
      <w:proofErr w:type="spellEnd"/>
      <w:r w:rsidRPr="00B96E36">
        <w:rPr>
          <w:rFonts w:ascii="Arial" w:hAnsi="Arial" w:cs="Arial"/>
          <w:sz w:val="20"/>
          <w:szCs w:val="20"/>
        </w:rPr>
        <w:t xml:space="preserve"> </w:t>
      </w:r>
      <w:proofErr w:type="spellStart"/>
      <w:r w:rsidRPr="00B96E36">
        <w:rPr>
          <w:rFonts w:ascii="Arial" w:hAnsi="Arial" w:cs="Arial"/>
          <w:sz w:val="20"/>
          <w:szCs w:val="20"/>
        </w:rPr>
        <w:t>d.o.o</w:t>
      </w:r>
      <w:proofErr w:type="spellEnd"/>
      <w:r w:rsidRPr="00B96E36">
        <w:rPr>
          <w:rFonts w:ascii="Arial" w:hAnsi="Arial" w:cs="Arial"/>
          <w:sz w:val="20"/>
          <w:szCs w:val="20"/>
        </w:rPr>
        <w:t>., Brodišče 15, 1236 Trzin</w:t>
      </w:r>
    </w:p>
    <w:p w:rsidR="0048342B" w:rsidRDefault="0048342B" w:rsidP="0048342B">
      <w:pPr>
        <w:pStyle w:val="Telobesedila"/>
        <w:rPr>
          <w:rFonts w:ascii="Arial" w:hAnsi="Arial" w:cs="Arial"/>
          <w:bCs/>
          <w:kern w:val="32"/>
          <w:sz w:val="22"/>
          <w:szCs w:val="22"/>
          <w:lang w:eastAsia="sl-SI"/>
        </w:rPr>
      </w:pPr>
    </w:p>
    <w:p w:rsidR="00B96E36" w:rsidRDefault="00B96E36" w:rsidP="0048342B">
      <w:pPr>
        <w:pStyle w:val="Telobesedila"/>
        <w:rPr>
          <w:rFonts w:ascii="Arial" w:hAnsi="Arial" w:cs="Arial"/>
          <w:bCs/>
          <w:kern w:val="32"/>
          <w:sz w:val="22"/>
          <w:szCs w:val="22"/>
          <w:lang w:eastAsia="sl-SI"/>
        </w:rPr>
      </w:pPr>
    </w:p>
    <w:p w:rsidR="009A5E71" w:rsidRDefault="006C55EB" w:rsidP="009A5E71">
      <w:pPr>
        <w:spacing w:after="160" w:line="259" w:lineRule="auto"/>
        <w:rPr>
          <w:rFonts w:eastAsia="Calibri" w:cs="Arial"/>
          <w:b/>
          <w:sz w:val="22"/>
          <w:szCs w:val="22"/>
          <w:lang w:val="sl-SI"/>
        </w:rPr>
      </w:pPr>
      <w:proofErr w:type="spellStart"/>
      <w:r w:rsidRPr="005F407B">
        <w:rPr>
          <w:rFonts w:cs="Arial"/>
          <w:b/>
          <w:bCs/>
          <w:sz w:val="22"/>
          <w:szCs w:val="22"/>
        </w:rPr>
        <w:t>Zadeva</w:t>
      </w:r>
      <w:proofErr w:type="spellEnd"/>
      <w:r w:rsidRPr="005F407B">
        <w:rPr>
          <w:rFonts w:cs="Arial"/>
          <w:b/>
          <w:bCs/>
          <w:sz w:val="22"/>
          <w:szCs w:val="22"/>
        </w:rPr>
        <w:t xml:space="preserve">: </w:t>
      </w:r>
      <w:r w:rsidR="009A5E71" w:rsidRPr="009A5E71">
        <w:rPr>
          <w:rFonts w:eastAsia="Calibri" w:cs="Arial"/>
          <w:b/>
          <w:sz w:val="22"/>
          <w:szCs w:val="22"/>
          <w:lang w:val="sl-SI"/>
        </w:rPr>
        <w:t xml:space="preserve">Izražanje odmerkov v poljskih poskusih preizkušanja učinkovitosti FFS s konceptom LWA </w:t>
      </w:r>
      <w:r w:rsidR="009A5E71">
        <w:rPr>
          <w:rFonts w:eastAsia="Calibri" w:cs="Arial"/>
          <w:b/>
          <w:sz w:val="22"/>
          <w:szCs w:val="22"/>
          <w:lang w:val="sl-SI"/>
        </w:rPr>
        <w:t>(</w:t>
      </w:r>
      <w:proofErr w:type="spellStart"/>
      <w:r w:rsidR="009A5E71" w:rsidRPr="009A5E71">
        <w:rPr>
          <w:rFonts w:eastAsia="Calibri" w:cs="Arial"/>
          <w:b/>
          <w:sz w:val="22"/>
          <w:szCs w:val="22"/>
          <w:lang w:val="sl-SI"/>
        </w:rPr>
        <w:t>Leaf</w:t>
      </w:r>
      <w:proofErr w:type="spellEnd"/>
      <w:r w:rsidR="009A5E71" w:rsidRPr="009A5E71">
        <w:rPr>
          <w:rFonts w:eastAsia="Calibri" w:cs="Arial"/>
          <w:b/>
          <w:sz w:val="22"/>
          <w:szCs w:val="22"/>
          <w:lang w:val="sl-SI"/>
        </w:rPr>
        <w:t xml:space="preserve"> </w:t>
      </w:r>
      <w:proofErr w:type="spellStart"/>
      <w:r w:rsidR="009A5E71" w:rsidRPr="009A5E71">
        <w:rPr>
          <w:rFonts w:eastAsia="Calibri" w:cs="Arial"/>
          <w:b/>
          <w:sz w:val="22"/>
          <w:szCs w:val="22"/>
          <w:lang w:val="sl-SI"/>
        </w:rPr>
        <w:t>wall</w:t>
      </w:r>
      <w:proofErr w:type="spellEnd"/>
      <w:r w:rsidR="009A5E71" w:rsidRPr="009A5E71">
        <w:rPr>
          <w:rFonts w:eastAsia="Calibri" w:cs="Arial"/>
          <w:b/>
          <w:sz w:val="22"/>
          <w:szCs w:val="22"/>
          <w:lang w:val="sl-SI"/>
        </w:rPr>
        <w:t xml:space="preserve"> area</w:t>
      </w:r>
      <w:r w:rsidR="009A5E71">
        <w:rPr>
          <w:rFonts w:eastAsia="Calibri" w:cs="Arial"/>
          <w:b/>
          <w:sz w:val="22"/>
          <w:szCs w:val="22"/>
          <w:lang w:val="sl-SI"/>
        </w:rPr>
        <w:t>)</w:t>
      </w:r>
    </w:p>
    <w:p w:rsidR="00B96E36" w:rsidRDefault="00B96E36" w:rsidP="009A5E71">
      <w:pPr>
        <w:spacing w:after="160" w:line="259" w:lineRule="auto"/>
        <w:rPr>
          <w:rFonts w:eastAsia="Calibri" w:cs="Arial"/>
          <w:sz w:val="22"/>
          <w:szCs w:val="22"/>
          <w:lang w:val="sl-SI"/>
        </w:rPr>
      </w:pPr>
    </w:p>
    <w:p w:rsidR="009A5E71" w:rsidRPr="009A5E71" w:rsidRDefault="009A5E71" w:rsidP="009A5E71">
      <w:pPr>
        <w:spacing w:after="160" w:line="259" w:lineRule="auto"/>
        <w:rPr>
          <w:rFonts w:eastAsia="Calibri" w:cs="Arial"/>
          <w:sz w:val="22"/>
          <w:szCs w:val="22"/>
          <w:lang w:val="sl-SI"/>
        </w:rPr>
      </w:pPr>
      <w:r w:rsidRPr="009A5E71">
        <w:rPr>
          <w:rFonts w:eastAsia="Calibri" w:cs="Arial"/>
          <w:sz w:val="22"/>
          <w:szCs w:val="22"/>
          <w:lang w:val="sl-SI"/>
        </w:rPr>
        <w:t>Spoštovani!</w:t>
      </w:r>
    </w:p>
    <w:p w:rsidR="009A5E71" w:rsidRPr="009A5E71" w:rsidRDefault="009A5E71" w:rsidP="00274F88">
      <w:pPr>
        <w:spacing w:after="160" w:line="259" w:lineRule="auto"/>
        <w:jc w:val="both"/>
        <w:rPr>
          <w:rFonts w:eastAsia="Calibri" w:cs="Arial"/>
          <w:strike/>
          <w:sz w:val="22"/>
          <w:szCs w:val="22"/>
          <w:lang w:val="sl-SI"/>
        </w:rPr>
      </w:pPr>
      <w:r w:rsidRPr="009A5E71">
        <w:rPr>
          <w:rFonts w:eastAsia="Calibri" w:cs="Arial"/>
          <w:sz w:val="22"/>
          <w:szCs w:val="22"/>
          <w:lang w:val="sl-SI"/>
        </w:rPr>
        <w:t xml:space="preserve">V želji, da bi omogočili boljšo izmenjavo podatkov o učinkovitosti FFS med evropskimi državami in v izogib nepotrebnemu ponavljanju poskusov, so bistvenega pomena usklajeno izraženi odmerki za visoko rastoče gojene rastlin (kot so </w:t>
      </w:r>
      <w:proofErr w:type="spellStart"/>
      <w:r w:rsidRPr="009A5E71">
        <w:rPr>
          <w:rFonts w:eastAsia="Calibri" w:cs="Arial"/>
          <w:sz w:val="22"/>
          <w:szCs w:val="22"/>
          <w:lang w:val="sl-SI"/>
        </w:rPr>
        <w:t>pečkarji</w:t>
      </w:r>
      <w:proofErr w:type="spellEnd"/>
      <w:r w:rsidRPr="009A5E71">
        <w:rPr>
          <w:rFonts w:eastAsia="Calibri" w:cs="Arial"/>
          <w:sz w:val="22"/>
          <w:szCs w:val="22"/>
          <w:lang w:val="sl-SI"/>
        </w:rPr>
        <w:t xml:space="preserve">: jablane in hruške, vinska trta in visoko rastoča zelenjava: paradižnik, paprika, kumare na opori). </w:t>
      </w:r>
    </w:p>
    <w:p w:rsidR="009A5E71" w:rsidRPr="009A5E71" w:rsidRDefault="009A5E71" w:rsidP="00274F88">
      <w:pPr>
        <w:spacing w:after="160" w:line="259" w:lineRule="auto"/>
        <w:jc w:val="both"/>
        <w:rPr>
          <w:rFonts w:eastAsia="Calibri" w:cs="Arial"/>
          <w:i/>
          <w:sz w:val="22"/>
          <w:szCs w:val="22"/>
          <w:lang w:val="sl-SI"/>
        </w:rPr>
      </w:pPr>
      <w:r w:rsidRPr="009A5E71">
        <w:rPr>
          <w:rFonts w:eastAsia="Calibri" w:cs="Arial"/>
          <w:i/>
          <w:sz w:val="22"/>
          <w:szCs w:val="22"/>
          <w:lang w:val="sl-SI"/>
        </w:rPr>
        <w:t>EPPO standard PP1/239 “</w:t>
      </w:r>
      <w:proofErr w:type="spellStart"/>
      <w:r w:rsidRPr="009A5E71">
        <w:rPr>
          <w:rFonts w:eastAsia="Calibri" w:cs="Arial"/>
          <w:i/>
          <w:sz w:val="22"/>
          <w:szCs w:val="22"/>
          <w:lang w:val="sl-SI"/>
        </w:rPr>
        <w:t>Dose</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expression</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for</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plant</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protection</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products</w:t>
      </w:r>
      <w:proofErr w:type="spellEnd"/>
      <w:r w:rsidRPr="009A5E71">
        <w:rPr>
          <w:rFonts w:eastAsia="Calibri" w:cs="Arial"/>
          <w:i/>
          <w:sz w:val="22"/>
          <w:szCs w:val="22"/>
          <w:lang w:val="sl-SI"/>
        </w:rPr>
        <w:t xml:space="preserve">“ navaja, da količina pripravka na LWA na ha (LWA – </w:t>
      </w:r>
      <w:proofErr w:type="spellStart"/>
      <w:r w:rsidRPr="009A5E71">
        <w:rPr>
          <w:rFonts w:eastAsia="Calibri" w:cs="Arial"/>
          <w:i/>
          <w:sz w:val="22"/>
          <w:szCs w:val="22"/>
          <w:lang w:val="sl-SI"/>
        </w:rPr>
        <w:t>Leaf</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wall</w:t>
      </w:r>
      <w:proofErr w:type="spellEnd"/>
      <w:r w:rsidRPr="009A5E71">
        <w:rPr>
          <w:rFonts w:eastAsia="Calibri" w:cs="Arial"/>
          <w:i/>
          <w:sz w:val="22"/>
          <w:szCs w:val="22"/>
          <w:lang w:val="sl-SI"/>
        </w:rPr>
        <w:t xml:space="preserve"> area) postaja enoten način oziroma metoda izražanja odmerkov FFS za visoko rastoče gojene rastline v državah EU.</w:t>
      </w:r>
    </w:p>
    <w:p w:rsidR="009A5E71" w:rsidRPr="009A5E71" w:rsidRDefault="009A5E71" w:rsidP="00274F88">
      <w:pPr>
        <w:tabs>
          <w:tab w:val="left" w:pos="709"/>
        </w:tabs>
        <w:autoSpaceDE w:val="0"/>
        <w:autoSpaceDN w:val="0"/>
        <w:adjustRightInd w:val="0"/>
        <w:spacing w:line="240" w:lineRule="auto"/>
        <w:jc w:val="both"/>
        <w:rPr>
          <w:rFonts w:eastAsia="Calibri" w:cs="Arial"/>
          <w:strike/>
          <w:sz w:val="22"/>
          <w:szCs w:val="22"/>
          <w:lang w:val="sl-SI"/>
        </w:rPr>
      </w:pPr>
      <w:r w:rsidRPr="009A5E71">
        <w:rPr>
          <w:rFonts w:eastAsia="Calibri" w:cs="Arial"/>
          <w:sz w:val="22"/>
          <w:szCs w:val="22"/>
          <w:lang w:val="sl-SI"/>
        </w:rPr>
        <w:t xml:space="preserve">Na podlagi zaključkov delavnice, na kateri so sodelovali tudi predstavniki vlagateljev, z naslovom </w:t>
      </w:r>
      <w:r w:rsidRPr="009A5E71">
        <w:rPr>
          <w:rFonts w:eastAsia="Calibri" w:cs="Arial"/>
          <w:i/>
          <w:sz w:val="22"/>
          <w:szCs w:val="22"/>
          <w:lang w:val="sl-SI"/>
        </w:rPr>
        <w:t xml:space="preserve">EPPO </w:t>
      </w:r>
      <w:proofErr w:type="spellStart"/>
      <w:r w:rsidRPr="009A5E71">
        <w:rPr>
          <w:rFonts w:eastAsia="Calibri" w:cs="Arial"/>
          <w:i/>
          <w:sz w:val="22"/>
          <w:szCs w:val="22"/>
          <w:lang w:val="sl-SI"/>
        </w:rPr>
        <w:t>Workshop</w:t>
      </w:r>
      <w:proofErr w:type="spellEnd"/>
      <w:r w:rsidRPr="009A5E71">
        <w:rPr>
          <w:rFonts w:eastAsia="Calibri" w:cs="Arial"/>
          <w:i/>
          <w:sz w:val="22"/>
          <w:szCs w:val="22"/>
          <w:lang w:val="sl-SI"/>
        </w:rPr>
        <w:t xml:space="preserve"> on </w:t>
      </w:r>
      <w:proofErr w:type="spellStart"/>
      <w:r w:rsidRPr="009A5E71">
        <w:rPr>
          <w:rFonts w:eastAsia="Calibri" w:cs="Arial"/>
          <w:i/>
          <w:sz w:val="22"/>
          <w:szCs w:val="22"/>
          <w:lang w:val="sl-SI"/>
        </w:rPr>
        <w:t>harmonized</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dose</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expression</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for</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the</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zonal</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evaluation</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of</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plant</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protection</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products</w:t>
      </w:r>
      <w:proofErr w:type="spellEnd"/>
      <w:r w:rsidRPr="009A5E71">
        <w:rPr>
          <w:rFonts w:eastAsia="Calibri" w:cs="Arial"/>
          <w:i/>
          <w:sz w:val="22"/>
          <w:szCs w:val="22"/>
          <w:lang w:val="sl-SI"/>
        </w:rPr>
        <w:t xml:space="preserve"> in </w:t>
      </w:r>
      <w:proofErr w:type="spellStart"/>
      <w:r w:rsidRPr="009A5E71">
        <w:rPr>
          <w:rFonts w:eastAsia="Calibri" w:cs="Arial"/>
          <w:i/>
          <w:sz w:val="22"/>
          <w:szCs w:val="22"/>
          <w:lang w:val="sl-SI"/>
        </w:rPr>
        <w:t>high</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growing</w:t>
      </w:r>
      <w:proofErr w:type="spellEnd"/>
      <w:r w:rsidRPr="009A5E71">
        <w:rPr>
          <w:rFonts w:eastAsia="Calibri" w:cs="Arial"/>
          <w:i/>
          <w:sz w:val="22"/>
          <w:szCs w:val="22"/>
          <w:lang w:val="sl-SI"/>
        </w:rPr>
        <w:t xml:space="preserve"> </w:t>
      </w:r>
      <w:proofErr w:type="spellStart"/>
      <w:r w:rsidRPr="009A5E71">
        <w:rPr>
          <w:rFonts w:eastAsia="Calibri" w:cs="Arial"/>
          <w:i/>
          <w:sz w:val="22"/>
          <w:szCs w:val="22"/>
          <w:lang w:val="sl-SI"/>
        </w:rPr>
        <w:t>crops</w:t>
      </w:r>
      <w:proofErr w:type="spellEnd"/>
      <w:r w:rsidRPr="009A5E71">
        <w:rPr>
          <w:rFonts w:eastAsia="Calibri" w:cs="Arial"/>
          <w:sz w:val="22"/>
          <w:szCs w:val="22"/>
          <w:lang w:val="sl-SI"/>
        </w:rPr>
        <w:t xml:space="preserve"> (Dunaj, 18.-20. 10. 2016) in na podlagi zaključkov sestanka evropskih ocenjevalcev učinkovitosti (Atene, 3.- 5.10.2017), so bile sprejete naslednje odločitve:</w:t>
      </w:r>
    </w:p>
    <w:p w:rsidR="009A5E71" w:rsidRPr="009A5E71" w:rsidRDefault="009A5E71" w:rsidP="00274F88">
      <w:pPr>
        <w:numPr>
          <w:ilvl w:val="0"/>
          <w:numId w:val="16"/>
        </w:numPr>
        <w:autoSpaceDE w:val="0"/>
        <w:autoSpaceDN w:val="0"/>
        <w:adjustRightInd w:val="0"/>
        <w:spacing w:after="160" w:line="240" w:lineRule="auto"/>
        <w:contextualSpacing/>
        <w:jc w:val="both"/>
        <w:rPr>
          <w:rFonts w:cs="Arial"/>
          <w:sz w:val="22"/>
          <w:szCs w:val="22"/>
          <w:lang w:val="sl-SI" w:eastAsia="pl-PL"/>
        </w:rPr>
      </w:pPr>
      <w:r w:rsidRPr="009A5E71">
        <w:rPr>
          <w:rFonts w:cs="Arial"/>
          <w:sz w:val="22"/>
          <w:szCs w:val="22"/>
          <w:lang w:val="sl-SI" w:eastAsia="pl-PL"/>
        </w:rPr>
        <w:t xml:space="preserve">Koncept </w:t>
      </w:r>
      <w:proofErr w:type="spellStart"/>
      <w:r w:rsidRPr="009A5E71">
        <w:rPr>
          <w:rFonts w:cs="Arial"/>
          <w:sz w:val="22"/>
          <w:szCs w:val="22"/>
          <w:lang w:val="sl-SI" w:eastAsia="pl-PL"/>
        </w:rPr>
        <w:t>Leaf</w:t>
      </w:r>
      <w:proofErr w:type="spellEnd"/>
      <w:r w:rsidRPr="009A5E71">
        <w:rPr>
          <w:rFonts w:cs="Arial"/>
          <w:sz w:val="22"/>
          <w:szCs w:val="22"/>
          <w:lang w:val="sl-SI" w:eastAsia="pl-PL"/>
        </w:rPr>
        <w:t xml:space="preserve"> </w:t>
      </w:r>
      <w:proofErr w:type="spellStart"/>
      <w:r w:rsidRPr="009A5E71">
        <w:rPr>
          <w:rFonts w:cs="Arial"/>
          <w:sz w:val="22"/>
          <w:szCs w:val="22"/>
          <w:lang w:val="sl-SI" w:eastAsia="pl-PL"/>
        </w:rPr>
        <w:t>wall</w:t>
      </w:r>
      <w:proofErr w:type="spellEnd"/>
      <w:r w:rsidRPr="009A5E71">
        <w:rPr>
          <w:rFonts w:cs="Arial"/>
          <w:sz w:val="22"/>
          <w:szCs w:val="22"/>
          <w:lang w:val="sl-SI" w:eastAsia="pl-PL"/>
        </w:rPr>
        <w:t xml:space="preserve"> area (LWA) bo vpeljan najprej na vinski trti, </w:t>
      </w:r>
      <w:proofErr w:type="spellStart"/>
      <w:r w:rsidRPr="009A5E71">
        <w:rPr>
          <w:rFonts w:cs="Arial"/>
          <w:sz w:val="22"/>
          <w:szCs w:val="22"/>
          <w:lang w:val="sl-SI" w:eastAsia="pl-PL"/>
        </w:rPr>
        <w:t>pečkarjih</w:t>
      </w:r>
      <w:proofErr w:type="spellEnd"/>
      <w:r w:rsidRPr="009A5E71">
        <w:rPr>
          <w:rFonts w:cs="Arial"/>
          <w:sz w:val="22"/>
          <w:szCs w:val="22"/>
          <w:lang w:val="sl-SI" w:eastAsia="pl-PL"/>
        </w:rPr>
        <w:t xml:space="preserve"> in visoko rastoči zelenjavi.</w:t>
      </w:r>
    </w:p>
    <w:p w:rsidR="009A5E71" w:rsidRPr="009A5E71" w:rsidRDefault="009A5E71" w:rsidP="00274F88">
      <w:pPr>
        <w:numPr>
          <w:ilvl w:val="0"/>
          <w:numId w:val="16"/>
        </w:numPr>
        <w:autoSpaceDE w:val="0"/>
        <w:autoSpaceDN w:val="0"/>
        <w:adjustRightInd w:val="0"/>
        <w:spacing w:after="160" w:line="240" w:lineRule="auto"/>
        <w:contextualSpacing/>
        <w:jc w:val="both"/>
        <w:rPr>
          <w:rFonts w:cs="Arial"/>
          <w:sz w:val="22"/>
          <w:szCs w:val="22"/>
          <w:lang w:val="sl-SI" w:eastAsia="pl-PL"/>
        </w:rPr>
      </w:pPr>
      <w:r w:rsidRPr="009A5E71">
        <w:rPr>
          <w:rFonts w:cs="Arial"/>
          <w:sz w:val="22"/>
          <w:szCs w:val="22"/>
          <w:lang w:val="sl-SI" w:eastAsia="pl-PL"/>
        </w:rPr>
        <w:t xml:space="preserve">Vloge za registracijo novih FFS, predložene v skladu s 33. členom Uredbe 1107/2009 po </w:t>
      </w:r>
      <w:r w:rsidRPr="009A5E71">
        <w:rPr>
          <w:rFonts w:cs="Arial"/>
          <w:b/>
          <w:sz w:val="22"/>
          <w:szCs w:val="22"/>
          <w:lang w:val="sl-SI" w:eastAsia="pl-PL"/>
        </w:rPr>
        <w:t>01.01.2020</w:t>
      </w:r>
      <w:r w:rsidRPr="009A5E71">
        <w:rPr>
          <w:rFonts w:cs="Arial"/>
          <w:sz w:val="22"/>
          <w:szCs w:val="22"/>
          <w:lang w:val="sl-SI" w:eastAsia="pl-PL"/>
        </w:rPr>
        <w:t xml:space="preserve">, </w:t>
      </w:r>
      <w:bookmarkStart w:id="0" w:name="_GoBack"/>
      <w:bookmarkEnd w:id="0"/>
      <w:r w:rsidRPr="009A5E71">
        <w:rPr>
          <w:rFonts w:cs="Arial"/>
          <w:sz w:val="22"/>
          <w:szCs w:val="22"/>
          <w:lang w:val="sl-SI" w:eastAsia="pl-PL"/>
        </w:rPr>
        <w:t xml:space="preserve">bodo sprejete le, če bo predložena dokumentacija vključevala poskuse v </w:t>
      </w:r>
      <w:r w:rsidRPr="009A5E71">
        <w:rPr>
          <w:rFonts w:cs="Arial"/>
          <w:sz w:val="22"/>
          <w:szCs w:val="22"/>
          <w:lang w:val="sl-SI" w:eastAsia="pl-PL"/>
        </w:rPr>
        <w:lastRenderedPageBreak/>
        <w:t xml:space="preserve">odmerkih izraženih na osnovi </w:t>
      </w:r>
      <w:proofErr w:type="spellStart"/>
      <w:r w:rsidRPr="009A5E71">
        <w:rPr>
          <w:rFonts w:cs="Arial"/>
          <w:sz w:val="22"/>
          <w:szCs w:val="22"/>
          <w:lang w:val="sl-SI" w:eastAsia="pl-PL"/>
        </w:rPr>
        <w:t>Leaf</w:t>
      </w:r>
      <w:proofErr w:type="spellEnd"/>
      <w:r w:rsidRPr="009A5E71">
        <w:rPr>
          <w:rFonts w:cs="Arial"/>
          <w:sz w:val="22"/>
          <w:szCs w:val="22"/>
          <w:lang w:val="sl-SI" w:eastAsia="pl-PL"/>
        </w:rPr>
        <w:t xml:space="preserve"> </w:t>
      </w:r>
      <w:proofErr w:type="spellStart"/>
      <w:r w:rsidRPr="009A5E71">
        <w:rPr>
          <w:rFonts w:cs="Arial"/>
          <w:sz w:val="22"/>
          <w:szCs w:val="22"/>
          <w:lang w:val="sl-SI" w:eastAsia="pl-PL"/>
        </w:rPr>
        <w:t>wall</w:t>
      </w:r>
      <w:proofErr w:type="spellEnd"/>
      <w:r w:rsidRPr="009A5E71">
        <w:rPr>
          <w:rFonts w:cs="Arial"/>
          <w:sz w:val="22"/>
          <w:szCs w:val="22"/>
          <w:lang w:val="sl-SI" w:eastAsia="pl-PL"/>
        </w:rPr>
        <w:t xml:space="preserve"> area (kg ali L FFS/ha LWA) za vse zgoraj navedene gojene rastline.</w:t>
      </w:r>
    </w:p>
    <w:p w:rsidR="009A5E71" w:rsidRPr="009A5E71" w:rsidRDefault="009A5E71" w:rsidP="00274F88">
      <w:pPr>
        <w:numPr>
          <w:ilvl w:val="0"/>
          <w:numId w:val="16"/>
        </w:numPr>
        <w:autoSpaceDE w:val="0"/>
        <w:autoSpaceDN w:val="0"/>
        <w:adjustRightInd w:val="0"/>
        <w:spacing w:after="160" w:line="240" w:lineRule="auto"/>
        <w:contextualSpacing/>
        <w:jc w:val="both"/>
        <w:rPr>
          <w:rFonts w:cs="Arial"/>
          <w:strike/>
          <w:sz w:val="22"/>
          <w:szCs w:val="22"/>
          <w:lang w:val="sl-SI" w:eastAsia="pl-PL"/>
        </w:rPr>
      </w:pPr>
      <w:r w:rsidRPr="009A5E71">
        <w:rPr>
          <w:rFonts w:cs="Arial"/>
          <w:sz w:val="22"/>
          <w:szCs w:val="22"/>
          <w:lang w:val="sl-SI" w:eastAsia="pl-PL"/>
        </w:rPr>
        <w:t xml:space="preserve">V skladu s to zahtevo je od </w:t>
      </w:r>
      <w:r w:rsidRPr="009A5E71">
        <w:rPr>
          <w:rFonts w:cs="Arial"/>
          <w:b/>
          <w:sz w:val="22"/>
          <w:szCs w:val="22"/>
          <w:lang w:val="sl-SI" w:eastAsia="pl-PL"/>
        </w:rPr>
        <w:t xml:space="preserve">01.01.2018 </w:t>
      </w:r>
      <w:r w:rsidRPr="009A5E71">
        <w:rPr>
          <w:rFonts w:cs="Arial"/>
          <w:sz w:val="22"/>
          <w:szCs w:val="22"/>
          <w:lang w:val="sl-SI" w:eastAsia="pl-PL"/>
        </w:rPr>
        <w:t xml:space="preserve">dalje potrebno izvajati poljske poskuse preizkušanja učinkovitosti v navedenih gojenih rastlinah na način, da se </w:t>
      </w:r>
      <w:r w:rsidRPr="009A5E71">
        <w:rPr>
          <w:rFonts w:cs="Arial"/>
          <w:b/>
          <w:sz w:val="22"/>
          <w:szCs w:val="22"/>
          <w:lang w:val="sl-SI" w:eastAsia="pl-PL"/>
        </w:rPr>
        <w:t xml:space="preserve">odmerek FFS izraža v količini sredstva na ha LWA </w:t>
      </w:r>
      <w:r w:rsidRPr="009A5E71">
        <w:rPr>
          <w:rFonts w:cs="Arial"/>
          <w:sz w:val="22"/>
          <w:szCs w:val="22"/>
          <w:lang w:val="sl-SI" w:eastAsia="pl-PL"/>
        </w:rPr>
        <w:t>(kg ali L FFS/ha LWA).</w:t>
      </w:r>
    </w:p>
    <w:p w:rsidR="009A5E71" w:rsidRPr="009A5E71" w:rsidRDefault="009A5E71" w:rsidP="00274F88">
      <w:pPr>
        <w:numPr>
          <w:ilvl w:val="0"/>
          <w:numId w:val="16"/>
        </w:numPr>
        <w:autoSpaceDE w:val="0"/>
        <w:autoSpaceDN w:val="0"/>
        <w:adjustRightInd w:val="0"/>
        <w:spacing w:after="160" w:line="240" w:lineRule="auto"/>
        <w:contextualSpacing/>
        <w:jc w:val="both"/>
        <w:rPr>
          <w:rFonts w:cs="Arial"/>
          <w:sz w:val="22"/>
          <w:szCs w:val="22"/>
          <w:lang w:val="sl-SI" w:eastAsia="pl-PL"/>
        </w:rPr>
      </w:pPr>
      <w:r w:rsidRPr="009A5E71">
        <w:rPr>
          <w:rFonts w:cs="Arial"/>
          <w:sz w:val="22"/>
          <w:szCs w:val="22"/>
          <w:lang w:val="sl-SI" w:eastAsia="pl-PL"/>
        </w:rPr>
        <w:t xml:space="preserve">GAP tabela bo ostala nespremenjena, odmerek izražen na osnovi </w:t>
      </w:r>
      <w:proofErr w:type="spellStart"/>
      <w:r w:rsidRPr="009A5E71">
        <w:rPr>
          <w:rFonts w:cs="Arial"/>
          <w:sz w:val="22"/>
          <w:szCs w:val="22"/>
          <w:lang w:val="sl-SI" w:eastAsia="pl-PL"/>
        </w:rPr>
        <w:t>Leaf</w:t>
      </w:r>
      <w:proofErr w:type="spellEnd"/>
      <w:r w:rsidRPr="009A5E71">
        <w:rPr>
          <w:rFonts w:cs="Arial"/>
          <w:sz w:val="22"/>
          <w:szCs w:val="22"/>
          <w:lang w:val="sl-SI" w:eastAsia="pl-PL"/>
        </w:rPr>
        <w:t xml:space="preserve"> </w:t>
      </w:r>
      <w:proofErr w:type="spellStart"/>
      <w:r w:rsidRPr="009A5E71">
        <w:rPr>
          <w:rFonts w:cs="Arial"/>
          <w:sz w:val="22"/>
          <w:szCs w:val="22"/>
          <w:lang w:val="sl-SI" w:eastAsia="pl-PL"/>
        </w:rPr>
        <w:t>wall</w:t>
      </w:r>
      <w:proofErr w:type="spellEnd"/>
      <w:r w:rsidRPr="009A5E71">
        <w:rPr>
          <w:rFonts w:cs="Arial"/>
          <w:sz w:val="22"/>
          <w:szCs w:val="22"/>
          <w:lang w:val="sl-SI" w:eastAsia="pl-PL"/>
        </w:rPr>
        <w:t xml:space="preserve"> area (g, L FFS/ha LWA) se doda v GAP tabelo v stolpec 14 (opombe).</w:t>
      </w:r>
    </w:p>
    <w:p w:rsidR="009A5E71" w:rsidRPr="009A5E71" w:rsidRDefault="009A5E71" w:rsidP="00274F88">
      <w:pPr>
        <w:spacing w:after="160" w:line="259" w:lineRule="auto"/>
        <w:jc w:val="both"/>
        <w:rPr>
          <w:rFonts w:eastAsia="Calibri" w:cs="Arial"/>
          <w:sz w:val="22"/>
          <w:szCs w:val="22"/>
          <w:lang w:val="sl-SI"/>
        </w:rPr>
      </w:pPr>
    </w:p>
    <w:p w:rsidR="009A5E71" w:rsidRPr="009A5E71" w:rsidRDefault="009A5E71" w:rsidP="00274F88">
      <w:pPr>
        <w:spacing w:after="160" w:line="259" w:lineRule="auto"/>
        <w:jc w:val="both"/>
        <w:rPr>
          <w:rFonts w:eastAsia="Calibri" w:cs="Arial"/>
          <w:sz w:val="22"/>
          <w:szCs w:val="22"/>
          <w:lang w:val="sl-SI"/>
        </w:rPr>
      </w:pPr>
      <w:r w:rsidRPr="009A5E71">
        <w:rPr>
          <w:rFonts w:eastAsia="Calibri" w:cs="Arial"/>
          <w:sz w:val="22"/>
          <w:szCs w:val="22"/>
          <w:lang w:val="sl-SI"/>
        </w:rPr>
        <w:t xml:space="preserve">Prosimo, da v bodoče pri načrtovanju poskusov in pripravi dokumentacije upoštevate navedene odločitve. </w:t>
      </w:r>
    </w:p>
    <w:p w:rsidR="009A5E71" w:rsidRPr="009A5E71" w:rsidRDefault="009A5E71" w:rsidP="009A5E71">
      <w:pPr>
        <w:spacing w:after="160" w:line="259" w:lineRule="auto"/>
        <w:jc w:val="both"/>
        <w:rPr>
          <w:rFonts w:eastAsia="Calibri" w:cs="Arial"/>
          <w:sz w:val="22"/>
          <w:szCs w:val="22"/>
          <w:lang w:val="sl-SI"/>
        </w:rPr>
      </w:pPr>
    </w:p>
    <w:p w:rsidR="009A5E71" w:rsidRPr="009A5E71" w:rsidRDefault="009A5E71" w:rsidP="009A5E71">
      <w:pPr>
        <w:spacing w:after="160" w:line="259" w:lineRule="auto"/>
        <w:jc w:val="both"/>
        <w:rPr>
          <w:rFonts w:eastAsia="Calibri" w:cs="Arial"/>
          <w:sz w:val="22"/>
          <w:szCs w:val="22"/>
          <w:lang w:val="sl-SI"/>
        </w:rPr>
      </w:pPr>
      <w:r w:rsidRPr="009A5E71">
        <w:rPr>
          <w:rFonts w:eastAsia="Calibri" w:cs="Arial"/>
          <w:sz w:val="22"/>
          <w:szCs w:val="22"/>
          <w:lang w:val="sl-SI"/>
        </w:rPr>
        <w:t>Z lepimi pozdravi!</w:t>
      </w:r>
    </w:p>
    <w:p w:rsidR="0023320F" w:rsidRDefault="0023320F" w:rsidP="006C55EB">
      <w:pPr>
        <w:widowControl w:val="0"/>
        <w:jc w:val="both"/>
        <w:rPr>
          <w:rFonts w:cs="Arial"/>
          <w:sz w:val="22"/>
          <w:szCs w:val="22"/>
          <w:lang w:val="sl-SI"/>
        </w:rPr>
      </w:pPr>
    </w:p>
    <w:p w:rsidR="00226B70" w:rsidRDefault="006C55EB" w:rsidP="006C55EB">
      <w:pPr>
        <w:widowControl w:val="0"/>
        <w:jc w:val="both"/>
        <w:rPr>
          <w:rFonts w:cs="Arial"/>
          <w:sz w:val="22"/>
          <w:szCs w:val="22"/>
          <w:lang w:val="sl-SI"/>
        </w:rPr>
      </w:pPr>
      <w:r w:rsidRPr="005F407B">
        <w:rPr>
          <w:rFonts w:cs="Arial"/>
          <w:sz w:val="22"/>
          <w:szCs w:val="22"/>
          <w:lang w:val="sl-SI"/>
        </w:rPr>
        <w:tab/>
      </w:r>
    </w:p>
    <w:p w:rsidR="006C55EB" w:rsidRPr="005F407B" w:rsidRDefault="006C55EB" w:rsidP="006C55EB">
      <w:pPr>
        <w:widowControl w:val="0"/>
        <w:jc w:val="both"/>
        <w:rPr>
          <w:rFonts w:cs="Arial"/>
          <w:sz w:val="22"/>
          <w:szCs w:val="22"/>
          <w:lang w:val="sl-SI"/>
        </w:rPr>
      </w:pPr>
      <w:r w:rsidRPr="005F407B">
        <w:rPr>
          <w:rFonts w:cs="Arial"/>
          <w:sz w:val="22"/>
          <w:szCs w:val="22"/>
          <w:lang w:val="sl-SI"/>
        </w:rPr>
        <w:tab/>
      </w:r>
      <w:r w:rsidRPr="005F407B">
        <w:rPr>
          <w:rFonts w:cs="Arial"/>
          <w:sz w:val="22"/>
          <w:szCs w:val="22"/>
          <w:lang w:val="sl-SI"/>
        </w:rPr>
        <w:tab/>
      </w:r>
      <w:r w:rsidRPr="005F407B">
        <w:rPr>
          <w:rFonts w:cs="Arial"/>
          <w:sz w:val="22"/>
          <w:szCs w:val="22"/>
          <w:lang w:val="sl-SI"/>
        </w:rPr>
        <w:tab/>
        <w:t xml:space="preserve">             </w:t>
      </w:r>
    </w:p>
    <w:p w:rsidR="009A5E71" w:rsidRPr="007F1704" w:rsidRDefault="009A5E71" w:rsidP="009A5E71">
      <w:p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line="240" w:lineRule="auto"/>
        <w:ind w:left="284" w:right="284"/>
        <w:jc w:val="both"/>
        <w:textAlignment w:val="baseline"/>
        <w:rPr>
          <w:rFonts w:cs="Arial"/>
          <w:szCs w:val="20"/>
          <w:lang w:val="sl-SI"/>
        </w:rPr>
      </w:pPr>
    </w:p>
    <w:p w:rsidR="009A5E71" w:rsidRPr="007F1704" w:rsidRDefault="009A5E71" w:rsidP="009A5E71">
      <w:pPr>
        <w:spacing w:line="260" w:lineRule="exact"/>
        <w:rPr>
          <w:rFonts w:cs="Arial"/>
          <w:szCs w:val="20"/>
          <w:lang w:val="sl-SI"/>
        </w:rPr>
      </w:pPr>
      <w:r w:rsidRPr="007F1704">
        <w:rPr>
          <w:rFonts w:cs="Arial"/>
          <w:szCs w:val="20"/>
          <w:lang w:val="sl-SI"/>
        </w:rPr>
        <w:t xml:space="preserve">    </w:t>
      </w:r>
      <w:r>
        <w:rPr>
          <w:rFonts w:cs="Arial"/>
          <w:szCs w:val="20"/>
          <w:lang w:val="sl-SI"/>
        </w:rPr>
        <w:t xml:space="preserve">Sanja </w:t>
      </w:r>
      <w:proofErr w:type="spellStart"/>
      <w:r>
        <w:rPr>
          <w:rFonts w:cs="Arial"/>
          <w:szCs w:val="20"/>
          <w:lang w:val="sl-SI"/>
        </w:rPr>
        <w:t>Vranac</w:t>
      </w:r>
      <w:proofErr w:type="spellEnd"/>
      <w:r w:rsidRPr="007F1704">
        <w:rPr>
          <w:rFonts w:cs="Arial"/>
          <w:szCs w:val="20"/>
          <w:lang w:val="sl-SI"/>
        </w:rPr>
        <w:tab/>
      </w:r>
      <w:r w:rsidRPr="007F1704">
        <w:rPr>
          <w:rFonts w:cs="Arial"/>
          <w:szCs w:val="20"/>
          <w:lang w:val="sl-SI"/>
        </w:rPr>
        <w:tab/>
      </w:r>
      <w:r w:rsidRPr="007F1704">
        <w:rPr>
          <w:rFonts w:cs="Arial"/>
          <w:szCs w:val="20"/>
          <w:lang w:val="sl-SI"/>
        </w:rPr>
        <w:tab/>
      </w:r>
      <w:r w:rsidRPr="007F1704">
        <w:rPr>
          <w:rFonts w:cs="Arial"/>
          <w:szCs w:val="20"/>
          <w:lang w:val="sl-SI"/>
        </w:rPr>
        <w:tab/>
      </w:r>
      <w:r>
        <w:rPr>
          <w:rFonts w:cs="Arial"/>
          <w:szCs w:val="20"/>
          <w:lang w:val="sl-SI"/>
        </w:rPr>
        <w:tab/>
      </w:r>
      <w:r>
        <w:rPr>
          <w:rFonts w:cs="Arial"/>
          <w:szCs w:val="20"/>
          <w:lang w:val="sl-SI"/>
        </w:rPr>
        <w:tab/>
        <w:t xml:space="preserve">dr. </w:t>
      </w:r>
      <w:r>
        <w:rPr>
          <w:rFonts w:cs="Arial"/>
          <w:color w:val="000000"/>
          <w:szCs w:val="20"/>
          <w:lang w:val="sl-SI" w:eastAsia="sl-SI"/>
        </w:rPr>
        <w:t>Jernej Drofenik</w:t>
      </w:r>
    </w:p>
    <w:p w:rsidR="009A5E71" w:rsidRPr="007F1704" w:rsidRDefault="00B96E36" w:rsidP="009A5E71">
      <w:pPr>
        <w:spacing w:line="260" w:lineRule="exact"/>
        <w:rPr>
          <w:rFonts w:cs="Arial"/>
          <w:szCs w:val="20"/>
          <w:lang w:val="en-GB"/>
        </w:rPr>
      </w:pPr>
      <w:r>
        <w:rPr>
          <w:rFonts w:cs="Arial"/>
          <w:szCs w:val="20"/>
          <w:lang w:val="sl-SI"/>
        </w:rPr>
        <w:t xml:space="preserve">    podsekretarka</w:t>
      </w:r>
      <w:r w:rsidR="009A5E71">
        <w:rPr>
          <w:rFonts w:cs="Arial"/>
          <w:szCs w:val="20"/>
          <w:lang w:val="sl-SI"/>
        </w:rPr>
        <w:tab/>
        <w:t xml:space="preserve">  </w:t>
      </w:r>
      <w:r w:rsidR="009A5E71">
        <w:rPr>
          <w:rFonts w:cs="Arial"/>
          <w:szCs w:val="20"/>
          <w:lang w:val="sl-SI"/>
        </w:rPr>
        <w:tab/>
      </w:r>
      <w:r w:rsidR="009A5E71">
        <w:rPr>
          <w:rFonts w:cs="Arial"/>
          <w:szCs w:val="20"/>
          <w:lang w:val="sl-SI"/>
        </w:rPr>
        <w:tab/>
      </w:r>
      <w:r w:rsidR="009A5E71">
        <w:rPr>
          <w:rFonts w:cs="Arial"/>
          <w:szCs w:val="20"/>
          <w:lang w:val="sl-SI"/>
        </w:rPr>
        <w:tab/>
      </w:r>
      <w:r>
        <w:rPr>
          <w:rFonts w:cs="Arial"/>
          <w:szCs w:val="20"/>
          <w:lang w:val="sl-SI"/>
        </w:rPr>
        <w:t xml:space="preserve">             </w:t>
      </w:r>
      <w:proofErr w:type="spellStart"/>
      <w:r w:rsidR="009A5E71">
        <w:rPr>
          <w:rFonts w:cs="Arial"/>
          <w:szCs w:val="20"/>
          <w:lang w:val="en-GB"/>
        </w:rPr>
        <w:t>Vodja</w:t>
      </w:r>
      <w:proofErr w:type="spellEnd"/>
      <w:r w:rsidR="009A5E71">
        <w:rPr>
          <w:rFonts w:cs="Arial"/>
          <w:szCs w:val="20"/>
          <w:lang w:val="en-GB"/>
        </w:rPr>
        <w:t xml:space="preserve"> </w:t>
      </w:r>
      <w:proofErr w:type="spellStart"/>
      <w:r w:rsidR="009A5E71">
        <w:rPr>
          <w:rFonts w:cs="Arial"/>
          <w:szCs w:val="20"/>
          <w:lang w:val="en-GB"/>
        </w:rPr>
        <w:t>sektorja</w:t>
      </w:r>
      <w:proofErr w:type="spellEnd"/>
      <w:r w:rsidR="009A5E71">
        <w:rPr>
          <w:rFonts w:cs="Arial"/>
          <w:szCs w:val="20"/>
          <w:lang w:val="en-GB"/>
        </w:rPr>
        <w:t xml:space="preserve"> </w:t>
      </w:r>
      <w:proofErr w:type="spellStart"/>
      <w:r w:rsidR="009A5E71">
        <w:rPr>
          <w:rFonts w:cs="Arial"/>
          <w:szCs w:val="20"/>
          <w:lang w:val="en-GB"/>
        </w:rPr>
        <w:t>za</w:t>
      </w:r>
      <w:proofErr w:type="spellEnd"/>
      <w:r w:rsidR="009A5E71">
        <w:rPr>
          <w:rFonts w:cs="Arial"/>
          <w:szCs w:val="20"/>
          <w:lang w:val="en-GB"/>
        </w:rPr>
        <w:t xml:space="preserve"> FFS </w:t>
      </w:r>
      <w:r w:rsidR="009A5E71" w:rsidRPr="007F1704">
        <w:rPr>
          <w:rFonts w:cs="Arial"/>
          <w:szCs w:val="20"/>
          <w:lang w:val="en-GB"/>
        </w:rPr>
        <w:tab/>
      </w:r>
    </w:p>
    <w:p w:rsidR="004D274A" w:rsidRDefault="004D274A" w:rsidP="006C55EB">
      <w:pPr>
        <w:pStyle w:val="Telobesedila"/>
        <w:rPr>
          <w:rFonts w:ascii="Arial" w:hAnsi="Arial" w:cs="Arial"/>
          <w:sz w:val="22"/>
          <w:szCs w:val="22"/>
        </w:rPr>
      </w:pPr>
    </w:p>
    <w:p w:rsidR="00C24A2E" w:rsidRDefault="00C24A2E" w:rsidP="006C55EB">
      <w:pPr>
        <w:pStyle w:val="Telobesedila"/>
        <w:rPr>
          <w:rFonts w:ascii="Arial" w:hAnsi="Arial" w:cs="Arial"/>
          <w:sz w:val="22"/>
          <w:szCs w:val="22"/>
        </w:rPr>
      </w:pPr>
    </w:p>
    <w:p w:rsidR="00C24A2E" w:rsidRDefault="00C24A2E" w:rsidP="006C55EB">
      <w:pPr>
        <w:pStyle w:val="Telobesedila"/>
        <w:rPr>
          <w:rFonts w:ascii="Arial" w:hAnsi="Arial" w:cs="Arial"/>
          <w:sz w:val="22"/>
          <w:szCs w:val="22"/>
        </w:rPr>
      </w:pPr>
    </w:p>
    <w:p w:rsidR="00C24A2E" w:rsidRDefault="00C24A2E" w:rsidP="006C55EB">
      <w:pPr>
        <w:pStyle w:val="Telobesedila"/>
        <w:rPr>
          <w:rFonts w:ascii="Arial" w:hAnsi="Arial" w:cs="Arial"/>
          <w:sz w:val="22"/>
          <w:szCs w:val="22"/>
        </w:rPr>
      </w:pPr>
    </w:p>
    <w:p w:rsidR="00C24A2E" w:rsidRDefault="00C24A2E" w:rsidP="006C55EB">
      <w:pPr>
        <w:pStyle w:val="Telobesedila"/>
        <w:rPr>
          <w:rFonts w:ascii="Arial" w:hAnsi="Arial" w:cs="Arial"/>
          <w:sz w:val="22"/>
          <w:szCs w:val="22"/>
        </w:rPr>
      </w:pPr>
    </w:p>
    <w:p w:rsidR="00C24A2E" w:rsidRDefault="00C24A2E" w:rsidP="006C55EB">
      <w:pPr>
        <w:pStyle w:val="Telobesedila"/>
        <w:rPr>
          <w:rFonts w:ascii="Arial" w:hAnsi="Arial" w:cs="Arial"/>
          <w:sz w:val="22"/>
          <w:szCs w:val="22"/>
        </w:rPr>
      </w:pPr>
    </w:p>
    <w:p w:rsidR="00C24A2E" w:rsidRDefault="00C24A2E" w:rsidP="006C55EB">
      <w:pPr>
        <w:pStyle w:val="Telobesedila"/>
        <w:rPr>
          <w:rFonts w:ascii="Arial" w:hAnsi="Arial" w:cs="Arial"/>
          <w:sz w:val="22"/>
          <w:szCs w:val="22"/>
        </w:rPr>
      </w:pPr>
    </w:p>
    <w:p w:rsidR="00C24A2E" w:rsidRDefault="00C24A2E" w:rsidP="006C55EB">
      <w:pPr>
        <w:pStyle w:val="Telobesedila"/>
        <w:rPr>
          <w:rFonts w:ascii="Arial" w:hAnsi="Arial" w:cs="Arial"/>
          <w:sz w:val="22"/>
          <w:szCs w:val="22"/>
        </w:rPr>
      </w:pPr>
    </w:p>
    <w:p w:rsidR="00B96E36" w:rsidRDefault="00B96E36" w:rsidP="006C55EB">
      <w:pPr>
        <w:pStyle w:val="Telobesedila"/>
        <w:rPr>
          <w:rFonts w:ascii="Arial" w:hAnsi="Arial" w:cs="Arial"/>
          <w:sz w:val="22"/>
          <w:szCs w:val="22"/>
        </w:rPr>
      </w:pPr>
    </w:p>
    <w:p w:rsidR="00B96E36" w:rsidRDefault="00B96E36" w:rsidP="006C55EB">
      <w:pPr>
        <w:pStyle w:val="Telobesedila"/>
        <w:rPr>
          <w:rFonts w:ascii="Arial" w:hAnsi="Arial" w:cs="Arial"/>
          <w:sz w:val="22"/>
          <w:szCs w:val="22"/>
        </w:rPr>
      </w:pPr>
    </w:p>
    <w:p w:rsidR="00B96E36" w:rsidRDefault="00B96E36" w:rsidP="006C55EB">
      <w:pPr>
        <w:pStyle w:val="Telobesedila"/>
        <w:rPr>
          <w:rFonts w:ascii="Arial" w:hAnsi="Arial" w:cs="Arial"/>
          <w:sz w:val="22"/>
          <w:szCs w:val="22"/>
        </w:rPr>
      </w:pPr>
    </w:p>
    <w:p w:rsidR="00B96E36" w:rsidRDefault="00B96E36" w:rsidP="006C55EB">
      <w:pPr>
        <w:pStyle w:val="Telobesedila"/>
        <w:rPr>
          <w:rFonts w:ascii="Arial" w:hAnsi="Arial" w:cs="Arial"/>
          <w:sz w:val="22"/>
          <w:szCs w:val="22"/>
        </w:rPr>
      </w:pPr>
    </w:p>
    <w:p w:rsidR="00C24A2E" w:rsidRDefault="00C24A2E" w:rsidP="006C55EB">
      <w:pPr>
        <w:pStyle w:val="Telobesedila"/>
        <w:rPr>
          <w:rFonts w:ascii="Arial" w:hAnsi="Arial" w:cs="Arial"/>
          <w:sz w:val="22"/>
          <w:szCs w:val="22"/>
        </w:rPr>
      </w:pPr>
    </w:p>
    <w:p w:rsidR="00926B51" w:rsidRDefault="00926B51" w:rsidP="006C55EB">
      <w:pPr>
        <w:pStyle w:val="Telobesedila"/>
        <w:rPr>
          <w:rFonts w:ascii="Arial" w:hAnsi="Arial" w:cs="Arial"/>
          <w:sz w:val="22"/>
          <w:szCs w:val="22"/>
        </w:rPr>
      </w:pPr>
    </w:p>
    <w:p w:rsidR="00926B51" w:rsidRDefault="00926B51" w:rsidP="006C55EB">
      <w:pPr>
        <w:pStyle w:val="Telobesedila"/>
        <w:rPr>
          <w:rFonts w:ascii="Arial" w:hAnsi="Arial" w:cs="Arial"/>
          <w:sz w:val="22"/>
          <w:szCs w:val="22"/>
        </w:rPr>
      </w:pPr>
    </w:p>
    <w:p w:rsidR="00C24A2E" w:rsidRDefault="00C24A2E" w:rsidP="006C55EB">
      <w:pPr>
        <w:pStyle w:val="Telobesedila"/>
        <w:rPr>
          <w:rFonts w:ascii="Arial" w:hAnsi="Arial" w:cs="Arial"/>
          <w:sz w:val="22"/>
          <w:szCs w:val="22"/>
        </w:rPr>
      </w:pPr>
    </w:p>
    <w:p w:rsidR="0023320F" w:rsidRDefault="0023320F" w:rsidP="006C55EB">
      <w:pPr>
        <w:pStyle w:val="Telobesedila"/>
        <w:rPr>
          <w:rFonts w:ascii="Arial" w:hAnsi="Arial" w:cs="Arial"/>
          <w:sz w:val="22"/>
          <w:szCs w:val="22"/>
        </w:rPr>
      </w:pPr>
    </w:p>
    <w:p w:rsidR="006C55EB" w:rsidRPr="00EA2C09" w:rsidRDefault="008D4BFA" w:rsidP="006C55EB">
      <w:pPr>
        <w:pStyle w:val="Telobesedila"/>
        <w:rPr>
          <w:rFonts w:ascii="Arial" w:hAnsi="Arial" w:cs="Arial"/>
          <w:sz w:val="22"/>
          <w:szCs w:val="22"/>
        </w:rPr>
      </w:pPr>
      <w:r w:rsidRPr="00EA2C09">
        <w:rPr>
          <w:rFonts w:ascii="Arial" w:hAnsi="Arial" w:cs="Arial"/>
          <w:sz w:val="22"/>
          <w:szCs w:val="22"/>
        </w:rPr>
        <w:t>Poslano</w:t>
      </w:r>
      <w:r w:rsidR="006C55EB" w:rsidRPr="00EA2C09">
        <w:rPr>
          <w:rFonts w:ascii="Arial" w:hAnsi="Arial" w:cs="Arial"/>
          <w:sz w:val="22"/>
          <w:szCs w:val="22"/>
        </w:rPr>
        <w:t>:</w:t>
      </w:r>
    </w:p>
    <w:p w:rsidR="006C55EB" w:rsidRPr="00EA2C09" w:rsidRDefault="006C55EB" w:rsidP="006C55EB">
      <w:pPr>
        <w:rPr>
          <w:rFonts w:cs="Arial"/>
          <w:sz w:val="22"/>
          <w:szCs w:val="22"/>
          <w:lang w:val="sl-SI"/>
        </w:rPr>
      </w:pPr>
      <w:r w:rsidRPr="00EA2C09">
        <w:rPr>
          <w:rFonts w:cs="Arial"/>
          <w:sz w:val="22"/>
          <w:szCs w:val="22"/>
          <w:lang w:val="sl-SI"/>
        </w:rPr>
        <w:t xml:space="preserve">- </w:t>
      </w:r>
      <w:r w:rsidR="00274F88">
        <w:rPr>
          <w:rFonts w:cs="Arial"/>
          <w:sz w:val="22"/>
          <w:szCs w:val="22"/>
          <w:lang w:val="sl-SI"/>
        </w:rPr>
        <w:t>e</w:t>
      </w:r>
      <w:r w:rsidR="005A2044">
        <w:rPr>
          <w:rFonts w:cs="Arial"/>
          <w:sz w:val="22"/>
          <w:szCs w:val="22"/>
          <w:lang w:val="sl-SI"/>
        </w:rPr>
        <w:t>lektronsko</w:t>
      </w:r>
      <w:r w:rsidR="00274F88">
        <w:rPr>
          <w:rFonts w:cs="Arial"/>
          <w:sz w:val="22"/>
          <w:szCs w:val="22"/>
          <w:lang w:val="sl-SI"/>
        </w:rPr>
        <w:t xml:space="preserve"> </w:t>
      </w:r>
      <w:r w:rsidRPr="00EA2C09">
        <w:rPr>
          <w:rFonts w:cs="Arial"/>
          <w:sz w:val="22"/>
          <w:szCs w:val="22"/>
          <w:lang w:val="sl-SI"/>
        </w:rPr>
        <w:t>naslovnik</w:t>
      </w:r>
      <w:r w:rsidR="009A5E71">
        <w:rPr>
          <w:rFonts w:cs="Arial"/>
          <w:sz w:val="22"/>
          <w:szCs w:val="22"/>
          <w:lang w:val="sl-SI"/>
        </w:rPr>
        <w:t>om</w:t>
      </w:r>
      <w:r w:rsidRPr="00EA2C09">
        <w:rPr>
          <w:rFonts w:cs="Arial"/>
          <w:sz w:val="22"/>
          <w:szCs w:val="22"/>
          <w:lang w:val="sl-SI"/>
        </w:rPr>
        <w:t>;</w:t>
      </w:r>
    </w:p>
    <w:p w:rsidR="007D75CF" w:rsidRPr="00EA2C09" w:rsidRDefault="006C55EB" w:rsidP="006C55EB">
      <w:pPr>
        <w:pStyle w:val="Telobesedila"/>
        <w:rPr>
          <w:rFonts w:ascii="Arial" w:hAnsi="Arial" w:cs="Arial"/>
          <w:sz w:val="22"/>
          <w:szCs w:val="22"/>
        </w:rPr>
      </w:pPr>
      <w:r w:rsidRPr="00EA2C09">
        <w:rPr>
          <w:rFonts w:ascii="Arial" w:hAnsi="Arial" w:cs="Arial"/>
          <w:sz w:val="22"/>
          <w:szCs w:val="22"/>
        </w:rPr>
        <w:t>- spis.</w:t>
      </w:r>
    </w:p>
    <w:sectPr w:rsidR="007D75CF" w:rsidRPr="00EA2C09" w:rsidSect="00B96E36">
      <w:headerReference w:type="default" r:id="rId7"/>
      <w:footerReference w:type="default" r:id="rId8"/>
      <w:headerReference w:type="first" r:id="rId9"/>
      <w:footerReference w:type="first" r:id="rId10"/>
      <w:pgSz w:w="11900" w:h="16840" w:code="9"/>
      <w:pgMar w:top="1701" w:right="843" w:bottom="3970"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F97" w:rsidRDefault="00D05F97">
      <w:r>
        <w:separator/>
      </w:r>
    </w:p>
  </w:endnote>
  <w:endnote w:type="continuationSeparator" w:id="0">
    <w:p w:rsidR="00D05F97" w:rsidRDefault="00D05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BB0BCF59-5006-4543-839C-2DD9FDF0BEF5}"/>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2" w:fontKey="{49A641E9-E2FD-4F76-9D2C-44DB9C841DF8}"/>
    <w:embedBold r:id="rId3" w:fontKey="{A033B860-1D84-4001-94BE-B61511C8C977}"/>
    <w:embedItalic r:id="rId4" w:fontKey="{AA63CA4E-4133-4680-92BF-61C4E4F57EED}"/>
  </w:font>
  <w:font w:name="Cambria">
    <w:panose1 w:val="02040503050406030204"/>
    <w:charset w:val="EE"/>
    <w:family w:val="roman"/>
    <w:pitch w:val="variable"/>
    <w:sig w:usb0="E00002FF" w:usb1="400004FF" w:usb2="00000000" w:usb3="00000000" w:csb0="0000019F" w:csb1="00000000"/>
    <w:embedRegular r:id="rId5" w:fontKey="{5CEFD5C4-2751-457D-9250-0745457DCBD2}"/>
  </w:font>
  <w:font w:name="Segoe UI">
    <w:panose1 w:val="020B0502040204020203"/>
    <w:charset w:val="EE"/>
    <w:family w:val="swiss"/>
    <w:pitch w:val="variable"/>
    <w:sig w:usb0="E10022FF" w:usb1="C000E47F" w:usb2="00000029" w:usb3="00000000" w:csb0="000001DF" w:csb1="00000000"/>
    <w:embedRegular r:id="rId6" w:fontKey="{C4B2FE4C-FCD4-4FC8-92EC-8B6C32585AD7}"/>
  </w:font>
  <w:font w:name="Republika">
    <w:panose1 w:val="02000506040000020004"/>
    <w:charset w:val="EE"/>
    <w:family w:val="auto"/>
    <w:pitch w:val="variable"/>
    <w:sig w:usb0="A00000FF" w:usb1="4000205B" w:usb2="00000000" w:usb3="00000000" w:csb0="00000093" w:csb1="00000000"/>
    <w:embedRegular r:id="rId7" w:fontKey="{191C1DA8-22C4-4B57-ABD9-D28A06DEB13E}"/>
    <w:embedBold r:id="rId8" w:fontKey="{334E3E45-9756-433F-A9CC-A8B98F1D38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246" w:rsidRPr="00B5649C" w:rsidRDefault="00454246">
    <w:pPr>
      <w:pStyle w:val="Noga"/>
      <w:jc w:val="center"/>
      <w:rPr>
        <w:rFonts w:ascii="Times New Roman" w:hAnsi="Times New Roman"/>
      </w:rPr>
    </w:pPr>
    <w:r w:rsidRPr="00B5649C">
      <w:rPr>
        <w:rFonts w:ascii="Times New Roman" w:hAnsi="Times New Roman"/>
      </w:rPr>
      <w:fldChar w:fldCharType="begin"/>
    </w:r>
    <w:r w:rsidRPr="00B5649C">
      <w:rPr>
        <w:rFonts w:ascii="Times New Roman" w:hAnsi="Times New Roman"/>
      </w:rPr>
      <w:instrText>PAGE   \* MERGEFORMAT</w:instrText>
    </w:r>
    <w:r w:rsidRPr="00B5649C">
      <w:rPr>
        <w:rFonts w:ascii="Times New Roman" w:hAnsi="Times New Roman"/>
      </w:rPr>
      <w:fldChar w:fldCharType="separate"/>
    </w:r>
    <w:r w:rsidR="00E549A1" w:rsidRPr="00E549A1">
      <w:rPr>
        <w:rFonts w:ascii="Times New Roman" w:hAnsi="Times New Roman"/>
        <w:noProof/>
        <w:lang w:val="sl-SI"/>
      </w:rPr>
      <w:t>2</w:t>
    </w:r>
    <w:r w:rsidRPr="00B5649C">
      <w:rPr>
        <w:rFonts w:ascii="Times New Roman" w:hAnsi="Times New Roman"/>
      </w:rPr>
      <w:fldChar w:fldCharType="end"/>
    </w:r>
    <w:r w:rsidR="00672BBF">
      <w:rPr>
        <w:rFonts w:ascii="Times New Roman" w:hAnsi="Times New Roman"/>
      </w:rPr>
      <w:t>/2</w:t>
    </w:r>
  </w:p>
  <w:p w:rsidR="00454246" w:rsidRDefault="0045424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246" w:rsidRPr="00B5649C" w:rsidRDefault="00454246">
    <w:pPr>
      <w:pStyle w:val="Noga"/>
      <w:jc w:val="center"/>
      <w:rPr>
        <w:rFonts w:ascii="Times New Roman" w:hAnsi="Times New Roman"/>
      </w:rPr>
    </w:pPr>
    <w:r w:rsidRPr="00B5649C">
      <w:rPr>
        <w:rFonts w:ascii="Times New Roman" w:hAnsi="Times New Roman"/>
      </w:rPr>
      <w:fldChar w:fldCharType="begin"/>
    </w:r>
    <w:r w:rsidRPr="00B5649C">
      <w:rPr>
        <w:rFonts w:ascii="Times New Roman" w:hAnsi="Times New Roman"/>
      </w:rPr>
      <w:instrText>PAGE   \* MERGEFORMAT</w:instrText>
    </w:r>
    <w:r w:rsidRPr="00B5649C">
      <w:rPr>
        <w:rFonts w:ascii="Times New Roman" w:hAnsi="Times New Roman"/>
      </w:rPr>
      <w:fldChar w:fldCharType="separate"/>
    </w:r>
    <w:r w:rsidR="00E549A1" w:rsidRPr="00E549A1">
      <w:rPr>
        <w:rFonts w:ascii="Times New Roman" w:hAnsi="Times New Roman"/>
        <w:noProof/>
        <w:lang w:val="sl-SI"/>
      </w:rPr>
      <w:t>1</w:t>
    </w:r>
    <w:r w:rsidRPr="00B5649C">
      <w:rPr>
        <w:rFonts w:ascii="Times New Roman" w:hAnsi="Times New Roman"/>
      </w:rPr>
      <w:fldChar w:fldCharType="end"/>
    </w:r>
    <w:r w:rsidR="00226B70">
      <w:rPr>
        <w:rFonts w:ascii="Times New Roman" w:hAnsi="Times New Roman"/>
      </w:rPr>
      <w:t>/2</w:t>
    </w:r>
  </w:p>
  <w:p w:rsidR="00454246" w:rsidRDefault="00454246"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F97" w:rsidRDefault="00D05F97">
      <w:r>
        <w:separator/>
      </w:r>
    </w:p>
  </w:footnote>
  <w:footnote w:type="continuationSeparator" w:id="0">
    <w:p w:rsidR="00D05F97" w:rsidRDefault="00D05F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246" w:rsidRPr="00110CBD" w:rsidRDefault="0045424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54246" w:rsidRPr="008F3500" w:rsidTr="00EA428C">
      <w:trPr>
        <w:cantSplit/>
        <w:trHeight w:hRule="exact" w:val="847"/>
      </w:trPr>
      <w:tc>
        <w:tcPr>
          <w:tcW w:w="649" w:type="dxa"/>
        </w:tcPr>
        <w:p w:rsidR="00454246" w:rsidRDefault="0045424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p w:rsidR="00454246" w:rsidRPr="006D42D9" w:rsidRDefault="00454246" w:rsidP="006D42D9">
          <w:pPr>
            <w:rPr>
              <w:rFonts w:ascii="Republika" w:hAnsi="Republika"/>
              <w:sz w:val="60"/>
              <w:szCs w:val="60"/>
              <w:lang w:val="sl-SI"/>
            </w:rPr>
          </w:pPr>
        </w:p>
      </w:tc>
    </w:tr>
  </w:tbl>
  <w:p w:rsidR="00EA428C" w:rsidRPr="00EA428C" w:rsidRDefault="00EA428C" w:rsidP="00EA428C">
    <w:pPr>
      <w:autoSpaceDE w:val="0"/>
      <w:autoSpaceDN w:val="0"/>
      <w:adjustRightInd w:val="0"/>
      <w:spacing w:line="240" w:lineRule="auto"/>
      <w:rPr>
        <w:rFonts w:ascii="Republika" w:hAnsi="Republika"/>
        <w:lang w:val="sl-SI"/>
      </w:rPr>
    </w:pPr>
    <w:r w:rsidRPr="00EA428C">
      <w:rPr>
        <w:noProof/>
        <w:lang w:val="sl-SI" w:eastAsia="sl-SI"/>
      </w:rPr>
      <mc:AlternateContent>
        <mc:Choice Requires="wps">
          <w:drawing>
            <wp:anchor distT="4294967295" distB="4294967295" distL="114300" distR="114300" simplePos="0" relativeHeight="251659264" behindDoc="1" locked="0" layoutInCell="0" allowOverlap="1" wp14:anchorId="0006DD42" wp14:editId="2262ED91">
              <wp:simplePos x="0" y="0"/>
              <wp:positionH relativeFrom="column">
                <wp:posOffset>-431800</wp:posOffset>
              </wp:positionH>
              <wp:positionV relativeFrom="page">
                <wp:posOffset>3600449</wp:posOffset>
              </wp:positionV>
              <wp:extent cx="252095" cy="0"/>
              <wp:effectExtent l="0" t="0" r="3365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0E886" id="Line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EA428C">
      <w:rPr>
        <w:rFonts w:ascii="Republika" w:hAnsi="Republika"/>
        <w:lang w:val="sl-SI"/>
      </w:rPr>
      <w:t>REPUBLIKA SLOVENIJA</w:t>
    </w:r>
  </w:p>
  <w:p w:rsidR="00EA428C" w:rsidRPr="00EA428C" w:rsidRDefault="00EA428C" w:rsidP="00EA428C">
    <w:pPr>
      <w:tabs>
        <w:tab w:val="left" w:pos="5112"/>
      </w:tabs>
      <w:spacing w:after="120" w:line="240" w:lineRule="exact"/>
      <w:rPr>
        <w:rFonts w:ascii="Republika" w:hAnsi="Republika"/>
        <w:b/>
        <w:caps/>
        <w:lang w:val="sl-SI"/>
      </w:rPr>
    </w:pPr>
    <w:r w:rsidRPr="00EA428C">
      <w:rPr>
        <w:rFonts w:ascii="Republika" w:hAnsi="Republika"/>
        <w:b/>
        <w:caps/>
        <w:lang w:val="sl-SI"/>
      </w:rPr>
      <w:t xml:space="preserve">Ministrstvo za kmetijstvo, </w:t>
    </w:r>
    <w:r w:rsidRPr="00EA428C">
      <w:rPr>
        <w:rFonts w:ascii="Republika" w:hAnsi="Republika"/>
        <w:b/>
        <w:caps/>
        <w:lang w:val="sl-SI"/>
      </w:rPr>
      <w:br/>
      <w:t xml:space="preserve">Gozdarstvo in prehrano </w:t>
    </w:r>
  </w:p>
  <w:p w:rsidR="00EA428C" w:rsidRPr="00EA428C" w:rsidRDefault="00EA428C" w:rsidP="00EA428C">
    <w:pPr>
      <w:tabs>
        <w:tab w:val="left" w:pos="5112"/>
      </w:tabs>
      <w:spacing w:after="120" w:line="240" w:lineRule="exact"/>
      <w:rPr>
        <w:rFonts w:ascii="Republika" w:hAnsi="Republika"/>
        <w:caps/>
        <w:lang w:val="sl-SI"/>
      </w:rPr>
    </w:pPr>
    <w:r w:rsidRPr="00EA428C">
      <w:rPr>
        <w:rFonts w:ascii="Republika" w:hAnsi="Republika"/>
        <w:caps/>
        <w:lang w:val="sl-SI"/>
      </w:rPr>
      <w:t>UPrava republike slovenije Za varno hrano,</w:t>
    </w:r>
    <w:r w:rsidRPr="00EA428C">
      <w:rPr>
        <w:rFonts w:ascii="Republika" w:hAnsi="Republika"/>
        <w:caps/>
        <w:lang w:val="sl-SI"/>
      </w:rPr>
      <w:br/>
      <w:t>veterinarstvo in varstvo rastlin</w:t>
    </w:r>
  </w:p>
  <w:p w:rsidR="00EA428C" w:rsidRPr="00EA428C" w:rsidRDefault="00EA428C" w:rsidP="00EA428C">
    <w:pPr>
      <w:tabs>
        <w:tab w:val="left" w:pos="5112"/>
      </w:tabs>
      <w:spacing w:before="240" w:line="240" w:lineRule="exact"/>
      <w:rPr>
        <w:rFonts w:cs="Arial"/>
        <w:sz w:val="16"/>
        <w:lang w:val="sl-SI"/>
      </w:rPr>
    </w:pPr>
    <w:r w:rsidRPr="00EA428C">
      <w:rPr>
        <w:rFonts w:cs="Arial"/>
        <w:sz w:val="16"/>
        <w:lang w:val="sl-SI"/>
      </w:rPr>
      <w:t>Dunajska cesta 22, 1000 Ljubljana</w:t>
    </w:r>
    <w:r w:rsidRPr="00EA428C">
      <w:rPr>
        <w:rFonts w:cs="Arial"/>
        <w:sz w:val="16"/>
        <w:lang w:val="sl-SI"/>
      </w:rPr>
      <w:tab/>
      <w:t>T: 01 300 13 00</w:t>
    </w:r>
  </w:p>
  <w:p w:rsidR="00EA428C" w:rsidRPr="00EA428C" w:rsidRDefault="00EA428C" w:rsidP="00EA428C">
    <w:pPr>
      <w:tabs>
        <w:tab w:val="left" w:pos="5112"/>
      </w:tabs>
      <w:spacing w:line="240" w:lineRule="exact"/>
      <w:rPr>
        <w:rFonts w:cs="Arial"/>
        <w:sz w:val="16"/>
        <w:lang w:val="sl-SI"/>
      </w:rPr>
    </w:pPr>
    <w:r w:rsidRPr="00EA428C">
      <w:rPr>
        <w:rFonts w:cs="Arial"/>
        <w:sz w:val="16"/>
        <w:lang w:val="sl-SI"/>
      </w:rPr>
      <w:tab/>
      <w:t xml:space="preserve">F: 01 300 13 56 </w:t>
    </w:r>
  </w:p>
  <w:p w:rsidR="00EA428C" w:rsidRPr="00EA428C" w:rsidRDefault="00EA428C" w:rsidP="00EA428C">
    <w:pPr>
      <w:tabs>
        <w:tab w:val="left" w:pos="5112"/>
      </w:tabs>
      <w:spacing w:line="240" w:lineRule="exact"/>
      <w:rPr>
        <w:rFonts w:cs="Arial"/>
        <w:sz w:val="16"/>
        <w:lang w:val="sl-SI"/>
      </w:rPr>
    </w:pPr>
    <w:r w:rsidRPr="00EA428C">
      <w:rPr>
        <w:rFonts w:cs="Arial"/>
        <w:sz w:val="16"/>
        <w:lang w:val="sl-SI"/>
      </w:rPr>
      <w:tab/>
      <w:t xml:space="preserve">E: </w:t>
    </w:r>
    <w:hyperlink r:id="rId1" w:history="1">
      <w:r w:rsidRPr="00EA428C">
        <w:rPr>
          <w:color w:val="0000FF"/>
          <w:sz w:val="16"/>
          <w:u w:val="single"/>
          <w:lang w:val="sl-SI"/>
        </w:rPr>
        <w:t>gp.uvhvvr@gov.si</w:t>
      </w:r>
    </w:hyperlink>
  </w:p>
  <w:p w:rsidR="00454246" w:rsidRDefault="00EA428C" w:rsidP="00EA428C">
    <w:pPr>
      <w:pStyle w:val="Glava"/>
      <w:tabs>
        <w:tab w:val="clear" w:pos="4320"/>
        <w:tab w:val="clear" w:pos="8640"/>
        <w:tab w:val="left" w:pos="5112"/>
      </w:tabs>
      <w:rPr>
        <w:color w:val="0000FF"/>
        <w:sz w:val="16"/>
        <w:u w:val="single"/>
        <w:lang w:val="sl-SI"/>
      </w:rPr>
    </w:pPr>
    <w:r w:rsidRPr="00EA428C">
      <w:rPr>
        <w:rFonts w:cs="Arial"/>
        <w:sz w:val="16"/>
        <w:lang w:val="sl-SI"/>
      </w:rPr>
      <w:tab/>
      <w:t xml:space="preserve">    </w:t>
    </w:r>
    <w:hyperlink r:id="rId2" w:history="1">
      <w:r w:rsidRPr="00EA428C">
        <w:rPr>
          <w:color w:val="0000FF"/>
          <w:sz w:val="16"/>
          <w:u w:val="single"/>
          <w:lang w:val="sl-SI"/>
        </w:rPr>
        <w:t>www.uvhvvr.gov.si</w:t>
      </w:r>
    </w:hyperlink>
  </w:p>
  <w:p w:rsidR="00EA428C" w:rsidRPr="008F3500" w:rsidRDefault="00EA428C" w:rsidP="00EA428C">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5EF2284"/>
    <w:multiLevelType w:val="hybridMultilevel"/>
    <w:tmpl w:val="2DA478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7513281"/>
    <w:multiLevelType w:val="multilevel"/>
    <w:tmpl w:val="7B10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A9429D"/>
    <w:multiLevelType w:val="hybridMultilevel"/>
    <w:tmpl w:val="6D0841BA"/>
    <w:lvl w:ilvl="0" w:tplc="027C9D1A">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DE43C57"/>
    <w:multiLevelType w:val="hybridMultilevel"/>
    <w:tmpl w:val="4D64687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nsid w:val="2DF301C7"/>
    <w:multiLevelType w:val="hybridMultilevel"/>
    <w:tmpl w:val="22BAB0C4"/>
    <w:lvl w:ilvl="0" w:tplc="628401B6">
      <w:start w:val="100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395F205A"/>
    <w:multiLevelType w:val="hybridMultilevel"/>
    <w:tmpl w:val="190EA2AA"/>
    <w:lvl w:ilvl="0" w:tplc="9E36F644">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49E1DC5"/>
    <w:multiLevelType w:val="hybridMultilevel"/>
    <w:tmpl w:val="495CC49E"/>
    <w:lvl w:ilvl="0" w:tplc="9454EE8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8B10336"/>
    <w:multiLevelType w:val="hybridMultilevel"/>
    <w:tmpl w:val="285A72A0"/>
    <w:lvl w:ilvl="0" w:tplc="9048B180">
      <w:start w:val="2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64E2916"/>
    <w:multiLevelType w:val="multilevel"/>
    <w:tmpl w:val="BAF2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661C136B"/>
    <w:multiLevelType w:val="multilevel"/>
    <w:tmpl w:val="367E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CB6163"/>
    <w:multiLevelType w:val="hybridMultilevel"/>
    <w:tmpl w:val="48C8A7E2"/>
    <w:lvl w:ilvl="0" w:tplc="6A5A787A">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9"/>
  </w:num>
  <w:num w:numId="4">
    <w:abstractNumId w:val="0"/>
  </w:num>
  <w:num w:numId="5">
    <w:abstractNumId w:val="1"/>
  </w:num>
  <w:num w:numId="6">
    <w:abstractNumId w:val="6"/>
  </w:num>
  <w:num w:numId="7">
    <w:abstractNumId w:val="8"/>
  </w:num>
  <w:num w:numId="8">
    <w:abstractNumId w:val="7"/>
  </w:num>
  <w:num w:numId="9">
    <w:abstractNumId w:val="4"/>
  </w:num>
  <w:num w:numId="10">
    <w:abstractNumId w:val="2"/>
  </w:num>
  <w:num w:numId="11">
    <w:abstractNumId w:val="11"/>
  </w:num>
  <w:num w:numId="12">
    <w:abstractNumId w:val="3"/>
  </w:num>
  <w:num w:numId="13">
    <w:abstractNumId w:val="12"/>
  </w:num>
  <w:num w:numId="14">
    <w:abstractNumId w:val="14"/>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0D7"/>
    <w:rsid w:val="00023A88"/>
    <w:rsid w:val="00040AB5"/>
    <w:rsid w:val="00044C49"/>
    <w:rsid w:val="00051F72"/>
    <w:rsid w:val="00056B4B"/>
    <w:rsid w:val="00083D2A"/>
    <w:rsid w:val="00096A14"/>
    <w:rsid w:val="000A4E78"/>
    <w:rsid w:val="000A7238"/>
    <w:rsid w:val="000B6843"/>
    <w:rsid w:val="000E307C"/>
    <w:rsid w:val="001357B2"/>
    <w:rsid w:val="0014591C"/>
    <w:rsid w:val="001B1F83"/>
    <w:rsid w:val="001B2F8A"/>
    <w:rsid w:val="001B7AA1"/>
    <w:rsid w:val="001C03AF"/>
    <w:rsid w:val="001D1391"/>
    <w:rsid w:val="001E354D"/>
    <w:rsid w:val="00202A77"/>
    <w:rsid w:val="00214EF3"/>
    <w:rsid w:val="00226B70"/>
    <w:rsid w:val="0023320F"/>
    <w:rsid w:val="00271CE5"/>
    <w:rsid w:val="00274F88"/>
    <w:rsid w:val="00282020"/>
    <w:rsid w:val="00290645"/>
    <w:rsid w:val="002A6B12"/>
    <w:rsid w:val="002B2094"/>
    <w:rsid w:val="002C139F"/>
    <w:rsid w:val="002D6EF1"/>
    <w:rsid w:val="002D72C9"/>
    <w:rsid w:val="00343C43"/>
    <w:rsid w:val="003636BF"/>
    <w:rsid w:val="0037479F"/>
    <w:rsid w:val="003845B4"/>
    <w:rsid w:val="00387B1A"/>
    <w:rsid w:val="003E1C74"/>
    <w:rsid w:val="00441EE9"/>
    <w:rsid w:val="0044686D"/>
    <w:rsid w:val="00454246"/>
    <w:rsid w:val="004744FF"/>
    <w:rsid w:val="0048342B"/>
    <w:rsid w:val="004B07D7"/>
    <w:rsid w:val="004D274A"/>
    <w:rsid w:val="004D3047"/>
    <w:rsid w:val="004F5FCB"/>
    <w:rsid w:val="00511051"/>
    <w:rsid w:val="00526246"/>
    <w:rsid w:val="00567106"/>
    <w:rsid w:val="005A2044"/>
    <w:rsid w:val="005D1D91"/>
    <w:rsid w:val="005D66FF"/>
    <w:rsid w:val="005D7A82"/>
    <w:rsid w:val="005E1D3C"/>
    <w:rsid w:val="005F0C01"/>
    <w:rsid w:val="005F407B"/>
    <w:rsid w:val="006111D5"/>
    <w:rsid w:val="006143BB"/>
    <w:rsid w:val="00623A32"/>
    <w:rsid w:val="00632253"/>
    <w:rsid w:val="006378EA"/>
    <w:rsid w:val="00642714"/>
    <w:rsid w:val="006455CE"/>
    <w:rsid w:val="00672BBF"/>
    <w:rsid w:val="006974E0"/>
    <w:rsid w:val="006A106F"/>
    <w:rsid w:val="006C46AF"/>
    <w:rsid w:val="006C55EB"/>
    <w:rsid w:val="006D42D9"/>
    <w:rsid w:val="006D5971"/>
    <w:rsid w:val="006E4EB9"/>
    <w:rsid w:val="006E535B"/>
    <w:rsid w:val="006F2862"/>
    <w:rsid w:val="006F2B22"/>
    <w:rsid w:val="006F3BCF"/>
    <w:rsid w:val="006F71BD"/>
    <w:rsid w:val="00733017"/>
    <w:rsid w:val="007443CD"/>
    <w:rsid w:val="00757896"/>
    <w:rsid w:val="00765F5F"/>
    <w:rsid w:val="00783310"/>
    <w:rsid w:val="00784A03"/>
    <w:rsid w:val="00784BB2"/>
    <w:rsid w:val="00785459"/>
    <w:rsid w:val="007A4A6D"/>
    <w:rsid w:val="007D1BCF"/>
    <w:rsid w:val="007D75CF"/>
    <w:rsid w:val="007E0B93"/>
    <w:rsid w:val="007E6DC5"/>
    <w:rsid w:val="0081658E"/>
    <w:rsid w:val="00832385"/>
    <w:rsid w:val="00843E13"/>
    <w:rsid w:val="008657EB"/>
    <w:rsid w:val="0088043C"/>
    <w:rsid w:val="008906C9"/>
    <w:rsid w:val="008C408C"/>
    <w:rsid w:val="008C5738"/>
    <w:rsid w:val="008D04F0"/>
    <w:rsid w:val="008D4BFA"/>
    <w:rsid w:val="008F3500"/>
    <w:rsid w:val="0091595B"/>
    <w:rsid w:val="00924E3C"/>
    <w:rsid w:val="00926B51"/>
    <w:rsid w:val="009571B2"/>
    <w:rsid w:val="009612BB"/>
    <w:rsid w:val="00977F2B"/>
    <w:rsid w:val="00981335"/>
    <w:rsid w:val="009A27C0"/>
    <w:rsid w:val="009A5E71"/>
    <w:rsid w:val="009B4A4B"/>
    <w:rsid w:val="009C49CB"/>
    <w:rsid w:val="009D1971"/>
    <w:rsid w:val="00A125C5"/>
    <w:rsid w:val="00A5039D"/>
    <w:rsid w:val="00A65EE7"/>
    <w:rsid w:val="00A70133"/>
    <w:rsid w:val="00A725B5"/>
    <w:rsid w:val="00AD4D0B"/>
    <w:rsid w:val="00AF154B"/>
    <w:rsid w:val="00B0033C"/>
    <w:rsid w:val="00B04B80"/>
    <w:rsid w:val="00B154E5"/>
    <w:rsid w:val="00B17141"/>
    <w:rsid w:val="00B31575"/>
    <w:rsid w:val="00B4558F"/>
    <w:rsid w:val="00B4664E"/>
    <w:rsid w:val="00B5649C"/>
    <w:rsid w:val="00B56F53"/>
    <w:rsid w:val="00B645CA"/>
    <w:rsid w:val="00B65F00"/>
    <w:rsid w:val="00B740BA"/>
    <w:rsid w:val="00B8547D"/>
    <w:rsid w:val="00B96E36"/>
    <w:rsid w:val="00BC34AB"/>
    <w:rsid w:val="00C0569C"/>
    <w:rsid w:val="00C24A2E"/>
    <w:rsid w:val="00C250D5"/>
    <w:rsid w:val="00C30215"/>
    <w:rsid w:val="00C40CB9"/>
    <w:rsid w:val="00C43FEC"/>
    <w:rsid w:val="00C84E80"/>
    <w:rsid w:val="00C92898"/>
    <w:rsid w:val="00CD08E0"/>
    <w:rsid w:val="00CE7514"/>
    <w:rsid w:val="00D052C6"/>
    <w:rsid w:val="00D05F97"/>
    <w:rsid w:val="00D2101F"/>
    <w:rsid w:val="00D248DE"/>
    <w:rsid w:val="00D32A03"/>
    <w:rsid w:val="00D33526"/>
    <w:rsid w:val="00D65A11"/>
    <w:rsid w:val="00D82933"/>
    <w:rsid w:val="00D8542D"/>
    <w:rsid w:val="00D90540"/>
    <w:rsid w:val="00DB1F83"/>
    <w:rsid w:val="00DC6A71"/>
    <w:rsid w:val="00DE5B46"/>
    <w:rsid w:val="00E0357D"/>
    <w:rsid w:val="00E24EC2"/>
    <w:rsid w:val="00E549A1"/>
    <w:rsid w:val="00E616E5"/>
    <w:rsid w:val="00E765EA"/>
    <w:rsid w:val="00E76CE4"/>
    <w:rsid w:val="00E916B0"/>
    <w:rsid w:val="00EA2C09"/>
    <w:rsid w:val="00EA428C"/>
    <w:rsid w:val="00EC27A7"/>
    <w:rsid w:val="00ED3394"/>
    <w:rsid w:val="00ED7105"/>
    <w:rsid w:val="00F020D7"/>
    <w:rsid w:val="00F240BB"/>
    <w:rsid w:val="00F46724"/>
    <w:rsid w:val="00F47DFC"/>
    <w:rsid w:val="00F57FED"/>
    <w:rsid w:val="00F63D8B"/>
    <w:rsid w:val="00F6722A"/>
    <w:rsid w:val="00F739A6"/>
    <w:rsid w:val="00F83022"/>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docId w15:val="{A81A71DD-011F-45A8-9648-A153194C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semiHidden/>
    <w:unhideWhenUsed/>
    <w:qFormat/>
    <w:rsid w:val="00EA42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4">
    <w:name w:val="heading 4"/>
    <w:basedOn w:val="Navaden"/>
    <w:next w:val="Navaden"/>
    <w:link w:val="Naslov4Znak"/>
    <w:qFormat/>
    <w:rsid w:val="00F020D7"/>
    <w:pPr>
      <w:keepNext/>
      <w:spacing w:before="240" w:after="60"/>
      <w:outlineLvl w:val="3"/>
    </w:pPr>
    <w:rPr>
      <w:rFonts w:ascii="Times New Roman" w:hAnsi="Times New Roman"/>
      <w:b/>
      <w:bCs/>
      <w:sz w:val="28"/>
      <w:szCs w:val="28"/>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aliases w:val="f,Footer Char,f Char,Voettekst Char Char,Voettekst Char1 Char Char,Voettekst Char Char Char Char,Voettekst Char1 Char Char Char Char,Voettekst Char Char Char Char Char Char,Footer Char1 Char Char Char Char Char Char,Footer Char1,DAR002"/>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aslov4Znak">
    <w:name w:val="Naslov 4 Znak"/>
    <w:link w:val="Naslov4"/>
    <w:rsid w:val="00F020D7"/>
    <w:rPr>
      <w:b/>
      <w:bCs/>
      <w:sz w:val="28"/>
      <w:szCs w:val="28"/>
      <w:lang w:eastAsia="en-US"/>
    </w:rPr>
  </w:style>
  <w:style w:type="paragraph" w:styleId="Telobesedila">
    <w:name w:val="Body Text"/>
    <w:aliases w:val="style5"/>
    <w:basedOn w:val="Navaden"/>
    <w:link w:val="TelobesedilaZnak"/>
    <w:uiPriority w:val="99"/>
    <w:rsid w:val="00F020D7"/>
    <w:pPr>
      <w:spacing w:line="240" w:lineRule="auto"/>
      <w:jc w:val="both"/>
    </w:pPr>
    <w:rPr>
      <w:rFonts w:ascii="Times New Roman" w:hAnsi="Times New Roman"/>
      <w:sz w:val="24"/>
      <w:lang w:val="sl-SI"/>
    </w:rPr>
  </w:style>
  <w:style w:type="character" w:customStyle="1" w:styleId="TelobesedilaZnak">
    <w:name w:val="Telo besedila Znak"/>
    <w:aliases w:val="style5 Znak"/>
    <w:link w:val="Telobesedila"/>
    <w:uiPriority w:val="99"/>
    <w:rsid w:val="00F020D7"/>
    <w:rPr>
      <w:sz w:val="24"/>
      <w:szCs w:val="24"/>
      <w:lang w:eastAsia="en-US"/>
    </w:rPr>
  </w:style>
  <w:style w:type="paragraph" w:styleId="Telobesedila3">
    <w:name w:val="Body Text 3"/>
    <w:basedOn w:val="Navaden"/>
    <w:link w:val="Telobesedila3Znak"/>
    <w:rsid w:val="00F020D7"/>
    <w:pPr>
      <w:spacing w:after="120"/>
    </w:pPr>
    <w:rPr>
      <w:sz w:val="16"/>
      <w:szCs w:val="16"/>
      <w:lang w:val="sl-SI"/>
    </w:rPr>
  </w:style>
  <w:style w:type="character" w:customStyle="1" w:styleId="Telobesedila3Znak">
    <w:name w:val="Telo besedila 3 Znak"/>
    <w:link w:val="Telobesedila3"/>
    <w:rsid w:val="00F020D7"/>
    <w:rPr>
      <w:rFonts w:ascii="Arial" w:hAnsi="Arial"/>
      <w:sz w:val="16"/>
      <w:szCs w:val="16"/>
      <w:lang w:eastAsia="en-US"/>
    </w:rPr>
  </w:style>
  <w:style w:type="paragraph" w:customStyle="1" w:styleId="NavadenNormal-Pr1">
    <w:name w:val="Navaden.Normal-Pr1"/>
    <w:uiPriority w:val="99"/>
    <w:rsid w:val="00F020D7"/>
    <w:pPr>
      <w:tabs>
        <w:tab w:val="left" w:pos="851"/>
        <w:tab w:val="left" w:pos="1418"/>
        <w:tab w:val="left" w:pos="2835"/>
        <w:tab w:val="left" w:pos="5670"/>
        <w:tab w:val="right" w:pos="8789"/>
      </w:tabs>
      <w:spacing w:before="120" w:line="360" w:lineRule="atLeast"/>
      <w:jc w:val="both"/>
    </w:pPr>
    <w:rPr>
      <w:sz w:val="24"/>
    </w:rPr>
  </w:style>
  <w:style w:type="character" w:customStyle="1" w:styleId="NogaZnak">
    <w:name w:val="Noga Znak"/>
    <w:aliases w:val="f Znak,Footer Char Znak,f Char Znak,Voettekst Char Char Znak,Voettekst Char1 Char Char Znak,Voettekst Char Char Char Char Znak,Voettekst Char1 Char Char Char Char Znak,Voettekst Char Char Char Char Char Char Znak,Footer Char1 Znak,DAR002 Znak"/>
    <w:link w:val="Noga"/>
    <w:uiPriority w:val="99"/>
    <w:rsid w:val="00F020D7"/>
    <w:rPr>
      <w:rFonts w:ascii="Arial" w:hAnsi="Arial"/>
      <w:szCs w:val="24"/>
      <w:lang w:val="en-US" w:eastAsia="en-US"/>
    </w:rPr>
  </w:style>
  <w:style w:type="paragraph" w:customStyle="1" w:styleId="tab">
    <w:name w:val="tab"/>
    <w:basedOn w:val="Navaden"/>
    <w:uiPriority w:val="99"/>
    <w:rsid w:val="00F020D7"/>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line="240" w:lineRule="auto"/>
      <w:textAlignment w:val="baseline"/>
    </w:pPr>
    <w:rPr>
      <w:rFonts w:ascii="Times New Roman" w:hAnsi="Times New Roman"/>
      <w:sz w:val="24"/>
      <w:szCs w:val="20"/>
      <w:lang w:val="sl-SI"/>
    </w:rPr>
  </w:style>
  <w:style w:type="paragraph" w:customStyle="1" w:styleId="Srednjamrea21">
    <w:name w:val="Srednja mreža 21"/>
    <w:uiPriority w:val="1"/>
    <w:qFormat/>
    <w:rsid w:val="00F020D7"/>
    <w:rPr>
      <w:rFonts w:ascii="Cambria" w:eastAsia="Cambria" w:hAnsi="Cambria"/>
      <w:sz w:val="24"/>
      <w:szCs w:val="24"/>
      <w:lang w:eastAsia="en-US"/>
    </w:rPr>
  </w:style>
  <w:style w:type="paragraph" w:styleId="Odstavekseznama">
    <w:name w:val="List Paragraph"/>
    <w:basedOn w:val="Navaden"/>
    <w:uiPriority w:val="34"/>
    <w:qFormat/>
    <w:rsid w:val="00F020D7"/>
    <w:pPr>
      <w:spacing w:line="240" w:lineRule="auto"/>
      <w:ind w:left="720"/>
      <w:contextualSpacing/>
    </w:pPr>
    <w:rPr>
      <w:rFonts w:ascii="Calibri" w:eastAsia="Calibri" w:hAnsi="Calibri"/>
      <w:sz w:val="22"/>
      <w:szCs w:val="22"/>
      <w:lang w:val="sl-SI"/>
    </w:rPr>
  </w:style>
  <w:style w:type="paragraph" w:customStyle="1" w:styleId="OECD-BASIS-TEXT">
    <w:name w:val="OECD-BASIS-TEXT"/>
    <w:link w:val="OECD-BASIS-TEXTChar"/>
    <w:rsid w:val="00F020D7"/>
    <w:pPr>
      <w:tabs>
        <w:tab w:val="left" w:pos="720"/>
      </w:tabs>
      <w:spacing w:line="280" w:lineRule="exact"/>
      <w:jc w:val="both"/>
    </w:pPr>
    <w:rPr>
      <w:color w:val="000000"/>
      <w:sz w:val="22"/>
      <w:szCs w:val="22"/>
      <w:lang w:val="en-GB" w:eastAsia="en-US"/>
    </w:rPr>
  </w:style>
  <w:style w:type="character" w:customStyle="1" w:styleId="OECD-BASIS-TEXTChar">
    <w:name w:val="OECD-BASIS-TEXT Char"/>
    <w:link w:val="OECD-BASIS-TEXT"/>
    <w:rsid w:val="00F020D7"/>
    <w:rPr>
      <w:color w:val="000000"/>
      <w:sz w:val="22"/>
      <w:szCs w:val="22"/>
      <w:lang w:val="en-GB" w:eastAsia="en-US"/>
    </w:rPr>
  </w:style>
  <w:style w:type="paragraph" w:customStyle="1" w:styleId="Normalnoindent">
    <w:name w:val="Normal no indent"/>
    <w:basedOn w:val="Navaden-zamik"/>
    <w:link w:val="NormalnoindentChar"/>
    <w:rsid w:val="00F020D7"/>
    <w:pPr>
      <w:spacing w:after="240" w:line="240" w:lineRule="auto"/>
      <w:ind w:left="0"/>
      <w:jc w:val="both"/>
    </w:pPr>
    <w:rPr>
      <w:rFonts w:ascii="Times New Roman" w:hAnsi="Times New Roman"/>
      <w:szCs w:val="20"/>
      <w:lang w:val="en-GB"/>
    </w:rPr>
  </w:style>
  <w:style w:type="character" w:customStyle="1" w:styleId="NormalnoindentChar">
    <w:name w:val="Normal no indent Char"/>
    <w:link w:val="Normalnoindent"/>
    <w:rsid w:val="00F020D7"/>
    <w:rPr>
      <w:lang w:val="en-GB" w:eastAsia="en-US"/>
    </w:rPr>
  </w:style>
  <w:style w:type="paragraph" w:styleId="Navaden-zamik">
    <w:name w:val="Normal Indent"/>
    <w:basedOn w:val="Navaden"/>
    <w:rsid w:val="00F020D7"/>
    <w:pPr>
      <w:ind w:left="708"/>
    </w:pPr>
  </w:style>
  <w:style w:type="character" w:styleId="Krepko">
    <w:name w:val="Strong"/>
    <w:basedOn w:val="Privzetapisavaodstavka"/>
    <w:uiPriority w:val="99"/>
    <w:qFormat/>
    <w:rsid w:val="00343C43"/>
    <w:rPr>
      <w:rFonts w:cs="Times New Roman"/>
      <w:b/>
      <w:bCs/>
    </w:rPr>
  </w:style>
  <w:style w:type="paragraph" w:customStyle="1" w:styleId="align-justify">
    <w:name w:val="align-justify"/>
    <w:basedOn w:val="Navaden"/>
    <w:uiPriority w:val="99"/>
    <w:rsid w:val="00343C43"/>
    <w:pPr>
      <w:spacing w:before="100" w:beforeAutospacing="1" w:after="100" w:afterAutospacing="1" w:line="240" w:lineRule="auto"/>
      <w:jc w:val="both"/>
    </w:pPr>
    <w:rPr>
      <w:rFonts w:ascii="Times New Roman" w:hAnsi="Times New Roman"/>
      <w:sz w:val="24"/>
      <w:lang w:val="sl-SI" w:eastAsia="sl-SI"/>
    </w:rPr>
  </w:style>
  <w:style w:type="character" w:styleId="SledenaHiperpovezava">
    <w:name w:val="FollowedHyperlink"/>
    <w:basedOn w:val="Privzetapisavaodstavka"/>
    <w:rsid w:val="00343C43"/>
    <w:rPr>
      <w:color w:val="800080" w:themeColor="followedHyperlink"/>
      <w:u w:val="single"/>
    </w:rPr>
  </w:style>
  <w:style w:type="character" w:customStyle="1" w:styleId="Naslov2Znak">
    <w:name w:val="Naslov 2 Znak"/>
    <w:basedOn w:val="Privzetapisavaodstavka"/>
    <w:link w:val="Naslov2"/>
    <w:semiHidden/>
    <w:rsid w:val="00EA428C"/>
    <w:rPr>
      <w:rFonts w:asciiTheme="majorHAnsi" w:eastAsiaTheme="majorEastAsia" w:hAnsiTheme="majorHAnsi" w:cstheme="majorBidi"/>
      <w:color w:val="365F91" w:themeColor="accent1" w:themeShade="BF"/>
      <w:sz w:val="26"/>
      <w:szCs w:val="26"/>
      <w:lang w:val="en-US" w:eastAsia="en-US"/>
    </w:rPr>
  </w:style>
  <w:style w:type="paragraph" w:styleId="Besedilooblaka">
    <w:name w:val="Balloon Text"/>
    <w:basedOn w:val="Navaden"/>
    <w:link w:val="BesedilooblakaZnak"/>
    <w:semiHidden/>
    <w:unhideWhenUsed/>
    <w:rsid w:val="00226B7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226B7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131369">
      <w:bodyDiv w:val="1"/>
      <w:marLeft w:val="0"/>
      <w:marRight w:val="0"/>
      <w:marTop w:val="0"/>
      <w:marBottom w:val="0"/>
      <w:divBdr>
        <w:top w:val="none" w:sz="0" w:space="0" w:color="auto"/>
        <w:left w:val="none" w:sz="0" w:space="0" w:color="auto"/>
        <w:bottom w:val="none" w:sz="0" w:space="0" w:color="auto"/>
        <w:right w:val="none" w:sz="0" w:space="0" w:color="auto"/>
      </w:divBdr>
      <w:divsChild>
        <w:div w:id="1903368249">
          <w:marLeft w:val="0"/>
          <w:marRight w:val="0"/>
          <w:marTop w:val="0"/>
          <w:marBottom w:val="0"/>
          <w:divBdr>
            <w:top w:val="none" w:sz="0" w:space="0" w:color="auto"/>
            <w:left w:val="none" w:sz="0" w:space="0" w:color="auto"/>
            <w:bottom w:val="none" w:sz="0" w:space="0" w:color="auto"/>
            <w:right w:val="none" w:sz="0" w:space="0" w:color="auto"/>
          </w:divBdr>
          <w:divsChild>
            <w:div w:id="965164436">
              <w:marLeft w:val="0"/>
              <w:marRight w:val="0"/>
              <w:marTop w:val="0"/>
              <w:marBottom w:val="0"/>
              <w:divBdr>
                <w:top w:val="none" w:sz="0" w:space="0" w:color="auto"/>
                <w:left w:val="none" w:sz="0" w:space="0" w:color="auto"/>
                <w:bottom w:val="none" w:sz="0" w:space="0" w:color="auto"/>
                <w:right w:val="none" w:sz="0" w:space="0" w:color="auto"/>
              </w:divBdr>
              <w:divsChild>
                <w:div w:id="12343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hyperlink" Target="http://www.uvhvvr.gov.si" TargetMode="External"/><Relationship Id="rId1" Type="http://schemas.openxmlformats.org/officeDocument/2006/relationships/hyperlink" Target="mailto:gp.uvhvvr@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PREDLOGE\UVHVVR\UvhvvrRS_SL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UvhvvrRS_SLO.dotx</Template>
  <TotalTime>0</TotalTime>
  <Pages>2</Pages>
  <Words>374</Words>
  <Characters>2136</Characters>
  <Application>Microsoft Office Word</Application>
  <DocSecurity>0</DocSecurity>
  <Lines>17</Lines>
  <Paragraphs>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Tatjana Bučar</dc:creator>
  <cp:lastModifiedBy>uporabnik</cp:lastModifiedBy>
  <cp:revision>2</cp:revision>
  <cp:lastPrinted>2017-12-15T10:44:00Z</cp:lastPrinted>
  <dcterms:created xsi:type="dcterms:W3CDTF">2018-05-25T06:46:00Z</dcterms:created>
  <dcterms:modified xsi:type="dcterms:W3CDTF">2018-05-25T06:46:00Z</dcterms:modified>
</cp:coreProperties>
</file>