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95" w:rsidRPr="000608B1" w:rsidRDefault="00771E4C" w:rsidP="002144F8">
      <w:pPr>
        <w:pStyle w:val="Navadensplet"/>
        <w:spacing w:after="0" w:afterAutospacing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STATISTIČNO POROČILO O </w:t>
      </w:r>
      <w:r w:rsidR="00C04D95" w:rsidRPr="000608B1">
        <w:rPr>
          <w:rFonts w:asciiTheme="minorHAnsi" w:hAnsiTheme="minorHAnsi" w:cs="Arial"/>
          <w:b/>
        </w:rPr>
        <w:t>UPORAB</w:t>
      </w:r>
      <w:r>
        <w:rPr>
          <w:rFonts w:asciiTheme="minorHAnsi" w:hAnsiTheme="minorHAnsi" w:cs="Arial"/>
          <w:b/>
        </w:rPr>
        <w:t>I</w:t>
      </w:r>
      <w:r w:rsidR="00115A55" w:rsidRPr="000608B1">
        <w:rPr>
          <w:rFonts w:asciiTheme="minorHAnsi" w:hAnsiTheme="minorHAnsi" w:cs="Arial"/>
          <w:b/>
        </w:rPr>
        <w:t xml:space="preserve"> ŽIVALI V </w:t>
      </w:r>
      <w:r>
        <w:rPr>
          <w:rFonts w:asciiTheme="minorHAnsi" w:hAnsiTheme="minorHAnsi" w:cs="Arial"/>
          <w:b/>
        </w:rPr>
        <w:t xml:space="preserve">ZNANSTVENE NAMENE </w:t>
      </w:r>
      <w:r w:rsidR="00CA6D1B">
        <w:rPr>
          <w:rFonts w:asciiTheme="minorHAnsi" w:hAnsiTheme="minorHAnsi" w:cs="Arial"/>
          <w:b/>
        </w:rPr>
        <w:t>V LETU 2021</w:t>
      </w:r>
    </w:p>
    <w:p w:rsidR="000608B1" w:rsidRDefault="000608B1" w:rsidP="000608B1">
      <w:pPr>
        <w:pStyle w:val="Navadensplet"/>
        <w:spacing w:before="0" w:beforeAutospacing="0" w:after="0" w:afterAutospacing="0"/>
        <w:rPr>
          <w:rFonts w:asciiTheme="minorHAnsi" w:hAnsiTheme="minorHAnsi" w:cs="Arial"/>
        </w:rPr>
      </w:pPr>
    </w:p>
    <w:p w:rsidR="00771E4C" w:rsidRPr="00C746F9" w:rsidRDefault="000608B1" w:rsidP="00C93BB4">
      <w:pPr>
        <w:pStyle w:val="Navadensplet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C746F9">
        <w:rPr>
          <w:rFonts w:asciiTheme="minorHAnsi" w:hAnsiTheme="minorHAnsi" w:cs="Arial"/>
          <w:sz w:val="22"/>
          <w:szCs w:val="22"/>
        </w:rPr>
        <w:t xml:space="preserve">Zahteva za poročanje izhaja iz 54. člena Direktive Sveta 2010/63/EU in </w:t>
      </w:r>
      <w:r w:rsidR="00872BC6" w:rsidRPr="00C746F9">
        <w:rPr>
          <w:rFonts w:asciiTheme="minorHAnsi" w:hAnsiTheme="minorHAnsi" w:cs="Arial"/>
          <w:sz w:val="22"/>
          <w:szCs w:val="22"/>
        </w:rPr>
        <w:t>Iz</w:t>
      </w:r>
      <w:r w:rsidR="00771E4C" w:rsidRPr="00C746F9">
        <w:rPr>
          <w:rFonts w:asciiTheme="minorHAnsi" w:hAnsiTheme="minorHAnsi" w:cs="Arial"/>
          <w:sz w:val="22"/>
          <w:szCs w:val="22"/>
        </w:rPr>
        <w:t>vedbenega Sklepa komisije 2020/</w:t>
      </w:r>
      <w:r w:rsidR="00872BC6" w:rsidRPr="00C746F9">
        <w:rPr>
          <w:rFonts w:asciiTheme="minorHAnsi" w:hAnsiTheme="minorHAnsi" w:cs="Arial"/>
          <w:sz w:val="22"/>
          <w:szCs w:val="22"/>
        </w:rPr>
        <w:t>569</w:t>
      </w:r>
      <w:r w:rsidRPr="00C746F9">
        <w:rPr>
          <w:rFonts w:asciiTheme="minorHAnsi" w:hAnsiTheme="minorHAnsi" w:cs="Arial"/>
          <w:sz w:val="22"/>
          <w:szCs w:val="22"/>
        </w:rPr>
        <w:t xml:space="preserve">/EU. V Sloveniji </w:t>
      </w:r>
      <w:r w:rsidR="00771E4C" w:rsidRPr="00C746F9">
        <w:rPr>
          <w:rFonts w:asciiTheme="minorHAnsi" w:hAnsiTheme="minorHAnsi" w:cs="Arial"/>
          <w:sz w:val="22"/>
          <w:szCs w:val="22"/>
        </w:rPr>
        <w:t xml:space="preserve">je pravna podlaga za poročanje v </w:t>
      </w:r>
      <w:r w:rsidRPr="00C746F9">
        <w:rPr>
          <w:rFonts w:asciiTheme="minorHAnsi" w:hAnsiTheme="minorHAnsi" w:cs="Arial"/>
          <w:sz w:val="22"/>
          <w:szCs w:val="22"/>
        </w:rPr>
        <w:t>Zakon</w:t>
      </w:r>
      <w:r w:rsidR="00771E4C" w:rsidRPr="00C746F9">
        <w:rPr>
          <w:rFonts w:asciiTheme="minorHAnsi" w:hAnsiTheme="minorHAnsi" w:cs="Arial"/>
          <w:sz w:val="22"/>
          <w:szCs w:val="22"/>
        </w:rPr>
        <w:t>u</w:t>
      </w:r>
      <w:r w:rsidRPr="00C746F9">
        <w:rPr>
          <w:rFonts w:asciiTheme="minorHAnsi" w:hAnsiTheme="minorHAnsi" w:cs="Arial"/>
          <w:sz w:val="22"/>
          <w:szCs w:val="22"/>
        </w:rPr>
        <w:t xml:space="preserve"> o zaščiti živali (</w:t>
      </w:r>
      <w:r w:rsidR="00771E4C" w:rsidRPr="00C746F9">
        <w:rPr>
          <w:rFonts w:asciiTheme="minorHAnsi" w:hAnsiTheme="minorHAnsi" w:cs="Arial"/>
          <w:sz w:val="22"/>
          <w:szCs w:val="22"/>
        </w:rPr>
        <w:t xml:space="preserve">Uradni list RS, št. 38/13 – uradno prečiščeno besedilo, 21/18 – </w:t>
      </w:r>
      <w:proofErr w:type="spellStart"/>
      <w:r w:rsidR="00771E4C" w:rsidRPr="00C746F9">
        <w:rPr>
          <w:rFonts w:asciiTheme="minorHAnsi" w:hAnsiTheme="minorHAnsi" w:cs="Arial"/>
          <w:sz w:val="22"/>
          <w:szCs w:val="22"/>
        </w:rPr>
        <w:t>ZNOrg</w:t>
      </w:r>
      <w:proofErr w:type="spellEnd"/>
      <w:r w:rsidR="00771E4C" w:rsidRPr="00C746F9">
        <w:rPr>
          <w:rFonts w:asciiTheme="minorHAnsi" w:hAnsiTheme="minorHAnsi" w:cs="Arial"/>
          <w:sz w:val="22"/>
          <w:szCs w:val="22"/>
        </w:rPr>
        <w:t>, 92/20 in 159/21</w:t>
      </w:r>
      <w:r w:rsidRPr="00C746F9">
        <w:rPr>
          <w:rFonts w:asciiTheme="minorHAnsi" w:hAnsiTheme="minorHAnsi" w:cs="Arial"/>
          <w:sz w:val="22"/>
          <w:szCs w:val="22"/>
        </w:rPr>
        <w:t>) in Pravilnik</w:t>
      </w:r>
      <w:r w:rsidR="00771E4C" w:rsidRPr="00C746F9">
        <w:rPr>
          <w:rFonts w:asciiTheme="minorHAnsi" w:hAnsiTheme="minorHAnsi" w:cs="Arial"/>
          <w:sz w:val="22"/>
          <w:szCs w:val="22"/>
        </w:rPr>
        <w:t>u</w:t>
      </w:r>
      <w:r w:rsidRPr="00C746F9">
        <w:rPr>
          <w:rFonts w:asciiTheme="minorHAnsi" w:hAnsiTheme="minorHAnsi" w:cs="Arial"/>
          <w:sz w:val="22"/>
          <w:szCs w:val="22"/>
        </w:rPr>
        <w:t xml:space="preserve"> o pogojih za izvajanje </w:t>
      </w:r>
      <w:r w:rsidR="002C0675" w:rsidRPr="00C746F9">
        <w:rPr>
          <w:rFonts w:asciiTheme="minorHAnsi" w:hAnsiTheme="minorHAnsi" w:cs="Arial"/>
          <w:sz w:val="22"/>
          <w:szCs w:val="22"/>
        </w:rPr>
        <w:t>postopkov</w:t>
      </w:r>
      <w:r w:rsidRPr="00C746F9">
        <w:rPr>
          <w:rFonts w:asciiTheme="minorHAnsi" w:hAnsiTheme="minorHAnsi" w:cs="Arial"/>
          <w:sz w:val="22"/>
          <w:szCs w:val="22"/>
        </w:rPr>
        <w:t xml:space="preserve"> na živalih (Uradni list RS, št </w:t>
      </w:r>
      <w:r w:rsidR="002C0675" w:rsidRPr="00C746F9">
        <w:rPr>
          <w:rFonts w:asciiTheme="minorHAnsi" w:hAnsiTheme="minorHAnsi" w:cs="Arial"/>
          <w:sz w:val="22"/>
          <w:szCs w:val="22"/>
        </w:rPr>
        <w:t>32/21</w:t>
      </w:r>
      <w:r w:rsidRPr="00C746F9">
        <w:rPr>
          <w:rFonts w:asciiTheme="minorHAnsi" w:hAnsiTheme="minorHAnsi" w:cs="Arial"/>
          <w:sz w:val="22"/>
          <w:szCs w:val="22"/>
        </w:rPr>
        <w:t>).</w:t>
      </w:r>
      <w:r w:rsidR="00771E4C" w:rsidRPr="00C746F9">
        <w:rPr>
          <w:rFonts w:asciiTheme="minorHAnsi" w:hAnsiTheme="minorHAnsi" w:cs="Arial"/>
          <w:sz w:val="22"/>
          <w:szCs w:val="22"/>
        </w:rPr>
        <w:t xml:space="preserve"> </w:t>
      </w:r>
    </w:p>
    <w:p w:rsidR="00030C46" w:rsidRPr="00C93BB4" w:rsidRDefault="00771E4C" w:rsidP="00C93BB4">
      <w:pPr>
        <w:pStyle w:val="Navadensplet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C746F9">
        <w:rPr>
          <w:rFonts w:asciiTheme="minorHAnsi" w:hAnsiTheme="minorHAnsi" w:cs="Arial"/>
          <w:sz w:val="22"/>
          <w:szCs w:val="22"/>
        </w:rPr>
        <w:t xml:space="preserve">Na podlagi </w:t>
      </w:r>
      <w:r w:rsidR="002C0675" w:rsidRPr="00C746F9">
        <w:rPr>
          <w:rFonts w:asciiTheme="minorHAnsi" w:hAnsiTheme="minorHAnsi" w:cs="Arial"/>
          <w:sz w:val="22"/>
          <w:szCs w:val="22"/>
        </w:rPr>
        <w:t>38</w:t>
      </w:r>
      <w:r w:rsidRPr="00C746F9">
        <w:rPr>
          <w:rFonts w:asciiTheme="minorHAnsi" w:hAnsiTheme="minorHAnsi" w:cs="Arial"/>
          <w:sz w:val="22"/>
          <w:szCs w:val="22"/>
        </w:rPr>
        <w:t>. člena</w:t>
      </w:r>
      <w:r w:rsidR="001749C0" w:rsidRPr="00C746F9">
        <w:rPr>
          <w:rFonts w:asciiTheme="minorHAnsi" w:hAnsiTheme="minorHAnsi" w:cs="Arial"/>
          <w:sz w:val="22"/>
          <w:szCs w:val="22"/>
        </w:rPr>
        <w:t xml:space="preserve"> pravilnika, ki določa pogoje za uporabo živali v </w:t>
      </w:r>
      <w:r w:rsidR="006C2CC8" w:rsidRPr="00C746F9">
        <w:rPr>
          <w:rFonts w:asciiTheme="minorHAnsi" w:hAnsiTheme="minorHAnsi" w:cs="Arial"/>
          <w:sz w:val="22"/>
          <w:szCs w:val="22"/>
        </w:rPr>
        <w:t>postopkih</w:t>
      </w:r>
      <w:r w:rsidR="001749C0" w:rsidRPr="00C746F9">
        <w:rPr>
          <w:rFonts w:asciiTheme="minorHAnsi" w:hAnsiTheme="minorHAnsi" w:cs="Arial"/>
          <w:sz w:val="22"/>
          <w:szCs w:val="22"/>
        </w:rPr>
        <w:t xml:space="preserve">, morajo organizacije, ki </w:t>
      </w:r>
      <w:r w:rsidR="006C2CC8" w:rsidRPr="00C746F9">
        <w:rPr>
          <w:rFonts w:asciiTheme="minorHAnsi" w:hAnsiTheme="minorHAnsi" w:cs="Arial"/>
          <w:sz w:val="22"/>
          <w:szCs w:val="22"/>
        </w:rPr>
        <w:t xml:space="preserve">v okviru projektov </w:t>
      </w:r>
      <w:r w:rsidR="001749C0" w:rsidRPr="00C746F9">
        <w:rPr>
          <w:rFonts w:asciiTheme="minorHAnsi" w:hAnsiTheme="minorHAnsi" w:cs="Arial"/>
          <w:sz w:val="22"/>
          <w:szCs w:val="22"/>
        </w:rPr>
        <w:t xml:space="preserve">izvajajo </w:t>
      </w:r>
      <w:r w:rsidR="006C2CC8" w:rsidRPr="00C746F9">
        <w:rPr>
          <w:rFonts w:asciiTheme="minorHAnsi" w:hAnsiTheme="minorHAnsi" w:cs="Arial"/>
          <w:sz w:val="22"/>
          <w:szCs w:val="22"/>
        </w:rPr>
        <w:t>postopke</w:t>
      </w:r>
      <w:r w:rsidR="001749C0" w:rsidRPr="00C746F9">
        <w:rPr>
          <w:rFonts w:asciiTheme="minorHAnsi" w:hAnsiTheme="minorHAnsi" w:cs="Arial"/>
          <w:sz w:val="22"/>
          <w:szCs w:val="22"/>
        </w:rPr>
        <w:t xml:space="preserve"> na živalih, vsako leto </w:t>
      </w:r>
      <w:r w:rsidRPr="00C746F9">
        <w:rPr>
          <w:rFonts w:asciiTheme="minorHAnsi" w:hAnsiTheme="minorHAnsi" w:cs="Arial"/>
          <w:sz w:val="22"/>
          <w:szCs w:val="22"/>
        </w:rPr>
        <w:t>poročati</w:t>
      </w:r>
      <w:r w:rsidR="001749C0" w:rsidRPr="00C746F9">
        <w:rPr>
          <w:rFonts w:asciiTheme="minorHAnsi" w:hAnsiTheme="minorHAnsi" w:cs="Arial"/>
          <w:sz w:val="22"/>
          <w:szCs w:val="22"/>
        </w:rPr>
        <w:t xml:space="preserve"> o uporabi živali</w:t>
      </w:r>
      <w:r w:rsidR="006C2CC8" w:rsidRPr="00C746F9">
        <w:rPr>
          <w:rFonts w:asciiTheme="minorHAnsi" w:hAnsiTheme="minorHAnsi" w:cs="Arial"/>
          <w:sz w:val="22"/>
          <w:szCs w:val="22"/>
        </w:rPr>
        <w:t xml:space="preserve"> v znanstvene namene</w:t>
      </w:r>
      <w:r w:rsidR="001749C0" w:rsidRPr="00C746F9">
        <w:rPr>
          <w:rFonts w:asciiTheme="minorHAnsi" w:hAnsiTheme="minorHAnsi" w:cs="Arial"/>
          <w:sz w:val="22"/>
          <w:szCs w:val="22"/>
        </w:rPr>
        <w:t xml:space="preserve">. </w:t>
      </w:r>
      <w:r w:rsidR="009A5EA5" w:rsidRPr="00C746F9">
        <w:rPr>
          <w:rFonts w:asciiTheme="minorHAnsi" w:hAnsiTheme="minorHAnsi" w:cs="Arial"/>
          <w:sz w:val="22"/>
          <w:szCs w:val="22"/>
        </w:rPr>
        <w:t>V poročilu so zajeti podatki o številu in vrsti uporabljenih živali, namenu uporabe, določeni</w:t>
      </w:r>
      <w:r w:rsidR="00552004" w:rsidRPr="00C746F9">
        <w:rPr>
          <w:rFonts w:asciiTheme="minorHAnsi" w:hAnsiTheme="minorHAnsi" w:cs="Arial"/>
          <w:sz w:val="22"/>
          <w:szCs w:val="22"/>
        </w:rPr>
        <w:t xml:space="preserve"> dejanski</w:t>
      </w:r>
      <w:r w:rsidR="009A5EA5" w:rsidRPr="00C746F9">
        <w:rPr>
          <w:rFonts w:asciiTheme="minorHAnsi" w:hAnsiTheme="minorHAnsi" w:cs="Arial"/>
          <w:sz w:val="22"/>
          <w:szCs w:val="22"/>
        </w:rPr>
        <w:t xml:space="preserve"> težavnosti posamezni</w:t>
      </w:r>
      <w:r w:rsidR="00C746F9" w:rsidRPr="00C746F9">
        <w:rPr>
          <w:rFonts w:asciiTheme="minorHAnsi" w:hAnsiTheme="minorHAnsi" w:cs="Arial"/>
          <w:sz w:val="22"/>
          <w:szCs w:val="22"/>
        </w:rPr>
        <w:t>h postopkov ter</w:t>
      </w:r>
      <w:r w:rsidR="009A5EA5" w:rsidRPr="00C746F9">
        <w:rPr>
          <w:rFonts w:asciiTheme="minorHAnsi" w:hAnsiTheme="minorHAnsi" w:cs="Arial"/>
          <w:sz w:val="22"/>
          <w:szCs w:val="22"/>
        </w:rPr>
        <w:t xml:space="preserve"> </w:t>
      </w:r>
      <w:r w:rsidR="00C746F9" w:rsidRPr="00C746F9">
        <w:rPr>
          <w:rFonts w:asciiTheme="minorHAnsi" w:hAnsiTheme="minorHAnsi" w:cs="Arial"/>
          <w:sz w:val="22"/>
          <w:szCs w:val="22"/>
        </w:rPr>
        <w:t>genetski status živali.</w:t>
      </w:r>
      <w:r w:rsidR="00C746F9">
        <w:rPr>
          <w:rFonts w:asciiTheme="minorHAnsi" w:hAnsiTheme="minorHAnsi" w:cs="Arial"/>
          <w:sz w:val="22"/>
          <w:szCs w:val="22"/>
        </w:rPr>
        <w:t xml:space="preserve"> </w:t>
      </w:r>
      <w:r w:rsidR="002D72A6" w:rsidRPr="00C93BB4">
        <w:rPr>
          <w:rFonts w:asciiTheme="minorHAnsi" w:hAnsiTheme="minorHAnsi" w:cs="Arial"/>
          <w:sz w:val="22"/>
          <w:szCs w:val="22"/>
        </w:rPr>
        <w:t xml:space="preserve"> </w:t>
      </w:r>
    </w:p>
    <w:p w:rsidR="0028299D" w:rsidRPr="001749C0" w:rsidRDefault="0028299D" w:rsidP="002D72A6">
      <w:pPr>
        <w:pStyle w:val="Navadensplet"/>
        <w:spacing w:before="0" w:beforeAutospacing="0" w:after="0" w:afterAutospacing="0"/>
        <w:rPr>
          <w:rFonts w:asciiTheme="minorHAnsi" w:hAnsiTheme="minorHAnsi" w:cs="Arial"/>
        </w:rPr>
      </w:pPr>
    </w:p>
    <w:p w:rsidR="00061E35" w:rsidRDefault="00EB13E6" w:rsidP="00AD7336">
      <w:pPr>
        <w:pStyle w:val="Navadensplet"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  <w:r w:rsidRPr="000608B1">
        <w:rPr>
          <w:rFonts w:asciiTheme="minorHAnsi" w:hAnsiTheme="minorHAnsi" w:cs="Arial"/>
          <w:i/>
          <w:sz w:val="22"/>
          <w:szCs w:val="22"/>
        </w:rPr>
        <w:t>Preglednica 1: Število in vrsta uporabljenih živali</w:t>
      </w:r>
      <w:r>
        <w:rPr>
          <w:rFonts w:asciiTheme="minorHAnsi" w:hAnsiTheme="minorHAnsi" w:cs="Arial"/>
          <w:i/>
          <w:sz w:val="22"/>
          <w:szCs w:val="22"/>
        </w:rPr>
        <w:t xml:space="preserve"> v postopkih</w:t>
      </w:r>
      <w:r w:rsidRPr="000608B1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>glede na namen uporabe</w:t>
      </w:r>
    </w:p>
    <w:p w:rsidR="00061E35" w:rsidRDefault="00061E35" w:rsidP="00AD7336">
      <w:pPr>
        <w:pStyle w:val="Navadensplet"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</w:p>
    <w:tbl>
      <w:tblPr>
        <w:tblStyle w:val="Tabelamrea"/>
        <w:tblpPr w:leftFromText="141" w:rightFromText="141" w:vertAnchor="text" w:horzAnchor="margin" w:tblpY="-48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559"/>
        <w:gridCol w:w="1843"/>
        <w:gridCol w:w="2289"/>
        <w:gridCol w:w="1680"/>
        <w:gridCol w:w="1701"/>
      </w:tblGrid>
      <w:tr w:rsidR="00EB13E6" w:rsidRPr="00030C46" w:rsidTr="00831A48">
        <w:trPr>
          <w:trHeight w:val="541"/>
        </w:trPr>
        <w:tc>
          <w:tcPr>
            <w:tcW w:w="3539" w:type="dxa"/>
            <w:vAlign w:val="center"/>
          </w:tcPr>
          <w:p w:rsidR="00EB13E6" w:rsidRPr="002144F8" w:rsidRDefault="00EB13E6" w:rsidP="00831A48">
            <w:pPr>
              <w:rPr>
                <w:rFonts w:cs="Arial"/>
                <w:b/>
                <w:sz w:val="20"/>
                <w:szCs w:val="20"/>
              </w:rPr>
            </w:pPr>
            <w:r w:rsidRPr="002144F8">
              <w:rPr>
                <w:rFonts w:cs="Arial"/>
                <w:b/>
                <w:sz w:val="20"/>
                <w:szCs w:val="20"/>
              </w:rPr>
              <w:t>Vrsta živali/Namen uporabe</w:t>
            </w:r>
          </w:p>
        </w:tc>
        <w:tc>
          <w:tcPr>
            <w:tcW w:w="1276" w:type="dxa"/>
            <w:vAlign w:val="center"/>
          </w:tcPr>
          <w:p w:rsidR="00EB13E6" w:rsidRPr="002144F8" w:rsidRDefault="00EB13E6" w:rsidP="00831A48">
            <w:pPr>
              <w:rPr>
                <w:rFonts w:cs="Arial"/>
                <w:b/>
                <w:sz w:val="20"/>
                <w:szCs w:val="20"/>
              </w:rPr>
            </w:pPr>
            <w:r w:rsidRPr="002144F8">
              <w:rPr>
                <w:rFonts w:cs="Arial"/>
                <w:b/>
                <w:sz w:val="20"/>
                <w:szCs w:val="20"/>
              </w:rPr>
              <w:t>Temeljne raziskave</w:t>
            </w:r>
          </w:p>
        </w:tc>
        <w:tc>
          <w:tcPr>
            <w:tcW w:w="1559" w:type="dxa"/>
            <w:vAlign w:val="center"/>
          </w:tcPr>
          <w:p w:rsidR="00EB13E6" w:rsidRPr="002144F8" w:rsidRDefault="00EB13E6" w:rsidP="00831A4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Transla</w:t>
            </w:r>
            <w:r w:rsidRPr="002144F8">
              <w:rPr>
                <w:rFonts w:cs="Arial"/>
                <w:b/>
                <w:sz w:val="20"/>
                <w:szCs w:val="20"/>
              </w:rPr>
              <w:t>cijske in uporabne raziskave</w:t>
            </w:r>
          </w:p>
        </w:tc>
        <w:tc>
          <w:tcPr>
            <w:tcW w:w="1843" w:type="dxa"/>
            <w:vAlign w:val="center"/>
          </w:tcPr>
          <w:p w:rsidR="00EB13E6" w:rsidRPr="002144F8" w:rsidRDefault="00EB13E6" w:rsidP="00831A48">
            <w:pPr>
              <w:rPr>
                <w:rFonts w:cs="Arial"/>
                <w:b/>
                <w:sz w:val="20"/>
                <w:szCs w:val="20"/>
              </w:rPr>
            </w:pPr>
            <w:r w:rsidRPr="002144F8">
              <w:rPr>
                <w:rFonts w:cs="Arial"/>
                <w:b/>
                <w:sz w:val="20"/>
                <w:szCs w:val="20"/>
              </w:rPr>
              <w:t>Regulativna uporaba in rutinska proizvodnja</w:t>
            </w:r>
          </w:p>
        </w:tc>
        <w:tc>
          <w:tcPr>
            <w:tcW w:w="2289" w:type="dxa"/>
          </w:tcPr>
          <w:p w:rsidR="00EB13E6" w:rsidRPr="002144F8" w:rsidRDefault="00EB13E6" w:rsidP="00831A4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Zaščita naravnega okolja v korist zdravja ali dobrobiti ljudi ali živali</w:t>
            </w:r>
          </w:p>
        </w:tc>
        <w:tc>
          <w:tcPr>
            <w:tcW w:w="1680" w:type="dxa"/>
            <w:vAlign w:val="center"/>
          </w:tcPr>
          <w:p w:rsidR="00EB13E6" w:rsidRPr="002144F8" w:rsidRDefault="00EB13E6" w:rsidP="00831A48">
            <w:pPr>
              <w:rPr>
                <w:rFonts w:cs="Arial"/>
                <w:b/>
                <w:sz w:val="20"/>
                <w:szCs w:val="20"/>
              </w:rPr>
            </w:pPr>
            <w:r w:rsidRPr="002144F8">
              <w:rPr>
                <w:rFonts w:cs="Arial"/>
                <w:b/>
                <w:sz w:val="20"/>
                <w:szCs w:val="20"/>
              </w:rPr>
              <w:t xml:space="preserve">Visokošolsko izobraževanje ali usposabljanje </w:t>
            </w:r>
          </w:p>
        </w:tc>
        <w:tc>
          <w:tcPr>
            <w:tcW w:w="1701" w:type="dxa"/>
            <w:vAlign w:val="center"/>
          </w:tcPr>
          <w:p w:rsidR="00EB13E6" w:rsidRPr="002144F8" w:rsidRDefault="00EB13E6" w:rsidP="00831A4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44F8">
              <w:rPr>
                <w:rFonts w:cs="Arial"/>
                <w:b/>
                <w:sz w:val="20"/>
                <w:szCs w:val="20"/>
              </w:rPr>
              <w:t>Skupaj</w:t>
            </w:r>
          </w:p>
        </w:tc>
      </w:tr>
      <w:tr w:rsidR="00EB13E6" w:rsidRPr="00030C46" w:rsidTr="00831A48">
        <w:trPr>
          <w:trHeight w:val="448"/>
        </w:trPr>
        <w:tc>
          <w:tcPr>
            <w:tcW w:w="3539" w:type="dxa"/>
            <w:vAlign w:val="center"/>
          </w:tcPr>
          <w:p w:rsidR="00EB13E6" w:rsidRPr="002144F8" w:rsidRDefault="00EB13E6" w:rsidP="00831A48">
            <w:pPr>
              <w:rPr>
                <w:rFonts w:cs="Arial"/>
                <w:color w:val="000000"/>
                <w:sz w:val="20"/>
                <w:szCs w:val="20"/>
              </w:rPr>
            </w:pPr>
            <w:r w:rsidRPr="002144F8">
              <w:rPr>
                <w:rFonts w:cs="Arial"/>
                <w:color w:val="000000"/>
                <w:sz w:val="20"/>
                <w:szCs w:val="20"/>
              </w:rPr>
              <w:t>miši (</w:t>
            </w:r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Mus </w:t>
            </w:r>
            <w:proofErr w:type="spellStart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>musculus</w:t>
            </w:r>
            <w:proofErr w:type="spellEnd"/>
            <w:r w:rsidRPr="002144F8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674</w:t>
            </w:r>
          </w:p>
        </w:tc>
        <w:tc>
          <w:tcPr>
            <w:tcW w:w="1559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2.398</w:t>
            </w:r>
          </w:p>
        </w:tc>
        <w:tc>
          <w:tcPr>
            <w:tcW w:w="1843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2.094</w:t>
            </w:r>
          </w:p>
        </w:tc>
        <w:tc>
          <w:tcPr>
            <w:tcW w:w="2289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1680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5.247</w:t>
            </w:r>
          </w:p>
        </w:tc>
      </w:tr>
      <w:tr w:rsidR="00EB13E6" w:rsidRPr="00030C46" w:rsidTr="00831A48">
        <w:trPr>
          <w:trHeight w:val="448"/>
        </w:trPr>
        <w:tc>
          <w:tcPr>
            <w:tcW w:w="3539" w:type="dxa"/>
            <w:vAlign w:val="center"/>
          </w:tcPr>
          <w:p w:rsidR="00EB13E6" w:rsidRPr="002144F8" w:rsidRDefault="00EB13E6" w:rsidP="00831A48">
            <w:pPr>
              <w:rPr>
                <w:rFonts w:cs="Arial"/>
                <w:color w:val="000000"/>
                <w:sz w:val="20"/>
                <w:szCs w:val="20"/>
              </w:rPr>
            </w:pPr>
            <w:r w:rsidRPr="002144F8">
              <w:rPr>
                <w:rFonts w:cs="Arial"/>
                <w:color w:val="000000"/>
                <w:sz w:val="20"/>
                <w:szCs w:val="20"/>
              </w:rPr>
              <w:t>podgane (</w:t>
            </w:r>
            <w:proofErr w:type="spellStart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>Rattus</w:t>
            </w:r>
            <w:proofErr w:type="spellEnd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>norvegicus</w:t>
            </w:r>
            <w:proofErr w:type="spellEnd"/>
            <w:r w:rsidRPr="002144F8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1559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73</w:t>
            </w:r>
          </w:p>
        </w:tc>
      </w:tr>
      <w:tr w:rsidR="00EB13E6" w:rsidRPr="00030C46" w:rsidTr="00831A48">
        <w:trPr>
          <w:trHeight w:val="448"/>
        </w:trPr>
        <w:tc>
          <w:tcPr>
            <w:tcW w:w="3539" w:type="dxa"/>
            <w:vAlign w:val="center"/>
          </w:tcPr>
          <w:p w:rsidR="00EB13E6" w:rsidRPr="002144F8" w:rsidRDefault="00EB13E6" w:rsidP="00831A4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Hrčki (sirijski)</w:t>
            </w:r>
          </w:p>
        </w:tc>
        <w:tc>
          <w:tcPr>
            <w:tcW w:w="1276" w:type="dxa"/>
            <w:vAlign w:val="center"/>
          </w:tcPr>
          <w:p w:rsidR="00EB13E6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EB13E6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B13E6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EB13E6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B13E6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3E6" w:rsidRDefault="00EB13E6" w:rsidP="00831A48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40</w:t>
            </w:r>
          </w:p>
        </w:tc>
      </w:tr>
      <w:tr w:rsidR="00EB13E6" w:rsidRPr="00030C46" w:rsidTr="00831A48">
        <w:trPr>
          <w:trHeight w:val="448"/>
        </w:trPr>
        <w:tc>
          <w:tcPr>
            <w:tcW w:w="3539" w:type="dxa"/>
            <w:vAlign w:val="center"/>
          </w:tcPr>
          <w:p w:rsidR="00EB13E6" w:rsidRPr="002144F8" w:rsidRDefault="00EB13E6" w:rsidP="00831A48">
            <w:pPr>
              <w:rPr>
                <w:rFonts w:cs="Arial"/>
                <w:color w:val="000000"/>
                <w:sz w:val="20"/>
                <w:szCs w:val="20"/>
              </w:rPr>
            </w:pPr>
            <w:r w:rsidRPr="002144F8">
              <w:rPr>
                <w:rFonts w:cs="Arial"/>
                <w:color w:val="000000"/>
                <w:sz w:val="20"/>
                <w:szCs w:val="20"/>
              </w:rPr>
              <w:t>kunci (</w:t>
            </w:r>
            <w:proofErr w:type="spellStart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>Oryctolagus</w:t>
            </w:r>
            <w:proofErr w:type="spellEnd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>cuniculus</w:t>
            </w:r>
            <w:proofErr w:type="spellEnd"/>
            <w:r w:rsidRPr="002144F8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2289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68</w:t>
            </w:r>
          </w:p>
        </w:tc>
      </w:tr>
      <w:tr w:rsidR="00EB13E6" w:rsidRPr="00030C46" w:rsidTr="00831A48">
        <w:trPr>
          <w:trHeight w:val="448"/>
        </w:trPr>
        <w:tc>
          <w:tcPr>
            <w:tcW w:w="3539" w:type="dxa"/>
            <w:vAlign w:val="center"/>
          </w:tcPr>
          <w:p w:rsidR="00EB13E6" w:rsidRPr="002144F8" w:rsidRDefault="00EB13E6" w:rsidP="00831A4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konji (</w:t>
            </w:r>
            <w:proofErr w:type="spellStart"/>
            <w:r w:rsidRPr="00352FF5">
              <w:rPr>
                <w:rFonts w:cs="Arial"/>
                <w:i/>
                <w:color w:val="000000"/>
                <w:sz w:val="20"/>
                <w:szCs w:val="20"/>
              </w:rPr>
              <w:t>Horses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</w:tr>
      <w:tr w:rsidR="00EB13E6" w:rsidRPr="00030C46" w:rsidTr="00831A48">
        <w:trPr>
          <w:trHeight w:val="448"/>
        </w:trPr>
        <w:tc>
          <w:tcPr>
            <w:tcW w:w="3539" w:type="dxa"/>
            <w:vAlign w:val="center"/>
          </w:tcPr>
          <w:p w:rsidR="00EB13E6" w:rsidRPr="002144F8" w:rsidRDefault="00EB13E6" w:rsidP="00831A48">
            <w:pPr>
              <w:rPr>
                <w:rFonts w:cs="Arial"/>
                <w:color w:val="000000"/>
                <w:sz w:val="20"/>
                <w:szCs w:val="20"/>
              </w:rPr>
            </w:pPr>
            <w:r w:rsidRPr="002144F8">
              <w:rPr>
                <w:rFonts w:cs="Arial"/>
                <w:color w:val="000000"/>
                <w:sz w:val="20"/>
                <w:szCs w:val="20"/>
              </w:rPr>
              <w:t>prašiči (</w:t>
            </w:r>
            <w:proofErr w:type="spellStart"/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Pigs</w:t>
            </w:r>
            <w:proofErr w:type="spellEnd"/>
            <w:r w:rsidRPr="002144F8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24</w:t>
            </w:r>
          </w:p>
        </w:tc>
      </w:tr>
      <w:tr w:rsidR="00EB13E6" w:rsidRPr="00030C46" w:rsidTr="00831A48">
        <w:trPr>
          <w:trHeight w:val="448"/>
        </w:trPr>
        <w:tc>
          <w:tcPr>
            <w:tcW w:w="3539" w:type="dxa"/>
            <w:vAlign w:val="center"/>
          </w:tcPr>
          <w:p w:rsidR="00EB13E6" w:rsidRPr="002144F8" w:rsidRDefault="00EB13E6" w:rsidP="00831A48">
            <w:pPr>
              <w:rPr>
                <w:rFonts w:cs="Arial"/>
                <w:color w:val="000000"/>
                <w:sz w:val="20"/>
                <w:szCs w:val="20"/>
              </w:rPr>
            </w:pPr>
            <w:r w:rsidRPr="002144F8">
              <w:rPr>
                <w:rFonts w:cs="Arial"/>
                <w:color w:val="000000"/>
                <w:sz w:val="20"/>
                <w:szCs w:val="20"/>
              </w:rPr>
              <w:t>ovce (</w:t>
            </w:r>
            <w:proofErr w:type="spellStart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>Ovis</w:t>
            </w:r>
            <w:proofErr w:type="spellEnd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559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42</w:t>
            </w:r>
          </w:p>
        </w:tc>
      </w:tr>
      <w:tr w:rsidR="00EB13E6" w:rsidRPr="00030C46" w:rsidTr="00831A48">
        <w:trPr>
          <w:trHeight w:val="448"/>
        </w:trPr>
        <w:tc>
          <w:tcPr>
            <w:tcW w:w="3539" w:type="dxa"/>
            <w:vAlign w:val="center"/>
          </w:tcPr>
          <w:p w:rsidR="00EB13E6" w:rsidRPr="002144F8" w:rsidRDefault="00EB13E6" w:rsidP="00831A48">
            <w:pPr>
              <w:rPr>
                <w:rFonts w:cs="Arial"/>
                <w:color w:val="000000"/>
                <w:sz w:val="20"/>
                <w:szCs w:val="20"/>
              </w:rPr>
            </w:pPr>
            <w:r w:rsidRPr="002144F8">
              <w:rPr>
                <w:rFonts w:cs="Arial"/>
                <w:color w:val="000000"/>
                <w:sz w:val="20"/>
                <w:szCs w:val="20"/>
              </w:rPr>
              <w:t>domača kokoš (</w:t>
            </w:r>
            <w:r w:rsidRPr="002144F8">
              <w:rPr>
                <w:rFonts w:cs="Arial"/>
                <w:i/>
                <w:color w:val="000000"/>
                <w:sz w:val="20"/>
                <w:szCs w:val="20"/>
              </w:rPr>
              <w:t xml:space="preserve">Gallus </w:t>
            </w:r>
            <w:proofErr w:type="spellStart"/>
            <w:r w:rsidRPr="002144F8">
              <w:rPr>
                <w:rFonts w:cs="Arial"/>
                <w:i/>
                <w:color w:val="000000"/>
                <w:sz w:val="20"/>
                <w:szCs w:val="20"/>
              </w:rPr>
              <w:t>gallus</w:t>
            </w:r>
            <w:proofErr w:type="spellEnd"/>
            <w:r w:rsidRPr="002144F8"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44F8">
              <w:rPr>
                <w:rFonts w:cs="Arial"/>
                <w:i/>
                <w:color w:val="000000"/>
                <w:sz w:val="20"/>
                <w:szCs w:val="20"/>
              </w:rPr>
              <w:t>domesticus</w:t>
            </w:r>
            <w:proofErr w:type="spellEnd"/>
            <w:r w:rsidRPr="002144F8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266</w:t>
            </w:r>
          </w:p>
        </w:tc>
        <w:tc>
          <w:tcPr>
            <w:tcW w:w="1843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EB13E6" w:rsidRPr="00063B02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B13E6" w:rsidRPr="00063B02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266</w:t>
            </w:r>
          </w:p>
        </w:tc>
      </w:tr>
      <w:tr w:rsidR="00EB13E6" w:rsidRPr="00030C46" w:rsidTr="00831A48">
        <w:trPr>
          <w:trHeight w:val="448"/>
        </w:trPr>
        <w:tc>
          <w:tcPr>
            <w:tcW w:w="3539" w:type="dxa"/>
            <w:vAlign w:val="center"/>
          </w:tcPr>
          <w:p w:rsidR="00EB13E6" w:rsidRPr="002144F8" w:rsidRDefault="00EB13E6" w:rsidP="00831A4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Druge ribe</w:t>
            </w:r>
          </w:p>
        </w:tc>
        <w:tc>
          <w:tcPr>
            <w:tcW w:w="1276" w:type="dxa"/>
            <w:vAlign w:val="center"/>
          </w:tcPr>
          <w:p w:rsidR="00EB13E6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13E6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B13E6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EB13E6" w:rsidRPr="00063B02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B13E6" w:rsidRPr="00063B02" w:rsidRDefault="00EB13E6" w:rsidP="00831A4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701" w:type="dxa"/>
            <w:vAlign w:val="center"/>
          </w:tcPr>
          <w:p w:rsidR="00EB13E6" w:rsidRDefault="00EB13E6" w:rsidP="00831A48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55</w:t>
            </w:r>
          </w:p>
        </w:tc>
      </w:tr>
      <w:tr w:rsidR="00EB13E6" w:rsidRPr="00030C46" w:rsidTr="00831A48">
        <w:trPr>
          <w:trHeight w:val="448"/>
        </w:trPr>
        <w:tc>
          <w:tcPr>
            <w:tcW w:w="3539" w:type="dxa"/>
            <w:vAlign w:val="center"/>
          </w:tcPr>
          <w:p w:rsidR="00EB13E6" w:rsidRPr="002144F8" w:rsidRDefault="00EB13E6" w:rsidP="00831A48">
            <w:pPr>
              <w:rPr>
                <w:rFonts w:cs="Arial"/>
                <w:b/>
                <w:sz w:val="20"/>
                <w:szCs w:val="20"/>
              </w:rPr>
            </w:pPr>
            <w:r w:rsidRPr="002144F8">
              <w:rPr>
                <w:rFonts w:cs="Arial"/>
                <w:b/>
                <w:sz w:val="20"/>
                <w:szCs w:val="20"/>
              </w:rPr>
              <w:t>Skupaj</w:t>
            </w:r>
          </w:p>
        </w:tc>
        <w:tc>
          <w:tcPr>
            <w:tcW w:w="1276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829</w:t>
            </w:r>
          </w:p>
        </w:tc>
        <w:tc>
          <w:tcPr>
            <w:tcW w:w="1559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2.664</w:t>
            </w:r>
          </w:p>
        </w:tc>
        <w:tc>
          <w:tcPr>
            <w:tcW w:w="1843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2.162</w:t>
            </w:r>
          </w:p>
        </w:tc>
        <w:tc>
          <w:tcPr>
            <w:tcW w:w="2289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62</w:t>
            </w:r>
          </w:p>
        </w:tc>
        <w:tc>
          <w:tcPr>
            <w:tcW w:w="1680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EB13E6" w:rsidRPr="002144F8" w:rsidRDefault="00EB13E6" w:rsidP="00831A48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5.817</w:t>
            </w:r>
          </w:p>
        </w:tc>
      </w:tr>
    </w:tbl>
    <w:p w:rsidR="005A4042" w:rsidRPr="000608B1" w:rsidRDefault="005A4042" w:rsidP="00030C46">
      <w:pPr>
        <w:pStyle w:val="Navadensplet"/>
        <w:spacing w:before="0" w:beforeAutospacing="0" w:after="0" w:afterAutospacing="0"/>
        <w:ind w:left="-1191" w:firstLine="1191"/>
        <w:rPr>
          <w:rFonts w:asciiTheme="minorHAnsi" w:hAnsiTheme="minorHAnsi" w:cs="Arial"/>
          <w:sz w:val="22"/>
          <w:szCs w:val="22"/>
        </w:rPr>
      </w:pPr>
    </w:p>
    <w:p w:rsidR="00C04D95" w:rsidRDefault="00C04D95" w:rsidP="00F65811">
      <w:pPr>
        <w:rPr>
          <w:rFonts w:ascii="Arial" w:hAnsi="Arial" w:cs="Arial"/>
        </w:rPr>
      </w:pPr>
    </w:p>
    <w:p w:rsidR="00C746F9" w:rsidRDefault="00C746F9" w:rsidP="00F65811">
      <w:pPr>
        <w:rPr>
          <w:rFonts w:cs="Arial"/>
          <w:i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6944"/>
      </w:tblGrid>
      <w:tr w:rsidR="00C554A9" w:rsidTr="007B0514">
        <w:trPr>
          <w:trHeight w:val="4394"/>
        </w:trPr>
        <w:tc>
          <w:tcPr>
            <w:tcW w:w="7008" w:type="dxa"/>
          </w:tcPr>
          <w:p w:rsidR="00C554A9" w:rsidRDefault="00C554A9" w:rsidP="00F65811">
            <w:pPr>
              <w:ind w:left="-212"/>
              <w:rPr>
                <w:rFonts w:cs="Arial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32B000C0" wp14:editId="25198B6F">
                  <wp:extent cx="4492487" cy="2528514"/>
                  <wp:effectExtent l="0" t="0" r="3810" b="5715"/>
                  <wp:docPr id="1" name="Grafikon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C554A9" w:rsidRDefault="00C554A9" w:rsidP="00F65811">
            <w:pPr>
              <w:rPr>
                <w:rFonts w:cs="Arial"/>
              </w:rPr>
            </w:pPr>
          </w:p>
          <w:p w:rsidR="00C554A9" w:rsidRDefault="00F33DD6" w:rsidP="00F65811">
            <w:pPr>
              <w:ind w:left="-70"/>
              <w:rPr>
                <w:rFonts w:cs="Arial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CB6BBD2" wp14:editId="09506685">
                  <wp:extent cx="4428877" cy="2751152"/>
                  <wp:effectExtent l="0" t="0" r="10160" b="11430"/>
                  <wp:docPr id="4" name="Grafikon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6996" w:type="dxa"/>
          </w:tcPr>
          <w:p w:rsidR="00500CB0" w:rsidRDefault="00500CB0" w:rsidP="00500CB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Skupno je bilo v letu 2021 zabeleženih 5.817 uporab živali v znanstvene namene, kar je nekoliko več kot v letu 2020. Prvič je bilo uporabljenih 4.689 živali, kar predstavlja</w:t>
            </w:r>
            <w:r w:rsidR="00D80CA5">
              <w:rPr>
                <w:rFonts w:cs="Arial"/>
              </w:rPr>
              <w:t xml:space="preserve"> 80,6%,</w:t>
            </w:r>
            <w:r>
              <w:rPr>
                <w:rFonts w:cs="Arial"/>
              </w:rPr>
              <w:t xml:space="preserve"> </w:t>
            </w:r>
            <w:r w:rsidR="00D80CA5">
              <w:rPr>
                <w:rFonts w:cs="Arial"/>
              </w:rPr>
              <w:t>p</w:t>
            </w:r>
            <w:r>
              <w:rPr>
                <w:rFonts w:cs="Arial"/>
              </w:rPr>
              <w:t>onovno uporabljenih je bilo 19,4% živali. Največji odstotek uporabljenih živali predstavljajo laboratorijski glodavci ter kunci, in sicer 93,4%. Prvič so bili v lanskem letu uporabljeni hrčki</w:t>
            </w:r>
            <w:r w:rsidR="00D80CA5">
              <w:rPr>
                <w:rFonts w:cs="Arial"/>
              </w:rPr>
              <w:t xml:space="preserve"> in sicer za </w:t>
            </w:r>
            <w:r>
              <w:rPr>
                <w:rFonts w:cs="Arial"/>
              </w:rPr>
              <w:t>raziskave na temo COVID-19. V majhnem odstotku so bile uporabljeni še konji, prašiči, ovce, perutnina in ribe.</w:t>
            </w:r>
          </w:p>
          <w:p w:rsidR="00343F53" w:rsidRDefault="00343F53" w:rsidP="00B309EF">
            <w:pPr>
              <w:jc w:val="both"/>
              <w:rPr>
                <w:rFonts w:cs="Arial"/>
              </w:rPr>
            </w:pPr>
          </w:p>
          <w:p w:rsidR="00F33DD6" w:rsidRDefault="00F33DD6" w:rsidP="00B309EF">
            <w:pPr>
              <w:jc w:val="both"/>
              <w:rPr>
                <w:rFonts w:cs="Arial"/>
              </w:rPr>
            </w:pPr>
          </w:p>
          <w:p w:rsidR="00F33DD6" w:rsidRDefault="00F33DD6" w:rsidP="00B309EF">
            <w:pPr>
              <w:jc w:val="both"/>
              <w:rPr>
                <w:rFonts w:cs="Arial"/>
              </w:rPr>
            </w:pPr>
          </w:p>
          <w:p w:rsidR="00F33DD6" w:rsidRDefault="00F33DD6" w:rsidP="00B309EF">
            <w:pPr>
              <w:jc w:val="both"/>
              <w:rPr>
                <w:rFonts w:cs="Arial"/>
              </w:rPr>
            </w:pPr>
          </w:p>
          <w:p w:rsidR="00F33DD6" w:rsidRDefault="00F33DD6" w:rsidP="00B309EF">
            <w:pPr>
              <w:jc w:val="both"/>
              <w:rPr>
                <w:rFonts w:cs="Arial"/>
              </w:rPr>
            </w:pPr>
          </w:p>
          <w:p w:rsidR="00F33DD6" w:rsidRDefault="00F33DD6" w:rsidP="00B309EF">
            <w:pPr>
              <w:jc w:val="both"/>
              <w:rPr>
                <w:rFonts w:cs="Arial"/>
              </w:rPr>
            </w:pPr>
          </w:p>
          <w:p w:rsidR="00F33DD6" w:rsidRDefault="00F33DD6" w:rsidP="00B309EF">
            <w:pPr>
              <w:jc w:val="both"/>
              <w:rPr>
                <w:rFonts w:cs="Arial"/>
              </w:rPr>
            </w:pPr>
          </w:p>
          <w:p w:rsidR="00F33DD6" w:rsidRDefault="00F33DD6" w:rsidP="00B309EF">
            <w:pPr>
              <w:jc w:val="both"/>
              <w:rPr>
                <w:rFonts w:cs="Arial"/>
              </w:rPr>
            </w:pPr>
          </w:p>
          <w:p w:rsidR="00F33DD6" w:rsidRDefault="00F33DD6" w:rsidP="00B309EF">
            <w:pPr>
              <w:jc w:val="both"/>
              <w:rPr>
                <w:rFonts w:cs="Arial"/>
              </w:rPr>
            </w:pPr>
          </w:p>
          <w:p w:rsidR="00F33DD6" w:rsidRDefault="00F33DD6" w:rsidP="00F33DD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Največji odstotek živali je bil uporabljen v okviru translacijskih in uporabnih raziskav (45,8%) in sicer največ za raziskave raka pri človeku (81,6%), sledijo infekcijske motnje pri ljudeh, prehrana živali, motnje endokrinega sistema/metabolizma pri ljudeh, bolezni in motnje pri živalih ter diagnostika bolezni.</w:t>
            </w:r>
          </w:p>
          <w:p w:rsidR="00F33DD6" w:rsidRDefault="00F33DD6" w:rsidP="00F33DD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 okviru regulativne uporabe (37,2%) je bilo za kontrolo kakovosti (vključno s testiranjem varnosti in učinkovitosti serije) uporabljenih 2.162 živali, od tega cca. 97% miši, ostalo so bili kunci. </w:t>
            </w:r>
          </w:p>
          <w:p w:rsidR="00F33DD6" w:rsidRDefault="00F33DD6" w:rsidP="00F33DD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 namen temeljnih raziskav (14,3%) je bilo največ uporab živali zabeleženih pod raziskavami na področju onkologije (36,2%) in imunskega sistema (31,2%). Poleg tega so bile živali uporabljene še za raziskave endokrinega sistema/metabolizma, </w:t>
            </w:r>
            <w:proofErr w:type="spellStart"/>
            <w:r>
              <w:rPr>
                <w:rFonts w:cs="Arial"/>
              </w:rPr>
              <w:t>urogenitalnega</w:t>
            </w:r>
            <w:proofErr w:type="spellEnd"/>
            <w:r>
              <w:rPr>
                <w:rFonts w:cs="Arial"/>
              </w:rPr>
              <w:t xml:space="preserve">/reproduktivnega sistema, prebavnega sistema vključno z jetri, etologije in vedenja živali ter živčnega sistema. </w:t>
            </w:r>
          </w:p>
          <w:p w:rsidR="00F33DD6" w:rsidRDefault="00F33DD6" w:rsidP="00B309EF">
            <w:pPr>
              <w:jc w:val="both"/>
              <w:rPr>
                <w:rFonts w:cs="Arial"/>
              </w:rPr>
            </w:pPr>
          </w:p>
        </w:tc>
      </w:tr>
    </w:tbl>
    <w:p w:rsidR="00BD0A01" w:rsidRDefault="00BD0A01" w:rsidP="00F33DD6">
      <w:pPr>
        <w:spacing w:after="0" w:line="240" w:lineRule="auto"/>
        <w:jc w:val="both"/>
        <w:rPr>
          <w:rFonts w:cs="Arial"/>
        </w:rPr>
      </w:pPr>
    </w:p>
    <w:p w:rsidR="00343F53" w:rsidRDefault="00343F53" w:rsidP="009569C6">
      <w:pPr>
        <w:spacing w:after="0" w:line="240" w:lineRule="auto"/>
        <w:jc w:val="both"/>
        <w:rPr>
          <w:rFonts w:cs="Arial"/>
        </w:rPr>
      </w:pPr>
    </w:p>
    <w:p w:rsidR="009569C6" w:rsidRDefault="009569C6" w:rsidP="009569C6">
      <w:pPr>
        <w:spacing w:after="0" w:line="240" w:lineRule="auto"/>
        <w:jc w:val="both"/>
        <w:rPr>
          <w:rFonts w:cs="Arial"/>
        </w:rPr>
      </w:pPr>
    </w:p>
    <w:p w:rsidR="0079337D" w:rsidRPr="00AE56C4" w:rsidRDefault="007B0514" w:rsidP="00AE56C4">
      <w:pPr>
        <w:jc w:val="both"/>
        <w:rPr>
          <w:rFonts w:cs="Arial"/>
          <w:i/>
        </w:rPr>
      </w:pPr>
      <w:r>
        <w:rPr>
          <w:rFonts w:cs="Arial"/>
          <w:i/>
        </w:rPr>
        <w:br w:type="textWrapping" w:clear="all"/>
      </w:r>
    </w:p>
    <w:p w:rsidR="00A557D0" w:rsidRPr="00A557D0" w:rsidRDefault="002F08C1" w:rsidP="00B23CC2">
      <w:pPr>
        <w:tabs>
          <w:tab w:val="left" w:pos="6705"/>
        </w:tabs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lastRenderedPageBreak/>
        <w:t>Preglednica 2</w:t>
      </w:r>
      <w:r w:rsidR="00A557D0" w:rsidRPr="00A557D0">
        <w:rPr>
          <w:rFonts w:ascii="Calibri" w:hAnsi="Calibri" w:cs="Arial"/>
          <w:i/>
        </w:rPr>
        <w:t xml:space="preserve"> – vrste živali in dejanska težavnost </w:t>
      </w:r>
    </w:p>
    <w:tbl>
      <w:tblPr>
        <w:tblStyle w:val="Tabelamrea"/>
        <w:tblpPr w:leftFromText="141" w:rightFromText="141" w:vertAnchor="text" w:horzAnchor="margin" w:tblpX="-147" w:tblpY="-48"/>
        <w:tblOverlap w:val="never"/>
        <w:tblW w:w="10284" w:type="dxa"/>
        <w:tblLayout w:type="fixed"/>
        <w:tblLook w:val="04A0" w:firstRow="1" w:lastRow="0" w:firstColumn="1" w:lastColumn="0" w:noHBand="0" w:noVBand="1"/>
      </w:tblPr>
      <w:tblGrid>
        <w:gridCol w:w="3514"/>
        <w:gridCol w:w="1218"/>
        <w:gridCol w:w="1493"/>
        <w:gridCol w:w="1483"/>
        <w:gridCol w:w="1358"/>
        <w:gridCol w:w="1218"/>
      </w:tblGrid>
      <w:tr w:rsidR="00A557D0" w:rsidRPr="00030C46" w:rsidTr="00095E9A">
        <w:trPr>
          <w:trHeight w:val="506"/>
        </w:trPr>
        <w:tc>
          <w:tcPr>
            <w:tcW w:w="3514" w:type="dxa"/>
            <w:vAlign w:val="center"/>
          </w:tcPr>
          <w:p w:rsidR="00A557D0" w:rsidRPr="002144F8" w:rsidRDefault="00A557D0" w:rsidP="0033599E">
            <w:pPr>
              <w:rPr>
                <w:rFonts w:cs="Arial"/>
                <w:b/>
                <w:sz w:val="20"/>
                <w:szCs w:val="20"/>
              </w:rPr>
            </w:pPr>
            <w:r w:rsidRPr="002144F8">
              <w:rPr>
                <w:rFonts w:cs="Arial"/>
                <w:b/>
                <w:sz w:val="20"/>
                <w:szCs w:val="20"/>
              </w:rPr>
              <w:t>Vrsta živali/</w:t>
            </w:r>
            <w:r w:rsidR="00BD4840">
              <w:rPr>
                <w:rFonts w:cs="Arial"/>
                <w:b/>
                <w:sz w:val="20"/>
                <w:szCs w:val="20"/>
              </w:rPr>
              <w:t>Dejanska težavnost (št/delež)</w:t>
            </w:r>
          </w:p>
        </w:tc>
        <w:tc>
          <w:tcPr>
            <w:tcW w:w="1218" w:type="dxa"/>
            <w:vAlign w:val="center"/>
          </w:tcPr>
          <w:p w:rsidR="00A557D0" w:rsidRPr="002144F8" w:rsidRDefault="00A557D0" w:rsidP="0033599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Nepovratno</w:t>
            </w:r>
          </w:p>
        </w:tc>
        <w:tc>
          <w:tcPr>
            <w:tcW w:w="1493" w:type="dxa"/>
            <w:vAlign w:val="center"/>
          </w:tcPr>
          <w:p w:rsidR="00A557D0" w:rsidRPr="002144F8" w:rsidRDefault="00A557D0" w:rsidP="0033599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Blaga</w:t>
            </w:r>
          </w:p>
        </w:tc>
        <w:tc>
          <w:tcPr>
            <w:tcW w:w="1483" w:type="dxa"/>
            <w:vAlign w:val="center"/>
          </w:tcPr>
          <w:p w:rsidR="00A557D0" w:rsidRPr="002144F8" w:rsidRDefault="00A557D0" w:rsidP="0033599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Zmerna</w:t>
            </w:r>
          </w:p>
        </w:tc>
        <w:tc>
          <w:tcPr>
            <w:tcW w:w="1358" w:type="dxa"/>
            <w:vAlign w:val="center"/>
          </w:tcPr>
          <w:p w:rsidR="00A557D0" w:rsidRPr="002144F8" w:rsidRDefault="00A557D0" w:rsidP="0033599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Težavna</w:t>
            </w:r>
            <w:r w:rsidRPr="002144F8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:rsidR="00A557D0" w:rsidRPr="002144F8" w:rsidRDefault="00A557D0" w:rsidP="0033599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44F8">
              <w:rPr>
                <w:rFonts w:cs="Arial"/>
                <w:b/>
                <w:sz w:val="20"/>
                <w:szCs w:val="20"/>
              </w:rPr>
              <w:t>Skupaj</w:t>
            </w:r>
          </w:p>
        </w:tc>
      </w:tr>
      <w:tr w:rsidR="00A557D0" w:rsidRPr="00030C46" w:rsidTr="00095E9A">
        <w:trPr>
          <w:trHeight w:val="419"/>
        </w:trPr>
        <w:tc>
          <w:tcPr>
            <w:tcW w:w="3514" w:type="dxa"/>
            <w:vAlign w:val="center"/>
          </w:tcPr>
          <w:p w:rsidR="00A557D0" w:rsidRPr="002144F8" w:rsidRDefault="00A557D0" w:rsidP="0033599E">
            <w:pPr>
              <w:rPr>
                <w:rFonts w:cs="Arial"/>
                <w:color w:val="000000"/>
                <w:sz w:val="20"/>
                <w:szCs w:val="20"/>
              </w:rPr>
            </w:pPr>
            <w:r w:rsidRPr="002144F8">
              <w:rPr>
                <w:rFonts w:cs="Arial"/>
                <w:color w:val="000000"/>
                <w:sz w:val="20"/>
                <w:szCs w:val="20"/>
              </w:rPr>
              <w:t>miši (</w:t>
            </w:r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Mus </w:t>
            </w:r>
            <w:proofErr w:type="spellStart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>musculus</w:t>
            </w:r>
            <w:proofErr w:type="spellEnd"/>
            <w:r w:rsidRPr="002144F8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8" w:type="dxa"/>
            <w:vAlign w:val="center"/>
          </w:tcPr>
          <w:p w:rsidR="00A557D0" w:rsidRPr="002144F8" w:rsidRDefault="00BD4840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93" w:type="dxa"/>
            <w:vAlign w:val="center"/>
          </w:tcPr>
          <w:p w:rsidR="00A557D0" w:rsidRPr="002144F8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3.662</w:t>
            </w:r>
            <w:r w:rsidR="00C746F9">
              <w:rPr>
                <w:rFonts w:cs="Arial"/>
                <w:sz w:val="20"/>
                <w:szCs w:val="20"/>
              </w:rPr>
              <w:t xml:space="preserve"> </w:t>
            </w:r>
            <w:r w:rsidR="00407811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69,79%</w:t>
            </w:r>
            <w:r w:rsidR="0040781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83" w:type="dxa"/>
            <w:vAlign w:val="center"/>
          </w:tcPr>
          <w:p w:rsidR="00A557D0" w:rsidRPr="002144F8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1.566</w:t>
            </w:r>
            <w:r w:rsidR="00C746F9">
              <w:rPr>
                <w:rFonts w:cs="Arial"/>
                <w:sz w:val="20"/>
                <w:szCs w:val="20"/>
              </w:rPr>
              <w:t xml:space="preserve"> </w:t>
            </w:r>
            <w:r w:rsidR="00407811">
              <w:rPr>
                <w:rFonts w:cs="Arial"/>
                <w:sz w:val="20"/>
                <w:szCs w:val="20"/>
              </w:rPr>
              <w:t>(29,85%)</w:t>
            </w:r>
          </w:p>
        </w:tc>
        <w:tc>
          <w:tcPr>
            <w:tcW w:w="1358" w:type="dxa"/>
            <w:vAlign w:val="center"/>
          </w:tcPr>
          <w:p w:rsidR="00A557D0" w:rsidRPr="002144F8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C746F9">
              <w:rPr>
                <w:rFonts w:cs="Arial"/>
                <w:sz w:val="20"/>
                <w:szCs w:val="20"/>
              </w:rPr>
              <w:t xml:space="preserve"> </w:t>
            </w:r>
            <w:r w:rsidR="00407811">
              <w:rPr>
                <w:rFonts w:cs="Arial"/>
                <w:sz w:val="20"/>
                <w:szCs w:val="20"/>
              </w:rPr>
              <w:t>(0,36%)</w:t>
            </w:r>
          </w:p>
        </w:tc>
        <w:tc>
          <w:tcPr>
            <w:tcW w:w="1218" w:type="dxa"/>
            <w:vAlign w:val="center"/>
          </w:tcPr>
          <w:p w:rsidR="00A557D0" w:rsidRPr="002144F8" w:rsidRDefault="00407811" w:rsidP="0033599E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5.247</w:t>
            </w:r>
          </w:p>
        </w:tc>
      </w:tr>
      <w:tr w:rsidR="00A557D0" w:rsidRPr="00030C46" w:rsidTr="00095E9A">
        <w:trPr>
          <w:trHeight w:val="419"/>
        </w:trPr>
        <w:tc>
          <w:tcPr>
            <w:tcW w:w="3514" w:type="dxa"/>
            <w:vAlign w:val="center"/>
          </w:tcPr>
          <w:p w:rsidR="00A557D0" w:rsidRPr="002144F8" w:rsidRDefault="00A557D0" w:rsidP="0033599E">
            <w:pPr>
              <w:rPr>
                <w:rFonts w:cs="Arial"/>
                <w:color w:val="000000"/>
                <w:sz w:val="20"/>
                <w:szCs w:val="20"/>
              </w:rPr>
            </w:pPr>
            <w:r w:rsidRPr="002144F8">
              <w:rPr>
                <w:rFonts w:cs="Arial"/>
                <w:color w:val="000000"/>
                <w:sz w:val="20"/>
                <w:szCs w:val="20"/>
              </w:rPr>
              <w:t>podgane (</w:t>
            </w:r>
            <w:proofErr w:type="spellStart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>Rattus</w:t>
            </w:r>
            <w:proofErr w:type="spellEnd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>norvegicus</w:t>
            </w:r>
            <w:proofErr w:type="spellEnd"/>
            <w:r w:rsidRPr="002144F8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8" w:type="dxa"/>
            <w:vAlign w:val="center"/>
          </w:tcPr>
          <w:p w:rsidR="00A557D0" w:rsidRPr="002144F8" w:rsidRDefault="00407811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C746F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</w:t>
            </w:r>
            <w:r w:rsidR="00D82C8D">
              <w:rPr>
                <w:rFonts w:cs="Arial"/>
                <w:sz w:val="20"/>
                <w:szCs w:val="20"/>
              </w:rPr>
              <w:t>42,47</w:t>
            </w:r>
            <w:r w:rsidR="00BD4840">
              <w:rPr>
                <w:rFonts w:cs="Arial"/>
                <w:sz w:val="20"/>
                <w:szCs w:val="20"/>
              </w:rPr>
              <w:t>%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93" w:type="dxa"/>
            <w:vAlign w:val="center"/>
          </w:tcPr>
          <w:p w:rsidR="00A557D0" w:rsidRPr="002144F8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  <w:r w:rsidR="00C746F9">
              <w:rPr>
                <w:rFonts w:cs="Arial"/>
                <w:sz w:val="20"/>
                <w:szCs w:val="20"/>
              </w:rPr>
              <w:t xml:space="preserve"> </w:t>
            </w:r>
            <w:r w:rsidR="00407811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57,53%</w:t>
            </w:r>
            <w:r w:rsidR="0040781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83" w:type="dxa"/>
            <w:vAlign w:val="center"/>
          </w:tcPr>
          <w:p w:rsidR="00A557D0" w:rsidRPr="002144F8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58" w:type="dxa"/>
            <w:vAlign w:val="center"/>
          </w:tcPr>
          <w:p w:rsidR="00A557D0" w:rsidRPr="002144F8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A557D0" w:rsidRPr="002144F8" w:rsidRDefault="00407811" w:rsidP="0033599E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73</w:t>
            </w:r>
          </w:p>
        </w:tc>
      </w:tr>
      <w:tr w:rsidR="00A557D0" w:rsidRPr="00030C46" w:rsidTr="00095E9A">
        <w:trPr>
          <w:trHeight w:val="419"/>
        </w:trPr>
        <w:tc>
          <w:tcPr>
            <w:tcW w:w="3514" w:type="dxa"/>
            <w:vAlign w:val="center"/>
          </w:tcPr>
          <w:p w:rsidR="00A557D0" w:rsidRPr="002144F8" w:rsidRDefault="00A557D0" w:rsidP="0033599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Hrčki (sirijski)</w:t>
            </w:r>
          </w:p>
        </w:tc>
        <w:tc>
          <w:tcPr>
            <w:tcW w:w="1218" w:type="dxa"/>
            <w:vAlign w:val="center"/>
          </w:tcPr>
          <w:p w:rsidR="00A557D0" w:rsidRDefault="00BD4840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93" w:type="dxa"/>
            <w:vAlign w:val="center"/>
          </w:tcPr>
          <w:p w:rsidR="00A557D0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C746F9">
              <w:rPr>
                <w:rFonts w:cs="Arial"/>
                <w:sz w:val="20"/>
                <w:szCs w:val="20"/>
              </w:rPr>
              <w:t xml:space="preserve"> </w:t>
            </w:r>
            <w:r w:rsidR="00407811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100%</w:t>
            </w:r>
            <w:r w:rsidR="0040781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83" w:type="dxa"/>
            <w:vAlign w:val="center"/>
          </w:tcPr>
          <w:p w:rsidR="00A557D0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58" w:type="dxa"/>
            <w:vAlign w:val="center"/>
          </w:tcPr>
          <w:p w:rsidR="00A557D0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A557D0" w:rsidRDefault="00407811" w:rsidP="0033599E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40</w:t>
            </w:r>
          </w:p>
        </w:tc>
      </w:tr>
      <w:tr w:rsidR="00A557D0" w:rsidRPr="00030C46" w:rsidTr="00095E9A">
        <w:trPr>
          <w:trHeight w:val="419"/>
        </w:trPr>
        <w:tc>
          <w:tcPr>
            <w:tcW w:w="3514" w:type="dxa"/>
            <w:vAlign w:val="center"/>
          </w:tcPr>
          <w:p w:rsidR="00A557D0" w:rsidRPr="002144F8" w:rsidRDefault="00A557D0" w:rsidP="0033599E">
            <w:pPr>
              <w:rPr>
                <w:rFonts w:cs="Arial"/>
                <w:color w:val="000000"/>
                <w:sz w:val="20"/>
                <w:szCs w:val="20"/>
              </w:rPr>
            </w:pPr>
            <w:r w:rsidRPr="002144F8">
              <w:rPr>
                <w:rFonts w:cs="Arial"/>
                <w:color w:val="000000"/>
                <w:sz w:val="20"/>
                <w:szCs w:val="20"/>
              </w:rPr>
              <w:t>kunci (</w:t>
            </w:r>
            <w:proofErr w:type="spellStart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>Oryctolagus</w:t>
            </w:r>
            <w:proofErr w:type="spellEnd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>cuniculus</w:t>
            </w:r>
            <w:proofErr w:type="spellEnd"/>
            <w:r w:rsidRPr="002144F8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8" w:type="dxa"/>
            <w:vAlign w:val="center"/>
          </w:tcPr>
          <w:p w:rsidR="00A557D0" w:rsidRPr="002144F8" w:rsidRDefault="00BD4840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93" w:type="dxa"/>
            <w:vAlign w:val="center"/>
          </w:tcPr>
          <w:p w:rsidR="00A557D0" w:rsidRPr="002144F8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A557D0" w:rsidRPr="002144F8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  <w:r w:rsidR="00C746F9">
              <w:rPr>
                <w:rFonts w:cs="Arial"/>
                <w:sz w:val="20"/>
                <w:szCs w:val="20"/>
              </w:rPr>
              <w:t xml:space="preserve"> </w:t>
            </w:r>
            <w:r w:rsidR="00407811">
              <w:rPr>
                <w:rFonts w:cs="Arial"/>
                <w:sz w:val="20"/>
                <w:szCs w:val="20"/>
              </w:rPr>
              <w:t>(100%)</w:t>
            </w:r>
          </w:p>
        </w:tc>
        <w:tc>
          <w:tcPr>
            <w:tcW w:w="1358" w:type="dxa"/>
            <w:vAlign w:val="center"/>
          </w:tcPr>
          <w:p w:rsidR="00A557D0" w:rsidRPr="002144F8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A557D0" w:rsidRPr="002144F8" w:rsidRDefault="00407811" w:rsidP="0033599E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68</w:t>
            </w:r>
          </w:p>
        </w:tc>
      </w:tr>
      <w:tr w:rsidR="00A557D0" w:rsidRPr="00030C46" w:rsidTr="00095E9A">
        <w:trPr>
          <w:trHeight w:val="419"/>
        </w:trPr>
        <w:tc>
          <w:tcPr>
            <w:tcW w:w="3514" w:type="dxa"/>
            <w:vAlign w:val="center"/>
          </w:tcPr>
          <w:p w:rsidR="00A557D0" w:rsidRPr="002144F8" w:rsidRDefault="00A557D0" w:rsidP="0033599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konji (</w:t>
            </w:r>
            <w:proofErr w:type="spellStart"/>
            <w:r w:rsidRPr="00352FF5">
              <w:rPr>
                <w:rFonts w:cs="Arial"/>
                <w:i/>
                <w:color w:val="000000"/>
                <w:sz w:val="20"/>
                <w:szCs w:val="20"/>
              </w:rPr>
              <w:t>Horses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8" w:type="dxa"/>
            <w:vAlign w:val="center"/>
          </w:tcPr>
          <w:p w:rsidR="00A557D0" w:rsidRPr="002144F8" w:rsidRDefault="00BD4840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93" w:type="dxa"/>
            <w:vAlign w:val="center"/>
          </w:tcPr>
          <w:p w:rsidR="00A557D0" w:rsidRPr="002144F8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746F9">
              <w:rPr>
                <w:rFonts w:cs="Arial"/>
                <w:sz w:val="20"/>
                <w:szCs w:val="20"/>
              </w:rPr>
              <w:t xml:space="preserve"> </w:t>
            </w:r>
            <w:r w:rsidR="00407811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100%</w:t>
            </w:r>
            <w:r w:rsidR="0040781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83" w:type="dxa"/>
            <w:vAlign w:val="center"/>
          </w:tcPr>
          <w:p w:rsidR="00A557D0" w:rsidRPr="002144F8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58" w:type="dxa"/>
            <w:vAlign w:val="center"/>
          </w:tcPr>
          <w:p w:rsidR="00A557D0" w:rsidRPr="002144F8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A557D0" w:rsidRPr="002144F8" w:rsidRDefault="00407811" w:rsidP="0033599E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</w:tr>
      <w:tr w:rsidR="00A557D0" w:rsidRPr="00030C46" w:rsidTr="00095E9A">
        <w:trPr>
          <w:trHeight w:val="419"/>
        </w:trPr>
        <w:tc>
          <w:tcPr>
            <w:tcW w:w="3514" w:type="dxa"/>
            <w:vAlign w:val="center"/>
          </w:tcPr>
          <w:p w:rsidR="00A557D0" w:rsidRPr="002144F8" w:rsidRDefault="00A557D0" w:rsidP="0033599E">
            <w:pPr>
              <w:rPr>
                <w:rFonts w:cs="Arial"/>
                <w:color w:val="000000"/>
                <w:sz w:val="20"/>
                <w:szCs w:val="20"/>
              </w:rPr>
            </w:pPr>
            <w:r w:rsidRPr="002144F8">
              <w:rPr>
                <w:rFonts w:cs="Arial"/>
                <w:color w:val="000000"/>
                <w:sz w:val="20"/>
                <w:szCs w:val="20"/>
              </w:rPr>
              <w:t>prašiči (</w:t>
            </w:r>
            <w:proofErr w:type="spellStart"/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Pigs</w:t>
            </w:r>
            <w:proofErr w:type="spellEnd"/>
            <w:r w:rsidRPr="002144F8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8" w:type="dxa"/>
            <w:vAlign w:val="center"/>
          </w:tcPr>
          <w:p w:rsidR="00A557D0" w:rsidRPr="002144F8" w:rsidRDefault="00BD4840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93" w:type="dxa"/>
            <w:vAlign w:val="center"/>
          </w:tcPr>
          <w:p w:rsidR="00A557D0" w:rsidRPr="002144F8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C746F9">
              <w:rPr>
                <w:rFonts w:cs="Arial"/>
                <w:sz w:val="20"/>
                <w:szCs w:val="20"/>
              </w:rPr>
              <w:t xml:space="preserve"> </w:t>
            </w:r>
            <w:r w:rsidR="00407811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50%</w:t>
            </w:r>
            <w:r w:rsidR="0040781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83" w:type="dxa"/>
            <w:vAlign w:val="center"/>
          </w:tcPr>
          <w:p w:rsidR="00A557D0" w:rsidRPr="002144F8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58" w:type="dxa"/>
            <w:vAlign w:val="center"/>
          </w:tcPr>
          <w:p w:rsidR="00A557D0" w:rsidRPr="002144F8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C746F9">
              <w:rPr>
                <w:rFonts w:cs="Arial"/>
                <w:sz w:val="20"/>
                <w:szCs w:val="20"/>
              </w:rPr>
              <w:t xml:space="preserve"> </w:t>
            </w:r>
            <w:r w:rsidR="00407811">
              <w:rPr>
                <w:rFonts w:cs="Arial"/>
                <w:sz w:val="20"/>
                <w:szCs w:val="20"/>
              </w:rPr>
              <w:t>(50%)</w:t>
            </w:r>
          </w:p>
        </w:tc>
        <w:tc>
          <w:tcPr>
            <w:tcW w:w="1218" w:type="dxa"/>
            <w:vAlign w:val="center"/>
          </w:tcPr>
          <w:p w:rsidR="00A557D0" w:rsidRPr="002144F8" w:rsidRDefault="00407811" w:rsidP="0033599E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24</w:t>
            </w:r>
          </w:p>
        </w:tc>
      </w:tr>
      <w:tr w:rsidR="00A557D0" w:rsidRPr="00030C46" w:rsidTr="00095E9A">
        <w:trPr>
          <w:trHeight w:val="419"/>
        </w:trPr>
        <w:tc>
          <w:tcPr>
            <w:tcW w:w="3514" w:type="dxa"/>
            <w:vAlign w:val="center"/>
          </w:tcPr>
          <w:p w:rsidR="00A557D0" w:rsidRPr="002144F8" w:rsidRDefault="00A557D0" w:rsidP="0033599E">
            <w:pPr>
              <w:rPr>
                <w:rFonts w:cs="Arial"/>
                <w:color w:val="000000"/>
                <w:sz w:val="20"/>
                <w:szCs w:val="20"/>
              </w:rPr>
            </w:pPr>
            <w:r w:rsidRPr="002144F8">
              <w:rPr>
                <w:rFonts w:cs="Arial"/>
                <w:color w:val="000000"/>
                <w:sz w:val="20"/>
                <w:szCs w:val="20"/>
              </w:rPr>
              <w:t>ovce (</w:t>
            </w:r>
            <w:proofErr w:type="spellStart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>Ovis</w:t>
            </w:r>
            <w:proofErr w:type="spellEnd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8" w:type="dxa"/>
            <w:vAlign w:val="center"/>
          </w:tcPr>
          <w:p w:rsidR="00A557D0" w:rsidRPr="002144F8" w:rsidRDefault="00BD4840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93" w:type="dxa"/>
            <w:vAlign w:val="center"/>
          </w:tcPr>
          <w:p w:rsidR="00A557D0" w:rsidRPr="002144F8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C746F9">
              <w:rPr>
                <w:rFonts w:cs="Arial"/>
                <w:sz w:val="20"/>
                <w:szCs w:val="20"/>
              </w:rPr>
              <w:t xml:space="preserve"> </w:t>
            </w:r>
            <w:r w:rsidR="00407811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95,24%</w:t>
            </w:r>
            <w:r w:rsidR="0040781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83" w:type="dxa"/>
            <w:vAlign w:val="center"/>
          </w:tcPr>
          <w:p w:rsidR="00A557D0" w:rsidRPr="002144F8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746F9">
              <w:rPr>
                <w:rFonts w:cs="Arial"/>
                <w:sz w:val="20"/>
                <w:szCs w:val="20"/>
              </w:rPr>
              <w:t xml:space="preserve"> </w:t>
            </w:r>
            <w:r w:rsidR="00407811">
              <w:rPr>
                <w:rFonts w:cs="Arial"/>
                <w:sz w:val="20"/>
                <w:szCs w:val="20"/>
              </w:rPr>
              <w:t>(4,76%)</w:t>
            </w:r>
          </w:p>
        </w:tc>
        <w:tc>
          <w:tcPr>
            <w:tcW w:w="1358" w:type="dxa"/>
            <w:vAlign w:val="center"/>
          </w:tcPr>
          <w:p w:rsidR="00A557D0" w:rsidRPr="002144F8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A557D0" w:rsidRPr="002144F8" w:rsidRDefault="00407811" w:rsidP="0033599E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42</w:t>
            </w:r>
          </w:p>
        </w:tc>
      </w:tr>
      <w:tr w:rsidR="00A557D0" w:rsidRPr="00030C46" w:rsidTr="00095E9A">
        <w:trPr>
          <w:trHeight w:val="419"/>
        </w:trPr>
        <w:tc>
          <w:tcPr>
            <w:tcW w:w="3514" w:type="dxa"/>
            <w:vAlign w:val="center"/>
          </w:tcPr>
          <w:p w:rsidR="00A557D0" w:rsidRPr="002144F8" w:rsidRDefault="00A557D0" w:rsidP="0033599E">
            <w:pPr>
              <w:rPr>
                <w:rFonts w:cs="Arial"/>
                <w:color w:val="000000"/>
                <w:sz w:val="20"/>
                <w:szCs w:val="20"/>
              </w:rPr>
            </w:pPr>
            <w:r w:rsidRPr="002144F8">
              <w:rPr>
                <w:rFonts w:cs="Arial"/>
                <w:color w:val="000000"/>
                <w:sz w:val="20"/>
                <w:szCs w:val="20"/>
              </w:rPr>
              <w:t>domača kokoš (</w:t>
            </w:r>
            <w:r w:rsidRPr="002144F8">
              <w:rPr>
                <w:rFonts w:cs="Arial"/>
                <w:i/>
                <w:color w:val="000000"/>
                <w:sz w:val="20"/>
                <w:szCs w:val="20"/>
              </w:rPr>
              <w:t xml:space="preserve">Gallus </w:t>
            </w:r>
            <w:proofErr w:type="spellStart"/>
            <w:r w:rsidRPr="002144F8">
              <w:rPr>
                <w:rFonts w:cs="Arial"/>
                <w:i/>
                <w:color w:val="000000"/>
                <w:sz w:val="20"/>
                <w:szCs w:val="20"/>
              </w:rPr>
              <w:t>gallus</w:t>
            </w:r>
            <w:proofErr w:type="spellEnd"/>
            <w:r w:rsidRPr="002144F8"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44F8">
              <w:rPr>
                <w:rFonts w:cs="Arial"/>
                <w:i/>
                <w:color w:val="000000"/>
                <w:sz w:val="20"/>
                <w:szCs w:val="20"/>
              </w:rPr>
              <w:t>domesticus</w:t>
            </w:r>
            <w:proofErr w:type="spellEnd"/>
            <w:r w:rsidRPr="002144F8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8" w:type="dxa"/>
            <w:vAlign w:val="center"/>
          </w:tcPr>
          <w:p w:rsidR="00A557D0" w:rsidRPr="002144F8" w:rsidRDefault="00BD4840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93" w:type="dxa"/>
            <w:vAlign w:val="center"/>
          </w:tcPr>
          <w:p w:rsidR="00A557D0" w:rsidRPr="002144F8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266</w:t>
            </w:r>
            <w:r w:rsidR="00C746F9">
              <w:rPr>
                <w:rFonts w:cs="Arial"/>
                <w:sz w:val="20"/>
                <w:szCs w:val="20"/>
              </w:rPr>
              <w:t xml:space="preserve"> </w:t>
            </w:r>
            <w:r w:rsidR="00407811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100%</w:t>
            </w:r>
            <w:r w:rsidR="0040781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83" w:type="dxa"/>
            <w:vAlign w:val="center"/>
          </w:tcPr>
          <w:p w:rsidR="00A557D0" w:rsidRPr="002144F8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58" w:type="dxa"/>
            <w:vAlign w:val="center"/>
          </w:tcPr>
          <w:p w:rsidR="00A557D0" w:rsidRPr="00063B02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A557D0" w:rsidRPr="002144F8" w:rsidRDefault="00407811" w:rsidP="0033599E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266</w:t>
            </w:r>
          </w:p>
        </w:tc>
      </w:tr>
      <w:tr w:rsidR="00A557D0" w:rsidRPr="00030C46" w:rsidTr="00095E9A">
        <w:trPr>
          <w:trHeight w:val="419"/>
        </w:trPr>
        <w:tc>
          <w:tcPr>
            <w:tcW w:w="3514" w:type="dxa"/>
            <w:vAlign w:val="center"/>
          </w:tcPr>
          <w:p w:rsidR="00A557D0" w:rsidRPr="002144F8" w:rsidRDefault="00A557D0" w:rsidP="0033599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Druge ribe</w:t>
            </w:r>
          </w:p>
        </w:tc>
        <w:tc>
          <w:tcPr>
            <w:tcW w:w="1218" w:type="dxa"/>
            <w:vAlign w:val="center"/>
          </w:tcPr>
          <w:p w:rsidR="00A557D0" w:rsidRDefault="00BD4840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93" w:type="dxa"/>
            <w:vAlign w:val="center"/>
          </w:tcPr>
          <w:p w:rsidR="00A557D0" w:rsidRDefault="00407811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D82C8D">
              <w:rPr>
                <w:rFonts w:cs="Arial"/>
                <w:sz w:val="20"/>
                <w:szCs w:val="20"/>
              </w:rPr>
              <w:t>5</w:t>
            </w:r>
            <w:r w:rsidR="00C746F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</w:t>
            </w:r>
            <w:r w:rsidR="00D82C8D">
              <w:rPr>
                <w:rFonts w:cs="Arial"/>
                <w:sz w:val="20"/>
                <w:szCs w:val="20"/>
              </w:rPr>
              <w:t>100%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83" w:type="dxa"/>
            <w:vAlign w:val="center"/>
          </w:tcPr>
          <w:p w:rsidR="00A557D0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58" w:type="dxa"/>
            <w:vAlign w:val="center"/>
          </w:tcPr>
          <w:p w:rsidR="00A557D0" w:rsidRPr="00063B02" w:rsidRDefault="00D82C8D" w:rsidP="0033599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A557D0" w:rsidRDefault="00407811" w:rsidP="0033599E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55</w:t>
            </w:r>
          </w:p>
        </w:tc>
      </w:tr>
      <w:tr w:rsidR="00A557D0" w:rsidRPr="00030C46" w:rsidTr="00095E9A">
        <w:trPr>
          <w:trHeight w:val="419"/>
        </w:trPr>
        <w:tc>
          <w:tcPr>
            <w:tcW w:w="3514" w:type="dxa"/>
            <w:vAlign w:val="center"/>
          </w:tcPr>
          <w:p w:rsidR="00A557D0" w:rsidRPr="002144F8" w:rsidRDefault="00A557D0" w:rsidP="0033599E">
            <w:pPr>
              <w:rPr>
                <w:rFonts w:cs="Arial"/>
                <w:b/>
                <w:sz w:val="20"/>
                <w:szCs w:val="20"/>
              </w:rPr>
            </w:pPr>
            <w:r w:rsidRPr="002144F8">
              <w:rPr>
                <w:rFonts w:cs="Arial"/>
                <w:b/>
                <w:sz w:val="20"/>
                <w:szCs w:val="20"/>
              </w:rPr>
              <w:t>Skupaj</w:t>
            </w:r>
          </w:p>
        </w:tc>
        <w:tc>
          <w:tcPr>
            <w:tcW w:w="1218" w:type="dxa"/>
            <w:vAlign w:val="center"/>
          </w:tcPr>
          <w:p w:rsidR="00A557D0" w:rsidRPr="002144F8" w:rsidRDefault="00BD4840" w:rsidP="0033599E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31</w:t>
            </w:r>
          </w:p>
        </w:tc>
        <w:tc>
          <w:tcPr>
            <w:tcW w:w="1493" w:type="dxa"/>
            <w:vAlign w:val="center"/>
          </w:tcPr>
          <w:p w:rsidR="00A557D0" w:rsidRPr="002144F8" w:rsidRDefault="00D82C8D" w:rsidP="0033599E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4.119</w:t>
            </w:r>
          </w:p>
        </w:tc>
        <w:tc>
          <w:tcPr>
            <w:tcW w:w="1483" w:type="dxa"/>
            <w:vAlign w:val="center"/>
          </w:tcPr>
          <w:p w:rsidR="00A557D0" w:rsidRPr="002144F8" w:rsidRDefault="00D82C8D" w:rsidP="0033599E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1.636</w:t>
            </w:r>
          </w:p>
        </w:tc>
        <w:tc>
          <w:tcPr>
            <w:tcW w:w="1358" w:type="dxa"/>
            <w:vAlign w:val="center"/>
          </w:tcPr>
          <w:p w:rsidR="00A557D0" w:rsidRPr="002144F8" w:rsidRDefault="00D82C8D" w:rsidP="0033599E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31</w:t>
            </w:r>
          </w:p>
        </w:tc>
        <w:tc>
          <w:tcPr>
            <w:tcW w:w="1218" w:type="dxa"/>
            <w:vAlign w:val="center"/>
          </w:tcPr>
          <w:p w:rsidR="00A557D0" w:rsidRPr="002144F8" w:rsidRDefault="00A557D0" w:rsidP="0033599E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5.817</w:t>
            </w:r>
          </w:p>
        </w:tc>
      </w:tr>
    </w:tbl>
    <w:p w:rsidR="00A557D0" w:rsidRDefault="00A557D0" w:rsidP="00B23CC2">
      <w:pPr>
        <w:tabs>
          <w:tab w:val="left" w:pos="6705"/>
        </w:tabs>
        <w:rPr>
          <w:rFonts w:ascii="Arial" w:hAnsi="Arial" w:cs="Arial"/>
        </w:rPr>
      </w:pPr>
    </w:p>
    <w:p w:rsidR="00A557D0" w:rsidRDefault="00A557D0" w:rsidP="00B23CC2">
      <w:pPr>
        <w:tabs>
          <w:tab w:val="left" w:pos="6705"/>
        </w:tabs>
        <w:rPr>
          <w:rFonts w:ascii="Arial" w:hAnsi="Arial" w:cs="Arial"/>
        </w:rPr>
      </w:pPr>
    </w:p>
    <w:p w:rsidR="00A557D0" w:rsidRDefault="00A557D0" w:rsidP="00B23CC2">
      <w:pPr>
        <w:tabs>
          <w:tab w:val="left" w:pos="6705"/>
        </w:tabs>
        <w:rPr>
          <w:rFonts w:ascii="Arial" w:hAnsi="Arial" w:cs="Arial"/>
        </w:rPr>
      </w:pPr>
    </w:p>
    <w:p w:rsidR="00A557D0" w:rsidRDefault="00A557D0" w:rsidP="00B23CC2">
      <w:pPr>
        <w:tabs>
          <w:tab w:val="left" w:pos="6705"/>
        </w:tabs>
        <w:rPr>
          <w:rFonts w:ascii="Arial" w:hAnsi="Arial" w:cs="Arial"/>
        </w:rPr>
      </w:pPr>
    </w:p>
    <w:p w:rsidR="00A557D0" w:rsidRDefault="00A557D0" w:rsidP="00B23CC2">
      <w:pPr>
        <w:tabs>
          <w:tab w:val="left" w:pos="6705"/>
        </w:tabs>
        <w:rPr>
          <w:rFonts w:ascii="Arial" w:hAnsi="Arial" w:cs="Arial"/>
        </w:rPr>
      </w:pPr>
    </w:p>
    <w:p w:rsidR="00CF4CC9" w:rsidRDefault="00AE56C4" w:rsidP="00AE56C4">
      <w:pPr>
        <w:tabs>
          <w:tab w:val="center" w:pos="7002"/>
        </w:tabs>
        <w:spacing w:after="0" w:line="240" w:lineRule="auto"/>
        <w:rPr>
          <w:rFonts w:cs="Arial"/>
          <w:i/>
        </w:rPr>
      </w:pPr>
      <w:r>
        <w:rPr>
          <w:rFonts w:cs="Arial"/>
          <w:i/>
        </w:rPr>
        <w:t xml:space="preserve">    </w:t>
      </w:r>
    </w:p>
    <w:p w:rsidR="00CF4CC9" w:rsidRDefault="00CF4CC9" w:rsidP="00AE56C4">
      <w:pPr>
        <w:tabs>
          <w:tab w:val="center" w:pos="7002"/>
        </w:tabs>
        <w:spacing w:after="0" w:line="240" w:lineRule="auto"/>
        <w:rPr>
          <w:rFonts w:cs="Arial"/>
          <w:i/>
        </w:rPr>
      </w:pPr>
    </w:p>
    <w:p w:rsidR="00CF4CC9" w:rsidRDefault="00CF4CC9" w:rsidP="00AE56C4">
      <w:pPr>
        <w:tabs>
          <w:tab w:val="center" w:pos="7002"/>
        </w:tabs>
        <w:spacing w:after="0" w:line="240" w:lineRule="auto"/>
        <w:rPr>
          <w:rFonts w:cs="Arial"/>
          <w:i/>
        </w:rPr>
      </w:pPr>
    </w:p>
    <w:p w:rsidR="00CF4CC9" w:rsidRDefault="00AE56C4" w:rsidP="00AE56C4">
      <w:pPr>
        <w:tabs>
          <w:tab w:val="center" w:pos="7002"/>
        </w:tabs>
        <w:spacing w:after="0" w:line="240" w:lineRule="auto"/>
        <w:rPr>
          <w:rFonts w:cs="Arial"/>
          <w:i/>
        </w:rPr>
      </w:pPr>
      <w:r>
        <w:rPr>
          <w:rFonts w:cs="Arial"/>
          <w:i/>
        </w:rPr>
        <w:t xml:space="preserve"> </w:t>
      </w:r>
    </w:p>
    <w:p w:rsidR="00CF4CC9" w:rsidRDefault="00CF4CC9" w:rsidP="00AE56C4">
      <w:pPr>
        <w:tabs>
          <w:tab w:val="center" w:pos="7002"/>
        </w:tabs>
        <w:spacing w:after="0" w:line="240" w:lineRule="auto"/>
        <w:rPr>
          <w:rFonts w:cs="Arial"/>
          <w:i/>
        </w:rPr>
      </w:pPr>
    </w:p>
    <w:p w:rsidR="00CF4CC9" w:rsidRDefault="00CF4CC9" w:rsidP="00AE56C4">
      <w:pPr>
        <w:tabs>
          <w:tab w:val="center" w:pos="7002"/>
        </w:tabs>
        <w:spacing w:after="0" w:line="240" w:lineRule="auto"/>
        <w:rPr>
          <w:rFonts w:cs="Arial"/>
          <w:i/>
        </w:rPr>
      </w:pPr>
    </w:p>
    <w:p w:rsidR="00CF4CC9" w:rsidRDefault="00CF4CC9" w:rsidP="00AE56C4">
      <w:pPr>
        <w:tabs>
          <w:tab w:val="center" w:pos="7002"/>
        </w:tabs>
        <w:spacing w:after="0" w:line="240" w:lineRule="auto"/>
        <w:rPr>
          <w:rFonts w:cs="Arial"/>
          <w:i/>
        </w:rPr>
      </w:pPr>
    </w:p>
    <w:p w:rsidR="00CF4CC9" w:rsidRDefault="00CF4CC9" w:rsidP="00AE56C4">
      <w:pPr>
        <w:tabs>
          <w:tab w:val="center" w:pos="7002"/>
        </w:tabs>
        <w:spacing w:after="0" w:line="240" w:lineRule="auto"/>
        <w:rPr>
          <w:rFonts w:cs="Arial"/>
          <w:i/>
        </w:rPr>
      </w:pPr>
    </w:p>
    <w:p w:rsidR="00CF4CC9" w:rsidRDefault="00CF4CC9" w:rsidP="00AE56C4">
      <w:pPr>
        <w:tabs>
          <w:tab w:val="center" w:pos="7002"/>
        </w:tabs>
        <w:spacing w:after="0" w:line="240" w:lineRule="auto"/>
        <w:rPr>
          <w:rFonts w:cs="Arial"/>
          <w:i/>
        </w:rPr>
      </w:pPr>
    </w:p>
    <w:p w:rsidR="00CF4CC9" w:rsidRDefault="00CF4CC9" w:rsidP="00AE56C4">
      <w:pPr>
        <w:tabs>
          <w:tab w:val="center" w:pos="7002"/>
        </w:tabs>
        <w:spacing w:after="0" w:line="240" w:lineRule="auto"/>
        <w:rPr>
          <w:rFonts w:cs="Arial"/>
          <w:i/>
        </w:rPr>
      </w:pPr>
    </w:p>
    <w:p w:rsidR="00AE56C4" w:rsidRDefault="00AE56C4" w:rsidP="00AE56C4">
      <w:pPr>
        <w:tabs>
          <w:tab w:val="center" w:pos="7002"/>
        </w:tabs>
        <w:spacing w:after="0" w:line="240" w:lineRule="auto"/>
        <w:rPr>
          <w:rFonts w:cs="Arial"/>
          <w:i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</w:t>
      </w:r>
    </w:p>
    <w:p w:rsidR="00CF4CC9" w:rsidRDefault="00CF4CC9" w:rsidP="00CF4CC9">
      <w:pPr>
        <w:tabs>
          <w:tab w:val="center" w:pos="7002"/>
        </w:tabs>
        <w:spacing w:after="0" w:line="240" w:lineRule="auto"/>
        <w:ind w:left="-142"/>
        <w:rPr>
          <w:rFonts w:cs="Arial"/>
          <w:i/>
        </w:rPr>
      </w:pPr>
      <w:r w:rsidRPr="00CF4CC9">
        <w:rPr>
          <w:rFonts w:cs="Arial"/>
          <w:i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DB92EE" wp14:editId="47A0604B">
                <wp:simplePos x="0" y="0"/>
                <wp:positionH relativeFrom="margin">
                  <wp:posOffset>5525521</wp:posOffset>
                </wp:positionH>
                <wp:positionV relativeFrom="paragraph">
                  <wp:posOffset>271918</wp:posOffset>
                </wp:positionV>
                <wp:extent cx="2360930" cy="1404620"/>
                <wp:effectExtent l="0" t="0" r="5080" b="8255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CC9" w:rsidRDefault="00CF4CC9" w:rsidP="00CF4CC9">
                            <w:pPr>
                              <w:tabs>
                                <w:tab w:val="left" w:pos="6705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V Sloveniji je večina postopkov na živalih uvrščena v kategorijo težavnosti »blaga«. Kategorija »težavna« je bila uporabljena v 0,5%, kar predstavlja 31 vseh uporab živali (miši in prašiči) in sicer v okviru zaščite naravnega okolja v korist zdravja ali dobrobiti ljudi ali živali,  temeljnih ter translacijskih in uporabnih raziskav.</w:t>
                            </w:r>
                          </w:p>
                          <w:p w:rsidR="00CF4CC9" w:rsidRDefault="00CF4C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DB92E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35.1pt;margin-top:21.4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" stroked="f">
                <v:textbox style="mso-fit-shape-to-text:t">
                  <w:txbxContent>
                    <w:p w:rsidR="00CF4CC9" w:rsidRDefault="00CF4CC9" w:rsidP="00CF4CC9">
                      <w:pPr>
                        <w:tabs>
                          <w:tab w:val="left" w:pos="6705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V Sloveniji je večina postopkov na živalih uvrščena v kategorijo težavnosti »blaga«. Kategorija »težavna« je bila uporabljena v 0,5%, kar predstavlja 31 vseh uporab živali (miši in prašiči) in sicer v okviru zaščite naravnega okolja v korist zdravja ali dobrobiti ljudi ali živali,  temeljnih ter translacijskih in uporabnih raziskav.</w:t>
                      </w:r>
                    </w:p>
                    <w:p w:rsidR="00CF4CC9" w:rsidRDefault="00CF4CC9"/>
                  </w:txbxContent>
                </v:textbox>
                <w10:wrap type="square" anchorx="margin"/>
              </v:shape>
            </w:pict>
          </mc:Fallback>
        </mc:AlternateContent>
      </w:r>
      <w:r w:rsidR="00AE56C4">
        <w:rPr>
          <w:noProof/>
          <w:lang w:eastAsia="sl-SI"/>
        </w:rPr>
        <w:drawing>
          <wp:inline distT="0" distB="0" distL="0" distR="0" wp14:anchorId="6DBF09CF" wp14:editId="6CA3B85F">
            <wp:extent cx="5064981" cy="2615151"/>
            <wp:effectExtent l="0" t="0" r="2540" b="1397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E56C4">
        <w:rPr>
          <w:rFonts w:cs="Arial"/>
          <w:i/>
        </w:rPr>
        <w:t xml:space="preserve">                                                                                                                     </w:t>
      </w:r>
      <w:r>
        <w:rPr>
          <w:rFonts w:cs="Arial"/>
          <w:i/>
        </w:rPr>
        <w:t xml:space="preserve">                       </w:t>
      </w:r>
    </w:p>
    <w:p w:rsidR="00CF4CC9" w:rsidRDefault="00CF4CC9" w:rsidP="00CF4CC9">
      <w:pPr>
        <w:tabs>
          <w:tab w:val="center" w:pos="7002"/>
        </w:tabs>
        <w:spacing w:after="0" w:line="240" w:lineRule="auto"/>
        <w:rPr>
          <w:rFonts w:ascii="Calibri" w:hAnsi="Calibri" w:cs="Arial"/>
          <w:i/>
        </w:rPr>
      </w:pPr>
    </w:p>
    <w:p w:rsidR="00CF4CC9" w:rsidRDefault="00CF4CC9" w:rsidP="00CF4CC9">
      <w:pPr>
        <w:tabs>
          <w:tab w:val="center" w:pos="7002"/>
        </w:tabs>
        <w:spacing w:after="0" w:line="240" w:lineRule="auto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lastRenderedPageBreak/>
        <w:t xml:space="preserve">Preglednica </w:t>
      </w:r>
      <w:r w:rsidR="000048D6">
        <w:rPr>
          <w:rFonts w:ascii="Calibri" w:hAnsi="Calibri" w:cs="Arial"/>
          <w:i/>
        </w:rPr>
        <w:t>3</w:t>
      </w:r>
      <w:bookmarkStart w:id="0" w:name="_GoBack"/>
      <w:bookmarkEnd w:id="0"/>
      <w:r w:rsidRPr="00A557D0">
        <w:rPr>
          <w:rFonts w:ascii="Calibri" w:hAnsi="Calibri" w:cs="Arial"/>
          <w:i/>
        </w:rPr>
        <w:t xml:space="preserve"> – vrste živali in </w:t>
      </w:r>
      <w:r>
        <w:rPr>
          <w:rFonts w:ascii="Calibri" w:hAnsi="Calibri" w:cs="Arial"/>
          <w:i/>
        </w:rPr>
        <w:t>genetski status</w:t>
      </w:r>
    </w:p>
    <w:p w:rsidR="00D16075" w:rsidRPr="00CF4CC9" w:rsidRDefault="00D16075" w:rsidP="00CF4CC9">
      <w:pPr>
        <w:tabs>
          <w:tab w:val="center" w:pos="7002"/>
        </w:tabs>
        <w:spacing w:after="0" w:line="240" w:lineRule="auto"/>
        <w:ind w:left="-142"/>
        <w:rPr>
          <w:rFonts w:cs="Arial"/>
          <w:i/>
        </w:rPr>
      </w:pPr>
    </w:p>
    <w:tbl>
      <w:tblPr>
        <w:tblStyle w:val="Tabelamrea"/>
        <w:tblpPr w:leftFromText="141" w:rightFromText="141" w:vertAnchor="text" w:horzAnchor="margin" w:tblpX="-147" w:tblpY="-48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2126"/>
        <w:gridCol w:w="2126"/>
        <w:gridCol w:w="992"/>
      </w:tblGrid>
      <w:tr w:rsidR="00D16075" w:rsidRPr="00030C46" w:rsidTr="00A53869">
        <w:trPr>
          <w:trHeight w:val="541"/>
        </w:trPr>
        <w:tc>
          <w:tcPr>
            <w:tcW w:w="3539" w:type="dxa"/>
            <w:vAlign w:val="center"/>
          </w:tcPr>
          <w:p w:rsidR="00D16075" w:rsidRPr="002144F8" w:rsidRDefault="00D16075" w:rsidP="00D16075">
            <w:pPr>
              <w:rPr>
                <w:rFonts w:cs="Arial"/>
                <w:b/>
                <w:sz w:val="20"/>
                <w:szCs w:val="20"/>
              </w:rPr>
            </w:pPr>
            <w:r w:rsidRPr="002144F8">
              <w:rPr>
                <w:rFonts w:cs="Arial"/>
                <w:b/>
                <w:sz w:val="20"/>
                <w:szCs w:val="20"/>
              </w:rPr>
              <w:t>Vrsta živali/</w:t>
            </w:r>
            <w:r>
              <w:rPr>
                <w:rFonts w:cs="Arial"/>
                <w:b/>
                <w:sz w:val="20"/>
                <w:szCs w:val="20"/>
              </w:rPr>
              <w:t>Genetski status</w:t>
            </w:r>
          </w:p>
        </w:tc>
        <w:tc>
          <w:tcPr>
            <w:tcW w:w="1418" w:type="dxa"/>
            <w:vAlign w:val="center"/>
          </w:tcPr>
          <w:p w:rsidR="00D16075" w:rsidRPr="002144F8" w:rsidRDefault="00D16075" w:rsidP="000E480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Niso gensko spremenjene</w:t>
            </w:r>
          </w:p>
        </w:tc>
        <w:tc>
          <w:tcPr>
            <w:tcW w:w="2126" w:type="dxa"/>
            <w:vAlign w:val="center"/>
          </w:tcPr>
          <w:p w:rsidR="00D16075" w:rsidRPr="002144F8" w:rsidRDefault="00D16075" w:rsidP="000E480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Gensko spremenjene – neškodljiv fenotip</w:t>
            </w:r>
          </w:p>
        </w:tc>
        <w:tc>
          <w:tcPr>
            <w:tcW w:w="2126" w:type="dxa"/>
            <w:vAlign w:val="center"/>
          </w:tcPr>
          <w:p w:rsidR="00D16075" w:rsidRPr="002144F8" w:rsidRDefault="00D16075" w:rsidP="000E480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Gensko spremenjene – škodljiv fenotip</w:t>
            </w:r>
          </w:p>
        </w:tc>
        <w:tc>
          <w:tcPr>
            <w:tcW w:w="992" w:type="dxa"/>
            <w:vAlign w:val="center"/>
          </w:tcPr>
          <w:p w:rsidR="00D16075" w:rsidRPr="002144F8" w:rsidRDefault="00D16075" w:rsidP="000E48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44F8">
              <w:rPr>
                <w:rFonts w:cs="Arial"/>
                <w:b/>
                <w:sz w:val="20"/>
                <w:szCs w:val="20"/>
              </w:rPr>
              <w:t>Skupaj</w:t>
            </w:r>
          </w:p>
        </w:tc>
      </w:tr>
      <w:tr w:rsidR="00D16075" w:rsidRPr="00030C46" w:rsidTr="00A53869">
        <w:trPr>
          <w:trHeight w:val="448"/>
        </w:trPr>
        <w:tc>
          <w:tcPr>
            <w:tcW w:w="3539" w:type="dxa"/>
            <w:vAlign w:val="center"/>
          </w:tcPr>
          <w:p w:rsidR="00D16075" w:rsidRPr="002144F8" w:rsidRDefault="00D16075" w:rsidP="000E4804">
            <w:pPr>
              <w:rPr>
                <w:rFonts w:cs="Arial"/>
                <w:color w:val="000000"/>
                <w:sz w:val="20"/>
                <w:szCs w:val="20"/>
              </w:rPr>
            </w:pPr>
            <w:r w:rsidRPr="002144F8">
              <w:rPr>
                <w:rFonts w:cs="Arial"/>
                <w:color w:val="000000"/>
                <w:sz w:val="20"/>
                <w:szCs w:val="20"/>
              </w:rPr>
              <w:t>miši (</w:t>
            </w:r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Mus </w:t>
            </w:r>
            <w:proofErr w:type="spellStart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>musculus</w:t>
            </w:r>
            <w:proofErr w:type="spellEnd"/>
            <w:r w:rsidRPr="002144F8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5.118</w:t>
            </w:r>
          </w:p>
        </w:tc>
        <w:tc>
          <w:tcPr>
            <w:tcW w:w="2126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</w:t>
            </w:r>
          </w:p>
        </w:tc>
        <w:tc>
          <w:tcPr>
            <w:tcW w:w="2126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5.247</w:t>
            </w:r>
          </w:p>
        </w:tc>
      </w:tr>
      <w:tr w:rsidR="00D16075" w:rsidRPr="00030C46" w:rsidTr="00A53869">
        <w:trPr>
          <w:trHeight w:val="448"/>
        </w:trPr>
        <w:tc>
          <w:tcPr>
            <w:tcW w:w="3539" w:type="dxa"/>
            <w:vAlign w:val="center"/>
          </w:tcPr>
          <w:p w:rsidR="00D16075" w:rsidRPr="002144F8" w:rsidRDefault="00D16075" w:rsidP="000E4804">
            <w:pPr>
              <w:rPr>
                <w:rFonts w:cs="Arial"/>
                <w:color w:val="000000"/>
                <w:sz w:val="20"/>
                <w:szCs w:val="20"/>
              </w:rPr>
            </w:pPr>
            <w:r w:rsidRPr="002144F8">
              <w:rPr>
                <w:rFonts w:cs="Arial"/>
                <w:color w:val="000000"/>
                <w:sz w:val="20"/>
                <w:szCs w:val="20"/>
              </w:rPr>
              <w:t>podgane (</w:t>
            </w:r>
            <w:proofErr w:type="spellStart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>Rattus</w:t>
            </w:r>
            <w:proofErr w:type="spellEnd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>norvegicus</w:t>
            </w:r>
            <w:proofErr w:type="spellEnd"/>
            <w:r w:rsidRPr="002144F8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2126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73</w:t>
            </w:r>
          </w:p>
        </w:tc>
      </w:tr>
      <w:tr w:rsidR="00D16075" w:rsidRPr="00030C46" w:rsidTr="00A53869">
        <w:trPr>
          <w:trHeight w:val="448"/>
        </w:trPr>
        <w:tc>
          <w:tcPr>
            <w:tcW w:w="3539" w:type="dxa"/>
            <w:vAlign w:val="center"/>
          </w:tcPr>
          <w:p w:rsidR="00D16075" w:rsidRPr="002144F8" w:rsidRDefault="00D16075" w:rsidP="000E480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Hrčki (sirijski)</w:t>
            </w:r>
          </w:p>
        </w:tc>
        <w:tc>
          <w:tcPr>
            <w:tcW w:w="1418" w:type="dxa"/>
            <w:vAlign w:val="center"/>
          </w:tcPr>
          <w:p w:rsidR="00D16075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2126" w:type="dxa"/>
            <w:vAlign w:val="center"/>
          </w:tcPr>
          <w:p w:rsidR="00D16075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D16075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16075" w:rsidRDefault="00D16075" w:rsidP="000E4804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40</w:t>
            </w:r>
          </w:p>
        </w:tc>
      </w:tr>
      <w:tr w:rsidR="00D16075" w:rsidRPr="00030C46" w:rsidTr="00A53869">
        <w:trPr>
          <w:trHeight w:val="448"/>
        </w:trPr>
        <w:tc>
          <w:tcPr>
            <w:tcW w:w="3539" w:type="dxa"/>
            <w:vAlign w:val="center"/>
          </w:tcPr>
          <w:p w:rsidR="00D16075" w:rsidRPr="002144F8" w:rsidRDefault="00D16075" w:rsidP="000E4804">
            <w:pPr>
              <w:rPr>
                <w:rFonts w:cs="Arial"/>
                <w:color w:val="000000"/>
                <w:sz w:val="20"/>
                <w:szCs w:val="20"/>
              </w:rPr>
            </w:pPr>
            <w:r w:rsidRPr="002144F8">
              <w:rPr>
                <w:rFonts w:cs="Arial"/>
                <w:color w:val="000000"/>
                <w:sz w:val="20"/>
                <w:szCs w:val="20"/>
              </w:rPr>
              <w:t>kunci (</w:t>
            </w:r>
            <w:proofErr w:type="spellStart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>Oryctolagus</w:t>
            </w:r>
            <w:proofErr w:type="spellEnd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>cuniculus</w:t>
            </w:r>
            <w:proofErr w:type="spellEnd"/>
            <w:r w:rsidRPr="002144F8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2126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68</w:t>
            </w:r>
          </w:p>
        </w:tc>
      </w:tr>
      <w:tr w:rsidR="00D16075" w:rsidRPr="00030C46" w:rsidTr="00A53869">
        <w:trPr>
          <w:trHeight w:val="448"/>
        </w:trPr>
        <w:tc>
          <w:tcPr>
            <w:tcW w:w="3539" w:type="dxa"/>
            <w:vAlign w:val="center"/>
          </w:tcPr>
          <w:p w:rsidR="00D16075" w:rsidRPr="002144F8" w:rsidRDefault="00D16075" w:rsidP="000E480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konji (</w:t>
            </w:r>
            <w:proofErr w:type="spellStart"/>
            <w:r w:rsidRPr="00352FF5">
              <w:rPr>
                <w:rFonts w:cs="Arial"/>
                <w:i/>
                <w:color w:val="000000"/>
                <w:sz w:val="20"/>
                <w:szCs w:val="20"/>
              </w:rPr>
              <w:t>Horses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</w:tr>
      <w:tr w:rsidR="00D16075" w:rsidRPr="00030C46" w:rsidTr="00A53869">
        <w:trPr>
          <w:trHeight w:val="448"/>
        </w:trPr>
        <w:tc>
          <w:tcPr>
            <w:tcW w:w="3539" w:type="dxa"/>
            <w:vAlign w:val="center"/>
          </w:tcPr>
          <w:p w:rsidR="00D16075" w:rsidRPr="002144F8" w:rsidRDefault="00D16075" w:rsidP="000E4804">
            <w:pPr>
              <w:rPr>
                <w:rFonts w:cs="Arial"/>
                <w:color w:val="000000"/>
                <w:sz w:val="20"/>
                <w:szCs w:val="20"/>
              </w:rPr>
            </w:pPr>
            <w:r w:rsidRPr="002144F8">
              <w:rPr>
                <w:rFonts w:cs="Arial"/>
                <w:color w:val="000000"/>
                <w:sz w:val="20"/>
                <w:szCs w:val="20"/>
              </w:rPr>
              <w:t>prašiči (</w:t>
            </w:r>
            <w:proofErr w:type="spellStart"/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Pigs</w:t>
            </w:r>
            <w:proofErr w:type="spellEnd"/>
            <w:r w:rsidRPr="002144F8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24</w:t>
            </w:r>
          </w:p>
        </w:tc>
      </w:tr>
      <w:tr w:rsidR="00D16075" w:rsidRPr="00030C46" w:rsidTr="00A53869">
        <w:trPr>
          <w:trHeight w:val="448"/>
        </w:trPr>
        <w:tc>
          <w:tcPr>
            <w:tcW w:w="3539" w:type="dxa"/>
            <w:vAlign w:val="center"/>
          </w:tcPr>
          <w:p w:rsidR="00D16075" w:rsidRPr="002144F8" w:rsidRDefault="00D16075" w:rsidP="000E4804">
            <w:pPr>
              <w:rPr>
                <w:rFonts w:cs="Arial"/>
                <w:color w:val="000000"/>
                <w:sz w:val="20"/>
                <w:szCs w:val="20"/>
              </w:rPr>
            </w:pPr>
            <w:r w:rsidRPr="002144F8">
              <w:rPr>
                <w:rFonts w:cs="Arial"/>
                <w:color w:val="000000"/>
                <w:sz w:val="20"/>
                <w:szCs w:val="20"/>
              </w:rPr>
              <w:t>ovce (</w:t>
            </w:r>
            <w:proofErr w:type="spellStart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>Ovis</w:t>
            </w:r>
            <w:proofErr w:type="spellEnd"/>
            <w:r w:rsidRPr="002144F8">
              <w:rPr>
                <w:rFonts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2126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42</w:t>
            </w:r>
          </w:p>
        </w:tc>
      </w:tr>
      <w:tr w:rsidR="00D16075" w:rsidRPr="00030C46" w:rsidTr="00A53869">
        <w:trPr>
          <w:trHeight w:val="448"/>
        </w:trPr>
        <w:tc>
          <w:tcPr>
            <w:tcW w:w="3539" w:type="dxa"/>
            <w:vAlign w:val="center"/>
          </w:tcPr>
          <w:p w:rsidR="00D16075" w:rsidRPr="002144F8" w:rsidRDefault="00D16075" w:rsidP="000E4804">
            <w:pPr>
              <w:rPr>
                <w:rFonts w:cs="Arial"/>
                <w:color w:val="000000"/>
                <w:sz w:val="20"/>
                <w:szCs w:val="20"/>
              </w:rPr>
            </w:pPr>
            <w:r w:rsidRPr="002144F8">
              <w:rPr>
                <w:rFonts w:cs="Arial"/>
                <w:color w:val="000000"/>
                <w:sz w:val="20"/>
                <w:szCs w:val="20"/>
              </w:rPr>
              <w:t>domača kokoš (</w:t>
            </w:r>
            <w:r w:rsidRPr="002144F8">
              <w:rPr>
                <w:rFonts w:cs="Arial"/>
                <w:i/>
                <w:color w:val="000000"/>
                <w:sz w:val="20"/>
                <w:szCs w:val="20"/>
              </w:rPr>
              <w:t xml:space="preserve">Gallus </w:t>
            </w:r>
            <w:proofErr w:type="spellStart"/>
            <w:r w:rsidRPr="002144F8">
              <w:rPr>
                <w:rFonts w:cs="Arial"/>
                <w:i/>
                <w:color w:val="000000"/>
                <w:sz w:val="20"/>
                <w:szCs w:val="20"/>
              </w:rPr>
              <w:t>gallus</w:t>
            </w:r>
            <w:proofErr w:type="spellEnd"/>
            <w:r w:rsidRPr="002144F8"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44F8">
              <w:rPr>
                <w:rFonts w:cs="Arial"/>
                <w:i/>
                <w:color w:val="000000"/>
                <w:sz w:val="20"/>
                <w:szCs w:val="20"/>
              </w:rPr>
              <w:t>domesticus</w:t>
            </w:r>
            <w:proofErr w:type="spellEnd"/>
            <w:r w:rsidRPr="002144F8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266</w:t>
            </w:r>
          </w:p>
        </w:tc>
        <w:tc>
          <w:tcPr>
            <w:tcW w:w="2126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266</w:t>
            </w:r>
          </w:p>
        </w:tc>
      </w:tr>
      <w:tr w:rsidR="00D16075" w:rsidRPr="00030C46" w:rsidTr="00A53869">
        <w:trPr>
          <w:trHeight w:val="448"/>
        </w:trPr>
        <w:tc>
          <w:tcPr>
            <w:tcW w:w="3539" w:type="dxa"/>
            <w:vAlign w:val="center"/>
          </w:tcPr>
          <w:p w:rsidR="00D16075" w:rsidRPr="002144F8" w:rsidRDefault="00D16075" w:rsidP="000E480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Druge ribe</w:t>
            </w:r>
          </w:p>
        </w:tc>
        <w:tc>
          <w:tcPr>
            <w:tcW w:w="1418" w:type="dxa"/>
            <w:vAlign w:val="center"/>
          </w:tcPr>
          <w:p w:rsidR="00D16075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2126" w:type="dxa"/>
            <w:vAlign w:val="center"/>
          </w:tcPr>
          <w:p w:rsidR="00D16075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D16075" w:rsidRDefault="00D16075" w:rsidP="000E48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16075" w:rsidRDefault="00D16075" w:rsidP="000E4804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55</w:t>
            </w:r>
          </w:p>
        </w:tc>
      </w:tr>
      <w:tr w:rsidR="00D16075" w:rsidRPr="00030C46" w:rsidTr="00A53869">
        <w:trPr>
          <w:trHeight w:val="448"/>
        </w:trPr>
        <w:tc>
          <w:tcPr>
            <w:tcW w:w="3539" w:type="dxa"/>
            <w:vAlign w:val="center"/>
          </w:tcPr>
          <w:p w:rsidR="00D16075" w:rsidRPr="002144F8" w:rsidRDefault="00D16075" w:rsidP="000E4804">
            <w:pPr>
              <w:rPr>
                <w:rFonts w:cs="Arial"/>
                <w:b/>
                <w:sz w:val="20"/>
                <w:szCs w:val="20"/>
              </w:rPr>
            </w:pPr>
            <w:r w:rsidRPr="002144F8">
              <w:rPr>
                <w:rFonts w:cs="Arial"/>
                <w:b/>
                <w:sz w:val="20"/>
                <w:szCs w:val="20"/>
              </w:rPr>
              <w:t>Skupaj</w:t>
            </w:r>
          </w:p>
        </w:tc>
        <w:tc>
          <w:tcPr>
            <w:tcW w:w="1418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5.688</w:t>
            </w:r>
          </w:p>
        </w:tc>
        <w:tc>
          <w:tcPr>
            <w:tcW w:w="2126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129</w:t>
            </w:r>
          </w:p>
        </w:tc>
        <w:tc>
          <w:tcPr>
            <w:tcW w:w="2126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16075" w:rsidRPr="002144F8" w:rsidRDefault="00D16075" w:rsidP="000E4804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5.817</w:t>
            </w:r>
          </w:p>
        </w:tc>
      </w:tr>
    </w:tbl>
    <w:p w:rsidR="00A53869" w:rsidRDefault="00A53869" w:rsidP="00B23CC2">
      <w:pPr>
        <w:tabs>
          <w:tab w:val="left" w:pos="6705"/>
        </w:tabs>
        <w:rPr>
          <w:rFonts w:ascii="Arial" w:hAnsi="Arial" w:cs="Arial"/>
        </w:rPr>
      </w:pPr>
    </w:p>
    <w:p w:rsidR="00A53869" w:rsidRDefault="00A53869" w:rsidP="00B23CC2">
      <w:pPr>
        <w:tabs>
          <w:tab w:val="left" w:pos="6705"/>
        </w:tabs>
        <w:rPr>
          <w:rFonts w:ascii="Arial" w:hAnsi="Arial" w:cs="Arial"/>
        </w:rPr>
      </w:pPr>
    </w:p>
    <w:p w:rsidR="00A557D0" w:rsidRDefault="00A557D0" w:rsidP="00B23CC2">
      <w:pPr>
        <w:tabs>
          <w:tab w:val="left" w:pos="6705"/>
        </w:tabs>
        <w:rPr>
          <w:rFonts w:ascii="Arial" w:hAnsi="Arial" w:cs="Arial"/>
        </w:rPr>
      </w:pPr>
    </w:p>
    <w:p w:rsidR="003D6A3E" w:rsidRDefault="00B23CC2" w:rsidP="00B23CC2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6A3E" w:rsidRDefault="003D6A3E" w:rsidP="00B23CC2">
      <w:pPr>
        <w:tabs>
          <w:tab w:val="left" w:pos="6705"/>
        </w:tabs>
        <w:rPr>
          <w:rFonts w:ascii="Arial" w:hAnsi="Arial" w:cs="Arial"/>
        </w:rPr>
      </w:pPr>
    </w:p>
    <w:p w:rsidR="003D6A3E" w:rsidRDefault="003D6A3E" w:rsidP="00B23CC2">
      <w:pPr>
        <w:tabs>
          <w:tab w:val="left" w:pos="6705"/>
        </w:tabs>
        <w:rPr>
          <w:rFonts w:ascii="Arial" w:hAnsi="Arial" w:cs="Arial"/>
        </w:rPr>
      </w:pPr>
    </w:p>
    <w:p w:rsidR="003D6A3E" w:rsidRDefault="003D6A3E" w:rsidP="00B23CC2">
      <w:pPr>
        <w:tabs>
          <w:tab w:val="left" w:pos="6705"/>
        </w:tabs>
        <w:rPr>
          <w:rFonts w:ascii="Arial" w:hAnsi="Arial" w:cs="Arial"/>
        </w:rPr>
      </w:pPr>
    </w:p>
    <w:p w:rsidR="003D6A3E" w:rsidRDefault="003D6A3E" w:rsidP="00B23CC2">
      <w:pPr>
        <w:tabs>
          <w:tab w:val="left" w:pos="6705"/>
        </w:tabs>
        <w:rPr>
          <w:rFonts w:ascii="Arial" w:hAnsi="Arial" w:cs="Arial"/>
        </w:rPr>
      </w:pPr>
    </w:p>
    <w:p w:rsidR="003D6A3E" w:rsidRDefault="003D6A3E" w:rsidP="00B23CC2">
      <w:pPr>
        <w:tabs>
          <w:tab w:val="left" w:pos="6705"/>
        </w:tabs>
        <w:rPr>
          <w:rFonts w:ascii="Arial" w:hAnsi="Arial" w:cs="Arial"/>
        </w:rPr>
      </w:pPr>
    </w:p>
    <w:p w:rsidR="003D6A3E" w:rsidRDefault="003D6A3E" w:rsidP="00B23CC2">
      <w:pPr>
        <w:tabs>
          <w:tab w:val="left" w:pos="6705"/>
        </w:tabs>
        <w:rPr>
          <w:rFonts w:ascii="Arial" w:hAnsi="Arial" w:cs="Arial"/>
        </w:rPr>
      </w:pPr>
    </w:p>
    <w:p w:rsidR="003D6A3E" w:rsidRDefault="003D6A3E" w:rsidP="00B23CC2">
      <w:pPr>
        <w:tabs>
          <w:tab w:val="left" w:pos="6705"/>
        </w:tabs>
        <w:rPr>
          <w:rFonts w:ascii="Arial" w:hAnsi="Arial" w:cs="Arial"/>
        </w:rPr>
      </w:pPr>
    </w:p>
    <w:p w:rsidR="00A53869" w:rsidRDefault="00A53869" w:rsidP="00A53869">
      <w:pPr>
        <w:tabs>
          <w:tab w:val="left" w:pos="6705"/>
        </w:tabs>
        <w:ind w:left="-142"/>
        <w:rPr>
          <w:rFonts w:ascii="Arial" w:hAnsi="Arial" w:cs="Arial"/>
        </w:rPr>
      </w:pPr>
    </w:p>
    <w:p w:rsidR="00CF4CC9" w:rsidRDefault="00CF4CC9" w:rsidP="00A53869">
      <w:pPr>
        <w:tabs>
          <w:tab w:val="left" w:pos="6705"/>
        </w:tabs>
        <w:ind w:left="-142"/>
        <w:rPr>
          <w:rFonts w:ascii="Arial" w:hAnsi="Arial" w:cs="Arial"/>
        </w:rPr>
      </w:pPr>
    </w:p>
    <w:p w:rsidR="003D6A3E" w:rsidRDefault="00931EA6" w:rsidP="00931EA6">
      <w:pPr>
        <w:tabs>
          <w:tab w:val="left" w:pos="6705"/>
        </w:tabs>
        <w:ind w:left="-142"/>
        <w:rPr>
          <w:rFonts w:ascii="Arial" w:hAnsi="Arial" w:cs="Arial"/>
        </w:rPr>
      </w:pPr>
      <w:r w:rsidRPr="00931EA6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AB22A1" wp14:editId="175C41F9">
                <wp:simplePos x="0" y="0"/>
                <wp:positionH relativeFrom="column">
                  <wp:posOffset>4784752</wp:posOffset>
                </wp:positionH>
                <wp:positionV relativeFrom="paragraph">
                  <wp:posOffset>41882</wp:posOffset>
                </wp:positionV>
                <wp:extent cx="2360930" cy="1404620"/>
                <wp:effectExtent l="0" t="0" r="508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EA6" w:rsidRDefault="00931EA6" w:rsidP="00931EA6">
                            <w:pPr>
                              <w:jc w:val="both"/>
                            </w:pPr>
                            <w:r>
                              <w:t>Večina živali, ki se v Sloveniji uporabi v znanstvene namene, je gensko nespremenjenih. V letu 2021 je bilo uporabljenih 2,2% živali (miši), ki so bile gensko spremenjene, vendar so imele neškodljiv fenotip.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AB22A1" id="_x0000_s1027" type="#_x0000_t202" style="position:absolute;left:0;text-align:left;margin-left:376.75pt;margin-top:3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" stroked="f">
                <v:textbox style="mso-fit-shape-to-text:t">
                  <w:txbxContent>
                    <w:p w:rsidR="00931EA6" w:rsidRDefault="00931EA6" w:rsidP="00931EA6">
                      <w:pPr>
                        <w:jc w:val="both"/>
                      </w:pPr>
                      <w:r>
                        <w:t>Večina živali, ki se v Sloveniji uporabi v znanstvene namene, je gensko nespremenjenih. V letu 2021 je bilo uporabljenih 2,2% živali (miši), ki so bile gensko spremenjene, vendar so imele neškodljiv fenotip.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2C4">
        <w:rPr>
          <w:noProof/>
          <w:lang w:eastAsia="sl-SI"/>
        </w:rPr>
        <w:drawing>
          <wp:inline distT="0" distB="0" distL="0" distR="0" wp14:anchorId="34461655" wp14:editId="70AA2349">
            <wp:extent cx="4405023" cy="2544335"/>
            <wp:effectExtent l="0" t="0" r="14605" b="889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3D6A3E" w:rsidSect="00A53869">
      <w:headerReference w:type="default" r:id="rId10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C4" w:rsidRDefault="00EA5DC4" w:rsidP="00EA5DC4">
      <w:pPr>
        <w:spacing w:after="0" w:line="240" w:lineRule="auto"/>
      </w:pPr>
      <w:r>
        <w:separator/>
      </w:r>
    </w:p>
  </w:endnote>
  <w:endnote w:type="continuationSeparator" w:id="0">
    <w:p w:rsidR="00EA5DC4" w:rsidRDefault="00EA5DC4" w:rsidP="00EA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C4" w:rsidRDefault="00EA5DC4" w:rsidP="00EA5DC4">
      <w:pPr>
        <w:spacing w:after="0" w:line="240" w:lineRule="auto"/>
      </w:pPr>
      <w:r>
        <w:separator/>
      </w:r>
    </w:p>
  </w:footnote>
  <w:footnote w:type="continuationSeparator" w:id="0">
    <w:p w:rsidR="00EA5DC4" w:rsidRDefault="00EA5DC4" w:rsidP="00EA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C4" w:rsidRDefault="00EA5DC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-657225</wp:posOffset>
          </wp:positionH>
          <wp:positionV relativeFrom="paragraph">
            <wp:posOffset>-411480</wp:posOffset>
          </wp:positionV>
          <wp:extent cx="2387924" cy="762000"/>
          <wp:effectExtent l="0" t="0" r="0" b="0"/>
          <wp:wrapNone/>
          <wp:docPr id="8" name="Slika 8" descr="http://portal.uvhvvr.sigov.si/int/html_uvhvvr/predloge/MKO_Veterinarska%20uprava%20RS_1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.uvhvvr.sigov.si/int/html_uvhvvr/predloge/MKO_Veterinarska%20uprava%20RS_1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92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5"/>
    <w:rsid w:val="00002135"/>
    <w:rsid w:val="000048D6"/>
    <w:rsid w:val="00025099"/>
    <w:rsid w:val="00030C46"/>
    <w:rsid w:val="000551C1"/>
    <w:rsid w:val="000608B1"/>
    <w:rsid w:val="00061A15"/>
    <w:rsid w:val="00061E35"/>
    <w:rsid w:val="00063B02"/>
    <w:rsid w:val="00095E9A"/>
    <w:rsid w:val="000A0666"/>
    <w:rsid w:val="000D6269"/>
    <w:rsid w:val="000F1F93"/>
    <w:rsid w:val="00107085"/>
    <w:rsid w:val="0011172B"/>
    <w:rsid w:val="00115A55"/>
    <w:rsid w:val="00124D5F"/>
    <w:rsid w:val="00154C86"/>
    <w:rsid w:val="00156168"/>
    <w:rsid w:val="00172E12"/>
    <w:rsid w:val="00173A43"/>
    <w:rsid w:val="001749C0"/>
    <w:rsid w:val="001970FB"/>
    <w:rsid w:val="001A1241"/>
    <w:rsid w:val="001B7E79"/>
    <w:rsid w:val="001D4A51"/>
    <w:rsid w:val="001E4438"/>
    <w:rsid w:val="001F1DA4"/>
    <w:rsid w:val="002144F8"/>
    <w:rsid w:val="002330D8"/>
    <w:rsid w:val="00240E1C"/>
    <w:rsid w:val="00257C2D"/>
    <w:rsid w:val="002601CF"/>
    <w:rsid w:val="0028299D"/>
    <w:rsid w:val="0029323E"/>
    <w:rsid w:val="002A5B55"/>
    <w:rsid w:val="002C0675"/>
    <w:rsid w:val="002C56BF"/>
    <w:rsid w:val="002D72A6"/>
    <w:rsid w:val="002E0C04"/>
    <w:rsid w:val="002F08C1"/>
    <w:rsid w:val="002F570A"/>
    <w:rsid w:val="0033599E"/>
    <w:rsid w:val="00343F53"/>
    <w:rsid w:val="00352FF5"/>
    <w:rsid w:val="003A7849"/>
    <w:rsid w:val="003C0943"/>
    <w:rsid w:val="003C39A4"/>
    <w:rsid w:val="003D6A3E"/>
    <w:rsid w:val="00407811"/>
    <w:rsid w:val="004402C0"/>
    <w:rsid w:val="004B2014"/>
    <w:rsid w:val="004F18C9"/>
    <w:rsid w:val="00500CB0"/>
    <w:rsid w:val="005065B6"/>
    <w:rsid w:val="0052421E"/>
    <w:rsid w:val="005277C9"/>
    <w:rsid w:val="00552004"/>
    <w:rsid w:val="00557105"/>
    <w:rsid w:val="00576E44"/>
    <w:rsid w:val="00581A74"/>
    <w:rsid w:val="00582527"/>
    <w:rsid w:val="00594773"/>
    <w:rsid w:val="005A4042"/>
    <w:rsid w:val="005B5E99"/>
    <w:rsid w:val="005C3319"/>
    <w:rsid w:val="0061241E"/>
    <w:rsid w:val="00637434"/>
    <w:rsid w:val="006941E8"/>
    <w:rsid w:val="006A5C0E"/>
    <w:rsid w:val="006C2CC8"/>
    <w:rsid w:val="00704F19"/>
    <w:rsid w:val="00732BD5"/>
    <w:rsid w:val="00742563"/>
    <w:rsid w:val="00771E4C"/>
    <w:rsid w:val="00772308"/>
    <w:rsid w:val="00785F4A"/>
    <w:rsid w:val="0079337D"/>
    <w:rsid w:val="007B0514"/>
    <w:rsid w:val="007D294C"/>
    <w:rsid w:val="008049AD"/>
    <w:rsid w:val="00837A94"/>
    <w:rsid w:val="00852FC4"/>
    <w:rsid w:val="00872BC6"/>
    <w:rsid w:val="008D204F"/>
    <w:rsid w:val="008E73F0"/>
    <w:rsid w:val="008F7051"/>
    <w:rsid w:val="00900B12"/>
    <w:rsid w:val="00905D1F"/>
    <w:rsid w:val="00931EA6"/>
    <w:rsid w:val="00945D28"/>
    <w:rsid w:val="009569C6"/>
    <w:rsid w:val="00964515"/>
    <w:rsid w:val="00964D10"/>
    <w:rsid w:val="009A3BA9"/>
    <w:rsid w:val="009A5EA5"/>
    <w:rsid w:val="009F4552"/>
    <w:rsid w:val="00A064A6"/>
    <w:rsid w:val="00A1443D"/>
    <w:rsid w:val="00A17AF2"/>
    <w:rsid w:val="00A53869"/>
    <w:rsid w:val="00A557D0"/>
    <w:rsid w:val="00A81603"/>
    <w:rsid w:val="00AB4851"/>
    <w:rsid w:val="00AD6877"/>
    <w:rsid w:val="00AD7336"/>
    <w:rsid w:val="00AE56C4"/>
    <w:rsid w:val="00B11CC2"/>
    <w:rsid w:val="00B23CC2"/>
    <w:rsid w:val="00B309EF"/>
    <w:rsid w:val="00B316B7"/>
    <w:rsid w:val="00B34B44"/>
    <w:rsid w:val="00B72031"/>
    <w:rsid w:val="00B77BFC"/>
    <w:rsid w:val="00BB3602"/>
    <w:rsid w:val="00BD0A01"/>
    <w:rsid w:val="00BD4840"/>
    <w:rsid w:val="00C03754"/>
    <w:rsid w:val="00C04D95"/>
    <w:rsid w:val="00C26555"/>
    <w:rsid w:val="00C33967"/>
    <w:rsid w:val="00C404CB"/>
    <w:rsid w:val="00C554A9"/>
    <w:rsid w:val="00C707C3"/>
    <w:rsid w:val="00C746F9"/>
    <w:rsid w:val="00C93BB4"/>
    <w:rsid w:val="00CA6D1B"/>
    <w:rsid w:val="00CB4492"/>
    <w:rsid w:val="00CF4CC9"/>
    <w:rsid w:val="00D155D8"/>
    <w:rsid w:val="00D16075"/>
    <w:rsid w:val="00D35D98"/>
    <w:rsid w:val="00D53504"/>
    <w:rsid w:val="00D6048D"/>
    <w:rsid w:val="00D60776"/>
    <w:rsid w:val="00D70FA1"/>
    <w:rsid w:val="00D80CA5"/>
    <w:rsid w:val="00D82C8D"/>
    <w:rsid w:val="00DA3B89"/>
    <w:rsid w:val="00DC4694"/>
    <w:rsid w:val="00DC7A41"/>
    <w:rsid w:val="00DD3658"/>
    <w:rsid w:val="00E17E41"/>
    <w:rsid w:val="00E23CA9"/>
    <w:rsid w:val="00E270CD"/>
    <w:rsid w:val="00E75520"/>
    <w:rsid w:val="00E83C5E"/>
    <w:rsid w:val="00EA24D0"/>
    <w:rsid w:val="00EA45ED"/>
    <w:rsid w:val="00EA5DC4"/>
    <w:rsid w:val="00EA660F"/>
    <w:rsid w:val="00EB0EBD"/>
    <w:rsid w:val="00EB13E6"/>
    <w:rsid w:val="00EB2FB8"/>
    <w:rsid w:val="00EF64C6"/>
    <w:rsid w:val="00F12E3F"/>
    <w:rsid w:val="00F2644C"/>
    <w:rsid w:val="00F321D1"/>
    <w:rsid w:val="00F33DD6"/>
    <w:rsid w:val="00F51954"/>
    <w:rsid w:val="00F6502B"/>
    <w:rsid w:val="00F65811"/>
    <w:rsid w:val="00F74D6D"/>
    <w:rsid w:val="00F806CD"/>
    <w:rsid w:val="00F83B47"/>
    <w:rsid w:val="00F91AF8"/>
    <w:rsid w:val="00FB62C4"/>
    <w:rsid w:val="00FD6351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ACD3"/>
  <w15:chartTrackingRefBased/>
  <w15:docId w15:val="{097D9934-CAAD-49A9-AE4E-F961035A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0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C0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A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5DC4"/>
  </w:style>
  <w:style w:type="paragraph" w:styleId="Noga">
    <w:name w:val="footer"/>
    <w:basedOn w:val="Navaden"/>
    <w:link w:val="NogaZnak"/>
    <w:uiPriority w:val="99"/>
    <w:unhideWhenUsed/>
    <w:rsid w:val="00EA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5DC4"/>
  </w:style>
  <w:style w:type="character" w:styleId="Hiperpovezava">
    <w:name w:val="Hyperlink"/>
    <w:basedOn w:val="Privzetapisavaodstavka"/>
    <w:uiPriority w:val="99"/>
    <w:unhideWhenUsed/>
    <w:rsid w:val="00F6502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502B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3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URS\SKUPNI\KUBO\66_ZA&#352;&#268;ITA\&#381;ivali%20v%20postopkih\PORO&#268;ANJE\2022\SPLET\poro&#269;ilo%20za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uporabnik\Downloads\chart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uporabnik\Downloads\chart%20(1)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uporabnik\Downloads\chart%20(2)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400"/>
              <a:t>Št. uporab</a:t>
            </a:r>
            <a:r>
              <a:rPr lang="sl-SI" sz="1400" baseline="0"/>
              <a:t> </a:t>
            </a:r>
            <a:r>
              <a:rPr lang="sl-SI" sz="1400"/>
              <a:t>živali v letu 2021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F5B-4508-8B75-A8D7C0EDEA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F5B-4508-8B75-A8D7C0EDEA4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F5B-4508-8B75-A8D7C0EDEA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F5B-4508-8B75-A8D7C0EDEA4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4F5B-4508-8B75-A8D7C0EDEA4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4F5B-4508-8B75-A8D7C0EDEA4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4F5B-4508-8B75-A8D7C0EDEA4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4F5B-4508-8B75-A8D7C0EDEA4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4F5B-4508-8B75-A8D7C0EDEA4D}"/>
              </c:ext>
            </c:extLst>
          </c:dPt>
          <c:cat>
            <c:strRef>
              <c:f>List1!$C$2:$C$10</c:f>
              <c:strCache>
                <c:ptCount val="9"/>
                <c:pt idx="0">
                  <c:v>miši (90,2%)</c:v>
                </c:pt>
                <c:pt idx="1">
                  <c:v>podgane (1,3%)</c:v>
                </c:pt>
                <c:pt idx="2">
                  <c:v>hrčki (sirijski) (0,7%)</c:v>
                </c:pt>
                <c:pt idx="3">
                  <c:v>kunci (1,2%)</c:v>
                </c:pt>
                <c:pt idx="4">
                  <c:v>konji, osli in križanci (0,04%)</c:v>
                </c:pt>
                <c:pt idx="5">
                  <c:v>prašiči (0,4%)</c:v>
                </c:pt>
                <c:pt idx="6">
                  <c:v>ovce (0,7%)</c:v>
                </c:pt>
                <c:pt idx="7">
                  <c:v>perutnina (4,6%)</c:v>
                </c:pt>
                <c:pt idx="8">
                  <c:v>ribe (0,9%)</c:v>
                </c:pt>
              </c:strCache>
            </c:strRef>
          </c:cat>
          <c:val>
            <c:numRef>
              <c:f>List1!$D$2:$D$10</c:f>
              <c:numCache>
                <c:formatCode>General</c:formatCode>
                <c:ptCount val="9"/>
                <c:pt idx="0" formatCode="#,##0">
                  <c:v>5247</c:v>
                </c:pt>
                <c:pt idx="1">
                  <c:v>73</c:v>
                </c:pt>
                <c:pt idx="2">
                  <c:v>40</c:v>
                </c:pt>
                <c:pt idx="3">
                  <c:v>68</c:v>
                </c:pt>
                <c:pt idx="4">
                  <c:v>2</c:v>
                </c:pt>
                <c:pt idx="5">
                  <c:v>24</c:v>
                </c:pt>
                <c:pt idx="6">
                  <c:v>42</c:v>
                </c:pt>
                <c:pt idx="7">
                  <c:v>266</c:v>
                </c:pt>
                <c:pt idx="8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F5B-4508-8B75-A8D7C0EDEA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400"/>
              <a:t>Uporaba živali glede na namen</a:t>
            </a:r>
            <a:endParaRPr lang="en-US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Value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51D-4588-B53F-FD3DAC75817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51D-4588-B53F-FD3DAC75817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51D-4588-B53F-FD3DAC75817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51D-4588-B53F-FD3DAC75817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51D-4588-B53F-FD3DAC758171}"/>
              </c:ext>
            </c:extLst>
          </c:dPt>
          <c:dLbls>
            <c:delete val="1"/>
          </c:dLbls>
          <c:cat>
            <c:strRef>
              <c:f>'Ark1'!$A$2:$A$6</c:f>
              <c:strCache>
                <c:ptCount val="5"/>
                <c:pt idx="0">
                  <c:v>Regulatorna uporaba in rutinska proizvodnja (37,2%)</c:v>
                </c:pt>
                <c:pt idx="1">
                  <c:v>Translacijske in uporabne raziskave (45,8%)</c:v>
                </c:pt>
                <c:pt idx="2">
                  <c:v>Zaščita naravnega okolja v korist zdravja ali dobrobiti ljudi ali živali (1,1%)</c:v>
                </c:pt>
                <c:pt idx="3">
                  <c:v>Visokošolsko izobraževanje ali usposabljanje (1,7%)</c:v>
                </c:pt>
                <c:pt idx="4">
                  <c:v>Temeljne raziskave (14,3%)</c:v>
                </c:pt>
              </c:strCache>
            </c:strRef>
          </c:cat>
          <c:val>
            <c:numRef>
              <c:f>'Ark1'!$B$2:$B$6</c:f>
              <c:numCache>
                <c:formatCode>0</c:formatCode>
                <c:ptCount val="5"/>
                <c:pt idx="0">
                  <c:v>2162</c:v>
                </c:pt>
                <c:pt idx="1">
                  <c:v>2664</c:v>
                </c:pt>
                <c:pt idx="2">
                  <c:v>62</c:v>
                </c:pt>
                <c:pt idx="3">
                  <c:v>100</c:v>
                </c:pt>
                <c:pt idx="4">
                  <c:v>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51D-4588-B53F-FD3DAC758171}"/>
            </c:ext>
          </c:extLst>
        </c:ser>
        <c:ser>
          <c:idx val="1"/>
          <c:order val="1"/>
          <c:tx>
            <c:strRef>
              <c:f>'Ark1'!$C$1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A51D-4588-B53F-FD3DAC75817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A51D-4588-B53F-FD3DAC75817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A51D-4588-B53F-FD3DAC75817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A51D-4588-B53F-FD3DAC75817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A51D-4588-B53F-FD3DAC75817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'Ark1'!$A$2:$A$6</c:f>
              <c:strCache>
                <c:ptCount val="5"/>
                <c:pt idx="0">
                  <c:v>Regulatorna uporaba in rutinska proizvodnja (37,2%)</c:v>
                </c:pt>
                <c:pt idx="1">
                  <c:v>Translacijske in uporabne raziskave (45,8%)</c:v>
                </c:pt>
                <c:pt idx="2">
                  <c:v>Zaščita naravnega okolja v korist zdravja ali dobrobiti ljudi ali živali (1,1%)</c:v>
                </c:pt>
                <c:pt idx="3">
                  <c:v>Visokošolsko izobraževanje ali usposabljanje (1,7%)</c:v>
                </c:pt>
                <c:pt idx="4">
                  <c:v>Temeljne raziskave (14,3%)</c:v>
                </c:pt>
              </c:strCache>
            </c:strRef>
          </c:cat>
          <c:val>
            <c:numRef>
              <c:f>'Ark1'!$C$2:$C$6</c:f>
              <c:numCache>
                <c:formatCode>General</c:formatCode>
                <c:ptCount val="5"/>
                <c:pt idx="0">
                  <c:v>37.200000000000003</c:v>
                </c:pt>
                <c:pt idx="1">
                  <c:v>45.8</c:v>
                </c:pt>
                <c:pt idx="2">
                  <c:v>1.1000000000000001</c:v>
                </c:pt>
                <c:pt idx="3">
                  <c:v>1.7</c:v>
                </c:pt>
                <c:pt idx="4">
                  <c:v>14.3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A51D-4588-B53F-FD3DAC75817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406627296587914"/>
          <c:y val="0.23957276173811606"/>
          <c:w val="0.34926706036745414"/>
          <c:h val="0.6277522601341498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400"/>
              <a:t>Uporaba živali in dejanska težavnost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8F7-4064-8348-ED8DFD07CF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8F7-4064-8348-ED8DFD07CF2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8F7-4064-8348-ED8DFD07CF2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8F7-4064-8348-ED8DFD07CF22}"/>
              </c:ext>
            </c:extLst>
          </c:dPt>
          <c:cat>
            <c:strRef>
              <c:f>'Ark1'!$A$3:$A$6</c:f>
              <c:strCache>
                <c:ptCount val="4"/>
                <c:pt idx="0">
                  <c:v>Zmerna (28,1%)</c:v>
                </c:pt>
                <c:pt idx="1">
                  <c:v>Nepovratna (0,5%)</c:v>
                </c:pt>
                <c:pt idx="2">
                  <c:v>Težavna (0,5%)</c:v>
                </c:pt>
                <c:pt idx="3">
                  <c:v>Blaga (70,8%)</c:v>
                </c:pt>
              </c:strCache>
            </c:strRef>
          </c:cat>
          <c:val>
            <c:numRef>
              <c:f>'Ark1'!$B$3:$B$6</c:f>
              <c:numCache>
                <c:formatCode>0</c:formatCode>
                <c:ptCount val="4"/>
                <c:pt idx="0">
                  <c:v>1636</c:v>
                </c:pt>
                <c:pt idx="1">
                  <c:v>31</c:v>
                </c:pt>
                <c:pt idx="2">
                  <c:v>31</c:v>
                </c:pt>
                <c:pt idx="3">
                  <c:v>4119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8F7-4064-8348-ED8DFD07CF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189785651793537"/>
          <c:y val="0.32285761154855641"/>
          <c:w val="0.23476881014873141"/>
          <c:h val="0.3125021872265967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400"/>
              <a:t>Uporaba živali in genetski status</a:t>
            </a:r>
            <a:endParaRPr lang="en-US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'Ark1'!$B$2</c:f>
              <c:strCache>
                <c:ptCount val="1"/>
                <c:pt idx="0">
                  <c:v>Value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A84-4C63-9E51-D41391DD88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A84-4C63-9E51-D41391DD889E}"/>
              </c:ext>
            </c:extLst>
          </c:dPt>
          <c:cat>
            <c:strRef>
              <c:f>'Ark1'!$A$3:$A$4</c:f>
              <c:strCache>
                <c:ptCount val="2"/>
                <c:pt idx="0">
                  <c:v>Niso gensko spremenjene (97,8%)</c:v>
                </c:pt>
                <c:pt idx="1">
                  <c:v>Gensko spremenjene - neškodljiv fenotip (2,2%)</c:v>
                </c:pt>
              </c:strCache>
            </c:strRef>
          </c:cat>
          <c:val>
            <c:numRef>
              <c:f>'Ark1'!$B$3:$B$4</c:f>
              <c:numCache>
                <c:formatCode>0</c:formatCode>
                <c:ptCount val="2"/>
                <c:pt idx="0">
                  <c:v>5688</c:v>
                </c:pt>
                <c:pt idx="1">
                  <c:v>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A84-4C63-9E51-D41391DD88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663385826771648"/>
          <c:y val="0.38304279673374164"/>
          <c:w val="0.30558836395450567"/>
          <c:h val="0.2569466316710410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Arič</dc:creator>
  <cp:keywords/>
  <dc:description/>
  <cp:lastModifiedBy>Arnej Galjot</cp:lastModifiedBy>
  <cp:revision>29</cp:revision>
  <dcterms:created xsi:type="dcterms:W3CDTF">2020-12-22T10:41:00Z</dcterms:created>
  <dcterms:modified xsi:type="dcterms:W3CDTF">2022-11-03T12:56:00Z</dcterms:modified>
</cp:coreProperties>
</file>