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2D0D3" w14:textId="77777777" w:rsidR="00BF5C6E" w:rsidRDefault="00BF5C6E" w:rsidP="00BF5C6E"/>
    <w:p w14:paraId="6441E57F" w14:textId="77777777" w:rsidR="00BF5C6E" w:rsidRPr="000630A7" w:rsidRDefault="00BF5C6E" w:rsidP="00BF5C6E">
      <w:pPr>
        <w:autoSpaceDE w:val="0"/>
        <w:autoSpaceDN w:val="0"/>
        <w:adjustRightInd w:val="0"/>
        <w:rPr>
          <w:rFonts w:ascii="Arial" w:hAnsi="Arial" w:cs="Arial"/>
          <w:sz w:val="20"/>
          <w:szCs w:val="20"/>
        </w:rPr>
      </w:pPr>
      <w:r w:rsidRPr="000630A7">
        <w:rPr>
          <w:rFonts w:ascii="Arial" w:hAnsi="Arial" w:cs="Arial"/>
          <w:noProof/>
          <w:sz w:val="20"/>
          <w:szCs w:val="20"/>
          <w:lang w:eastAsia="sl-SI"/>
        </w:rPr>
        <w:drawing>
          <wp:anchor distT="0" distB="0" distL="114300" distR="114300" simplePos="0" relativeHeight="251660288" behindDoc="0" locked="0" layoutInCell="1" allowOverlap="1" wp14:anchorId="7FC18B29" wp14:editId="3F04A2C0">
            <wp:simplePos x="0" y="0"/>
            <wp:positionH relativeFrom="column">
              <wp:posOffset>-539115</wp:posOffset>
            </wp:positionH>
            <wp:positionV relativeFrom="paragraph">
              <wp:posOffset>-60960</wp:posOffset>
            </wp:positionV>
            <wp:extent cx="381635" cy="393700"/>
            <wp:effectExtent l="19050" t="0" r="0" b="0"/>
            <wp:wrapTopAndBottom/>
            <wp:docPr id="3"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8" cstate="print"/>
                    <a:srcRect/>
                    <a:stretch>
                      <a:fillRect/>
                    </a:stretch>
                  </pic:blipFill>
                  <pic:spPr bwMode="auto">
                    <a:xfrm>
                      <a:off x="0" y="0"/>
                      <a:ext cx="381635" cy="393700"/>
                    </a:xfrm>
                    <a:prstGeom prst="rect">
                      <a:avLst/>
                    </a:prstGeom>
                    <a:noFill/>
                    <a:ln w="9525">
                      <a:noFill/>
                      <a:miter lim="800000"/>
                      <a:headEnd/>
                      <a:tailEnd/>
                    </a:ln>
                  </pic:spPr>
                </pic:pic>
              </a:graphicData>
            </a:graphic>
          </wp:anchor>
        </w:drawing>
      </w:r>
      <w:r w:rsidRPr="000630A7">
        <w:rPr>
          <w:rFonts w:ascii="Arial" w:hAnsi="Arial" w:cs="Arial"/>
          <w:sz w:val="20"/>
          <w:szCs w:val="20"/>
        </w:rPr>
        <w:t>REPUBLIKA SLOVENIJA</w:t>
      </w:r>
    </w:p>
    <w:p w14:paraId="4F0E37D7" w14:textId="77777777" w:rsidR="00BF5C6E" w:rsidRPr="000630A7" w:rsidRDefault="00BF5C6E" w:rsidP="00BF5C6E">
      <w:pPr>
        <w:pStyle w:val="Glava"/>
        <w:tabs>
          <w:tab w:val="left" w:pos="5112"/>
        </w:tabs>
        <w:spacing w:after="120" w:line="240" w:lineRule="exact"/>
        <w:rPr>
          <w:rFonts w:ascii="Arial" w:hAnsi="Arial" w:cs="Arial"/>
          <w:b/>
          <w:caps/>
          <w:sz w:val="20"/>
          <w:szCs w:val="20"/>
        </w:rPr>
      </w:pPr>
      <w:r w:rsidRPr="000630A7">
        <w:rPr>
          <w:rFonts w:ascii="Arial" w:hAnsi="Arial" w:cs="Arial"/>
          <w:b/>
          <w:caps/>
          <w:sz w:val="20"/>
          <w:szCs w:val="20"/>
        </w:rPr>
        <w:t>Ministrstvo za obrambo</w:t>
      </w:r>
    </w:p>
    <w:p w14:paraId="6F8112DC" w14:textId="77777777" w:rsidR="00BF5C6E" w:rsidRPr="000630A7" w:rsidRDefault="00BF5C6E" w:rsidP="00BF5C6E">
      <w:pPr>
        <w:pStyle w:val="Glava"/>
        <w:tabs>
          <w:tab w:val="left" w:pos="5112"/>
        </w:tabs>
        <w:spacing w:after="120" w:line="240" w:lineRule="exact"/>
        <w:rPr>
          <w:rFonts w:ascii="Arial" w:hAnsi="Arial" w:cs="Arial"/>
          <w:caps/>
          <w:sz w:val="20"/>
          <w:szCs w:val="20"/>
        </w:rPr>
      </w:pPr>
      <w:r w:rsidRPr="000630A7">
        <w:rPr>
          <w:rFonts w:ascii="Arial" w:hAnsi="Arial" w:cs="Arial"/>
          <w:caps/>
          <w:sz w:val="20"/>
          <w:szCs w:val="20"/>
        </w:rPr>
        <w:t>UPRAVA REPUBLIKE SLOVENIJE</w:t>
      </w:r>
      <w:r w:rsidRPr="000630A7">
        <w:rPr>
          <w:rFonts w:ascii="Arial" w:hAnsi="Arial" w:cs="Arial"/>
          <w:caps/>
          <w:sz w:val="20"/>
          <w:szCs w:val="20"/>
        </w:rPr>
        <w:br/>
        <w:t>ZA ZAŠČITO IN REŠEVANJE</w:t>
      </w:r>
    </w:p>
    <w:p w14:paraId="45BD875F" w14:textId="77777777" w:rsidR="00BF5C6E" w:rsidRDefault="00BF5C6E" w:rsidP="00BF5C6E">
      <w:pPr>
        <w:pStyle w:val="Glava"/>
        <w:tabs>
          <w:tab w:val="left" w:pos="5112"/>
        </w:tabs>
        <w:spacing w:before="120" w:line="240" w:lineRule="exact"/>
        <w:rPr>
          <w:rFonts w:ascii="Arial" w:hAnsi="Arial" w:cs="Arial"/>
          <w:sz w:val="20"/>
          <w:szCs w:val="20"/>
        </w:rPr>
      </w:pPr>
      <w:r>
        <w:rPr>
          <w:rFonts w:ascii="Arial" w:hAnsi="Arial" w:cs="Arial"/>
          <w:sz w:val="20"/>
          <w:szCs w:val="20"/>
        </w:rPr>
        <w:t>URAD ZA OPERATIVO</w:t>
      </w:r>
    </w:p>
    <w:p w14:paraId="12FF0E52" w14:textId="77777777" w:rsidR="00BF5C6E" w:rsidRPr="000630A7" w:rsidRDefault="00BF5C6E" w:rsidP="00BF5C6E">
      <w:pPr>
        <w:pStyle w:val="Glava"/>
        <w:tabs>
          <w:tab w:val="left" w:pos="5112"/>
        </w:tabs>
        <w:spacing w:before="120" w:line="240" w:lineRule="exact"/>
        <w:rPr>
          <w:rFonts w:ascii="Arial" w:hAnsi="Arial" w:cs="Arial"/>
          <w:sz w:val="20"/>
          <w:szCs w:val="20"/>
        </w:rPr>
      </w:pPr>
      <w:r w:rsidRPr="000630A7">
        <w:rPr>
          <w:rFonts w:ascii="Arial" w:hAnsi="Arial" w:cs="Arial"/>
          <w:sz w:val="20"/>
          <w:szCs w:val="20"/>
        </w:rPr>
        <w:t>Izpostava Trbovlje</w:t>
      </w:r>
    </w:p>
    <w:p w14:paraId="5DD52C37" w14:textId="7E43B955" w:rsidR="00BF5C6E" w:rsidRPr="000630A7" w:rsidRDefault="00BF5C6E" w:rsidP="00C92C37">
      <w:pPr>
        <w:pStyle w:val="Glava"/>
        <w:tabs>
          <w:tab w:val="clear" w:pos="4536"/>
        </w:tabs>
        <w:spacing w:before="120" w:line="240" w:lineRule="exact"/>
        <w:rPr>
          <w:rFonts w:ascii="Arial" w:hAnsi="Arial" w:cs="Arial"/>
          <w:sz w:val="20"/>
          <w:szCs w:val="20"/>
        </w:rPr>
      </w:pPr>
      <w:r w:rsidRPr="000630A7">
        <w:rPr>
          <w:rFonts w:ascii="Arial" w:hAnsi="Arial" w:cs="Arial"/>
          <w:sz w:val="20"/>
          <w:szCs w:val="20"/>
        </w:rPr>
        <w:t>Ulica 1. Junija 19, 1420 Trbovlje</w:t>
      </w:r>
      <w:r w:rsidR="00C92C37">
        <w:rPr>
          <w:rFonts w:ascii="Arial" w:hAnsi="Arial" w:cs="Arial"/>
          <w:sz w:val="20"/>
          <w:szCs w:val="20"/>
        </w:rPr>
        <w:tab/>
      </w:r>
      <w:r w:rsidRPr="000630A7">
        <w:rPr>
          <w:rFonts w:ascii="Arial" w:hAnsi="Arial" w:cs="Arial"/>
          <w:sz w:val="20"/>
          <w:szCs w:val="20"/>
        </w:rPr>
        <w:t>T: 03 563 15 35</w:t>
      </w:r>
    </w:p>
    <w:p w14:paraId="560E1E4F" w14:textId="6FF3B8E4" w:rsidR="00BF5C6E" w:rsidRPr="000630A7" w:rsidRDefault="00BF5C6E" w:rsidP="00C92C37">
      <w:pPr>
        <w:pStyle w:val="Glava"/>
        <w:tabs>
          <w:tab w:val="clear" w:pos="4536"/>
        </w:tabs>
        <w:spacing w:line="240" w:lineRule="exact"/>
        <w:rPr>
          <w:rFonts w:ascii="Arial" w:hAnsi="Arial" w:cs="Arial"/>
          <w:sz w:val="20"/>
          <w:szCs w:val="20"/>
        </w:rPr>
      </w:pPr>
      <w:r w:rsidRPr="00926285">
        <w:rPr>
          <w:rFonts w:ascii="Arial" w:hAnsi="Arial" w:cs="Arial"/>
          <w:sz w:val="20"/>
          <w:szCs w:val="20"/>
        </w:rPr>
        <w:tab/>
      </w:r>
      <w:r w:rsidRPr="000630A7">
        <w:rPr>
          <w:rFonts w:ascii="Arial" w:hAnsi="Arial" w:cs="Arial"/>
          <w:sz w:val="20"/>
          <w:szCs w:val="20"/>
        </w:rPr>
        <w:t>F: 03 562 66 73</w:t>
      </w:r>
    </w:p>
    <w:p w14:paraId="76AD9EDA" w14:textId="454357E3" w:rsidR="00BF5C6E" w:rsidRPr="000630A7" w:rsidRDefault="00BF5C6E" w:rsidP="00C92C37">
      <w:pPr>
        <w:pStyle w:val="Glava"/>
        <w:tabs>
          <w:tab w:val="clear" w:pos="4536"/>
        </w:tabs>
        <w:spacing w:line="240" w:lineRule="exact"/>
        <w:rPr>
          <w:rFonts w:ascii="Arial" w:hAnsi="Arial" w:cs="Arial"/>
          <w:sz w:val="20"/>
          <w:szCs w:val="20"/>
        </w:rPr>
      </w:pPr>
      <w:r w:rsidRPr="00926285">
        <w:rPr>
          <w:rFonts w:ascii="Arial" w:hAnsi="Arial" w:cs="Arial"/>
          <w:sz w:val="20"/>
          <w:szCs w:val="20"/>
          <w:lang w:val="de-DE"/>
        </w:rPr>
        <w:tab/>
      </w:r>
      <w:r w:rsidRPr="000630A7">
        <w:rPr>
          <w:rFonts w:ascii="Arial" w:hAnsi="Arial" w:cs="Arial"/>
          <w:sz w:val="20"/>
          <w:szCs w:val="20"/>
        </w:rPr>
        <w:t>E: gp.tr@urszr.si</w:t>
      </w:r>
    </w:p>
    <w:p w14:paraId="7DB40F72" w14:textId="438F7DBA" w:rsidR="00BF5C6E" w:rsidRPr="000630A7" w:rsidRDefault="00BF5C6E" w:rsidP="00C92C37">
      <w:pPr>
        <w:pStyle w:val="Glava"/>
        <w:tabs>
          <w:tab w:val="clear" w:pos="4536"/>
        </w:tabs>
        <w:spacing w:line="240" w:lineRule="exact"/>
        <w:rPr>
          <w:rFonts w:ascii="Arial" w:hAnsi="Arial" w:cs="Arial"/>
          <w:sz w:val="20"/>
          <w:szCs w:val="20"/>
        </w:rPr>
      </w:pPr>
      <w:r w:rsidRPr="00926285">
        <w:rPr>
          <w:rFonts w:ascii="Arial" w:hAnsi="Arial" w:cs="Arial"/>
          <w:sz w:val="20"/>
          <w:szCs w:val="20"/>
          <w:lang w:val="de-DE"/>
        </w:rPr>
        <w:tab/>
      </w:r>
      <w:r w:rsidRPr="000630A7">
        <w:rPr>
          <w:rFonts w:ascii="Arial" w:hAnsi="Arial" w:cs="Arial"/>
          <w:sz w:val="20"/>
          <w:szCs w:val="20"/>
        </w:rPr>
        <w:t>www.sos112.si/trbovlje</w:t>
      </w:r>
    </w:p>
    <w:p w14:paraId="0058AC19" w14:textId="77777777" w:rsidR="00A71057" w:rsidRDefault="00A71057" w:rsidP="00A37FA5">
      <w:pPr>
        <w:pStyle w:val="datumtevilka"/>
      </w:pPr>
    </w:p>
    <w:p w14:paraId="64CEE2B8" w14:textId="77777777" w:rsidR="00A71057" w:rsidRDefault="00A71057" w:rsidP="00A37FA5">
      <w:pPr>
        <w:pStyle w:val="datumtevilka"/>
      </w:pPr>
    </w:p>
    <w:p w14:paraId="28D63D32" w14:textId="188F1D9C" w:rsidR="00A37FA5" w:rsidRPr="002760DC" w:rsidRDefault="00A37FA5" w:rsidP="00A37FA5">
      <w:pPr>
        <w:pStyle w:val="datumtevilka"/>
      </w:pPr>
      <w:r w:rsidRPr="002760DC">
        <w:t xml:space="preserve">Številka: </w:t>
      </w:r>
      <w:r w:rsidRPr="002760DC">
        <w:tab/>
      </w:r>
      <w:r w:rsidR="0082549B">
        <w:t>842</w:t>
      </w:r>
      <w:r w:rsidR="00E62886">
        <w:t>1</w:t>
      </w:r>
      <w:r w:rsidR="0082549B">
        <w:t>-</w:t>
      </w:r>
      <w:r w:rsidR="00E62886">
        <w:t>9</w:t>
      </w:r>
      <w:r w:rsidR="0082549B">
        <w:t>/2023-</w:t>
      </w:r>
    </w:p>
    <w:p w14:paraId="3DF66CFF" w14:textId="01D46E39" w:rsidR="00A37FA5" w:rsidRPr="002760DC" w:rsidRDefault="00A37FA5" w:rsidP="00A37FA5">
      <w:pPr>
        <w:pStyle w:val="datumtevilka"/>
      </w:pPr>
      <w:r>
        <w:t>Datum:</w:t>
      </w:r>
      <w:r w:rsidR="0082549B">
        <w:t xml:space="preserve"> </w:t>
      </w:r>
      <w:r w:rsidR="0082549B">
        <w:tab/>
        <w:t>Avgust 2023</w:t>
      </w:r>
    </w:p>
    <w:p w14:paraId="1A038F64" w14:textId="77777777" w:rsidR="00A37FA5" w:rsidRPr="002238BD" w:rsidRDefault="00A37FA5" w:rsidP="007C7C37">
      <w:pPr>
        <w:autoSpaceDE w:val="0"/>
        <w:autoSpaceDN w:val="0"/>
        <w:adjustRightInd w:val="0"/>
        <w:ind w:left="-23"/>
        <w:jc w:val="both"/>
        <w:rPr>
          <w:rFonts w:ascii="Arial" w:hAnsi="Arial" w:cs="Arial"/>
          <w:i/>
        </w:rPr>
      </w:pPr>
    </w:p>
    <w:p w14:paraId="66DFE143" w14:textId="77777777" w:rsidR="00A37FA5" w:rsidRPr="002238BD" w:rsidRDefault="00A37FA5" w:rsidP="007C7C37">
      <w:pPr>
        <w:autoSpaceDE w:val="0"/>
        <w:autoSpaceDN w:val="0"/>
        <w:adjustRightInd w:val="0"/>
        <w:ind w:left="-23"/>
        <w:jc w:val="both"/>
        <w:rPr>
          <w:rFonts w:ascii="Arial" w:hAnsi="Arial" w:cs="Arial"/>
          <w:i/>
        </w:rPr>
      </w:pPr>
    </w:p>
    <w:p w14:paraId="41AA80DA" w14:textId="77777777" w:rsidR="00A37FA5" w:rsidRPr="002238BD" w:rsidRDefault="00A37FA5" w:rsidP="007C7C37">
      <w:pPr>
        <w:autoSpaceDE w:val="0"/>
        <w:autoSpaceDN w:val="0"/>
        <w:adjustRightInd w:val="0"/>
        <w:ind w:left="-23"/>
        <w:jc w:val="both"/>
        <w:rPr>
          <w:rFonts w:ascii="Arial" w:hAnsi="Arial" w:cs="Arial"/>
          <w:i/>
        </w:rPr>
      </w:pPr>
    </w:p>
    <w:p w14:paraId="451E0B07" w14:textId="77777777" w:rsidR="00A37FA5" w:rsidRPr="002238BD" w:rsidRDefault="00A37FA5" w:rsidP="007C7C37">
      <w:pPr>
        <w:autoSpaceDE w:val="0"/>
        <w:autoSpaceDN w:val="0"/>
        <w:adjustRightInd w:val="0"/>
        <w:ind w:left="-23"/>
        <w:jc w:val="both"/>
        <w:rPr>
          <w:rFonts w:ascii="Arial" w:hAnsi="Arial" w:cs="Arial"/>
          <w:i/>
        </w:rPr>
      </w:pPr>
    </w:p>
    <w:p w14:paraId="6B5E75EF" w14:textId="0BA74855" w:rsidR="002238BD" w:rsidRPr="00C31B90" w:rsidRDefault="002238BD" w:rsidP="00907BB3">
      <w:pPr>
        <w:pStyle w:val="Telobesedila"/>
        <w:rPr>
          <w:rFonts w:ascii="Arial" w:hAnsi="Arial" w:cs="Arial"/>
          <w:b w:val="0"/>
          <w:i w:val="0"/>
          <w:sz w:val="40"/>
          <w:szCs w:val="40"/>
        </w:rPr>
      </w:pPr>
      <w:r w:rsidRPr="00C31B90">
        <w:rPr>
          <w:rFonts w:ascii="Arial" w:hAnsi="Arial" w:cs="Arial"/>
          <w:b w:val="0"/>
          <w:i w:val="0"/>
          <w:sz w:val="40"/>
          <w:szCs w:val="40"/>
        </w:rPr>
        <w:t>NAČRT ZAŠČITE IN REŠEVANJA</w:t>
      </w:r>
    </w:p>
    <w:p w14:paraId="20E3E5C2" w14:textId="77777777" w:rsidR="002238BD" w:rsidRPr="00C31B90" w:rsidRDefault="00303EED" w:rsidP="00907BB3">
      <w:pPr>
        <w:pStyle w:val="Telobesedila"/>
        <w:rPr>
          <w:rFonts w:ascii="Arial" w:hAnsi="Arial" w:cs="Arial"/>
          <w:b w:val="0"/>
          <w:i w:val="0"/>
          <w:sz w:val="40"/>
          <w:szCs w:val="40"/>
        </w:rPr>
      </w:pPr>
      <w:r w:rsidRPr="00C31B90">
        <w:rPr>
          <w:rFonts w:ascii="Arial" w:hAnsi="Arial" w:cs="Arial"/>
          <w:b w:val="0"/>
          <w:i w:val="0"/>
          <w:sz w:val="40"/>
          <w:szCs w:val="40"/>
        </w:rPr>
        <w:t>OB</w:t>
      </w:r>
      <w:r w:rsidR="001F7DF3" w:rsidRPr="00C31B90">
        <w:rPr>
          <w:rFonts w:ascii="Arial" w:hAnsi="Arial" w:cs="Arial"/>
          <w:b w:val="0"/>
          <w:i w:val="0"/>
          <w:sz w:val="40"/>
          <w:szCs w:val="40"/>
        </w:rPr>
        <w:t xml:space="preserve"> </w:t>
      </w:r>
      <w:r w:rsidR="00644BF9" w:rsidRPr="00C31B90">
        <w:rPr>
          <w:rFonts w:ascii="Arial" w:hAnsi="Arial" w:cs="Arial"/>
          <w:b w:val="0"/>
          <w:i w:val="0"/>
          <w:sz w:val="40"/>
          <w:szCs w:val="40"/>
        </w:rPr>
        <w:t>UPORABI OROŽ</w:t>
      </w:r>
      <w:r w:rsidR="00F95F59" w:rsidRPr="00C31B90">
        <w:rPr>
          <w:rFonts w:ascii="Arial" w:hAnsi="Arial" w:cs="Arial"/>
          <w:b w:val="0"/>
          <w:i w:val="0"/>
          <w:sz w:val="40"/>
          <w:szCs w:val="40"/>
        </w:rPr>
        <w:t>JA</w:t>
      </w:r>
      <w:r w:rsidR="002238BD" w:rsidRPr="00C31B90">
        <w:rPr>
          <w:rFonts w:ascii="Arial" w:hAnsi="Arial" w:cs="Arial"/>
          <w:b w:val="0"/>
          <w:i w:val="0"/>
          <w:sz w:val="40"/>
          <w:szCs w:val="40"/>
        </w:rPr>
        <w:t xml:space="preserve"> ALI SREDSTEV</w:t>
      </w:r>
    </w:p>
    <w:p w14:paraId="1F2E2215" w14:textId="77777777" w:rsidR="002238BD" w:rsidRPr="00C31B90" w:rsidRDefault="002238BD" w:rsidP="00907BB3">
      <w:pPr>
        <w:pStyle w:val="Telobesedila"/>
        <w:rPr>
          <w:rFonts w:ascii="Arial" w:hAnsi="Arial" w:cs="Arial"/>
          <w:b w:val="0"/>
          <w:i w:val="0"/>
          <w:sz w:val="40"/>
          <w:szCs w:val="40"/>
        </w:rPr>
      </w:pPr>
      <w:r w:rsidRPr="00C31B90">
        <w:rPr>
          <w:rFonts w:ascii="Arial" w:hAnsi="Arial" w:cs="Arial"/>
          <w:b w:val="0"/>
          <w:i w:val="0"/>
          <w:sz w:val="40"/>
          <w:szCs w:val="40"/>
        </w:rPr>
        <w:t>ZA MNOŽIČNO UNIČEVANJE</w:t>
      </w:r>
    </w:p>
    <w:p w14:paraId="598B3927" w14:textId="77777777" w:rsidR="002238BD" w:rsidRPr="00C31B90" w:rsidRDefault="002238BD" w:rsidP="00907BB3">
      <w:pPr>
        <w:pStyle w:val="Telobesedila"/>
        <w:rPr>
          <w:rFonts w:ascii="Arial" w:hAnsi="Arial" w:cs="Arial"/>
          <w:b w:val="0"/>
          <w:i w:val="0"/>
          <w:sz w:val="40"/>
          <w:szCs w:val="40"/>
        </w:rPr>
      </w:pPr>
      <w:r w:rsidRPr="00C31B90">
        <w:rPr>
          <w:rFonts w:ascii="Arial" w:hAnsi="Arial" w:cs="Arial"/>
          <w:b w:val="0"/>
          <w:i w:val="0"/>
          <w:sz w:val="40"/>
          <w:szCs w:val="40"/>
        </w:rPr>
        <w:t>V TERORISTIČNE NAMENE OZIROMA</w:t>
      </w:r>
    </w:p>
    <w:p w14:paraId="64ECDBCA" w14:textId="77777777" w:rsidR="002238BD" w:rsidRPr="00C31B90" w:rsidRDefault="00F95F59" w:rsidP="00907BB3">
      <w:pPr>
        <w:pStyle w:val="Telobesedila"/>
        <w:rPr>
          <w:rFonts w:ascii="Arial" w:hAnsi="Arial" w:cs="Arial"/>
          <w:b w:val="0"/>
          <w:i w:val="0"/>
          <w:sz w:val="40"/>
          <w:szCs w:val="40"/>
        </w:rPr>
      </w:pPr>
      <w:r w:rsidRPr="00C31B90">
        <w:rPr>
          <w:rFonts w:ascii="Arial" w:hAnsi="Arial" w:cs="Arial"/>
          <w:b w:val="0"/>
          <w:i w:val="0"/>
          <w:sz w:val="40"/>
          <w:szCs w:val="40"/>
        </w:rPr>
        <w:t xml:space="preserve">OB </w:t>
      </w:r>
      <w:r w:rsidR="002238BD" w:rsidRPr="00C31B90">
        <w:rPr>
          <w:rFonts w:ascii="Arial" w:hAnsi="Arial" w:cs="Arial"/>
          <w:b w:val="0"/>
          <w:i w:val="0"/>
          <w:sz w:val="40"/>
          <w:szCs w:val="40"/>
        </w:rPr>
        <w:t>TERORISTIČNEM NAPADU</w:t>
      </w:r>
    </w:p>
    <w:p w14:paraId="2AB8B9F9" w14:textId="1A159A1C" w:rsidR="00907BB3" w:rsidRPr="00C31B90" w:rsidRDefault="00644BF9" w:rsidP="00907BB3">
      <w:pPr>
        <w:pStyle w:val="Telobesedila"/>
        <w:rPr>
          <w:rFonts w:ascii="Arial" w:hAnsi="Arial" w:cs="Arial"/>
          <w:b w:val="0"/>
          <w:i w:val="0"/>
          <w:sz w:val="40"/>
          <w:szCs w:val="40"/>
        </w:rPr>
      </w:pPr>
      <w:r w:rsidRPr="00C31B90">
        <w:rPr>
          <w:rFonts w:ascii="Arial" w:hAnsi="Arial" w:cs="Arial"/>
          <w:b w:val="0"/>
          <w:i w:val="0"/>
          <w:sz w:val="40"/>
          <w:szCs w:val="40"/>
        </w:rPr>
        <w:t>S KLASIČNIMI SREDSTVI</w:t>
      </w:r>
      <w:r w:rsidR="00E62886" w:rsidRPr="00C31B90">
        <w:rPr>
          <w:rFonts w:ascii="Arial" w:hAnsi="Arial" w:cs="Arial"/>
          <w:b w:val="0"/>
          <w:i w:val="0"/>
          <w:sz w:val="40"/>
          <w:szCs w:val="40"/>
        </w:rPr>
        <w:t xml:space="preserve"> V ZASAVJU</w:t>
      </w:r>
    </w:p>
    <w:p w14:paraId="5EB51351" w14:textId="77777777" w:rsidR="007C7C37" w:rsidRPr="00810EF1" w:rsidRDefault="007C7C37" w:rsidP="00907BB3">
      <w:pPr>
        <w:pStyle w:val="Telobesedila"/>
        <w:rPr>
          <w:rFonts w:ascii="Arial" w:hAnsi="Arial" w:cs="Arial"/>
          <w:b w:val="0"/>
          <w:i w:val="0"/>
          <w:sz w:val="22"/>
          <w:szCs w:val="22"/>
        </w:rPr>
      </w:pPr>
    </w:p>
    <w:p w14:paraId="63B2E65C" w14:textId="23C96782" w:rsidR="007C7C37" w:rsidRPr="00C31B90" w:rsidRDefault="00E87F21" w:rsidP="007C7C37">
      <w:pPr>
        <w:jc w:val="center"/>
        <w:rPr>
          <w:rFonts w:ascii="Arial" w:hAnsi="Arial" w:cs="Arial"/>
          <w:sz w:val="28"/>
          <w:szCs w:val="28"/>
        </w:rPr>
      </w:pPr>
      <w:r w:rsidRPr="00C31B90">
        <w:rPr>
          <w:rFonts w:ascii="Arial" w:hAnsi="Arial" w:cs="Arial"/>
          <w:sz w:val="28"/>
          <w:szCs w:val="28"/>
        </w:rPr>
        <w:t xml:space="preserve">VERZIJA </w:t>
      </w:r>
      <w:r w:rsidR="00C21BDC" w:rsidRPr="00C31B90">
        <w:rPr>
          <w:rFonts w:ascii="Arial" w:hAnsi="Arial" w:cs="Arial"/>
          <w:sz w:val="28"/>
          <w:szCs w:val="28"/>
        </w:rPr>
        <w:t>1</w:t>
      </w:r>
      <w:r w:rsidR="00944975" w:rsidRPr="00C31B90">
        <w:rPr>
          <w:rFonts w:ascii="Arial" w:hAnsi="Arial" w:cs="Arial"/>
          <w:sz w:val="28"/>
          <w:szCs w:val="28"/>
        </w:rPr>
        <w:t>.</w:t>
      </w:r>
      <w:r w:rsidR="00C21BDC" w:rsidRPr="00C31B90">
        <w:rPr>
          <w:rFonts w:ascii="Arial" w:hAnsi="Arial" w:cs="Arial"/>
          <w:sz w:val="28"/>
          <w:szCs w:val="28"/>
        </w:rPr>
        <w:t>0</w:t>
      </w:r>
    </w:p>
    <w:p w14:paraId="63311929" w14:textId="77777777" w:rsidR="002238BD" w:rsidRDefault="002238BD" w:rsidP="007C7C37">
      <w:pPr>
        <w:jc w:val="center"/>
        <w:rPr>
          <w:rFonts w:ascii="Arial" w:hAnsi="Arial" w:cs="Arial"/>
          <w:sz w:val="22"/>
          <w:szCs w:val="22"/>
        </w:rPr>
      </w:pPr>
    </w:p>
    <w:p w14:paraId="126C6039" w14:textId="77777777" w:rsidR="00E51E9A" w:rsidRDefault="00E51E9A">
      <w:pPr>
        <w:jc w:val="both"/>
        <w:rPr>
          <w:rFonts w:ascii="Arial" w:hAnsi="Arial" w:cs="Arial"/>
          <w:sz w:val="20"/>
          <w:szCs w:val="20"/>
        </w:rPr>
      </w:pPr>
    </w:p>
    <w:tbl>
      <w:tblPr>
        <w:tblW w:w="8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2608"/>
        <w:gridCol w:w="1329"/>
        <w:gridCol w:w="3247"/>
      </w:tblGrid>
      <w:tr w:rsidR="002238BD" w:rsidRPr="002238BD" w14:paraId="17FE94D7" w14:textId="77777777" w:rsidTr="00CD167D">
        <w:trPr>
          <w:trHeight w:val="513"/>
          <w:jc w:val="center"/>
        </w:trPr>
        <w:tc>
          <w:tcPr>
            <w:tcW w:w="1399" w:type="dxa"/>
            <w:tcBorders>
              <w:top w:val="single" w:sz="4" w:space="0" w:color="auto"/>
              <w:left w:val="single" w:sz="4" w:space="0" w:color="auto"/>
            </w:tcBorders>
            <w:shd w:val="clear" w:color="auto" w:fill="F2F2F2" w:themeFill="background1" w:themeFillShade="F2"/>
          </w:tcPr>
          <w:p w14:paraId="3C7579B9" w14:textId="77777777" w:rsidR="002238BD" w:rsidRPr="002238BD" w:rsidRDefault="002238BD" w:rsidP="002238BD">
            <w:pPr>
              <w:autoSpaceDE w:val="0"/>
              <w:autoSpaceDN w:val="0"/>
              <w:adjustRightInd w:val="0"/>
              <w:jc w:val="center"/>
              <w:rPr>
                <w:rFonts w:ascii="Arial" w:hAnsi="Arial" w:cs="Arial"/>
                <w:b/>
                <w:bCs/>
                <w:sz w:val="22"/>
                <w:szCs w:val="22"/>
                <w:lang w:eastAsia="sl-SI"/>
              </w:rPr>
            </w:pPr>
          </w:p>
        </w:tc>
        <w:tc>
          <w:tcPr>
            <w:tcW w:w="2608" w:type="dxa"/>
            <w:shd w:val="clear" w:color="auto" w:fill="F2F2F2"/>
            <w:vAlign w:val="center"/>
          </w:tcPr>
          <w:p w14:paraId="01CB6F7A" w14:textId="77777777" w:rsidR="002238BD" w:rsidRPr="002238BD" w:rsidRDefault="002238BD" w:rsidP="002238BD">
            <w:pPr>
              <w:autoSpaceDE w:val="0"/>
              <w:autoSpaceDN w:val="0"/>
              <w:adjustRightInd w:val="0"/>
              <w:jc w:val="center"/>
              <w:rPr>
                <w:rFonts w:ascii="Arial" w:hAnsi="Arial" w:cs="Arial"/>
                <w:b/>
                <w:bCs/>
                <w:sz w:val="22"/>
                <w:szCs w:val="22"/>
                <w:lang w:eastAsia="sl-SI"/>
              </w:rPr>
            </w:pPr>
            <w:r w:rsidRPr="002238BD">
              <w:rPr>
                <w:rFonts w:ascii="Arial" w:hAnsi="Arial" w:cs="Arial"/>
                <w:b/>
                <w:bCs/>
                <w:sz w:val="22"/>
                <w:szCs w:val="22"/>
                <w:lang w:eastAsia="sl-SI"/>
              </w:rPr>
              <w:t>Organ</w:t>
            </w:r>
          </w:p>
        </w:tc>
        <w:tc>
          <w:tcPr>
            <w:tcW w:w="1329" w:type="dxa"/>
            <w:shd w:val="clear" w:color="auto" w:fill="F2F2F2"/>
            <w:vAlign w:val="center"/>
          </w:tcPr>
          <w:p w14:paraId="74804773" w14:textId="77777777" w:rsidR="002238BD" w:rsidRPr="002238BD" w:rsidRDefault="002238BD" w:rsidP="002238BD">
            <w:pPr>
              <w:autoSpaceDE w:val="0"/>
              <w:autoSpaceDN w:val="0"/>
              <w:adjustRightInd w:val="0"/>
              <w:jc w:val="center"/>
              <w:rPr>
                <w:rFonts w:ascii="Arial" w:hAnsi="Arial" w:cs="Arial"/>
                <w:b/>
                <w:bCs/>
                <w:sz w:val="22"/>
                <w:szCs w:val="22"/>
                <w:lang w:eastAsia="sl-SI"/>
              </w:rPr>
            </w:pPr>
            <w:r w:rsidRPr="002238BD">
              <w:rPr>
                <w:rFonts w:ascii="Arial" w:hAnsi="Arial" w:cs="Arial"/>
                <w:b/>
                <w:bCs/>
                <w:sz w:val="22"/>
                <w:szCs w:val="22"/>
                <w:lang w:eastAsia="sl-SI"/>
              </w:rPr>
              <w:t>Datum</w:t>
            </w:r>
          </w:p>
        </w:tc>
        <w:tc>
          <w:tcPr>
            <w:tcW w:w="3247" w:type="dxa"/>
            <w:shd w:val="clear" w:color="auto" w:fill="F2F2F2"/>
            <w:vAlign w:val="center"/>
          </w:tcPr>
          <w:p w14:paraId="78420674" w14:textId="77777777" w:rsidR="002238BD" w:rsidRPr="002238BD" w:rsidRDefault="002238BD" w:rsidP="002238BD">
            <w:pPr>
              <w:autoSpaceDE w:val="0"/>
              <w:autoSpaceDN w:val="0"/>
              <w:adjustRightInd w:val="0"/>
              <w:jc w:val="center"/>
              <w:rPr>
                <w:rFonts w:ascii="Arial" w:hAnsi="Arial" w:cs="Arial"/>
                <w:b/>
                <w:bCs/>
                <w:sz w:val="22"/>
                <w:szCs w:val="22"/>
                <w:lang w:eastAsia="sl-SI"/>
              </w:rPr>
            </w:pPr>
            <w:r w:rsidRPr="002238BD">
              <w:rPr>
                <w:rFonts w:ascii="Arial" w:hAnsi="Arial" w:cs="Arial"/>
                <w:b/>
                <w:bCs/>
                <w:sz w:val="22"/>
                <w:szCs w:val="22"/>
                <w:lang w:eastAsia="sl-SI"/>
              </w:rPr>
              <w:t>Podpis odgovorne osebe</w:t>
            </w:r>
          </w:p>
        </w:tc>
      </w:tr>
      <w:tr w:rsidR="002238BD" w:rsidRPr="002238BD" w14:paraId="5889CED9" w14:textId="77777777" w:rsidTr="00CD167D">
        <w:trPr>
          <w:jc w:val="center"/>
        </w:trPr>
        <w:tc>
          <w:tcPr>
            <w:tcW w:w="1399" w:type="dxa"/>
            <w:shd w:val="clear" w:color="auto" w:fill="F2F2F2" w:themeFill="background1" w:themeFillShade="F2"/>
            <w:vAlign w:val="center"/>
          </w:tcPr>
          <w:p w14:paraId="1CA0C9F5" w14:textId="77777777" w:rsidR="002238BD" w:rsidRPr="002238BD" w:rsidRDefault="002238BD" w:rsidP="00CD167D">
            <w:pPr>
              <w:autoSpaceDE w:val="0"/>
              <w:autoSpaceDN w:val="0"/>
              <w:adjustRightInd w:val="0"/>
              <w:jc w:val="center"/>
              <w:rPr>
                <w:rFonts w:ascii="Arial" w:hAnsi="Arial" w:cs="Arial"/>
                <w:b/>
                <w:bCs/>
                <w:sz w:val="22"/>
                <w:szCs w:val="22"/>
                <w:lang w:eastAsia="sl-SI"/>
              </w:rPr>
            </w:pPr>
            <w:r w:rsidRPr="002238BD">
              <w:rPr>
                <w:rFonts w:ascii="Arial" w:hAnsi="Arial" w:cs="Arial"/>
                <w:b/>
                <w:bCs/>
                <w:sz w:val="22"/>
                <w:szCs w:val="22"/>
                <w:lang w:eastAsia="sl-SI"/>
              </w:rPr>
              <w:t>Sprejel</w:t>
            </w:r>
          </w:p>
        </w:tc>
        <w:tc>
          <w:tcPr>
            <w:tcW w:w="2608" w:type="dxa"/>
            <w:vAlign w:val="center"/>
          </w:tcPr>
          <w:p w14:paraId="5F708B47" w14:textId="77777777" w:rsidR="002238BD" w:rsidRPr="002238BD" w:rsidRDefault="002238BD" w:rsidP="002238BD">
            <w:pPr>
              <w:autoSpaceDE w:val="0"/>
              <w:autoSpaceDN w:val="0"/>
              <w:adjustRightInd w:val="0"/>
              <w:jc w:val="center"/>
              <w:rPr>
                <w:rFonts w:ascii="Arial" w:hAnsi="Arial" w:cs="Arial"/>
                <w:b/>
                <w:bCs/>
                <w:sz w:val="22"/>
                <w:szCs w:val="22"/>
                <w:lang w:eastAsia="sl-SI"/>
              </w:rPr>
            </w:pPr>
            <w:r w:rsidRPr="002238BD">
              <w:rPr>
                <w:rFonts w:ascii="Arial" w:hAnsi="Arial" w:cs="Arial"/>
                <w:b/>
                <w:bCs/>
                <w:sz w:val="22"/>
                <w:szCs w:val="22"/>
                <w:lang w:eastAsia="sl-SI"/>
              </w:rPr>
              <w:t>Izpostava URSZR</w:t>
            </w:r>
          </w:p>
          <w:p w14:paraId="7B9C035F" w14:textId="77777777" w:rsidR="002238BD" w:rsidRPr="002238BD" w:rsidRDefault="002238BD" w:rsidP="002238BD">
            <w:pPr>
              <w:autoSpaceDE w:val="0"/>
              <w:autoSpaceDN w:val="0"/>
              <w:adjustRightInd w:val="0"/>
              <w:jc w:val="center"/>
              <w:rPr>
                <w:rFonts w:ascii="Arial" w:hAnsi="Arial" w:cs="Arial"/>
                <w:b/>
                <w:bCs/>
                <w:sz w:val="22"/>
                <w:szCs w:val="22"/>
                <w:lang w:eastAsia="sl-SI"/>
              </w:rPr>
            </w:pPr>
            <w:r w:rsidRPr="002238BD">
              <w:rPr>
                <w:rFonts w:ascii="Arial" w:hAnsi="Arial" w:cs="Arial"/>
                <w:b/>
                <w:bCs/>
                <w:sz w:val="22"/>
                <w:szCs w:val="22"/>
                <w:lang w:eastAsia="sl-SI"/>
              </w:rPr>
              <w:t>Trbovlje</w:t>
            </w:r>
          </w:p>
        </w:tc>
        <w:tc>
          <w:tcPr>
            <w:tcW w:w="1329" w:type="dxa"/>
            <w:vAlign w:val="center"/>
          </w:tcPr>
          <w:p w14:paraId="2B3A58E3" w14:textId="77777777" w:rsidR="002238BD" w:rsidRPr="002238BD" w:rsidRDefault="002238BD" w:rsidP="002238BD">
            <w:pPr>
              <w:autoSpaceDE w:val="0"/>
              <w:autoSpaceDN w:val="0"/>
              <w:adjustRightInd w:val="0"/>
              <w:jc w:val="center"/>
              <w:rPr>
                <w:rFonts w:ascii="Arial" w:hAnsi="Arial" w:cs="Arial"/>
                <w:b/>
                <w:bCs/>
                <w:sz w:val="22"/>
                <w:szCs w:val="22"/>
                <w:lang w:eastAsia="sl-SI"/>
              </w:rPr>
            </w:pPr>
          </w:p>
        </w:tc>
        <w:tc>
          <w:tcPr>
            <w:tcW w:w="3247" w:type="dxa"/>
          </w:tcPr>
          <w:p w14:paraId="7870BC3A" w14:textId="77777777" w:rsidR="002238BD" w:rsidRPr="002238BD" w:rsidRDefault="002238BD" w:rsidP="002238BD">
            <w:pPr>
              <w:autoSpaceDE w:val="0"/>
              <w:autoSpaceDN w:val="0"/>
              <w:adjustRightInd w:val="0"/>
              <w:jc w:val="center"/>
              <w:rPr>
                <w:rFonts w:ascii="Arial" w:hAnsi="Arial" w:cs="Arial"/>
                <w:b/>
                <w:bCs/>
                <w:sz w:val="22"/>
                <w:szCs w:val="22"/>
                <w:lang w:eastAsia="sl-SI"/>
              </w:rPr>
            </w:pPr>
          </w:p>
          <w:p w14:paraId="17F1ED04" w14:textId="77777777" w:rsidR="002238BD" w:rsidRPr="002238BD" w:rsidRDefault="002238BD" w:rsidP="002238BD">
            <w:pPr>
              <w:autoSpaceDE w:val="0"/>
              <w:autoSpaceDN w:val="0"/>
              <w:adjustRightInd w:val="0"/>
              <w:jc w:val="center"/>
              <w:rPr>
                <w:rFonts w:ascii="Arial" w:hAnsi="Arial" w:cs="Arial"/>
                <w:b/>
                <w:bCs/>
                <w:sz w:val="22"/>
                <w:szCs w:val="22"/>
                <w:lang w:eastAsia="sl-SI"/>
              </w:rPr>
            </w:pPr>
            <w:r w:rsidRPr="002238BD">
              <w:rPr>
                <w:rFonts w:ascii="Arial" w:hAnsi="Arial" w:cs="Arial"/>
                <w:b/>
                <w:bCs/>
                <w:sz w:val="22"/>
                <w:szCs w:val="22"/>
                <w:lang w:eastAsia="sl-SI"/>
              </w:rPr>
              <w:t>Boštjan Breznikar</w:t>
            </w:r>
          </w:p>
          <w:p w14:paraId="371E7451" w14:textId="77777777" w:rsidR="002238BD" w:rsidRPr="002238BD" w:rsidRDefault="002238BD" w:rsidP="002238BD">
            <w:pPr>
              <w:autoSpaceDE w:val="0"/>
              <w:autoSpaceDN w:val="0"/>
              <w:adjustRightInd w:val="0"/>
              <w:jc w:val="center"/>
              <w:rPr>
                <w:rFonts w:ascii="Arial" w:hAnsi="Arial" w:cs="Arial"/>
                <w:b/>
                <w:bCs/>
                <w:sz w:val="22"/>
                <w:szCs w:val="22"/>
                <w:lang w:eastAsia="sl-SI"/>
              </w:rPr>
            </w:pPr>
            <w:r w:rsidRPr="002238BD">
              <w:rPr>
                <w:rFonts w:ascii="Arial" w:hAnsi="Arial" w:cs="Arial"/>
                <w:b/>
                <w:bCs/>
                <w:sz w:val="22"/>
                <w:szCs w:val="22"/>
                <w:lang w:eastAsia="sl-SI"/>
              </w:rPr>
              <w:t>Vodja Izpostave</w:t>
            </w:r>
          </w:p>
          <w:p w14:paraId="2661144E" w14:textId="77777777" w:rsidR="002238BD" w:rsidRPr="002238BD" w:rsidRDefault="002238BD" w:rsidP="002238BD">
            <w:pPr>
              <w:autoSpaceDE w:val="0"/>
              <w:autoSpaceDN w:val="0"/>
              <w:adjustRightInd w:val="0"/>
              <w:jc w:val="center"/>
              <w:rPr>
                <w:rFonts w:ascii="Arial" w:hAnsi="Arial" w:cs="Arial"/>
                <w:b/>
                <w:bCs/>
                <w:sz w:val="22"/>
                <w:szCs w:val="22"/>
                <w:lang w:eastAsia="sl-SI"/>
              </w:rPr>
            </w:pPr>
          </w:p>
          <w:p w14:paraId="4DCD502E" w14:textId="77777777" w:rsidR="002238BD" w:rsidRPr="002238BD" w:rsidRDefault="002238BD" w:rsidP="002238BD">
            <w:pPr>
              <w:autoSpaceDE w:val="0"/>
              <w:autoSpaceDN w:val="0"/>
              <w:adjustRightInd w:val="0"/>
              <w:jc w:val="center"/>
              <w:rPr>
                <w:rFonts w:ascii="Arial" w:hAnsi="Arial" w:cs="Arial"/>
                <w:b/>
                <w:bCs/>
                <w:sz w:val="22"/>
                <w:szCs w:val="22"/>
                <w:lang w:eastAsia="sl-SI"/>
              </w:rPr>
            </w:pPr>
          </w:p>
        </w:tc>
      </w:tr>
      <w:tr w:rsidR="002238BD" w:rsidRPr="002238BD" w14:paraId="28519A13" w14:textId="77777777" w:rsidTr="00CD167D">
        <w:trPr>
          <w:jc w:val="center"/>
        </w:trPr>
        <w:tc>
          <w:tcPr>
            <w:tcW w:w="1399" w:type="dxa"/>
            <w:shd w:val="clear" w:color="auto" w:fill="F2F2F2" w:themeFill="background1" w:themeFillShade="F2"/>
            <w:vAlign w:val="center"/>
          </w:tcPr>
          <w:p w14:paraId="39D14861" w14:textId="77777777" w:rsidR="002238BD" w:rsidRPr="002238BD" w:rsidRDefault="002238BD" w:rsidP="00CD167D">
            <w:pPr>
              <w:autoSpaceDE w:val="0"/>
              <w:autoSpaceDN w:val="0"/>
              <w:adjustRightInd w:val="0"/>
              <w:jc w:val="center"/>
              <w:rPr>
                <w:rFonts w:ascii="Arial" w:hAnsi="Arial" w:cs="Arial"/>
                <w:b/>
                <w:bCs/>
                <w:sz w:val="22"/>
                <w:szCs w:val="22"/>
                <w:lang w:eastAsia="sl-SI"/>
              </w:rPr>
            </w:pPr>
            <w:r w:rsidRPr="002238BD">
              <w:rPr>
                <w:rFonts w:ascii="Arial" w:hAnsi="Arial" w:cs="Arial"/>
                <w:b/>
                <w:bCs/>
                <w:sz w:val="22"/>
                <w:szCs w:val="22"/>
                <w:lang w:eastAsia="sl-SI"/>
              </w:rPr>
              <w:t>Odobril</w:t>
            </w:r>
          </w:p>
        </w:tc>
        <w:tc>
          <w:tcPr>
            <w:tcW w:w="2608" w:type="dxa"/>
            <w:vAlign w:val="center"/>
          </w:tcPr>
          <w:p w14:paraId="2CD27A25" w14:textId="77777777" w:rsidR="002238BD" w:rsidRPr="002238BD" w:rsidRDefault="002238BD" w:rsidP="002238BD">
            <w:pPr>
              <w:autoSpaceDE w:val="0"/>
              <w:autoSpaceDN w:val="0"/>
              <w:adjustRightInd w:val="0"/>
              <w:jc w:val="center"/>
              <w:rPr>
                <w:rFonts w:ascii="Arial" w:hAnsi="Arial" w:cs="Arial"/>
                <w:b/>
                <w:bCs/>
                <w:sz w:val="22"/>
                <w:szCs w:val="22"/>
                <w:lang w:eastAsia="sl-SI"/>
              </w:rPr>
            </w:pPr>
            <w:r w:rsidRPr="002238BD">
              <w:rPr>
                <w:rFonts w:ascii="Arial" w:hAnsi="Arial" w:cs="Arial"/>
                <w:b/>
                <w:bCs/>
                <w:sz w:val="22"/>
                <w:szCs w:val="22"/>
                <w:lang w:eastAsia="sl-SI"/>
              </w:rPr>
              <w:t>Poveljnik CZ za</w:t>
            </w:r>
          </w:p>
          <w:p w14:paraId="21A4AD2B" w14:textId="77777777" w:rsidR="002238BD" w:rsidRPr="002238BD" w:rsidRDefault="002238BD" w:rsidP="002238BD">
            <w:pPr>
              <w:autoSpaceDE w:val="0"/>
              <w:autoSpaceDN w:val="0"/>
              <w:adjustRightInd w:val="0"/>
              <w:jc w:val="center"/>
              <w:rPr>
                <w:rFonts w:ascii="Arial" w:hAnsi="Arial" w:cs="Arial"/>
                <w:b/>
                <w:bCs/>
                <w:sz w:val="22"/>
                <w:szCs w:val="22"/>
                <w:lang w:eastAsia="sl-SI"/>
              </w:rPr>
            </w:pPr>
            <w:r w:rsidRPr="002238BD">
              <w:rPr>
                <w:rFonts w:ascii="Arial" w:hAnsi="Arial" w:cs="Arial"/>
                <w:b/>
                <w:bCs/>
                <w:sz w:val="22"/>
                <w:szCs w:val="22"/>
                <w:lang w:eastAsia="sl-SI"/>
              </w:rPr>
              <w:t>Zasavje</w:t>
            </w:r>
          </w:p>
        </w:tc>
        <w:tc>
          <w:tcPr>
            <w:tcW w:w="1329" w:type="dxa"/>
            <w:vAlign w:val="center"/>
          </w:tcPr>
          <w:p w14:paraId="45940849" w14:textId="77777777" w:rsidR="002238BD" w:rsidRPr="002238BD" w:rsidRDefault="002238BD" w:rsidP="002238BD">
            <w:pPr>
              <w:autoSpaceDE w:val="0"/>
              <w:autoSpaceDN w:val="0"/>
              <w:adjustRightInd w:val="0"/>
              <w:jc w:val="center"/>
              <w:rPr>
                <w:rFonts w:ascii="Arial" w:hAnsi="Arial" w:cs="Arial"/>
                <w:b/>
                <w:bCs/>
                <w:sz w:val="22"/>
                <w:szCs w:val="22"/>
                <w:lang w:eastAsia="sl-SI"/>
              </w:rPr>
            </w:pPr>
          </w:p>
        </w:tc>
        <w:tc>
          <w:tcPr>
            <w:tcW w:w="3247" w:type="dxa"/>
          </w:tcPr>
          <w:p w14:paraId="5B0EC52A" w14:textId="77777777" w:rsidR="002238BD" w:rsidRPr="002238BD" w:rsidRDefault="002238BD" w:rsidP="002238BD">
            <w:pPr>
              <w:autoSpaceDE w:val="0"/>
              <w:autoSpaceDN w:val="0"/>
              <w:adjustRightInd w:val="0"/>
              <w:jc w:val="center"/>
              <w:rPr>
                <w:rFonts w:ascii="Arial" w:hAnsi="Arial" w:cs="Arial"/>
                <w:b/>
                <w:bCs/>
                <w:sz w:val="22"/>
                <w:szCs w:val="22"/>
                <w:lang w:eastAsia="sl-SI"/>
              </w:rPr>
            </w:pPr>
          </w:p>
          <w:p w14:paraId="26753A4B" w14:textId="633B801B" w:rsidR="002238BD" w:rsidRPr="002238BD" w:rsidRDefault="00CD167D" w:rsidP="002238BD">
            <w:pPr>
              <w:autoSpaceDE w:val="0"/>
              <w:autoSpaceDN w:val="0"/>
              <w:adjustRightInd w:val="0"/>
              <w:jc w:val="center"/>
              <w:rPr>
                <w:rFonts w:ascii="Arial" w:hAnsi="Arial" w:cs="Arial"/>
                <w:b/>
                <w:bCs/>
                <w:sz w:val="22"/>
                <w:szCs w:val="22"/>
                <w:lang w:eastAsia="sl-SI"/>
              </w:rPr>
            </w:pPr>
            <w:r>
              <w:rPr>
                <w:rFonts w:ascii="Arial" w:hAnsi="Arial" w:cs="Arial"/>
                <w:b/>
                <w:bCs/>
                <w:sz w:val="22"/>
                <w:szCs w:val="22"/>
                <w:lang w:eastAsia="sl-SI"/>
              </w:rPr>
              <w:t>Simon Las</w:t>
            </w:r>
          </w:p>
          <w:p w14:paraId="7A4A196C" w14:textId="583D1538" w:rsidR="002238BD" w:rsidRPr="002238BD" w:rsidRDefault="00944975" w:rsidP="002238BD">
            <w:pPr>
              <w:autoSpaceDE w:val="0"/>
              <w:autoSpaceDN w:val="0"/>
              <w:adjustRightInd w:val="0"/>
              <w:jc w:val="center"/>
              <w:rPr>
                <w:rFonts w:ascii="Arial" w:hAnsi="Arial" w:cs="Arial"/>
                <w:b/>
                <w:bCs/>
                <w:sz w:val="22"/>
                <w:szCs w:val="22"/>
                <w:lang w:eastAsia="sl-SI"/>
              </w:rPr>
            </w:pPr>
            <w:r w:rsidRPr="00944975">
              <w:rPr>
                <w:rFonts w:ascii="Arial" w:hAnsi="Arial" w:cs="Arial"/>
                <w:b/>
                <w:bCs/>
                <w:sz w:val="22"/>
                <w:szCs w:val="22"/>
                <w:lang w:eastAsia="sl-SI"/>
              </w:rPr>
              <w:t>Poveljnik CZ za Zasavje</w:t>
            </w:r>
          </w:p>
          <w:p w14:paraId="07BE3DB2" w14:textId="77777777" w:rsidR="002238BD" w:rsidRPr="002238BD" w:rsidRDefault="002238BD" w:rsidP="002238BD">
            <w:pPr>
              <w:autoSpaceDE w:val="0"/>
              <w:autoSpaceDN w:val="0"/>
              <w:adjustRightInd w:val="0"/>
              <w:jc w:val="center"/>
              <w:rPr>
                <w:rFonts w:ascii="Arial" w:hAnsi="Arial" w:cs="Arial"/>
                <w:b/>
                <w:bCs/>
                <w:sz w:val="22"/>
                <w:szCs w:val="22"/>
                <w:lang w:eastAsia="sl-SI"/>
              </w:rPr>
            </w:pPr>
          </w:p>
        </w:tc>
      </w:tr>
      <w:tr w:rsidR="002238BD" w:rsidRPr="002238BD" w14:paraId="74E26B9C" w14:textId="77777777" w:rsidTr="00CD167D">
        <w:trPr>
          <w:jc w:val="center"/>
        </w:trPr>
        <w:tc>
          <w:tcPr>
            <w:tcW w:w="1399" w:type="dxa"/>
            <w:shd w:val="clear" w:color="auto" w:fill="F2F2F2" w:themeFill="background1" w:themeFillShade="F2"/>
            <w:vAlign w:val="center"/>
          </w:tcPr>
          <w:p w14:paraId="5D909E85" w14:textId="77777777" w:rsidR="002238BD" w:rsidRPr="002238BD" w:rsidRDefault="002238BD" w:rsidP="00CD167D">
            <w:pPr>
              <w:autoSpaceDE w:val="0"/>
              <w:autoSpaceDN w:val="0"/>
              <w:adjustRightInd w:val="0"/>
              <w:jc w:val="center"/>
              <w:rPr>
                <w:rFonts w:ascii="Arial" w:hAnsi="Arial" w:cs="Arial"/>
                <w:b/>
                <w:bCs/>
                <w:sz w:val="22"/>
                <w:szCs w:val="22"/>
                <w:lang w:eastAsia="sl-SI"/>
              </w:rPr>
            </w:pPr>
            <w:r w:rsidRPr="002238BD">
              <w:rPr>
                <w:rFonts w:ascii="Arial" w:hAnsi="Arial" w:cs="Arial"/>
                <w:b/>
                <w:bCs/>
                <w:sz w:val="22"/>
                <w:szCs w:val="22"/>
                <w:lang w:eastAsia="sl-SI"/>
              </w:rPr>
              <w:t>Skrbnik</w:t>
            </w:r>
          </w:p>
        </w:tc>
        <w:tc>
          <w:tcPr>
            <w:tcW w:w="2608" w:type="dxa"/>
            <w:vAlign w:val="center"/>
          </w:tcPr>
          <w:p w14:paraId="101E496F" w14:textId="77777777" w:rsidR="002238BD" w:rsidRPr="002238BD" w:rsidRDefault="002238BD" w:rsidP="002238BD">
            <w:pPr>
              <w:autoSpaceDE w:val="0"/>
              <w:autoSpaceDN w:val="0"/>
              <w:adjustRightInd w:val="0"/>
              <w:jc w:val="center"/>
              <w:rPr>
                <w:rFonts w:ascii="Arial" w:hAnsi="Arial" w:cs="Arial"/>
                <w:b/>
                <w:bCs/>
                <w:sz w:val="22"/>
                <w:szCs w:val="22"/>
                <w:lang w:eastAsia="sl-SI"/>
              </w:rPr>
            </w:pPr>
            <w:r w:rsidRPr="002238BD">
              <w:rPr>
                <w:rFonts w:ascii="Arial" w:hAnsi="Arial" w:cs="Arial"/>
                <w:b/>
                <w:bCs/>
                <w:sz w:val="22"/>
                <w:szCs w:val="22"/>
                <w:lang w:eastAsia="sl-SI"/>
              </w:rPr>
              <w:t>Izpostava URSZR</w:t>
            </w:r>
          </w:p>
          <w:p w14:paraId="74F3D720" w14:textId="77777777" w:rsidR="002238BD" w:rsidRPr="002238BD" w:rsidRDefault="002238BD" w:rsidP="002238BD">
            <w:pPr>
              <w:autoSpaceDE w:val="0"/>
              <w:autoSpaceDN w:val="0"/>
              <w:adjustRightInd w:val="0"/>
              <w:jc w:val="center"/>
              <w:rPr>
                <w:rFonts w:ascii="Arial" w:hAnsi="Arial" w:cs="Arial"/>
                <w:b/>
                <w:bCs/>
                <w:sz w:val="22"/>
                <w:szCs w:val="22"/>
                <w:lang w:eastAsia="sl-SI"/>
              </w:rPr>
            </w:pPr>
            <w:r w:rsidRPr="002238BD">
              <w:rPr>
                <w:rFonts w:ascii="Arial" w:hAnsi="Arial" w:cs="Arial"/>
                <w:b/>
                <w:bCs/>
                <w:sz w:val="22"/>
                <w:szCs w:val="22"/>
                <w:lang w:eastAsia="sl-SI"/>
              </w:rPr>
              <w:t>Trbovlje</w:t>
            </w:r>
          </w:p>
        </w:tc>
        <w:tc>
          <w:tcPr>
            <w:tcW w:w="1329" w:type="dxa"/>
            <w:vAlign w:val="center"/>
          </w:tcPr>
          <w:p w14:paraId="4990E27B" w14:textId="77777777" w:rsidR="002238BD" w:rsidRPr="002238BD" w:rsidRDefault="002238BD" w:rsidP="002238BD">
            <w:pPr>
              <w:autoSpaceDE w:val="0"/>
              <w:autoSpaceDN w:val="0"/>
              <w:adjustRightInd w:val="0"/>
              <w:jc w:val="center"/>
              <w:rPr>
                <w:rFonts w:ascii="Arial" w:hAnsi="Arial" w:cs="Arial"/>
                <w:b/>
                <w:bCs/>
                <w:sz w:val="22"/>
                <w:szCs w:val="22"/>
                <w:lang w:eastAsia="sl-SI"/>
              </w:rPr>
            </w:pPr>
          </w:p>
        </w:tc>
        <w:tc>
          <w:tcPr>
            <w:tcW w:w="3247" w:type="dxa"/>
          </w:tcPr>
          <w:p w14:paraId="564D6C43" w14:textId="77777777" w:rsidR="002238BD" w:rsidRPr="002238BD" w:rsidRDefault="002238BD" w:rsidP="002238BD">
            <w:pPr>
              <w:autoSpaceDE w:val="0"/>
              <w:autoSpaceDN w:val="0"/>
              <w:adjustRightInd w:val="0"/>
              <w:jc w:val="center"/>
              <w:rPr>
                <w:rFonts w:ascii="Arial" w:hAnsi="Arial" w:cs="Arial"/>
                <w:b/>
                <w:bCs/>
                <w:sz w:val="22"/>
                <w:szCs w:val="22"/>
                <w:lang w:eastAsia="sl-SI"/>
              </w:rPr>
            </w:pPr>
          </w:p>
          <w:p w14:paraId="733F2F89" w14:textId="77777777" w:rsidR="002238BD" w:rsidRPr="002238BD" w:rsidRDefault="002238BD" w:rsidP="002238BD">
            <w:pPr>
              <w:autoSpaceDE w:val="0"/>
              <w:autoSpaceDN w:val="0"/>
              <w:adjustRightInd w:val="0"/>
              <w:jc w:val="center"/>
              <w:rPr>
                <w:rFonts w:ascii="Arial" w:hAnsi="Arial" w:cs="Arial"/>
                <w:b/>
                <w:bCs/>
                <w:sz w:val="22"/>
                <w:szCs w:val="22"/>
                <w:lang w:eastAsia="sl-SI"/>
              </w:rPr>
            </w:pPr>
            <w:r w:rsidRPr="002238BD">
              <w:rPr>
                <w:rFonts w:ascii="Arial" w:hAnsi="Arial" w:cs="Arial"/>
                <w:b/>
                <w:bCs/>
                <w:sz w:val="22"/>
                <w:szCs w:val="22"/>
                <w:lang w:eastAsia="sl-SI"/>
              </w:rPr>
              <w:t>Aleksander Resman</w:t>
            </w:r>
          </w:p>
          <w:p w14:paraId="5A0F9BDF" w14:textId="77777777" w:rsidR="002238BD" w:rsidRPr="002238BD" w:rsidRDefault="002238BD" w:rsidP="002238BD">
            <w:pPr>
              <w:autoSpaceDE w:val="0"/>
              <w:autoSpaceDN w:val="0"/>
              <w:adjustRightInd w:val="0"/>
              <w:jc w:val="center"/>
              <w:rPr>
                <w:rFonts w:ascii="Arial" w:hAnsi="Arial" w:cs="Arial"/>
                <w:b/>
                <w:bCs/>
                <w:sz w:val="22"/>
                <w:szCs w:val="22"/>
                <w:lang w:eastAsia="sl-SI"/>
              </w:rPr>
            </w:pPr>
            <w:r w:rsidRPr="002238BD">
              <w:rPr>
                <w:rFonts w:ascii="Arial" w:hAnsi="Arial" w:cs="Arial"/>
                <w:b/>
                <w:bCs/>
                <w:sz w:val="22"/>
                <w:szCs w:val="22"/>
                <w:lang w:eastAsia="sl-SI"/>
              </w:rPr>
              <w:t>Svetovalec</w:t>
            </w:r>
          </w:p>
          <w:p w14:paraId="23DB92A7" w14:textId="77777777" w:rsidR="002238BD" w:rsidRPr="002238BD" w:rsidRDefault="002238BD" w:rsidP="002238BD">
            <w:pPr>
              <w:autoSpaceDE w:val="0"/>
              <w:autoSpaceDN w:val="0"/>
              <w:adjustRightInd w:val="0"/>
              <w:jc w:val="center"/>
              <w:rPr>
                <w:rFonts w:ascii="Arial" w:hAnsi="Arial" w:cs="Arial"/>
                <w:b/>
                <w:bCs/>
                <w:sz w:val="22"/>
                <w:szCs w:val="22"/>
                <w:lang w:eastAsia="sl-SI"/>
              </w:rPr>
            </w:pPr>
          </w:p>
          <w:p w14:paraId="46A2F6CA" w14:textId="77777777" w:rsidR="002238BD" w:rsidRPr="002238BD" w:rsidRDefault="002238BD" w:rsidP="002238BD">
            <w:pPr>
              <w:autoSpaceDE w:val="0"/>
              <w:autoSpaceDN w:val="0"/>
              <w:adjustRightInd w:val="0"/>
              <w:jc w:val="center"/>
              <w:rPr>
                <w:rFonts w:ascii="Arial" w:hAnsi="Arial" w:cs="Arial"/>
                <w:sz w:val="22"/>
                <w:szCs w:val="22"/>
                <w:lang w:eastAsia="sl-SI"/>
              </w:rPr>
            </w:pPr>
          </w:p>
        </w:tc>
      </w:tr>
    </w:tbl>
    <w:p w14:paraId="178445C5" w14:textId="204A765C" w:rsidR="00810EF1" w:rsidRDefault="00810EF1">
      <w:pPr>
        <w:jc w:val="both"/>
        <w:rPr>
          <w:rFonts w:ascii="Arial" w:hAnsi="Arial" w:cs="Arial"/>
        </w:rPr>
      </w:pPr>
    </w:p>
    <w:p w14:paraId="63AB708D" w14:textId="77777777" w:rsidR="00810EF1" w:rsidRDefault="00810EF1">
      <w:pPr>
        <w:rPr>
          <w:rFonts w:ascii="Arial" w:hAnsi="Arial" w:cs="Arial"/>
        </w:rPr>
      </w:pPr>
      <w:r>
        <w:rPr>
          <w:rFonts w:ascii="Arial" w:hAnsi="Arial" w:cs="Arial"/>
        </w:rPr>
        <w:br w:type="page"/>
      </w:r>
    </w:p>
    <w:p w14:paraId="3B4D51DE" w14:textId="77777777" w:rsidR="00882991" w:rsidRPr="002238BD" w:rsidRDefault="00882991">
      <w:pPr>
        <w:jc w:val="both"/>
        <w:rPr>
          <w:rFonts w:ascii="Arial" w:hAnsi="Arial" w:cs="Arial"/>
        </w:rPr>
      </w:pPr>
    </w:p>
    <w:sdt>
      <w:sdtPr>
        <w:rPr>
          <w:sz w:val="22"/>
          <w:szCs w:val="22"/>
        </w:rPr>
        <w:id w:val="-363512970"/>
        <w:docPartObj>
          <w:docPartGallery w:val="Table of Contents"/>
          <w:docPartUnique/>
        </w:docPartObj>
      </w:sdtPr>
      <w:sdtEndPr>
        <w:rPr>
          <w:rFonts w:ascii="Arial" w:hAnsi="Arial" w:cs="Arial"/>
          <w:b/>
          <w:bCs/>
        </w:rPr>
      </w:sdtEndPr>
      <w:sdtContent>
        <w:p w14:paraId="12A06572" w14:textId="6F894C99" w:rsidR="004D6FC9" w:rsidRPr="004A1A8D" w:rsidRDefault="004D6FC9" w:rsidP="000E0F9D">
          <w:pPr>
            <w:jc w:val="both"/>
            <w:rPr>
              <w:rFonts w:ascii="Arial" w:hAnsi="Arial" w:cs="Arial"/>
              <w:sz w:val="22"/>
              <w:szCs w:val="22"/>
            </w:rPr>
          </w:pPr>
          <w:r w:rsidRPr="004A1A8D">
            <w:rPr>
              <w:rFonts w:ascii="Arial" w:hAnsi="Arial" w:cs="Arial"/>
              <w:b/>
              <w:sz w:val="22"/>
              <w:szCs w:val="22"/>
            </w:rPr>
            <w:t>VSEBINA</w:t>
          </w:r>
        </w:p>
        <w:p w14:paraId="02529C76" w14:textId="77777777" w:rsidR="004D6FC9" w:rsidRPr="004A1A8D" w:rsidRDefault="004D6FC9" w:rsidP="000E0F9D">
          <w:pPr>
            <w:jc w:val="both"/>
            <w:rPr>
              <w:rFonts w:ascii="Arial" w:hAnsi="Arial" w:cs="Arial"/>
              <w:b/>
              <w:sz w:val="20"/>
              <w:szCs w:val="20"/>
            </w:rPr>
          </w:pPr>
        </w:p>
        <w:p w14:paraId="250876EB" w14:textId="77777777" w:rsidR="0082549B" w:rsidRDefault="004D6FC9">
          <w:pPr>
            <w:pStyle w:val="Kazalovsebine1"/>
            <w:rPr>
              <w:rFonts w:asciiTheme="minorHAnsi" w:eastAsiaTheme="minorEastAsia" w:hAnsiTheme="minorHAnsi" w:cstheme="minorBidi"/>
              <w:lang w:eastAsia="sl-SI"/>
            </w:rPr>
          </w:pPr>
          <w:r w:rsidRPr="004937B3">
            <w:rPr>
              <w:b/>
              <w:bCs/>
            </w:rPr>
            <w:fldChar w:fldCharType="begin"/>
          </w:r>
          <w:r w:rsidRPr="004937B3">
            <w:rPr>
              <w:b/>
              <w:bCs/>
            </w:rPr>
            <w:instrText xml:space="preserve"> TOC \o</w:instrText>
          </w:r>
          <w:r w:rsidR="00012AB1" w:rsidRPr="004937B3">
            <w:rPr>
              <w:b/>
              <w:bCs/>
            </w:rPr>
            <w:instrText xml:space="preserve"> "1-4</w:instrText>
          </w:r>
          <w:r w:rsidRPr="004937B3">
            <w:rPr>
              <w:b/>
              <w:bCs/>
            </w:rPr>
            <w:instrText xml:space="preserve">" \h \z \u </w:instrText>
          </w:r>
          <w:r w:rsidRPr="004937B3">
            <w:rPr>
              <w:b/>
              <w:bCs/>
            </w:rPr>
            <w:fldChar w:fldCharType="separate"/>
          </w:r>
          <w:hyperlink w:anchor="_Toc138398616" w:history="1">
            <w:r w:rsidR="0082549B" w:rsidRPr="0049319A">
              <w:rPr>
                <w:rStyle w:val="Hiperpovezava"/>
              </w:rPr>
              <w:t>1</w:t>
            </w:r>
            <w:r w:rsidR="0082549B">
              <w:rPr>
                <w:rFonts w:asciiTheme="minorHAnsi" w:eastAsiaTheme="minorEastAsia" w:hAnsiTheme="minorHAnsi" w:cstheme="minorBidi"/>
                <w:lang w:eastAsia="sl-SI"/>
              </w:rPr>
              <w:tab/>
            </w:r>
            <w:r w:rsidR="0082549B" w:rsidRPr="0049319A">
              <w:rPr>
                <w:rStyle w:val="Hiperpovezava"/>
              </w:rPr>
              <w:t>UVOD</w:t>
            </w:r>
            <w:r w:rsidR="0082549B">
              <w:rPr>
                <w:webHidden/>
              </w:rPr>
              <w:tab/>
            </w:r>
            <w:r w:rsidR="0082549B">
              <w:rPr>
                <w:webHidden/>
              </w:rPr>
              <w:fldChar w:fldCharType="begin"/>
            </w:r>
            <w:r w:rsidR="0082549B">
              <w:rPr>
                <w:webHidden/>
              </w:rPr>
              <w:instrText xml:space="preserve"> PAGEREF _Toc138398616 \h </w:instrText>
            </w:r>
            <w:r w:rsidR="0082549B">
              <w:rPr>
                <w:webHidden/>
              </w:rPr>
            </w:r>
            <w:r w:rsidR="0082549B">
              <w:rPr>
                <w:webHidden/>
              </w:rPr>
              <w:fldChar w:fldCharType="separate"/>
            </w:r>
            <w:r w:rsidR="0082549B">
              <w:rPr>
                <w:webHidden/>
              </w:rPr>
              <w:t>4</w:t>
            </w:r>
            <w:r w:rsidR="0082549B">
              <w:rPr>
                <w:webHidden/>
              </w:rPr>
              <w:fldChar w:fldCharType="end"/>
            </w:r>
          </w:hyperlink>
        </w:p>
        <w:p w14:paraId="50C6DC41" w14:textId="77777777" w:rsidR="0082549B" w:rsidRDefault="00637DDC">
          <w:pPr>
            <w:pStyle w:val="Kazalovsebine2"/>
            <w:tabs>
              <w:tab w:val="left" w:pos="880"/>
              <w:tab w:val="right" w:leader="dot" w:pos="8296"/>
            </w:tabs>
            <w:rPr>
              <w:rFonts w:asciiTheme="minorHAnsi" w:eastAsiaTheme="minorEastAsia" w:hAnsiTheme="minorHAnsi" w:cstheme="minorBidi"/>
              <w:noProof/>
              <w:sz w:val="22"/>
              <w:szCs w:val="22"/>
              <w:lang w:eastAsia="sl-SI"/>
            </w:rPr>
          </w:pPr>
          <w:hyperlink w:anchor="_Toc138398617" w:history="1">
            <w:r w:rsidR="0082549B" w:rsidRPr="0049319A">
              <w:rPr>
                <w:rStyle w:val="Hiperpovezava"/>
                <w:rFonts w:cs="Arial"/>
                <w:noProof/>
              </w:rPr>
              <w:t>1.1</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Ogroženosti Zasavske regije zaradi uporabe orožja ali sredstev za množično uničevanje v teroristične namene oziroma ob terorističnem napadu s klasičnimi sredstvi</w:t>
            </w:r>
            <w:r w:rsidR="0082549B">
              <w:rPr>
                <w:noProof/>
                <w:webHidden/>
              </w:rPr>
              <w:tab/>
            </w:r>
            <w:r w:rsidR="0082549B">
              <w:rPr>
                <w:noProof/>
                <w:webHidden/>
              </w:rPr>
              <w:fldChar w:fldCharType="begin"/>
            </w:r>
            <w:r w:rsidR="0082549B">
              <w:rPr>
                <w:noProof/>
                <w:webHidden/>
              </w:rPr>
              <w:instrText xml:space="preserve"> PAGEREF _Toc138398617 \h </w:instrText>
            </w:r>
            <w:r w:rsidR="0082549B">
              <w:rPr>
                <w:noProof/>
                <w:webHidden/>
              </w:rPr>
            </w:r>
            <w:r w:rsidR="0082549B">
              <w:rPr>
                <w:noProof/>
                <w:webHidden/>
              </w:rPr>
              <w:fldChar w:fldCharType="separate"/>
            </w:r>
            <w:r w:rsidR="0082549B">
              <w:rPr>
                <w:noProof/>
                <w:webHidden/>
              </w:rPr>
              <w:t>4</w:t>
            </w:r>
            <w:r w:rsidR="0082549B">
              <w:rPr>
                <w:noProof/>
                <w:webHidden/>
              </w:rPr>
              <w:fldChar w:fldCharType="end"/>
            </w:r>
          </w:hyperlink>
        </w:p>
        <w:p w14:paraId="77FC7D01" w14:textId="77777777" w:rsidR="0082549B" w:rsidRDefault="00637DDC">
          <w:pPr>
            <w:pStyle w:val="Kazalovsebine2"/>
            <w:tabs>
              <w:tab w:val="left" w:pos="880"/>
              <w:tab w:val="right" w:leader="dot" w:pos="8296"/>
            </w:tabs>
            <w:rPr>
              <w:rFonts w:asciiTheme="minorHAnsi" w:eastAsiaTheme="minorEastAsia" w:hAnsiTheme="minorHAnsi" w:cstheme="minorBidi"/>
              <w:noProof/>
              <w:sz w:val="22"/>
              <w:szCs w:val="22"/>
              <w:lang w:eastAsia="sl-SI"/>
            </w:rPr>
          </w:pPr>
          <w:hyperlink w:anchor="_Toc138398618" w:history="1">
            <w:r w:rsidR="0082549B" w:rsidRPr="0049319A">
              <w:rPr>
                <w:rStyle w:val="Hiperpovezava"/>
                <w:rFonts w:cs="Arial"/>
                <w:noProof/>
              </w:rPr>
              <w:t>1.2</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Mogoče posledice</w:t>
            </w:r>
            <w:r w:rsidR="0082549B">
              <w:rPr>
                <w:noProof/>
                <w:webHidden/>
              </w:rPr>
              <w:tab/>
            </w:r>
            <w:r w:rsidR="0082549B">
              <w:rPr>
                <w:noProof/>
                <w:webHidden/>
              </w:rPr>
              <w:fldChar w:fldCharType="begin"/>
            </w:r>
            <w:r w:rsidR="0082549B">
              <w:rPr>
                <w:noProof/>
                <w:webHidden/>
              </w:rPr>
              <w:instrText xml:space="preserve"> PAGEREF _Toc138398618 \h </w:instrText>
            </w:r>
            <w:r w:rsidR="0082549B">
              <w:rPr>
                <w:noProof/>
                <w:webHidden/>
              </w:rPr>
            </w:r>
            <w:r w:rsidR="0082549B">
              <w:rPr>
                <w:noProof/>
                <w:webHidden/>
              </w:rPr>
              <w:fldChar w:fldCharType="separate"/>
            </w:r>
            <w:r w:rsidR="0082549B">
              <w:rPr>
                <w:noProof/>
                <w:webHidden/>
              </w:rPr>
              <w:t>5</w:t>
            </w:r>
            <w:r w:rsidR="0082549B">
              <w:rPr>
                <w:noProof/>
                <w:webHidden/>
              </w:rPr>
              <w:fldChar w:fldCharType="end"/>
            </w:r>
          </w:hyperlink>
        </w:p>
        <w:p w14:paraId="2C5495F0" w14:textId="77777777" w:rsidR="0082549B" w:rsidRDefault="00637DDC">
          <w:pPr>
            <w:pStyle w:val="Kazalovsebine2"/>
            <w:tabs>
              <w:tab w:val="left" w:pos="880"/>
              <w:tab w:val="right" w:leader="dot" w:pos="8296"/>
            </w:tabs>
            <w:rPr>
              <w:rFonts w:asciiTheme="minorHAnsi" w:eastAsiaTheme="minorEastAsia" w:hAnsiTheme="minorHAnsi" w:cstheme="minorBidi"/>
              <w:noProof/>
              <w:sz w:val="22"/>
              <w:szCs w:val="22"/>
              <w:lang w:eastAsia="sl-SI"/>
            </w:rPr>
          </w:pPr>
          <w:hyperlink w:anchor="_Toc138398619" w:history="1">
            <w:r w:rsidR="0082549B" w:rsidRPr="0049319A">
              <w:rPr>
                <w:rStyle w:val="Hiperpovezava"/>
                <w:rFonts w:cs="Arial"/>
                <w:noProof/>
              </w:rPr>
              <w:t>1.3</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Verjetnost nastanka verižne nesreče</w:t>
            </w:r>
            <w:r w:rsidR="0082549B">
              <w:rPr>
                <w:noProof/>
                <w:webHidden/>
              </w:rPr>
              <w:tab/>
            </w:r>
            <w:r w:rsidR="0082549B">
              <w:rPr>
                <w:noProof/>
                <w:webHidden/>
              </w:rPr>
              <w:fldChar w:fldCharType="begin"/>
            </w:r>
            <w:r w:rsidR="0082549B">
              <w:rPr>
                <w:noProof/>
                <w:webHidden/>
              </w:rPr>
              <w:instrText xml:space="preserve"> PAGEREF _Toc138398619 \h </w:instrText>
            </w:r>
            <w:r w:rsidR="0082549B">
              <w:rPr>
                <w:noProof/>
                <w:webHidden/>
              </w:rPr>
            </w:r>
            <w:r w:rsidR="0082549B">
              <w:rPr>
                <w:noProof/>
                <w:webHidden/>
              </w:rPr>
              <w:fldChar w:fldCharType="separate"/>
            </w:r>
            <w:r w:rsidR="0082549B">
              <w:rPr>
                <w:noProof/>
                <w:webHidden/>
              </w:rPr>
              <w:t>6</w:t>
            </w:r>
            <w:r w:rsidR="0082549B">
              <w:rPr>
                <w:noProof/>
                <w:webHidden/>
              </w:rPr>
              <w:fldChar w:fldCharType="end"/>
            </w:r>
          </w:hyperlink>
        </w:p>
        <w:p w14:paraId="4408D45B" w14:textId="77777777" w:rsidR="0082549B" w:rsidRDefault="00637DDC">
          <w:pPr>
            <w:pStyle w:val="Kazalovsebine2"/>
            <w:tabs>
              <w:tab w:val="left" w:pos="880"/>
              <w:tab w:val="right" w:leader="dot" w:pos="8296"/>
            </w:tabs>
            <w:rPr>
              <w:rFonts w:asciiTheme="minorHAnsi" w:eastAsiaTheme="minorEastAsia" w:hAnsiTheme="minorHAnsi" w:cstheme="minorBidi"/>
              <w:noProof/>
              <w:sz w:val="22"/>
              <w:szCs w:val="22"/>
              <w:lang w:eastAsia="sl-SI"/>
            </w:rPr>
          </w:pPr>
          <w:hyperlink w:anchor="_Toc138398620" w:history="1">
            <w:r w:rsidR="0082549B" w:rsidRPr="0049319A">
              <w:rPr>
                <w:rStyle w:val="Hiperpovezava"/>
                <w:rFonts w:cs="Arial"/>
                <w:noProof/>
              </w:rPr>
              <w:t>1.4</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Sklepne ugotovitve</w:t>
            </w:r>
            <w:r w:rsidR="0082549B">
              <w:rPr>
                <w:noProof/>
                <w:webHidden/>
              </w:rPr>
              <w:tab/>
            </w:r>
            <w:r w:rsidR="0082549B">
              <w:rPr>
                <w:noProof/>
                <w:webHidden/>
              </w:rPr>
              <w:fldChar w:fldCharType="begin"/>
            </w:r>
            <w:r w:rsidR="0082549B">
              <w:rPr>
                <w:noProof/>
                <w:webHidden/>
              </w:rPr>
              <w:instrText xml:space="preserve"> PAGEREF _Toc138398620 \h </w:instrText>
            </w:r>
            <w:r w:rsidR="0082549B">
              <w:rPr>
                <w:noProof/>
                <w:webHidden/>
              </w:rPr>
            </w:r>
            <w:r w:rsidR="0082549B">
              <w:rPr>
                <w:noProof/>
                <w:webHidden/>
              </w:rPr>
              <w:fldChar w:fldCharType="separate"/>
            </w:r>
            <w:r w:rsidR="0082549B">
              <w:rPr>
                <w:noProof/>
                <w:webHidden/>
              </w:rPr>
              <w:t>6</w:t>
            </w:r>
            <w:r w:rsidR="0082549B">
              <w:rPr>
                <w:noProof/>
                <w:webHidden/>
              </w:rPr>
              <w:fldChar w:fldCharType="end"/>
            </w:r>
          </w:hyperlink>
        </w:p>
        <w:p w14:paraId="21C77B6E" w14:textId="77777777" w:rsidR="0082549B" w:rsidRDefault="00637DDC">
          <w:pPr>
            <w:pStyle w:val="Kazalovsebine1"/>
            <w:rPr>
              <w:rFonts w:asciiTheme="minorHAnsi" w:eastAsiaTheme="minorEastAsia" w:hAnsiTheme="minorHAnsi" w:cstheme="minorBidi"/>
              <w:lang w:eastAsia="sl-SI"/>
            </w:rPr>
          </w:pPr>
          <w:hyperlink w:anchor="_Toc138398621" w:history="1">
            <w:r w:rsidR="0082549B" w:rsidRPr="0049319A">
              <w:rPr>
                <w:rStyle w:val="Hiperpovezava"/>
              </w:rPr>
              <w:t>2</w:t>
            </w:r>
            <w:r w:rsidR="0082549B">
              <w:rPr>
                <w:rFonts w:asciiTheme="minorHAnsi" w:eastAsiaTheme="minorEastAsia" w:hAnsiTheme="minorHAnsi" w:cstheme="minorBidi"/>
                <w:lang w:eastAsia="sl-SI"/>
              </w:rPr>
              <w:tab/>
            </w:r>
            <w:r w:rsidR="0082549B" w:rsidRPr="0049319A">
              <w:rPr>
                <w:rStyle w:val="Hiperpovezava"/>
              </w:rPr>
              <w:t>OBSEG NAČRTOVANJA</w:t>
            </w:r>
            <w:r w:rsidR="0082549B">
              <w:rPr>
                <w:webHidden/>
              </w:rPr>
              <w:tab/>
            </w:r>
            <w:r w:rsidR="0082549B">
              <w:rPr>
                <w:webHidden/>
              </w:rPr>
              <w:fldChar w:fldCharType="begin"/>
            </w:r>
            <w:r w:rsidR="0082549B">
              <w:rPr>
                <w:webHidden/>
              </w:rPr>
              <w:instrText xml:space="preserve"> PAGEREF _Toc138398621 \h </w:instrText>
            </w:r>
            <w:r w:rsidR="0082549B">
              <w:rPr>
                <w:webHidden/>
              </w:rPr>
            </w:r>
            <w:r w:rsidR="0082549B">
              <w:rPr>
                <w:webHidden/>
              </w:rPr>
              <w:fldChar w:fldCharType="separate"/>
            </w:r>
            <w:r w:rsidR="0082549B">
              <w:rPr>
                <w:webHidden/>
              </w:rPr>
              <w:t>7</w:t>
            </w:r>
            <w:r w:rsidR="0082549B">
              <w:rPr>
                <w:webHidden/>
              </w:rPr>
              <w:fldChar w:fldCharType="end"/>
            </w:r>
          </w:hyperlink>
        </w:p>
        <w:p w14:paraId="7CD6F2AA" w14:textId="77777777" w:rsidR="0082549B" w:rsidRDefault="00637DDC">
          <w:pPr>
            <w:pStyle w:val="Kazalovsebine2"/>
            <w:tabs>
              <w:tab w:val="left" w:pos="880"/>
              <w:tab w:val="right" w:leader="dot" w:pos="8296"/>
            </w:tabs>
            <w:rPr>
              <w:rFonts w:asciiTheme="minorHAnsi" w:eastAsiaTheme="minorEastAsia" w:hAnsiTheme="minorHAnsi" w:cstheme="minorBidi"/>
              <w:noProof/>
              <w:sz w:val="22"/>
              <w:szCs w:val="22"/>
              <w:lang w:eastAsia="sl-SI"/>
            </w:rPr>
          </w:pPr>
          <w:hyperlink w:anchor="_Toc138398622" w:history="1">
            <w:r w:rsidR="0082549B" w:rsidRPr="0049319A">
              <w:rPr>
                <w:rStyle w:val="Hiperpovezava"/>
                <w:rFonts w:cs="Arial"/>
                <w:noProof/>
              </w:rPr>
              <w:t>2.1</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Ravni načrtovanja</w:t>
            </w:r>
            <w:r w:rsidR="0082549B">
              <w:rPr>
                <w:noProof/>
                <w:webHidden/>
              </w:rPr>
              <w:tab/>
            </w:r>
            <w:r w:rsidR="0082549B">
              <w:rPr>
                <w:noProof/>
                <w:webHidden/>
              </w:rPr>
              <w:fldChar w:fldCharType="begin"/>
            </w:r>
            <w:r w:rsidR="0082549B">
              <w:rPr>
                <w:noProof/>
                <w:webHidden/>
              </w:rPr>
              <w:instrText xml:space="preserve"> PAGEREF _Toc138398622 \h </w:instrText>
            </w:r>
            <w:r w:rsidR="0082549B">
              <w:rPr>
                <w:noProof/>
                <w:webHidden/>
              </w:rPr>
            </w:r>
            <w:r w:rsidR="0082549B">
              <w:rPr>
                <w:noProof/>
                <w:webHidden/>
              </w:rPr>
              <w:fldChar w:fldCharType="separate"/>
            </w:r>
            <w:r w:rsidR="0082549B">
              <w:rPr>
                <w:noProof/>
                <w:webHidden/>
              </w:rPr>
              <w:t>7</w:t>
            </w:r>
            <w:r w:rsidR="0082549B">
              <w:rPr>
                <w:noProof/>
                <w:webHidden/>
              </w:rPr>
              <w:fldChar w:fldCharType="end"/>
            </w:r>
          </w:hyperlink>
        </w:p>
        <w:p w14:paraId="5D285D71" w14:textId="77777777" w:rsidR="0082549B" w:rsidRDefault="00637DDC">
          <w:pPr>
            <w:pStyle w:val="Kazalovsebine1"/>
            <w:rPr>
              <w:rFonts w:asciiTheme="minorHAnsi" w:eastAsiaTheme="minorEastAsia" w:hAnsiTheme="minorHAnsi" w:cstheme="minorBidi"/>
              <w:lang w:eastAsia="sl-SI"/>
            </w:rPr>
          </w:pPr>
          <w:hyperlink w:anchor="_Toc138398623" w:history="1">
            <w:r w:rsidR="0082549B" w:rsidRPr="0049319A">
              <w:rPr>
                <w:rStyle w:val="Hiperpovezava"/>
              </w:rPr>
              <w:t>3</w:t>
            </w:r>
            <w:r w:rsidR="0082549B">
              <w:rPr>
                <w:rFonts w:asciiTheme="minorHAnsi" w:eastAsiaTheme="minorEastAsia" w:hAnsiTheme="minorHAnsi" w:cstheme="minorBidi"/>
                <w:lang w:eastAsia="sl-SI"/>
              </w:rPr>
              <w:tab/>
            </w:r>
            <w:r w:rsidR="0082549B" w:rsidRPr="0049319A">
              <w:rPr>
                <w:rStyle w:val="Hiperpovezava"/>
              </w:rPr>
              <w:t>ZAMISEL IZVAJANJA ZAŠČITE, REŠEVANJA IN POMOČI</w:t>
            </w:r>
            <w:r w:rsidR="0082549B">
              <w:rPr>
                <w:webHidden/>
              </w:rPr>
              <w:tab/>
            </w:r>
            <w:r w:rsidR="0082549B">
              <w:rPr>
                <w:webHidden/>
              </w:rPr>
              <w:fldChar w:fldCharType="begin"/>
            </w:r>
            <w:r w:rsidR="0082549B">
              <w:rPr>
                <w:webHidden/>
              </w:rPr>
              <w:instrText xml:space="preserve"> PAGEREF _Toc138398623 \h </w:instrText>
            </w:r>
            <w:r w:rsidR="0082549B">
              <w:rPr>
                <w:webHidden/>
              </w:rPr>
            </w:r>
            <w:r w:rsidR="0082549B">
              <w:rPr>
                <w:webHidden/>
              </w:rPr>
              <w:fldChar w:fldCharType="separate"/>
            </w:r>
            <w:r w:rsidR="0082549B">
              <w:rPr>
                <w:webHidden/>
              </w:rPr>
              <w:t>9</w:t>
            </w:r>
            <w:r w:rsidR="0082549B">
              <w:rPr>
                <w:webHidden/>
              </w:rPr>
              <w:fldChar w:fldCharType="end"/>
            </w:r>
          </w:hyperlink>
        </w:p>
        <w:p w14:paraId="7095914A" w14:textId="77777777" w:rsidR="0082549B" w:rsidRDefault="00637DDC">
          <w:pPr>
            <w:pStyle w:val="Kazalovsebine2"/>
            <w:tabs>
              <w:tab w:val="left" w:pos="880"/>
              <w:tab w:val="right" w:leader="dot" w:pos="8296"/>
            </w:tabs>
            <w:rPr>
              <w:rFonts w:asciiTheme="minorHAnsi" w:eastAsiaTheme="minorEastAsia" w:hAnsiTheme="minorHAnsi" w:cstheme="minorBidi"/>
              <w:noProof/>
              <w:sz w:val="22"/>
              <w:szCs w:val="22"/>
              <w:lang w:eastAsia="sl-SI"/>
            </w:rPr>
          </w:pPr>
          <w:hyperlink w:anchor="_Toc138398624" w:history="1">
            <w:r w:rsidR="0082549B" w:rsidRPr="0049319A">
              <w:rPr>
                <w:rStyle w:val="Hiperpovezava"/>
                <w:noProof/>
              </w:rPr>
              <w:t>3.1</w:t>
            </w:r>
            <w:r w:rsidR="0082549B">
              <w:rPr>
                <w:rFonts w:asciiTheme="minorHAnsi" w:eastAsiaTheme="minorEastAsia" w:hAnsiTheme="minorHAnsi" w:cstheme="minorBidi"/>
                <w:noProof/>
                <w:sz w:val="22"/>
                <w:szCs w:val="22"/>
                <w:lang w:eastAsia="sl-SI"/>
              </w:rPr>
              <w:tab/>
            </w:r>
            <w:r w:rsidR="0082549B" w:rsidRPr="0049319A">
              <w:rPr>
                <w:rStyle w:val="Hiperpovezava"/>
                <w:noProof/>
              </w:rPr>
              <w:t>Zamisel zaščite in reševanja</w:t>
            </w:r>
            <w:r w:rsidR="0082549B">
              <w:rPr>
                <w:noProof/>
                <w:webHidden/>
              </w:rPr>
              <w:tab/>
            </w:r>
            <w:r w:rsidR="0082549B">
              <w:rPr>
                <w:noProof/>
                <w:webHidden/>
              </w:rPr>
              <w:fldChar w:fldCharType="begin"/>
            </w:r>
            <w:r w:rsidR="0082549B">
              <w:rPr>
                <w:noProof/>
                <w:webHidden/>
              </w:rPr>
              <w:instrText xml:space="preserve"> PAGEREF _Toc138398624 \h </w:instrText>
            </w:r>
            <w:r w:rsidR="0082549B">
              <w:rPr>
                <w:noProof/>
                <w:webHidden/>
              </w:rPr>
            </w:r>
            <w:r w:rsidR="0082549B">
              <w:rPr>
                <w:noProof/>
                <w:webHidden/>
              </w:rPr>
              <w:fldChar w:fldCharType="separate"/>
            </w:r>
            <w:r w:rsidR="0082549B">
              <w:rPr>
                <w:noProof/>
                <w:webHidden/>
              </w:rPr>
              <w:t>10</w:t>
            </w:r>
            <w:r w:rsidR="0082549B">
              <w:rPr>
                <w:noProof/>
                <w:webHidden/>
              </w:rPr>
              <w:fldChar w:fldCharType="end"/>
            </w:r>
          </w:hyperlink>
        </w:p>
        <w:p w14:paraId="34F3AA89" w14:textId="77777777" w:rsidR="0082549B" w:rsidRDefault="00637DDC">
          <w:pPr>
            <w:pStyle w:val="Kazalovsebine3"/>
            <w:tabs>
              <w:tab w:val="left" w:pos="1320"/>
              <w:tab w:val="right" w:leader="dot" w:pos="8296"/>
            </w:tabs>
            <w:rPr>
              <w:rFonts w:asciiTheme="minorHAnsi" w:eastAsiaTheme="minorEastAsia" w:hAnsiTheme="minorHAnsi" w:cstheme="minorBidi"/>
              <w:noProof/>
              <w:sz w:val="22"/>
              <w:szCs w:val="22"/>
              <w:lang w:eastAsia="sl-SI"/>
            </w:rPr>
          </w:pPr>
          <w:hyperlink w:anchor="_Toc138398625" w:history="1">
            <w:r w:rsidR="0082549B" w:rsidRPr="0049319A">
              <w:rPr>
                <w:rStyle w:val="Hiperpovezava"/>
                <w:noProof/>
              </w:rPr>
              <w:t>3.1.1</w:t>
            </w:r>
            <w:r w:rsidR="0082549B">
              <w:rPr>
                <w:rFonts w:asciiTheme="minorHAnsi" w:eastAsiaTheme="minorEastAsia" w:hAnsiTheme="minorHAnsi" w:cstheme="minorBidi"/>
                <w:noProof/>
                <w:sz w:val="22"/>
                <w:szCs w:val="22"/>
                <w:lang w:eastAsia="sl-SI"/>
              </w:rPr>
              <w:tab/>
            </w:r>
            <w:r w:rsidR="0082549B" w:rsidRPr="0049319A">
              <w:rPr>
                <w:rStyle w:val="Hiperpovezava"/>
                <w:noProof/>
              </w:rPr>
              <w:t>Koncept odziva</w:t>
            </w:r>
            <w:r w:rsidR="0082549B">
              <w:rPr>
                <w:noProof/>
                <w:webHidden/>
              </w:rPr>
              <w:tab/>
            </w:r>
            <w:r w:rsidR="0082549B">
              <w:rPr>
                <w:noProof/>
                <w:webHidden/>
              </w:rPr>
              <w:fldChar w:fldCharType="begin"/>
            </w:r>
            <w:r w:rsidR="0082549B">
              <w:rPr>
                <w:noProof/>
                <w:webHidden/>
              </w:rPr>
              <w:instrText xml:space="preserve"> PAGEREF _Toc138398625 \h </w:instrText>
            </w:r>
            <w:r w:rsidR="0082549B">
              <w:rPr>
                <w:noProof/>
                <w:webHidden/>
              </w:rPr>
            </w:r>
            <w:r w:rsidR="0082549B">
              <w:rPr>
                <w:noProof/>
                <w:webHidden/>
              </w:rPr>
              <w:fldChar w:fldCharType="separate"/>
            </w:r>
            <w:r w:rsidR="0082549B">
              <w:rPr>
                <w:noProof/>
                <w:webHidden/>
              </w:rPr>
              <w:t>10</w:t>
            </w:r>
            <w:r w:rsidR="0082549B">
              <w:rPr>
                <w:noProof/>
                <w:webHidden/>
              </w:rPr>
              <w:fldChar w:fldCharType="end"/>
            </w:r>
          </w:hyperlink>
        </w:p>
        <w:p w14:paraId="02E21DEB" w14:textId="77777777" w:rsidR="0082549B" w:rsidRDefault="00637DDC">
          <w:pPr>
            <w:pStyle w:val="Kazalovsebine2"/>
            <w:tabs>
              <w:tab w:val="left" w:pos="880"/>
              <w:tab w:val="right" w:leader="dot" w:pos="8296"/>
            </w:tabs>
            <w:rPr>
              <w:rFonts w:asciiTheme="minorHAnsi" w:eastAsiaTheme="minorEastAsia" w:hAnsiTheme="minorHAnsi" w:cstheme="minorBidi"/>
              <w:noProof/>
              <w:sz w:val="22"/>
              <w:szCs w:val="22"/>
              <w:lang w:eastAsia="sl-SI"/>
            </w:rPr>
          </w:pPr>
          <w:hyperlink w:anchor="_Toc138398626" w:history="1">
            <w:r w:rsidR="0082549B" w:rsidRPr="0049319A">
              <w:rPr>
                <w:rStyle w:val="Hiperpovezava"/>
                <w:noProof/>
              </w:rPr>
              <w:t>3.2</w:t>
            </w:r>
            <w:r w:rsidR="0082549B">
              <w:rPr>
                <w:rFonts w:asciiTheme="minorHAnsi" w:eastAsiaTheme="minorEastAsia" w:hAnsiTheme="minorHAnsi" w:cstheme="minorBidi"/>
                <w:noProof/>
                <w:sz w:val="22"/>
                <w:szCs w:val="22"/>
                <w:lang w:eastAsia="sl-SI"/>
              </w:rPr>
              <w:tab/>
            </w:r>
            <w:r w:rsidR="0082549B" w:rsidRPr="0049319A">
              <w:rPr>
                <w:rStyle w:val="Hiperpovezava"/>
                <w:noProof/>
              </w:rPr>
              <w:t>Uporaba načrta</w:t>
            </w:r>
            <w:r w:rsidR="0082549B">
              <w:rPr>
                <w:noProof/>
                <w:webHidden/>
              </w:rPr>
              <w:tab/>
            </w:r>
            <w:r w:rsidR="0082549B">
              <w:rPr>
                <w:noProof/>
                <w:webHidden/>
              </w:rPr>
              <w:fldChar w:fldCharType="begin"/>
            </w:r>
            <w:r w:rsidR="0082549B">
              <w:rPr>
                <w:noProof/>
                <w:webHidden/>
              </w:rPr>
              <w:instrText xml:space="preserve"> PAGEREF _Toc138398626 \h </w:instrText>
            </w:r>
            <w:r w:rsidR="0082549B">
              <w:rPr>
                <w:noProof/>
                <w:webHidden/>
              </w:rPr>
            </w:r>
            <w:r w:rsidR="0082549B">
              <w:rPr>
                <w:noProof/>
                <w:webHidden/>
              </w:rPr>
              <w:fldChar w:fldCharType="separate"/>
            </w:r>
            <w:r w:rsidR="0082549B">
              <w:rPr>
                <w:noProof/>
                <w:webHidden/>
              </w:rPr>
              <w:t>12</w:t>
            </w:r>
            <w:r w:rsidR="0082549B">
              <w:rPr>
                <w:noProof/>
                <w:webHidden/>
              </w:rPr>
              <w:fldChar w:fldCharType="end"/>
            </w:r>
          </w:hyperlink>
        </w:p>
        <w:p w14:paraId="37A2732C" w14:textId="77777777" w:rsidR="0082549B" w:rsidRDefault="00637DDC">
          <w:pPr>
            <w:pStyle w:val="Kazalovsebine1"/>
            <w:rPr>
              <w:rFonts w:asciiTheme="minorHAnsi" w:eastAsiaTheme="minorEastAsia" w:hAnsiTheme="minorHAnsi" w:cstheme="minorBidi"/>
              <w:lang w:eastAsia="sl-SI"/>
            </w:rPr>
          </w:pPr>
          <w:hyperlink w:anchor="_Toc138398627" w:history="1">
            <w:r w:rsidR="0082549B" w:rsidRPr="0049319A">
              <w:rPr>
                <w:rStyle w:val="Hiperpovezava"/>
              </w:rPr>
              <w:t>4</w:t>
            </w:r>
            <w:r w:rsidR="0082549B">
              <w:rPr>
                <w:rFonts w:asciiTheme="minorHAnsi" w:eastAsiaTheme="minorEastAsia" w:hAnsiTheme="minorHAnsi" w:cstheme="minorBidi"/>
                <w:lang w:eastAsia="sl-SI"/>
              </w:rPr>
              <w:tab/>
            </w:r>
            <w:r w:rsidR="0082549B" w:rsidRPr="0049319A">
              <w:rPr>
                <w:rStyle w:val="Hiperpovezava"/>
              </w:rPr>
              <w:t>SILE, SREDSTVA IN VIRI ZA IZVAJANJE NAČRTA</w:t>
            </w:r>
            <w:r w:rsidR="0082549B">
              <w:rPr>
                <w:webHidden/>
              </w:rPr>
              <w:tab/>
            </w:r>
            <w:r w:rsidR="0082549B">
              <w:rPr>
                <w:webHidden/>
              </w:rPr>
              <w:fldChar w:fldCharType="begin"/>
            </w:r>
            <w:r w:rsidR="0082549B">
              <w:rPr>
                <w:webHidden/>
              </w:rPr>
              <w:instrText xml:space="preserve"> PAGEREF _Toc138398627 \h </w:instrText>
            </w:r>
            <w:r w:rsidR="0082549B">
              <w:rPr>
                <w:webHidden/>
              </w:rPr>
            </w:r>
            <w:r w:rsidR="0082549B">
              <w:rPr>
                <w:webHidden/>
              </w:rPr>
              <w:fldChar w:fldCharType="separate"/>
            </w:r>
            <w:r w:rsidR="0082549B">
              <w:rPr>
                <w:webHidden/>
              </w:rPr>
              <w:t>13</w:t>
            </w:r>
            <w:r w:rsidR="0082549B">
              <w:rPr>
                <w:webHidden/>
              </w:rPr>
              <w:fldChar w:fldCharType="end"/>
            </w:r>
          </w:hyperlink>
        </w:p>
        <w:p w14:paraId="6E293EAB" w14:textId="77777777" w:rsidR="0082549B" w:rsidRDefault="00637DDC">
          <w:pPr>
            <w:pStyle w:val="Kazalovsebine2"/>
            <w:tabs>
              <w:tab w:val="left" w:pos="880"/>
              <w:tab w:val="right" w:leader="dot" w:pos="8296"/>
            </w:tabs>
            <w:rPr>
              <w:rFonts w:asciiTheme="minorHAnsi" w:eastAsiaTheme="minorEastAsia" w:hAnsiTheme="minorHAnsi" w:cstheme="minorBidi"/>
              <w:noProof/>
              <w:sz w:val="22"/>
              <w:szCs w:val="22"/>
              <w:lang w:eastAsia="sl-SI"/>
            </w:rPr>
          </w:pPr>
          <w:hyperlink w:anchor="_Toc138398628" w:history="1">
            <w:r w:rsidR="0082549B" w:rsidRPr="0049319A">
              <w:rPr>
                <w:rStyle w:val="Hiperpovezava"/>
                <w:noProof/>
              </w:rPr>
              <w:t>4.1</w:t>
            </w:r>
            <w:r w:rsidR="0082549B">
              <w:rPr>
                <w:rFonts w:asciiTheme="minorHAnsi" w:eastAsiaTheme="minorEastAsia" w:hAnsiTheme="minorHAnsi" w:cstheme="minorBidi"/>
                <w:noProof/>
                <w:sz w:val="22"/>
                <w:szCs w:val="22"/>
                <w:lang w:eastAsia="sl-SI"/>
              </w:rPr>
              <w:tab/>
            </w:r>
            <w:r w:rsidR="0082549B" w:rsidRPr="0049319A">
              <w:rPr>
                <w:rStyle w:val="Hiperpovezava"/>
                <w:noProof/>
              </w:rPr>
              <w:t>Organi in organizacije, ki sodelujejo pri izvedbi nalog iz regijske pristojnosti</w:t>
            </w:r>
            <w:r w:rsidR="0082549B">
              <w:rPr>
                <w:noProof/>
                <w:webHidden/>
              </w:rPr>
              <w:tab/>
            </w:r>
            <w:r w:rsidR="0082549B">
              <w:rPr>
                <w:noProof/>
                <w:webHidden/>
              </w:rPr>
              <w:fldChar w:fldCharType="begin"/>
            </w:r>
            <w:r w:rsidR="0082549B">
              <w:rPr>
                <w:noProof/>
                <w:webHidden/>
              </w:rPr>
              <w:instrText xml:space="preserve"> PAGEREF _Toc138398628 \h </w:instrText>
            </w:r>
            <w:r w:rsidR="0082549B">
              <w:rPr>
                <w:noProof/>
                <w:webHidden/>
              </w:rPr>
            </w:r>
            <w:r w:rsidR="0082549B">
              <w:rPr>
                <w:noProof/>
                <w:webHidden/>
              </w:rPr>
              <w:fldChar w:fldCharType="separate"/>
            </w:r>
            <w:r w:rsidR="0082549B">
              <w:rPr>
                <w:noProof/>
                <w:webHidden/>
              </w:rPr>
              <w:t>13</w:t>
            </w:r>
            <w:r w:rsidR="0082549B">
              <w:rPr>
                <w:noProof/>
                <w:webHidden/>
              </w:rPr>
              <w:fldChar w:fldCharType="end"/>
            </w:r>
          </w:hyperlink>
        </w:p>
        <w:p w14:paraId="3F56153D" w14:textId="77777777" w:rsidR="0082549B" w:rsidRDefault="00637DDC">
          <w:pPr>
            <w:pStyle w:val="Kazalovsebine3"/>
            <w:tabs>
              <w:tab w:val="left" w:pos="1320"/>
              <w:tab w:val="right" w:leader="dot" w:pos="8296"/>
            </w:tabs>
            <w:rPr>
              <w:rFonts w:asciiTheme="minorHAnsi" w:eastAsiaTheme="minorEastAsia" w:hAnsiTheme="minorHAnsi" w:cstheme="minorBidi"/>
              <w:noProof/>
              <w:sz w:val="22"/>
              <w:szCs w:val="22"/>
              <w:lang w:eastAsia="sl-SI"/>
            </w:rPr>
          </w:pPr>
          <w:hyperlink w:anchor="_Toc138398629" w:history="1">
            <w:r w:rsidR="0082549B" w:rsidRPr="0049319A">
              <w:rPr>
                <w:rStyle w:val="Hiperpovezava"/>
                <w:noProof/>
              </w:rPr>
              <w:t>4.1.1</w:t>
            </w:r>
            <w:r w:rsidR="0082549B">
              <w:rPr>
                <w:rFonts w:asciiTheme="minorHAnsi" w:eastAsiaTheme="minorEastAsia" w:hAnsiTheme="minorHAnsi" w:cstheme="minorBidi"/>
                <w:noProof/>
                <w:sz w:val="22"/>
                <w:szCs w:val="22"/>
                <w:lang w:eastAsia="sl-SI"/>
              </w:rPr>
              <w:tab/>
            </w:r>
            <w:r w:rsidR="0082549B" w:rsidRPr="0049319A">
              <w:rPr>
                <w:rStyle w:val="Hiperpovezava"/>
                <w:noProof/>
              </w:rPr>
              <w:t>Državni organi v regiji</w:t>
            </w:r>
            <w:r w:rsidR="0082549B">
              <w:rPr>
                <w:noProof/>
                <w:webHidden/>
              </w:rPr>
              <w:tab/>
            </w:r>
            <w:r w:rsidR="0082549B">
              <w:rPr>
                <w:noProof/>
                <w:webHidden/>
              </w:rPr>
              <w:fldChar w:fldCharType="begin"/>
            </w:r>
            <w:r w:rsidR="0082549B">
              <w:rPr>
                <w:noProof/>
                <w:webHidden/>
              </w:rPr>
              <w:instrText xml:space="preserve"> PAGEREF _Toc138398629 \h </w:instrText>
            </w:r>
            <w:r w:rsidR="0082549B">
              <w:rPr>
                <w:noProof/>
                <w:webHidden/>
              </w:rPr>
            </w:r>
            <w:r w:rsidR="0082549B">
              <w:rPr>
                <w:noProof/>
                <w:webHidden/>
              </w:rPr>
              <w:fldChar w:fldCharType="separate"/>
            </w:r>
            <w:r w:rsidR="0082549B">
              <w:rPr>
                <w:noProof/>
                <w:webHidden/>
              </w:rPr>
              <w:t>13</w:t>
            </w:r>
            <w:r w:rsidR="0082549B">
              <w:rPr>
                <w:noProof/>
                <w:webHidden/>
              </w:rPr>
              <w:fldChar w:fldCharType="end"/>
            </w:r>
          </w:hyperlink>
        </w:p>
        <w:p w14:paraId="6479AD62" w14:textId="77777777" w:rsidR="0082549B" w:rsidRDefault="00637DDC">
          <w:pPr>
            <w:pStyle w:val="Kazalovsebine3"/>
            <w:tabs>
              <w:tab w:val="left" w:pos="1320"/>
              <w:tab w:val="right" w:leader="dot" w:pos="8296"/>
            </w:tabs>
            <w:rPr>
              <w:rFonts w:asciiTheme="minorHAnsi" w:eastAsiaTheme="minorEastAsia" w:hAnsiTheme="minorHAnsi" w:cstheme="minorBidi"/>
              <w:noProof/>
              <w:sz w:val="22"/>
              <w:szCs w:val="22"/>
              <w:lang w:eastAsia="sl-SI"/>
            </w:rPr>
          </w:pPr>
          <w:hyperlink w:anchor="_Toc138398630" w:history="1">
            <w:r w:rsidR="0082549B" w:rsidRPr="0049319A">
              <w:rPr>
                <w:rStyle w:val="Hiperpovezava"/>
                <w:noProof/>
              </w:rPr>
              <w:t>4.1.2</w:t>
            </w:r>
            <w:r w:rsidR="0082549B">
              <w:rPr>
                <w:rFonts w:asciiTheme="minorHAnsi" w:eastAsiaTheme="minorEastAsia" w:hAnsiTheme="minorHAnsi" w:cstheme="minorBidi"/>
                <w:noProof/>
                <w:sz w:val="22"/>
                <w:szCs w:val="22"/>
                <w:lang w:eastAsia="sl-SI"/>
              </w:rPr>
              <w:tab/>
            </w:r>
            <w:r w:rsidR="0082549B" w:rsidRPr="0049319A">
              <w:rPr>
                <w:rStyle w:val="Hiperpovezava"/>
                <w:noProof/>
              </w:rPr>
              <w:t>Javne službe regijskega pomena:</w:t>
            </w:r>
            <w:r w:rsidR="0082549B">
              <w:rPr>
                <w:noProof/>
                <w:webHidden/>
              </w:rPr>
              <w:tab/>
            </w:r>
            <w:r w:rsidR="0082549B">
              <w:rPr>
                <w:noProof/>
                <w:webHidden/>
              </w:rPr>
              <w:fldChar w:fldCharType="begin"/>
            </w:r>
            <w:r w:rsidR="0082549B">
              <w:rPr>
                <w:noProof/>
                <w:webHidden/>
              </w:rPr>
              <w:instrText xml:space="preserve"> PAGEREF _Toc138398630 \h </w:instrText>
            </w:r>
            <w:r w:rsidR="0082549B">
              <w:rPr>
                <w:noProof/>
                <w:webHidden/>
              </w:rPr>
            </w:r>
            <w:r w:rsidR="0082549B">
              <w:rPr>
                <w:noProof/>
                <w:webHidden/>
              </w:rPr>
              <w:fldChar w:fldCharType="separate"/>
            </w:r>
            <w:r w:rsidR="0082549B">
              <w:rPr>
                <w:noProof/>
                <w:webHidden/>
              </w:rPr>
              <w:t>13</w:t>
            </w:r>
            <w:r w:rsidR="0082549B">
              <w:rPr>
                <w:noProof/>
                <w:webHidden/>
              </w:rPr>
              <w:fldChar w:fldCharType="end"/>
            </w:r>
          </w:hyperlink>
        </w:p>
        <w:p w14:paraId="2AFD7BD8" w14:textId="77777777" w:rsidR="0082549B" w:rsidRDefault="00637DDC">
          <w:pPr>
            <w:pStyle w:val="Kazalovsebine3"/>
            <w:tabs>
              <w:tab w:val="left" w:pos="1320"/>
              <w:tab w:val="right" w:leader="dot" w:pos="8296"/>
            </w:tabs>
            <w:rPr>
              <w:rFonts w:asciiTheme="minorHAnsi" w:eastAsiaTheme="minorEastAsia" w:hAnsiTheme="minorHAnsi" w:cstheme="minorBidi"/>
              <w:noProof/>
              <w:sz w:val="22"/>
              <w:szCs w:val="22"/>
              <w:lang w:eastAsia="sl-SI"/>
            </w:rPr>
          </w:pPr>
          <w:hyperlink w:anchor="_Toc138398631" w:history="1">
            <w:r w:rsidR="0082549B" w:rsidRPr="0049319A">
              <w:rPr>
                <w:rStyle w:val="Hiperpovezava"/>
                <w:noProof/>
              </w:rPr>
              <w:t>4.1.3</w:t>
            </w:r>
            <w:r w:rsidR="0082549B">
              <w:rPr>
                <w:rFonts w:asciiTheme="minorHAnsi" w:eastAsiaTheme="minorEastAsia" w:hAnsiTheme="minorHAnsi" w:cstheme="minorBidi"/>
                <w:noProof/>
                <w:sz w:val="22"/>
                <w:szCs w:val="22"/>
                <w:lang w:eastAsia="sl-SI"/>
              </w:rPr>
              <w:tab/>
            </w:r>
            <w:r w:rsidR="0082549B" w:rsidRPr="0049319A">
              <w:rPr>
                <w:rStyle w:val="Hiperpovezava"/>
                <w:noProof/>
              </w:rPr>
              <w:t>Sile za zaščito, reševanje in pomoč</w:t>
            </w:r>
            <w:r w:rsidR="0082549B">
              <w:rPr>
                <w:noProof/>
                <w:webHidden/>
              </w:rPr>
              <w:tab/>
            </w:r>
            <w:r w:rsidR="0082549B">
              <w:rPr>
                <w:noProof/>
                <w:webHidden/>
              </w:rPr>
              <w:fldChar w:fldCharType="begin"/>
            </w:r>
            <w:r w:rsidR="0082549B">
              <w:rPr>
                <w:noProof/>
                <w:webHidden/>
              </w:rPr>
              <w:instrText xml:space="preserve"> PAGEREF _Toc138398631 \h </w:instrText>
            </w:r>
            <w:r w:rsidR="0082549B">
              <w:rPr>
                <w:noProof/>
                <w:webHidden/>
              </w:rPr>
            </w:r>
            <w:r w:rsidR="0082549B">
              <w:rPr>
                <w:noProof/>
                <w:webHidden/>
              </w:rPr>
              <w:fldChar w:fldCharType="separate"/>
            </w:r>
            <w:r w:rsidR="0082549B">
              <w:rPr>
                <w:noProof/>
                <w:webHidden/>
              </w:rPr>
              <w:t>13</w:t>
            </w:r>
            <w:r w:rsidR="0082549B">
              <w:rPr>
                <w:noProof/>
                <w:webHidden/>
              </w:rPr>
              <w:fldChar w:fldCharType="end"/>
            </w:r>
          </w:hyperlink>
        </w:p>
        <w:p w14:paraId="5984CEE1" w14:textId="77777777" w:rsidR="0082549B" w:rsidRDefault="00637DDC">
          <w:pPr>
            <w:pStyle w:val="Kazalovsebine4"/>
            <w:tabs>
              <w:tab w:val="left" w:pos="1760"/>
              <w:tab w:val="right" w:leader="dot" w:pos="8296"/>
            </w:tabs>
            <w:rPr>
              <w:rFonts w:asciiTheme="minorHAnsi" w:eastAsiaTheme="minorEastAsia" w:hAnsiTheme="minorHAnsi" w:cstheme="minorBidi"/>
              <w:noProof/>
              <w:sz w:val="22"/>
              <w:szCs w:val="22"/>
              <w:lang w:eastAsia="sl-SI"/>
            </w:rPr>
          </w:pPr>
          <w:hyperlink w:anchor="_Toc138398632" w:history="1">
            <w:r w:rsidR="0082549B" w:rsidRPr="0049319A">
              <w:rPr>
                <w:rStyle w:val="Hiperpovezava"/>
                <w:noProof/>
              </w:rPr>
              <w:t>4.1.3.1</w:t>
            </w:r>
            <w:r w:rsidR="0082549B">
              <w:rPr>
                <w:rFonts w:asciiTheme="minorHAnsi" w:eastAsiaTheme="minorEastAsia" w:hAnsiTheme="minorHAnsi" w:cstheme="minorBidi"/>
                <w:noProof/>
                <w:sz w:val="22"/>
                <w:szCs w:val="22"/>
                <w:lang w:eastAsia="sl-SI"/>
              </w:rPr>
              <w:tab/>
            </w:r>
            <w:r w:rsidR="0082549B" w:rsidRPr="0049319A">
              <w:rPr>
                <w:rStyle w:val="Hiperpovezava"/>
                <w:noProof/>
              </w:rPr>
              <w:t>Regijski organi vodenja CZ:</w:t>
            </w:r>
            <w:r w:rsidR="0082549B">
              <w:rPr>
                <w:noProof/>
                <w:webHidden/>
              </w:rPr>
              <w:tab/>
            </w:r>
            <w:r w:rsidR="0082549B">
              <w:rPr>
                <w:noProof/>
                <w:webHidden/>
              </w:rPr>
              <w:fldChar w:fldCharType="begin"/>
            </w:r>
            <w:r w:rsidR="0082549B">
              <w:rPr>
                <w:noProof/>
                <w:webHidden/>
              </w:rPr>
              <w:instrText xml:space="preserve"> PAGEREF _Toc138398632 \h </w:instrText>
            </w:r>
            <w:r w:rsidR="0082549B">
              <w:rPr>
                <w:noProof/>
                <w:webHidden/>
              </w:rPr>
            </w:r>
            <w:r w:rsidR="0082549B">
              <w:rPr>
                <w:noProof/>
                <w:webHidden/>
              </w:rPr>
              <w:fldChar w:fldCharType="separate"/>
            </w:r>
            <w:r w:rsidR="0082549B">
              <w:rPr>
                <w:noProof/>
                <w:webHidden/>
              </w:rPr>
              <w:t>13</w:t>
            </w:r>
            <w:r w:rsidR="0082549B">
              <w:rPr>
                <w:noProof/>
                <w:webHidden/>
              </w:rPr>
              <w:fldChar w:fldCharType="end"/>
            </w:r>
          </w:hyperlink>
        </w:p>
        <w:p w14:paraId="57017D88" w14:textId="77777777" w:rsidR="0082549B" w:rsidRDefault="00637DDC">
          <w:pPr>
            <w:pStyle w:val="Kazalovsebine4"/>
            <w:tabs>
              <w:tab w:val="left" w:pos="1760"/>
              <w:tab w:val="right" w:leader="dot" w:pos="8296"/>
            </w:tabs>
            <w:rPr>
              <w:rFonts w:asciiTheme="minorHAnsi" w:eastAsiaTheme="minorEastAsia" w:hAnsiTheme="minorHAnsi" w:cstheme="minorBidi"/>
              <w:noProof/>
              <w:sz w:val="22"/>
              <w:szCs w:val="22"/>
              <w:lang w:eastAsia="sl-SI"/>
            </w:rPr>
          </w:pPr>
          <w:hyperlink w:anchor="_Toc138398633" w:history="1">
            <w:r w:rsidR="0082549B" w:rsidRPr="0049319A">
              <w:rPr>
                <w:rStyle w:val="Hiperpovezava"/>
                <w:noProof/>
              </w:rPr>
              <w:t>4.1.3.2</w:t>
            </w:r>
            <w:r w:rsidR="0082549B">
              <w:rPr>
                <w:rFonts w:asciiTheme="minorHAnsi" w:eastAsiaTheme="minorEastAsia" w:hAnsiTheme="minorHAnsi" w:cstheme="minorBidi"/>
                <w:noProof/>
                <w:sz w:val="22"/>
                <w:szCs w:val="22"/>
                <w:lang w:eastAsia="sl-SI"/>
              </w:rPr>
              <w:tab/>
            </w:r>
            <w:r w:rsidR="0082549B" w:rsidRPr="0049319A">
              <w:rPr>
                <w:rStyle w:val="Hiperpovezava"/>
                <w:noProof/>
              </w:rPr>
              <w:t>Enote in službe CZ:</w:t>
            </w:r>
            <w:r w:rsidR="0082549B">
              <w:rPr>
                <w:noProof/>
                <w:webHidden/>
              </w:rPr>
              <w:tab/>
            </w:r>
            <w:r w:rsidR="0082549B">
              <w:rPr>
                <w:noProof/>
                <w:webHidden/>
              </w:rPr>
              <w:fldChar w:fldCharType="begin"/>
            </w:r>
            <w:r w:rsidR="0082549B">
              <w:rPr>
                <w:noProof/>
                <w:webHidden/>
              </w:rPr>
              <w:instrText xml:space="preserve"> PAGEREF _Toc138398633 \h </w:instrText>
            </w:r>
            <w:r w:rsidR="0082549B">
              <w:rPr>
                <w:noProof/>
                <w:webHidden/>
              </w:rPr>
            </w:r>
            <w:r w:rsidR="0082549B">
              <w:rPr>
                <w:noProof/>
                <w:webHidden/>
              </w:rPr>
              <w:fldChar w:fldCharType="separate"/>
            </w:r>
            <w:r w:rsidR="0082549B">
              <w:rPr>
                <w:noProof/>
                <w:webHidden/>
              </w:rPr>
              <w:t>13</w:t>
            </w:r>
            <w:r w:rsidR="0082549B">
              <w:rPr>
                <w:noProof/>
                <w:webHidden/>
              </w:rPr>
              <w:fldChar w:fldCharType="end"/>
            </w:r>
          </w:hyperlink>
        </w:p>
        <w:p w14:paraId="6F39A48B" w14:textId="77777777" w:rsidR="0082549B" w:rsidRDefault="00637DDC">
          <w:pPr>
            <w:pStyle w:val="Kazalovsebine4"/>
            <w:tabs>
              <w:tab w:val="left" w:pos="1760"/>
              <w:tab w:val="right" w:leader="dot" w:pos="8296"/>
            </w:tabs>
            <w:rPr>
              <w:rFonts w:asciiTheme="minorHAnsi" w:eastAsiaTheme="minorEastAsia" w:hAnsiTheme="minorHAnsi" w:cstheme="minorBidi"/>
              <w:noProof/>
              <w:sz w:val="22"/>
              <w:szCs w:val="22"/>
              <w:lang w:eastAsia="sl-SI"/>
            </w:rPr>
          </w:pPr>
          <w:hyperlink w:anchor="_Toc138398634" w:history="1">
            <w:r w:rsidR="0082549B" w:rsidRPr="0049319A">
              <w:rPr>
                <w:rStyle w:val="Hiperpovezava"/>
                <w:noProof/>
              </w:rPr>
              <w:t>4.1.3.3</w:t>
            </w:r>
            <w:r w:rsidR="0082549B">
              <w:rPr>
                <w:rFonts w:asciiTheme="minorHAnsi" w:eastAsiaTheme="minorEastAsia" w:hAnsiTheme="minorHAnsi" w:cstheme="minorBidi"/>
                <w:noProof/>
                <w:sz w:val="22"/>
                <w:szCs w:val="22"/>
                <w:lang w:eastAsia="sl-SI"/>
              </w:rPr>
              <w:tab/>
            </w:r>
            <w:r w:rsidR="0082549B" w:rsidRPr="0049319A">
              <w:rPr>
                <w:rStyle w:val="Hiperpovezava"/>
                <w:noProof/>
              </w:rPr>
              <w:t>Gasilske enote, društva, podjetja in organizacije:</w:t>
            </w:r>
            <w:r w:rsidR="0082549B">
              <w:rPr>
                <w:noProof/>
                <w:webHidden/>
              </w:rPr>
              <w:tab/>
            </w:r>
            <w:r w:rsidR="0082549B">
              <w:rPr>
                <w:noProof/>
                <w:webHidden/>
              </w:rPr>
              <w:fldChar w:fldCharType="begin"/>
            </w:r>
            <w:r w:rsidR="0082549B">
              <w:rPr>
                <w:noProof/>
                <w:webHidden/>
              </w:rPr>
              <w:instrText xml:space="preserve"> PAGEREF _Toc138398634 \h </w:instrText>
            </w:r>
            <w:r w:rsidR="0082549B">
              <w:rPr>
                <w:noProof/>
                <w:webHidden/>
              </w:rPr>
            </w:r>
            <w:r w:rsidR="0082549B">
              <w:rPr>
                <w:noProof/>
                <w:webHidden/>
              </w:rPr>
              <w:fldChar w:fldCharType="separate"/>
            </w:r>
            <w:r w:rsidR="0082549B">
              <w:rPr>
                <w:noProof/>
                <w:webHidden/>
              </w:rPr>
              <w:t>13</w:t>
            </w:r>
            <w:r w:rsidR="0082549B">
              <w:rPr>
                <w:noProof/>
                <w:webHidden/>
              </w:rPr>
              <w:fldChar w:fldCharType="end"/>
            </w:r>
          </w:hyperlink>
        </w:p>
        <w:p w14:paraId="116A560B" w14:textId="77777777" w:rsidR="0082549B" w:rsidRDefault="00637DDC">
          <w:pPr>
            <w:pStyle w:val="Kazalovsebine3"/>
            <w:tabs>
              <w:tab w:val="left" w:pos="1320"/>
              <w:tab w:val="right" w:leader="dot" w:pos="8296"/>
            </w:tabs>
            <w:rPr>
              <w:rFonts w:asciiTheme="minorHAnsi" w:eastAsiaTheme="minorEastAsia" w:hAnsiTheme="minorHAnsi" w:cstheme="minorBidi"/>
              <w:noProof/>
              <w:sz w:val="22"/>
              <w:szCs w:val="22"/>
              <w:lang w:eastAsia="sl-SI"/>
            </w:rPr>
          </w:pPr>
          <w:hyperlink w:anchor="_Toc138398635" w:history="1">
            <w:r w:rsidR="0082549B" w:rsidRPr="0049319A">
              <w:rPr>
                <w:rStyle w:val="Hiperpovezava"/>
                <w:noProof/>
              </w:rPr>
              <w:t>4.1.4</w:t>
            </w:r>
            <w:r w:rsidR="0082549B">
              <w:rPr>
                <w:rFonts w:asciiTheme="minorHAnsi" w:eastAsiaTheme="minorEastAsia" w:hAnsiTheme="minorHAnsi" w:cstheme="minorBidi"/>
                <w:noProof/>
                <w:sz w:val="22"/>
                <w:szCs w:val="22"/>
                <w:lang w:eastAsia="sl-SI"/>
              </w:rPr>
              <w:tab/>
            </w:r>
            <w:r w:rsidR="0082549B" w:rsidRPr="0049319A">
              <w:rPr>
                <w:rStyle w:val="Hiperpovezava"/>
                <w:noProof/>
              </w:rPr>
              <w:t>Materialno-tehnična sredstva za izvajanje načrta</w:t>
            </w:r>
            <w:r w:rsidR="0082549B">
              <w:rPr>
                <w:noProof/>
                <w:webHidden/>
              </w:rPr>
              <w:tab/>
            </w:r>
            <w:r w:rsidR="0082549B">
              <w:rPr>
                <w:noProof/>
                <w:webHidden/>
              </w:rPr>
              <w:fldChar w:fldCharType="begin"/>
            </w:r>
            <w:r w:rsidR="0082549B">
              <w:rPr>
                <w:noProof/>
                <w:webHidden/>
              </w:rPr>
              <w:instrText xml:space="preserve"> PAGEREF _Toc138398635 \h </w:instrText>
            </w:r>
            <w:r w:rsidR="0082549B">
              <w:rPr>
                <w:noProof/>
                <w:webHidden/>
              </w:rPr>
            </w:r>
            <w:r w:rsidR="0082549B">
              <w:rPr>
                <w:noProof/>
                <w:webHidden/>
              </w:rPr>
              <w:fldChar w:fldCharType="separate"/>
            </w:r>
            <w:r w:rsidR="0082549B">
              <w:rPr>
                <w:noProof/>
                <w:webHidden/>
              </w:rPr>
              <w:t>18</w:t>
            </w:r>
            <w:r w:rsidR="0082549B">
              <w:rPr>
                <w:noProof/>
                <w:webHidden/>
              </w:rPr>
              <w:fldChar w:fldCharType="end"/>
            </w:r>
          </w:hyperlink>
        </w:p>
        <w:p w14:paraId="3773AD0D" w14:textId="77777777" w:rsidR="0082549B" w:rsidRDefault="00637DDC">
          <w:pPr>
            <w:pStyle w:val="Kazalovsebine3"/>
            <w:tabs>
              <w:tab w:val="left" w:pos="1320"/>
              <w:tab w:val="right" w:leader="dot" w:pos="8296"/>
            </w:tabs>
            <w:rPr>
              <w:rFonts w:asciiTheme="minorHAnsi" w:eastAsiaTheme="minorEastAsia" w:hAnsiTheme="minorHAnsi" w:cstheme="minorBidi"/>
              <w:noProof/>
              <w:sz w:val="22"/>
              <w:szCs w:val="22"/>
              <w:lang w:eastAsia="sl-SI"/>
            </w:rPr>
          </w:pPr>
          <w:hyperlink w:anchor="_Toc138398636" w:history="1">
            <w:r w:rsidR="0082549B" w:rsidRPr="0049319A">
              <w:rPr>
                <w:rStyle w:val="Hiperpovezava"/>
                <w:rFonts w:cs="Arial"/>
                <w:noProof/>
              </w:rPr>
              <w:t>4.1.5</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Predvidena finančna sredstva</w:t>
            </w:r>
            <w:r w:rsidR="0082549B">
              <w:rPr>
                <w:noProof/>
                <w:webHidden/>
              </w:rPr>
              <w:tab/>
            </w:r>
            <w:r w:rsidR="0082549B">
              <w:rPr>
                <w:noProof/>
                <w:webHidden/>
              </w:rPr>
              <w:fldChar w:fldCharType="begin"/>
            </w:r>
            <w:r w:rsidR="0082549B">
              <w:rPr>
                <w:noProof/>
                <w:webHidden/>
              </w:rPr>
              <w:instrText xml:space="preserve"> PAGEREF _Toc138398636 \h </w:instrText>
            </w:r>
            <w:r w:rsidR="0082549B">
              <w:rPr>
                <w:noProof/>
                <w:webHidden/>
              </w:rPr>
            </w:r>
            <w:r w:rsidR="0082549B">
              <w:rPr>
                <w:noProof/>
                <w:webHidden/>
              </w:rPr>
              <w:fldChar w:fldCharType="separate"/>
            </w:r>
            <w:r w:rsidR="0082549B">
              <w:rPr>
                <w:noProof/>
                <w:webHidden/>
              </w:rPr>
              <w:t>19</w:t>
            </w:r>
            <w:r w:rsidR="0082549B">
              <w:rPr>
                <w:noProof/>
                <w:webHidden/>
              </w:rPr>
              <w:fldChar w:fldCharType="end"/>
            </w:r>
          </w:hyperlink>
        </w:p>
        <w:p w14:paraId="6BC2A961" w14:textId="77777777" w:rsidR="0082549B" w:rsidRDefault="00637DDC">
          <w:pPr>
            <w:pStyle w:val="Kazalovsebine1"/>
            <w:rPr>
              <w:rFonts w:asciiTheme="minorHAnsi" w:eastAsiaTheme="minorEastAsia" w:hAnsiTheme="minorHAnsi" w:cstheme="minorBidi"/>
              <w:lang w:eastAsia="sl-SI"/>
            </w:rPr>
          </w:pPr>
          <w:hyperlink w:anchor="_Toc138398637" w:history="1">
            <w:r w:rsidR="0082549B" w:rsidRPr="0049319A">
              <w:rPr>
                <w:rStyle w:val="Hiperpovezava"/>
              </w:rPr>
              <w:t>5</w:t>
            </w:r>
            <w:r w:rsidR="0082549B">
              <w:rPr>
                <w:rFonts w:asciiTheme="minorHAnsi" w:eastAsiaTheme="minorEastAsia" w:hAnsiTheme="minorHAnsi" w:cstheme="minorBidi"/>
                <w:lang w:eastAsia="sl-SI"/>
              </w:rPr>
              <w:tab/>
            </w:r>
            <w:r w:rsidR="0082549B" w:rsidRPr="0049319A">
              <w:rPr>
                <w:rStyle w:val="Hiperpovezava"/>
              </w:rPr>
              <w:t>OPAZOVANJE, OBVEŠČANJE IN ALARMIRANJE</w:t>
            </w:r>
            <w:r w:rsidR="0082549B">
              <w:rPr>
                <w:webHidden/>
              </w:rPr>
              <w:tab/>
            </w:r>
            <w:r w:rsidR="0082549B">
              <w:rPr>
                <w:webHidden/>
              </w:rPr>
              <w:fldChar w:fldCharType="begin"/>
            </w:r>
            <w:r w:rsidR="0082549B">
              <w:rPr>
                <w:webHidden/>
              </w:rPr>
              <w:instrText xml:space="preserve"> PAGEREF _Toc138398637 \h </w:instrText>
            </w:r>
            <w:r w:rsidR="0082549B">
              <w:rPr>
                <w:webHidden/>
              </w:rPr>
            </w:r>
            <w:r w:rsidR="0082549B">
              <w:rPr>
                <w:webHidden/>
              </w:rPr>
              <w:fldChar w:fldCharType="separate"/>
            </w:r>
            <w:r w:rsidR="0082549B">
              <w:rPr>
                <w:webHidden/>
              </w:rPr>
              <w:t>20</w:t>
            </w:r>
            <w:r w:rsidR="0082549B">
              <w:rPr>
                <w:webHidden/>
              </w:rPr>
              <w:fldChar w:fldCharType="end"/>
            </w:r>
          </w:hyperlink>
        </w:p>
        <w:p w14:paraId="25E8F064" w14:textId="77777777" w:rsidR="0082549B" w:rsidRDefault="00637DDC">
          <w:pPr>
            <w:pStyle w:val="Kazalovsebine2"/>
            <w:tabs>
              <w:tab w:val="left" w:pos="880"/>
              <w:tab w:val="right" w:leader="dot" w:pos="8296"/>
            </w:tabs>
            <w:rPr>
              <w:rFonts w:asciiTheme="minorHAnsi" w:eastAsiaTheme="minorEastAsia" w:hAnsiTheme="minorHAnsi" w:cstheme="minorBidi"/>
              <w:noProof/>
              <w:sz w:val="22"/>
              <w:szCs w:val="22"/>
              <w:lang w:eastAsia="sl-SI"/>
            </w:rPr>
          </w:pPr>
          <w:hyperlink w:anchor="_Toc138398638" w:history="1">
            <w:r w:rsidR="0082549B" w:rsidRPr="0049319A">
              <w:rPr>
                <w:rStyle w:val="Hiperpovezava"/>
                <w:rFonts w:cs="Arial"/>
                <w:noProof/>
              </w:rPr>
              <w:t>5.1</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Opazovanje nevarnosti terorističnih napadov ter spremljanje dogodkov, ki so lahko povzročeni s terorističnim namenom</w:t>
            </w:r>
            <w:r w:rsidR="0082549B">
              <w:rPr>
                <w:noProof/>
                <w:webHidden/>
              </w:rPr>
              <w:tab/>
            </w:r>
            <w:r w:rsidR="0082549B">
              <w:rPr>
                <w:noProof/>
                <w:webHidden/>
              </w:rPr>
              <w:fldChar w:fldCharType="begin"/>
            </w:r>
            <w:r w:rsidR="0082549B">
              <w:rPr>
                <w:noProof/>
                <w:webHidden/>
              </w:rPr>
              <w:instrText xml:space="preserve"> PAGEREF _Toc138398638 \h </w:instrText>
            </w:r>
            <w:r w:rsidR="0082549B">
              <w:rPr>
                <w:noProof/>
                <w:webHidden/>
              </w:rPr>
            </w:r>
            <w:r w:rsidR="0082549B">
              <w:rPr>
                <w:noProof/>
                <w:webHidden/>
              </w:rPr>
              <w:fldChar w:fldCharType="separate"/>
            </w:r>
            <w:r w:rsidR="0082549B">
              <w:rPr>
                <w:noProof/>
                <w:webHidden/>
              </w:rPr>
              <w:t>20</w:t>
            </w:r>
            <w:r w:rsidR="0082549B">
              <w:rPr>
                <w:noProof/>
                <w:webHidden/>
              </w:rPr>
              <w:fldChar w:fldCharType="end"/>
            </w:r>
          </w:hyperlink>
        </w:p>
        <w:p w14:paraId="745AF36F" w14:textId="77777777" w:rsidR="0082549B" w:rsidRDefault="00637DDC">
          <w:pPr>
            <w:pStyle w:val="Kazalovsebine2"/>
            <w:tabs>
              <w:tab w:val="left" w:pos="880"/>
              <w:tab w:val="right" w:leader="dot" w:pos="8296"/>
            </w:tabs>
            <w:rPr>
              <w:rFonts w:asciiTheme="minorHAnsi" w:eastAsiaTheme="minorEastAsia" w:hAnsiTheme="minorHAnsi" w:cstheme="minorBidi"/>
              <w:noProof/>
              <w:sz w:val="22"/>
              <w:szCs w:val="22"/>
              <w:lang w:eastAsia="sl-SI"/>
            </w:rPr>
          </w:pPr>
          <w:hyperlink w:anchor="_Toc138398639" w:history="1">
            <w:r w:rsidR="0082549B" w:rsidRPr="0049319A">
              <w:rPr>
                <w:rStyle w:val="Hiperpovezava"/>
                <w:rFonts w:cs="Arial"/>
                <w:noProof/>
              </w:rPr>
              <w:t>5.2</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Obveščanje pristojnih organov in služb</w:t>
            </w:r>
            <w:r w:rsidR="0082549B">
              <w:rPr>
                <w:noProof/>
                <w:webHidden/>
              </w:rPr>
              <w:tab/>
            </w:r>
            <w:r w:rsidR="0082549B">
              <w:rPr>
                <w:noProof/>
                <w:webHidden/>
              </w:rPr>
              <w:fldChar w:fldCharType="begin"/>
            </w:r>
            <w:r w:rsidR="0082549B">
              <w:rPr>
                <w:noProof/>
                <w:webHidden/>
              </w:rPr>
              <w:instrText xml:space="preserve"> PAGEREF _Toc138398639 \h </w:instrText>
            </w:r>
            <w:r w:rsidR="0082549B">
              <w:rPr>
                <w:noProof/>
                <w:webHidden/>
              </w:rPr>
            </w:r>
            <w:r w:rsidR="0082549B">
              <w:rPr>
                <w:noProof/>
                <w:webHidden/>
              </w:rPr>
              <w:fldChar w:fldCharType="separate"/>
            </w:r>
            <w:r w:rsidR="0082549B">
              <w:rPr>
                <w:noProof/>
                <w:webHidden/>
              </w:rPr>
              <w:t>20</w:t>
            </w:r>
            <w:r w:rsidR="0082549B">
              <w:rPr>
                <w:noProof/>
                <w:webHidden/>
              </w:rPr>
              <w:fldChar w:fldCharType="end"/>
            </w:r>
          </w:hyperlink>
        </w:p>
        <w:p w14:paraId="6039D19F" w14:textId="77777777" w:rsidR="0082549B" w:rsidRDefault="00637DDC">
          <w:pPr>
            <w:pStyle w:val="Kazalovsebine2"/>
            <w:tabs>
              <w:tab w:val="left" w:pos="880"/>
              <w:tab w:val="right" w:leader="dot" w:pos="8296"/>
            </w:tabs>
            <w:rPr>
              <w:rFonts w:asciiTheme="minorHAnsi" w:eastAsiaTheme="minorEastAsia" w:hAnsiTheme="minorHAnsi" w:cstheme="minorBidi"/>
              <w:noProof/>
              <w:sz w:val="22"/>
              <w:szCs w:val="22"/>
              <w:lang w:eastAsia="sl-SI"/>
            </w:rPr>
          </w:pPr>
          <w:hyperlink w:anchor="_Toc138398640" w:history="1">
            <w:r w:rsidR="0082549B" w:rsidRPr="0049319A">
              <w:rPr>
                <w:rStyle w:val="Hiperpovezava"/>
                <w:rFonts w:cs="Arial"/>
                <w:noProof/>
              </w:rPr>
              <w:t>5.3</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Alarmiranje in obveščanje javnosti</w:t>
            </w:r>
            <w:r w:rsidR="0082549B">
              <w:rPr>
                <w:noProof/>
                <w:webHidden/>
              </w:rPr>
              <w:tab/>
            </w:r>
            <w:r w:rsidR="0082549B">
              <w:rPr>
                <w:noProof/>
                <w:webHidden/>
              </w:rPr>
              <w:fldChar w:fldCharType="begin"/>
            </w:r>
            <w:r w:rsidR="0082549B">
              <w:rPr>
                <w:noProof/>
                <w:webHidden/>
              </w:rPr>
              <w:instrText xml:space="preserve"> PAGEREF _Toc138398640 \h </w:instrText>
            </w:r>
            <w:r w:rsidR="0082549B">
              <w:rPr>
                <w:noProof/>
                <w:webHidden/>
              </w:rPr>
            </w:r>
            <w:r w:rsidR="0082549B">
              <w:rPr>
                <w:noProof/>
                <w:webHidden/>
              </w:rPr>
              <w:fldChar w:fldCharType="separate"/>
            </w:r>
            <w:r w:rsidR="0082549B">
              <w:rPr>
                <w:noProof/>
                <w:webHidden/>
              </w:rPr>
              <w:t>21</w:t>
            </w:r>
            <w:r w:rsidR="0082549B">
              <w:rPr>
                <w:noProof/>
                <w:webHidden/>
              </w:rPr>
              <w:fldChar w:fldCharType="end"/>
            </w:r>
          </w:hyperlink>
        </w:p>
        <w:p w14:paraId="252BBAF9" w14:textId="77777777" w:rsidR="0082549B" w:rsidRDefault="00637DDC">
          <w:pPr>
            <w:pStyle w:val="Kazalovsebine3"/>
            <w:tabs>
              <w:tab w:val="left" w:pos="1320"/>
              <w:tab w:val="right" w:leader="dot" w:pos="8296"/>
            </w:tabs>
            <w:rPr>
              <w:rFonts w:asciiTheme="minorHAnsi" w:eastAsiaTheme="minorEastAsia" w:hAnsiTheme="minorHAnsi" w:cstheme="minorBidi"/>
              <w:noProof/>
              <w:sz w:val="22"/>
              <w:szCs w:val="22"/>
              <w:lang w:eastAsia="sl-SI"/>
            </w:rPr>
          </w:pPr>
          <w:hyperlink w:anchor="_Toc138398641" w:history="1">
            <w:r w:rsidR="0082549B" w:rsidRPr="0049319A">
              <w:rPr>
                <w:rStyle w:val="Hiperpovezava"/>
                <w:rFonts w:cs="Arial"/>
                <w:noProof/>
              </w:rPr>
              <w:t>5.3.1</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Alarmiranje</w:t>
            </w:r>
            <w:r w:rsidR="0082549B">
              <w:rPr>
                <w:noProof/>
                <w:webHidden/>
              </w:rPr>
              <w:tab/>
            </w:r>
            <w:r w:rsidR="0082549B">
              <w:rPr>
                <w:noProof/>
                <w:webHidden/>
              </w:rPr>
              <w:fldChar w:fldCharType="begin"/>
            </w:r>
            <w:r w:rsidR="0082549B">
              <w:rPr>
                <w:noProof/>
                <w:webHidden/>
              </w:rPr>
              <w:instrText xml:space="preserve"> PAGEREF _Toc138398641 \h </w:instrText>
            </w:r>
            <w:r w:rsidR="0082549B">
              <w:rPr>
                <w:noProof/>
                <w:webHidden/>
              </w:rPr>
            </w:r>
            <w:r w:rsidR="0082549B">
              <w:rPr>
                <w:noProof/>
                <w:webHidden/>
              </w:rPr>
              <w:fldChar w:fldCharType="separate"/>
            </w:r>
            <w:r w:rsidR="0082549B">
              <w:rPr>
                <w:noProof/>
                <w:webHidden/>
              </w:rPr>
              <w:t>21</w:t>
            </w:r>
            <w:r w:rsidR="0082549B">
              <w:rPr>
                <w:noProof/>
                <w:webHidden/>
              </w:rPr>
              <w:fldChar w:fldCharType="end"/>
            </w:r>
          </w:hyperlink>
        </w:p>
        <w:p w14:paraId="19B09FC0" w14:textId="77777777" w:rsidR="0082549B" w:rsidRDefault="00637DDC">
          <w:pPr>
            <w:pStyle w:val="Kazalovsebine3"/>
            <w:tabs>
              <w:tab w:val="left" w:pos="1320"/>
              <w:tab w:val="right" w:leader="dot" w:pos="8296"/>
            </w:tabs>
            <w:rPr>
              <w:rFonts w:asciiTheme="minorHAnsi" w:eastAsiaTheme="minorEastAsia" w:hAnsiTheme="minorHAnsi" w:cstheme="minorBidi"/>
              <w:noProof/>
              <w:sz w:val="22"/>
              <w:szCs w:val="22"/>
              <w:lang w:eastAsia="sl-SI"/>
            </w:rPr>
          </w:pPr>
          <w:hyperlink w:anchor="_Toc138398642" w:history="1">
            <w:r w:rsidR="0082549B" w:rsidRPr="0049319A">
              <w:rPr>
                <w:rStyle w:val="Hiperpovezava"/>
                <w:rFonts w:cs="Arial"/>
                <w:noProof/>
              </w:rPr>
              <w:t>5.3.2</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Obveščanje javnosti</w:t>
            </w:r>
            <w:r w:rsidR="0082549B">
              <w:rPr>
                <w:noProof/>
                <w:webHidden/>
              </w:rPr>
              <w:tab/>
            </w:r>
            <w:r w:rsidR="0082549B">
              <w:rPr>
                <w:noProof/>
                <w:webHidden/>
              </w:rPr>
              <w:fldChar w:fldCharType="begin"/>
            </w:r>
            <w:r w:rsidR="0082549B">
              <w:rPr>
                <w:noProof/>
                <w:webHidden/>
              </w:rPr>
              <w:instrText xml:space="preserve"> PAGEREF _Toc138398642 \h </w:instrText>
            </w:r>
            <w:r w:rsidR="0082549B">
              <w:rPr>
                <w:noProof/>
                <w:webHidden/>
              </w:rPr>
            </w:r>
            <w:r w:rsidR="0082549B">
              <w:rPr>
                <w:noProof/>
                <w:webHidden/>
              </w:rPr>
              <w:fldChar w:fldCharType="separate"/>
            </w:r>
            <w:r w:rsidR="0082549B">
              <w:rPr>
                <w:noProof/>
                <w:webHidden/>
              </w:rPr>
              <w:t>22</w:t>
            </w:r>
            <w:r w:rsidR="0082549B">
              <w:rPr>
                <w:noProof/>
                <w:webHidden/>
              </w:rPr>
              <w:fldChar w:fldCharType="end"/>
            </w:r>
          </w:hyperlink>
        </w:p>
        <w:p w14:paraId="27ED528E" w14:textId="77777777" w:rsidR="0082549B" w:rsidRDefault="00637DDC">
          <w:pPr>
            <w:pStyle w:val="Kazalovsebine4"/>
            <w:tabs>
              <w:tab w:val="left" w:pos="1760"/>
              <w:tab w:val="right" w:leader="dot" w:pos="8296"/>
            </w:tabs>
            <w:rPr>
              <w:rFonts w:asciiTheme="minorHAnsi" w:eastAsiaTheme="minorEastAsia" w:hAnsiTheme="minorHAnsi" w:cstheme="minorBidi"/>
              <w:noProof/>
              <w:sz w:val="22"/>
              <w:szCs w:val="22"/>
              <w:lang w:eastAsia="sl-SI"/>
            </w:rPr>
          </w:pPr>
          <w:hyperlink w:anchor="_Toc138398643" w:history="1">
            <w:r w:rsidR="0082549B" w:rsidRPr="0049319A">
              <w:rPr>
                <w:rStyle w:val="Hiperpovezava"/>
                <w:rFonts w:cs="Arial"/>
                <w:noProof/>
              </w:rPr>
              <w:t>5.3.2.1</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Obveščanje prebivalcev na prizadetih območjih</w:t>
            </w:r>
            <w:r w:rsidR="0082549B">
              <w:rPr>
                <w:noProof/>
                <w:webHidden/>
              </w:rPr>
              <w:tab/>
            </w:r>
            <w:r w:rsidR="0082549B">
              <w:rPr>
                <w:noProof/>
                <w:webHidden/>
              </w:rPr>
              <w:fldChar w:fldCharType="begin"/>
            </w:r>
            <w:r w:rsidR="0082549B">
              <w:rPr>
                <w:noProof/>
                <w:webHidden/>
              </w:rPr>
              <w:instrText xml:space="preserve"> PAGEREF _Toc138398643 \h </w:instrText>
            </w:r>
            <w:r w:rsidR="0082549B">
              <w:rPr>
                <w:noProof/>
                <w:webHidden/>
              </w:rPr>
            </w:r>
            <w:r w:rsidR="0082549B">
              <w:rPr>
                <w:noProof/>
                <w:webHidden/>
              </w:rPr>
              <w:fldChar w:fldCharType="separate"/>
            </w:r>
            <w:r w:rsidR="0082549B">
              <w:rPr>
                <w:noProof/>
                <w:webHidden/>
              </w:rPr>
              <w:t>22</w:t>
            </w:r>
            <w:r w:rsidR="0082549B">
              <w:rPr>
                <w:noProof/>
                <w:webHidden/>
              </w:rPr>
              <w:fldChar w:fldCharType="end"/>
            </w:r>
          </w:hyperlink>
        </w:p>
        <w:p w14:paraId="5684E834" w14:textId="77777777" w:rsidR="0082549B" w:rsidRDefault="00637DDC">
          <w:pPr>
            <w:pStyle w:val="Kazalovsebine4"/>
            <w:tabs>
              <w:tab w:val="left" w:pos="1760"/>
              <w:tab w:val="right" w:leader="dot" w:pos="8296"/>
            </w:tabs>
            <w:rPr>
              <w:rFonts w:asciiTheme="minorHAnsi" w:eastAsiaTheme="minorEastAsia" w:hAnsiTheme="minorHAnsi" w:cstheme="minorBidi"/>
              <w:noProof/>
              <w:sz w:val="22"/>
              <w:szCs w:val="22"/>
              <w:lang w:eastAsia="sl-SI"/>
            </w:rPr>
          </w:pPr>
          <w:hyperlink w:anchor="_Toc138398644" w:history="1">
            <w:r w:rsidR="0082549B" w:rsidRPr="0049319A">
              <w:rPr>
                <w:rStyle w:val="Hiperpovezava"/>
                <w:rFonts w:cs="Arial"/>
                <w:noProof/>
              </w:rPr>
              <w:t>5.3.2.2</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Obveščanje širše javnosti</w:t>
            </w:r>
            <w:r w:rsidR="0082549B">
              <w:rPr>
                <w:noProof/>
                <w:webHidden/>
              </w:rPr>
              <w:tab/>
            </w:r>
            <w:r w:rsidR="0082549B">
              <w:rPr>
                <w:noProof/>
                <w:webHidden/>
              </w:rPr>
              <w:fldChar w:fldCharType="begin"/>
            </w:r>
            <w:r w:rsidR="0082549B">
              <w:rPr>
                <w:noProof/>
                <w:webHidden/>
              </w:rPr>
              <w:instrText xml:space="preserve"> PAGEREF _Toc138398644 \h </w:instrText>
            </w:r>
            <w:r w:rsidR="0082549B">
              <w:rPr>
                <w:noProof/>
                <w:webHidden/>
              </w:rPr>
            </w:r>
            <w:r w:rsidR="0082549B">
              <w:rPr>
                <w:noProof/>
                <w:webHidden/>
              </w:rPr>
              <w:fldChar w:fldCharType="separate"/>
            </w:r>
            <w:r w:rsidR="0082549B">
              <w:rPr>
                <w:noProof/>
                <w:webHidden/>
              </w:rPr>
              <w:t>22</w:t>
            </w:r>
            <w:r w:rsidR="0082549B">
              <w:rPr>
                <w:noProof/>
                <w:webHidden/>
              </w:rPr>
              <w:fldChar w:fldCharType="end"/>
            </w:r>
          </w:hyperlink>
        </w:p>
        <w:p w14:paraId="43CCEBD5" w14:textId="77777777" w:rsidR="0082549B" w:rsidRDefault="00637DDC">
          <w:pPr>
            <w:pStyle w:val="Kazalovsebine1"/>
            <w:rPr>
              <w:rFonts w:asciiTheme="minorHAnsi" w:eastAsiaTheme="minorEastAsia" w:hAnsiTheme="minorHAnsi" w:cstheme="minorBidi"/>
              <w:lang w:eastAsia="sl-SI"/>
            </w:rPr>
          </w:pPr>
          <w:hyperlink w:anchor="_Toc138398645" w:history="1">
            <w:r w:rsidR="0082549B" w:rsidRPr="0049319A">
              <w:rPr>
                <w:rStyle w:val="Hiperpovezava"/>
              </w:rPr>
              <w:t>6</w:t>
            </w:r>
            <w:r w:rsidR="0082549B">
              <w:rPr>
                <w:rFonts w:asciiTheme="minorHAnsi" w:eastAsiaTheme="minorEastAsia" w:hAnsiTheme="minorHAnsi" w:cstheme="minorBidi"/>
                <w:lang w:eastAsia="sl-SI"/>
              </w:rPr>
              <w:tab/>
            </w:r>
            <w:r w:rsidR="0082549B" w:rsidRPr="0049319A">
              <w:rPr>
                <w:rStyle w:val="Hiperpovezava"/>
              </w:rPr>
              <w:t>AKTIVIRANJE SIL IN SREDSTEV</w:t>
            </w:r>
            <w:r w:rsidR="0082549B">
              <w:rPr>
                <w:webHidden/>
              </w:rPr>
              <w:tab/>
            </w:r>
            <w:r w:rsidR="0082549B">
              <w:rPr>
                <w:webHidden/>
              </w:rPr>
              <w:fldChar w:fldCharType="begin"/>
            </w:r>
            <w:r w:rsidR="0082549B">
              <w:rPr>
                <w:webHidden/>
              </w:rPr>
              <w:instrText xml:space="preserve"> PAGEREF _Toc138398645 \h </w:instrText>
            </w:r>
            <w:r w:rsidR="0082549B">
              <w:rPr>
                <w:webHidden/>
              </w:rPr>
            </w:r>
            <w:r w:rsidR="0082549B">
              <w:rPr>
                <w:webHidden/>
              </w:rPr>
              <w:fldChar w:fldCharType="separate"/>
            </w:r>
            <w:r w:rsidR="0082549B">
              <w:rPr>
                <w:webHidden/>
              </w:rPr>
              <w:t>24</w:t>
            </w:r>
            <w:r w:rsidR="0082549B">
              <w:rPr>
                <w:webHidden/>
              </w:rPr>
              <w:fldChar w:fldCharType="end"/>
            </w:r>
          </w:hyperlink>
        </w:p>
        <w:p w14:paraId="27801529" w14:textId="77777777" w:rsidR="0082549B" w:rsidRDefault="00637DDC">
          <w:pPr>
            <w:pStyle w:val="Kazalovsebine2"/>
            <w:tabs>
              <w:tab w:val="left" w:pos="880"/>
              <w:tab w:val="right" w:leader="dot" w:pos="8296"/>
            </w:tabs>
            <w:rPr>
              <w:rFonts w:asciiTheme="minorHAnsi" w:eastAsiaTheme="minorEastAsia" w:hAnsiTheme="minorHAnsi" w:cstheme="minorBidi"/>
              <w:noProof/>
              <w:sz w:val="22"/>
              <w:szCs w:val="22"/>
              <w:lang w:eastAsia="sl-SI"/>
            </w:rPr>
          </w:pPr>
          <w:hyperlink w:anchor="_Toc138398646" w:history="1">
            <w:r w:rsidR="0082549B" w:rsidRPr="0049319A">
              <w:rPr>
                <w:rStyle w:val="Hiperpovezava"/>
                <w:rFonts w:cs="Arial"/>
                <w:noProof/>
              </w:rPr>
              <w:t>6.1</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Aktiviranje organov in njihovih strokovnih služb ter sil za ZRP</w:t>
            </w:r>
            <w:r w:rsidR="0082549B">
              <w:rPr>
                <w:noProof/>
                <w:webHidden/>
              </w:rPr>
              <w:tab/>
            </w:r>
            <w:r w:rsidR="0082549B">
              <w:rPr>
                <w:noProof/>
                <w:webHidden/>
              </w:rPr>
              <w:fldChar w:fldCharType="begin"/>
            </w:r>
            <w:r w:rsidR="0082549B">
              <w:rPr>
                <w:noProof/>
                <w:webHidden/>
              </w:rPr>
              <w:instrText xml:space="preserve"> PAGEREF _Toc138398646 \h </w:instrText>
            </w:r>
            <w:r w:rsidR="0082549B">
              <w:rPr>
                <w:noProof/>
                <w:webHidden/>
              </w:rPr>
            </w:r>
            <w:r w:rsidR="0082549B">
              <w:rPr>
                <w:noProof/>
                <w:webHidden/>
              </w:rPr>
              <w:fldChar w:fldCharType="separate"/>
            </w:r>
            <w:r w:rsidR="0082549B">
              <w:rPr>
                <w:noProof/>
                <w:webHidden/>
              </w:rPr>
              <w:t>24</w:t>
            </w:r>
            <w:r w:rsidR="0082549B">
              <w:rPr>
                <w:noProof/>
                <w:webHidden/>
              </w:rPr>
              <w:fldChar w:fldCharType="end"/>
            </w:r>
          </w:hyperlink>
        </w:p>
        <w:p w14:paraId="77B88402" w14:textId="77777777" w:rsidR="0082549B" w:rsidRDefault="00637DDC">
          <w:pPr>
            <w:pStyle w:val="Kazalovsebine3"/>
            <w:tabs>
              <w:tab w:val="left" w:pos="1320"/>
              <w:tab w:val="right" w:leader="dot" w:pos="8296"/>
            </w:tabs>
            <w:rPr>
              <w:rFonts w:asciiTheme="minorHAnsi" w:eastAsiaTheme="minorEastAsia" w:hAnsiTheme="minorHAnsi" w:cstheme="minorBidi"/>
              <w:noProof/>
              <w:sz w:val="22"/>
              <w:szCs w:val="22"/>
              <w:lang w:eastAsia="sl-SI"/>
            </w:rPr>
          </w:pPr>
          <w:hyperlink w:anchor="_Toc138398647" w:history="1">
            <w:r w:rsidR="0082549B" w:rsidRPr="0049319A">
              <w:rPr>
                <w:rStyle w:val="Hiperpovezava"/>
                <w:rFonts w:cs="Arial"/>
                <w:noProof/>
              </w:rPr>
              <w:t>6.1.1</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Aktiviranje pristojnih zdravstvenih organov in služb</w:t>
            </w:r>
            <w:r w:rsidR="0082549B">
              <w:rPr>
                <w:noProof/>
                <w:webHidden/>
              </w:rPr>
              <w:tab/>
            </w:r>
            <w:r w:rsidR="0082549B">
              <w:rPr>
                <w:noProof/>
                <w:webHidden/>
              </w:rPr>
              <w:fldChar w:fldCharType="begin"/>
            </w:r>
            <w:r w:rsidR="0082549B">
              <w:rPr>
                <w:noProof/>
                <w:webHidden/>
              </w:rPr>
              <w:instrText xml:space="preserve"> PAGEREF _Toc138398647 \h </w:instrText>
            </w:r>
            <w:r w:rsidR="0082549B">
              <w:rPr>
                <w:noProof/>
                <w:webHidden/>
              </w:rPr>
            </w:r>
            <w:r w:rsidR="0082549B">
              <w:rPr>
                <w:noProof/>
                <w:webHidden/>
              </w:rPr>
              <w:fldChar w:fldCharType="separate"/>
            </w:r>
            <w:r w:rsidR="0082549B">
              <w:rPr>
                <w:noProof/>
                <w:webHidden/>
              </w:rPr>
              <w:t>24</w:t>
            </w:r>
            <w:r w:rsidR="0082549B">
              <w:rPr>
                <w:noProof/>
                <w:webHidden/>
              </w:rPr>
              <w:fldChar w:fldCharType="end"/>
            </w:r>
          </w:hyperlink>
        </w:p>
        <w:p w14:paraId="7CAD30D1" w14:textId="77777777" w:rsidR="0082549B" w:rsidRDefault="00637DDC">
          <w:pPr>
            <w:pStyle w:val="Kazalovsebine3"/>
            <w:tabs>
              <w:tab w:val="left" w:pos="1320"/>
              <w:tab w:val="right" w:leader="dot" w:pos="8296"/>
            </w:tabs>
            <w:rPr>
              <w:rFonts w:asciiTheme="minorHAnsi" w:eastAsiaTheme="minorEastAsia" w:hAnsiTheme="minorHAnsi" w:cstheme="minorBidi"/>
              <w:noProof/>
              <w:sz w:val="22"/>
              <w:szCs w:val="22"/>
              <w:lang w:eastAsia="sl-SI"/>
            </w:rPr>
          </w:pPr>
          <w:hyperlink w:anchor="_Toc138398648" w:history="1">
            <w:r w:rsidR="0082549B" w:rsidRPr="0049319A">
              <w:rPr>
                <w:rStyle w:val="Hiperpovezava"/>
                <w:rFonts w:cs="Arial"/>
                <w:noProof/>
              </w:rPr>
              <w:t>6.1.2</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Aktiviranje pristojnih veterinarskih organov in služb</w:t>
            </w:r>
            <w:r w:rsidR="0082549B">
              <w:rPr>
                <w:noProof/>
                <w:webHidden/>
              </w:rPr>
              <w:tab/>
            </w:r>
            <w:r w:rsidR="0082549B">
              <w:rPr>
                <w:noProof/>
                <w:webHidden/>
              </w:rPr>
              <w:fldChar w:fldCharType="begin"/>
            </w:r>
            <w:r w:rsidR="0082549B">
              <w:rPr>
                <w:noProof/>
                <w:webHidden/>
              </w:rPr>
              <w:instrText xml:space="preserve"> PAGEREF _Toc138398648 \h </w:instrText>
            </w:r>
            <w:r w:rsidR="0082549B">
              <w:rPr>
                <w:noProof/>
                <w:webHidden/>
              </w:rPr>
            </w:r>
            <w:r w:rsidR="0082549B">
              <w:rPr>
                <w:noProof/>
                <w:webHidden/>
              </w:rPr>
              <w:fldChar w:fldCharType="separate"/>
            </w:r>
            <w:r w:rsidR="0082549B">
              <w:rPr>
                <w:noProof/>
                <w:webHidden/>
              </w:rPr>
              <w:t>24</w:t>
            </w:r>
            <w:r w:rsidR="0082549B">
              <w:rPr>
                <w:noProof/>
                <w:webHidden/>
              </w:rPr>
              <w:fldChar w:fldCharType="end"/>
            </w:r>
          </w:hyperlink>
        </w:p>
        <w:p w14:paraId="1B36B7F1" w14:textId="77777777" w:rsidR="0082549B" w:rsidRDefault="00637DDC">
          <w:pPr>
            <w:pStyle w:val="Kazalovsebine2"/>
            <w:tabs>
              <w:tab w:val="left" w:pos="880"/>
              <w:tab w:val="right" w:leader="dot" w:pos="8296"/>
            </w:tabs>
            <w:rPr>
              <w:rFonts w:asciiTheme="minorHAnsi" w:eastAsiaTheme="minorEastAsia" w:hAnsiTheme="minorHAnsi" w:cstheme="minorBidi"/>
              <w:noProof/>
              <w:sz w:val="22"/>
              <w:szCs w:val="22"/>
              <w:lang w:eastAsia="sl-SI"/>
            </w:rPr>
          </w:pPr>
          <w:hyperlink w:anchor="_Toc138398649" w:history="1">
            <w:r w:rsidR="0082549B" w:rsidRPr="0049319A">
              <w:rPr>
                <w:rStyle w:val="Hiperpovezava"/>
                <w:rFonts w:cs="Arial"/>
                <w:noProof/>
              </w:rPr>
              <w:t>6.2</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Aktiviranje sil za ZRP</w:t>
            </w:r>
            <w:r w:rsidR="0082549B">
              <w:rPr>
                <w:noProof/>
                <w:webHidden/>
              </w:rPr>
              <w:tab/>
            </w:r>
            <w:r w:rsidR="0082549B">
              <w:rPr>
                <w:noProof/>
                <w:webHidden/>
              </w:rPr>
              <w:fldChar w:fldCharType="begin"/>
            </w:r>
            <w:r w:rsidR="0082549B">
              <w:rPr>
                <w:noProof/>
                <w:webHidden/>
              </w:rPr>
              <w:instrText xml:space="preserve"> PAGEREF _Toc138398649 \h </w:instrText>
            </w:r>
            <w:r w:rsidR="0082549B">
              <w:rPr>
                <w:noProof/>
                <w:webHidden/>
              </w:rPr>
            </w:r>
            <w:r w:rsidR="0082549B">
              <w:rPr>
                <w:noProof/>
                <w:webHidden/>
              </w:rPr>
              <w:fldChar w:fldCharType="separate"/>
            </w:r>
            <w:r w:rsidR="0082549B">
              <w:rPr>
                <w:noProof/>
                <w:webHidden/>
              </w:rPr>
              <w:t>24</w:t>
            </w:r>
            <w:r w:rsidR="0082549B">
              <w:rPr>
                <w:noProof/>
                <w:webHidden/>
              </w:rPr>
              <w:fldChar w:fldCharType="end"/>
            </w:r>
          </w:hyperlink>
        </w:p>
        <w:p w14:paraId="1D3B4F53" w14:textId="77777777" w:rsidR="0082549B" w:rsidRDefault="00637DDC">
          <w:pPr>
            <w:pStyle w:val="Kazalovsebine2"/>
            <w:tabs>
              <w:tab w:val="left" w:pos="880"/>
              <w:tab w:val="right" w:leader="dot" w:pos="8296"/>
            </w:tabs>
            <w:rPr>
              <w:rFonts w:asciiTheme="minorHAnsi" w:eastAsiaTheme="minorEastAsia" w:hAnsiTheme="minorHAnsi" w:cstheme="minorBidi"/>
              <w:noProof/>
              <w:sz w:val="22"/>
              <w:szCs w:val="22"/>
              <w:lang w:eastAsia="sl-SI"/>
            </w:rPr>
          </w:pPr>
          <w:hyperlink w:anchor="_Toc138398650" w:history="1">
            <w:r w:rsidR="0082549B" w:rsidRPr="0049319A">
              <w:rPr>
                <w:rStyle w:val="Hiperpovezava"/>
                <w:rFonts w:cs="Arial"/>
                <w:noProof/>
              </w:rPr>
              <w:t>6.3</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Zagotavljanje pomoči v materialnih in finančnih sredstvih</w:t>
            </w:r>
            <w:r w:rsidR="0082549B">
              <w:rPr>
                <w:noProof/>
                <w:webHidden/>
              </w:rPr>
              <w:tab/>
            </w:r>
            <w:r w:rsidR="0082549B">
              <w:rPr>
                <w:noProof/>
                <w:webHidden/>
              </w:rPr>
              <w:fldChar w:fldCharType="begin"/>
            </w:r>
            <w:r w:rsidR="0082549B">
              <w:rPr>
                <w:noProof/>
                <w:webHidden/>
              </w:rPr>
              <w:instrText xml:space="preserve"> PAGEREF _Toc138398650 \h </w:instrText>
            </w:r>
            <w:r w:rsidR="0082549B">
              <w:rPr>
                <w:noProof/>
                <w:webHidden/>
              </w:rPr>
            </w:r>
            <w:r w:rsidR="0082549B">
              <w:rPr>
                <w:noProof/>
                <w:webHidden/>
              </w:rPr>
              <w:fldChar w:fldCharType="separate"/>
            </w:r>
            <w:r w:rsidR="0082549B">
              <w:rPr>
                <w:noProof/>
                <w:webHidden/>
              </w:rPr>
              <w:t>25</w:t>
            </w:r>
            <w:r w:rsidR="0082549B">
              <w:rPr>
                <w:noProof/>
                <w:webHidden/>
              </w:rPr>
              <w:fldChar w:fldCharType="end"/>
            </w:r>
          </w:hyperlink>
        </w:p>
        <w:p w14:paraId="075EF487" w14:textId="77777777" w:rsidR="0082549B" w:rsidRDefault="00637DDC">
          <w:pPr>
            <w:pStyle w:val="Kazalovsebine1"/>
            <w:rPr>
              <w:rFonts w:asciiTheme="minorHAnsi" w:eastAsiaTheme="minorEastAsia" w:hAnsiTheme="minorHAnsi" w:cstheme="minorBidi"/>
              <w:lang w:eastAsia="sl-SI"/>
            </w:rPr>
          </w:pPr>
          <w:hyperlink w:anchor="_Toc138398651" w:history="1">
            <w:r w:rsidR="0082549B" w:rsidRPr="0049319A">
              <w:rPr>
                <w:rStyle w:val="Hiperpovezava"/>
              </w:rPr>
              <w:t>7</w:t>
            </w:r>
            <w:r w:rsidR="0082549B">
              <w:rPr>
                <w:rFonts w:asciiTheme="minorHAnsi" w:eastAsiaTheme="minorEastAsia" w:hAnsiTheme="minorHAnsi" w:cstheme="minorBidi"/>
                <w:lang w:eastAsia="sl-SI"/>
              </w:rPr>
              <w:tab/>
            </w:r>
            <w:r w:rsidR="0082549B" w:rsidRPr="0049319A">
              <w:rPr>
                <w:rStyle w:val="Hiperpovezava"/>
              </w:rPr>
              <w:t>UPRAVLJANJE IN VODENJE</w:t>
            </w:r>
            <w:r w:rsidR="0082549B">
              <w:rPr>
                <w:webHidden/>
              </w:rPr>
              <w:tab/>
            </w:r>
            <w:r w:rsidR="0082549B">
              <w:rPr>
                <w:webHidden/>
              </w:rPr>
              <w:fldChar w:fldCharType="begin"/>
            </w:r>
            <w:r w:rsidR="0082549B">
              <w:rPr>
                <w:webHidden/>
              </w:rPr>
              <w:instrText xml:space="preserve"> PAGEREF _Toc138398651 \h </w:instrText>
            </w:r>
            <w:r w:rsidR="0082549B">
              <w:rPr>
                <w:webHidden/>
              </w:rPr>
            </w:r>
            <w:r w:rsidR="0082549B">
              <w:rPr>
                <w:webHidden/>
              </w:rPr>
              <w:fldChar w:fldCharType="separate"/>
            </w:r>
            <w:r w:rsidR="0082549B">
              <w:rPr>
                <w:webHidden/>
              </w:rPr>
              <w:t>26</w:t>
            </w:r>
            <w:r w:rsidR="0082549B">
              <w:rPr>
                <w:webHidden/>
              </w:rPr>
              <w:fldChar w:fldCharType="end"/>
            </w:r>
          </w:hyperlink>
        </w:p>
        <w:p w14:paraId="60D79C8F" w14:textId="77777777" w:rsidR="0082549B" w:rsidRDefault="00637DDC">
          <w:pPr>
            <w:pStyle w:val="Kazalovsebine2"/>
            <w:tabs>
              <w:tab w:val="left" w:pos="880"/>
              <w:tab w:val="right" w:leader="dot" w:pos="8296"/>
            </w:tabs>
            <w:rPr>
              <w:rFonts w:asciiTheme="minorHAnsi" w:eastAsiaTheme="minorEastAsia" w:hAnsiTheme="minorHAnsi" w:cstheme="minorBidi"/>
              <w:noProof/>
              <w:sz w:val="22"/>
              <w:szCs w:val="22"/>
              <w:lang w:eastAsia="sl-SI"/>
            </w:rPr>
          </w:pPr>
          <w:hyperlink w:anchor="_Toc138398652" w:history="1">
            <w:r w:rsidR="0082549B" w:rsidRPr="0049319A">
              <w:rPr>
                <w:rStyle w:val="Hiperpovezava"/>
                <w:rFonts w:cs="Arial"/>
                <w:noProof/>
              </w:rPr>
              <w:t>7.1</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Organi in njihove naloge</w:t>
            </w:r>
            <w:r w:rsidR="0082549B">
              <w:rPr>
                <w:noProof/>
                <w:webHidden/>
              </w:rPr>
              <w:tab/>
            </w:r>
            <w:r w:rsidR="0082549B">
              <w:rPr>
                <w:noProof/>
                <w:webHidden/>
              </w:rPr>
              <w:fldChar w:fldCharType="begin"/>
            </w:r>
            <w:r w:rsidR="0082549B">
              <w:rPr>
                <w:noProof/>
                <w:webHidden/>
              </w:rPr>
              <w:instrText xml:space="preserve"> PAGEREF _Toc138398652 \h </w:instrText>
            </w:r>
            <w:r w:rsidR="0082549B">
              <w:rPr>
                <w:noProof/>
                <w:webHidden/>
              </w:rPr>
            </w:r>
            <w:r w:rsidR="0082549B">
              <w:rPr>
                <w:noProof/>
                <w:webHidden/>
              </w:rPr>
              <w:fldChar w:fldCharType="separate"/>
            </w:r>
            <w:r w:rsidR="0082549B">
              <w:rPr>
                <w:noProof/>
                <w:webHidden/>
              </w:rPr>
              <w:t>26</w:t>
            </w:r>
            <w:r w:rsidR="0082549B">
              <w:rPr>
                <w:noProof/>
                <w:webHidden/>
              </w:rPr>
              <w:fldChar w:fldCharType="end"/>
            </w:r>
          </w:hyperlink>
        </w:p>
        <w:p w14:paraId="4A9DF8A9" w14:textId="77777777" w:rsidR="0082549B" w:rsidRDefault="00637DDC">
          <w:pPr>
            <w:pStyle w:val="Kazalovsebine2"/>
            <w:tabs>
              <w:tab w:val="left" w:pos="880"/>
              <w:tab w:val="right" w:leader="dot" w:pos="8296"/>
            </w:tabs>
            <w:rPr>
              <w:rFonts w:asciiTheme="minorHAnsi" w:eastAsiaTheme="minorEastAsia" w:hAnsiTheme="minorHAnsi" w:cstheme="minorBidi"/>
              <w:noProof/>
              <w:sz w:val="22"/>
              <w:szCs w:val="22"/>
              <w:lang w:eastAsia="sl-SI"/>
            </w:rPr>
          </w:pPr>
          <w:hyperlink w:anchor="_Toc138398653" w:history="1">
            <w:r w:rsidR="0082549B" w:rsidRPr="0049319A">
              <w:rPr>
                <w:rStyle w:val="Hiperpovezava"/>
                <w:rFonts w:cs="Arial"/>
                <w:noProof/>
              </w:rPr>
              <w:t>7.2</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Operativno vodenje</w:t>
            </w:r>
            <w:r w:rsidR="0082549B">
              <w:rPr>
                <w:noProof/>
                <w:webHidden/>
              </w:rPr>
              <w:tab/>
            </w:r>
            <w:r w:rsidR="0082549B">
              <w:rPr>
                <w:noProof/>
                <w:webHidden/>
              </w:rPr>
              <w:fldChar w:fldCharType="begin"/>
            </w:r>
            <w:r w:rsidR="0082549B">
              <w:rPr>
                <w:noProof/>
                <w:webHidden/>
              </w:rPr>
              <w:instrText xml:space="preserve"> PAGEREF _Toc138398653 \h </w:instrText>
            </w:r>
            <w:r w:rsidR="0082549B">
              <w:rPr>
                <w:noProof/>
                <w:webHidden/>
              </w:rPr>
            </w:r>
            <w:r w:rsidR="0082549B">
              <w:rPr>
                <w:noProof/>
                <w:webHidden/>
              </w:rPr>
              <w:fldChar w:fldCharType="separate"/>
            </w:r>
            <w:r w:rsidR="0082549B">
              <w:rPr>
                <w:noProof/>
                <w:webHidden/>
              </w:rPr>
              <w:t>27</w:t>
            </w:r>
            <w:r w:rsidR="0082549B">
              <w:rPr>
                <w:noProof/>
                <w:webHidden/>
              </w:rPr>
              <w:fldChar w:fldCharType="end"/>
            </w:r>
          </w:hyperlink>
        </w:p>
        <w:p w14:paraId="295935A6" w14:textId="77777777" w:rsidR="0082549B" w:rsidRDefault="00637DDC">
          <w:pPr>
            <w:pStyle w:val="Kazalovsebine2"/>
            <w:tabs>
              <w:tab w:val="left" w:pos="880"/>
              <w:tab w:val="right" w:leader="dot" w:pos="8296"/>
            </w:tabs>
            <w:rPr>
              <w:rFonts w:asciiTheme="minorHAnsi" w:eastAsiaTheme="minorEastAsia" w:hAnsiTheme="minorHAnsi" w:cstheme="minorBidi"/>
              <w:noProof/>
              <w:sz w:val="22"/>
              <w:szCs w:val="22"/>
              <w:lang w:eastAsia="sl-SI"/>
            </w:rPr>
          </w:pPr>
          <w:hyperlink w:anchor="_Toc138398654" w:history="1">
            <w:r w:rsidR="0082549B" w:rsidRPr="0049319A">
              <w:rPr>
                <w:rStyle w:val="Hiperpovezava"/>
                <w:rFonts w:cs="Arial"/>
                <w:noProof/>
              </w:rPr>
              <w:t>7.3</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Zveze</w:t>
            </w:r>
            <w:r w:rsidR="0082549B">
              <w:rPr>
                <w:noProof/>
                <w:webHidden/>
              </w:rPr>
              <w:tab/>
            </w:r>
            <w:r w:rsidR="0082549B">
              <w:rPr>
                <w:noProof/>
                <w:webHidden/>
              </w:rPr>
              <w:fldChar w:fldCharType="begin"/>
            </w:r>
            <w:r w:rsidR="0082549B">
              <w:rPr>
                <w:noProof/>
                <w:webHidden/>
              </w:rPr>
              <w:instrText xml:space="preserve"> PAGEREF _Toc138398654 \h </w:instrText>
            </w:r>
            <w:r w:rsidR="0082549B">
              <w:rPr>
                <w:noProof/>
                <w:webHidden/>
              </w:rPr>
            </w:r>
            <w:r w:rsidR="0082549B">
              <w:rPr>
                <w:noProof/>
                <w:webHidden/>
              </w:rPr>
              <w:fldChar w:fldCharType="separate"/>
            </w:r>
            <w:r w:rsidR="0082549B">
              <w:rPr>
                <w:noProof/>
                <w:webHidden/>
              </w:rPr>
              <w:t>28</w:t>
            </w:r>
            <w:r w:rsidR="0082549B">
              <w:rPr>
                <w:noProof/>
                <w:webHidden/>
              </w:rPr>
              <w:fldChar w:fldCharType="end"/>
            </w:r>
          </w:hyperlink>
        </w:p>
        <w:p w14:paraId="5E6BFB5E" w14:textId="77777777" w:rsidR="0082549B" w:rsidRDefault="00637DDC">
          <w:pPr>
            <w:pStyle w:val="Kazalovsebine1"/>
            <w:rPr>
              <w:rFonts w:asciiTheme="minorHAnsi" w:eastAsiaTheme="minorEastAsia" w:hAnsiTheme="minorHAnsi" w:cstheme="minorBidi"/>
              <w:lang w:eastAsia="sl-SI"/>
            </w:rPr>
          </w:pPr>
          <w:hyperlink w:anchor="_Toc138398655" w:history="1">
            <w:r w:rsidR="0082549B" w:rsidRPr="0049319A">
              <w:rPr>
                <w:rStyle w:val="Hiperpovezava"/>
              </w:rPr>
              <w:t>8</w:t>
            </w:r>
            <w:r w:rsidR="0082549B">
              <w:rPr>
                <w:rFonts w:asciiTheme="minorHAnsi" w:eastAsiaTheme="minorEastAsia" w:hAnsiTheme="minorHAnsi" w:cstheme="minorBidi"/>
                <w:lang w:eastAsia="sl-SI"/>
              </w:rPr>
              <w:tab/>
            </w:r>
            <w:r w:rsidR="0082549B" w:rsidRPr="0049319A">
              <w:rPr>
                <w:rStyle w:val="Hiperpovezava"/>
              </w:rPr>
              <w:t>UKREPI IN NALOGE ZAŠČITE, REŠEVANJA IN POMOČI</w:t>
            </w:r>
            <w:r w:rsidR="0082549B">
              <w:rPr>
                <w:webHidden/>
              </w:rPr>
              <w:tab/>
            </w:r>
            <w:r w:rsidR="0082549B">
              <w:rPr>
                <w:webHidden/>
              </w:rPr>
              <w:fldChar w:fldCharType="begin"/>
            </w:r>
            <w:r w:rsidR="0082549B">
              <w:rPr>
                <w:webHidden/>
              </w:rPr>
              <w:instrText xml:space="preserve"> PAGEREF _Toc138398655 \h </w:instrText>
            </w:r>
            <w:r w:rsidR="0082549B">
              <w:rPr>
                <w:webHidden/>
              </w:rPr>
            </w:r>
            <w:r w:rsidR="0082549B">
              <w:rPr>
                <w:webHidden/>
              </w:rPr>
              <w:fldChar w:fldCharType="separate"/>
            </w:r>
            <w:r w:rsidR="0082549B">
              <w:rPr>
                <w:webHidden/>
              </w:rPr>
              <w:t>30</w:t>
            </w:r>
            <w:r w:rsidR="0082549B">
              <w:rPr>
                <w:webHidden/>
              </w:rPr>
              <w:fldChar w:fldCharType="end"/>
            </w:r>
          </w:hyperlink>
        </w:p>
        <w:p w14:paraId="6F972BB9" w14:textId="77777777" w:rsidR="0082549B" w:rsidRDefault="00637DDC">
          <w:pPr>
            <w:pStyle w:val="Kazalovsebine2"/>
            <w:tabs>
              <w:tab w:val="left" w:pos="880"/>
              <w:tab w:val="right" w:leader="dot" w:pos="8296"/>
            </w:tabs>
            <w:rPr>
              <w:rFonts w:asciiTheme="minorHAnsi" w:eastAsiaTheme="minorEastAsia" w:hAnsiTheme="minorHAnsi" w:cstheme="minorBidi"/>
              <w:noProof/>
              <w:sz w:val="22"/>
              <w:szCs w:val="22"/>
              <w:lang w:eastAsia="sl-SI"/>
            </w:rPr>
          </w:pPr>
          <w:hyperlink w:anchor="_Toc138398656" w:history="1">
            <w:r w:rsidR="0082549B" w:rsidRPr="0049319A">
              <w:rPr>
                <w:rStyle w:val="Hiperpovezava"/>
                <w:rFonts w:cs="Arial"/>
                <w:noProof/>
              </w:rPr>
              <w:t>8.1</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Ukrepi zaščite, reševanja in pomoči</w:t>
            </w:r>
            <w:r w:rsidR="0082549B">
              <w:rPr>
                <w:noProof/>
                <w:webHidden/>
              </w:rPr>
              <w:tab/>
            </w:r>
            <w:r w:rsidR="0082549B">
              <w:rPr>
                <w:noProof/>
                <w:webHidden/>
              </w:rPr>
              <w:fldChar w:fldCharType="begin"/>
            </w:r>
            <w:r w:rsidR="0082549B">
              <w:rPr>
                <w:noProof/>
                <w:webHidden/>
              </w:rPr>
              <w:instrText xml:space="preserve"> PAGEREF _Toc138398656 \h </w:instrText>
            </w:r>
            <w:r w:rsidR="0082549B">
              <w:rPr>
                <w:noProof/>
                <w:webHidden/>
              </w:rPr>
            </w:r>
            <w:r w:rsidR="0082549B">
              <w:rPr>
                <w:noProof/>
                <w:webHidden/>
              </w:rPr>
              <w:fldChar w:fldCharType="separate"/>
            </w:r>
            <w:r w:rsidR="0082549B">
              <w:rPr>
                <w:noProof/>
                <w:webHidden/>
              </w:rPr>
              <w:t>30</w:t>
            </w:r>
            <w:r w:rsidR="0082549B">
              <w:rPr>
                <w:noProof/>
                <w:webHidden/>
              </w:rPr>
              <w:fldChar w:fldCharType="end"/>
            </w:r>
          </w:hyperlink>
        </w:p>
        <w:p w14:paraId="15754B99" w14:textId="77777777" w:rsidR="0082549B" w:rsidRDefault="00637DDC">
          <w:pPr>
            <w:pStyle w:val="Kazalovsebine3"/>
            <w:tabs>
              <w:tab w:val="left" w:pos="1320"/>
              <w:tab w:val="right" w:leader="dot" w:pos="8296"/>
            </w:tabs>
            <w:rPr>
              <w:rFonts w:asciiTheme="minorHAnsi" w:eastAsiaTheme="minorEastAsia" w:hAnsiTheme="minorHAnsi" w:cstheme="minorBidi"/>
              <w:noProof/>
              <w:sz w:val="22"/>
              <w:szCs w:val="22"/>
              <w:lang w:eastAsia="sl-SI"/>
            </w:rPr>
          </w:pPr>
          <w:hyperlink w:anchor="_Toc138398657" w:history="1">
            <w:r w:rsidR="0082549B" w:rsidRPr="0049319A">
              <w:rPr>
                <w:rStyle w:val="Hiperpovezava"/>
                <w:rFonts w:cs="Arial"/>
                <w:noProof/>
              </w:rPr>
              <w:t>8.1.1</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Evakuacija</w:t>
            </w:r>
            <w:r w:rsidR="0082549B">
              <w:rPr>
                <w:noProof/>
                <w:webHidden/>
              </w:rPr>
              <w:tab/>
            </w:r>
            <w:r w:rsidR="0082549B">
              <w:rPr>
                <w:noProof/>
                <w:webHidden/>
              </w:rPr>
              <w:fldChar w:fldCharType="begin"/>
            </w:r>
            <w:r w:rsidR="0082549B">
              <w:rPr>
                <w:noProof/>
                <w:webHidden/>
              </w:rPr>
              <w:instrText xml:space="preserve"> PAGEREF _Toc138398657 \h </w:instrText>
            </w:r>
            <w:r w:rsidR="0082549B">
              <w:rPr>
                <w:noProof/>
                <w:webHidden/>
              </w:rPr>
            </w:r>
            <w:r w:rsidR="0082549B">
              <w:rPr>
                <w:noProof/>
                <w:webHidden/>
              </w:rPr>
              <w:fldChar w:fldCharType="separate"/>
            </w:r>
            <w:r w:rsidR="0082549B">
              <w:rPr>
                <w:noProof/>
                <w:webHidden/>
              </w:rPr>
              <w:t>30</w:t>
            </w:r>
            <w:r w:rsidR="0082549B">
              <w:rPr>
                <w:noProof/>
                <w:webHidden/>
              </w:rPr>
              <w:fldChar w:fldCharType="end"/>
            </w:r>
          </w:hyperlink>
        </w:p>
        <w:p w14:paraId="4FE1FBEE" w14:textId="77777777" w:rsidR="0082549B" w:rsidRDefault="00637DDC">
          <w:pPr>
            <w:pStyle w:val="Kazalovsebine3"/>
            <w:tabs>
              <w:tab w:val="left" w:pos="1320"/>
              <w:tab w:val="right" w:leader="dot" w:pos="8296"/>
            </w:tabs>
            <w:rPr>
              <w:rFonts w:asciiTheme="minorHAnsi" w:eastAsiaTheme="minorEastAsia" w:hAnsiTheme="minorHAnsi" w:cstheme="minorBidi"/>
              <w:noProof/>
              <w:sz w:val="22"/>
              <w:szCs w:val="22"/>
              <w:lang w:eastAsia="sl-SI"/>
            </w:rPr>
          </w:pPr>
          <w:hyperlink w:anchor="_Toc138398658" w:history="1">
            <w:r w:rsidR="0082549B" w:rsidRPr="0049319A">
              <w:rPr>
                <w:rStyle w:val="Hiperpovezava"/>
                <w:rFonts w:cs="Arial"/>
                <w:noProof/>
              </w:rPr>
              <w:t>8.1.2</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Radiološka, kemična in biološka zaščita</w:t>
            </w:r>
            <w:r w:rsidR="0082549B">
              <w:rPr>
                <w:noProof/>
                <w:webHidden/>
              </w:rPr>
              <w:tab/>
            </w:r>
            <w:r w:rsidR="0082549B">
              <w:rPr>
                <w:noProof/>
                <w:webHidden/>
              </w:rPr>
              <w:fldChar w:fldCharType="begin"/>
            </w:r>
            <w:r w:rsidR="0082549B">
              <w:rPr>
                <w:noProof/>
                <w:webHidden/>
              </w:rPr>
              <w:instrText xml:space="preserve"> PAGEREF _Toc138398658 \h </w:instrText>
            </w:r>
            <w:r w:rsidR="0082549B">
              <w:rPr>
                <w:noProof/>
                <w:webHidden/>
              </w:rPr>
            </w:r>
            <w:r w:rsidR="0082549B">
              <w:rPr>
                <w:noProof/>
                <w:webHidden/>
              </w:rPr>
              <w:fldChar w:fldCharType="separate"/>
            </w:r>
            <w:r w:rsidR="0082549B">
              <w:rPr>
                <w:noProof/>
                <w:webHidden/>
              </w:rPr>
              <w:t>30</w:t>
            </w:r>
            <w:r w:rsidR="0082549B">
              <w:rPr>
                <w:noProof/>
                <w:webHidden/>
              </w:rPr>
              <w:fldChar w:fldCharType="end"/>
            </w:r>
          </w:hyperlink>
        </w:p>
        <w:p w14:paraId="2B8AC103" w14:textId="77777777" w:rsidR="0082549B" w:rsidRDefault="00637DDC">
          <w:pPr>
            <w:pStyle w:val="Kazalovsebine3"/>
            <w:tabs>
              <w:tab w:val="left" w:pos="1320"/>
              <w:tab w:val="right" w:leader="dot" w:pos="8296"/>
            </w:tabs>
            <w:rPr>
              <w:rFonts w:asciiTheme="minorHAnsi" w:eastAsiaTheme="minorEastAsia" w:hAnsiTheme="minorHAnsi" w:cstheme="minorBidi"/>
              <w:noProof/>
              <w:sz w:val="22"/>
              <w:szCs w:val="22"/>
              <w:lang w:eastAsia="sl-SI"/>
            </w:rPr>
          </w:pPr>
          <w:hyperlink w:anchor="_Toc138398659" w:history="1">
            <w:r w:rsidR="0082549B" w:rsidRPr="0049319A">
              <w:rPr>
                <w:rStyle w:val="Hiperpovezava"/>
                <w:rFonts w:cs="Arial"/>
                <w:noProof/>
              </w:rPr>
              <w:t>8.1.3</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Zaklanjanje</w:t>
            </w:r>
            <w:r w:rsidR="0082549B">
              <w:rPr>
                <w:noProof/>
                <w:webHidden/>
              </w:rPr>
              <w:tab/>
            </w:r>
            <w:r w:rsidR="0082549B">
              <w:rPr>
                <w:noProof/>
                <w:webHidden/>
              </w:rPr>
              <w:fldChar w:fldCharType="begin"/>
            </w:r>
            <w:r w:rsidR="0082549B">
              <w:rPr>
                <w:noProof/>
                <w:webHidden/>
              </w:rPr>
              <w:instrText xml:space="preserve"> PAGEREF _Toc138398659 \h </w:instrText>
            </w:r>
            <w:r w:rsidR="0082549B">
              <w:rPr>
                <w:noProof/>
                <w:webHidden/>
              </w:rPr>
            </w:r>
            <w:r w:rsidR="0082549B">
              <w:rPr>
                <w:noProof/>
                <w:webHidden/>
              </w:rPr>
              <w:fldChar w:fldCharType="separate"/>
            </w:r>
            <w:r w:rsidR="0082549B">
              <w:rPr>
                <w:noProof/>
                <w:webHidden/>
              </w:rPr>
              <w:t>31</w:t>
            </w:r>
            <w:r w:rsidR="0082549B">
              <w:rPr>
                <w:noProof/>
                <w:webHidden/>
              </w:rPr>
              <w:fldChar w:fldCharType="end"/>
            </w:r>
          </w:hyperlink>
        </w:p>
        <w:p w14:paraId="051B6AFB" w14:textId="77777777" w:rsidR="0082549B" w:rsidRDefault="00637DDC">
          <w:pPr>
            <w:pStyle w:val="Kazalovsebine3"/>
            <w:tabs>
              <w:tab w:val="left" w:pos="1320"/>
              <w:tab w:val="right" w:leader="dot" w:pos="8296"/>
            </w:tabs>
            <w:rPr>
              <w:rFonts w:asciiTheme="minorHAnsi" w:eastAsiaTheme="minorEastAsia" w:hAnsiTheme="minorHAnsi" w:cstheme="minorBidi"/>
              <w:noProof/>
              <w:sz w:val="22"/>
              <w:szCs w:val="22"/>
              <w:lang w:eastAsia="sl-SI"/>
            </w:rPr>
          </w:pPr>
          <w:hyperlink w:anchor="_Toc138398660" w:history="1">
            <w:r w:rsidR="0082549B" w:rsidRPr="0049319A">
              <w:rPr>
                <w:rStyle w:val="Hiperpovezava"/>
                <w:rFonts w:cs="Arial"/>
                <w:noProof/>
              </w:rPr>
              <w:t>8.1.4</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Sprejem in oskrba ogroženih prebivalcev</w:t>
            </w:r>
            <w:r w:rsidR="0082549B">
              <w:rPr>
                <w:noProof/>
                <w:webHidden/>
              </w:rPr>
              <w:tab/>
            </w:r>
            <w:r w:rsidR="0082549B">
              <w:rPr>
                <w:noProof/>
                <w:webHidden/>
              </w:rPr>
              <w:fldChar w:fldCharType="begin"/>
            </w:r>
            <w:r w:rsidR="0082549B">
              <w:rPr>
                <w:noProof/>
                <w:webHidden/>
              </w:rPr>
              <w:instrText xml:space="preserve"> PAGEREF _Toc138398660 \h </w:instrText>
            </w:r>
            <w:r w:rsidR="0082549B">
              <w:rPr>
                <w:noProof/>
                <w:webHidden/>
              </w:rPr>
            </w:r>
            <w:r w:rsidR="0082549B">
              <w:rPr>
                <w:noProof/>
                <w:webHidden/>
              </w:rPr>
              <w:fldChar w:fldCharType="separate"/>
            </w:r>
            <w:r w:rsidR="0082549B">
              <w:rPr>
                <w:noProof/>
                <w:webHidden/>
              </w:rPr>
              <w:t>31</w:t>
            </w:r>
            <w:r w:rsidR="0082549B">
              <w:rPr>
                <w:noProof/>
                <w:webHidden/>
              </w:rPr>
              <w:fldChar w:fldCharType="end"/>
            </w:r>
          </w:hyperlink>
        </w:p>
        <w:p w14:paraId="07E3DF53" w14:textId="77777777" w:rsidR="0082549B" w:rsidRDefault="00637DDC">
          <w:pPr>
            <w:pStyle w:val="Kazalovsebine3"/>
            <w:tabs>
              <w:tab w:val="left" w:pos="1320"/>
              <w:tab w:val="right" w:leader="dot" w:pos="8296"/>
            </w:tabs>
            <w:rPr>
              <w:rFonts w:asciiTheme="minorHAnsi" w:eastAsiaTheme="minorEastAsia" w:hAnsiTheme="minorHAnsi" w:cstheme="minorBidi"/>
              <w:noProof/>
              <w:sz w:val="22"/>
              <w:szCs w:val="22"/>
              <w:lang w:eastAsia="sl-SI"/>
            </w:rPr>
          </w:pPr>
          <w:hyperlink w:anchor="_Toc138398661" w:history="1">
            <w:r w:rsidR="0082549B" w:rsidRPr="0049319A">
              <w:rPr>
                <w:rStyle w:val="Hiperpovezava"/>
                <w:rFonts w:cs="Arial"/>
                <w:noProof/>
              </w:rPr>
              <w:t>8.1.5</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Varstvo izvajalcev ZRP</w:t>
            </w:r>
            <w:r w:rsidR="0082549B">
              <w:rPr>
                <w:noProof/>
                <w:webHidden/>
              </w:rPr>
              <w:tab/>
            </w:r>
            <w:r w:rsidR="0082549B">
              <w:rPr>
                <w:noProof/>
                <w:webHidden/>
              </w:rPr>
              <w:fldChar w:fldCharType="begin"/>
            </w:r>
            <w:r w:rsidR="0082549B">
              <w:rPr>
                <w:noProof/>
                <w:webHidden/>
              </w:rPr>
              <w:instrText xml:space="preserve"> PAGEREF _Toc138398661 \h </w:instrText>
            </w:r>
            <w:r w:rsidR="0082549B">
              <w:rPr>
                <w:noProof/>
                <w:webHidden/>
              </w:rPr>
            </w:r>
            <w:r w:rsidR="0082549B">
              <w:rPr>
                <w:noProof/>
                <w:webHidden/>
              </w:rPr>
              <w:fldChar w:fldCharType="separate"/>
            </w:r>
            <w:r w:rsidR="0082549B">
              <w:rPr>
                <w:noProof/>
                <w:webHidden/>
              </w:rPr>
              <w:t>31</w:t>
            </w:r>
            <w:r w:rsidR="0082549B">
              <w:rPr>
                <w:noProof/>
                <w:webHidden/>
              </w:rPr>
              <w:fldChar w:fldCharType="end"/>
            </w:r>
          </w:hyperlink>
        </w:p>
        <w:p w14:paraId="4BFB3936" w14:textId="77777777" w:rsidR="0082549B" w:rsidRDefault="00637DDC">
          <w:pPr>
            <w:pStyle w:val="Kazalovsebine3"/>
            <w:tabs>
              <w:tab w:val="left" w:pos="1320"/>
              <w:tab w:val="right" w:leader="dot" w:pos="8296"/>
            </w:tabs>
            <w:rPr>
              <w:rFonts w:asciiTheme="minorHAnsi" w:eastAsiaTheme="minorEastAsia" w:hAnsiTheme="minorHAnsi" w:cstheme="minorBidi"/>
              <w:noProof/>
              <w:sz w:val="22"/>
              <w:szCs w:val="22"/>
              <w:lang w:eastAsia="sl-SI"/>
            </w:rPr>
          </w:pPr>
          <w:hyperlink w:anchor="_Toc138398662" w:history="1">
            <w:r w:rsidR="0082549B" w:rsidRPr="0049319A">
              <w:rPr>
                <w:rStyle w:val="Hiperpovezava"/>
                <w:rFonts w:cs="Arial"/>
                <w:noProof/>
              </w:rPr>
              <w:t>8.1.6</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Zaščite kulturne dediščine</w:t>
            </w:r>
            <w:r w:rsidR="0082549B">
              <w:rPr>
                <w:noProof/>
                <w:webHidden/>
              </w:rPr>
              <w:tab/>
            </w:r>
            <w:r w:rsidR="0082549B">
              <w:rPr>
                <w:noProof/>
                <w:webHidden/>
              </w:rPr>
              <w:fldChar w:fldCharType="begin"/>
            </w:r>
            <w:r w:rsidR="0082549B">
              <w:rPr>
                <w:noProof/>
                <w:webHidden/>
              </w:rPr>
              <w:instrText xml:space="preserve"> PAGEREF _Toc138398662 \h </w:instrText>
            </w:r>
            <w:r w:rsidR="0082549B">
              <w:rPr>
                <w:noProof/>
                <w:webHidden/>
              </w:rPr>
            </w:r>
            <w:r w:rsidR="0082549B">
              <w:rPr>
                <w:noProof/>
                <w:webHidden/>
              </w:rPr>
              <w:fldChar w:fldCharType="separate"/>
            </w:r>
            <w:r w:rsidR="0082549B">
              <w:rPr>
                <w:noProof/>
                <w:webHidden/>
              </w:rPr>
              <w:t>32</w:t>
            </w:r>
            <w:r w:rsidR="0082549B">
              <w:rPr>
                <w:noProof/>
                <w:webHidden/>
              </w:rPr>
              <w:fldChar w:fldCharType="end"/>
            </w:r>
          </w:hyperlink>
        </w:p>
        <w:p w14:paraId="7FCEA015" w14:textId="77777777" w:rsidR="0082549B" w:rsidRDefault="00637DDC">
          <w:pPr>
            <w:pStyle w:val="Kazalovsebine2"/>
            <w:tabs>
              <w:tab w:val="left" w:pos="880"/>
              <w:tab w:val="right" w:leader="dot" w:pos="8296"/>
            </w:tabs>
            <w:rPr>
              <w:rFonts w:asciiTheme="minorHAnsi" w:eastAsiaTheme="minorEastAsia" w:hAnsiTheme="minorHAnsi" w:cstheme="minorBidi"/>
              <w:noProof/>
              <w:sz w:val="22"/>
              <w:szCs w:val="22"/>
              <w:lang w:eastAsia="sl-SI"/>
            </w:rPr>
          </w:pPr>
          <w:hyperlink w:anchor="_Toc138398663" w:history="1">
            <w:r w:rsidR="0082549B" w:rsidRPr="0049319A">
              <w:rPr>
                <w:rStyle w:val="Hiperpovezava"/>
                <w:rFonts w:cs="Arial"/>
                <w:noProof/>
              </w:rPr>
              <w:t>8.2</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Naloge zaščite, reševanja in pomoči</w:t>
            </w:r>
            <w:r w:rsidR="0082549B">
              <w:rPr>
                <w:noProof/>
                <w:webHidden/>
              </w:rPr>
              <w:tab/>
            </w:r>
            <w:r w:rsidR="0082549B">
              <w:rPr>
                <w:noProof/>
                <w:webHidden/>
              </w:rPr>
              <w:fldChar w:fldCharType="begin"/>
            </w:r>
            <w:r w:rsidR="0082549B">
              <w:rPr>
                <w:noProof/>
                <w:webHidden/>
              </w:rPr>
              <w:instrText xml:space="preserve"> PAGEREF _Toc138398663 \h </w:instrText>
            </w:r>
            <w:r w:rsidR="0082549B">
              <w:rPr>
                <w:noProof/>
                <w:webHidden/>
              </w:rPr>
            </w:r>
            <w:r w:rsidR="0082549B">
              <w:rPr>
                <w:noProof/>
                <w:webHidden/>
              </w:rPr>
              <w:fldChar w:fldCharType="separate"/>
            </w:r>
            <w:r w:rsidR="0082549B">
              <w:rPr>
                <w:noProof/>
                <w:webHidden/>
              </w:rPr>
              <w:t>32</w:t>
            </w:r>
            <w:r w:rsidR="0082549B">
              <w:rPr>
                <w:noProof/>
                <w:webHidden/>
              </w:rPr>
              <w:fldChar w:fldCharType="end"/>
            </w:r>
          </w:hyperlink>
        </w:p>
        <w:p w14:paraId="34E0532B" w14:textId="77777777" w:rsidR="0082549B" w:rsidRDefault="00637DDC">
          <w:pPr>
            <w:pStyle w:val="Kazalovsebine3"/>
            <w:tabs>
              <w:tab w:val="left" w:pos="1320"/>
              <w:tab w:val="right" w:leader="dot" w:pos="8296"/>
            </w:tabs>
            <w:rPr>
              <w:rFonts w:asciiTheme="minorHAnsi" w:eastAsiaTheme="minorEastAsia" w:hAnsiTheme="minorHAnsi" w:cstheme="minorBidi"/>
              <w:noProof/>
              <w:sz w:val="22"/>
              <w:szCs w:val="22"/>
              <w:lang w:eastAsia="sl-SI"/>
            </w:rPr>
          </w:pPr>
          <w:hyperlink w:anchor="_Toc138398664" w:history="1">
            <w:r w:rsidR="0082549B" w:rsidRPr="0049319A">
              <w:rPr>
                <w:rStyle w:val="Hiperpovezava"/>
                <w:rFonts w:cs="Arial"/>
                <w:noProof/>
              </w:rPr>
              <w:t>8.2.1</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Prva pomoč in nujna medicinska pomoč</w:t>
            </w:r>
            <w:r w:rsidR="0082549B">
              <w:rPr>
                <w:noProof/>
                <w:webHidden/>
              </w:rPr>
              <w:tab/>
            </w:r>
            <w:r w:rsidR="0082549B">
              <w:rPr>
                <w:noProof/>
                <w:webHidden/>
              </w:rPr>
              <w:fldChar w:fldCharType="begin"/>
            </w:r>
            <w:r w:rsidR="0082549B">
              <w:rPr>
                <w:noProof/>
                <w:webHidden/>
              </w:rPr>
              <w:instrText xml:space="preserve"> PAGEREF _Toc138398664 \h </w:instrText>
            </w:r>
            <w:r w:rsidR="0082549B">
              <w:rPr>
                <w:noProof/>
                <w:webHidden/>
              </w:rPr>
            </w:r>
            <w:r w:rsidR="0082549B">
              <w:rPr>
                <w:noProof/>
                <w:webHidden/>
              </w:rPr>
              <w:fldChar w:fldCharType="separate"/>
            </w:r>
            <w:r w:rsidR="0082549B">
              <w:rPr>
                <w:noProof/>
                <w:webHidden/>
              </w:rPr>
              <w:t>32</w:t>
            </w:r>
            <w:r w:rsidR="0082549B">
              <w:rPr>
                <w:noProof/>
                <w:webHidden/>
              </w:rPr>
              <w:fldChar w:fldCharType="end"/>
            </w:r>
          </w:hyperlink>
        </w:p>
        <w:p w14:paraId="1CE3771C" w14:textId="77777777" w:rsidR="0082549B" w:rsidRDefault="00637DDC">
          <w:pPr>
            <w:pStyle w:val="Kazalovsebine4"/>
            <w:tabs>
              <w:tab w:val="left" w:pos="1760"/>
              <w:tab w:val="right" w:leader="dot" w:pos="8296"/>
            </w:tabs>
            <w:rPr>
              <w:rFonts w:asciiTheme="minorHAnsi" w:eastAsiaTheme="minorEastAsia" w:hAnsiTheme="minorHAnsi" w:cstheme="minorBidi"/>
              <w:noProof/>
              <w:sz w:val="22"/>
              <w:szCs w:val="22"/>
              <w:lang w:eastAsia="sl-SI"/>
            </w:rPr>
          </w:pPr>
          <w:hyperlink w:anchor="_Toc138398665" w:history="1">
            <w:r w:rsidR="0082549B" w:rsidRPr="0049319A">
              <w:rPr>
                <w:rStyle w:val="Hiperpovezava"/>
                <w:rFonts w:cs="Arial"/>
                <w:noProof/>
              </w:rPr>
              <w:t>8.2.1.1</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Psihosocialna pomoč</w:t>
            </w:r>
            <w:r w:rsidR="0082549B">
              <w:rPr>
                <w:noProof/>
                <w:webHidden/>
              </w:rPr>
              <w:tab/>
            </w:r>
            <w:r w:rsidR="0082549B">
              <w:rPr>
                <w:noProof/>
                <w:webHidden/>
              </w:rPr>
              <w:fldChar w:fldCharType="begin"/>
            </w:r>
            <w:r w:rsidR="0082549B">
              <w:rPr>
                <w:noProof/>
                <w:webHidden/>
              </w:rPr>
              <w:instrText xml:space="preserve"> PAGEREF _Toc138398665 \h </w:instrText>
            </w:r>
            <w:r w:rsidR="0082549B">
              <w:rPr>
                <w:noProof/>
                <w:webHidden/>
              </w:rPr>
            </w:r>
            <w:r w:rsidR="0082549B">
              <w:rPr>
                <w:noProof/>
                <w:webHidden/>
              </w:rPr>
              <w:fldChar w:fldCharType="separate"/>
            </w:r>
            <w:r w:rsidR="0082549B">
              <w:rPr>
                <w:noProof/>
                <w:webHidden/>
              </w:rPr>
              <w:t>33</w:t>
            </w:r>
            <w:r w:rsidR="0082549B">
              <w:rPr>
                <w:noProof/>
                <w:webHidden/>
              </w:rPr>
              <w:fldChar w:fldCharType="end"/>
            </w:r>
          </w:hyperlink>
        </w:p>
        <w:p w14:paraId="5D5D2285" w14:textId="77777777" w:rsidR="0082549B" w:rsidRDefault="00637DDC">
          <w:pPr>
            <w:pStyle w:val="Kazalovsebine4"/>
            <w:tabs>
              <w:tab w:val="left" w:pos="1760"/>
              <w:tab w:val="right" w:leader="dot" w:pos="8296"/>
            </w:tabs>
            <w:rPr>
              <w:rFonts w:asciiTheme="minorHAnsi" w:eastAsiaTheme="minorEastAsia" w:hAnsiTheme="minorHAnsi" w:cstheme="minorBidi"/>
              <w:noProof/>
              <w:sz w:val="22"/>
              <w:szCs w:val="22"/>
              <w:lang w:eastAsia="sl-SI"/>
            </w:rPr>
          </w:pPr>
          <w:hyperlink w:anchor="_Toc138398666" w:history="1">
            <w:r w:rsidR="0082549B" w:rsidRPr="0049319A">
              <w:rPr>
                <w:rStyle w:val="Hiperpovezava"/>
                <w:rFonts w:cs="Arial"/>
                <w:noProof/>
              </w:rPr>
              <w:t>8.2.1.2</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Identifikacija mrtvih</w:t>
            </w:r>
            <w:r w:rsidR="0082549B">
              <w:rPr>
                <w:noProof/>
                <w:webHidden/>
              </w:rPr>
              <w:tab/>
            </w:r>
            <w:r w:rsidR="0082549B">
              <w:rPr>
                <w:noProof/>
                <w:webHidden/>
              </w:rPr>
              <w:fldChar w:fldCharType="begin"/>
            </w:r>
            <w:r w:rsidR="0082549B">
              <w:rPr>
                <w:noProof/>
                <w:webHidden/>
              </w:rPr>
              <w:instrText xml:space="preserve"> PAGEREF _Toc138398666 \h </w:instrText>
            </w:r>
            <w:r w:rsidR="0082549B">
              <w:rPr>
                <w:noProof/>
                <w:webHidden/>
              </w:rPr>
            </w:r>
            <w:r w:rsidR="0082549B">
              <w:rPr>
                <w:noProof/>
                <w:webHidden/>
              </w:rPr>
              <w:fldChar w:fldCharType="separate"/>
            </w:r>
            <w:r w:rsidR="0082549B">
              <w:rPr>
                <w:noProof/>
                <w:webHidden/>
              </w:rPr>
              <w:t>33</w:t>
            </w:r>
            <w:r w:rsidR="0082549B">
              <w:rPr>
                <w:noProof/>
                <w:webHidden/>
              </w:rPr>
              <w:fldChar w:fldCharType="end"/>
            </w:r>
          </w:hyperlink>
        </w:p>
        <w:p w14:paraId="59022EBE" w14:textId="77777777" w:rsidR="0082549B" w:rsidRDefault="00637DDC">
          <w:pPr>
            <w:pStyle w:val="Kazalovsebine3"/>
            <w:tabs>
              <w:tab w:val="left" w:pos="1320"/>
              <w:tab w:val="right" w:leader="dot" w:pos="8296"/>
            </w:tabs>
            <w:rPr>
              <w:rFonts w:asciiTheme="minorHAnsi" w:eastAsiaTheme="minorEastAsia" w:hAnsiTheme="minorHAnsi" w:cstheme="minorBidi"/>
              <w:noProof/>
              <w:sz w:val="22"/>
              <w:szCs w:val="22"/>
              <w:lang w:eastAsia="sl-SI"/>
            </w:rPr>
          </w:pPr>
          <w:hyperlink w:anchor="_Toc138398667" w:history="1">
            <w:r w:rsidR="0082549B" w:rsidRPr="0049319A">
              <w:rPr>
                <w:rStyle w:val="Hiperpovezava"/>
                <w:rFonts w:cs="Arial"/>
                <w:noProof/>
              </w:rPr>
              <w:t>8.2.2</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Prva veterinarska pomoč</w:t>
            </w:r>
            <w:r w:rsidR="0082549B">
              <w:rPr>
                <w:noProof/>
                <w:webHidden/>
              </w:rPr>
              <w:tab/>
            </w:r>
            <w:r w:rsidR="0082549B">
              <w:rPr>
                <w:noProof/>
                <w:webHidden/>
              </w:rPr>
              <w:fldChar w:fldCharType="begin"/>
            </w:r>
            <w:r w:rsidR="0082549B">
              <w:rPr>
                <w:noProof/>
                <w:webHidden/>
              </w:rPr>
              <w:instrText xml:space="preserve"> PAGEREF _Toc138398667 \h </w:instrText>
            </w:r>
            <w:r w:rsidR="0082549B">
              <w:rPr>
                <w:noProof/>
                <w:webHidden/>
              </w:rPr>
            </w:r>
            <w:r w:rsidR="0082549B">
              <w:rPr>
                <w:noProof/>
                <w:webHidden/>
              </w:rPr>
              <w:fldChar w:fldCharType="separate"/>
            </w:r>
            <w:r w:rsidR="0082549B">
              <w:rPr>
                <w:noProof/>
                <w:webHidden/>
              </w:rPr>
              <w:t>33</w:t>
            </w:r>
            <w:r w:rsidR="0082549B">
              <w:rPr>
                <w:noProof/>
                <w:webHidden/>
              </w:rPr>
              <w:fldChar w:fldCharType="end"/>
            </w:r>
          </w:hyperlink>
        </w:p>
        <w:p w14:paraId="43C8147A" w14:textId="77777777" w:rsidR="0082549B" w:rsidRDefault="00637DDC">
          <w:pPr>
            <w:pStyle w:val="Kazalovsebine3"/>
            <w:tabs>
              <w:tab w:val="left" w:pos="1320"/>
              <w:tab w:val="right" w:leader="dot" w:pos="8296"/>
            </w:tabs>
            <w:rPr>
              <w:rFonts w:asciiTheme="minorHAnsi" w:eastAsiaTheme="minorEastAsia" w:hAnsiTheme="minorHAnsi" w:cstheme="minorBidi"/>
              <w:noProof/>
              <w:sz w:val="22"/>
              <w:szCs w:val="22"/>
              <w:lang w:eastAsia="sl-SI"/>
            </w:rPr>
          </w:pPr>
          <w:hyperlink w:anchor="_Toc138398668" w:history="1">
            <w:r w:rsidR="0082549B" w:rsidRPr="0049319A">
              <w:rPr>
                <w:rStyle w:val="Hiperpovezava"/>
                <w:rFonts w:cs="Arial"/>
                <w:noProof/>
              </w:rPr>
              <w:t>8.2.3</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Tehnično reševanje</w:t>
            </w:r>
            <w:r w:rsidR="0082549B">
              <w:rPr>
                <w:noProof/>
                <w:webHidden/>
              </w:rPr>
              <w:tab/>
            </w:r>
            <w:r w:rsidR="0082549B">
              <w:rPr>
                <w:noProof/>
                <w:webHidden/>
              </w:rPr>
              <w:fldChar w:fldCharType="begin"/>
            </w:r>
            <w:r w:rsidR="0082549B">
              <w:rPr>
                <w:noProof/>
                <w:webHidden/>
              </w:rPr>
              <w:instrText xml:space="preserve"> PAGEREF _Toc138398668 \h </w:instrText>
            </w:r>
            <w:r w:rsidR="0082549B">
              <w:rPr>
                <w:noProof/>
                <w:webHidden/>
              </w:rPr>
            </w:r>
            <w:r w:rsidR="0082549B">
              <w:rPr>
                <w:noProof/>
                <w:webHidden/>
              </w:rPr>
              <w:fldChar w:fldCharType="separate"/>
            </w:r>
            <w:r w:rsidR="0082549B">
              <w:rPr>
                <w:noProof/>
                <w:webHidden/>
              </w:rPr>
              <w:t>34</w:t>
            </w:r>
            <w:r w:rsidR="0082549B">
              <w:rPr>
                <w:noProof/>
                <w:webHidden/>
              </w:rPr>
              <w:fldChar w:fldCharType="end"/>
            </w:r>
          </w:hyperlink>
        </w:p>
        <w:p w14:paraId="6DC663E9" w14:textId="77777777" w:rsidR="0082549B" w:rsidRDefault="00637DDC">
          <w:pPr>
            <w:pStyle w:val="Kazalovsebine3"/>
            <w:tabs>
              <w:tab w:val="left" w:pos="1320"/>
              <w:tab w:val="right" w:leader="dot" w:pos="8296"/>
            </w:tabs>
            <w:rPr>
              <w:rFonts w:asciiTheme="minorHAnsi" w:eastAsiaTheme="minorEastAsia" w:hAnsiTheme="minorHAnsi" w:cstheme="minorBidi"/>
              <w:noProof/>
              <w:sz w:val="22"/>
              <w:szCs w:val="22"/>
              <w:lang w:eastAsia="sl-SI"/>
            </w:rPr>
          </w:pPr>
          <w:hyperlink w:anchor="_Toc138398669" w:history="1">
            <w:r w:rsidR="0082549B" w:rsidRPr="0049319A">
              <w:rPr>
                <w:rStyle w:val="Hiperpovezava"/>
                <w:rFonts w:cs="Arial"/>
                <w:noProof/>
              </w:rPr>
              <w:t>8.2.4</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Gašenje in reševanje ob požarih</w:t>
            </w:r>
            <w:r w:rsidR="0082549B">
              <w:rPr>
                <w:noProof/>
                <w:webHidden/>
              </w:rPr>
              <w:tab/>
            </w:r>
            <w:r w:rsidR="0082549B">
              <w:rPr>
                <w:noProof/>
                <w:webHidden/>
              </w:rPr>
              <w:fldChar w:fldCharType="begin"/>
            </w:r>
            <w:r w:rsidR="0082549B">
              <w:rPr>
                <w:noProof/>
                <w:webHidden/>
              </w:rPr>
              <w:instrText xml:space="preserve"> PAGEREF _Toc138398669 \h </w:instrText>
            </w:r>
            <w:r w:rsidR="0082549B">
              <w:rPr>
                <w:noProof/>
                <w:webHidden/>
              </w:rPr>
            </w:r>
            <w:r w:rsidR="0082549B">
              <w:rPr>
                <w:noProof/>
                <w:webHidden/>
              </w:rPr>
              <w:fldChar w:fldCharType="separate"/>
            </w:r>
            <w:r w:rsidR="0082549B">
              <w:rPr>
                <w:noProof/>
                <w:webHidden/>
              </w:rPr>
              <w:t>34</w:t>
            </w:r>
            <w:r w:rsidR="0082549B">
              <w:rPr>
                <w:noProof/>
                <w:webHidden/>
              </w:rPr>
              <w:fldChar w:fldCharType="end"/>
            </w:r>
          </w:hyperlink>
        </w:p>
        <w:p w14:paraId="6EF3C872" w14:textId="77777777" w:rsidR="0082549B" w:rsidRDefault="00637DDC">
          <w:pPr>
            <w:pStyle w:val="Kazalovsebine3"/>
            <w:tabs>
              <w:tab w:val="left" w:pos="1320"/>
              <w:tab w:val="right" w:leader="dot" w:pos="8296"/>
            </w:tabs>
            <w:rPr>
              <w:rFonts w:asciiTheme="minorHAnsi" w:eastAsiaTheme="minorEastAsia" w:hAnsiTheme="minorHAnsi" w:cstheme="minorBidi"/>
              <w:noProof/>
              <w:sz w:val="22"/>
              <w:szCs w:val="22"/>
              <w:lang w:eastAsia="sl-SI"/>
            </w:rPr>
          </w:pPr>
          <w:hyperlink w:anchor="_Toc138398670" w:history="1">
            <w:r w:rsidR="0082549B" w:rsidRPr="0049319A">
              <w:rPr>
                <w:rStyle w:val="Hiperpovezava"/>
                <w:rFonts w:cs="Arial"/>
                <w:noProof/>
              </w:rPr>
              <w:t>8.2.5</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Zagotavljanje osnovnih pogojev za življenje</w:t>
            </w:r>
            <w:r w:rsidR="0082549B">
              <w:rPr>
                <w:noProof/>
                <w:webHidden/>
              </w:rPr>
              <w:tab/>
            </w:r>
            <w:r w:rsidR="0082549B">
              <w:rPr>
                <w:noProof/>
                <w:webHidden/>
              </w:rPr>
              <w:fldChar w:fldCharType="begin"/>
            </w:r>
            <w:r w:rsidR="0082549B">
              <w:rPr>
                <w:noProof/>
                <w:webHidden/>
              </w:rPr>
              <w:instrText xml:space="preserve"> PAGEREF _Toc138398670 \h </w:instrText>
            </w:r>
            <w:r w:rsidR="0082549B">
              <w:rPr>
                <w:noProof/>
                <w:webHidden/>
              </w:rPr>
            </w:r>
            <w:r w:rsidR="0082549B">
              <w:rPr>
                <w:noProof/>
                <w:webHidden/>
              </w:rPr>
              <w:fldChar w:fldCharType="separate"/>
            </w:r>
            <w:r w:rsidR="0082549B">
              <w:rPr>
                <w:noProof/>
                <w:webHidden/>
              </w:rPr>
              <w:t>34</w:t>
            </w:r>
            <w:r w:rsidR="0082549B">
              <w:rPr>
                <w:noProof/>
                <w:webHidden/>
              </w:rPr>
              <w:fldChar w:fldCharType="end"/>
            </w:r>
          </w:hyperlink>
        </w:p>
        <w:p w14:paraId="195D9F59" w14:textId="77777777" w:rsidR="0082549B" w:rsidRDefault="00637DDC">
          <w:pPr>
            <w:pStyle w:val="Kazalovsebine1"/>
            <w:rPr>
              <w:rFonts w:asciiTheme="minorHAnsi" w:eastAsiaTheme="minorEastAsia" w:hAnsiTheme="minorHAnsi" w:cstheme="minorBidi"/>
              <w:lang w:eastAsia="sl-SI"/>
            </w:rPr>
          </w:pPr>
          <w:hyperlink w:anchor="_Toc138398671" w:history="1">
            <w:r w:rsidR="0082549B" w:rsidRPr="0049319A">
              <w:rPr>
                <w:rStyle w:val="Hiperpovezava"/>
              </w:rPr>
              <w:t>9</w:t>
            </w:r>
            <w:r w:rsidR="0082549B">
              <w:rPr>
                <w:rFonts w:asciiTheme="minorHAnsi" w:eastAsiaTheme="minorEastAsia" w:hAnsiTheme="minorHAnsi" w:cstheme="minorBidi"/>
                <w:lang w:eastAsia="sl-SI"/>
              </w:rPr>
              <w:tab/>
            </w:r>
            <w:r w:rsidR="0082549B" w:rsidRPr="0049319A">
              <w:rPr>
                <w:rStyle w:val="Hiperpovezava"/>
              </w:rPr>
              <w:t>OSEBNA IN VZAJEMNA ZAŠČITA</w:t>
            </w:r>
            <w:r w:rsidR="0082549B">
              <w:rPr>
                <w:webHidden/>
              </w:rPr>
              <w:tab/>
            </w:r>
            <w:r w:rsidR="0082549B">
              <w:rPr>
                <w:webHidden/>
              </w:rPr>
              <w:fldChar w:fldCharType="begin"/>
            </w:r>
            <w:r w:rsidR="0082549B">
              <w:rPr>
                <w:webHidden/>
              </w:rPr>
              <w:instrText xml:space="preserve"> PAGEREF _Toc138398671 \h </w:instrText>
            </w:r>
            <w:r w:rsidR="0082549B">
              <w:rPr>
                <w:webHidden/>
              </w:rPr>
            </w:r>
            <w:r w:rsidR="0082549B">
              <w:rPr>
                <w:webHidden/>
              </w:rPr>
              <w:fldChar w:fldCharType="separate"/>
            </w:r>
            <w:r w:rsidR="0082549B">
              <w:rPr>
                <w:webHidden/>
              </w:rPr>
              <w:t>36</w:t>
            </w:r>
            <w:r w:rsidR="0082549B">
              <w:rPr>
                <w:webHidden/>
              </w:rPr>
              <w:fldChar w:fldCharType="end"/>
            </w:r>
          </w:hyperlink>
        </w:p>
        <w:p w14:paraId="37B6DC65" w14:textId="77777777" w:rsidR="0082549B" w:rsidRDefault="00637DDC">
          <w:pPr>
            <w:pStyle w:val="Kazalovsebine1"/>
            <w:rPr>
              <w:rFonts w:asciiTheme="minorHAnsi" w:eastAsiaTheme="minorEastAsia" w:hAnsiTheme="minorHAnsi" w:cstheme="minorBidi"/>
              <w:lang w:eastAsia="sl-SI"/>
            </w:rPr>
          </w:pPr>
          <w:hyperlink w:anchor="_Toc138398672" w:history="1">
            <w:r w:rsidR="0082549B" w:rsidRPr="0049319A">
              <w:rPr>
                <w:rStyle w:val="Hiperpovezava"/>
              </w:rPr>
              <w:t>10</w:t>
            </w:r>
            <w:r w:rsidR="0082549B">
              <w:rPr>
                <w:rFonts w:asciiTheme="minorHAnsi" w:eastAsiaTheme="minorEastAsia" w:hAnsiTheme="minorHAnsi" w:cstheme="minorBidi"/>
                <w:lang w:eastAsia="sl-SI"/>
              </w:rPr>
              <w:tab/>
            </w:r>
            <w:r w:rsidR="0082549B" w:rsidRPr="0049319A">
              <w:rPr>
                <w:rStyle w:val="Hiperpovezava"/>
              </w:rPr>
              <w:t>RAZLAGA KRATIC</w:t>
            </w:r>
            <w:r w:rsidR="0082549B">
              <w:rPr>
                <w:webHidden/>
              </w:rPr>
              <w:tab/>
            </w:r>
            <w:r w:rsidR="0082549B">
              <w:rPr>
                <w:webHidden/>
              </w:rPr>
              <w:fldChar w:fldCharType="begin"/>
            </w:r>
            <w:r w:rsidR="0082549B">
              <w:rPr>
                <w:webHidden/>
              </w:rPr>
              <w:instrText xml:space="preserve"> PAGEREF _Toc138398672 \h </w:instrText>
            </w:r>
            <w:r w:rsidR="0082549B">
              <w:rPr>
                <w:webHidden/>
              </w:rPr>
            </w:r>
            <w:r w:rsidR="0082549B">
              <w:rPr>
                <w:webHidden/>
              </w:rPr>
              <w:fldChar w:fldCharType="separate"/>
            </w:r>
            <w:r w:rsidR="0082549B">
              <w:rPr>
                <w:webHidden/>
              </w:rPr>
              <w:t>37</w:t>
            </w:r>
            <w:r w:rsidR="0082549B">
              <w:rPr>
                <w:webHidden/>
              </w:rPr>
              <w:fldChar w:fldCharType="end"/>
            </w:r>
          </w:hyperlink>
        </w:p>
        <w:p w14:paraId="7D31D7F8" w14:textId="77777777" w:rsidR="0082549B" w:rsidRDefault="00637DDC">
          <w:pPr>
            <w:pStyle w:val="Kazalovsebine1"/>
            <w:rPr>
              <w:rFonts w:asciiTheme="minorHAnsi" w:eastAsiaTheme="minorEastAsia" w:hAnsiTheme="minorHAnsi" w:cstheme="minorBidi"/>
              <w:lang w:eastAsia="sl-SI"/>
            </w:rPr>
          </w:pPr>
          <w:hyperlink w:anchor="_Toc138398673" w:history="1">
            <w:r w:rsidR="0082549B" w:rsidRPr="0049319A">
              <w:rPr>
                <w:rStyle w:val="Hiperpovezava"/>
              </w:rPr>
              <w:t>11</w:t>
            </w:r>
            <w:r w:rsidR="0082549B">
              <w:rPr>
                <w:rFonts w:asciiTheme="minorHAnsi" w:eastAsiaTheme="minorEastAsia" w:hAnsiTheme="minorHAnsi" w:cstheme="minorBidi"/>
                <w:lang w:eastAsia="sl-SI"/>
              </w:rPr>
              <w:tab/>
            </w:r>
            <w:r w:rsidR="0082549B" w:rsidRPr="0049319A">
              <w:rPr>
                <w:rStyle w:val="Hiperpovezava"/>
              </w:rPr>
              <w:t>SEZNAM PRILOG IN DODATKOV</w:t>
            </w:r>
            <w:r w:rsidR="0082549B">
              <w:rPr>
                <w:webHidden/>
              </w:rPr>
              <w:tab/>
            </w:r>
            <w:r w:rsidR="0082549B">
              <w:rPr>
                <w:webHidden/>
              </w:rPr>
              <w:fldChar w:fldCharType="begin"/>
            </w:r>
            <w:r w:rsidR="0082549B">
              <w:rPr>
                <w:webHidden/>
              </w:rPr>
              <w:instrText xml:space="preserve"> PAGEREF _Toc138398673 \h </w:instrText>
            </w:r>
            <w:r w:rsidR="0082549B">
              <w:rPr>
                <w:webHidden/>
              </w:rPr>
            </w:r>
            <w:r w:rsidR="0082549B">
              <w:rPr>
                <w:webHidden/>
              </w:rPr>
              <w:fldChar w:fldCharType="separate"/>
            </w:r>
            <w:r w:rsidR="0082549B">
              <w:rPr>
                <w:webHidden/>
              </w:rPr>
              <w:t>39</w:t>
            </w:r>
            <w:r w:rsidR="0082549B">
              <w:rPr>
                <w:webHidden/>
              </w:rPr>
              <w:fldChar w:fldCharType="end"/>
            </w:r>
          </w:hyperlink>
        </w:p>
        <w:p w14:paraId="7C3737A8" w14:textId="77777777" w:rsidR="0082549B" w:rsidRDefault="00637DDC">
          <w:pPr>
            <w:pStyle w:val="Kazalovsebine2"/>
            <w:tabs>
              <w:tab w:val="left" w:pos="1100"/>
              <w:tab w:val="right" w:leader="dot" w:pos="8296"/>
            </w:tabs>
            <w:rPr>
              <w:rFonts w:asciiTheme="minorHAnsi" w:eastAsiaTheme="minorEastAsia" w:hAnsiTheme="minorHAnsi" w:cstheme="minorBidi"/>
              <w:noProof/>
              <w:sz w:val="22"/>
              <w:szCs w:val="22"/>
              <w:lang w:eastAsia="sl-SI"/>
            </w:rPr>
          </w:pPr>
          <w:hyperlink w:anchor="_Toc138398674" w:history="1">
            <w:r w:rsidR="0082549B" w:rsidRPr="0049319A">
              <w:rPr>
                <w:rStyle w:val="Hiperpovezava"/>
                <w:rFonts w:cs="Arial"/>
                <w:noProof/>
              </w:rPr>
              <w:t>11.1</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Skupne priloge</w:t>
            </w:r>
            <w:r w:rsidR="0082549B">
              <w:rPr>
                <w:noProof/>
                <w:webHidden/>
              </w:rPr>
              <w:tab/>
            </w:r>
            <w:r w:rsidR="0082549B">
              <w:rPr>
                <w:noProof/>
                <w:webHidden/>
              </w:rPr>
              <w:fldChar w:fldCharType="begin"/>
            </w:r>
            <w:r w:rsidR="0082549B">
              <w:rPr>
                <w:noProof/>
                <w:webHidden/>
              </w:rPr>
              <w:instrText xml:space="preserve"> PAGEREF _Toc138398674 \h </w:instrText>
            </w:r>
            <w:r w:rsidR="0082549B">
              <w:rPr>
                <w:noProof/>
                <w:webHidden/>
              </w:rPr>
            </w:r>
            <w:r w:rsidR="0082549B">
              <w:rPr>
                <w:noProof/>
                <w:webHidden/>
              </w:rPr>
              <w:fldChar w:fldCharType="separate"/>
            </w:r>
            <w:r w:rsidR="0082549B">
              <w:rPr>
                <w:noProof/>
                <w:webHidden/>
              </w:rPr>
              <w:t>39</w:t>
            </w:r>
            <w:r w:rsidR="0082549B">
              <w:rPr>
                <w:noProof/>
                <w:webHidden/>
              </w:rPr>
              <w:fldChar w:fldCharType="end"/>
            </w:r>
          </w:hyperlink>
        </w:p>
        <w:p w14:paraId="6D5F1DE4" w14:textId="77777777" w:rsidR="0082549B" w:rsidRDefault="00637DDC">
          <w:pPr>
            <w:pStyle w:val="Kazalovsebine2"/>
            <w:tabs>
              <w:tab w:val="left" w:pos="1100"/>
              <w:tab w:val="right" w:leader="dot" w:pos="8296"/>
            </w:tabs>
            <w:rPr>
              <w:rFonts w:asciiTheme="minorHAnsi" w:eastAsiaTheme="minorEastAsia" w:hAnsiTheme="minorHAnsi" w:cstheme="minorBidi"/>
              <w:noProof/>
              <w:sz w:val="22"/>
              <w:szCs w:val="22"/>
              <w:lang w:eastAsia="sl-SI"/>
            </w:rPr>
          </w:pPr>
          <w:hyperlink w:anchor="_Toc138398675" w:history="1">
            <w:r w:rsidR="0082549B" w:rsidRPr="0049319A">
              <w:rPr>
                <w:rStyle w:val="Hiperpovezava"/>
                <w:rFonts w:cs="Arial"/>
                <w:noProof/>
              </w:rPr>
              <w:t>11.2</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Skupni dodatki</w:t>
            </w:r>
            <w:r w:rsidR="0082549B">
              <w:rPr>
                <w:noProof/>
                <w:webHidden/>
              </w:rPr>
              <w:tab/>
            </w:r>
            <w:r w:rsidR="0082549B">
              <w:rPr>
                <w:noProof/>
                <w:webHidden/>
              </w:rPr>
              <w:fldChar w:fldCharType="begin"/>
            </w:r>
            <w:r w:rsidR="0082549B">
              <w:rPr>
                <w:noProof/>
                <w:webHidden/>
              </w:rPr>
              <w:instrText xml:space="preserve"> PAGEREF _Toc138398675 \h </w:instrText>
            </w:r>
            <w:r w:rsidR="0082549B">
              <w:rPr>
                <w:noProof/>
                <w:webHidden/>
              </w:rPr>
            </w:r>
            <w:r w:rsidR="0082549B">
              <w:rPr>
                <w:noProof/>
                <w:webHidden/>
              </w:rPr>
              <w:fldChar w:fldCharType="separate"/>
            </w:r>
            <w:r w:rsidR="0082549B">
              <w:rPr>
                <w:noProof/>
                <w:webHidden/>
              </w:rPr>
              <w:t>40</w:t>
            </w:r>
            <w:r w:rsidR="0082549B">
              <w:rPr>
                <w:noProof/>
                <w:webHidden/>
              </w:rPr>
              <w:fldChar w:fldCharType="end"/>
            </w:r>
          </w:hyperlink>
        </w:p>
        <w:p w14:paraId="750AA963" w14:textId="77777777" w:rsidR="0082549B" w:rsidRDefault="00637DDC">
          <w:pPr>
            <w:pStyle w:val="Kazalovsebine2"/>
            <w:tabs>
              <w:tab w:val="left" w:pos="1100"/>
              <w:tab w:val="right" w:leader="dot" w:pos="8296"/>
            </w:tabs>
            <w:rPr>
              <w:rFonts w:asciiTheme="minorHAnsi" w:eastAsiaTheme="minorEastAsia" w:hAnsiTheme="minorHAnsi" w:cstheme="minorBidi"/>
              <w:noProof/>
              <w:sz w:val="22"/>
              <w:szCs w:val="22"/>
              <w:lang w:eastAsia="sl-SI"/>
            </w:rPr>
          </w:pPr>
          <w:hyperlink w:anchor="_Toc138398676" w:history="1">
            <w:r w:rsidR="0082549B" w:rsidRPr="0049319A">
              <w:rPr>
                <w:rStyle w:val="Hiperpovezava"/>
                <w:rFonts w:cs="Arial"/>
                <w:noProof/>
              </w:rPr>
              <w:t>11.3</w:t>
            </w:r>
            <w:r w:rsidR="0082549B">
              <w:rPr>
                <w:rFonts w:asciiTheme="minorHAnsi" w:eastAsiaTheme="minorEastAsia" w:hAnsiTheme="minorHAnsi" w:cstheme="minorBidi"/>
                <w:noProof/>
                <w:sz w:val="22"/>
                <w:szCs w:val="22"/>
                <w:lang w:eastAsia="sl-SI"/>
              </w:rPr>
              <w:tab/>
            </w:r>
            <w:r w:rsidR="0082549B" w:rsidRPr="0049319A">
              <w:rPr>
                <w:rStyle w:val="Hiperpovezava"/>
                <w:rFonts w:cs="Arial"/>
                <w:noProof/>
              </w:rPr>
              <w:t>Posebni dodatki</w:t>
            </w:r>
            <w:r w:rsidR="0082549B">
              <w:rPr>
                <w:noProof/>
                <w:webHidden/>
              </w:rPr>
              <w:tab/>
            </w:r>
            <w:r w:rsidR="0082549B">
              <w:rPr>
                <w:noProof/>
                <w:webHidden/>
              </w:rPr>
              <w:fldChar w:fldCharType="begin"/>
            </w:r>
            <w:r w:rsidR="0082549B">
              <w:rPr>
                <w:noProof/>
                <w:webHidden/>
              </w:rPr>
              <w:instrText xml:space="preserve"> PAGEREF _Toc138398676 \h </w:instrText>
            </w:r>
            <w:r w:rsidR="0082549B">
              <w:rPr>
                <w:noProof/>
                <w:webHidden/>
              </w:rPr>
            </w:r>
            <w:r w:rsidR="0082549B">
              <w:rPr>
                <w:noProof/>
                <w:webHidden/>
              </w:rPr>
              <w:fldChar w:fldCharType="separate"/>
            </w:r>
            <w:r w:rsidR="0082549B">
              <w:rPr>
                <w:noProof/>
                <w:webHidden/>
              </w:rPr>
              <w:t>40</w:t>
            </w:r>
            <w:r w:rsidR="0082549B">
              <w:rPr>
                <w:noProof/>
                <w:webHidden/>
              </w:rPr>
              <w:fldChar w:fldCharType="end"/>
            </w:r>
          </w:hyperlink>
        </w:p>
        <w:p w14:paraId="72963C20" w14:textId="6C93A588" w:rsidR="004D6FC9" w:rsidRPr="004937B3" w:rsidRDefault="004D6FC9" w:rsidP="000E0F9D">
          <w:pPr>
            <w:jc w:val="both"/>
            <w:rPr>
              <w:rFonts w:ascii="Arial" w:hAnsi="Arial" w:cs="Arial"/>
              <w:sz w:val="22"/>
              <w:szCs w:val="22"/>
            </w:rPr>
          </w:pPr>
          <w:r w:rsidRPr="004937B3">
            <w:rPr>
              <w:rFonts w:ascii="Arial" w:hAnsi="Arial" w:cs="Arial"/>
              <w:b/>
              <w:bCs/>
              <w:sz w:val="22"/>
              <w:szCs w:val="22"/>
            </w:rPr>
            <w:fldChar w:fldCharType="end"/>
          </w:r>
        </w:p>
      </w:sdtContent>
    </w:sdt>
    <w:p w14:paraId="52C2CDE6" w14:textId="77777777" w:rsidR="00C06B46" w:rsidRPr="00991AC9" w:rsidRDefault="00C06B46">
      <w:pPr>
        <w:jc w:val="center"/>
        <w:rPr>
          <w:rFonts w:ascii="Arial" w:hAnsi="Arial" w:cs="Arial"/>
          <w:sz w:val="22"/>
          <w:szCs w:val="22"/>
        </w:rPr>
      </w:pPr>
    </w:p>
    <w:p w14:paraId="1661D4D0" w14:textId="77777777" w:rsidR="00324DF2" w:rsidRPr="00991AC9" w:rsidRDefault="00324DF2" w:rsidP="00564A95">
      <w:pPr>
        <w:tabs>
          <w:tab w:val="left" w:pos="7088"/>
          <w:tab w:val="left" w:pos="7230"/>
        </w:tabs>
        <w:jc w:val="center"/>
        <w:rPr>
          <w:rFonts w:ascii="Arial" w:hAnsi="Arial" w:cs="Arial"/>
          <w:sz w:val="22"/>
          <w:szCs w:val="22"/>
        </w:rPr>
      </w:pPr>
    </w:p>
    <w:p w14:paraId="3722FEB8" w14:textId="77777777" w:rsidR="007B5ABF" w:rsidRPr="00991AC9" w:rsidRDefault="007B5ABF">
      <w:pPr>
        <w:rPr>
          <w:rFonts w:ascii="Arial" w:hAnsi="Arial" w:cs="Arial"/>
          <w:b/>
          <w:sz w:val="22"/>
          <w:szCs w:val="22"/>
        </w:rPr>
      </w:pPr>
      <w:r w:rsidRPr="00991AC9">
        <w:rPr>
          <w:rFonts w:ascii="Arial" w:hAnsi="Arial" w:cs="Arial"/>
          <w:b/>
          <w:sz w:val="22"/>
          <w:szCs w:val="22"/>
        </w:rPr>
        <w:br w:type="page"/>
      </w:r>
    </w:p>
    <w:p w14:paraId="33879D02" w14:textId="4CE62F3A" w:rsidR="00286431" w:rsidRPr="00991AC9" w:rsidRDefault="00286431" w:rsidP="009A3AD8">
      <w:pPr>
        <w:pStyle w:val="Naslov1"/>
        <w:numPr>
          <w:ilvl w:val="0"/>
          <w:numId w:val="14"/>
        </w:numPr>
        <w:spacing w:line="276" w:lineRule="auto"/>
        <w:rPr>
          <w:rFonts w:cs="Arial"/>
          <w:szCs w:val="22"/>
        </w:rPr>
      </w:pPr>
      <w:bookmarkStart w:id="0" w:name="_Toc138398616"/>
      <w:r w:rsidRPr="00991AC9">
        <w:rPr>
          <w:rFonts w:cs="Arial"/>
          <w:szCs w:val="22"/>
        </w:rPr>
        <w:t>UVOD</w:t>
      </w:r>
      <w:bookmarkEnd w:id="0"/>
    </w:p>
    <w:p w14:paraId="1AF18004" w14:textId="141A40C0" w:rsidR="00C06B46" w:rsidRDefault="00C06B46" w:rsidP="00E873FA">
      <w:pPr>
        <w:spacing w:line="276" w:lineRule="auto"/>
        <w:jc w:val="both"/>
        <w:rPr>
          <w:rFonts w:ascii="Arial" w:hAnsi="Arial" w:cs="Arial"/>
          <w:sz w:val="22"/>
          <w:szCs w:val="22"/>
        </w:rPr>
      </w:pPr>
    </w:p>
    <w:p w14:paraId="0176189B" w14:textId="11BBC049" w:rsidR="00F95F59" w:rsidRPr="004A1A8D" w:rsidRDefault="0082549B" w:rsidP="00F95F59">
      <w:pPr>
        <w:spacing w:line="276" w:lineRule="auto"/>
        <w:jc w:val="both"/>
        <w:rPr>
          <w:rFonts w:ascii="Arial" w:hAnsi="Arial" w:cs="Arial"/>
          <w:sz w:val="22"/>
          <w:szCs w:val="22"/>
        </w:rPr>
      </w:pPr>
      <w:r w:rsidRPr="0082549B">
        <w:rPr>
          <w:rFonts w:ascii="Arial" w:hAnsi="Arial" w:cs="Arial"/>
          <w:sz w:val="22"/>
          <w:szCs w:val="22"/>
        </w:rPr>
        <w:t xml:space="preserve">Regijski načrt zaščite in reševanja ob uporabi orožja ali sredstev za množično uničevanje v teroristične namene oziroma ob terorističnem napadu s klasičnimi sredstvi, verzija 1.0 </w:t>
      </w:r>
      <w:r w:rsidR="00F95F59" w:rsidRPr="004A1A8D">
        <w:rPr>
          <w:rFonts w:ascii="Arial" w:hAnsi="Arial" w:cs="Arial"/>
          <w:sz w:val="22"/>
          <w:szCs w:val="22"/>
        </w:rPr>
        <w:t xml:space="preserve">je </w:t>
      </w:r>
      <w:r w:rsidR="00F95F59">
        <w:rPr>
          <w:rFonts w:ascii="Arial" w:hAnsi="Arial" w:cs="Arial"/>
          <w:sz w:val="22"/>
          <w:szCs w:val="22"/>
        </w:rPr>
        <w:t>narejen</w:t>
      </w:r>
      <w:r w:rsidR="00F95F59" w:rsidRPr="004A1A8D">
        <w:rPr>
          <w:rFonts w:ascii="Arial" w:hAnsi="Arial" w:cs="Arial"/>
          <w:sz w:val="22"/>
          <w:szCs w:val="22"/>
        </w:rPr>
        <w:t xml:space="preserve"> na podlagi </w:t>
      </w:r>
      <w:r>
        <w:rPr>
          <w:rFonts w:ascii="Arial" w:hAnsi="Arial" w:cs="Arial"/>
          <w:sz w:val="22"/>
          <w:szCs w:val="22"/>
        </w:rPr>
        <w:t xml:space="preserve">Ocene ogroženosti Zasavske regije </w:t>
      </w:r>
      <w:r w:rsidR="00F95F59" w:rsidRPr="004A1A8D">
        <w:rPr>
          <w:rFonts w:ascii="Arial" w:hAnsi="Arial" w:cs="Arial"/>
          <w:sz w:val="22"/>
          <w:szCs w:val="22"/>
        </w:rPr>
        <w:t xml:space="preserve">zaradi terorizma, </w:t>
      </w:r>
      <w:r w:rsidR="00F95F59" w:rsidRPr="0082549B">
        <w:rPr>
          <w:rFonts w:ascii="Arial" w:hAnsi="Arial" w:cs="Arial"/>
          <w:sz w:val="22"/>
          <w:szCs w:val="22"/>
        </w:rPr>
        <w:t>verzija 1.0</w:t>
      </w:r>
      <w:r w:rsidR="00A335E0">
        <w:rPr>
          <w:rFonts w:ascii="Arial" w:hAnsi="Arial" w:cs="Arial"/>
          <w:sz w:val="22"/>
          <w:szCs w:val="22"/>
        </w:rPr>
        <w:t xml:space="preserve"> (  )</w:t>
      </w:r>
      <w:r w:rsidR="00F95F59" w:rsidRPr="0082549B">
        <w:rPr>
          <w:rFonts w:ascii="Arial" w:hAnsi="Arial" w:cs="Arial"/>
          <w:sz w:val="22"/>
          <w:szCs w:val="22"/>
        </w:rPr>
        <w:t xml:space="preserve"> </w:t>
      </w:r>
      <w:r w:rsidR="00F95F59">
        <w:rPr>
          <w:rFonts w:ascii="Arial" w:hAnsi="Arial" w:cs="Arial"/>
          <w:sz w:val="22"/>
          <w:szCs w:val="22"/>
        </w:rPr>
        <w:t xml:space="preserve">in veljavnih predpisov, kot so </w:t>
      </w:r>
      <w:r w:rsidR="00F95F59" w:rsidRPr="00D02925">
        <w:rPr>
          <w:rFonts w:ascii="Arial" w:hAnsi="Arial" w:cs="Arial"/>
          <w:sz w:val="22"/>
          <w:szCs w:val="22"/>
        </w:rPr>
        <w:t>Zakon</w:t>
      </w:r>
      <w:r w:rsidR="00F95F59" w:rsidRPr="005522CC">
        <w:rPr>
          <w:rFonts w:ascii="Arial" w:hAnsi="Arial" w:cs="Arial"/>
          <w:sz w:val="22"/>
          <w:szCs w:val="22"/>
        </w:rPr>
        <w:t xml:space="preserve"> </w:t>
      </w:r>
      <w:r w:rsidR="00F95F59" w:rsidRPr="004A1A8D">
        <w:rPr>
          <w:rFonts w:ascii="Arial" w:hAnsi="Arial" w:cs="Arial"/>
          <w:sz w:val="22"/>
          <w:szCs w:val="22"/>
        </w:rPr>
        <w:t>o varstvu pred naravnimi in drugimi nesrečami</w:t>
      </w:r>
      <w:r w:rsidR="00A335E0">
        <w:rPr>
          <w:rFonts w:ascii="Arial" w:hAnsi="Arial" w:cs="Arial"/>
          <w:sz w:val="22"/>
          <w:szCs w:val="22"/>
        </w:rPr>
        <w:t xml:space="preserve"> (Uradni list RS ZVNDN-C 117/22)</w:t>
      </w:r>
      <w:r w:rsidR="00F95F59">
        <w:rPr>
          <w:rFonts w:ascii="Arial" w:hAnsi="Arial" w:cs="Arial"/>
          <w:sz w:val="22"/>
          <w:szCs w:val="22"/>
        </w:rPr>
        <w:t>,</w:t>
      </w:r>
      <w:r w:rsidR="00F95F59" w:rsidRPr="004A1A8D">
        <w:rPr>
          <w:rFonts w:ascii="Arial" w:hAnsi="Arial" w:cs="Arial"/>
          <w:sz w:val="22"/>
          <w:szCs w:val="22"/>
        </w:rPr>
        <w:t xml:space="preserve"> Uredb</w:t>
      </w:r>
      <w:r w:rsidR="00F95F59">
        <w:rPr>
          <w:rFonts w:ascii="Arial" w:hAnsi="Arial" w:cs="Arial"/>
          <w:sz w:val="22"/>
          <w:szCs w:val="22"/>
        </w:rPr>
        <w:t>a</w:t>
      </w:r>
      <w:r w:rsidR="00F95F59" w:rsidRPr="004A1A8D">
        <w:rPr>
          <w:rFonts w:ascii="Arial" w:hAnsi="Arial" w:cs="Arial"/>
          <w:sz w:val="22"/>
          <w:szCs w:val="22"/>
        </w:rPr>
        <w:t xml:space="preserve"> o vsebini in izdelavi načrtov zaščite in reševanja </w:t>
      </w:r>
      <w:r w:rsidR="00A335E0">
        <w:rPr>
          <w:rFonts w:ascii="Arial" w:hAnsi="Arial" w:cs="Arial"/>
          <w:sz w:val="22"/>
          <w:szCs w:val="22"/>
        </w:rPr>
        <w:t>(Uradni list RS št. 26/19)</w:t>
      </w:r>
      <w:r w:rsidR="00F95F59" w:rsidRPr="004A1A8D">
        <w:rPr>
          <w:rFonts w:ascii="Arial" w:hAnsi="Arial" w:cs="Arial"/>
          <w:sz w:val="22"/>
          <w:szCs w:val="22"/>
        </w:rPr>
        <w:t>in Uredb</w:t>
      </w:r>
      <w:r w:rsidR="00F95F59">
        <w:rPr>
          <w:rFonts w:ascii="Arial" w:hAnsi="Arial" w:cs="Arial"/>
          <w:sz w:val="22"/>
          <w:szCs w:val="22"/>
        </w:rPr>
        <w:t>a</w:t>
      </w:r>
      <w:r w:rsidR="00F95F59" w:rsidRPr="004A1A8D">
        <w:rPr>
          <w:rFonts w:ascii="Arial" w:hAnsi="Arial" w:cs="Arial"/>
          <w:sz w:val="22"/>
          <w:szCs w:val="22"/>
        </w:rPr>
        <w:t xml:space="preserve"> o organiziranju, opremljanju in usposabljanju sil </w:t>
      </w:r>
      <w:r>
        <w:rPr>
          <w:rFonts w:ascii="Arial" w:hAnsi="Arial" w:cs="Arial"/>
          <w:sz w:val="22"/>
          <w:szCs w:val="22"/>
        </w:rPr>
        <w:t>za zaščito, reševanje in pomoč</w:t>
      </w:r>
      <w:r w:rsidR="00A335E0">
        <w:rPr>
          <w:rFonts w:ascii="Arial" w:hAnsi="Arial" w:cs="Arial"/>
          <w:sz w:val="22"/>
          <w:szCs w:val="22"/>
        </w:rPr>
        <w:t xml:space="preserve"> (</w:t>
      </w:r>
      <w:r>
        <w:rPr>
          <w:rFonts w:ascii="Arial" w:hAnsi="Arial" w:cs="Arial"/>
          <w:sz w:val="22"/>
          <w:szCs w:val="22"/>
        </w:rPr>
        <w:t>.</w:t>
      </w:r>
      <w:r w:rsidR="00A335E0">
        <w:rPr>
          <w:rFonts w:ascii="Arial" w:hAnsi="Arial" w:cs="Arial"/>
          <w:sz w:val="22"/>
          <w:szCs w:val="22"/>
        </w:rPr>
        <w:t>Uradni list RS št. 27/16).</w:t>
      </w:r>
      <w:r>
        <w:rPr>
          <w:rFonts w:ascii="Arial" w:hAnsi="Arial" w:cs="Arial"/>
          <w:sz w:val="22"/>
          <w:szCs w:val="22"/>
        </w:rPr>
        <w:t xml:space="preserve"> </w:t>
      </w:r>
    </w:p>
    <w:p w14:paraId="2A9AB1C6" w14:textId="77777777" w:rsidR="00F95F59" w:rsidRPr="004A1A8D" w:rsidRDefault="00F95F59" w:rsidP="00F95F59">
      <w:pPr>
        <w:spacing w:line="276" w:lineRule="auto"/>
        <w:jc w:val="both"/>
        <w:rPr>
          <w:rFonts w:ascii="Arial" w:hAnsi="Arial" w:cs="Arial"/>
          <w:sz w:val="22"/>
          <w:szCs w:val="22"/>
        </w:rPr>
      </w:pPr>
    </w:p>
    <w:p w14:paraId="0BA2CD01" w14:textId="719317AC" w:rsidR="00F95F59" w:rsidRPr="004A1A8D" w:rsidRDefault="00F95F59" w:rsidP="00F95F59">
      <w:pPr>
        <w:spacing w:line="276" w:lineRule="auto"/>
        <w:jc w:val="both"/>
        <w:rPr>
          <w:rFonts w:ascii="Arial" w:hAnsi="Arial" w:cs="Arial"/>
          <w:sz w:val="22"/>
          <w:szCs w:val="22"/>
        </w:rPr>
      </w:pPr>
      <w:r w:rsidRPr="004A1A8D">
        <w:rPr>
          <w:rFonts w:ascii="Arial" w:hAnsi="Arial" w:cs="Arial"/>
          <w:sz w:val="22"/>
          <w:szCs w:val="22"/>
        </w:rPr>
        <w:t>V načrtu so upoštevane mo</w:t>
      </w:r>
      <w:r>
        <w:rPr>
          <w:rFonts w:ascii="Arial" w:hAnsi="Arial" w:cs="Arial"/>
          <w:sz w:val="22"/>
          <w:szCs w:val="22"/>
        </w:rPr>
        <w:t>goče</w:t>
      </w:r>
      <w:r w:rsidRPr="004A1A8D">
        <w:rPr>
          <w:rFonts w:ascii="Arial" w:hAnsi="Arial" w:cs="Arial"/>
          <w:sz w:val="22"/>
          <w:szCs w:val="22"/>
        </w:rPr>
        <w:t xml:space="preserve"> oziroma pričakovane posledice napada z orožj</w:t>
      </w:r>
      <w:r>
        <w:rPr>
          <w:rFonts w:ascii="Arial" w:hAnsi="Arial" w:cs="Arial"/>
          <w:sz w:val="22"/>
          <w:szCs w:val="22"/>
        </w:rPr>
        <w:t>em</w:t>
      </w:r>
      <w:r w:rsidRPr="004A1A8D">
        <w:rPr>
          <w:rFonts w:ascii="Arial" w:hAnsi="Arial" w:cs="Arial"/>
          <w:sz w:val="22"/>
          <w:szCs w:val="22"/>
        </w:rPr>
        <w:t xml:space="preserve"> ali sredstvi za množično uničevanje ter s klasičnimi terorističnimi sredstvi</w:t>
      </w:r>
      <w:r>
        <w:rPr>
          <w:rFonts w:ascii="Arial" w:hAnsi="Arial" w:cs="Arial"/>
          <w:sz w:val="22"/>
          <w:szCs w:val="22"/>
        </w:rPr>
        <w:t>,</w:t>
      </w:r>
      <w:r w:rsidRPr="004A1A8D">
        <w:rPr>
          <w:rFonts w:ascii="Arial" w:hAnsi="Arial" w:cs="Arial"/>
          <w:sz w:val="22"/>
          <w:szCs w:val="22"/>
        </w:rPr>
        <w:t xml:space="preserve"> za odpravo katerih se vključijo sile za ZRP. Reševanje ob nesrečah obsega ukrepe in postopke za reševanje ljudi, katerih življenje ali zdravje je ogroženo, reševanje živali, premoženja </w:t>
      </w:r>
      <w:r>
        <w:rPr>
          <w:rFonts w:ascii="Arial" w:hAnsi="Arial" w:cs="Arial"/>
          <w:sz w:val="22"/>
          <w:szCs w:val="22"/>
        </w:rPr>
        <w:t>in</w:t>
      </w:r>
      <w:r w:rsidRPr="004A1A8D">
        <w:rPr>
          <w:rFonts w:ascii="Arial" w:hAnsi="Arial" w:cs="Arial"/>
          <w:sz w:val="22"/>
          <w:szCs w:val="22"/>
        </w:rPr>
        <w:t xml:space="preserve"> kulturne dediščine pred posledicami nesre</w:t>
      </w:r>
      <w:r w:rsidR="0082549B">
        <w:rPr>
          <w:rFonts w:ascii="Arial" w:hAnsi="Arial" w:cs="Arial"/>
          <w:sz w:val="22"/>
          <w:szCs w:val="22"/>
        </w:rPr>
        <w:t>če, ne glede na vzrok nastanka.</w:t>
      </w:r>
    </w:p>
    <w:p w14:paraId="7F9F56B2" w14:textId="77777777" w:rsidR="00F95F59" w:rsidRPr="004A1A8D" w:rsidRDefault="00F95F59" w:rsidP="00F95F59">
      <w:pPr>
        <w:spacing w:line="276" w:lineRule="auto"/>
        <w:jc w:val="both"/>
        <w:rPr>
          <w:rFonts w:ascii="Arial" w:hAnsi="Arial" w:cs="Arial"/>
          <w:sz w:val="22"/>
          <w:szCs w:val="22"/>
        </w:rPr>
      </w:pPr>
    </w:p>
    <w:p w14:paraId="1ECDDD1F" w14:textId="76391A33" w:rsidR="00F95F59" w:rsidRPr="004A1A8D" w:rsidRDefault="00F95F59" w:rsidP="00F95F59">
      <w:pPr>
        <w:spacing w:line="276" w:lineRule="auto"/>
        <w:jc w:val="both"/>
        <w:rPr>
          <w:rFonts w:ascii="Arial" w:hAnsi="Arial" w:cs="Arial"/>
          <w:sz w:val="22"/>
          <w:szCs w:val="22"/>
        </w:rPr>
      </w:pPr>
      <w:r w:rsidRPr="004A1A8D">
        <w:rPr>
          <w:rFonts w:ascii="Arial" w:hAnsi="Arial" w:cs="Arial"/>
          <w:sz w:val="22"/>
          <w:szCs w:val="22"/>
        </w:rPr>
        <w:t xml:space="preserve">Načrt podrobneje razloži ukrepe, naloge in </w:t>
      </w:r>
      <w:r>
        <w:rPr>
          <w:rFonts w:ascii="Arial" w:hAnsi="Arial" w:cs="Arial"/>
          <w:sz w:val="22"/>
          <w:szCs w:val="22"/>
        </w:rPr>
        <w:t>delovanje</w:t>
      </w:r>
      <w:r w:rsidRPr="004A1A8D">
        <w:rPr>
          <w:rFonts w:ascii="Arial" w:hAnsi="Arial" w:cs="Arial"/>
          <w:sz w:val="22"/>
          <w:szCs w:val="22"/>
        </w:rPr>
        <w:t xml:space="preserve"> zaščite, reševanja </w:t>
      </w:r>
      <w:r>
        <w:rPr>
          <w:rFonts w:ascii="Arial" w:hAnsi="Arial" w:cs="Arial"/>
          <w:sz w:val="22"/>
          <w:szCs w:val="22"/>
        </w:rPr>
        <w:t>ter</w:t>
      </w:r>
      <w:r w:rsidRPr="004A1A8D">
        <w:rPr>
          <w:rFonts w:ascii="Arial" w:hAnsi="Arial" w:cs="Arial"/>
          <w:sz w:val="22"/>
          <w:szCs w:val="22"/>
        </w:rPr>
        <w:t xml:space="preserve"> pomoči glede na stopnjo teroristične ogroženosti, zlasti ob razglašeni visoki in zelo visoki stopnji teroristične ogroženosti. </w:t>
      </w:r>
      <w:r>
        <w:rPr>
          <w:rFonts w:ascii="Arial" w:hAnsi="Arial" w:cs="Arial"/>
          <w:sz w:val="22"/>
          <w:szCs w:val="22"/>
        </w:rPr>
        <w:t>Pripravljen</w:t>
      </w:r>
      <w:r w:rsidRPr="004A1A8D">
        <w:rPr>
          <w:rFonts w:ascii="Arial" w:hAnsi="Arial" w:cs="Arial"/>
          <w:sz w:val="22"/>
          <w:szCs w:val="22"/>
        </w:rPr>
        <w:t xml:space="preserve"> je za teroristični napad v </w:t>
      </w:r>
      <w:r w:rsidR="00A90005">
        <w:rPr>
          <w:rFonts w:ascii="Arial" w:hAnsi="Arial" w:cs="Arial"/>
          <w:sz w:val="22"/>
          <w:szCs w:val="22"/>
        </w:rPr>
        <w:t>Zasavski regiji</w:t>
      </w:r>
      <w:r w:rsidRPr="004A1A8D">
        <w:rPr>
          <w:rFonts w:ascii="Arial" w:hAnsi="Arial" w:cs="Arial"/>
          <w:sz w:val="22"/>
          <w:szCs w:val="22"/>
        </w:rPr>
        <w:t xml:space="preserve"> (</w:t>
      </w:r>
      <w:r>
        <w:rPr>
          <w:rFonts w:ascii="Arial" w:hAnsi="Arial" w:cs="Arial"/>
          <w:sz w:val="22"/>
          <w:szCs w:val="22"/>
        </w:rPr>
        <w:t xml:space="preserve">v nadaljnjem besedilu: </w:t>
      </w:r>
      <w:r w:rsidR="00A90005">
        <w:rPr>
          <w:rFonts w:ascii="Arial" w:hAnsi="Arial" w:cs="Arial"/>
          <w:sz w:val="22"/>
          <w:szCs w:val="22"/>
        </w:rPr>
        <w:t>Zasavju</w:t>
      </w:r>
      <w:r w:rsidRPr="004A1A8D">
        <w:rPr>
          <w:rFonts w:ascii="Arial" w:hAnsi="Arial" w:cs="Arial"/>
          <w:sz w:val="22"/>
          <w:szCs w:val="22"/>
        </w:rPr>
        <w:t xml:space="preserve">) ali za teroristični napad v sosednjih </w:t>
      </w:r>
      <w:r w:rsidR="00A90005">
        <w:rPr>
          <w:rFonts w:ascii="Arial" w:hAnsi="Arial" w:cs="Arial"/>
          <w:sz w:val="22"/>
          <w:szCs w:val="22"/>
        </w:rPr>
        <w:t>regijah</w:t>
      </w:r>
      <w:r w:rsidRPr="004A1A8D">
        <w:rPr>
          <w:rFonts w:ascii="Arial" w:hAnsi="Arial" w:cs="Arial"/>
          <w:sz w:val="22"/>
          <w:szCs w:val="22"/>
        </w:rPr>
        <w:t>.</w:t>
      </w:r>
    </w:p>
    <w:p w14:paraId="5AA8A016" w14:textId="77777777" w:rsidR="00F95F59" w:rsidRPr="004A1A8D" w:rsidRDefault="00F95F59" w:rsidP="00F95F59">
      <w:pPr>
        <w:spacing w:line="276" w:lineRule="auto"/>
        <w:jc w:val="both"/>
        <w:rPr>
          <w:rFonts w:ascii="Arial" w:hAnsi="Arial" w:cs="Arial"/>
          <w:sz w:val="22"/>
          <w:szCs w:val="22"/>
        </w:rPr>
      </w:pPr>
    </w:p>
    <w:p w14:paraId="1212642E" w14:textId="6ACC5CE0" w:rsidR="00F95F59" w:rsidRPr="004A1A8D" w:rsidRDefault="00F95F59" w:rsidP="00F95F59">
      <w:pPr>
        <w:spacing w:line="276" w:lineRule="auto"/>
        <w:jc w:val="both"/>
        <w:rPr>
          <w:rFonts w:ascii="Arial" w:hAnsi="Arial" w:cs="Arial"/>
          <w:sz w:val="22"/>
          <w:szCs w:val="22"/>
        </w:rPr>
      </w:pPr>
      <w:r w:rsidRPr="004A1A8D">
        <w:rPr>
          <w:rFonts w:ascii="Arial" w:hAnsi="Arial" w:cs="Arial"/>
          <w:sz w:val="22"/>
          <w:szCs w:val="22"/>
        </w:rPr>
        <w:t xml:space="preserve">Verjetnost, da pride do terorističnega napada na ozemlju </w:t>
      </w:r>
      <w:r w:rsidR="00A90005">
        <w:rPr>
          <w:rFonts w:ascii="Arial" w:hAnsi="Arial" w:cs="Arial"/>
          <w:sz w:val="22"/>
          <w:szCs w:val="22"/>
        </w:rPr>
        <w:t>Zasavske regije</w:t>
      </w:r>
      <w:r w:rsidRPr="004A1A8D">
        <w:rPr>
          <w:rFonts w:ascii="Arial" w:hAnsi="Arial" w:cs="Arial"/>
          <w:sz w:val="22"/>
          <w:szCs w:val="22"/>
        </w:rPr>
        <w:t xml:space="preserve"> je majhna</w:t>
      </w:r>
      <w:r w:rsidR="00A90005">
        <w:rPr>
          <w:rFonts w:ascii="Arial" w:hAnsi="Arial" w:cs="Arial"/>
          <w:sz w:val="22"/>
          <w:szCs w:val="22"/>
        </w:rPr>
        <w:t>.</w:t>
      </w:r>
      <w:r w:rsidRPr="004A1A8D">
        <w:rPr>
          <w:rFonts w:ascii="Arial" w:hAnsi="Arial" w:cs="Arial"/>
          <w:sz w:val="22"/>
          <w:szCs w:val="22"/>
        </w:rPr>
        <w:t xml:space="preserve"> </w:t>
      </w:r>
      <w:r w:rsidR="00A90005">
        <w:rPr>
          <w:rFonts w:ascii="Arial" w:hAnsi="Arial" w:cs="Arial"/>
          <w:sz w:val="22"/>
          <w:szCs w:val="22"/>
        </w:rPr>
        <w:t>N</w:t>
      </w:r>
      <w:r w:rsidRPr="004A1A8D">
        <w:rPr>
          <w:rFonts w:ascii="Arial" w:hAnsi="Arial" w:cs="Arial"/>
          <w:sz w:val="22"/>
          <w:szCs w:val="22"/>
        </w:rPr>
        <w:t xml:space="preserve">e moremo pa </w:t>
      </w:r>
      <w:r w:rsidR="00A90005">
        <w:rPr>
          <w:rFonts w:ascii="Arial" w:hAnsi="Arial" w:cs="Arial"/>
          <w:sz w:val="22"/>
          <w:szCs w:val="22"/>
        </w:rPr>
        <w:t xml:space="preserve">je popolnoma </w:t>
      </w:r>
      <w:r w:rsidRPr="004A1A8D">
        <w:rPr>
          <w:rFonts w:ascii="Arial" w:hAnsi="Arial" w:cs="Arial"/>
          <w:sz w:val="22"/>
          <w:szCs w:val="22"/>
        </w:rPr>
        <w:t>izključiti</w:t>
      </w:r>
      <w:r w:rsidR="00A90005">
        <w:rPr>
          <w:rFonts w:ascii="Arial" w:hAnsi="Arial" w:cs="Arial"/>
          <w:sz w:val="22"/>
          <w:szCs w:val="22"/>
        </w:rPr>
        <w:t>.</w:t>
      </w:r>
      <w:r w:rsidRPr="004A1A8D">
        <w:rPr>
          <w:rFonts w:ascii="Arial" w:hAnsi="Arial" w:cs="Arial"/>
          <w:sz w:val="22"/>
          <w:szCs w:val="22"/>
        </w:rPr>
        <w:t xml:space="preserve"> </w:t>
      </w:r>
      <w:r w:rsidR="00A90005">
        <w:rPr>
          <w:rFonts w:ascii="Arial" w:hAnsi="Arial" w:cs="Arial"/>
          <w:sz w:val="22"/>
          <w:szCs w:val="22"/>
        </w:rPr>
        <w:t>Prav</w:t>
      </w:r>
      <w:r w:rsidR="00A90005" w:rsidRPr="004A1A8D">
        <w:rPr>
          <w:rFonts w:ascii="Arial" w:hAnsi="Arial" w:cs="Arial"/>
          <w:sz w:val="22"/>
          <w:szCs w:val="22"/>
        </w:rPr>
        <w:t xml:space="preserve"> nepredvidljivost </w:t>
      </w:r>
      <w:r w:rsidR="00A90005">
        <w:rPr>
          <w:rFonts w:ascii="Arial" w:hAnsi="Arial" w:cs="Arial"/>
          <w:sz w:val="22"/>
          <w:szCs w:val="22"/>
        </w:rPr>
        <w:t>terorističnih dejavnosti je ena</w:t>
      </w:r>
      <w:r w:rsidRPr="004A1A8D">
        <w:rPr>
          <w:rFonts w:ascii="Arial" w:hAnsi="Arial" w:cs="Arial"/>
          <w:sz w:val="22"/>
          <w:szCs w:val="22"/>
        </w:rPr>
        <w:t xml:space="preserve"> </w:t>
      </w:r>
      <w:r>
        <w:rPr>
          <w:rFonts w:ascii="Arial" w:hAnsi="Arial" w:cs="Arial"/>
          <w:sz w:val="22"/>
          <w:szCs w:val="22"/>
        </w:rPr>
        <w:t>izmed</w:t>
      </w:r>
      <w:r w:rsidRPr="004A1A8D">
        <w:rPr>
          <w:rFonts w:ascii="Arial" w:hAnsi="Arial" w:cs="Arial"/>
          <w:sz w:val="22"/>
          <w:szCs w:val="22"/>
        </w:rPr>
        <w:t xml:space="preserve"> </w:t>
      </w:r>
      <w:r w:rsidR="00A335E0">
        <w:rPr>
          <w:rFonts w:ascii="Arial" w:hAnsi="Arial" w:cs="Arial"/>
          <w:sz w:val="22"/>
          <w:szCs w:val="22"/>
        </w:rPr>
        <w:t xml:space="preserve">glavnih </w:t>
      </w:r>
      <w:r w:rsidRPr="004A1A8D">
        <w:rPr>
          <w:rFonts w:ascii="Arial" w:hAnsi="Arial" w:cs="Arial"/>
          <w:sz w:val="22"/>
          <w:szCs w:val="22"/>
        </w:rPr>
        <w:t>značilnosti terorističnih napadov.</w:t>
      </w:r>
    </w:p>
    <w:p w14:paraId="363AFE49" w14:textId="77777777" w:rsidR="0021561B" w:rsidRPr="00991AC9" w:rsidRDefault="0021561B" w:rsidP="00E873FA">
      <w:pPr>
        <w:spacing w:line="276" w:lineRule="auto"/>
        <w:jc w:val="both"/>
        <w:rPr>
          <w:rFonts w:ascii="Arial" w:hAnsi="Arial" w:cs="Arial"/>
          <w:sz w:val="22"/>
          <w:szCs w:val="22"/>
        </w:rPr>
      </w:pPr>
    </w:p>
    <w:p w14:paraId="0A52C241" w14:textId="1A4C840D" w:rsidR="00B97881" w:rsidRPr="004A1A8D" w:rsidRDefault="0082539E" w:rsidP="004A1A8D">
      <w:pPr>
        <w:pStyle w:val="Naslov2"/>
        <w:rPr>
          <w:rFonts w:cs="Arial"/>
          <w:sz w:val="22"/>
          <w:szCs w:val="22"/>
        </w:rPr>
      </w:pPr>
      <w:bookmarkStart w:id="1" w:name="_Toc138398617"/>
      <w:r w:rsidRPr="004A1A8D">
        <w:rPr>
          <w:rFonts w:cs="Arial"/>
          <w:sz w:val="22"/>
          <w:szCs w:val="22"/>
        </w:rPr>
        <w:t xml:space="preserve">Ogroženosti </w:t>
      </w:r>
      <w:r w:rsidR="00A90005">
        <w:rPr>
          <w:rFonts w:cs="Arial"/>
          <w:sz w:val="22"/>
          <w:szCs w:val="22"/>
        </w:rPr>
        <w:t>Zasavske regije</w:t>
      </w:r>
      <w:r w:rsidRPr="004A1A8D">
        <w:rPr>
          <w:rFonts w:cs="Arial"/>
          <w:sz w:val="22"/>
          <w:szCs w:val="22"/>
        </w:rPr>
        <w:t xml:space="preserve"> zaradi </w:t>
      </w:r>
      <w:r w:rsidR="00644BF9" w:rsidRPr="004A1A8D">
        <w:rPr>
          <w:rFonts w:cs="Arial"/>
          <w:sz w:val="22"/>
          <w:szCs w:val="22"/>
        </w:rPr>
        <w:t>uporabe orož</w:t>
      </w:r>
      <w:r w:rsidR="00F95F59">
        <w:rPr>
          <w:rFonts w:cs="Arial"/>
          <w:sz w:val="22"/>
          <w:szCs w:val="22"/>
        </w:rPr>
        <w:t>ja</w:t>
      </w:r>
      <w:r w:rsidR="00644BF9" w:rsidRPr="004A1A8D">
        <w:rPr>
          <w:rFonts w:cs="Arial"/>
          <w:sz w:val="22"/>
          <w:szCs w:val="22"/>
        </w:rPr>
        <w:t xml:space="preserve"> ali sredstev za množično uničevanje v teroristične namene oziroma</w:t>
      </w:r>
      <w:r w:rsidR="00F95F59">
        <w:rPr>
          <w:rFonts w:cs="Arial"/>
          <w:sz w:val="22"/>
          <w:szCs w:val="22"/>
        </w:rPr>
        <w:t xml:space="preserve"> ob</w:t>
      </w:r>
      <w:r w:rsidR="00644BF9" w:rsidRPr="004A1A8D">
        <w:rPr>
          <w:rFonts w:cs="Arial"/>
          <w:sz w:val="22"/>
          <w:szCs w:val="22"/>
        </w:rPr>
        <w:t xml:space="preserve"> terorističnem napadu s klasičnimi sredstvi</w:t>
      </w:r>
      <w:bookmarkEnd w:id="1"/>
    </w:p>
    <w:p w14:paraId="22941A0E" w14:textId="4E32BD32" w:rsidR="003A7C63" w:rsidRPr="004A1A8D" w:rsidRDefault="003A7C63" w:rsidP="00E873FA">
      <w:pPr>
        <w:spacing w:line="276" w:lineRule="auto"/>
        <w:jc w:val="both"/>
        <w:rPr>
          <w:rFonts w:ascii="Arial" w:hAnsi="Arial" w:cs="Arial"/>
          <w:sz w:val="22"/>
          <w:szCs w:val="22"/>
        </w:rPr>
      </w:pPr>
    </w:p>
    <w:p w14:paraId="3B67E98D" w14:textId="682C2257" w:rsidR="00B97881" w:rsidRPr="004A1A8D" w:rsidRDefault="00B97881" w:rsidP="00E873FA">
      <w:pPr>
        <w:spacing w:line="276" w:lineRule="auto"/>
        <w:jc w:val="both"/>
        <w:rPr>
          <w:rFonts w:ascii="Arial" w:hAnsi="Arial" w:cs="Arial"/>
          <w:sz w:val="22"/>
          <w:szCs w:val="22"/>
        </w:rPr>
      </w:pPr>
      <w:r w:rsidRPr="004A1A8D">
        <w:rPr>
          <w:rFonts w:ascii="Arial" w:hAnsi="Arial" w:cs="Arial"/>
          <w:sz w:val="22"/>
          <w:szCs w:val="22"/>
        </w:rPr>
        <w:t>Terorizem je vsako organizirano nasilno dejanje, k</w:t>
      </w:r>
      <w:r w:rsidR="006E7C49">
        <w:rPr>
          <w:rFonts w:ascii="Arial" w:hAnsi="Arial" w:cs="Arial"/>
          <w:sz w:val="22"/>
          <w:szCs w:val="22"/>
        </w:rPr>
        <w:t xml:space="preserve">i je usmerjeno proti civilistom ali </w:t>
      </w:r>
      <w:r w:rsidRPr="004A1A8D">
        <w:rPr>
          <w:rFonts w:ascii="Arial" w:hAnsi="Arial" w:cs="Arial"/>
          <w:sz w:val="22"/>
          <w:szCs w:val="22"/>
        </w:rPr>
        <w:t xml:space="preserve">civilnim ustanovam v politične </w:t>
      </w:r>
      <w:r w:rsidR="00F95F59">
        <w:rPr>
          <w:rFonts w:ascii="Arial" w:hAnsi="Arial" w:cs="Arial"/>
          <w:sz w:val="22"/>
          <w:szCs w:val="22"/>
        </w:rPr>
        <w:t>oziroma</w:t>
      </w:r>
      <w:r w:rsidRPr="004A1A8D">
        <w:rPr>
          <w:rFonts w:ascii="Arial" w:hAnsi="Arial" w:cs="Arial"/>
          <w:sz w:val="22"/>
          <w:szCs w:val="22"/>
        </w:rPr>
        <w:t xml:space="preserve"> gospodarske namene. Izvajajo ga </w:t>
      </w:r>
      <w:r w:rsidR="006E7C49">
        <w:rPr>
          <w:rFonts w:ascii="Arial" w:hAnsi="Arial" w:cs="Arial"/>
          <w:sz w:val="22"/>
          <w:szCs w:val="22"/>
        </w:rPr>
        <w:t>lahko</w:t>
      </w:r>
      <w:r w:rsidR="006E7C49" w:rsidRPr="004A1A8D">
        <w:rPr>
          <w:rFonts w:ascii="Arial" w:hAnsi="Arial" w:cs="Arial"/>
          <w:sz w:val="22"/>
          <w:szCs w:val="22"/>
        </w:rPr>
        <w:t>, posamezniki</w:t>
      </w:r>
      <w:r w:rsidR="006E7C49">
        <w:rPr>
          <w:rFonts w:ascii="Arial" w:hAnsi="Arial" w:cs="Arial"/>
          <w:sz w:val="22"/>
          <w:szCs w:val="22"/>
        </w:rPr>
        <w:t>,</w:t>
      </w:r>
      <w:r w:rsidR="006E7C49" w:rsidRPr="004A1A8D">
        <w:rPr>
          <w:rFonts w:ascii="Arial" w:hAnsi="Arial" w:cs="Arial"/>
          <w:sz w:val="22"/>
          <w:szCs w:val="22"/>
        </w:rPr>
        <w:t xml:space="preserve"> </w:t>
      </w:r>
      <w:r w:rsidRPr="004A1A8D">
        <w:rPr>
          <w:rFonts w:ascii="Arial" w:hAnsi="Arial" w:cs="Arial"/>
          <w:sz w:val="22"/>
          <w:szCs w:val="22"/>
        </w:rPr>
        <w:t>nedržav</w:t>
      </w:r>
      <w:r w:rsidR="00AF09D4" w:rsidRPr="004A1A8D">
        <w:rPr>
          <w:rFonts w:ascii="Arial" w:hAnsi="Arial" w:cs="Arial"/>
          <w:sz w:val="22"/>
          <w:szCs w:val="22"/>
        </w:rPr>
        <w:t>n</w:t>
      </w:r>
      <w:r w:rsidRPr="004A1A8D">
        <w:rPr>
          <w:rFonts w:ascii="Arial" w:hAnsi="Arial" w:cs="Arial"/>
          <w:sz w:val="22"/>
          <w:szCs w:val="22"/>
        </w:rPr>
        <w:t>e skupine ali države</w:t>
      </w:r>
      <w:r w:rsidR="00912983">
        <w:rPr>
          <w:rStyle w:val="Sprotnaopomba-sklic"/>
          <w:rFonts w:ascii="Arial" w:hAnsi="Arial" w:cs="Arial"/>
          <w:sz w:val="22"/>
          <w:szCs w:val="22"/>
        </w:rPr>
        <w:footnoteReference w:id="1"/>
      </w:r>
      <w:r w:rsidRPr="004A1A8D">
        <w:rPr>
          <w:rFonts w:ascii="Arial" w:hAnsi="Arial" w:cs="Arial"/>
          <w:sz w:val="22"/>
          <w:szCs w:val="22"/>
        </w:rPr>
        <w:t xml:space="preserve">. </w:t>
      </w:r>
      <w:r w:rsidRPr="00CD48E0">
        <w:rPr>
          <w:rFonts w:ascii="Arial" w:hAnsi="Arial" w:cs="Arial"/>
          <w:sz w:val="22"/>
          <w:szCs w:val="22"/>
        </w:rPr>
        <w:t>Terorizem</w:t>
      </w:r>
      <w:r w:rsidRPr="004A1A8D">
        <w:rPr>
          <w:rFonts w:ascii="Arial" w:hAnsi="Arial" w:cs="Arial"/>
          <w:sz w:val="22"/>
          <w:szCs w:val="22"/>
        </w:rPr>
        <w:t xml:space="preserve"> negativno vpliva na</w:t>
      </w:r>
      <w:r w:rsidR="00721DAF" w:rsidRPr="004A1A8D">
        <w:rPr>
          <w:rFonts w:ascii="Arial" w:hAnsi="Arial" w:cs="Arial"/>
          <w:sz w:val="22"/>
          <w:szCs w:val="22"/>
        </w:rPr>
        <w:t xml:space="preserve"> človekovo </w:t>
      </w:r>
      <w:r w:rsidR="006E7C49">
        <w:rPr>
          <w:rFonts w:ascii="Arial" w:hAnsi="Arial" w:cs="Arial"/>
          <w:sz w:val="22"/>
          <w:szCs w:val="22"/>
        </w:rPr>
        <w:t>počutje in obstoj;</w:t>
      </w:r>
      <w:r w:rsidRPr="004A1A8D">
        <w:rPr>
          <w:rFonts w:ascii="Arial" w:hAnsi="Arial" w:cs="Arial"/>
          <w:sz w:val="22"/>
          <w:szCs w:val="22"/>
        </w:rPr>
        <w:t xml:space="preserve"> temeljne vrednote, kot so človekovo dostojanstvo, svoboda, demokracija, enakost, pravna država ter spoštovanje človekovih pravic in temeljnih svoboščin, ter na gospodarski ter trajnostni razvoj in na zagotavljanje nacionalne varnosti. Tarča terorističnih napadov so lahko civilno prebivalstvo, državni predstavniki in ustanove, kritična infrastruktura</w:t>
      </w:r>
      <w:r w:rsidR="00B07550">
        <w:rPr>
          <w:rFonts w:ascii="Arial" w:hAnsi="Arial" w:cs="Arial"/>
          <w:sz w:val="22"/>
          <w:szCs w:val="22"/>
        </w:rPr>
        <w:t xml:space="preserve"> ter</w:t>
      </w:r>
      <w:r w:rsidRPr="004A1A8D">
        <w:rPr>
          <w:rFonts w:ascii="Arial" w:hAnsi="Arial" w:cs="Arial"/>
          <w:sz w:val="22"/>
          <w:szCs w:val="22"/>
        </w:rPr>
        <w:t xml:space="preserve"> objekti </w:t>
      </w:r>
      <w:r w:rsidR="001F3C53" w:rsidRPr="004A1A8D">
        <w:rPr>
          <w:rFonts w:ascii="Arial" w:hAnsi="Arial" w:cs="Arial"/>
          <w:sz w:val="22"/>
          <w:szCs w:val="22"/>
        </w:rPr>
        <w:t>i</w:t>
      </w:r>
      <w:r w:rsidR="00B07550">
        <w:rPr>
          <w:rFonts w:ascii="Arial" w:hAnsi="Arial" w:cs="Arial"/>
          <w:sz w:val="22"/>
          <w:szCs w:val="22"/>
        </w:rPr>
        <w:t>n kjer se zbira oz. zadržuje večja množica ljudi (razne prireditve).</w:t>
      </w:r>
    </w:p>
    <w:p w14:paraId="7E83FE9B" w14:textId="669243DC" w:rsidR="00810EF1" w:rsidRDefault="00810EF1">
      <w:pPr>
        <w:rPr>
          <w:rFonts w:ascii="Arial" w:hAnsi="Arial" w:cs="Arial"/>
          <w:noProof/>
          <w:sz w:val="22"/>
          <w:szCs w:val="22"/>
        </w:rPr>
      </w:pPr>
      <w:r>
        <w:rPr>
          <w:rFonts w:ascii="Arial" w:hAnsi="Arial" w:cs="Arial"/>
          <w:noProof/>
          <w:sz w:val="22"/>
          <w:szCs w:val="22"/>
        </w:rPr>
        <w:br w:type="page"/>
      </w:r>
    </w:p>
    <w:p w14:paraId="789A9018" w14:textId="4EFD006F" w:rsidR="00C243B2" w:rsidRDefault="00F53FDB" w:rsidP="00B07550">
      <w:pPr>
        <w:spacing w:line="276" w:lineRule="auto"/>
        <w:jc w:val="both"/>
        <w:rPr>
          <w:rFonts w:ascii="Arial" w:hAnsi="Arial" w:cs="Arial"/>
          <w:noProof/>
          <w:sz w:val="22"/>
          <w:szCs w:val="22"/>
        </w:rPr>
      </w:pPr>
      <w:r>
        <w:rPr>
          <w:rFonts w:ascii="Arial" w:hAnsi="Arial" w:cs="Arial"/>
          <w:noProof/>
          <w:sz w:val="22"/>
          <w:szCs w:val="22"/>
        </w:rPr>
        <w:t xml:space="preserve">Skladno z </w:t>
      </w:r>
      <w:r w:rsidR="00B07550">
        <w:rPr>
          <w:rFonts w:ascii="Arial" w:hAnsi="Arial" w:cs="Arial"/>
          <w:noProof/>
          <w:sz w:val="22"/>
          <w:szCs w:val="22"/>
        </w:rPr>
        <w:t>Oceno</w:t>
      </w:r>
      <w:r w:rsidR="00B07550" w:rsidRPr="00B07550">
        <w:rPr>
          <w:rFonts w:ascii="Arial" w:hAnsi="Arial" w:cs="Arial"/>
          <w:noProof/>
          <w:sz w:val="22"/>
          <w:szCs w:val="22"/>
        </w:rPr>
        <w:t xml:space="preserve"> ogroženosti</w:t>
      </w:r>
      <w:r w:rsidR="00B07550">
        <w:rPr>
          <w:rFonts w:ascii="Arial" w:hAnsi="Arial" w:cs="Arial"/>
          <w:noProof/>
          <w:sz w:val="22"/>
          <w:szCs w:val="22"/>
        </w:rPr>
        <w:t xml:space="preserve"> </w:t>
      </w:r>
      <w:r w:rsidR="00B07550" w:rsidRPr="00B07550">
        <w:rPr>
          <w:rFonts w:ascii="Arial" w:hAnsi="Arial" w:cs="Arial"/>
          <w:noProof/>
          <w:sz w:val="22"/>
          <w:szCs w:val="22"/>
        </w:rPr>
        <w:t>Zasavske regije</w:t>
      </w:r>
      <w:r w:rsidR="00B07550">
        <w:rPr>
          <w:rFonts w:ascii="Arial" w:hAnsi="Arial" w:cs="Arial"/>
          <w:noProof/>
          <w:sz w:val="22"/>
          <w:szCs w:val="22"/>
        </w:rPr>
        <w:t xml:space="preserve"> </w:t>
      </w:r>
      <w:r w:rsidR="00B07550" w:rsidRPr="00B07550">
        <w:rPr>
          <w:rFonts w:ascii="Arial" w:hAnsi="Arial" w:cs="Arial"/>
          <w:noProof/>
          <w:sz w:val="22"/>
          <w:szCs w:val="22"/>
        </w:rPr>
        <w:t xml:space="preserve">zaradi terorizma </w:t>
      </w:r>
      <w:r>
        <w:rPr>
          <w:rFonts w:ascii="Arial" w:hAnsi="Arial" w:cs="Arial"/>
          <w:noProof/>
          <w:sz w:val="22"/>
          <w:szCs w:val="22"/>
        </w:rPr>
        <w:t>lahko pričakujemo n</w:t>
      </w:r>
      <w:r w:rsidR="00C243B2" w:rsidRPr="004A1A8D">
        <w:rPr>
          <w:rFonts w:ascii="Arial" w:hAnsi="Arial" w:cs="Arial"/>
          <w:noProof/>
          <w:sz w:val="22"/>
          <w:szCs w:val="22"/>
        </w:rPr>
        <w:t xml:space="preserve">aslednje </w:t>
      </w:r>
      <w:r>
        <w:rPr>
          <w:rFonts w:ascii="Arial" w:hAnsi="Arial" w:cs="Arial"/>
          <w:noProof/>
          <w:sz w:val="22"/>
          <w:szCs w:val="22"/>
        </w:rPr>
        <w:t xml:space="preserve">oblike </w:t>
      </w:r>
      <w:r w:rsidR="00C243B2" w:rsidRPr="004A1A8D">
        <w:rPr>
          <w:rFonts w:ascii="Arial" w:hAnsi="Arial" w:cs="Arial"/>
          <w:noProof/>
          <w:sz w:val="22"/>
          <w:szCs w:val="22"/>
        </w:rPr>
        <w:t>o</w:t>
      </w:r>
      <w:r w:rsidR="00AB34A8" w:rsidRPr="004A1A8D">
        <w:rPr>
          <w:rFonts w:ascii="Arial" w:hAnsi="Arial" w:cs="Arial"/>
          <w:noProof/>
          <w:sz w:val="22"/>
          <w:szCs w:val="22"/>
        </w:rPr>
        <w:t>groženost</w:t>
      </w:r>
      <w:r w:rsidR="00C243B2" w:rsidRPr="004A1A8D">
        <w:rPr>
          <w:rFonts w:ascii="Arial" w:hAnsi="Arial" w:cs="Arial"/>
          <w:noProof/>
          <w:sz w:val="22"/>
          <w:szCs w:val="22"/>
        </w:rPr>
        <w:t>i:</w:t>
      </w:r>
    </w:p>
    <w:p w14:paraId="0094AA57" w14:textId="77777777" w:rsidR="00944975" w:rsidRDefault="00944975" w:rsidP="00B07550">
      <w:pPr>
        <w:spacing w:line="276" w:lineRule="auto"/>
        <w:jc w:val="both"/>
        <w:rPr>
          <w:rFonts w:ascii="Arial" w:hAnsi="Arial" w:cs="Arial"/>
          <w:noProof/>
          <w:sz w:val="22"/>
          <w:szCs w:val="22"/>
        </w:rPr>
      </w:pPr>
    </w:p>
    <w:p w14:paraId="2E9BFECA" w14:textId="77777777" w:rsidR="00F95F59" w:rsidRPr="004A1A8D" w:rsidRDefault="00F95F59" w:rsidP="009A3AD8">
      <w:pPr>
        <w:pStyle w:val="Odstavekseznama"/>
        <w:numPr>
          <w:ilvl w:val="0"/>
          <w:numId w:val="36"/>
        </w:numPr>
        <w:spacing w:line="276" w:lineRule="auto"/>
        <w:ind w:hanging="720"/>
        <w:jc w:val="both"/>
        <w:rPr>
          <w:rFonts w:ascii="Arial" w:hAnsi="Arial" w:cs="Arial"/>
          <w:noProof/>
          <w:sz w:val="22"/>
          <w:szCs w:val="22"/>
        </w:rPr>
      </w:pPr>
      <w:r w:rsidRPr="004A1A8D">
        <w:rPr>
          <w:rFonts w:ascii="Arial" w:hAnsi="Arial" w:cs="Arial"/>
          <w:noProof/>
          <w:sz w:val="22"/>
          <w:szCs w:val="22"/>
        </w:rPr>
        <w:t>uporab</w:t>
      </w:r>
      <w:r>
        <w:rPr>
          <w:rFonts w:ascii="Arial" w:hAnsi="Arial" w:cs="Arial"/>
          <w:noProof/>
          <w:sz w:val="22"/>
          <w:szCs w:val="22"/>
        </w:rPr>
        <w:t>o</w:t>
      </w:r>
      <w:r w:rsidRPr="004A1A8D">
        <w:rPr>
          <w:rFonts w:ascii="Arial" w:hAnsi="Arial" w:cs="Arial"/>
          <w:noProof/>
          <w:sz w:val="22"/>
          <w:szCs w:val="22"/>
        </w:rPr>
        <w:t xml:space="preserve"> klasičnih sredstev,</w:t>
      </w:r>
    </w:p>
    <w:p w14:paraId="318A5A95" w14:textId="77777777" w:rsidR="00F95F59" w:rsidRPr="004A1A8D" w:rsidRDefault="00F95F59" w:rsidP="009A3AD8">
      <w:pPr>
        <w:pStyle w:val="Odstavekseznama"/>
        <w:numPr>
          <w:ilvl w:val="0"/>
          <w:numId w:val="36"/>
        </w:numPr>
        <w:spacing w:line="276" w:lineRule="auto"/>
        <w:ind w:hanging="720"/>
        <w:jc w:val="both"/>
        <w:rPr>
          <w:rFonts w:ascii="Arial" w:hAnsi="Arial" w:cs="Arial"/>
          <w:noProof/>
          <w:sz w:val="22"/>
          <w:szCs w:val="22"/>
        </w:rPr>
      </w:pPr>
      <w:r w:rsidRPr="004A1A8D">
        <w:rPr>
          <w:rFonts w:ascii="Arial" w:hAnsi="Arial" w:cs="Arial"/>
          <w:noProof/>
          <w:sz w:val="22"/>
          <w:szCs w:val="22"/>
        </w:rPr>
        <w:t>uporab</w:t>
      </w:r>
      <w:r>
        <w:rPr>
          <w:rFonts w:ascii="Arial" w:hAnsi="Arial" w:cs="Arial"/>
          <w:noProof/>
          <w:sz w:val="22"/>
          <w:szCs w:val="22"/>
        </w:rPr>
        <w:t>o</w:t>
      </w:r>
      <w:r w:rsidRPr="004A1A8D">
        <w:rPr>
          <w:rFonts w:ascii="Arial" w:hAnsi="Arial" w:cs="Arial"/>
          <w:noProof/>
          <w:sz w:val="22"/>
          <w:szCs w:val="22"/>
        </w:rPr>
        <w:t xml:space="preserve"> kemičnega orožja in sproščanj</w:t>
      </w:r>
      <w:r>
        <w:rPr>
          <w:rFonts w:ascii="Arial" w:hAnsi="Arial" w:cs="Arial"/>
          <w:noProof/>
          <w:sz w:val="22"/>
          <w:szCs w:val="22"/>
        </w:rPr>
        <w:t>e</w:t>
      </w:r>
      <w:r w:rsidRPr="004A1A8D">
        <w:rPr>
          <w:rFonts w:ascii="Arial" w:hAnsi="Arial" w:cs="Arial"/>
          <w:noProof/>
          <w:sz w:val="22"/>
          <w:szCs w:val="22"/>
        </w:rPr>
        <w:t xml:space="preserve"> kemičnih snovi kot posledice terorističnega napada</w:t>
      </w:r>
      <w:r>
        <w:rPr>
          <w:rFonts w:ascii="Arial" w:hAnsi="Arial" w:cs="Arial"/>
          <w:noProof/>
          <w:sz w:val="22"/>
          <w:szCs w:val="22"/>
        </w:rPr>
        <w:t xml:space="preserve"> </w:t>
      </w:r>
      <w:r w:rsidRPr="004A1A8D">
        <w:rPr>
          <w:rFonts w:ascii="Arial" w:hAnsi="Arial" w:cs="Arial"/>
          <w:noProof/>
          <w:sz w:val="22"/>
          <w:szCs w:val="22"/>
        </w:rPr>
        <w:t>zaradi uporabe bioloških snovi v teroristične namene,</w:t>
      </w:r>
    </w:p>
    <w:p w14:paraId="23C1DFBF" w14:textId="77777777" w:rsidR="00F95F59" w:rsidRPr="004A1A8D" w:rsidRDefault="00F95F59" w:rsidP="009A3AD8">
      <w:pPr>
        <w:pStyle w:val="Odstavekseznama"/>
        <w:numPr>
          <w:ilvl w:val="0"/>
          <w:numId w:val="36"/>
        </w:numPr>
        <w:spacing w:line="276" w:lineRule="auto"/>
        <w:ind w:hanging="720"/>
        <w:jc w:val="both"/>
        <w:rPr>
          <w:rFonts w:ascii="Arial" w:hAnsi="Arial" w:cs="Arial"/>
          <w:noProof/>
          <w:sz w:val="22"/>
          <w:szCs w:val="22"/>
        </w:rPr>
      </w:pPr>
      <w:r w:rsidRPr="004A1A8D">
        <w:rPr>
          <w:rFonts w:ascii="Arial" w:hAnsi="Arial" w:cs="Arial"/>
          <w:noProof/>
          <w:sz w:val="22"/>
          <w:szCs w:val="22"/>
        </w:rPr>
        <w:t>uporab</w:t>
      </w:r>
      <w:r>
        <w:rPr>
          <w:rFonts w:ascii="Arial" w:hAnsi="Arial" w:cs="Arial"/>
          <w:noProof/>
          <w:sz w:val="22"/>
          <w:szCs w:val="22"/>
        </w:rPr>
        <w:t>o</w:t>
      </w:r>
      <w:r w:rsidRPr="004A1A8D">
        <w:rPr>
          <w:rFonts w:ascii="Arial" w:hAnsi="Arial" w:cs="Arial"/>
          <w:noProof/>
          <w:sz w:val="22"/>
          <w:szCs w:val="22"/>
        </w:rPr>
        <w:t xml:space="preserve"> jedrskega orožja oziroma sproščanj</w:t>
      </w:r>
      <w:r>
        <w:rPr>
          <w:rFonts w:ascii="Arial" w:hAnsi="Arial" w:cs="Arial"/>
          <w:noProof/>
          <w:sz w:val="22"/>
          <w:szCs w:val="22"/>
        </w:rPr>
        <w:t>e</w:t>
      </w:r>
      <w:r w:rsidRPr="004A1A8D">
        <w:rPr>
          <w:rFonts w:ascii="Arial" w:hAnsi="Arial" w:cs="Arial"/>
          <w:noProof/>
          <w:sz w:val="22"/>
          <w:szCs w:val="22"/>
        </w:rPr>
        <w:t xml:space="preserve"> radioaktivnih snovi kot posledic</w:t>
      </w:r>
      <w:r>
        <w:rPr>
          <w:rFonts w:ascii="Arial" w:hAnsi="Arial" w:cs="Arial"/>
          <w:noProof/>
          <w:sz w:val="22"/>
          <w:szCs w:val="22"/>
        </w:rPr>
        <w:t>o</w:t>
      </w:r>
      <w:r w:rsidRPr="004A1A8D">
        <w:rPr>
          <w:rFonts w:ascii="Arial" w:hAnsi="Arial" w:cs="Arial"/>
          <w:noProof/>
          <w:sz w:val="22"/>
          <w:szCs w:val="22"/>
        </w:rPr>
        <w:t xml:space="preserve"> terorističnega napada,</w:t>
      </w:r>
    </w:p>
    <w:p w14:paraId="5FB15F27" w14:textId="77777777" w:rsidR="00F95F59" w:rsidRPr="004A1A8D" w:rsidRDefault="00F95F59" w:rsidP="009A3AD8">
      <w:pPr>
        <w:pStyle w:val="Odstavekseznama"/>
        <w:numPr>
          <w:ilvl w:val="0"/>
          <w:numId w:val="36"/>
        </w:numPr>
        <w:spacing w:line="276" w:lineRule="auto"/>
        <w:ind w:hanging="720"/>
        <w:jc w:val="both"/>
        <w:rPr>
          <w:rFonts w:ascii="Arial" w:hAnsi="Arial" w:cs="Arial"/>
          <w:noProof/>
          <w:sz w:val="22"/>
          <w:szCs w:val="22"/>
        </w:rPr>
      </w:pPr>
      <w:r w:rsidRPr="004A1A8D">
        <w:rPr>
          <w:rFonts w:ascii="Arial" w:hAnsi="Arial" w:cs="Arial"/>
          <w:sz w:val="22"/>
          <w:szCs w:val="22"/>
        </w:rPr>
        <w:t>jedrsk</w:t>
      </w:r>
      <w:r>
        <w:rPr>
          <w:rFonts w:ascii="Arial" w:hAnsi="Arial" w:cs="Arial"/>
          <w:sz w:val="22"/>
          <w:szCs w:val="22"/>
        </w:rPr>
        <w:t>o</w:t>
      </w:r>
      <w:r w:rsidRPr="004A1A8D">
        <w:rPr>
          <w:rFonts w:ascii="Arial" w:hAnsi="Arial" w:cs="Arial"/>
          <w:sz w:val="22"/>
          <w:szCs w:val="22"/>
        </w:rPr>
        <w:t xml:space="preserve"> oz</w:t>
      </w:r>
      <w:r>
        <w:rPr>
          <w:rFonts w:ascii="Arial" w:hAnsi="Arial" w:cs="Arial"/>
          <w:sz w:val="22"/>
          <w:szCs w:val="22"/>
        </w:rPr>
        <w:t>iroma</w:t>
      </w:r>
      <w:r w:rsidRPr="004A1A8D">
        <w:rPr>
          <w:rFonts w:ascii="Arial" w:hAnsi="Arial" w:cs="Arial"/>
          <w:sz w:val="22"/>
          <w:szCs w:val="22"/>
        </w:rPr>
        <w:t xml:space="preserve"> radiološk</w:t>
      </w:r>
      <w:r>
        <w:rPr>
          <w:rFonts w:ascii="Arial" w:hAnsi="Arial" w:cs="Arial"/>
          <w:sz w:val="22"/>
          <w:szCs w:val="22"/>
        </w:rPr>
        <w:t>o</w:t>
      </w:r>
      <w:r w:rsidRPr="004A1A8D">
        <w:rPr>
          <w:rFonts w:ascii="Arial" w:hAnsi="Arial" w:cs="Arial"/>
          <w:sz w:val="22"/>
          <w:szCs w:val="22"/>
        </w:rPr>
        <w:t xml:space="preserve"> nesreč</w:t>
      </w:r>
      <w:r>
        <w:rPr>
          <w:rFonts w:ascii="Arial" w:hAnsi="Arial" w:cs="Arial"/>
          <w:sz w:val="22"/>
          <w:szCs w:val="22"/>
        </w:rPr>
        <w:t>o</w:t>
      </w:r>
      <w:r w:rsidRPr="004A1A8D">
        <w:rPr>
          <w:rFonts w:ascii="Arial" w:hAnsi="Arial" w:cs="Arial"/>
          <w:sz w:val="22"/>
          <w:szCs w:val="22"/>
        </w:rPr>
        <w:t xml:space="preserve"> kot posledic</w:t>
      </w:r>
      <w:r>
        <w:rPr>
          <w:rFonts w:ascii="Arial" w:hAnsi="Arial" w:cs="Arial"/>
          <w:sz w:val="22"/>
          <w:szCs w:val="22"/>
        </w:rPr>
        <w:t>o</w:t>
      </w:r>
      <w:r w:rsidRPr="004A1A8D">
        <w:rPr>
          <w:rFonts w:ascii="Arial" w:hAnsi="Arial" w:cs="Arial"/>
          <w:sz w:val="22"/>
          <w:szCs w:val="22"/>
        </w:rPr>
        <w:t xml:space="preserve"> terorističnega napada na jedrski objekt,</w:t>
      </w:r>
    </w:p>
    <w:p w14:paraId="329C40EC" w14:textId="77777777" w:rsidR="00F95F59" w:rsidRPr="004A1A8D" w:rsidRDefault="00F95F59" w:rsidP="009A3AD8">
      <w:pPr>
        <w:pStyle w:val="Odstavekseznama"/>
        <w:numPr>
          <w:ilvl w:val="0"/>
          <w:numId w:val="36"/>
        </w:numPr>
        <w:spacing w:line="276" w:lineRule="auto"/>
        <w:ind w:hanging="720"/>
        <w:jc w:val="both"/>
        <w:rPr>
          <w:rFonts w:ascii="Arial" w:hAnsi="Arial" w:cs="Arial"/>
          <w:noProof/>
          <w:sz w:val="22"/>
          <w:szCs w:val="22"/>
        </w:rPr>
      </w:pPr>
      <w:r w:rsidRPr="004A1A8D">
        <w:rPr>
          <w:rFonts w:ascii="Arial" w:hAnsi="Arial" w:cs="Arial"/>
          <w:sz w:val="22"/>
          <w:szCs w:val="22"/>
        </w:rPr>
        <w:t>nesreč</w:t>
      </w:r>
      <w:r>
        <w:rPr>
          <w:rFonts w:ascii="Arial" w:hAnsi="Arial" w:cs="Arial"/>
          <w:sz w:val="22"/>
          <w:szCs w:val="22"/>
        </w:rPr>
        <w:t>o</w:t>
      </w:r>
      <w:r w:rsidRPr="004A1A8D">
        <w:rPr>
          <w:rFonts w:ascii="Arial" w:hAnsi="Arial" w:cs="Arial"/>
          <w:sz w:val="22"/>
          <w:szCs w:val="22"/>
        </w:rPr>
        <w:t xml:space="preserve"> z nevarnimi snovmi kot posledic</w:t>
      </w:r>
      <w:r>
        <w:rPr>
          <w:rFonts w:ascii="Arial" w:hAnsi="Arial" w:cs="Arial"/>
          <w:sz w:val="22"/>
          <w:szCs w:val="22"/>
        </w:rPr>
        <w:t>o</w:t>
      </w:r>
      <w:r w:rsidRPr="004A1A8D">
        <w:rPr>
          <w:rFonts w:ascii="Arial" w:hAnsi="Arial" w:cs="Arial"/>
          <w:sz w:val="22"/>
          <w:szCs w:val="22"/>
        </w:rPr>
        <w:t xml:space="preserve"> terorističnega napada,</w:t>
      </w:r>
    </w:p>
    <w:p w14:paraId="2F736AD6" w14:textId="77777777" w:rsidR="00F95F59" w:rsidRPr="004A1A8D" w:rsidRDefault="00F95F59" w:rsidP="009A3AD8">
      <w:pPr>
        <w:pStyle w:val="Odstavekseznama"/>
        <w:numPr>
          <w:ilvl w:val="0"/>
          <w:numId w:val="36"/>
        </w:numPr>
        <w:spacing w:line="276" w:lineRule="auto"/>
        <w:ind w:hanging="720"/>
        <w:jc w:val="both"/>
        <w:rPr>
          <w:rFonts w:ascii="Arial" w:hAnsi="Arial" w:cs="Arial"/>
          <w:sz w:val="22"/>
          <w:szCs w:val="22"/>
        </w:rPr>
      </w:pPr>
      <w:r w:rsidRPr="004A1A8D">
        <w:rPr>
          <w:rFonts w:ascii="Arial" w:hAnsi="Arial" w:cs="Arial"/>
          <w:noProof/>
          <w:sz w:val="22"/>
          <w:szCs w:val="22"/>
        </w:rPr>
        <w:t>nesreč</w:t>
      </w:r>
      <w:r>
        <w:rPr>
          <w:rFonts w:ascii="Arial" w:hAnsi="Arial" w:cs="Arial"/>
          <w:noProof/>
          <w:sz w:val="22"/>
          <w:szCs w:val="22"/>
        </w:rPr>
        <w:t>o</w:t>
      </w:r>
      <w:r w:rsidRPr="004A1A8D">
        <w:rPr>
          <w:rFonts w:ascii="Arial" w:hAnsi="Arial" w:cs="Arial"/>
          <w:noProof/>
          <w:sz w:val="22"/>
          <w:szCs w:val="22"/>
        </w:rPr>
        <w:t xml:space="preserve"> zrakoplova kot posledic</w:t>
      </w:r>
      <w:r>
        <w:rPr>
          <w:rFonts w:ascii="Arial" w:hAnsi="Arial" w:cs="Arial"/>
          <w:noProof/>
          <w:sz w:val="22"/>
          <w:szCs w:val="22"/>
        </w:rPr>
        <w:t>o</w:t>
      </w:r>
      <w:r w:rsidRPr="004A1A8D">
        <w:rPr>
          <w:rFonts w:ascii="Arial" w:hAnsi="Arial" w:cs="Arial"/>
          <w:noProof/>
          <w:sz w:val="22"/>
          <w:szCs w:val="22"/>
        </w:rPr>
        <w:t xml:space="preserve"> terorističnega napada,</w:t>
      </w:r>
    </w:p>
    <w:p w14:paraId="79D66A0E" w14:textId="77777777" w:rsidR="00F95F59" w:rsidRPr="004A1A8D" w:rsidRDefault="00F95F59" w:rsidP="009A3AD8">
      <w:pPr>
        <w:pStyle w:val="Odstavekseznama"/>
        <w:numPr>
          <w:ilvl w:val="0"/>
          <w:numId w:val="36"/>
        </w:numPr>
        <w:spacing w:line="276" w:lineRule="auto"/>
        <w:ind w:hanging="720"/>
        <w:jc w:val="both"/>
        <w:rPr>
          <w:rFonts w:ascii="Arial" w:hAnsi="Arial" w:cs="Arial"/>
          <w:sz w:val="22"/>
          <w:szCs w:val="22"/>
        </w:rPr>
      </w:pPr>
      <w:r w:rsidRPr="004A1A8D">
        <w:rPr>
          <w:rFonts w:ascii="Arial" w:hAnsi="Arial" w:cs="Arial"/>
          <w:noProof/>
          <w:sz w:val="22"/>
          <w:szCs w:val="22"/>
        </w:rPr>
        <w:t>železnišk</w:t>
      </w:r>
      <w:r>
        <w:rPr>
          <w:rFonts w:ascii="Arial" w:hAnsi="Arial" w:cs="Arial"/>
          <w:noProof/>
          <w:sz w:val="22"/>
          <w:szCs w:val="22"/>
        </w:rPr>
        <w:t>o</w:t>
      </w:r>
      <w:r w:rsidRPr="004A1A8D">
        <w:rPr>
          <w:rFonts w:ascii="Arial" w:hAnsi="Arial" w:cs="Arial"/>
          <w:noProof/>
          <w:sz w:val="22"/>
          <w:szCs w:val="22"/>
        </w:rPr>
        <w:t xml:space="preserve"> nesreč</w:t>
      </w:r>
      <w:r>
        <w:rPr>
          <w:rFonts w:ascii="Arial" w:hAnsi="Arial" w:cs="Arial"/>
          <w:noProof/>
          <w:sz w:val="22"/>
          <w:szCs w:val="22"/>
        </w:rPr>
        <w:t>o</w:t>
      </w:r>
      <w:r w:rsidRPr="004A1A8D">
        <w:rPr>
          <w:rFonts w:ascii="Arial" w:hAnsi="Arial" w:cs="Arial"/>
          <w:noProof/>
          <w:sz w:val="22"/>
          <w:szCs w:val="22"/>
        </w:rPr>
        <w:t xml:space="preserve"> kot posledic</w:t>
      </w:r>
      <w:r>
        <w:rPr>
          <w:rFonts w:ascii="Arial" w:hAnsi="Arial" w:cs="Arial"/>
          <w:noProof/>
          <w:sz w:val="22"/>
          <w:szCs w:val="22"/>
        </w:rPr>
        <w:t>o</w:t>
      </w:r>
      <w:r w:rsidRPr="004A1A8D">
        <w:rPr>
          <w:rFonts w:ascii="Arial" w:hAnsi="Arial" w:cs="Arial"/>
          <w:noProof/>
          <w:sz w:val="22"/>
          <w:szCs w:val="22"/>
        </w:rPr>
        <w:t xml:space="preserve"> terorističnega napada,</w:t>
      </w:r>
    </w:p>
    <w:p w14:paraId="31AFA4E1" w14:textId="77777777" w:rsidR="00F95F59" w:rsidRPr="004A1A8D" w:rsidRDefault="00F95F59" w:rsidP="009A3AD8">
      <w:pPr>
        <w:pStyle w:val="Odstavekseznama"/>
        <w:numPr>
          <w:ilvl w:val="0"/>
          <w:numId w:val="36"/>
        </w:numPr>
        <w:spacing w:line="276" w:lineRule="auto"/>
        <w:ind w:hanging="720"/>
        <w:jc w:val="both"/>
        <w:rPr>
          <w:rFonts w:ascii="Arial" w:hAnsi="Arial" w:cs="Arial"/>
          <w:sz w:val="22"/>
          <w:szCs w:val="22"/>
        </w:rPr>
      </w:pPr>
      <w:r w:rsidRPr="004A1A8D">
        <w:rPr>
          <w:rFonts w:ascii="Arial" w:hAnsi="Arial" w:cs="Arial"/>
          <w:noProof/>
          <w:sz w:val="22"/>
          <w:szCs w:val="22"/>
        </w:rPr>
        <w:t>nesreč</w:t>
      </w:r>
      <w:r>
        <w:rPr>
          <w:rFonts w:ascii="Arial" w:hAnsi="Arial" w:cs="Arial"/>
          <w:noProof/>
          <w:sz w:val="22"/>
          <w:szCs w:val="22"/>
        </w:rPr>
        <w:t>o</w:t>
      </w:r>
      <w:r w:rsidRPr="004A1A8D">
        <w:rPr>
          <w:rFonts w:ascii="Arial" w:hAnsi="Arial" w:cs="Arial"/>
          <w:noProof/>
          <w:sz w:val="22"/>
          <w:szCs w:val="22"/>
        </w:rPr>
        <w:t xml:space="preserve"> na morju kot posledic</w:t>
      </w:r>
      <w:r>
        <w:rPr>
          <w:rFonts w:ascii="Arial" w:hAnsi="Arial" w:cs="Arial"/>
          <w:noProof/>
          <w:sz w:val="22"/>
          <w:szCs w:val="22"/>
        </w:rPr>
        <w:t>o</w:t>
      </w:r>
      <w:r w:rsidRPr="004A1A8D">
        <w:rPr>
          <w:rFonts w:ascii="Arial" w:hAnsi="Arial" w:cs="Arial"/>
          <w:noProof/>
          <w:sz w:val="22"/>
          <w:szCs w:val="22"/>
        </w:rPr>
        <w:t xml:space="preserve"> terorističnega napada,</w:t>
      </w:r>
    </w:p>
    <w:p w14:paraId="3A552714" w14:textId="77777777" w:rsidR="00F95F59" w:rsidRPr="004A1A8D" w:rsidRDefault="00F95F59" w:rsidP="009A3AD8">
      <w:pPr>
        <w:pStyle w:val="Odstavekseznama"/>
        <w:numPr>
          <w:ilvl w:val="0"/>
          <w:numId w:val="36"/>
        </w:numPr>
        <w:spacing w:line="276" w:lineRule="auto"/>
        <w:ind w:hanging="720"/>
        <w:jc w:val="both"/>
        <w:rPr>
          <w:rFonts w:ascii="Arial" w:hAnsi="Arial" w:cs="Arial"/>
          <w:sz w:val="22"/>
          <w:szCs w:val="22"/>
        </w:rPr>
      </w:pPr>
      <w:r w:rsidRPr="004A1A8D">
        <w:rPr>
          <w:rFonts w:ascii="Arial" w:hAnsi="Arial" w:cs="Arial"/>
          <w:noProof/>
          <w:sz w:val="22"/>
          <w:szCs w:val="22"/>
        </w:rPr>
        <w:t>kibernetsk</w:t>
      </w:r>
      <w:r>
        <w:rPr>
          <w:rFonts w:ascii="Arial" w:hAnsi="Arial" w:cs="Arial"/>
          <w:noProof/>
          <w:sz w:val="22"/>
          <w:szCs w:val="22"/>
        </w:rPr>
        <w:t>e</w:t>
      </w:r>
      <w:r w:rsidRPr="004A1A8D">
        <w:rPr>
          <w:rFonts w:ascii="Arial" w:hAnsi="Arial" w:cs="Arial"/>
          <w:noProof/>
          <w:sz w:val="22"/>
          <w:szCs w:val="22"/>
        </w:rPr>
        <w:t xml:space="preserve"> grož</w:t>
      </w:r>
      <w:r>
        <w:rPr>
          <w:rFonts w:ascii="Arial" w:hAnsi="Arial" w:cs="Arial"/>
          <w:noProof/>
          <w:sz w:val="22"/>
          <w:szCs w:val="22"/>
        </w:rPr>
        <w:t>nje</w:t>
      </w:r>
      <w:r w:rsidRPr="004A1A8D">
        <w:rPr>
          <w:rFonts w:ascii="Arial" w:hAnsi="Arial" w:cs="Arial"/>
          <w:noProof/>
          <w:sz w:val="22"/>
          <w:szCs w:val="22"/>
        </w:rPr>
        <w:t xml:space="preserve"> v povezavi s terorističnim</w:t>
      </w:r>
      <w:r>
        <w:rPr>
          <w:rFonts w:ascii="Arial" w:hAnsi="Arial" w:cs="Arial"/>
          <w:noProof/>
          <w:sz w:val="22"/>
          <w:szCs w:val="22"/>
        </w:rPr>
        <w:t xml:space="preserve"> delovanjem</w:t>
      </w:r>
      <w:r w:rsidRPr="004A1A8D">
        <w:rPr>
          <w:rFonts w:ascii="Arial" w:hAnsi="Arial" w:cs="Arial"/>
          <w:noProof/>
          <w:sz w:val="22"/>
          <w:szCs w:val="22"/>
        </w:rPr>
        <w:t>,</w:t>
      </w:r>
    </w:p>
    <w:p w14:paraId="6FC8EDD9" w14:textId="77777777" w:rsidR="00F95F59" w:rsidRDefault="00F95F59" w:rsidP="009A3AD8">
      <w:pPr>
        <w:pStyle w:val="Odstavekseznama"/>
        <w:numPr>
          <w:ilvl w:val="0"/>
          <w:numId w:val="36"/>
        </w:numPr>
        <w:spacing w:line="276" w:lineRule="auto"/>
        <w:ind w:hanging="720"/>
        <w:jc w:val="both"/>
        <w:rPr>
          <w:rFonts w:ascii="Arial" w:hAnsi="Arial" w:cs="Arial"/>
          <w:sz w:val="22"/>
          <w:szCs w:val="22"/>
        </w:rPr>
      </w:pPr>
      <w:r w:rsidRPr="004A1A8D">
        <w:rPr>
          <w:rFonts w:ascii="Arial" w:hAnsi="Arial" w:cs="Arial"/>
          <w:noProof/>
          <w:sz w:val="22"/>
          <w:szCs w:val="22"/>
        </w:rPr>
        <w:t>hibridn</w:t>
      </w:r>
      <w:r>
        <w:rPr>
          <w:rFonts w:ascii="Arial" w:hAnsi="Arial" w:cs="Arial"/>
          <w:noProof/>
          <w:sz w:val="22"/>
          <w:szCs w:val="22"/>
        </w:rPr>
        <w:t>e</w:t>
      </w:r>
      <w:r w:rsidRPr="004A1A8D">
        <w:rPr>
          <w:rFonts w:ascii="Arial" w:hAnsi="Arial" w:cs="Arial"/>
          <w:noProof/>
          <w:sz w:val="22"/>
          <w:szCs w:val="22"/>
        </w:rPr>
        <w:t xml:space="preserve"> grož</w:t>
      </w:r>
      <w:r>
        <w:rPr>
          <w:rFonts w:ascii="Arial" w:hAnsi="Arial" w:cs="Arial"/>
          <w:noProof/>
          <w:sz w:val="22"/>
          <w:szCs w:val="22"/>
        </w:rPr>
        <w:t>nje</w:t>
      </w:r>
      <w:r w:rsidRPr="004A1A8D">
        <w:rPr>
          <w:rFonts w:ascii="Arial" w:hAnsi="Arial" w:cs="Arial"/>
          <w:noProof/>
          <w:sz w:val="22"/>
          <w:szCs w:val="22"/>
        </w:rPr>
        <w:t xml:space="preserve"> v povezavi s terorističnim </w:t>
      </w:r>
      <w:r>
        <w:rPr>
          <w:rFonts w:ascii="Arial" w:hAnsi="Arial" w:cs="Arial"/>
          <w:noProof/>
          <w:sz w:val="22"/>
          <w:szCs w:val="22"/>
        </w:rPr>
        <w:t>delovanjem,</w:t>
      </w:r>
    </w:p>
    <w:p w14:paraId="0A5997E5" w14:textId="4BFDDBE3" w:rsidR="00F95F59" w:rsidRPr="00E66DF3" w:rsidRDefault="001F7DF3" w:rsidP="009A3AD8">
      <w:pPr>
        <w:pStyle w:val="Odstavekseznama"/>
        <w:numPr>
          <w:ilvl w:val="0"/>
          <w:numId w:val="36"/>
        </w:numPr>
        <w:spacing w:line="276" w:lineRule="auto"/>
        <w:ind w:hanging="720"/>
        <w:jc w:val="both"/>
        <w:rPr>
          <w:rFonts w:ascii="Arial" w:hAnsi="Arial" w:cs="Arial"/>
          <w:sz w:val="22"/>
          <w:szCs w:val="22"/>
        </w:rPr>
      </w:pPr>
      <w:r>
        <w:rPr>
          <w:rFonts w:ascii="Arial" w:hAnsi="Arial" w:cs="Arial"/>
          <w:noProof/>
          <w:sz w:val="22"/>
          <w:szCs w:val="22"/>
        </w:rPr>
        <w:t xml:space="preserve">drugo </w:t>
      </w:r>
      <w:r w:rsidR="00F95F59" w:rsidRPr="00E66DF3">
        <w:rPr>
          <w:rFonts w:ascii="Arial" w:hAnsi="Arial" w:cs="Arial"/>
          <w:noProof/>
          <w:sz w:val="22"/>
          <w:szCs w:val="22"/>
        </w:rPr>
        <w:t xml:space="preserve">(ogroženost javnih krajev zaradi terorističnih napadov </w:t>
      </w:r>
      <w:r w:rsidR="00F95F59">
        <w:rPr>
          <w:rFonts w:ascii="Arial" w:hAnsi="Arial" w:cs="Arial"/>
          <w:noProof/>
          <w:sz w:val="22"/>
          <w:szCs w:val="22"/>
        </w:rPr>
        <w:t>in</w:t>
      </w:r>
      <w:r w:rsidR="00F95F59" w:rsidRPr="00E66DF3">
        <w:rPr>
          <w:rFonts w:ascii="Arial" w:hAnsi="Arial" w:cs="Arial"/>
          <w:noProof/>
          <w:sz w:val="22"/>
          <w:szCs w:val="22"/>
        </w:rPr>
        <w:t xml:space="preserve"> drugih pomembnih objektov).</w:t>
      </w:r>
    </w:p>
    <w:p w14:paraId="103A0A5E" w14:textId="77777777" w:rsidR="0021561B" w:rsidRPr="004A1A8D" w:rsidRDefault="0021561B" w:rsidP="00E873FA">
      <w:pPr>
        <w:spacing w:line="276" w:lineRule="auto"/>
        <w:jc w:val="both"/>
        <w:rPr>
          <w:rFonts w:ascii="Arial" w:hAnsi="Arial" w:cs="Arial"/>
          <w:noProof/>
          <w:sz w:val="22"/>
          <w:szCs w:val="22"/>
        </w:rPr>
      </w:pPr>
    </w:p>
    <w:p w14:paraId="0B51EB36" w14:textId="55FDAE0D" w:rsidR="002C11CB" w:rsidRPr="004A1A8D" w:rsidRDefault="002C11CB" w:rsidP="004A1A8D">
      <w:pPr>
        <w:pStyle w:val="Naslov2"/>
        <w:rPr>
          <w:rFonts w:cs="Arial"/>
          <w:sz w:val="22"/>
          <w:szCs w:val="22"/>
        </w:rPr>
      </w:pPr>
      <w:bookmarkStart w:id="2" w:name="_Toc138398618"/>
      <w:r w:rsidRPr="004A1A8D">
        <w:rPr>
          <w:rFonts w:cs="Arial"/>
          <w:sz w:val="22"/>
          <w:szCs w:val="22"/>
        </w:rPr>
        <w:t>Mo</w:t>
      </w:r>
      <w:r w:rsidR="00F95F59">
        <w:rPr>
          <w:rFonts w:cs="Arial"/>
          <w:sz w:val="22"/>
          <w:szCs w:val="22"/>
        </w:rPr>
        <w:t>goče</w:t>
      </w:r>
      <w:r w:rsidRPr="004A1A8D">
        <w:rPr>
          <w:rFonts w:cs="Arial"/>
          <w:sz w:val="22"/>
          <w:szCs w:val="22"/>
        </w:rPr>
        <w:t xml:space="preserve"> posledice</w:t>
      </w:r>
      <w:bookmarkEnd w:id="2"/>
      <w:r w:rsidRPr="004A1A8D">
        <w:rPr>
          <w:rFonts w:cs="Arial"/>
          <w:sz w:val="22"/>
          <w:szCs w:val="22"/>
        </w:rPr>
        <w:t xml:space="preserve"> </w:t>
      </w:r>
    </w:p>
    <w:p w14:paraId="60B92B37" w14:textId="77777777" w:rsidR="002C11CB" w:rsidRPr="004A1A8D" w:rsidRDefault="002C11CB" w:rsidP="00E873FA">
      <w:pPr>
        <w:spacing w:line="276" w:lineRule="auto"/>
        <w:jc w:val="both"/>
        <w:rPr>
          <w:rFonts w:ascii="Arial" w:hAnsi="Arial" w:cs="Arial"/>
          <w:b/>
          <w:sz w:val="22"/>
          <w:szCs w:val="22"/>
        </w:rPr>
      </w:pPr>
    </w:p>
    <w:p w14:paraId="0F3335F1" w14:textId="77777777" w:rsidR="00F95F59" w:rsidRPr="004A1A8D" w:rsidRDefault="00F95F59" w:rsidP="00F55A23">
      <w:pPr>
        <w:spacing w:line="276" w:lineRule="auto"/>
        <w:jc w:val="both"/>
        <w:rPr>
          <w:rFonts w:ascii="Arial" w:hAnsi="Arial" w:cs="Arial"/>
          <w:sz w:val="22"/>
          <w:szCs w:val="22"/>
        </w:rPr>
      </w:pPr>
      <w:r>
        <w:rPr>
          <w:rFonts w:ascii="Arial" w:hAnsi="Arial" w:cs="Arial"/>
          <w:sz w:val="22"/>
          <w:szCs w:val="22"/>
        </w:rPr>
        <w:t>Mogoče</w:t>
      </w:r>
      <w:r w:rsidRPr="004A1A8D">
        <w:rPr>
          <w:rFonts w:ascii="Arial" w:hAnsi="Arial" w:cs="Arial"/>
          <w:sz w:val="22"/>
          <w:szCs w:val="22"/>
        </w:rPr>
        <w:t xml:space="preserve"> posledice ob uporabi orož</w:t>
      </w:r>
      <w:r>
        <w:rPr>
          <w:rFonts w:ascii="Arial" w:hAnsi="Arial" w:cs="Arial"/>
          <w:sz w:val="22"/>
          <w:szCs w:val="22"/>
        </w:rPr>
        <w:t>ja</w:t>
      </w:r>
      <w:r w:rsidRPr="004A1A8D">
        <w:rPr>
          <w:rFonts w:ascii="Arial" w:hAnsi="Arial" w:cs="Arial"/>
          <w:sz w:val="22"/>
          <w:szCs w:val="22"/>
        </w:rPr>
        <w:t xml:space="preserve"> ali sredstev za množično uničevanje v teroristične namene oziroma </w:t>
      </w:r>
      <w:r>
        <w:rPr>
          <w:rFonts w:ascii="Arial" w:hAnsi="Arial" w:cs="Arial"/>
          <w:sz w:val="22"/>
          <w:szCs w:val="22"/>
        </w:rPr>
        <w:t xml:space="preserve">ob </w:t>
      </w:r>
      <w:r w:rsidRPr="004A1A8D">
        <w:rPr>
          <w:rFonts w:ascii="Arial" w:hAnsi="Arial" w:cs="Arial"/>
          <w:sz w:val="22"/>
          <w:szCs w:val="22"/>
        </w:rPr>
        <w:t>terorističnem napadu s klasičnimi sredstvi so predvsem:</w:t>
      </w:r>
    </w:p>
    <w:p w14:paraId="3AA91BB1" w14:textId="77777777" w:rsidR="00F95F59" w:rsidRPr="004A1A8D" w:rsidRDefault="00F95F59" w:rsidP="009A3AD8">
      <w:pPr>
        <w:numPr>
          <w:ilvl w:val="0"/>
          <w:numId w:val="37"/>
        </w:numPr>
        <w:spacing w:line="276" w:lineRule="auto"/>
        <w:ind w:hanging="720"/>
        <w:jc w:val="both"/>
        <w:rPr>
          <w:rFonts w:ascii="Arial" w:hAnsi="Arial" w:cs="Arial"/>
          <w:sz w:val="22"/>
          <w:szCs w:val="22"/>
        </w:rPr>
      </w:pPr>
      <w:r w:rsidRPr="004A1A8D">
        <w:rPr>
          <w:rFonts w:ascii="Arial" w:hAnsi="Arial" w:cs="Arial"/>
          <w:sz w:val="22"/>
          <w:szCs w:val="22"/>
        </w:rPr>
        <w:t>večje število poškodovanih in/ali mrtvih ljudi,</w:t>
      </w:r>
    </w:p>
    <w:p w14:paraId="04983789" w14:textId="4FEB33C2" w:rsidR="00F95F59" w:rsidRPr="004A1A8D" w:rsidRDefault="00F95F59" w:rsidP="009A3AD8">
      <w:pPr>
        <w:numPr>
          <w:ilvl w:val="0"/>
          <w:numId w:val="37"/>
        </w:numPr>
        <w:spacing w:line="276" w:lineRule="auto"/>
        <w:ind w:hanging="720"/>
        <w:jc w:val="both"/>
        <w:rPr>
          <w:rFonts w:ascii="Arial" w:hAnsi="Arial" w:cs="Arial"/>
          <w:sz w:val="22"/>
          <w:szCs w:val="22"/>
        </w:rPr>
      </w:pPr>
      <w:r w:rsidRPr="004A1A8D">
        <w:rPr>
          <w:rFonts w:ascii="Arial" w:hAnsi="Arial" w:cs="Arial"/>
          <w:sz w:val="22"/>
          <w:szCs w:val="22"/>
        </w:rPr>
        <w:t xml:space="preserve">pojav večjega števila zbolelih ljudi na območju </w:t>
      </w:r>
      <w:r w:rsidR="00D37782">
        <w:rPr>
          <w:rFonts w:ascii="Arial" w:hAnsi="Arial" w:cs="Arial"/>
          <w:sz w:val="22"/>
          <w:szCs w:val="22"/>
        </w:rPr>
        <w:t>Zasavske regije</w:t>
      </w:r>
      <w:r w:rsidRPr="004A1A8D">
        <w:rPr>
          <w:rFonts w:ascii="Arial" w:hAnsi="Arial" w:cs="Arial"/>
          <w:sz w:val="22"/>
          <w:szCs w:val="22"/>
        </w:rPr>
        <w:t xml:space="preserve"> zaradi nalezljive bolezni</w:t>
      </w:r>
      <w:r w:rsidR="00D37782">
        <w:rPr>
          <w:rFonts w:ascii="Arial" w:hAnsi="Arial" w:cs="Arial"/>
          <w:sz w:val="22"/>
          <w:szCs w:val="22"/>
        </w:rPr>
        <w:t xml:space="preserve"> (</w:t>
      </w:r>
      <w:r w:rsidR="00D37782" w:rsidRPr="004A1A8D">
        <w:rPr>
          <w:rFonts w:ascii="Arial" w:hAnsi="Arial" w:cs="Arial"/>
          <w:sz w:val="22"/>
          <w:szCs w:val="22"/>
        </w:rPr>
        <w:t>tveganje za širjenje okužbe, hujših oblik bolezni in posledično več smrti ter večj</w:t>
      </w:r>
      <w:r w:rsidR="00D37782">
        <w:rPr>
          <w:rFonts w:ascii="Arial" w:hAnsi="Arial" w:cs="Arial"/>
          <w:sz w:val="22"/>
          <w:szCs w:val="22"/>
        </w:rPr>
        <w:t>a</w:t>
      </w:r>
      <w:r w:rsidR="00D37782" w:rsidRPr="004A1A8D">
        <w:rPr>
          <w:rFonts w:ascii="Arial" w:hAnsi="Arial" w:cs="Arial"/>
          <w:sz w:val="22"/>
          <w:szCs w:val="22"/>
        </w:rPr>
        <w:t xml:space="preserve"> obremenitev zdravstvenega sistema</w:t>
      </w:r>
      <w:r w:rsidR="00D37782">
        <w:rPr>
          <w:rFonts w:ascii="Arial" w:hAnsi="Arial" w:cs="Arial"/>
          <w:sz w:val="22"/>
          <w:szCs w:val="22"/>
        </w:rPr>
        <w:t>)</w:t>
      </w:r>
      <w:r w:rsidRPr="004A1A8D">
        <w:rPr>
          <w:rFonts w:ascii="Arial" w:hAnsi="Arial" w:cs="Arial"/>
          <w:sz w:val="22"/>
          <w:szCs w:val="22"/>
        </w:rPr>
        <w:t>,</w:t>
      </w:r>
    </w:p>
    <w:p w14:paraId="6AC977E4" w14:textId="50C19F58" w:rsidR="00F95F59" w:rsidRPr="004A1A8D" w:rsidRDefault="00F95F59" w:rsidP="009A3AD8">
      <w:pPr>
        <w:numPr>
          <w:ilvl w:val="0"/>
          <w:numId w:val="37"/>
        </w:numPr>
        <w:spacing w:line="276" w:lineRule="auto"/>
        <w:ind w:hanging="720"/>
        <w:jc w:val="both"/>
        <w:rPr>
          <w:rFonts w:ascii="Arial" w:hAnsi="Arial" w:cs="Arial"/>
          <w:sz w:val="22"/>
          <w:szCs w:val="22"/>
        </w:rPr>
      </w:pPr>
      <w:r w:rsidRPr="004A1A8D">
        <w:rPr>
          <w:rFonts w:ascii="Arial" w:hAnsi="Arial" w:cs="Arial"/>
          <w:sz w:val="22"/>
          <w:szCs w:val="22"/>
        </w:rPr>
        <w:t>radiološka kontaminacija ljudi</w:t>
      </w:r>
      <w:r w:rsidR="00D37782" w:rsidRPr="00D37782">
        <w:rPr>
          <w:rFonts w:ascii="Arial" w:hAnsi="Arial" w:cs="Arial"/>
          <w:sz w:val="22"/>
          <w:szCs w:val="22"/>
        </w:rPr>
        <w:t xml:space="preserve"> </w:t>
      </w:r>
      <w:r w:rsidR="00D37782">
        <w:rPr>
          <w:rFonts w:ascii="Arial" w:hAnsi="Arial" w:cs="Arial"/>
          <w:sz w:val="22"/>
          <w:szCs w:val="22"/>
        </w:rPr>
        <w:t>(</w:t>
      </w:r>
      <w:r w:rsidR="00D37782" w:rsidRPr="004A1A8D">
        <w:rPr>
          <w:rFonts w:ascii="Arial" w:hAnsi="Arial" w:cs="Arial"/>
          <w:sz w:val="22"/>
          <w:szCs w:val="22"/>
        </w:rPr>
        <w:t>pojav radiacijske bolezni</w:t>
      </w:r>
      <w:r w:rsidR="00D37782">
        <w:rPr>
          <w:rFonts w:ascii="Arial" w:hAnsi="Arial" w:cs="Arial"/>
          <w:sz w:val="22"/>
          <w:szCs w:val="22"/>
        </w:rPr>
        <w:t>)</w:t>
      </w:r>
      <w:r w:rsidRPr="004A1A8D">
        <w:rPr>
          <w:rFonts w:ascii="Arial" w:hAnsi="Arial" w:cs="Arial"/>
          <w:sz w:val="22"/>
          <w:szCs w:val="22"/>
        </w:rPr>
        <w:t>, živali, rastlin, območja,</w:t>
      </w:r>
    </w:p>
    <w:p w14:paraId="5868806A" w14:textId="77777777" w:rsidR="00F95F59" w:rsidRPr="004A1A8D" w:rsidRDefault="00F95F59" w:rsidP="009A3AD8">
      <w:pPr>
        <w:numPr>
          <w:ilvl w:val="0"/>
          <w:numId w:val="37"/>
        </w:numPr>
        <w:spacing w:line="276" w:lineRule="auto"/>
        <w:ind w:hanging="720"/>
        <w:jc w:val="both"/>
        <w:rPr>
          <w:rFonts w:ascii="Arial" w:hAnsi="Arial" w:cs="Arial"/>
          <w:sz w:val="22"/>
          <w:szCs w:val="22"/>
        </w:rPr>
      </w:pPr>
      <w:r w:rsidRPr="004A1A8D">
        <w:rPr>
          <w:rFonts w:ascii="Arial" w:hAnsi="Arial" w:cs="Arial"/>
          <w:sz w:val="22"/>
          <w:szCs w:val="22"/>
        </w:rPr>
        <w:t xml:space="preserve">kemična kontaminacija ljudi, živali, rastlin, območja, </w:t>
      </w:r>
    </w:p>
    <w:p w14:paraId="3C134EDB" w14:textId="77777777" w:rsidR="00F95F59" w:rsidRPr="004A1A8D" w:rsidRDefault="00F95F59" w:rsidP="009A3AD8">
      <w:pPr>
        <w:numPr>
          <w:ilvl w:val="0"/>
          <w:numId w:val="37"/>
        </w:numPr>
        <w:spacing w:line="276" w:lineRule="auto"/>
        <w:ind w:hanging="720"/>
        <w:jc w:val="both"/>
        <w:rPr>
          <w:rFonts w:ascii="Arial" w:hAnsi="Arial" w:cs="Arial"/>
          <w:sz w:val="22"/>
          <w:szCs w:val="22"/>
        </w:rPr>
      </w:pPr>
      <w:r w:rsidRPr="004A1A8D">
        <w:rPr>
          <w:rFonts w:ascii="Arial" w:hAnsi="Arial" w:cs="Arial"/>
          <w:sz w:val="22"/>
          <w:szCs w:val="22"/>
        </w:rPr>
        <w:t>materialna škoda na javnih objektih in infrastrukturi,</w:t>
      </w:r>
    </w:p>
    <w:p w14:paraId="4BC4F40F" w14:textId="4C65B29D" w:rsidR="00F95F59" w:rsidRPr="004A1A8D" w:rsidRDefault="00F95F59" w:rsidP="009A3AD8">
      <w:pPr>
        <w:numPr>
          <w:ilvl w:val="0"/>
          <w:numId w:val="37"/>
        </w:numPr>
        <w:spacing w:line="276" w:lineRule="auto"/>
        <w:ind w:hanging="720"/>
        <w:jc w:val="both"/>
        <w:rPr>
          <w:rFonts w:ascii="Arial" w:hAnsi="Arial" w:cs="Arial"/>
          <w:sz w:val="22"/>
          <w:szCs w:val="22"/>
        </w:rPr>
      </w:pPr>
      <w:r w:rsidRPr="004A1A8D">
        <w:rPr>
          <w:rFonts w:ascii="Arial" w:hAnsi="Arial" w:cs="Arial"/>
          <w:sz w:val="22"/>
          <w:szCs w:val="22"/>
        </w:rPr>
        <w:t xml:space="preserve">negativni psihološki učinki pri žrtvah terorističnega napada in </w:t>
      </w:r>
      <w:r w:rsidR="00D37782">
        <w:rPr>
          <w:rFonts w:ascii="Arial" w:hAnsi="Arial" w:cs="Arial"/>
          <w:sz w:val="22"/>
          <w:szCs w:val="22"/>
        </w:rPr>
        <w:t>prebivalstvu</w:t>
      </w:r>
      <w:r>
        <w:rPr>
          <w:rFonts w:ascii="Arial" w:hAnsi="Arial" w:cs="Arial"/>
          <w:sz w:val="22"/>
          <w:szCs w:val="22"/>
        </w:rPr>
        <w:t>,</w:t>
      </w:r>
    </w:p>
    <w:p w14:paraId="7E7450B6" w14:textId="4F496142" w:rsidR="00AA4221" w:rsidRPr="004A1A8D" w:rsidRDefault="00AA4221" w:rsidP="009A3AD8">
      <w:pPr>
        <w:numPr>
          <w:ilvl w:val="0"/>
          <w:numId w:val="37"/>
        </w:numPr>
        <w:spacing w:line="276" w:lineRule="auto"/>
        <w:ind w:hanging="720"/>
        <w:jc w:val="both"/>
        <w:rPr>
          <w:rFonts w:ascii="Arial" w:hAnsi="Arial" w:cs="Arial"/>
          <w:sz w:val="22"/>
          <w:szCs w:val="22"/>
        </w:rPr>
      </w:pPr>
      <w:r>
        <w:rPr>
          <w:rFonts w:ascii="Arial" w:hAnsi="Arial" w:cs="Arial"/>
          <w:sz w:val="22"/>
          <w:szCs w:val="22"/>
        </w:rPr>
        <w:t>poškodovanje infrastrukturnih objektov, ki zahtevajo dolgotrajno obnovo,</w:t>
      </w:r>
    </w:p>
    <w:p w14:paraId="21AF536D" w14:textId="77777777" w:rsidR="00F95F59" w:rsidRPr="004A1A8D" w:rsidRDefault="00F95F59" w:rsidP="009A3AD8">
      <w:pPr>
        <w:numPr>
          <w:ilvl w:val="0"/>
          <w:numId w:val="37"/>
        </w:numPr>
        <w:spacing w:line="276" w:lineRule="auto"/>
        <w:ind w:hanging="720"/>
        <w:jc w:val="both"/>
        <w:rPr>
          <w:rFonts w:ascii="Arial" w:hAnsi="Arial" w:cs="Arial"/>
          <w:sz w:val="22"/>
          <w:szCs w:val="22"/>
        </w:rPr>
      </w:pPr>
      <w:r w:rsidRPr="004A1A8D">
        <w:rPr>
          <w:rFonts w:ascii="Arial" w:hAnsi="Arial" w:cs="Arial"/>
          <w:sz w:val="22"/>
          <w:szCs w:val="22"/>
        </w:rPr>
        <w:t xml:space="preserve">gospodarska škoda zaradi izpada proizvodnje, </w:t>
      </w:r>
    </w:p>
    <w:p w14:paraId="13A4BD4B" w14:textId="77777777" w:rsidR="00F95F59" w:rsidRPr="004A1A8D" w:rsidRDefault="00F95F59" w:rsidP="009A3AD8">
      <w:pPr>
        <w:numPr>
          <w:ilvl w:val="0"/>
          <w:numId w:val="37"/>
        </w:numPr>
        <w:spacing w:line="276" w:lineRule="auto"/>
        <w:ind w:hanging="720"/>
        <w:jc w:val="both"/>
        <w:rPr>
          <w:rFonts w:ascii="Arial" w:hAnsi="Arial" w:cs="Arial"/>
          <w:sz w:val="22"/>
          <w:szCs w:val="22"/>
        </w:rPr>
      </w:pPr>
      <w:r w:rsidRPr="004A1A8D">
        <w:rPr>
          <w:rFonts w:ascii="Arial" w:hAnsi="Arial" w:cs="Arial"/>
          <w:sz w:val="22"/>
          <w:szCs w:val="22"/>
        </w:rPr>
        <w:t xml:space="preserve">veliki stroški za radiološko in kemično dekontaminacijo okolja. </w:t>
      </w:r>
    </w:p>
    <w:p w14:paraId="49B9F30F" w14:textId="77777777" w:rsidR="009B7329" w:rsidRDefault="009B7329" w:rsidP="001F7DF3">
      <w:pPr>
        <w:spacing w:line="276" w:lineRule="auto"/>
        <w:ind w:hanging="720"/>
        <w:jc w:val="both"/>
        <w:rPr>
          <w:rFonts w:ascii="Arial" w:hAnsi="Arial" w:cs="Arial"/>
          <w:sz w:val="22"/>
          <w:szCs w:val="22"/>
        </w:rPr>
      </w:pPr>
    </w:p>
    <w:p w14:paraId="48125D2D" w14:textId="21E5B526" w:rsidR="00A24C63" w:rsidRDefault="00A24C63" w:rsidP="001F7DF3">
      <w:pPr>
        <w:ind w:hanging="720"/>
        <w:rPr>
          <w:rFonts w:ascii="Arial" w:hAnsi="Arial" w:cs="Arial"/>
          <w:sz w:val="22"/>
          <w:szCs w:val="22"/>
        </w:rPr>
      </w:pPr>
      <w:r>
        <w:rPr>
          <w:rFonts w:ascii="Arial" w:hAnsi="Arial" w:cs="Arial"/>
          <w:sz w:val="22"/>
          <w:szCs w:val="22"/>
        </w:rPr>
        <w:br w:type="page"/>
      </w:r>
    </w:p>
    <w:p w14:paraId="3A4041C3" w14:textId="68EE7AA8" w:rsidR="00D349F3" w:rsidRPr="004A1A8D" w:rsidRDefault="00D349F3" w:rsidP="004A1A8D">
      <w:pPr>
        <w:pStyle w:val="Naslov2"/>
        <w:rPr>
          <w:rFonts w:cs="Arial"/>
          <w:sz w:val="22"/>
          <w:szCs w:val="22"/>
        </w:rPr>
      </w:pPr>
      <w:bookmarkStart w:id="3" w:name="_Toc138398619"/>
      <w:r w:rsidRPr="004A1A8D">
        <w:rPr>
          <w:rFonts w:cs="Arial"/>
          <w:sz w:val="22"/>
          <w:szCs w:val="22"/>
        </w:rPr>
        <w:t>Verjetnost nastanka verižne nesreče</w:t>
      </w:r>
      <w:bookmarkEnd w:id="3"/>
    </w:p>
    <w:p w14:paraId="628023E9" w14:textId="77777777" w:rsidR="00D349F3" w:rsidRPr="004A1A8D" w:rsidRDefault="00D349F3" w:rsidP="00E873FA">
      <w:pPr>
        <w:spacing w:line="276" w:lineRule="auto"/>
        <w:rPr>
          <w:rFonts w:ascii="Arial" w:hAnsi="Arial" w:cs="Arial"/>
          <w:sz w:val="22"/>
          <w:szCs w:val="22"/>
        </w:rPr>
      </w:pPr>
    </w:p>
    <w:p w14:paraId="480177E3" w14:textId="483A670F" w:rsidR="00F95F59" w:rsidRDefault="00F95F59" w:rsidP="00F95F59">
      <w:pPr>
        <w:spacing w:line="276" w:lineRule="auto"/>
        <w:jc w:val="both"/>
        <w:rPr>
          <w:rFonts w:ascii="Arial" w:hAnsi="Arial" w:cs="Arial"/>
          <w:sz w:val="22"/>
          <w:szCs w:val="22"/>
        </w:rPr>
      </w:pPr>
      <w:r w:rsidRPr="004A1A8D">
        <w:rPr>
          <w:rFonts w:ascii="Arial" w:hAnsi="Arial" w:cs="Arial"/>
          <w:sz w:val="22"/>
          <w:szCs w:val="22"/>
        </w:rPr>
        <w:t xml:space="preserve">Pri terorističnih napadih ni mogoče izključiti možnosti verižnih nesreč. </w:t>
      </w:r>
      <w:r>
        <w:rPr>
          <w:rFonts w:ascii="Arial" w:hAnsi="Arial" w:cs="Arial"/>
          <w:sz w:val="22"/>
          <w:szCs w:val="22"/>
        </w:rPr>
        <w:t>K</w:t>
      </w:r>
      <w:r w:rsidRPr="004A1A8D">
        <w:rPr>
          <w:rFonts w:ascii="Arial" w:hAnsi="Arial" w:cs="Arial"/>
          <w:sz w:val="22"/>
          <w:szCs w:val="22"/>
        </w:rPr>
        <w:t>ombinacij</w:t>
      </w:r>
      <w:r>
        <w:rPr>
          <w:rFonts w:ascii="Arial" w:hAnsi="Arial" w:cs="Arial"/>
          <w:sz w:val="22"/>
          <w:szCs w:val="22"/>
        </w:rPr>
        <w:t>e</w:t>
      </w:r>
      <w:r w:rsidRPr="004A1A8D">
        <w:rPr>
          <w:rFonts w:ascii="Arial" w:hAnsi="Arial" w:cs="Arial"/>
          <w:sz w:val="22"/>
          <w:szCs w:val="22"/>
        </w:rPr>
        <w:t xml:space="preserve"> verižnih nesreč zaradi terorističnega napada </w:t>
      </w:r>
      <w:r>
        <w:rPr>
          <w:rFonts w:ascii="Arial" w:hAnsi="Arial" w:cs="Arial"/>
          <w:sz w:val="22"/>
          <w:szCs w:val="22"/>
        </w:rPr>
        <w:t>so</w:t>
      </w:r>
      <w:r w:rsidRPr="004A1A8D">
        <w:rPr>
          <w:rFonts w:ascii="Arial" w:hAnsi="Arial" w:cs="Arial"/>
          <w:sz w:val="22"/>
          <w:szCs w:val="22"/>
        </w:rPr>
        <w:t xml:space="preserve"> lahko, tudi zaradi velike </w:t>
      </w:r>
      <w:r>
        <w:rPr>
          <w:rFonts w:ascii="Arial" w:hAnsi="Arial" w:cs="Arial"/>
          <w:sz w:val="22"/>
          <w:szCs w:val="22"/>
        </w:rPr>
        <w:t>različnosti</w:t>
      </w:r>
      <w:r w:rsidRPr="004A1A8D">
        <w:rPr>
          <w:rFonts w:ascii="Arial" w:hAnsi="Arial" w:cs="Arial"/>
          <w:sz w:val="22"/>
          <w:szCs w:val="22"/>
        </w:rPr>
        <w:t xml:space="preserve"> mogočih terorističnih napadov, zelo </w:t>
      </w:r>
      <w:r>
        <w:rPr>
          <w:rFonts w:ascii="Arial" w:hAnsi="Arial" w:cs="Arial"/>
          <w:sz w:val="22"/>
          <w:szCs w:val="22"/>
        </w:rPr>
        <w:t>različne</w:t>
      </w:r>
      <w:r w:rsidRPr="004A1A8D">
        <w:rPr>
          <w:rFonts w:ascii="Arial" w:hAnsi="Arial" w:cs="Arial"/>
          <w:sz w:val="22"/>
          <w:szCs w:val="22"/>
        </w:rPr>
        <w:t xml:space="preserve"> in težko predvidljiv</w:t>
      </w:r>
      <w:r>
        <w:rPr>
          <w:rFonts w:ascii="Arial" w:hAnsi="Arial" w:cs="Arial"/>
          <w:sz w:val="22"/>
          <w:szCs w:val="22"/>
        </w:rPr>
        <w:t>e</w:t>
      </w:r>
      <w:r w:rsidRPr="004A1A8D">
        <w:rPr>
          <w:rFonts w:ascii="Arial" w:hAnsi="Arial" w:cs="Arial"/>
          <w:sz w:val="22"/>
          <w:szCs w:val="22"/>
        </w:rPr>
        <w:t xml:space="preserve">, vedno </w:t>
      </w:r>
      <w:r>
        <w:rPr>
          <w:rFonts w:ascii="Arial" w:hAnsi="Arial" w:cs="Arial"/>
          <w:sz w:val="22"/>
          <w:szCs w:val="22"/>
        </w:rPr>
        <w:t>so</w:t>
      </w:r>
      <w:r w:rsidRPr="004A1A8D">
        <w:rPr>
          <w:rFonts w:ascii="Arial" w:hAnsi="Arial" w:cs="Arial"/>
          <w:sz w:val="22"/>
          <w:szCs w:val="22"/>
        </w:rPr>
        <w:t xml:space="preserve"> odvisn</w:t>
      </w:r>
      <w:r>
        <w:rPr>
          <w:rFonts w:ascii="Arial" w:hAnsi="Arial" w:cs="Arial"/>
          <w:sz w:val="22"/>
          <w:szCs w:val="22"/>
        </w:rPr>
        <w:t>e</w:t>
      </w:r>
      <w:r w:rsidRPr="004A1A8D">
        <w:rPr>
          <w:rFonts w:ascii="Arial" w:hAnsi="Arial" w:cs="Arial"/>
          <w:sz w:val="22"/>
          <w:szCs w:val="22"/>
        </w:rPr>
        <w:t xml:space="preserve"> od vrste in načina ter izbrane</w:t>
      </w:r>
      <w:r w:rsidR="001D31C4">
        <w:rPr>
          <w:rFonts w:ascii="Arial" w:hAnsi="Arial" w:cs="Arial"/>
          <w:sz w:val="22"/>
          <w:szCs w:val="22"/>
        </w:rPr>
        <w:t>ga cilja terorističnega napada.</w:t>
      </w:r>
    </w:p>
    <w:p w14:paraId="5F028956" w14:textId="77777777" w:rsidR="007C7C37" w:rsidRPr="00810EF1" w:rsidRDefault="007C7C37" w:rsidP="00F95F59">
      <w:pPr>
        <w:spacing w:line="276" w:lineRule="auto"/>
        <w:jc w:val="both"/>
        <w:rPr>
          <w:rFonts w:ascii="Arial" w:hAnsi="Arial" w:cs="Arial"/>
          <w:sz w:val="22"/>
          <w:szCs w:val="22"/>
        </w:rPr>
      </w:pPr>
    </w:p>
    <w:p w14:paraId="6FD2536D" w14:textId="1942602F" w:rsidR="00C06B46" w:rsidRPr="004A1A8D" w:rsidRDefault="00E87F21" w:rsidP="004A1A8D">
      <w:pPr>
        <w:pStyle w:val="Naslov2"/>
        <w:rPr>
          <w:rFonts w:cs="Arial"/>
          <w:sz w:val="22"/>
          <w:szCs w:val="22"/>
        </w:rPr>
      </w:pPr>
      <w:bookmarkStart w:id="4" w:name="_Toc121401673"/>
      <w:bookmarkStart w:id="5" w:name="_Toc121401896"/>
      <w:bookmarkStart w:id="6" w:name="_Toc138398620"/>
      <w:bookmarkEnd w:id="4"/>
      <w:bookmarkEnd w:id="5"/>
      <w:r w:rsidRPr="004A1A8D">
        <w:rPr>
          <w:rFonts w:cs="Arial"/>
          <w:sz w:val="22"/>
          <w:szCs w:val="22"/>
        </w:rPr>
        <w:t>Sklepne ugotovitve</w:t>
      </w:r>
      <w:bookmarkEnd w:id="6"/>
    </w:p>
    <w:p w14:paraId="5B41B0BC" w14:textId="4CD26EDC" w:rsidR="005D506D" w:rsidRPr="004A1A8D" w:rsidRDefault="005D506D" w:rsidP="00E873FA">
      <w:pPr>
        <w:pStyle w:val="Telobesedila2"/>
        <w:spacing w:line="276" w:lineRule="auto"/>
        <w:rPr>
          <w:rFonts w:ascii="Arial" w:hAnsi="Arial" w:cs="Arial"/>
          <w:i w:val="0"/>
          <w:sz w:val="22"/>
          <w:szCs w:val="22"/>
        </w:rPr>
      </w:pPr>
    </w:p>
    <w:p w14:paraId="465383CF" w14:textId="71172882" w:rsidR="0021561B" w:rsidRPr="004A1A8D" w:rsidRDefault="008670CA" w:rsidP="0021561B">
      <w:pPr>
        <w:pStyle w:val="Telobesedila2"/>
        <w:spacing w:line="276" w:lineRule="auto"/>
        <w:rPr>
          <w:rFonts w:ascii="Arial" w:hAnsi="Arial" w:cs="Arial"/>
          <w:i w:val="0"/>
          <w:sz w:val="22"/>
          <w:szCs w:val="22"/>
        </w:rPr>
      </w:pPr>
      <w:r>
        <w:rPr>
          <w:rFonts w:ascii="Arial" w:hAnsi="Arial" w:cs="Arial"/>
          <w:i w:val="0"/>
          <w:sz w:val="22"/>
          <w:szCs w:val="22"/>
        </w:rPr>
        <w:t>Zasavska regija</w:t>
      </w:r>
      <w:r w:rsidR="0021561B" w:rsidRPr="004A1A8D">
        <w:rPr>
          <w:rFonts w:ascii="Arial" w:hAnsi="Arial" w:cs="Arial"/>
          <w:i w:val="0"/>
          <w:sz w:val="22"/>
          <w:szCs w:val="22"/>
        </w:rPr>
        <w:t xml:space="preserve"> spada med </w:t>
      </w:r>
      <w:r>
        <w:rPr>
          <w:rFonts w:ascii="Arial" w:hAnsi="Arial" w:cs="Arial"/>
          <w:i w:val="0"/>
          <w:sz w:val="22"/>
          <w:szCs w:val="22"/>
        </w:rPr>
        <w:t>regije</w:t>
      </w:r>
      <w:r w:rsidR="0021561B" w:rsidRPr="004A1A8D">
        <w:rPr>
          <w:rFonts w:ascii="Arial" w:hAnsi="Arial" w:cs="Arial"/>
          <w:i w:val="0"/>
          <w:sz w:val="22"/>
          <w:szCs w:val="22"/>
        </w:rPr>
        <w:t xml:space="preserve"> z nizko stopnjo ogroženosti zaradi uporabe orož</w:t>
      </w:r>
      <w:r w:rsidR="0021561B">
        <w:rPr>
          <w:rFonts w:ascii="Arial" w:hAnsi="Arial" w:cs="Arial"/>
          <w:i w:val="0"/>
          <w:sz w:val="22"/>
          <w:szCs w:val="22"/>
        </w:rPr>
        <w:t>ja</w:t>
      </w:r>
      <w:r w:rsidR="0021561B" w:rsidRPr="004A1A8D">
        <w:rPr>
          <w:rFonts w:ascii="Arial" w:hAnsi="Arial" w:cs="Arial"/>
          <w:i w:val="0"/>
          <w:sz w:val="22"/>
          <w:szCs w:val="22"/>
        </w:rPr>
        <w:t xml:space="preserve"> ali sredstev za množično uničevanje v teroristične namene oziroma </w:t>
      </w:r>
      <w:r w:rsidR="0021561B">
        <w:rPr>
          <w:rFonts w:ascii="Arial" w:hAnsi="Arial" w:cs="Arial"/>
          <w:i w:val="0"/>
          <w:sz w:val="22"/>
          <w:szCs w:val="22"/>
        </w:rPr>
        <w:t xml:space="preserve">ob </w:t>
      </w:r>
      <w:r w:rsidR="0021561B" w:rsidRPr="004A1A8D">
        <w:rPr>
          <w:rFonts w:ascii="Arial" w:hAnsi="Arial" w:cs="Arial"/>
          <w:i w:val="0"/>
          <w:sz w:val="22"/>
          <w:szCs w:val="22"/>
        </w:rPr>
        <w:t xml:space="preserve">terorističnem napadu s klasičnimi sredstvi. Ne glede na to ni mogoče izključiti možnosti, da je lahko tarča terorističnih </w:t>
      </w:r>
      <w:r>
        <w:rPr>
          <w:rFonts w:ascii="Arial" w:hAnsi="Arial" w:cs="Arial"/>
          <w:i w:val="0"/>
          <w:sz w:val="22"/>
          <w:szCs w:val="22"/>
        </w:rPr>
        <w:t>dejanj</w:t>
      </w:r>
      <w:r w:rsidR="0021561B" w:rsidRPr="004A1A8D">
        <w:rPr>
          <w:rFonts w:ascii="Arial" w:hAnsi="Arial" w:cs="Arial"/>
          <w:i w:val="0"/>
          <w:sz w:val="22"/>
          <w:szCs w:val="22"/>
        </w:rPr>
        <w:t xml:space="preserve">. </w:t>
      </w:r>
    </w:p>
    <w:p w14:paraId="0CF464CF" w14:textId="77777777" w:rsidR="0021561B" w:rsidRPr="004A1A8D" w:rsidRDefault="0021561B" w:rsidP="0021561B">
      <w:pPr>
        <w:pStyle w:val="Telobesedila2"/>
        <w:spacing w:line="276" w:lineRule="auto"/>
        <w:rPr>
          <w:rFonts w:ascii="Arial" w:hAnsi="Arial" w:cs="Arial"/>
          <w:i w:val="0"/>
          <w:sz w:val="22"/>
          <w:szCs w:val="22"/>
        </w:rPr>
      </w:pPr>
    </w:p>
    <w:p w14:paraId="16CC0D0D" w14:textId="5C29C5CB" w:rsidR="0021561B" w:rsidRPr="004A1A8D" w:rsidRDefault="0021561B" w:rsidP="0021561B">
      <w:pPr>
        <w:pStyle w:val="Telobesedila2"/>
        <w:spacing w:line="276" w:lineRule="auto"/>
        <w:rPr>
          <w:rFonts w:ascii="Arial" w:hAnsi="Arial" w:cs="Arial"/>
          <w:i w:val="0"/>
          <w:sz w:val="22"/>
          <w:szCs w:val="22"/>
        </w:rPr>
      </w:pPr>
      <w:r w:rsidRPr="004A1A8D">
        <w:rPr>
          <w:rFonts w:ascii="Arial" w:hAnsi="Arial" w:cs="Arial"/>
          <w:i w:val="0"/>
          <w:sz w:val="22"/>
          <w:szCs w:val="22"/>
        </w:rPr>
        <w:t xml:space="preserve">V </w:t>
      </w:r>
      <w:r w:rsidR="008670CA">
        <w:rPr>
          <w:rFonts w:ascii="Arial" w:hAnsi="Arial" w:cs="Arial"/>
          <w:i w:val="0"/>
          <w:sz w:val="22"/>
          <w:szCs w:val="22"/>
        </w:rPr>
        <w:t>Zasavski regiji</w:t>
      </w:r>
      <w:r w:rsidRPr="004A1A8D">
        <w:rPr>
          <w:rFonts w:ascii="Arial" w:hAnsi="Arial" w:cs="Arial"/>
          <w:i w:val="0"/>
          <w:sz w:val="22"/>
          <w:szCs w:val="22"/>
        </w:rPr>
        <w:t xml:space="preserve"> ni velike verjetnosti, da </w:t>
      </w:r>
      <w:r>
        <w:rPr>
          <w:rFonts w:ascii="Arial" w:hAnsi="Arial" w:cs="Arial"/>
          <w:i w:val="0"/>
          <w:sz w:val="22"/>
          <w:szCs w:val="22"/>
        </w:rPr>
        <w:t>bi prišlo</w:t>
      </w:r>
      <w:r w:rsidRPr="004A1A8D">
        <w:rPr>
          <w:rFonts w:ascii="Arial" w:hAnsi="Arial" w:cs="Arial"/>
          <w:i w:val="0"/>
          <w:sz w:val="22"/>
          <w:szCs w:val="22"/>
        </w:rPr>
        <w:t xml:space="preserve"> do namenskega povzročanja škode in ogrožanja z uporabo radioaktivnih </w:t>
      </w:r>
      <w:r>
        <w:rPr>
          <w:rFonts w:ascii="Arial" w:hAnsi="Arial" w:cs="Arial"/>
          <w:i w:val="0"/>
          <w:sz w:val="22"/>
          <w:szCs w:val="22"/>
        </w:rPr>
        <w:t>ter</w:t>
      </w:r>
      <w:r w:rsidRPr="004A1A8D">
        <w:rPr>
          <w:rFonts w:ascii="Arial" w:hAnsi="Arial" w:cs="Arial"/>
          <w:i w:val="0"/>
          <w:sz w:val="22"/>
          <w:szCs w:val="22"/>
        </w:rPr>
        <w:t xml:space="preserve"> jedrskih snovi. V preteklosti ni</w:t>
      </w:r>
      <w:r>
        <w:rPr>
          <w:rFonts w:ascii="Arial" w:hAnsi="Arial" w:cs="Arial"/>
          <w:i w:val="0"/>
          <w:sz w:val="22"/>
          <w:szCs w:val="22"/>
        </w:rPr>
        <w:t>so</w:t>
      </w:r>
      <w:r w:rsidRPr="004A1A8D">
        <w:rPr>
          <w:rFonts w:ascii="Arial" w:hAnsi="Arial" w:cs="Arial"/>
          <w:i w:val="0"/>
          <w:sz w:val="22"/>
          <w:szCs w:val="22"/>
        </w:rPr>
        <w:t xml:space="preserve"> bil</w:t>
      </w:r>
      <w:r>
        <w:rPr>
          <w:rFonts w:ascii="Arial" w:hAnsi="Arial" w:cs="Arial"/>
          <w:i w:val="0"/>
          <w:sz w:val="22"/>
          <w:szCs w:val="22"/>
        </w:rPr>
        <w:t>a</w:t>
      </w:r>
      <w:r w:rsidRPr="004A1A8D">
        <w:rPr>
          <w:rFonts w:ascii="Arial" w:hAnsi="Arial" w:cs="Arial"/>
          <w:i w:val="0"/>
          <w:sz w:val="22"/>
          <w:szCs w:val="22"/>
        </w:rPr>
        <w:t xml:space="preserve"> zaznan</w:t>
      </w:r>
      <w:r>
        <w:rPr>
          <w:rFonts w:ascii="Arial" w:hAnsi="Arial" w:cs="Arial"/>
          <w:i w:val="0"/>
          <w:sz w:val="22"/>
          <w:szCs w:val="22"/>
        </w:rPr>
        <w:t>a</w:t>
      </w:r>
      <w:r w:rsidRPr="004A1A8D">
        <w:rPr>
          <w:rFonts w:ascii="Arial" w:hAnsi="Arial" w:cs="Arial"/>
          <w:i w:val="0"/>
          <w:sz w:val="22"/>
          <w:szCs w:val="22"/>
        </w:rPr>
        <w:t xml:space="preserve"> </w:t>
      </w:r>
      <w:r>
        <w:rPr>
          <w:rFonts w:ascii="Arial" w:hAnsi="Arial" w:cs="Arial"/>
          <w:i w:val="0"/>
          <w:sz w:val="22"/>
          <w:szCs w:val="22"/>
        </w:rPr>
        <w:t>taka delovanja</w:t>
      </w:r>
      <w:r w:rsidRPr="004A1A8D">
        <w:rPr>
          <w:rFonts w:ascii="Arial" w:hAnsi="Arial" w:cs="Arial"/>
          <w:i w:val="0"/>
          <w:sz w:val="22"/>
          <w:szCs w:val="22"/>
        </w:rPr>
        <w:t>. Podobno velja za uporabo k</w:t>
      </w:r>
      <w:r w:rsidR="001D31C4">
        <w:rPr>
          <w:rFonts w:ascii="Arial" w:hAnsi="Arial" w:cs="Arial"/>
          <w:i w:val="0"/>
          <w:sz w:val="22"/>
          <w:szCs w:val="22"/>
        </w:rPr>
        <w:t>emijskih in bioloških sredstev.</w:t>
      </w:r>
    </w:p>
    <w:p w14:paraId="2D1D79E0" w14:textId="77777777" w:rsidR="0021561B" w:rsidRPr="004A1A8D" w:rsidRDefault="0021561B" w:rsidP="0021561B">
      <w:pPr>
        <w:pStyle w:val="Telobesedila2"/>
        <w:spacing w:line="276" w:lineRule="auto"/>
        <w:rPr>
          <w:rFonts w:ascii="Arial" w:hAnsi="Arial" w:cs="Arial"/>
          <w:i w:val="0"/>
          <w:sz w:val="22"/>
          <w:szCs w:val="22"/>
        </w:rPr>
      </w:pPr>
    </w:p>
    <w:p w14:paraId="5ED94B28" w14:textId="14EF5728" w:rsidR="0021561B" w:rsidRPr="004A1A8D" w:rsidRDefault="0021561B" w:rsidP="0021561B">
      <w:pPr>
        <w:pStyle w:val="Telobesedila2"/>
        <w:spacing w:line="276" w:lineRule="auto"/>
        <w:rPr>
          <w:rFonts w:ascii="Arial" w:hAnsi="Arial" w:cs="Arial"/>
          <w:i w:val="0"/>
          <w:sz w:val="22"/>
          <w:szCs w:val="22"/>
        </w:rPr>
      </w:pPr>
      <w:r w:rsidRPr="004A1A8D">
        <w:rPr>
          <w:rFonts w:ascii="Arial" w:hAnsi="Arial" w:cs="Arial"/>
          <w:i w:val="0"/>
          <w:sz w:val="22"/>
          <w:szCs w:val="22"/>
        </w:rPr>
        <w:t xml:space="preserve">Terorističnih napadov s klasičnimi sredstvi, </w:t>
      </w:r>
      <w:r>
        <w:rPr>
          <w:rFonts w:ascii="Arial" w:hAnsi="Arial" w:cs="Arial"/>
          <w:i w:val="0"/>
          <w:sz w:val="22"/>
          <w:szCs w:val="22"/>
        </w:rPr>
        <w:t>pri čemer</w:t>
      </w:r>
      <w:r w:rsidRPr="004A1A8D">
        <w:rPr>
          <w:rFonts w:ascii="Arial" w:hAnsi="Arial" w:cs="Arial"/>
          <w:i w:val="0"/>
          <w:sz w:val="22"/>
          <w:szCs w:val="22"/>
        </w:rPr>
        <w:t xml:space="preserve"> so lahko tarča različni javni, infrastrukturni in drugi objekti kritične infrastrukture, prav tako ni mogoče izključiti</w:t>
      </w:r>
      <w:r>
        <w:rPr>
          <w:rFonts w:ascii="Arial" w:hAnsi="Arial" w:cs="Arial"/>
          <w:i w:val="0"/>
          <w:sz w:val="22"/>
          <w:szCs w:val="22"/>
        </w:rPr>
        <w:t>, z</w:t>
      </w:r>
      <w:r w:rsidRPr="004A1A8D">
        <w:rPr>
          <w:rFonts w:ascii="Arial" w:hAnsi="Arial" w:cs="Arial"/>
          <w:i w:val="0"/>
          <w:sz w:val="22"/>
          <w:szCs w:val="22"/>
        </w:rPr>
        <w:t xml:space="preserve">ato je treba v pomembnejših objektih uvesti oziroma upoštevati </w:t>
      </w:r>
      <w:r w:rsidRPr="00055B41">
        <w:rPr>
          <w:rFonts w:ascii="Arial" w:hAnsi="Arial" w:cs="Arial"/>
          <w:i w:val="0"/>
          <w:sz w:val="22"/>
          <w:szCs w:val="22"/>
        </w:rPr>
        <w:t xml:space="preserve">osnovne </w:t>
      </w:r>
      <w:r w:rsidRPr="004A1A8D">
        <w:rPr>
          <w:rFonts w:ascii="Arial" w:hAnsi="Arial" w:cs="Arial"/>
          <w:i w:val="0"/>
          <w:sz w:val="22"/>
          <w:szCs w:val="22"/>
        </w:rPr>
        <w:t>varnostne ukrepe za preprečevanje tovrstnih dogodkov. Ob povečani nevarnosti terorističnih napadov je v teh</w:t>
      </w:r>
      <w:r w:rsidRPr="004A1A8D">
        <w:rPr>
          <w:rFonts w:ascii="Arial" w:hAnsi="Arial" w:cs="Arial"/>
          <w:i w:val="0"/>
          <w:color w:val="0000FF"/>
          <w:sz w:val="22"/>
          <w:szCs w:val="22"/>
        </w:rPr>
        <w:t xml:space="preserve"> </w:t>
      </w:r>
      <w:r w:rsidRPr="004A1A8D">
        <w:rPr>
          <w:rFonts w:ascii="Arial" w:hAnsi="Arial" w:cs="Arial"/>
          <w:i w:val="0"/>
          <w:sz w:val="22"/>
          <w:szCs w:val="22"/>
        </w:rPr>
        <w:t>objektih treba uvesti dodatne ali posebne ukrepe varovanja</w:t>
      </w:r>
      <w:r w:rsidR="008670CA">
        <w:rPr>
          <w:rFonts w:ascii="Arial" w:hAnsi="Arial" w:cs="Arial"/>
          <w:i w:val="0"/>
          <w:sz w:val="22"/>
          <w:szCs w:val="22"/>
        </w:rPr>
        <w:t>, preverjanja in nadzora z namenom</w:t>
      </w:r>
      <w:r w:rsidRPr="004A1A8D">
        <w:rPr>
          <w:rFonts w:ascii="Arial" w:hAnsi="Arial" w:cs="Arial"/>
          <w:i w:val="0"/>
          <w:sz w:val="22"/>
          <w:szCs w:val="22"/>
        </w:rPr>
        <w:t xml:space="preserve"> preprečevanja terorističnih napadov.</w:t>
      </w:r>
    </w:p>
    <w:p w14:paraId="512533FE" w14:textId="77777777" w:rsidR="0021561B" w:rsidRPr="004A1A8D" w:rsidRDefault="0021561B" w:rsidP="0021561B">
      <w:pPr>
        <w:pStyle w:val="Telobesedila2"/>
        <w:spacing w:line="276" w:lineRule="auto"/>
        <w:rPr>
          <w:rFonts w:ascii="Arial" w:hAnsi="Arial" w:cs="Arial"/>
          <w:i w:val="0"/>
          <w:sz w:val="22"/>
          <w:szCs w:val="22"/>
        </w:rPr>
      </w:pPr>
    </w:p>
    <w:p w14:paraId="76E2DD11" w14:textId="77777777" w:rsidR="0014174D" w:rsidRPr="004A1A8D" w:rsidRDefault="0014174D" w:rsidP="00E873FA">
      <w:pPr>
        <w:spacing w:line="276" w:lineRule="auto"/>
        <w:rPr>
          <w:rFonts w:ascii="Arial" w:hAnsi="Arial" w:cs="Arial"/>
          <w:sz w:val="22"/>
          <w:szCs w:val="22"/>
        </w:rPr>
      </w:pPr>
      <w:r w:rsidRPr="004A1A8D">
        <w:rPr>
          <w:rFonts w:ascii="Arial" w:hAnsi="Arial" w:cs="Arial"/>
          <w:sz w:val="22"/>
          <w:szCs w:val="22"/>
        </w:rPr>
        <w:br w:type="page"/>
      </w:r>
    </w:p>
    <w:p w14:paraId="747EB6AD" w14:textId="2A0BA65D" w:rsidR="00C06B46" w:rsidRDefault="00E87F21" w:rsidP="00E873FA">
      <w:pPr>
        <w:pStyle w:val="Naslov1"/>
        <w:spacing w:line="276" w:lineRule="auto"/>
      </w:pPr>
      <w:bookmarkStart w:id="7" w:name="_Toc138398621"/>
      <w:r w:rsidRPr="00E87F21">
        <w:t>OBSEG NAČRTOVANJA</w:t>
      </w:r>
      <w:bookmarkEnd w:id="7"/>
    </w:p>
    <w:p w14:paraId="05309F5B" w14:textId="77777777" w:rsidR="007C7C37" w:rsidRPr="00810EF1" w:rsidRDefault="007C7C37" w:rsidP="007C7C37">
      <w:pPr>
        <w:rPr>
          <w:rFonts w:ascii="Arial" w:hAnsi="Arial" w:cs="Arial"/>
          <w:sz w:val="22"/>
          <w:szCs w:val="22"/>
        </w:rPr>
      </w:pPr>
    </w:p>
    <w:p w14:paraId="0E893479" w14:textId="66CCEBF3" w:rsidR="00C06B46" w:rsidRPr="004A1A8D" w:rsidRDefault="00BA1794" w:rsidP="004A1A8D">
      <w:pPr>
        <w:pStyle w:val="Naslov2"/>
        <w:rPr>
          <w:rFonts w:cs="Arial"/>
          <w:sz w:val="22"/>
          <w:szCs w:val="22"/>
        </w:rPr>
      </w:pPr>
      <w:bookmarkStart w:id="8" w:name="_Toc138398622"/>
      <w:r w:rsidRPr="004A1A8D">
        <w:rPr>
          <w:rFonts w:cs="Arial"/>
          <w:sz w:val="22"/>
          <w:szCs w:val="22"/>
        </w:rPr>
        <w:t>R</w:t>
      </w:r>
      <w:r w:rsidR="00E87F21" w:rsidRPr="004A1A8D">
        <w:rPr>
          <w:rFonts w:cs="Arial"/>
          <w:sz w:val="22"/>
          <w:szCs w:val="22"/>
        </w:rPr>
        <w:t>avni načrtovanja</w:t>
      </w:r>
      <w:bookmarkEnd w:id="8"/>
    </w:p>
    <w:p w14:paraId="4445723B" w14:textId="57521407" w:rsidR="00AB34A8" w:rsidRDefault="00AB34A8" w:rsidP="00E873FA">
      <w:pPr>
        <w:spacing w:line="276" w:lineRule="auto"/>
        <w:jc w:val="both"/>
        <w:rPr>
          <w:rFonts w:ascii="Arial" w:hAnsi="Arial" w:cs="Arial"/>
          <w:noProof/>
          <w:sz w:val="22"/>
          <w:szCs w:val="22"/>
        </w:rPr>
      </w:pPr>
    </w:p>
    <w:p w14:paraId="4DDA8D41" w14:textId="77777777" w:rsidR="0021561B" w:rsidRPr="00BC5E41" w:rsidRDefault="0021561B" w:rsidP="0021561B">
      <w:pPr>
        <w:spacing w:line="276" w:lineRule="auto"/>
        <w:rPr>
          <w:rFonts w:ascii="Arial" w:hAnsi="Arial" w:cs="Arial"/>
          <w:sz w:val="22"/>
          <w:szCs w:val="22"/>
        </w:rPr>
      </w:pPr>
      <w:r w:rsidRPr="00BC5E41">
        <w:rPr>
          <w:rFonts w:ascii="Arial" w:hAnsi="Arial" w:cs="Arial"/>
          <w:sz w:val="22"/>
          <w:szCs w:val="22"/>
        </w:rPr>
        <w:t xml:space="preserve">Načrt oziroma dele načrta </w:t>
      </w:r>
      <w:r>
        <w:rPr>
          <w:rFonts w:ascii="Arial" w:hAnsi="Arial" w:cs="Arial"/>
          <w:sz w:val="22"/>
          <w:szCs w:val="22"/>
        </w:rPr>
        <w:t>pripravijo</w:t>
      </w:r>
      <w:r w:rsidRPr="00BC5E41">
        <w:rPr>
          <w:rFonts w:ascii="Arial" w:hAnsi="Arial" w:cs="Arial"/>
          <w:sz w:val="22"/>
          <w:szCs w:val="22"/>
        </w:rPr>
        <w:t>:</w:t>
      </w:r>
    </w:p>
    <w:p w14:paraId="17905397" w14:textId="77777777" w:rsidR="00944975" w:rsidRDefault="0021561B" w:rsidP="00944975">
      <w:pPr>
        <w:pStyle w:val="Odstavekseznama"/>
        <w:numPr>
          <w:ilvl w:val="0"/>
          <w:numId w:val="38"/>
        </w:numPr>
        <w:spacing w:line="276" w:lineRule="auto"/>
        <w:ind w:left="709" w:hanging="720"/>
        <w:jc w:val="both"/>
        <w:rPr>
          <w:rFonts w:ascii="Arial" w:hAnsi="Arial" w:cs="Arial"/>
          <w:sz w:val="22"/>
          <w:szCs w:val="22"/>
        </w:rPr>
      </w:pPr>
      <w:r w:rsidRPr="00BC5E41">
        <w:rPr>
          <w:rFonts w:ascii="Arial" w:hAnsi="Arial" w:cs="Arial"/>
          <w:sz w:val="22"/>
          <w:szCs w:val="22"/>
        </w:rPr>
        <w:t xml:space="preserve">država </w:t>
      </w:r>
      <w:r>
        <w:rPr>
          <w:rFonts w:ascii="Arial" w:hAnsi="Arial" w:cs="Arial"/>
          <w:sz w:val="22"/>
          <w:szCs w:val="22"/>
        </w:rPr>
        <w:t>–</w:t>
      </w:r>
      <w:r w:rsidRPr="00BC5E41">
        <w:rPr>
          <w:rFonts w:ascii="Arial" w:hAnsi="Arial" w:cs="Arial"/>
          <w:sz w:val="22"/>
          <w:szCs w:val="22"/>
        </w:rPr>
        <w:t xml:space="preserve"> URSZR v sodelovanju z ministrstvi, vladnimi službami in drugimi </w:t>
      </w:r>
    </w:p>
    <w:p w14:paraId="5469CD01" w14:textId="16E386CC" w:rsidR="0021561B" w:rsidRPr="00944975" w:rsidRDefault="0021561B" w:rsidP="00944975">
      <w:pPr>
        <w:spacing w:line="276" w:lineRule="auto"/>
        <w:ind w:left="2383" w:firstLine="68"/>
        <w:jc w:val="both"/>
        <w:rPr>
          <w:rFonts w:ascii="Arial" w:hAnsi="Arial" w:cs="Arial"/>
          <w:sz w:val="22"/>
          <w:szCs w:val="22"/>
        </w:rPr>
      </w:pPr>
      <w:r w:rsidRPr="00944975">
        <w:rPr>
          <w:rFonts w:ascii="Arial" w:hAnsi="Arial" w:cs="Arial"/>
          <w:sz w:val="22"/>
          <w:szCs w:val="22"/>
        </w:rPr>
        <w:t>pristojnimi organi,</w:t>
      </w:r>
    </w:p>
    <w:p w14:paraId="79EA89C2" w14:textId="46F09273" w:rsidR="0021561B" w:rsidRPr="001D31C4" w:rsidRDefault="0021561B" w:rsidP="009A3AD8">
      <w:pPr>
        <w:pStyle w:val="Odstavekseznama"/>
        <w:numPr>
          <w:ilvl w:val="0"/>
          <w:numId w:val="38"/>
        </w:numPr>
        <w:spacing w:line="276" w:lineRule="auto"/>
        <w:ind w:hanging="720"/>
        <w:jc w:val="both"/>
        <w:rPr>
          <w:rFonts w:ascii="Arial" w:hAnsi="Arial" w:cs="Arial"/>
          <w:b/>
          <w:sz w:val="22"/>
          <w:szCs w:val="22"/>
        </w:rPr>
      </w:pPr>
      <w:r w:rsidRPr="001D31C4">
        <w:rPr>
          <w:rFonts w:ascii="Arial" w:hAnsi="Arial" w:cs="Arial"/>
          <w:b/>
          <w:sz w:val="22"/>
          <w:szCs w:val="22"/>
        </w:rPr>
        <w:t>r</w:t>
      </w:r>
      <w:r w:rsidR="00944975">
        <w:rPr>
          <w:rFonts w:ascii="Arial" w:hAnsi="Arial" w:cs="Arial"/>
          <w:b/>
          <w:sz w:val="22"/>
          <w:szCs w:val="22"/>
        </w:rPr>
        <w:t>egija – izpostava</w:t>
      </w:r>
      <w:r w:rsidRPr="001D31C4">
        <w:rPr>
          <w:rFonts w:ascii="Arial" w:hAnsi="Arial" w:cs="Arial"/>
          <w:b/>
          <w:sz w:val="22"/>
          <w:szCs w:val="22"/>
        </w:rPr>
        <w:t xml:space="preserve"> URSZR </w:t>
      </w:r>
      <w:r w:rsidR="00944975">
        <w:rPr>
          <w:rFonts w:ascii="Arial" w:hAnsi="Arial" w:cs="Arial"/>
          <w:b/>
          <w:sz w:val="22"/>
          <w:szCs w:val="22"/>
        </w:rPr>
        <w:t xml:space="preserve">Trbovlje </w:t>
      </w:r>
      <w:r w:rsidR="00944975" w:rsidRPr="00944975">
        <w:rPr>
          <w:rFonts w:ascii="Arial" w:hAnsi="Arial" w:cs="Arial"/>
          <w:sz w:val="22"/>
          <w:szCs w:val="22"/>
        </w:rPr>
        <w:t>ter</w:t>
      </w:r>
    </w:p>
    <w:p w14:paraId="35B3D4FB" w14:textId="77777777" w:rsidR="0021561B" w:rsidRPr="004A1A8D" w:rsidRDefault="0021561B" w:rsidP="009A3AD8">
      <w:pPr>
        <w:pStyle w:val="Odstavekseznama"/>
        <w:numPr>
          <w:ilvl w:val="0"/>
          <w:numId w:val="38"/>
        </w:numPr>
        <w:ind w:hanging="720"/>
        <w:jc w:val="both"/>
        <w:rPr>
          <w:rFonts w:ascii="Arial" w:hAnsi="Arial" w:cs="Arial"/>
          <w:sz w:val="22"/>
          <w:szCs w:val="22"/>
        </w:rPr>
      </w:pPr>
      <w:r w:rsidRPr="004A1A8D">
        <w:rPr>
          <w:rFonts w:ascii="Arial" w:hAnsi="Arial" w:cs="Arial"/>
          <w:sz w:val="22"/>
          <w:szCs w:val="22"/>
        </w:rPr>
        <w:t xml:space="preserve">občine. </w:t>
      </w:r>
    </w:p>
    <w:p w14:paraId="4EFE849D" w14:textId="77777777" w:rsidR="0021561B" w:rsidRPr="004A1A8D" w:rsidRDefault="0021561B" w:rsidP="0021561B">
      <w:pPr>
        <w:pStyle w:val="Telobesedila2"/>
        <w:spacing w:line="276" w:lineRule="auto"/>
        <w:rPr>
          <w:rFonts w:ascii="Arial" w:hAnsi="Arial" w:cs="Arial"/>
          <w:i w:val="0"/>
          <w:sz w:val="22"/>
          <w:szCs w:val="22"/>
        </w:rPr>
      </w:pPr>
    </w:p>
    <w:p w14:paraId="1532564D" w14:textId="61F04915" w:rsidR="0021561B" w:rsidRPr="004A1A8D" w:rsidRDefault="0021561B" w:rsidP="0021561B">
      <w:pPr>
        <w:pStyle w:val="Telobesedila2"/>
        <w:spacing w:line="276" w:lineRule="auto"/>
        <w:rPr>
          <w:rFonts w:ascii="Arial" w:hAnsi="Arial" w:cs="Arial"/>
          <w:i w:val="0"/>
          <w:sz w:val="22"/>
          <w:szCs w:val="22"/>
        </w:rPr>
      </w:pPr>
      <w:r w:rsidRPr="004A1A8D">
        <w:rPr>
          <w:rFonts w:ascii="Arial" w:hAnsi="Arial" w:cs="Arial"/>
          <w:i w:val="0"/>
          <w:sz w:val="22"/>
          <w:szCs w:val="22"/>
        </w:rPr>
        <w:t xml:space="preserve">Obveznost </w:t>
      </w:r>
      <w:r>
        <w:rPr>
          <w:rFonts w:ascii="Arial" w:hAnsi="Arial" w:cs="Arial"/>
          <w:i w:val="0"/>
          <w:sz w:val="22"/>
          <w:szCs w:val="22"/>
        </w:rPr>
        <w:t>priprave</w:t>
      </w:r>
      <w:r w:rsidRPr="004A1A8D">
        <w:rPr>
          <w:rFonts w:ascii="Arial" w:hAnsi="Arial" w:cs="Arial"/>
          <w:i w:val="0"/>
          <w:sz w:val="22"/>
          <w:szCs w:val="22"/>
        </w:rPr>
        <w:t xml:space="preserve"> načrta oziroma dela načrta zaščite in reševanja za posameznega nosilca načrtovanja je opredeljena glede na Oceno ogroženosti </w:t>
      </w:r>
      <w:r w:rsidR="008670CA">
        <w:rPr>
          <w:rFonts w:ascii="Arial" w:hAnsi="Arial" w:cs="Arial"/>
          <w:i w:val="0"/>
          <w:sz w:val="22"/>
          <w:szCs w:val="22"/>
        </w:rPr>
        <w:t>Zasavske regije</w:t>
      </w:r>
      <w:r w:rsidRPr="004A1A8D">
        <w:rPr>
          <w:rFonts w:ascii="Arial" w:hAnsi="Arial" w:cs="Arial"/>
          <w:i w:val="0"/>
          <w:sz w:val="22"/>
          <w:szCs w:val="22"/>
        </w:rPr>
        <w:t xml:space="preserve"> zaradi terorizma, verzija 1.0</w:t>
      </w:r>
      <w:r>
        <w:rPr>
          <w:rFonts w:ascii="Arial" w:hAnsi="Arial" w:cs="Arial"/>
          <w:i w:val="0"/>
          <w:sz w:val="22"/>
          <w:szCs w:val="22"/>
        </w:rPr>
        <w:t>,</w:t>
      </w:r>
      <w:r w:rsidRPr="004A1A8D">
        <w:rPr>
          <w:rFonts w:ascii="Arial" w:hAnsi="Arial" w:cs="Arial"/>
          <w:i w:val="0"/>
          <w:sz w:val="22"/>
          <w:szCs w:val="22"/>
        </w:rPr>
        <w:t xml:space="preserve"> v kateri so regije in občine v skladu </w:t>
      </w:r>
      <w:r>
        <w:rPr>
          <w:rFonts w:ascii="Arial" w:hAnsi="Arial" w:cs="Arial"/>
          <w:i w:val="0"/>
          <w:sz w:val="22"/>
          <w:szCs w:val="22"/>
        </w:rPr>
        <w:t>z merili</w:t>
      </w:r>
      <w:r w:rsidRPr="004A1A8D">
        <w:rPr>
          <w:rFonts w:ascii="Arial" w:hAnsi="Arial" w:cs="Arial"/>
          <w:i w:val="0"/>
          <w:sz w:val="22"/>
          <w:szCs w:val="22"/>
        </w:rPr>
        <w:t xml:space="preserve"> razvrščene v </w:t>
      </w:r>
      <w:r>
        <w:rPr>
          <w:rFonts w:ascii="Arial" w:hAnsi="Arial" w:cs="Arial"/>
          <w:i w:val="0"/>
          <w:sz w:val="22"/>
          <w:szCs w:val="22"/>
        </w:rPr>
        <w:t>pet</w:t>
      </w:r>
      <w:r w:rsidRPr="004A1A8D">
        <w:rPr>
          <w:rFonts w:ascii="Arial" w:hAnsi="Arial" w:cs="Arial"/>
          <w:i w:val="0"/>
          <w:sz w:val="22"/>
          <w:szCs w:val="22"/>
        </w:rPr>
        <w:t xml:space="preserve"> razredov ogroženosti. </w:t>
      </w:r>
    </w:p>
    <w:p w14:paraId="47258497" w14:textId="77777777" w:rsidR="0021561B" w:rsidRDefault="0021561B" w:rsidP="0021561B">
      <w:pPr>
        <w:pStyle w:val="Telobesedila2"/>
        <w:spacing w:line="276" w:lineRule="auto"/>
        <w:rPr>
          <w:rFonts w:ascii="Arial" w:hAnsi="Arial" w:cs="Arial"/>
          <w:i w:val="0"/>
          <w:sz w:val="22"/>
          <w:szCs w:val="22"/>
        </w:rPr>
      </w:pPr>
    </w:p>
    <w:p w14:paraId="055C6CAD" w14:textId="5B5E260E" w:rsidR="0021561B" w:rsidRPr="004A1A8D" w:rsidRDefault="0021561B" w:rsidP="0021561B">
      <w:pPr>
        <w:pStyle w:val="Telobesedila2"/>
        <w:spacing w:line="276" w:lineRule="auto"/>
        <w:rPr>
          <w:rFonts w:ascii="Arial" w:hAnsi="Arial" w:cs="Arial"/>
          <w:i w:val="0"/>
          <w:sz w:val="22"/>
          <w:szCs w:val="22"/>
        </w:rPr>
      </w:pPr>
      <w:r w:rsidRPr="004A1A8D">
        <w:rPr>
          <w:rFonts w:ascii="Arial" w:hAnsi="Arial" w:cs="Arial"/>
          <w:i w:val="0"/>
          <w:sz w:val="22"/>
          <w:szCs w:val="22"/>
        </w:rPr>
        <w:t>Obveznosti nosilcev načrtovanja iz preglednice 1</w:t>
      </w:r>
      <w:r w:rsidR="001D31C4">
        <w:rPr>
          <w:rFonts w:ascii="Arial" w:hAnsi="Arial" w:cs="Arial"/>
          <w:i w:val="0"/>
          <w:sz w:val="22"/>
          <w:szCs w:val="22"/>
        </w:rPr>
        <w:t>,</w:t>
      </w:r>
      <w:r w:rsidRPr="004A1A8D">
        <w:rPr>
          <w:rFonts w:ascii="Arial" w:hAnsi="Arial" w:cs="Arial"/>
          <w:i w:val="0"/>
          <w:sz w:val="22"/>
          <w:szCs w:val="22"/>
        </w:rPr>
        <w:t xml:space="preserve"> </w:t>
      </w:r>
      <w:r>
        <w:rPr>
          <w:rFonts w:ascii="Arial" w:hAnsi="Arial" w:cs="Arial"/>
          <w:i w:val="0"/>
          <w:sz w:val="22"/>
          <w:szCs w:val="22"/>
        </w:rPr>
        <w:t>pomenijo</w:t>
      </w:r>
      <w:r w:rsidRPr="004A1A8D">
        <w:rPr>
          <w:rFonts w:ascii="Arial" w:hAnsi="Arial" w:cs="Arial"/>
          <w:i w:val="0"/>
          <w:sz w:val="22"/>
          <w:szCs w:val="22"/>
        </w:rPr>
        <w:t xml:space="preserve"> minimalne zahteve za</w:t>
      </w:r>
      <w:r w:rsidR="001D31C4">
        <w:rPr>
          <w:rFonts w:ascii="Arial" w:hAnsi="Arial" w:cs="Arial"/>
          <w:i w:val="0"/>
          <w:sz w:val="22"/>
          <w:szCs w:val="22"/>
        </w:rPr>
        <w:t xml:space="preserve"> načrtovanje.</w:t>
      </w:r>
    </w:p>
    <w:p w14:paraId="45C1D7D4" w14:textId="77777777" w:rsidR="0021561B" w:rsidRDefault="0021561B" w:rsidP="0021561B">
      <w:pPr>
        <w:spacing w:line="276" w:lineRule="auto"/>
        <w:rPr>
          <w:rFonts w:ascii="Arial" w:hAnsi="Arial" w:cs="Arial"/>
          <w:color w:val="000000"/>
          <w:sz w:val="22"/>
          <w:szCs w:val="22"/>
        </w:rPr>
      </w:pPr>
    </w:p>
    <w:p w14:paraId="71BDB0BE" w14:textId="093D5255" w:rsidR="0021561B" w:rsidRDefault="0021561B" w:rsidP="0021561B">
      <w:pPr>
        <w:spacing w:line="276" w:lineRule="auto"/>
        <w:rPr>
          <w:rFonts w:ascii="Arial" w:hAnsi="Arial" w:cs="Arial"/>
          <w:color w:val="000000"/>
          <w:sz w:val="22"/>
          <w:szCs w:val="22"/>
        </w:rPr>
      </w:pPr>
      <w:r w:rsidRPr="004A1A8D">
        <w:rPr>
          <w:rFonts w:ascii="Arial" w:hAnsi="Arial" w:cs="Arial"/>
          <w:color w:val="000000"/>
          <w:sz w:val="22"/>
          <w:szCs w:val="22"/>
        </w:rPr>
        <w:t>Preglednica 1: Obveznosti nosilcev načrtovanja</w:t>
      </w:r>
    </w:p>
    <w:p w14:paraId="108C308B" w14:textId="77777777" w:rsidR="001F7DF3" w:rsidRPr="004A1A8D" w:rsidRDefault="001F7DF3" w:rsidP="0021561B">
      <w:pPr>
        <w:spacing w:line="276" w:lineRule="auto"/>
        <w:rPr>
          <w:rFonts w:ascii="Arial" w:hAnsi="Arial" w:cs="Arial"/>
          <w:color w:val="00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1405"/>
        <w:gridCol w:w="5376"/>
      </w:tblGrid>
      <w:tr w:rsidR="0021561B" w:rsidRPr="0021561B" w14:paraId="2B143376" w14:textId="77777777" w:rsidTr="001F7DF3">
        <w:trPr>
          <w:tblHeader/>
        </w:trPr>
        <w:tc>
          <w:tcPr>
            <w:tcW w:w="1407" w:type="dxa"/>
            <w:vAlign w:val="center"/>
          </w:tcPr>
          <w:p w14:paraId="631FFF9A" w14:textId="77777777" w:rsidR="0021561B" w:rsidRPr="0021561B" w:rsidRDefault="0021561B" w:rsidP="00630489">
            <w:pPr>
              <w:spacing w:line="276" w:lineRule="auto"/>
              <w:jc w:val="center"/>
              <w:rPr>
                <w:rFonts w:ascii="Arial" w:hAnsi="Arial" w:cs="Arial"/>
                <w:sz w:val="22"/>
                <w:szCs w:val="22"/>
              </w:rPr>
            </w:pPr>
            <w:r w:rsidRPr="0021561B">
              <w:rPr>
                <w:rFonts w:ascii="Arial" w:hAnsi="Arial" w:cs="Arial"/>
                <w:sz w:val="22"/>
                <w:szCs w:val="22"/>
              </w:rPr>
              <w:t>Razred ogroženosti</w:t>
            </w:r>
          </w:p>
        </w:tc>
        <w:tc>
          <w:tcPr>
            <w:tcW w:w="1405" w:type="dxa"/>
            <w:vAlign w:val="center"/>
          </w:tcPr>
          <w:p w14:paraId="5D9D950E" w14:textId="77777777" w:rsidR="0021561B" w:rsidRPr="0021561B" w:rsidRDefault="0021561B" w:rsidP="00630489">
            <w:pPr>
              <w:spacing w:line="276" w:lineRule="auto"/>
              <w:jc w:val="center"/>
              <w:rPr>
                <w:rFonts w:ascii="Arial" w:hAnsi="Arial" w:cs="Arial"/>
                <w:sz w:val="22"/>
                <w:szCs w:val="22"/>
              </w:rPr>
            </w:pPr>
            <w:r w:rsidRPr="0021561B">
              <w:rPr>
                <w:rFonts w:ascii="Arial" w:hAnsi="Arial" w:cs="Arial"/>
                <w:sz w:val="22"/>
                <w:szCs w:val="22"/>
              </w:rPr>
              <w:t xml:space="preserve">Stopnja ogroženosti nosilca načrtovanja </w:t>
            </w:r>
          </w:p>
        </w:tc>
        <w:tc>
          <w:tcPr>
            <w:tcW w:w="5376" w:type="dxa"/>
            <w:vAlign w:val="center"/>
          </w:tcPr>
          <w:p w14:paraId="016C1953" w14:textId="77777777" w:rsidR="0021561B" w:rsidRPr="0021561B" w:rsidRDefault="0021561B" w:rsidP="00630489">
            <w:pPr>
              <w:spacing w:line="276" w:lineRule="auto"/>
              <w:jc w:val="center"/>
              <w:rPr>
                <w:rFonts w:ascii="Arial" w:hAnsi="Arial" w:cs="Arial"/>
                <w:sz w:val="22"/>
                <w:szCs w:val="22"/>
              </w:rPr>
            </w:pPr>
            <w:r w:rsidRPr="0021561B">
              <w:rPr>
                <w:rFonts w:ascii="Arial" w:hAnsi="Arial" w:cs="Arial"/>
                <w:sz w:val="22"/>
                <w:szCs w:val="22"/>
              </w:rPr>
              <w:t xml:space="preserve">Obveznosti nosilcev načrtovanja </w:t>
            </w:r>
          </w:p>
        </w:tc>
      </w:tr>
      <w:tr w:rsidR="0021561B" w:rsidRPr="0021561B" w14:paraId="411C52F6" w14:textId="77777777" w:rsidTr="001F7DF3">
        <w:tc>
          <w:tcPr>
            <w:tcW w:w="1407" w:type="dxa"/>
            <w:shd w:val="clear" w:color="auto" w:fill="99CC00"/>
            <w:vAlign w:val="center"/>
          </w:tcPr>
          <w:p w14:paraId="4106F316" w14:textId="77777777" w:rsidR="0021561B" w:rsidRPr="0021561B" w:rsidRDefault="0021561B" w:rsidP="00630489">
            <w:pPr>
              <w:spacing w:line="276" w:lineRule="auto"/>
              <w:jc w:val="center"/>
              <w:rPr>
                <w:rFonts w:ascii="Arial" w:hAnsi="Arial" w:cs="Arial"/>
                <w:sz w:val="22"/>
                <w:szCs w:val="22"/>
              </w:rPr>
            </w:pPr>
            <w:r w:rsidRPr="0021561B">
              <w:rPr>
                <w:rFonts w:ascii="Arial" w:hAnsi="Arial" w:cs="Arial"/>
                <w:sz w:val="22"/>
                <w:szCs w:val="22"/>
              </w:rPr>
              <w:t>1</w:t>
            </w:r>
          </w:p>
        </w:tc>
        <w:tc>
          <w:tcPr>
            <w:tcW w:w="1405" w:type="dxa"/>
            <w:shd w:val="clear" w:color="auto" w:fill="99CC00"/>
            <w:vAlign w:val="center"/>
          </w:tcPr>
          <w:p w14:paraId="42A86154" w14:textId="77777777" w:rsidR="0021561B" w:rsidRPr="0021561B" w:rsidRDefault="0021561B" w:rsidP="00630489">
            <w:pPr>
              <w:spacing w:line="276" w:lineRule="auto"/>
              <w:jc w:val="center"/>
              <w:rPr>
                <w:rFonts w:ascii="Arial" w:hAnsi="Arial" w:cs="Arial"/>
                <w:sz w:val="22"/>
                <w:szCs w:val="22"/>
              </w:rPr>
            </w:pPr>
            <w:r w:rsidRPr="0021561B">
              <w:rPr>
                <w:rFonts w:ascii="Arial" w:hAnsi="Arial" w:cs="Arial"/>
                <w:sz w:val="22"/>
                <w:szCs w:val="22"/>
              </w:rPr>
              <w:t>Zelo majhna</w:t>
            </w:r>
          </w:p>
        </w:tc>
        <w:tc>
          <w:tcPr>
            <w:tcW w:w="5376" w:type="dxa"/>
            <w:shd w:val="clear" w:color="auto" w:fill="99CC00"/>
            <w:vAlign w:val="center"/>
          </w:tcPr>
          <w:p w14:paraId="50AABCDD" w14:textId="77777777" w:rsidR="0021561B" w:rsidRPr="0021561B" w:rsidRDefault="0021561B" w:rsidP="00630489">
            <w:pPr>
              <w:spacing w:line="276" w:lineRule="auto"/>
              <w:jc w:val="both"/>
              <w:rPr>
                <w:rFonts w:ascii="Arial" w:hAnsi="Arial" w:cs="Arial"/>
                <w:sz w:val="22"/>
                <w:szCs w:val="22"/>
              </w:rPr>
            </w:pPr>
            <w:r w:rsidRPr="0021561B">
              <w:rPr>
                <w:rFonts w:ascii="Arial" w:hAnsi="Arial" w:cs="Arial"/>
                <w:b/>
                <w:sz w:val="22"/>
                <w:szCs w:val="22"/>
              </w:rPr>
              <w:t>Ni obveznosti.</w:t>
            </w:r>
          </w:p>
        </w:tc>
      </w:tr>
      <w:tr w:rsidR="0021561B" w:rsidRPr="0021561B" w14:paraId="5C3A3FC1" w14:textId="77777777" w:rsidTr="001F7DF3">
        <w:tc>
          <w:tcPr>
            <w:tcW w:w="1407" w:type="dxa"/>
            <w:shd w:val="clear" w:color="auto" w:fill="008000"/>
            <w:vAlign w:val="center"/>
          </w:tcPr>
          <w:p w14:paraId="76A777B0" w14:textId="77777777" w:rsidR="0021561B" w:rsidRPr="0021561B" w:rsidRDefault="0021561B" w:rsidP="00630489">
            <w:pPr>
              <w:spacing w:line="276" w:lineRule="auto"/>
              <w:jc w:val="center"/>
              <w:rPr>
                <w:rFonts w:ascii="Arial" w:hAnsi="Arial" w:cs="Arial"/>
                <w:sz w:val="22"/>
                <w:szCs w:val="22"/>
              </w:rPr>
            </w:pPr>
            <w:r w:rsidRPr="0021561B">
              <w:rPr>
                <w:rFonts w:ascii="Arial" w:hAnsi="Arial" w:cs="Arial"/>
                <w:sz w:val="22"/>
                <w:szCs w:val="22"/>
              </w:rPr>
              <w:t>2</w:t>
            </w:r>
          </w:p>
        </w:tc>
        <w:tc>
          <w:tcPr>
            <w:tcW w:w="1405" w:type="dxa"/>
            <w:shd w:val="clear" w:color="auto" w:fill="008000"/>
            <w:vAlign w:val="center"/>
          </w:tcPr>
          <w:p w14:paraId="11A7905A" w14:textId="77777777" w:rsidR="0021561B" w:rsidRPr="0021561B" w:rsidRDefault="0021561B" w:rsidP="00630489">
            <w:pPr>
              <w:spacing w:line="276" w:lineRule="auto"/>
              <w:jc w:val="center"/>
              <w:rPr>
                <w:rFonts w:ascii="Arial" w:hAnsi="Arial" w:cs="Arial"/>
                <w:sz w:val="22"/>
                <w:szCs w:val="22"/>
              </w:rPr>
            </w:pPr>
            <w:r w:rsidRPr="0021561B">
              <w:rPr>
                <w:rFonts w:ascii="Arial" w:hAnsi="Arial" w:cs="Arial"/>
                <w:sz w:val="22"/>
                <w:szCs w:val="22"/>
              </w:rPr>
              <w:t>Majhna</w:t>
            </w:r>
          </w:p>
        </w:tc>
        <w:tc>
          <w:tcPr>
            <w:tcW w:w="5376" w:type="dxa"/>
            <w:shd w:val="clear" w:color="auto" w:fill="008000"/>
            <w:vAlign w:val="center"/>
          </w:tcPr>
          <w:p w14:paraId="64599872" w14:textId="63756CF7" w:rsidR="0021561B" w:rsidRPr="0021561B" w:rsidRDefault="0021561B" w:rsidP="00630489">
            <w:pPr>
              <w:spacing w:line="276" w:lineRule="auto"/>
              <w:jc w:val="both"/>
              <w:rPr>
                <w:rFonts w:ascii="Arial" w:hAnsi="Arial" w:cs="Arial"/>
                <w:sz w:val="22"/>
                <w:szCs w:val="22"/>
              </w:rPr>
            </w:pPr>
            <w:r w:rsidRPr="0021561B">
              <w:rPr>
                <w:rFonts w:ascii="Arial" w:hAnsi="Arial" w:cs="Arial"/>
                <w:b/>
                <w:sz w:val="22"/>
                <w:szCs w:val="22"/>
              </w:rPr>
              <w:t>Priporočljivo</w:t>
            </w:r>
            <w:r w:rsidRPr="0021561B">
              <w:rPr>
                <w:rFonts w:ascii="Arial" w:hAnsi="Arial" w:cs="Arial"/>
                <w:b/>
                <w:i/>
                <w:sz w:val="22"/>
                <w:szCs w:val="22"/>
              </w:rPr>
              <w:t xml:space="preserve"> </w:t>
            </w:r>
            <w:r w:rsidRPr="0021561B">
              <w:rPr>
                <w:rFonts w:ascii="Arial" w:hAnsi="Arial" w:cs="Arial"/>
                <w:sz w:val="22"/>
                <w:szCs w:val="22"/>
              </w:rPr>
              <w:t xml:space="preserve">je pripraviti del načrta oziroma dokumente, v katerih </w:t>
            </w:r>
            <w:r w:rsidR="001F7DF3">
              <w:rPr>
                <w:rFonts w:ascii="Arial" w:hAnsi="Arial" w:cs="Arial"/>
                <w:sz w:val="22"/>
                <w:szCs w:val="22"/>
              </w:rPr>
              <w:t xml:space="preserve">se </w:t>
            </w:r>
            <w:r w:rsidRPr="0021561B">
              <w:rPr>
                <w:rFonts w:ascii="Arial" w:hAnsi="Arial" w:cs="Arial"/>
                <w:sz w:val="22"/>
                <w:szCs w:val="22"/>
              </w:rPr>
              <w:t>predvidijo način obveščanja in opredelijo izvajanje določenih zaščitnih ukrepov in nalog ZRP v skladu z načrtom.</w:t>
            </w:r>
          </w:p>
        </w:tc>
      </w:tr>
      <w:tr w:rsidR="0021561B" w:rsidRPr="0021561B" w14:paraId="69AC9B6C" w14:textId="77777777" w:rsidTr="001F7DF3">
        <w:trPr>
          <w:trHeight w:val="1281"/>
        </w:trPr>
        <w:tc>
          <w:tcPr>
            <w:tcW w:w="1407" w:type="dxa"/>
            <w:shd w:val="clear" w:color="auto" w:fill="FFCC00"/>
            <w:vAlign w:val="center"/>
          </w:tcPr>
          <w:p w14:paraId="41ACAFFF" w14:textId="77777777" w:rsidR="0021561B" w:rsidRPr="0021561B" w:rsidRDefault="0021561B" w:rsidP="00630489">
            <w:pPr>
              <w:spacing w:line="276" w:lineRule="auto"/>
              <w:jc w:val="center"/>
              <w:rPr>
                <w:rFonts w:ascii="Arial" w:hAnsi="Arial" w:cs="Arial"/>
                <w:sz w:val="22"/>
                <w:szCs w:val="22"/>
              </w:rPr>
            </w:pPr>
            <w:r w:rsidRPr="0021561B">
              <w:rPr>
                <w:rFonts w:ascii="Arial" w:hAnsi="Arial" w:cs="Arial"/>
                <w:sz w:val="22"/>
                <w:szCs w:val="22"/>
              </w:rPr>
              <w:t>3</w:t>
            </w:r>
          </w:p>
        </w:tc>
        <w:tc>
          <w:tcPr>
            <w:tcW w:w="1405" w:type="dxa"/>
            <w:shd w:val="clear" w:color="auto" w:fill="FFCC00"/>
            <w:vAlign w:val="center"/>
          </w:tcPr>
          <w:p w14:paraId="18E89E29" w14:textId="77777777" w:rsidR="0021561B" w:rsidRPr="0021561B" w:rsidRDefault="0021561B" w:rsidP="00630489">
            <w:pPr>
              <w:spacing w:line="276" w:lineRule="auto"/>
              <w:jc w:val="center"/>
              <w:rPr>
                <w:rFonts w:ascii="Arial" w:hAnsi="Arial" w:cs="Arial"/>
                <w:sz w:val="22"/>
                <w:szCs w:val="22"/>
              </w:rPr>
            </w:pPr>
            <w:r w:rsidRPr="0021561B">
              <w:rPr>
                <w:rFonts w:ascii="Arial" w:hAnsi="Arial" w:cs="Arial"/>
                <w:sz w:val="22"/>
                <w:szCs w:val="22"/>
              </w:rPr>
              <w:t>Srednja</w:t>
            </w:r>
          </w:p>
        </w:tc>
        <w:tc>
          <w:tcPr>
            <w:tcW w:w="5376" w:type="dxa"/>
            <w:shd w:val="clear" w:color="auto" w:fill="FFCC00"/>
            <w:vAlign w:val="center"/>
          </w:tcPr>
          <w:p w14:paraId="2F083A2D" w14:textId="2AE21A65" w:rsidR="0021561B" w:rsidRPr="0021561B" w:rsidRDefault="0021561B" w:rsidP="00630489">
            <w:pPr>
              <w:spacing w:line="276" w:lineRule="auto"/>
              <w:jc w:val="both"/>
              <w:rPr>
                <w:rFonts w:ascii="Arial" w:hAnsi="Arial" w:cs="Arial"/>
                <w:sz w:val="22"/>
                <w:szCs w:val="22"/>
              </w:rPr>
            </w:pPr>
            <w:r w:rsidRPr="0021561B">
              <w:rPr>
                <w:rFonts w:ascii="Arial" w:hAnsi="Arial" w:cs="Arial"/>
                <w:b/>
                <w:sz w:val="22"/>
                <w:szCs w:val="22"/>
              </w:rPr>
              <w:t>Treba je pripraviti del načrta</w:t>
            </w:r>
            <w:r w:rsidRPr="0021561B">
              <w:rPr>
                <w:rFonts w:ascii="Arial" w:hAnsi="Arial" w:cs="Arial"/>
                <w:sz w:val="22"/>
                <w:szCs w:val="22"/>
              </w:rPr>
              <w:t xml:space="preserve"> zaščite in reševanja oziroma dokumente, v katerih</w:t>
            </w:r>
            <w:r w:rsidR="001F7DF3">
              <w:rPr>
                <w:rFonts w:ascii="Arial" w:hAnsi="Arial" w:cs="Arial"/>
                <w:sz w:val="22"/>
                <w:szCs w:val="22"/>
              </w:rPr>
              <w:t xml:space="preserve"> se</w:t>
            </w:r>
            <w:r w:rsidRPr="0021561B">
              <w:rPr>
                <w:rFonts w:ascii="Arial" w:hAnsi="Arial" w:cs="Arial"/>
                <w:sz w:val="22"/>
                <w:szCs w:val="22"/>
              </w:rPr>
              <w:t xml:space="preserve"> predvidijo način obveščanja ter opredelijo izvajanje določenih zaščitnih ukrepov in nalog ZRP v skladu z načrtom.</w:t>
            </w:r>
          </w:p>
        </w:tc>
      </w:tr>
      <w:tr w:rsidR="0021561B" w:rsidRPr="0021561B" w14:paraId="22FED432" w14:textId="77777777" w:rsidTr="001F7DF3">
        <w:tc>
          <w:tcPr>
            <w:tcW w:w="1407" w:type="dxa"/>
            <w:shd w:val="clear" w:color="auto" w:fill="FF6600"/>
            <w:vAlign w:val="center"/>
          </w:tcPr>
          <w:p w14:paraId="1DD37E97" w14:textId="77777777" w:rsidR="0021561B" w:rsidRPr="0021561B" w:rsidRDefault="0021561B" w:rsidP="00630489">
            <w:pPr>
              <w:spacing w:line="276" w:lineRule="auto"/>
              <w:jc w:val="center"/>
              <w:rPr>
                <w:rFonts w:ascii="Arial" w:hAnsi="Arial" w:cs="Arial"/>
                <w:sz w:val="22"/>
                <w:szCs w:val="22"/>
              </w:rPr>
            </w:pPr>
            <w:r w:rsidRPr="0021561B">
              <w:rPr>
                <w:rFonts w:ascii="Arial" w:hAnsi="Arial" w:cs="Arial"/>
                <w:sz w:val="22"/>
                <w:szCs w:val="22"/>
              </w:rPr>
              <w:t>4</w:t>
            </w:r>
          </w:p>
        </w:tc>
        <w:tc>
          <w:tcPr>
            <w:tcW w:w="1405" w:type="dxa"/>
            <w:shd w:val="clear" w:color="auto" w:fill="FF6600"/>
            <w:vAlign w:val="center"/>
          </w:tcPr>
          <w:p w14:paraId="55AC201A" w14:textId="77777777" w:rsidR="0021561B" w:rsidRPr="0021561B" w:rsidRDefault="0021561B" w:rsidP="00630489">
            <w:pPr>
              <w:spacing w:line="276" w:lineRule="auto"/>
              <w:jc w:val="center"/>
              <w:rPr>
                <w:rFonts w:ascii="Arial" w:hAnsi="Arial" w:cs="Arial"/>
                <w:sz w:val="22"/>
                <w:szCs w:val="22"/>
              </w:rPr>
            </w:pPr>
            <w:r w:rsidRPr="0021561B">
              <w:rPr>
                <w:rFonts w:ascii="Arial" w:hAnsi="Arial" w:cs="Arial"/>
                <w:sz w:val="22"/>
                <w:szCs w:val="22"/>
              </w:rPr>
              <w:t xml:space="preserve">Velika </w:t>
            </w:r>
          </w:p>
        </w:tc>
        <w:tc>
          <w:tcPr>
            <w:tcW w:w="5376" w:type="dxa"/>
            <w:shd w:val="clear" w:color="auto" w:fill="FF6600"/>
            <w:vAlign w:val="center"/>
          </w:tcPr>
          <w:p w14:paraId="47585698" w14:textId="3F1B664A" w:rsidR="0021561B" w:rsidRPr="0021561B" w:rsidRDefault="0021561B" w:rsidP="00630489">
            <w:pPr>
              <w:spacing w:line="276" w:lineRule="auto"/>
              <w:jc w:val="both"/>
              <w:rPr>
                <w:rFonts w:ascii="Arial" w:hAnsi="Arial" w:cs="Arial"/>
                <w:sz w:val="22"/>
                <w:szCs w:val="22"/>
              </w:rPr>
            </w:pPr>
            <w:r w:rsidRPr="0021561B">
              <w:rPr>
                <w:rFonts w:ascii="Arial" w:hAnsi="Arial" w:cs="Arial"/>
                <w:b/>
                <w:sz w:val="22"/>
                <w:szCs w:val="22"/>
              </w:rPr>
              <w:t>Treba je pripraviti del načrta</w:t>
            </w:r>
            <w:r w:rsidRPr="0021561B">
              <w:rPr>
                <w:rFonts w:ascii="Arial" w:hAnsi="Arial" w:cs="Arial"/>
                <w:sz w:val="22"/>
                <w:szCs w:val="22"/>
              </w:rPr>
              <w:t xml:space="preserve"> zaščite in reševanja oziroma dokumente, v katerih</w:t>
            </w:r>
            <w:r w:rsidR="001F7DF3">
              <w:rPr>
                <w:rFonts w:ascii="Arial" w:hAnsi="Arial" w:cs="Arial"/>
                <w:sz w:val="22"/>
                <w:szCs w:val="22"/>
              </w:rPr>
              <w:t xml:space="preserve"> se</w:t>
            </w:r>
            <w:r w:rsidRPr="0021561B">
              <w:rPr>
                <w:rFonts w:ascii="Arial" w:hAnsi="Arial" w:cs="Arial"/>
                <w:sz w:val="22"/>
                <w:szCs w:val="22"/>
              </w:rPr>
              <w:t xml:space="preserve"> predvidijo način obveščanja ter opredelijo izvajanje s tem načrtom določenih zaščitnih ukrepov in nalog ZRP, </w:t>
            </w:r>
            <w:r w:rsidRPr="0021561B">
              <w:rPr>
                <w:rFonts w:ascii="Arial" w:hAnsi="Arial" w:cs="Arial"/>
                <w:b/>
                <w:i/>
                <w:sz w:val="22"/>
                <w:szCs w:val="22"/>
              </w:rPr>
              <w:t>priporočljivo</w:t>
            </w:r>
            <w:r w:rsidRPr="0021561B">
              <w:rPr>
                <w:rFonts w:ascii="Arial" w:hAnsi="Arial" w:cs="Arial"/>
                <w:sz w:val="22"/>
                <w:szCs w:val="22"/>
              </w:rPr>
              <w:t xml:space="preserve"> je pripraviti načrt zaščite in reševanja v celoti.</w:t>
            </w:r>
          </w:p>
        </w:tc>
      </w:tr>
      <w:tr w:rsidR="0021561B" w:rsidRPr="0021561B" w14:paraId="4E6D7670" w14:textId="77777777" w:rsidTr="001F7DF3">
        <w:tc>
          <w:tcPr>
            <w:tcW w:w="1407" w:type="dxa"/>
            <w:shd w:val="clear" w:color="auto" w:fill="FF0000"/>
            <w:vAlign w:val="center"/>
          </w:tcPr>
          <w:p w14:paraId="251F46E0" w14:textId="77777777" w:rsidR="0021561B" w:rsidRPr="0021561B" w:rsidRDefault="0021561B" w:rsidP="00630489">
            <w:pPr>
              <w:spacing w:line="276" w:lineRule="auto"/>
              <w:jc w:val="center"/>
              <w:rPr>
                <w:rFonts w:ascii="Arial" w:hAnsi="Arial" w:cs="Arial"/>
                <w:sz w:val="22"/>
                <w:szCs w:val="22"/>
              </w:rPr>
            </w:pPr>
            <w:r w:rsidRPr="0021561B">
              <w:rPr>
                <w:rFonts w:ascii="Arial" w:hAnsi="Arial" w:cs="Arial"/>
                <w:sz w:val="22"/>
                <w:szCs w:val="22"/>
              </w:rPr>
              <w:t>5</w:t>
            </w:r>
          </w:p>
        </w:tc>
        <w:tc>
          <w:tcPr>
            <w:tcW w:w="1405" w:type="dxa"/>
            <w:shd w:val="clear" w:color="auto" w:fill="FF0000"/>
            <w:vAlign w:val="center"/>
          </w:tcPr>
          <w:p w14:paraId="3BEEC881" w14:textId="77777777" w:rsidR="0021561B" w:rsidRPr="0021561B" w:rsidRDefault="0021561B" w:rsidP="00630489">
            <w:pPr>
              <w:spacing w:line="276" w:lineRule="auto"/>
              <w:jc w:val="center"/>
              <w:rPr>
                <w:rFonts w:ascii="Arial" w:hAnsi="Arial" w:cs="Arial"/>
                <w:sz w:val="22"/>
                <w:szCs w:val="22"/>
              </w:rPr>
            </w:pPr>
            <w:r w:rsidRPr="0021561B">
              <w:rPr>
                <w:rFonts w:ascii="Arial" w:hAnsi="Arial" w:cs="Arial"/>
                <w:sz w:val="22"/>
                <w:szCs w:val="22"/>
              </w:rPr>
              <w:t>Zelo velika</w:t>
            </w:r>
          </w:p>
        </w:tc>
        <w:tc>
          <w:tcPr>
            <w:tcW w:w="5376" w:type="dxa"/>
            <w:shd w:val="clear" w:color="auto" w:fill="FF0000"/>
            <w:vAlign w:val="center"/>
          </w:tcPr>
          <w:p w14:paraId="528EE17E" w14:textId="77777777" w:rsidR="0021561B" w:rsidRPr="0021561B" w:rsidRDefault="0021561B" w:rsidP="00630489">
            <w:pPr>
              <w:spacing w:line="276" w:lineRule="auto"/>
              <w:jc w:val="both"/>
              <w:rPr>
                <w:rFonts w:ascii="Arial" w:hAnsi="Arial" w:cs="Arial"/>
                <w:sz w:val="22"/>
                <w:szCs w:val="22"/>
              </w:rPr>
            </w:pPr>
            <w:r w:rsidRPr="0021561B">
              <w:rPr>
                <w:rFonts w:ascii="Arial" w:hAnsi="Arial" w:cs="Arial"/>
                <w:b/>
                <w:sz w:val="22"/>
                <w:szCs w:val="22"/>
              </w:rPr>
              <w:t>Treba je pripraviti načrt</w:t>
            </w:r>
            <w:r w:rsidRPr="0021561B">
              <w:rPr>
                <w:rFonts w:ascii="Arial" w:hAnsi="Arial" w:cs="Arial"/>
                <w:sz w:val="22"/>
                <w:szCs w:val="22"/>
              </w:rPr>
              <w:t xml:space="preserve"> zaščite in reševanja </w:t>
            </w:r>
            <w:r w:rsidRPr="0021561B">
              <w:rPr>
                <w:rFonts w:ascii="Arial" w:hAnsi="Arial" w:cs="Arial"/>
                <w:b/>
                <w:sz w:val="22"/>
                <w:szCs w:val="22"/>
              </w:rPr>
              <w:t>v celoti.</w:t>
            </w:r>
          </w:p>
        </w:tc>
      </w:tr>
    </w:tbl>
    <w:p w14:paraId="4BFD2A50" w14:textId="77777777" w:rsidR="0021561B" w:rsidRPr="00B75AD1" w:rsidRDefault="0021561B" w:rsidP="0021561B">
      <w:pPr>
        <w:pStyle w:val="Telobesedila2"/>
        <w:spacing w:line="276" w:lineRule="auto"/>
        <w:rPr>
          <w:rFonts w:ascii="Arial" w:hAnsi="Arial" w:cs="Arial"/>
          <w:i w:val="0"/>
          <w:sz w:val="22"/>
          <w:szCs w:val="22"/>
        </w:rPr>
      </w:pPr>
    </w:p>
    <w:p w14:paraId="41222EA8" w14:textId="0BB66EC2" w:rsidR="001D31C4" w:rsidRPr="00B75AD1" w:rsidRDefault="00B75AD1" w:rsidP="0021561B">
      <w:pPr>
        <w:pStyle w:val="Telobesedila2"/>
        <w:spacing w:line="276" w:lineRule="auto"/>
        <w:rPr>
          <w:rFonts w:ascii="Arial" w:hAnsi="Arial" w:cs="Arial"/>
          <w:i w:val="0"/>
          <w:sz w:val="22"/>
          <w:szCs w:val="22"/>
        </w:rPr>
      </w:pPr>
      <w:r>
        <w:rPr>
          <w:rFonts w:ascii="Arial" w:hAnsi="Arial" w:cs="Arial"/>
          <w:i w:val="0"/>
          <w:sz w:val="22"/>
          <w:szCs w:val="22"/>
        </w:rPr>
        <w:t xml:space="preserve">Občina je </w:t>
      </w:r>
      <w:r w:rsidRPr="00B75AD1">
        <w:rPr>
          <w:rFonts w:ascii="Arial" w:hAnsi="Arial" w:cs="Arial"/>
          <w:b/>
          <w:i w:val="0"/>
          <w:sz w:val="22"/>
          <w:szCs w:val="22"/>
        </w:rPr>
        <w:t>Hrastnik</w:t>
      </w:r>
      <w:r>
        <w:rPr>
          <w:rFonts w:ascii="Arial" w:hAnsi="Arial" w:cs="Arial"/>
          <w:i w:val="0"/>
          <w:sz w:val="22"/>
          <w:szCs w:val="22"/>
        </w:rPr>
        <w:t xml:space="preserve"> uvrščena v razred ogroženosti </w:t>
      </w:r>
      <w:r w:rsidRPr="00B75AD1">
        <w:rPr>
          <w:rFonts w:ascii="Arial" w:hAnsi="Arial" w:cs="Arial"/>
          <w:b/>
          <w:i w:val="0"/>
          <w:sz w:val="22"/>
          <w:szCs w:val="22"/>
        </w:rPr>
        <w:t>2.</w:t>
      </w:r>
      <w:r>
        <w:rPr>
          <w:rFonts w:ascii="Arial" w:hAnsi="Arial" w:cs="Arial"/>
          <w:i w:val="0"/>
          <w:sz w:val="22"/>
          <w:szCs w:val="22"/>
        </w:rPr>
        <w:t xml:space="preserve"> (</w:t>
      </w:r>
      <w:r w:rsidRPr="00B75AD1">
        <w:rPr>
          <w:rFonts w:ascii="Arial" w:hAnsi="Arial" w:cs="Arial"/>
          <w:b/>
          <w:i w:val="0"/>
          <w:sz w:val="22"/>
          <w:szCs w:val="22"/>
        </w:rPr>
        <w:t>majhna</w:t>
      </w:r>
      <w:r>
        <w:rPr>
          <w:rFonts w:ascii="Arial" w:hAnsi="Arial" w:cs="Arial"/>
          <w:i w:val="0"/>
          <w:sz w:val="22"/>
          <w:szCs w:val="22"/>
        </w:rPr>
        <w:t>)</w:t>
      </w:r>
    </w:p>
    <w:p w14:paraId="5764BFF1" w14:textId="10EF3ED2" w:rsidR="001D31C4" w:rsidRPr="00B75AD1" w:rsidRDefault="00B75AD1" w:rsidP="0021561B">
      <w:pPr>
        <w:pStyle w:val="Telobesedila2"/>
        <w:spacing w:line="276" w:lineRule="auto"/>
        <w:rPr>
          <w:rFonts w:ascii="Arial" w:hAnsi="Arial" w:cs="Arial"/>
          <w:i w:val="0"/>
          <w:sz w:val="22"/>
          <w:szCs w:val="22"/>
        </w:rPr>
      </w:pPr>
      <w:r>
        <w:rPr>
          <w:rFonts w:ascii="Arial" w:hAnsi="Arial" w:cs="Arial"/>
          <w:i w:val="0"/>
          <w:sz w:val="22"/>
          <w:szCs w:val="22"/>
        </w:rPr>
        <w:t xml:space="preserve">Občini </w:t>
      </w:r>
      <w:r w:rsidRPr="00B75AD1">
        <w:rPr>
          <w:rFonts w:ascii="Arial" w:hAnsi="Arial" w:cs="Arial"/>
          <w:b/>
          <w:i w:val="0"/>
          <w:sz w:val="22"/>
          <w:szCs w:val="22"/>
        </w:rPr>
        <w:t>Zagorje ob Savi</w:t>
      </w:r>
      <w:r>
        <w:rPr>
          <w:rFonts w:ascii="Arial" w:hAnsi="Arial" w:cs="Arial"/>
          <w:i w:val="0"/>
          <w:sz w:val="22"/>
          <w:szCs w:val="22"/>
        </w:rPr>
        <w:t xml:space="preserve"> ter </w:t>
      </w:r>
      <w:r w:rsidRPr="00B75AD1">
        <w:rPr>
          <w:rFonts w:ascii="Arial" w:hAnsi="Arial" w:cs="Arial"/>
          <w:b/>
          <w:i w:val="0"/>
          <w:sz w:val="22"/>
          <w:szCs w:val="22"/>
        </w:rPr>
        <w:t>Trbovlje</w:t>
      </w:r>
      <w:r>
        <w:rPr>
          <w:rFonts w:ascii="Arial" w:hAnsi="Arial" w:cs="Arial"/>
          <w:i w:val="0"/>
          <w:sz w:val="22"/>
          <w:szCs w:val="22"/>
        </w:rPr>
        <w:t xml:space="preserve"> sta uvrščeni</w:t>
      </w:r>
      <w:r w:rsidRPr="00B75AD1">
        <w:rPr>
          <w:rFonts w:ascii="Arial" w:hAnsi="Arial" w:cs="Arial"/>
          <w:i w:val="0"/>
          <w:sz w:val="22"/>
          <w:szCs w:val="22"/>
        </w:rPr>
        <w:t xml:space="preserve"> v razred ogroženosti </w:t>
      </w:r>
      <w:r w:rsidRPr="00B75AD1">
        <w:rPr>
          <w:rFonts w:ascii="Arial" w:hAnsi="Arial" w:cs="Arial"/>
          <w:b/>
          <w:i w:val="0"/>
          <w:sz w:val="22"/>
          <w:szCs w:val="22"/>
        </w:rPr>
        <w:t>3.</w:t>
      </w:r>
      <w:r w:rsidRPr="00B75AD1">
        <w:rPr>
          <w:rFonts w:ascii="Arial" w:hAnsi="Arial" w:cs="Arial"/>
          <w:i w:val="0"/>
          <w:sz w:val="22"/>
          <w:szCs w:val="22"/>
        </w:rPr>
        <w:t xml:space="preserve"> (</w:t>
      </w:r>
      <w:r w:rsidRPr="00B75AD1">
        <w:rPr>
          <w:rFonts w:ascii="Arial" w:hAnsi="Arial" w:cs="Arial"/>
          <w:b/>
          <w:i w:val="0"/>
          <w:sz w:val="22"/>
          <w:szCs w:val="22"/>
        </w:rPr>
        <w:t>srednja</w:t>
      </w:r>
      <w:r>
        <w:rPr>
          <w:rFonts w:ascii="Arial" w:hAnsi="Arial" w:cs="Arial"/>
          <w:i w:val="0"/>
          <w:sz w:val="22"/>
          <w:szCs w:val="22"/>
        </w:rPr>
        <w:t>)</w:t>
      </w:r>
    </w:p>
    <w:p w14:paraId="4F246361" w14:textId="2B258133" w:rsidR="001D31C4" w:rsidRPr="00B75AD1" w:rsidRDefault="00B75AD1" w:rsidP="0021561B">
      <w:pPr>
        <w:pStyle w:val="Telobesedila2"/>
        <w:spacing w:line="276" w:lineRule="auto"/>
        <w:rPr>
          <w:rFonts w:ascii="Arial" w:hAnsi="Arial" w:cs="Arial"/>
          <w:i w:val="0"/>
          <w:sz w:val="22"/>
          <w:szCs w:val="22"/>
        </w:rPr>
      </w:pPr>
      <w:r>
        <w:rPr>
          <w:rFonts w:ascii="Arial" w:hAnsi="Arial" w:cs="Arial"/>
          <w:i w:val="0"/>
          <w:sz w:val="22"/>
          <w:szCs w:val="22"/>
        </w:rPr>
        <w:t xml:space="preserve">S tem je tudi celotna </w:t>
      </w:r>
      <w:r w:rsidRPr="00B75AD1">
        <w:rPr>
          <w:rFonts w:ascii="Arial" w:hAnsi="Arial" w:cs="Arial"/>
          <w:b/>
          <w:i w:val="0"/>
          <w:sz w:val="22"/>
          <w:szCs w:val="22"/>
        </w:rPr>
        <w:t>Zasavska regija</w:t>
      </w:r>
      <w:r>
        <w:rPr>
          <w:rFonts w:ascii="Arial" w:hAnsi="Arial" w:cs="Arial"/>
          <w:i w:val="0"/>
          <w:sz w:val="22"/>
          <w:szCs w:val="22"/>
        </w:rPr>
        <w:t xml:space="preserve"> uvrščena v </w:t>
      </w:r>
      <w:r w:rsidRPr="00B75AD1">
        <w:rPr>
          <w:rFonts w:ascii="Arial" w:hAnsi="Arial" w:cs="Arial"/>
          <w:b/>
          <w:i w:val="0"/>
          <w:sz w:val="22"/>
          <w:szCs w:val="22"/>
        </w:rPr>
        <w:t>3.</w:t>
      </w:r>
      <w:r w:rsidRPr="00B75AD1">
        <w:rPr>
          <w:rFonts w:ascii="Arial" w:hAnsi="Arial" w:cs="Arial"/>
          <w:i w:val="0"/>
          <w:sz w:val="22"/>
          <w:szCs w:val="22"/>
        </w:rPr>
        <w:t xml:space="preserve"> (</w:t>
      </w:r>
      <w:r w:rsidRPr="00B75AD1">
        <w:rPr>
          <w:rFonts w:ascii="Arial" w:hAnsi="Arial" w:cs="Arial"/>
          <w:b/>
          <w:i w:val="0"/>
          <w:sz w:val="22"/>
          <w:szCs w:val="22"/>
        </w:rPr>
        <w:t>srednja</w:t>
      </w:r>
      <w:r>
        <w:rPr>
          <w:rFonts w:ascii="Arial" w:hAnsi="Arial" w:cs="Arial"/>
          <w:i w:val="0"/>
          <w:sz w:val="22"/>
          <w:szCs w:val="22"/>
        </w:rPr>
        <w:t xml:space="preserve"> stopnja ogroženosti)</w:t>
      </w:r>
    </w:p>
    <w:p w14:paraId="4A4D28C9" w14:textId="65B8FC44" w:rsidR="0021561B" w:rsidRPr="004A1A8D" w:rsidRDefault="0021561B" w:rsidP="0021561B">
      <w:pPr>
        <w:pStyle w:val="Telobesedila2"/>
        <w:spacing w:line="276" w:lineRule="auto"/>
        <w:rPr>
          <w:rFonts w:ascii="Arial" w:hAnsi="Arial" w:cs="Arial"/>
          <w:b/>
          <w:i w:val="0"/>
          <w:sz w:val="22"/>
          <w:szCs w:val="22"/>
        </w:rPr>
      </w:pPr>
      <w:r w:rsidRPr="004A1A8D">
        <w:rPr>
          <w:rFonts w:ascii="Arial" w:hAnsi="Arial" w:cs="Arial"/>
          <w:b/>
          <w:i w:val="0"/>
          <w:sz w:val="22"/>
          <w:szCs w:val="22"/>
        </w:rPr>
        <w:t>Temeljni načrt je državni načrt</w:t>
      </w:r>
      <w:r>
        <w:rPr>
          <w:rFonts w:ascii="Arial" w:hAnsi="Arial" w:cs="Arial"/>
          <w:b/>
          <w:i w:val="0"/>
          <w:sz w:val="22"/>
          <w:szCs w:val="22"/>
        </w:rPr>
        <w:t>, s katerim</w:t>
      </w:r>
      <w:r w:rsidRPr="004A1A8D">
        <w:rPr>
          <w:rFonts w:ascii="Arial" w:hAnsi="Arial" w:cs="Arial"/>
          <w:b/>
          <w:i w:val="0"/>
          <w:sz w:val="22"/>
          <w:szCs w:val="22"/>
        </w:rPr>
        <w:t xml:space="preserve"> se morajo uskladiti </w:t>
      </w:r>
      <w:r w:rsidR="008670CA">
        <w:rPr>
          <w:rFonts w:ascii="Arial" w:hAnsi="Arial" w:cs="Arial"/>
          <w:b/>
          <w:i w:val="0"/>
          <w:sz w:val="22"/>
          <w:szCs w:val="22"/>
        </w:rPr>
        <w:t>regijski</w:t>
      </w:r>
      <w:r w:rsidR="001D31C4">
        <w:rPr>
          <w:rFonts w:ascii="Arial" w:hAnsi="Arial" w:cs="Arial"/>
          <w:b/>
          <w:i w:val="0"/>
          <w:sz w:val="22"/>
          <w:szCs w:val="22"/>
        </w:rPr>
        <w:t xml:space="preserve"> načrti.</w:t>
      </w:r>
    </w:p>
    <w:p w14:paraId="162F2085" w14:textId="77777777" w:rsidR="00944975" w:rsidRDefault="00944975" w:rsidP="0021561B">
      <w:pPr>
        <w:pStyle w:val="Telobesedila2"/>
        <w:spacing w:line="276" w:lineRule="auto"/>
        <w:rPr>
          <w:rFonts w:ascii="Arial" w:hAnsi="Arial" w:cs="Arial"/>
          <w:b/>
          <w:i w:val="0"/>
          <w:sz w:val="22"/>
          <w:szCs w:val="22"/>
        </w:rPr>
      </w:pPr>
    </w:p>
    <w:p w14:paraId="01685612" w14:textId="5BCDE275" w:rsidR="0021561B" w:rsidRPr="004A1A8D" w:rsidRDefault="008670CA" w:rsidP="0021561B">
      <w:pPr>
        <w:pStyle w:val="Telobesedila2"/>
        <w:spacing w:line="276" w:lineRule="auto"/>
        <w:rPr>
          <w:rFonts w:ascii="Arial" w:hAnsi="Arial" w:cs="Arial"/>
          <w:i w:val="0"/>
          <w:sz w:val="22"/>
          <w:szCs w:val="22"/>
        </w:rPr>
      </w:pPr>
      <w:r>
        <w:rPr>
          <w:rFonts w:ascii="Arial" w:hAnsi="Arial" w:cs="Arial"/>
          <w:b/>
          <w:i w:val="0"/>
          <w:sz w:val="22"/>
          <w:szCs w:val="22"/>
        </w:rPr>
        <w:t>Regijski</w:t>
      </w:r>
      <w:r w:rsidR="0021561B" w:rsidRPr="004A1A8D">
        <w:rPr>
          <w:rFonts w:ascii="Arial" w:hAnsi="Arial" w:cs="Arial"/>
          <w:b/>
          <w:i w:val="0"/>
          <w:sz w:val="22"/>
          <w:szCs w:val="22"/>
        </w:rPr>
        <w:t xml:space="preserve"> načrt</w:t>
      </w:r>
      <w:r w:rsidR="0021561B" w:rsidRPr="004A1A8D">
        <w:rPr>
          <w:rFonts w:ascii="Arial" w:hAnsi="Arial" w:cs="Arial"/>
          <w:i w:val="0"/>
          <w:sz w:val="22"/>
          <w:szCs w:val="22"/>
        </w:rPr>
        <w:t xml:space="preserve"> </w:t>
      </w:r>
      <w:r>
        <w:rPr>
          <w:rFonts w:ascii="Arial" w:hAnsi="Arial" w:cs="Arial"/>
          <w:i w:val="0"/>
          <w:sz w:val="22"/>
          <w:szCs w:val="22"/>
        </w:rPr>
        <w:t>je podrobneje razčlenjen državni načrt</w:t>
      </w:r>
      <w:r w:rsidR="001D31C4">
        <w:rPr>
          <w:rFonts w:ascii="Arial" w:hAnsi="Arial" w:cs="Arial"/>
          <w:i w:val="0"/>
          <w:sz w:val="22"/>
          <w:szCs w:val="22"/>
        </w:rPr>
        <w:t>. V regijskem načrtu</w:t>
      </w:r>
      <w:r w:rsidR="0021561B" w:rsidRPr="004A1A8D">
        <w:rPr>
          <w:rFonts w:ascii="Arial" w:hAnsi="Arial" w:cs="Arial"/>
          <w:i w:val="0"/>
          <w:sz w:val="22"/>
          <w:szCs w:val="22"/>
        </w:rPr>
        <w:t xml:space="preserve"> se v sodelovanju z zdravstvenimi organizacijami</w:t>
      </w:r>
      <w:r w:rsidR="0021561B">
        <w:rPr>
          <w:rFonts w:ascii="Arial" w:hAnsi="Arial" w:cs="Arial"/>
          <w:i w:val="0"/>
          <w:sz w:val="22"/>
          <w:szCs w:val="22"/>
        </w:rPr>
        <w:t xml:space="preserve">, </w:t>
      </w:r>
      <w:r>
        <w:rPr>
          <w:rFonts w:ascii="Arial" w:hAnsi="Arial" w:cs="Arial"/>
          <w:i w:val="0"/>
          <w:sz w:val="22"/>
          <w:szCs w:val="22"/>
        </w:rPr>
        <w:t>(</w:t>
      </w:r>
      <w:r w:rsidR="0021561B" w:rsidRPr="004A1A8D">
        <w:rPr>
          <w:rFonts w:ascii="Arial" w:hAnsi="Arial" w:cs="Arial"/>
          <w:i w:val="0"/>
          <w:sz w:val="22"/>
          <w:szCs w:val="22"/>
        </w:rPr>
        <w:t>bolni</w:t>
      </w:r>
      <w:r w:rsidR="0021561B">
        <w:rPr>
          <w:rFonts w:ascii="Arial" w:hAnsi="Arial" w:cs="Arial"/>
          <w:i w:val="0"/>
          <w:sz w:val="22"/>
          <w:szCs w:val="22"/>
        </w:rPr>
        <w:t>šni</w:t>
      </w:r>
      <w:r w:rsidR="001D31C4">
        <w:rPr>
          <w:rFonts w:ascii="Arial" w:hAnsi="Arial" w:cs="Arial"/>
          <w:i w:val="0"/>
          <w:sz w:val="22"/>
          <w:szCs w:val="22"/>
        </w:rPr>
        <w:t>co</w:t>
      </w:r>
      <w:r>
        <w:rPr>
          <w:rFonts w:ascii="Arial" w:hAnsi="Arial" w:cs="Arial"/>
          <w:i w:val="0"/>
          <w:sz w:val="22"/>
          <w:szCs w:val="22"/>
        </w:rPr>
        <w:t>)</w:t>
      </w:r>
      <w:r w:rsidR="0021561B">
        <w:rPr>
          <w:rFonts w:ascii="Arial" w:hAnsi="Arial" w:cs="Arial"/>
          <w:i w:val="0"/>
          <w:sz w:val="22"/>
          <w:szCs w:val="22"/>
        </w:rPr>
        <w:t>,</w:t>
      </w:r>
      <w:r w:rsidR="0021561B" w:rsidRPr="004A1A8D">
        <w:rPr>
          <w:rFonts w:ascii="Arial" w:hAnsi="Arial" w:cs="Arial"/>
          <w:i w:val="0"/>
          <w:sz w:val="22"/>
          <w:szCs w:val="22"/>
        </w:rPr>
        <w:t xml:space="preserve"> načrtuje sprejem večjega števila poškodovanih ob terorističnem napadu.</w:t>
      </w:r>
    </w:p>
    <w:p w14:paraId="683B8141" w14:textId="77777777" w:rsidR="0021561B" w:rsidRPr="004A1A8D" w:rsidRDefault="0021561B" w:rsidP="00E873FA">
      <w:pPr>
        <w:spacing w:line="276" w:lineRule="auto"/>
        <w:jc w:val="both"/>
        <w:rPr>
          <w:rFonts w:ascii="Arial" w:hAnsi="Arial" w:cs="Arial"/>
          <w:noProof/>
          <w:sz w:val="22"/>
          <w:szCs w:val="22"/>
        </w:rPr>
      </w:pPr>
    </w:p>
    <w:p w14:paraId="70021DFB" w14:textId="1C450AAA" w:rsidR="00E51E9A" w:rsidRDefault="00E51E9A" w:rsidP="00E873FA">
      <w:pPr>
        <w:spacing w:line="276" w:lineRule="auto"/>
        <w:rPr>
          <w:rFonts w:ascii="Arial" w:hAnsi="Arial" w:cs="Arial"/>
          <w:sz w:val="20"/>
          <w:szCs w:val="20"/>
        </w:rPr>
      </w:pPr>
      <w:r>
        <w:rPr>
          <w:rFonts w:ascii="Arial" w:hAnsi="Arial" w:cs="Arial"/>
          <w:sz w:val="20"/>
          <w:szCs w:val="20"/>
        </w:rPr>
        <w:br w:type="page"/>
      </w:r>
    </w:p>
    <w:p w14:paraId="7E6C657C" w14:textId="77777777" w:rsidR="00B90620" w:rsidRDefault="004A7972" w:rsidP="00E873FA">
      <w:pPr>
        <w:pStyle w:val="Naslov1"/>
        <w:spacing w:line="276" w:lineRule="auto"/>
      </w:pPr>
      <w:bookmarkStart w:id="9" w:name="_Toc138398623"/>
      <w:r>
        <w:t xml:space="preserve">ZAMISEL IZVAJANJA </w:t>
      </w:r>
      <w:r w:rsidRPr="00E87F21">
        <w:t>ZAŠČITE</w:t>
      </w:r>
      <w:r>
        <w:t>,</w:t>
      </w:r>
      <w:r w:rsidR="004702CB">
        <w:t xml:space="preserve"> </w:t>
      </w:r>
      <w:r w:rsidRPr="00E87F21">
        <w:t xml:space="preserve">REŠEVANJA </w:t>
      </w:r>
      <w:r w:rsidR="00B90620">
        <w:t>IN POMOČI</w:t>
      </w:r>
      <w:bookmarkEnd w:id="9"/>
    </w:p>
    <w:p w14:paraId="0511FCF5" w14:textId="1F7E3F35" w:rsidR="00C06B46" w:rsidRPr="00B90620" w:rsidRDefault="004A7972" w:rsidP="00B90620">
      <w:pPr>
        <w:ind w:left="426"/>
        <w:rPr>
          <w:rFonts w:ascii="Arial" w:hAnsi="Arial" w:cs="Arial"/>
          <w:b/>
          <w:sz w:val="22"/>
          <w:szCs w:val="22"/>
        </w:rPr>
      </w:pPr>
      <w:r w:rsidRPr="00B90620">
        <w:rPr>
          <w:rFonts w:ascii="Arial" w:hAnsi="Arial" w:cs="Arial"/>
          <w:b/>
          <w:sz w:val="22"/>
          <w:szCs w:val="22"/>
        </w:rPr>
        <w:t>(KONCEPT ODZIVA)</w:t>
      </w:r>
    </w:p>
    <w:p w14:paraId="71061065" w14:textId="77777777" w:rsidR="0021561B" w:rsidRDefault="0021561B" w:rsidP="00E873FA">
      <w:pPr>
        <w:spacing w:line="276" w:lineRule="auto"/>
        <w:jc w:val="both"/>
        <w:rPr>
          <w:rFonts w:ascii="Arial" w:hAnsi="Arial" w:cs="Arial"/>
          <w:sz w:val="20"/>
          <w:szCs w:val="20"/>
        </w:rPr>
      </w:pPr>
    </w:p>
    <w:p w14:paraId="569CF694" w14:textId="457F92CF" w:rsidR="004A7972" w:rsidRPr="004A1A8D" w:rsidRDefault="004A7972" w:rsidP="00E873FA">
      <w:pPr>
        <w:spacing w:line="276" w:lineRule="auto"/>
        <w:jc w:val="both"/>
        <w:rPr>
          <w:rFonts w:ascii="Arial" w:hAnsi="Arial" w:cs="Arial"/>
          <w:sz w:val="22"/>
          <w:szCs w:val="22"/>
        </w:rPr>
      </w:pPr>
      <w:r w:rsidRPr="004A1A8D">
        <w:rPr>
          <w:rFonts w:ascii="Arial" w:hAnsi="Arial" w:cs="Arial"/>
          <w:sz w:val="22"/>
          <w:szCs w:val="22"/>
        </w:rPr>
        <w:t>Načrt temelji na:</w:t>
      </w:r>
    </w:p>
    <w:p w14:paraId="6676DE64" w14:textId="77777777" w:rsidR="004E3529" w:rsidRPr="004A1A8D" w:rsidRDefault="004E3529" w:rsidP="00E873FA">
      <w:pPr>
        <w:spacing w:line="276" w:lineRule="auto"/>
        <w:jc w:val="both"/>
        <w:rPr>
          <w:rFonts w:ascii="Arial" w:hAnsi="Arial" w:cs="Arial"/>
          <w:sz w:val="22"/>
          <w:szCs w:val="22"/>
        </w:rPr>
      </w:pPr>
    </w:p>
    <w:p w14:paraId="76B27133" w14:textId="7C9BD272" w:rsidR="004A7972" w:rsidRPr="004A1A8D" w:rsidRDefault="002F6456" w:rsidP="009A3AD8">
      <w:pPr>
        <w:pStyle w:val="Odstavekseznama"/>
        <w:numPr>
          <w:ilvl w:val="0"/>
          <w:numId w:val="18"/>
        </w:numPr>
        <w:spacing w:line="276" w:lineRule="auto"/>
        <w:ind w:left="357" w:hanging="357"/>
        <w:jc w:val="both"/>
        <w:rPr>
          <w:rFonts w:ascii="Arial" w:hAnsi="Arial" w:cs="Arial"/>
          <w:sz w:val="22"/>
          <w:szCs w:val="22"/>
        </w:rPr>
      </w:pPr>
      <w:r w:rsidRPr="004A1A8D">
        <w:rPr>
          <w:rFonts w:ascii="Arial" w:hAnsi="Arial" w:cs="Arial"/>
          <w:sz w:val="22"/>
          <w:szCs w:val="22"/>
        </w:rPr>
        <w:t>Stopnj</w:t>
      </w:r>
      <w:r w:rsidR="0021561B">
        <w:rPr>
          <w:rFonts w:ascii="Arial" w:hAnsi="Arial" w:cs="Arial"/>
          <w:sz w:val="22"/>
          <w:szCs w:val="22"/>
        </w:rPr>
        <w:t>ah</w:t>
      </w:r>
      <w:r w:rsidRPr="004A1A8D">
        <w:rPr>
          <w:rFonts w:ascii="Arial" w:hAnsi="Arial" w:cs="Arial"/>
          <w:sz w:val="22"/>
          <w:szCs w:val="22"/>
        </w:rPr>
        <w:t xml:space="preserve"> </w:t>
      </w:r>
      <w:r w:rsidR="004A7972" w:rsidRPr="004A1A8D">
        <w:rPr>
          <w:rFonts w:ascii="Arial" w:hAnsi="Arial" w:cs="Arial"/>
          <w:sz w:val="22"/>
          <w:szCs w:val="22"/>
        </w:rPr>
        <w:t>nevarnosti terorističnega napada</w:t>
      </w:r>
      <w:r w:rsidR="007E62A8" w:rsidRPr="004A1A8D">
        <w:rPr>
          <w:rFonts w:ascii="Arial" w:hAnsi="Arial" w:cs="Arial"/>
          <w:sz w:val="22"/>
          <w:szCs w:val="22"/>
        </w:rPr>
        <w:t>, ki jo razglasi Medresorska delovna skupina za boj proti terorizmu (MDS PTR)</w:t>
      </w:r>
      <w:r w:rsidR="00275EF8" w:rsidRPr="004A1A8D">
        <w:rPr>
          <w:rFonts w:ascii="Arial" w:hAnsi="Arial" w:cs="Arial"/>
          <w:sz w:val="22"/>
          <w:szCs w:val="22"/>
        </w:rPr>
        <w:t xml:space="preserve"> so</w:t>
      </w:r>
      <w:r w:rsidR="004A7972" w:rsidRPr="004A1A8D">
        <w:rPr>
          <w:rFonts w:ascii="Arial" w:hAnsi="Arial" w:cs="Arial"/>
          <w:sz w:val="22"/>
          <w:szCs w:val="22"/>
        </w:rPr>
        <w:t>:</w:t>
      </w:r>
    </w:p>
    <w:p w14:paraId="2774977E" w14:textId="00E56D1C" w:rsidR="007872B8" w:rsidRPr="004A1A8D" w:rsidRDefault="007872B8" w:rsidP="009A3AD8">
      <w:pPr>
        <w:pStyle w:val="Telobesedila2"/>
        <w:numPr>
          <w:ilvl w:val="0"/>
          <w:numId w:val="39"/>
        </w:numPr>
        <w:spacing w:line="260" w:lineRule="exact"/>
        <w:ind w:left="993" w:hanging="568"/>
        <w:rPr>
          <w:rFonts w:ascii="Arial" w:hAnsi="Arial" w:cs="Arial"/>
          <w:i w:val="0"/>
          <w:sz w:val="22"/>
          <w:szCs w:val="22"/>
        </w:rPr>
      </w:pPr>
      <w:r w:rsidRPr="004A1A8D">
        <w:rPr>
          <w:rFonts w:ascii="Arial" w:hAnsi="Arial" w:cs="Arial"/>
          <w:i w:val="0"/>
          <w:sz w:val="22"/>
          <w:szCs w:val="22"/>
        </w:rPr>
        <w:t xml:space="preserve">zelo nizka: verjetnost napada je neznatna. Ni indikatorjev grožnje ali </w:t>
      </w:r>
      <w:r w:rsidR="00965C6C">
        <w:rPr>
          <w:rFonts w:ascii="Arial" w:hAnsi="Arial" w:cs="Arial"/>
          <w:i w:val="0"/>
          <w:sz w:val="22"/>
          <w:szCs w:val="22"/>
        </w:rPr>
        <w:t>pričakovanj</w:t>
      </w:r>
      <w:r w:rsidRPr="004A1A8D">
        <w:rPr>
          <w:rFonts w:ascii="Arial" w:hAnsi="Arial" w:cs="Arial"/>
          <w:i w:val="0"/>
          <w:sz w:val="22"/>
          <w:szCs w:val="22"/>
        </w:rPr>
        <w:t>, da bi se ta ur</w:t>
      </w:r>
      <w:r w:rsidR="00275EF8" w:rsidRPr="004A1A8D">
        <w:rPr>
          <w:rFonts w:ascii="Arial" w:hAnsi="Arial" w:cs="Arial"/>
          <w:i w:val="0"/>
          <w:sz w:val="22"/>
          <w:szCs w:val="22"/>
        </w:rPr>
        <w:t>esničila v kratkoročnem obdobju;</w:t>
      </w:r>
    </w:p>
    <w:p w14:paraId="3EE48860" w14:textId="041C70B6" w:rsidR="007872B8" w:rsidRPr="004A1A8D" w:rsidRDefault="00275EF8" w:rsidP="009A3AD8">
      <w:pPr>
        <w:pStyle w:val="Telobesedila2"/>
        <w:numPr>
          <w:ilvl w:val="0"/>
          <w:numId w:val="39"/>
        </w:numPr>
        <w:spacing w:line="260" w:lineRule="exact"/>
        <w:ind w:left="993" w:hanging="568"/>
        <w:rPr>
          <w:rFonts w:ascii="Arial" w:hAnsi="Arial" w:cs="Arial"/>
          <w:i w:val="0"/>
          <w:sz w:val="22"/>
          <w:szCs w:val="22"/>
        </w:rPr>
      </w:pPr>
      <w:r w:rsidRPr="004A1A8D">
        <w:rPr>
          <w:rFonts w:ascii="Arial" w:hAnsi="Arial" w:cs="Arial"/>
          <w:i w:val="0"/>
          <w:sz w:val="22"/>
          <w:szCs w:val="22"/>
        </w:rPr>
        <w:t>n</w:t>
      </w:r>
      <w:r w:rsidR="007872B8" w:rsidRPr="004A1A8D">
        <w:rPr>
          <w:rFonts w:ascii="Arial" w:hAnsi="Arial" w:cs="Arial"/>
          <w:i w:val="0"/>
          <w:sz w:val="22"/>
          <w:szCs w:val="22"/>
        </w:rPr>
        <w:t>izka: nizka verjetnost napada, vendar možnosti napada ni mogoče zavreči. Indikatorji grožnje so zelo omejeni, vendar ni verjetno, da bi se ta ur</w:t>
      </w:r>
      <w:r w:rsidRPr="004A1A8D">
        <w:rPr>
          <w:rFonts w:ascii="Arial" w:hAnsi="Arial" w:cs="Arial"/>
          <w:i w:val="0"/>
          <w:sz w:val="22"/>
          <w:szCs w:val="22"/>
        </w:rPr>
        <w:t>esničila v kratkoročnem obdobju;</w:t>
      </w:r>
    </w:p>
    <w:p w14:paraId="6050AF47" w14:textId="375FAA69" w:rsidR="007872B8" w:rsidRPr="004A1A8D" w:rsidRDefault="00275EF8" w:rsidP="009A3AD8">
      <w:pPr>
        <w:pStyle w:val="Telobesedila2"/>
        <w:numPr>
          <w:ilvl w:val="0"/>
          <w:numId w:val="39"/>
        </w:numPr>
        <w:spacing w:line="260" w:lineRule="exact"/>
        <w:ind w:left="993" w:hanging="568"/>
        <w:rPr>
          <w:rFonts w:ascii="Arial" w:hAnsi="Arial" w:cs="Arial"/>
          <w:i w:val="0"/>
          <w:sz w:val="22"/>
          <w:szCs w:val="22"/>
        </w:rPr>
      </w:pPr>
      <w:r w:rsidRPr="004A1A8D">
        <w:rPr>
          <w:rFonts w:ascii="Arial" w:hAnsi="Arial" w:cs="Arial"/>
          <w:i w:val="0"/>
          <w:sz w:val="22"/>
          <w:szCs w:val="22"/>
        </w:rPr>
        <w:t>s</w:t>
      </w:r>
      <w:r w:rsidR="007872B8" w:rsidRPr="004A1A8D">
        <w:rPr>
          <w:rFonts w:ascii="Arial" w:hAnsi="Arial" w:cs="Arial"/>
          <w:i w:val="0"/>
          <w:sz w:val="22"/>
          <w:szCs w:val="22"/>
        </w:rPr>
        <w:t>rednja: verjetnost napada je srednja. Indikatorji grožnje, ki bi se lahko uresničila v kratkoročnem obdobju, so omejeni</w:t>
      </w:r>
      <w:r w:rsidRPr="004A1A8D">
        <w:rPr>
          <w:rFonts w:ascii="Arial" w:hAnsi="Arial" w:cs="Arial"/>
          <w:i w:val="0"/>
          <w:sz w:val="22"/>
          <w:szCs w:val="22"/>
        </w:rPr>
        <w:t>;</w:t>
      </w:r>
    </w:p>
    <w:p w14:paraId="296FD027" w14:textId="7C976ADD" w:rsidR="007E62A8" w:rsidRPr="004A1A8D" w:rsidRDefault="007E62A8" w:rsidP="009A3AD8">
      <w:pPr>
        <w:pStyle w:val="Telobesedila2"/>
        <w:numPr>
          <w:ilvl w:val="0"/>
          <w:numId w:val="39"/>
        </w:numPr>
        <w:spacing w:line="260" w:lineRule="exact"/>
        <w:ind w:left="993" w:hanging="568"/>
        <w:rPr>
          <w:rFonts w:ascii="Arial" w:hAnsi="Arial" w:cs="Arial"/>
          <w:i w:val="0"/>
          <w:sz w:val="22"/>
          <w:szCs w:val="22"/>
        </w:rPr>
      </w:pPr>
      <w:r w:rsidRPr="004A1A8D">
        <w:rPr>
          <w:rFonts w:ascii="Arial" w:hAnsi="Arial" w:cs="Arial"/>
          <w:i w:val="0"/>
          <w:sz w:val="22"/>
          <w:szCs w:val="22"/>
        </w:rPr>
        <w:t xml:space="preserve">visoka: napad je zelo verjeten ali pričakovan. Indikatorji, da se bodo grožnje verjetno uresničile v kratkoročnem obdobju, so jasni. Točno določena cilj </w:t>
      </w:r>
      <w:r w:rsidR="00965C6C">
        <w:rPr>
          <w:rFonts w:ascii="Arial" w:hAnsi="Arial" w:cs="Arial"/>
          <w:i w:val="0"/>
          <w:sz w:val="22"/>
          <w:szCs w:val="22"/>
        </w:rPr>
        <w:t>in</w:t>
      </w:r>
      <w:r w:rsidRPr="004A1A8D">
        <w:rPr>
          <w:rFonts w:ascii="Arial" w:hAnsi="Arial" w:cs="Arial"/>
          <w:i w:val="0"/>
          <w:sz w:val="22"/>
          <w:szCs w:val="22"/>
        </w:rPr>
        <w:t xml:space="preserve"> časovni okvir nista znana</w:t>
      </w:r>
      <w:r w:rsidR="00275EF8" w:rsidRPr="004A1A8D">
        <w:rPr>
          <w:rFonts w:ascii="Arial" w:hAnsi="Arial" w:cs="Arial"/>
          <w:i w:val="0"/>
          <w:sz w:val="22"/>
          <w:szCs w:val="22"/>
        </w:rPr>
        <w:t>;</w:t>
      </w:r>
      <w:r w:rsidRPr="004A1A8D">
        <w:rPr>
          <w:rFonts w:ascii="Arial" w:hAnsi="Arial" w:cs="Arial"/>
          <w:i w:val="0"/>
          <w:sz w:val="22"/>
          <w:szCs w:val="22"/>
        </w:rPr>
        <w:t xml:space="preserve"> </w:t>
      </w:r>
    </w:p>
    <w:p w14:paraId="7F644BA3" w14:textId="4B9C3C2A" w:rsidR="007E62A8" w:rsidRPr="004A1A8D" w:rsidRDefault="00275EF8" w:rsidP="009A3AD8">
      <w:pPr>
        <w:pStyle w:val="Telobesedila2"/>
        <w:numPr>
          <w:ilvl w:val="0"/>
          <w:numId w:val="39"/>
        </w:numPr>
        <w:spacing w:line="260" w:lineRule="exact"/>
        <w:ind w:left="993" w:hanging="568"/>
        <w:rPr>
          <w:rFonts w:ascii="Arial" w:hAnsi="Arial" w:cs="Arial"/>
          <w:i w:val="0"/>
          <w:sz w:val="22"/>
          <w:szCs w:val="22"/>
        </w:rPr>
      </w:pPr>
      <w:r w:rsidRPr="004A1A8D">
        <w:rPr>
          <w:rFonts w:ascii="Arial" w:hAnsi="Arial" w:cs="Arial"/>
          <w:i w:val="0"/>
          <w:sz w:val="22"/>
          <w:szCs w:val="22"/>
        </w:rPr>
        <w:t>z</w:t>
      </w:r>
      <w:r w:rsidR="007E62A8" w:rsidRPr="004A1A8D">
        <w:rPr>
          <w:rFonts w:ascii="Arial" w:hAnsi="Arial" w:cs="Arial"/>
          <w:i w:val="0"/>
          <w:sz w:val="22"/>
          <w:szCs w:val="22"/>
        </w:rPr>
        <w:t xml:space="preserve">elo visoka: </w:t>
      </w:r>
      <w:r w:rsidRPr="004A1A8D">
        <w:rPr>
          <w:rFonts w:ascii="Arial" w:hAnsi="Arial" w:cs="Arial"/>
          <w:i w:val="0"/>
          <w:sz w:val="22"/>
          <w:szCs w:val="22"/>
        </w:rPr>
        <w:t>v</w:t>
      </w:r>
      <w:r w:rsidR="007E62A8" w:rsidRPr="004A1A8D">
        <w:rPr>
          <w:rFonts w:ascii="Arial" w:hAnsi="Arial" w:cs="Arial"/>
          <w:i w:val="0"/>
          <w:sz w:val="22"/>
          <w:szCs w:val="22"/>
        </w:rPr>
        <w:t>isoka neposredna ogroženost zaradi terorističnega napada. Indikatorji neizbežne grožnje so jasni: znani so čas, namen in cilji.</w:t>
      </w:r>
    </w:p>
    <w:p w14:paraId="3E39851E" w14:textId="77777777" w:rsidR="00BF6EDF" w:rsidRPr="004A1A8D" w:rsidRDefault="00BF6EDF" w:rsidP="00E873FA">
      <w:pPr>
        <w:spacing w:line="276" w:lineRule="auto"/>
        <w:jc w:val="both"/>
        <w:rPr>
          <w:rFonts w:ascii="Arial" w:hAnsi="Arial" w:cs="Arial"/>
          <w:sz w:val="22"/>
          <w:szCs w:val="22"/>
        </w:rPr>
      </w:pPr>
    </w:p>
    <w:p w14:paraId="1C7AEEA9" w14:textId="6116F9EA" w:rsidR="004E3529" w:rsidRPr="004A1A8D" w:rsidRDefault="00E64249" w:rsidP="009A3AD8">
      <w:pPr>
        <w:pStyle w:val="Odstavekseznama"/>
        <w:numPr>
          <w:ilvl w:val="0"/>
          <w:numId w:val="18"/>
        </w:numPr>
        <w:spacing w:line="276" w:lineRule="auto"/>
        <w:ind w:left="357" w:hanging="357"/>
        <w:jc w:val="both"/>
        <w:rPr>
          <w:rFonts w:ascii="Arial" w:hAnsi="Arial" w:cs="Arial"/>
          <w:sz w:val="22"/>
          <w:szCs w:val="22"/>
        </w:rPr>
      </w:pPr>
      <w:r w:rsidRPr="004A1A8D">
        <w:rPr>
          <w:rFonts w:ascii="Arial" w:hAnsi="Arial" w:cs="Arial"/>
          <w:sz w:val="22"/>
          <w:szCs w:val="22"/>
        </w:rPr>
        <w:t>O</w:t>
      </w:r>
      <w:r w:rsidR="004E3529" w:rsidRPr="004A1A8D">
        <w:rPr>
          <w:rFonts w:ascii="Arial" w:hAnsi="Arial" w:cs="Arial"/>
          <w:sz w:val="22"/>
          <w:szCs w:val="22"/>
        </w:rPr>
        <w:t>bvestil</w:t>
      </w:r>
      <w:r w:rsidR="002F6456" w:rsidRPr="004A1A8D">
        <w:rPr>
          <w:rFonts w:ascii="Arial" w:hAnsi="Arial" w:cs="Arial"/>
          <w:sz w:val="22"/>
          <w:szCs w:val="22"/>
        </w:rPr>
        <w:t>u</w:t>
      </w:r>
      <w:r w:rsidR="001B7C68" w:rsidRPr="004A1A8D">
        <w:rPr>
          <w:rFonts w:ascii="Arial" w:hAnsi="Arial" w:cs="Arial"/>
          <w:sz w:val="22"/>
          <w:szCs w:val="22"/>
        </w:rPr>
        <w:t xml:space="preserve"> o</w:t>
      </w:r>
      <w:r w:rsidR="004E3529" w:rsidRPr="004A1A8D">
        <w:rPr>
          <w:rFonts w:ascii="Arial" w:hAnsi="Arial" w:cs="Arial"/>
          <w:sz w:val="22"/>
          <w:szCs w:val="22"/>
        </w:rPr>
        <w:t xml:space="preserve"> razglašeni </w:t>
      </w:r>
      <w:r w:rsidR="002F6456" w:rsidRPr="004A1A8D">
        <w:rPr>
          <w:rFonts w:ascii="Arial" w:hAnsi="Arial" w:cs="Arial"/>
          <w:sz w:val="22"/>
          <w:szCs w:val="22"/>
        </w:rPr>
        <w:t xml:space="preserve">visoki in zelo visoki </w:t>
      </w:r>
      <w:r w:rsidR="004E3529" w:rsidRPr="004A1A8D">
        <w:rPr>
          <w:rFonts w:ascii="Arial" w:hAnsi="Arial" w:cs="Arial"/>
          <w:sz w:val="22"/>
          <w:szCs w:val="22"/>
        </w:rPr>
        <w:t>stopnji nevarnosti</w:t>
      </w:r>
      <w:r w:rsidR="002F6456" w:rsidRPr="004A1A8D">
        <w:rPr>
          <w:rFonts w:ascii="Arial" w:hAnsi="Arial" w:cs="Arial"/>
          <w:sz w:val="22"/>
          <w:szCs w:val="22"/>
        </w:rPr>
        <w:t xml:space="preserve">, </w:t>
      </w:r>
      <w:r w:rsidR="00B90620">
        <w:rPr>
          <w:rFonts w:ascii="Arial" w:hAnsi="Arial" w:cs="Arial"/>
          <w:sz w:val="22"/>
          <w:szCs w:val="22"/>
        </w:rPr>
        <w:t>se na ReCO Trbovlje (Izpostava URSZR Trbovlje) posreduje preko</w:t>
      </w:r>
      <w:r w:rsidR="002F6456" w:rsidRPr="004A1A8D">
        <w:rPr>
          <w:rFonts w:ascii="Arial" w:hAnsi="Arial" w:cs="Arial"/>
          <w:sz w:val="22"/>
          <w:szCs w:val="22"/>
        </w:rPr>
        <w:t xml:space="preserve"> ga na CORS </w:t>
      </w:r>
      <w:r w:rsidR="00B90620">
        <w:rPr>
          <w:rFonts w:ascii="Arial" w:hAnsi="Arial" w:cs="Arial"/>
          <w:sz w:val="22"/>
          <w:szCs w:val="22"/>
        </w:rPr>
        <w:t>(URSZR)</w:t>
      </w:r>
    </w:p>
    <w:p w14:paraId="086CEAD2" w14:textId="77777777" w:rsidR="004D6FC9" w:rsidRPr="004A1A8D" w:rsidRDefault="004D6FC9" w:rsidP="00E873FA">
      <w:pPr>
        <w:spacing w:line="276" w:lineRule="auto"/>
        <w:jc w:val="both"/>
        <w:rPr>
          <w:rFonts w:ascii="Arial" w:hAnsi="Arial" w:cs="Arial"/>
          <w:sz w:val="22"/>
          <w:szCs w:val="22"/>
        </w:rPr>
      </w:pPr>
    </w:p>
    <w:p w14:paraId="3F006CB5" w14:textId="0D51FE2C" w:rsidR="00AB34A8" w:rsidRPr="004A1A8D" w:rsidRDefault="002F6456" w:rsidP="009A3AD8">
      <w:pPr>
        <w:pStyle w:val="Odstavekseznama"/>
        <w:numPr>
          <w:ilvl w:val="0"/>
          <w:numId w:val="18"/>
        </w:numPr>
        <w:spacing w:line="276" w:lineRule="auto"/>
        <w:ind w:left="357" w:hanging="357"/>
        <w:jc w:val="both"/>
        <w:rPr>
          <w:rFonts w:ascii="Arial" w:hAnsi="Arial" w:cs="Arial"/>
          <w:noProof/>
          <w:sz w:val="22"/>
          <w:szCs w:val="22"/>
        </w:rPr>
      </w:pPr>
      <w:r w:rsidRPr="004A1A8D">
        <w:rPr>
          <w:rFonts w:ascii="Arial" w:hAnsi="Arial" w:cs="Arial"/>
          <w:noProof/>
          <w:sz w:val="22"/>
          <w:szCs w:val="22"/>
        </w:rPr>
        <w:t xml:space="preserve">Ustreznem </w:t>
      </w:r>
      <w:r w:rsidR="00AB34A8" w:rsidRPr="004A1A8D">
        <w:rPr>
          <w:rFonts w:ascii="Arial" w:hAnsi="Arial" w:cs="Arial"/>
          <w:noProof/>
          <w:sz w:val="22"/>
          <w:szCs w:val="22"/>
        </w:rPr>
        <w:t>odziv</w:t>
      </w:r>
      <w:r w:rsidRPr="004A1A8D">
        <w:rPr>
          <w:rFonts w:ascii="Arial" w:hAnsi="Arial" w:cs="Arial"/>
          <w:noProof/>
          <w:sz w:val="22"/>
          <w:szCs w:val="22"/>
        </w:rPr>
        <w:t>u</w:t>
      </w:r>
      <w:r w:rsidR="00AB34A8" w:rsidRPr="004A1A8D">
        <w:rPr>
          <w:rFonts w:ascii="Arial" w:hAnsi="Arial" w:cs="Arial"/>
          <w:noProof/>
          <w:sz w:val="22"/>
          <w:szCs w:val="22"/>
        </w:rPr>
        <w:t xml:space="preserve"> </w:t>
      </w:r>
      <w:r w:rsidRPr="004A1A8D">
        <w:rPr>
          <w:rFonts w:ascii="Arial" w:hAnsi="Arial" w:cs="Arial"/>
          <w:noProof/>
          <w:sz w:val="22"/>
          <w:szCs w:val="22"/>
        </w:rPr>
        <w:t xml:space="preserve">sil za ZRP </w:t>
      </w:r>
      <w:r w:rsidR="00AB34A8" w:rsidRPr="004A1A8D">
        <w:rPr>
          <w:rFonts w:ascii="Arial" w:hAnsi="Arial" w:cs="Arial"/>
          <w:noProof/>
          <w:sz w:val="22"/>
          <w:szCs w:val="22"/>
        </w:rPr>
        <w:t>na posledice</w:t>
      </w:r>
      <w:r w:rsidR="00345D84">
        <w:rPr>
          <w:rFonts w:ascii="Arial" w:hAnsi="Arial" w:cs="Arial"/>
          <w:noProof/>
          <w:sz w:val="22"/>
          <w:szCs w:val="22"/>
        </w:rPr>
        <w:t xml:space="preserve"> </w:t>
      </w:r>
      <w:r w:rsidR="00F91663" w:rsidRPr="004A1A8D">
        <w:rPr>
          <w:rFonts w:ascii="Arial" w:hAnsi="Arial" w:cs="Arial"/>
          <w:noProof/>
          <w:sz w:val="22"/>
          <w:szCs w:val="22"/>
        </w:rPr>
        <w:t>terorističn</w:t>
      </w:r>
      <w:r w:rsidRPr="004A1A8D">
        <w:rPr>
          <w:rFonts w:ascii="Arial" w:hAnsi="Arial" w:cs="Arial"/>
          <w:noProof/>
          <w:sz w:val="22"/>
          <w:szCs w:val="22"/>
        </w:rPr>
        <w:t>ega</w:t>
      </w:r>
      <w:r w:rsidR="00F91663" w:rsidRPr="004A1A8D">
        <w:rPr>
          <w:rFonts w:ascii="Arial" w:hAnsi="Arial" w:cs="Arial"/>
          <w:noProof/>
          <w:sz w:val="22"/>
          <w:szCs w:val="22"/>
        </w:rPr>
        <w:t xml:space="preserve"> napad</w:t>
      </w:r>
      <w:r w:rsidRPr="004A1A8D">
        <w:rPr>
          <w:rFonts w:ascii="Arial" w:hAnsi="Arial" w:cs="Arial"/>
          <w:noProof/>
          <w:sz w:val="22"/>
          <w:szCs w:val="22"/>
        </w:rPr>
        <w:t>a</w:t>
      </w:r>
      <w:r w:rsidR="00AB34A8" w:rsidRPr="004A1A8D">
        <w:rPr>
          <w:rFonts w:ascii="Arial" w:hAnsi="Arial" w:cs="Arial"/>
          <w:noProof/>
          <w:sz w:val="22"/>
          <w:szCs w:val="22"/>
        </w:rPr>
        <w:t xml:space="preserve">. </w:t>
      </w:r>
    </w:p>
    <w:p w14:paraId="55792FDD" w14:textId="77777777" w:rsidR="004D6FC9" w:rsidRPr="004A1A8D" w:rsidRDefault="004D6FC9" w:rsidP="00E873FA">
      <w:pPr>
        <w:spacing w:line="276" w:lineRule="auto"/>
        <w:jc w:val="both"/>
        <w:rPr>
          <w:rFonts w:ascii="Arial" w:hAnsi="Arial" w:cs="Arial"/>
          <w:noProof/>
          <w:sz w:val="22"/>
          <w:szCs w:val="22"/>
        </w:rPr>
      </w:pPr>
    </w:p>
    <w:p w14:paraId="1EEDC425" w14:textId="29832027" w:rsidR="00965C6C" w:rsidRPr="00516A02" w:rsidRDefault="00965C6C" w:rsidP="009A3AD8">
      <w:pPr>
        <w:pStyle w:val="Telobesedila2"/>
        <w:numPr>
          <w:ilvl w:val="0"/>
          <w:numId w:val="18"/>
        </w:numPr>
        <w:tabs>
          <w:tab w:val="left" w:pos="0"/>
        </w:tabs>
        <w:spacing w:line="276" w:lineRule="auto"/>
        <w:ind w:left="357" w:hanging="357"/>
        <w:rPr>
          <w:rFonts w:ascii="Arial" w:hAnsi="Arial" w:cs="Arial"/>
          <w:i w:val="0"/>
          <w:sz w:val="22"/>
          <w:szCs w:val="22"/>
        </w:rPr>
      </w:pPr>
      <w:r w:rsidRPr="004A1A8D">
        <w:rPr>
          <w:rFonts w:ascii="Arial" w:hAnsi="Arial" w:cs="Arial"/>
          <w:i w:val="0"/>
          <w:sz w:val="22"/>
          <w:szCs w:val="22"/>
        </w:rPr>
        <w:t>Možnosti</w:t>
      </w:r>
      <w:r>
        <w:rPr>
          <w:rFonts w:ascii="Arial" w:hAnsi="Arial" w:cs="Arial"/>
          <w:i w:val="0"/>
          <w:sz w:val="22"/>
          <w:szCs w:val="22"/>
        </w:rPr>
        <w:t>,</w:t>
      </w:r>
      <w:r w:rsidRPr="004A1A8D">
        <w:rPr>
          <w:rFonts w:ascii="Arial" w:hAnsi="Arial" w:cs="Arial"/>
          <w:i w:val="0"/>
          <w:sz w:val="22"/>
          <w:szCs w:val="22"/>
        </w:rPr>
        <w:t xml:space="preserve"> da se uporabi orožje ali sredstva za množično uničevanje v teroristične namene oziroma </w:t>
      </w:r>
      <w:r>
        <w:rPr>
          <w:rFonts w:ascii="Arial" w:hAnsi="Arial" w:cs="Arial"/>
          <w:i w:val="0"/>
          <w:sz w:val="22"/>
          <w:szCs w:val="22"/>
        </w:rPr>
        <w:t xml:space="preserve">ob </w:t>
      </w:r>
      <w:r w:rsidRPr="004A1A8D">
        <w:rPr>
          <w:rFonts w:ascii="Arial" w:hAnsi="Arial" w:cs="Arial"/>
          <w:i w:val="0"/>
          <w:sz w:val="22"/>
          <w:szCs w:val="22"/>
        </w:rPr>
        <w:t>terorističn</w:t>
      </w:r>
      <w:r>
        <w:rPr>
          <w:rFonts w:ascii="Arial" w:hAnsi="Arial" w:cs="Arial"/>
          <w:i w:val="0"/>
          <w:sz w:val="22"/>
          <w:szCs w:val="22"/>
        </w:rPr>
        <w:t>em</w:t>
      </w:r>
      <w:r w:rsidRPr="004A1A8D">
        <w:rPr>
          <w:rFonts w:ascii="Arial" w:hAnsi="Arial" w:cs="Arial"/>
          <w:i w:val="0"/>
          <w:sz w:val="22"/>
          <w:szCs w:val="22"/>
        </w:rPr>
        <w:t xml:space="preserve"> napad</w:t>
      </w:r>
      <w:r>
        <w:rPr>
          <w:rFonts w:ascii="Arial" w:hAnsi="Arial" w:cs="Arial"/>
          <w:i w:val="0"/>
          <w:sz w:val="22"/>
          <w:szCs w:val="22"/>
        </w:rPr>
        <w:t>u</w:t>
      </w:r>
      <w:r w:rsidRPr="004A1A8D">
        <w:rPr>
          <w:rFonts w:ascii="Arial" w:hAnsi="Arial" w:cs="Arial"/>
          <w:i w:val="0"/>
          <w:sz w:val="22"/>
          <w:szCs w:val="22"/>
        </w:rPr>
        <w:t xml:space="preserve"> s klasičnimi sredstvi v RS ali </w:t>
      </w:r>
      <w:r w:rsidR="00B90620">
        <w:rPr>
          <w:rFonts w:ascii="Arial" w:hAnsi="Arial" w:cs="Arial"/>
          <w:i w:val="0"/>
          <w:sz w:val="22"/>
          <w:szCs w:val="22"/>
        </w:rPr>
        <w:t>eni od regij znotraj RS</w:t>
      </w:r>
      <w:r w:rsidRPr="00516A02">
        <w:rPr>
          <w:rFonts w:ascii="Arial" w:hAnsi="Arial" w:cs="Arial"/>
          <w:i w:val="0"/>
          <w:sz w:val="22"/>
          <w:szCs w:val="22"/>
        </w:rPr>
        <w:t>. Odziv oziroma reševanje ob nesrečah se lahko začne po načrtu za določeno nesrečo (npr. letalska, železniška, nesreča na morju</w:t>
      </w:r>
      <w:r w:rsidR="00A546FB">
        <w:rPr>
          <w:rFonts w:ascii="Arial" w:hAnsi="Arial" w:cs="Arial"/>
          <w:i w:val="0"/>
          <w:sz w:val="22"/>
          <w:szCs w:val="22"/>
        </w:rPr>
        <w:t>, v predoru</w:t>
      </w:r>
      <w:r w:rsidRPr="00516A02">
        <w:rPr>
          <w:rFonts w:ascii="Arial" w:hAnsi="Arial" w:cs="Arial"/>
          <w:i w:val="0"/>
          <w:sz w:val="22"/>
          <w:szCs w:val="22"/>
        </w:rPr>
        <w:t xml:space="preserve"> itn.). Po</w:t>
      </w:r>
      <w:r>
        <w:rPr>
          <w:rFonts w:ascii="Arial" w:hAnsi="Arial" w:cs="Arial"/>
          <w:i w:val="0"/>
          <w:sz w:val="22"/>
          <w:szCs w:val="22"/>
        </w:rPr>
        <w:t xml:space="preserve"> po</w:t>
      </w:r>
      <w:r w:rsidRPr="00516A02">
        <w:rPr>
          <w:rFonts w:ascii="Arial" w:hAnsi="Arial" w:cs="Arial"/>
          <w:i w:val="0"/>
          <w:sz w:val="22"/>
          <w:szCs w:val="22"/>
        </w:rPr>
        <w:t xml:space="preserve">trditvi, da gre za teroristični napad, se dejavnosti nadaljujejo oziroma se izvedejo dodatni ukrepi po tem načrtu. </w:t>
      </w:r>
    </w:p>
    <w:p w14:paraId="4C58960E" w14:textId="77777777" w:rsidR="00A11902" w:rsidRPr="004A1A8D" w:rsidRDefault="00A11902" w:rsidP="00E873FA">
      <w:pPr>
        <w:pStyle w:val="Telobesedila2"/>
        <w:tabs>
          <w:tab w:val="left" w:pos="0"/>
        </w:tabs>
        <w:spacing w:line="276" w:lineRule="auto"/>
        <w:rPr>
          <w:rFonts w:ascii="Arial" w:hAnsi="Arial" w:cs="Arial"/>
          <w:i w:val="0"/>
          <w:sz w:val="22"/>
          <w:szCs w:val="22"/>
        </w:rPr>
      </w:pPr>
    </w:p>
    <w:p w14:paraId="7D368602" w14:textId="0FFAEE0D" w:rsidR="00C06B46" w:rsidRPr="004A1A8D" w:rsidRDefault="00123314" w:rsidP="009A3AD8">
      <w:pPr>
        <w:pStyle w:val="Telobesedila2"/>
        <w:numPr>
          <w:ilvl w:val="0"/>
          <w:numId w:val="18"/>
        </w:numPr>
        <w:tabs>
          <w:tab w:val="left" w:pos="0"/>
        </w:tabs>
        <w:spacing w:line="276" w:lineRule="auto"/>
        <w:ind w:left="357" w:hanging="357"/>
        <w:rPr>
          <w:rFonts w:cs="Arial"/>
          <w:i w:val="0"/>
          <w:sz w:val="22"/>
          <w:szCs w:val="22"/>
        </w:rPr>
      </w:pPr>
      <w:r w:rsidRPr="004A1A8D">
        <w:rPr>
          <w:rFonts w:ascii="Arial" w:hAnsi="Arial" w:cs="Arial"/>
          <w:i w:val="0"/>
          <w:sz w:val="22"/>
          <w:szCs w:val="22"/>
        </w:rPr>
        <w:t xml:space="preserve">Posledicah </w:t>
      </w:r>
      <w:r w:rsidR="003E3680" w:rsidRPr="004A1A8D">
        <w:rPr>
          <w:rFonts w:ascii="Arial" w:hAnsi="Arial" w:cs="Arial"/>
          <w:i w:val="0"/>
          <w:sz w:val="22"/>
          <w:szCs w:val="22"/>
        </w:rPr>
        <w:t xml:space="preserve">uporabe orožja ali sredstev za množično uničevanje </w:t>
      </w:r>
      <w:r w:rsidR="00E87F21" w:rsidRPr="004A1A8D">
        <w:rPr>
          <w:rFonts w:ascii="Arial" w:hAnsi="Arial" w:cs="Arial"/>
          <w:i w:val="0"/>
          <w:sz w:val="22"/>
          <w:szCs w:val="22"/>
        </w:rPr>
        <w:t>glede na vrsto in količino uporabljenega orožja ali sredst</w:t>
      </w:r>
      <w:r w:rsidR="003E3680" w:rsidRPr="004A1A8D">
        <w:rPr>
          <w:rFonts w:ascii="Arial" w:hAnsi="Arial" w:cs="Arial"/>
          <w:i w:val="0"/>
          <w:sz w:val="22"/>
          <w:szCs w:val="22"/>
        </w:rPr>
        <w:t>ev</w:t>
      </w:r>
      <w:r w:rsidRPr="004A1A8D">
        <w:rPr>
          <w:rFonts w:ascii="Arial" w:hAnsi="Arial" w:cs="Arial"/>
          <w:i w:val="0"/>
          <w:sz w:val="22"/>
          <w:szCs w:val="22"/>
        </w:rPr>
        <w:t xml:space="preserve">. Posledice </w:t>
      </w:r>
      <w:r w:rsidR="00E87F21" w:rsidRPr="004A1A8D">
        <w:rPr>
          <w:rFonts w:ascii="Arial" w:hAnsi="Arial" w:cs="Arial"/>
          <w:i w:val="0"/>
          <w:sz w:val="22"/>
          <w:szCs w:val="22"/>
        </w:rPr>
        <w:t xml:space="preserve">lahko nastanejo: </w:t>
      </w:r>
    </w:p>
    <w:p w14:paraId="2FBFF9A8" w14:textId="26754067" w:rsidR="00C06B46" w:rsidRPr="004A1A8D" w:rsidRDefault="00E87F21" w:rsidP="009A3AD8">
      <w:pPr>
        <w:pStyle w:val="Odstavekseznama"/>
        <w:numPr>
          <w:ilvl w:val="0"/>
          <w:numId w:val="40"/>
        </w:numPr>
        <w:tabs>
          <w:tab w:val="left" w:pos="0"/>
        </w:tabs>
        <w:spacing w:line="276" w:lineRule="auto"/>
        <w:ind w:left="993" w:hanging="633"/>
        <w:jc w:val="both"/>
        <w:rPr>
          <w:rFonts w:ascii="Arial" w:hAnsi="Arial" w:cs="Arial"/>
          <w:sz w:val="22"/>
          <w:szCs w:val="22"/>
        </w:rPr>
      </w:pPr>
      <w:r w:rsidRPr="004A1A8D">
        <w:rPr>
          <w:rFonts w:ascii="Arial" w:hAnsi="Arial" w:cs="Arial"/>
          <w:sz w:val="22"/>
          <w:szCs w:val="22"/>
        </w:rPr>
        <w:t>omejeno na teritorialno manjšem območju</w:t>
      </w:r>
      <w:r w:rsidR="00160ABD" w:rsidRPr="004A1A8D">
        <w:rPr>
          <w:rFonts w:ascii="Arial" w:hAnsi="Arial" w:cs="Arial"/>
          <w:sz w:val="22"/>
          <w:szCs w:val="22"/>
        </w:rPr>
        <w:t xml:space="preserve"> </w:t>
      </w:r>
      <w:r w:rsidR="00B90620">
        <w:rPr>
          <w:rFonts w:ascii="Arial" w:hAnsi="Arial" w:cs="Arial"/>
          <w:sz w:val="22"/>
          <w:szCs w:val="22"/>
        </w:rPr>
        <w:t xml:space="preserve">ene ali več občin </w:t>
      </w:r>
      <w:r w:rsidR="00BA1794" w:rsidRPr="004A1A8D">
        <w:rPr>
          <w:rFonts w:ascii="Arial" w:hAnsi="Arial" w:cs="Arial"/>
          <w:sz w:val="22"/>
          <w:szCs w:val="22"/>
        </w:rPr>
        <w:t>ali</w:t>
      </w:r>
    </w:p>
    <w:p w14:paraId="72D9707A" w14:textId="463BC1A0" w:rsidR="00C06B46" w:rsidRPr="004A1A8D" w:rsidRDefault="00E87F21" w:rsidP="009A3AD8">
      <w:pPr>
        <w:pStyle w:val="Odstavekseznama"/>
        <w:numPr>
          <w:ilvl w:val="0"/>
          <w:numId w:val="40"/>
        </w:numPr>
        <w:tabs>
          <w:tab w:val="left" w:pos="0"/>
        </w:tabs>
        <w:spacing w:line="276" w:lineRule="auto"/>
        <w:ind w:left="993" w:hanging="633"/>
        <w:jc w:val="both"/>
        <w:rPr>
          <w:rFonts w:ascii="Arial" w:hAnsi="Arial" w:cs="Arial"/>
          <w:sz w:val="22"/>
          <w:szCs w:val="22"/>
        </w:rPr>
      </w:pPr>
      <w:r w:rsidRPr="004A1A8D">
        <w:rPr>
          <w:rFonts w:ascii="Arial" w:hAnsi="Arial" w:cs="Arial"/>
          <w:sz w:val="22"/>
          <w:szCs w:val="22"/>
        </w:rPr>
        <w:t xml:space="preserve">ogrozijo oziroma prizadenejo območje </w:t>
      </w:r>
      <w:r w:rsidR="00B90620">
        <w:rPr>
          <w:rFonts w:ascii="Arial" w:hAnsi="Arial" w:cs="Arial"/>
          <w:sz w:val="22"/>
          <w:szCs w:val="22"/>
        </w:rPr>
        <w:t>celotne Zasavske regije</w:t>
      </w:r>
      <w:r w:rsidRPr="004A1A8D">
        <w:rPr>
          <w:rFonts w:ascii="Arial" w:hAnsi="Arial" w:cs="Arial"/>
          <w:sz w:val="22"/>
          <w:szCs w:val="22"/>
        </w:rPr>
        <w:t>.</w:t>
      </w:r>
    </w:p>
    <w:p w14:paraId="71B2C4B3" w14:textId="77777777" w:rsidR="004D6FC9" w:rsidRPr="004A1A8D" w:rsidRDefault="004D6FC9" w:rsidP="00E873FA">
      <w:pPr>
        <w:tabs>
          <w:tab w:val="left" w:pos="0"/>
        </w:tabs>
        <w:spacing w:line="276" w:lineRule="auto"/>
        <w:jc w:val="both"/>
        <w:rPr>
          <w:rFonts w:ascii="Arial" w:hAnsi="Arial" w:cs="Arial"/>
          <w:sz w:val="22"/>
          <w:szCs w:val="22"/>
        </w:rPr>
      </w:pPr>
    </w:p>
    <w:p w14:paraId="7A5F6860" w14:textId="3A876551" w:rsidR="00965C6C" w:rsidRPr="00516A02" w:rsidRDefault="00965C6C" w:rsidP="00965C6C">
      <w:pPr>
        <w:tabs>
          <w:tab w:val="left" w:pos="0"/>
        </w:tabs>
        <w:spacing w:line="276" w:lineRule="auto"/>
        <w:ind w:left="357"/>
        <w:jc w:val="both"/>
        <w:rPr>
          <w:rFonts w:ascii="Arial" w:hAnsi="Arial" w:cs="Arial"/>
          <w:sz w:val="22"/>
          <w:szCs w:val="22"/>
        </w:rPr>
      </w:pPr>
      <w:r w:rsidRPr="00516A02">
        <w:rPr>
          <w:rFonts w:ascii="Arial" w:hAnsi="Arial" w:cs="Arial"/>
          <w:sz w:val="22"/>
          <w:szCs w:val="22"/>
        </w:rPr>
        <w:t xml:space="preserve">Posledice napada so lahko večje število ranjenih, mrtvih, zbolelih ljudi, obolelih živali in rastlin. Napad </w:t>
      </w:r>
      <w:r>
        <w:rPr>
          <w:rFonts w:ascii="Arial" w:hAnsi="Arial" w:cs="Arial"/>
          <w:sz w:val="22"/>
          <w:szCs w:val="22"/>
        </w:rPr>
        <w:t xml:space="preserve">ima </w:t>
      </w:r>
      <w:r w:rsidRPr="00516A02">
        <w:rPr>
          <w:rFonts w:ascii="Arial" w:hAnsi="Arial" w:cs="Arial"/>
          <w:sz w:val="22"/>
          <w:szCs w:val="22"/>
        </w:rPr>
        <w:t xml:space="preserve">lahko </w:t>
      </w:r>
      <w:r w:rsidRPr="002A1675">
        <w:rPr>
          <w:rFonts w:ascii="Arial" w:hAnsi="Arial" w:cs="Arial"/>
          <w:sz w:val="22"/>
          <w:szCs w:val="22"/>
        </w:rPr>
        <w:t>negativne psihološke učinke</w:t>
      </w:r>
      <w:r>
        <w:rPr>
          <w:rFonts w:ascii="Arial" w:hAnsi="Arial" w:cs="Arial"/>
          <w:sz w:val="22"/>
          <w:szCs w:val="22"/>
        </w:rPr>
        <w:t xml:space="preserve"> in povzroči</w:t>
      </w:r>
      <w:r w:rsidRPr="00516A02">
        <w:rPr>
          <w:rFonts w:ascii="Arial" w:hAnsi="Arial" w:cs="Arial"/>
          <w:sz w:val="22"/>
          <w:szCs w:val="22"/>
        </w:rPr>
        <w:t xml:space="preserve"> materialno škodo</w:t>
      </w:r>
      <w:r>
        <w:rPr>
          <w:rFonts w:ascii="Arial" w:hAnsi="Arial" w:cs="Arial"/>
          <w:sz w:val="22"/>
          <w:szCs w:val="22"/>
        </w:rPr>
        <w:t xml:space="preserve"> ter</w:t>
      </w:r>
      <w:r w:rsidRPr="00516A02">
        <w:rPr>
          <w:rFonts w:ascii="Arial" w:hAnsi="Arial" w:cs="Arial"/>
          <w:sz w:val="22"/>
          <w:szCs w:val="22"/>
        </w:rPr>
        <w:t xml:space="preserve"> škodo na kulturni dediščini</w:t>
      </w:r>
      <w:r>
        <w:rPr>
          <w:rFonts w:ascii="Arial" w:hAnsi="Arial" w:cs="Arial"/>
          <w:sz w:val="22"/>
          <w:szCs w:val="22"/>
        </w:rPr>
        <w:t xml:space="preserve">, </w:t>
      </w:r>
      <w:r w:rsidR="00A546FB">
        <w:rPr>
          <w:rFonts w:ascii="Arial" w:hAnsi="Arial" w:cs="Arial"/>
          <w:sz w:val="22"/>
          <w:szCs w:val="22"/>
        </w:rPr>
        <w:t xml:space="preserve">infrastrukturi, </w:t>
      </w:r>
      <w:r>
        <w:rPr>
          <w:rFonts w:ascii="Arial" w:hAnsi="Arial" w:cs="Arial"/>
          <w:sz w:val="22"/>
          <w:szCs w:val="22"/>
        </w:rPr>
        <w:t xml:space="preserve">nastanejo pa lahko tudi </w:t>
      </w:r>
      <w:r w:rsidRPr="00516A02">
        <w:rPr>
          <w:rFonts w:ascii="Arial" w:hAnsi="Arial" w:cs="Arial"/>
          <w:sz w:val="22"/>
          <w:szCs w:val="22"/>
        </w:rPr>
        <w:t>druge škodljive posledice.</w:t>
      </w:r>
    </w:p>
    <w:p w14:paraId="5DC4160B" w14:textId="77777777" w:rsidR="004D6FC9" w:rsidRPr="004A1A8D" w:rsidRDefault="004D6FC9" w:rsidP="00E873FA">
      <w:pPr>
        <w:tabs>
          <w:tab w:val="left" w:pos="0"/>
        </w:tabs>
        <w:spacing w:line="276" w:lineRule="auto"/>
        <w:jc w:val="both"/>
        <w:rPr>
          <w:rFonts w:ascii="Arial" w:hAnsi="Arial" w:cs="Arial"/>
          <w:sz w:val="22"/>
          <w:szCs w:val="22"/>
        </w:rPr>
      </w:pPr>
    </w:p>
    <w:p w14:paraId="1EF3DFC0" w14:textId="532BE84E" w:rsidR="00965C6C" w:rsidRPr="004A1A8D" w:rsidRDefault="00123314" w:rsidP="009A3AD8">
      <w:pPr>
        <w:pStyle w:val="Telobesedila2"/>
        <w:numPr>
          <w:ilvl w:val="0"/>
          <w:numId w:val="18"/>
        </w:numPr>
        <w:tabs>
          <w:tab w:val="left" w:pos="0"/>
        </w:tabs>
        <w:spacing w:line="276" w:lineRule="auto"/>
        <w:ind w:left="357" w:hanging="357"/>
        <w:rPr>
          <w:rFonts w:ascii="Arial" w:hAnsi="Arial" w:cs="Arial"/>
          <w:i w:val="0"/>
          <w:sz w:val="22"/>
          <w:szCs w:val="22"/>
        </w:rPr>
      </w:pPr>
      <w:r w:rsidRPr="004A1A8D">
        <w:rPr>
          <w:rFonts w:ascii="Arial" w:hAnsi="Arial" w:cs="Arial"/>
          <w:i w:val="0"/>
          <w:sz w:val="22"/>
          <w:szCs w:val="22"/>
        </w:rPr>
        <w:t>Predpostavki, da v</w:t>
      </w:r>
      <w:r w:rsidR="00E87F21" w:rsidRPr="004A1A8D">
        <w:rPr>
          <w:rFonts w:ascii="Arial" w:hAnsi="Arial" w:cs="Arial"/>
          <w:i w:val="0"/>
          <w:sz w:val="22"/>
          <w:szCs w:val="22"/>
        </w:rPr>
        <w:t>sak izmed podsistemov nacionalne varnosti</w:t>
      </w:r>
      <w:r w:rsidR="00965C6C">
        <w:rPr>
          <w:rFonts w:ascii="Arial" w:hAnsi="Arial" w:cs="Arial"/>
          <w:i w:val="0"/>
          <w:sz w:val="22"/>
          <w:szCs w:val="22"/>
        </w:rPr>
        <w:t xml:space="preserve">, torej tako </w:t>
      </w:r>
      <w:r w:rsidR="00965C6C" w:rsidRPr="004A1A8D">
        <w:rPr>
          <w:rFonts w:ascii="Arial" w:hAnsi="Arial" w:cs="Arial"/>
          <w:i w:val="0"/>
          <w:sz w:val="22"/>
          <w:szCs w:val="22"/>
        </w:rPr>
        <w:t xml:space="preserve">obrambni sistem, varnostni sistem </w:t>
      </w:r>
      <w:r w:rsidR="00965C6C">
        <w:rPr>
          <w:rFonts w:ascii="Arial" w:hAnsi="Arial" w:cs="Arial"/>
          <w:i w:val="0"/>
          <w:sz w:val="22"/>
          <w:szCs w:val="22"/>
        </w:rPr>
        <w:t>kot</w:t>
      </w:r>
      <w:r w:rsidR="00965C6C" w:rsidRPr="004A1A8D">
        <w:rPr>
          <w:rFonts w:ascii="Arial" w:hAnsi="Arial" w:cs="Arial"/>
          <w:i w:val="0"/>
          <w:sz w:val="22"/>
          <w:szCs w:val="22"/>
        </w:rPr>
        <w:t xml:space="preserve"> sistem varstva pred </w:t>
      </w:r>
      <w:r w:rsidR="00965C6C" w:rsidRPr="00D426F7">
        <w:rPr>
          <w:rFonts w:ascii="Arial" w:hAnsi="Arial" w:cs="Arial"/>
          <w:i w:val="0"/>
          <w:sz w:val="22"/>
          <w:szCs w:val="22"/>
        </w:rPr>
        <w:t xml:space="preserve">naravnimi in drugimi </w:t>
      </w:r>
      <w:r w:rsidR="00965C6C" w:rsidRPr="00516A02">
        <w:rPr>
          <w:rFonts w:ascii="Arial" w:hAnsi="Arial" w:cs="Arial"/>
          <w:i w:val="0"/>
          <w:sz w:val="22"/>
          <w:szCs w:val="22"/>
        </w:rPr>
        <w:t xml:space="preserve">nesrečami, </w:t>
      </w:r>
      <w:r w:rsidR="00965C6C" w:rsidRPr="002A1675">
        <w:rPr>
          <w:rFonts w:ascii="Arial" w:hAnsi="Arial" w:cs="Arial"/>
          <w:i w:val="0"/>
          <w:sz w:val="22"/>
          <w:szCs w:val="22"/>
        </w:rPr>
        <w:t xml:space="preserve">zagotavlja opravljanje nalog, ki so v njegovi pristojnosti, kar </w:t>
      </w:r>
      <w:r w:rsidR="00965C6C" w:rsidRPr="005522CC">
        <w:rPr>
          <w:rFonts w:ascii="Arial" w:hAnsi="Arial" w:cs="Arial"/>
          <w:i w:val="0"/>
          <w:sz w:val="22"/>
          <w:szCs w:val="22"/>
        </w:rPr>
        <w:t xml:space="preserve">temelji </w:t>
      </w:r>
      <w:r w:rsidR="00965C6C" w:rsidRPr="00516A02">
        <w:rPr>
          <w:rFonts w:ascii="Arial" w:hAnsi="Arial" w:cs="Arial"/>
          <w:i w:val="0"/>
          <w:sz w:val="22"/>
          <w:szCs w:val="22"/>
        </w:rPr>
        <w:t>na medsebojni</w:t>
      </w:r>
      <w:r w:rsidR="00965C6C" w:rsidRPr="00735DF1">
        <w:rPr>
          <w:rFonts w:ascii="Arial" w:hAnsi="Arial" w:cs="Arial"/>
          <w:i w:val="0"/>
          <w:sz w:val="22"/>
          <w:szCs w:val="22"/>
        </w:rPr>
        <w:t xml:space="preserve"> izmenjav</w:t>
      </w:r>
      <w:r w:rsidR="00965C6C" w:rsidRPr="002A1675">
        <w:rPr>
          <w:rFonts w:ascii="Arial" w:hAnsi="Arial" w:cs="Arial"/>
          <w:i w:val="0"/>
          <w:sz w:val="22"/>
          <w:szCs w:val="22"/>
        </w:rPr>
        <w:t xml:space="preserve">i podatkov, ki so pomembni za pripravljenost ter za ukrepanje </w:t>
      </w:r>
      <w:r w:rsidR="00965C6C" w:rsidRPr="00516A02">
        <w:rPr>
          <w:rFonts w:ascii="Arial" w:hAnsi="Arial" w:cs="Arial"/>
          <w:i w:val="0"/>
          <w:sz w:val="22"/>
          <w:szCs w:val="22"/>
        </w:rPr>
        <w:t>ob</w:t>
      </w:r>
      <w:r w:rsidR="00965C6C" w:rsidRPr="00D426F7">
        <w:rPr>
          <w:rFonts w:ascii="Arial" w:hAnsi="Arial" w:cs="Arial"/>
          <w:i w:val="0"/>
          <w:sz w:val="22"/>
          <w:szCs w:val="22"/>
        </w:rPr>
        <w:t xml:space="preserve"> ogrožanju</w:t>
      </w:r>
      <w:r w:rsidR="00965C6C" w:rsidRPr="004A1A8D">
        <w:rPr>
          <w:rFonts w:ascii="Arial" w:hAnsi="Arial" w:cs="Arial"/>
          <w:i w:val="0"/>
          <w:sz w:val="22"/>
          <w:szCs w:val="22"/>
        </w:rPr>
        <w:t xml:space="preserve"> ali napad</w:t>
      </w:r>
      <w:r w:rsidR="00965C6C">
        <w:rPr>
          <w:rFonts w:ascii="Arial" w:hAnsi="Arial" w:cs="Arial"/>
          <w:i w:val="0"/>
          <w:sz w:val="22"/>
          <w:szCs w:val="22"/>
        </w:rPr>
        <w:t>u</w:t>
      </w:r>
      <w:r w:rsidR="00965C6C" w:rsidRPr="004A1A8D">
        <w:rPr>
          <w:rFonts w:ascii="Arial" w:hAnsi="Arial" w:cs="Arial"/>
          <w:i w:val="0"/>
          <w:sz w:val="22"/>
          <w:szCs w:val="22"/>
        </w:rPr>
        <w:t xml:space="preserve"> s terorističnim namenom. Tudi organi, organizacije in drugi izvajalci v posameznih dejavnostih zagotavljajo </w:t>
      </w:r>
      <w:r w:rsidR="00965C6C">
        <w:rPr>
          <w:rFonts w:ascii="Arial" w:hAnsi="Arial" w:cs="Arial"/>
          <w:i w:val="0"/>
          <w:sz w:val="22"/>
          <w:szCs w:val="22"/>
        </w:rPr>
        <w:t>opravljanje</w:t>
      </w:r>
      <w:r w:rsidR="00965C6C" w:rsidRPr="004A1A8D">
        <w:rPr>
          <w:rFonts w:ascii="Arial" w:hAnsi="Arial" w:cs="Arial"/>
          <w:i w:val="0"/>
          <w:sz w:val="22"/>
          <w:szCs w:val="22"/>
        </w:rPr>
        <w:t xml:space="preserve"> nalog, ki so v njihovi pristojnosti in so pomembne za pripravljenost ter ukrepanje </w:t>
      </w:r>
      <w:r w:rsidR="00965C6C">
        <w:rPr>
          <w:rFonts w:ascii="Arial" w:hAnsi="Arial" w:cs="Arial"/>
          <w:i w:val="0"/>
          <w:sz w:val="22"/>
          <w:szCs w:val="22"/>
        </w:rPr>
        <w:t>ob</w:t>
      </w:r>
      <w:r w:rsidR="00965C6C" w:rsidRPr="004A1A8D">
        <w:rPr>
          <w:rFonts w:ascii="Arial" w:hAnsi="Arial" w:cs="Arial"/>
          <w:i w:val="0"/>
          <w:sz w:val="22"/>
          <w:szCs w:val="22"/>
        </w:rPr>
        <w:t xml:space="preserve"> ogrožanj</w:t>
      </w:r>
      <w:r w:rsidR="00965C6C">
        <w:rPr>
          <w:rFonts w:ascii="Arial" w:hAnsi="Arial" w:cs="Arial"/>
          <w:i w:val="0"/>
          <w:sz w:val="22"/>
          <w:szCs w:val="22"/>
        </w:rPr>
        <w:t>u</w:t>
      </w:r>
      <w:r w:rsidR="00965C6C" w:rsidRPr="004A1A8D">
        <w:rPr>
          <w:rFonts w:ascii="Arial" w:hAnsi="Arial" w:cs="Arial"/>
          <w:i w:val="0"/>
          <w:sz w:val="22"/>
          <w:szCs w:val="22"/>
        </w:rPr>
        <w:t xml:space="preserve"> ali napad</w:t>
      </w:r>
      <w:r w:rsidR="00965C6C">
        <w:rPr>
          <w:rFonts w:ascii="Arial" w:hAnsi="Arial" w:cs="Arial"/>
          <w:i w:val="0"/>
          <w:sz w:val="22"/>
          <w:szCs w:val="22"/>
        </w:rPr>
        <w:t>u</w:t>
      </w:r>
      <w:r w:rsidR="00965C6C" w:rsidRPr="004A1A8D">
        <w:rPr>
          <w:rFonts w:ascii="Arial" w:hAnsi="Arial" w:cs="Arial"/>
          <w:i w:val="0"/>
          <w:sz w:val="22"/>
          <w:szCs w:val="22"/>
        </w:rPr>
        <w:t xml:space="preserve"> s terorističnim namenom. Še posebej to velja za varstvo zdravja ljudi, živali in rastlin, okolja, delovanje preskrbe infrastrukturnih sistemov in podobno. </w:t>
      </w:r>
    </w:p>
    <w:p w14:paraId="66F3A494" w14:textId="77777777" w:rsidR="004D6FC9" w:rsidRPr="004A1A8D" w:rsidRDefault="004D6FC9" w:rsidP="00E873FA">
      <w:pPr>
        <w:pStyle w:val="Telobesedila2"/>
        <w:tabs>
          <w:tab w:val="left" w:pos="0"/>
        </w:tabs>
        <w:spacing w:line="276" w:lineRule="auto"/>
        <w:rPr>
          <w:rFonts w:ascii="Arial" w:hAnsi="Arial" w:cs="Arial"/>
          <w:i w:val="0"/>
          <w:sz w:val="22"/>
          <w:szCs w:val="22"/>
        </w:rPr>
      </w:pPr>
    </w:p>
    <w:p w14:paraId="0A743E98" w14:textId="26391E55" w:rsidR="00965C6C" w:rsidRDefault="00965C6C" w:rsidP="009A3AD8">
      <w:pPr>
        <w:pStyle w:val="Telobesedila2"/>
        <w:numPr>
          <w:ilvl w:val="0"/>
          <w:numId w:val="18"/>
        </w:numPr>
        <w:tabs>
          <w:tab w:val="left" w:pos="0"/>
        </w:tabs>
        <w:spacing w:line="276" w:lineRule="auto"/>
        <w:ind w:left="357" w:hanging="357"/>
        <w:rPr>
          <w:rFonts w:ascii="Arial" w:hAnsi="Arial" w:cs="Arial"/>
          <w:i w:val="0"/>
          <w:sz w:val="22"/>
          <w:szCs w:val="22"/>
        </w:rPr>
      </w:pPr>
      <w:r w:rsidRPr="00597149">
        <w:rPr>
          <w:rFonts w:ascii="Arial" w:hAnsi="Arial" w:cs="Arial"/>
          <w:i w:val="0"/>
          <w:sz w:val="22"/>
          <w:szCs w:val="22"/>
        </w:rPr>
        <w:t xml:space="preserve">Ob uporabi </w:t>
      </w:r>
      <w:r w:rsidR="00022550">
        <w:rPr>
          <w:rFonts w:ascii="Arial" w:hAnsi="Arial" w:cs="Arial"/>
          <w:i w:val="0"/>
          <w:sz w:val="22"/>
          <w:szCs w:val="22"/>
        </w:rPr>
        <w:t xml:space="preserve">radiološkega, kemičnega ali biološkega </w:t>
      </w:r>
      <w:r w:rsidRPr="00C35A21">
        <w:rPr>
          <w:rFonts w:ascii="Arial" w:hAnsi="Arial" w:cs="Arial"/>
          <w:i w:val="0"/>
          <w:sz w:val="22"/>
          <w:szCs w:val="22"/>
        </w:rPr>
        <w:t>orož</w:t>
      </w:r>
      <w:r w:rsidRPr="005522CC">
        <w:rPr>
          <w:rFonts w:ascii="Arial" w:hAnsi="Arial" w:cs="Arial"/>
          <w:i w:val="0"/>
          <w:sz w:val="22"/>
          <w:szCs w:val="22"/>
        </w:rPr>
        <w:t>ja</w:t>
      </w:r>
      <w:r w:rsidRPr="00597149">
        <w:rPr>
          <w:rFonts w:ascii="Arial" w:hAnsi="Arial" w:cs="Arial"/>
          <w:i w:val="0"/>
          <w:sz w:val="22"/>
          <w:szCs w:val="22"/>
        </w:rPr>
        <w:t xml:space="preserve"> ali sredstev za množično uničevanje v teroristične namene oziroma </w:t>
      </w:r>
      <w:r>
        <w:rPr>
          <w:rFonts w:ascii="Arial" w:hAnsi="Arial" w:cs="Arial"/>
          <w:i w:val="0"/>
          <w:sz w:val="22"/>
          <w:szCs w:val="22"/>
        </w:rPr>
        <w:t xml:space="preserve">ob </w:t>
      </w:r>
      <w:r w:rsidRPr="00597149">
        <w:rPr>
          <w:rFonts w:ascii="Arial" w:hAnsi="Arial" w:cs="Arial"/>
          <w:i w:val="0"/>
          <w:sz w:val="22"/>
          <w:szCs w:val="22"/>
        </w:rPr>
        <w:t>terorističn</w:t>
      </w:r>
      <w:r>
        <w:rPr>
          <w:rFonts w:ascii="Arial" w:hAnsi="Arial" w:cs="Arial"/>
          <w:i w:val="0"/>
          <w:sz w:val="22"/>
          <w:szCs w:val="22"/>
        </w:rPr>
        <w:t>em</w:t>
      </w:r>
      <w:r w:rsidRPr="00597149">
        <w:rPr>
          <w:rFonts w:ascii="Arial" w:hAnsi="Arial" w:cs="Arial"/>
          <w:i w:val="0"/>
          <w:sz w:val="22"/>
          <w:szCs w:val="22"/>
        </w:rPr>
        <w:t xml:space="preserve"> napad</w:t>
      </w:r>
      <w:r>
        <w:rPr>
          <w:rFonts w:ascii="Arial" w:hAnsi="Arial" w:cs="Arial"/>
          <w:i w:val="0"/>
          <w:sz w:val="22"/>
          <w:szCs w:val="22"/>
        </w:rPr>
        <w:t>u</w:t>
      </w:r>
      <w:r w:rsidRPr="00597149">
        <w:rPr>
          <w:rFonts w:ascii="Arial" w:hAnsi="Arial" w:cs="Arial"/>
          <w:i w:val="0"/>
          <w:sz w:val="22"/>
          <w:szCs w:val="22"/>
        </w:rPr>
        <w:t xml:space="preserve"> s klasičnimi sredstvi velikega obsega </w:t>
      </w:r>
      <w:r w:rsidR="00022550">
        <w:rPr>
          <w:rFonts w:ascii="Arial" w:hAnsi="Arial" w:cs="Arial"/>
          <w:i w:val="0"/>
          <w:sz w:val="22"/>
          <w:szCs w:val="22"/>
        </w:rPr>
        <w:t>Zasavska regija</w:t>
      </w:r>
      <w:r w:rsidRPr="00597149">
        <w:rPr>
          <w:rFonts w:ascii="Arial" w:hAnsi="Arial" w:cs="Arial"/>
          <w:i w:val="0"/>
          <w:sz w:val="22"/>
          <w:szCs w:val="22"/>
        </w:rPr>
        <w:t xml:space="preserve"> zaprosi za </w:t>
      </w:r>
      <w:r w:rsidR="00022550">
        <w:rPr>
          <w:rFonts w:ascii="Arial" w:hAnsi="Arial" w:cs="Arial"/>
          <w:i w:val="0"/>
          <w:sz w:val="22"/>
          <w:szCs w:val="22"/>
        </w:rPr>
        <w:t>državno</w:t>
      </w:r>
      <w:r w:rsidRPr="00597149">
        <w:rPr>
          <w:rFonts w:ascii="Arial" w:hAnsi="Arial" w:cs="Arial"/>
          <w:i w:val="0"/>
          <w:sz w:val="22"/>
          <w:szCs w:val="22"/>
        </w:rPr>
        <w:t xml:space="preserve"> pomoč</w:t>
      </w:r>
      <w:r w:rsidR="00022550">
        <w:rPr>
          <w:rFonts w:ascii="Arial" w:hAnsi="Arial" w:cs="Arial"/>
          <w:i w:val="0"/>
          <w:sz w:val="22"/>
          <w:szCs w:val="22"/>
        </w:rPr>
        <w:t xml:space="preserve"> saj sama ne razpolaga s ustreznimi enotami in sredstvi za zaščito in dekontaminacijo</w:t>
      </w:r>
      <w:r w:rsidRPr="00C35A21">
        <w:rPr>
          <w:rFonts w:ascii="Arial" w:hAnsi="Arial" w:cs="Arial"/>
          <w:i w:val="0"/>
          <w:sz w:val="22"/>
          <w:szCs w:val="22"/>
        </w:rPr>
        <w:t xml:space="preserve">. </w:t>
      </w:r>
    </w:p>
    <w:p w14:paraId="355E247A" w14:textId="77777777" w:rsidR="007C7C37" w:rsidRPr="007C7C37" w:rsidRDefault="007C7C37" w:rsidP="007C7C37">
      <w:pPr>
        <w:pStyle w:val="Telobesedila2"/>
        <w:tabs>
          <w:tab w:val="left" w:pos="0"/>
        </w:tabs>
        <w:spacing w:line="276" w:lineRule="auto"/>
        <w:ind w:left="357"/>
        <w:rPr>
          <w:rFonts w:ascii="Arial" w:hAnsi="Arial" w:cs="Arial"/>
          <w:i w:val="0"/>
          <w:sz w:val="32"/>
          <w:szCs w:val="32"/>
        </w:rPr>
      </w:pPr>
    </w:p>
    <w:p w14:paraId="39DDE2B6" w14:textId="62628A77" w:rsidR="00C06B46" w:rsidRDefault="00E87F21" w:rsidP="004A1A8D">
      <w:pPr>
        <w:pStyle w:val="Naslov2"/>
        <w:rPr>
          <w:sz w:val="22"/>
          <w:szCs w:val="22"/>
        </w:rPr>
      </w:pPr>
      <w:bookmarkStart w:id="10" w:name="_Toc121401679"/>
      <w:bookmarkStart w:id="11" w:name="_Toc121401902"/>
      <w:bookmarkStart w:id="12" w:name="_Toc138398624"/>
      <w:bookmarkEnd w:id="10"/>
      <w:bookmarkEnd w:id="11"/>
      <w:r w:rsidRPr="004A1A8D">
        <w:rPr>
          <w:sz w:val="22"/>
          <w:szCs w:val="22"/>
        </w:rPr>
        <w:t>Zamisel zaščite in reševanja</w:t>
      </w:r>
      <w:bookmarkEnd w:id="12"/>
      <w:r w:rsidRPr="004A1A8D">
        <w:rPr>
          <w:sz w:val="22"/>
          <w:szCs w:val="22"/>
        </w:rPr>
        <w:t xml:space="preserve"> </w:t>
      </w:r>
    </w:p>
    <w:p w14:paraId="4F9B02C9" w14:textId="77777777" w:rsidR="007C7C37" w:rsidRPr="007C7C37" w:rsidRDefault="007C7C37" w:rsidP="007C7C37">
      <w:pPr>
        <w:rPr>
          <w:sz w:val="32"/>
          <w:szCs w:val="32"/>
        </w:rPr>
      </w:pPr>
    </w:p>
    <w:p w14:paraId="4810B8F7" w14:textId="14C31F4F" w:rsidR="00C06B46" w:rsidRPr="004A1A8D" w:rsidRDefault="00E87F21" w:rsidP="00E873FA">
      <w:pPr>
        <w:pStyle w:val="Naslov3"/>
        <w:spacing w:line="276" w:lineRule="auto"/>
        <w:rPr>
          <w:sz w:val="22"/>
          <w:szCs w:val="22"/>
        </w:rPr>
      </w:pPr>
      <w:bookmarkStart w:id="13" w:name="_Toc138398625"/>
      <w:r w:rsidRPr="004A1A8D">
        <w:rPr>
          <w:sz w:val="22"/>
          <w:szCs w:val="22"/>
        </w:rPr>
        <w:t>Koncept odziva</w:t>
      </w:r>
      <w:bookmarkEnd w:id="13"/>
      <w:r w:rsidRPr="004A1A8D">
        <w:rPr>
          <w:sz w:val="22"/>
          <w:szCs w:val="22"/>
        </w:rPr>
        <w:t xml:space="preserve"> </w:t>
      </w:r>
    </w:p>
    <w:p w14:paraId="4494A84F" w14:textId="77777777" w:rsidR="00C06B46" w:rsidRPr="004A1A8D" w:rsidRDefault="00C06B46" w:rsidP="00E873FA">
      <w:pPr>
        <w:spacing w:line="276" w:lineRule="auto"/>
        <w:jc w:val="both"/>
        <w:rPr>
          <w:rFonts w:ascii="Arial" w:hAnsi="Arial" w:cs="Arial"/>
          <w:sz w:val="22"/>
          <w:szCs w:val="22"/>
        </w:rPr>
      </w:pPr>
    </w:p>
    <w:p w14:paraId="1609AA9B" w14:textId="16467A50" w:rsidR="00C06B46" w:rsidRPr="004A1A8D" w:rsidRDefault="00E87F21" w:rsidP="00E873FA">
      <w:pPr>
        <w:spacing w:line="276" w:lineRule="auto"/>
        <w:jc w:val="both"/>
        <w:rPr>
          <w:rFonts w:ascii="Arial" w:hAnsi="Arial" w:cs="Arial"/>
          <w:sz w:val="22"/>
          <w:szCs w:val="22"/>
        </w:rPr>
      </w:pPr>
      <w:r w:rsidRPr="004A1A8D">
        <w:rPr>
          <w:rFonts w:ascii="Arial" w:hAnsi="Arial" w:cs="Arial"/>
          <w:sz w:val="22"/>
          <w:szCs w:val="22"/>
        </w:rPr>
        <w:t xml:space="preserve">Koncept odziva </w:t>
      </w:r>
      <w:r w:rsidR="00103528" w:rsidRPr="004A1A8D">
        <w:rPr>
          <w:rFonts w:ascii="Arial" w:hAnsi="Arial" w:cs="Arial"/>
          <w:sz w:val="22"/>
          <w:szCs w:val="22"/>
        </w:rPr>
        <w:t>ob</w:t>
      </w:r>
      <w:r w:rsidRPr="004A1A8D">
        <w:rPr>
          <w:rFonts w:ascii="Arial" w:hAnsi="Arial" w:cs="Arial"/>
          <w:sz w:val="22"/>
          <w:szCs w:val="22"/>
        </w:rPr>
        <w:t xml:space="preserve"> </w:t>
      </w:r>
      <w:r w:rsidR="003E3680" w:rsidRPr="004A1A8D">
        <w:rPr>
          <w:rFonts w:ascii="Arial" w:hAnsi="Arial" w:cs="Arial"/>
          <w:sz w:val="22"/>
          <w:szCs w:val="22"/>
        </w:rPr>
        <w:t>uporabi orož</w:t>
      </w:r>
      <w:r w:rsidR="00507C00">
        <w:rPr>
          <w:rFonts w:ascii="Arial" w:hAnsi="Arial" w:cs="Arial"/>
          <w:sz w:val="22"/>
          <w:szCs w:val="22"/>
        </w:rPr>
        <w:t>ja</w:t>
      </w:r>
      <w:r w:rsidR="003E3680" w:rsidRPr="004A1A8D">
        <w:rPr>
          <w:rFonts w:ascii="Arial" w:hAnsi="Arial" w:cs="Arial"/>
          <w:sz w:val="22"/>
          <w:szCs w:val="22"/>
        </w:rPr>
        <w:t xml:space="preserve"> ali sredstev za množično uničevanje v teroristične namene oziroma </w:t>
      </w:r>
      <w:r w:rsidR="00507C00">
        <w:rPr>
          <w:rFonts w:ascii="Arial" w:hAnsi="Arial" w:cs="Arial"/>
          <w:sz w:val="22"/>
          <w:szCs w:val="22"/>
        </w:rPr>
        <w:t xml:space="preserve">ob </w:t>
      </w:r>
      <w:r w:rsidR="003E3680" w:rsidRPr="004A1A8D">
        <w:rPr>
          <w:rFonts w:ascii="Arial" w:hAnsi="Arial" w:cs="Arial"/>
          <w:sz w:val="22"/>
          <w:szCs w:val="22"/>
        </w:rPr>
        <w:t>terorističn</w:t>
      </w:r>
      <w:r w:rsidR="00507C00">
        <w:rPr>
          <w:rFonts w:ascii="Arial" w:hAnsi="Arial" w:cs="Arial"/>
          <w:sz w:val="22"/>
          <w:szCs w:val="22"/>
        </w:rPr>
        <w:t>em</w:t>
      </w:r>
      <w:r w:rsidR="003E3680" w:rsidRPr="004A1A8D">
        <w:rPr>
          <w:rFonts w:ascii="Arial" w:hAnsi="Arial" w:cs="Arial"/>
          <w:sz w:val="22"/>
          <w:szCs w:val="22"/>
        </w:rPr>
        <w:t xml:space="preserve"> napad</w:t>
      </w:r>
      <w:r w:rsidR="00507C00">
        <w:rPr>
          <w:rFonts w:ascii="Arial" w:hAnsi="Arial" w:cs="Arial"/>
          <w:sz w:val="22"/>
          <w:szCs w:val="22"/>
        </w:rPr>
        <w:t>u</w:t>
      </w:r>
      <w:r w:rsidR="003E3680" w:rsidRPr="004A1A8D">
        <w:rPr>
          <w:rFonts w:ascii="Arial" w:hAnsi="Arial" w:cs="Arial"/>
          <w:sz w:val="22"/>
          <w:szCs w:val="22"/>
        </w:rPr>
        <w:t xml:space="preserve"> s klasičnimi sredstvi </w:t>
      </w:r>
      <w:r w:rsidR="00103528" w:rsidRPr="004A1A8D">
        <w:rPr>
          <w:rFonts w:ascii="Arial" w:hAnsi="Arial" w:cs="Arial"/>
          <w:sz w:val="22"/>
          <w:szCs w:val="22"/>
        </w:rPr>
        <w:t>temelji na razglašeni stopnji</w:t>
      </w:r>
      <w:r w:rsidRPr="004A1A8D">
        <w:rPr>
          <w:rFonts w:ascii="Arial" w:hAnsi="Arial" w:cs="Arial"/>
          <w:sz w:val="22"/>
          <w:szCs w:val="22"/>
        </w:rPr>
        <w:t xml:space="preserve"> </w:t>
      </w:r>
      <w:r w:rsidR="00103528" w:rsidRPr="004A1A8D">
        <w:rPr>
          <w:rFonts w:ascii="Arial" w:hAnsi="Arial" w:cs="Arial"/>
          <w:sz w:val="22"/>
          <w:szCs w:val="22"/>
        </w:rPr>
        <w:t xml:space="preserve">nevarnosti terorističnega napada, ki jo </w:t>
      </w:r>
      <w:r w:rsidR="00103528" w:rsidRPr="00C03CE2">
        <w:rPr>
          <w:rFonts w:ascii="Arial" w:hAnsi="Arial" w:cs="Arial"/>
          <w:sz w:val="22"/>
          <w:szCs w:val="22"/>
        </w:rPr>
        <w:t>razglasi MDS PTR</w:t>
      </w:r>
      <w:r w:rsidR="00507C00" w:rsidRPr="00C03CE2">
        <w:rPr>
          <w:rFonts w:ascii="Arial" w:hAnsi="Arial" w:cs="Arial"/>
          <w:sz w:val="22"/>
          <w:szCs w:val="22"/>
        </w:rPr>
        <w:t xml:space="preserve">. </w:t>
      </w:r>
      <w:r w:rsidR="00507C00">
        <w:rPr>
          <w:rFonts w:ascii="Arial" w:hAnsi="Arial" w:cs="Arial"/>
          <w:sz w:val="22"/>
          <w:szCs w:val="22"/>
        </w:rPr>
        <w:t>O</w:t>
      </w:r>
      <w:r w:rsidRPr="004A1A8D">
        <w:rPr>
          <w:rFonts w:ascii="Arial" w:hAnsi="Arial" w:cs="Arial"/>
          <w:sz w:val="22"/>
          <w:szCs w:val="22"/>
        </w:rPr>
        <w:t xml:space="preserve">bsega zamisel organizacije, pripravljenosti </w:t>
      </w:r>
      <w:r w:rsidR="00507C00">
        <w:rPr>
          <w:rFonts w:ascii="Arial" w:hAnsi="Arial" w:cs="Arial"/>
          <w:sz w:val="22"/>
          <w:szCs w:val="22"/>
        </w:rPr>
        <w:t>ter</w:t>
      </w:r>
      <w:r w:rsidRPr="004A1A8D">
        <w:rPr>
          <w:rFonts w:ascii="Arial" w:hAnsi="Arial" w:cs="Arial"/>
          <w:sz w:val="22"/>
          <w:szCs w:val="22"/>
        </w:rPr>
        <w:t xml:space="preserve"> aktiviranja potrebnih enot in služb v </w:t>
      </w:r>
      <w:r w:rsidR="00507C00">
        <w:rPr>
          <w:rFonts w:ascii="Arial" w:hAnsi="Arial" w:cs="Arial"/>
          <w:sz w:val="22"/>
          <w:szCs w:val="22"/>
        </w:rPr>
        <w:t>štirih</w:t>
      </w:r>
      <w:r w:rsidRPr="004A1A8D">
        <w:rPr>
          <w:rFonts w:ascii="Arial" w:hAnsi="Arial" w:cs="Arial"/>
          <w:sz w:val="22"/>
          <w:szCs w:val="22"/>
        </w:rPr>
        <w:t xml:space="preserve"> skupinah</w:t>
      </w:r>
      <w:r w:rsidR="00507C00">
        <w:rPr>
          <w:rFonts w:ascii="Arial" w:hAnsi="Arial" w:cs="Arial"/>
          <w:sz w:val="22"/>
          <w:szCs w:val="22"/>
        </w:rPr>
        <w:t>,</w:t>
      </w:r>
      <w:r w:rsidRPr="004A1A8D">
        <w:rPr>
          <w:rFonts w:ascii="Arial" w:hAnsi="Arial" w:cs="Arial"/>
          <w:sz w:val="22"/>
          <w:szCs w:val="22"/>
        </w:rPr>
        <w:t xml:space="preserve"> in sicer:</w:t>
      </w:r>
    </w:p>
    <w:p w14:paraId="7AB83CBA" w14:textId="77777777" w:rsidR="001709A1" w:rsidRPr="004A1A8D" w:rsidRDefault="00E87F21" w:rsidP="009A3AD8">
      <w:pPr>
        <w:numPr>
          <w:ilvl w:val="0"/>
          <w:numId w:val="41"/>
        </w:numPr>
        <w:tabs>
          <w:tab w:val="clear" w:pos="720"/>
        </w:tabs>
        <w:spacing w:line="276" w:lineRule="auto"/>
        <w:ind w:hanging="720"/>
        <w:jc w:val="both"/>
        <w:rPr>
          <w:rFonts w:ascii="Arial" w:hAnsi="Arial" w:cs="Arial"/>
          <w:sz w:val="22"/>
          <w:szCs w:val="22"/>
        </w:rPr>
      </w:pPr>
      <w:r w:rsidRPr="004A1A8D">
        <w:rPr>
          <w:rFonts w:ascii="Arial" w:hAnsi="Arial" w:cs="Arial"/>
          <w:sz w:val="22"/>
          <w:szCs w:val="22"/>
        </w:rPr>
        <w:t xml:space="preserve">za takojšnje ukrepanje oziroma z odzivnim časom do največ 30 minut, </w:t>
      </w:r>
    </w:p>
    <w:p w14:paraId="0BE2AFDD" w14:textId="7673FD5A" w:rsidR="00C06B46" w:rsidRPr="004A1A8D" w:rsidRDefault="001709A1" w:rsidP="009A3AD8">
      <w:pPr>
        <w:numPr>
          <w:ilvl w:val="0"/>
          <w:numId w:val="41"/>
        </w:numPr>
        <w:spacing w:line="276" w:lineRule="auto"/>
        <w:ind w:hanging="720"/>
        <w:jc w:val="both"/>
        <w:rPr>
          <w:rFonts w:ascii="Arial" w:hAnsi="Arial" w:cs="Arial"/>
          <w:sz w:val="22"/>
          <w:szCs w:val="22"/>
        </w:rPr>
      </w:pPr>
      <w:r w:rsidRPr="004A1A8D">
        <w:rPr>
          <w:rFonts w:ascii="Arial" w:hAnsi="Arial" w:cs="Arial"/>
          <w:sz w:val="22"/>
          <w:szCs w:val="22"/>
        </w:rPr>
        <w:t>za takojšnje ukrepanje oziroma z odzivnim časom do največ 60 minut</w:t>
      </w:r>
      <w:r w:rsidR="00B071B0">
        <w:rPr>
          <w:rFonts w:ascii="Arial" w:hAnsi="Arial" w:cs="Arial"/>
          <w:sz w:val="22"/>
          <w:szCs w:val="22"/>
        </w:rPr>
        <w:t>,</w:t>
      </w:r>
    </w:p>
    <w:p w14:paraId="12816391" w14:textId="28CF1A38" w:rsidR="00C06B46" w:rsidRPr="004A1A8D" w:rsidRDefault="00E87F21" w:rsidP="009A3AD8">
      <w:pPr>
        <w:numPr>
          <w:ilvl w:val="0"/>
          <w:numId w:val="41"/>
        </w:numPr>
        <w:spacing w:line="276" w:lineRule="auto"/>
        <w:ind w:hanging="720"/>
        <w:jc w:val="both"/>
        <w:rPr>
          <w:rFonts w:ascii="Arial" w:hAnsi="Arial" w:cs="Arial"/>
          <w:sz w:val="22"/>
          <w:szCs w:val="22"/>
        </w:rPr>
      </w:pPr>
      <w:r w:rsidRPr="004A1A8D">
        <w:rPr>
          <w:rFonts w:ascii="Arial" w:hAnsi="Arial" w:cs="Arial"/>
          <w:sz w:val="22"/>
          <w:szCs w:val="22"/>
        </w:rPr>
        <w:t xml:space="preserve">za ukrepanje v največ </w:t>
      </w:r>
      <w:r w:rsidR="001709A1" w:rsidRPr="004A1A8D">
        <w:rPr>
          <w:rFonts w:ascii="Arial" w:hAnsi="Arial" w:cs="Arial"/>
          <w:sz w:val="22"/>
          <w:szCs w:val="22"/>
        </w:rPr>
        <w:t>8</w:t>
      </w:r>
      <w:r w:rsidRPr="004A1A8D">
        <w:rPr>
          <w:rFonts w:ascii="Arial" w:hAnsi="Arial" w:cs="Arial"/>
          <w:sz w:val="22"/>
          <w:szCs w:val="22"/>
        </w:rPr>
        <w:t xml:space="preserve"> urah</w:t>
      </w:r>
      <w:r w:rsidR="00507C00">
        <w:rPr>
          <w:rFonts w:ascii="Arial" w:hAnsi="Arial" w:cs="Arial"/>
          <w:sz w:val="22"/>
          <w:szCs w:val="22"/>
        </w:rPr>
        <w:t>,</w:t>
      </w:r>
    </w:p>
    <w:p w14:paraId="08D56096" w14:textId="77777777" w:rsidR="00C06B46" w:rsidRPr="004A1A8D" w:rsidRDefault="00E87F21" w:rsidP="009A3AD8">
      <w:pPr>
        <w:numPr>
          <w:ilvl w:val="0"/>
          <w:numId w:val="41"/>
        </w:numPr>
        <w:spacing w:line="276" w:lineRule="auto"/>
        <w:ind w:hanging="720"/>
        <w:jc w:val="both"/>
        <w:rPr>
          <w:rFonts w:ascii="Arial" w:hAnsi="Arial" w:cs="Arial"/>
          <w:sz w:val="22"/>
          <w:szCs w:val="22"/>
        </w:rPr>
      </w:pPr>
      <w:r w:rsidRPr="004A1A8D">
        <w:rPr>
          <w:rFonts w:ascii="Arial" w:hAnsi="Arial" w:cs="Arial"/>
          <w:sz w:val="22"/>
          <w:szCs w:val="22"/>
        </w:rPr>
        <w:t xml:space="preserve">za ukrepanje v 24 urah in več. </w:t>
      </w:r>
    </w:p>
    <w:p w14:paraId="47DE826B" w14:textId="77777777" w:rsidR="00E426E8" w:rsidRPr="004A1A8D" w:rsidRDefault="00E426E8" w:rsidP="00E873FA">
      <w:pPr>
        <w:spacing w:line="276" w:lineRule="auto"/>
        <w:jc w:val="both"/>
        <w:rPr>
          <w:rFonts w:ascii="Arial" w:hAnsi="Arial" w:cs="Arial"/>
          <w:sz w:val="22"/>
          <w:szCs w:val="22"/>
        </w:rPr>
      </w:pPr>
    </w:p>
    <w:p w14:paraId="7CE702BA" w14:textId="15DF3346" w:rsidR="00C06B46" w:rsidRPr="004A1A8D" w:rsidRDefault="00E426E8" w:rsidP="00E873FA">
      <w:pPr>
        <w:spacing w:line="276" w:lineRule="auto"/>
        <w:jc w:val="both"/>
        <w:rPr>
          <w:rFonts w:ascii="Arial" w:hAnsi="Arial" w:cs="Arial"/>
          <w:sz w:val="22"/>
          <w:szCs w:val="22"/>
        </w:rPr>
      </w:pPr>
      <w:r w:rsidRPr="004A1A8D">
        <w:rPr>
          <w:rFonts w:ascii="Arial" w:hAnsi="Arial" w:cs="Arial"/>
          <w:sz w:val="22"/>
          <w:szCs w:val="22"/>
        </w:rPr>
        <w:t xml:space="preserve">Pristojne varnostne službe pripravijo varnostne ocene za delovanje sil za ZRP ter zagotovijo varnostne </w:t>
      </w:r>
      <w:r w:rsidR="00507C00">
        <w:rPr>
          <w:rFonts w:ascii="Arial" w:hAnsi="Arial" w:cs="Arial"/>
          <w:sz w:val="22"/>
          <w:szCs w:val="22"/>
        </w:rPr>
        <w:t>razmere</w:t>
      </w:r>
      <w:r w:rsidRPr="004A1A8D">
        <w:rPr>
          <w:rFonts w:ascii="Arial" w:hAnsi="Arial" w:cs="Arial"/>
          <w:sz w:val="22"/>
          <w:szCs w:val="22"/>
        </w:rPr>
        <w:t xml:space="preserve"> za njihovo delovanje.</w:t>
      </w:r>
    </w:p>
    <w:p w14:paraId="3707C4C6" w14:textId="77777777" w:rsidR="00507C00" w:rsidRDefault="00507C00" w:rsidP="00507C00">
      <w:pPr>
        <w:spacing w:line="276" w:lineRule="auto"/>
        <w:jc w:val="both"/>
        <w:rPr>
          <w:rFonts w:ascii="Arial" w:hAnsi="Arial" w:cs="Arial"/>
          <w:sz w:val="22"/>
          <w:szCs w:val="22"/>
        </w:rPr>
      </w:pPr>
    </w:p>
    <w:p w14:paraId="7E8A3B20" w14:textId="77777777" w:rsidR="00507C00" w:rsidRPr="004A1A8D" w:rsidRDefault="00507C00" w:rsidP="00507C00">
      <w:pPr>
        <w:spacing w:line="276" w:lineRule="auto"/>
        <w:jc w:val="both"/>
        <w:rPr>
          <w:rFonts w:ascii="Arial" w:hAnsi="Arial" w:cs="Arial"/>
          <w:sz w:val="22"/>
          <w:szCs w:val="22"/>
        </w:rPr>
      </w:pPr>
      <w:r w:rsidRPr="004A1A8D">
        <w:rPr>
          <w:rFonts w:ascii="Arial" w:hAnsi="Arial" w:cs="Arial"/>
          <w:sz w:val="22"/>
          <w:szCs w:val="22"/>
        </w:rPr>
        <w:t>Za analizo vzorcev, pripravo napotkov in navodil za reševalce ter ogrožene prebivalce se v enakem odzivnem času aktivirajo, organizirajo ter začn</w:t>
      </w:r>
      <w:r>
        <w:rPr>
          <w:rFonts w:ascii="Arial" w:hAnsi="Arial" w:cs="Arial"/>
          <w:sz w:val="22"/>
          <w:szCs w:val="22"/>
        </w:rPr>
        <w:t>ejo</w:t>
      </w:r>
      <w:r w:rsidRPr="004A1A8D">
        <w:rPr>
          <w:rFonts w:ascii="Arial" w:hAnsi="Arial" w:cs="Arial"/>
          <w:sz w:val="22"/>
          <w:szCs w:val="22"/>
        </w:rPr>
        <w:t xml:space="preserve"> delovati ustrezne službe, laboratoriji in druge organizacije</w:t>
      </w:r>
      <w:r>
        <w:rPr>
          <w:rFonts w:ascii="Arial" w:hAnsi="Arial" w:cs="Arial"/>
          <w:sz w:val="22"/>
          <w:szCs w:val="22"/>
        </w:rPr>
        <w:t>, ki so</w:t>
      </w:r>
      <w:r w:rsidRPr="004A1A8D">
        <w:rPr>
          <w:rFonts w:ascii="Arial" w:hAnsi="Arial" w:cs="Arial"/>
          <w:sz w:val="22"/>
          <w:szCs w:val="22"/>
        </w:rPr>
        <w:t xml:space="preserve"> vključene v koncept odzivanja. </w:t>
      </w:r>
    </w:p>
    <w:p w14:paraId="180B3B81" w14:textId="77777777" w:rsidR="00507C00" w:rsidRPr="004A1A8D" w:rsidRDefault="00507C00" w:rsidP="00507C00">
      <w:pPr>
        <w:spacing w:line="276" w:lineRule="auto"/>
        <w:jc w:val="both"/>
        <w:rPr>
          <w:rFonts w:ascii="Arial" w:hAnsi="Arial" w:cs="Arial"/>
          <w:sz w:val="22"/>
          <w:szCs w:val="22"/>
        </w:rPr>
      </w:pPr>
    </w:p>
    <w:p w14:paraId="01F68787" w14:textId="2EBEB86E" w:rsidR="00507C00" w:rsidRPr="004A1A8D" w:rsidRDefault="007C3853" w:rsidP="00507C00">
      <w:pPr>
        <w:spacing w:line="276" w:lineRule="auto"/>
        <w:jc w:val="both"/>
        <w:rPr>
          <w:rFonts w:ascii="Arial" w:hAnsi="Arial" w:cs="Arial"/>
          <w:sz w:val="22"/>
          <w:szCs w:val="22"/>
        </w:rPr>
      </w:pPr>
      <w:r>
        <w:rPr>
          <w:rFonts w:ascii="Arial" w:hAnsi="Arial" w:cs="Arial"/>
          <w:sz w:val="22"/>
          <w:szCs w:val="22"/>
        </w:rPr>
        <w:t>Po zaključku intervencije ZRP se z</w:t>
      </w:r>
      <w:r w:rsidR="00507C00" w:rsidRPr="004A1A8D">
        <w:rPr>
          <w:rFonts w:ascii="Arial" w:hAnsi="Arial" w:cs="Arial"/>
          <w:sz w:val="22"/>
          <w:szCs w:val="22"/>
        </w:rPr>
        <w:t>a odvoz</w:t>
      </w:r>
      <w:r>
        <w:rPr>
          <w:rFonts w:ascii="Arial" w:hAnsi="Arial" w:cs="Arial"/>
          <w:sz w:val="22"/>
          <w:szCs w:val="22"/>
        </w:rPr>
        <w:t xml:space="preserve"> in odstranitev</w:t>
      </w:r>
      <w:r w:rsidR="00507C00" w:rsidRPr="004A1A8D">
        <w:rPr>
          <w:rFonts w:ascii="Arial" w:hAnsi="Arial" w:cs="Arial"/>
          <w:sz w:val="22"/>
          <w:szCs w:val="22"/>
        </w:rPr>
        <w:t xml:space="preserve"> nevarnih </w:t>
      </w:r>
      <w:r>
        <w:rPr>
          <w:rFonts w:ascii="Arial" w:hAnsi="Arial" w:cs="Arial"/>
          <w:sz w:val="22"/>
          <w:szCs w:val="22"/>
        </w:rPr>
        <w:t>odpadkov, ki so posledica terorističnega napada in udejstvovanja sil za ZRP</w:t>
      </w:r>
      <w:r w:rsidR="009F0E56">
        <w:rPr>
          <w:rFonts w:ascii="Arial" w:hAnsi="Arial" w:cs="Arial"/>
          <w:sz w:val="22"/>
          <w:szCs w:val="22"/>
        </w:rPr>
        <w:t>,</w:t>
      </w:r>
      <w:r>
        <w:rPr>
          <w:rFonts w:ascii="Arial" w:hAnsi="Arial" w:cs="Arial"/>
          <w:sz w:val="22"/>
          <w:szCs w:val="22"/>
        </w:rPr>
        <w:t xml:space="preserve"> ravna skladno s predpisi s področja ravnanja z odpadki.</w:t>
      </w:r>
      <w:r w:rsidR="00507C00" w:rsidRPr="004A1A8D">
        <w:rPr>
          <w:rFonts w:ascii="Arial" w:hAnsi="Arial" w:cs="Arial"/>
          <w:sz w:val="22"/>
          <w:szCs w:val="22"/>
        </w:rPr>
        <w:t xml:space="preserve"> </w:t>
      </w:r>
    </w:p>
    <w:p w14:paraId="69B9FA57" w14:textId="77777777" w:rsidR="00507C00" w:rsidRPr="004A1A8D" w:rsidRDefault="00507C00" w:rsidP="00507C00">
      <w:pPr>
        <w:spacing w:line="276" w:lineRule="auto"/>
        <w:jc w:val="both"/>
        <w:rPr>
          <w:rFonts w:ascii="Arial" w:hAnsi="Arial" w:cs="Arial"/>
          <w:sz w:val="22"/>
          <w:szCs w:val="22"/>
        </w:rPr>
      </w:pPr>
    </w:p>
    <w:p w14:paraId="1EC5D392" w14:textId="0B4D5F61" w:rsidR="00507C00" w:rsidRDefault="00507C00" w:rsidP="00507C00">
      <w:pPr>
        <w:spacing w:line="276" w:lineRule="auto"/>
        <w:jc w:val="both"/>
        <w:rPr>
          <w:rFonts w:ascii="Arial" w:hAnsi="Arial" w:cs="Arial"/>
          <w:sz w:val="22"/>
          <w:szCs w:val="22"/>
        </w:rPr>
      </w:pPr>
      <w:r w:rsidRPr="004A1A8D">
        <w:rPr>
          <w:rFonts w:ascii="Arial" w:hAnsi="Arial" w:cs="Arial"/>
          <w:sz w:val="22"/>
          <w:szCs w:val="22"/>
        </w:rPr>
        <w:t>Za odvoz</w:t>
      </w:r>
      <w:r w:rsidR="007C3853">
        <w:rPr>
          <w:rFonts w:ascii="Arial" w:hAnsi="Arial" w:cs="Arial"/>
          <w:sz w:val="22"/>
          <w:szCs w:val="22"/>
        </w:rPr>
        <w:t>,</w:t>
      </w:r>
      <w:r w:rsidR="004A7CBD">
        <w:rPr>
          <w:rFonts w:ascii="Arial" w:hAnsi="Arial" w:cs="Arial"/>
          <w:sz w:val="22"/>
          <w:szCs w:val="22"/>
        </w:rPr>
        <w:t xml:space="preserve"> </w:t>
      </w:r>
      <w:r w:rsidRPr="004A1A8D">
        <w:rPr>
          <w:rFonts w:ascii="Arial" w:hAnsi="Arial" w:cs="Arial"/>
          <w:sz w:val="22"/>
          <w:szCs w:val="22"/>
        </w:rPr>
        <w:t xml:space="preserve">skladiščenje </w:t>
      </w:r>
      <w:r w:rsidR="007C3853">
        <w:rPr>
          <w:rFonts w:ascii="Arial" w:hAnsi="Arial" w:cs="Arial"/>
          <w:sz w:val="22"/>
          <w:szCs w:val="22"/>
        </w:rPr>
        <w:t xml:space="preserve">in odlaganje </w:t>
      </w:r>
      <w:r w:rsidRPr="004A1A8D">
        <w:rPr>
          <w:rFonts w:ascii="Arial" w:hAnsi="Arial" w:cs="Arial"/>
          <w:sz w:val="22"/>
          <w:szCs w:val="22"/>
        </w:rPr>
        <w:t xml:space="preserve">radioaktivnih </w:t>
      </w:r>
      <w:r w:rsidR="007C3853">
        <w:rPr>
          <w:rFonts w:ascii="Arial" w:hAnsi="Arial" w:cs="Arial"/>
          <w:sz w:val="22"/>
          <w:szCs w:val="22"/>
        </w:rPr>
        <w:t xml:space="preserve">odpadkov po končani intervenciji ZRP je skladno z Uredbo o načinu in pogojih izvajanja obvezne državne gospodarske javne službe za ravnanje z radioaktivnimi odpadki zadolžen ARAO </w:t>
      </w:r>
      <w:r w:rsidR="00621EB0">
        <w:rPr>
          <w:rFonts w:ascii="Arial" w:hAnsi="Arial" w:cs="Arial"/>
          <w:sz w:val="22"/>
          <w:szCs w:val="22"/>
        </w:rPr>
        <w:t>–</w:t>
      </w:r>
      <w:r w:rsidR="007C3853">
        <w:rPr>
          <w:rFonts w:ascii="Arial" w:hAnsi="Arial" w:cs="Arial"/>
          <w:sz w:val="22"/>
          <w:szCs w:val="22"/>
        </w:rPr>
        <w:t xml:space="preserve"> </w:t>
      </w:r>
      <w:r w:rsidRPr="004A1A8D">
        <w:rPr>
          <w:rFonts w:ascii="Arial" w:hAnsi="Arial" w:cs="Arial"/>
          <w:sz w:val="22"/>
          <w:szCs w:val="22"/>
        </w:rPr>
        <w:t>Agencija za radioaktivne odpadke.</w:t>
      </w:r>
    </w:p>
    <w:p w14:paraId="35C59A93" w14:textId="7ADC333C" w:rsidR="00A546FB" w:rsidRPr="004A1A8D" w:rsidRDefault="00A546FB" w:rsidP="00A546FB">
      <w:pPr>
        <w:spacing w:line="276" w:lineRule="auto"/>
        <w:jc w:val="both"/>
        <w:rPr>
          <w:rFonts w:ascii="Arial" w:hAnsi="Arial" w:cs="Arial"/>
          <w:sz w:val="22"/>
          <w:szCs w:val="22"/>
        </w:rPr>
      </w:pPr>
      <w:r>
        <w:rPr>
          <w:rFonts w:ascii="Arial" w:hAnsi="Arial" w:cs="Arial"/>
          <w:sz w:val="22"/>
          <w:szCs w:val="22"/>
        </w:rPr>
        <w:t>Za vzpostavljanje prevoznosti cest in železnic so zadolženi upravljalci (</w:t>
      </w:r>
      <w:r w:rsidR="00C6516A">
        <w:rPr>
          <w:rFonts w:ascii="Arial" w:hAnsi="Arial" w:cs="Arial"/>
          <w:sz w:val="22"/>
          <w:szCs w:val="22"/>
        </w:rPr>
        <w:t>Občinska komunalna podjetja in podjetja za vzdrževanje in obnovo cest s pristojnostjo v Zasavski regiji ter</w:t>
      </w:r>
      <w:r>
        <w:rPr>
          <w:rFonts w:ascii="Arial" w:hAnsi="Arial" w:cs="Arial"/>
          <w:sz w:val="22"/>
          <w:szCs w:val="22"/>
        </w:rPr>
        <w:t xml:space="preserve"> Slovenske železnice d.</w:t>
      </w:r>
      <w:r w:rsidR="009F0E56">
        <w:rPr>
          <w:rFonts w:ascii="Arial" w:hAnsi="Arial" w:cs="Arial"/>
          <w:sz w:val="22"/>
          <w:szCs w:val="22"/>
        </w:rPr>
        <w:t xml:space="preserve"> </w:t>
      </w:r>
      <w:r>
        <w:rPr>
          <w:rFonts w:ascii="Arial" w:hAnsi="Arial" w:cs="Arial"/>
          <w:sz w:val="22"/>
          <w:szCs w:val="22"/>
        </w:rPr>
        <w:t>o.</w:t>
      </w:r>
      <w:r w:rsidR="009F0E56">
        <w:rPr>
          <w:rFonts w:ascii="Arial" w:hAnsi="Arial" w:cs="Arial"/>
          <w:sz w:val="22"/>
          <w:szCs w:val="22"/>
        </w:rPr>
        <w:t xml:space="preserve"> </w:t>
      </w:r>
      <w:r>
        <w:rPr>
          <w:rFonts w:ascii="Arial" w:hAnsi="Arial" w:cs="Arial"/>
          <w:sz w:val="22"/>
          <w:szCs w:val="22"/>
        </w:rPr>
        <w:t>o.).</w:t>
      </w:r>
    </w:p>
    <w:p w14:paraId="34EAFBAB" w14:textId="77777777" w:rsidR="00A546FB" w:rsidRPr="004A1A8D" w:rsidRDefault="00A546FB" w:rsidP="00507C00">
      <w:pPr>
        <w:spacing w:line="276" w:lineRule="auto"/>
        <w:jc w:val="both"/>
        <w:rPr>
          <w:rFonts w:ascii="Arial" w:hAnsi="Arial" w:cs="Arial"/>
          <w:sz w:val="22"/>
          <w:szCs w:val="22"/>
        </w:rPr>
      </w:pPr>
    </w:p>
    <w:p w14:paraId="3E17EDBA" w14:textId="77777777" w:rsidR="00507C00" w:rsidRPr="004A1A8D" w:rsidRDefault="00507C00" w:rsidP="00507C00">
      <w:pPr>
        <w:spacing w:line="276" w:lineRule="auto"/>
        <w:jc w:val="both"/>
        <w:rPr>
          <w:rFonts w:ascii="Arial" w:hAnsi="Arial" w:cs="Arial"/>
          <w:sz w:val="22"/>
          <w:szCs w:val="22"/>
        </w:rPr>
      </w:pPr>
      <w:r w:rsidRPr="004A1A8D">
        <w:rPr>
          <w:rFonts w:ascii="Arial" w:hAnsi="Arial" w:cs="Arial"/>
          <w:sz w:val="22"/>
          <w:szCs w:val="22"/>
        </w:rPr>
        <w:t xml:space="preserve">Cilj </w:t>
      </w:r>
      <w:r>
        <w:rPr>
          <w:rFonts w:ascii="Arial" w:hAnsi="Arial" w:cs="Arial"/>
          <w:sz w:val="22"/>
          <w:szCs w:val="22"/>
        </w:rPr>
        <w:t>takega</w:t>
      </w:r>
      <w:r w:rsidRPr="004A1A8D">
        <w:rPr>
          <w:rFonts w:ascii="Arial" w:hAnsi="Arial" w:cs="Arial"/>
          <w:sz w:val="22"/>
          <w:szCs w:val="22"/>
        </w:rPr>
        <w:t xml:space="preserve"> organiziranja je zagotoviti hitro in učinkovito ukrepanje razpoložljivih sil ter vseh rednih dejavnosti ob </w:t>
      </w:r>
      <w:r w:rsidRPr="00566B5B">
        <w:rPr>
          <w:rFonts w:ascii="Arial" w:hAnsi="Arial" w:cs="Arial"/>
          <w:sz w:val="22"/>
          <w:szCs w:val="22"/>
        </w:rPr>
        <w:t>uporabi orož</w:t>
      </w:r>
      <w:r w:rsidRPr="005522CC">
        <w:rPr>
          <w:rFonts w:ascii="Arial" w:hAnsi="Arial" w:cs="Arial"/>
          <w:sz w:val="22"/>
          <w:szCs w:val="22"/>
        </w:rPr>
        <w:t>ja</w:t>
      </w:r>
      <w:r w:rsidRPr="00566B5B">
        <w:rPr>
          <w:rFonts w:ascii="Arial" w:hAnsi="Arial" w:cs="Arial"/>
          <w:sz w:val="22"/>
          <w:szCs w:val="22"/>
        </w:rPr>
        <w:t xml:space="preserve"> ali sredstev za množično uničevanje v teroristične namene oziroma </w:t>
      </w:r>
      <w:r w:rsidRPr="005522CC">
        <w:rPr>
          <w:rFonts w:ascii="Arial" w:hAnsi="Arial" w:cs="Arial"/>
          <w:sz w:val="22"/>
          <w:szCs w:val="22"/>
        </w:rPr>
        <w:t>ob t</w:t>
      </w:r>
      <w:r w:rsidRPr="00566B5B">
        <w:rPr>
          <w:rFonts w:ascii="Arial" w:hAnsi="Arial" w:cs="Arial"/>
          <w:sz w:val="22"/>
          <w:szCs w:val="22"/>
        </w:rPr>
        <w:t>erorističn</w:t>
      </w:r>
      <w:r w:rsidRPr="005522CC">
        <w:rPr>
          <w:rFonts w:ascii="Arial" w:hAnsi="Arial" w:cs="Arial"/>
          <w:sz w:val="22"/>
          <w:szCs w:val="22"/>
        </w:rPr>
        <w:t>em</w:t>
      </w:r>
      <w:r w:rsidRPr="004A1A8D">
        <w:rPr>
          <w:rFonts w:ascii="Arial" w:hAnsi="Arial" w:cs="Arial"/>
          <w:sz w:val="22"/>
          <w:szCs w:val="22"/>
        </w:rPr>
        <w:t xml:space="preserve"> napad</w:t>
      </w:r>
      <w:r>
        <w:rPr>
          <w:rFonts w:ascii="Arial" w:hAnsi="Arial" w:cs="Arial"/>
          <w:sz w:val="22"/>
          <w:szCs w:val="22"/>
        </w:rPr>
        <w:t>u</w:t>
      </w:r>
      <w:r w:rsidRPr="004A1A8D">
        <w:rPr>
          <w:rFonts w:ascii="Arial" w:hAnsi="Arial" w:cs="Arial"/>
          <w:sz w:val="22"/>
          <w:szCs w:val="22"/>
        </w:rPr>
        <w:t xml:space="preserve"> s klasičnimi sredstvi. </w:t>
      </w:r>
    </w:p>
    <w:p w14:paraId="50CB5F5D" w14:textId="4D6E5CCA" w:rsidR="00C6516A" w:rsidRDefault="00C6516A">
      <w:pPr>
        <w:rPr>
          <w:rFonts w:ascii="Arial" w:hAnsi="Arial" w:cs="Arial"/>
          <w:sz w:val="20"/>
          <w:szCs w:val="20"/>
        </w:rPr>
      </w:pPr>
      <w:r>
        <w:rPr>
          <w:rFonts w:ascii="Arial" w:hAnsi="Arial" w:cs="Arial"/>
          <w:sz w:val="20"/>
          <w:szCs w:val="20"/>
        </w:rPr>
        <w:br w:type="page"/>
      </w:r>
    </w:p>
    <w:p w14:paraId="147E5422" w14:textId="77777777" w:rsidR="00C6516A" w:rsidRPr="00C6516A" w:rsidRDefault="00C6516A" w:rsidP="00C6516A">
      <w:pPr>
        <w:pStyle w:val="Napis"/>
        <w:spacing w:line="276" w:lineRule="auto"/>
        <w:rPr>
          <w:rFonts w:ascii="Arial" w:hAnsi="Arial" w:cs="Arial"/>
          <w:sz w:val="22"/>
          <w:szCs w:val="22"/>
        </w:rPr>
      </w:pPr>
      <w:r w:rsidRPr="00C6516A">
        <w:rPr>
          <w:rFonts w:ascii="Arial" w:hAnsi="Arial" w:cs="Arial"/>
          <w:sz w:val="22"/>
          <w:szCs w:val="22"/>
        </w:rPr>
        <w:t>Slika 1. Koncept odziva sil za ZRP</w:t>
      </w:r>
    </w:p>
    <w:p w14:paraId="65695211" w14:textId="77777777" w:rsidR="00C6516A" w:rsidRDefault="00C6516A" w:rsidP="00E873FA">
      <w:pPr>
        <w:spacing w:line="276" w:lineRule="auto"/>
        <w:jc w:val="both"/>
        <w:rPr>
          <w:rFonts w:ascii="Arial" w:hAnsi="Arial" w:cs="Arial"/>
          <w:sz w:val="20"/>
          <w:szCs w:val="20"/>
        </w:rPr>
      </w:pPr>
    </w:p>
    <w:p w14:paraId="583E57C4" w14:textId="7EA87494" w:rsidR="00E54CCD" w:rsidRPr="0014174D" w:rsidRDefault="003D47FF" w:rsidP="00E873FA">
      <w:pPr>
        <w:spacing w:line="276" w:lineRule="auto"/>
        <w:jc w:val="both"/>
        <w:rPr>
          <w:rFonts w:ascii="Arial" w:hAnsi="Arial" w:cs="Arial"/>
          <w:sz w:val="20"/>
          <w:szCs w:val="20"/>
        </w:rPr>
      </w:pPr>
      <w:r>
        <w:object w:dxaOrig="12810" w:dyaOrig="15780" w14:anchorId="409A6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afični prikaz koncepta odziva sil za zaščito, reševanje in pomoč, ki je razložen v točki 3.1.1." style="width:415.3pt;height:511.5pt" o:ole="">
            <v:imagedata r:id="rId9" o:title=""/>
          </v:shape>
          <o:OLEObject Type="Embed" ProgID="Visio.Drawing.15" ShapeID="_x0000_i1025" DrawAspect="Content" ObjectID="_1755332201" r:id="rId10"/>
        </w:object>
      </w:r>
    </w:p>
    <w:p w14:paraId="021850C9" w14:textId="1F8D4FCC" w:rsidR="00AA2AF5" w:rsidRDefault="00AA2AF5" w:rsidP="00E873FA">
      <w:pPr>
        <w:spacing w:line="276" w:lineRule="auto"/>
        <w:jc w:val="both"/>
        <w:rPr>
          <w:rFonts w:ascii="Arial" w:hAnsi="Arial" w:cs="Arial"/>
          <w:sz w:val="20"/>
          <w:szCs w:val="20"/>
          <w:highlight w:val="yellow"/>
        </w:rPr>
      </w:pPr>
    </w:p>
    <w:p w14:paraId="2BF42DE1" w14:textId="78B3519C" w:rsidR="00C6516A" w:rsidRDefault="00C6516A">
      <w:pPr>
        <w:rPr>
          <w:rFonts w:ascii="Arial" w:hAnsi="Arial" w:cs="Arial"/>
        </w:rPr>
      </w:pPr>
      <w:r>
        <w:rPr>
          <w:rFonts w:ascii="Arial" w:hAnsi="Arial" w:cs="Arial"/>
        </w:rPr>
        <w:br w:type="page"/>
      </w:r>
    </w:p>
    <w:p w14:paraId="492BCB42" w14:textId="77777777" w:rsidR="00A35FF0" w:rsidRPr="00A35FF0" w:rsidRDefault="00A35FF0" w:rsidP="00A35FF0">
      <w:pPr>
        <w:rPr>
          <w:rFonts w:ascii="Arial" w:hAnsi="Arial" w:cs="Arial"/>
          <w:sz w:val="22"/>
          <w:szCs w:val="22"/>
        </w:rPr>
      </w:pPr>
      <w:bookmarkStart w:id="14" w:name="_Toc121401682"/>
      <w:bookmarkStart w:id="15" w:name="_Toc121401905"/>
      <w:bookmarkStart w:id="16" w:name="_Toc121401683"/>
      <w:bookmarkStart w:id="17" w:name="_Toc121401906"/>
      <w:bookmarkStart w:id="18" w:name="_Toc121401684"/>
      <w:bookmarkStart w:id="19" w:name="_Toc121401907"/>
      <w:bookmarkStart w:id="20" w:name="_Toc121401685"/>
      <w:bookmarkStart w:id="21" w:name="_Toc121401908"/>
      <w:bookmarkStart w:id="22" w:name="_Toc121401686"/>
      <w:bookmarkStart w:id="23" w:name="_Toc121401909"/>
      <w:bookmarkStart w:id="24" w:name="_Toc121401687"/>
      <w:bookmarkStart w:id="25" w:name="_Toc121401910"/>
      <w:bookmarkStart w:id="26" w:name="_Toc121401688"/>
      <w:bookmarkStart w:id="27" w:name="_Toc121401911"/>
      <w:bookmarkStart w:id="28" w:name="_Toc121401689"/>
      <w:bookmarkStart w:id="29" w:name="_Toc121401912"/>
      <w:bookmarkStart w:id="30" w:name="_Toc121401690"/>
      <w:bookmarkStart w:id="31" w:name="_Toc121401913"/>
      <w:bookmarkStart w:id="32" w:name="_Toc13839862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122E6DE1" w14:textId="28EF3675" w:rsidR="00C06B46" w:rsidRPr="004A1A8D" w:rsidRDefault="00E87F21" w:rsidP="004A1A8D">
      <w:pPr>
        <w:pStyle w:val="Naslov2"/>
        <w:rPr>
          <w:sz w:val="22"/>
          <w:szCs w:val="22"/>
        </w:rPr>
      </w:pPr>
      <w:r w:rsidRPr="004A1A8D">
        <w:rPr>
          <w:sz w:val="22"/>
          <w:szCs w:val="22"/>
        </w:rPr>
        <w:t>Uporaba načrta</w:t>
      </w:r>
      <w:bookmarkEnd w:id="32"/>
      <w:r w:rsidRPr="004A1A8D">
        <w:rPr>
          <w:sz w:val="22"/>
          <w:szCs w:val="22"/>
        </w:rPr>
        <w:t xml:space="preserve"> </w:t>
      </w:r>
    </w:p>
    <w:p w14:paraId="49FD2334" w14:textId="77777777" w:rsidR="00D64BDC" w:rsidRPr="004A1A8D" w:rsidRDefault="00D64BDC" w:rsidP="00E873FA">
      <w:pPr>
        <w:spacing w:line="276" w:lineRule="auto"/>
        <w:jc w:val="both"/>
        <w:rPr>
          <w:rFonts w:ascii="Arial" w:hAnsi="Arial" w:cs="Arial"/>
          <w:sz w:val="22"/>
          <w:szCs w:val="22"/>
        </w:rPr>
      </w:pPr>
    </w:p>
    <w:p w14:paraId="5EEE7D55" w14:textId="4FDB7C57" w:rsidR="003E3680" w:rsidRPr="004A1A8D" w:rsidRDefault="003F2DF9" w:rsidP="00E873FA">
      <w:pPr>
        <w:spacing w:line="276" w:lineRule="auto"/>
        <w:jc w:val="both"/>
        <w:rPr>
          <w:rFonts w:ascii="Arial" w:hAnsi="Arial" w:cs="Arial"/>
          <w:sz w:val="22"/>
          <w:szCs w:val="22"/>
        </w:rPr>
      </w:pPr>
      <w:r>
        <w:rPr>
          <w:rFonts w:ascii="Arial" w:hAnsi="Arial" w:cs="Arial"/>
          <w:sz w:val="22"/>
          <w:szCs w:val="22"/>
        </w:rPr>
        <w:t>Regijski</w:t>
      </w:r>
      <w:r w:rsidR="00E87F21" w:rsidRPr="004A1A8D">
        <w:rPr>
          <w:rFonts w:ascii="Arial" w:hAnsi="Arial" w:cs="Arial"/>
          <w:sz w:val="22"/>
          <w:szCs w:val="22"/>
        </w:rPr>
        <w:t xml:space="preserve"> načrt zaščite in reševanja </w:t>
      </w:r>
      <w:r w:rsidR="00B72EA8" w:rsidRPr="004A1A8D">
        <w:rPr>
          <w:rFonts w:ascii="Arial" w:hAnsi="Arial" w:cs="Arial"/>
          <w:sz w:val="22"/>
          <w:szCs w:val="22"/>
        </w:rPr>
        <w:t xml:space="preserve">ob </w:t>
      </w:r>
      <w:r w:rsidR="003E3680" w:rsidRPr="004A1A8D">
        <w:rPr>
          <w:rFonts w:ascii="Arial" w:hAnsi="Arial" w:cs="Arial"/>
          <w:sz w:val="22"/>
          <w:szCs w:val="22"/>
        </w:rPr>
        <w:t>uporabi orož</w:t>
      </w:r>
      <w:r w:rsidR="001357C1">
        <w:rPr>
          <w:rFonts w:ascii="Arial" w:hAnsi="Arial" w:cs="Arial"/>
          <w:sz w:val="22"/>
          <w:szCs w:val="22"/>
        </w:rPr>
        <w:t>ja</w:t>
      </w:r>
      <w:r w:rsidR="003E3680" w:rsidRPr="004A1A8D">
        <w:rPr>
          <w:rFonts w:ascii="Arial" w:hAnsi="Arial" w:cs="Arial"/>
          <w:sz w:val="22"/>
          <w:szCs w:val="22"/>
        </w:rPr>
        <w:t xml:space="preserve"> ali sredstev za množično uničevanje v teroristične namene oziroma </w:t>
      </w:r>
      <w:r w:rsidR="001357C1">
        <w:rPr>
          <w:rFonts w:ascii="Arial" w:hAnsi="Arial" w:cs="Arial"/>
          <w:sz w:val="22"/>
          <w:szCs w:val="22"/>
        </w:rPr>
        <w:t xml:space="preserve">ob </w:t>
      </w:r>
      <w:r w:rsidR="003E3680" w:rsidRPr="004A1A8D">
        <w:rPr>
          <w:rFonts w:ascii="Arial" w:hAnsi="Arial" w:cs="Arial"/>
          <w:sz w:val="22"/>
          <w:szCs w:val="22"/>
        </w:rPr>
        <w:t>terorističn</w:t>
      </w:r>
      <w:r w:rsidR="00E3330A" w:rsidRPr="004A1A8D">
        <w:rPr>
          <w:rFonts w:ascii="Arial" w:hAnsi="Arial" w:cs="Arial"/>
          <w:sz w:val="22"/>
          <w:szCs w:val="22"/>
        </w:rPr>
        <w:t>em</w:t>
      </w:r>
      <w:r w:rsidR="003E3680" w:rsidRPr="004A1A8D">
        <w:rPr>
          <w:rFonts w:ascii="Arial" w:hAnsi="Arial" w:cs="Arial"/>
          <w:sz w:val="22"/>
          <w:szCs w:val="22"/>
        </w:rPr>
        <w:t xml:space="preserve"> napad</w:t>
      </w:r>
      <w:r w:rsidR="00E3330A" w:rsidRPr="004A1A8D">
        <w:rPr>
          <w:rFonts w:ascii="Arial" w:hAnsi="Arial" w:cs="Arial"/>
          <w:sz w:val="22"/>
          <w:szCs w:val="22"/>
        </w:rPr>
        <w:t>u</w:t>
      </w:r>
      <w:r w:rsidR="003E3680" w:rsidRPr="004A1A8D">
        <w:rPr>
          <w:rFonts w:ascii="Arial" w:hAnsi="Arial" w:cs="Arial"/>
          <w:sz w:val="22"/>
          <w:szCs w:val="22"/>
        </w:rPr>
        <w:t xml:space="preserve"> s klasičnimi sredstvi </w:t>
      </w:r>
      <w:r w:rsidR="00E87F21" w:rsidRPr="004A1A8D">
        <w:rPr>
          <w:rFonts w:ascii="Arial" w:hAnsi="Arial" w:cs="Arial"/>
          <w:sz w:val="22"/>
          <w:szCs w:val="22"/>
        </w:rPr>
        <w:t xml:space="preserve">se </w:t>
      </w:r>
      <w:r w:rsidR="003E3680" w:rsidRPr="004A1A8D">
        <w:rPr>
          <w:rFonts w:ascii="Arial" w:hAnsi="Arial" w:cs="Arial"/>
          <w:sz w:val="22"/>
          <w:szCs w:val="22"/>
        </w:rPr>
        <w:t>aktivira</w:t>
      </w:r>
      <w:r w:rsidR="00B72EA8" w:rsidRPr="004A1A8D">
        <w:rPr>
          <w:rFonts w:ascii="Arial" w:hAnsi="Arial" w:cs="Arial"/>
          <w:sz w:val="22"/>
          <w:szCs w:val="22"/>
        </w:rPr>
        <w:t xml:space="preserve">, ko </w:t>
      </w:r>
      <w:r w:rsidR="001357C1">
        <w:rPr>
          <w:rFonts w:ascii="Arial" w:hAnsi="Arial" w:cs="Arial"/>
          <w:sz w:val="22"/>
          <w:szCs w:val="22"/>
        </w:rPr>
        <w:t>je</w:t>
      </w:r>
      <w:r w:rsidR="00DB1C8A" w:rsidRPr="004A1A8D">
        <w:rPr>
          <w:rFonts w:ascii="Arial" w:hAnsi="Arial" w:cs="Arial"/>
          <w:sz w:val="22"/>
          <w:szCs w:val="22"/>
        </w:rPr>
        <w:t xml:space="preserve"> </w:t>
      </w:r>
      <w:r w:rsidR="00B72EA8" w:rsidRPr="004A1A8D">
        <w:rPr>
          <w:rFonts w:ascii="Arial" w:hAnsi="Arial" w:cs="Arial"/>
          <w:sz w:val="22"/>
          <w:szCs w:val="22"/>
        </w:rPr>
        <w:t>razglašen</w:t>
      </w:r>
      <w:r w:rsidR="001357C1">
        <w:rPr>
          <w:rFonts w:ascii="Arial" w:hAnsi="Arial" w:cs="Arial"/>
          <w:sz w:val="22"/>
          <w:szCs w:val="22"/>
        </w:rPr>
        <w:t>a</w:t>
      </w:r>
      <w:r w:rsidR="00DB1C8A" w:rsidRPr="004A1A8D">
        <w:rPr>
          <w:rFonts w:ascii="Arial" w:hAnsi="Arial" w:cs="Arial"/>
          <w:sz w:val="22"/>
          <w:szCs w:val="22"/>
        </w:rPr>
        <w:t xml:space="preserve"> visoka ali zelo visoka stopnja nevarnosti za </w:t>
      </w:r>
      <w:r w:rsidR="00B72EA8" w:rsidRPr="004A1A8D">
        <w:rPr>
          <w:rFonts w:ascii="Arial" w:hAnsi="Arial" w:cs="Arial"/>
          <w:sz w:val="22"/>
          <w:szCs w:val="22"/>
        </w:rPr>
        <w:t>teroristični napad</w:t>
      </w:r>
      <w:r w:rsidR="00DB1C8A" w:rsidRPr="004A1A8D">
        <w:rPr>
          <w:rFonts w:ascii="Arial" w:hAnsi="Arial" w:cs="Arial"/>
          <w:sz w:val="22"/>
          <w:szCs w:val="22"/>
        </w:rPr>
        <w:t xml:space="preserve"> </w:t>
      </w:r>
      <w:r w:rsidR="009F1FDF" w:rsidRPr="004A1A8D">
        <w:rPr>
          <w:rFonts w:ascii="Arial" w:hAnsi="Arial" w:cs="Arial"/>
          <w:sz w:val="22"/>
          <w:szCs w:val="22"/>
        </w:rPr>
        <w:t>ter ob terorističnem napadu v RS</w:t>
      </w:r>
      <w:r w:rsidR="00D04C44" w:rsidRPr="004A1A8D">
        <w:rPr>
          <w:rFonts w:ascii="Arial" w:hAnsi="Arial" w:cs="Arial"/>
          <w:sz w:val="22"/>
          <w:szCs w:val="22"/>
        </w:rPr>
        <w:t>,</w:t>
      </w:r>
      <w:r w:rsidR="00B72EA8" w:rsidRPr="004A1A8D">
        <w:rPr>
          <w:rFonts w:ascii="Arial" w:hAnsi="Arial" w:cs="Arial"/>
          <w:sz w:val="22"/>
          <w:szCs w:val="22"/>
        </w:rPr>
        <w:t xml:space="preserve"> kater</w:t>
      </w:r>
      <w:r w:rsidR="009F1FDF" w:rsidRPr="004A1A8D">
        <w:rPr>
          <w:rFonts w:ascii="Arial" w:hAnsi="Arial" w:cs="Arial"/>
          <w:sz w:val="22"/>
          <w:szCs w:val="22"/>
        </w:rPr>
        <w:t>ih</w:t>
      </w:r>
      <w:r w:rsidR="00B72EA8" w:rsidRPr="004A1A8D">
        <w:rPr>
          <w:rFonts w:ascii="Arial" w:hAnsi="Arial" w:cs="Arial"/>
          <w:sz w:val="22"/>
          <w:szCs w:val="22"/>
        </w:rPr>
        <w:t xml:space="preserve"> posledice za reševanje so </w:t>
      </w:r>
      <w:r w:rsidR="00B72EA8" w:rsidRPr="00C03CE2">
        <w:rPr>
          <w:rFonts w:ascii="Arial" w:hAnsi="Arial" w:cs="Arial"/>
          <w:sz w:val="22"/>
          <w:szCs w:val="22"/>
        </w:rPr>
        <w:t>v pristojnosti S</w:t>
      </w:r>
      <w:r w:rsidR="00F17A27" w:rsidRPr="00C03CE2">
        <w:rPr>
          <w:rFonts w:ascii="Arial" w:hAnsi="Arial" w:cs="Arial"/>
          <w:sz w:val="22"/>
          <w:szCs w:val="22"/>
        </w:rPr>
        <w:t>(Z)</w:t>
      </w:r>
      <w:r w:rsidR="00B72EA8" w:rsidRPr="00C03CE2">
        <w:rPr>
          <w:rFonts w:ascii="Arial" w:hAnsi="Arial" w:cs="Arial"/>
          <w:sz w:val="22"/>
          <w:szCs w:val="22"/>
        </w:rPr>
        <w:t>VPNDN.</w:t>
      </w:r>
      <w:r w:rsidR="00AE0757" w:rsidRPr="00C03CE2">
        <w:rPr>
          <w:rFonts w:ascii="Arial" w:hAnsi="Arial" w:cs="Arial"/>
          <w:sz w:val="22"/>
          <w:szCs w:val="22"/>
        </w:rPr>
        <w:t xml:space="preserve"> </w:t>
      </w:r>
      <w:r w:rsidRPr="00C03CE2">
        <w:rPr>
          <w:rFonts w:ascii="Arial" w:hAnsi="Arial" w:cs="Arial"/>
          <w:sz w:val="22"/>
          <w:szCs w:val="22"/>
        </w:rPr>
        <w:t>Regijski p</w:t>
      </w:r>
      <w:r w:rsidR="00AE0757" w:rsidRPr="00C03CE2">
        <w:rPr>
          <w:rFonts w:ascii="Arial" w:hAnsi="Arial" w:cs="Arial"/>
          <w:sz w:val="22"/>
          <w:szCs w:val="22"/>
        </w:rPr>
        <w:t xml:space="preserve">oveljnik CZ </w:t>
      </w:r>
      <w:r w:rsidRPr="00C03CE2">
        <w:rPr>
          <w:rFonts w:ascii="Arial" w:hAnsi="Arial" w:cs="Arial"/>
          <w:sz w:val="22"/>
          <w:szCs w:val="22"/>
        </w:rPr>
        <w:t xml:space="preserve">za Zasavje </w:t>
      </w:r>
      <w:r w:rsidR="00485642" w:rsidRPr="00C03CE2">
        <w:rPr>
          <w:rFonts w:ascii="Arial" w:hAnsi="Arial" w:cs="Arial"/>
          <w:sz w:val="22"/>
          <w:szCs w:val="22"/>
        </w:rPr>
        <w:t xml:space="preserve">takoj oziroma v 30 minutah </w:t>
      </w:r>
      <w:r>
        <w:rPr>
          <w:rFonts w:ascii="Arial" w:hAnsi="Arial" w:cs="Arial"/>
          <w:sz w:val="22"/>
          <w:szCs w:val="22"/>
        </w:rPr>
        <w:t xml:space="preserve">aktivira regijski </w:t>
      </w:r>
      <w:r w:rsidR="00485642">
        <w:rPr>
          <w:rFonts w:ascii="Arial" w:hAnsi="Arial" w:cs="Arial"/>
          <w:sz w:val="22"/>
          <w:szCs w:val="22"/>
        </w:rPr>
        <w:t xml:space="preserve">štab CZ </w:t>
      </w:r>
      <w:r>
        <w:rPr>
          <w:rFonts w:ascii="Arial" w:hAnsi="Arial" w:cs="Arial"/>
          <w:sz w:val="22"/>
          <w:szCs w:val="22"/>
        </w:rPr>
        <w:t>za Zasavje</w:t>
      </w:r>
      <w:r w:rsidR="00485642">
        <w:rPr>
          <w:rFonts w:ascii="Arial" w:hAnsi="Arial" w:cs="Arial"/>
          <w:sz w:val="22"/>
          <w:szCs w:val="22"/>
        </w:rPr>
        <w:t xml:space="preserve"> v operativni sestavi</w:t>
      </w:r>
      <w:r>
        <w:rPr>
          <w:rFonts w:ascii="Arial" w:hAnsi="Arial" w:cs="Arial"/>
          <w:sz w:val="22"/>
          <w:szCs w:val="22"/>
        </w:rPr>
        <w:t xml:space="preserve"> ter</w:t>
      </w:r>
      <w:r w:rsidR="00A56550">
        <w:rPr>
          <w:rFonts w:ascii="Arial" w:hAnsi="Arial" w:cs="Arial"/>
          <w:sz w:val="22"/>
          <w:szCs w:val="22"/>
        </w:rPr>
        <w:t xml:space="preserve"> častnik</w:t>
      </w:r>
      <w:r w:rsidR="000D55FF">
        <w:rPr>
          <w:rFonts w:ascii="Arial" w:hAnsi="Arial" w:cs="Arial"/>
          <w:sz w:val="22"/>
          <w:szCs w:val="22"/>
        </w:rPr>
        <w:t>a</w:t>
      </w:r>
      <w:r w:rsidR="00A56550">
        <w:rPr>
          <w:rFonts w:ascii="Arial" w:hAnsi="Arial" w:cs="Arial"/>
          <w:sz w:val="22"/>
          <w:szCs w:val="22"/>
        </w:rPr>
        <w:t xml:space="preserve"> za </w:t>
      </w:r>
      <w:r>
        <w:rPr>
          <w:rFonts w:ascii="Arial" w:hAnsi="Arial" w:cs="Arial"/>
          <w:sz w:val="22"/>
          <w:szCs w:val="22"/>
        </w:rPr>
        <w:t>zvezo s</w:t>
      </w:r>
      <w:r w:rsidR="00A56550">
        <w:rPr>
          <w:rFonts w:ascii="Arial" w:hAnsi="Arial" w:cs="Arial"/>
          <w:sz w:val="22"/>
          <w:szCs w:val="22"/>
        </w:rPr>
        <w:t xml:space="preserve"> SV.</w:t>
      </w:r>
    </w:p>
    <w:p w14:paraId="4F6F259D" w14:textId="77777777" w:rsidR="001F3876" w:rsidRDefault="001F3876" w:rsidP="00E873FA">
      <w:pPr>
        <w:spacing w:line="276" w:lineRule="auto"/>
        <w:jc w:val="both"/>
        <w:rPr>
          <w:rFonts w:ascii="Arial" w:hAnsi="Arial" w:cs="Arial"/>
          <w:b/>
          <w:i/>
          <w:sz w:val="22"/>
          <w:szCs w:val="22"/>
        </w:rPr>
      </w:pPr>
    </w:p>
    <w:p w14:paraId="3F1C7F84" w14:textId="4989B838" w:rsidR="00C06B46" w:rsidRPr="004A1A8D" w:rsidRDefault="00E87F21" w:rsidP="00E873FA">
      <w:pPr>
        <w:spacing w:line="276" w:lineRule="auto"/>
        <w:jc w:val="both"/>
        <w:rPr>
          <w:rFonts w:ascii="Arial" w:hAnsi="Arial" w:cs="Arial"/>
          <w:b/>
          <w:i/>
          <w:sz w:val="22"/>
          <w:szCs w:val="22"/>
        </w:rPr>
      </w:pPr>
      <w:r w:rsidRPr="004A1A8D">
        <w:rPr>
          <w:rFonts w:ascii="Arial" w:hAnsi="Arial" w:cs="Arial"/>
          <w:b/>
          <w:i/>
          <w:sz w:val="22"/>
          <w:szCs w:val="22"/>
        </w:rPr>
        <w:t xml:space="preserve">O </w:t>
      </w:r>
      <w:r w:rsidR="00123314" w:rsidRPr="004A1A8D">
        <w:rPr>
          <w:rFonts w:ascii="Arial" w:hAnsi="Arial" w:cs="Arial"/>
          <w:b/>
          <w:i/>
          <w:sz w:val="22"/>
          <w:szCs w:val="22"/>
        </w:rPr>
        <w:t xml:space="preserve">aktiviranju </w:t>
      </w:r>
      <w:r w:rsidR="003F2DF9">
        <w:rPr>
          <w:rFonts w:ascii="Arial" w:hAnsi="Arial" w:cs="Arial"/>
          <w:b/>
          <w:i/>
          <w:sz w:val="22"/>
          <w:szCs w:val="22"/>
        </w:rPr>
        <w:t>regijskega</w:t>
      </w:r>
      <w:r w:rsidR="00123314" w:rsidRPr="004A1A8D">
        <w:rPr>
          <w:rFonts w:ascii="Arial" w:hAnsi="Arial" w:cs="Arial"/>
          <w:b/>
          <w:i/>
          <w:sz w:val="22"/>
          <w:szCs w:val="22"/>
        </w:rPr>
        <w:t xml:space="preserve"> </w:t>
      </w:r>
      <w:r w:rsidRPr="004A1A8D">
        <w:rPr>
          <w:rFonts w:ascii="Arial" w:hAnsi="Arial" w:cs="Arial"/>
          <w:b/>
          <w:i/>
          <w:sz w:val="22"/>
          <w:szCs w:val="22"/>
        </w:rPr>
        <w:t>načrta odloča poveljnik CZ</w:t>
      </w:r>
      <w:r w:rsidR="0038039C" w:rsidRPr="004A1A8D">
        <w:rPr>
          <w:rFonts w:ascii="Arial" w:hAnsi="Arial" w:cs="Arial"/>
          <w:b/>
          <w:i/>
          <w:sz w:val="22"/>
          <w:szCs w:val="22"/>
        </w:rPr>
        <w:t xml:space="preserve"> </w:t>
      </w:r>
      <w:r w:rsidR="003F2DF9">
        <w:rPr>
          <w:rFonts w:ascii="Arial" w:hAnsi="Arial" w:cs="Arial"/>
          <w:b/>
          <w:i/>
          <w:sz w:val="22"/>
          <w:szCs w:val="22"/>
        </w:rPr>
        <w:t>za Zasavje</w:t>
      </w:r>
      <w:r w:rsidR="0038039C" w:rsidRPr="004A1A8D">
        <w:rPr>
          <w:rFonts w:ascii="Arial" w:hAnsi="Arial" w:cs="Arial"/>
          <w:b/>
          <w:i/>
          <w:sz w:val="22"/>
          <w:szCs w:val="22"/>
        </w:rPr>
        <w:t>.</w:t>
      </w:r>
      <w:r w:rsidRPr="004A1A8D">
        <w:rPr>
          <w:rFonts w:ascii="Arial" w:hAnsi="Arial" w:cs="Arial"/>
          <w:b/>
          <w:i/>
          <w:sz w:val="22"/>
          <w:szCs w:val="22"/>
        </w:rPr>
        <w:t xml:space="preserve"> </w:t>
      </w:r>
    </w:p>
    <w:p w14:paraId="4354B38F" w14:textId="77777777" w:rsidR="00C06B46" w:rsidRPr="004A1A8D" w:rsidRDefault="00C06B46" w:rsidP="00E873FA">
      <w:pPr>
        <w:spacing w:line="276" w:lineRule="auto"/>
        <w:jc w:val="both"/>
        <w:rPr>
          <w:rFonts w:ascii="Arial" w:hAnsi="Arial" w:cs="Arial"/>
          <w:sz w:val="22"/>
          <w:szCs w:val="22"/>
        </w:rPr>
      </w:pPr>
    </w:p>
    <w:p w14:paraId="23794F2A" w14:textId="0A2C7CE6" w:rsidR="00C06B46" w:rsidRPr="00F11A50" w:rsidRDefault="00E87F21" w:rsidP="00E873FA">
      <w:pPr>
        <w:spacing w:line="276" w:lineRule="auto"/>
        <w:jc w:val="both"/>
        <w:rPr>
          <w:rFonts w:ascii="Arial" w:hAnsi="Arial" w:cs="Arial"/>
          <w:sz w:val="22"/>
          <w:szCs w:val="22"/>
        </w:rPr>
      </w:pPr>
      <w:r w:rsidRPr="00F11A50">
        <w:rPr>
          <w:rFonts w:ascii="Arial" w:hAnsi="Arial" w:cs="Arial"/>
          <w:sz w:val="22"/>
          <w:szCs w:val="22"/>
        </w:rPr>
        <w:t xml:space="preserve">Glede na vrsto in posledice napada se lahko </w:t>
      </w:r>
      <w:r w:rsidR="00103528" w:rsidRPr="00F11A50">
        <w:rPr>
          <w:rFonts w:ascii="Arial" w:hAnsi="Arial" w:cs="Arial"/>
          <w:sz w:val="22"/>
          <w:szCs w:val="22"/>
        </w:rPr>
        <w:t>uporabljajo</w:t>
      </w:r>
      <w:r w:rsidRPr="00F11A50">
        <w:rPr>
          <w:rFonts w:ascii="Arial" w:hAnsi="Arial" w:cs="Arial"/>
          <w:sz w:val="22"/>
          <w:szCs w:val="22"/>
        </w:rPr>
        <w:t xml:space="preserve"> tudi:</w:t>
      </w:r>
    </w:p>
    <w:p w14:paraId="7FDECC68" w14:textId="59A640E2" w:rsidR="00C06B46" w:rsidRPr="006B023A" w:rsidRDefault="003F2DF9" w:rsidP="009A3AD8">
      <w:pPr>
        <w:numPr>
          <w:ilvl w:val="0"/>
          <w:numId w:val="60"/>
        </w:numPr>
        <w:spacing w:line="276" w:lineRule="auto"/>
        <w:ind w:left="709" w:hanging="709"/>
        <w:jc w:val="both"/>
        <w:rPr>
          <w:rFonts w:ascii="Arial" w:hAnsi="Arial" w:cs="Arial"/>
          <w:sz w:val="22"/>
          <w:szCs w:val="22"/>
        </w:rPr>
      </w:pPr>
      <w:r>
        <w:rPr>
          <w:rFonts w:ascii="Arial" w:hAnsi="Arial" w:cs="Arial"/>
          <w:sz w:val="22"/>
          <w:szCs w:val="22"/>
        </w:rPr>
        <w:t>Regijski</w:t>
      </w:r>
      <w:r w:rsidR="00E87F21" w:rsidRPr="006B023A">
        <w:rPr>
          <w:rFonts w:ascii="Arial" w:hAnsi="Arial" w:cs="Arial"/>
          <w:sz w:val="22"/>
          <w:szCs w:val="22"/>
        </w:rPr>
        <w:t xml:space="preserve"> načrt zaščite in reševanja ob jedrski </w:t>
      </w:r>
      <w:r w:rsidR="002E0FC0" w:rsidRPr="006B023A">
        <w:rPr>
          <w:rFonts w:ascii="Arial" w:hAnsi="Arial" w:cs="Arial"/>
          <w:sz w:val="22"/>
          <w:szCs w:val="22"/>
        </w:rPr>
        <w:t xml:space="preserve">in </w:t>
      </w:r>
      <w:r w:rsidR="005E0DEE" w:rsidRPr="006B023A">
        <w:rPr>
          <w:rFonts w:ascii="Arial" w:hAnsi="Arial" w:cs="Arial"/>
          <w:sz w:val="22"/>
          <w:szCs w:val="22"/>
        </w:rPr>
        <w:t xml:space="preserve">radiološki </w:t>
      </w:r>
      <w:r w:rsidR="00E87F21" w:rsidRPr="006B023A">
        <w:rPr>
          <w:rFonts w:ascii="Arial" w:hAnsi="Arial" w:cs="Arial"/>
          <w:sz w:val="22"/>
          <w:szCs w:val="22"/>
        </w:rPr>
        <w:t>nesreči</w:t>
      </w:r>
      <w:r w:rsidR="00D04C44" w:rsidRPr="006B023A">
        <w:rPr>
          <w:rFonts w:ascii="Arial" w:hAnsi="Arial" w:cs="Arial"/>
          <w:sz w:val="22"/>
          <w:szCs w:val="22"/>
        </w:rPr>
        <w:t>,</w:t>
      </w:r>
    </w:p>
    <w:p w14:paraId="21549CEE" w14:textId="586041F0" w:rsidR="00C06B46" w:rsidRPr="006B023A" w:rsidRDefault="003F2DF9" w:rsidP="003F2DF9">
      <w:pPr>
        <w:numPr>
          <w:ilvl w:val="0"/>
          <w:numId w:val="60"/>
        </w:numPr>
        <w:spacing w:line="276" w:lineRule="auto"/>
        <w:ind w:left="709" w:hanging="709"/>
        <w:jc w:val="both"/>
        <w:rPr>
          <w:rFonts w:ascii="Arial" w:hAnsi="Arial" w:cs="Arial"/>
          <w:sz w:val="22"/>
          <w:szCs w:val="22"/>
        </w:rPr>
      </w:pPr>
      <w:r w:rsidRPr="003F2DF9">
        <w:rPr>
          <w:rFonts w:ascii="Arial" w:hAnsi="Arial" w:cs="Arial"/>
          <w:sz w:val="22"/>
          <w:szCs w:val="22"/>
        </w:rPr>
        <w:t>Regijski</w:t>
      </w:r>
      <w:r w:rsidR="00E87F21" w:rsidRPr="006B023A">
        <w:rPr>
          <w:rFonts w:ascii="Arial" w:hAnsi="Arial" w:cs="Arial"/>
          <w:sz w:val="22"/>
          <w:szCs w:val="22"/>
        </w:rPr>
        <w:t xml:space="preserve"> načrt zaščite in reševanja ob nesreči</w:t>
      </w:r>
      <w:r w:rsidR="005E0DEE" w:rsidRPr="006B023A">
        <w:rPr>
          <w:rFonts w:ascii="Arial" w:hAnsi="Arial" w:cs="Arial"/>
          <w:sz w:val="22"/>
          <w:szCs w:val="22"/>
        </w:rPr>
        <w:t xml:space="preserve"> zrakoplova</w:t>
      </w:r>
      <w:r w:rsidR="00D04C44" w:rsidRPr="006B023A">
        <w:rPr>
          <w:rFonts w:ascii="Arial" w:hAnsi="Arial" w:cs="Arial"/>
          <w:sz w:val="22"/>
          <w:szCs w:val="22"/>
        </w:rPr>
        <w:t>,</w:t>
      </w:r>
    </w:p>
    <w:p w14:paraId="347ADC33" w14:textId="4F61BCC0" w:rsidR="00C06B46" w:rsidRPr="006B023A" w:rsidRDefault="003F2DF9" w:rsidP="003F2DF9">
      <w:pPr>
        <w:numPr>
          <w:ilvl w:val="0"/>
          <w:numId w:val="60"/>
        </w:numPr>
        <w:spacing w:line="276" w:lineRule="auto"/>
        <w:ind w:left="709" w:hanging="709"/>
        <w:jc w:val="both"/>
        <w:rPr>
          <w:rFonts w:ascii="Arial" w:hAnsi="Arial" w:cs="Arial"/>
          <w:sz w:val="22"/>
          <w:szCs w:val="22"/>
        </w:rPr>
      </w:pPr>
      <w:r w:rsidRPr="003F2DF9">
        <w:rPr>
          <w:rFonts w:ascii="Arial" w:hAnsi="Arial" w:cs="Arial"/>
          <w:sz w:val="22"/>
          <w:szCs w:val="22"/>
        </w:rPr>
        <w:t>Regijski</w:t>
      </w:r>
      <w:r w:rsidR="005E0DEE" w:rsidRPr="006B023A">
        <w:rPr>
          <w:rFonts w:ascii="Arial" w:hAnsi="Arial" w:cs="Arial"/>
          <w:sz w:val="22"/>
          <w:szCs w:val="22"/>
        </w:rPr>
        <w:t xml:space="preserve"> </w:t>
      </w:r>
      <w:r w:rsidR="00E87F21" w:rsidRPr="006B023A">
        <w:rPr>
          <w:rFonts w:ascii="Arial" w:hAnsi="Arial" w:cs="Arial"/>
          <w:sz w:val="22"/>
          <w:szCs w:val="22"/>
        </w:rPr>
        <w:t>načrt zaščite in reševanja ob železniški nesreči</w:t>
      </w:r>
      <w:r w:rsidR="00D04C44" w:rsidRPr="006B023A">
        <w:rPr>
          <w:rFonts w:ascii="Arial" w:hAnsi="Arial" w:cs="Arial"/>
          <w:sz w:val="22"/>
          <w:szCs w:val="22"/>
        </w:rPr>
        <w:t>,</w:t>
      </w:r>
    </w:p>
    <w:p w14:paraId="685E6053" w14:textId="76D61DA2" w:rsidR="005E0DEE" w:rsidRPr="006B023A" w:rsidRDefault="003F2DF9" w:rsidP="003F2DF9">
      <w:pPr>
        <w:numPr>
          <w:ilvl w:val="0"/>
          <w:numId w:val="60"/>
        </w:numPr>
        <w:spacing w:line="276" w:lineRule="auto"/>
        <w:ind w:left="709" w:hanging="709"/>
        <w:jc w:val="both"/>
        <w:rPr>
          <w:rFonts w:ascii="Arial" w:hAnsi="Arial" w:cs="Arial"/>
          <w:sz w:val="22"/>
          <w:szCs w:val="22"/>
        </w:rPr>
      </w:pPr>
      <w:r w:rsidRPr="003F2DF9">
        <w:rPr>
          <w:rFonts w:ascii="Arial" w:hAnsi="Arial" w:cs="Arial"/>
          <w:sz w:val="22"/>
          <w:szCs w:val="22"/>
        </w:rPr>
        <w:t>Regijski</w:t>
      </w:r>
      <w:r w:rsidR="00E87F21" w:rsidRPr="006B023A">
        <w:rPr>
          <w:rFonts w:ascii="Arial" w:hAnsi="Arial" w:cs="Arial"/>
          <w:sz w:val="22"/>
          <w:szCs w:val="22"/>
        </w:rPr>
        <w:t xml:space="preserve"> načrt zaščite in reševanja ob pojavu </w:t>
      </w:r>
      <w:r w:rsidR="005E0DEE" w:rsidRPr="006B023A">
        <w:rPr>
          <w:rFonts w:ascii="Arial" w:hAnsi="Arial" w:cs="Arial"/>
          <w:sz w:val="22"/>
          <w:szCs w:val="22"/>
        </w:rPr>
        <w:t>posebno nevarnih</w:t>
      </w:r>
      <w:r w:rsidR="00E87F21" w:rsidRPr="006B023A">
        <w:rPr>
          <w:rFonts w:ascii="Arial" w:hAnsi="Arial" w:cs="Arial"/>
          <w:sz w:val="22"/>
          <w:szCs w:val="22"/>
        </w:rPr>
        <w:t xml:space="preserve"> bolezni pri živalih</w:t>
      </w:r>
      <w:r w:rsidR="00D04C44" w:rsidRPr="006B023A">
        <w:rPr>
          <w:rFonts w:ascii="Arial" w:hAnsi="Arial" w:cs="Arial"/>
          <w:sz w:val="22"/>
          <w:szCs w:val="22"/>
        </w:rPr>
        <w:t>,</w:t>
      </w:r>
    </w:p>
    <w:p w14:paraId="3677B14A" w14:textId="0F3BBCE0" w:rsidR="001709A1" w:rsidRPr="006B023A" w:rsidRDefault="003F2DF9" w:rsidP="003F2DF9">
      <w:pPr>
        <w:numPr>
          <w:ilvl w:val="0"/>
          <w:numId w:val="60"/>
        </w:numPr>
        <w:spacing w:line="276" w:lineRule="auto"/>
        <w:ind w:left="709" w:hanging="709"/>
        <w:jc w:val="both"/>
        <w:rPr>
          <w:rFonts w:ascii="Arial" w:hAnsi="Arial" w:cs="Arial"/>
          <w:sz w:val="22"/>
          <w:szCs w:val="22"/>
        </w:rPr>
      </w:pPr>
      <w:r w:rsidRPr="003F2DF9">
        <w:rPr>
          <w:rFonts w:ascii="Arial" w:hAnsi="Arial" w:cs="Arial"/>
          <w:sz w:val="22"/>
          <w:szCs w:val="22"/>
        </w:rPr>
        <w:t>Regijski</w:t>
      </w:r>
      <w:r w:rsidR="002E0FC0" w:rsidRPr="006B023A">
        <w:rPr>
          <w:rFonts w:ascii="Arial" w:hAnsi="Arial" w:cs="Arial"/>
          <w:sz w:val="22"/>
          <w:szCs w:val="22"/>
        </w:rPr>
        <w:t xml:space="preserve"> načrt zaščite in reševanja ob epidemiji oziroma pandemiji nalezljivih bolezni pri ljudeh</w:t>
      </w:r>
      <w:r w:rsidR="001709A1" w:rsidRPr="006B023A">
        <w:rPr>
          <w:rFonts w:ascii="Arial" w:hAnsi="Arial" w:cs="Arial"/>
          <w:sz w:val="22"/>
          <w:szCs w:val="22"/>
        </w:rPr>
        <w:t>,</w:t>
      </w:r>
    </w:p>
    <w:p w14:paraId="2C9E7FB6" w14:textId="2E7039BA" w:rsidR="001F3C53" w:rsidRPr="006B023A" w:rsidRDefault="003F2DF9" w:rsidP="003F2DF9">
      <w:pPr>
        <w:numPr>
          <w:ilvl w:val="0"/>
          <w:numId w:val="60"/>
        </w:numPr>
        <w:spacing w:line="276" w:lineRule="auto"/>
        <w:ind w:left="709" w:hanging="709"/>
        <w:jc w:val="both"/>
        <w:rPr>
          <w:rFonts w:ascii="Arial" w:hAnsi="Arial" w:cs="Arial"/>
          <w:sz w:val="22"/>
          <w:szCs w:val="22"/>
        </w:rPr>
      </w:pPr>
      <w:r w:rsidRPr="003F2DF9">
        <w:rPr>
          <w:rFonts w:ascii="Arial" w:hAnsi="Arial" w:cs="Arial"/>
          <w:sz w:val="22"/>
          <w:szCs w:val="22"/>
        </w:rPr>
        <w:t>Regijski</w:t>
      </w:r>
      <w:r w:rsidR="001709A1" w:rsidRPr="006B023A">
        <w:rPr>
          <w:rFonts w:ascii="Arial" w:hAnsi="Arial" w:cs="Arial"/>
          <w:sz w:val="22"/>
          <w:szCs w:val="22"/>
        </w:rPr>
        <w:t xml:space="preserve"> načrt zaščite in reševanja ob poplavah,</w:t>
      </w:r>
    </w:p>
    <w:p w14:paraId="44CACE5C" w14:textId="5C13D4DE" w:rsidR="002E0FC0" w:rsidRPr="006B023A" w:rsidRDefault="003F2DF9" w:rsidP="003F2DF9">
      <w:pPr>
        <w:numPr>
          <w:ilvl w:val="0"/>
          <w:numId w:val="60"/>
        </w:numPr>
        <w:spacing w:line="276" w:lineRule="auto"/>
        <w:ind w:left="709" w:hanging="709"/>
        <w:jc w:val="both"/>
        <w:rPr>
          <w:rFonts w:ascii="Arial" w:hAnsi="Arial" w:cs="Arial"/>
          <w:sz w:val="22"/>
          <w:szCs w:val="22"/>
        </w:rPr>
      </w:pPr>
      <w:r w:rsidRPr="003F2DF9">
        <w:rPr>
          <w:rFonts w:ascii="Arial" w:hAnsi="Arial" w:cs="Arial"/>
          <w:sz w:val="22"/>
          <w:szCs w:val="22"/>
        </w:rPr>
        <w:t>Regijski</w:t>
      </w:r>
      <w:r w:rsidR="001F3C53" w:rsidRPr="006B023A">
        <w:rPr>
          <w:rFonts w:ascii="Arial" w:hAnsi="Arial" w:cs="Arial"/>
          <w:sz w:val="22"/>
          <w:szCs w:val="22"/>
        </w:rPr>
        <w:t xml:space="preserve"> načrt zaščite in reševanja ob potresu</w:t>
      </w:r>
      <w:r w:rsidR="00781748" w:rsidRPr="006B023A">
        <w:rPr>
          <w:rFonts w:ascii="Arial" w:hAnsi="Arial" w:cs="Arial"/>
          <w:sz w:val="22"/>
          <w:szCs w:val="22"/>
        </w:rPr>
        <w:t>,</w:t>
      </w:r>
      <w:r w:rsidR="001F3C53" w:rsidRPr="006B023A">
        <w:rPr>
          <w:rFonts w:ascii="Arial" w:hAnsi="Arial" w:cs="Arial"/>
          <w:sz w:val="22"/>
          <w:szCs w:val="22"/>
        </w:rPr>
        <w:t xml:space="preserve"> </w:t>
      </w:r>
    </w:p>
    <w:p w14:paraId="75C40954" w14:textId="77777777" w:rsidR="00C06B46" w:rsidRPr="004A1A8D" w:rsidRDefault="00C06B46" w:rsidP="00E873FA">
      <w:pPr>
        <w:spacing w:line="276" w:lineRule="auto"/>
        <w:jc w:val="both"/>
        <w:rPr>
          <w:rFonts w:ascii="Arial" w:hAnsi="Arial" w:cs="Arial"/>
          <w:sz w:val="22"/>
          <w:szCs w:val="22"/>
        </w:rPr>
      </w:pPr>
    </w:p>
    <w:p w14:paraId="7CA6C443" w14:textId="57CB316E" w:rsidR="00C06B46" w:rsidRPr="004A1A8D" w:rsidRDefault="00E87F21" w:rsidP="00E873FA">
      <w:pPr>
        <w:spacing w:line="276" w:lineRule="auto"/>
        <w:jc w:val="both"/>
        <w:rPr>
          <w:rFonts w:ascii="Arial" w:hAnsi="Arial" w:cs="Arial"/>
          <w:b/>
          <w:i/>
          <w:sz w:val="22"/>
          <w:szCs w:val="22"/>
        </w:rPr>
      </w:pPr>
      <w:r w:rsidRPr="00B64ACC">
        <w:rPr>
          <w:rFonts w:ascii="Arial" w:hAnsi="Arial" w:cs="Arial"/>
          <w:b/>
          <w:i/>
          <w:sz w:val="22"/>
          <w:szCs w:val="22"/>
        </w:rPr>
        <w:t xml:space="preserve">Odločitev o </w:t>
      </w:r>
      <w:r w:rsidR="002F20D4" w:rsidRPr="00B64ACC">
        <w:rPr>
          <w:rFonts w:ascii="Arial" w:hAnsi="Arial" w:cs="Arial"/>
          <w:b/>
          <w:i/>
          <w:sz w:val="22"/>
          <w:szCs w:val="22"/>
        </w:rPr>
        <w:t>aktiviranju</w:t>
      </w:r>
      <w:r w:rsidRPr="00B64ACC">
        <w:rPr>
          <w:rFonts w:ascii="Arial" w:hAnsi="Arial" w:cs="Arial"/>
          <w:b/>
          <w:i/>
          <w:sz w:val="22"/>
          <w:szCs w:val="22"/>
        </w:rPr>
        <w:t xml:space="preserve"> zgoraj navedenih načrtov sprejme </w:t>
      </w:r>
      <w:r w:rsidR="003F2DF9">
        <w:rPr>
          <w:rFonts w:ascii="Arial" w:hAnsi="Arial" w:cs="Arial"/>
          <w:b/>
          <w:i/>
          <w:sz w:val="22"/>
          <w:szCs w:val="22"/>
        </w:rPr>
        <w:t>regijski</w:t>
      </w:r>
      <w:r w:rsidR="00B64ACC">
        <w:rPr>
          <w:rFonts w:ascii="Arial" w:hAnsi="Arial" w:cs="Arial"/>
          <w:b/>
          <w:i/>
          <w:sz w:val="22"/>
          <w:szCs w:val="22"/>
        </w:rPr>
        <w:t xml:space="preserve"> </w:t>
      </w:r>
      <w:r w:rsidRPr="00B64ACC">
        <w:rPr>
          <w:rFonts w:ascii="Arial" w:hAnsi="Arial" w:cs="Arial"/>
          <w:b/>
          <w:i/>
          <w:sz w:val="22"/>
          <w:szCs w:val="22"/>
        </w:rPr>
        <w:t>poveljnik CZ</w:t>
      </w:r>
      <w:r w:rsidR="003F2DF9">
        <w:rPr>
          <w:rFonts w:ascii="Arial" w:hAnsi="Arial" w:cs="Arial"/>
          <w:b/>
          <w:i/>
          <w:sz w:val="22"/>
          <w:szCs w:val="22"/>
        </w:rPr>
        <w:t xml:space="preserve"> za Zasavje</w:t>
      </w:r>
      <w:r w:rsidR="00B64ACC">
        <w:rPr>
          <w:rFonts w:ascii="Arial" w:hAnsi="Arial" w:cs="Arial"/>
          <w:b/>
          <w:i/>
          <w:sz w:val="22"/>
          <w:szCs w:val="22"/>
        </w:rPr>
        <w:t>.</w:t>
      </w:r>
    </w:p>
    <w:p w14:paraId="24C43C25" w14:textId="77777777" w:rsidR="00C06B46" w:rsidRPr="00F919B6" w:rsidRDefault="00C06B46" w:rsidP="00E873FA">
      <w:pPr>
        <w:spacing w:line="276" w:lineRule="auto"/>
        <w:jc w:val="both"/>
        <w:rPr>
          <w:rFonts w:ascii="Arial" w:hAnsi="Arial" w:cs="Arial"/>
          <w:sz w:val="20"/>
          <w:szCs w:val="20"/>
        </w:rPr>
      </w:pPr>
    </w:p>
    <w:p w14:paraId="17443062" w14:textId="3250C256" w:rsidR="00C06B46" w:rsidRPr="00F919B6" w:rsidRDefault="00C06B46" w:rsidP="00E873FA">
      <w:pPr>
        <w:spacing w:line="276" w:lineRule="auto"/>
        <w:rPr>
          <w:rFonts w:ascii="Arial" w:hAnsi="Arial" w:cs="Arial"/>
          <w:sz w:val="20"/>
          <w:szCs w:val="20"/>
        </w:rPr>
      </w:pPr>
    </w:p>
    <w:p w14:paraId="742C6FB7" w14:textId="0D61B323" w:rsidR="00E51E9A" w:rsidRDefault="00E51E9A" w:rsidP="00E873FA">
      <w:pPr>
        <w:spacing w:line="276" w:lineRule="auto"/>
        <w:rPr>
          <w:rFonts w:ascii="Arial" w:hAnsi="Arial" w:cs="Arial"/>
          <w:sz w:val="20"/>
          <w:szCs w:val="20"/>
        </w:rPr>
      </w:pPr>
      <w:r>
        <w:rPr>
          <w:rFonts w:ascii="Arial" w:hAnsi="Arial" w:cs="Arial"/>
          <w:sz w:val="20"/>
          <w:szCs w:val="20"/>
        </w:rPr>
        <w:br w:type="page"/>
      </w:r>
    </w:p>
    <w:p w14:paraId="6F36F8EB" w14:textId="77777777" w:rsidR="00747BAD" w:rsidRPr="00747BAD" w:rsidRDefault="00747BAD" w:rsidP="00747BAD">
      <w:pPr>
        <w:rPr>
          <w:rFonts w:ascii="Arial" w:hAnsi="Arial" w:cs="Arial"/>
          <w:sz w:val="22"/>
          <w:szCs w:val="22"/>
        </w:rPr>
      </w:pPr>
      <w:bookmarkStart w:id="33" w:name="_Toc113283072"/>
      <w:bookmarkStart w:id="34" w:name="_Toc113283298"/>
      <w:bookmarkStart w:id="35" w:name="_Toc138398627"/>
      <w:bookmarkEnd w:id="33"/>
      <w:bookmarkEnd w:id="34"/>
    </w:p>
    <w:p w14:paraId="67C6AF92" w14:textId="3FE557C6" w:rsidR="00C06B46" w:rsidRPr="00CC3945" w:rsidRDefault="00E87F21" w:rsidP="00E873FA">
      <w:pPr>
        <w:pStyle w:val="Naslov1"/>
        <w:spacing w:line="276" w:lineRule="auto"/>
        <w:rPr>
          <w:rFonts w:cs="Arial"/>
          <w:szCs w:val="22"/>
        </w:rPr>
      </w:pPr>
      <w:r w:rsidRPr="00CC3945">
        <w:rPr>
          <w:rFonts w:cs="Arial"/>
          <w:szCs w:val="22"/>
        </w:rPr>
        <w:t>SILE, SREDSTVA IN VIRI ZA IZVAJANJE NAČRTA</w:t>
      </w:r>
      <w:bookmarkEnd w:id="35"/>
    </w:p>
    <w:p w14:paraId="39A93579" w14:textId="77777777" w:rsidR="007C7C37" w:rsidRPr="005E3B05" w:rsidRDefault="007C7C37" w:rsidP="007C7C37">
      <w:pPr>
        <w:rPr>
          <w:rFonts w:ascii="Arial" w:hAnsi="Arial" w:cs="Arial"/>
          <w:sz w:val="22"/>
          <w:szCs w:val="22"/>
        </w:rPr>
      </w:pPr>
    </w:p>
    <w:p w14:paraId="0EB0777E" w14:textId="075FC04C" w:rsidR="00C245EC" w:rsidRDefault="00C245EC" w:rsidP="005E3B05">
      <w:pPr>
        <w:pStyle w:val="Naslov2"/>
        <w:rPr>
          <w:sz w:val="22"/>
          <w:szCs w:val="22"/>
        </w:rPr>
      </w:pPr>
      <w:bookmarkStart w:id="36" w:name="_Toc138398628"/>
      <w:r w:rsidRPr="005E3B05">
        <w:rPr>
          <w:sz w:val="22"/>
          <w:szCs w:val="22"/>
        </w:rPr>
        <w:t>Organi in organizacije, ki sodelujejo pri izvedbi nalog iz regijske pristojnosti</w:t>
      </w:r>
      <w:bookmarkEnd w:id="36"/>
    </w:p>
    <w:p w14:paraId="6473E7FD" w14:textId="77777777" w:rsidR="005E3B05" w:rsidRPr="005E3B05" w:rsidRDefault="005E3B05" w:rsidP="005E3B05"/>
    <w:p w14:paraId="3EFC1A16" w14:textId="628A53A1" w:rsidR="00C245EC" w:rsidRPr="00942BD6" w:rsidRDefault="00C245EC" w:rsidP="000E557B">
      <w:pPr>
        <w:pStyle w:val="Naslov3"/>
        <w:rPr>
          <w:sz w:val="22"/>
          <w:szCs w:val="22"/>
        </w:rPr>
      </w:pPr>
      <w:bookmarkStart w:id="37" w:name="_Toc138398629"/>
      <w:r w:rsidRPr="00942BD6">
        <w:rPr>
          <w:sz w:val="22"/>
          <w:szCs w:val="22"/>
        </w:rPr>
        <w:t>Državni organi v regiji</w:t>
      </w:r>
      <w:bookmarkEnd w:id="37"/>
    </w:p>
    <w:p w14:paraId="406BE619" w14:textId="77777777" w:rsidR="00C245EC" w:rsidRPr="00C245EC" w:rsidRDefault="00C245EC" w:rsidP="00C245EC">
      <w:pPr>
        <w:rPr>
          <w:rFonts w:ascii="Arial" w:hAnsi="Arial" w:cs="Arial"/>
          <w:sz w:val="22"/>
          <w:szCs w:val="22"/>
        </w:rPr>
      </w:pPr>
      <w:r w:rsidRPr="00C245EC">
        <w:rPr>
          <w:rFonts w:ascii="Arial" w:hAnsi="Arial" w:cs="Arial"/>
          <w:sz w:val="22"/>
          <w:szCs w:val="22"/>
        </w:rPr>
        <w:t xml:space="preserve"> - Uprava RS za zaščito in reševanje, Izpostava Trbovlje;</w:t>
      </w:r>
    </w:p>
    <w:p w14:paraId="0667250D" w14:textId="77777777" w:rsidR="00C245EC" w:rsidRPr="00C245EC" w:rsidRDefault="00C245EC" w:rsidP="00C245EC">
      <w:pPr>
        <w:rPr>
          <w:rFonts w:ascii="Arial" w:hAnsi="Arial" w:cs="Arial"/>
          <w:sz w:val="22"/>
          <w:szCs w:val="22"/>
        </w:rPr>
      </w:pPr>
      <w:r w:rsidRPr="00C245EC">
        <w:rPr>
          <w:rFonts w:ascii="Arial" w:hAnsi="Arial" w:cs="Arial"/>
          <w:sz w:val="22"/>
          <w:szCs w:val="22"/>
        </w:rPr>
        <w:t xml:space="preserve"> - Policijska uprava Ljubljana;</w:t>
      </w:r>
    </w:p>
    <w:p w14:paraId="3E0520A4" w14:textId="77777777" w:rsidR="00C245EC" w:rsidRPr="00C245EC" w:rsidRDefault="00C245EC" w:rsidP="00C245EC">
      <w:pPr>
        <w:rPr>
          <w:rFonts w:ascii="Arial" w:hAnsi="Arial" w:cs="Arial"/>
          <w:sz w:val="22"/>
          <w:szCs w:val="22"/>
        </w:rPr>
      </w:pPr>
      <w:r w:rsidRPr="00C245EC">
        <w:rPr>
          <w:rFonts w:ascii="Arial" w:hAnsi="Arial" w:cs="Arial"/>
          <w:sz w:val="22"/>
          <w:szCs w:val="22"/>
        </w:rPr>
        <w:t xml:space="preserve"> - Inšpektorat za varstvo pred naravnimi in drugimi nesrečami, Izpostava Trbovlje;</w:t>
      </w:r>
    </w:p>
    <w:p w14:paraId="65C200E7" w14:textId="77777777" w:rsidR="00C245EC" w:rsidRPr="00C245EC" w:rsidRDefault="00C245EC" w:rsidP="00C245EC">
      <w:pPr>
        <w:rPr>
          <w:rFonts w:ascii="Arial" w:hAnsi="Arial" w:cs="Arial"/>
          <w:sz w:val="22"/>
          <w:szCs w:val="22"/>
        </w:rPr>
      </w:pPr>
      <w:r w:rsidRPr="00C245EC">
        <w:rPr>
          <w:rFonts w:ascii="Arial" w:hAnsi="Arial" w:cs="Arial"/>
          <w:sz w:val="22"/>
          <w:szCs w:val="22"/>
        </w:rPr>
        <w:t xml:space="preserve"> - Centri za socialno delo Hrastnik, Trbovlje in Zagorje ob Savi);</w:t>
      </w:r>
    </w:p>
    <w:p w14:paraId="5EA98924" w14:textId="77777777" w:rsidR="00C245EC" w:rsidRPr="00C245EC" w:rsidRDefault="00C245EC" w:rsidP="00C245EC">
      <w:pPr>
        <w:rPr>
          <w:rFonts w:ascii="Arial" w:hAnsi="Arial" w:cs="Arial"/>
          <w:sz w:val="22"/>
          <w:szCs w:val="22"/>
        </w:rPr>
      </w:pPr>
      <w:r w:rsidRPr="00C245EC">
        <w:rPr>
          <w:rFonts w:ascii="Arial" w:hAnsi="Arial" w:cs="Arial"/>
          <w:sz w:val="22"/>
          <w:szCs w:val="22"/>
        </w:rPr>
        <w:t xml:space="preserve"> - Upravne enote (Hrastnik, Trbovlje in Zagorje ob Savi);</w:t>
      </w:r>
    </w:p>
    <w:p w14:paraId="28FF0126" w14:textId="77777777" w:rsidR="00C245EC" w:rsidRPr="00C245EC" w:rsidRDefault="00C245EC" w:rsidP="00C245EC">
      <w:pPr>
        <w:rPr>
          <w:rFonts w:ascii="Arial" w:hAnsi="Arial" w:cs="Arial"/>
          <w:sz w:val="22"/>
          <w:szCs w:val="22"/>
        </w:rPr>
      </w:pPr>
      <w:r w:rsidRPr="00C245EC">
        <w:rPr>
          <w:rFonts w:ascii="Arial" w:hAnsi="Arial" w:cs="Arial"/>
          <w:sz w:val="22"/>
          <w:szCs w:val="22"/>
        </w:rPr>
        <w:t xml:space="preserve"> - Uprava za varno hrano, veterinarstvo in varstvo rastlin – UVHVVR OE Celje</w:t>
      </w:r>
    </w:p>
    <w:p w14:paraId="59DBC4D4" w14:textId="77777777" w:rsidR="00C245EC" w:rsidRPr="00747BAD" w:rsidRDefault="00C245EC" w:rsidP="00C245EC">
      <w:pPr>
        <w:rPr>
          <w:rFonts w:ascii="Arial" w:hAnsi="Arial" w:cs="Arial"/>
          <w:sz w:val="22"/>
          <w:szCs w:val="22"/>
        </w:rPr>
      </w:pPr>
    </w:p>
    <w:p w14:paraId="5F1AD16E" w14:textId="0D699A04" w:rsidR="00C245EC" w:rsidRPr="005E3B05" w:rsidRDefault="00C245EC" w:rsidP="005E3B05">
      <w:pPr>
        <w:pStyle w:val="Naslov3"/>
        <w:rPr>
          <w:sz w:val="22"/>
          <w:szCs w:val="22"/>
        </w:rPr>
      </w:pPr>
      <w:bookmarkStart w:id="38" w:name="_Toc138398630"/>
      <w:r w:rsidRPr="005E3B05">
        <w:rPr>
          <w:sz w:val="22"/>
          <w:szCs w:val="22"/>
        </w:rPr>
        <w:t>Javne službe regijskega pomena</w:t>
      </w:r>
      <w:bookmarkEnd w:id="38"/>
    </w:p>
    <w:p w14:paraId="22E14FB1" w14:textId="77777777" w:rsidR="00C245EC" w:rsidRPr="005E3B05" w:rsidRDefault="00C245EC" w:rsidP="00C245EC">
      <w:pPr>
        <w:rPr>
          <w:rFonts w:ascii="Arial" w:hAnsi="Arial" w:cs="Arial"/>
          <w:sz w:val="22"/>
          <w:szCs w:val="22"/>
        </w:rPr>
      </w:pPr>
      <w:r w:rsidRPr="005E3B05">
        <w:rPr>
          <w:rFonts w:ascii="Arial" w:hAnsi="Arial" w:cs="Arial"/>
          <w:sz w:val="22"/>
          <w:szCs w:val="22"/>
        </w:rPr>
        <w:t xml:space="preserve"> - Splošna bolnišnica Trbovlje;</w:t>
      </w:r>
    </w:p>
    <w:p w14:paraId="38BAEDE7" w14:textId="77777777" w:rsidR="00C245EC" w:rsidRPr="005E3B05" w:rsidRDefault="00C245EC" w:rsidP="00C245EC">
      <w:pPr>
        <w:rPr>
          <w:rFonts w:ascii="Arial" w:hAnsi="Arial" w:cs="Arial"/>
          <w:sz w:val="22"/>
          <w:szCs w:val="22"/>
        </w:rPr>
      </w:pPr>
      <w:r w:rsidRPr="005E3B05">
        <w:rPr>
          <w:rFonts w:ascii="Arial" w:hAnsi="Arial" w:cs="Arial"/>
          <w:sz w:val="22"/>
          <w:szCs w:val="22"/>
        </w:rPr>
        <w:t xml:space="preserve"> - Zdravstveni domovi Hrastnik, Trbovlje in Zagorje ob Savi;</w:t>
      </w:r>
    </w:p>
    <w:p w14:paraId="76457E06" w14:textId="77777777" w:rsidR="00C245EC" w:rsidRPr="005E3B05" w:rsidRDefault="00C245EC" w:rsidP="00C245EC">
      <w:pPr>
        <w:rPr>
          <w:rFonts w:ascii="Arial" w:hAnsi="Arial" w:cs="Arial"/>
          <w:sz w:val="22"/>
          <w:szCs w:val="22"/>
        </w:rPr>
      </w:pPr>
      <w:r w:rsidRPr="005E3B05">
        <w:rPr>
          <w:rFonts w:ascii="Arial" w:hAnsi="Arial" w:cs="Arial"/>
          <w:sz w:val="22"/>
          <w:szCs w:val="22"/>
        </w:rPr>
        <w:t xml:space="preserve"> - Reševalne službe NMP Hrastnik, Trbovlje in Zagorje ob Savi;</w:t>
      </w:r>
    </w:p>
    <w:p w14:paraId="6300947A" w14:textId="77777777" w:rsidR="00C245EC" w:rsidRPr="005E3B05" w:rsidRDefault="00C245EC" w:rsidP="00C245EC">
      <w:pPr>
        <w:rPr>
          <w:rFonts w:ascii="Arial" w:hAnsi="Arial" w:cs="Arial"/>
          <w:sz w:val="22"/>
          <w:szCs w:val="22"/>
        </w:rPr>
      </w:pPr>
      <w:r w:rsidRPr="005E3B05">
        <w:rPr>
          <w:rFonts w:ascii="Arial" w:hAnsi="Arial" w:cs="Arial"/>
          <w:sz w:val="22"/>
          <w:szCs w:val="22"/>
        </w:rPr>
        <w:t xml:space="preserve"> - Zavod za zdravstveno varstvo Celje;</w:t>
      </w:r>
    </w:p>
    <w:p w14:paraId="284D0688" w14:textId="77777777" w:rsidR="00C245EC" w:rsidRPr="005E3B05" w:rsidRDefault="00C245EC" w:rsidP="00C245EC">
      <w:pPr>
        <w:rPr>
          <w:rFonts w:ascii="Arial" w:hAnsi="Arial" w:cs="Arial"/>
          <w:sz w:val="22"/>
          <w:szCs w:val="22"/>
        </w:rPr>
      </w:pPr>
      <w:r w:rsidRPr="005E3B05">
        <w:rPr>
          <w:rFonts w:ascii="Arial" w:hAnsi="Arial" w:cs="Arial"/>
          <w:sz w:val="22"/>
          <w:szCs w:val="22"/>
        </w:rPr>
        <w:t xml:space="preserve"> - Zavod za varstvo kulturne dediščine Slovenije - OE Celje.</w:t>
      </w:r>
    </w:p>
    <w:p w14:paraId="2E004CB3" w14:textId="77777777" w:rsidR="00C245EC" w:rsidRDefault="00C245EC" w:rsidP="00C245EC">
      <w:pPr>
        <w:rPr>
          <w:rFonts w:ascii="Arial" w:hAnsi="Arial" w:cs="Arial"/>
          <w:sz w:val="22"/>
          <w:szCs w:val="22"/>
        </w:rPr>
      </w:pPr>
    </w:p>
    <w:p w14:paraId="03AE7DB7" w14:textId="77777777" w:rsidR="00747BAD" w:rsidRPr="005E3B05" w:rsidRDefault="00747BAD" w:rsidP="00C245EC">
      <w:pPr>
        <w:rPr>
          <w:rFonts w:ascii="Arial" w:hAnsi="Arial" w:cs="Arial"/>
          <w:sz w:val="22"/>
          <w:szCs w:val="22"/>
        </w:rPr>
      </w:pPr>
    </w:p>
    <w:p w14:paraId="5C8B38D5" w14:textId="192042DE" w:rsidR="00C245EC" w:rsidRDefault="00C245EC" w:rsidP="000E557B">
      <w:pPr>
        <w:pStyle w:val="Naslov3"/>
        <w:rPr>
          <w:sz w:val="22"/>
          <w:szCs w:val="22"/>
        </w:rPr>
      </w:pPr>
      <w:bookmarkStart w:id="39" w:name="_Toc138398631"/>
      <w:r w:rsidRPr="000E557B">
        <w:rPr>
          <w:sz w:val="22"/>
          <w:szCs w:val="22"/>
        </w:rPr>
        <w:t>Sile za zaščito, reševanje in pomoč</w:t>
      </w:r>
      <w:bookmarkEnd w:id="39"/>
    </w:p>
    <w:p w14:paraId="3539C104" w14:textId="77777777" w:rsidR="00747BAD" w:rsidRPr="00747BAD" w:rsidRDefault="00747BAD" w:rsidP="00747BAD">
      <w:pPr>
        <w:rPr>
          <w:rFonts w:ascii="Arial" w:hAnsi="Arial" w:cs="Arial"/>
          <w:sz w:val="22"/>
          <w:szCs w:val="22"/>
        </w:rPr>
      </w:pPr>
    </w:p>
    <w:p w14:paraId="58C22493" w14:textId="05B20922" w:rsidR="00C245EC" w:rsidRPr="00747BAD" w:rsidRDefault="00C245EC" w:rsidP="000E557B">
      <w:pPr>
        <w:pStyle w:val="Naslov4"/>
        <w:rPr>
          <w:sz w:val="22"/>
          <w:szCs w:val="22"/>
        </w:rPr>
      </w:pPr>
      <w:bookmarkStart w:id="40" w:name="_Toc138398632"/>
      <w:r w:rsidRPr="00747BAD">
        <w:rPr>
          <w:sz w:val="22"/>
          <w:szCs w:val="22"/>
        </w:rPr>
        <w:t>Regijski organi vodenja CZ:</w:t>
      </w:r>
      <w:bookmarkEnd w:id="40"/>
    </w:p>
    <w:p w14:paraId="2B020C8C" w14:textId="77777777" w:rsidR="00C245EC" w:rsidRPr="00942BD6" w:rsidRDefault="00C245EC" w:rsidP="00C245EC">
      <w:pPr>
        <w:rPr>
          <w:rFonts w:ascii="Arial" w:hAnsi="Arial" w:cs="Arial"/>
          <w:sz w:val="22"/>
          <w:szCs w:val="22"/>
        </w:rPr>
      </w:pPr>
      <w:r w:rsidRPr="00942BD6">
        <w:rPr>
          <w:rFonts w:ascii="Arial" w:hAnsi="Arial" w:cs="Arial"/>
          <w:sz w:val="22"/>
          <w:szCs w:val="22"/>
        </w:rPr>
        <w:t xml:space="preserve"> - Poveljnik CZ za Zasavje;</w:t>
      </w:r>
    </w:p>
    <w:p w14:paraId="08A814FB" w14:textId="77777777" w:rsidR="00C245EC" w:rsidRPr="00942BD6" w:rsidRDefault="00C245EC" w:rsidP="00C245EC">
      <w:pPr>
        <w:rPr>
          <w:rFonts w:ascii="Arial" w:hAnsi="Arial" w:cs="Arial"/>
          <w:sz w:val="22"/>
          <w:szCs w:val="22"/>
        </w:rPr>
      </w:pPr>
      <w:r w:rsidRPr="00942BD6">
        <w:rPr>
          <w:rFonts w:ascii="Arial" w:hAnsi="Arial" w:cs="Arial"/>
          <w:sz w:val="22"/>
          <w:szCs w:val="22"/>
        </w:rPr>
        <w:t xml:space="preserve"> - Namestnik poveljnika CZ za Zasavje;</w:t>
      </w:r>
    </w:p>
    <w:p w14:paraId="3339848D" w14:textId="77777777" w:rsidR="00C245EC" w:rsidRPr="00942BD6" w:rsidRDefault="00C245EC" w:rsidP="00C245EC">
      <w:pPr>
        <w:rPr>
          <w:rFonts w:ascii="Arial" w:hAnsi="Arial" w:cs="Arial"/>
          <w:sz w:val="22"/>
          <w:szCs w:val="22"/>
        </w:rPr>
      </w:pPr>
      <w:r w:rsidRPr="00942BD6">
        <w:rPr>
          <w:rFonts w:ascii="Arial" w:hAnsi="Arial" w:cs="Arial"/>
          <w:sz w:val="22"/>
          <w:szCs w:val="22"/>
        </w:rPr>
        <w:t xml:space="preserve"> - Člani Štaba CZ za Zasavje.</w:t>
      </w:r>
    </w:p>
    <w:p w14:paraId="409EE4DF" w14:textId="77777777" w:rsidR="00C245EC" w:rsidRPr="00747BAD" w:rsidRDefault="00C245EC" w:rsidP="00C245EC">
      <w:pPr>
        <w:rPr>
          <w:rFonts w:ascii="Arial" w:hAnsi="Arial" w:cs="Arial"/>
          <w:sz w:val="22"/>
          <w:szCs w:val="22"/>
        </w:rPr>
      </w:pPr>
    </w:p>
    <w:p w14:paraId="2ABF1C13" w14:textId="67A190A3" w:rsidR="00C245EC" w:rsidRPr="00942BD6" w:rsidRDefault="00C245EC" w:rsidP="000E557B">
      <w:pPr>
        <w:pStyle w:val="Naslov4"/>
        <w:rPr>
          <w:sz w:val="22"/>
          <w:szCs w:val="22"/>
        </w:rPr>
      </w:pPr>
      <w:bookmarkStart w:id="41" w:name="_Toc138398633"/>
      <w:r w:rsidRPr="00942BD6">
        <w:rPr>
          <w:sz w:val="22"/>
          <w:szCs w:val="22"/>
        </w:rPr>
        <w:t>Enote in službe CZ:</w:t>
      </w:r>
      <w:bookmarkEnd w:id="41"/>
    </w:p>
    <w:p w14:paraId="00A4CF4F" w14:textId="77777777" w:rsidR="00C245EC" w:rsidRPr="00942BD6" w:rsidRDefault="00C245EC" w:rsidP="00C245EC">
      <w:pPr>
        <w:rPr>
          <w:rFonts w:ascii="Arial" w:hAnsi="Arial" w:cs="Arial"/>
          <w:sz w:val="22"/>
          <w:szCs w:val="22"/>
        </w:rPr>
      </w:pPr>
      <w:r w:rsidRPr="00942BD6">
        <w:rPr>
          <w:rFonts w:ascii="Arial" w:hAnsi="Arial" w:cs="Arial"/>
          <w:sz w:val="22"/>
          <w:szCs w:val="22"/>
        </w:rPr>
        <w:t xml:space="preserve"> - Oddelek za RKB izvidovanje;</w:t>
      </w:r>
    </w:p>
    <w:p w14:paraId="4DB1CB56" w14:textId="77777777" w:rsidR="00C245EC" w:rsidRPr="00942BD6" w:rsidRDefault="00C245EC" w:rsidP="00C245EC">
      <w:pPr>
        <w:rPr>
          <w:rFonts w:ascii="Arial" w:hAnsi="Arial" w:cs="Arial"/>
          <w:sz w:val="22"/>
          <w:szCs w:val="22"/>
        </w:rPr>
      </w:pPr>
      <w:r w:rsidRPr="00942BD6">
        <w:rPr>
          <w:rFonts w:ascii="Arial" w:hAnsi="Arial" w:cs="Arial"/>
          <w:sz w:val="22"/>
          <w:szCs w:val="22"/>
        </w:rPr>
        <w:t xml:space="preserve"> - Regijska enota za tehnično reševanje;</w:t>
      </w:r>
    </w:p>
    <w:p w14:paraId="38D28094" w14:textId="77777777" w:rsidR="00C245EC" w:rsidRPr="00942BD6" w:rsidRDefault="00C245EC" w:rsidP="00C245EC">
      <w:pPr>
        <w:rPr>
          <w:rFonts w:ascii="Arial" w:hAnsi="Arial" w:cs="Arial"/>
          <w:sz w:val="22"/>
          <w:szCs w:val="22"/>
        </w:rPr>
      </w:pPr>
      <w:r w:rsidRPr="00942BD6">
        <w:rPr>
          <w:rFonts w:ascii="Arial" w:hAnsi="Arial" w:cs="Arial"/>
          <w:sz w:val="22"/>
          <w:szCs w:val="22"/>
        </w:rPr>
        <w:t xml:space="preserve"> - Regijski logistični center;</w:t>
      </w:r>
    </w:p>
    <w:p w14:paraId="7E9B8700" w14:textId="77777777" w:rsidR="00C245EC" w:rsidRPr="00942BD6" w:rsidRDefault="00C245EC" w:rsidP="00C245EC">
      <w:pPr>
        <w:rPr>
          <w:rFonts w:ascii="Arial" w:hAnsi="Arial" w:cs="Arial"/>
          <w:sz w:val="22"/>
          <w:szCs w:val="22"/>
        </w:rPr>
      </w:pPr>
      <w:r w:rsidRPr="00942BD6">
        <w:rPr>
          <w:rFonts w:ascii="Arial" w:hAnsi="Arial" w:cs="Arial"/>
          <w:sz w:val="22"/>
          <w:szCs w:val="22"/>
        </w:rPr>
        <w:t xml:space="preserve"> - Regijska služba za podporo;</w:t>
      </w:r>
    </w:p>
    <w:p w14:paraId="2F971804" w14:textId="77777777" w:rsidR="00C245EC" w:rsidRPr="00942BD6" w:rsidRDefault="00C245EC" w:rsidP="00C245EC">
      <w:pPr>
        <w:rPr>
          <w:rFonts w:ascii="Arial" w:hAnsi="Arial" w:cs="Arial"/>
          <w:sz w:val="22"/>
          <w:szCs w:val="22"/>
        </w:rPr>
      </w:pPr>
      <w:r w:rsidRPr="00942BD6">
        <w:rPr>
          <w:rFonts w:ascii="Arial" w:hAnsi="Arial" w:cs="Arial"/>
          <w:sz w:val="22"/>
          <w:szCs w:val="22"/>
        </w:rPr>
        <w:t xml:space="preserve"> - Enota za popolnitev regijskega centra za obveščanje ter</w:t>
      </w:r>
    </w:p>
    <w:p w14:paraId="52812599" w14:textId="77777777" w:rsidR="00C245EC" w:rsidRPr="00942BD6" w:rsidRDefault="00C245EC" w:rsidP="00C245EC">
      <w:pPr>
        <w:rPr>
          <w:rFonts w:ascii="Arial" w:hAnsi="Arial" w:cs="Arial"/>
          <w:sz w:val="22"/>
          <w:szCs w:val="22"/>
        </w:rPr>
      </w:pPr>
      <w:r w:rsidRPr="00942BD6">
        <w:rPr>
          <w:rFonts w:ascii="Arial" w:hAnsi="Arial" w:cs="Arial"/>
          <w:sz w:val="22"/>
          <w:szCs w:val="22"/>
        </w:rPr>
        <w:t xml:space="preserve"> - Informacijski center.</w:t>
      </w:r>
    </w:p>
    <w:p w14:paraId="3F8C37BF" w14:textId="77777777" w:rsidR="00C245EC" w:rsidRPr="00747BAD" w:rsidRDefault="00C245EC" w:rsidP="00C245EC">
      <w:pPr>
        <w:rPr>
          <w:rFonts w:ascii="Arial" w:hAnsi="Arial" w:cs="Arial"/>
          <w:sz w:val="22"/>
          <w:szCs w:val="22"/>
        </w:rPr>
      </w:pPr>
    </w:p>
    <w:p w14:paraId="01437A13" w14:textId="3C36AD62" w:rsidR="00C245EC" w:rsidRPr="00942BD6" w:rsidRDefault="00C245EC" w:rsidP="00942BD6">
      <w:pPr>
        <w:pStyle w:val="Naslov4"/>
        <w:rPr>
          <w:sz w:val="22"/>
          <w:szCs w:val="22"/>
        </w:rPr>
      </w:pPr>
      <w:bookmarkStart w:id="42" w:name="_Toc138398634"/>
      <w:r w:rsidRPr="00942BD6">
        <w:rPr>
          <w:sz w:val="22"/>
          <w:szCs w:val="22"/>
        </w:rPr>
        <w:t>Gasilske enote, društva, podjetja in organizacije:</w:t>
      </w:r>
      <w:bookmarkEnd w:id="42"/>
    </w:p>
    <w:p w14:paraId="14AEDCA8" w14:textId="77777777" w:rsidR="00C245EC" w:rsidRPr="00942BD6" w:rsidRDefault="00C245EC" w:rsidP="00C245EC">
      <w:pPr>
        <w:rPr>
          <w:rFonts w:ascii="Arial" w:hAnsi="Arial" w:cs="Arial"/>
          <w:sz w:val="22"/>
          <w:szCs w:val="22"/>
        </w:rPr>
      </w:pPr>
      <w:r w:rsidRPr="00942BD6">
        <w:rPr>
          <w:rFonts w:ascii="Arial" w:hAnsi="Arial" w:cs="Arial"/>
          <w:sz w:val="22"/>
          <w:szCs w:val="22"/>
        </w:rPr>
        <w:t xml:space="preserve"> - Gasilska enota širšega pomena (GEŠP);</w:t>
      </w:r>
    </w:p>
    <w:p w14:paraId="1353E3E4" w14:textId="77777777" w:rsidR="00C245EC" w:rsidRPr="00942BD6" w:rsidRDefault="00C245EC" w:rsidP="00C245EC">
      <w:pPr>
        <w:rPr>
          <w:rFonts w:ascii="Arial" w:hAnsi="Arial" w:cs="Arial"/>
          <w:sz w:val="22"/>
          <w:szCs w:val="22"/>
        </w:rPr>
      </w:pPr>
      <w:r w:rsidRPr="00942BD6">
        <w:rPr>
          <w:rFonts w:ascii="Arial" w:hAnsi="Arial" w:cs="Arial"/>
          <w:sz w:val="22"/>
          <w:szCs w:val="22"/>
        </w:rPr>
        <w:t xml:space="preserve"> - Prostovoljna gasilska društva;</w:t>
      </w:r>
    </w:p>
    <w:p w14:paraId="145A4C0E" w14:textId="77777777" w:rsidR="00C245EC" w:rsidRPr="00942BD6" w:rsidRDefault="00C245EC" w:rsidP="00C245EC">
      <w:pPr>
        <w:rPr>
          <w:rFonts w:ascii="Arial" w:hAnsi="Arial" w:cs="Arial"/>
          <w:sz w:val="22"/>
          <w:szCs w:val="22"/>
        </w:rPr>
      </w:pPr>
      <w:r w:rsidRPr="00942BD6">
        <w:rPr>
          <w:rFonts w:ascii="Arial" w:hAnsi="Arial" w:cs="Arial"/>
          <w:sz w:val="22"/>
          <w:szCs w:val="22"/>
        </w:rPr>
        <w:t xml:space="preserve"> - Območna združenja rdečega križa Slovenije;</w:t>
      </w:r>
    </w:p>
    <w:p w14:paraId="672462FA" w14:textId="77777777" w:rsidR="00C245EC" w:rsidRPr="00942BD6" w:rsidRDefault="00C245EC" w:rsidP="00C245EC">
      <w:pPr>
        <w:rPr>
          <w:rFonts w:ascii="Arial" w:hAnsi="Arial" w:cs="Arial"/>
          <w:sz w:val="22"/>
          <w:szCs w:val="22"/>
        </w:rPr>
      </w:pPr>
      <w:r w:rsidRPr="00942BD6">
        <w:rPr>
          <w:rFonts w:ascii="Arial" w:hAnsi="Arial" w:cs="Arial"/>
          <w:sz w:val="22"/>
          <w:szCs w:val="22"/>
        </w:rPr>
        <w:t xml:space="preserve"> - Javna komunalna podjetja;</w:t>
      </w:r>
    </w:p>
    <w:p w14:paraId="79F6079E" w14:textId="77777777" w:rsidR="00C245EC" w:rsidRPr="00942BD6" w:rsidRDefault="00C245EC" w:rsidP="00C245EC">
      <w:pPr>
        <w:rPr>
          <w:rFonts w:ascii="Arial" w:hAnsi="Arial" w:cs="Arial"/>
          <w:sz w:val="22"/>
          <w:szCs w:val="22"/>
        </w:rPr>
      </w:pPr>
      <w:r w:rsidRPr="00942BD6">
        <w:rPr>
          <w:rFonts w:ascii="Arial" w:hAnsi="Arial" w:cs="Arial"/>
          <w:sz w:val="22"/>
          <w:szCs w:val="22"/>
        </w:rPr>
        <w:t xml:space="preserve"> - Cestna podjetja;</w:t>
      </w:r>
    </w:p>
    <w:p w14:paraId="6E8F250B" w14:textId="77777777" w:rsidR="00C245EC" w:rsidRPr="00942BD6" w:rsidRDefault="00C245EC" w:rsidP="00C245EC">
      <w:pPr>
        <w:rPr>
          <w:rFonts w:ascii="Arial" w:hAnsi="Arial" w:cs="Arial"/>
          <w:sz w:val="22"/>
          <w:szCs w:val="22"/>
        </w:rPr>
      </w:pPr>
      <w:r w:rsidRPr="00942BD6">
        <w:rPr>
          <w:rFonts w:ascii="Arial" w:hAnsi="Arial" w:cs="Arial"/>
          <w:sz w:val="22"/>
          <w:szCs w:val="22"/>
        </w:rPr>
        <w:t xml:space="preserve"> - Združenja tabornikov in skavtov.</w:t>
      </w:r>
    </w:p>
    <w:p w14:paraId="419FC049" w14:textId="77777777" w:rsidR="00942BD6" w:rsidRPr="00942BD6" w:rsidRDefault="00942BD6" w:rsidP="00942BD6">
      <w:pPr>
        <w:jc w:val="both"/>
        <w:rPr>
          <w:rFonts w:ascii="Arial" w:hAnsi="Arial" w:cs="Arial"/>
          <w:sz w:val="22"/>
          <w:szCs w:val="22"/>
        </w:rPr>
      </w:pPr>
    </w:p>
    <w:p w14:paraId="41E19557" w14:textId="18A65F39" w:rsidR="00C245EC" w:rsidRPr="00942BD6" w:rsidRDefault="00C245EC" w:rsidP="00942BD6">
      <w:pPr>
        <w:jc w:val="both"/>
        <w:rPr>
          <w:rFonts w:ascii="Arial" w:hAnsi="Arial" w:cs="Arial"/>
          <w:sz w:val="22"/>
          <w:szCs w:val="22"/>
        </w:rPr>
      </w:pPr>
      <w:r w:rsidRPr="00942BD6">
        <w:rPr>
          <w:rFonts w:ascii="Arial" w:hAnsi="Arial" w:cs="Arial"/>
          <w:sz w:val="22"/>
          <w:szCs w:val="22"/>
        </w:rPr>
        <w:t>Ob jedrski ali radiološki nesreči se v skladu s potrebami v izvajanje vključijo tudi iz drugih regij regijske in občinske sile za zaščito, reševanje in pomoč, katere so opredeljene v regijskih in občinskih načrtih zaščite in reševanja ob nesreči (načelo postopnosti).</w:t>
      </w:r>
    </w:p>
    <w:p w14:paraId="062AF16B" w14:textId="77777777" w:rsidR="00C245EC" w:rsidRPr="00942BD6" w:rsidRDefault="00C245EC" w:rsidP="00942BD6">
      <w:pPr>
        <w:jc w:val="both"/>
        <w:rPr>
          <w:rFonts w:ascii="Arial" w:hAnsi="Arial" w:cs="Arial"/>
          <w:sz w:val="22"/>
          <w:szCs w:val="22"/>
        </w:rPr>
      </w:pPr>
    </w:p>
    <w:p w14:paraId="387C3BEF" w14:textId="77777777" w:rsidR="00C245EC" w:rsidRPr="00942BD6" w:rsidRDefault="00C245EC" w:rsidP="00942BD6">
      <w:pPr>
        <w:jc w:val="both"/>
        <w:rPr>
          <w:rFonts w:ascii="Arial" w:hAnsi="Arial" w:cs="Arial"/>
          <w:sz w:val="22"/>
          <w:szCs w:val="22"/>
        </w:rPr>
      </w:pPr>
      <w:r w:rsidRPr="00942BD6">
        <w:rPr>
          <w:rFonts w:ascii="Arial" w:hAnsi="Arial" w:cs="Arial"/>
          <w:sz w:val="22"/>
          <w:szCs w:val="22"/>
        </w:rPr>
        <w:t>Za pripravljenost, opremljenost in usposobljenost enot so zadolženi njihovi ustanovitelji. Obveznosti ustanoviteljev so opredeljene v merilih za organiziranje, usposabljanje in opremljanje in v pogodbah o sofinanciranju za ukrepanje ob nesrečah.</w:t>
      </w:r>
    </w:p>
    <w:p w14:paraId="28A07B4D" w14:textId="77777777" w:rsidR="00942BD6" w:rsidRPr="00942BD6" w:rsidRDefault="00942BD6" w:rsidP="007C7C37">
      <w:pPr>
        <w:rPr>
          <w:rFonts w:ascii="Arial" w:hAnsi="Arial" w:cs="Arial"/>
          <w:sz w:val="22"/>
          <w:szCs w:val="22"/>
        </w:rPr>
      </w:pPr>
    </w:p>
    <w:tbl>
      <w:tblPr>
        <w:tblStyle w:val="Tabelamrea"/>
        <w:tblW w:w="0" w:type="auto"/>
        <w:tblLook w:val="04A0" w:firstRow="1" w:lastRow="0" w:firstColumn="1" w:lastColumn="0" w:noHBand="0" w:noVBand="1"/>
        <w:tblCaption w:val="Priloge k nacrtu ZiR"/>
        <w:tblDescription w:val="P – 1 Podatki o poveljniku, namestniku poveljnika in članih Štaba CZ za Zasavje&#10;P – 3 Pregled sil za ZRP&#10;P – 4 Podatki o organih, službah in enotah CZ&#10;"/>
      </w:tblPr>
      <w:tblGrid>
        <w:gridCol w:w="988"/>
        <w:gridCol w:w="7308"/>
      </w:tblGrid>
      <w:tr w:rsidR="007973DD" w:rsidRPr="007973DD" w14:paraId="4F4DA236" w14:textId="77777777" w:rsidTr="00DD39C5">
        <w:trPr>
          <w:tblHeader/>
        </w:trPr>
        <w:tc>
          <w:tcPr>
            <w:tcW w:w="988" w:type="dxa"/>
          </w:tcPr>
          <w:p w14:paraId="0BE836F1" w14:textId="09A8AD4F" w:rsidR="007973DD" w:rsidRPr="007973DD" w:rsidRDefault="007973DD" w:rsidP="00E873FA">
            <w:pPr>
              <w:spacing w:line="276" w:lineRule="auto"/>
              <w:jc w:val="both"/>
              <w:rPr>
                <w:rFonts w:ascii="Arial" w:hAnsi="Arial" w:cs="Arial"/>
                <w:b/>
                <w:sz w:val="22"/>
                <w:szCs w:val="22"/>
              </w:rPr>
            </w:pPr>
            <w:r w:rsidRPr="007973DD">
              <w:rPr>
                <w:rFonts w:ascii="Arial" w:hAnsi="Arial" w:cs="Arial"/>
                <w:sz w:val="22"/>
                <w:szCs w:val="22"/>
              </w:rPr>
              <w:t>P – 1</w:t>
            </w:r>
          </w:p>
        </w:tc>
        <w:tc>
          <w:tcPr>
            <w:tcW w:w="7308" w:type="dxa"/>
          </w:tcPr>
          <w:p w14:paraId="669077B7" w14:textId="638E2AB1" w:rsidR="007973DD" w:rsidRPr="007973DD" w:rsidRDefault="007973DD" w:rsidP="007973DD">
            <w:pPr>
              <w:spacing w:line="276" w:lineRule="auto"/>
              <w:jc w:val="both"/>
              <w:rPr>
                <w:rFonts w:ascii="Arial" w:hAnsi="Arial" w:cs="Arial"/>
                <w:b/>
                <w:sz w:val="22"/>
                <w:szCs w:val="22"/>
              </w:rPr>
            </w:pPr>
            <w:r w:rsidRPr="007973DD">
              <w:rPr>
                <w:rFonts w:ascii="Arial" w:hAnsi="Arial" w:cs="Arial"/>
                <w:sz w:val="22"/>
                <w:szCs w:val="22"/>
              </w:rPr>
              <w:t xml:space="preserve">Podatki o poveljniku, namestniku poveljnika in članih Štaba CZ </w:t>
            </w:r>
            <w:r>
              <w:rPr>
                <w:rFonts w:ascii="Arial" w:hAnsi="Arial" w:cs="Arial"/>
                <w:sz w:val="22"/>
                <w:szCs w:val="22"/>
              </w:rPr>
              <w:t>za Zasavje</w:t>
            </w:r>
          </w:p>
        </w:tc>
      </w:tr>
      <w:tr w:rsidR="007973DD" w:rsidRPr="007973DD" w14:paraId="062C5B38" w14:textId="77777777" w:rsidTr="00DD39C5">
        <w:trPr>
          <w:tblHeader/>
        </w:trPr>
        <w:tc>
          <w:tcPr>
            <w:tcW w:w="988" w:type="dxa"/>
          </w:tcPr>
          <w:p w14:paraId="7054DFAF" w14:textId="3DDC203D" w:rsidR="007973DD" w:rsidRPr="007973DD" w:rsidRDefault="007973DD" w:rsidP="00E873FA">
            <w:pPr>
              <w:spacing w:line="276" w:lineRule="auto"/>
              <w:jc w:val="both"/>
              <w:rPr>
                <w:rFonts w:ascii="Arial" w:hAnsi="Arial" w:cs="Arial"/>
                <w:b/>
                <w:sz w:val="22"/>
                <w:szCs w:val="22"/>
              </w:rPr>
            </w:pPr>
            <w:r w:rsidRPr="007973DD">
              <w:rPr>
                <w:rFonts w:ascii="Arial" w:hAnsi="Arial" w:cs="Arial"/>
                <w:sz w:val="22"/>
                <w:szCs w:val="22"/>
              </w:rPr>
              <w:t>P – 3</w:t>
            </w:r>
          </w:p>
        </w:tc>
        <w:tc>
          <w:tcPr>
            <w:tcW w:w="7308" w:type="dxa"/>
          </w:tcPr>
          <w:p w14:paraId="03163643" w14:textId="693999C7" w:rsidR="007973DD" w:rsidRPr="007973DD" w:rsidRDefault="007973DD" w:rsidP="00E873FA">
            <w:pPr>
              <w:spacing w:line="276" w:lineRule="auto"/>
              <w:jc w:val="both"/>
              <w:rPr>
                <w:rFonts w:ascii="Arial" w:hAnsi="Arial" w:cs="Arial"/>
                <w:b/>
                <w:sz w:val="22"/>
                <w:szCs w:val="22"/>
              </w:rPr>
            </w:pPr>
            <w:r w:rsidRPr="007973DD">
              <w:rPr>
                <w:rFonts w:ascii="Arial" w:hAnsi="Arial" w:cs="Arial"/>
                <w:sz w:val="22"/>
                <w:szCs w:val="22"/>
              </w:rPr>
              <w:t>Pregled sil za ZRP</w:t>
            </w:r>
          </w:p>
        </w:tc>
      </w:tr>
      <w:tr w:rsidR="007973DD" w:rsidRPr="007973DD" w14:paraId="7F18E97E" w14:textId="77777777" w:rsidTr="00DD39C5">
        <w:trPr>
          <w:tblHeader/>
        </w:trPr>
        <w:tc>
          <w:tcPr>
            <w:tcW w:w="988" w:type="dxa"/>
          </w:tcPr>
          <w:p w14:paraId="6EB433A2" w14:textId="30DB599E" w:rsidR="007973DD" w:rsidRPr="007973DD" w:rsidRDefault="007973DD" w:rsidP="00E873FA">
            <w:pPr>
              <w:spacing w:line="276" w:lineRule="auto"/>
              <w:jc w:val="both"/>
              <w:rPr>
                <w:rFonts w:ascii="Arial" w:hAnsi="Arial" w:cs="Arial"/>
                <w:b/>
                <w:sz w:val="22"/>
                <w:szCs w:val="22"/>
              </w:rPr>
            </w:pPr>
            <w:r w:rsidRPr="007973DD">
              <w:rPr>
                <w:rFonts w:ascii="Arial" w:hAnsi="Arial" w:cs="Arial"/>
                <w:sz w:val="22"/>
                <w:szCs w:val="22"/>
              </w:rPr>
              <w:t>P – 4</w:t>
            </w:r>
          </w:p>
        </w:tc>
        <w:tc>
          <w:tcPr>
            <w:tcW w:w="7308" w:type="dxa"/>
          </w:tcPr>
          <w:p w14:paraId="122DB8D8" w14:textId="738B08D8" w:rsidR="007973DD" w:rsidRPr="007973DD" w:rsidRDefault="007973DD" w:rsidP="00E873FA">
            <w:pPr>
              <w:spacing w:line="276" w:lineRule="auto"/>
              <w:jc w:val="both"/>
              <w:rPr>
                <w:rFonts w:ascii="Arial" w:hAnsi="Arial" w:cs="Arial"/>
                <w:b/>
                <w:sz w:val="22"/>
                <w:szCs w:val="22"/>
              </w:rPr>
            </w:pPr>
            <w:r w:rsidRPr="007973DD">
              <w:rPr>
                <w:rFonts w:ascii="Arial" w:hAnsi="Arial" w:cs="Arial"/>
                <w:sz w:val="22"/>
                <w:szCs w:val="22"/>
              </w:rPr>
              <w:t>Podatki o organih, službah in enotah CZ</w:t>
            </w:r>
          </w:p>
        </w:tc>
      </w:tr>
    </w:tbl>
    <w:p w14:paraId="3A5E4D02" w14:textId="77777777" w:rsidR="006633A2" w:rsidRDefault="006633A2" w:rsidP="00E873FA">
      <w:pPr>
        <w:spacing w:line="276" w:lineRule="auto"/>
        <w:jc w:val="both"/>
        <w:rPr>
          <w:rFonts w:ascii="Arial" w:hAnsi="Arial" w:cs="Arial"/>
          <w:b/>
          <w:sz w:val="22"/>
          <w:szCs w:val="22"/>
        </w:rPr>
      </w:pPr>
    </w:p>
    <w:p w14:paraId="76B27AE4" w14:textId="3821613C" w:rsidR="00FA480A" w:rsidRDefault="00FA480A">
      <w:pPr>
        <w:rPr>
          <w:rFonts w:ascii="Arial" w:hAnsi="Arial" w:cs="Arial"/>
          <w:b/>
          <w:sz w:val="22"/>
          <w:szCs w:val="22"/>
        </w:rPr>
      </w:pPr>
      <w:r>
        <w:rPr>
          <w:rFonts w:ascii="Arial" w:hAnsi="Arial" w:cs="Arial"/>
          <w:b/>
          <w:sz w:val="22"/>
          <w:szCs w:val="22"/>
        </w:rPr>
        <w:br w:type="page"/>
      </w:r>
    </w:p>
    <w:p w14:paraId="012ABAA1" w14:textId="77777777" w:rsidR="00CC3945" w:rsidRPr="00CC3945" w:rsidRDefault="00CC3945" w:rsidP="00CC3945">
      <w:pPr>
        <w:rPr>
          <w:rFonts w:ascii="Arial" w:hAnsi="Arial" w:cs="Arial"/>
          <w:sz w:val="22"/>
          <w:szCs w:val="22"/>
        </w:rPr>
      </w:pPr>
    </w:p>
    <w:p w14:paraId="349ECDD1" w14:textId="367DBCB7" w:rsidR="00C06B46" w:rsidRPr="005408BC" w:rsidRDefault="00E87F21" w:rsidP="009A3AD8">
      <w:pPr>
        <w:numPr>
          <w:ilvl w:val="2"/>
          <w:numId w:val="8"/>
        </w:numPr>
        <w:tabs>
          <w:tab w:val="clear" w:pos="2160"/>
          <w:tab w:val="num" w:pos="0"/>
        </w:tabs>
        <w:spacing w:line="276" w:lineRule="auto"/>
        <w:ind w:left="360"/>
        <w:jc w:val="both"/>
        <w:rPr>
          <w:rFonts w:ascii="Arial" w:hAnsi="Arial" w:cs="Arial"/>
          <w:b/>
          <w:sz w:val="22"/>
          <w:szCs w:val="22"/>
        </w:rPr>
      </w:pPr>
      <w:r w:rsidRPr="005408BC">
        <w:rPr>
          <w:rFonts w:ascii="Arial" w:hAnsi="Arial" w:cs="Arial"/>
          <w:b/>
          <w:sz w:val="22"/>
          <w:szCs w:val="22"/>
        </w:rPr>
        <w:t xml:space="preserve">Enote in službe, ki se </w:t>
      </w:r>
      <w:r w:rsidR="00833BFB" w:rsidRPr="005408BC">
        <w:rPr>
          <w:rFonts w:ascii="Arial" w:hAnsi="Arial" w:cs="Arial"/>
          <w:b/>
          <w:sz w:val="22"/>
          <w:szCs w:val="22"/>
        </w:rPr>
        <w:t xml:space="preserve">na </w:t>
      </w:r>
      <w:r w:rsidR="00247D9A" w:rsidRPr="005408BC">
        <w:rPr>
          <w:rFonts w:ascii="Arial" w:hAnsi="Arial" w:cs="Arial"/>
          <w:b/>
          <w:sz w:val="22"/>
          <w:szCs w:val="22"/>
        </w:rPr>
        <w:t xml:space="preserve">podlagi </w:t>
      </w:r>
      <w:r w:rsidR="00833BFB" w:rsidRPr="005408BC">
        <w:rPr>
          <w:rFonts w:ascii="Arial" w:hAnsi="Arial" w:cs="Arial"/>
          <w:b/>
          <w:sz w:val="22"/>
          <w:szCs w:val="22"/>
        </w:rPr>
        <w:t xml:space="preserve">aktiviranja </w:t>
      </w:r>
      <w:r w:rsidRPr="005408BC">
        <w:rPr>
          <w:rFonts w:ascii="Arial" w:hAnsi="Arial" w:cs="Arial"/>
          <w:b/>
          <w:sz w:val="22"/>
          <w:szCs w:val="22"/>
        </w:rPr>
        <w:t>odzivajo takoj oziroma naj</w:t>
      </w:r>
      <w:r w:rsidR="00247D9A" w:rsidRPr="005408BC">
        <w:rPr>
          <w:rFonts w:ascii="Arial" w:hAnsi="Arial" w:cs="Arial"/>
          <w:b/>
          <w:sz w:val="22"/>
          <w:szCs w:val="22"/>
        </w:rPr>
        <w:t>pozneje</w:t>
      </w:r>
      <w:r w:rsidRPr="005408BC">
        <w:rPr>
          <w:rFonts w:ascii="Arial" w:hAnsi="Arial" w:cs="Arial"/>
          <w:b/>
          <w:sz w:val="22"/>
          <w:szCs w:val="22"/>
        </w:rPr>
        <w:t xml:space="preserve"> v 30</w:t>
      </w:r>
      <w:r w:rsidR="006C21ED" w:rsidRPr="005408BC">
        <w:rPr>
          <w:rFonts w:ascii="Arial" w:hAnsi="Arial" w:cs="Arial"/>
          <w:b/>
          <w:sz w:val="22"/>
          <w:szCs w:val="22"/>
        </w:rPr>
        <w:t xml:space="preserve"> </w:t>
      </w:r>
      <w:r w:rsidRPr="005408BC">
        <w:rPr>
          <w:rFonts w:ascii="Arial" w:hAnsi="Arial" w:cs="Arial"/>
          <w:b/>
          <w:sz w:val="22"/>
          <w:szCs w:val="22"/>
        </w:rPr>
        <w:t>minutah</w:t>
      </w:r>
    </w:p>
    <w:p w14:paraId="4B4A951B" w14:textId="77777777" w:rsidR="00C06B46" w:rsidRPr="00C4252F" w:rsidRDefault="00C06B46" w:rsidP="00E873FA">
      <w:pPr>
        <w:spacing w:line="276" w:lineRule="auto"/>
        <w:jc w:val="both"/>
        <w:rPr>
          <w:rFonts w:ascii="Arial" w:hAnsi="Arial" w:cs="Arial"/>
          <w:b/>
          <w:sz w:val="22"/>
          <w:szCs w:val="22"/>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8"/>
        <w:gridCol w:w="4791"/>
      </w:tblGrid>
      <w:tr w:rsidR="00C06B46" w:rsidRPr="00C4252F" w14:paraId="11BFDA99" w14:textId="77777777" w:rsidTr="007C7C37">
        <w:trPr>
          <w:tblHeader/>
        </w:trPr>
        <w:tc>
          <w:tcPr>
            <w:tcW w:w="993" w:type="dxa"/>
          </w:tcPr>
          <w:p w14:paraId="0746FFE8" w14:textId="0ABD3794" w:rsidR="00C06B46" w:rsidRPr="00C4252F" w:rsidRDefault="00E87F21" w:rsidP="005E6303">
            <w:pPr>
              <w:spacing w:line="276" w:lineRule="auto"/>
              <w:ind w:left="-30"/>
              <w:jc w:val="center"/>
              <w:rPr>
                <w:rFonts w:ascii="Arial" w:hAnsi="Arial" w:cs="Arial"/>
                <w:sz w:val="22"/>
                <w:szCs w:val="22"/>
              </w:rPr>
            </w:pPr>
            <w:r w:rsidRPr="00C4252F">
              <w:rPr>
                <w:rFonts w:ascii="Arial" w:hAnsi="Arial" w:cs="Arial"/>
                <w:sz w:val="22"/>
                <w:szCs w:val="22"/>
              </w:rPr>
              <w:t>Zap.</w:t>
            </w:r>
            <w:r w:rsidR="007D7D86">
              <w:rPr>
                <w:rFonts w:ascii="Arial" w:hAnsi="Arial" w:cs="Arial"/>
                <w:sz w:val="22"/>
                <w:szCs w:val="22"/>
              </w:rPr>
              <w:t xml:space="preserve"> </w:t>
            </w:r>
            <w:r w:rsidRPr="00C4252F">
              <w:rPr>
                <w:rFonts w:ascii="Arial" w:hAnsi="Arial" w:cs="Arial"/>
                <w:sz w:val="22"/>
                <w:szCs w:val="22"/>
              </w:rPr>
              <w:t>št.</w:t>
            </w:r>
          </w:p>
        </w:tc>
        <w:tc>
          <w:tcPr>
            <w:tcW w:w="3118" w:type="dxa"/>
          </w:tcPr>
          <w:p w14:paraId="49D42B9E" w14:textId="77777777" w:rsidR="00C06B46" w:rsidRPr="00C4252F" w:rsidRDefault="00E87F21" w:rsidP="00E873FA">
            <w:pPr>
              <w:spacing w:line="276" w:lineRule="auto"/>
              <w:jc w:val="both"/>
              <w:rPr>
                <w:rFonts w:ascii="Arial" w:hAnsi="Arial" w:cs="Arial"/>
                <w:sz w:val="22"/>
                <w:szCs w:val="22"/>
              </w:rPr>
            </w:pPr>
            <w:r w:rsidRPr="00C4252F">
              <w:rPr>
                <w:rFonts w:ascii="Arial" w:hAnsi="Arial" w:cs="Arial"/>
                <w:sz w:val="22"/>
                <w:szCs w:val="22"/>
              </w:rPr>
              <w:t>Ime enote, službe</w:t>
            </w:r>
          </w:p>
        </w:tc>
        <w:tc>
          <w:tcPr>
            <w:tcW w:w="4791" w:type="dxa"/>
          </w:tcPr>
          <w:p w14:paraId="6B9A190C" w14:textId="10BD7D91" w:rsidR="00C06B46" w:rsidRPr="00C4252F" w:rsidRDefault="00E87F21">
            <w:pPr>
              <w:spacing w:line="276" w:lineRule="auto"/>
              <w:jc w:val="both"/>
              <w:rPr>
                <w:rFonts w:ascii="Arial" w:hAnsi="Arial" w:cs="Arial"/>
                <w:sz w:val="22"/>
                <w:szCs w:val="22"/>
              </w:rPr>
            </w:pPr>
            <w:r w:rsidRPr="00C4252F">
              <w:rPr>
                <w:rFonts w:ascii="Arial" w:hAnsi="Arial" w:cs="Arial"/>
                <w:sz w:val="22"/>
                <w:szCs w:val="22"/>
              </w:rPr>
              <w:t>Nalog</w:t>
            </w:r>
            <w:r w:rsidR="00247D9A" w:rsidRPr="00C4252F">
              <w:rPr>
                <w:rFonts w:ascii="Arial" w:hAnsi="Arial" w:cs="Arial"/>
                <w:sz w:val="22"/>
                <w:szCs w:val="22"/>
              </w:rPr>
              <w:t>e</w:t>
            </w:r>
            <w:r w:rsidRPr="00C4252F">
              <w:rPr>
                <w:rFonts w:ascii="Arial" w:hAnsi="Arial" w:cs="Arial"/>
                <w:sz w:val="22"/>
                <w:szCs w:val="22"/>
              </w:rPr>
              <w:t xml:space="preserve"> </w:t>
            </w:r>
          </w:p>
        </w:tc>
      </w:tr>
      <w:tr w:rsidR="00485642" w:rsidRPr="005E64F4" w14:paraId="4BF57364" w14:textId="77777777" w:rsidTr="00CC590C">
        <w:tc>
          <w:tcPr>
            <w:tcW w:w="993" w:type="dxa"/>
          </w:tcPr>
          <w:p w14:paraId="68069DFF" w14:textId="624EE0AC" w:rsidR="00485642" w:rsidRPr="00AC263B" w:rsidRDefault="00485642" w:rsidP="009A3AD8">
            <w:pPr>
              <w:pStyle w:val="Odstavekseznama"/>
              <w:numPr>
                <w:ilvl w:val="0"/>
                <w:numId w:val="59"/>
              </w:numPr>
              <w:spacing w:line="276" w:lineRule="auto"/>
              <w:ind w:left="-30" w:firstLine="0"/>
              <w:jc w:val="center"/>
              <w:rPr>
                <w:rFonts w:ascii="Arial" w:hAnsi="Arial" w:cs="Arial"/>
                <w:sz w:val="22"/>
                <w:szCs w:val="22"/>
              </w:rPr>
            </w:pPr>
          </w:p>
        </w:tc>
        <w:tc>
          <w:tcPr>
            <w:tcW w:w="3118" w:type="dxa"/>
          </w:tcPr>
          <w:p w14:paraId="60E82A1C" w14:textId="520DFE64" w:rsidR="00485642" w:rsidRPr="00F95921" w:rsidRDefault="00485642" w:rsidP="00CC3945">
            <w:pPr>
              <w:spacing w:line="276" w:lineRule="auto"/>
              <w:jc w:val="both"/>
              <w:rPr>
                <w:rFonts w:ascii="Arial" w:hAnsi="Arial" w:cs="Arial"/>
                <w:sz w:val="22"/>
                <w:szCs w:val="22"/>
              </w:rPr>
            </w:pPr>
            <w:r w:rsidRPr="00F95921">
              <w:rPr>
                <w:rFonts w:ascii="Arial" w:hAnsi="Arial" w:cs="Arial"/>
                <w:sz w:val="22"/>
                <w:szCs w:val="22"/>
              </w:rPr>
              <w:t xml:space="preserve">Štab CZ </w:t>
            </w:r>
            <w:r w:rsidR="00CC3945">
              <w:rPr>
                <w:rFonts w:ascii="Arial" w:hAnsi="Arial" w:cs="Arial"/>
                <w:sz w:val="22"/>
                <w:szCs w:val="22"/>
              </w:rPr>
              <w:t>za Zasavje</w:t>
            </w:r>
            <w:r w:rsidR="0059525A">
              <w:rPr>
                <w:rFonts w:ascii="Arial" w:hAnsi="Arial" w:cs="Arial"/>
                <w:sz w:val="22"/>
                <w:szCs w:val="22"/>
              </w:rPr>
              <w:t xml:space="preserve"> v operativni sestavi (glede na posledice nesreče)</w:t>
            </w:r>
            <w:r w:rsidR="00AC263B">
              <w:rPr>
                <w:rFonts w:ascii="Arial" w:hAnsi="Arial" w:cs="Arial"/>
                <w:sz w:val="22"/>
                <w:szCs w:val="22"/>
              </w:rPr>
              <w:t>.</w:t>
            </w:r>
            <w:r w:rsidR="0059525A">
              <w:rPr>
                <w:rFonts w:ascii="Arial" w:hAnsi="Arial" w:cs="Arial"/>
                <w:sz w:val="22"/>
                <w:szCs w:val="22"/>
              </w:rPr>
              <w:t xml:space="preserve"> </w:t>
            </w:r>
          </w:p>
        </w:tc>
        <w:tc>
          <w:tcPr>
            <w:tcW w:w="4791" w:type="dxa"/>
          </w:tcPr>
          <w:p w14:paraId="1AFEB48C" w14:textId="77777777" w:rsidR="00F17A27" w:rsidRDefault="00F17A27" w:rsidP="00AC263B">
            <w:pPr>
              <w:spacing w:line="276" w:lineRule="auto"/>
              <w:jc w:val="both"/>
              <w:rPr>
                <w:rFonts w:ascii="Arial" w:hAnsi="Arial" w:cs="Arial"/>
                <w:sz w:val="22"/>
                <w:szCs w:val="22"/>
              </w:rPr>
            </w:pPr>
            <w:r>
              <w:rPr>
                <w:rFonts w:ascii="Arial" w:hAnsi="Arial" w:cs="Arial"/>
                <w:sz w:val="22"/>
                <w:szCs w:val="22"/>
              </w:rPr>
              <w:t>S</w:t>
            </w:r>
            <w:r w:rsidR="0059525A">
              <w:rPr>
                <w:rFonts w:ascii="Arial" w:hAnsi="Arial" w:cs="Arial"/>
                <w:sz w:val="22"/>
                <w:szCs w:val="22"/>
              </w:rPr>
              <w:t xml:space="preserve">eznanitev s situacijo in priprava predloga za izvajanje ukrepov </w:t>
            </w:r>
            <w:r w:rsidR="00F952AB">
              <w:rPr>
                <w:rFonts w:ascii="Arial" w:hAnsi="Arial" w:cs="Arial"/>
                <w:sz w:val="22"/>
                <w:szCs w:val="22"/>
              </w:rPr>
              <w:t>in nalog ter uporabo sil za ZRP</w:t>
            </w:r>
            <w:r>
              <w:rPr>
                <w:rFonts w:ascii="Arial" w:hAnsi="Arial" w:cs="Arial"/>
                <w:sz w:val="22"/>
                <w:szCs w:val="22"/>
              </w:rPr>
              <w:t>;</w:t>
            </w:r>
          </w:p>
          <w:p w14:paraId="45A45248" w14:textId="38611F39" w:rsidR="0059525A" w:rsidRPr="00F95921" w:rsidRDefault="00F17A27" w:rsidP="00AC263B">
            <w:pPr>
              <w:spacing w:line="276" w:lineRule="auto"/>
              <w:jc w:val="both"/>
              <w:rPr>
                <w:rFonts w:ascii="Arial" w:hAnsi="Arial" w:cs="Arial"/>
                <w:sz w:val="22"/>
                <w:szCs w:val="22"/>
              </w:rPr>
            </w:pPr>
            <w:r>
              <w:rPr>
                <w:rFonts w:ascii="Arial" w:hAnsi="Arial" w:cs="Arial"/>
                <w:sz w:val="22"/>
                <w:szCs w:val="22"/>
              </w:rPr>
              <w:t>S</w:t>
            </w:r>
            <w:r w:rsidRPr="005E64F4">
              <w:rPr>
                <w:rFonts w:ascii="Arial" w:hAnsi="Arial" w:cs="Arial"/>
                <w:sz w:val="22"/>
                <w:szCs w:val="22"/>
              </w:rPr>
              <w:t>trokovna pomoč pri vodenju ter opravljanje drugih operativno-strokovnih nalog zaščite, reševanja in pomoči</w:t>
            </w:r>
          </w:p>
        </w:tc>
      </w:tr>
      <w:tr w:rsidR="00AC263B" w:rsidRPr="005E64F4" w14:paraId="08CA1EEE" w14:textId="77777777" w:rsidTr="00CC590C">
        <w:tc>
          <w:tcPr>
            <w:tcW w:w="993" w:type="dxa"/>
          </w:tcPr>
          <w:p w14:paraId="25C30C0B" w14:textId="77777777" w:rsidR="00AC263B" w:rsidRPr="00AC263B" w:rsidRDefault="00AC263B" w:rsidP="009A3AD8">
            <w:pPr>
              <w:pStyle w:val="Odstavekseznama"/>
              <w:numPr>
                <w:ilvl w:val="0"/>
                <w:numId w:val="59"/>
              </w:numPr>
              <w:spacing w:line="276" w:lineRule="auto"/>
              <w:ind w:left="-30" w:firstLine="0"/>
              <w:jc w:val="center"/>
              <w:rPr>
                <w:rFonts w:ascii="Arial" w:hAnsi="Arial" w:cs="Arial"/>
                <w:sz w:val="22"/>
                <w:szCs w:val="22"/>
              </w:rPr>
            </w:pPr>
          </w:p>
        </w:tc>
        <w:tc>
          <w:tcPr>
            <w:tcW w:w="3118" w:type="dxa"/>
          </w:tcPr>
          <w:p w14:paraId="46B1D863" w14:textId="3BF5A1DC" w:rsidR="00AC263B" w:rsidRPr="00F95921" w:rsidRDefault="00AC263B" w:rsidP="00B90AC4">
            <w:pPr>
              <w:spacing w:line="276" w:lineRule="auto"/>
              <w:jc w:val="both"/>
              <w:rPr>
                <w:rFonts w:ascii="Arial" w:hAnsi="Arial" w:cs="Arial"/>
                <w:sz w:val="22"/>
                <w:szCs w:val="22"/>
              </w:rPr>
            </w:pPr>
            <w:r>
              <w:rPr>
                <w:rFonts w:ascii="Arial" w:hAnsi="Arial" w:cs="Arial"/>
                <w:sz w:val="22"/>
                <w:szCs w:val="22"/>
              </w:rPr>
              <w:t xml:space="preserve">Častnik za povezavo SV s štabom CZ </w:t>
            </w:r>
            <w:r w:rsidR="00B90AC4">
              <w:rPr>
                <w:rFonts w:ascii="Arial" w:hAnsi="Arial" w:cs="Arial"/>
                <w:sz w:val="22"/>
                <w:szCs w:val="22"/>
              </w:rPr>
              <w:t>za Zasavje</w:t>
            </w:r>
          </w:p>
        </w:tc>
        <w:tc>
          <w:tcPr>
            <w:tcW w:w="4791" w:type="dxa"/>
          </w:tcPr>
          <w:p w14:paraId="2FC7385D" w14:textId="316EB61B" w:rsidR="00AC263B" w:rsidRPr="005E64F4" w:rsidRDefault="00145216" w:rsidP="00AC263B">
            <w:pPr>
              <w:spacing w:line="276" w:lineRule="auto"/>
              <w:jc w:val="both"/>
              <w:rPr>
                <w:rFonts w:ascii="Arial" w:hAnsi="Arial" w:cs="Arial"/>
                <w:sz w:val="22"/>
                <w:szCs w:val="22"/>
              </w:rPr>
            </w:pPr>
            <w:r>
              <w:rPr>
                <w:rFonts w:ascii="Arial" w:hAnsi="Arial" w:cs="Arial"/>
                <w:sz w:val="22"/>
                <w:szCs w:val="22"/>
              </w:rPr>
              <w:t>P</w:t>
            </w:r>
            <w:r w:rsidR="00AC263B">
              <w:rPr>
                <w:rFonts w:ascii="Arial" w:hAnsi="Arial" w:cs="Arial"/>
                <w:sz w:val="22"/>
                <w:szCs w:val="22"/>
              </w:rPr>
              <w:t>riprava predloga za vključitev zmogljivosti SV</w:t>
            </w:r>
          </w:p>
        </w:tc>
      </w:tr>
      <w:tr w:rsidR="00C06B46" w:rsidRPr="00C4252F" w14:paraId="2187E8AB" w14:textId="77777777" w:rsidTr="00CC590C">
        <w:tc>
          <w:tcPr>
            <w:tcW w:w="993" w:type="dxa"/>
          </w:tcPr>
          <w:p w14:paraId="0831CF2A" w14:textId="1636D93D" w:rsidR="00C06B46" w:rsidRPr="00AC263B" w:rsidRDefault="00C06B46" w:rsidP="009A3AD8">
            <w:pPr>
              <w:pStyle w:val="Odstavekseznama"/>
              <w:numPr>
                <w:ilvl w:val="0"/>
                <w:numId w:val="59"/>
              </w:numPr>
              <w:spacing w:line="276" w:lineRule="auto"/>
              <w:ind w:left="-30" w:firstLine="0"/>
              <w:jc w:val="center"/>
              <w:rPr>
                <w:rFonts w:ascii="Arial" w:hAnsi="Arial" w:cs="Arial"/>
                <w:sz w:val="22"/>
                <w:szCs w:val="22"/>
              </w:rPr>
            </w:pPr>
          </w:p>
        </w:tc>
        <w:tc>
          <w:tcPr>
            <w:tcW w:w="3118" w:type="dxa"/>
          </w:tcPr>
          <w:p w14:paraId="5C2A36D5" w14:textId="77777777" w:rsidR="00145216" w:rsidRDefault="00145216" w:rsidP="00145216">
            <w:pPr>
              <w:spacing w:line="276" w:lineRule="auto"/>
              <w:jc w:val="both"/>
              <w:rPr>
                <w:rFonts w:ascii="Arial" w:hAnsi="Arial" w:cs="Arial"/>
                <w:sz w:val="22"/>
                <w:szCs w:val="22"/>
              </w:rPr>
            </w:pPr>
            <w:r>
              <w:rPr>
                <w:rFonts w:ascii="Arial" w:hAnsi="Arial" w:cs="Arial"/>
                <w:sz w:val="22"/>
                <w:szCs w:val="22"/>
              </w:rPr>
              <w:t>PU Ljubljana</w:t>
            </w:r>
          </w:p>
          <w:p w14:paraId="2A165C26" w14:textId="77777777" w:rsidR="00C92C37" w:rsidRDefault="00F952AB" w:rsidP="00C92C37">
            <w:pPr>
              <w:spacing w:line="276" w:lineRule="auto"/>
              <w:jc w:val="both"/>
              <w:rPr>
                <w:rFonts w:ascii="Arial" w:hAnsi="Arial" w:cs="Arial"/>
                <w:sz w:val="22"/>
                <w:szCs w:val="22"/>
              </w:rPr>
            </w:pPr>
            <w:r>
              <w:rPr>
                <w:rFonts w:ascii="Arial" w:hAnsi="Arial" w:cs="Arial"/>
                <w:sz w:val="22"/>
                <w:szCs w:val="22"/>
              </w:rPr>
              <w:t xml:space="preserve"> – </w:t>
            </w:r>
            <w:r w:rsidR="00145216">
              <w:rPr>
                <w:rFonts w:ascii="Arial" w:hAnsi="Arial" w:cs="Arial"/>
                <w:sz w:val="22"/>
                <w:szCs w:val="22"/>
              </w:rPr>
              <w:t>Policijske postaje:</w:t>
            </w:r>
          </w:p>
          <w:p w14:paraId="63138778" w14:textId="3526D48D" w:rsidR="00145216" w:rsidRPr="00C92C37" w:rsidRDefault="00145216" w:rsidP="00C92C37">
            <w:pPr>
              <w:pStyle w:val="Odstavekseznama"/>
              <w:numPr>
                <w:ilvl w:val="0"/>
                <w:numId w:val="67"/>
              </w:numPr>
              <w:spacing w:line="276" w:lineRule="auto"/>
              <w:ind w:hanging="185"/>
              <w:jc w:val="both"/>
              <w:rPr>
                <w:rFonts w:ascii="Arial" w:hAnsi="Arial" w:cs="Arial"/>
                <w:sz w:val="22"/>
                <w:szCs w:val="22"/>
              </w:rPr>
            </w:pPr>
            <w:r w:rsidRPr="00C92C37">
              <w:rPr>
                <w:rFonts w:ascii="Arial" w:hAnsi="Arial" w:cs="Arial"/>
                <w:sz w:val="22"/>
                <w:szCs w:val="22"/>
              </w:rPr>
              <w:t>Hrastnik</w:t>
            </w:r>
          </w:p>
          <w:p w14:paraId="255484DA" w14:textId="62B389F9" w:rsidR="00145216" w:rsidRPr="00C92C37" w:rsidRDefault="00145216" w:rsidP="00C92C37">
            <w:pPr>
              <w:pStyle w:val="Odstavekseznama"/>
              <w:numPr>
                <w:ilvl w:val="0"/>
                <w:numId w:val="67"/>
              </w:numPr>
              <w:spacing w:line="276" w:lineRule="auto"/>
              <w:ind w:hanging="185"/>
              <w:jc w:val="both"/>
              <w:rPr>
                <w:rFonts w:ascii="Arial" w:hAnsi="Arial" w:cs="Arial"/>
                <w:sz w:val="22"/>
                <w:szCs w:val="22"/>
              </w:rPr>
            </w:pPr>
            <w:r w:rsidRPr="00C92C37">
              <w:rPr>
                <w:rFonts w:ascii="Arial" w:hAnsi="Arial" w:cs="Arial"/>
                <w:sz w:val="22"/>
                <w:szCs w:val="22"/>
              </w:rPr>
              <w:t>Trbovlje</w:t>
            </w:r>
          </w:p>
          <w:p w14:paraId="79E53ED8" w14:textId="1CC10D45" w:rsidR="00145216" w:rsidRPr="00C92C37" w:rsidRDefault="00145216" w:rsidP="00C92C37">
            <w:pPr>
              <w:pStyle w:val="Odstavekseznama"/>
              <w:numPr>
                <w:ilvl w:val="0"/>
                <w:numId w:val="67"/>
              </w:numPr>
              <w:spacing w:line="276" w:lineRule="auto"/>
              <w:ind w:hanging="185"/>
              <w:jc w:val="both"/>
              <w:rPr>
                <w:rFonts w:ascii="Arial" w:hAnsi="Arial" w:cs="Arial"/>
                <w:sz w:val="22"/>
                <w:szCs w:val="22"/>
              </w:rPr>
            </w:pPr>
            <w:r w:rsidRPr="00C92C37">
              <w:rPr>
                <w:rFonts w:ascii="Arial" w:hAnsi="Arial" w:cs="Arial"/>
                <w:sz w:val="22"/>
                <w:szCs w:val="22"/>
              </w:rPr>
              <w:t>Zagorje ob Savi</w:t>
            </w:r>
          </w:p>
        </w:tc>
        <w:tc>
          <w:tcPr>
            <w:tcW w:w="4791" w:type="dxa"/>
          </w:tcPr>
          <w:p w14:paraId="547D9CAF" w14:textId="6165879D" w:rsidR="001709A1" w:rsidRPr="00C4252F" w:rsidRDefault="00145216" w:rsidP="00145216">
            <w:pPr>
              <w:pStyle w:val="Default"/>
              <w:spacing w:after="37"/>
              <w:jc w:val="both"/>
              <w:rPr>
                <w:sz w:val="22"/>
                <w:szCs w:val="22"/>
              </w:rPr>
            </w:pPr>
            <w:r>
              <w:rPr>
                <w:sz w:val="22"/>
                <w:szCs w:val="22"/>
              </w:rPr>
              <w:t>V</w:t>
            </w:r>
            <w:r w:rsidR="001709A1" w:rsidRPr="00C4252F">
              <w:rPr>
                <w:sz w:val="22"/>
                <w:szCs w:val="22"/>
              </w:rPr>
              <w:t>aruje življenje, osebno varnost in premoženje ljudi ter vzdržuje javni red na območju nesreče, zavaruje območje nesreče</w:t>
            </w:r>
            <w:r w:rsidR="00630489" w:rsidRPr="00C4252F">
              <w:rPr>
                <w:sz w:val="22"/>
                <w:szCs w:val="22"/>
              </w:rPr>
              <w:t>;</w:t>
            </w:r>
          </w:p>
          <w:p w14:paraId="71F0CE2C" w14:textId="3F4B3D1F" w:rsidR="001709A1" w:rsidRPr="00C4252F" w:rsidRDefault="00145216" w:rsidP="00145216">
            <w:pPr>
              <w:pStyle w:val="Default"/>
              <w:spacing w:after="37"/>
              <w:jc w:val="both"/>
              <w:rPr>
                <w:sz w:val="22"/>
                <w:szCs w:val="22"/>
              </w:rPr>
            </w:pPr>
            <w:r>
              <w:rPr>
                <w:sz w:val="22"/>
                <w:szCs w:val="22"/>
              </w:rPr>
              <w:t>P</w:t>
            </w:r>
            <w:r w:rsidR="001709A1" w:rsidRPr="00C4252F">
              <w:rPr>
                <w:sz w:val="22"/>
                <w:szCs w:val="22"/>
              </w:rPr>
              <w:t xml:space="preserve">reprečuje, odkriva in preiskuje kazniva dejanja in prekrške, odkriva in prijema njihove storilce in druge iskane osebe </w:t>
            </w:r>
            <w:r w:rsidR="00630489" w:rsidRPr="00C4252F">
              <w:rPr>
                <w:sz w:val="22"/>
                <w:szCs w:val="22"/>
              </w:rPr>
              <w:t>in</w:t>
            </w:r>
            <w:r w:rsidR="001709A1" w:rsidRPr="00C4252F">
              <w:rPr>
                <w:sz w:val="22"/>
                <w:szCs w:val="22"/>
              </w:rPr>
              <w:t xml:space="preserve"> jih izroča pristojnim organom</w:t>
            </w:r>
            <w:r w:rsidR="00630489" w:rsidRPr="00C4252F">
              <w:rPr>
                <w:sz w:val="22"/>
                <w:szCs w:val="22"/>
              </w:rPr>
              <w:t>;</w:t>
            </w:r>
          </w:p>
          <w:p w14:paraId="3E225DB4" w14:textId="45F76785" w:rsidR="001709A1" w:rsidRPr="00C4252F" w:rsidRDefault="00145216" w:rsidP="00145216">
            <w:pPr>
              <w:pStyle w:val="Default"/>
              <w:spacing w:after="37"/>
              <w:jc w:val="both"/>
              <w:rPr>
                <w:sz w:val="22"/>
                <w:szCs w:val="22"/>
              </w:rPr>
            </w:pPr>
            <w:r>
              <w:rPr>
                <w:sz w:val="22"/>
                <w:szCs w:val="22"/>
              </w:rPr>
              <w:t>N</w:t>
            </w:r>
            <w:r w:rsidR="001709A1" w:rsidRPr="00C4252F">
              <w:rPr>
                <w:sz w:val="22"/>
                <w:szCs w:val="22"/>
              </w:rPr>
              <w:t>adzira in ureja promet v skladu s stanjem prometne infrastrukture ter omogoča interveniranje silam za zaščito, reševanje in pomoč</w:t>
            </w:r>
            <w:r w:rsidR="00CC590C">
              <w:rPr>
                <w:sz w:val="22"/>
                <w:szCs w:val="22"/>
              </w:rPr>
              <w:t>;</w:t>
            </w:r>
          </w:p>
          <w:p w14:paraId="1D305FD2" w14:textId="3C5C8F6F" w:rsidR="001709A1" w:rsidRPr="00C4252F" w:rsidRDefault="00145216" w:rsidP="00145216">
            <w:pPr>
              <w:pStyle w:val="Default"/>
              <w:spacing w:after="37"/>
              <w:jc w:val="both"/>
              <w:rPr>
                <w:sz w:val="22"/>
                <w:szCs w:val="22"/>
              </w:rPr>
            </w:pPr>
            <w:r>
              <w:rPr>
                <w:sz w:val="22"/>
                <w:szCs w:val="22"/>
              </w:rPr>
              <w:t>O</w:t>
            </w:r>
            <w:r w:rsidR="00630489" w:rsidRPr="00C4252F">
              <w:rPr>
                <w:sz w:val="22"/>
                <w:szCs w:val="22"/>
              </w:rPr>
              <w:t>pravlja</w:t>
            </w:r>
            <w:r w:rsidR="001709A1" w:rsidRPr="00C4252F">
              <w:rPr>
                <w:sz w:val="22"/>
                <w:szCs w:val="22"/>
              </w:rPr>
              <w:t xml:space="preserve"> zakonsko določene naloge in pom</w:t>
            </w:r>
            <w:r w:rsidR="00630489" w:rsidRPr="00C4252F">
              <w:rPr>
                <w:sz w:val="22"/>
                <w:szCs w:val="22"/>
              </w:rPr>
              <w:t>aga</w:t>
            </w:r>
            <w:r w:rsidR="001709A1" w:rsidRPr="00C4252F">
              <w:rPr>
                <w:sz w:val="22"/>
                <w:szCs w:val="22"/>
              </w:rPr>
              <w:t xml:space="preserve"> pri izvajanju ukrepov, ki jih odredijo pristojne </w:t>
            </w:r>
            <w:r w:rsidR="00630489" w:rsidRPr="00C4252F">
              <w:rPr>
                <w:sz w:val="22"/>
                <w:szCs w:val="22"/>
              </w:rPr>
              <w:t>ustanove</w:t>
            </w:r>
            <w:r w:rsidR="001709A1" w:rsidRPr="00C4252F">
              <w:rPr>
                <w:sz w:val="22"/>
                <w:szCs w:val="22"/>
              </w:rPr>
              <w:t xml:space="preserve"> (prepoved oziroma omejitev gibanja prebivalstva na neposredno ogroženih območjih)</w:t>
            </w:r>
            <w:r w:rsidR="00630489" w:rsidRPr="00C4252F">
              <w:rPr>
                <w:sz w:val="22"/>
                <w:szCs w:val="22"/>
              </w:rPr>
              <w:t>;</w:t>
            </w:r>
          </w:p>
          <w:p w14:paraId="63D8CEFB" w14:textId="09CA9902" w:rsidR="001709A1" w:rsidRPr="00C4252F" w:rsidRDefault="00145216" w:rsidP="00145216">
            <w:pPr>
              <w:pStyle w:val="Default"/>
              <w:spacing w:after="37"/>
              <w:jc w:val="both"/>
              <w:rPr>
                <w:sz w:val="22"/>
                <w:szCs w:val="22"/>
              </w:rPr>
            </w:pPr>
            <w:r>
              <w:rPr>
                <w:sz w:val="22"/>
                <w:szCs w:val="22"/>
              </w:rPr>
              <w:t>S</w:t>
            </w:r>
            <w:r w:rsidR="001709A1" w:rsidRPr="00C4252F">
              <w:rPr>
                <w:sz w:val="22"/>
                <w:szCs w:val="22"/>
              </w:rPr>
              <w:t>odeluje pri identifikaciji oseb</w:t>
            </w:r>
            <w:r w:rsidR="00630489" w:rsidRPr="00C4252F">
              <w:rPr>
                <w:sz w:val="22"/>
                <w:szCs w:val="22"/>
              </w:rPr>
              <w:t>;</w:t>
            </w:r>
          </w:p>
          <w:p w14:paraId="0F896F45" w14:textId="50C75311" w:rsidR="001709A1" w:rsidRPr="00C4252F" w:rsidRDefault="00145216" w:rsidP="00145216">
            <w:pPr>
              <w:pStyle w:val="Default"/>
              <w:jc w:val="both"/>
              <w:rPr>
                <w:sz w:val="22"/>
                <w:szCs w:val="22"/>
              </w:rPr>
            </w:pPr>
            <w:r>
              <w:rPr>
                <w:sz w:val="22"/>
                <w:szCs w:val="22"/>
              </w:rPr>
              <w:t>S</w:t>
            </w:r>
            <w:r w:rsidR="001709A1" w:rsidRPr="00C4252F">
              <w:rPr>
                <w:sz w:val="22"/>
                <w:szCs w:val="22"/>
              </w:rPr>
              <w:t>odeluje z drugimi organizacijskimi enotami ministrstva in drugimi državnimi organi, še posebej s centri za obveščanje</w:t>
            </w:r>
            <w:r w:rsidR="00630489" w:rsidRPr="00C4252F">
              <w:rPr>
                <w:sz w:val="22"/>
                <w:szCs w:val="22"/>
              </w:rPr>
              <w:t>;</w:t>
            </w:r>
          </w:p>
          <w:p w14:paraId="57AC7C9E" w14:textId="332941A0" w:rsidR="001709A1" w:rsidRPr="00145216" w:rsidRDefault="00145216" w:rsidP="00145216">
            <w:pPr>
              <w:spacing w:line="276" w:lineRule="auto"/>
              <w:jc w:val="both"/>
              <w:rPr>
                <w:rFonts w:ascii="Arial" w:hAnsi="Arial" w:cs="Arial"/>
                <w:sz w:val="22"/>
                <w:szCs w:val="22"/>
              </w:rPr>
            </w:pPr>
            <w:r>
              <w:rPr>
                <w:rFonts w:ascii="Arial" w:hAnsi="Arial" w:cs="Arial"/>
                <w:sz w:val="22"/>
                <w:szCs w:val="22"/>
              </w:rPr>
              <w:t>U</w:t>
            </w:r>
            <w:r w:rsidR="001709A1" w:rsidRPr="00145216">
              <w:rPr>
                <w:rFonts w:ascii="Arial" w:hAnsi="Arial" w:cs="Arial"/>
                <w:sz w:val="22"/>
                <w:szCs w:val="22"/>
              </w:rPr>
              <w:t>reja zadeve</w:t>
            </w:r>
            <w:r w:rsidR="00630489" w:rsidRPr="00145216">
              <w:rPr>
                <w:rFonts w:ascii="Arial" w:hAnsi="Arial" w:cs="Arial"/>
                <w:sz w:val="22"/>
                <w:szCs w:val="22"/>
              </w:rPr>
              <w:t>, povezane</w:t>
            </w:r>
            <w:r w:rsidR="001709A1" w:rsidRPr="00145216">
              <w:rPr>
                <w:rFonts w:ascii="Arial" w:hAnsi="Arial" w:cs="Arial"/>
                <w:sz w:val="22"/>
                <w:szCs w:val="22"/>
              </w:rPr>
              <w:t xml:space="preserve"> z orožjem in prevozi nevarnih snovi</w:t>
            </w:r>
            <w:r w:rsidR="00630489" w:rsidRPr="00145216">
              <w:rPr>
                <w:rFonts w:ascii="Arial" w:hAnsi="Arial" w:cs="Arial"/>
                <w:sz w:val="22"/>
                <w:szCs w:val="22"/>
              </w:rPr>
              <w:t>;</w:t>
            </w:r>
          </w:p>
          <w:p w14:paraId="0F359963" w14:textId="41A1F897" w:rsidR="001709A1" w:rsidRPr="00145216" w:rsidRDefault="00145216" w:rsidP="00145216">
            <w:pPr>
              <w:spacing w:line="276" w:lineRule="auto"/>
              <w:jc w:val="both"/>
              <w:rPr>
                <w:rFonts w:ascii="Arial" w:hAnsi="Arial" w:cs="Arial"/>
                <w:sz w:val="22"/>
                <w:szCs w:val="22"/>
              </w:rPr>
            </w:pPr>
            <w:r>
              <w:rPr>
                <w:rFonts w:ascii="Arial" w:hAnsi="Arial" w:cs="Arial"/>
                <w:sz w:val="22"/>
                <w:szCs w:val="22"/>
              </w:rPr>
              <w:t>V</w:t>
            </w:r>
            <w:r w:rsidR="001709A1" w:rsidRPr="00145216">
              <w:rPr>
                <w:rFonts w:ascii="Arial" w:hAnsi="Arial" w:cs="Arial"/>
                <w:sz w:val="22"/>
                <w:szCs w:val="22"/>
              </w:rPr>
              <w:t>aruje določene osebe, organe, objekte in okoliše</w:t>
            </w:r>
            <w:r w:rsidR="00630489" w:rsidRPr="00145216">
              <w:rPr>
                <w:rFonts w:ascii="Arial" w:hAnsi="Arial" w:cs="Arial"/>
                <w:sz w:val="22"/>
                <w:szCs w:val="22"/>
              </w:rPr>
              <w:t>;</w:t>
            </w:r>
          </w:p>
          <w:p w14:paraId="164A123B" w14:textId="09438F30" w:rsidR="001709A1" w:rsidRPr="00145216" w:rsidRDefault="00145216" w:rsidP="00145216">
            <w:pPr>
              <w:spacing w:line="276" w:lineRule="auto"/>
              <w:jc w:val="both"/>
              <w:rPr>
                <w:rFonts w:ascii="Arial" w:hAnsi="Arial" w:cs="Arial"/>
                <w:sz w:val="22"/>
                <w:szCs w:val="22"/>
              </w:rPr>
            </w:pPr>
            <w:r>
              <w:rPr>
                <w:rFonts w:ascii="Arial" w:hAnsi="Arial" w:cs="Arial"/>
                <w:sz w:val="22"/>
                <w:szCs w:val="22"/>
              </w:rPr>
              <w:t>O</w:t>
            </w:r>
            <w:r w:rsidR="001709A1" w:rsidRPr="00145216">
              <w:rPr>
                <w:rFonts w:ascii="Arial" w:hAnsi="Arial" w:cs="Arial"/>
                <w:sz w:val="22"/>
                <w:szCs w:val="22"/>
              </w:rPr>
              <w:t xml:space="preserve">bvešča javnost o </w:t>
            </w:r>
            <w:r w:rsidR="00630489" w:rsidRPr="00145216">
              <w:rPr>
                <w:rFonts w:ascii="Arial" w:hAnsi="Arial" w:cs="Arial"/>
                <w:sz w:val="22"/>
                <w:szCs w:val="22"/>
              </w:rPr>
              <w:t>opravljenih</w:t>
            </w:r>
            <w:r w:rsidR="001709A1" w:rsidRPr="00145216">
              <w:rPr>
                <w:rFonts w:ascii="Arial" w:hAnsi="Arial" w:cs="Arial"/>
                <w:sz w:val="22"/>
                <w:szCs w:val="22"/>
              </w:rPr>
              <w:t xml:space="preserve"> nalogah s svojega delovnega področja</w:t>
            </w:r>
            <w:r w:rsidR="00630489" w:rsidRPr="00145216">
              <w:rPr>
                <w:rFonts w:ascii="Arial" w:hAnsi="Arial" w:cs="Arial"/>
                <w:sz w:val="22"/>
                <w:szCs w:val="22"/>
              </w:rPr>
              <w:t>;</w:t>
            </w:r>
          </w:p>
          <w:p w14:paraId="32AA1BCE" w14:textId="57BEE255" w:rsidR="001709A1" w:rsidRPr="00145216" w:rsidRDefault="00145216" w:rsidP="00145216">
            <w:pPr>
              <w:spacing w:line="276" w:lineRule="auto"/>
              <w:jc w:val="both"/>
              <w:rPr>
                <w:rFonts w:ascii="Arial" w:hAnsi="Arial" w:cs="Arial"/>
                <w:sz w:val="22"/>
                <w:szCs w:val="22"/>
              </w:rPr>
            </w:pPr>
            <w:r>
              <w:rPr>
                <w:rFonts w:ascii="Arial" w:hAnsi="Arial" w:cs="Arial"/>
                <w:sz w:val="22"/>
                <w:szCs w:val="22"/>
              </w:rPr>
              <w:t>O</w:t>
            </w:r>
            <w:r w:rsidR="001709A1" w:rsidRPr="00145216">
              <w:rPr>
                <w:rFonts w:ascii="Arial" w:hAnsi="Arial" w:cs="Arial"/>
                <w:sz w:val="22"/>
                <w:szCs w:val="22"/>
              </w:rPr>
              <w:t>bvešča MZ</w:t>
            </w:r>
            <w:r w:rsidR="00F952AB" w:rsidRPr="00145216">
              <w:rPr>
                <w:rFonts w:ascii="Arial" w:hAnsi="Arial" w:cs="Arial"/>
                <w:sz w:val="22"/>
                <w:szCs w:val="22"/>
              </w:rPr>
              <w:t>E</w:t>
            </w:r>
            <w:r w:rsidR="001709A1" w:rsidRPr="00145216">
              <w:rPr>
                <w:rFonts w:ascii="Arial" w:hAnsi="Arial" w:cs="Arial"/>
                <w:sz w:val="22"/>
                <w:szCs w:val="22"/>
              </w:rPr>
              <w:t>Z o umrlih tujcih</w:t>
            </w:r>
            <w:r w:rsidR="00630489" w:rsidRPr="00145216">
              <w:rPr>
                <w:rFonts w:ascii="Arial" w:hAnsi="Arial" w:cs="Arial"/>
                <w:sz w:val="22"/>
                <w:szCs w:val="22"/>
              </w:rPr>
              <w:t>;</w:t>
            </w:r>
          </w:p>
          <w:p w14:paraId="0E30B105" w14:textId="4EAE5033" w:rsidR="00145216" w:rsidRPr="00145216" w:rsidRDefault="00145216" w:rsidP="00145216">
            <w:pPr>
              <w:pStyle w:val="Default"/>
              <w:jc w:val="both"/>
              <w:rPr>
                <w:sz w:val="22"/>
                <w:szCs w:val="22"/>
              </w:rPr>
            </w:pPr>
            <w:r>
              <w:rPr>
                <w:color w:val="auto"/>
                <w:sz w:val="22"/>
                <w:szCs w:val="22"/>
              </w:rPr>
              <w:t>N</w:t>
            </w:r>
            <w:r w:rsidR="001709A1" w:rsidRPr="00C4252F">
              <w:rPr>
                <w:color w:val="auto"/>
                <w:sz w:val="22"/>
                <w:szCs w:val="22"/>
              </w:rPr>
              <w:t>astalim razmeram oziroma okoliščinam prilagaja svojo organiziranost, oblike in metode dela ter načine delovanja in sodelovanja</w:t>
            </w:r>
          </w:p>
          <w:p w14:paraId="2CF080BF" w14:textId="25EDE9A6" w:rsidR="00C06B46" w:rsidRPr="00C4252F" w:rsidRDefault="00145216" w:rsidP="00145216">
            <w:pPr>
              <w:pStyle w:val="Default"/>
              <w:jc w:val="both"/>
              <w:rPr>
                <w:sz w:val="22"/>
                <w:szCs w:val="22"/>
              </w:rPr>
            </w:pPr>
            <w:r>
              <w:rPr>
                <w:color w:val="auto"/>
                <w:sz w:val="22"/>
                <w:szCs w:val="22"/>
              </w:rPr>
              <w:t>O</w:t>
            </w:r>
            <w:r w:rsidRPr="00C4252F">
              <w:rPr>
                <w:color w:val="auto"/>
                <w:sz w:val="22"/>
                <w:szCs w:val="22"/>
              </w:rPr>
              <w:t>pravlja druge naloge iz svoje pristojnosti</w:t>
            </w:r>
          </w:p>
        </w:tc>
      </w:tr>
      <w:tr w:rsidR="00C06B46" w:rsidRPr="00C4252F" w14:paraId="31033094" w14:textId="77777777" w:rsidTr="00CC590C">
        <w:tc>
          <w:tcPr>
            <w:tcW w:w="993" w:type="dxa"/>
          </w:tcPr>
          <w:p w14:paraId="75F5B452" w14:textId="3679537F" w:rsidR="00C06B46" w:rsidRPr="00AC263B" w:rsidRDefault="00C06B46" w:rsidP="009A3AD8">
            <w:pPr>
              <w:pStyle w:val="Odstavekseznama"/>
              <w:numPr>
                <w:ilvl w:val="0"/>
                <w:numId w:val="59"/>
              </w:numPr>
              <w:spacing w:line="276" w:lineRule="auto"/>
              <w:ind w:left="-30" w:firstLine="0"/>
              <w:jc w:val="center"/>
              <w:rPr>
                <w:rFonts w:ascii="Arial" w:hAnsi="Arial" w:cs="Arial"/>
                <w:sz w:val="22"/>
                <w:szCs w:val="22"/>
              </w:rPr>
            </w:pPr>
          </w:p>
        </w:tc>
        <w:tc>
          <w:tcPr>
            <w:tcW w:w="3118" w:type="dxa"/>
          </w:tcPr>
          <w:p w14:paraId="47E20F33" w14:textId="36C14221" w:rsidR="00C06B46" w:rsidRPr="00B90AC4" w:rsidRDefault="00942CBE" w:rsidP="00145216">
            <w:pPr>
              <w:spacing w:line="276" w:lineRule="auto"/>
              <w:jc w:val="both"/>
              <w:rPr>
                <w:rFonts w:ascii="Arial" w:hAnsi="Arial" w:cs="Arial"/>
                <w:sz w:val="22"/>
                <w:szCs w:val="22"/>
              </w:rPr>
            </w:pPr>
            <w:r w:rsidRPr="00B90AC4">
              <w:rPr>
                <w:rFonts w:ascii="Arial" w:hAnsi="Arial" w:cs="Arial"/>
                <w:sz w:val="22"/>
                <w:szCs w:val="22"/>
              </w:rPr>
              <w:t>G</w:t>
            </w:r>
            <w:r w:rsidR="00145216" w:rsidRPr="00B90AC4">
              <w:rPr>
                <w:rFonts w:ascii="Arial" w:hAnsi="Arial" w:cs="Arial"/>
                <w:sz w:val="22"/>
                <w:szCs w:val="22"/>
              </w:rPr>
              <w:t>asilska</w:t>
            </w:r>
            <w:r w:rsidR="00E87F21" w:rsidRPr="00B90AC4">
              <w:rPr>
                <w:rFonts w:ascii="Arial" w:hAnsi="Arial" w:cs="Arial"/>
                <w:sz w:val="22"/>
                <w:szCs w:val="22"/>
              </w:rPr>
              <w:t xml:space="preserve"> enot</w:t>
            </w:r>
            <w:r w:rsidR="00145216" w:rsidRPr="00B90AC4">
              <w:rPr>
                <w:rFonts w:ascii="Arial" w:hAnsi="Arial" w:cs="Arial"/>
                <w:sz w:val="22"/>
                <w:szCs w:val="22"/>
              </w:rPr>
              <w:t>a</w:t>
            </w:r>
            <w:r w:rsidR="00E87F21" w:rsidRPr="00B90AC4">
              <w:rPr>
                <w:rFonts w:ascii="Arial" w:hAnsi="Arial" w:cs="Arial"/>
                <w:sz w:val="22"/>
                <w:szCs w:val="22"/>
              </w:rPr>
              <w:t xml:space="preserve"> pooblaščen</w:t>
            </w:r>
            <w:r w:rsidR="00145216" w:rsidRPr="00B90AC4">
              <w:rPr>
                <w:rFonts w:ascii="Arial" w:hAnsi="Arial" w:cs="Arial"/>
                <w:sz w:val="22"/>
                <w:szCs w:val="22"/>
              </w:rPr>
              <w:t>a</w:t>
            </w:r>
            <w:r w:rsidR="00E87F21" w:rsidRPr="00B90AC4">
              <w:rPr>
                <w:rFonts w:ascii="Arial" w:hAnsi="Arial" w:cs="Arial"/>
                <w:sz w:val="22"/>
                <w:szCs w:val="22"/>
              </w:rPr>
              <w:t xml:space="preserve"> za ukrepanje ob nesrečah z nevarnimi snovmi</w:t>
            </w:r>
            <w:r w:rsidR="001F7DF3" w:rsidRPr="00B90AC4">
              <w:rPr>
                <w:rFonts w:ascii="Arial" w:hAnsi="Arial" w:cs="Arial"/>
                <w:sz w:val="22"/>
                <w:szCs w:val="22"/>
              </w:rPr>
              <w:t xml:space="preserve"> </w:t>
            </w:r>
          </w:p>
          <w:p w14:paraId="6E13A393" w14:textId="4BB0E7BF" w:rsidR="00145216" w:rsidRPr="00C4252F" w:rsidRDefault="00145216" w:rsidP="00942CBE">
            <w:pPr>
              <w:spacing w:line="276" w:lineRule="auto"/>
              <w:jc w:val="both"/>
              <w:rPr>
                <w:rFonts w:ascii="Arial" w:hAnsi="Arial" w:cs="Arial"/>
                <w:sz w:val="22"/>
                <w:szCs w:val="22"/>
              </w:rPr>
            </w:pPr>
            <w:r w:rsidRPr="00B90AC4">
              <w:rPr>
                <w:rFonts w:ascii="Arial" w:hAnsi="Arial" w:cs="Arial"/>
                <w:sz w:val="22"/>
                <w:szCs w:val="22"/>
              </w:rPr>
              <w:t>(</w:t>
            </w:r>
            <w:r w:rsidR="00942CBE" w:rsidRPr="00B90AC4">
              <w:rPr>
                <w:rFonts w:ascii="Arial" w:hAnsi="Arial" w:cs="Arial"/>
                <w:sz w:val="22"/>
                <w:szCs w:val="22"/>
              </w:rPr>
              <w:t>GZ Trbovlje</w:t>
            </w:r>
            <w:r w:rsidRPr="00B90AC4">
              <w:rPr>
                <w:rFonts w:ascii="Arial" w:hAnsi="Arial" w:cs="Arial"/>
                <w:sz w:val="22"/>
                <w:szCs w:val="22"/>
              </w:rPr>
              <w:t>)</w:t>
            </w:r>
          </w:p>
        </w:tc>
        <w:tc>
          <w:tcPr>
            <w:tcW w:w="4791" w:type="dxa"/>
          </w:tcPr>
          <w:p w14:paraId="02772CED" w14:textId="02B7F4CE" w:rsidR="00C06B46" w:rsidRPr="00C4252F" w:rsidRDefault="00942CBE" w:rsidP="00630489">
            <w:pPr>
              <w:spacing w:line="276" w:lineRule="auto"/>
              <w:jc w:val="both"/>
              <w:rPr>
                <w:rFonts w:ascii="Arial" w:hAnsi="Arial" w:cs="Arial"/>
                <w:sz w:val="22"/>
                <w:szCs w:val="22"/>
              </w:rPr>
            </w:pPr>
            <w:r>
              <w:rPr>
                <w:rFonts w:ascii="Arial" w:hAnsi="Arial" w:cs="Arial"/>
                <w:sz w:val="22"/>
                <w:szCs w:val="22"/>
              </w:rPr>
              <w:t>O</w:t>
            </w:r>
            <w:r w:rsidR="00630489" w:rsidRPr="00C4252F">
              <w:rPr>
                <w:rFonts w:ascii="Arial" w:hAnsi="Arial" w:cs="Arial"/>
                <w:sz w:val="22"/>
                <w:szCs w:val="22"/>
              </w:rPr>
              <w:t>pravljanje</w:t>
            </w:r>
            <w:r w:rsidR="00E87F21" w:rsidRPr="00C4252F">
              <w:rPr>
                <w:rFonts w:ascii="Arial" w:hAnsi="Arial" w:cs="Arial"/>
                <w:sz w:val="22"/>
                <w:szCs w:val="22"/>
              </w:rPr>
              <w:t xml:space="preserve"> nalog reševanja ob nesrečah z nevarnimi snovmi, </w:t>
            </w:r>
            <w:r w:rsidR="00C526B4" w:rsidRPr="00C4252F">
              <w:rPr>
                <w:rFonts w:ascii="Arial" w:hAnsi="Arial" w:cs="Arial"/>
                <w:sz w:val="22"/>
                <w:szCs w:val="22"/>
              </w:rPr>
              <w:t>dekontaminacije,</w:t>
            </w:r>
            <w:r w:rsidR="001F7DF3">
              <w:rPr>
                <w:rFonts w:ascii="Arial" w:hAnsi="Arial" w:cs="Arial"/>
                <w:sz w:val="22"/>
                <w:szCs w:val="22"/>
              </w:rPr>
              <w:t xml:space="preserve"> </w:t>
            </w:r>
            <w:r w:rsidR="00E87F21" w:rsidRPr="00C4252F">
              <w:rPr>
                <w:rFonts w:ascii="Arial" w:hAnsi="Arial" w:cs="Arial"/>
                <w:sz w:val="22"/>
                <w:szCs w:val="22"/>
              </w:rPr>
              <w:t xml:space="preserve">tehničnega reševanja in gašenja požarov na območju, ki je v teritorialni pristojnosti enote oziroma kot pomoč drugi enoti </w:t>
            </w:r>
          </w:p>
        </w:tc>
      </w:tr>
      <w:tr w:rsidR="00C06B46" w:rsidRPr="00C4252F" w14:paraId="26E0E463" w14:textId="77777777" w:rsidTr="00CC590C">
        <w:tc>
          <w:tcPr>
            <w:tcW w:w="993" w:type="dxa"/>
          </w:tcPr>
          <w:p w14:paraId="626B653F" w14:textId="260DB2CE" w:rsidR="00C06B46" w:rsidRPr="00AC263B" w:rsidRDefault="00C06B46" w:rsidP="009A3AD8">
            <w:pPr>
              <w:pStyle w:val="Odstavekseznama"/>
              <w:numPr>
                <w:ilvl w:val="0"/>
                <w:numId w:val="59"/>
              </w:numPr>
              <w:spacing w:line="276" w:lineRule="auto"/>
              <w:ind w:left="-30" w:firstLine="0"/>
              <w:jc w:val="center"/>
              <w:rPr>
                <w:rFonts w:ascii="Arial" w:hAnsi="Arial" w:cs="Arial"/>
                <w:sz w:val="22"/>
                <w:szCs w:val="22"/>
              </w:rPr>
            </w:pPr>
          </w:p>
        </w:tc>
        <w:tc>
          <w:tcPr>
            <w:tcW w:w="3118" w:type="dxa"/>
          </w:tcPr>
          <w:p w14:paraId="4D181DAB" w14:textId="27AB3A66" w:rsidR="00C06B46" w:rsidRPr="00C4252F" w:rsidRDefault="00942CBE" w:rsidP="00E873FA">
            <w:pPr>
              <w:spacing w:line="276" w:lineRule="auto"/>
              <w:jc w:val="both"/>
              <w:rPr>
                <w:rFonts w:ascii="Arial" w:hAnsi="Arial" w:cs="Arial"/>
                <w:sz w:val="22"/>
                <w:szCs w:val="22"/>
              </w:rPr>
            </w:pPr>
            <w:r>
              <w:rPr>
                <w:rFonts w:ascii="Arial" w:hAnsi="Arial" w:cs="Arial"/>
                <w:sz w:val="22"/>
                <w:szCs w:val="22"/>
              </w:rPr>
              <w:t>S</w:t>
            </w:r>
            <w:r w:rsidR="00E87F21" w:rsidRPr="00C4252F">
              <w:rPr>
                <w:rFonts w:ascii="Arial" w:hAnsi="Arial" w:cs="Arial"/>
                <w:sz w:val="22"/>
                <w:szCs w:val="22"/>
              </w:rPr>
              <w:t>lužba nujne medicinske pomoči</w:t>
            </w:r>
            <w:r w:rsidR="008F4114">
              <w:rPr>
                <w:rFonts w:ascii="Arial" w:hAnsi="Arial" w:cs="Arial"/>
                <w:sz w:val="22"/>
                <w:szCs w:val="22"/>
              </w:rPr>
              <w:t xml:space="preserve"> (ZD v Zasavju)</w:t>
            </w:r>
          </w:p>
        </w:tc>
        <w:tc>
          <w:tcPr>
            <w:tcW w:w="4791" w:type="dxa"/>
          </w:tcPr>
          <w:p w14:paraId="313705A9" w14:textId="7B9ABAAA" w:rsidR="00C06B46" w:rsidRPr="00C4252F" w:rsidRDefault="00942CBE" w:rsidP="00630489">
            <w:pPr>
              <w:spacing w:line="276" w:lineRule="auto"/>
              <w:jc w:val="both"/>
              <w:rPr>
                <w:rFonts w:ascii="Arial" w:hAnsi="Arial" w:cs="Arial"/>
                <w:sz w:val="22"/>
                <w:szCs w:val="22"/>
              </w:rPr>
            </w:pPr>
            <w:r>
              <w:rPr>
                <w:rFonts w:ascii="Arial" w:hAnsi="Arial" w:cs="Arial"/>
                <w:sz w:val="22"/>
                <w:szCs w:val="22"/>
              </w:rPr>
              <w:t>N</w:t>
            </w:r>
            <w:r w:rsidR="00E87F21" w:rsidRPr="00C4252F">
              <w:rPr>
                <w:rFonts w:ascii="Arial" w:hAnsi="Arial" w:cs="Arial"/>
                <w:sz w:val="22"/>
                <w:szCs w:val="22"/>
              </w:rPr>
              <w:t>udenje nujne medicinske pomoči, prevoz v bolnišnično oskrbo</w:t>
            </w:r>
          </w:p>
        </w:tc>
      </w:tr>
      <w:tr w:rsidR="00267129" w:rsidRPr="00C4252F" w14:paraId="0A3565FF" w14:textId="77777777" w:rsidTr="00CC590C">
        <w:tc>
          <w:tcPr>
            <w:tcW w:w="993" w:type="dxa"/>
          </w:tcPr>
          <w:p w14:paraId="1AAC751F" w14:textId="0D5F6523" w:rsidR="00267129" w:rsidRPr="00AC263B" w:rsidRDefault="00267129" w:rsidP="009A3AD8">
            <w:pPr>
              <w:pStyle w:val="Odstavekseznama"/>
              <w:numPr>
                <w:ilvl w:val="0"/>
                <w:numId w:val="59"/>
              </w:numPr>
              <w:spacing w:line="276" w:lineRule="auto"/>
              <w:ind w:left="-30" w:firstLine="0"/>
              <w:jc w:val="center"/>
              <w:rPr>
                <w:rFonts w:ascii="Arial" w:hAnsi="Arial" w:cs="Arial"/>
                <w:sz w:val="22"/>
                <w:szCs w:val="22"/>
              </w:rPr>
            </w:pPr>
          </w:p>
        </w:tc>
        <w:tc>
          <w:tcPr>
            <w:tcW w:w="3118" w:type="dxa"/>
          </w:tcPr>
          <w:p w14:paraId="1717F016" w14:textId="16878A7C" w:rsidR="00145216" w:rsidRDefault="00345D0F" w:rsidP="00145216">
            <w:pPr>
              <w:spacing w:line="276" w:lineRule="auto"/>
              <w:rPr>
                <w:rFonts w:ascii="Arial" w:hAnsi="Arial" w:cs="Arial"/>
                <w:sz w:val="22"/>
                <w:szCs w:val="22"/>
              </w:rPr>
            </w:pPr>
            <w:r w:rsidRPr="00C4252F">
              <w:rPr>
                <w:rFonts w:ascii="Arial" w:hAnsi="Arial" w:cs="Arial"/>
                <w:sz w:val="22"/>
                <w:szCs w:val="22"/>
              </w:rPr>
              <w:t>Slovenska vojska</w:t>
            </w:r>
          </w:p>
          <w:p w14:paraId="6515E593" w14:textId="38B41DEA" w:rsidR="00267129" w:rsidRPr="00C4252F" w:rsidRDefault="00145216" w:rsidP="00C92C37">
            <w:pPr>
              <w:spacing w:line="276" w:lineRule="auto"/>
              <w:jc w:val="center"/>
              <w:rPr>
                <w:rFonts w:ascii="Arial" w:hAnsi="Arial" w:cs="Arial"/>
                <w:sz w:val="22"/>
                <w:szCs w:val="22"/>
              </w:rPr>
            </w:pPr>
            <w:r>
              <w:rPr>
                <w:rFonts w:ascii="Arial" w:hAnsi="Arial" w:cs="Arial"/>
                <w:sz w:val="22"/>
                <w:szCs w:val="22"/>
              </w:rPr>
              <w:t xml:space="preserve">RBKO </w:t>
            </w:r>
            <w:r w:rsidR="00C92C37">
              <w:rPr>
                <w:rFonts w:ascii="Arial" w:hAnsi="Arial" w:cs="Arial"/>
                <w:sz w:val="22"/>
                <w:szCs w:val="22"/>
              </w:rPr>
              <w:t>(</w:t>
            </w:r>
            <w:r>
              <w:rPr>
                <w:rFonts w:ascii="Arial" w:hAnsi="Arial" w:cs="Arial"/>
                <w:sz w:val="22"/>
                <w:szCs w:val="22"/>
              </w:rPr>
              <w:t xml:space="preserve">izvidovanje -dekontaminacija) </w:t>
            </w:r>
            <w:r w:rsidR="00C92C37">
              <w:rPr>
                <w:rFonts w:ascii="Arial" w:hAnsi="Arial" w:cs="Arial"/>
                <w:sz w:val="22"/>
                <w:szCs w:val="22"/>
              </w:rPr>
              <w:t>ter</w:t>
            </w:r>
            <w:r>
              <w:rPr>
                <w:rFonts w:ascii="Arial" w:hAnsi="Arial" w:cs="Arial"/>
                <w:sz w:val="22"/>
                <w:szCs w:val="22"/>
              </w:rPr>
              <w:t>(</w:t>
            </w:r>
            <w:r w:rsidR="00267129" w:rsidRPr="00C4252F">
              <w:rPr>
                <w:rFonts w:ascii="Arial" w:hAnsi="Arial" w:cs="Arial"/>
                <w:sz w:val="22"/>
                <w:szCs w:val="22"/>
              </w:rPr>
              <w:t xml:space="preserve">helikopterska </w:t>
            </w:r>
            <w:r>
              <w:rPr>
                <w:rFonts w:ascii="Arial" w:hAnsi="Arial" w:cs="Arial"/>
                <w:sz w:val="22"/>
                <w:szCs w:val="22"/>
              </w:rPr>
              <w:t>enota)</w:t>
            </w:r>
          </w:p>
        </w:tc>
        <w:tc>
          <w:tcPr>
            <w:tcW w:w="4791" w:type="dxa"/>
          </w:tcPr>
          <w:p w14:paraId="7A9985B5" w14:textId="77777777" w:rsidR="00145216" w:rsidRDefault="00145216">
            <w:pPr>
              <w:spacing w:line="276" w:lineRule="auto"/>
              <w:jc w:val="both"/>
              <w:rPr>
                <w:rFonts w:ascii="Arial" w:hAnsi="Arial" w:cs="Arial"/>
                <w:sz w:val="22"/>
                <w:szCs w:val="22"/>
              </w:rPr>
            </w:pPr>
          </w:p>
          <w:p w14:paraId="6EAB7440" w14:textId="77777777" w:rsidR="00145216" w:rsidRDefault="00145216">
            <w:pPr>
              <w:spacing w:line="276" w:lineRule="auto"/>
              <w:jc w:val="both"/>
              <w:rPr>
                <w:rFonts w:ascii="Arial" w:hAnsi="Arial" w:cs="Arial"/>
                <w:sz w:val="22"/>
                <w:szCs w:val="22"/>
              </w:rPr>
            </w:pPr>
          </w:p>
          <w:p w14:paraId="4297B30F" w14:textId="77777777" w:rsidR="00145216" w:rsidRDefault="00145216">
            <w:pPr>
              <w:spacing w:line="276" w:lineRule="auto"/>
              <w:jc w:val="both"/>
              <w:rPr>
                <w:rFonts w:ascii="Arial" w:hAnsi="Arial" w:cs="Arial"/>
                <w:sz w:val="22"/>
                <w:szCs w:val="22"/>
              </w:rPr>
            </w:pPr>
          </w:p>
          <w:p w14:paraId="141524E7" w14:textId="7BBC1C60" w:rsidR="00267129" w:rsidRPr="00C4252F" w:rsidRDefault="00145216">
            <w:pPr>
              <w:spacing w:line="276" w:lineRule="auto"/>
              <w:jc w:val="both"/>
              <w:rPr>
                <w:rFonts w:ascii="Arial" w:hAnsi="Arial" w:cs="Arial"/>
                <w:sz w:val="22"/>
                <w:szCs w:val="22"/>
              </w:rPr>
            </w:pPr>
            <w:r>
              <w:rPr>
                <w:rFonts w:ascii="Arial" w:hAnsi="Arial" w:cs="Arial"/>
                <w:sz w:val="22"/>
                <w:szCs w:val="22"/>
              </w:rPr>
              <w:t>H</w:t>
            </w:r>
            <w:r w:rsidR="00267129" w:rsidRPr="00C4252F">
              <w:rPr>
                <w:rFonts w:ascii="Arial" w:hAnsi="Arial" w:cs="Arial"/>
                <w:sz w:val="22"/>
                <w:szCs w:val="22"/>
              </w:rPr>
              <w:t xml:space="preserve">elikopterski prevozi poškodovanih, nujna medicinska pomoč s podporo helikopterjev za reševanje z višin </w:t>
            </w:r>
            <w:r w:rsidR="00247D9A" w:rsidRPr="00C4252F">
              <w:rPr>
                <w:rFonts w:ascii="Arial" w:hAnsi="Arial" w:cs="Arial"/>
                <w:sz w:val="22"/>
                <w:szCs w:val="22"/>
              </w:rPr>
              <w:t>itn</w:t>
            </w:r>
            <w:r w:rsidR="00267129" w:rsidRPr="00C4252F">
              <w:rPr>
                <w:rFonts w:ascii="Arial" w:hAnsi="Arial" w:cs="Arial"/>
                <w:sz w:val="22"/>
                <w:szCs w:val="22"/>
              </w:rPr>
              <w:t>.</w:t>
            </w:r>
          </w:p>
        </w:tc>
      </w:tr>
    </w:tbl>
    <w:p w14:paraId="3D96A454" w14:textId="77777777" w:rsidR="00C06B46" w:rsidRPr="00C4252F" w:rsidRDefault="00C06B46" w:rsidP="00E873FA">
      <w:pPr>
        <w:spacing w:line="276" w:lineRule="auto"/>
        <w:jc w:val="both"/>
        <w:rPr>
          <w:rFonts w:ascii="Arial" w:hAnsi="Arial" w:cs="Arial"/>
          <w:sz w:val="22"/>
          <w:szCs w:val="22"/>
        </w:rPr>
      </w:pPr>
    </w:p>
    <w:p w14:paraId="1B27F789" w14:textId="77777777" w:rsidR="002E4382" w:rsidRPr="00C4252F" w:rsidRDefault="002E4382" w:rsidP="00E873FA">
      <w:pPr>
        <w:spacing w:line="276" w:lineRule="auto"/>
        <w:jc w:val="both"/>
        <w:rPr>
          <w:rFonts w:ascii="Arial" w:hAnsi="Arial" w:cs="Arial"/>
          <w:sz w:val="22"/>
          <w:szCs w:val="22"/>
        </w:rPr>
      </w:pPr>
    </w:p>
    <w:tbl>
      <w:tblPr>
        <w:tblStyle w:val="Tabelamrea"/>
        <w:tblW w:w="8931" w:type="dxa"/>
        <w:tblInd w:w="-5" w:type="dxa"/>
        <w:tblLook w:val="04A0" w:firstRow="1" w:lastRow="0" w:firstColumn="1" w:lastColumn="0" w:noHBand="0" w:noVBand="1"/>
        <w:tblCaption w:val="Priloga P 12 k nacrtu ZiR"/>
        <w:tblDescription w:val="P – 12 Pregled gasilskih enot širšega pomena njihovih pooblastil s podatki o poveljnikih in namestnikih poveljnikov"/>
      </w:tblPr>
      <w:tblGrid>
        <w:gridCol w:w="993"/>
        <w:gridCol w:w="7938"/>
      </w:tblGrid>
      <w:tr w:rsidR="007973DD" w:rsidRPr="007973DD" w14:paraId="1A386B8A" w14:textId="77777777" w:rsidTr="00DD39C5">
        <w:trPr>
          <w:tblHeader/>
        </w:trPr>
        <w:tc>
          <w:tcPr>
            <w:tcW w:w="993" w:type="dxa"/>
          </w:tcPr>
          <w:p w14:paraId="675AB15D" w14:textId="155B795A" w:rsidR="007973DD" w:rsidRPr="007973DD" w:rsidRDefault="007973DD" w:rsidP="004A1A8D">
            <w:pPr>
              <w:pStyle w:val="Odstavekseznama"/>
              <w:spacing w:line="276" w:lineRule="auto"/>
              <w:ind w:left="0"/>
              <w:rPr>
                <w:rFonts w:ascii="Arial" w:hAnsi="Arial" w:cs="Arial"/>
                <w:b/>
                <w:sz w:val="22"/>
                <w:szCs w:val="22"/>
              </w:rPr>
            </w:pPr>
            <w:r w:rsidRPr="007973DD">
              <w:rPr>
                <w:rFonts w:ascii="Arial" w:hAnsi="Arial" w:cs="Arial"/>
                <w:sz w:val="22"/>
                <w:szCs w:val="22"/>
              </w:rPr>
              <w:t>P – 12</w:t>
            </w:r>
          </w:p>
        </w:tc>
        <w:tc>
          <w:tcPr>
            <w:tcW w:w="7938" w:type="dxa"/>
          </w:tcPr>
          <w:p w14:paraId="1D532829" w14:textId="17BE652A" w:rsidR="007973DD" w:rsidRPr="007973DD" w:rsidRDefault="007973DD" w:rsidP="004A1A8D">
            <w:pPr>
              <w:pStyle w:val="Odstavekseznama"/>
              <w:spacing w:line="276" w:lineRule="auto"/>
              <w:ind w:left="0"/>
              <w:rPr>
                <w:rFonts w:ascii="Arial" w:hAnsi="Arial" w:cs="Arial"/>
                <w:b/>
                <w:sz w:val="22"/>
                <w:szCs w:val="22"/>
              </w:rPr>
            </w:pPr>
            <w:r w:rsidRPr="007973DD">
              <w:rPr>
                <w:rFonts w:ascii="Arial" w:hAnsi="Arial" w:cs="Arial"/>
                <w:sz w:val="22"/>
                <w:szCs w:val="22"/>
              </w:rPr>
              <w:t>Pregled gasilskih enot širšega pomena njihovih pooblastil s podatki o poveljnikih in namestnikih poveljnikov</w:t>
            </w:r>
          </w:p>
        </w:tc>
      </w:tr>
    </w:tbl>
    <w:p w14:paraId="1948C924" w14:textId="77777777" w:rsidR="00C526B4" w:rsidRPr="00C4252F" w:rsidRDefault="00C526B4" w:rsidP="004A1A8D">
      <w:pPr>
        <w:pStyle w:val="Odstavekseznama"/>
        <w:spacing w:line="276" w:lineRule="auto"/>
        <w:ind w:left="357"/>
        <w:rPr>
          <w:rFonts w:ascii="Arial" w:hAnsi="Arial" w:cs="Arial"/>
          <w:b/>
          <w:sz w:val="22"/>
          <w:szCs w:val="22"/>
        </w:rPr>
      </w:pPr>
    </w:p>
    <w:p w14:paraId="68C64828" w14:textId="77777777" w:rsidR="008A36FC" w:rsidRPr="00C4252F" w:rsidRDefault="008A36FC" w:rsidP="004A1A8D">
      <w:pPr>
        <w:pStyle w:val="Odstavekseznama"/>
        <w:spacing w:line="276" w:lineRule="auto"/>
        <w:ind w:left="357"/>
        <w:rPr>
          <w:rFonts w:ascii="Arial" w:hAnsi="Arial" w:cs="Arial"/>
          <w:b/>
          <w:sz w:val="22"/>
          <w:szCs w:val="22"/>
        </w:rPr>
      </w:pPr>
    </w:p>
    <w:p w14:paraId="34BB9CAE" w14:textId="567432A1" w:rsidR="00C526B4" w:rsidRPr="005408BC" w:rsidRDefault="00C526B4" w:rsidP="009A3AD8">
      <w:pPr>
        <w:pStyle w:val="Odstavekseznama"/>
        <w:numPr>
          <w:ilvl w:val="0"/>
          <w:numId w:val="5"/>
        </w:numPr>
        <w:spacing w:line="276" w:lineRule="auto"/>
        <w:ind w:left="357" w:hanging="357"/>
        <w:jc w:val="both"/>
        <w:rPr>
          <w:rFonts w:ascii="Arial" w:hAnsi="Arial" w:cs="Arial"/>
          <w:b/>
          <w:sz w:val="22"/>
          <w:szCs w:val="22"/>
        </w:rPr>
      </w:pPr>
      <w:r w:rsidRPr="005408BC">
        <w:rPr>
          <w:rFonts w:ascii="Arial" w:hAnsi="Arial" w:cs="Arial"/>
          <w:b/>
          <w:sz w:val="22"/>
          <w:szCs w:val="22"/>
        </w:rPr>
        <w:t xml:space="preserve">Enote in službe, ki se na </w:t>
      </w:r>
      <w:r w:rsidR="004F249B" w:rsidRPr="005408BC">
        <w:rPr>
          <w:rFonts w:ascii="Arial" w:hAnsi="Arial" w:cs="Arial"/>
          <w:b/>
          <w:sz w:val="22"/>
          <w:szCs w:val="22"/>
        </w:rPr>
        <w:t>podlagi</w:t>
      </w:r>
      <w:r w:rsidRPr="005408BC">
        <w:rPr>
          <w:rFonts w:ascii="Arial" w:hAnsi="Arial" w:cs="Arial"/>
          <w:b/>
          <w:sz w:val="22"/>
          <w:szCs w:val="22"/>
        </w:rPr>
        <w:t xml:space="preserve"> aktiviranja odzivajo naj</w:t>
      </w:r>
      <w:r w:rsidR="004F249B" w:rsidRPr="005408BC">
        <w:rPr>
          <w:rFonts w:ascii="Arial" w:hAnsi="Arial" w:cs="Arial"/>
          <w:b/>
          <w:sz w:val="22"/>
          <w:szCs w:val="22"/>
        </w:rPr>
        <w:t>pozneje</w:t>
      </w:r>
      <w:r w:rsidRPr="005408BC">
        <w:rPr>
          <w:rFonts w:ascii="Arial" w:hAnsi="Arial" w:cs="Arial"/>
          <w:b/>
          <w:sz w:val="22"/>
          <w:szCs w:val="22"/>
        </w:rPr>
        <w:t xml:space="preserve"> v 60 minutah</w:t>
      </w:r>
      <w:r w:rsidR="008F4114" w:rsidRPr="005408BC">
        <w:rPr>
          <w:rFonts w:ascii="Arial" w:hAnsi="Arial" w:cs="Arial"/>
          <w:b/>
          <w:sz w:val="22"/>
          <w:szCs w:val="22"/>
        </w:rPr>
        <w:t xml:space="preserve"> niso v Zasavju in niso v regijski pristojnosti</w:t>
      </w:r>
    </w:p>
    <w:p w14:paraId="1C768319" w14:textId="77777777" w:rsidR="00C526B4" w:rsidRPr="00C4252F" w:rsidRDefault="00C526B4" w:rsidP="00C526B4">
      <w:pPr>
        <w:spacing w:line="276" w:lineRule="auto"/>
        <w:jc w:val="both"/>
        <w:rPr>
          <w:rFonts w:ascii="Arial" w:hAnsi="Arial" w:cs="Arial"/>
          <w:sz w:val="22"/>
          <w:szCs w:val="22"/>
        </w:rPr>
      </w:pPr>
    </w:p>
    <w:tbl>
      <w:tblPr>
        <w:tblW w:w="8760" w:type="dxa"/>
        <w:tblInd w:w="-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360"/>
        <w:gridCol w:w="4407"/>
      </w:tblGrid>
      <w:tr w:rsidR="00C526B4" w:rsidRPr="00C4252F" w14:paraId="5EC4FE45" w14:textId="77777777" w:rsidTr="007C7C37">
        <w:trPr>
          <w:tblHead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9901F4A" w14:textId="77777777" w:rsidR="00C526B4" w:rsidRPr="00C4252F" w:rsidRDefault="00C526B4" w:rsidP="005E6303">
            <w:pPr>
              <w:spacing w:line="276" w:lineRule="auto"/>
              <w:jc w:val="center"/>
              <w:rPr>
                <w:rFonts w:ascii="Arial" w:hAnsi="Arial" w:cs="Arial"/>
                <w:sz w:val="22"/>
                <w:szCs w:val="22"/>
              </w:rPr>
            </w:pPr>
            <w:r w:rsidRPr="00C4252F">
              <w:rPr>
                <w:rFonts w:ascii="Arial" w:hAnsi="Arial" w:cs="Arial"/>
                <w:sz w:val="22"/>
                <w:szCs w:val="22"/>
              </w:rPr>
              <w:t>Zap. št.</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790D1F1D" w14:textId="77777777" w:rsidR="00C526B4" w:rsidRPr="00C4252F" w:rsidRDefault="00C526B4" w:rsidP="00784169">
            <w:pPr>
              <w:spacing w:line="276" w:lineRule="auto"/>
              <w:jc w:val="both"/>
              <w:rPr>
                <w:rFonts w:ascii="Arial" w:hAnsi="Arial" w:cs="Arial"/>
                <w:sz w:val="22"/>
                <w:szCs w:val="22"/>
              </w:rPr>
            </w:pPr>
            <w:r w:rsidRPr="00C4252F">
              <w:rPr>
                <w:rFonts w:ascii="Arial" w:hAnsi="Arial" w:cs="Arial"/>
                <w:sz w:val="22"/>
                <w:szCs w:val="22"/>
              </w:rPr>
              <w:t>Ime enote, službe</w:t>
            </w:r>
          </w:p>
        </w:tc>
        <w:tc>
          <w:tcPr>
            <w:tcW w:w="4407" w:type="dxa"/>
            <w:tcBorders>
              <w:top w:val="single" w:sz="4" w:space="0" w:color="auto"/>
              <w:left w:val="single" w:sz="4" w:space="0" w:color="auto"/>
              <w:bottom w:val="single" w:sz="4" w:space="0" w:color="auto"/>
              <w:right w:val="single" w:sz="4" w:space="0" w:color="auto"/>
            </w:tcBorders>
            <w:shd w:val="clear" w:color="auto" w:fill="auto"/>
          </w:tcPr>
          <w:p w14:paraId="076F9573" w14:textId="48FB1F57" w:rsidR="00C526B4" w:rsidRPr="00C4252F" w:rsidRDefault="00C526B4" w:rsidP="00784169">
            <w:pPr>
              <w:spacing w:line="276" w:lineRule="auto"/>
              <w:jc w:val="both"/>
              <w:rPr>
                <w:rFonts w:ascii="Arial" w:hAnsi="Arial" w:cs="Arial"/>
                <w:sz w:val="22"/>
                <w:szCs w:val="22"/>
              </w:rPr>
            </w:pPr>
            <w:r w:rsidRPr="00C4252F">
              <w:rPr>
                <w:rFonts w:ascii="Arial" w:hAnsi="Arial" w:cs="Arial"/>
                <w:sz w:val="22"/>
                <w:szCs w:val="22"/>
              </w:rPr>
              <w:t>Nalog</w:t>
            </w:r>
            <w:r w:rsidR="00045D7D" w:rsidRPr="00C4252F">
              <w:rPr>
                <w:rFonts w:ascii="Arial" w:hAnsi="Arial" w:cs="Arial"/>
                <w:sz w:val="22"/>
                <w:szCs w:val="22"/>
              </w:rPr>
              <w:t>e</w:t>
            </w:r>
            <w:r w:rsidRPr="00C4252F">
              <w:rPr>
                <w:rFonts w:ascii="Arial" w:hAnsi="Arial" w:cs="Arial"/>
                <w:sz w:val="22"/>
                <w:szCs w:val="22"/>
              </w:rPr>
              <w:t xml:space="preserve"> </w:t>
            </w:r>
          </w:p>
        </w:tc>
      </w:tr>
      <w:tr w:rsidR="00C526B4" w:rsidRPr="00C4252F" w14:paraId="5296D234" w14:textId="77777777" w:rsidTr="00C4252F">
        <w:tc>
          <w:tcPr>
            <w:tcW w:w="993" w:type="dxa"/>
          </w:tcPr>
          <w:p w14:paraId="465B7E53" w14:textId="77777777" w:rsidR="00C526B4" w:rsidRPr="00C4252F" w:rsidRDefault="00C526B4" w:rsidP="005E6303">
            <w:pPr>
              <w:spacing w:line="276" w:lineRule="auto"/>
              <w:jc w:val="center"/>
              <w:rPr>
                <w:rFonts w:ascii="Arial" w:hAnsi="Arial" w:cs="Arial"/>
                <w:sz w:val="22"/>
                <w:szCs w:val="22"/>
              </w:rPr>
            </w:pPr>
            <w:r w:rsidRPr="00C4252F">
              <w:rPr>
                <w:rFonts w:ascii="Arial" w:hAnsi="Arial" w:cs="Arial"/>
                <w:sz w:val="22"/>
                <w:szCs w:val="22"/>
              </w:rPr>
              <w:t>1.</w:t>
            </w:r>
          </w:p>
        </w:tc>
        <w:tc>
          <w:tcPr>
            <w:tcW w:w="3360" w:type="dxa"/>
          </w:tcPr>
          <w:p w14:paraId="3F0A0726" w14:textId="77777777" w:rsidR="00C526B4" w:rsidRPr="00C4252F" w:rsidRDefault="00C526B4" w:rsidP="00B90AC4">
            <w:pPr>
              <w:spacing w:line="276" w:lineRule="auto"/>
              <w:rPr>
                <w:rFonts w:ascii="Arial" w:hAnsi="Arial" w:cs="Arial"/>
                <w:sz w:val="22"/>
                <w:szCs w:val="22"/>
              </w:rPr>
            </w:pPr>
            <w:r w:rsidRPr="00C4252F">
              <w:rPr>
                <w:rFonts w:ascii="Arial" w:hAnsi="Arial" w:cs="Arial"/>
                <w:sz w:val="22"/>
                <w:szCs w:val="22"/>
              </w:rPr>
              <w:t>ELME IJS</w:t>
            </w:r>
          </w:p>
        </w:tc>
        <w:tc>
          <w:tcPr>
            <w:tcW w:w="4407" w:type="dxa"/>
          </w:tcPr>
          <w:p w14:paraId="7EC12434" w14:textId="34D592C5" w:rsidR="00C526B4" w:rsidRPr="00C4252F" w:rsidRDefault="00C526B4" w:rsidP="00EB1A39">
            <w:pPr>
              <w:spacing w:line="276" w:lineRule="auto"/>
              <w:jc w:val="both"/>
              <w:rPr>
                <w:rFonts w:ascii="Arial" w:hAnsi="Arial" w:cs="Arial"/>
                <w:sz w:val="22"/>
                <w:szCs w:val="22"/>
              </w:rPr>
            </w:pPr>
            <w:r w:rsidRPr="00C4252F">
              <w:rPr>
                <w:rFonts w:ascii="Arial" w:hAnsi="Arial" w:cs="Arial"/>
                <w:sz w:val="22"/>
                <w:szCs w:val="22"/>
              </w:rPr>
              <w:t>vzorče</w:t>
            </w:r>
            <w:r w:rsidR="00EB1A39" w:rsidRPr="00C4252F">
              <w:rPr>
                <w:rFonts w:ascii="Arial" w:hAnsi="Arial" w:cs="Arial"/>
                <w:sz w:val="22"/>
                <w:szCs w:val="22"/>
              </w:rPr>
              <w:t>nje</w:t>
            </w:r>
            <w:r w:rsidRPr="00C4252F">
              <w:rPr>
                <w:rFonts w:ascii="Arial" w:hAnsi="Arial" w:cs="Arial"/>
                <w:sz w:val="22"/>
                <w:szCs w:val="22"/>
              </w:rPr>
              <w:t>, detekcija, identifikacija in kvantifikacija kemijskih in radioloških snovi v okolju, izvedba radiološkega monitoringa</w:t>
            </w:r>
          </w:p>
        </w:tc>
      </w:tr>
      <w:tr w:rsidR="00C526B4" w:rsidRPr="00C4252F" w14:paraId="7F8475C4" w14:textId="77777777" w:rsidTr="00C4252F">
        <w:tc>
          <w:tcPr>
            <w:tcW w:w="993" w:type="dxa"/>
          </w:tcPr>
          <w:p w14:paraId="7F0B03B5" w14:textId="77777777" w:rsidR="00C526B4" w:rsidRPr="00C4252F" w:rsidRDefault="00C526B4" w:rsidP="005E6303">
            <w:pPr>
              <w:spacing w:line="276" w:lineRule="auto"/>
              <w:jc w:val="center"/>
              <w:rPr>
                <w:rFonts w:ascii="Arial" w:hAnsi="Arial" w:cs="Arial"/>
                <w:sz w:val="22"/>
                <w:szCs w:val="22"/>
              </w:rPr>
            </w:pPr>
            <w:r w:rsidRPr="00C4252F">
              <w:rPr>
                <w:rFonts w:ascii="Arial" w:hAnsi="Arial" w:cs="Arial"/>
                <w:sz w:val="22"/>
                <w:szCs w:val="22"/>
              </w:rPr>
              <w:t>2.</w:t>
            </w:r>
          </w:p>
        </w:tc>
        <w:tc>
          <w:tcPr>
            <w:tcW w:w="3360" w:type="dxa"/>
          </w:tcPr>
          <w:p w14:paraId="649A2964" w14:textId="77777777" w:rsidR="00C526B4" w:rsidRPr="00C4252F" w:rsidRDefault="00C526B4" w:rsidP="00B90AC4">
            <w:pPr>
              <w:spacing w:line="276" w:lineRule="auto"/>
              <w:rPr>
                <w:rFonts w:ascii="Arial" w:hAnsi="Arial" w:cs="Arial"/>
                <w:sz w:val="22"/>
                <w:szCs w:val="22"/>
              </w:rPr>
            </w:pPr>
            <w:r w:rsidRPr="00C4252F">
              <w:rPr>
                <w:rFonts w:ascii="Arial" w:hAnsi="Arial" w:cs="Arial"/>
                <w:sz w:val="22"/>
                <w:szCs w:val="22"/>
              </w:rPr>
              <w:t>Zavod za varstvo pri delu Ljubljana</w:t>
            </w:r>
          </w:p>
        </w:tc>
        <w:tc>
          <w:tcPr>
            <w:tcW w:w="4407" w:type="dxa"/>
          </w:tcPr>
          <w:p w14:paraId="0932DE3D" w14:textId="77777777" w:rsidR="00C526B4" w:rsidRPr="00C4252F" w:rsidRDefault="00C526B4" w:rsidP="00784169">
            <w:pPr>
              <w:spacing w:line="276" w:lineRule="auto"/>
              <w:jc w:val="both"/>
              <w:rPr>
                <w:rFonts w:ascii="Arial" w:hAnsi="Arial" w:cs="Arial"/>
                <w:sz w:val="22"/>
                <w:szCs w:val="22"/>
              </w:rPr>
            </w:pPr>
            <w:r w:rsidRPr="00C4252F">
              <w:rPr>
                <w:rFonts w:ascii="Arial" w:hAnsi="Arial" w:cs="Arial"/>
                <w:sz w:val="22"/>
                <w:szCs w:val="22"/>
              </w:rPr>
              <w:t xml:space="preserve">meritve in analize radioloških, kemijskih in bioloških agensov, identifikacija nevarnih snovi, kemikalij </w:t>
            </w:r>
          </w:p>
        </w:tc>
      </w:tr>
      <w:tr w:rsidR="00C526B4" w:rsidRPr="00C4252F" w14:paraId="0E3989EC" w14:textId="77777777" w:rsidTr="00C4252F">
        <w:tc>
          <w:tcPr>
            <w:tcW w:w="993" w:type="dxa"/>
          </w:tcPr>
          <w:p w14:paraId="17A6D578" w14:textId="77777777" w:rsidR="00C526B4" w:rsidRPr="00C4252F" w:rsidRDefault="00C526B4" w:rsidP="005E6303">
            <w:pPr>
              <w:spacing w:line="276" w:lineRule="auto"/>
              <w:jc w:val="center"/>
              <w:rPr>
                <w:rFonts w:ascii="Arial" w:hAnsi="Arial" w:cs="Arial"/>
                <w:sz w:val="22"/>
                <w:szCs w:val="22"/>
              </w:rPr>
            </w:pPr>
            <w:r w:rsidRPr="00C4252F">
              <w:rPr>
                <w:rFonts w:ascii="Arial" w:hAnsi="Arial" w:cs="Arial"/>
                <w:sz w:val="22"/>
                <w:szCs w:val="22"/>
              </w:rPr>
              <w:t>3.</w:t>
            </w:r>
          </w:p>
        </w:tc>
        <w:tc>
          <w:tcPr>
            <w:tcW w:w="3360" w:type="dxa"/>
          </w:tcPr>
          <w:p w14:paraId="76581A68" w14:textId="77777777" w:rsidR="00C526B4" w:rsidRPr="00C4252F" w:rsidRDefault="00C526B4" w:rsidP="00B90AC4">
            <w:pPr>
              <w:spacing w:line="276" w:lineRule="auto"/>
              <w:rPr>
                <w:rFonts w:ascii="Arial" w:hAnsi="Arial" w:cs="Arial"/>
                <w:sz w:val="22"/>
                <w:szCs w:val="22"/>
              </w:rPr>
            </w:pPr>
            <w:r w:rsidRPr="00C4252F">
              <w:rPr>
                <w:rFonts w:ascii="Arial" w:hAnsi="Arial" w:cs="Arial"/>
                <w:sz w:val="22"/>
                <w:szCs w:val="22"/>
              </w:rPr>
              <w:t>MEEL v Nacionalnem laboratoriju za zdravje, okolje in hrano</w:t>
            </w:r>
          </w:p>
        </w:tc>
        <w:tc>
          <w:tcPr>
            <w:tcW w:w="4407" w:type="dxa"/>
          </w:tcPr>
          <w:p w14:paraId="2CFA025E" w14:textId="77777777" w:rsidR="00C526B4" w:rsidRPr="00C4252F" w:rsidRDefault="00C526B4" w:rsidP="00784169">
            <w:pPr>
              <w:spacing w:line="276" w:lineRule="auto"/>
              <w:jc w:val="both"/>
              <w:rPr>
                <w:rFonts w:ascii="Arial" w:hAnsi="Arial" w:cs="Arial"/>
                <w:sz w:val="22"/>
                <w:szCs w:val="22"/>
              </w:rPr>
            </w:pPr>
            <w:r w:rsidRPr="00C4252F">
              <w:rPr>
                <w:rFonts w:ascii="Arial" w:hAnsi="Arial" w:cs="Arial"/>
                <w:sz w:val="22"/>
                <w:szCs w:val="22"/>
              </w:rPr>
              <w:t>opravljanje terenskih kemijskih in bioloških meritev, detekcija in identifikacija kemijskih, bioloških in drugih virov ogrožanja</w:t>
            </w:r>
          </w:p>
        </w:tc>
      </w:tr>
      <w:tr w:rsidR="00C526B4" w:rsidRPr="00C4252F" w14:paraId="5204CF51" w14:textId="77777777" w:rsidTr="00C4252F">
        <w:tc>
          <w:tcPr>
            <w:tcW w:w="993" w:type="dxa"/>
          </w:tcPr>
          <w:p w14:paraId="506CD7EF" w14:textId="77777777" w:rsidR="00C526B4" w:rsidRPr="00C4252F" w:rsidRDefault="00C526B4" w:rsidP="005E6303">
            <w:pPr>
              <w:spacing w:line="276" w:lineRule="auto"/>
              <w:jc w:val="center"/>
              <w:rPr>
                <w:rFonts w:ascii="Arial" w:hAnsi="Arial" w:cs="Arial"/>
                <w:sz w:val="22"/>
                <w:szCs w:val="22"/>
              </w:rPr>
            </w:pPr>
            <w:r w:rsidRPr="00C4252F">
              <w:rPr>
                <w:rFonts w:ascii="Arial" w:hAnsi="Arial" w:cs="Arial"/>
                <w:sz w:val="22"/>
                <w:szCs w:val="22"/>
              </w:rPr>
              <w:t>4.</w:t>
            </w:r>
          </w:p>
        </w:tc>
        <w:tc>
          <w:tcPr>
            <w:tcW w:w="3360" w:type="dxa"/>
          </w:tcPr>
          <w:p w14:paraId="7AA4C450" w14:textId="77777777" w:rsidR="00C526B4" w:rsidRPr="00C4252F" w:rsidRDefault="00C526B4" w:rsidP="00B90AC4">
            <w:pPr>
              <w:spacing w:line="276" w:lineRule="auto"/>
              <w:rPr>
                <w:rFonts w:ascii="Arial" w:hAnsi="Arial" w:cs="Arial"/>
                <w:sz w:val="22"/>
                <w:szCs w:val="22"/>
              </w:rPr>
            </w:pPr>
            <w:r w:rsidRPr="00C4252F">
              <w:rPr>
                <w:rFonts w:ascii="Arial" w:hAnsi="Arial" w:cs="Arial"/>
                <w:sz w:val="22"/>
                <w:szCs w:val="22"/>
              </w:rPr>
              <w:t xml:space="preserve">Inštitut za mikrobiologijo in imunologijo pri Medicinski fakulteti </w:t>
            </w:r>
          </w:p>
        </w:tc>
        <w:tc>
          <w:tcPr>
            <w:tcW w:w="4407" w:type="dxa"/>
          </w:tcPr>
          <w:p w14:paraId="1E0C1EC3" w14:textId="50639166" w:rsidR="00C526B4" w:rsidRPr="00C4252F" w:rsidRDefault="00C526B4" w:rsidP="00784169">
            <w:pPr>
              <w:spacing w:line="276" w:lineRule="auto"/>
              <w:jc w:val="both"/>
              <w:rPr>
                <w:rFonts w:ascii="Arial" w:hAnsi="Arial" w:cs="Arial"/>
                <w:sz w:val="22"/>
                <w:szCs w:val="22"/>
              </w:rPr>
            </w:pPr>
            <w:r w:rsidRPr="00C4252F">
              <w:rPr>
                <w:rFonts w:ascii="Arial" w:hAnsi="Arial" w:cs="Arial"/>
                <w:sz w:val="22"/>
                <w:szCs w:val="22"/>
              </w:rPr>
              <w:t>vzorčenje in diagnostika nalezljivih bolezni</w:t>
            </w:r>
            <w:r w:rsidR="001F7DF3">
              <w:rPr>
                <w:rFonts w:ascii="Arial" w:hAnsi="Arial" w:cs="Arial"/>
                <w:sz w:val="22"/>
                <w:szCs w:val="22"/>
              </w:rPr>
              <w:t xml:space="preserve"> </w:t>
            </w:r>
          </w:p>
        </w:tc>
      </w:tr>
      <w:tr w:rsidR="00C526B4" w:rsidRPr="00C4252F" w14:paraId="0860F312" w14:textId="77777777" w:rsidTr="00C4252F">
        <w:tc>
          <w:tcPr>
            <w:tcW w:w="993" w:type="dxa"/>
            <w:tcBorders>
              <w:top w:val="single" w:sz="4" w:space="0" w:color="auto"/>
              <w:left w:val="single" w:sz="4" w:space="0" w:color="auto"/>
              <w:bottom w:val="single" w:sz="4" w:space="0" w:color="auto"/>
              <w:right w:val="single" w:sz="4" w:space="0" w:color="auto"/>
            </w:tcBorders>
          </w:tcPr>
          <w:p w14:paraId="1D924446" w14:textId="77777777" w:rsidR="00C526B4" w:rsidRPr="00C4252F" w:rsidRDefault="00C526B4" w:rsidP="005E6303">
            <w:pPr>
              <w:spacing w:line="276" w:lineRule="auto"/>
              <w:jc w:val="center"/>
              <w:rPr>
                <w:rFonts w:ascii="Arial" w:hAnsi="Arial" w:cs="Arial"/>
                <w:sz w:val="22"/>
                <w:szCs w:val="22"/>
              </w:rPr>
            </w:pPr>
            <w:r w:rsidRPr="00C4252F">
              <w:rPr>
                <w:rFonts w:ascii="Arial" w:hAnsi="Arial" w:cs="Arial"/>
                <w:sz w:val="22"/>
                <w:szCs w:val="22"/>
              </w:rPr>
              <w:t>5.</w:t>
            </w:r>
          </w:p>
        </w:tc>
        <w:tc>
          <w:tcPr>
            <w:tcW w:w="3360" w:type="dxa"/>
            <w:tcBorders>
              <w:top w:val="single" w:sz="4" w:space="0" w:color="auto"/>
              <w:left w:val="single" w:sz="4" w:space="0" w:color="auto"/>
              <w:bottom w:val="single" w:sz="4" w:space="0" w:color="auto"/>
              <w:right w:val="single" w:sz="4" w:space="0" w:color="auto"/>
            </w:tcBorders>
          </w:tcPr>
          <w:p w14:paraId="0F51EFD9" w14:textId="53DAD182" w:rsidR="00C526B4" w:rsidRPr="00C4252F" w:rsidRDefault="00B90AC4" w:rsidP="00B90AC4">
            <w:pPr>
              <w:spacing w:line="276" w:lineRule="auto"/>
              <w:rPr>
                <w:rFonts w:ascii="Arial" w:hAnsi="Arial" w:cs="Arial"/>
                <w:sz w:val="22"/>
                <w:szCs w:val="22"/>
              </w:rPr>
            </w:pPr>
            <w:r w:rsidRPr="00C4252F">
              <w:rPr>
                <w:rFonts w:ascii="Arial" w:hAnsi="Arial" w:cs="Arial"/>
                <w:sz w:val="22"/>
                <w:szCs w:val="22"/>
              </w:rPr>
              <w:t xml:space="preserve">Sistem </w:t>
            </w:r>
            <w:r w:rsidR="00C526B4" w:rsidRPr="00C4252F">
              <w:rPr>
                <w:rFonts w:ascii="Arial" w:hAnsi="Arial" w:cs="Arial"/>
                <w:sz w:val="22"/>
                <w:szCs w:val="22"/>
              </w:rPr>
              <w:t>nadzora zdravja živali, krme in živil živalskega izvora (Veterinarski inštitut pri Veterinarski fakulteti, inšpektorat, UVHVVR )</w:t>
            </w:r>
          </w:p>
        </w:tc>
        <w:tc>
          <w:tcPr>
            <w:tcW w:w="4407" w:type="dxa"/>
            <w:tcBorders>
              <w:top w:val="single" w:sz="4" w:space="0" w:color="auto"/>
              <w:left w:val="single" w:sz="4" w:space="0" w:color="auto"/>
              <w:bottom w:val="single" w:sz="4" w:space="0" w:color="auto"/>
              <w:right w:val="single" w:sz="4" w:space="0" w:color="auto"/>
            </w:tcBorders>
          </w:tcPr>
          <w:p w14:paraId="556B1712" w14:textId="77777777" w:rsidR="00C526B4" w:rsidRPr="00C4252F" w:rsidRDefault="00C526B4" w:rsidP="00784169">
            <w:pPr>
              <w:spacing w:line="276" w:lineRule="auto"/>
              <w:jc w:val="both"/>
              <w:rPr>
                <w:rFonts w:ascii="Arial" w:hAnsi="Arial" w:cs="Arial"/>
                <w:sz w:val="22"/>
                <w:szCs w:val="22"/>
              </w:rPr>
            </w:pPr>
            <w:r w:rsidRPr="00C4252F">
              <w:rPr>
                <w:rFonts w:ascii="Arial" w:hAnsi="Arial" w:cs="Arial"/>
                <w:sz w:val="22"/>
                <w:szCs w:val="22"/>
              </w:rPr>
              <w:t>detekcija in identifikacija bioloških virov ogrožanja, izvaja analizo vzorcev na prisotnost povzročiteljev kužnih bolezni, ki so nevarne živalim in ljudem (zoonoze)</w:t>
            </w:r>
          </w:p>
        </w:tc>
      </w:tr>
      <w:tr w:rsidR="00C526B4" w:rsidRPr="00C4252F" w14:paraId="332C7974" w14:textId="77777777" w:rsidTr="00C4252F">
        <w:tc>
          <w:tcPr>
            <w:tcW w:w="993" w:type="dxa"/>
            <w:tcBorders>
              <w:top w:val="single" w:sz="4" w:space="0" w:color="auto"/>
              <w:left w:val="single" w:sz="4" w:space="0" w:color="auto"/>
              <w:bottom w:val="single" w:sz="4" w:space="0" w:color="auto"/>
              <w:right w:val="single" w:sz="4" w:space="0" w:color="auto"/>
            </w:tcBorders>
          </w:tcPr>
          <w:p w14:paraId="0A59B1BD" w14:textId="77777777" w:rsidR="00C526B4" w:rsidRPr="00C4252F" w:rsidRDefault="00C526B4" w:rsidP="005E6303">
            <w:pPr>
              <w:spacing w:line="276" w:lineRule="auto"/>
              <w:jc w:val="center"/>
              <w:rPr>
                <w:rFonts w:ascii="Arial" w:hAnsi="Arial" w:cs="Arial"/>
                <w:sz w:val="22"/>
                <w:szCs w:val="22"/>
              </w:rPr>
            </w:pPr>
            <w:r w:rsidRPr="00C4252F">
              <w:rPr>
                <w:rFonts w:ascii="Arial" w:hAnsi="Arial" w:cs="Arial"/>
                <w:sz w:val="22"/>
                <w:szCs w:val="22"/>
              </w:rPr>
              <w:t>6.</w:t>
            </w:r>
          </w:p>
        </w:tc>
        <w:tc>
          <w:tcPr>
            <w:tcW w:w="3360" w:type="dxa"/>
            <w:tcBorders>
              <w:top w:val="single" w:sz="4" w:space="0" w:color="auto"/>
              <w:left w:val="single" w:sz="4" w:space="0" w:color="auto"/>
              <w:bottom w:val="single" w:sz="4" w:space="0" w:color="auto"/>
              <w:right w:val="single" w:sz="4" w:space="0" w:color="auto"/>
            </w:tcBorders>
          </w:tcPr>
          <w:p w14:paraId="2E045BFB" w14:textId="178F74EF" w:rsidR="00C526B4" w:rsidRPr="00C4252F" w:rsidRDefault="00B90AC4" w:rsidP="00B90AC4">
            <w:pPr>
              <w:spacing w:line="276" w:lineRule="auto"/>
              <w:rPr>
                <w:rFonts w:ascii="Arial" w:hAnsi="Arial" w:cs="Arial"/>
                <w:sz w:val="22"/>
                <w:szCs w:val="22"/>
              </w:rPr>
            </w:pPr>
            <w:r w:rsidRPr="00C4252F">
              <w:rPr>
                <w:rFonts w:ascii="Arial" w:hAnsi="Arial" w:cs="Arial"/>
                <w:sz w:val="22"/>
                <w:szCs w:val="22"/>
              </w:rPr>
              <w:t xml:space="preserve">Sistem </w:t>
            </w:r>
            <w:r w:rsidR="00C526B4" w:rsidRPr="00C4252F">
              <w:rPr>
                <w:rFonts w:ascii="Arial" w:hAnsi="Arial" w:cs="Arial"/>
                <w:sz w:val="22"/>
                <w:szCs w:val="22"/>
              </w:rPr>
              <w:t>fitosanitarne službe (Nacionalni inštitut za biologijo Ljubljana, inšpektorat UVHVVR)</w:t>
            </w:r>
          </w:p>
        </w:tc>
        <w:tc>
          <w:tcPr>
            <w:tcW w:w="4407" w:type="dxa"/>
            <w:tcBorders>
              <w:top w:val="single" w:sz="4" w:space="0" w:color="auto"/>
              <w:left w:val="single" w:sz="4" w:space="0" w:color="auto"/>
              <w:bottom w:val="single" w:sz="4" w:space="0" w:color="auto"/>
              <w:right w:val="single" w:sz="4" w:space="0" w:color="auto"/>
            </w:tcBorders>
          </w:tcPr>
          <w:p w14:paraId="78496820" w14:textId="77777777" w:rsidR="00C526B4" w:rsidRPr="00C4252F" w:rsidRDefault="00C526B4" w:rsidP="00784169">
            <w:pPr>
              <w:spacing w:line="276" w:lineRule="auto"/>
              <w:jc w:val="both"/>
              <w:rPr>
                <w:rFonts w:ascii="Arial" w:hAnsi="Arial" w:cs="Arial"/>
                <w:sz w:val="22"/>
                <w:szCs w:val="22"/>
              </w:rPr>
            </w:pPr>
            <w:r w:rsidRPr="00C4252F">
              <w:rPr>
                <w:rFonts w:ascii="Arial" w:hAnsi="Arial" w:cs="Arial"/>
                <w:sz w:val="22"/>
                <w:szCs w:val="22"/>
              </w:rPr>
              <w:t xml:space="preserve">nadzor nad določenimi povzročitelji rastlinskih bolezni, izvajanje laboratorijskih testiranj rastlinskih povzročiteljev bolezni, izvajanje toksikoloških testov in detekcija toksinov v vodi, zemlji in živilih, Nacionalni inštitut za biologijo </w:t>
            </w:r>
          </w:p>
        </w:tc>
      </w:tr>
    </w:tbl>
    <w:p w14:paraId="19F3E8FB" w14:textId="77777777" w:rsidR="006B023A" w:rsidRDefault="006B023A" w:rsidP="00C526B4">
      <w:pPr>
        <w:spacing w:line="276" w:lineRule="auto"/>
        <w:jc w:val="both"/>
        <w:rPr>
          <w:rFonts w:ascii="Arial" w:hAnsi="Arial" w:cs="Arial"/>
          <w:sz w:val="22"/>
          <w:szCs w:val="22"/>
        </w:rPr>
      </w:pPr>
    </w:p>
    <w:p w14:paraId="42C71B56" w14:textId="6B708BB4" w:rsidR="008F4114" w:rsidRDefault="008F4114">
      <w:pPr>
        <w:rPr>
          <w:rFonts w:ascii="Arial" w:hAnsi="Arial" w:cs="Arial"/>
          <w:sz w:val="22"/>
          <w:szCs w:val="22"/>
        </w:rPr>
      </w:pPr>
      <w:r>
        <w:rPr>
          <w:rFonts w:ascii="Arial" w:hAnsi="Arial" w:cs="Arial"/>
          <w:sz w:val="22"/>
          <w:szCs w:val="22"/>
        </w:rPr>
        <w:br w:type="page"/>
      </w:r>
    </w:p>
    <w:p w14:paraId="5A1916C2" w14:textId="302FDD2B" w:rsidR="00C06B46" w:rsidRPr="005408BC" w:rsidRDefault="00E87F21" w:rsidP="009A3AD8">
      <w:pPr>
        <w:pStyle w:val="Odstavekseznama"/>
        <w:numPr>
          <w:ilvl w:val="0"/>
          <w:numId w:val="5"/>
        </w:numPr>
        <w:spacing w:line="276" w:lineRule="auto"/>
        <w:ind w:left="357" w:hanging="357"/>
        <w:rPr>
          <w:rFonts w:ascii="Arial" w:hAnsi="Arial" w:cs="Arial"/>
          <w:b/>
          <w:sz w:val="22"/>
          <w:szCs w:val="22"/>
        </w:rPr>
      </w:pPr>
      <w:r w:rsidRPr="005408BC">
        <w:rPr>
          <w:rFonts w:ascii="Arial" w:hAnsi="Arial" w:cs="Arial"/>
          <w:b/>
          <w:sz w:val="22"/>
          <w:szCs w:val="22"/>
        </w:rPr>
        <w:t xml:space="preserve">Enote in službe, ki se </w:t>
      </w:r>
      <w:r w:rsidR="00C526B4" w:rsidRPr="005408BC">
        <w:rPr>
          <w:rFonts w:ascii="Arial" w:hAnsi="Arial" w:cs="Arial"/>
          <w:b/>
          <w:sz w:val="22"/>
          <w:szCs w:val="22"/>
        </w:rPr>
        <w:t xml:space="preserve">na </w:t>
      </w:r>
      <w:r w:rsidR="00045D7D" w:rsidRPr="005408BC">
        <w:rPr>
          <w:rFonts w:ascii="Arial" w:hAnsi="Arial" w:cs="Arial"/>
          <w:b/>
          <w:sz w:val="22"/>
          <w:szCs w:val="22"/>
        </w:rPr>
        <w:t>podlagi</w:t>
      </w:r>
      <w:r w:rsidR="00C526B4" w:rsidRPr="005408BC">
        <w:rPr>
          <w:rFonts w:ascii="Arial" w:hAnsi="Arial" w:cs="Arial"/>
          <w:b/>
          <w:sz w:val="22"/>
          <w:szCs w:val="22"/>
        </w:rPr>
        <w:t xml:space="preserve"> aktiviranja odzivajo</w:t>
      </w:r>
      <w:r w:rsidRPr="005408BC">
        <w:rPr>
          <w:rFonts w:ascii="Arial" w:hAnsi="Arial" w:cs="Arial"/>
          <w:b/>
          <w:sz w:val="22"/>
          <w:szCs w:val="22"/>
        </w:rPr>
        <w:t xml:space="preserve"> naj</w:t>
      </w:r>
      <w:r w:rsidR="00045D7D" w:rsidRPr="005408BC">
        <w:rPr>
          <w:rFonts w:ascii="Arial" w:hAnsi="Arial" w:cs="Arial"/>
          <w:b/>
          <w:sz w:val="22"/>
          <w:szCs w:val="22"/>
        </w:rPr>
        <w:t xml:space="preserve">pozneje </w:t>
      </w:r>
      <w:r w:rsidRPr="005408BC">
        <w:rPr>
          <w:rFonts w:ascii="Arial" w:hAnsi="Arial" w:cs="Arial"/>
          <w:b/>
          <w:sz w:val="22"/>
          <w:szCs w:val="22"/>
        </w:rPr>
        <w:t xml:space="preserve">v </w:t>
      </w:r>
      <w:r w:rsidR="00045D7D" w:rsidRPr="005408BC">
        <w:rPr>
          <w:rFonts w:ascii="Arial" w:hAnsi="Arial" w:cs="Arial"/>
          <w:b/>
          <w:sz w:val="22"/>
          <w:szCs w:val="22"/>
        </w:rPr>
        <w:t>osmih</w:t>
      </w:r>
      <w:r w:rsidRPr="005408BC">
        <w:rPr>
          <w:rFonts w:ascii="Arial" w:hAnsi="Arial" w:cs="Arial"/>
          <w:b/>
          <w:sz w:val="22"/>
          <w:szCs w:val="22"/>
        </w:rPr>
        <w:t xml:space="preserve"> urah</w:t>
      </w:r>
    </w:p>
    <w:p w14:paraId="0F8B007F" w14:textId="77777777" w:rsidR="00C06B46" w:rsidRPr="00C4252F" w:rsidRDefault="00C06B46" w:rsidP="00E873FA">
      <w:pPr>
        <w:spacing w:line="276" w:lineRule="auto"/>
        <w:jc w:val="both"/>
        <w:rPr>
          <w:rFonts w:ascii="Arial" w:hAnsi="Arial" w:cs="Arial"/>
          <w:sz w:val="22"/>
          <w:szCs w:val="22"/>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373"/>
        <w:gridCol w:w="4423"/>
      </w:tblGrid>
      <w:tr w:rsidR="00C06B46" w:rsidRPr="00C4252F" w14:paraId="699D370D" w14:textId="77777777" w:rsidTr="007973DD">
        <w:trPr>
          <w:tblHeader/>
        </w:trPr>
        <w:tc>
          <w:tcPr>
            <w:tcW w:w="851" w:type="dxa"/>
          </w:tcPr>
          <w:p w14:paraId="629ED0D1" w14:textId="6B530C65" w:rsidR="00C06B46" w:rsidRPr="00C4252F" w:rsidRDefault="00E87F21" w:rsidP="00AE7077">
            <w:pPr>
              <w:spacing w:line="276" w:lineRule="auto"/>
              <w:ind w:left="-17" w:right="-108"/>
              <w:jc w:val="center"/>
              <w:rPr>
                <w:rFonts w:ascii="Arial" w:hAnsi="Arial" w:cs="Arial"/>
                <w:sz w:val="22"/>
                <w:szCs w:val="22"/>
              </w:rPr>
            </w:pPr>
            <w:r w:rsidRPr="00C4252F">
              <w:rPr>
                <w:rFonts w:ascii="Arial" w:hAnsi="Arial" w:cs="Arial"/>
                <w:sz w:val="22"/>
                <w:szCs w:val="22"/>
              </w:rPr>
              <w:t>Zap.</w:t>
            </w:r>
            <w:r w:rsidR="007D7D86">
              <w:rPr>
                <w:rFonts w:ascii="Arial" w:hAnsi="Arial" w:cs="Arial"/>
                <w:sz w:val="22"/>
                <w:szCs w:val="22"/>
              </w:rPr>
              <w:t xml:space="preserve"> </w:t>
            </w:r>
            <w:r w:rsidRPr="00C4252F">
              <w:rPr>
                <w:rFonts w:ascii="Arial" w:hAnsi="Arial" w:cs="Arial"/>
                <w:sz w:val="22"/>
                <w:szCs w:val="22"/>
              </w:rPr>
              <w:t>št.</w:t>
            </w:r>
          </w:p>
        </w:tc>
        <w:tc>
          <w:tcPr>
            <w:tcW w:w="3373" w:type="dxa"/>
          </w:tcPr>
          <w:p w14:paraId="01BDC31D" w14:textId="77777777" w:rsidR="00C06B46" w:rsidRPr="00C4252F" w:rsidRDefault="00E87F21" w:rsidP="00E873FA">
            <w:pPr>
              <w:spacing w:line="276" w:lineRule="auto"/>
              <w:jc w:val="both"/>
              <w:rPr>
                <w:rFonts w:ascii="Arial" w:hAnsi="Arial" w:cs="Arial"/>
                <w:sz w:val="22"/>
                <w:szCs w:val="22"/>
              </w:rPr>
            </w:pPr>
            <w:r w:rsidRPr="00C4252F">
              <w:rPr>
                <w:rFonts w:ascii="Arial" w:hAnsi="Arial" w:cs="Arial"/>
                <w:sz w:val="22"/>
                <w:szCs w:val="22"/>
              </w:rPr>
              <w:t>Ime enote, službe</w:t>
            </w:r>
          </w:p>
        </w:tc>
        <w:tc>
          <w:tcPr>
            <w:tcW w:w="4423" w:type="dxa"/>
          </w:tcPr>
          <w:p w14:paraId="67F2D333" w14:textId="40CD3927" w:rsidR="00C06B46" w:rsidRPr="00C4252F" w:rsidRDefault="00E87F21" w:rsidP="00E873FA">
            <w:pPr>
              <w:spacing w:line="276" w:lineRule="auto"/>
              <w:jc w:val="both"/>
              <w:rPr>
                <w:rFonts w:ascii="Arial" w:hAnsi="Arial" w:cs="Arial"/>
                <w:sz w:val="22"/>
                <w:szCs w:val="22"/>
              </w:rPr>
            </w:pPr>
            <w:r w:rsidRPr="00C4252F">
              <w:rPr>
                <w:rFonts w:ascii="Arial" w:hAnsi="Arial" w:cs="Arial"/>
                <w:sz w:val="22"/>
                <w:szCs w:val="22"/>
              </w:rPr>
              <w:t>Nalog</w:t>
            </w:r>
            <w:r w:rsidR="00045D7D" w:rsidRPr="00C4252F">
              <w:rPr>
                <w:rFonts w:ascii="Arial" w:hAnsi="Arial" w:cs="Arial"/>
                <w:sz w:val="22"/>
                <w:szCs w:val="22"/>
              </w:rPr>
              <w:t>e</w:t>
            </w:r>
            <w:r w:rsidRPr="00C4252F">
              <w:rPr>
                <w:rFonts w:ascii="Arial" w:hAnsi="Arial" w:cs="Arial"/>
                <w:sz w:val="22"/>
                <w:szCs w:val="22"/>
              </w:rPr>
              <w:t xml:space="preserve"> </w:t>
            </w:r>
          </w:p>
        </w:tc>
      </w:tr>
      <w:tr w:rsidR="00C06B46" w:rsidRPr="00C4252F" w14:paraId="4F335BC6" w14:textId="77777777" w:rsidTr="007973DD">
        <w:tc>
          <w:tcPr>
            <w:tcW w:w="851" w:type="dxa"/>
          </w:tcPr>
          <w:p w14:paraId="4F55D14D" w14:textId="069DAD11" w:rsidR="00C06B46" w:rsidRPr="00CC590C" w:rsidRDefault="00C06B46" w:rsidP="009A3AD8">
            <w:pPr>
              <w:pStyle w:val="Odstavekseznama"/>
              <w:numPr>
                <w:ilvl w:val="0"/>
                <w:numId w:val="58"/>
              </w:numPr>
              <w:spacing w:line="276" w:lineRule="auto"/>
              <w:ind w:left="-17" w:right="16" w:firstLine="0"/>
              <w:jc w:val="center"/>
              <w:rPr>
                <w:rFonts w:ascii="Arial" w:hAnsi="Arial" w:cs="Arial"/>
                <w:sz w:val="22"/>
                <w:szCs w:val="22"/>
              </w:rPr>
            </w:pPr>
          </w:p>
        </w:tc>
        <w:tc>
          <w:tcPr>
            <w:tcW w:w="3373" w:type="dxa"/>
          </w:tcPr>
          <w:p w14:paraId="2A4B602C" w14:textId="71D553E3" w:rsidR="00C06B46" w:rsidRPr="00C4252F" w:rsidRDefault="008F4114" w:rsidP="008F4114">
            <w:pPr>
              <w:spacing w:line="276" w:lineRule="auto"/>
              <w:rPr>
                <w:rFonts w:ascii="Arial" w:hAnsi="Arial" w:cs="Arial"/>
                <w:sz w:val="22"/>
                <w:szCs w:val="22"/>
              </w:rPr>
            </w:pPr>
            <w:r>
              <w:rPr>
                <w:rFonts w:ascii="Arial" w:hAnsi="Arial" w:cs="Arial"/>
                <w:sz w:val="22"/>
                <w:szCs w:val="22"/>
              </w:rPr>
              <w:t>G</w:t>
            </w:r>
            <w:r w:rsidR="00E87F21" w:rsidRPr="00C4252F">
              <w:rPr>
                <w:rFonts w:ascii="Arial" w:hAnsi="Arial" w:cs="Arial"/>
                <w:sz w:val="22"/>
                <w:szCs w:val="22"/>
              </w:rPr>
              <w:t xml:space="preserve">asilske enote </w:t>
            </w:r>
          </w:p>
        </w:tc>
        <w:tc>
          <w:tcPr>
            <w:tcW w:w="4423" w:type="dxa"/>
          </w:tcPr>
          <w:p w14:paraId="28B552B9" w14:textId="3DC3DD0B" w:rsidR="00C06B46" w:rsidRPr="00C4252F" w:rsidRDefault="008F4114" w:rsidP="00045D7D">
            <w:pPr>
              <w:spacing w:line="276" w:lineRule="auto"/>
              <w:jc w:val="both"/>
              <w:rPr>
                <w:rFonts w:ascii="Arial" w:hAnsi="Arial" w:cs="Arial"/>
                <w:sz w:val="22"/>
                <w:szCs w:val="22"/>
              </w:rPr>
            </w:pPr>
            <w:r w:rsidRPr="00C4252F">
              <w:rPr>
                <w:rFonts w:ascii="Arial" w:hAnsi="Arial" w:cs="Arial"/>
                <w:sz w:val="22"/>
                <w:szCs w:val="22"/>
              </w:rPr>
              <w:t xml:space="preserve">Tehnično </w:t>
            </w:r>
            <w:r w:rsidR="00E87F21" w:rsidRPr="00C4252F">
              <w:rPr>
                <w:rFonts w:ascii="Arial" w:hAnsi="Arial" w:cs="Arial"/>
                <w:sz w:val="22"/>
                <w:szCs w:val="22"/>
              </w:rPr>
              <w:t xml:space="preserve">reševanje, gašenje požarov, </w:t>
            </w:r>
            <w:r w:rsidR="00F3460C">
              <w:rPr>
                <w:rFonts w:ascii="Arial" w:hAnsi="Arial" w:cs="Arial"/>
                <w:sz w:val="22"/>
                <w:szCs w:val="22"/>
              </w:rPr>
              <w:t xml:space="preserve">reševanje v predorih, </w:t>
            </w:r>
            <w:r w:rsidR="00E87F21" w:rsidRPr="00C4252F">
              <w:rPr>
                <w:rFonts w:ascii="Arial" w:hAnsi="Arial" w:cs="Arial"/>
                <w:sz w:val="22"/>
                <w:szCs w:val="22"/>
              </w:rPr>
              <w:t xml:space="preserve">sodelovanje pri </w:t>
            </w:r>
            <w:r w:rsidR="00045D7D" w:rsidRPr="00C4252F">
              <w:rPr>
                <w:rFonts w:ascii="Arial" w:hAnsi="Arial" w:cs="Arial"/>
                <w:sz w:val="22"/>
                <w:szCs w:val="22"/>
              </w:rPr>
              <w:t>drugih</w:t>
            </w:r>
            <w:r w:rsidR="00E87F21" w:rsidRPr="00C4252F">
              <w:rPr>
                <w:rFonts w:ascii="Arial" w:hAnsi="Arial" w:cs="Arial"/>
                <w:sz w:val="22"/>
                <w:szCs w:val="22"/>
              </w:rPr>
              <w:t xml:space="preserve"> nalogah zaščite in reševanja </w:t>
            </w:r>
          </w:p>
        </w:tc>
      </w:tr>
      <w:tr w:rsidR="00C06B46" w:rsidRPr="00C4252F" w14:paraId="4A84DA9C" w14:textId="77777777" w:rsidTr="007973DD">
        <w:tc>
          <w:tcPr>
            <w:tcW w:w="851" w:type="dxa"/>
          </w:tcPr>
          <w:p w14:paraId="0054893C" w14:textId="6A0521F1" w:rsidR="00C06B46" w:rsidRPr="00CC590C" w:rsidRDefault="00C06B46" w:rsidP="009A3AD8">
            <w:pPr>
              <w:pStyle w:val="Odstavekseznama"/>
              <w:numPr>
                <w:ilvl w:val="0"/>
                <w:numId w:val="58"/>
              </w:numPr>
              <w:spacing w:line="276" w:lineRule="auto"/>
              <w:ind w:left="-17" w:right="16" w:firstLine="0"/>
              <w:jc w:val="center"/>
              <w:rPr>
                <w:rFonts w:ascii="Arial" w:hAnsi="Arial" w:cs="Arial"/>
                <w:sz w:val="22"/>
                <w:szCs w:val="22"/>
              </w:rPr>
            </w:pPr>
          </w:p>
        </w:tc>
        <w:tc>
          <w:tcPr>
            <w:tcW w:w="3373" w:type="dxa"/>
          </w:tcPr>
          <w:p w14:paraId="46216F28" w14:textId="3A35B0F7" w:rsidR="00C06B46" w:rsidRPr="00C4252F" w:rsidRDefault="008F4114" w:rsidP="008F4114">
            <w:pPr>
              <w:spacing w:line="276" w:lineRule="auto"/>
              <w:rPr>
                <w:rFonts w:ascii="Arial" w:hAnsi="Arial" w:cs="Arial"/>
                <w:sz w:val="22"/>
                <w:szCs w:val="22"/>
              </w:rPr>
            </w:pPr>
            <w:r>
              <w:rPr>
                <w:rFonts w:ascii="Arial" w:hAnsi="Arial" w:cs="Arial"/>
                <w:sz w:val="22"/>
                <w:szCs w:val="22"/>
              </w:rPr>
              <w:t>Regijska</w:t>
            </w:r>
            <w:r w:rsidRPr="00C4252F">
              <w:rPr>
                <w:rFonts w:ascii="Arial" w:hAnsi="Arial" w:cs="Arial"/>
                <w:sz w:val="22"/>
                <w:szCs w:val="22"/>
              </w:rPr>
              <w:t xml:space="preserve"> </w:t>
            </w:r>
            <w:r>
              <w:rPr>
                <w:rFonts w:ascii="Arial" w:hAnsi="Arial" w:cs="Arial"/>
                <w:sz w:val="22"/>
                <w:szCs w:val="22"/>
              </w:rPr>
              <w:t>enota</w:t>
            </w:r>
            <w:r w:rsidR="00E87F21" w:rsidRPr="00C4252F">
              <w:rPr>
                <w:rFonts w:ascii="Arial" w:hAnsi="Arial" w:cs="Arial"/>
                <w:sz w:val="22"/>
                <w:szCs w:val="22"/>
              </w:rPr>
              <w:t xml:space="preserve"> za RKB izvidovanje</w:t>
            </w:r>
          </w:p>
        </w:tc>
        <w:tc>
          <w:tcPr>
            <w:tcW w:w="4423" w:type="dxa"/>
          </w:tcPr>
          <w:p w14:paraId="0BB21964" w14:textId="31B6F8F1" w:rsidR="00C06B46" w:rsidRPr="00C4252F" w:rsidRDefault="008F4114" w:rsidP="00E873FA">
            <w:pPr>
              <w:spacing w:line="276" w:lineRule="auto"/>
              <w:jc w:val="both"/>
              <w:rPr>
                <w:rFonts w:ascii="Arial" w:hAnsi="Arial" w:cs="Arial"/>
                <w:sz w:val="22"/>
                <w:szCs w:val="22"/>
              </w:rPr>
            </w:pPr>
            <w:r w:rsidRPr="00C4252F">
              <w:rPr>
                <w:rFonts w:ascii="Arial" w:hAnsi="Arial" w:cs="Arial"/>
                <w:sz w:val="22"/>
                <w:szCs w:val="22"/>
              </w:rPr>
              <w:t xml:space="preserve">Odkrivanje </w:t>
            </w:r>
            <w:r w:rsidR="00E87F21" w:rsidRPr="00C4252F">
              <w:rPr>
                <w:rFonts w:ascii="Arial" w:hAnsi="Arial" w:cs="Arial"/>
                <w:sz w:val="22"/>
                <w:szCs w:val="22"/>
              </w:rPr>
              <w:t>nevarnih snovi, bojnih strupov, ugotavljanje in označevanje meja kontaminiranih območij, jemanje vzorcev za analize in preiskave</w:t>
            </w:r>
          </w:p>
        </w:tc>
      </w:tr>
      <w:tr w:rsidR="00C526B4" w:rsidRPr="00C4252F" w14:paraId="5AF61A1E" w14:textId="77777777" w:rsidTr="007973DD">
        <w:tc>
          <w:tcPr>
            <w:tcW w:w="851" w:type="dxa"/>
            <w:tcBorders>
              <w:top w:val="single" w:sz="4" w:space="0" w:color="auto"/>
              <w:left w:val="single" w:sz="4" w:space="0" w:color="auto"/>
              <w:bottom w:val="single" w:sz="4" w:space="0" w:color="auto"/>
              <w:right w:val="single" w:sz="4" w:space="0" w:color="auto"/>
            </w:tcBorders>
          </w:tcPr>
          <w:p w14:paraId="6EB8F17E" w14:textId="61F4004D" w:rsidR="00C526B4" w:rsidRPr="00CC590C" w:rsidRDefault="00C526B4" w:rsidP="009A3AD8">
            <w:pPr>
              <w:pStyle w:val="Odstavekseznama"/>
              <w:numPr>
                <w:ilvl w:val="0"/>
                <w:numId w:val="58"/>
              </w:numPr>
              <w:spacing w:line="276" w:lineRule="auto"/>
              <w:ind w:left="-17" w:right="16" w:firstLine="0"/>
              <w:jc w:val="center"/>
              <w:rPr>
                <w:rFonts w:ascii="Arial" w:hAnsi="Arial" w:cs="Arial"/>
                <w:sz w:val="22"/>
                <w:szCs w:val="22"/>
              </w:rPr>
            </w:pPr>
          </w:p>
        </w:tc>
        <w:tc>
          <w:tcPr>
            <w:tcW w:w="3373" w:type="dxa"/>
            <w:tcBorders>
              <w:top w:val="single" w:sz="4" w:space="0" w:color="auto"/>
              <w:left w:val="single" w:sz="4" w:space="0" w:color="auto"/>
              <w:bottom w:val="single" w:sz="4" w:space="0" w:color="auto"/>
              <w:right w:val="single" w:sz="4" w:space="0" w:color="auto"/>
            </w:tcBorders>
          </w:tcPr>
          <w:p w14:paraId="48155B0B" w14:textId="7C83F7E1" w:rsidR="00C526B4" w:rsidRPr="00C4252F" w:rsidRDefault="008F4114" w:rsidP="008F4114">
            <w:pPr>
              <w:spacing w:line="276" w:lineRule="auto"/>
              <w:rPr>
                <w:rFonts w:ascii="Arial" w:hAnsi="Arial" w:cs="Arial"/>
                <w:sz w:val="22"/>
                <w:szCs w:val="22"/>
              </w:rPr>
            </w:pPr>
            <w:r>
              <w:rPr>
                <w:rFonts w:ascii="Arial" w:hAnsi="Arial" w:cs="Arial"/>
                <w:sz w:val="22"/>
                <w:szCs w:val="22"/>
              </w:rPr>
              <w:t>Regijska tehnično reševalna</w:t>
            </w:r>
            <w:r w:rsidR="00C526B4" w:rsidRPr="00C4252F">
              <w:rPr>
                <w:rFonts w:ascii="Arial" w:hAnsi="Arial" w:cs="Arial"/>
                <w:sz w:val="22"/>
                <w:szCs w:val="22"/>
              </w:rPr>
              <w:t xml:space="preserve"> enot</w:t>
            </w:r>
            <w:r>
              <w:rPr>
                <w:rFonts w:ascii="Arial" w:hAnsi="Arial" w:cs="Arial"/>
                <w:sz w:val="22"/>
                <w:szCs w:val="22"/>
              </w:rPr>
              <w:t>a</w:t>
            </w:r>
            <w:r w:rsidR="00C526B4" w:rsidRPr="00C4252F">
              <w:rPr>
                <w:rFonts w:ascii="Arial" w:hAnsi="Arial" w:cs="Arial"/>
                <w:sz w:val="22"/>
                <w:szCs w:val="22"/>
              </w:rPr>
              <w:t xml:space="preserve"> CZ</w:t>
            </w:r>
          </w:p>
        </w:tc>
        <w:tc>
          <w:tcPr>
            <w:tcW w:w="4423" w:type="dxa"/>
            <w:tcBorders>
              <w:top w:val="single" w:sz="4" w:space="0" w:color="auto"/>
              <w:left w:val="single" w:sz="4" w:space="0" w:color="auto"/>
              <w:bottom w:val="single" w:sz="4" w:space="0" w:color="auto"/>
              <w:right w:val="single" w:sz="4" w:space="0" w:color="auto"/>
            </w:tcBorders>
          </w:tcPr>
          <w:p w14:paraId="7652A0F7" w14:textId="1678FC11" w:rsidR="00C526B4" w:rsidRPr="00C4252F" w:rsidRDefault="008F4114" w:rsidP="00C526B4">
            <w:pPr>
              <w:spacing w:line="276" w:lineRule="auto"/>
              <w:jc w:val="both"/>
              <w:rPr>
                <w:rFonts w:ascii="Arial" w:hAnsi="Arial" w:cs="Arial"/>
                <w:sz w:val="22"/>
                <w:szCs w:val="22"/>
              </w:rPr>
            </w:pPr>
            <w:r w:rsidRPr="00C4252F">
              <w:rPr>
                <w:rFonts w:ascii="Arial" w:hAnsi="Arial" w:cs="Arial"/>
                <w:sz w:val="22"/>
                <w:szCs w:val="22"/>
              </w:rPr>
              <w:t xml:space="preserve">Odkrivanje </w:t>
            </w:r>
            <w:r w:rsidR="00C526B4" w:rsidRPr="00C4252F">
              <w:rPr>
                <w:rFonts w:ascii="Arial" w:hAnsi="Arial" w:cs="Arial"/>
                <w:sz w:val="22"/>
                <w:szCs w:val="22"/>
              </w:rPr>
              <w:t>zasutih v ruševinah, reševanje ljudi in materialnih dobrin iz objektov, ruševin</w:t>
            </w:r>
          </w:p>
        </w:tc>
      </w:tr>
      <w:tr w:rsidR="00C06B46" w:rsidRPr="00C4252F" w14:paraId="3B7CAD41" w14:textId="77777777" w:rsidTr="007973DD">
        <w:tc>
          <w:tcPr>
            <w:tcW w:w="851" w:type="dxa"/>
          </w:tcPr>
          <w:p w14:paraId="65C35EDF" w14:textId="68BC7D6F" w:rsidR="00C06B46" w:rsidRPr="00CC590C" w:rsidRDefault="00C06B46" w:rsidP="009A3AD8">
            <w:pPr>
              <w:pStyle w:val="Odstavekseznama"/>
              <w:numPr>
                <w:ilvl w:val="0"/>
                <w:numId w:val="58"/>
              </w:numPr>
              <w:spacing w:line="276" w:lineRule="auto"/>
              <w:ind w:left="-17" w:right="16" w:firstLine="0"/>
              <w:jc w:val="center"/>
              <w:rPr>
                <w:rFonts w:ascii="Arial" w:hAnsi="Arial" w:cs="Arial"/>
                <w:sz w:val="22"/>
                <w:szCs w:val="22"/>
              </w:rPr>
            </w:pPr>
          </w:p>
        </w:tc>
        <w:tc>
          <w:tcPr>
            <w:tcW w:w="3373" w:type="dxa"/>
          </w:tcPr>
          <w:p w14:paraId="019494C0" w14:textId="77777777" w:rsidR="008F4114" w:rsidRDefault="00AD17A1" w:rsidP="008F4114">
            <w:pPr>
              <w:spacing w:line="276" w:lineRule="auto"/>
              <w:rPr>
                <w:rFonts w:ascii="Arial" w:hAnsi="Arial" w:cs="Arial"/>
                <w:sz w:val="22"/>
                <w:szCs w:val="22"/>
              </w:rPr>
            </w:pPr>
            <w:r w:rsidRPr="00C4252F">
              <w:rPr>
                <w:rFonts w:ascii="Arial" w:hAnsi="Arial" w:cs="Arial"/>
                <w:sz w:val="22"/>
                <w:szCs w:val="22"/>
              </w:rPr>
              <w:t>Nacionalni laboratorij za zdravje, okolje in hrano</w:t>
            </w:r>
          </w:p>
          <w:p w14:paraId="131B86CD" w14:textId="7BA28921" w:rsidR="00C06B46" w:rsidRPr="00C4252F" w:rsidRDefault="008F4114" w:rsidP="008F4114">
            <w:pPr>
              <w:spacing w:line="276" w:lineRule="auto"/>
              <w:rPr>
                <w:rFonts w:ascii="Arial" w:hAnsi="Arial" w:cs="Arial"/>
                <w:sz w:val="22"/>
                <w:szCs w:val="22"/>
              </w:rPr>
            </w:pPr>
            <w:r>
              <w:rPr>
                <w:rFonts w:ascii="Arial" w:hAnsi="Arial" w:cs="Arial"/>
                <w:sz w:val="22"/>
                <w:szCs w:val="22"/>
              </w:rPr>
              <w:t>Enota Hrastnik</w:t>
            </w:r>
            <w:r w:rsidR="00633A50" w:rsidRPr="00C4252F">
              <w:rPr>
                <w:rFonts w:ascii="Arial" w:hAnsi="Arial" w:cs="Arial"/>
                <w:sz w:val="22"/>
                <w:szCs w:val="22"/>
              </w:rPr>
              <w:t xml:space="preserve"> </w:t>
            </w:r>
          </w:p>
        </w:tc>
        <w:tc>
          <w:tcPr>
            <w:tcW w:w="4423" w:type="dxa"/>
          </w:tcPr>
          <w:p w14:paraId="220F2EA1" w14:textId="4014DA8E" w:rsidR="00C06B46" w:rsidRPr="00C4252F" w:rsidRDefault="008F4114" w:rsidP="00E873FA">
            <w:pPr>
              <w:spacing w:line="276" w:lineRule="auto"/>
              <w:jc w:val="both"/>
              <w:rPr>
                <w:rFonts w:ascii="Arial" w:hAnsi="Arial" w:cs="Arial"/>
                <w:sz w:val="22"/>
                <w:szCs w:val="22"/>
              </w:rPr>
            </w:pPr>
            <w:r w:rsidRPr="00C4252F">
              <w:rPr>
                <w:rFonts w:ascii="Arial" w:hAnsi="Arial" w:cs="Arial"/>
                <w:sz w:val="22"/>
                <w:szCs w:val="22"/>
              </w:rPr>
              <w:t xml:space="preserve">Izvajanje </w:t>
            </w:r>
            <w:r w:rsidR="00E87F21" w:rsidRPr="00C4252F">
              <w:rPr>
                <w:rFonts w:ascii="Arial" w:hAnsi="Arial" w:cs="Arial"/>
                <w:sz w:val="22"/>
                <w:szCs w:val="22"/>
              </w:rPr>
              <w:t xml:space="preserve">bioloških raziskav, jemanje vzorcev in izvajanje laboratorijskih analiz </w:t>
            </w:r>
          </w:p>
        </w:tc>
      </w:tr>
      <w:tr w:rsidR="00C06B46" w:rsidRPr="00C4252F" w14:paraId="60CF9125" w14:textId="77777777" w:rsidTr="007973DD">
        <w:tc>
          <w:tcPr>
            <w:tcW w:w="851" w:type="dxa"/>
          </w:tcPr>
          <w:p w14:paraId="390F7D7E" w14:textId="22250802" w:rsidR="00C06B46" w:rsidRPr="00CC590C" w:rsidRDefault="00C06B46" w:rsidP="009A3AD8">
            <w:pPr>
              <w:pStyle w:val="Odstavekseznama"/>
              <w:numPr>
                <w:ilvl w:val="0"/>
                <w:numId w:val="58"/>
              </w:numPr>
              <w:spacing w:line="276" w:lineRule="auto"/>
              <w:ind w:left="-17" w:right="16" w:firstLine="0"/>
              <w:jc w:val="center"/>
              <w:rPr>
                <w:rFonts w:ascii="Arial" w:hAnsi="Arial" w:cs="Arial"/>
                <w:sz w:val="22"/>
                <w:szCs w:val="22"/>
              </w:rPr>
            </w:pPr>
          </w:p>
        </w:tc>
        <w:tc>
          <w:tcPr>
            <w:tcW w:w="3373" w:type="dxa"/>
          </w:tcPr>
          <w:p w14:paraId="224E0D50" w14:textId="77777777" w:rsidR="00C06B46" w:rsidRPr="00C4252F" w:rsidRDefault="00E87F21" w:rsidP="008F4114">
            <w:pPr>
              <w:spacing w:line="276" w:lineRule="auto"/>
              <w:rPr>
                <w:rFonts w:ascii="Arial" w:hAnsi="Arial" w:cs="Arial"/>
                <w:sz w:val="22"/>
                <w:szCs w:val="22"/>
              </w:rPr>
            </w:pPr>
            <w:r w:rsidRPr="00C4252F">
              <w:rPr>
                <w:rFonts w:ascii="Arial" w:hAnsi="Arial" w:cs="Arial"/>
                <w:sz w:val="22"/>
                <w:szCs w:val="22"/>
              </w:rPr>
              <w:t>Enota za zaščito in reševanje s klorom in drugimi jedkimi snovmi pri TKI Hrastnik</w:t>
            </w:r>
          </w:p>
        </w:tc>
        <w:tc>
          <w:tcPr>
            <w:tcW w:w="4423" w:type="dxa"/>
          </w:tcPr>
          <w:p w14:paraId="276174EE" w14:textId="3BD8D2D7" w:rsidR="00C06B46" w:rsidRPr="00C4252F" w:rsidRDefault="00B12275" w:rsidP="00E873FA">
            <w:pPr>
              <w:spacing w:line="276" w:lineRule="auto"/>
              <w:jc w:val="both"/>
              <w:rPr>
                <w:rFonts w:ascii="Arial" w:hAnsi="Arial" w:cs="Arial"/>
                <w:sz w:val="22"/>
                <w:szCs w:val="22"/>
              </w:rPr>
            </w:pPr>
            <w:r w:rsidRPr="00C4252F">
              <w:rPr>
                <w:rFonts w:ascii="Arial" w:hAnsi="Arial" w:cs="Arial"/>
                <w:sz w:val="22"/>
                <w:szCs w:val="22"/>
              </w:rPr>
              <w:t xml:space="preserve">Izvajanje </w:t>
            </w:r>
            <w:r w:rsidR="00E87F21" w:rsidRPr="00C4252F">
              <w:rPr>
                <w:rFonts w:ascii="Arial" w:hAnsi="Arial" w:cs="Arial"/>
                <w:sz w:val="22"/>
                <w:szCs w:val="22"/>
              </w:rPr>
              <w:t xml:space="preserve">ukrepov zaščite in reševanja ob nesrečah s klorom in drugimi jedkimi snovmi </w:t>
            </w:r>
          </w:p>
        </w:tc>
      </w:tr>
      <w:tr w:rsidR="00C06B46" w:rsidRPr="00C4252F" w14:paraId="1E8FBB8B" w14:textId="77777777" w:rsidTr="007973DD">
        <w:tc>
          <w:tcPr>
            <w:tcW w:w="851" w:type="dxa"/>
          </w:tcPr>
          <w:p w14:paraId="16002B9C" w14:textId="01B0F1CC" w:rsidR="00C06B46" w:rsidRPr="00CC590C" w:rsidRDefault="00C06B46" w:rsidP="009A3AD8">
            <w:pPr>
              <w:pStyle w:val="Odstavekseznama"/>
              <w:numPr>
                <w:ilvl w:val="0"/>
                <w:numId w:val="58"/>
              </w:numPr>
              <w:spacing w:line="276" w:lineRule="auto"/>
              <w:ind w:left="-17" w:right="16" w:firstLine="0"/>
              <w:jc w:val="center"/>
              <w:rPr>
                <w:rFonts w:ascii="Arial" w:hAnsi="Arial" w:cs="Arial"/>
                <w:sz w:val="22"/>
                <w:szCs w:val="22"/>
              </w:rPr>
            </w:pPr>
          </w:p>
        </w:tc>
        <w:tc>
          <w:tcPr>
            <w:tcW w:w="3373" w:type="dxa"/>
          </w:tcPr>
          <w:p w14:paraId="24190291" w14:textId="2E37FF8F" w:rsidR="00C06B46" w:rsidRPr="00B90AC4" w:rsidRDefault="00B12275" w:rsidP="00B12275">
            <w:pPr>
              <w:spacing w:line="276" w:lineRule="auto"/>
              <w:rPr>
                <w:rFonts w:ascii="Arial" w:hAnsi="Arial" w:cs="Arial"/>
                <w:sz w:val="22"/>
                <w:szCs w:val="22"/>
              </w:rPr>
            </w:pPr>
            <w:r w:rsidRPr="00B90AC4">
              <w:rPr>
                <w:rFonts w:ascii="Arial" w:hAnsi="Arial" w:cs="Arial"/>
                <w:sz w:val="22"/>
                <w:szCs w:val="22"/>
              </w:rPr>
              <w:t>Enota</w:t>
            </w:r>
            <w:r w:rsidR="00E87F21" w:rsidRPr="00B90AC4">
              <w:rPr>
                <w:rFonts w:ascii="Arial" w:hAnsi="Arial" w:cs="Arial"/>
                <w:sz w:val="22"/>
                <w:szCs w:val="22"/>
              </w:rPr>
              <w:t xml:space="preserve"> reševalcev z reševalnimi ps</w:t>
            </w:r>
            <w:r w:rsidRPr="00B90AC4">
              <w:rPr>
                <w:rFonts w:ascii="Arial" w:hAnsi="Arial" w:cs="Arial"/>
                <w:sz w:val="22"/>
                <w:szCs w:val="22"/>
              </w:rPr>
              <w:t>i pri Kinološki zvezi Slovenije</w:t>
            </w:r>
          </w:p>
          <w:p w14:paraId="1F95BA1E" w14:textId="6F168D07" w:rsidR="00B12275" w:rsidRPr="00B90AC4" w:rsidRDefault="00B12275" w:rsidP="00B12275">
            <w:pPr>
              <w:spacing w:line="276" w:lineRule="auto"/>
              <w:rPr>
                <w:rFonts w:ascii="Arial" w:hAnsi="Arial" w:cs="Arial"/>
                <w:sz w:val="22"/>
                <w:szCs w:val="22"/>
              </w:rPr>
            </w:pPr>
            <w:r w:rsidRPr="00B90AC4">
              <w:rPr>
                <w:rFonts w:ascii="Arial" w:hAnsi="Arial" w:cs="Arial"/>
                <w:sz w:val="22"/>
                <w:szCs w:val="22"/>
              </w:rPr>
              <w:t>KD Zagorje</w:t>
            </w:r>
          </w:p>
        </w:tc>
        <w:tc>
          <w:tcPr>
            <w:tcW w:w="4423" w:type="dxa"/>
          </w:tcPr>
          <w:p w14:paraId="04F0A431" w14:textId="7276B0BE" w:rsidR="00B12275" w:rsidRDefault="00B12275" w:rsidP="00E873FA">
            <w:pPr>
              <w:spacing w:line="276" w:lineRule="auto"/>
              <w:jc w:val="both"/>
              <w:rPr>
                <w:rFonts w:ascii="Arial" w:hAnsi="Arial" w:cs="Arial"/>
                <w:sz w:val="22"/>
                <w:szCs w:val="22"/>
              </w:rPr>
            </w:pPr>
            <w:r w:rsidRPr="00C4252F">
              <w:rPr>
                <w:rFonts w:ascii="Arial" w:hAnsi="Arial" w:cs="Arial"/>
                <w:sz w:val="22"/>
                <w:szCs w:val="22"/>
              </w:rPr>
              <w:t xml:space="preserve">Iskanje </w:t>
            </w:r>
            <w:r>
              <w:rPr>
                <w:rFonts w:ascii="Arial" w:hAnsi="Arial" w:cs="Arial"/>
                <w:sz w:val="22"/>
                <w:szCs w:val="22"/>
              </w:rPr>
              <w:t>preživelih v ruševinah;</w:t>
            </w:r>
          </w:p>
          <w:p w14:paraId="4E11DE73" w14:textId="7CC30A21" w:rsidR="00C06B46" w:rsidRPr="00C4252F" w:rsidRDefault="00B12275" w:rsidP="00E873FA">
            <w:pPr>
              <w:spacing w:line="276" w:lineRule="auto"/>
              <w:jc w:val="both"/>
              <w:rPr>
                <w:rFonts w:ascii="Arial" w:hAnsi="Arial" w:cs="Arial"/>
                <w:sz w:val="22"/>
                <w:szCs w:val="22"/>
              </w:rPr>
            </w:pPr>
            <w:r w:rsidRPr="00C4252F">
              <w:rPr>
                <w:rFonts w:ascii="Arial" w:hAnsi="Arial" w:cs="Arial"/>
                <w:sz w:val="22"/>
                <w:szCs w:val="22"/>
              </w:rPr>
              <w:t xml:space="preserve">Iskanje </w:t>
            </w:r>
            <w:r w:rsidR="00E87F21" w:rsidRPr="00C4252F">
              <w:rPr>
                <w:rFonts w:ascii="Arial" w:hAnsi="Arial" w:cs="Arial"/>
                <w:sz w:val="22"/>
                <w:szCs w:val="22"/>
              </w:rPr>
              <w:t>pogrešanih</w:t>
            </w:r>
          </w:p>
        </w:tc>
      </w:tr>
      <w:tr w:rsidR="00C06B46" w:rsidRPr="00C4252F" w14:paraId="01480163" w14:textId="77777777" w:rsidTr="007973DD">
        <w:tc>
          <w:tcPr>
            <w:tcW w:w="851" w:type="dxa"/>
          </w:tcPr>
          <w:p w14:paraId="1A555C7C" w14:textId="1ED798C3" w:rsidR="00C06B46" w:rsidRPr="00CC590C" w:rsidRDefault="00C06B46" w:rsidP="009A3AD8">
            <w:pPr>
              <w:pStyle w:val="Odstavekseznama"/>
              <w:numPr>
                <w:ilvl w:val="0"/>
                <w:numId w:val="58"/>
              </w:numPr>
              <w:spacing w:line="276" w:lineRule="auto"/>
              <w:ind w:left="-17" w:right="16" w:firstLine="0"/>
              <w:jc w:val="center"/>
              <w:rPr>
                <w:rFonts w:ascii="Arial" w:hAnsi="Arial" w:cs="Arial"/>
                <w:sz w:val="22"/>
                <w:szCs w:val="22"/>
              </w:rPr>
            </w:pPr>
          </w:p>
        </w:tc>
        <w:tc>
          <w:tcPr>
            <w:tcW w:w="3373" w:type="dxa"/>
          </w:tcPr>
          <w:p w14:paraId="25C8C2CC" w14:textId="77777777" w:rsidR="00C06B46" w:rsidRDefault="00345158" w:rsidP="008F4114">
            <w:pPr>
              <w:spacing w:line="276" w:lineRule="auto"/>
              <w:rPr>
                <w:rFonts w:ascii="Arial" w:hAnsi="Arial" w:cs="Arial"/>
                <w:sz w:val="22"/>
                <w:szCs w:val="22"/>
              </w:rPr>
            </w:pPr>
            <w:r w:rsidRPr="00C4252F">
              <w:rPr>
                <w:rFonts w:ascii="Arial" w:hAnsi="Arial" w:cs="Arial"/>
                <w:sz w:val="22"/>
                <w:szCs w:val="22"/>
              </w:rPr>
              <w:t>Nacionalni inštitut za javno zdravje</w:t>
            </w:r>
            <w:r w:rsidR="00B12275">
              <w:rPr>
                <w:rFonts w:ascii="Arial" w:hAnsi="Arial" w:cs="Arial"/>
                <w:sz w:val="22"/>
                <w:szCs w:val="22"/>
              </w:rPr>
              <w:t xml:space="preserve"> NIJZ</w:t>
            </w:r>
          </w:p>
          <w:p w14:paraId="18D93C2B" w14:textId="77777777" w:rsidR="00B12275" w:rsidRDefault="00B12275" w:rsidP="008F4114">
            <w:pPr>
              <w:spacing w:line="276" w:lineRule="auto"/>
              <w:rPr>
                <w:rFonts w:ascii="Arial" w:hAnsi="Arial" w:cs="Arial"/>
                <w:sz w:val="22"/>
                <w:szCs w:val="22"/>
              </w:rPr>
            </w:pPr>
            <w:r>
              <w:rPr>
                <w:rFonts w:ascii="Arial" w:hAnsi="Arial" w:cs="Arial"/>
                <w:sz w:val="22"/>
                <w:szCs w:val="22"/>
              </w:rPr>
              <w:t>OE Celje</w:t>
            </w:r>
          </w:p>
          <w:p w14:paraId="57C9B7BE" w14:textId="4644D0BC" w:rsidR="00B12275" w:rsidRPr="00C4252F" w:rsidRDefault="00B12275" w:rsidP="008F4114">
            <w:pPr>
              <w:spacing w:line="276" w:lineRule="auto"/>
              <w:rPr>
                <w:rFonts w:ascii="Arial" w:hAnsi="Arial" w:cs="Arial"/>
                <w:sz w:val="22"/>
                <w:szCs w:val="22"/>
              </w:rPr>
            </w:pPr>
            <w:r>
              <w:rPr>
                <w:rFonts w:ascii="Arial" w:hAnsi="Arial" w:cs="Arial"/>
                <w:sz w:val="22"/>
                <w:szCs w:val="22"/>
              </w:rPr>
              <w:t>OE Ljubljana</w:t>
            </w:r>
          </w:p>
        </w:tc>
        <w:tc>
          <w:tcPr>
            <w:tcW w:w="4423" w:type="dxa"/>
          </w:tcPr>
          <w:p w14:paraId="709AE4CA" w14:textId="69FB3D79" w:rsidR="00C06B46" w:rsidRPr="00C4252F" w:rsidRDefault="00B12275" w:rsidP="00045D7D">
            <w:pPr>
              <w:spacing w:line="276" w:lineRule="auto"/>
              <w:jc w:val="both"/>
              <w:rPr>
                <w:rFonts w:ascii="Arial" w:hAnsi="Arial" w:cs="Arial"/>
                <w:sz w:val="22"/>
                <w:szCs w:val="22"/>
              </w:rPr>
            </w:pPr>
            <w:r w:rsidRPr="00C4252F">
              <w:rPr>
                <w:rFonts w:ascii="Arial" w:hAnsi="Arial" w:cs="Arial"/>
                <w:sz w:val="22"/>
                <w:szCs w:val="22"/>
              </w:rPr>
              <w:t xml:space="preserve">Svetovanje </w:t>
            </w:r>
            <w:r w:rsidR="00836FE0" w:rsidRPr="00C4252F">
              <w:rPr>
                <w:rFonts w:ascii="Arial" w:hAnsi="Arial" w:cs="Arial"/>
                <w:sz w:val="22"/>
                <w:szCs w:val="22"/>
              </w:rPr>
              <w:t xml:space="preserve">pri pripravi in posredovanju zdravstvenih napotkov prebivalstvu, predvsem napotkov za ravnanje v skladu z zdravstvenimi načeli v spremenjenih </w:t>
            </w:r>
            <w:r w:rsidR="00045D7D" w:rsidRPr="00C4252F">
              <w:rPr>
                <w:rFonts w:ascii="Arial" w:hAnsi="Arial" w:cs="Arial"/>
                <w:sz w:val="22"/>
                <w:szCs w:val="22"/>
              </w:rPr>
              <w:t>razmerah</w:t>
            </w:r>
            <w:r w:rsidR="00836FE0" w:rsidRPr="00C4252F">
              <w:rPr>
                <w:rFonts w:ascii="Arial" w:hAnsi="Arial" w:cs="Arial"/>
                <w:sz w:val="22"/>
                <w:szCs w:val="22"/>
              </w:rPr>
              <w:t xml:space="preserve"> s poudarkom na pitni vodi, živilih in pripravi hrane, osebni higieni,</w:t>
            </w:r>
            <w:r w:rsidR="00045D7D" w:rsidRPr="00C4252F">
              <w:rPr>
                <w:rFonts w:ascii="Arial" w:hAnsi="Arial" w:cs="Arial"/>
                <w:sz w:val="22"/>
                <w:szCs w:val="22"/>
              </w:rPr>
              <w:t xml:space="preserve"> v skladu s</w:t>
            </w:r>
            <w:r w:rsidR="00836FE0" w:rsidRPr="00C4252F">
              <w:rPr>
                <w:rFonts w:ascii="Arial" w:hAnsi="Arial" w:cs="Arial"/>
                <w:sz w:val="22"/>
                <w:szCs w:val="22"/>
              </w:rPr>
              <w:t xml:space="preserve"> higienskimi načeli urejanja začasne nastanitve</w:t>
            </w:r>
            <w:r w:rsidR="00375A94" w:rsidRPr="00C4252F">
              <w:rPr>
                <w:rFonts w:ascii="Arial" w:hAnsi="Arial" w:cs="Arial"/>
                <w:sz w:val="22"/>
                <w:szCs w:val="22"/>
              </w:rPr>
              <w:t xml:space="preserve"> in epidemiološka preiskava ter ukrepanje preprečevanja širjenja nalezljivih bolezni</w:t>
            </w:r>
            <w:r w:rsidR="00836FE0" w:rsidRPr="00C4252F">
              <w:rPr>
                <w:rFonts w:ascii="Arial" w:hAnsi="Arial" w:cs="Arial"/>
                <w:sz w:val="22"/>
                <w:szCs w:val="22"/>
              </w:rPr>
              <w:t xml:space="preserve"> </w:t>
            </w:r>
          </w:p>
        </w:tc>
      </w:tr>
      <w:tr w:rsidR="005408BC" w:rsidRPr="005408BC" w14:paraId="59BDCF2C" w14:textId="77777777" w:rsidTr="007973DD">
        <w:tc>
          <w:tcPr>
            <w:tcW w:w="851" w:type="dxa"/>
          </w:tcPr>
          <w:p w14:paraId="1B4DB7EC" w14:textId="7DD4021B" w:rsidR="00C06B46" w:rsidRPr="005408BC" w:rsidRDefault="00C06B46" w:rsidP="009A3AD8">
            <w:pPr>
              <w:pStyle w:val="Odstavekseznama"/>
              <w:numPr>
                <w:ilvl w:val="0"/>
                <w:numId w:val="58"/>
              </w:numPr>
              <w:spacing w:line="276" w:lineRule="auto"/>
              <w:ind w:left="-17" w:right="16" w:firstLine="0"/>
              <w:jc w:val="center"/>
              <w:rPr>
                <w:rFonts w:ascii="Arial" w:hAnsi="Arial" w:cs="Arial"/>
                <w:sz w:val="22"/>
                <w:szCs w:val="22"/>
              </w:rPr>
            </w:pPr>
          </w:p>
        </w:tc>
        <w:tc>
          <w:tcPr>
            <w:tcW w:w="3373" w:type="dxa"/>
          </w:tcPr>
          <w:p w14:paraId="7B47A94E" w14:textId="77777777" w:rsidR="002C43F2" w:rsidRPr="005408BC" w:rsidRDefault="000866E2" w:rsidP="002C43F2">
            <w:pPr>
              <w:spacing w:line="276" w:lineRule="auto"/>
              <w:rPr>
                <w:rFonts w:ascii="Arial" w:hAnsi="Arial" w:cs="Arial"/>
                <w:sz w:val="22"/>
                <w:szCs w:val="22"/>
              </w:rPr>
            </w:pPr>
            <w:r w:rsidRPr="005408BC">
              <w:rPr>
                <w:rFonts w:ascii="Arial" w:hAnsi="Arial" w:cs="Arial"/>
                <w:sz w:val="22"/>
                <w:szCs w:val="22"/>
              </w:rPr>
              <w:t>I</w:t>
            </w:r>
            <w:r w:rsidR="002C43F2" w:rsidRPr="005408BC">
              <w:rPr>
                <w:rFonts w:ascii="Arial" w:hAnsi="Arial" w:cs="Arial"/>
                <w:sz w:val="22"/>
                <w:szCs w:val="22"/>
              </w:rPr>
              <w:t>nformacijski center</w:t>
            </w:r>
          </w:p>
          <w:p w14:paraId="03140692" w14:textId="77777777" w:rsidR="002C43F2" w:rsidRPr="005408BC" w:rsidRDefault="002C43F2" w:rsidP="002C43F2">
            <w:pPr>
              <w:spacing w:line="276" w:lineRule="auto"/>
              <w:rPr>
                <w:rFonts w:ascii="Arial" w:hAnsi="Arial" w:cs="Arial"/>
                <w:sz w:val="22"/>
                <w:szCs w:val="22"/>
              </w:rPr>
            </w:pPr>
            <w:r w:rsidRPr="005408BC">
              <w:rPr>
                <w:rFonts w:ascii="Arial" w:hAnsi="Arial" w:cs="Arial"/>
                <w:sz w:val="22"/>
                <w:szCs w:val="22"/>
              </w:rPr>
              <w:t>Izpostave URSZR</w:t>
            </w:r>
          </w:p>
          <w:p w14:paraId="0F959F78" w14:textId="0BEE08C6" w:rsidR="00C06B46" w:rsidRPr="005408BC" w:rsidRDefault="002C43F2" w:rsidP="002C43F2">
            <w:pPr>
              <w:spacing w:line="276" w:lineRule="auto"/>
              <w:rPr>
                <w:rFonts w:ascii="Arial" w:hAnsi="Arial" w:cs="Arial"/>
                <w:sz w:val="22"/>
                <w:szCs w:val="22"/>
              </w:rPr>
            </w:pPr>
            <w:r w:rsidRPr="005408BC">
              <w:rPr>
                <w:rFonts w:ascii="Arial" w:hAnsi="Arial" w:cs="Arial"/>
                <w:sz w:val="22"/>
                <w:szCs w:val="22"/>
              </w:rPr>
              <w:t>(</w:t>
            </w:r>
            <w:r w:rsidR="00E87F21" w:rsidRPr="005408BC">
              <w:rPr>
                <w:rFonts w:ascii="Arial" w:hAnsi="Arial" w:cs="Arial"/>
                <w:sz w:val="22"/>
                <w:szCs w:val="22"/>
              </w:rPr>
              <w:t>še v f</w:t>
            </w:r>
            <w:r w:rsidRPr="005408BC">
              <w:rPr>
                <w:rFonts w:ascii="Arial" w:hAnsi="Arial" w:cs="Arial"/>
                <w:sz w:val="22"/>
                <w:szCs w:val="22"/>
              </w:rPr>
              <w:t>ormiranju)</w:t>
            </w:r>
          </w:p>
        </w:tc>
        <w:tc>
          <w:tcPr>
            <w:tcW w:w="4423" w:type="dxa"/>
          </w:tcPr>
          <w:p w14:paraId="7A13840D" w14:textId="6F31F757" w:rsidR="00C06B46" w:rsidRPr="005408BC" w:rsidRDefault="002C43F2" w:rsidP="00045D7D">
            <w:pPr>
              <w:spacing w:line="276" w:lineRule="auto"/>
              <w:jc w:val="both"/>
              <w:rPr>
                <w:rFonts w:ascii="Arial" w:hAnsi="Arial" w:cs="Arial"/>
                <w:sz w:val="22"/>
                <w:szCs w:val="22"/>
              </w:rPr>
            </w:pPr>
            <w:r w:rsidRPr="005408BC">
              <w:rPr>
                <w:rFonts w:ascii="Arial" w:hAnsi="Arial" w:cs="Arial"/>
                <w:sz w:val="22"/>
                <w:szCs w:val="22"/>
              </w:rPr>
              <w:t xml:space="preserve">Zbiranje </w:t>
            </w:r>
            <w:r w:rsidR="00E87F21" w:rsidRPr="005408BC">
              <w:rPr>
                <w:rFonts w:ascii="Arial" w:hAnsi="Arial" w:cs="Arial"/>
                <w:sz w:val="22"/>
                <w:szCs w:val="22"/>
              </w:rPr>
              <w:t>in obdelava podatkov o mrtvih in ranjenih, psihološk</w:t>
            </w:r>
            <w:r w:rsidR="00045D7D" w:rsidRPr="005408BC">
              <w:rPr>
                <w:rFonts w:ascii="Arial" w:hAnsi="Arial" w:cs="Arial"/>
                <w:sz w:val="22"/>
                <w:szCs w:val="22"/>
              </w:rPr>
              <w:t>a</w:t>
            </w:r>
            <w:r w:rsidR="00E87F21" w:rsidRPr="005408BC">
              <w:rPr>
                <w:rFonts w:ascii="Arial" w:hAnsi="Arial" w:cs="Arial"/>
                <w:sz w:val="22"/>
                <w:szCs w:val="22"/>
              </w:rPr>
              <w:t xml:space="preserve"> in duhovn</w:t>
            </w:r>
            <w:r w:rsidR="00045D7D" w:rsidRPr="005408BC">
              <w:rPr>
                <w:rFonts w:ascii="Arial" w:hAnsi="Arial" w:cs="Arial"/>
                <w:sz w:val="22"/>
                <w:szCs w:val="22"/>
              </w:rPr>
              <w:t>a</w:t>
            </w:r>
            <w:r w:rsidR="00E87F21" w:rsidRPr="005408BC">
              <w:rPr>
                <w:rFonts w:ascii="Arial" w:hAnsi="Arial" w:cs="Arial"/>
                <w:sz w:val="22"/>
                <w:szCs w:val="22"/>
              </w:rPr>
              <w:t xml:space="preserve"> pomoči preživelim in svojcem žrtev</w:t>
            </w:r>
          </w:p>
        </w:tc>
      </w:tr>
      <w:tr w:rsidR="00C06B46" w:rsidRPr="00C4252F" w14:paraId="29D5219F" w14:textId="77777777" w:rsidTr="007973DD">
        <w:tc>
          <w:tcPr>
            <w:tcW w:w="851" w:type="dxa"/>
          </w:tcPr>
          <w:p w14:paraId="61C1ACEA" w14:textId="324CCD75" w:rsidR="00C06B46" w:rsidRPr="00C4252F" w:rsidRDefault="00C06B46" w:rsidP="009A3AD8">
            <w:pPr>
              <w:pStyle w:val="Odstavekseznama"/>
              <w:numPr>
                <w:ilvl w:val="0"/>
                <w:numId w:val="58"/>
              </w:numPr>
              <w:spacing w:line="276" w:lineRule="auto"/>
              <w:ind w:left="-17" w:right="16" w:firstLine="0"/>
              <w:jc w:val="center"/>
              <w:rPr>
                <w:rFonts w:ascii="Arial" w:hAnsi="Arial" w:cs="Arial"/>
                <w:sz w:val="22"/>
                <w:szCs w:val="22"/>
              </w:rPr>
            </w:pPr>
          </w:p>
        </w:tc>
        <w:tc>
          <w:tcPr>
            <w:tcW w:w="3373" w:type="dxa"/>
          </w:tcPr>
          <w:p w14:paraId="5E13765B" w14:textId="04EEC8CC" w:rsidR="00C06B46" w:rsidRPr="00C4252F" w:rsidRDefault="00E2634E" w:rsidP="00E2634E">
            <w:pPr>
              <w:spacing w:line="276" w:lineRule="auto"/>
              <w:rPr>
                <w:rFonts w:ascii="Arial" w:hAnsi="Arial" w:cs="Arial"/>
                <w:sz w:val="22"/>
                <w:szCs w:val="22"/>
              </w:rPr>
            </w:pPr>
            <w:r>
              <w:rPr>
                <w:rFonts w:ascii="Arial" w:hAnsi="Arial" w:cs="Arial"/>
                <w:sz w:val="22"/>
                <w:szCs w:val="22"/>
              </w:rPr>
              <w:t>Bolnišnica Trbovlje</w:t>
            </w:r>
          </w:p>
        </w:tc>
        <w:tc>
          <w:tcPr>
            <w:tcW w:w="4423" w:type="dxa"/>
          </w:tcPr>
          <w:p w14:paraId="2BB069BC" w14:textId="496D08CC" w:rsidR="00C06B46" w:rsidRPr="00C4252F" w:rsidRDefault="00E2634E" w:rsidP="00E873FA">
            <w:pPr>
              <w:spacing w:line="276" w:lineRule="auto"/>
              <w:jc w:val="both"/>
              <w:rPr>
                <w:rFonts w:ascii="Arial" w:hAnsi="Arial" w:cs="Arial"/>
                <w:sz w:val="22"/>
                <w:szCs w:val="22"/>
              </w:rPr>
            </w:pPr>
            <w:r w:rsidRPr="00C4252F">
              <w:rPr>
                <w:rFonts w:ascii="Arial" w:hAnsi="Arial" w:cs="Arial"/>
                <w:sz w:val="22"/>
                <w:szCs w:val="22"/>
              </w:rPr>
              <w:t xml:space="preserve">Sprejem </w:t>
            </w:r>
            <w:r w:rsidR="00EA3F29" w:rsidRPr="00C4252F">
              <w:rPr>
                <w:rFonts w:ascii="Arial" w:hAnsi="Arial" w:cs="Arial"/>
                <w:sz w:val="22"/>
                <w:szCs w:val="22"/>
              </w:rPr>
              <w:t>in obravnava</w:t>
            </w:r>
            <w:r w:rsidR="00E87F21" w:rsidRPr="00C4252F">
              <w:rPr>
                <w:rFonts w:ascii="Arial" w:hAnsi="Arial" w:cs="Arial"/>
                <w:sz w:val="22"/>
                <w:szCs w:val="22"/>
              </w:rPr>
              <w:t xml:space="preserve"> večjega števila ranjenih in poškodovanih</w:t>
            </w:r>
            <w:r w:rsidR="00EF7C31" w:rsidRPr="00C4252F">
              <w:rPr>
                <w:rFonts w:ascii="Arial" w:hAnsi="Arial" w:cs="Arial"/>
                <w:sz w:val="22"/>
                <w:szCs w:val="22"/>
              </w:rPr>
              <w:t xml:space="preserve"> oseb</w:t>
            </w:r>
            <w:r w:rsidR="00E87F21" w:rsidRPr="00C4252F">
              <w:rPr>
                <w:rFonts w:ascii="Arial" w:hAnsi="Arial" w:cs="Arial"/>
                <w:sz w:val="22"/>
                <w:szCs w:val="22"/>
              </w:rPr>
              <w:t xml:space="preserve"> v kratkem času</w:t>
            </w:r>
          </w:p>
        </w:tc>
      </w:tr>
      <w:tr w:rsidR="00C526B4" w:rsidRPr="00C4252F" w14:paraId="4B5C7B2F" w14:textId="77777777" w:rsidTr="007973DD">
        <w:tc>
          <w:tcPr>
            <w:tcW w:w="851" w:type="dxa"/>
            <w:tcBorders>
              <w:top w:val="single" w:sz="4" w:space="0" w:color="auto"/>
              <w:left w:val="single" w:sz="4" w:space="0" w:color="auto"/>
              <w:bottom w:val="single" w:sz="4" w:space="0" w:color="auto"/>
              <w:right w:val="single" w:sz="4" w:space="0" w:color="auto"/>
            </w:tcBorders>
          </w:tcPr>
          <w:p w14:paraId="0FD908AE" w14:textId="22FA8416" w:rsidR="00C526B4" w:rsidRPr="00C4252F" w:rsidRDefault="00C526B4" w:rsidP="009A3AD8">
            <w:pPr>
              <w:pStyle w:val="Odstavekseznama"/>
              <w:numPr>
                <w:ilvl w:val="0"/>
                <w:numId w:val="58"/>
              </w:numPr>
              <w:spacing w:line="276" w:lineRule="auto"/>
              <w:ind w:left="-17" w:right="16" w:firstLine="0"/>
              <w:jc w:val="center"/>
              <w:rPr>
                <w:rFonts w:ascii="Arial" w:hAnsi="Arial" w:cs="Arial"/>
                <w:sz w:val="22"/>
                <w:szCs w:val="22"/>
              </w:rPr>
            </w:pPr>
          </w:p>
        </w:tc>
        <w:tc>
          <w:tcPr>
            <w:tcW w:w="3373" w:type="dxa"/>
            <w:tcBorders>
              <w:top w:val="single" w:sz="4" w:space="0" w:color="auto"/>
              <w:left w:val="single" w:sz="4" w:space="0" w:color="auto"/>
              <w:bottom w:val="single" w:sz="4" w:space="0" w:color="auto"/>
              <w:right w:val="single" w:sz="4" w:space="0" w:color="auto"/>
            </w:tcBorders>
          </w:tcPr>
          <w:p w14:paraId="47D2B5E2" w14:textId="2189B06F" w:rsidR="002C43F2" w:rsidRDefault="002C43F2" w:rsidP="00E2634E">
            <w:pPr>
              <w:spacing w:line="276" w:lineRule="auto"/>
              <w:rPr>
                <w:rFonts w:ascii="Arial" w:hAnsi="Arial" w:cs="Arial"/>
                <w:sz w:val="22"/>
                <w:szCs w:val="22"/>
              </w:rPr>
            </w:pPr>
            <w:r>
              <w:rPr>
                <w:rFonts w:ascii="Arial" w:hAnsi="Arial" w:cs="Arial"/>
                <w:sz w:val="22"/>
                <w:szCs w:val="22"/>
              </w:rPr>
              <w:t>OO RKS</w:t>
            </w:r>
          </w:p>
          <w:p w14:paraId="142EAA7E" w14:textId="61EC4072" w:rsidR="00C526B4" w:rsidRPr="00C4252F" w:rsidRDefault="00C526B4" w:rsidP="002C43F2">
            <w:pPr>
              <w:spacing w:line="276" w:lineRule="auto"/>
              <w:rPr>
                <w:rFonts w:ascii="Arial" w:hAnsi="Arial" w:cs="Arial"/>
                <w:sz w:val="22"/>
                <w:szCs w:val="22"/>
              </w:rPr>
            </w:pPr>
            <w:r w:rsidRPr="00C4252F">
              <w:rPr>
                <w:rFonts w:ascii="Arial" w:hAnsi="Arial" w:cs="Arial"/>
                <w:sz w:val="22"/>
                <w:szCs w:val="22"/>
              </w:rPr>
              <w:t>(ekipe prve pomoči nastanitvene enote</w:t>
            </w:r>
            <w:r w:rsidR="00045D7D" w:rsidRPr="00C4252F">
              <w:rPr>
                <w:rFonts w:ascii="Arial" w:hAnsi="Arial" w:cs="Arial"/>
                <w:sz w:val="22"/>
                <w:szCs w:val="22"/>
              </w:rPr>
              <w:t>)</w:t>
            </w:r>
          </w:p>
        </w:tc>
        <w:tc>
          <w:tcPr>
            <w:tcW w:w="4423" w:type="dxa"/>
            <w:tcBorders>
              <w:top w:val="single" w:sz="4" w:space="0" w:color="auto"/>
              <w:left w:val="single" w:sz="4" w:space="0" w:color="auto"/>
              <w:bottom w:val="single" w:sz="4" w:space="0" w:color="auto"/>
              <w:right w:val="single" w:sz="4" w:space="0" w:color="auto"/>
            </w:tcBorders>
          </w:tcPr>
          <w:p w14:paraId="5D4F6EDA" w14:textId="3D7F138C" w:rsidR="00C526B4" w:rsidRPr="00C4252F" w:rsidRDefault="002C43F2" w:rsidP="002C43F2">
            <w:pPr>
              <w:spacing w:line="276" w:lineRule="auto"/>
              <w:jc w:val="both"/>
              <w:rPr>
                <w:rFonts w:ascii="Arial" w:hAnsi="Arial" w:cs="Arial"/>
                <w:sz w:val="22"/>
                <w:szCs w:val="22"/>
              </w:rPr>
            </w:pPr>
            <w:r>
              <w:rPr>
                <w:rFonts w:ascii="Arial" w:hAnsi="Arial" w:cs="Arial"/>
                <w:sz w:val="22"/>
                <w:szCs w:val="22"/>
              </w:rPr>
              <w:t xml:space="preserve">Izvajanje </w:t>
            </w:r>
            <w:r w:rsidR="000866E2" w:rsidRPr="00C4252F">
              <w:rPr>
                <w:rFonts w:ascii="Arial" w:hAnsi="Arial" w:cs="Arial"/>
                <w:sz w:val="22"/>
                <w:szCs w:val="22"/>
              </w:rPr>
              <w:t>p</w:t>
            </w:r>
            <w:r>
              <w:rPr>
                <w:rFonts w:ascii="Arial" w:hAnsi="Arial" w:cs="Arial"/>
                <w:sz w:val="22"/>
                <w:szCs w:val="22"/>
              </w:rPr>
              <w:t>rve pomoč in</w:t>
            </w:r>
            <w:r w:rsidR="00C526B4" w:rsidRPr="00C4252F">
              <w:rPr>
                <w:rFonts w:ascii="Arial" w:hAnsi="Arial" w:cs="Arial"/>
                <w:sz w:val="22"/>
                <w:szCs w:val="22"/>
              </w:rPr>
              <w:t xml:space="preserve"> namestitev poškodovanih, </w:t>
            </w:r>
          </w:p>
        </w:tc>
      </w:tr>
      <w:tr w:rsidR="005408BC" w:rsidRPr="005408BC" w14:paraId="27370EC9" w14:textId="77777777" w:rsidTr="007973DD">
        <w:tc>
          <w:tcPr>
            <w:tcW w:w="851" w:type="dxa"/>
            <w:tcBorders>
              <w:top w:val="single" w:sz="4" w:space="0" w:color="auto"/>
              <w:left w:val="single" w:sz="4" w:space="0" w:color="auto"/>
              <w:bottom w:val="single" w:sz="4" w:space="0" w:color="auto"/>
              <w:right w:val="single" w:sz="4" w:space="0" w:color="auto"/>
            </w:tcBorders>
          </w:tcPr>
          <w:p w14:paraId="35EE99AF" w14:textId="799872A5" w:rsidR="00C526B4" w:rsidRPr="005408BC" w:rsidRDefault="00C526B4" w:rsidP="009A3AD8">
            <w:pPr>
              <w:pStyle w:val="Odstavekseznama"/>
              <w:numPr>
                <w:ilvl w:val="0"/>
                <w:numId w:val="58"/>
              </w:numPr>
              <w:spacing w:line="276" w:lineRule="auto"/>
              <w:ind w:left="-17" w:right="16" w:firstLine="0"/>
              <w:jc w:val="center"/>
              <w:rPr>
                <w:rFonts w:ascii="Arial" w:hAnsi="Arial" w:cs="Arial"/>
                <w:sz w:val="22"/>
                <w:szCs w:val="22"/>
              </w:rPr>
            </w:pPr>
          </w:p>
        </w:tc>
        <w:tc>
          <w:tcPr>
            <w:tcW w:w="3373" w:type="dxa"/>
            <w:tcBorders>
              <w:top w:val="single" w:sz="4" w:space="0" w:color="auto"/>
              <w:left w:val="single" w:sz="4" w:space="0" w:color="auto"/>
              <w:bottom w:val="single" w:sz="4" w:space="0" w:color="auto"/>
              <w:right w:val="single" w:sz="4" w:space="0" w:color="auto"/>
            </w:tcBorders>
          </w:tcPr>
          <w:p w14:paraId="1D8A9FB9" w14:textId="77777777" w:rsidR="00C526B4" w:rsidRPr="005408BC" w:rsidRDefault="00C526B4" w:rsidP="00E2634E">
            <w:pPr>
              <w:spacing w:line="276" w:lineRule="auto"/>
              <w:rPr>
                <w:rFonts w:ascii="Arial" w:hAnsi="Arial" w:cs="Arial"/>
                <w:sz w:val="22"/>
                <w:szCs w:val="22"/>
              </w:rPr>
            </w:pPr>
            <w:r w:rsidRPr="005408BC">
              <w:rPr>
                <w:rFonts w:ascii="Arial" w:hAnsi="Arial" w:cs="Arial"/>
                <w:sz w:val="22"/>
                <w:szCs w:val="22"/>
              </w:rPr>
              <w:t xml:space="preserve">Občinske enote CZ za dekontaminacijo </w:t>
            </w:r>
          </w:p>
        </w:tc>
        <w:tc>
          <w:tcPr>
            <w:tcW w:w="4423" w:type="dxa"/>
            <w:tcBorders>
              <w:top w:val="single" w:sz="4" w:space="0" w:color="auto"/>
              <w:left w:val="single" w:sz="4" w:space="0" w:color="auto"/>
              <w:bottom w:val="single" w:sz="4" w:space="0" w:color="auto"/>
              <w:right w:val="single" w:sz="4" w:space="0" w:color="auto"/>
            </w:tcBorders>
          </w:tcPr>
          <w:p w14:paraId="6A1E4B2E" w14:textId="405AEEDC" w:rsidR="00C526B4" w:rsidRPr="005408BC" w:rsidRDefault="002C43F2" w:rsidP="00784169">
            <w:pPr>
              <w:spacing w:line="276" w:lineRule="auto"/>
              <w:jc w:val="both"/>
              <w:rPr>
                <w:rFonts w:ascii="Arial" w:hAnsi="Arial" w:cs="Arial"/>
                <w:sz w:val="22"/>
                <w:szCs w:val="22"/>
              </w:rPr>
            </w:pPr>
            <w:r w:rsidRPr="005408BC">
              <w:rPr>
                <w:rFonts w:ascii="Arial" w:hAnsi="Arial" w:cs="Arial"/>
                <w:sz w:val="22"/>
                <w:szCs w:val="22"/>
              </w:rPr>
              <w:t xml:space="preserve">Izvajanje </w:t>
            </w:r>
            <w:r w:rsidR="00C526B4" w:rsidRPr="005408BC">
              <w:rPr>
                <w:rFonts w:ascii="Arial" w:hAnsi="Arial" w:cs="Arial"/>
                <w:sz w:val="22"/>
                <w:szCs w:val="22"/>
              </w:rPr>
              <w:t xml:space="preserve">dekontaminacije in ugotavljanje njene uspešnosti </w:t>
            </w:r>
          </w:p>
        </w:tc>
      </w:tr>
      <w:tr w:rsidR="00C526B4" w:rsidRPr="00C4252F" w14:paraId="68DE88AE" w14:textId="77777777" w:rsidTr="007973DD">
        <w:tc>
          <w:tcPr>
            <w:tcW w:w="851" w:type="dxa"/>
            <w:tcBorders>
              <w:top w:val="single" w:sz="4" w:space="0" w:color="auto"/>
              <w:left w:val="single" w:sz="4" w:space="0" w:color="auto"/>
              <w:bottom w:val="single" w:sz="4" w:space="0" w:color="auto"/>
              <w:right w:val="single" w:sz="4" w:space="0" w:color="auto"/>
            </w:tcBorders>
          </w:tcPr>
          <w:p w14:paraId="063EFE27" w14:textId="3A15A46A" w:rsidR="00C526B4" w:rsidRPr="00C4252F" w:rsidRDefault="00C526B4" w:rsidP="009A3AD8">
            <w:pPr>
              <w:pStyle w:val="Odstavekseznama"/>
              <w:numPr>
                <w:ilvl w:val="0"/>
                <w:numId w:val="58"/>
              </w:numPr>
              <w:spacing w:line="276" w:lineRule="auto"/>
              <w:ind w:left="-17" w:right="16" w:firstLine="0"/>
              <w:jc w:val="center"/>
              <w:rPr>
                <w:rFonts w:ascii="Arial" w:hAnsi="Arial" w:cs="Arial"/>
                <w:sz w:val="22"/>
                <w:szCs w:val="22"/>
              </w:rPr>
            </w:pPr>
          </w:p>
        </w:tc>
        <w:tc>
          <w:tcPr>
            <w:tcW w:w="3373" w:type="dxa"/>
            <w:tcBorders>
              <w:top w:val="single" w:sz="4" w:space="0" w:color="auto"/>
              <w:left w:val="single" w:sz="4" w:space="0" w:color="auto"/>
              <w:bottom w:val="single" w:sz="4" w:space="0" w:color="auto"/>
              <w:right w:val="single" w:sz="4" w:space="0" w:color="auto"/>
            </w:tcBorders>
          </w:tcPr>
          <w:p w14:paraId="39A8DC6F" w14:textId="204A024C" w:rsidR="00C526B4" w:rsidRPr="00C4252F" w:rsidRDefault="00E2634E" w:rsidP="00E2634E">
            <w:pPr>
              <w:spacing w:line="276" w:lineRule="auto"/>
              <w:rPr>
                <w:rFonts w:ascii="Arial" w:hAnsi="Arial" w:cs="Arial"/>
                <w:sz w:val="22"/>
                <w:szCs w:val="22"/>
              </w:rPr>
            </w:pPr>
            <w:r w:rsidRPr="00C4252F">
              <w:rPr>
                <w:rFonts w:ascii="Arial" w:hAnsi="Arial" w:cs="Arial"/>
                <w:sz w:val="22"/>
                <w:szCs w:val="22"/>
              </w:rPr>
              <w:t xml:space="preserve">Regijske </w:t>
            </w:r>
            <w:r>
              <w:rPr>
                <w:rFonts w:ascii="Arial" w:hAnsi="Arial" w:cs="Arial"/>
                <w:sz w:val="22"/>
                <w:szCs w:val="22"/>
              </w:rPr>
              <w:t>enota</w:t>
            </w:r>
            <w:r w:rsidR="00C526B4" w:rsidRPr="00C4252F">
              <w:rPr>
                <w:rFonts w:ascii="Arial" w:hAnsi="Arial" w:cs="Arial"/>
                <w:sz w:val="22"/>
                <w:szCs w:val="22"/>
              </w:rPr>
              <w:t xml:space="preserve"> CZ za podporo </w:t>
            </w:r>
          </w:p>
        </w:tc>
        <w:tc>
          <w:tcPr>
            <w:tcW w:w="4423" w:type="dxa"/>
            <w:tcBorders>
              <w:top w:val="single" w:sz="4" w:space="0" w:color="auto"/>
              <w:left w:val="single" w:sz="4" w:space="0" w:color="auto"/>
              <w:bottom w:val="single" w:sz="4" w:space="0" w:color="auto"/>
              <w:right w:val="single" w:sz="4" w:space="0" w:color="auto"/>
            </w:tcBorders>
          </w:tcPr>
          <w:p w14:paraId="1E1D65FE" w14:textId="09AE8549" w:rsidR="00C526B4" w:rsidRPr="00C4252F" w:rsidRDefault="00E2634E" w:rsidP="00784169">
            <w:pPr>
              <w:spacing w:line="276" w:lineRule="auto"/>
              <w:jc w:val="both"/>
              <w:rPr>
                <w:rFonts w:ascii="Arial" w:hAnsi="Arial" w:cs="Arial"/>
                <w:sz w:val="22"/>
                <w:szCs w:val="22"/>
              </w:rPr>
            </w:pPr>
            <w:r w:rsidRPr="00C4252F">
              <w:rPr>
                <w:rFonts w:ascii="Arial" w:hAnsi="Arial" w:cs="Arial"/>
                <w:sz w:val="22"/>
                <w:szCs w:val="22"/>
              </w:rPr>
              <w:t xml:space="preserve">Zagotavljanje </w:t>
            </w:r>
            <w:r w:rsidR="00C526B4" w:rsidRPr="00C4252F">
              <w:rPr>
                <w:rFonts w:ascii="Arial" w:hAnsi="Arial" w:cs="Arial"/>
                <w:sz w:val="22"/>
                <w:szCs w:val="22"/>
              </w:rPr>
              <w:t>nastanitve in oskrbe pripadnikov CZ, zagotavljanje informacijske podpore, vzdrževanje zvez, zagotavljanje prevozov (razen regijskih enot za RKB izvidovanje, ki se odzivajo hitreje)</w:t>
            </w:r>
          </w:p>
        </w:tc>
      </w:tr>
      <w:tr w:rsidR="00C526B4" w:rsidRPr="00C4252F" w14:paraId="1A0AA79A" w14:textId="77777777" w:rsidTr="007973DD">
        <w:tc>
          <w:tcPr>
            <w:tcW w:w="851" w:type="dxa"/>
            <w:tcBorders>
              <w:top w:val="single" w:sz="4" w:space="0" w:color="auto"/>
              <w:left w:val="single" w:sz="4" w:space="0" w:color="auto"/>
              <w:bottom w:val="single" w:sz="4" w:space="0" w:color="auto"/>
              <w:right w:val="single" w:sz="4" w:space="0" w:color="auto"/>
            </w:tcBorders>
          </w:tcPr>
          <w:p w14:paraId="3C2E5906" w14:textId="6B5159A3" w:rsidR="00C526B4" w:rsidRPr="00C4252F" w:rsidRDefault="00C526B4" w:rsidP="00E2634E">
            <w:pPr>
              <w:pStyle w:val="Odstavekseznama"/>
              <w:numPr>
                <w:ilvl w:val="0"/>
                <w:numId w:val="58"/>
              </w:numPr>
              <w:spacing w:line="276" w:lineRule="auto"/>
              <w:ind w:left="-17" w:right="16" w:firstLine="0"/>
              <w:rPr>
                <w:rFonts w:ascii="Arial" w:hAnsi="Arial" w:cs="Arial"/>
                <w:sz w:val="22"/>
                <w:szCs w:val="22"/>
              </w:rPr>
            </w:pPr>
          </w:p>
        </w:tc>
        <w:tc>
          <w:tcPr>
            <w:tcW w:w="3373" w:type="dxa"/>
            <w:tcBorders>
              <w:top w:val="single" w:sz="4" w:space="0" w:color="auto"/>
              <w:left w:val="single" w:sz="4" w:space="0" w:color="auto"/>
              <w:bottom w:val="single" w:sz="4" w:space="0" w:color="auto"/>
              <w:right w:val="single" w:sz="4" w:space="0" w:color="auto"/>
            </w:tcBorders>
          </w:tcPr>
          <w:p w14:paraId="5919FE8A" w14:textId="77777777" w:rsidR="00C526B4" w:rsidRPr="00C4252F" w:rsidRDefault="00C526B4" w:rsidP="00E2634E">
            <w:pPr>
              <w:spacing w:line="276" w:lineRule="auto"/>
              <w:rPr>
                <w:rFonts w:ascii="Arial" w:hAnsi="Arial" w:cs="Arial"/>
                <w:sz w:val="22"/>
                <w:szCs w:val="22"/>
              </w:rPr>
            </w:pPr>
            <w:r w:rsidRPr="00C4252F">
              <w:rPr>
                <w:rFonts w:ascii="Arial" w:hAnsi="Arial" w:cs="Arial"/>
                <w:sz w:val="22"/>
                <w:szCs w:val="22"/>
              </w:rPr>
              <w:t xml:space="preserve">Enote za postavitev začasnih prebivališč pri ZTS in ZSKSS </w:t>
            </w:r>
          </w:p>
        </w:tc>
        <w:tc>
          <w:tcPr>
            <w:tcW w:w="4423" w:type="dxa"/>
            <w:tcBorders>
              <w:top w:val="single" w:sz="4" w:space="0" w:color="auto"/>
              <w:left w:val="single" w:sz="4" w:space="0" w:color="auto"/>
              <w:bottom w:val="single" w:sz="4" w:space="0" w:color="auto"/>
              <w:right w:val="single" w:sz="4" w:space="0" w:color="auto"/>
            </w:tcBorders>
          </w:tcPr>
          <w:p w14:paraId="5546D949" w14:textId="0054F385" w:rsidR="00C526B4" w:rsidRPr="00C4252F" w:rsidRDefault="002C43F2" w:rsidP="00E2634E">
            <w:pPr>
              <w:spacing w:line="276" w:lineRule="auto"/>
              <w:rPr>
                <w:rFonts w:ascii="Arial" w:hAnsi="Arial" w:cs="Arial"/>
                <w:sz w:val="22"/>
                <w:szCs w:val="22"/>
              </w:rPr>
            </w:pPr>
            <w:r w:rsidRPr="00C4252F">
              <w:rPr>
                <w:rFonts w:ascii="Arial" w:hAnsi="Arial" w:cs="Arial"/>
                <w:sz w:val="22"/>
                <w:szCs w:val="22"/>
              </w:rPr>
              <w:t xml:space="preserve">Postavljanje </w:t>
            </w:r>
            <w:r w:rsidR="00C526B4" w:rsidRPr="00C4252F">
              <w:rPr>
                <w:rFonts w:ascii="Arial" w:hAnsi="Arial" w:cs="Arial"/>
                <w:sz w:val="22"/>
                <w:szCs w:val="22"/>
              </w:rPr>
              <w:t>začasnih prebivališč za ogrožene prebivalce</w:t>
            </w:r>
          </w:p>
        </w:tc>
      </w:tr>
    </w:tbl>
    <w:p w14:paraId="5BFD8CE6" w14:textId="77777777" w:rsidR="00C06B46" w:rsidRDefault="00C06B46" w:rsidP="00E873FA">
      <w:pPr>
        <w:spacing w:line="276" w:lineRule="auto"/>
        <w:jc w:val="both"/>
        <w:rPr>
          <w:rFonts w:ascii="Arial" w:hAnsi="Arial" w:cs="Arial"/>
          <w:sz w:val="22"/>
          <w:szCs w:val="22"/>
        </w:rPr>
      </w:pPr>
    </w:p>
    <w:p w14:paraId="209DCE5C" w14:textId="77777777" w:rsidR="007973DD" w:rsidRPr="00C4252F" w:rsidRDefault="007973DD" w:rsidP="00E873FA">
      <w:pPr>
        <w:spacing w:line="276" w:lineRule="auto"/>
        <w:jc w:val="both"/>
        <w:rPr>
          <w:rFonts w:ascii="Arial" w:hAnsi="Arial" w:cs="Arial"/>
          <w:sz w:val="22"/>
          <w:szCs w:val="22"/>
        </w:rPr>
      </w:pPr>
    </w:p>
    <w:tbl>
      <w:tblPr>
        <w:tblStyle w:val="Tabelamrea"/>
        <w:tblW w:w="8642" w:type="dxa"/>
        <w:tblLook w:val="04A0" w:firstRow="1" w:lastRow="0" w:firstColumn="1" w:lastColumn="0" w:noHBand="0" w:noVBand="1"/>
        <w:tblCaption w:val="Priloga P 24 k nacrtu ZiR"/>
        <w:tblDescription w:val="P – 24 Pregled enot, služb in drugih operativnih sestav društev in drugih nevladnih organizacij, ki sodelujejo pri reševanju"/>
      </w:tblPr>
      <w:tblGrid>
        <w:gridCol w:w="988"/>
        <w:gridCol w:w="7654"/>
      </w:tblGrid>
      <w:tr w:rsidR="007973DD" w:rsidRPr="00B90AC4" w14:paraId="3726E04C" w14:textId="77777777" w:rsidTr="00DD39C5">
        <w:trPr>
          <w:tblHeader/>
        </w:trPr>
        <w:tc>
          <w:tcPr>
            <w:tcW w:w="988" w:type="dxa"/>
          </w:tcPr>
          <w:p w14:paraId="661D8F34" w14:textId="4C0F31FA" w:rsidR="007973DD" w:rsidRPr="00B90AC4" w:rsidRDefault="007973DD" w:rsidP="00E873FA">
            <w:pPr>
              <w:spacing w:line="276" w:lineRule="auto"/>
              <w:jc w:val="both"/>
              <w:rPr>
                <w:rFonts w:ascii="Arial" w:hAnsi="Arial" w:cs="Arial"/>
                <w:sz w:val="22"/>
                <w:szCs w:val="22"/>
              </w:rPr>
            </w:pPr>
            <w:r w:rsidRPr="00B90AC4">
              <w:rPr>
                <w:rFonts w:ascii="Arial" w:hAnsi="Arial" w:cs="Arial"/>
                <w:sz w:val="22"/>
                <w:szCs w:val="22"/>
              </w:rPr>
              <w:t>P – 24</w:t>
            </w:r>
          </w:p>
        </w:tc>
        <w:tc>
          <w:tcPr>
            <w:tcW w:w="7654" w:type="dxa"/>
          </w:tcPr>
          <w:p w14:paraId="170BB4E1" w14:textId="4FAF1A88" w:rsidR="007973DD" w:rsidRPr="00B90AC4" w:rsidRDefault="007973DD" w:rsidP="00E873FA">
            <w:pPr>
              <w:spacing w:line="276" w:lineRule="auto"/>
              <w:jc w:val="both"/>
              <w:rPr>
                <w:rFonts w:ascii="Arial" w:hAnsi="Arial" w:cs="Arial"/>
                <w:sz w:val="22"/>
                <w:szCs w:val="22"/>
              </w:rPr>
            </w:pPr>
            <w:r w:rsidRPr="00B90AC4">
              <w:rPr>
                <w:rFonts w:ascii="Arial" w:hAnsi="Arial" w:cs="Arial"/>
                <w:sz w:val="22"/>
                <w:szCs w:val="22"/>
              </w:rPr>
              <w:t>Pregled enot, služb in drugih operativnih sestav društev in drugih nevladnih organizacij, ki sodelujejo pri reševanju</w:t>
            </w:r>
          </w:p>
        </w:tc>
      </w:tr>
    </w:tbl>
    <w:p w14:paraId="41660572" w14:textId="77777777" w:rsidR="002F20D4" w:rsidRPr="00C4252F" w:rsidRDefault="002F20D4" w:rsidP="00E873FA">
      <w:pPr>
        <w:spacing w:line="276" w:lineRule="auto"/>
        <w:jc w:val="both"/>
        <w:rPr>
          <w:rFonts w:ascii="Arial" w:hAnsi="Arial" w:cs="Arial"/>
          <w:sz w:val="22"/>
          <w:szCs w:val="22"/>
        </w:rPr>
      </w:pPr>
    </w:p>
    <w:p w14:paraId="62566F9E" w14:textId="3D8FCAFE" w:rsidR="00C06B46" w:rsidRPr="005408BC" w:rsidRDefault="00E87F21" w:rsidP="009A3AD8">
      <w:pPr>
        <w:pStyle w:val="Odstavekseznama"/>
        <w:numPr>
          <w:ilvl w:val="0"/>
          <w:numId w:val="5"/>
        </w:numPr>
        <w:spacing w:line="276" w:lineRule="auto"/>
        <w:ind w:left="357" w:hanging="357"/>
        <w:jc w:val="both"/>
        <w:rPr>
          <w:rFonts w:ascii="Arial" w:hAnsi="Arial" w:cs="Arial"/>
          <w:b/>
          <w:sz w:val="22"/>
          <w:szCs w:val="22"/>
        </w:rPr>
      </w:pPr>
      <w:r w:rsidRPr="005408BC">
        <w:rPr>
          <w:rFonts w:ascii="Arial" w:hAnsi="Arial" w:cs="Arial"/>
          <w:b/>
          <w:sz w:val="22"/>
          <w:szCs w:val="22"/>
        </w:rPr>
        <w:t xml:space="preserve">Enote in službe, ki se </w:t>
      </w:r>
      <w:r w:rsidR="002E3808" w:rsidRPr="005408BC">
        <w:rPr>
          <w:rFonts w:ascii="Arial" w:hAnsi="Arial" w:cs="Arial"/>
          <w:b/>
          <w:sz w:val="22"/>
          <w:szCs w:val="22"/>
        </w:rPr>
        <w:t xml:space="preserve">na </w:t>
      </w:r>
      <w:r w:rsidR="00FD28E2" w:rsidRPr="005408BC">
        <w:rPr>
          <w:rFonts w:ascii="Arial" w:hAnsi="Arial" w:cs="Arial"/>
          <w:b/>
          <w:sz w:val="22"/>
          <w:szCs w:val="22"/>
        </w:rPr>
        <w:t>podlagi</w:t>
      </w:r>
      <w:r w:rsidR="00C4252F" w:rsidRPr="005408BC">
        <w:rPr>
          <w:rFonts w:ascii="Arial" w:hAnsi="Arial" w:cs="Arial"/>
          <w:b/>
          <w:sz w:val="22"/>
          <w:szCs w:val="22"/>
        </w:rPr>
        <w:t xml:space="preserve"> </w:t>
      </w:r>
      <w:r w:rsidR="002E3808" w:rsidRPr="005408BC">
        <w:rPr>
          <w:rFonts w:ascii="Arial" w:hAnsi="Arial" w:cs="Arial"/>
          <w:b/>
          <w:sz w:val="22"/>
          <w:szCs w:val="22"/>
        </w:rPr>
        <w:t>aktiviranja odzivajo</w:t>
      </w:r>
      <w:r w:rsidRPr="005408BC">
        <w:rPr>
          <w:rFonts w:ascii="Arial" w:hAnsi="Arial" w:cs="Arial"/>
          <w:b/>
          <w:sz w:val="22"/>
          <w:szCs w:val="22"/>
        </w:rPr>
        <w:t xml:space="preserve"> v 24 urah in več</w:t>
      </w:r>
    </w:p>
    <w:p w14:paraId="2904E507" w14:textId="77777777" w:rsidR="00C06B46" w:rsidRPr="00C4252F" w:rsidRDefault="00C06B46" w:rsidP="00E873FA">
      <w:pPr>
        <w:spacing w:line="276" w:lineRule="auto"/>
        <w:jc w:val="both"/>
        <w:rPr>
          <w:rFonts w:ascii="Arial" w:hAnsi="Arial" w:cs="Arial"/>
          <w:sz w:val="22"/>
          <w:szCs w:val="22"/>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368"/>
        <w:gridCol w:w="4286"/>
      </w:tblGrid>
      <w:tr w:rsidR="00C06B46" w:rsidRPr="00C4252F" w14:paraId="69B22AA2" w14:textId="77777777" w:rsidTr="007973DD">
        <w:trPr>
          <w:tblHeader/>
        </w:trPr>
        <w:tc>
          <w:tcPr>
            <w:tcW w:w="993" w:type="dxa"/>
          </w:tcPr>
          <w:p w14:paraId="3BD31536" w14:textId="6B1ACE2D" w:rsidR="00C06B46" w:rsidRPr="00C4252F" w:rsidRDefault="00E87F21" w:rsidP="005E6303">
            <w:pPr>
              <w:spacing w:line="276" w:lineRule="auto"/>
              <w:jc w:val="center"/>
              <w:rPr>
                <w:rFonts w:ascii="Arial" w:hAnsi="Arial" w:cs="Arial"/>
                <w:sz w:val="22"/>
                <w:szCs w:val="22"/>
              </w:rPr>
            </w:pPr>
            <w:r w:rsidRPr="00C4252F">
              <w:rPr>
                <w:rFonts w:ascii="Arial" w:hAnsi="Arial" w:cs="Arial"/>
                <w:sz w:val="22"/>
                <w:szCs w:val="22"/>
              </w:rPr>
              <w:t>Zap.</w:t>
            </w:r>
            <w:r w:rsidR="005521D4">
              <w:rPr>
                <w:rFonts w:ascii="Arial" w:hAnsi="Arial" w:cs="Arial"/>
                <w:sz w:val="22"/>
                <w:szCs w:val="22"/>
              </w:rPr>
              <w:t xml:space="preserve"> </w:t>
            </w:r>
            <w:r w:rsidRPr="00C4252F">
              <w:rPr>
                <w:rFonts w:ascii="Arial" w:hAnsi="Arial" w:cs="Arial"/>
                <w:sz w:val="22"/>
                <w:szCs w:val="22"/>
              </w:rPr>
              <w:t>št.</w:t>
            </w:r>
          </w:p>
        </w:tc>
        <w:tc>
          <w:tcPr>
            <w:tcW w:w="3368" w:type="dxa"/>
          </w:tcPr>
          <w:p w14:paraId="2BE18007" w14:textId="77777777" w:rsidR="00C06B46" w:rsidRPr="00C4252F" w:rsidRDefault="00E87F21" w:rsidP="00E873FA">
            <w:pPr>
              <w:spacing w:line="276" w:lineRule="auto"/>
              <w:jc w:val="both"/>
              <w:rPr>
                <w:rFonts w:ascii="Arial" w:hAnsi="Arial" w:cs="Arial"/>
                <w:sz w:val="22"/>
                <w:szCs w:val="22"/>
              </w:rPr>
            </w:pPr>
            <w:r w:rsidRPr="00C4252F">
              <w:rPr>
                <w:rFonts w:ascii="Arial" w:hAnsi="Arial" w:cs="Arial"/>
                <w:sz w:val="22"/>
                <w:szCs w:val="22"/>
              </w:rPr>
              <w:t>Ime enote, službe</w:t>
            </w:r>
          </w:p>
        </w:tc>
        <w:tc>
          <w:tcPr>
            <w:tcW w:w="4286" w:type="dxa"/>
          </w:tcPr>
          <w:p w14:paraId="04F943FE" w14:textId="333CB142" w:rsidR="00C06B46" w:rsidRPr="00C4252F" w:rsidRDefault="00E87F21" w:rsidP="00FD28E2">
            <w:pPr>
              <w:spacing w:line="276" w:lineRule="auto"/>
              <w:jc w:val="both"/>
              <w:rPr>
                <w:rFonts w:ascii="Arial" w:hAnsi="Arial" w:cs="Arial"/>
                <w:sz w:val="22"/>
                <w:szCs w:val="22"/>
              </w:rPr>
            </w:pPr>
            <w:r w:rsidRPr="00C4252F">
              <w:rPr>
                <w:rFonts w:ascii="Arial" w:hAnsi="Arial" w:cs="Arial"/>
                <w:sz w:val="22"/>
                <w:szCs w:val="22"/>
              </w:rPr>
              <w:t>Nalog</w:t>
            </w:r>
            <w:r w:rsidR="00FD28E2" w:rsidRPr="00C4252F">
              <w:rPr>
                <w:rFonts w:ascii="Arial" w:hAnsi="Arial" w:cs="Arial"/>
                <w:sz w:val="22"/>
                <w:szCs w:val="22"/>
              </w:rPr>
              <w:t>e</w:t>
            </w:r>
            <w:r w:rsidRPr="00C4252F">
              <w:rPr>
                <w:rFonts w:ascii="Arial" w:hAnsi="Arial" w:cs="Arial"/>
                <w:sz w:val="22"/>
                <w:szCs w:val="22"/>
              </w:rPr>
              <w:t xml:space="preserve"> </w:t>
            </w:r>
          </w:p>
        </w:tc>
      </w:tr>
      <w:tr w:rsidR="00C06B46" w:rsidRPr="00C4252F" w14:paraId="6A461B44" w14:textId="77777777" w:rsidTr="007973DD">
        <w:tc>
          <w:tcPr>
            <w:tcW w:w="993" w:type="dxa"/>
          </w:tcPr>
          <w:p w14:paraId="0EEEF589" w14:textId="0572D5C3" w:rsidR="00C06B46" w:rsidRPr="00C4252F" w:rsidRDefault="002E3808" w:rsidP="005E6303">
            <w:pPr>
              <w:spacing w:line="276" w:lineRule="auto"/>
              <w:jc w:val="center"/>
              <w:rPr>
                <w:rFonts w:ascii="Arial" w:hAnsi="Arial" w:cs="Arial"/>
                <w:sz w:val="22"/>
                <w:szCs w:val="22"/>
              </w:rPr>
            </w:pPr>
            <w:r w:rsidRPr="00C4252F">
              <w:rPr>
                <w:rFonts w:ascii="Arial" w:hAnsi="Arial" w:cs="Arial"/>
                <w:sz w:val="22"/>
                <w:szCs w:val="22"/>
              </w:rPr>
              <w:t>1</w:t>
            </w:r>
            <w:r w:rsidR="00E87F21" w:rsidRPr="00C4252F">
              <w:rPr>
                <w:rFonts w:ascii="Arial" w:hAnsi="Arial" w:cs="Arial"/>
                <w:sz w:val="22"/>
                <w:szCs w:val="22"/>
              </w:rPr>
              <w:t>.</w:t>
            </w:r>
          </w:p>
        </w:tc>
        <w:tc>
          <w:tcPr>
            <w:tcW w:w="3368" w:type="dxa"/>
          </w:tcPr>
          <w:p w14:paraId="004E3671" w14:textId="08B2DFB3" w:rsidR="00C06B46" w:rsidRPr="00C4252F" w:rsidRDefault="00526C74" w:rsidP="00E873FA">
            <w:pPr>
              <w:spacing w:line="276" w:lineRule="auto"/>
              <w:rPr>
                <w:rFonts w:ascii="Arial" w:hAnsi="Arial" w:cs="Arial"/>
                <w:sz w:val="22"/>
                <w:szCs w:val="22"/>
              </w:rPr>
            </w:pPr>
            <w:r w:rsidRPr="00C4252F">
              <w:rPr>
                <w:rFonts w:ascii="Arial" w:hAnsi="Arial" w:cs="Arial"/>
                <w:sz w:val="22"/>
                <w:szCs w:val="22"/>
              </w:rPr>
              <w:t xml:space="preserve">RKB </w:t>
            </w:r>
            <w:r w:rsidR="00F85620" w:rsidRPr="00C4252F">
              <w:rPr>
                <w:rFonts w:ascii="Arial" w:hAnsi="Arial" w:cs="Arial"/>
                <w:sz w:val="22"/>
                <w:szCs w:val="22"/>
              </w:rPr>
              <w:t>enote SV, INŽČ in ostale enote SV</w:t>
            </w:r>
          </w:p>
          <w:p w14:paraId="538B4895" w14:textId="77777777" w:rsidR="00C06B46" w:rsidRPr="00C4252F" w:rsidRDefault="00C06B46" w:rsidP="00E873FA">
            <w:pPr>
              <w:spacing w:line="276" w:lineRule="auto"/>
              <w:rPr>
                <w:rFonts w:ascii="Arial" w:hAnsi="Arial" w:cs="Arial"/>
                <w:sz w:val="22"/>
                <w:szCs w:val="22"/>
              </w:rPr>
            </w:pPr>
          </w:p>
          <w:p w14:paraId="216C4ED1" w14:textId="77777777" w:rsidR="00C06B46" w:rsidRPr="00C4252F" w:rsidRDefault="00C06B46" w:rsidP="00E873FA">
            <w:pPr>
              <w:spacing w:line="276" w:lineRule="auto"/>
              <w:rPr>
                <w:rFonts w:ascii="Arial" w:hAnsi="Arial" w:cs="Arial"/>
                <w:sz w:val="22"/>
                <w:szCs w:val="22"/>
              </w:rPr>
            </w:pPr>
          </w:p>
        </w:tc>
        <w:tc>
          <w:tcPr>
            <w:tcW w:w="4286" w:type="dxa"/>
          </w:tcPr>
          <w:p w14:paraId="53186777" w14:textId="3A68F3E3" w:rsidR="00C06B46" w:rsidRPr="00C4252F" w:rsidRDefault="00E87F21" w:rsidP="00C4252F">
            <w:pPr>
              <w:spacing w:line="276" w:lineRule="auto"/>
              <w:jc w:val="both"/>
              <w:rPr>
                <w:rFonts w:ascii="Arial" w:hAnsi="Arial" w:cs="Arial"/>
                <w:sz w:val="22"/>
                <w:szCs w:val="22"/>
              </w:rPr>
            </w:pPr>
            <w:r w:rsidRPr="00C4252F">
              <w:rPr>
                <w:rFonts w:ascii="Arial" w:hAnsi="Arial" w:cs="Arial"/>
                <w:sz w:val="22"/>
                <w:szCs w:val="22"/>
              </w:rPr>
              <w:t xml:space="preserve">radiološka, biološka in kemijska detekcija in dekontaminacija, pomoč pri odpravljanju prometnih ovir, postavitev začasnih mostov, sodelovanje SV pri </w:t>
            </w:r>
            <w:r w:rsidR="00FD28E2" w:rsidRPr="00C4252F">
              <w:rPr>
                <w:rFonts w:ascii="Arial" w:hAnsi="Arial" w:cs="Arial"/>
                <w:sz w:val="22"/>
                <w:szCs w:val="22"/>
              </w:rPr>
              <w:t>dejavnostih</w:t>
            </w:r>
            <w:r w:rsidRPr="00C4252F">
              <w:rPr>
                <w:rFonts w:ascii="Arial" w:hAnsi="Arial" w:cs="Arial"/>
                <w:sz w:val="22"/>
                <w:szCs w:val="22"/>
              </w:rPr>
              <w:t xml:space="preserve"> </w:t>
            </w:r>
            <w:r w:rsidR="00D903FE" w:rsidRPr="00C4252F">
              <w:rPr>
                <w:rFonts w:ascii="Arial" w:hAnsi="Arial" w:cs="Arial"/>
                <w:sz w:val="22"/>
                <w:szCs w:val="22"/>
              </w:rPr>
              <w:t>ZRP</w:t>
            </w:r>
            <w:r w:rsidRPr="00C4252F">
              <w:rPr>
                <w:rFonts w:ascii="Arial" w:hAnsi="Arial" w:cs="Arial"/>
                <w:sz w:val="22"/>
                <w:szCs w:val="22"/>
              </w:rPr>
              <w:t xml:space="preserve"> skladno z načrt</w:t>
            </w:r>
            <w:r w:rsidR="00F85620" w:rsidRPr="00C4252F">
              <w:rPr>
                <w:rFonts w:ascii="Arial" w:hAnsi="Arial" w:cs="Arial"/>
                <w:sz w:val="22"/>
                <w:szCs w:val="22"/>
              </w:rPr>
              <w:t>om</w:t>
            </w:r>
            <w:r w:rsidRPr="00C4252F">
              <w:rPr>
                <w:rFonts w:ascii="Arial" w:hAnsi="Arial" w:cs="Arial"/>
                <w:sz w:val="22"/>
                <w:szCs w:val="22"/>
              </w:rPr>
              <w:t xml:space="preserve"> </w:t>
            </w:r>
            <w:r w:rsidR="00F85620" w:rsidRPr="00C4252F">
              <w:rPr>
                <w:rFonts w:ascii="Arial" w:hAnsi="Arial" w:cs="Arial"/>
                <w:sz w:val="22"/>
                <w:szCs w:val="22"/>
              </w:rPr>
              <w:t>VIHRA</w:t>
            </w:r>
          </w:p>
        </w:tc>
      </w:tr>
      <w:tr w:rsidR="00C06B46" w:rsidRPr="00C4252F" w14:paraId="7D5A4B4B" w14:textId="77777777" w:rsidTr="007973DD">
        <w:tc>
          <w:tcPr>
            <w:tcW w:w="993" w:type="dxa"/>
          </w:tcPr>
          <w:p w14:paraId="1E90F425" w14:textId="4A852B69" w:rsidR="00C06B46" w:rsidRPr="00C4252F" w:rsidRDefault="002E3808" w:rsidP="005E6303">
            <w:pPr>
              <w:spacing w:line="276" w:lineRule="auto"/>
              <w:jc w:val="center"/>
              <w:rPr>
                <w:rFonts w:ascii="Arial" w:hAnsi="Arial" w:cs="Arial"/>
                <w:sz w:val="22"/>
                <w:szCs w:val="22"/>
              </w:rPr>
            </w:pPr>
            <w:r w:rsidRPr="00C4252F">
              <w:rPr>
                <w:rFonts w:ascii="Arial" w:hAnsi="Arial" w:cs="Arial"/>
                <w:sz w:val="22"/>
                <w:szCs w:val="22"/>
              </w:rPr>
              <w:t>2</w:t>
            </w:r>
            <w:r w:rsidR="00E87F21" w:rsidRPr="00C4252F">
              <w:rPr>
                <w:rFonts w:ascii="Arial" w:hAnsi="Arial" w:cs="Arial"/>
                <w:sz w:val="22"/>
                <w:szCs w:val="22"/>
              </w:rPr>
              <w:t>.</w:t>
            </w:r>
          </w:p>
        </w:tc>
        <w:tc>
          <w:tcPr>
            <w:tcW w:w="3368" w:type="dxa"/>
          </w:tcPr>
          <w:p w14:paraId="39F2ED42" w14:textId="77777777" w:rsidR="00C06B46" w:rsidRPr="00C4252F" w:rsidRDefault="00E87F21" w:rsidP="00E873FA">
            <w:pPr>
              <w:spacing w:line="276" w:lineRule="auto"/>
              <w:jc w:val="both"/>
              <w:rPr>
                <w:rFonts w:ascii="Arial" w:hAnsi="Arial" w:cs="Arial"/>
                <w:sz w:val="22"/>
                <w:szCs w:val="22"/>
              </w:rPr>
            </w:pPr>
            <w:r w:rsidRPr="00C4252F">
              <w:rPr>
                <w:rFonts w:ascii="Arial" w:hAnsi="Arial" w:cs="Arial"/>
                <w:sz w:val="22"/>
                <w:szCs w:val="22"/>
              </w:rPr>
              <w:t>MNZ – Policija</w:t>
            </w:r>
          </w:p>
        </w:tc>
        <w:tc>
          <w:tcPr>
            <w:tcW w:w="4286" w:type="dxa"/>
          </w:tcPr>
          <w:p w14:paraId="3784D132" w14:textId="77777777" w:rsidR="00C06B46" w:rsidRPr="00C4252F" w:rsidRDefault="00E87F21" w:rsidP="00E873FA">
            <w:pPr>
              <w:spacing w:line="276" w:lineRule="auto"/>
              <w:jc w:val="both"/>
              <w:rPr>
                <w:rFonts w:ascii="Arial" w:hAnsi="Arial" w:cs="Arial"/>
                <w:sz w:val="22"/>
                <w:szCs w:val="22"/>
              </w:rPr>
            </w:pPr>
            <w:r w:rsidRPr="00C4252F">
              <w:rPr>
                <w:rFonts w:ascii="Arial" w:hAnsi="Arial" w:cs="Arial"/>
                <w:sz w:val="22"/>
                <w:szCs w:val="22"/>
              </w:rPr>
              <w:t>aktiviranje pomožne policije</w:t>
            </w:r>
          </w:p>
        </w:tc>
      </w:tr>
      <w:tr w:rsidR="00C51198" w:rsidRPr="00C4252F" w14:paraId="7A4A4369" w14:textId="77777777" w:rsidTr="007973DD">
        <w:tc>
          <w:tcPr>
            <w:tcW w:w="993" w:type="dxa"/>
          </w:tcPr>
          <w:p w14:paraId="3866CDB1" w14:textId="0E091958" w:rsidR="00C51198" w:rsidRPr="00C4252F" w:rsidRDefault="00C51198" w:rsidP="005E6303">
            <w:pPr>
              <w:spacing w:line="276" w:lineRule="auto"/>
              <w:jc w:val="center"/>
              <w:rPr>
                <w:rFonts w:ascii="Arial" w:hAnsi="Arial" w:cs="Arial"/>
                <w:sz w:val="22"/>
                <w:szCs w:val="22"/>
              </w:rPr>
            </w:pPr>
            <w:r>
              <w:rPr>
                <w:rFonts w:ascii="Arial" w:hAnsi="Arial" w:cs="Arial"/>
                <w:sz w:val="22"/>
                <w:szCs w:val="22"/>
              </w:rPr>
              <w:t>3.</w:t>
            </w:r>
          </w:p>
        </w:tc>
        <w:tc>
          <w:tcPr>
            <w:tcW w:w="3368" w:type="dxa"/>
          </w:tcPr>
          <w:p w14:paraId="5AEDCD4D" w14:textId="532143E3" w:rsidR="00C51198" w:rsidRPr="00C4252F" w:rsidRDefault="00C51198" w:rsidP="00C51198">
            <w:pPr>
              <w:spacing w:line="276" w:lineRule="auto"/>
              <w:jc w:val="both"/>
              <w:rPr>
                <w:rFonts w:ascii="Arial" w:hAnsi="Arial" w:cs="Arial"/>
                <w:sz w:val="22"/>
                <w:szCs w:val="22"/>
              </w:rPr>
            </w:pPr>
            <w:r>
              <w:rPr>
                <w:rFonts w:ascii="Arial" w:hAnsi="Arial" w:cs="Arial"/>
                <w:sz w:val="22"/>
                <w:szCs w:val="22"/>
              </w:rPr>
              <w:t>ARAO – Agencija za radioaktivne odpadke</w:t>
            </w:r>
          </w:p>
        </w:tc>
        <w:tc>
          <w:tcPr>
            <w:tcW w:w="4286" w:type="dxa"/>
          </w:tcPr>
          <w:p w14:paraId="0F7DC706" w14:textId="77777777" w:rsidR="00AE7077" w:rsidRDefault="00C51198" w:rsidP="00AE7077">
            <w:pPr>
              <w:spacing w:line="276" w:lineRule="auto"/>
              <w:ind w:left="209" w:hanging="209"/>
              <w:jc w:val="both"/>
              <w:rPr>
                <w:sz w:val="22"/>
                <w:szCs w:val="22"/>
              </w:rPr>
            </w:pPr>
            <w:r w:rsidRPr="00FA6CC9">
              <w:rPr>
                <w:rFonts w:ascii="Arial" w:hAnsi="Arial" w:cs="Arial"/>
                <w:sz w:val="22"/>
                <w:szCs w:val="22"/>
              </w:rPr>
              <w:t>v primeru jedrske ali radiološke nesreče:</w:t>
            </w:r>
          </w:p>
          <w:p w14:paraId="551A7368" w14:textId="33F53589" w:rsidR="00AE7077" w:rsidRPr="00AE7077" w:rsidRDefault="00C51198" w:rsidP="009A3AD8">
            <w:pPr>
              <w:pStyle w:val="Odstavekseznama"/>
              <w:numPr>
                <w:ilvl w:val="0"/>
                <w:numId w:val="25"/>
              </w:numPr>
              <w:spacing w:line="276" w:lineRule="auto"/>
              <w:ind w:left="351" w:hanging="284"/>
              <w:jc w:val="both"/>
              <w:rPr>
                <w:rFonts w:ascii="Arial" w:hAnsi="Arial" w:cs="Arial"/>
                <w:sz w:val="22"/>
                <w:szCs w:val="22"/>
              </w:rPr>
            </w:pPr>
            <w:r w:rsidRPr="00AE7077">
              <w:rPr>
                <w:rFonts w:ascii="Arial" w:hAnsi="Arial" w:cs="Arial"/>
                <w:sz w:val="22"/>
                <w:szCs w:val="22"/>
              </w:rPr>
              <w:t>v času intervencije nudi strokovno podporo</w:t>
            </w:r>
            <w:r w:rsidRPr="00AE7077">
              <w:rPr>
                <w:sz w:val="22"/>
                <w:szCs w:val="22"/>
              </w:rPr>
              <w:t xml:space="preserve"> </w:t>
            </w:r>
            <w:r w:rsidRPr="00AE7077">
              <w:rPr>
                <w:rFonts w:ascii="Arial" w:hAnsi="Arial" w:cs="Arial"/>
                <w:sz w:val="22"/>
                <w:szCs w:val="22"/>
              </w:rPr>
              <w:t>glede ravnanja z radioaktivnimi odpadki,</w:t>
            </w:r>
            <w:r w:rsidRPr="00AE7077">
              <w:rPr>
                <w:sz w:val="22"/>
                <w:szCs w:val="22"/>
              </w:rPr>
              <w:t xml:space="preserve"> </w:t>
            </w:r>
            <w:r w:rsidRPr="00AE7077">
              <w:rPr>
                <w:rFonts w:ascii="Arial" w:hAnsi="Arial" w:cs="Arial"/>
                <w:sz w:val="22"/>
                <w:szCs w:val="22"/>
              </w:rPr>
              <w:t>sodeluje z izvajalci dekontaminacije in</w:t>
            </w:r>
            <w:r w:rsidRPr="00AE7077">
              <w:rPr>
                <w:sz w:val="22"/>
                <w:szCs w:val="22"/>
              </w:rPr>
              <w:t xml:space="preserve"> </w:t>
            </w:r>
            <w:r w:rsidRPr="00AE7077">
              <w:rPr>
                <w:rFonts w:ascii="Arial" w:hAnsi="Arial" w:cs="Arial"/>
                <w:sz w:val="22"/>
                <w:szCs w:val="22"/>
              </w:rPr>
              <w:t>ostalimi deležniki glede kriterijev in metod</w:t>
            </w:r>
            <w:r w:rsidRPr="00AE7077">
              <w:rPr>
                <w:sz w:val="22"/>
                <w:szCs w:val="22"/>
              </w:rPr>
              <w:t xml:space="preserve"> </w:t>
            </w:r>
            <w:r w:rsidRPr="00AE7077">
              <w:rPr>
                <w:rFonts w:ascii="Arial" w:hAnsi="Arial" w:cs="Arial"/>
                <w:sz w:val="22"/>
                <w:szCs w:val="22"/>
              </w:rPr>
              <w:t>zbiranja in shranjevanja radioaktivnih</w:t>
            </w:r>
            <w:r w:rsidRPr="00AE7077">
              <w:rPr>
                <w:sz w:val="22"/>
                <w:szCs w:val="22"/>
              </w:rPr>
              <w:t xml:space="preserve"> </w:t>
            </w:r>
            <w:r w:rsidRPr="00AE7077">
              <w:rPr>
                <w:rFonts w:ascii="Arial" w:hAnsi="Arial" w:cs="Arial"/>
                <w:sz w:val="22"/>
                <w:szCs w:val="22"/>
              </w:rPr>
              <w:t>odpadkov do njihovega prevzema</w:t>
            </w:r>
            <w:r w:rsidR="00AE7077">
              <w:rPr>
                <w:rFonts w:ascii="Arial" w:hAnsi="Arial" w:cs="Arial"/>
                <w:sz w:val="22"/>
                <w:szCs w:val="22"/>
              </w:rPr>
              <w:t>;</w:t>
            </w:r>
          </w:p>
          <w:p w14:paraId="6FE9E02E" w14:textId="72CA3E8F" w:rsidR="00C51198" w:rsidRPr="00AE7077" w:rsidRDefault="00C51198" w:rsidP="009A3AD8">
            <w:pPr>
              <w:pStyle w:val="Odstavekseznama"/>
              <w:numPr>
                <w:ilvl w:val="0"/>
                <w:numId w:val="25"/>
              </w:numPr>
              <w:spacing w:line="276" w:lineRule="auto"/>
              <w:ind w:left="351" w:hanging="284"/>
              <w:jc w:val="both"/>
              <w:rPr>
                <w:rFonts w:ascii="Arial" w:hAnsi="Arial" w:cs="Arial"/>
                <w:sz w:val="22"/>
                <w:szCs w:val="22"/>
              </w:rPr>
            </w:pPr>
            <w:r w:rsidRPr="00AE7077">
              <w:rPr>
                <w:rFonts w:ascii="Arial" w:hAnsi="Arial" w:cs="Arial"/>
                <w:sz w:val="22"/>
                <w:szCs w:val="22"/>
              </w:rPr>
              <w:t>pri sanaciji posledic terorističnega napada</w:t>
            </w:r>
            <w:r w:rsidRPr="00AE7077">
              <w:rPr>
                <w:sz w:val="22"/>
                <w:szCs w:val="22"/>
              </w:rPr>
              <w:t xml:space="preserve"> </w:t>
            </w:r>
            <w:r w:rsidRPr="00AE7077">
              <w:rPr>
                <w:rFonts w:ascii="Arial" w:hAnsi="Arial" w:cs="Arial"/>
                <w:sz w:val="22"/>
                <w:szCs w:val="22"/>
              </w:rPr>
              <w:t>skrbi za prevzem, prevoz in odlaganje</w:t>
            </w:r>
            <w:r w:rsidRPr="00AE7077">
              <w:rPr>
                <w:sz w:val="22"/>
                <w:szCs w:val="22"/>
              </w:rPr>
              <w:t xml:space="preserve"> </w:t>
            </w:r>
            <w:r w:rsidRPr="00AE7077">
              <w:rPr>
                <w:rFonts w:ascii="Arial" w:hAnsi="Arial" w:cs="Arial"/>
                <w:sz w:val="22"/>
                <w:szCs w:val="22"/>
              </w:rPr>
              <w:t>radioaktivnih odpadkov</w:t>
            </w:r>
          </w:p>
        </w:tc>
      </w:tr>
      <w:tr w:rsidR="00AE7077" w:rsidRPr="00C4252F" w14:paraId="0215D274" w14:textId="77777777" w:rsidTr="007973DD">
        <w:tc>
          <w:tcPr>
            <w:tcW w:w="993" w:type="dxa"/>
          </w:tcPr>
          <w:p w14:paraId="77D4474B" w14:textId="77777777" w:rsidR="00AE7077" w:rsidRDefault="00AE7077" w:rsidP="005E6303">
            <w:pPr>
              <w:spacing w:line="276" w:lineRule="auto"/>
              <w:jc w:val="center"/>
              <w:rPr>
                <w:rFonts w:ascii="Arial" w:hAnsi="Arial" w:cs="Arial"/>
                <w:sz w:val="22"/>
                <w:szCs w:val="22"/>
              </w:rPr>
            </w:pPr>
          </w:p>
        </w:tc>
        <w:tc>
          <w:tcPr>
            <w:tcW w:w="3368" w:type="dxa"/>
          </w:tcPr>
          <w:p w14:paraId="25BFFE7C" w14:textId="77777777" w:rsidR="00AE7077" w:rsidRDefault="00AE7077" w:rsidP="00C51198">
            <w:pPr>
              <w:spacing w:line="276" w:lineRule="auto"/>
              <w:jc w:val="both"/>
              <w:rPr>
                <w:rFonts w:ascii="Arial" w:hAnsi="Arial" w:cs="Arial"/>
                <w:sz w:val="22"/>
                <w:szCs w:val="22"/>
              </w:rPr>
            </w:pPr>
          </w:p>
        </w:tc>
        <w:tc>
          <w:tcPr>
            <w:tcW w:w="4286" w:type="dxa"/>
          </w:tcPr>
          <w:p w14:paraId="5192A6CC" w14:textId="77777777" w:rsidR="00AE7077" w:rsidRPr="00FA6CC9" w:rsidRDefault="00AE7077" w:rsidP="00C51198">
            <w:pPr>
              <w:spacing w:line="276" w:lineRule="auto"/>
              <w:jc w:val="both"/>
              <w:rPr>
                <w:rFonts w:ascii="Arial" w:hAnsi="Arial" w:cs="Arial"/>
                <w:sz w:val="22"/>
                <w:szCs w:val="22"/>
              </w:rPr>
            </w:pPr>
          </w:p>
        </w:tc>
      </w:tr>
    </w:tbl>
    <w:p w14:paraId="0C077E2D" w14:textId="77777777" w:rsidR="00C06B46" w:rsidRDefault="00C06B46" w:rsidP="00E873FA">
      <w:pPr>
        <w:spacing w:line="276" w:lineRule="auto"/>
        <w:jc w:val="both"/>
        <w:rPr>
          <w:rFonts w:ascii="Arial" w:hAnsi="Arial" w:cs="Arial"/>
          <w:sz w:val="22"/>
          <w:szCs w:val="22"/>
        </w:rPr>
      </w:pPr>
    </w:p>
    <w:p w14:paraId="09D48767" w14:textId="77777777" w:rsidR="007C02AB" w:rsidRPr="00C4252F" w:rsidRDefault="007C02AB" w:rsidP="00E873FA">
      <w:pPr>
        <w:spacing w:line="276" w:lineRule="auto"/>
        <w:jc w:val="both"/>
        <w:rPr>
          <w:rFonts w:ascii="Arial" w:hAnsi="Arial" w:cs="Arial"/>
          <w:sz w:val="22"/>
          <w:szCs w:val="22"/>
        </w:rPr>
      </w:pPr>
    </w:p>
    <w:p w14:paraId="4FBC6D65" w14:textId="21DED401" w:rsidR="00C06B46" w:rsidRPr="00E2634E" w:rsidRDefault="00AE7077" w:rsidP="00E2634E">
      <w:pPr>
        <w:pStyle w:val="Naslov3"/>
        <w:rPr>
          <w:sz w:val="22"/>
          <w:szCs w:val="22"/>
        </w:rPr>
      </w:pPr>
      <w:bookmarkStart w:id="43" w:name="_Toc121401696"/>
      <w:bookmarkStart w:id="44" w:name="_Toc121401919"/>
      <w:bookmarkStart w:id="45" w:name="_Toc138398635"/>
      <w:bookmarkEnd w:id="43"/>
      <w:bookmarkEnd w:id="44"/>
      <w:r w:rsidRPr="00E2634E">
        <w:rPr>
          <w:sz w:val="22"/>
          <w:szCs w:val="22"/>
        </w:rPr>
        <w:t>Materialno-</w:t>
      </w:r>
      <w:r w:rsidR="00E87F21" w:rsidRPr="00E2634E">
        <w:rPr>
          <w:sz w:val="22"/>
          <w:szCs w:val="22"/>
        </w:rPr>
        <w:t>tehnična sredstva za izvajanje načrta</w:t>
      </w:r>
      <w:bookmarkEnd w:id="45"/>
    </w:p>
    <w:p w14:paraId="0ABD8A4B" w14:textId="77777777" w:rsidR="00F33070" w:rsidRPr="00C4252F" w:rsidRDefault="00F33070" w:rsidP="00E873FA">
      <w:pPr>
        <w:spacing w:line="276" w:lineRule="auto"/>
        <w:jc w:val="both"/>
        <w:rPr>
          <w:rFonts w:ascii="Arial" w:hAnsi="Arial" w:cs="Arial"/>
          <w:sz w:val="22"/>
          <w:szCs w:val="22"/>
        </w:rPr>
      </w:pPr>
    </w:p>
    <w:p w14:paraId="246F277B" w14:textId="205AB231" w:rsidR="00C06B46" w:rsidRPr="00C4252F" w:rsidRDefault="00AE7077" w:rsidP="00E873FA">
      <w:pPr>
        <w:spacing w:line="276" w:lineRule="auto"/>
        <w:jc w:val="both"/>
        <w:rPr>
          <w:rFonts w:ascii="Arial" w:hAnsi="Arial" w:cs="Arial"/>
          <w:sz w:val="22"/>
          <w:szCs w:val="22"/>
        </w:rPr>
      </w:pPr>
      <w:r>
        <w:rPr>
          <w:rFonts w:ascii="Arial" w:hAnsi="Arial" w:cs="Arial"/>
          <w:sz w:val="22"/>
          <w:szCs w:val="22"/>
        </w:rPr>
        <w:t>Materialno-</w:t>
      </w:r>
      <w:r w:rsidR="00E87F21" w:rsidRPr="00C4252F">
        <w:rPr>
          <w:rFonts w:ascii="Arial" w:hAnsi="Arial" w:cs="Arial"/>
          <w:sz w:val="22"/>
          <w:szCs w:val="22"/>
        </w:rPr>
        <w:t>tehnična sredstva se načrtujejo za:</w:t>
      </w:r>
    </w:p>
    <w:p w14:paraId="574A510E" w14:textId="17CD7485" w:rsidR="00C06B46" w:rsidRPr="00C4252F" w:rsidRDefault="00F15034" w:rsidP="009A3AD8">
      <w:pPr>
        <w:numPr>
          <w:ilvl w:val="0"/>
          <w:numId w:val="44"/>
        </w:numPr>
        <w:spacing w:line="276" w:lineRule="auto"/>
        <w:ind w:hanging="720"/>
        <w:jc w:val="both"/>
        <w:rPr>
          <w:rFonts w:ascii="Arial" w:hAnsi="Arial" w:cs="Arial"/>
          <w:sz w:val="22"/>
          <w:szCs w:val="22"/>
        </w:rPr>
      </w:pPr>
      <w:r w:rsidRPr="00C4252F">
        <w:rPr>
          <w:rFonts w:ascii="Arial" w:hAnsi="Arial" w:cs="Arial"/>
          <w:sz w:val="22"/>
          <w:szCs w:val="22"/>
        </w:rPr>
        <w:t>o</w:t>
      </w:r>
      <w:r w:rsidR="0030330F" w:rsidRPr="00C4252F">
        <w:rPr>
          <w:rFonts w:ascii="Arial" w:hAnsi="Arial" w:cs="Arial"/>
          <w:sz w:val="22"/>
          <w:szCs w:val="22"/>
        </w:rPr>
        <w:t>sebn</w:t>
      </w:r>
      <w:r w:rsidRPr="00C4252F">
        <w:rPr>
          <w:rFonts w:ascii="Arial" w:hAnsi="Arial" w:cs="Arial"/>
          <w:sz w:val="22"/>
          <w:szCs w:val="22"/>
        </w:rPr>
        <w:t>o</w:t>
      </w:r>
      <w:r w:rsidR="0030330F" w:rsidRPr="00C4252F">
        <w:rPr>
          <w:rFonts w:ascii="Arial" w:hAnsi="Arial" w:cs="Arial"/>
          <w:sz w:val="22"/>
          <w:szCs w:val="22"/>
        </w:rPr>
        <w:t xml:space="preserve"> in skupinsk</w:t>
      </w:r>
      <w:r w:rsidRPr="00C4252F">
        <w:rPr>
          <w:rFonts w:ascii="Arial" w:hAnsi="Arial" w:cs="Arial"/>
          <w:sz w:val="22"/>
          <w:szCs w:val="22"/>
        </w:rPr>
        <w:t>o</w:t>
      </w:r>
      <w:r w:rsidR="0030330F" w:rsidRPr="00C4252F">
        <w:rPr>
          <w:rFonts w:ascii="Arial" w:hAnsi="Arial" w:cs="Arial"/>
          <w:sz w:val="22"/>
          <w:szCs w:val="22"/>
        </w:rPr>
        <w:t xml:space="preserve"> zaščit</w:t>
      </w:r>
      <w:r w:rsidRPr="00C4252F">
        <w:rPr>
          <w:rFonts w:ascii="Arial" w:hAnsi="Arial" w:cs="Arial"/>
          <w:sz w:val="22"/>
          <w:szCs w:val="22"/>
        </w:rPr>
        <w:t>o</w:t>
      </w:r>
      <w:r w:rsidR="0030330F" w:rsidRPr="00C4252F">
        <w:rPr>
          <w:rFonts w:ascii="Arial" w:hAnsi="Arial" w:cs="Arial"/>
          <w:sz w:val="22"/>
          <w:szCs w:val="22"/>
        </w:rPr>
        <w:t xml:space="preserve"> ter orodja za delovanje sil za </w:t>
      </w:r>
      <w:r w:rsidR="002E3808" w:rsidRPr="00C4252F">
        <w:rPr>
          <w:rFonts w:ascii="Arial" w:hAnsi="Arial" w:cs="Arial"/>
          <w:sz w:val="22"/>
          <w:szCs w:val="22"/>
        </w:rPr>
        <w:t>ZRP</w:t>
      </w:r>
      <w:r w:rsidR="0030330F" w:rsidRPr="00C4252F">
        <w:rPr>
          <w:rFonts w:ascii="Arial" w:hAnsi="Arial" w:cs="Arial"/>
          <w:sz w:val="22"/>
          <w:szCs w:val="22"/>
        </w:rPr>
        <w:t xml:space="preserve"> </w:t>
      </w:r>
      <w:r w:rsidR="00E87F21" w:rsidRPr="00C4252F">
        <w:rPr>
          <w:rFonts w:ascii="Arial" w:hAnsi="Arial" w:cs="Arial"/>
          <w:sz w:val="22"/>
          <w:szCs w:val="22"/>
        </w:rPr>
        <w:t>(opremo, vozila ter tehnična in druga sredstva, ki jih potrebujejo strokovnjaki, reševalne enote, službe in reševalci)</w:t>
      </w:r>
      <w:r w:rsidR="000866E2" w:rsidRPr="00C4252F">
        <w:rPr>
          <w:rFonts w:ascii="Arial" w:hAnsi="Arial" w:cs="Arial"/>
          <w:sz w:val="22"/>
          <w:szCs w:val="22"/>
        </w:rPr>
        <w:t>,</w:t>
      </w:r>
      <w:r w:rsidR="00E87F21" w:rsidRPr="00C4252F">
        <w:rPr>
          <w:rFonts w:ascii="Arial" w:hAnsi="Arial" w:cs="Arial"/>
          <w:sz w:val="22"/>
          <w:szCs w:val="22"/>
        </w:rPr>
        <w:t xml:space="preserve"> </w:t>
      </w:r>
    </w:p>
    <w:p w14:paraId="591468D7" w14:textId="2B46F89B" w:rsidR="00C06B46" w:rsidRPr="00C4252F" w:rsidRDefault="00E87F21" w:rsidP="009A3AD8">
      <w:pPr>
        <w:numPr>
          <w:ilvl w:val="0"/>
          <w:numId w:val="44"/>
        </w:numPr>
        <w:spacing w:line="276" w:lineRule="auto"/>
        <w:ind w:hanging="720"/>
        <w:jc w:val="both"/>
        <w:rPr>
          <w:rFonts w:ascii="Arial" w:hAnsi="Arial" w:cs="Arial"/>
          <w:sz w:val="22"/>
          <w:szCs w:val="22"/>
        </w:rPr>
      </w:pPr>
      <w:r w:rsidRPr="00C4252F">
        <w:rPr>
          <w:rFonts w:ascii="Arial" w:hAnsi="Arial" w:cs="Arial"/>
          <w:sz w:val="22"/>
          <w:szCs w:val="22"/>
        </w:rPr>
        <w:t>materialna sredstva</w:t>
      </w:r>
      <w:r w:rsidR="0030330F" w:rsidRPr="00C4252F">
        <w:rPr>
          <w:rFonts w:ascii="Arial" w:hAnsi="Arial" w:cs="Arial"/>
          <w:sz w:val="22"/>
          <w:szCs w:val="22"/>
        </w:rPr>
        <w:t xml:space="preserve"> </w:t>
      </w:r>
      <w:r w:rsidR="007973DD">
        <w:rPr>
          <w:rFonts w:ascii="Arial" w:hAnsi="Arial" w:cs="Arial"/>
          <w:sz w:val="22"/>
          <w:szCs w:val="22"/>
        </w:rPr>
        <w:t>v regijskem logističnem centru Zasavje</w:t>
      </w:r>
      <w:r w:rsidR="00FD28E2" w:rsidRPr="00C4252F">
        <w:rPr>
          <w:rFonts w:ascii="Arial" w:hAnsi="Arial" w:cs="Arial"/>
          <w:sz w:val="22"/>
          <w:szCs w:val="22"/>
        </w:rPr>
        <w:t>,</w:t>
      </w:r>
      <w:r w:rsidR="0008385C" w:rsidRPr="00C4252F">
        <w:rPr>
          <w:rFonts w:ascii="Arial" w:hAnsi="Arial" w:cs="Arial"/>
          <w:sz w:val="22"/>
          <w:szCs w:val="22"/>
        </w:rPr>
        <w:t xml:space="preserve"> </w:t>
      </w:r>
    </w:p>
    <w:p w14:paraId="2BDB5947" w14:textId="6C9D7A4E" w:rsidR="0030330F" w:rsidRPr="00C4252F" w:rsidRDefault="0030330F" w:rsidP="009A3AD8">
      <w:pPr>
        <w:numPr>
          <w:ilvl w:val="0"/>
          <w:numId w:val="44"/>
        </w:numPr>
        <w:spacing w:line="276" w:lineRule="auto"/>
        <w:ind w:hanging="720"/>
        <w:jc w:val="both"/>
        <w:rPr>
          <w:rFonts w:ascii="Arial" w:hAnsi="Arial" w:cs="Arial"/>
          <w:sz w:val="22"/>
          <w:szCs w:val="22"/>
        </w:rPr>
      </w:pPr>
      <w:r w:rsidRPr="00C4252F">
        <w:rPr>
          <w:rFonts w:ascii="Arial" w:hAnsi="Arial" w:cs="Arial"/>
          <w:sz w:val="22"/>
          <w:szCs w:val="22"/>
        </w:rPr>
        <w:t xml:space="preserve">drugo, </w:t>
      </w:r>
      <w:r w:rsidR="007973DD">
        <w:rPr>
          <w:rFonts w:ascii="Arial" w:hAnsi="Arial" w:cs="Arial"/>
          <w:sz w:val="22"/>
          <w:szCs w:val="22"/>
        </w:rPr>
        <w:t>po p</w:t>
      </w:r>
      <w:r w:rsidR="007973DD" w:rsidRPr="00C4252F">
        <w:rPr>
          <w:rFonts w:ascii="Arial" w:hAnsi="Arial" w:cs="Arial"/>
          <w:sz w:val="22"/>
          <w:szCs w:val="22"/>
        </w:rPr>
        <w:t>otre</w:t>
      </w:r>
      <w:r w:rsidR="007973DD">
        <w:rPr>
          <w:rFonts w:ascii="Arial" w:hAnsi="Arial" w:cs="Arial"/>
          <w:sz w:val="22"/>
          <w:szCs w:val="22"/>
        </w:rPr>
        <w:t>bi</w:t>
      </w:r>
      <w:r w:rsidRPr="00C4252F">
        <w:rPr>
          <w:rFonts w:ascii="Arial" w:hAnsi="Arial" w:cs="Arial"/>
          <w:sz w:val="22"/>
          <w:szCs w:val="22"/>
        </w:rPr>
        <w:t>.</w:t>
      </w:r>
    </w:p>
    <w:p w14:paraId="7F06E960" w14:textId="77777777" w:rsidR="00C06B46" w:rsidRPr="007973DD" w:rsidRDefault="00C06B46" w:rsidP="00E873FA">
      <w:pPr>
        <w:spacing w:line="276" w:lineRule="auto"/>
        <w:rPr>
          <w:rFonts w:ascii="Arial" w:hAnsi="Arial" w:cs="Arial"/>
          <w:sz w:val="22"/>
          <w:szCs w:val="22"/>
        </w:rPr>
      </w:pPr>
    </w:p>
    <w:p w14:paraId="47340FF2" w14:textId="030EEADC" w:rsidR="00C06B46" w:rsidRPr="00C4252F" w:rsidRDefault="00E87F21" w:rsidP="00E873FA">
      <w:pPr>
        <w:spacing w:line="276" w:lineRule="auto"/>
        <w:jc w:val="both"/>
        <w:rPr>
          <w:rFonts w:ascii="Arial" w:hAnsi="Arial" w:cs="Arial"/>
          <w:sz w:val="22"/>
          <w:szCs w:val="22"/>
        </w:rPr>
      </w:pPr>
      <w:r w:rsidRPr="00C4252F">
        <w:rPr>
          <w:rFonts w:ascii="Arial" w:hAnsi="Arial" w:cs="Arial"/>
          <w:sz w:val="22"/>
          <w:szCs w:val="22"/>
        </w:rPr>
        <w:t>Materialno</w:t>
      </w:r>
      <w:r w:rsidR="00AE7077">
        <w:rPr>
          <w:rFonts w:ascii="Arial" w:hAnsi="Arial" w:cs="Arial"/>
          <w:sz w:val="22"/>
          <w:szCs w:val="22"/>
        </w:rPr>
        <w:t>-</w:t>
      </w:r>
      <w:r w:rsidRPr="00C4252F">
        <w:rPr>
          <w:rFonts w:ascii="Arial" w:hAnsi="Arial" w:cs="Arial"/>
          <w:sz w:val="22"/>
          <w:szCs w:val="22"/>
        </w:rPr>
        <w:t>tehnična sredstva načrtuje ustanovitelj za svoje enote oziroma službe, razen za tiste</w:t>
      </w:r>
      <w:r w:rsidR="008628B4">
        <w:rPr>
          <w:rFonts w:ascii="Arial" w:hAnsi="Arial" w:cs="Arial"/>
          <w:sz w:val="22"/>
          <w:szCs w:val="22"/>
        </w:rPr>
        <w:t>,</w:t>
      </w:r>
      <w:r w:rsidRPr="00C4252F">
        <w:rPr>
          <w:rFonts w:ascii="Arial" w:hAnsi="Arial" w:cs="Arial"/>
          <w:sz w:val="22"/>
          <w:szCs w:val="22"/>
        </w:rPr>
        <w:t xml:space="preserve"> s katerimi ima URSZR sklenjene pogodbe</w:t>
      </w:r>
      <w:r w:rsidR="00AE7077">
        <w:rPr>
          <w:rFonts w:ascii="Arial" w:hAnsi="Arial" w:cs="Arial"/>
          <w:sz w:val="22"/>
          <w:szCs w:val="22"/>
        </w:rPr>
        <w:t>,</w:t>
      </w:r>
      <w:r w:rsidRPr="00C4252F">
        <w:rPr>
          <w:rFonts w:ascii="Arial" w:hAnsi="Arial" w:cs="Arial"/>
          <w:sz w:val="22"/>
          <w:szCs w:val="22"/>
        </w:rPr>
        <w:t xml:space="preserve"> za katere se sredstva zagotavljajo v skladu s pogodbo.</w:t>
      </w:r>
    </w:p>
    <w:p w14:paraId="49C52A95" w14:textId="77777777" w:rsidR="002E4382" w:rsidRPr="00C4252F" w:rsidRDefault="002E4382" w:rsidP="00E873FA">
      <w:pPr>
        <w:spacing w:line="276" w:lineRule="auto"/>
        <w:jc w:val="both"/>
        <w:rPr>
          <w:rFonts w:ascii="Arial" w:hAnsi="Arial" w:cs="Arial"/>
          <w:sz w:val="22"/>
          <w:szCs w:val="22"/>
        </w:rPr>
      </w:pPr>
    </w:p>
    <w:tbl>
      <w:tblPr>
        <w:tblStyle w:val="Tabelamrea"/>
        <w:tblW w:w="0" w:type="auto"/>
        <w:tblLook w:val="04A0" w:firstRow="1" w:lastRow="0" w:firstColumn="1" w:lastColumn="0" w:noHBand="0" w:noVBand="1"/>
        <w:tblCaption w:val="Priloge k nacrtu ZiR"/>
        <w:tblDescription w:val="P – 6 Pregled osebne in skupne opreme ter sredstev pripadnikov enot za ZRP&#10;P – 8 Pregled materialnih sredstev iz državnih rezerv za primer naravnih in drugih nesreč&#10;P – 9 Pregled materialnih sredstev iz državnih blagovnih rezerv za primer naravnih in drugih nesreč&#10;"/>
      </w:tblPr>
      <w:tblGrid>
        <w:gridCol w:w="846"/>
        <w:gridCol w:w="7450"/>
      </w:tblGrid>
      <w:tr w:rsidR="007973DD" w:rsidRPr="007973DD" w14:paraId="607011A9" w14:textId="77777777" w:rsidTr="00DD39C5">
        <w:trPr>
          <w:tblHeader/>
        </w:trPr>
        <w:tc>
          <w:tcPr>
            <w:tcW w:w="846" w:type="dxa"/>
          </w:tcPr>
          <w:p w14:paraId="5BB81399" w14:textId="79C50993" w:rsidR="007973DD" w:rsidRPr="007973DD" w:rsidRDefault="007973DD" w:rsidP="00E873FA">
            <w:pPr>
              <w:spacing w:line="276" w:lineRule="auto"/>
              <w:jc w:val="both"/>
              <w:rPr>
                <w:rFonts w:ascii="Arial" w:hAnsi="Arial" w:cs="Arial"/>
                <w:b/>
                <w:sz w:val="22"/>
                <w:szCs w:val="22"/>
              </w:rPr>
            </w:pPr>
            <w:r w:rsidRPr="007973DD">
              <w:rPr>
                <w:rFonts w:ascii="Arial" w:hAnsi="Arial" w:cs="Arial"/>
                <w:sz w:val="22"/>
                <w:szCs w:val="22"/>
              </w:rPr>
              <w:t>P – 6</w:t>
            </w:r>
          </w:p>
        </w:tc>
        <w:tc>
          <w:tcPr>
            <w:tcW w:w="7450" w:type="dxa"/>
          </w:tcPr>
          <w:p w14:paraId="3FD4C400" w14:textId="36412798" w:rsidR="007973DD" w:rsidRPr="007973DD" w:rsidRDefault="007973DD" w:rsidP="00E873FA">
            <w:pPr>
              <w:spacing w:line="276" w:lineRule="auto"/>
              <w:jc w:val="both"/>
              <w:rPr>
                <w:rFonts w:ascii="Arial" w:hAnsi="Arial" w:cs="Arial"/>
                <w:b/>
                <w:sz w:val="22"/>
                <w:szCs w:val="22"/>
              </w:rPr>
            </w:pPr>
            <w:r w:rsidRPr="007973DD">
              <w:rPr>
                <w:rFonts w:ascii="Arial" w:hAnsi="Arial" w:cs="Arial"/>
                <w:sz w:val="22"/>
                <w:szCs w:val="22"/>
              </w:rPr>
              <w:t>Pregled osebne in skupne opreme ter sredstev pripadnikov enot za ZRP</w:t>
            </w:r>
          </w:p>
        </w:tc>
      </w:tr>
      <w:tr w:rsidR="007973DD" w:rsidRPr="007973DD" w14:paraId="67967323" w14:textId="77777777" w:rsidTr="00DD39C5">
        <w:trPr>
          <w:tblHeader/>
        </w:trPr>
        <w:tc>
          <w:tcPr>
            <w:tcW w:w="846" w:type="dxa"/>
          </w:tcPr>
          <w:p w14:paraId="46625C2E" w14:textId="7E271596" w:rsidR="007973DD" w:rsidRPr="007973DD" w:rsidRDefault="007973DD" w:rsidP="00E873FA">
            <w:pPr>
              <w:spacing w:line="276" w:lineRule="auto"/>
              <w:jc w:val="both"/>
              <w:rPr>
                <w:rFonts w:ascii="Arial" w:hAnsi="Arial" w:cs="Arial"/>
                <w:b/>
                <w:sz w:val="22"/>
                <w:szCs w:val="22"/>
              </w:rPr>
            </w:pPr>
            <w:r w:rsidRPr="007973DD">
              <w:rPr>
                <w:rFonts w:ascii="Arial" w:hAnsi="Arial" w:cs="Arial"/>
                <w:sz w:val="22"/>
                <w:szCs w:val="22"/>
              </w:rPr>
              <w:t>P – 8</w:t>
            </w:r>
          </w:p>
        </w:tc>
        <w:tc>
          <w:tcPr>
            <w:tcW w:w="7450" w:type="dxa"/>
          </w:tcPr>
          <w:p w14:paraId="46773E1B" w14:textId="473AEF97" w:rsidR="007973DD" w:rsidRPr="007973DD" w:rsidRDefault="007973DD" w:rsidP="00E873FA">
            <w:pPr>
              <w:spacing w:line="276" w:lineRule="auto"/>
              <w:jc w:val="both"/>
              <w:rPr>
                <w:rFonts w:ascii="Arial" w:hAnsi="Arial" w:cs="Arial"/>
                <w:b/>
                <w:sz w:val="22"/>
                <w:szCs w:val="22"/>
              </w:rPr>
            </w:pPr>
            <w:r w:rsidRPr="007973DD">
              <w:rPr>
                <w:rFonts w:ascii="Arial" w:hAnsi="Arial" w:cs="Arial"/>
                <w:sz w:val="22"/>
                <w:szCs w:val="22"/>
              </w:rPr>
              <w:t>Pregled materialnih sredstev iz državnih rezerv za primer naravnih in drugih nesreč</w:t>
            </w:r>
          </w:p>
        </w:tc>
      </w:tr>
      <w:tr w:rsidR="007973DD" w:rsidRPr="007973DD" w14:paraId="2BD85A1F" w14:textId="77777777" w:rsidTr="00DD39C5">
        <w:trPr>
          <w:tblHeader/>
        </w:trPr>
        <w:tc>
          <w:tcPr>
            <w:tcW w:w="846" w:type="dxa"/>
          </w:tcPr>
          <w:p w14:paraId="11CC040C" w14:textId="63A23D31" w:rsidR="007973DD" w:rsidRPr="007973DD" w:rsidRDefault="007973DD" w:rsidP="00E873FA">
            <w:pPr>
              <w:spacing w:line="276" w:lineRule="auto"/>
              <w:jc w:val="both"/>
              <w:rPr>
                <w:rFonts w:ascii="Arial" w:hAnsi="Arial" w:cs="Arial"/>
                <w:b/>
                <w:sz w:val="22"/>
                <w:szCs w:val="22"/>
              </w:rPr>
            </w:pPr>
            <w:r w:rsidRPr="007973DD">
              <w:rPr>
                <w:rFonts w:ascii="Arial" w:hAnsi="Arial" w:cs="Arial"/>
                <w:sz w:val="22"/>
                <w:szCs w:val="22"/>
              </w:rPr>
              <w:t>P – 9</w:t>
            </w:r>
          </w:p>
        </w:tc>
        <w:tc>
          <w:tcPr>
            <w:tcW w:w="7450" w:type="dxa"/>
          </w:tcPr>
          <w:p w14:paraId="5AC3FD46" w14:textId="188F28F2" w:rsidR="007973DD" w:rsidRPr="007973DD" w:rsidRDefault="007973DD" w:rsidP="00E873FA">
            <w:pPr>
              <w:spacing w:line="276" w:lineRule="auto"/>
              <w:jc w:val="both"/>
              <w:rPr>
                <w:rFonts w:ascii="Arial" w:hAnsi="Arial" w:cs="Arial"/>
                <w:b/>
                <w:sz w:val="22"/>
                <w:szCs w:val="22"/>
              </w:rPr>
            </w:pPr>
            <w:r w:rsidRPr="007973DD">
              <w:rPr>
                <w:rFonts w:ascii="Arial" w:hAnsi="Arial" w:cs="Arial"/>
                <w:sz w:val="22"/>
                <w:szCs w:val="22"/>
              </w:rPr>
              <w:t>Pregled materialnih sredstev iz državnih blagovnih rezerv za primer naravnih in drugih nesreč</w:t>
            </w:r>
          </w:p>
        </w:tc>
      </w:tr>
    </w:tbl>
    <w:p w14:paraId="4D731719" w14:textId="77777777" w:rsidR="00C06B46" w:rsidRDefault="00C06B46" w:rsidP="00E873FA">
      <w:pPr>
        <w:spacing w:line="276" w:lineRule="auto"/>
        <w:jc w:val="both"/>
        <w:rPr>
          <w:rFonts w:ascii="Arial" w:hAnsi="Arial" w:cs="Arial"/>
          <w:b/>
          <w:sz w:val="22"/>
          <w:szCs w:val="22"/>
        </w:rPr>
      </w:pPr>
    </w:p>
    <w:p w14:paraId="7EF2ADDD" w14:textId="77777777" w:rsidR="006B023A" w:rsidRPr="00C4252F" w:rsidRDefault="006B023A" w:rsidP="00E873FA">
      <w:pPr>
        <w:spacing w:line="276" w:lineRule="auto"/>
        <w:jc w:val="both"/>
        <w:rPr>
          <w:rFonts w:ascii="Arial" w:hAnsi="Arial" w:cs="Arial"/>
          <w:b/>
          <w:sz w:val="22"/>
          <w:szCs w:val="22"/>
        </w:rPr>
      </w:pPr>
    </w:p>
    <w:p w14:paraId="5349E948" w14:textId="59D45F14" w:rsidR="00C06B46" w:rsidRPr="00C4252F" w:rsidRDefault="00E87F21" w:rsidP="00E873FA">
      <w:pPr>
        <w:pStyle w:val="Naslov3"/>
        <w:spacing w:line="276" w:lineRule="auto"/>
        <w:rPr>
          <w:rFonts w:cs="Arial"/>
          <w:sz w:val="22"/>
          <w:szCs w:val="22"/>
        </w:rPr>
      </w:pPr>
      <w:bookmarkStart w:id="46" w:name="_Toc138398636"/>
      <w:r w:rsidRPr="00C4252F">
        <w:rPr>
          <w:rFonts w:cs="Arial"/>
          <w:sz w:val="22"/>
          <w:szCs w:val="22"/>
        </w:rPr>
        <w:t>Predvidena finančna sredstva</w:t>
      </w:r>
      <w:bookmarkEnd w:id="46"/>
      <w:r w:rsidRPr="00C4252F">
        <w:rPr>
          <w:rFonts w:cs="Arial"/>
          <w:sz w:val="22"/>
          <w:szCs w:val="22"/>
        </w:rPr>
        <w:t xml:space="preserve"> </w:t>
      </w:r>
    </w:p>
    <w:p w14:paraId="558748C5" w14:textId="77777777" w:rsidR="00F33070" w:rsidRPr="00C4252F" w:rsidRDefault="00F33070" w:rsidP="00E873FA">
      <w:pPr>
        <w:spacing w:line="276" w:lineRule="auto"/>
        <w:rPr>
          <w:rFonts w:ascii="Arial" w:hAnsi="Arial" w:cs="Arial"/>
          <w:sz w:val="22"/>
          <w:szCs w:val="22"/>
        </w:rPr>
      </w:pPr>
    </w:p>
    <w:p w14:paraId="6D596968" w14:textId="77777777" w:rsidR="00EB5CAA" w:rsidRPr="00C4252F" w:rsidRDefault="00E87F21" w:rsidP="00E873FA">
      <w:pPr>
        <w:spacing w:line="276" w:lineRule="auto"/>
        <w:rPr>
          <w:rFonts w:ascii="Arial" w:hAnsi="Arial" w:cs="Arial"/>
          <w:sz w:val="22"/>
          <w:szCs w:val="22"/>
        </w:rPr>
      </w:pPr>
      <w:r w:rsidRPr="00C4252F">
        <w:rPr>
          <w:rFonts w:ascii="Arial" w:hAnsi="Arial" w:cs="Arial"/>
          <w:sz w:val="22"/>
          <w:szCs w:val="22"/>
        </w:rPr>
        <w:t>Finančna sredstva se načrtujejo za:</w:t>
      </w:r>
    </w:p>
    <w:p w14:paraId="045EE26C" w14:textId="692669C1" w:rsidR="00C06B46" w:rsidRPr="00C4252F" w:rsidRDefault="00E87F21" w:rsidP="009A3AD8">
      <w:pPr>
        <w:numPr>
          <w:ilvl w:val="0"/>
          <w:numId w:val="45"/>
        </w:numPr>
        <w:tabs>
          <w:tab w:val="clear" w:pos="360"/>
          <w:tab w:val="num" w:pos="709"/>
        </w:tabs>
        <w:spacing w:line="276" w:lineRule="auto"/>
        <w:ind w:left="709" w:hanging="709"/>
        <w:jc w:val="both"/>
        <w:rPr>
          <w:rFonts w:ascii="Arial" w:hAnsi="Arial" w:cs="Arial"/>
          <w:sz w:val="22"/>
          <w:szCs w:val="22"/>
        </w:rPr>
      </w:pPr>
      <w:r w:rsidRPr="00C4252F">
        <w:rPr>
          <w:rFonts w:ascii="Arial" w:hAnsi="Arial" w:cs="Arial"/>
          <w:sz w:val="22"/>
          <w:szCs w:val="22"/>
        </w:rPr>
        <w:t xml:space="preserve">stroške </w:t>
      </w:r>
      <w:r w:rsidR="0030330F" w:rsidRPr="00C4252F">
        <w:rPr>
          <w:rFonts w:ascii="Arial" w:hAnsi="Arial" w:cs="Arial"/>
          <w:sz w:val="22"/>
          <w:szCs w:val="22"/>
        </w:rPr>
        <w:t xml:space="preserve">aktiviranja in </w:t>
      </w:r>
      <w:r w:rsidRPr="00C4252F">
        <w:rPr>
          <w:rFonts w:ascii="Arial" w:hAnsi="Arial" w:cs="Arial"/>
          <w:sz w:val="22"/>
          <w:szCs w:val="22"/>
        </w:rPr>
        <w:t xml:space="preserve">operativnega delovanja </w:t>
      </w:r>
      <w:r w:rsidR="0030330F" w:rsidRPr="00C4252F">
        <w:rPr>
          <w:rFonts w:ascii="Arial" w:hAnsi="Arial" w:cs="Arial"/>
          <w:sz w:val="22"/>
          <w:szCs w:val="22"/>
        </w:rPr>
        <w:t xml:space="preserve">pripadnikov sil za </w:t>
      </w:r>
      <w:r w:rsidR="002E3808" w:rsidRPr="00C4252F">
        <w:rPr>
          <w:rFonts w:ascii="Arial" w:hAnsi="Arial" w:cs="Arial"/>
          <w:sz w:val="22"/>
          <w:szCs w:val="22"/>
        </w:rPr>
        <w:t>ZRP</w:t>
      </w:r>
      <w:r w:rsidR="0030330F" w:rsidRPr="00C4252F">
        <w:rPr>
          <w:rFonts w:ascii="Arial" w:hAnsi="Arial" w:cs="Arial"/>
          <w:sz w:val="22"/>
          <w:szCs w:val="22"/>
        </w:rPr>
        <w:t xml:space="preserve"> </w:t>
      </w:r>
      <w:r w:rsidRPr="00C4252F">
        <w:rPr>
          <w:rFonts w:ascii="Arial" w:hAnsi="Arial" w:cs="Arial"/>
          <w:sz w:val="22"/>
          <w:szCs w:val="22"/>
        </w:rPr>
        <w:t>(</w:t>
      </w:r>
      <w:r w:rsidR="008146DA" w:rsidRPr="00C4252F">
        <w:rPr>
          <w:rFonts w:ascii="Arial" w:hAnsi="Arial" w:cs="Arial"/>
          <w:sz w:val="22"/>
          <w:szCs w:val="22"/>
        </w:rPr>
        <w:t>nadomestila oz</w:t>
      </w:r>
      <w:r w:rsidR="00FD28E2" w:rsidRPr="00C4252F">
        <w:rPr>
          <w:rFonts w:ascii="Arial" w:hAnsi="Arial" w:cs="Arial"/>
          <w:sz w:val="22"/>
          <w:szCs w:val="22"/>
        </w:rPr>
        <w:t>iroma</w:t>
      </w:r>
      <w:r w:rsidR="008146DA" w:rsidRPr="00C4252F">
        <w:rPr>
          <w:rFonts w:ascii="Arial" w:hAnsi="Arial" w:cs="Arial"/>
          <w:sz w:val="22"/>
          <w:szCs w:val="22"/>
        </w:rPr>
        <w:t xml:space="preserve"> refundacije plače, prehrana, namestitev, prevozni stroški)</w:t>
      </w:r>
      <w:r w:rsidRPr="00C4252F">
        <w:rPr>
          <w:rFonts w:ascii="Arial" w:hAnsi="Arial" w:cs="Arial"/>
          <w:sz w:val="22"/>
          <w:szCs w:val="22"/>
        </w:rPr>
        <w:t xml:space="preserve">, </w:t>
      </w:r>
    </w:p>
    <w:p w14:paraId="00859DF4" w14:textId="210948C6" w:rsidR="008146DA" w:rsidRPr="00C4252F" w:rsidRDefault="008146DA" w:rsidP="009A3AD8">
      <w:pPr>
        <w:numPr>
          <w:ilvl w:val="0"/>
          <w:numId w:val="45"/>
        </w:numPr>
        <w:tabs>
          <w:tab w:val="clear" w:pos="360"/>
          <w:tab w:val="num" w:pos="709"/>
        </w:tabs>
        <w:spacing w:line="276" w:lineRule="auto"/>
        <w:ind w:left="709" w:hanging="709"/>
        <w:jc w:val="both"/>
        <w:rPr>
          <w:rFonts w:ascii="Arial" w:hAnsi="Arial" w:cs="Arial"/>
          <w:sz w:val="22"/>
          <w:szCs w:val="22"/>
        </w:rPr>
      </w:pPr>
      <w:r w:rsidRPr="00C4252F">
        <w:rPr>
          <w:rFonts w:ascii="Arial" w:hAnsi="Arial" w:cs="Arial"/>
          <w:sz w:val="22"/>
          <w:szCs w:val="22"/>
        </w:rPr>
        <w:t>stroške operativnega delovanja gasilskih enot (npr. goriva, maziva, gasilska sredstva itn.),</w:t>
      </w:r>
    </w:p>
    <w:p w14:paraId="55A2F9C6" w14:textId="01B3F84B" w:rsidR="00C06B46" w:rsidRPr="00C4252F" w:rsidRDefault="00E87F21" w:rsidP="009A3AD8">
      <w:pPr>
        <w:numPr>
          <w:ilvl w:val="0"/>
          <w:numId w:val="45"/>
        </w:numPr>
        <w:tabs>
          <w:tab w:val="clear" w:pos="360"/>
          <w:tab w:val="num" w:pos="709"/>
        </w:tabs>
        <w:spacing w:line="276" w:lineRule="auto"/>
        <w:ind w:left="709" w:hanging="709"/>
        <w:jc w:val="both"/>
        <w:rPr>
          <w:rFonts w:ascii="Arial" w:hAnsi="Arial" w:cs="Arial"/>
          <w:sz w:val="22"/>
          <w:szCs w:val="22"/>
        </w:rPr>
      </w:pPr>
      <w:r w:rsidRPr="00C4252F">
        <w:rPr>
          <w:rFonts w:ascii="Arial" w:hAnsi="Arial" w:cs="Arial"/>
          <w:sz w:val="22"/>
          <w:szCs w:val="22"/>
        </w:rPr>
        <w:t>stroške usposabljanja enot in služb</w:t>
      </w:r>
      <w:r w:rsidR="00FD28E2" w:rsidRPr="00C4252F">
        <w:rPr>
          <w:rFonts w:ascii="Arial" w:hAnsi="Arial" w:cs="Arial"/>
          <w:sz w:val="22"/>
          <w:szCs w:val="22"/>
        </w:rPr>
        <w:t>,</w:t>
      </w:r>
    </w:p>
    <w:p w14:paraId="6855045B" w14:textId="77777777" w:rsidR="00C06B46" w:rsidRPr="00C4252F" w:rsidRDefault="00E87F21" w:rsidP="009A3AD8">
      <w:pPr>
        <w:numPr>
          <w:ilvl w:val="0"/>
          <w:numId w:val="45"/>
        </w:numPr>
        <w:tabs>
          <w:tab w:val="clear" w:pos="360"/>
          <w:tab w:val="num" w:pos="709"/>
        </w:tabs>
        <w:spacing w:line="276" w:lineRule="auto"/>
        <w:ind w:left="709" w:hanging="709"/>
        <w:jc w:val="both"/>
        <w:rPr>
          <w:rFonts w:ascii="Arial" w:hAnsi="Arial" w:cs="Arial"/>
          <w:sz w:val="22"/>
          <w:szCs w:val="22"/>
        </w:rPr>
      </w:pPr>
      <w:r w:rsidRPr="00C4252F">
        <w:rPr>
          <w:rFonts w:ascii="Arial" w:hAnsi="Arial" w:cs="Arial"/>
          <w:sz w:val="22"/>
          <w:szCs w:val="22"/>
        </w:rPr>
        <w:t>stroške nabave, servisiranja in zamenjave najpomembnejše zaščitne in reševalne opreme.</w:t>
      </w:r>
    </w:p>
    <w:p w14:paraId="209518B0" w14:textId="77777777" w:rsidR="00C06B46" w:rsidRPr="00C4252F" w:rsidRDefault="00C06B46" w:rsidP="00E873FA">
      <w:pPr>
        <w:spacing w:line="276" w:lineRule="auto"/>
        <w:rPr>
          <w:rFonts w:ascii="Arial" w:hAnsi="Arial" w:cs="Arial"/>
          <w:sz w:val="22"/>
          <w:szCs w:val="22"/>
        </w:rPr>
      </w:pPr>
    </w:p>
    <w:p w14:paraId="12E0D48F" w14:textId="3AFDD021" w:rsidR="00C06B46" w:rsidRPr="00C4252F" w:rsidRDefault="00E87F21" w:rsidP="00E873FA">
      <w:pPr>
        <w:spacing w:line="276" w:lineRule="auto"/>
        <w:jc w:val="both"/>
        <w:rPr>
          <w:rFonts w:ascii="Arial" w:hAnsi="Arial" w:cs="Arial"/>
          <w:sz w:val="22"/>
          <w:szCs w:val="22"/>
        </w:rPr>
      </w:pPr>
      <w:r w:rsidRPr="00C4252F">
        <w:rPr>
          <w:rFonts w:ascii="Arial" w:hAnsi="Arial" w:cs="Arial"/>
          <w:sz w:val="22"/>
          <w:szCs w:val="22"/>
        </w:rPr>
        <w:t>Finančna sredstva načrtuje ustanovitelj za svoje enote oziroma službe, razen za tiste</w:t>
      </w:r>
      <w:r w:rsidR="00F472F4">
        <w:rPr>
          <w:rFonts w:ascii="Arial" w:hAnsi="Arial" w:cs="Arial"/>
          <w:sz w:val="22"/>
          <w:szCs w:val="22"/>
        </w:rPr>
        <w:t>,</w:t>
      </w:r>
      <w:r w:rsidRPr="00C4252F">
        <w:rPr>
          <w:rFonts w:ascii="Arial" w:hAnsi="Arial" w:cs="Arial"/>
          <w:sz w:val="22"/>
          <w:szCs w:val="22"/>
        </w:rPr>
        <w:t xml:space="preserve"> s katerimi ima URSZR sklenjene pogodbe</w:t>
      </w:r>
      <w:r w:rsidR="00FD28E2" w:rsidRPr="00C4252F">
        <w:rPr>
          <w:rFonts w:ascii="Arial" w:hAnsi="Arial" w:cs="Arial"/>
          <w:sz w:val="22"/>
          <w:szCs w:val="22"/>
        </w:rPr>
        <w:t>,</w:t>
      </w:r>
      <w:r w:rsidRPr="00C4252F">
        <w:rPr>
          <w:rFonts w:ascii="Arial" w:hAnsi="Arial" w:cs="Arial"/>
          <w:sz w:val="22"/>
          <w:szCs w:val="22"/>
        </w:rPr>
        <w:t xml:space="preserve"> za katere se sredstva načrtujejo v skladu s pogodbo. </w:t>
      </w:r>
    </w:p>
    <w:p w14:paraId="5E9C0C73" w14:textId="04C173AF" w:rsidR="00C03F2F" w:rsidRPr="00C4252F" w:rsidRDefault="00C03F2F" w:rsidP="00E873FA">
      <w:pPr>
        <w:spacing w:line="276" w:lineRule="auto"/>
        <w:jc w:val="both"/>
        <w:rPr>
          <w:rFonts w:ascii="Arial" w:hAnsi="Arial" w:cs="Arial"/>
          <w:sz w:val="22"/>
          <w:szCs w:val="22"/>
        </w:rPr>
      </w:pPr>
    </w:p>
    <w:tbl>
      <w:tblPr>
        <w:tblStyle w:val="Tabelamrea"/>
        <w:tblW w:w="0" w:type="auto"/>
        <w:tblLook w:val="04A0" w:firstRow="1" w:lastRow="0" w:firstColumn="1" w:lastColumn="0" w:noHBand="0" w:noVBand="1"/>
        <w:tblCaption w:val="Dodatka k nacrtu ZiR"/>
        <w:tblDescription w:val="D – 1 Načrtovana finančna sredstva za izvajanje načrta ZiR&#10;D – 13 Vzorec obrazca za povrnitev stroškov občinam ob nesreči&#10;"/>
      </w:tblPr>
      <w:tblGrid>
        <w:gridCol w:w="988"/>
        <w:gridCol w:w="7308"/>
      </w:tblGrid>
      <w:tr w:rsidR="009836AC" w14:paraId="2E640EFE" w14:textId="77777777" w:rsidTr="00DD39C5">
        <w:trPr>
          <w:tblHeader/>
        </w:trPr>
        <w:tc>
          <w:tcPr>
            <w:tcW w:w="988" w:type="dxa"/>
          </w:tcPr>
          <w:p w14:paraId="56293484" w14:textId="27A3BB2D" w:rsidR="009836AC" w:rsidRDefault="009836AC" w:rsidP="00E873FA">
            <w:pPr>
              <w:spacing w:line="276" w:lineRule="auto"/>
              <w:rPr>
                <w:rFonts w:ascii="Arial" w:hAnsi="Arial" w:cs="Arial"/>
                <w:sz w:val="22"/>
                <w:szCs w:val="22"/>
              </w:rPr>
            </w:pPr>
            <w:r w:rsidRPr="00C4252F">
              <w:rPr>
                <w:rFonts w:ascii="Arial" w:hAnsi="Arial" w:cs="Arial"/>
                <w:sz w:val="22"/>
                <w:szCs w:val="22"/>
              </w:rPr>
              <w:t>D – 1</w:t>
            </w:r>
          </w:p>
        </w:tc>
        <w:tc>
          <w:tcPr>
            <w:tcW w:w="7308" w:type="dxa"/>
          </w:tcPr>
          <w:p w14:paraId="05D09801" w14:textId="0DB40A68" w:rsidR="009836AC" w:rsidRDefault="009836AC" w:rsidP="00E873FA">
            <w:pPr>
              <w:spacing w:line="276" w:lineRule="auto"/>
              <w:rPr>
                <w:rFonts w:ascii="Arial" w:hAnsi="Arial" w:cs="Arial"/>
                <w:sz w:val="22"/>
                <w:szCs w:val="22"/>
              </w:rPr>
            </w:pPr>
            <w:r w:rsidRPr="00C4252F">
              <w:rPr>
                <w:rFonts w:ascii="Arial" w:hAnsi="Arial" w:cs="Arial"/>
                <w:sz w:val="22"/>
                <w:szCs w:val="22"/>
              </w:rPr>
              <w:t>Načrtovana finančna sredstva za izvajanje načrta ZiR</w:t>
            </w:r>
          </w:p>
        </w:tc>
      </w:tr>
      <w:tr w:rsidR="009836AC" w14:paraId="36F2A518" w14:textId="77777777" w:rsidTr="00DD39C5">
        <w:trPr>
          <w:tblHeader/>
        </w:trPr>
        <w:tc>
          <w:tcPr>
            <w:tcW w:w="988" w:type="dxa"/>
          </w:tcPr>
          <w:p w14:paraId="4F9FFBB1" w14:textId="0CEDCC70" w:rsidR="009836AC" w:rsidRDefault="009836AC" w:rsidP="00E873FA">
            <w:pPr>
              <w:spacing w:line="276" w:lineRule="auto"/>
              <w:rPr>
                <w:rFonts w:ascii="Arial" w:hAnsi="Arial" w:cs="Arial"/>
                <w:sz w:val="22"/>
                <w:szCs w:val="22"/>
              </w:rPr>
            </w:pPr>
            <w:r w:rsidRPr="00C4252F">
              <w:rPr>
                <w:rFonts w:ascii="Arial" w:hAnsi="Arial" w:cs="Arial"/>
                <w:sz w:val="22"/>
                <w:szCs w:val="22"/>
              </w:rPr>
              <w:t>D – 13</w:t>
            </w:r>
          </w:p>
        </w:tc>
        <w:tc>
          <w:tcPr>
            <w:tcW w:w="7308" w:type="dxa"/>
          </w:tcPr>
          <w:p w14:paraId="478791D6" w14:textId="0B6CF43D" w:rsidR="009836AC" w:rsidRDefault="009836AC" w:rsidP="00E873FA">
            <w:pPr>
              <w:spacing w:line="276" w:lineRule="auto"/>
              <w:rPr>
                <w:rFonts w:ascii="Arial" w:hAnsi="Arial" w:cs="Arial"/>
                <w:sz w:val="22"/>
                <w:szCs w:val="22"/>
              </w:rPr>
            </w:pPr>
            <w:r w:rsidRPr="00C4252F">
              <w:rPr>
                <w:rFonts w:ascii="Arial" w:hAnsi="Arial" w:cs="Arial"/>
                <w:sz w:val="22"/>
                <w:szCs w:val="22"/>
              </w:rPr>
              <w:t>Vzorec obrazca za povrnitev stroškov občinam ob nesreči</w:t>
            </w:r>
          </w:p>
        </w:tc>
      </w:tr>
    </w:tbl>
    <w:p w14:paraId="56472367" w14:textId="77777777" w:rsidR="00C06B46" w:rsidRPr="009836AC" w:rsidRDefault="00C06B46" w:rsidP="00E873FA">
      <w:pPr>
        <w:spacing w:line="276" w:lineRule="auto"/>
        <w:rPr>
          <w:rFonts w:ascii="Arial" w:hAnsi="Arial" w:cs="Arial"/>
          <w:sz w:val="22"/>
          <w:szCs w:val="22"/>
        </w:rPr>
      </w:pPr>
    </w:p>
    <w:p w14:paraId="06383D69" w14:textId="4ADD38E9" w:rsidR="00E51E9A" w:rsidRPr="007C02AB" w:rsidRDefault="00E51E9A" w:rsidP="00E873FA">
      <w:pPr>
        <w:spacing w:line="276" w:lineRule="auto"/>
        <w:rPr>
          <w:rFonts w:ascii="Arial" w:hAnsi="Arial" w:cs="Arial"/>
          <w:sz w:val="22"/>
          <w:szCs w:val="22"/>
        </w:rPr>
      </w:pPr>
      <w:r w:rsidRPr="007C02AB">
        <w:rPr>
          <w:rFonts w:ascii="Arial" w:hAnsi="Arial" w:cs="Arial"/>
          <w:sz w:val="22"/>
          <w:szCs w:val="22"/>
        </w:rPr>
        <w:br w:type="page"/>
      </w:r>
    </w:p>
    <w:p w14:paraId="3698A942" w14:textId="4DDABF8B" w:rsidR="00C06B46" w:rsidRPr="00C4252F" w:rsidRDefault="00E87F21" w:rsidP="00E873FA">
      <w:pPr>
        <w:pStyle w:val="Naslov1"/>
        <w:spacing w:line="276" w:lineRule="auto"/>
        <w:rPr>
          <w:rFonts w:cs="Arial"/>
          <w:szCs w:val="22"/>
        </w:rPr>
      </w:pPr>
      <w:bookmarkStart w:id="47" w:name="_Toc138398637"/>
      <w:r w:rsidRPr="00C4252F">
        <w:rPr>
          <w:rFonts w:cs="Arial"/>
          <w:szCs w:val="22"/>
        </w:rPr>
        <w:t>OPAZOVANJE, OBVEŠČANJE IN ALARMIRANJE</w:t>
      </w:r>
      <w:bookmarkEnd w:id="47"/>
    </w:p>
    <w:p w14:paraId="184BE140" w14:textId="77777777" w:rsidR="009000B6" w:rsidRPr="007C02AB" w:rsidRDefault="009000B6" w:rsidP="00E873FA">
      <w:pPr>
        <w:spacing w:line="276" w:lineRule="auto"/>
        <w:jc w:val="both"/>
        <w:rPr>
          <w:rFonts w:ascii="Arial" w:hAnsi="Arial" w:cs="Arial"/>
          <w:sz w:val="22"/>
          <w:szCs w:val="22"/>
        </w:rPr>
      </w:pPr>
    </w:p>
    <w:p w14:paraId="7A74B4B9" w14:textId="54990147" w:rsidR="00C06B46" w:rsidRPr="00C4252F" w:rsidRDefault="00E87F21" w:rsidP="004A1A8D">
      <w:pPr>
        <w:pStyle w:val="Naslov2"/>
        <w:rPr>
          <w:rFonts w:cs="Arial"/>
          <w:sz w:val="22"/>
          <w:szCs w:val="22"/>
        </w:rPr>
      </w:pPr>
      <w:bookmarkStart w:id="48" w:name="_Toc138398638"/>
      <w:bookmarkStart w:id="49" w:name="_GoBack"/>
      <w:r w:rsidRPr="00C4252F">
        <w:rPr>
          <w:rFonts w:cs="Arial"/>
          <w:sz w:val="22"/>
          <w:szCs w:val="22"/>
        </w:rPr>
        <w:t>Opazovanje nevarnosti terorističnih napadov</w:t>
      </w:r>
      <w:r w:rsidR="00AA2AF5" w:rsidRPr="00C4252F">
        <w:rPr>
          <w:rFonts w:cs="Arial"/>
          <w:sz w:val="22"/>
          <w:szCs w:val="22"/>
        </w:rPr>
        <w:t xml:space="preserve"> </w:t>
      </w:r>
      <w:r w:rsidR="009836AC">
        <w:rPr>
          <w:rFonts w:cs="Arial"/>
          <w:sz w:val="22"/>
          <w:szCs w:val="22"/>
        </w:rPr>
        <w:t>ter</w:t>
      </w:r>
      <w:r w:rsidR="00AA2AF5" w:rsidRPr="00C4252F">
        <w:rPr>
          <w:rFonts w:cs="Arial"/>
          <w:sz w:val="22"/>
          <w:szCs w:val="22"/>
        </w:rPr>
        <w:t xml:space="preserve"> </w:t>
      </w:r>
      <w:r w:rsidR="009836AC" w:rsidRPr="00C4252F">
        <w:rPr>
          <w:rFonts w:cs="Arial"/>
          <w:sz w:val="22"/>
          <w:szCs w:val="22"/>
        </w:rPr>
        <w:t xml:space="preserve">spremljanje </w:t>
      </w:r>
      <w:r w:rsidR="00AA2AF5" w:rsidRPr="00C4252F">
        <w:rPr>
          <w:rFonts w:cs="Arial"/>
          <w:sz w:val="22"/>
          <w:szCs w:val="22"/>
        </w:rPr>
        <w:t>dogodk</w:t>
      </w:r>
      <w:r w:rsidR="00991AC9" w:rsidRPr="00C4252F">
        <w:rPr>
          <w:rFonts w:cs="Arial"/>
          <w:sz w:val="22"/>
          <w:szCs w:val="22"/>
        </w:rPr>
        <w:t>ov</w:t>
      </w:r>
      <w:r w:rsidR="00AA2AF5" w:rsidRPr="00C4252F">
        <w:rPr>
          <w:rFonts w:cs="Arial"/>
          <w:sz w:val="22"/>
          <w:szCs w:val="22"/>
        </w:rPr>
        <w:t xml:space="preserve">, ki </w:t>
      </w:r>
      <w:r w:rsidR="00991AC9" w:rsidRPr="00C4252F">
        <w:rPr>
          <w:rFonts w:cs="Arial"/>
          <w:sz w:val="22"/>
          <w:szCs w:val="22"/>
        </w:rPr>
        <w:t>so</w:t>
      </w:r>
      <w:r w:rsidR="00AA2AF5" w:rsidRPr="00C4252F">
        <w:rPr>
          <w:rFonts w:cs="Arial"/>
          <w:sz w:val="22"/>
          <w:szCs w:val="22"/>
        </w:rPr>
        <w:t xml:space="preserve"> lahko povzročen</w:t>
      </w:r>
      <w:r w:rsidR="00991AC9" w:rsidRPr="00C4252F">
        <w:rPr>
          <w:rFonts w:cs="Arial"/>
          <w:sz w:val="22"/>
          <w:szCs w:val="22"/>
        </w:rPr>
        <w:t>i</w:t>
      </w:r>
      <w:r w:rsidR="00AA2AF5" w:rsidRPr="00C4252F">
        <w:rPr>
          <w:rFonts w:cs="Arial"/>
          <w:sz w:val="22"/>
          <w:szCs w:val="22"/>
        </w:rPr>
        <w:t xml:space="preserve"> s terorističnim namenom</w:t>
      </w:r>
      <w:bookmarkEnd w:id="48"/>
    </w:p>
    <w:bookmarkEnd w:id="49"/>
    <w:p w14:paraId="6A4616F7" w14:textId="77777777" w:rsidR="00C06B46" w:rsidRPr="007C02AB" w:rsidRDefault="00C06B46" w:rsidP="00E873FA">
      <w:pPr>
        <w:pStyle w:val="Telobesedila2"/>
        <w:spacing w:line="276" w:lineRule="auto"/>
        <w:rPr>
          <w:rFonts w:ascii="Arial" w:hAnsi="Arial" w:cs="Arial"/>
          <w:i w:val="0"/>
          <w:sz w:val="22"/>
          <w:szCs w:val="22"/>
        </w:rPr>
      </w:pPr>
    </w:p>
    <w:p w14:paraId="78B910DF" w14:textId="62D60F13" w:rsidR="00100A8C" w:rsidRPr="007C02AB" w:rsidRDefault="00E87F21" w:rsidP="009A3AD8">
      <w:pPr>
        <w:pStyle w:val="Telobesedila2"/>
        <w:numPr>
          <w:ilvl w:val="0"/>
          <w:numId w:val="65"/>
        </w:numPr>
        <w:spacing w:line="276" w:lineRule="auto"/>
        <w:ind w:hanging="720"/>
        <w:rPr>
          <w:rFonts w:ascii="Arial" w:hAnsi="Arial" w:cs="Arial"/>
          <w:i w:val="0"/>
          <w:sz w:val="22"/>
          <w:szCs w:val="22"/>
        </w:rPr>
      </w:pPr>
      <w:r w:rsidRPr="007C02AB">
        <w:rPr>
          <w:rFonts w:ascii="Arial" w:hAnsi="Arial" w:cs="Arial"/>
          <w:i w:val="0"/>
          <w:sz w:val="22"/>
          <w:szCs w:val="22"/>
        </w:rPr>
        <w:t>Pristojne službe (SOVA in druge) spremljajo dogajanje</w:t>
      </w:r>
      <w:r w:rsidR="00FD28E2" w:rsidRPr="007C02AB">
        <w:rPr>
          <w:rFonts w:ascii="Arial" w:hAnsi="Arial" w:cs="Arial"/>
          <w:i w:val="0"/>
          <w:sz w:val="22"/>
          <w:szCs w:val="22"/>
        </w:rPr>
        <w:t>, povezano</w:t>
      </w:r>
      <w:r w:rsidRPr="007C02AB">
        <w:rPr>
          <w:rFonts w:ascii="Arial" w:hAnsi="Arial" w:cs="Arial"/>
          <w:i w:val="0"/>
          <w:sz w:val="22"/>
          <w:szCs w:val="22"/>
        </w:rPr>
        <w:t xml:space="preserve"> s teroristično dejavnostjo v mednarodni skupnosti, v sosednjih in v drugih državah ter ob nevarnosti pojava ali napada v R</w:t>
      </w:r>
      <w:r w:rsidR="00FD28E2" w:rsidRPr="007C02AB">
        <w:rPr>
          <w:rFonts w:ascii="Arial" w:hAnsi="Arial" w:cs="Arial"/>
          <w:i w:val="0"/>
          <w:sz w:val="22"/>
          <w:szCs w:val="22"/>
        </w:rPr>
        <w:t>S</w:t>
      </w:r>
      <w:r w:rsidRPr="007C02AB">
        <w:rPr>
          <w:rFonts w:ascii="Arial" w:hAnsi="Arial" w:cs="Arial"/>
          <w:i w:val="0"/>
          <w:sz w:val="22"/>
          <w:szCs w:val="22"/>
        </w:rPr>
        <w:t xml:space="preserve"> o tem obveščajo pristojne organe v R</w:t>
      </w:r>
      <w:r w:rsidR="00FD28E2" w:rsidRPr="007C02AB">
        <w:rPr>
          <w:rFonts w:ascii="Arial" w:hAnsi="Arial" w:cs="Arial"/>
          <w:i w:val="0"/>
          <w:sz w:val="22"/>
          <w:szCs w:val="22"/>
        </w:rPr>
        <w:t>S</w:t>
      </w:r>
      <w:r w:rsidRPr="007C02AB">
        <w:rPr>
          <w:rFonts w:ascii="Arial" w:hAnsi="Arial" w:cs="Arial"/>
          <w:i w:val="0"/>
          <w:sz w:val="22"/>
          <w:szCs w:val="22"/>
        </w:rPr>
        <w:t xml:space="preserve"> </w:t>
      </w:r>
      <w:r w:rsidR="002E4382" w:rsidRPr="007C02AB">
        <w:rPr>
          <w:rFonts w:ascii="Arial" w:hAnsi="Arial" w:cs="Arial"/>
          <w:i w:val="0"/>
          <w:sz w:val="22"/>
          <w:szCs w:val="22"/>
        </w:rPr>
        <w:t xml:space="preserve">in </w:t>
      </w:r>
      <w:r w:rsidR="00100A8C" w:rsidRPr="007C02AB">
        <w:rPr>
          <w:rFonts w:ascii="Arial" w:hAnsi="Arial" w:cs="Arial"/>
          <w:i w:val="0"/>
          <w:sz w:val="22"/>
          <w:szCs w:val="22"/>
        </w:rPr>
        <w:t>MDS PTR</w:t>
      </w:r>
      <w:r w:rsidR="00EB5CAA" w:rsidRPr="007C02AB">
        <w:rPr>
          <w:rFonts w:ascii="Arial" w:hAnsi="Arial" w:cs="Arial"/>
          <w:i w:val="0"/>
          <w:sz w:val="22"/>
          <w:szCs w:val="22"/>
        </w:rPr>
        <w:t>.</w:t>
      </w:r>
    </w:p>
    <w:p w14:paraId="62CAE6AF" w14:textId="77777777" w:rsidR="00100A8C" w:rsidRPr="007C02AB" w:rsidRDefault="00100A8C" w:rsidP="006235C0">
      <w:pPr>
        <w:pStyle w:val="Telobesedila2"/>
        <w:spacing w:line="276" w:lineRule="auto"/>
        <w:ind w:left="720" w:hanging="720"/>
        <w:rPr>
          <w:rFonts w:ascii="Arial" w:hAnsi="Arial" w:cs="Arial"/>
          <w:i w:val="0"/>
          <w:sz w:val="22"/>
          <w:szCs w:val="22"/>
        </w:rPr>
      </w:pPr>
    </w:p>
    <w:p w14:paraId="5EA5D9D1" w14:textId="77777777" w:rsidR="00464310" w:rsidRPr="007C02AB" w:rsidRDefault="00100A8C" w:rsidP="009A3AD8">
      <w:pPr>
        <w:pStyle w:val="Telobesedila2"/>
        <w:numPr>
          <w:ilvl w:val="0"/>
          <w:numId w:val="65"/>
        </w:numPr>
        <w:spacing w:line="276" w:lineRule="auto"/>
        <w:ind w:hanging="720"/>
        <w:rPr>
          <w:rFonts w:ascii="Arial" w:hAnsi="Arial" w:cs="Arial"/>
          <w:i w:val="0"/>
          <w:sz w:val="22"/>
          <w:szCs w:val="22"/>
        </w:rPr>
      </w:pPr>
      <w:r w:rsidRPr="007C02AB">
        <w:rPr>
          <w:rFonts w:ascii="Arial" w:hAnsi="Arial" w:cs="Arial"/>
          <w:i w:val="0"/>
          <w:sz w:val="22"/>
          <w:szCs w:val="22"/>
        </w:rPr>
        <w:t>MDS PTR razglasi stopnjo teroristične nevarnosti</w:t>
      </w:r>
      <w:r w:rsidR="00257F05" w:rsidRPr="007C02AB">
        <w:rPr>
          <w:rFonts w:ascii="Arial" w:hAnsi="Arial" w:cs="Arial"/>
          <w:i w:val="0"/>
          <w:sz w:val="22"/>
          <w:szCs w:val="22"/>
        </w:rPr>
        <w:t xml:space="preserve"> (visoka in zelo visoka)</w:t>
      </w:r>
      <w:r w:rsidRPr="007C02AB">
        <w:rPr>
          <w:rFonts w:ascii="Arial" w:hAnsi="Arial" w:cs="Arial"/>
          <w:i w:val="0"/>
          <w:sz w:val="22"/>
          <w:szCs w:val="22"/>
        </w:rPr>
        <w:t xml:space="preserve"> in o tem obvesti </w:t>
      </w:r>
      <w:r w:rsidR="00464310" w:rsidRPr="007C02AB">
        <w:rPr>
          <w:rFonts w:ascii="Arial" w:hAnsi="Arial" w:cs="Arial"/>
          <w:i w:val="0"/>
          <w:sz w:val="22"/>
          <w:szCs w:val="22"/>
        </w:rPr>
        <w:t>poveljnika CZ RS.</w:t>
      </w:r>
    </w:p>
    <w:p w14:paraId="4EE32856" w14:textId="77777777" w:rsidR="000C2C3F" w:rsidRPr="007C02AB" w:rsidRDefault="000C2C3F" w:rsidP="006235C0">
      <w:pPr>
        <w:pStyle w:val="Telobesedila2"/>
        <w:spacing w:line="276" w:lineRule="auto"/>
        <w:ind w:left="720" w:hanging="720"/>
        <w:rPr>
          <w:rFonts w:ascii="Arial" w:hAnsi="Arial" w:cs="Arial"/>
          <w:i w:val="0"/>
          <w:sz w:val="22"/>
          <w:szCs w:val="22"/>
        </w:rPr>
      </w:pPr>
    </w:p>
    <w:p w14:paraId="0CB932D1" w14:textId="28F112ED" w:rsidR="000C2C3F" w:rsidRPr="007C02AB" w:rsidRDefault="00FD28E2" w:rsidP="009A3AD8">
      <w:pPr>
        <w:pStyle w:val="Telobesedila2"/>
        <w:numPr>
          <w:ilvl w:val="0"/>
          <w:numId w:val="65"/>
        </w:numPr>
        <w:spacing w:line="276" w:lineRule="auto"/>
        <w:ind w:hanging="720"/>
        <w:rPr>
          <w:rFonts w:ascii="Arial" w:hAnsi="Arial" w:cs="Arial"/>
          <w:i w:val="0"/>
          <w:sz w:val="22"/>
          <w:szCs w:val="22"/>
        </w:rPr>
      </w:pPr>
      <w:r w:rsidRPr="007C02AB">
        <w:rPr>
          <w:rFonts w:ascii="Arial" w:hAnsi="Arial" w:cs="Arial"/>
          <w:i w:val="0"/>
          <w:sz w:val="22"/>
          <w:szCs w:val="22"/>
        </w:rPr>
        <w:t>K</w:t>
      </w:r>
      <w:r w:rsidR="00D66C18" w:rsidRPr="007C02AB">
        <w:rPr>
          <w:rFonts w:ascii="Arial" w:hAnsi="Arial" w:cs="Arial"/>
          <w:i w:val="0"/>
          <w:sz w:val="22"/>
          <w:szCs w:val="22"/>
        </w:rPr>
        <w:t>o</w:t>
      </w:r>
      <w:r w:rsidRPr="007C02AB">
        <w:rPr>
          <w:rFonts w:ascii="Arial" w:hAnsi="Arial" w:cs="Arial"/>
          <w:i w:val="0"/>
          <w:sz w:val="22"/>
          <w:szCs w:val="22"/>
        </w:rPr>
        <w:t xml:space="preserve"> posamezniki ali </w:t>
      </w:r>
      <w:r w:rsidR="00D66C18" w:rsidRPr="007C02AB">
        <w:rPr>
          <w:rFonts w:ascii="Arial" w:hAnsi="Arial" w:cs="Arial"/>
          <w:i w:val="0"/>
          <w:sz w:val="22"/>
          <w:szCs w:val="22"/>
        </w:rPr>
        <w:t>pristojne službe in organi</w:t>
      </w:r>
      <w:r w:rsidRPr="007C02AB">
        <w:rPr>
          <w:rFonts w:ascii="Arial" w:hAnsi="Arial" w:cs="Arial"/>
          <w:i w:val="0"/>
          <w:sz w:val="22"/>
          <w:szCs w:val="22"/>
        </w:rPr>
        <w:t>, kot so</w:t>
      </w:r>
      <w:r w:rsidR="00D66C18" w:rsidRPr="007C02AB">
        <w:rPr>
          <w:rFonts w:ascii="Arial" w:hAnsi="Arial" w:cs="Arial"/>
          <w:i w:val="0"/>
          <w:sz w:val="22"/>
          <w:szCs w:val="22"/>
        </w:rPr>
        <w:t xml:space="preserve"> policija, carina, zdravstvene ustanove </w:t>
      </w:r>
      <w:r w:rsidRPr="007C02AB">
        <w:rPr>
          <w:rFonts w:ascii="Arial" w:hAnsi="Arial" w:cs="Arial"/>
          <w:i w:val="0"/>
          <w:sz w:val="22"/>
          <w:szCs w:val="22"/>
        </w:rPr>
        <w:t>in drugi</w:t>
      </w:r>
      <w:r w:rsidR="00D66C18" w:rsidRPr="007C02AB">
        <w:rPr>
          <w:rFonts w:ascii="Arial" w:hAnsi="Arial" w:cs="Arial"/>
          <w:i w:val="0"/>
          <w:sz w:val="22"/>
          <w:szCs w:val="22"/>
        </w:rPr>
        <w:t>,</w:t>
      </w:r>
      <w:r w:rsidRPr="007C02AB">
        <w:rPr>
          <w:rFonts w:ascii="Arial" w:hAnsi="Arial" w:cs="Arial"/>
          <w:i w:val="0"/>
          <w:sz w:val="22"/>
          <w:szCs w:val="22"/>
        </w:rPr>
        <w:t xml:space="preserve"> opazijo nenavadni dogodek, ki je lahko povzročen s terorističnim namenom, to</w:t>
      </w:r>
      <w:r w:rsidR="000C2C3F" w:rsidRPr="007C02AB">
        <w:rPr>
          <w:rFonts w:ascii="Arial" w:hAnsi="Arial" w:cs="Arial"/>
          <w:i w:val="0"/>
          <w:sz w:val="22"/>
          <w:szCs w:val="22"/>
        </w:rPr>
        <w:t xml:space="preserve"> sporočijo na številko 113 ali 112,</w:t>
      </w:r>
      <w:r w:rsidRPr="007C02AB">
        <w:rPr>
          <w:rFonts w:ascii="Arial" w:hAnsi="Arial" w:cs="Arial"/>
          <w:i w:val="0"/>
          <w:sz w:val="22"/>
          <w:szCs w:val="22"/>
        </w:rPr>
        <w:t xml:space="preserve"> dispečerja pa </w:t>
      </w:r>
      <w:r w:rsidR="000C2C3F" w:rsidRPr="007C02AB">
        <w:rPr>
          <w:rFonts w:ascii="Arial" w:hAnsi="Arial" w:cs="Arial"/>
          <w:i w:val="0"/>
          <w:sz w:val="22"/>
          <w:szCs w:val="22"/>
        </w:rPr>
        <w:t>si po prejemu obvestila takoj izmenjata informacije.</w:t>
      </w:r>
    </w:p>
    <w:p w14:paraId="0303F527" w14:textId="77777777" w:rsidR="000C2C3F" w:rsidRPr="007C02AB" w:rsidRDefault="000C2C3F" w:rsidP="00FA6CC9">
      <w:pPr>
        <w:pStyle w:val="Odstavekseznama"/>
        <w:spacing w:line="276" w:lineRule="auto"/>
        <w:ind w:left="0"/>
        <w:rPr>
          <w:rFonts w:ascii="Arial" w:hAnsi="Arial" w:cs="Arial"/>
          <w:i/>
          <w:sz w:val="22"/>
          <w:szCs w:val="22"/>
        </w:rPr>
      </w:pPr>
    </w:p>
    <w:p w14:paraId="5099EC80" w14:textId="690FBC92" w:rsidR="00C06B46" w:rsidRPr="005408BC" w:rsidRDefault="00697348" w:rsidP="004B1EE5">
      <w:pPr>
        <w:pStyle w:val="Telobesedila2"/>
        <w:spacing w:line="276" w:lineRule="auto"/>
        <w:rPr>
          <w:rFonts w:ascii="Arial" w:hAnsi="Arial" w:cs="Arial"/>
          <w:i w:val="0"/>
          <w:sz w:val="22"/>
          <w:szCs w:val="22"/>
        </w:rPr>
      </w:pPr>
      <w:r>
        <w:rPr>
          <w:rFonts w:ascii="Arial" w:hAnsi="Arial" w:cs="Arial"/>
          <w:i w:val="0"/>
          <w:sz w:val="22"/>
          <w:szCs w:val="22"/>
        </w:rPr>
        <w:t xml:space="preserve">Izpostava </w:t>
      </w:r>
      <w:r w:rsidRPr="007C02AB">
        <w:rPr>
          <w:rFonts w:ascii="Arial" w:hAnsi="Arial" w:cs="Arial"/>
          <w:i w:val="0"/>
          <w:sz w:val="22"/>
          <w:szCs w:val="22"/>
        </w:rPr>
        <w:t>URSZR</w:t>
      </w:r>
      <w:r>
        <w:rPr>
          <w:rFonts w:ascii="Arial" w:hAnsi="Arial" w:cs="Arial"/>
          <w:i w:val="0"/>
          <w:sz w:val="22"/>
          <w:szCs w:val="22"/>
        </w:rPr>
        <w:t xml:space="preserve"> Trbovlje</w:t>
      </w:r>
      <w:r w:rsidRPr="007C02AB">
        <w:rPr>
          <w:rFonts w:ascii="Arial" w:hAnsi="Arial" w:cs="Arial"/>
          <w:i w:val="0"/>
          <w:sz w:val="22"/>
          <w:szCs w:val="22"/>
        </w:rPr>
        <w:t>/ReCO</w:t>
      </w:r>
      <w:r>
        <w:rPr>
          <w:rFonts w:ascii="Arial" w:hAnsi="Arial" w:cs="Arial"/>
          <w:i w:val="0"/>
          <w:sz w:val="22"/>
          <w:szCs w:val="22"/>
        </w:rPr>
        <w:t xml:space="preserve"> Trbovlje</w:t>
      </w:r>
      <w:r w:rsidRPr="007C02AB">
        <w:rPr>
          <w:rFonts w:ascii="Arial" w:hAnsi="Arial" w:cs="Arial"/>
          <w:i w:val="0"/>
          <w:sz w:val="22"/>
          <w:szCs w:val="22"/>
        </w:rPr>
        <w:t xml:space="preserve"> </w:t>
      </w:r>
      <w:r w:rsidR="009836AC" w:rsidRPr="007C02AB">
        <w:rPr>
          <w:rFonts w:ascii="Arial" w:hAnsi="Arial" w:cs="Arial"/>
          <w:i w:val="0"/>
          <w:sz w:val="22"/>
          <w:szCs w:val="22"/>
        </w:rPr>
        <w:t xml:space="preserve">takoj </w:t>
      </w:r>
      <w:r w:rsidR="009836AC" w:rsidRPr="005408BC">
        <w:rPr>
          <w:rFonts w:ascii="Arial" w:hAnsi="Arial" w:cs="Arial"/>
          <w:i w:val="0"/>
          <w:sz w:val="22"/>
          <w:szCs w:val="22"/>
        </w:rPr>
        <w:t xml:space="preserve">posreduje </w:t>
      </w:r>
      <w:r w:rsidRPr="005408BC">
        <w:rPr>
          <w:rFonts w:ascii="Arial" w:hAnsi="Arial" w:cs="Arial"/>
          <w:i w:val="0"/>
          <w:sz w:val="22"/>
          <w:szCs w:val="22"/>
        </w:rPr>
        <w:t xml:space="preserve">komu </w:t>
      </w:r>
      <w:r w:rsidR="00E87F21" w:rsidRPr="005408BC">
        <w:rPr>
          <w:rFonts w:ascii="Arial" w:hAnsi="Arial" w:cs="Arial"/>
          <w:i w:val="0"/>
          <w:sz w:val="22"/>
          <w:szCs w:val="22"/>
        </w:rPr>
        <w:t xml:space="preserve">informacijo o terorističnem napadu ali dogodku, ki je lahko povzročen s terorističnim namenom,. </w:t>
      </w:r>
      <w:r w:rsidR="009836AC" w:rsidRPr="005408BC">
        <w:rPr>
          <w:rFonts w:ascii="Arial" w:hAnsi="Arial" w:cs="Arial"/>
          <w:i w:val="0"/>
          <w:sz w:val="22"/>
          <w:szCs w:val="22"/>
        </w:rPr>
        <w:t>ReCO</w:t>
      </w:r>
      <w:r w:rsidR="007B0FF5" w:rsidRPr="005408BC">
        <w:rPr>
          <w:rFonts w:ascii="Arial" w:hAnsi="Arial" w:cs="Arial"/>
          <w:i w:val="0"/>
          <w:sz w:val="22"/>
          <w:szCs w:val="22"/>
        </w:rPr>
        <w:t xml:space="preserve"> o tem obvesti poveljnika CZ</w:t>
      </w:r>
      <w:r w:rsidR="00FD28E2" w:rsidRPr="005408BC">
        <w:rPr>
          <w:rFonts w:ascii="Arial" w:hAnsi="Arial" w:cs="Arial"/>
          <w:i w:val="0"/>
          <w:sz w:val="22"/>
          <w:szCs w:val="22"/>
        </w:rPr>
        <w:t xml:space="preserve"> </w:t>
      </w:r>
      <w:r w:rsidR="009836AC" w:rsidRPr="005408BC">
        <w:rPr>
          <w:rFonts w:ascii="Arial" w:hAnsi="Arial" w:cs="Arial"/>
          <w:i w:val="0"/>
          <w:sz w:val="22"/>
          <w:szCs w:val="22"/>
        </w:rPr>
        <w:t>za Zasavje</w:t>
      </w:r>
      <w:r w:rsidR="007B0FF5" w:rsidRPr="005408BC">
        <w:rPr>
          <w:rFonts w:ascii="Arial" w:hAnsi="Arial" w:cs="Arial"/>
          <w:i w:val="0"/>
          <w:sz w:val="22"/>
          <w:szCs w:val="22"/>
        </w:rPr>
        <w:t>.</w:t>
      </w:r>
    </w:p>
    <w:p w14:paraId="02DA0227" w14:textId="77777777" w:rsidR="007B0FF5" w:rsidRPr="005408BC" w:rsidRDefault="007B0FF5" w:rsidP="00FA6CC9">
      <w:pPr>
        <w:pStyle w:val="Telobesedila2"/>
        <w:spacing w:line="276" w:lineRule="auto"/>
        <w:rPr>
          <w:rFonts w:ascii="Arial" w:hAnsi="Arial" w:cs="Arial"/>
          <w:sz w:val="22"/>
          <w:szCs w:val="22"/>
        </w:rPr>
      </w:pPr>
    </w:p>
    <w:p w14:paraId="707145E2" w14:textId="77777777" w:rsidR="00101260" w:rsidRPr="005408BC" w:rsidRDefault="00101260" w:rsidP="00FA6CC9">
      <w:pPr>
        <w:pStyle w:val="Telobesedila2"/>
        <w:spacing w:line="276" w:lineRule="auto"/>
        <w:rPr>
          <w:rFonts w:ascii="Arial" w:hAnsi="Arial" w:cs="Arial"/>
          <w:sz w:val="22"/>
          <w:szCs w:val="22"/>
        </w:rPr>
      </w:pPr>
    </w:p>
    <w:p w14:paraId="3C12CE15" w14:textId="6FE00664" w:rsidR="00C06B46" w:rsidRPr="005408BC" w:rsidRDefault="00EA2C9E" w:rsidP="004A1A8D">
      <w:pPr>
        <w:pStyle w:val="Naslov2"/>
        <w:rPr>
          <w:rFonts w:cs="Arial"/>
          <w:sz w:val="22"/>
          <w:szCs w:val="22"/>
        </w:rPr>
      </w:pPr>
      <w:bookmarkStart w:id="50" w:name="_Toc138398639"/>
      <w:r w:rsidRPr="005408BC">
        <w:rPr>
          <w:rFonts w:cs="Arial"/>
          <w:sz w:val="22"/>
          <w:szCs w:val="22"/>
        </w:rPr>
        <w:t xml:space="preserve">Obveščanje </w:t>
      </w:r>
      <w:r w:rsidR="00976BFD" w:rsidRPr="005408BC">
        <w:rPr>
          <w:rFonts w:cs="Arial"/>
          <w:sz w:val="22"/>
          <w:szCs w:val="22"/>
        </w:rPr>
        <w:t xml:space="preserve">pristojnih organov </w:t>
      </w:r>
      <w:r w:rsidR="00D235B7" w:rsidRPr="005408BC">
        <w:rPr>
          <w:rFonts w:cs="Arial"/>
          <w:sz w:val="22"/>
          <w:szCs w:val="22"/>
        </w:rPr>
        <w:t>in služb</w:t>
      </w:r>
      <w:bookmarkEnd w:id="50"/>
    </w:p>
    <w:p w14:paraId="4DDA11DA" w14:textId="77777777" w:rsidR="00100A8C" w:rsidRPr="007C02AB" w:rsidRDefault="00100A8C" w:rsidP="00E873FA">
      <w:pPr>
        <w:tabs>
          <w:tab w:val="left" w:pos="5760"/>
        </w:tabs>
        <w:spacing w:line="276" w:lineRule="auto"/>
        <w:jc w:val="both"/>
        <w:rPr>
          <w:rFonts w:ascii="Arial" w:hAnsi="Arial" w:cs="Arial"/>
          <w:sz w:val="22"/>
          <w:szCs w:val="22"/>
        </w:rPr>
      </w:pPr>
    </w:p>
    <w:p w14:paraId="4768462B" w14:textId="6DB7D018" w:rsidR="006963B7" w:rsidRPr="007C02AB" w:rsidRDefault="00D235B7" w:rsidP="004B1EE5">
      <w:pPr>
        <w:pStyle w:val="Telobesedila"/>
        <w:spacing w:line="276" w:lineRule="auto"/>
        <w:jc w:val="both"/>
        <w:rPr>
          <w:rFonts w:ascii="Arial" w:hAnsi="Arial" w:cs="Arial"/>
          <w:sz w:val="22"/>
          <w:szCs w:val="22"/>
        </w:rPr>
      </w:pPr>
      <w:r w:rsidRPr="007C02AB">
        <w:rPr>
          <w:rFonts w:ascii="Arial" w:hAnsi="Arial" w:cs="Arial"/>
          <w:b w:val="0"/>
          <w:i w:val="0"/>
          <w:sz w:val="22"/>
          <w:szCs w:val="22"/>
        </w:rPr>
        <w:t xml:space="preserve">Poveljnik CZ RS </w:t>
      </w:r>
      <w:r w:rsidR="000C2C3F" w:rsidRPr="007C02AB">
        <w:rPr>
          <w:rFonts w:ascii="Arial" w:hAnsi="Arial" w:cs="Arial"/>
          <w:b w:val="0"/>
          <w:i w:val="0"/>
          <w:sz w:val="22"/>
          <w:szCs w:val="22"/>
        </w:rPr>
        <w:t xml:space="preserve">o povečani nevarnosti terorističnih napadov </w:t>
      </w:r>
      <w:r w:rsidRPr="007C02AB">
        <w:rPr>
          <w:rFonts w:ascii="Arial" w:hAnsi="Arial" w:cs="Arial"/>
          <w:b w:val="0"/>
          <w:i w:val="0"/>
          <w:sz w:val="22"/>
          <w:szCs w:val="22"/>
        </w:rPr>
        <w:t xml:space="preserve">obvesti URSZR/CORS </w:t>
      </w:r>
      <w:r w:rsidR="00FD28E2" w:rsidRPr="007C02AB">
        <w:rPr>
          <w:rFonts w:ascii="Arial" w:hAnsi="Arial" w:cs="Arial"/>
          <w:b w:val="0"/>
          <w:i w:val="0"/>
          <w:sz w:val="22"/>
          <w:szCs w:val="22"/>
        </w:rPr>
        <w:t xml:space="preserve">in jim, če je treba, posreduje </w:t>
      </w:r>
      <w:r w:rsidRPr="007C02AB">
        <w:rPr>
          <w:rFonts w:ascii="Arial" w:hAnsi="Arial" w:cs="Arial"/>
          <w:b w:val="0"/>
          <w:i w:val="0"/>
          <w:sz w:val="22"/>
          <w:szCs w:val="22"/>
        </w:rPr>
        <w:t>usmeritv</w:t>
      </w:r>
      <w:r w:rsidR="00FD28E2" w:rsidRPr="007C02AB">
        <w:rPr>
          <w:rFonts w:ascii="Arial" w:hAnsi="Arial" w:cs="Arial"/>
          <w:b w:val="0"/>
          <w:i w:val="0"/>
          <w:sz w:val="22"/>
          <w:szCs w:val="22"/>
        </w:rPr>
        <w:t>e</w:t>
      </w:r>
      <w:r w:rsidRPr="007C02AB">
        <w:rPr>
          <w:rFonts w:ascii="Arial" w:hAnsi="Arial" w:cs="Arial"/>
          <w:b w:val="0"/>
          <w:i w:val="0"/>
          <w:sz w:val="22"/>
          <w:szCs w:val="22"/>
        </w:rPr>
        <w:t xml:space="preserve"> za ravnanje</w:t>
      </w:r>
      <w:r w:rsidR="00FD28E2" w:rsidRPr="007C02AB">
        <w:rPr>
          <w:rFonts w:ascii="Arial" w:hAnsi="Arial" w:cs="Arial"/>
          <w:b w:val="0"/>
          <w:i w:val="0"/>
          <w:sz w:val="22"/>
          <w:szCs w:val="22"/>
        </w:rPr>
        <w:t>.</w:t>
      </w:r>
      <w:r w:rsidRPr="007C02AB">
        <w:rPr>
          <w:rFonts w:ascii="Arial" w:hAnsi="Arial" w:cs="Arial"/>
          <w:b w:val="0"/>
          <w:i w:val="0"/>
          <w:sz w:val="22"/>
          <w:szCs w:val="22"/>
        </w:rPr>
        <w:t xml:space="preserve"> </w:t>
      </w:r>
    </w:p>
    <w:p w14:paraId="657713F4" w14:textId="77777777" w:rsidR="00C82F6B" w:rsidRPr="007C02AB" w:rsidRDefault="00C82F6B" w:rsidP="004B1EE5">
      <w:pPr>
        <w:pStyle w:val="Telobesedila"/>
        <w:spacing w:line="276" w:lineRule="auto"/>
        <w:jc w:val="both"/>
        <w:rPr>
          <w:rFonts w:ascii="Arial" w:hAnsi="Arial" w:cs="Arial"/>
          <w:b w:val="0"/>
          <w:i w:val="0"/>
          <w:sz w:val="22"/>
          <w:szCs w:val="22"/>
        </w:rPr>
      </w:pPr>
    </w:p>
    <w:p w14:paraId="21B3327E" w14:textId="325ACC0F" w:rsidR="00C06B46" w:rsidRPr="007C02AB" w:rsidRDefault="00E87F21" w:rsidP="00C82F6B">
      <w:pPr>
        <w:pStyle w:val="Telobesedila"/>
        <w:jc w:val="both"/>
        <w:rPr>
          <w:rFonts w:ascii="Arial" w:hAnsi="Arial" w:cs="Arial"/>
          <w:b w:val="0"/>
          <w:i w:val="0"/>
          <w:sz w:val="22"/>
          <w:szCs w:val="22"/>
        </w:rPr>
      </w:pPr>
      <w:r w:rsidRPr="007C02AB">
        <w:rPr>
          <w:rFonts w:ascii="Arial" w:hAnsi="Arial" w:cs="Arial"/>
          <w:b w:val="0"/>
          <w:i w:val="0"/>
          <w:sz w:val="22"/>
          <w:szCs w:val="22"/>
        </w:rPr>
        <w:t xml:space="preserve">Ko </w:t>
      </w:r>
      <w:r w:rsidR="000C2C3F" w:rsidRPr="007C02AB">
        <w:rPr>
          <w:rFonts w:ascii="Arial" w:hAnsi="Arial" w:cs="Arial"/>
          <w:b w:val="0"/>
          <w:i w:val="0"/>
          <w:sz w:val="22"/>
          <w:szCs w:val="22"/>
        </w:rPr>
        <w:t>URSZR/CORS dobi obvestilo o terorističnem napadu, o tem obvesti</w:t>
      </w:r>
      <w:r w:rsidRPr="007C02AB">
        <w:rPr>
          <w:rFonts w:ascii="Arial" w:hAnsi="Arial" w:cs="Arial"/>
          <w:b w:val="0"/>
          <w:i w:val="0"/>
          <w:sz w:val="22"/>
          <w:szCs w:val="22"/>
        </w:rPr>
        <w:t>:</w:t>
      </w:r>
    </w:p>
    <w:p w14:paraId="1854D107" w14:textId="77777777" w:rsidR="00C06B46" w:rsidRPr="007C02AB" w:rsidRDefault="00E87F21" w:rsidP="009A3AD8">
      <w:pPr>
        <w:numPr>
          <w:ilvl w:val="0"/>
          <w:numId w:val="46"/>
        </w:numPr>
        <w:spacing w:line="276" w:lineRule="auto"/>
        <w:ind w:left="709" w:hanging="709"/>
        <w:jc w:val="both"/>
        <w:rPr>
          <w:rFonts w:ascii="Arial" w:hAnsi="Arial" w:cs="Arial"/>
          <w:sz w:val="22"/>
          <w:szCs w:val="22"/>
        </w:rPr>
      </w:pPr>
      <w:r w:rsidRPr="007C02AB">
        <w:rPr>
          <w:rFonts w:ascii="Arial" w:hAnsi="Arial" w:cs="Arial"/>
          <w:sz w:val="22"/>
          <w:szCs w:val="22"/>
        </w:rPr>
        <w:t>generalnega direktorja URSZR,</w:t>
      </w:r>
    </w:p>
    <w:p w14:paraId="10F5EC74" w14:textId="77777777" w:rsidR="00E72330" w:rsidRPr="007C02AB" w:rsidRDefault="00E72330" w:rsidP="009A3AD8">
      <w:pPr>
        <w:pStyle w:val="Odstavekseznama"/>
        <w:numPr>
          <w:ilvl w:val="0"/>
          <w:numId w:val="46"/>
        </w:numPr>
        <w:spacing w:line="276" w:lineRule="auto"/>
        <w:ind w:left="709" w:hanging="709"/>
        <w:jc w:val="both"/>
        <w:rPr>
          <w:rFonts w:ascii="Arial" w:hAnsi="Arial" w:cs="Arial"/>
          <w:sz w:val="22"/>
          <w:szCs w:val="22"/>
        </w:rPr>
      </w:pPr>
      <w:r w:rsidRPr="007C02AB">
        <w:rPr>
          <w:rFonts w:ascii="Arial" w:hAnsi="Arial" w:cs="Arial"/>
          <w:sz w:val="22"/>
          <w:szCs w:val="22"/>
        </w:rPr>
        <w:t>Operativno komunikacijski center Uprave za policijske specialnosti Generalne policijske uprave (OKC UPS GPU),</w:t>
      </w:r>
    </w:p>
    <w:p w14:paraId="247C6771" w14:textId="77777777" w:rsidR="00C06B46" w:rsidRPr="007C02AB" w:rsidRDefault="00E87F21" w:rsidP="009A3AD8">
      <w:pPr>
        <w:numPr>
          <w:ilvl w:val="0"/>
          <w:numId w:val="46"/>
        </w:numPr>
        <w:spacing w:line="276" w:lineRule="auto"/>
        <w:ind w:left="709" w:hanging="709"/>
        <w:jc w:val="both"/>
        <w:rPr>
          <w:rFonts w:ascii="Arial" w:hAnsi="Arial" w:cs="Arial"/>
          <w:sz w:val="22"/>
          <w:szCs w:val="22"/>
        </w:rPr>
      </w:pPr>
      <w:r w:rsidRPr="007C02AB">
        <w:rPr>
          <w:rFonts w:ascii="Arial" w:hAnsi="Arial" w:cs="Arial"/>
          <w:sz w:val="22"/>
          <w:szCs w:val="22"/>
        </w:rPr>
        <w:t>regijske centre za obveščanje,</w:t>
      </w:r>
    </w:p>
    <w:p w14:paraId="2C533572" w14:textId="77777777" w:rsidR="00E72330" w:rsidRPr="007C02AB" w:rsidRDefault="00E72330" w:rsidP="009A3AD8">
      <w:pPr>
        <w:pStyle w:val="Odstavekseznama"/>
        <w:numPr>
          <w:ilvl w:val="0"/>
          <w:numId w:val="46"/>
        </w:numPr>
        <w:spacing w:line="276" w:lineRule="auto"/>
        <w:ind w:left="709" w:hanging="709"/>
        <w:jc w:val="both"/>
        <w:rPr>
          <w:rFonts w:ascii="Arial" w:hAnsi="Arial" w:cs="Arial"/>
          <w:sz w:val="22"/>
          <w:szCs w:val="22"/>
        </w:rPr>
      </w:pPr>
      <w:r w:rsidRPr="007C02AB">
        <w:rPr>
          <w:rFonts w:ascii="Arial" w:hAnsi="Arial" w:cs="Arial"/>
          <w:sz w:val="22"/>
          <w:szCs w:val="22"/>
        </w:rPr>
        <w:t>Operativni center Slovenske vojske (OC SV),</w:t>
      </w:r>
    </w:p>
    <w:p w14:paraId="26D4EC1A" w14:textId="77172C66" w:rsidR="004B2C06" w:rsidRPr="007C02AB" w:rsidRDefault="00257F05" w:rsidP="009A3AD8">
      <w:pPr>
        <w:pStyle w:val="Odstavekseznama"/>
        <w:numPr>
          <w:ilvl w:val="0"/>
          <w:numId w:val="46"/>
        </w:numPr>
        <w:spacing w:line="276" w:lineRule="auto"/>
        <w:ind w:left="709" w:hanging="709"/>
        <w:jc w:val="both"/>
        <w:rPr>
          <w:rFonts w:ascii="Arial" w:hAnsi="Arial" w:cs="Arial"/>
          <w:sz w:val="22"/>
          <w:szCs w:val="22"/>
        </w:rPr>
      </w:pPr>
      <w:r w:rsidRPr="007C02AB">
        <w:rPr>
          <w:rFonts w:ascii="Arial" w:hAnsi="Arial" w:cs="Arial"/>
          <w:sz w:val="22"/>
          <w:szCs w:val="22"/>
        </w:rPr>
        <w:t>NCKU,</w:t>
      </w:r>
    </w:p>
    <w:p w14:paraId="1994DEC9" w14:textId="77777777" w:rsidR="00257F05" w:rsidRPr="007C02AB" w:rsidRDefault="00257F05" w:rsidP="009A3AD8">
      <w:pPr>
        <w:pStyle w:val="Odstavekseznama"/>
        <w:numPr>
          <w:ilvl w:val="0"/>
          <w:numId w:val="46"/>
        </w:numPr>
        <w:spacing w:line="276" w:lineRule="auto"/>
        <w:ind w:left="709" w:hanging="709"/>
        <w:jc w:val="both"/>
        <w:rPr>
          <w:rFonts w:ascii="Arial" w:hAnsi="Arial" w:cs="Arial"/>
          <w:sz w:val="22"/>
          <w:szCs w:val="22"/>
        </w:rPr>
      </w:pPr>
      <w:r w:rsidRPr="007C02AB">
        <w:rPr>
          <w:rFonts w:ascii="Arial" w:hAnsi="Arial" w:cs="Arial"/>
          <w:sz w:val="22"/>
          <w:szCs w:val="22"/>
        </w:rPr>
        <w:t>Dispečersko službo zdravstva (DSZ),</w:t>
      </w:r>
    </w:p>
    <w:p w14:paraId="36B36BA6" w14:textId="3928596D" w:rsidR="00C06B46" w:rsidRPr="007C02AB" w:rsidRDefault="00257F05" w:rsidP="009A3AD8">
      <w:pPr>
        <w:numPr>
          <w:ilvl w:val="0"/>
          <w:numId w:val="46"/>
        </w:numPr>
        <w:spacing w:line="276" w:lineRule="auto"/>
        <w:ind w:left="709" w:hanging="709"/>
        <w:jc w:val="both"/>
        <w:rPr>
          <w:rFonts w:ascii="Arial" w:hAnsi="Arial" w:cs="Arial"/>
          <w:sz w:val="22"/>
          <w:szCs w:val="22"/>
        </w:rPr>
      </w:pPr>
      <w:r w:rsidRPr="007C02AB">
        <w:rPr>
          <w:rFonts w:ascii="Arial" w:hAnsi="Arial" w:cs="Arial"/>
          <w:sz w:val="22"/>
          <w:szCs w:val="22"/>
        </w:rPr>
        <w:t>Nacionaln</w:t>
      </w:r>
      <w:r w:rsidR="00EA7FC1" w:rsidRPr="007C02AB">
        <w:rPr>
          <w:rFonts w:ascii="Arial" w:hAnsi="Arial" w:cs="Arial"/>
          <w:sz w:val="22"/>
          <w:szCs w:val="22"/>
        </w:rPr>
        <w:t>o</w:t>
      </w:r>
      <w:r w:rsidRPr="007C02AB">
        <w:rPr>
          <w:rFonts w:ascii="Arial" w:hAnsi="Arial" w:cs="Arial"/>
          <w:sz w:val="22"/>
          <w:szCs w:val="22"/>
        </w:rPr>
        <w:t xml:space="preserve"> kontaktn</w:t>
      </w:r>
      <w:r w:rsidR="00EA7FC1" w:rsidRPr="007C02AB">
        <w:rPr>
          <w:rFonts w:ascii="Arial" w:hAnsi="Arial" w:cs="Arial"/>
          <w:sz w:val="22"/>
          <w:szCs w:val="22"/>
        </w:rPr>
        <w:t>o</w:t>
      </w:r>
      <w:r w:rsidRPr="007C02AB">
        <w:rPr>
          <w:rFonts w:ascii="Arial" w:hAnsi="Arial" w:cs="Arial"/>
          <w:sz w:val="22"/>
          <w:szCs w:val="22"/>
        </w:rPr>
        <w:t xml:space="preserve"> točk</w:t>
      </w:r>
      <w:r w:rsidR="00EA7FC1" w:rsidRPr="007C02AB">
        <w:rPr>
          <w:rFonts w:ascii="Arial" w:hAnsi="Arial" w:cs="Arial"/>
          <w:sz w:val="22"/>
          <w:szCs w:val="22"/>
        </w:rPr>
        <w:t>o</w:t>
      </w:r>
      <w:r w:rsidRPr="007C02AB">
        <w:rPr>
          <w:rFonts w:ascii="Arial" w:hAnsi="Arial" w:cs="Arial"/>
          <w:sz w:val="22"/>
          <w:szCs w:val="22"/>
        </w:rPr>
        <w:t xml:space="preserve"> NIJZ,</w:t>
      </w:r>
    </w:p>
    <w:p w14:paraId="1C358FC8" w14:textId="77777777" w:rsidR="00C06B46" w:rsidRPr="007C02AB" w:rsidRDefault="00E87F21" w:rsidP="009A3AD8">
      <w:pPr>
        <w:numPr>
          <w:ilvl w:val="0"/>
          <w:numId w:val="46"/>
        </w:numPr>
        <w:spacing w:line="276" w:lineRule="auto"/>
        <w:ind w:left="709" w:hanging="709"/>
        <w:jc w:val="both"/>
        <w:rPr>
          <w:rFonts w:ascii="Arial" w:hAnsi="Arial" w:cs="Arial"/>
          <w:sz w:val="22"/>
          <w:szCs w:val="22"/>
        </w:rPr>
      </w:pPr>
      <w:r w:rsidRPr="007C02AB">
        <w:rPr>
          <w:rFonts w:ascii="Arial" w:hAnsi="Arial" w:cs="Arial"/>
          <w:sz w:val="22"/>
          <w:szCs w:val="22"/>
        </w:rPr>
        <w:t>ministrstva,</w:t>
      </w:r>
    </w:p>
    <w:p w14:paraId="4DD9A247" w14:textId="5DD8E6B1" w:rsidR="00C06B46" w:rsidRPr="007C02AB" w:rsidRDefault="00E87F21" w:rsidP="009A3AD8">
      <w:pPr>
        <w:numPr>
          <w:ilvl w:val="0"/>
          <w:numId w:val="46"/>
        </w:numPr>
        <w:spacing w:line="276" w:lineRule="auto"/>
        <w:ind w:left="709" w:hanging="709"/>
        <w:jc w:val="both"/>
        <w:rPr>
          <w:rFonts w:ascii="Arial" w:hAnsi="Arial" w:cs="Arial"/>
          <w:sz w:val="22"/>
          <w:szCs w:val="22"/>
        </w:rPr>
      </w:pPr>
      <w:r w:rsidRPr="007C02AB">
        <w:rPr>
          <w:rFonts w:ascii="Arial" w:hAnsi="Arial" w:cs="Arial"/>
          <w:sz w:val="22"/>
          <w:szCs w:val="22"/>
        </w:rPr>
        <w:t>U</w:t>
      </w:r>
      <w:r w:rsidR="00116FDE" w:rsidRPr="007C02AB">
        <w:rPr>
          <w:rFonts w:ascii="Arial" w:hAnsi="Arial" w:cs="Arial"/>
          <w:sz w:val="22"/>
          <w:szCs w:val="22"/>
        </w:rPr>
        <w:t>KOM</w:t>
      </w:r>
      <w:r w:rsidR="00BE78A3" w:rsidRPr="007C02AB">
        <w:rPr>
          <w:rFonts w:ascii="Arial" w:hAnsi="Arial" w:cs="Arial"/>
          <w:sz w:val="22"/>
          <w:szCs w:val="22"/>
        </w:rPr>
        <w:t>,</w:t>
      </w:r>
      <w:r w:rsidR="003D3F84" w:rsidRPr="007C02AB">
        <w:rPr>
          <w:rFonts w:ascii="Arial" w:hAnsi="Arial" w:cs="Arial"/>
          <w:sz w:val="22"/>
          <w:szCs w:val="22"/>
        </w:rPr>
        <w:t xml:space="preserve"> </w:t>
      </w:r>
    </w:p>
    <w:p w14:paraId="39173617" w14:textId="663FAA68" w:rsidR="006723C3" w:rsidRDefault="006723C3" w:rsidP="009A3AD8">
      <w:pPr>
        <w:numPr>
          <w:ilvl w:val="0"/>
          <w:numId w:val="46"/>
        </w:numPr>
        <w:spacing w:line="276" w:lineRule="auto"/>
        <w:ind w:left="709" w:hanging="709"/>
        <w:jc w:val="both"/>
        <w:rPr>
          <w:rFonts w:ascii="Arial" w:hAnsi="Arial" w:cs="Arial"/>
          <w:sz w:val="22"/>
          <w:szCs w:val="22"/>
        </w:rPr>
      </w:pPr>
      <w:r w:rsidRPr="007C02AB">
        <w:rPr>
          <w:rFonts w:ascii="Arial" w:hAnsi="Arial" w:cs="Arial"/>
          <w:sz w:val="22"/>
          <w:szCs w:val="22"/>
        </w:rPr>
        <w:t xml:space="preserve">Urad </w:t>
      </w:r>
      <w:r w:rsidR="00182F44">
        <w:rPr>
          <w:rFonts w:ascii="Arial" w:hAnsi="Arial" w:cs="Arial"/>
          <w:sz w:val="22"/>
          <w:szCs w:val="22"/>
        </w:rPr>
        <w:t xml:space="preserve">Vlade </w:t>
      </w:r>
      <w:r w:rsidRPr="007C02AB">
        <w:rPr>
          <w:rFonts w:ascii="Arial" w:hAnsi="Arial" w:cs="Arial"/>
          <w:sz w:val="22"/>
          <w:szCs w:val="22"/>
        </w:rPr>
        <w:t>RS za informacijsko varnost</w:t>
      </w:r>
      <w:r w:rsidR="00BE78A3" w:rsidRPr="007C02AB">
        <w:rPr>
          <w:rFonts w:ascii="Arial" w:hAnsi="Arial" w:cs="Arial"/>
          <w:sz w:val="22"/>
          <w:szCs w:val="22"/>
        </w:rPr>
        <w:t>,</w:t>
      </w:r>
    </w:p>
    <w:p w14:paraId="0345A0A4" w14:textId="5F0E9F19" w:rsidR="00A546FB" w:rsidRPr="007C02AB" w:rsidRDefault="00A546FB" w:rsidP="009A3AD8">
      <w:pPr>
        <w:numPr>
          <w:ilvl w:val="0"/>
          <w:numId w:val="46"/>
        </w:numPr>
        <w:spacing w:line="276" w:lineRule="auto"/>
        <w:ind w:left="709" w:hanging="709"/>
        <w:jc w:val="both"/>
        <w:rPr>
          <w:rFonts w:ascii="Arial" w:hAnsi="Arial" w:cs="Arial"/>
          <w:sz w:val="22"/>
          <w:szCs w:val="22"/>
        </w:rPr>
      </w:pPr>
      <w:r>
        <w:rPr>
          <w:rFonts w:ascii="Arial" w:hAnsi="Arial" w:cs="Arial"/>
          <w:sz w:val="22"/>
          <w:szCs w:val="22"/>
        </w:rPr>
        <w:t>nacionalni center za upravljanje prometa,</w:t>
      </w:r>
    </w:p>
    <w:p w14:paraId="31336798" w14:textId="5BFB6ACF" w:rsidR="00C06B46" w:rsidRPr="007C02AB" w:rsidRDefault="00E87F21" w:rsidP="009A3AD8">
      <w:pPr>
        <w:numPr>
          <w:ilvl w:val="0"/>
          <w:numId w:val="46"/>
        </w:numPr>
        <w:spacing w:line="276" w:lineRule="auto"/>
        <w:ind w:left="709" w:hanging="709"/>
        <w:jc w:val="both"/>
        <w:rPr>
          <w:rFonts w:ascii="Arial" w:hAnsi="Arial" w:cs="Arial"/>
          <w:sz w:val="22"/>
          <w:szCs w:val="22"/>
        </w:rPr>
      </w:pPr>
      <w:r w:rsidRPr="007C02AB">
        <w:rPr>
          <w:rFonts w:ascii="Arial" w:hAnsi="Arial" w:cs="Arial"/>
          <w:sz w:val="22"/>
          <w:szCs w:val="22"/>
        </w:rPr>
        <w:t>kontaktne organe drugih držav po odločitvi Vlade RS ali poveljnika CZ RS</w:t>
      </w:r>
      <w:r w:rsidR="00EA7FC1" w:rsidRPr="007C02AB">
        <w:rPr>
          <w:rFonts w:ascii="Arial" w:hAnsi="Arial" w:cs="Arial"/>
          <w:sz w:val="22"/>
          <w:szCs w:val="22"/>
        </w:rPr>
        <w:t>.</w:t>
      </w:r>
    </w:p>
    <w:p w14:paraId="7B3DB6DD" w14:textId="77777777" w:rsidR="009000B6" w:rsidRPr="007C02AB" w:rsidRDefault="009000B6" w:rsidP="00AC114D">
      <w:pPr>
        <w:pStyle w:val="Telobesedila2"/>
        <w:spacing w:line="276" w:lineRule="auto"/>
        <w:ind w:left="709" w:hanging="709"/>
        <w:rPr>
          <w:rFonts w:ascii="Arial" w:hAnsi="Arial" w:cs="Arial"/>
          <w:i w:val="0"/>
          <w:sz w:val="22"/>
          <w:szCs w:val="22"/>
        </w:rPr>
      </w:pPr>
    </w:p>
    <w:p w14:paraId="1C19F7FB" w14:textId="26846189" w:rsidR="00C06B46" w:rsidRPr="007C02AB" w:rsidRDefault="00E87F21" w:rsidP="00AC114D">
      <w:pPr>
        <w:pStyle w:val="Telobesedila2"/>
        <w:spacing w:line="276" w:lineRule="auto"/>
        <w:ind w:left="709" w:hanging="709"/>
        <w:rPr>
          <w:rFonts w:ascii="Arial" w:hAnsi="Arial" w:cs="Arial"/>
          <w:i w:val="0"/>
          <w:sz w:val="22"/>
          <w:szCs w:val="22"/>
        </w:rPr>
      </w:pPr>
      <w:r w:rsidRPr="007C02AB">
        <w:rPr>
          <w:rFonts w:ascii="Arial" w:hAnsi="Arial" w:cs="Arial"/>
          <w:i w:val="0"/>
          <w:sz w:val="22"/>
          <w:szCs w:val="22"/>
        </w:rPr>
        <w:t>O terorističnem napadu se obvesti</w:t>
      </w:r>
      <w:r w:rsidR="00FD28E2" w:rsidRPr="007C02AB">
        <w:rPr>
          <w:rFonts w:ascii="Arial" w:hAnsi="Arial" w:cs="Arial"/>
          <w:i w:val="0"/>
          <w:sz w:val="22"/>
          <w:szCs w:val="22"/>
        </w:rPr>
        <w:t>jo</w:t>
      </w:r>
      <w:r w:rsidRPr="007C02AB">
        <w:rPr>
          <w:rFonts w:ascii="Arial" w:hAnsi="Arial" w:cs="Arial"/>
          <w:i w:val="0"/>
          <w:sz w:val="22"/>
          <w:szCs w:val="22"/>
        </w:rPr>
        <w:t xml:space="preserve"> tudi:</w:t>
      </w:r>
    </w:p>
    <w:p w14:paraId="6C51C0FC" w14:textId="4E8EEAD4" w:rsidR="00924842" w:rsidRPr="007C02AB" w:rsidRDefault="00E87F21" w:rsidP="009A3AD8">
      <w:pPr>
        <w:pStyle w:val="Telobesedila2"/>
        <w:numPr>
          <w:ilvl w:val="0"/>
          <w:numId w:val="47"/>
        </w:numPr>
        <w:spacing w:line="276" w:lineRule="auto"/>
        <w:ind w:left="709" w:hanging="709"/>
        <w:rPr>
          <w:rFonts w:ascii="Arial" w:hAnsi="Arial" w:cs="Arial"/>
          <w:i w:val="0"/>
          <w:sz w:val="22"/>
          <w:szCs w:val="22"/>
        </w:rPr>
      </w:pPr>
      <w:r w:rsidRPr="007C02AB">
        <w:rPr>
          <w:rFonts w:ascii="Arial" w:hAnsi="Arial" w:cs="Arial"/>
          <w:i w:val="0"/>
          <w:sz w:val="22"/>
          <w:szCs w:val="22"/>
        </w:rPr>
        <w:t>pristojne inšpekcijske službe.</w:t>
      </w:r>
    </w:p>
    <w:p w14:paraId="33F1326B" w14:textId="47280DAF" w:rsidR="003D47FF" w:rsidRDefault="003D47FF" w:rsidP="00E873FA">
      <w:pPr>
        <w:spacing w:line="276" w:lineRule="auto"/>
        <w:jc w:val="both"/>
        <w:rPr>
          <w:rFonts w:ascii="Arial" w:hAnsi="Arial" w:cs="Arial"/>
          <w:sz w:val="20"/>
          <w:szCs w:val="20"/>
        </w:rPr>
      </w:pPr>
      <w:r>
        <w:rPr>
          <w:noProof/>
          <w:lang w:eastAsia="sl-SI"/>
        </w:rPr>
        <w:drawing>
          <wp:inline distT="0" distB="0" distL="0" distR="0" wp14:anchorId="66A1D21B" wp14:editId="2DAAC748">
            <wp:extent cx="5274310" cy="2947035"/>
            <wp:effectExtent l="0" t="0" r="2540" b="5715"/>
            <wp:docPr id="1" name="Slika 1" descr="Grafični prikaz subjektov obveščanja, ki so navedeni v točki 5.2." title=" Shema obveščanja o terorističnem napa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947035"/>
                    </a:xfrm>
                    <a:prstGeom prst="rect">
                      <a:avLst/>
                    </a:prstGeom>
                  </pic:spPr>
                </pic:pic>
              </a:graphicData>
            </a:graphic>
          </wp:inline>
        </w:drawing>
      </w:r>
    </w:p>
    <w:p w14:paraId="5CF12A56" w14:textId="77777777" w:rsidR="003D47FF" w:rsidRDefault="003D47FF" w:rsidP="00E873FA">
      <w:pPr>
        <w:spacing w:line="276" w:lineRule="auto"/>
        <w:jc w:val="both"/>
        <w:rPr>
          <w:rFonts w:ascii="Arial" w:hAnsi="Arial" w:cs="Arial"/>
          <w:sz w:val="22"/>
          <w:szCs w:val="22"/>
        </w:rPr>
      </w:pPr>
    </w:p>
    <w:p w14:paraId="5084396C" w14:textId="34638769" w:rsidR="00924842" w:rsidRPr="00C4252F" w:rsidRDefault="00924842" w:rsidP="00E873FA">
      <w:pPr>
        <w:spacing w:line="276" w:lineRule="auto"/>
        <w:jc w:val="both"/>
        <w:rPr>
          <w:rFonts w:ascii="Arial" w:hAnsi="Arial" w:cs="Arial"/>
          <w:sz w:val="22"/>
          <w:szCs w:val="22"/>
        </w:rPr>
      </w:pPr>
      <w:r w:rsidRPr="00C4252F">
        <w:rPr>
          <w:rFonts w:ascii="Arial" w:hAnsi="Arial" w:cs="Arial"/>
          <w:sz w:val="22"/>
          <w:szCs w:val="22"/>
        </w:rPr>
        <w:t>Slika</w:t>
      </w:r>
      <w:r w:rsidR="00E873FA" w:rsidRPr="00C4252F">
        <w:rPr>
          <w:rFonts w:ascii="Arial" w:hAnsi="Arial" w:cs="Arial"/>
          <w:sz w:val="22"/>
          <w:szCs w:val="22"/>
        </w:rPr>
        <w:t xml:space="preserve"> 2</w:t>
      </w:r>
      <w:r w:rsidRPr="00C4252F">
        <w:rPr>
          <w:rFonts w:ascii="Arial" w:hAnsi="Arial" w:cs="Arial"/>
          <w:sz w:val="22"/>
          <w:szCs w:val="22"/>
        </w:rPr>
        <w:t>: Shema obveščanja o terorističnem napadu</w:t>
      </w:r>
    </w:p>
    <w:p w14:paraId="50036531" w14:textId="77777777" w:rsidR="00924842" w:rsidRPr="007C02AB" w:rsidRDefault="00924842" w:rsidP="00E873FA">
      <w:pPr>
        <w:spacing w:line="276" w:lineRule="auto"/>
        <w:jc w:val="both"/>
        <w:rPr>
          <w:rFonts w:ascii="Arial" w:hAnsi="Arial" w:cs="Arial"/>
          <w:sz w:val="22"/>
          <w:szCs w:val="22"/>
        </w:rPr>
      </w:pPr>
    </w:p>
    <w:tbl>
      <w:tblPr>
        <w:tblStyle w:val="Tabelamrea"/>
        <w:tblW w:w="0" w:type="auto"/>
        <w:tblLook w:val="04A0" w:firstRow="1" w:lastRow="0" w:firstColumn="1" w:lastColumn="0" w:noHBand="0" w:noVBand="1"/>
        <w:tblCaption w:val="Prilogi in dodatek k nacrtu ZiR"/>
        <w:tblDescription w:val="P – 2 Podatki o dežurnih osebah na Izpostavi URSZR Trbovlje&#10;P – 15 Podatki o odgovornih osebah, ki se jih obvešča o nesreči&#10;D – 8 Navodilo za obveščanje ob nesreči&#10;"/>
      </w:tblPr>
      <w:tblGrid>
        <w:gridCol w:w="988"/>
        <w:gridCol w:w="7308"/>
      </w:tblGrid>
      <w:tr w:rsidR="009836AC" w14:paraId="6EA11212" w14:textId="77777777" w:rsidTr="00DD39C5">
        <w:trPr>
          <w:tblHeader/>
        </w:trPr>
        <w:tc>
          <w:tcPr>
            <w:tcW w:w="988" w:type="dxa"/>
          </w:tcPr>
          <w:p w14:paraId="0EC02E0F" w14:textId="49E9C397" w:rsidR="009836AC" w:rsidRDefault="009836AC" w:rsidP="00E873FA">
            <w:pPr>
              <w:spacing w:line="276" w:lineRule="auto"/>
              <w:jc w:val="both"/>
              <w:rPr>
                <w:rFonts w:ascii="Arial" w:hAnsi="Arial" w:cs="Arial"/>
                <w:sz w:val="22"/>
                <w:szCs w:val="22"/>
              </w:rPr>
            </w:pPr>
            <w:r w:rsidRPr="007C02AB">
              <w:rPr>
                <w:rFonts w:ascii="Arial" w:hAnsi="Arial" w:cs="Arial"/>
                <w:sz w:val="22"/>
                <w:szCs w:val="22"/>
              </w:rPr>
              <w:t>P – 2</w:t>
            </w:r>
          </w:p>
        </w:tc>
        <w:tc>
          <w:tcPr>
            <w:tcW w:w="7308" w:type="dxa"/>
          </w:tcPr>
          <w:p w14:paraId="7DB39D28" w14:textId="6A4766DC" w:rsidR="009836AC" w:rsidRDefault="009836AC" w:rsidP="00E873FA">
            <w:pPr>
              <w:spacing w:line="276" w:lineRule="auto"/>
              <w:jc w:val="both"/>
              <w:rPr>
                <w:rFonts w:ascii="Arial" w:hAnsi="Arial" w:cs="Arial"/>
                <w:sz w:val="22"/>
                <w:szCs w:val="22"/>
              </w:rPr>
            </w:pPr>
            <w:r w:rsidRPr="007C02AB">
              <w:rPr>
                <w:rFonts w:ascii="Arial" w:hAnsi="Arial" w:cs="Arial"/>
                <w:sz w:val="22"/>
                <w:szCs w:val="22"/>
              </w:rPr>
              <w:t xml:space="preserve">Podatki o dežurnih osebah na </w:t>
            </w:r>
            <w:r>
              <w:rPr>
                <w:rFonts w:ascii="Arial" w:hAnsi="Arial" w:cs="Arial"/>
                <w:sz w:val="22"/>
                <w:szCs w:val="22"/>
              </w:rPr>
              <w:t xml:space="preserve">Izpostavi </w:t>
            </w:r>
            <w:r w:rsidRPr="007C02AB">
              <w:rPr>
                <w:rFonts w:ascii="Arial" w:hAnsi="Arial" w:cs="Arial"/>
                <w:sz w:val="22"/>
                <w:szCs w:val="22"/>
              </w:rPr>
              <w:t>URSZR</w:t>
            </w:r>
            <w:r>
              <w:rPr>
                <w:rFonts w:ascii="Arial" w:hAnsi="Arial" w:cs="Arial"/>
                <w:sz w:val="22"/>
                <w:szCs w:val="22"/>
              </w:rPr>
              <w:t xml:space="preserve"> Trbovlje</w:t>
            </w:r>
          </w:p>
        </w:tc>
      </w:tr>
      <w:tr w:rsidR="009836AC" w14:paraId="32BDC804" w14:textId="77777777" w:rsidTr="00DD39C5">
        <w:trPr>
          <w:tblHeader/>
        </w:trPr>
        <w:tc>
          <w:tcPr>
            <w:tcW w:w="988" w:type="dxa"/>
          </w:tcPr>
          <w:p w14:paraId="343F3733" w14:textId="76842F04" w:rsidR="009836AC" w:rsidRDefault="009836AC" w:rsidP="00E873FA">
            <w:pPr>
              <w:spacing w:line="276" w:lineRule="auto"/>
              <w:jc w:val="both"/>
              <w:rPr>
                <w:rFonts w:ascii="Arial" w:hAnsi="Arial" w:cs="Arial"/>
                <w:sz w:val="22"/>
                <w:szCs w:val="22"/>
              </w:rPr>
            </w:pPr>
            <w:r w:rsidRPr="007C02AB">
              <w:rPr>
                <w:rFonts w:ascii="Arial" w:hAnsi="Arial" w:cs="Arial"/>
                <w:sz w:val="22"/>
                <w:szCs w:val="22"/>
              </w:rPr>
              <w:t>P – 15</w:t>
            </w:r>
          </w:p>
        </w:tc>
        <w:tc>
          <w:tcPr>
            <w:tcW w:w="7308" w:type="dxa"/>
          </w:tcPr>
          <w:p w14:paraId="78356056" w14:textId="5D86EE05" w:rsidR="009836AC" w:rsidRDefault="009836AC" w:rsidP="00E873FA">
            <w:pPr>
              <w:spacing w:line="276" w:lineRule="auto"/>
              <w:jc w:val="both"/>
              <w:rPr>
                <w:rFonts w:ascii="Arial" w:hAnsi="Arial" w:cs="Arial"/>
                <w:sz w:val="22"/>
                <w:szCs w:val="22"/>
              </w:rPr>
            </w:pPr>
            <w:r w:rsidRPr="007C02AB">
              <w:rPr>
                <w:rFonts w:ascii="Arial" w:hAnsi="Arial" w:cs="Arial"/>
                <w:sz w:val="22"/>
                <w:szCs w:val="22"/>
              </w:rPr>
              <w:t>Podatki o odgovornih osebah, ki se jih obvešča o nesreči</w:t>
            </w:r>
          </w:p>
        </w:tc>
      </w:tr>
      <w:tr w:rsidR="009836AC" w14:paraId="4CB83932" w14:textId="77777777" w:rsidTr="00DD39C5">
        <w:trPr>
          <w:tblHeader/>
        </w:trPr>
        <w:tc>
          <w:tcPr>
            <w:tcW w:w="988" w:type="dxa"/>
          </w:tcPr>
          <w:p w14:paraId="35AF1633" w14:textId="5F357E62" w:rsidR="009836AC" w:rsidRDefault="009836AC" w:rsidP="00E873FA">
            <w:pPr>
              <w:spacing w:line="276" w:lineRule="auto"/>
              <w:jc w:val="both"/>
              <w:rPr>
                <w:rFonts w:ascii="Arial" w:hAnsi="Arial" w:cs="Arial"/>
                <w:sz w:val="22"/>
                <w:szCs w:val="22"/>
              </w:rPr>
            </w:pPr>
            <w:r w:rsidRPr="007C02AB">
              <w:rPr>
                <w:rFonts w:ascii="Arial" w:hAnsi="Arial" w:cs="Arial"/>
                <w:sz w:val="22"/>
                <w:szCs w:val="22"/>
              </w:rPr>
              <w:t>D – 8</w:t>
            </w:r>
          </w:p>
        </w:tc>
        <w:tc>
          <w:tcPr>
            <w:tcW w:w="7308" w:type="dxa"/>
          </w:tcPr>
          <w:p w14:paraId="18F366B7" w14:textId="1AE4C636" w:rsidR="009836AC" w:rsidRDefault="009836AC" w:rsidP="00E873FA">
            <w:pPr>
              <w:spacing w:line="276" w:lineRule="auto"/>
              <w:jc w:val="both"/>
              <w:rPr>
                <w:rFonts w:ascii="Arial" w:hAnsi="Arial" w:cs="Arial"/>
                <w:sz w:val="22"/>
                <w:szCs w:val="22"/>
              </w:rPr>
            </w:pPr>
            <w:r w:rsidRPr="007C02AB">
              <w:rPr>
                <w:rFonts w:ascii="Arial" w:hAnsi="Arial" w:cs="Arial"/>
                <w:sz w:val="22"/>
                <w:szCs w:val="22"/>
              </w:rPr>
              <w:t>Navodilo za obveščanje ob nesreči</w:t>
            </w:r>
          </w:p>
        </w:tc>
      </w:tr>
    </w:tbl>
    <w:p w14:paraId="3C52CE66" w14:textId="77777777" w:rsidR="004229B1" w:rsidRDefault="004229B1" w:rsidP="00E873FA">
      <w:pPr>
        <w:spacing w:line="276" w:lineRule="auto"/>
        <w:jc w:val="both"/>
        <w:rPr>
          <w:rFonts w:ascii="Arial" w:hAnsi="Arial" w:cs="Arial"/>
          <w:sz w:val="22"/>
          <w:szCs w:val="22"/>
        </w:rPr>
      </w:pPr>
    </w:p>
    <w:p w14:paraId="4E96F24E" w14:textId="77777777" w:rsidR="009836AC" w:rsidRPr="005408BC" w:rsidRDefault="009836AC" w:rsidP="00E873FA">
      <w:pPr>
        <w:spacing w:line="276" w:lineRule="auto"/>
        <w:jc w:val="both"/>
        <w:rPr>
          <w:rFonts w:ascii="Arial" w:hAnsi="Arial" w:cs="Arial"/>
          <w:sz w:val="22"/>
          <w:szCs w:val="22"/>
        </w:rPr>
      </w:pPr>
    </w:p>
    <w:p w14:paraId="2C376B3F" w14:textId="21417629" w:rsidR="00093355" w:rsidRPr="005408BC" w:rsidRDefault="00E87F21" w:rsidP="00E873FA">
      <w:pPr>
        <w:pStyle w:val="Telobesedila2"/>
        <w:spacing w:line="276" w:lineRule="auto"/>
        <w:rPr>
          <w:rFonts w:ascii="Arial" w:hAnsi="Arial" w:cs="Arial"/>
          <w:i w:val="0"/>
          <w:sz w:val="22"/>
          <w:szCs w:val="22"/>
        </w:rPr>
      </w:pPr>
      <w:r w:rsidRPr="005408BC">
        <w:rPr>
          <w:rFonts w:ascii="Arial" w:hAnsi="Arial" w:cs="Arial"/>
          <w:i w:val="0"/>
          <w:sz w:val="22"/>
          <w:szCs w:val="22"/>
        </w:rPr>
        <w:t xml:space="preserve">Za sprotno </w:t>
      </w:r>
      <w:r w:rsidR="00AC114D" w:rsidRPr="005408BC">
        <w:rPr>
          <w:rFonts w:ascii="Arial" w:hAnsi="Arial" w:cs="Arial"/>
          <w:i w:val="0"/>
          <w:sz w:val="22"/>
          <w:szCs w:val="22"/>
        </w:rPr>
        <w:t>obveščanje V</w:t>
      </w:r>
      <w:r w:rsidRPr="005408BC">
        <w:rPr>
          <w:rFonts w:ascii="Arial" w:hAnsi="Arial" w:cs="Arial"/>
          <w:i w:val="0"/>
          <w:sz w:val="22"/>
          <w:szCs w:val="22"/>
        </w:rPr>
        <w:t>lade</w:t>
      </w:r>
      <w:r w:rsidR="00AC114D" w:rsidRPr="005408BC">
        <w:rPr>
          <w:rFonts w:ascii="Arial" w:hAnsi="Arial" w:cs="Arial"/>
          <w:i w:val="0"/>
          <w:sz w:val="22"/>
          <w:szCs w:val="22"/>
        </w:rPr>
        <w:t xml:space="preserve"> RS</w:t>
      </w:r>
      <w:r w:rsidRPr="005408BC">
        <w:rPr>
          <w:rFonts w:ascii="Arial" w:hAnsi="Arial" w:cs="Arial"/>
          <w:i w:val="0"/>
          <w:sz w:val="22"/>
          <w:szCs w:val="22"/>
        </w:rPr>
        <w:t xml:space="preserve">, poveljnika CZ RS, ministrstev in drugih državnih organov </w:t>
      </w:r>
      <w:r w:rsidR="00FD28E2" w:rsidRPr="005408BC">
        <w:rPr>
          <w:rFonts w:ascii="Arial" w:hAnsi="Arial" w:cs="Arial"/>
          <w:i w:val="0"/>
          <w:sz w:val="22"/>
          <w:szCs w:val="22"/>
        </w:rPr>
        <w:t>ter</w:t>
      </w:r>
      <w:r w:rsidRPr="005408BC">
        <w:rPr>
          <w:rFonts w:ascii="Arial" w:hAnsi="Arial" w:cs="Arial"/>
          <w:i w:val="0"/>
          <w:sz w:val="22"/>
          <w:szCs w:val="22"/>
        </w:rPr>
        <w:t xml:space="preserve"> služb, občin in drugih izvajalcev nalog </w:t>
      </w:r>
      <w:r w:rsidR="00D903FE" w:rsidRPr="005408BC">
        <w:rPr>
          <w:rFonts w:ascii="Arial" w:hAnsi="Arial" w:cs="Arial"/>
          <w:i w:val="0"/>
          <w:sz w:val="22"/>
          <w:szCs w:val="22"/>
        </w:rPr>
        <w:t>ZRP</w:t>
      </w:r>
      <w:r w:rsidRPr="005408BC">
        <w:rPr>
          <w:rFonts w:ascii="Arial" w:hAnsi="Arial" w:cs="Arial"/>
          <w:i w:val="0"/>
          <w:sz w:val="22"/>
          <w:szCs w:val="22"/>
        </w:rPr>
        <w:t xml:space="preserve"> o stanju na prizadetem območju, sprejetih ukrepih in</w:t>
      </w:r>
      <w:r w:rsidR="007672DC" w:rsidRPr="005408BC">
        <w:rPr>
          <w:rFonts w:ascii="Arial" w:hAnsi="Arial" w:cs="Arial"/>
          <w:i w:val="0"/>
          <w:sz w:val="22"/>
          <w:szCs w:val="22"/>
        </w:rPr>
        <w:t xml:space="preserve"> </w:t>
      </w:r>
      <w:r w:rsidRPr="005408BC">
        <w:rPr>
          <w:rFonts w:ascii="Arial" w:hAnsi="Arial" w:cs="Arial"/>
          <w:i w:val="0"/>
          <w:sz w:val="22"/>
          <w:szCs w:val="22"/>
        </w:rPr>
        <w:t xml:space="preserve">poteku </w:t>
      </w:r>
      <w:r w:rsidR="00D903FE" w:rsidRPr="005408BC">
        <w:rPr>
          <w:rFonts w:ascii="Arial" w:hAnsi="Arial" w:cs="Arial"/>
          <w:i w:val="0"/>
          <w:sz w:val="22"/>
          <w:szCs w:val="22"/>
        </w:rPr>
        <w:t>ZRP</w:t>
      </w:r>
      <w:r w:rsidRPr="005408BC">
        <w:rPr>
          <w:rFonts w:ascii="Arial" w:hAnsi="Arial" w:cs="Arial"/>
          <w:i w:val="0"/>
          <w:sz w:val="22"/>
          <w:szCs w:val="22"/>
        </w:rPr>
        <w:t xml:space="preserve"> skrbi U</w:t>
      </w:r>
      <w:r w:rsidR="001B1E61" w:rsidRPr="005408BC">
        <w:rPr>
          <w:rFonts w:ascii="Arial" w:hAnsi="Arial" w:cs="Arial"/>
          <w:i w:val="0"/>
          <w:sz w:val="22"/>
          <w:szCs w:val="22"/>
        </w:rPr>
        <w:t>RSZR</w:t>
      </w:r>
      <w:r w:rsidR="00BF7D8F" w:rsidRPr="005408BC">
        <w:rPr>
          <w:rFonts w:ascii="Arial" w:hAnsi="Arial" w:cs="Arial"/>
          <w:i w:val="0"/>
          <w:sz w:val="22"/>
          <w:szCs w:val="22"/>
        </w:rPr>
        <w:t>/CORS</w:t>
      </w:r>
      <w:r w:rsidR="00093355" w:rsidRPr="005408BC">
        <w:rPr>
          <w:rFonts w:ascii="Arial" w:hAnsi="Arial" w:cs="Arial"/>
          <w:i w:val="0"/>
          <w:sz w:val="22"/>
          <w:szCs w:val="22"/>
        </w:rPr>
        <w:t xml:space="preserve">, ki v ta namen sodeluje z ministrstvi, in drugimi državnimi organi </w:t>
      </w:r>
      <w:r w:rsidR="00A50D2F" w:rsidRPr="005408BC">
        <w:rPr>
          <w:rFonts w:ascii="Arial" w:hAnsi="Arial" w:cs="Arial"/>
          <w:i w:val="0"/>
          <w:sz w:val="22"/>
          <w:szCs w:val="22"/>
        </w:rPr>
        <w:t>ter</w:t>
      </w:r>
      <w:r w:rsidR="00093355" w:rsidRPr="005408BC">
        <w:rPr>
          <w:rFonts w:ascii="Arial" w:hAnsi="Arial" w:cs="Arial"/>
          <w:i w:val="0"/>
          <w:sz w:val="22"/>
          <w:szCs w:val="22"/>
        </w:rPr>
        <w:t xml:space="preserve"> pripravlja</w:t>
      </w:r>
      <w:r w:rsidR="00C91235" w:rsidRPr="005408BC">
        <w:rPr>
          <w:rFonts w:ascii="Arial" w:hAnsi="Arial" w:cs="Arial"/>
          <w:i w:val="0"/>
          <w:sz w:val="22"/>
          <w:szCs w:val="22"/>
        </w:rPr>
        <w:t>:</w:t>
      </w:r>
      <w:r w:rsidR="00093355" w:rsidRPr="005408BC">
        <w:rPr>
          <w:rFonts w:ascii="Arial" w:hAnsi="Arial" w:cs="Arial"/>
          <w:i w:val="0"/>
          <w:sz w:val="22"/>
          <w:szCs w:val="22"/>
        </w:rPr>
        <w:t xml:space="preserve"> </w:t>
      </w:r>
    </w:p>
    <w:p w14:paraId="25E4CCF1" w14:textId="77777777" w:rsidR="00093355" w:rsidRPr="005408BC" w:rsidRDefault="00093355" w:rsidP="009A3AD8">
      <w:pPr>
        <w:pStyle w:val="Telobesedila2"/>
        <w:numPr>
          <w:ilvl w:val="0"/>
          <w:numId w:val="48"/>
        </w:numPr>
        <w:spacing w:line="276" w:lineRule="auto"/>
        <w:ind w:left="709" w:hanging="709"/>
        <w:rPr>
          <w:rFonts w:ascii="Arial" w:hAnsi="Arial" w:cs="Arial"/>
          <w:i w:val="0"/>
          <w:sz w:val="22"/>
          <w:szCs w:val="22"/>
        </w:rPr>
      </w:pPr>
      <w:r w:rsidRPr="005408BC">
        <w:rPr>
          <w:rFonts w:ascii="Arial" w:hAnsi="Arial" w:cs="Arial"/>
          <w:i w:val="0"/>
          <w:sz w:val="22"/>
          <w:szCs w:val="22"/>
        </w:rPr>
        <w:t>dnevno informativni bilten,</w:t>
      </w:r>
    </w:p>
    <w:p w14:paraId="7A7FD03C" w14:textId="77777777" w:rsidR="00093355" w:rsidRPr="005408BC" w:rsidRDefault="00093355" w:rsidP="009A3AD8">
      <w:pPr>
        <w:pStyle w:val="Telobesedila2"/>
        <w:numPr>
          <w:ilvl w:val="0"/>
          <w:numId w:val="48"/>
        </w:numPr>
        <w:spacing w:line="276" w:lineRule="auto"/>
        <w:ind w:left="709" w:hanging="709"/>
        <w:rPr>
          <w:rFonts w:ascii="Arial" w:hAnsi="Arial" w:cs="Arial"/>
          <w:i w:val="0"/>
          <w:sz w:val="22"/>
          <w:szCs w:val="22"/>
        </w:rPr>
      </w:pPr>
      <w:r w:rsidRPr="005408BC">
        <w:rPr>
          <w:rFonts w:ascii="Arial" w:hAnsi="Arial" w:cs="Arial"/>
          <w:i w:val="0"/>
          <w:sz w:val="22"/>
          <w:szCs w:val="22"/>
        </w:rPr>
        <w:t>informacije za Teletekst TV Slovenija,</w:t>
      </w:r>
    </w:p>
    <w:p w14:paraId="0AA47592" w14:textId="479B7DF0" w:rsidR="00093355" w:rsidRPr="005408BC" w:rsidRDefault="00093355" w:rsidP="009A3AD8">
      <w:pPr>
        <w:pStyle w:val="Telobesedila2"/>
        <w:numPr>
          <w:ilvl w:val="0"/>
          <w:numId w:val="48"/>
        </w:numPr>
        <w:spacing w:line="276" w:lineRule="auto"/>
        <w:ind w:left="709" w:hanging="709"/>
        <w:rPr>
          <w:rFonts w:ascii="Arial" w:hAnsi="Arial" w:cs="Arial"/>
          <w:i w:val="0"/>
          <w:sz w:val="22"/>
          <w:szCs w:val="22"/>
        </w:rPr>
      </w:pPr>
      <w:r w:rsidRPr="005408BC">
        <w:rPr>
          <w:rFonts w:ascii="Arial" w:hAnsi="Arial" w:cs="Arial"/>
          <w:i w:val="0"/>
          <w:sz w:val="22"/>
          <w:szCs w:val="22"/>
        </w:rPr>
        <w:t>informacije na internetni strani URSZR</w:t>
      </w:r>
      <w:r w:rsidR="00A50D2F" w:rsidRPr="005408BC">
        <w:rPr>
          <w:rFonts w:ascii="Arial" w:hAnsi="Arial" w:cs="Arial"/>
          <w:i w:val="0"/>
          <w:sz w:val="22"/>
          <w:szCs w:val="22"/>
        </w:rPr>
        <w:t>,</w:t>
      </w:r>
    </w:p>
    <w:p w14:paraId="3C4B55AA" w14:textId="1D21424F" w:rsidR="009000B6" w:rsidRPr="005408BC" w:rsidRDefault="00093355" w:rsidP="009A3AD8">
      <w:pPr>
        <w:pStyle w:val="Telobesedila2"/>
        <w:numPr>
          <w:ilvl w:val="0"/>
          <w:numId w:val="48"/>
        </w:numPr>
        <w:spacing w:line="276" w:lineRule="auto"/>
        <w:ind w:left="709" w:hanging="709"/>
        <w:rPr>
          <w:rFonts w:ascii="Arial" w:hAnsi="Arial" w:cs="Arial"/>
          <w:i w:val="0"/>
          <w:sz w:val="22"/>
          <w:szCs w:val="22"/>
        </w:rPr>
      </w:pPr>
      <w:r w:rsidRPr="005408BC">
        <w:rPr>
          <w:rFonts w:ascii="Arial" w:hAnsi="Arial" w:cs="Arial"/>
          <w:i w:val="0"/>
          <w:sz w:val="22"/>
          <w:szCs w:val="22"/>
        </w:rPr>
        <w:t>informacije prek drugih socialnih medijev in omrežij.</w:t>
      </w:r>
    </w:p>
    <w:p w14:paraId="17E8F96B" w14:textId="77777777" w:rsidR="00C06B46" w:rsidRPr="007C02AB" w:rsidRDefault="00C06B46" w:rsidP="00C91235">
      <w:pPr>
        <w:pStyle w:val="Telobesedila2"/>
        <w:spacing w:line="276" w:lineRule="auto"/>
        <w:ind w:left="709" w:hanging="709"/>
        <w:rPr>
          <w:rFonts w:ascii="Arial" w:hAnsi="Arial" w:cs="Arial"/>
          <w:i w:val="0"/>
          <w:sz w:val="22"/>
          <w:szCs w:val="22"/>
        </w:rPr>
      </w:pPr>
    </w:p>
    <w:p w14:paraId="5FB52D99" w14:textId="2BA3ABDA" w:rsidR="00C06B46" w:rsidRPr="007C02AB" w:rsidRDefault="00E87F21" w:rsidP="00E873FA">
      <w:pPr>
        <w:pStyle w:val="Telobesedila2"/>
        <w:spacing w:line="276" w:lineRule="auto"/>
        <w:rPr>
          <w:rFonts w:ascii="Arial" w:hAnsi="Arial" w:cs="Arial"/>
          <w:i w:val="0"/>
          <w:sz w:val="22"/>
          <w:szCs w:val="22"/>
        </w:rPr>
      </w:pPr>
      <w:r w:rsidRPr="007C02AB">
        <w:rPr>
          <w:rFonts w:ascii="Arial" w:hAnsi="Arial" w:cs="Arial"/>
          <w:i w:val="0"/>
          <w:sz w:val="22"/>
          <w:szCs w:val="22"/>
        </w:rPr>
        <w:t xml:space="preserve">Za obveščanje </w:t>
      </w:r>
      <w:r w:rsidR="00A50D2F" w:rsidRPr="007C02AB">
        <w:rPr>
          <w:rFonts w:ascii="Arial" w:hAnsi="Arial" w:cs="Arial"/>
          <w:i w:val="0"/>
          <w:sz w:val="22"/>
          <w:szCs w:val="22"/>
        </w:rPr>
        <w:t>o</w:t>
      </w:r>
      <w:r w:rsidRPr="007C02AB">
        <w:rPr>
          <w:rFonts w:ascii="Arial" w:hAnsi="Arial" w:cs="Arial"/>
          <w:i w:val="0"/>
          <w:sz w:val="22"/>
          <w:szCs w:val="22"/>
        </w:rPr>
        <w:t xml:space="preserve"> preiskovanj</w:t>
      </w:r>
      <w:r w:rsidR="00A50D2F" w:rsidRPr="007C02AB">
        <w:rPr>
          <w:rFonts w:ascii="Arial" w:hAnsi="Arial" w:cs="Arial"/>
          <w:i w:val="0"/>
          <w:sz w:val="22"/>
          <w:szCs w:val="22"/>
        </w:rPr>
        <w:t>u</w:t>
      </w:r>
      <w:r w:rsidRPr="007C02AB">
        <w:rPr>
          <w:rFonts w:ascii="Arial" w:hAnsi="Arial" w:cs="Arial"/>
          <w:i w:val="0"/>
          <w:sz w:val="22"/>
          <w:szCs w:val="22"/>
        </w:rPr>
        <w:t xml:space="preserve"> terorističnega napada </w:t>
      </w:r>
      <w:r w:rsidR="000866E2" w:rsidRPr="007C02AB">
        <w:rPr>
          <w:rFonts w:ascii="Arial" w:hAnsi="Arial" w:cs="Arial"/>
          <w:i w:val="0"/>
          <w:sz w:val="22"/>
          <w:szCs w:val="22"/>
        </w:rPr>
        <w:t xml:space="preserve">so </w:t>
      </w:r>
      <w:r w:rsidRPr="007C02AB">
        <w:rPr>
          <w:rFonts w:ascii="Arial" w:hAnsi="Arial" w:cs="Arial"/>
          <w:i w:val="0"/>
          <w:sz w:val="22"/>
          <w:szCs w:val="22"/>
        </w:rPr>
        <w:t>pristojn</w:t>
      </w:r>
      <w:r w:rsidR="000866E2" w:rsidRPr="007C02AB">
        <w:rPr>
          <w:rFonts w:ascii="Arial" w:hAnsi="Arial" w:cs="Arial"/>
          <w:i w:val="0"/>
          <w:sz w:val="22"/>
          <w:szCs w:val="22"/>
        </w:rPr>
        <w:t>i</w:t>
      </w:r>
      <w:r w:rsidRPr="007C02AB">
        <w:rPr>
          <w:rFonts w:ascii="Arial" w:hAnsi="Arial" w:cs="Arial"/>
          <w:i w:val="0"/>
          <w:sz w:val="22"/>
          <w:szCs w:val="22"/>
        </w:rPr>
        <w:t xml:space="preserve"> </w:t>
      </w:r>
      <w:r w:rsidR="00C91235">
        <w:rPr>
          <w:rFonts w:ascii="Arial" w:hAnsi="Arial" w:cs="Arial"/>
          <w:i w:val="0"/>
          <w:sz w:val="22"/>
          <w:szCs w:val="22"/>
        </w:rPr>
        <w:t>MNZ</w:t>
      </w:r>
      <w:r w:rsidR="00093355" w:rsidRPr="007C02AB">
        <w:rPr>
          <w:rFonts w:ascii="Arial" w:hAnsi="Arial" w:cs="Arial"/>
          <w:i w:val="0"/>
          <w:sz w:val="22"/>
          <w:szCs w:val="22"/>
        </w:rPr>
        <w:t xml:space="preserve"> in pristojni organi</w:t>
      </w:r>
      <w:r w:rsidRPr="007C02AB">
        <w:rPr>
          <w:rFonts w:ascii="Arial" w:hAnsi="Arial" w:cs="Arial"/>
          <w:i w:val="0"/>
          <w:sz w:val="22"/>
          <w:szCs w:val="22"/>
        </w:rPr>
        <w:t xml:space="preserve"> oziroma</w:t>
      </w:r>
      <w:r w:rsidR="00A50D2F" w:rsidRPr="007C02AB">
        <w:rPr>
          <w:rFonts w:ascii="Arial" w:hAnsi="Arial" w:cs="Arial"/>
          <w:i w:val="0"/>
          <w:sz w:val="22"/>
          <w:szCs w:val="22"/>
        </w:rPr>
        <w:t>,</w:t>
      </w:r>
      <w:r w:rsidRPr="007C02AB">
        <w:rPr>
          <w:rFonts w:ascii="Arial" w:hAnsi="Arial" w:cs="Arial"/>
          <w:i w:val="0"/>
          <w:sz w:val="22"/>
          <w:szCs w:val="22"/>
        </w:rPr>
        <w:t xml:space="preserve"> če gre za posledice napada na ljudeh, živalih ali rastlinah, druga pristojna ministrstva</w:t>
      </w:r>
      <w:r w:rsidR="002812C0" w:rsidRPr="007C02AB">
        <w:rPr>
          <w:rFonts w:ascii="Arial" w:hAnsi="Arial" w:cs="Arial"/>
          <w:i w:val="0"/>
          <w:sz w:val="22"/>
          <w:szCs w:val="22"/>
        </w:rPr>
        <w:t xml:space="preserve"> in UKOM</w:t>
      </w:r>
      <w:r w:rsidRPr="007C02AB">
        <w:rPr>
          <w:rFonts w:ascii="Arial" w:hAnsi="Arial" w:cs="Arial"/>
          <w:i w:val="0"/>
          <w:sz w:val="22"/>
          <w:szCs w:val="22"/>
        </w:rPr>
        <w:t>.</w:t>
      </w:r>
    </w:p>
    <w:p w14:paraId="52F1399E" w14:textId="77777777" w:rsidR="009000B6" w:rsidRDefault="009000B6" w:rsidP="00E873FA">
      <w:pPr>
        <w:spacing w:line="276" w:lineRule="auto"/>
        <w:jc w:val="both"/>
        <w:rPr>
          <w:rFonts w:ascii="Arial" w:hAnsi="Arial" w:cs="Arial"/>
          <w:b/>
          <w:sz w:val="22"/>
          <w:szCs w:val="22"/>
        </w:rPr>
      </w:pPr>
    </w:p>
    <w:p w14:paraId="529A649A" w14:textId="77777777" w:rsidR="00101260" w:rsidRPr="007C02AB" w:rsidRDefault="00101260" w:rsidP="00E873FA">
      <w:pPr>
        <w:spacing w:line="276" w:lineRule="auto"/>
        <w:jc w:val="both"/>
        <w:rPr>
          <w:rFonts w:ascii="Arial" w:hAnsi="Arial" w:cs="Arial"/>
          <w:b/>
          <w:sz w:val="22"/>
          <w:szCs w:val="22"/>
        </w:rPr>
      </w:pPr>
    </w:p>
    <w:p w14:paraId="452D5238" w14:textId="3716FB6B" w:rsidR="00C06B46" w:rsidRPr="007C02AB" w:rsidRDefault="00E87F21" w:rsidP="004A1A8D">
      <w:pPr>
        <w:pStyle w:val="Naslov2"/>
        <w:rPr>
          <w:rFonts w:cs="Arial"/>
          <w:sz w:val="22"/>
          <w:szCs w:val="22"/>
        </w:rPr>
      </w:pPr>
      <w:bookmarkStart w:id="51" w:name="_Toc138398640"/>
      <w:r w:rsidRPr="007C02AB">
        <w:rPr>
          <w:rFonts w:cs="Arial"/>
          <w:sz w:val="22"/>
          <w:szCs w:val="22"/>
        </w:rPr>
        <w:t>Alarmiranje in obveščanje javnosti</w:t>
      </w:r>
      <w:bookmarkEnd w:id="51"/>
    </w:p>
    <w:p w14:paraId="0812441C" w14:textId="77777777" w:rsidR="00101260" w:rsidRPr="007C02AB" w:rsidRDefault="00101260" w:rsidP="00E873FA">
      <w:pPr>
        <w:spacing w:line="276" w:lineRule="auto"/>
        <w:jc w:val="both"/>
        <w:rPr>
          <w:rFonts w:ascii="Arial" w:hAnsi="Arial" w:cs="Arial"/>
          <w:sz w:val="22"/>
          <w:szCs w:val="22"/>
        </w:rPr>
      </w:pPr>
    </w:p>
    <w:p w14:paraId="0E5256E9" w14:textId="2E4719F4" w:rsidR="00C06B46" w:rsidRPr="007C02AB" w:rsidRDefault="00E87F21" w:rsidP="00E873FA">
      <w:pPr>
        <w:pStyle w:val="Naslov3"/>
        <w:spacing w:line="276" w:lineRule="auto"/>
        <w:rPr>
          <w:rFonts w:cs="Arial"/>
          <w:sz w:val="22"/>
          <w:szCs w:val="22"/>
        </w:rPr>
      </w:pPr>
      <w:bookmarkStart w:id="52" w:name="_Toc138398641"/>
      <w:r w:rsidRPr="007C02AB">
        <w:rPr>
          <w:rFonts w:cs="Arial"/>
          <w:sz w:val="22"/>
          <w:szCs w:val="22"/>
        </w:rPr>
        <w:t>Alarmiranje</w:t>
      </w:r>
      <w:bookmarkEnd w:id="52"/>
      <w:r w:rsidRPr="007C02AB">
        <w:rPr>
          <w:rFonts w:cs="Arial"/>
          <w:sz w:val="22"/>
          <w:szCs w:val="22"/>
        </w:rPr>
        <w:t xml:space="preserve"> </w:t>
      </w:r>
    </w:p>
    <w:p w14:paraId="07DCEF28" w14:textId="77777777" w:rsidR="00C06B46" w:rsidRPr="007C02AB" w:rsidRDefault="00C06B46" w:rsidP="00E873FA">
      <w:pPr>
        <w:spacing w:line="276" w:lineRule="auto"/>
        <w:jc w:val="both"/>
        <w:rPr>
          <w:rFonts w:ascii="Arial" w:hAnsi="Arial" w:cs="Arial"/>
          <w:sz w:val="22"/>
          <w:szCs w:val="22"/>
        </w:rPr>
      </w:pPr>
    </w:p>
    <w:p w14:paraId="41CF8216" w14:textId="07A5E56A" w:rsidR="00C06B46" w:rsidRPr="007C02AB" w:rsidRDefault="00E87F21" w:rsidP="00E873FA">
      <w:pPr>
        <w:spacing w:line="276" w:lineRule="auto"/>
        <w:jc w:val="both"/>
        <w:rPr>
          <w:rFonts w:ascii="Arial" w:hAnsi="Arial" w:cs="Arial"/>
          <w:sz w:val="22"/>
          <w:szCs w:val="22"/>
        </w:rPr>
      </w:pPr>
      <w:r w:rsidRPr="007C02AB">
        <w:rPr>
          <w:rFonts w:ascii="Arial" w:hAnsi="Arial" w:cs="Arial"/>
          <w:sz w:val="22"/>
          <w:szCs w:val="22"/>
        </w:rPr>
        <w:t>Ob terorističnem napadu, ko so zaradi posledic napada neposredno ogrožena življenja</w:t>
      </w:r>
      <w:r w:rsidR="00A50D2F" w:rsidRPr="007C02AB">
        <w:rPr>
          <w:rFonts w:ascii="Arial" w:hAnsi="Arial" w:cs="Arial"/>
          <w:sz w:val="22"/>
          <w:szCs w:val="22"/>
        </w:rPr>
        <w:t xml:space="preserve"> in</w:t>
      </w:r>
      <w:r w:rsidRPr="007C02AB">
        <w:rPr>
          <w:rFonts w:ascii="Arial" w:hAnsi="Arial" w:cs="Arial"/>
          <w:sz w:val="22"/>
          <w:szCs w:val="22"/>
        </w:rPr>
        <w:t xml:space="preserve"> zdravje ljudi in je treba </w:t>
      </w:r>
      <w:r w:rsidR="0040084C">
        <w:rPr>
          <w:rFonts w:ascii="Arial" w:hAnsi="Arial" w:cs="Arial"/>
          <w:sz w:val="22"/>
          <w:szCs w:val="22"/>
        </w:rPr>
        <w:t xml:space="preserve">nemudoma </w:t>
      </w:r>
      <w:r w:rsidRPr="007C02AB">
        <w:rPr>
          <w:rFonts w:ascii="Arial" w:hAnsi="Arial" w:cs="Arial"/>
          <w:sz w:val="22"/>
          <w:szCs w:val="22"/>
        </w:rPr>
        <w:t>začeti iz</w:t>
      </w:r>
      <w:r w:rsidR="0040084C">
        <w:rPr>
          <w:rFonts w:ascii="Arial" w:hAnsi="Arial" w:cs="Arial"/>
          <w:sz w:val="22"/>
          <w:szCs w:val="22"/>
        </w:rPr>
        <w:t>vajati določene zaščitne ukrepe.</w:t>
      </w:r>
      <w:r w:rsidRPr="007C02AB">
        <w:rPr>
          <w:rFonts w:ascii="Arial" w:hAnsi="Arial" w:cs="Arial"/>
          <w:sz w:val="22"/>
          <w:szCs w:val="22"/>
        </w:rPr>
        <w:t xml:space="preserve"> </w:t>
      </w:r>
      <w:r w:rsidR="0040084C">
        <w:rPr>
          <w:rFonts w:ascii="Arial" w:hAnsi="Arial" w:cs="Arial"/>
          <w:sz w:val="22"/>
          <w:szCs w:val="22"/>
        </w:rPr>
        <w:t>ReCO Trbovlje</w:t>
      </w:r>
      <w:r w:rsidR="000866E2" w:rsidRPr="007C02AB">
        <w:rPr>
          <w:rFonts w:ascii="Arial" w:hAnsi="Arial" w:cs="Arial"/>
          <w:sz w:val="22"/>
          <w:szCs w:val="22"/>
        </w:rPr>
        <w:t xml:space="preserve"> </w:t>
      </w:r>
      <w:r w:rsidR="00A50D2F" w:rsidRPr="007C02AB">
        <w:rPr>
          <w:rFonts w:ascii="Arial" w:hAnsi="Arial" w:cs="Arial"/>
          <w:sz w:val="22"/>
          <w:szCs w:val="22"/>
        </w:rPr>
        <w:t xml:space="preserve">ogrožene prebivalce </w:t>
      </w:r>
      <w:r w:rsidRPr="007C02AB">
        <w:rPr>
          <w:rFonts w:ascii="Arial" w:hAnsi="Arial" w:cs="Arial"/>
          <w:sz w:val="22"/>
          <w:szCs w:val="22"/>
        </w:rPr>
        <w:t>obvesti</w:t>
      </w:r>
      <w:r w:rsidR="000866E2" w:rsidRPr="007C02AB">
        <w:rPr>
          <w:rFonts w:ascii="Arial" w:hAnsi="Arial" w:cs="Arial"/>
          <w:sz w:val="22"/>
          <w:szCs w:val="22"/>
        </w:rPr>
        <w:t xml:space="preserve"> </w:t>
      </w:r>
      <w:r w:rsidRPr="007C02AB">
        <w:rPr>
          <w:rFonts w:ascii="Arial" w:hAnsi="Arial" w:cs="Arial"/>
          <w:sz w:val="22"/>
          <w:szCs w:val="22"/>
        </w:rPr>
        <w:t>s sirenami</w:t>
      </w:r>
      <w:r w:rsidR="00A50D2F" w:rsidRPr="007C02AB">
        <w:rPr>
          <w:rFonts w:ascii="Arial" w:hAnsi="Arial" w:cs="Arial"/>
          <w:sz w:val="22"/>
          <w:szCs w:val="22"/>
        </w:rPr>
        <w:t>, in sicer</w:t>
      </w:r>
      <w:r w:rsidRPr="007C02AB">
        <w:rPr>
          <w:rFonts w:ascii="Arial" w:hAnsi="Arial" w:cs="Arial"/>
          <w:sz w:val="22"/>
          <w:szCs w:val="22"/>
        </w:rPr>
        <w:t xml:space="preserve"> z alarmnim znakom za neposredno nevarnost. Obveščanje prebivalstva s sirenami za javno alarmiranje se lahko v skladu s predpisi izvrši tudi ob povečani nevarnosti terorističnih napadov</w:t>
      </w:r>
      <w:r w:rsidR="00AF2967" w:rsidRPr="007C02AB">
        <w:rPr>
          <w:rFonts w:ascii="Arial" w:hAnsi="Arial" w:cs="Arial"/>
          <w:sz w:val="22"/>
          <w:szCs w:val="22"/>
        </w:rPr>
        <w:t>.</w:t>
      </w:r>
      <w:r w:rsidRPr="007C02AB">
        <w:rPr>
          <w:rFonts w:ascii="Arial" w:hAnsi="Arial" w:cs="Arial"/>
          <w:sz w:val="22"/>
          <w:szCs w:val="22"/>
        </w:rPr>
        <w:t xml:space="preserve"> </w:t>
      </w:r>
    </w:p>
    <w:p w14:paraId="6058DD38" w14:textId="219DC096" w:rsidR="004367CF" w:rsidRPr="007C02AB" w:rsidRDefault="0040084C" w:rsidP="00E873FA">
      <w:pPr>
        <w:spacing w:line="276" w:lineRule="auto"/>
        <w:jc w:val="both"/>
        <w:rPr>
          <w:rFonts w:ascii="Arial" w:hAnsi="Arial" w:cs="Arial"/>
          <w:sz w:val="22"/>
          <w:szCs w:val="22"/>
        </w:rPr>
      </w:pPr>
      <w:r>
        <w:rPr>
          <w:rFonts w:ascii="Arial" w:hAnsi="Arial" w:cs="Arial"/>
          <w:sz w:val="22"/>
          <w:szCs w:val="22"/>
        </w:rPr>
        <w:t>Preko javnih medijev</w:t>
      </w:r>
      <w:r w:rsidRPr="0040084C">
        <w:rPr>
          <w:rFonts w:ascii="Arial" w:hAnsi="Arial" w:cs="Arial"/>
          <w:sz w:val="22"/>
          <w:szCs w:val="22"/>
        </w:rPr>
        <w:t xml:space="preserve">, kot sta radio in televizija, oziroma na drug predviden način </w:t>
      </w:r>
      <w:r w:rsidRPr="007C02AB">
        <w:rPr>
          <w:rFonts w:ascii="Arial" w:hAnsi="Arial" w:cs="Arial"/>
          <w:sz w:val="22"/>
          <w:szCs w:val="22"/>
        </w:rPr>
        <w:t xml:space="preserve">mora </w:t>
      </w:r>
      <w:r>
        <w:rPr>
          <w:rFonts w:ascii="Arial" w:hAnsi="Arial" w:cs="Arial"/>
          <w:sz w:val="22"/>
          <w:szCs w:val="22"/>
        </w:rPr>
        <w:t>ReCO Trbovlje</w:t>
      </w:r>
      <w:r w:rsidRPr="007C02AB">
        <w:rPr>
          <w:rFonts w:ascii="Arial" w:hAnsi="Arial" w:cs="Arial"/>
          <w:sz w:val="22"/>
          <w:szCs w:val="22"/>
        </w:rPr>
        <w:t xml:space="preserve"> takoj po znaku za neposredno nevarnost posredovati obvestilo o vrsti nevarnosti in napotke za izvajanje zaščitnih ukrepov ali osebne in vzajemne zaščit</w:t>
      </w:r>
      <w:r>
        <w:rPr>
          <w:rFonts w:ascii="Arial" w:hAnsi="Arial" w:cs="Arial"/>
          <w:sz w:val="22"/>
          <w:szCs w:val="22"/>
        </w:rPr>
        <w:t>e.</w:t>
      </w:r>
    </w:p>
    <w:p w14:paraId="7699EAAC" w14:textId="77777777" w:rsidR="000866E2" w:rsidRPr="007C02AB" w:rsidRDefault="000866E2" w:rsidP="00E873FA">
      <w:pPr>
        <w:spacing w:line="276" w:lineRule="auto"/>
        <w:jc w:val="both"/>
        <w:rPr>
          <w:rFonts w:ascii="Arial" w:hAnsi="Arial" w:cs="Arial"/>
          <w:sz w:val="22"/>
          <w:szCs w:val="22"/>
        </w:rPr>
      </w:pPr>
    </w:p>
    <w:p w14:paraId="2802E3F1" w14:textId="5776355F" w:rsidR="00C06B46" w:rsidRPr="007C02AB" w:rsidRDefault="00E87F21" w:rsidP="00E873FA">
      <w:pPr>
        <w:pStyle w:val="Naslov3"/>
        <w:spacing w:line="276" w:lineRule="auto"/>
        <w:rPr>
          <w:rFonts w:cs="Arial"/>
          <w:sz w:val="22"/>
          <w:szCs w:val="22"/>
        </w:rPr>
      </w:pPr>
      <w:bookmarkStart w:id="53" w:name="_Toc138398642"/>
      <w:r w:rsidRPr="007C02AB">
        <w:rPr>
          <w:rFonts w:cs="Arial"/>
          <w:sz w:val="22"/>
          <w:szCs w:val="22"/>
        </w:rPr>
        <w:t>Obveščanje javnosti</w:t>
      </w:r>
      <w:bookmarkEnd w:id="53"/>
      <w:r w:rsidRPr="007C02AB">
        <w:rPr>
          <w:rFonts w:cs="Arial"/>
          <w:sz w:val="22"/>
          <w:szCs w:val="22"/>
        </w:rPr>
        <w:t xml:space="preserve"> </w:t>
      </w:r>
    </w:p>
    <w:p w14:paraId="11EF5E82" w14:textId="77777777" w:rsidR="00C06B46" w:rsidRPr="007C02AB" w:rsidRDefault="00C06B46" w:rsidP="00E873FA">
      <w:pPr>
        <w:spacing w:line="276" w:lineRule="auto"/>
        <w:jc w:val="both"/>
        <w:rPr>
          <w:rFonts w:ascii="Arial" w:hAnsi="Arial" w:cs="Arial"/>
          <w:sz w:val="22"/>
          <w:szCs w:val="22"/>
        </w:rPr>
      </w:pPr>
    </w:p>
    <w:p w14:paraId="27095F6B" w14:textId="77777777" w:rsidR="00C06B46" w:rsidRPr="007C02AB" w:rsidRDefault="00E87F21" w:rsidP="00E873FA">
      <w:pPr>
        <w:spacing w:line="276" w:lineRule="auto"/>
        <w:jc w:val="both"/>
        <w:rPr>
          <w:rFonts w:ascii="Arial" w:hAnsi="Arial" w:cs="Arial"/>
          <w:sz w:val="22"/>
          <w:szCs w:val="22"/>
        </w:rPr>
      </w:pPr>
      <w:r w:rsidRPr="007C02AB">
        <w:rPr>
          <w:rFonts w:ascii="Arial" w:hAnsi="Arial" w:cs="Arial"/>
          <w:sz w:val="22"/>
          <w:szCs w:val="22"/>
        </w:rPr>
        <w:t xml:space="preserve">Obveščanje javnosti obsega: </w:t>
      </w:r>
    </w:p>
    <w:p w14:paraId="2F521891" w14:textId="77777777" w:rsidR="00C06B46" w:rsidRPr="007C02AB" w:rsidRDefault="00E87F21" w:rsidP="009A3AD8">
      <w:pPr>
        <w:numPr>
          <w:ilvl w:val="0"/>
          <w:numId w:val="49"/>
        </w:numPr>
        <w:spacing w:line="276" w:lineRule="auto"/>
        <w:ind w:left="709" w:hanging="709"/>
        <w:jc w:val="both"/>
        <w:rPr>
          <w:rFonts w:ascii="Arial" w:hAnsi="Arial" w:cs="Arial"/>
          <w:sz w:val="22"/>
          <w:szCs w:val="22"/>
        </w:rPr>
      </w:pPr>
      <w:r w:rsidRPr="007C02AB">
        <w:rPr>
          <w:rFonts w:ascii="Arial" w:hAnsi="Arial" w:cs="Arial"/>
          <w:sz w:val="22"/>
          <w:szCs w:val="22"/>
        </w:rPr>
        <w:t xml:space="preserve">obveščanje prebivalcev na prizadetih območjih in </w:t>
      </w:r>
    </w:p>
    <w:p w14:paraId="7B85501C" w14:textId="24350A92" w:rsidR="00C06B46" w:rsidRPr="007C02AB" w:rsidRDefault="00E87F21" w:rsidP="009A3AD8">
      <w:pPr>
        <w:numPr>
          <w:ilvl w:val="0"/>
          <w:numId w:val="49"/>
        </w:numPr>
        <w:spacing w:line="276" w:lineRule="auto"/>
        <w:ind w:left="709" w:hanging="709"/>
        <w:jc w:val="both"/>
        <w:rPr>
          <w:rFonts w:ascii="Arial" w:hAnsi="Arial" w:cs="Arial"/>
          <w:sz w:val="22"/>
          <w:szCs w:val="22"/>
        </w:rPr>
      </w:pPr>
      <w:r w:rsidRPr="007C02AB">
        <w:rPr>
          <w:rFonts w:ascii="Arial" w:hAnsi="Arial" w:cs="Arial"/>
          <w:sz w:val="22"/>
          <w:szCs w:val="22"/>
        </w:rPr>
        <w:t xml:space="preserve">obveščanje </w:t>
      </w:r>
      <w:r w:rsidR="004E78B5">
        <w:rPr>
          <w:rFonts w:ascii="Arial" w:hAnsi="Arial" w:cs="Arial"/>
          <w:sz w:val="22"/>
          <w:szCs w:val="22"/>
        </w:rPr>
        <w:t xml:space="preserve">širše </w:t>
      </w:r>
      <w:r w:rsidRPr="007C02AB">
        <w:rPr>
          <w:rFonts w:ascii="Arial" w:hAnsi="Arial" w:cs="Arial"/>
          <w:sz w:val="22"/>
          <w:szCs w:val="22"/>
        </w:rPr>
        <w:t>javnosti.</w:t>
      </w:r>
    </w:p>
    <w:p w14:paraId="0F7181F6" w14:textId="77777777" w:rsidR="00101260" w:rsidRPr="007C02AB" w:rsidRDefault="00101260" w:rsidP="00E873FA">
      <w:pPr>
        <w:spacing w:line="276" w:lineRule="auto"/>
        <w:jc w:val="both"/>
        <w:rPr>
          <w:rFonts w:ascii="Arial" w:hAnsi="Arial" w:cs="Arial"/>
          <w:sz w:val="22"/>
          <w:szCs w:val="22"/>
        </w:rPr>
      </w:pPr>
    </w:p>
    <w:p w14:paraId="12AAEF6B" w14:textId="03B96DA1" w:rsidR="00C06B46" w:rsidRPr="007C02AB" w:rsidRDefault="00E87F21" w:rsidP="004E78B5">
      <w:pPr>
        <w:pStyle w:val="Naslov4"/>
        <w:rPr>
          <w:rFonts w:cs="Arial"/>
          <w:sz w:val="22"/>
          <w:szCs w:val="22"/>
        </w:rPr>
      </w:pPr>
      <w:bookmarkStart w:id="54" w:name="_Toc138398643"/>
      <w:r w:rsidRPr="007C02AB">
        <w:rPr>
          <w:rFonts w:cs="Arial"/>
          <w:sz w:val="22"/>
          <w:szCs w:val="22"/>
        </w:rPr>
        <w:t xml:space="preserve">Obveščanje </w:t>
      </w:r>
      <w:r w:rsidR="004E78B5" w:rsidRPr="004E78B5">
        <w:rPr>
          <w:rFonts w:cs="Arial"/>
          <w:sz w:val="22"/>
          <w:szCs w:val="22"/>
        </w:rPr>
        <w:t>prebivalcev na prizadetih območjih</w:t>
      </w:r>
      <w:bookmarkEnd w:id="54"/>
    </w:p>
    <w:p w14:paraId="42AFA3A7" w14:textId="77777777" w:rsidR="00C06B46" w:rsidRPr="007C02AB" w:rsidRDefault="00C06B46" w:rsidP="00E873FA">
      <w:pPr>
        <w:spacing w:line="276" w:lineRule="auto"/>
        <w:jc w:val="both"/>
        <w:rPr>
          <w:rFonts w:ascii="Arial" w:hAnsi="Arial" w:cs="Arial"/>
          <w:b/>
          <w:sz w:val="22"/>
          <w:szCs w:val="22"/>
        </w:rPr>
      </w:pPr>
    </w:p>
    <w:p w14:paraId="672617F4" w14:textId="14EC02B6" w:rsidR="00C06B46" w:rsidRPr="007C02AB" w:rsidRDefault="00E87F21" w:rsidP="00E873FA">
      <w:pPr>
        <w:spacing w:line="276" w:lineRule="auto"/>
        <w:jc w:val="both"/>
        <w:rPr>
          <w:rFonts w:ascii="Arial" w:hAnsi="Arial" w:cs="Arial"/>
          <w:sz w:val="22"/>
          <w:szCs w:val="22"/>
        </w:rPr>
      </w:pPr>
      <w:r w:rsidRPr="007C02AB">
        <w:rPr>
          <w:rFonts w:ascii="Arial" w:hAnsi="Arial" w:cs="Arial"/>
          <w:sz w:val="22"/>
          <w:szCs w:val="22"/>
        </w:rPr>
        <w:t xml:space="preserve">Za obveščanje ogroženega prebivalstva o terorističnem napadu, neposredni nevarnosti za prebivalce, </w:t>
      </w:r>
      <w:r w:rsidR="00A50D2F" w:rsidRPr="007C02AB">
        <w:rPr>
          <w:rFonts w:ascii="Arial" w:hAnsi="Arial" w:cs="Arial"/>
          <w:sz w:val="22"/>
          <w:szCs w:val="22"/>
        </w:rPr>
        <w:t xml:space="preserve">o </w:t>
      </w:r>
      <w:r w:rsidRPr="007C02AB">
        <w:rPr>
          <w:rFonts w:ascii="Arial" w:hAnsi="Arial" w:cs="Arial"/>
          <w:sz w:val="22"/>
          <w:szCs w:val="22"/>
        </w:rPr>
        <w:t xml:space="preserve">posledicah, sprejetih ukrepih in nalogah </w:t>
      </w:r>
      <w:r w:rsidR="00D903FE" w:rsidRPr="007C02AB">
        <w:rPr>
          <w:rFonts w:ascii="Arial" w:hAnsi="Arial" w:cs="Arial"/>
          <w:sz w:val="22"/>
          <w:szCs w:val="22"/>
        </w:rPr>
        <w:t>ZRP</w:t>
      </w:r>
      <w:r w:rsidRPr="007C02AB">
        <w:rPr>
          <w:rFonts w:ascii="Arial" w:hAnsi="Arial" w:cs="Arial"/>
          <w:sz w:val="22"/>
          <w:szCs w:val="22"/>
        </w:rPr>
        <w:t xml:space="preserve">, ukrepih za preprečevanje širjenja nevarnosti nalezljivih bolezni pri ljudeh, živalih in rastlinah </w:t>
      </w:r>
      <w:r w:rsidR="00A50D2F" w:rsidRPr="007C02AB">
        <w:rPr>
          <w:rFonts w:ascii="Arial" w:hAnsi="Arial" w:cs="Arial"/>
          <w:sz w:val="22"/>
          <w:szCs w:val="22"/>
        </w:rPr>
        <w:t>ter o</w:t>
      </w:r>
      <w:r w:rsidRPr="007C02AB">
        <w:rPr>
          <w:rFonts w:ascii="Arial" w:hAnsi="Arial" w:cs="Arial"/>
          <w:sz w:val="22"/>
          <w:szCs w:val="22"/>
        </w:rPr>
        <w:t xml:space="preserve"> pomoči obolelim ljudem, živalim in rastlinam </w:t>
      </w:r>
      <w:r w:rsidR="00A50D2F" w:rsidRPr="007C02AB">
        <w:rPr>
          <w:rFonts w:ascii="Arial" w:hAnsi="Arial" w:cs="Arial"/>
          <w:sz w:val="22"/>
          <w:szCs w:val="22"/>
        </w:rPr>
        <w:t>so</w:t>
      </w:r>
      <w:r w:rsidRPr="007C02AB">
        <w:rPr>
          <w:rFonts w:ascii="Arial" w:hAnsi="Arial" w:cs="Arial"/>
          <w:sz w:val="22"/>
          <w:szCs w:val="22"/>
        </w:rPr>
        <w:t xml:space="preserve"> pristojn</w:t>
      </w:r>
      <w:r w:rsidR="00A50D2F" w:rsidRPr="007C02AB">
        <w:rPr>
          <w:rFonts w:ascii="Arial" w:hAnsi="Arial" w:cs="Arial"/>
          <w:sz w:val="22"/>
          <w:szCs w:val="22"/>
        </w:rPr>
        <w:t>i</w:t>
      </w:r>
      <w:r w:rsidRPr="007C02AB">
        <w:rPr>
          <w:rFonts w:ascii="Arial" w:hAnsi="Arial" w:cs="Arial"/>
          <w:sz w:val="22"/>
          <w:szCs w:val="22"/>
        </w:rPr>
        <w:t xml:space="preserve"> U</w:t>
      </w:r>
      <w:r w:rsidR="001B1E61" w:rsidRPr="007C02AB">
        <w:rPr>
          <w:rFonts w:ascii="Arial" w:hAnsi="Arial" w:cs="Arial"/>
          <w:sz w:val="22"/>
          <w:szCs w:val="22"/>
        </w:rPr>
        <w:t>RSZR</w:t>
      </w:r>
      <w:r w:rsidRPr="007C02AB">
        <w:rPr>
          <w:rFonts w:ascii="Arial" w:hAnsi="Arial" w:cs="Arial"/>
          <w:sz w:val="22"/>
          <w:szCs w:val="22"/>
        </w:rPr>
        <w:t xml:space="preserve">, </w:t>
      </w:r>
      <w:r w:rsidR="002719AB">
        <w:rPr>
          <w:rFonts w:ascii="Arial" w:hAnsi="Arial" w:cs="Arial"/>
          <w:sz w:val="22"/>
          <w:szCs w:val="22"/>
        </w:rPr>
        <w:t>MO</w:t>
      </w:r>
      <w:r w:rsidRPr="007C02AB">
        <w:rPr>
          <w:rFonts w:ascii="Arial" w:hAnsi="Arial" w:cs="Arial"/>
          <w:sz w:val="22"/>
          <w:szCs w:val="22"/>
        </w:rPr>
        <w:t xml:space="preserve"> v sodelovanju z ministrstvi</w:t>
      </w:r>
      <w:r w:rsidR="00A50D2F" w:rsidRPr="007C02AB">
        <w:rPr>
          <w:rFonts w:ascii="Arial" w:hAnsi="Arial" w:cs="Arial"/>
          <w:sz w:val="22"/>
          <w:szCs w:val="22"/>
        </w:rPr>
        <w:t>,</w:t>
      </w:r>
      <w:r w:rsidRPr="007C02AB">
        <w:rPr>
          <w:rFonts w:ascii="Arial" w:hAnsi="Arial" w:cs="Arial"/>
          <w:sz w:val="22"/>
          <w:szCs w:val="22"/>
        </w:rPr>
        <w:t xml:space="preserve"> pristojnimi za varovanje zdravja, ljudi, živali in rastlin. Pristojna ministrstva </w:t>
      </w:r>
      <w:r w:rsidR="00A50D2F" w:rsidRPr="007C02AB">
        <w:rPr>
          <w:rFonts w:ascii="Arial" w:hAnsi="Arial" w:cs="Arial"/>
          <w:sz w:val="22"/>
          <w:szCs w:val="22"/>
        </w:rPr>
        <w:t>morajo</w:t>
      </w:r>
      <w:r w:rsidRPr="007C02AB">
        <w:rPr>
          <w:rFonts w:ascii="Arial" w:hAnsi="Arial" w:cs="Arial"/>
          <w:sz w:val="22"/>
          <w:szCs w:val="22"/>
        </w:rPr>
        <w:t xml:space="preserve"> opredeliti obseg nevarnosti in ogroženega prebivalstva.</w:t>
      </w:r>
    </w:p>
    <w:p w14:paraId="3B71E720" w14:textId="77777777" w:rsidR="00C06B46" w:rsidRPr="007C02AB" w:rsidRDefault="00C06B46" w:rsidP="00E873FA">
      <w:pPr>
        <w:spacing w:line="276" w:lineRule="auto"/>
        <w:jc w:val="both"/>
        <w:rPr>
          <w:rFonts w:ascii="Arial" w:hAnsi="Arial" w:cs="Arial"/>
          <w:sz w:val="22"/>
          <w:szCs w:val="22"/>
        </w:rPr>
      </w:pPr>
    </w:p>
    <w:p w14:paraId="1BBC774A" w14:textId="1B37BE12" w:rsidR="00C06B46" w:rsidRPr="007C02AB" w:rsidRDefault="00E87F21" w:rsidP="00E873FA">
      <w:pPr>
        <w:spacing w:line="276" w:lineRule="auto"/>
        <w:jc w:val="both"/>
        <w:rPr>
          <w:rFonts w:ascii="Arial" w:hAnsi="Arial" w:cs="Arial"/>
          <w:sz w:val="22"/>
          <w:szCs w:val="22"/>
        </w:rPr>
      </w:pPr>
      <w:r w:rsidRPr="007C02AB">
        <w:rPr>
          <w:rFonts w:ascii="Arial" w:hAnsi="Arial" w:cs="Arial"/>
          <w:sz w:val="22"/>
          <w:szCs w:val="22"/>
        </w:rPr>
        <w:t xml:space="preserve">Državni organi v sodelovanju s teritorialnimi enotami </w:t>
      </w:r>
      <w:r w:rsidR="00A50D2F" w:rsidRPr="007C02AB">
        <w:rPr>
          <w:rFonts w:ascii="Arial" w:hAnsi="Arial" w:cs="Arial"/>
          <w:sz w:val="22"/>
          <w:szCs w:val="22"/>
        </w:rPr>
        <w:t>in</w:t>
      </w:r>
      <w:r w:rsidRPr="007C02AB">
        <w:rPr>
          <w:rFonts w:ascii="Arial" w:hAnsi="Arial" w:cs="Arial"/>
          <w:sz w:val="22"/>
          <w:szCs w:val="22"/>
        </w:rPr>
        <w:t xml:space="preserve"> občinskimi organi na območju, na katerem je prišlo do terorističnega napada, vzpostavijo stik s prebivalci in </w:t>
      </w:r>
      <w:r w:rsidR="00A50D2F" w:rsidRPr="007C02AB">
        <w:rPr>
          <w:rFonts w:ascii="Arial" w:hAnsi="Arial" w:cs="Arial"/>
          <w:sz w:val="22"/>
          <w:szCs w:val="22"/>
        </w:rPr>
        <w:t xml:space="preserve">jim </w:t>
      </w:r>
      <w:r w:rsidRPr="007C02AB">
        <w:rPr>
          <w:rFonts w:ascii="Arial" w:hAnsi="Arial" w:cs="Arial"/>
          <w:sz w:val="22"/>
          <w:szCs w:val="22"/>
        </w:rPr>
        <w:t xml:space="preserve">dajejo predvsem informacije o stanju na prizadetem območju ter </w:t>
      </w:r>
      <w:r w:rsidR="00A50D2F" w:rsidRPr="007C02AB">
        <w:rPr>
          <w:rFonts w:ascii="Arial" w:hAnsi="Arial" w:cs="Arial"/>
          <w:sz w:val="22"/>
          <w:szCs w:val="22"/>
        </w:rPr>
        <w:t xml:space="preserve">o </w:t>
      </w:r>
      <w:r w:rsidRPr="007C02AB">
        <w:rPr>
          <w:rFonts w:ascii="Arial" w:hAnsi="Arial" w:cs="Arial"/>
          <w:sz w:val="22"/>
          <w:szCs w:val="22"/>
        </w:rPr>
        <w:t>sprejetih ukrepih za ublažitev posledic.</w:t>
      </w:r>
    </w:p>
    <w:p w14:paraId="2839225C" w14:textId="77777777" w:rsidR="00C06B46" w:rsidRPr="007C02AB" w:rsidRDefault="00C06B46" w:rsidP="00E873FA">
      <w:pPr>
        <w:spacing w:line="276" w:lineRule="auto"/>
        <w:jc w:val="both"/>
        <w:rPr>
          <w:rFonts w:ascii="Arial" w:hAnsi="Arial" w:cs="Arial"/>
          <w:sz w:val="22"/>
          <w:szCs w:val="22"/>
        </w:rPr>
      </w:pPr>
    </w:p>
    <w:p w14:paraId="32E7DA0C" w14:textId="2670C0C0" w:rsidR="00C06B46" w:rsidRPr="007C02AB" w:rsidRDefault="004E78B5" w:rsidP="00E873FA">
      <w:pPr>
        <w:spacing w:line="276" w:lineRule="auto"/>
        <w:jc w:val="both"/>
        <w:rPr>
          <w:rFonts w:ascii="Arial" w:hAnsi="Arial" w:cs="Arial"/>
          <w:b/>
          <w:sz w:val="22"/>
          <w:szCs w:val="22"/>
        </w:rPr>
      </w:pPr>
      <w:r>
        <w:rPr>
          <w:rFonts w:ascii="Arial" w:hAnsi="Arial" w:cs="Arial"/>
          <w:sz w:val="22"/>
          <w:szCs w:val="22"/>
        </w:rPr>
        <w:t>Izpostava URSZR Trbovlje</w:t>
      </w:r>
      <w:r w:rsidR="00BF7D8F" w:rsidRPr="007C02AB">
        <w:rPr>
          <w:rFonts w:ascii="Arial" w:hAnsi="Arial" w:cs="Arial"/>
          <w:sz w:val="22"/>
          <w:szCs w:val="22"/>
        </w:rPr>
        <w:t xml:space="preserve"> vzpostavi</w:t>
      </w:r>
      <w:r w:rsidR="00E87F21" w:rsidRPr="007C02AB">
        <w:rPr>
          <w:rFonts w:ascii="Arial" w:hAnsi="Arial" w:cs="Arial"/>
          <w:sz w:val="22"/>
          <w:szCs w:val="22"/>
        </w:rPr>
        <w:t xml:space="preserve"> informacijski center</w:t>
      </w:r>
      <w:r w:rsidR="00F72949" w:rsidRPr="007C02AB">
        <w:rPr>
          <w:rFonts w:ascii="Arial" w:hAnsi="Arial" w:cs="Arial"/>
          <w:sz w:val="22"/>
          <w:szCs w:val="22"/>
        </w:rPr>
        <w:t>, ki sodeluje z zdravstveno službo, policijo, socialno službo, poizvedovalno službo</w:t>
      </w:r>
      <w:r w:rsidR="00647993">
        <w:rPr>
          <w:rFonts w:ascii="Arial" w:hAnsi="Arial" w:cs="Arial"/>
          <w:sz w:val="22"/>
          <w:szCs w:val="22"/>
        </w:rPr>
        <w:t>, nacionalnim centrom za upravljanje prometa</w:t>
      </w:r>
      <w:r w:rsidR="00F72949" w:rsidRPr="007C02AB">
        <w:rPr>
          <w:rFonts w:ascii="Arial" w:hAnsi="Arial" w:cs="Arial"/>
          <w:sz w:val="22"/>
          <w:szCs w:val="22"/>
        </w:rPr>
        <w:t xml:space="preserve"> in drugimi</w:t>
      </w:r>
      <w:r w:rsidR="0048248C" w:rsidRPr="007C02AB">
        <w:rPr>
          <w:rFonts w:ascii="Arial" w:hAnsi="Arial" w:cs="Arial"/>
          <w:sz w:val="22"/>
          <w:szCs w:val="22"/>
        </w:rPr>
        <w:t>.</w:t>
      </w:r>
    </w:p>
    <w:p w14:paraId="54B8885F" w14:textId="77777777" w:rsidR="009000B6" w:rsidRDefault="009000B6" w:rsidP="00E873FA">
      <w:pPr>
        <w:spacing w:line="276" w:lineRule="auto"/>
        <w:jc w:val="both"/>
        <w:rPr>
          <w:rFonts w:ascii="Arial" w:hAnsi="Arial" w:cs="Arial"/>
          <w:b/>
          <w:sz w:val="22"/>
          <w:szCs w:val="22"/>
        </w:rPr>
      </w:pPr>
    </w:p>
    <w:p w14:paraId="2BFAD4D7" w14:textId="77777777" w:rsidR="00101260" w:rsidRPr="007C02AB" w:rsidRDefault="00101260" w:rsidP="00E873FA">
      <w:pPr>
        <w:spacing w:line="276" w:lineRule="auto"/>
        <w:jc w:val="both"/>
        <w:rPr>
          <w:rFonts w:ascii="Arial" w:hAnsi="Arial" w:cs="Arial"/>
          <w:b/>
          <w:sz w:val="22"/>
          <w:szCs w:val="22"/>
        </w:rPr>
      </w:pPr>
    </w:p>
    <w:p w14:paraId="2383F1DC" w14:textId="4AD36136" w:rsidR="00C06B46" w:rsidRPr="007C02AB" w:rsidRDefault="00E87F21" w:rsidP="00E873FA">
      <w:pPr>
        <w:pStyle w:val="Naslov4"/>
        <w:spacing w:line="276" w:lineRule="auto"/>
        <w:rPr>
          <w:rFonts w:cs="Arial"/>
          <w:sz w:val="22"/>
          <w:szCs w:val="22"/>
        </w:rPr>
      </w:pPr>
      <w:bookmarkStart w:id="55" w:name="_Toc121401706"/>
      <w:bookmarkStart w:id="56" w:name="_Toc121401929"/>
      <w:bookmarkStart w:id="57" w:name="_Toc121401707"/>
      <w:bookmarkStart w:id="58" w:name="_Toc121401930"/>
      <w:bookmarkStart w:id="59" w:name="_Toc121401708"/>
      <w:bookmarkStart w:id="60" w:name="_Toc121401931"/>
      <w:bookmarkStart w:id="61" w:name="_Toc121401709"/>
      <w:bookmarkStart w:id="62" w:name="_Toc121401932"/>
      <w:bookmarkStart w:id="63" w:name="_Toc121401710"/>
      <w:bookmarkStart w:id="64" w:name="_Toc121401933"/>
      <w:bookmarkStart w:id="65" w:name="_Toc121401711"/>
      <w:bookmarkStart w:id="66" w:name="_Toc121401934"/>
      <w:bookmarkStart w:id="67" w:name="_Toc121401712"/>
      <w:bookmarkStart w:id="68" w:name="_Toc121401935"/>
      <w:bookmarkStart w:id="69" w:name="_Toc121401713"/>
      <w:bookmarkStart w:id="70" w:name="_Toc121401936"/>
      <w:bookmarkStart w:id="71" w:name="_Toc121401714"/>
      <w:bookmarkStart w:id="72" w:name="_Toc121401937"/>
      <w:bookmarkStart w:id="73" w:name="_Toc121401715"/>
      <w:bookmarkStart w:id="74" w:name="_Toc121401938"/>
      <w:bookmarkStart w:id="75" w:name="_Toc121401716"/>
      <w:bookmarkStart w:id="76" w:name="_Toc121401939"/>
      <w:bookmarkStart w:id="77" w:name="_Toc13839864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7C02AB">
        <w:rPr>
          <w:rFonts w:cs="Arial"/>
          <w:sz w:val="22"/>
          <w:szCs w:val="22"/>
        </w:rPr>
        <w:t xml:space="preserve">Obveščanje </w:t>
      </w:r>
      <w:r w:rsidR="00104FA5">
        <w:rPr>
          <w:rFonts w:cs="Arial"/>
          <w:sz w:val="22"/>
          <w:szCs w:val="22"/>
        </w:rPr>
        <w:t>širše</w:t>
      </w:r>
      <w:r w:rsidR="00AE1898" w:rsidRPr="007C02AB">
        <w:rPr>
          <w:rFonts w:cs="Arial"/>
          <w:sz w:val="22"/>
          <w:szCs w:val="22"/>
        </w:rPr>
        <w:t xml:space="preserve"> </w:t>
      </w:r>
      <w:r w:rsidRPr="007C02AB">
        <w:rPr>
          <w:rFonts w:cs="Arial"/>
          <w:sz w:val="22"/>
          <w:szCs w:val="22"/>
        </w:rPr>
        <w:t>javnosti</w:t>
      </w:r>
      <w:bookmarkEnd w:id="77"/>
      <w:r w:rsidRPr="007C02AB">
        <w:rPr>
          <w:rFonts w:cs="Arial"/>
          <w:sz w:val="22"/>
          <w:szCs w:val="22"/>
        </w:rPr>
        <w:t xml:space="preserve"> </w:t>
      </w:r>
    </w:p>
    <w:p w14:paraId="17E25672" w14:textId="77777777" w:rsidR="00C06B46" w:rsidRPr="007C02AB" w:rsidRDefault="00C06B46" w:rsidP="00E873FA">
      <w:pPr>
        <w:pStyle w:val="Telobesedila3"/>
        <w:spacing w:line="276" w:lineRule="auto"/>
        <w:rPr>
          <w:rFonts w:ascii="Arial" w:hAnsi="Arial" w:cs="Arial"/>
          <w:i w:val="0"/>
          <w:szCs w:val="22"/>
        </w:rPr>
      </w:pPr>
    </w:p>
    <w:p w14:paraId="4585AB61" w14:textId="2A453640" w:rsidR="00AE1898" w:rsidRPr="007C02AB" w:rsidRDefault="00AE1898" w:rsidP="004A1A8D">
      <w:pPr>
        <w:spacing w:line="276" w:lineRule="auto"/>
        <w:jc w:val="both"/>
        <w:rPr>
          <w:rFonts w:ascii="Arial" w:hAnsi="Arial" w:cs="Arial"/>
          <w:bCs/>
          <w:sz w:val="22"/>
          <w:szCs w:val="22"/>
        </w:rPr>
      </w:pPr>
      <w:r w:rsidRPr="007C02AB">
        <w:rPr>
          <w:rFonts w:ascii="Arial" w:hAnsi="Arial" w:cs="Arial"/>
          <w:bCs/>
          <w:sz w:val="22"/>
          <w:szCs w:val="22"/>
        </w:rPr>
        <w:t xml:space="preserve">Javnost mora biti o terorističnem napadu obveščena pravočasno in objektivno. </w:t>
      </w:r>
    </w:p>
    <w:p w14:paraId="340C891F" w14:textId="77777777" w:rsidR="00AE1898" w:rsidRPr="007C02AB" w:rsidRDefault="00AE1898" w:rsidP="004A1A8D">
      <w:pPr>
        <w:spacing w:line="276" w:lineRule="auto"/>
        <w:jc w:val="both"/>
        <w:rPr>
          <w:rFonts w:ascii="Arial" w:hAnsi="Arial" w:cs="Arial"/>
          <w:bCs/>
          <w:sz w:val="22"/>
          <w:szCs w:val="22"/>
        </w:rPr>
      </w:pPr>
    </w:p>
    <w:p w14:paraId="5FF53EC7" w14:textId="4E1288DB" w:rsidR="00AE1898" w:rsidRPr="007C02AB" w:rsidRDefault="00AE1898" w:rsidP="004A1A8D">
      <w:pPr>
        <w:spacing w:line="276" w:lineRule="auto"/>
        <w:jc w:val="both"/>
        <w:rPr>
          <w:rFonts w:ascii="Arial" w:hAnsi="Arial" w:cs="Arial"/>
          <w:bCs/>
          <w:sz w:val="22"/>
          <w:szCs w:val="22"/>
        </w:rPr>
      </w:pPr>
      <w:r w:rsidRPr="007C02AB">
        <w:rPr>
          <w:rFonts w:ascii="Arial" w:hAnsi="Arial" w:cs="Arial"/>
          <w:bCs/>
          <w:sz w:val="22"/>
          <w:szCs w:val="22"/>
        </w:rPr>
        <w:t xml:space="preserve">Po aktiviranju Štaba CZ </w:t>
      </w:r>
      <w:r w:rsidR="00104FA5">
        <w:rPr>
          <w:rFonts w:ascii="Arial" w:hAnsi="Arial" w:cs="Arial"/>
          <w:bCs/>
          <w:sz w:val="22"/>
          <w:szCs w:val="22"/>
        </w:rPr>
        <w:t>za Zasavje, le ta</w:t>
      </w:r>
      <w:r w:rsidRPr="007C02AB">
        <w:rPr>
          <w:rFonts w:ascii="Arial" w:hAnsi="Arial" w:cs="Arial"/>
          <w:bCs/>
          <w:sz w:val="22"/>
          <w:szCs w:val="22"/>
        </w:rPr>
        <w:t xml:space="preserve"> </w:t>
      </w:r>
      <w:r w:rsidR="00104FA5" w:rsidRPr="007C02AB">
        <w:rPr>
          <w:rFonts w:ascii="Arial" w:hAnsi="Arial" w:cs="Arial"/>
          <w:bCs/>
          <w:sz w:val="22"/>
          <w:szCs w:val="22"/>
        </w:rPr>
        <w:t xml:space="preserve">posreduje v objavo </w:t>
      </w:r>
      <w:r w:rsidRPr="007C02AB">
        <w:rPr>
          <w:rFonts w:ascii="Arial" w:hAnsi="Arial" w:cs="Arial"/>
          <w:bCs/>
          <w:sz w:val="22"/>
          <w:szCs w:val="22"/>
        </w:rPr>
        <w:t xml:space="preserve">sporočila za javnost </w:t>
      </w:r>
      <w:r w:rsidR="00104FA5">
        <w:rPr>
          <w:rFonts w:ascii="Arial" w:hAnsi="Arial" w:cs="Arial"/>
          <w:bCs/>
          <w:sz w:val="22"/>
          <w:szCs w:val="22"/>
        </w:rPr>
        <w:t>oblikovanih</w:t>
      </w:r>
      <w:r w:rsidR="00104FA5" w:rsidRPr="007C02AB">
        <w:rPr>
          <w:rFonts w:ascii="Arial" w:hAnsi="Arial" w:cs="Arial"/>
          <w:bCs/>
          <w:sz w:val="22"/>
          <w:szCs w:val="22"/>
        </w:rPr>
        <w:t xml:space="preserve"> </w:t>
      </w:r>
      <w:r w:rsidRPr="007C02AB">
        <w:rPr>
          <w:rFonts w:ascii="Arial" w:hAnsi="Arial" w:cs="Arial"/>
          <w:bCs/>
          <w:sz w:val="22"/>
          <w:szCs w:val="22"/>
        </w:rPr>
        <w:t xml:space="preserve">na podlagi </w:t>
      </w:r>
      <w:r w:rsidR="00104FA5">
        <w:rPr>
          <w:rFonts w:ascii="Arial" w:hAnsi="Arial" w:cs="Arial"/>
          <w:bCs/>
          <w:sz w:val="22"/>
          <w:szCs w:val="22"/>
        </w:rPr>
        <w:t>zbranih poročil</w:t>
      </w:r>
      <w:r w:rsidRPr="007C02AB">
        <w:rPr>
          <w:rFonts w:ascii="Arial" w:hAnsi="Arial" w:cs="Arial"/>
          <w:bCs/>
          <w:sz w:val="22"/>
          <w:szCs w:val="22"/>
        </w:rPr>
        <w:t xml:space="preserve"> pristojnih organov. To nalogo opravlja </w:t>
      </w:r>
      <w:r w:rsidR="00104FA5">
        <w:rPr>
          <w:rFonts w:ascii="Arial" w:hAnsi="Arial" w:cs="Arial"/>
          <w:bCs/>
          <w:sz w:val="22"/>
          <w:szCs w:val="22"/>
        </w:rPr>
        <w:t>član štaba zadolžen za stike z mediji in javnostmi</w:t>
      </w:r>
      <w:r w:rsidRPr="007C02AB">
        <w:rPr>
          <w:rFonts w:ascii="Arial" w:hAnsi="Arial" w:cs="Arial"/>
          <w:bCs/>
          <w:sz w:val="22"/>
          <w:szCs w:val="22"/>
        </w:rPr>
        <w:t>.</w:t>
      </w:r>
    </w:p>
    <w:p w14:paraId="5E76544C" w14:textId="77777777" w:rsidR="00AE1898" w:rsidRPr="007C02AB" w:rsidRDefault="00AE1898" w:rsidP="004A1A8D">
      <w:pPr>
        <w:spacing w:line="276" w:lineRule="auto"/>
        <w:jc w:val="both"/>
        <w:rPr>
          <w:rFonts w:ascii="Arial" w:hAnsi="Arial" w:cs="Arial"/>
          <w:bCs/>
          <w:sz w:val="22"/>
          <w:szCs w:val="22"/>
        </w:rPr>
      </w:pPr>
    </w:p>
    <w:p w14:paraId="7843A6E6" w14:textId="40878FC6" w:rsidR="003024CD" w:rsidRPr="007C02AB" w:rsidRDefault="003024CD" w:rsidP="00E873FA">
      <w:pPr>
        <w:spacing w:line="276" w:lineRule="auto"/>
        <w:jc w:val="both"/>
        <w:rPr>
          <w:rFonts w:ascii="Arial" w:hAnsi="Arial" w:cs="Arial"/>
          <w:sz w:val="22"/>
          <w:szCs w:val="22"/>
        </w:rPr>
      </w:pPr>
      <w:r w:rsidRPr="007C02AB">
        <w:rPr>
          <w:rFonts w:ascii="Arial" w:hAnsi="Arial" w:cs="Arial"/>
          <w:sz w:val="22"/>
          <w:szCs w:val="22"/>
        </w:rPr>
        <w:t xml:space="preserve">Obveščanje javnosti ob nesrečah poteka v medijih, ki </w:t>
      </w:r>
      <w:r w:rsidR="00A50D2F" w:rsidRPr="007C02AB">
        <w:rPr>
          <w:rFonts w:ascii="Arial" w:hAnsi="Arial" w:cs="Arial"/>
          <w:sz w:val="22"/>
          <w:szCs w:val="22"/>
        </w:rPr>
        <w:t>morajo</w:t>
      </w:r>
      <w:r w:rsidRPr="007C02AB">
        <w:rPr>
          <w:rFonts w:ascii="Arial" w:hAnsi="Arial" w:cs="Arial"/>
          <w:sz w:val="22"/>
          <w:szCs w:val="22"/>
        </w:rPr>
        <w:t xml:space="preserve"> po Zakonu o medijih na zahtevo državnih organov, javnih podjetij in </w:t>
      </w:r>
      <w:r w:rsidR="001F3C53" w:rsidRPr="007C02AB">
        <w:rPr>
          <w:rFonts w:ascii="Arial" w:hAnsi="Arial" w:cs="Arial"/>
          <w:sz w:val="22"/>
          <w:szCs w:val="22"/>
        </w:rPr>
        <w:t xml:space="preserve">javnih </w:t>
      </w:r>
      <w:r w:rsidRPr="007C02AB">
        <w:rPr>
          <w:rFonts w:ascii="Arial" w:hAnsi="Arial" w:cs="Arial"/>
          <w:sz w:val="22"/>
          <w:szCs w:val="22"/>
        </w:rPr>
        <w:t xml:space="preserve">zavodov brez odlašanja brezplačno objaviti nujno sporočilo </w:t>
      </w:r>
      <w:r w:rsidR="00A50D2F" w:rsidRPr="007C02AB">
        <w:rPr>
          <w:rFonts w:ascii="Arial" w:hAnsi="Arial" w:cs="Arial"/>
          <w:sz w:val="22"/>
          <w:szCs w:val="22"/>
        </w:rPr>
        <w:t>o</w:t>
      </w:r>
      <w:r w:rsidRPr="007C02AB">
        <w:rPr>
          <w:rFonts w:ascii="Arial" w:hAnsi="Arial" w:cs="Arial"/>
          <w:sz w:val="22"/>
          <w:szCs w:val="22"/>
        </w:rPr>
        <w:t xml:space="preserve"> resn</w:t>
      </w:r>
      <w:r w:rsidR="00A50D2F" w:rsidRPr="007C02AB">
        <w:rPr>
          <w:rFonts w:ascii="Arial" w:hAnsi="Arial" w:cs="Arial"/>
          <w:sz w:val="22"/>
          <w:szCs w:val="22"/>
        </w:rPr>
        <w:t>i</w:t>
      </w:r>
      <w:r w:rsidRPr="007C02AB">
        <w:rPr>
          <w:rFonts w:ascii="Arial" w:hAnsi="Arial" w:cs="Arial"/>
          <w:sz w:val="22"/>
          <w:szCs w:val="22"/>
        </w:rPr>
        <w:t xml:space="preserve"> ogroženost</w:t>
      </w:r>
      <w:r w:rsidR="00A50D2F" w:rsidRPr="007C02AB">
        <w:rPr>
          <w:rFonts w:ascii="Arial" w:hAnsi="Arial" w:cs="Arial"/>
          <w:sz w:val="22"/>
          <w:szCs w:val="22"/>
        </w:rPr>
        <w:t>i</w:t>
      </w:r>
      <w:r w:rsidRPr="007C02AB">
        <w:rPr>
          <w:rFonts w:ascii="Arial" w:hAnsi="Arial" w:cs="Arial"/>
          <w:sz w:val="22"/>
          <w:szCs w:val="22"/>
        </w:rPr>
        <w:t xml:space="preserve"> življenja, zdravja ali premoženja ljudi, kulturne in naravne dediščine ter varnosti države. </w:t>
      </w:r>
    </w:p>
    <w:p w14:paraId="3EB7E0EB" w14:textId="2BA36DD5" w:rsidR="003024CD" w:rsidRPr="005408BC" w:rsidRDefault="003024CD" w:rsidP="00E873FA">
      <w:pPr>
        <w:spacing w:line="276" w:lineRule="auto"/>
        <w:jc w:val="both"/>
        <w:rPr>
          <w:rFonts w:ascii="Arial" w:hAnsi="Arial" w:cs="Arial"/>
          <w:sz w:val="22"/>
          <w:szCs w:val="22"/>
        </w:rPr>
      </w:pPr>
      <w:r w:rsidRPr="007C02AB">
        <w:rPr>
          <w:rFonts w:ascii="Arial" w:hAnsi="Arial" w:cs="Arial"/>
          <w:sz w:val="22"/>
          <w:szCs w:val="22"/>
        </w:rPr>
        <w:t xml:space="preserve">V takih primerih so za takojšnje posredovanje sporočil državnih oblasti za javnost </w:t>
      </w:r>
      <w:r w:rsidRPr="005408BC">
        <w:rPr>
          <w:rFonts w:ascii="Arial" w:hAnsi="Arial" w:cs="Arial"/>
          <w:sz w:val="22"/>
          <w:szCs w:val="22"/>
        </w:rPr>
        <w:t>pristojn</w:t>
      </w:r>
      <w:r w:rsidR="00A50D2F" w:rsidRPr="005408BC">
        <w:rPr>
          <w:rFonts w:ascii="Arial" w:hAnsi="Arial" w:cs="Arial"/>
          <w:sz w:val="22"/>
          <w:szCs w:val="22"/>
        </w:rPr>
        <w:t>i</w:t>
      </w:r>
      <w:r w:rsidRPr="005408BC">
        <w:rPr>
          <w:rFonts w:ascii="Arial" w:hAnsi="Arial" w:cs="Arial"/>
          <w:sz w:val="22"/>
          <w:szCs w:val="22"/>
        </w:rPr>
        <w:t>:</w:t>
      </w:r>
    </w:p>
    <w:p w14:paraId="2F3C6825" w14:textId="6F1B37DE" w:rsidR="003024CD" w:rsidRPr="005408BC" w:rsidRDefault="003024CD" w:rsidP="009A3AD8">
      <w:pPr>
        <w:pStyle w:val="Oznaenseznam"/>
        <w:numPr>
          <w:ilvl w:val="0"/>
          <w:numId w:val="50"/>
        </w:numPr>
        <w:spacing w:line="276" w:lineRule="auto"/>
        <w:ind w:left="709" w:hanging="709"/>
        <w:jc w:val="both"/>
        <w:rPr>
          <w:rFonts w:cs="Arial"/>
          <w:szCs w:val="22"/>
          <w:lang w:val="sl-SI"/>
        </w:rPr>
      </w:pPr>
      <w:r w:rsidRPr="005408BC">
        <w:rPr>
          <w:rFonts w:cs="Arial"/>
          <w:szCs w:val="22"/>
          <w:lang w:val="sl-SI"/>
        </w:rPr>
        <w:t xml:space="preserve">Televizija Slovenija </w:t>
      </w:r>
      <w:r w:rsidR="00A50D2F" w:rsidRPr="005408BC">
        <w:rPr>
          <w:rFonts w:cs="Arial"/>
          <w:szCs w:val="22"/>
          <w:lang w:val="sl-SI"/>
        </w:rPr>
        <w:t>–</w:t>
      </w:r>
      <w:r w:rsidRPr="005408BC">
        <w:rPr>
          <w:rFonts w:cs="Arial"/>
          <w:szCs w:val="22"/>
          <w:lang w:val="sl-SI"/>
        </w:rPr>
        <w:t xml:space="preserve"> vsi programi,</w:t>
      </w:r>
    </w:p>
    <w:p w14:paraId="3B7425F0" w14:textId="37B9421F" w:rsidR="003024CD" w:rsidRPr="005408BC" w:rsidRDefault="003024CD" w:rsidP="009A3AD8">
      <w:pPr>
        <w:pStyle w:val="Oznaenseznam"/>
        <w:numPr>
          <w:ilvl w:val="0"/>
          <w:numId w:val="50"/>
        </w:numPr>
        <w:spacing w:line="276" w:lineRule="auto"/>
        <w:ind w:left="709" w:hanging="709"/>
        <w:jc w:val="both"/>
        <w:rPr>
          <w:rFonts w:cs="Arial"/>
          <w:szCs w:val="22"/>
          <w:lang w:val="sl-SI"/>
        </w:rPr>
      </w:pPr>
      <w:r w:rsidRPr="005408BC">
        <w:rPr>
          <w:rFonts w:cs="Arial"/>
          <w:szCs w:val="22"/>
          <w:lang w:val="sl-SI"/>
        </w:rPr>
        <w:t xml:space="preserve">Radio Slovenija </w:t>
      </w:r>
      <w:r w:rsidR="00A50D2F" w:rsidRPr="005408BC">
        <w:rPr>
          <w:rFonts w:cs="Arial"/>
          <w:szCs w:val="22"/>
          <w:lang w:val="sl-SI"/>
        </w:rPr>
        <w:t>–</w:t>
      </w:r>
      <w:r w:rsidRPr="005408BC">
        <w:rPr>
          <w:rFonts w:cs="Arial"/>
          <w:szCs w:val="22"/>
          <w:lang w:val="sl-SI"/>
        </w:rPr>
        <w:t xml:space="preserve"> vsi programi,</w:t>
      </w:r>
    </w:p>
    <w:p w14:paraId="71E04180" w14:textId="592A6C83" w:rsidR="003024CD" w:rsidRPr="005408BC" w:rsidRDefault="003024CD" w:rsidP="009A3AD8">
      <w:pPr>
        <w:pStyle w:val="Oznaenseznam"/>
        <w:numPr>
          <w:ilvl w:val="0"/>
          <w:numId w:val="50"/>
        </w:numPr>
        <w:spacing w:line="276" w:lineRule="auto"/>
        <w:ind w:left="709" w:hanging="709"/>
        <w:jc w:val="both"/>
        <w:rPr>
          <w:rFonts w:cs="Arial"/>
          <w:szCs w:val="22"/>
          <w:lang w:val="sl-SI"/>
        </w:rPr>
      </w:pPr>
      <w:r w:rsidRPr="005408BC">
        <w:rPr>
          <w:rFonts w:cs="Arial"/>
          <w:szCs w:val="22"/>
          <w:lang w:val="sl-SI"/>
        </w:rPr>
        <w:t>Slovenska tiskovna agencija (STA)</w:t>
      </w:r>
      <w:r w:rsidR="008F6FD8" w:rsidRPr="005408BC">
        <w:rPr>
          <w:rFonts w:cs="Arial"/>
          <w:szCs w:val="22"/>
          <w:lang w:val="sl-SI"/>
        </w:rPr>
        <w:t>,</w:t>
      </w:r>
    </w:p>
    <w:p w14:paraId="433DB91F" w14:textId="20F7470C" w:rsidR="003024CD" w:rsidRPr="005408BC" w:rsidRDefault="008F6FD8" w:rsidP="009A3AD8">
      <w:pPr>
        <w:pStyle w:val="Oznaenseznam"/>
        <w:numPr>
          <w:ilvl w:val="0"/>
          <w:numId w:val="50"/>
        </w:numPr>
        <w:spacing w:line="276" w:lineRule="auto"/>
        <w:ind w:left="709" w:hanging="709"/>
        <w:jc w:val="both"/>
        <w:rPr>
          <w:rFonts w:cs="Arial"/>
          <w:szCs w:val="22"/>
          <w:lang w:val="sl-SI"/>
        </w:rPr>
      </w:pPr>
      <w:r w:rsidRPr="005408BC">
        <w:rPr>
          <w:rFonts w:cs="Arial"/>
          <w:szCs w:val="22"/>
          <w:lang w:val="sl-SI"/>
        </w:rPr>
        <w:t xml:space="preserve">če je treba, </w:t>
      </w:r>
      <w:r w:rsidR="004367CF" w:rsidRPr="005408BC">
        <w:rPr>
          <w:rFonts w:cs="Arial"/>
          <w:szCs w:val="22"/>
          <w:lang w:val="sl-SI"/>
        </w:rPr>
        <w:t>tudi drugi mediji.</w:t>
      </w:r>
    </w:p>
    <w:tbl>
      <w:tblPr>
        <w:tblStyle w:val="Tabelamrea"/>
        <w:tblW w:w="0" w:type="auto"/>
        <w:tblLook w:val="04A0" w:firstRow="1" w:lastRow="0" w:firstColumn="1" w:lastColumn="0" w:noHBand="0" w:noVBand="1"/>
        <w:tblCaption w:val="Priloga in dodatek k nacrtu ZiR"/>
        <w:tblDescription w:val="D – 5 Priporočilo o organiziranju in delovanju informacijskega centra&#10;P –18 Seznam medijev, ki bodo posredovali obvestilo o izvedenem alarmiranju in napotke za izvajanje zaščitnih ukrepov&#10;"/>
      </w:tblPr>
      <w:tblGrid>
        <w:gridCol w:w="846"/>
        <w:gridCol w:w="7450"/>
      </w:tblGrid>
      <w:tr w:rsidR="00104FA5" w:rsidRPr="00104FA5" w14:paraId="73B1970E" w14:textId="77777777" w:rsidTr="00DD39C5">
        <w:trPr>
          <w:tblHeader/>
        </w:trPr>
        <w:tc>
          <w:tcPr>
            <w:tcW w:w="846" w:type="dxa"/>
          </w:tcPr>
          <w:p w14:paraId="7095683A" w14:textId="61960D72" w:rsidR="00104FA5" w:rsidRPr="00104FA5" w:rsidRDefault="00104FA5" w:rsidP="00E873FA">
            <w:pPr>
              <w:spacing w:line="276" w:lineRule="auto"/>
              <w:jc w:val="both"/>
              <w:rPr>
                <w:rFonts w:ascii="Arial" w:hAnsi="Arial" w:cs="Arial"/>
                <w:sz w:val="22"/>
                <w:szCs w:val="22"/>
              </w:rPr>
            </w:pPr>
            <w:r w:rsidRPr="00104FA5">
              <w:rPr>
                <w:rFonts w:ascii="Arial" w:hAnsi="Arial" w:cs="Arial"/>
                <w:sz w:val="22"/>
                <w:szCs w:val="22"/>
              </w:rPr>
              <w:t>D – 5</w:t>
            </w:r>
          </w:p>
        </w:tc>
        <w:tc>
          <w:tcPr>
            <w:tcW w:w="7450" w:type="dxa"/>
          </w:tcPr>
          <w:p w14:paraId="2ECC6E56" w14:textId="538FB974" w:rsidR="00104FA5" w:rsidRPr="00104FA5" w:rsidRDefault="00104FA5" w:rsidP="00E873FA">
            <w:pPr>
              <w:spacing w:line="276" w:lineRule="auto"/>
              <w:jc w:val="both"/>
              <w:rPr>
                <w:rFonts w:ascii="Arial" w:hAnsi="Arial" w:cs="Arial"/>
                <w:sz w:val="22"/>
                <w:szCs w:val="22"/>
              </w:rPr>
            </w:pPr>
            <w:r w:rsidRPr="00104FA5">
              <w:rPr>
                <w:rFonts w:ascii="Arial" w:hAnsi="Arial" w:cs="Arial"/>
                <w:sz w:val="22"/>
                <w:szCs w:val="22"/>
              </w:rPr>
              <w:t>Priporočilo o organiziranju in delovanju informacijskega centra</w:t>
            </w:r>
          </w:p>
        </w:tc>
      </w:tr>
      <w:tr w:rsidR="00104FA5" w:rsidRPr="00104FA5" w14:paraId="315FF740" w14:textId="77777777" w:rsidTr="00DD39C5">
        <w:trPr>
          <w:tblHeader/>
        </w:trPr>
        <w:tc>
          <w:tcPr>
            <w:tcW w:w="846" w:type="dxa"/>
          </w:tcPr>
          <w:p w14:paraId="7EFCEEAA" w14:textId="45C4CC80" w:rsidR="00104FA5" w:rsidRPr="00104FA5" w:rsidRDefault="00104FA5" w:rsidP="00E873FA">
            <w:pPr>
              <w:spacing w:line="276" w:lineRule="auto"/>
              <w:jc w:val="both"/>
              <w:rPr>
                <w:rFonts w:ascii="Arial" w:hAnsi="Arial" w:cs="Arial"/>
                <w:sz w:val="22"/>
                <w:szCs w:val="22"/>
              </w:rPr>
            </w:pPr>
            <w:r w:rsidRPr="00104FA5">
              <w:rPr>
                <w:rFonts w:ascii="Arial" w:hAnsi="Arial" w:cs="Arial"/>
                <w:sz w:val="22"/>
                <w:szCs w:val="22"/>
              </w:rPr>
              <w:t>P –18</w:t>
            </w:r>
          </w:p>
        </w:tc>
        <w:tc>
          <w:tcPr>
            <w:tcW w:w="7450" w:type="dxa"/>
          </w:tcPr>
          <w:p w14:paraId="485CF641" w14:textId="4EC4753E" w:rsidR="00104FA5" w:rsidRPr="00104FA5" w:rsidRDefault="00104FA5" w:rsidP="00E873FA">
            <w:pPr>
              <w:spacing w:line="276" w:lineRule="auto"/>
              <w:jc w:val="both"/>
              <w:rPr>
                <w:rFonts w:ascii="Arial" w:hAnsi="Arial" w:cs="Arial"/>
                <w:sz w:val="22"/>
                <w:szCs w:val="22"/>
              </w:rPr>
            </w:pPr>
            <w:r w:rsidRPr="00104FA5">
              <w:rPr>
                <w:rFonts w:ascii="Arial" w:hAnsi="Arial" w:cs="Arial"/>
                <w:sz w:val="22"/>
                <w:szCs w:val="22"/>
              </w:rPr>
              <w:t>Seznam medijev, ki bodo posredovali obvestilo o izvedenem alarmiranju in napotke za izvajanje zaščitnih ukrepov</w:t>
            </w:r>
          </w:p>
        </w:tc>
      </w:tr>
    </w:tbl>
    <w:p w14:paraId="28C8251D" w14:textId="77777777" w:rsidR="007C02AB" w:rsidRPr="00104FA5" w:rsidRDefault="007C02AB" w:rsidP="00E873FA">
      <w:pPr>
        <w:spacing w:line="276" w:lineRule="auto"/>
        <w:jc w:val="both"/>
        <w:rPr>
          <w:rFonts w:ascii="Arial" w:hAnsi="Arial" w:cs="Arial"/>
          <w:sz w:val="22"/>
          <w:szCs w:val="22"/>
        </w:rPr>
      </w:pPr>
    </w:p>
    <w:p w14:paraId="2A11CDF4" w14:textId="76BCBA25" w:rsidR="00E51E9A" w:rsidRPr="007C02AB" w:rsidRDefault="00E51E9A" w:rsidP="00E873FA">
      <w:pPr>
        <w:spacing w:line="276" w:lineRule="auto"/>
        <w:rPr>
          <w:rFonts w:ascii="Arial" w:hAnsi="Arial" w:cs="Arial"/>
          <w:sz w:val="22"/>
          <w:szCs w:val="22"/>
        </w:rPr>
      </w:pPr>
      <w:bookmarkStart w:id="78" w:name="_Toc121401718"/>
      <w:bookmarkStart w:id="79" w:name="_Toc121401941"/>
      <w:bookmarkEnd w:id="78"/>
      <w:bookmarkEnd w:id="79"/>
      <w:r w:rsidRPr="007C02AB">
        <w:rPr>
          <w:rFonts w:ascii="Arial" w:hAnsi="Arial" w:cs="Arial"/>
          <w:sz w:val="22"/>
          <w:szCs w:val="22"/>
        </w:rPr>
        <w:br w:type="page"/>
      </w:r>
    </w:p>
    <w:p w14:paraId="0816C4C3" w14:textId="5EB1C744" w:rsidR="00C06B46" w:rsidRPr="00C4252F" w:rsidRDefault="00E87F21" w:rsidP="00E873FA">
      <w:pPr>
        <w:pStyle w:val="Naslov1"/>
        <w:spacing w:line="276" w:lineRule="auto"/>
        <w:rPr>
          <w:rFonts w:cs="Arial"/>
          <w:szCs w:val="22"/>
        </w:rPr>
      </w:pPr>
      <w:bookmarkStart w:id="80" w:name="_Toc138398645"/>
      <w:r w:rsidRPr="00C4252F">
        <w:rPr>
          <w:rFonts w:cs="Arial"/>
          <w:szCs w:val="22"/>
        </w:rPr>
        <w:t>AKTIVIRANJE SIL IN SREDSTEV</w:t>
      </w:r>
      <w:bookmarkEnd w:id="80"/>
    </w:p>
    <w:p w14:paraId="0E936CC4" w14:textId="77777777" w:rsidR="00A4479E" w:rsidRPr="007C02AB" w:rsidRDefault="00A4479E" w:rsidP="00E873FA">
      <w:pPr>
        <w:spacing w:line="276" w:lineRule="auto"/>
        <w:jc w:val="both"/>
        <w:rPr>
          <w:rFonts w:ascii="Arial" w:hAnsi="Arial" w:cs="Arial"/>
          <w:b/>
          <w:sz w:val="22"/>
          <w:szCs w:val="22"/>
        </w:rPr>
      </w:pPr>
    </w:p>
    <w:p w14:paraId="18BE6047" w14:textId="386EEFAC" w:rsidR="00C06B46" w:rsidRPr="00C4252F" w:rsidRDefault="00E87F21" w:rsidP="002F20D4">
      <w:pPr>
        <w:pStyle w:val="Naslov2"/>
        <w:rPr>
          <w:rFonts w:cs="Arial"/>
          <w:sz w:val="22"/>
          <w:szCs w:val="22"/>
        </w:rPr>
      </w:pPr>
      <w:bookmarkStart w:id="81" w:name="_Toc138398646"/>
      <w:r w:rsidRPr="00C4252F">
        <w:rPr>
          <w:rFonts w:cs="Arial"/>
          <w:sz w:val="22"/>
          <w:szCs w:val="22"/>
        </w:rPr>
        <w:t>Aktiviranje</w:t>
      </w:r>
      <w:r w:rsidR="00FB64F1" w:rsidRPr="00C4252F">
        <w:rPr>
          <w:rFonts w:cs="Arial"/>
          <w:sz w:val="22"/>
          <w:szCs w:val="22"/>
        </w:rPr>
        <w:t xml:space="preserve"> </w:t>
      </w:r>
      <w:r w:rsidRPr="00C4252F">
        <w:rPr>
          <w:rFonts w:cs="Arial"/>
          <w:sz w:val="22"/>
          <w:szCs w:val="22"/>
        </w:rPr>
        <w:t>organov in njihovih strokovnih služb</w:t>
      </w:r>
      <w:r w:rsidR="002812C0" w:rsidRPr="00C4252F">
        <w:rPr>
          <w:rFonts w:cs="Arial"/>
          <w:sz w:val="22"/>
          <w:szCs w:val="22"/>
        </w:rPr>
        <w:t xml:space="preserve"> ter sil za ZRP</w:t>
      </w:r>
      <w:bookmarkEnd w:id="81"/>
    </w:p>
    <w:p w14:paraId="76279266" w14:textId="77777777" w:rsidR="00101260" w:rsidRPr="00FA6CC9" w:rsidRDefault="00101260" w:rsidP="00FA6CC9">
      <w:pPr>
        <w:rPr>
          <w:b/>
        </w:rPr>
      </w:pPr>
      <w:bookmarkStart w:id="82" w:name="_Toc93821135"/>
      <w:bookmarkStart w:id="83" w:name="_Toc93907928"/>
    </w:p>
    <w:p w14:paraId="58F340F9" w14:textId="3A007536" w:rsidR="00B25A7A" w:rsidRPr="007C02AB" w:rsidRDefault="00B2028F" w:rsidP="007B5ABF">
      <w:pPr>
        <w:spacing w:line="276" w:lineRule="auto"/>
        <w:jc w:val="both"/>
        <w:rPr>
          <w:rFonts w:ascii="Arial" w:hAnsi="Arial" w:cs="Arial"/>
          <w:sz w:val="22"/>
          <w:szCs w:val="22"/>
        </w:rPr>
      </w:pPr>
      <w:r w:rsidRPr="007C02AB">
        <w:rPr>
          <w:rFonts w:ascii="Arial" w:hAnsi="Arial" w:cs="Arial"/>
          <w:sz w:val="22"/>
          <w:szCs w:val="22"/>
        </w:rPr>
        <w:t xml:space="preserve">Ob razglašeni zelo visoki stopnji nevarnosti terorističnega napada </w:t>
      </w:r>
      <w:r w:rsidR="00361D75" w:rsidRPr="007C02AB">
        <w:rPr>
          <w:rFonts w:ascii="Arial" w:hAnsi="Arial" w:cs="Arial"/>
          <w:sz w:val="22"/>
          <w:szCs w:val="22"/>
        </w:rPr>
        <w:t>ali</w:t>
      </w:r>
      <w:r w:rsidR="00B25A7A" w:rsidRPr="007C02AB">
        <w:rPr>
          <w:rFonts w:ascii="Arial" w:hAnsi="Arial" w:cs="Arial"/>
          <w:sz w:val="22"/>
          <w:szCs w:val="22"/>
        </w:rPr>
        <w:t xml:space="preserve"> obvestilu o terorističnem napadu</w:t>
      </w:r>
      <w:r w:rsidR="00A6366C" w:rsidRPr="007C02AB">
        <w:rPr>
          <w:rFonts w:ascii="Arial" w:hAnsi="Arial" w:cs="Arial"/>
          <w:sz w:val="22"/>
          <w:szCs w:val="22"/>
        </w:rPr>
        <w:t xml:space="preserve"> oziroma </w:t>
      </w:r>
      <w:r w:rsidR="00B25A7A" w:rsidRPr="007C02AB">
        <w:rPr>
          <w:rFonts w:ascii="Arial" w:hAnsi="Arial" w:cs="Arial"/>
          <w:sz w:val="22"/>
          <w:szCs w:val="22"/>
        </w:rPr>
        <w:t xml:space="preserve">nesreči in prvih poročilih s kraja nesreče, poveljnik CZ </w:t>
      </w:r>
      <w:r w:rsidR="000C1514">
        <w:rPr>
          <w:rFonts w:ascii="Arial" w:hAnsi="Arial" w:cs="Arial"/>
          <w:sz w:val="22"/>
          <w:szCs w:val="22"/>
        </w:rPr>
        <w:t>za Zasavje</w:t>
      </w:r>
      <w:r w:rsidR="00B25A7A" w:rsidRPr="007C02AB">
        <w:rPr>
          <w:rFonts w:ascii="Arial" w:hAnsi="Arial" w:cs="Arial"/>
          <w:sz w:val="22"/>
          <w:szCs w:val="22"/>
        </w:rPr>
        <w:t xml:space="preserve"> ali njegov namestnik prouči </w:t>
      </w:r>
      <w:r w:rsidR="00A6366C" w:rsidRPr="007C02AB">
        <w:rPr>
          <w:rFonts w:ascii="Arial" w:hAnsi="Arial" w:cs="Arial"/>
          <w:sz w:val="22"/>
          <w:szCs w:val="22"/>
        </w:rPr>
        <w:t>razmere</w:t>
      </w:r>
      <w:r w:rsidR="00B25A7A" w:rsidRPr="007C02AB">
        <w:rPr>
          <w:rFonts w:ascii="Arial" w:hAnsi="Arial" w:cs="Arial"/>
          <w:sz w:val="22"/>
          <w:szCs w:val="22"/>
        </w:rPr>
        <w:t>. Na podlagi stanja (razsežnost in posledice nesreče</w:t>
      </w:r>
      <w:r w:rsidR="00DC25FA" w:rsidRPr="007C02AB">
        <w:rPr>
          <w:rFonts w:ascii="Arial" w:hAnsi="Arial" w:cs="Arial"/>
          <w:sz w:val="22"/>
          <w:szCs w:val="22"/>
        </w:rPr>
        <w:t>, varnostne ocene pristojnih varnostnih služb za delovanje sil za ZRP in po zagotovitvi varnostnih pogojev za reševanje)</w:t>
      </w:r>
      <w:r w:rsidR="00B25A7A" w:rsidRPr="007C02AB">
        <w:rPr>
          <w:rFonts w:ascii="Arial" w:hAnsi="Arial" w:cs="Arial"/>
          <w:sz w:val="22"/>
          <w:szCs w:val="22"/>
        </w:rPr>
        <w:t xml:space="preserve"> </w:t>
      </w:r>
      <w:r w:rsidR="00A6366C" w:rsidRPr="007C02AB">
        <w:rPr>
          <w:rFonts w:ascii="Arial" w:hAnsi="Arial" w:cs="Arial"/>
          <w:sz w:val="22"/>
          <w:szCs w:val="22"/>
        </w:rPr>
        <w:t>ter na podlagi</w:t>
      </w:r>
      <w:r w:rsidR="00B25A7A" w:rsidRPr="007C02AB">
        <w:rPr>
          <w:rFonts w:ascii="Arial" w:hAnsi="Arial" w:cs="Arial"/>
          <w:sz w:val="22"/>
          <w:szCs w:val="22"/>
        </w:rPr>
        <w:t xml:space="preserve"> zahtev po pomoči sprejme odločitev o </w:t>
      </w:r>
      <w:r w:rsidRPr="007C02AB">
        <w:rPr>
          <w:rFonts w:ascii="Arial" w:hAnsi="Arial" w:cs="Arial"/>
          <w:sz w:val="22"/>
          <w:szCs w:val="22"/>
        </w:rPr>
        <w:t>stanju pripravljenosti in</w:t>
      </w:r>
      <w:r w:rsidR="002812C0" w:rsidRPr="007C02AB">
        <w:rPr>
          <w:rFonts w:ascii="Arial" w:hAnsi="Arial" w:cs="Arial"/>
          <w:sz w:val="22"/>
          <w:szCs w:val="22"/>
        </w:rPr>
        <w:t>/ali</w:t>
      </w:r>
      <w:r w:rsidRPr="007C02AB">
        <w:rPr>
          <w:rFonts w:ascii="Arial" w:hAnsi="Arial" w:cs="Arial"/>
          <w:sz w:val="22"/>
          <w:szCs w:val="22"/>
        </w:rPr>
        <w:t xml:space="preserve"> </w:t>
      </w:r>
      <w:r w:rsidR="00B25A7A" w:rsidRPr="007C02AB">
        <w:rPr>
          <w:rFonts w:ascii="Arial" w:hAnsi="Arial" w:cs="Arial"/>
          <w:sz w:val="22"/>
          <w:szCs w:val="22"/>
        </w:rPr>
        <w:t xml:space="preserve">aktiviranju državnih organov, pristojnih za operativno, strokovno vodenje </w:t>
      </w:r>
      <w:r w:rsidR="00D903FE" w:rsidRPr="007C02AB">
        <w:rPr>
          <w:rFonts w:ascii="Arial" w:hAnsi="Arial" w:cs="Arial"/>
          <w:sz w:val="22"/>
          <w:szCs w:val="22"/>
        </w:rPr>
        <w:t>ZRP</w:t>
      </w:r>
      <w:r w:rsidR="00A6366C" w:rsidRPr="007C02AB">
        <w:rPr>
          <w:rFonts w:ascii="Arial" w:hAnsi="Arial" w:cs="Arial"/>
          <w:sz w:val="22"/>
          <w:szCs w:val="22"/>
        </w:rPr>
        <w:t>, ter</w:t>
      </w:r>
      <w:r w:rsidR="00B25A7A" w:rsidRPr="007C02AB">
        <w:rPr>
          <w:rFonts w:ascii="Arial" w:hAnsi="Arial" w:cs="Arial"/>
          <w:sz w:val="22"/>
          <w:szCs w:val="22"/>
        </w:rPr>
        <w:t xml:space="preserve"> o uporabi </w:t>
      </w:r>
      <w:r w:rsidR="00574047">
        <w:rPr>
          <w:rFonts w:ascii="Arial" w:hAnsi="Arial" w:cs="Arial"/>
          <w:sz w:val="22"/>
          <w:szCs w:val="22"/>
        </w:rPr>
        <w:t>regijskih</w:t>
      </w:r>
      <w:r w:rsidR="00B25A7A" w:rsidRPr="007C02AB">
        <w:rPr>
          <w:rFonts w:ascii="Arial" w:hAnsi="Arial" w:cs="Arial"/>
          <w:sz w:val="22"/>
          <w:szCs w:val="22"/>
        </w:rPr>
        <w:t xml:space="preserve"> sil za </w:t>
      </w:r>
      <w:r w:rsidR="002E3808" w:rsidRPr="007C02AB">
        <w:rPr>
          <w:rFonts w:ascii="Arial" w:hAnsi="Arial" w:cs="Arial"/>
          <w:sz w:val="22"/>
          <w:szCs w:val="22"/>
        </w:rPr>
        <w:t>ZRP</w:t>
      </w:r>
      <w:r w:rsidR="00B25A7A" w:rsidRPr="007C02AB">
        <w:rPr>
          <w:rFonts w:ascii="Arial" w:hAnsi="Arial" w:cs="Arial"/>
          <w:sz w:val="22"/>
          <w:szCs w:val="22"/>
        </w:rPr>
        <w:t>.</w:t>
      </w:r>
      <w:bookmarkEnd w:id="82"/>
      <w:bookmarkEnd w:id="83"/>
    </w:p>
    <w:p w14:paraId="214490A5" w14:textId="77777777" w:rsidR="007C02AB" w:rsidRPr="007C02AB" w:rsidRDefault="007C02AB" w:rsidP="00E873FA">
      <w:pPr>
        <w:tabs>
          <w:tab w:val="left" w:pos="540"/>
        </w:tabs>
        <w:spacing w:line="276" w:lineRule="auto"/>
        <w:jc w:val="both"/>
        <w:rPr>
          <w:rFonts w:ascii="Arial" w:hAnsi="Arial" w:cs="Arial"/>
          <w:sz w:val="22"/>
          <w:szCs w:val="22"/>
        </w:rPr>
      </w:pPr>
    </w:p>
    <w:p w14:paraId="68CF79B0" w14:textId="420CC89F" w:rsidR="00C06B46" w:rsidRPr="007C02AB" w:rsidRDefault="00E87F21" w:rsidP="00E873FA">
      <w:pPr>
        <w:pStyle w:val="Naslov3"/>
        <w:spacing w:line="276" w:lineRule="auto"/>
        <w:rPr>
          <w:rFonts w:cs="Arial"/>
          <w:sz w:val="22"/>
          <w:szCs w:val="22"/>
        </w:rPr>
      </w:pPr>
      <w:bookmarkStart w:id="84" w:name="_Toc138398647"/>
      <w:r w:rsidRPr="007C02AB">
        <w:rPr>
          <w:rFonts w:cs="Arial"/>
          <w:sz w:val="22"/>
          <w:szCs w:val="22"/>
        </w:rPr>
        <w:t>Aktiviranje pristojnih zdravstvenih organov in služb</w:t>
      </w:r>
      <w:bookmarkEnd w:id="84"/>
    </w:p>
    <w:p w14:paraId="7A7C4ED8" w14:textId="22A38525" w:rsidR="00C06B46" w:rsidRPr="007C02AB" w:rsidRDefault="00C06B46" w:rsidP="00E873FA">
      <w:pPr>
        <w:spacing w:line="276" w:lineRule="auto"/>
        <w:jc w:val="both"/>
        <w:rPr>
          <w:rFonts w:ascii="Arial" w:hAnsi="Arial" w:cs="Arial"/>
          <w:sz w:val="22"/>
          <w:szCs w:val="22"/>
        </w:rPr>
      </w:pPr>
    </w:p>
    <w:p w14:paraId="1AE972AC" w14:textId="108D0B3A" w:rsidR="00EF7C31" w:rsidRPr="007C02AB" w:rsidRDefault="00E87F21" w:rsidP="00EF7C31">
      <w:pPr>
        <w:spacing w:line="276" w:lineRule="auto"/>
        <w:jc w:val="both"/>
        <w:rPr>
          <w:rFonts w:ascii="Arial" w:hAnsi="Arial" w:cs="Arial"/>
          <w:sz w:val="22"/>
          <w:szCs w:val="22"/>
        </w:rPr>
      </w:pPr>
      <w:r w:rsidRPr="007C02AB">
        <w:rPr>
          <w:rFonts w:ascii="Arial" w:hAnsi="Arial" w:cs="Arial"/>
          <w:sz w:val="22"/>
          <w:szCs w:val="22"/>
        </w:rPr>
        <w:t>Ob pojavu ali sumu pojava nalezljivih bolezni pri ljudeh (uporaba bioloških agensov) naloge na področju varstva pred nalezljivimi boleznimi izvaja ministrstvo, pristojno za zdravje</w:t>
      </w:r>
      <w:r w:rsidR="002719AB">
        <w:rPr>
          <w:rFonts w:ascii="Arial" w:hAnsi="Arial" w:cs="Arial"/>
          <w:sz w:val="22"/>
          <w:szCs w:val="22"/>
        </w:rPr>
        <w:t>,</w:t>
      </w:r>
      <w:r w:rsidRPr="007C02AB">
        <w:rPr>
          <w:rFonts w:ascii="Arial" w:hAnsi="Arial" w:cs="Arial"/>
          <w:sz w:val="22"/>
          <w:szCs w:val="22"/>
        </w:rPr>
        <w:t xml:space="preserve"> </w:t>
      </w:r>
      <w:r w:rsidR="00F83195" w:rsidRPr="007C02AB">
        <w:rPr>
          <w:rFonts w:ascii="Arial" w:hAnsi="Arial" w:cs="Arial"/>
          <w:sz w:val="22"/>
          <w:szCs w:val="22"/>
        </w:rPr>
        <w:t xml:space="preserve">v skladu z </w:t>
      </w:r>
      <w:r w:rsidR="003024CD" w:rsidRPr="007C02AB">
        <w:rPr>
          <w:rFonts w:ascii="Arial" w:hAnsi="Arial" w:cs="Arial"/>
          <w:sz w:val="22"/>
          <w:szCs w:val="22"/>
        </w:rPr>
        <w:t>Zakon</w:t>
      </w:r>
      <w:r w:rsidR="00F83195" w:rsidRPr="007C02AB">
        <w:rPr>
          <w:rFonts w:ascii="Arial" w:hAnsi="Arial" w:cs="Arial"/>
          <w:sz w:val="22"/>
          <w:szCs w:val="22"/>
        </w:rPr>
        <w:t>om</w:t>
      </w:r>
      <w:r w:rsidR="003024CD" w:rsidRPr="007C02AB">
        <w:rPr>
          <w:rFonts w:ascii="Arial" w:hAnsi="Arial" w:cs="Arial"/>
          <w:sz w:val="22"/>
          <w:szCs w:val="22"/>
        </w:rPr>
        <w:t xml:space="preserve"> o nalezljivih bolezni</w:t>
      </w:r>
      <w:r w:rsidR="00A6366C" w:rsidRPr="007C02AB">
        <w:rPr>
          <w:rFonts w:ascii="Arial" w:hAnsi="Arial" w:cs="Arial"/>
          <w:sz w:val="22"/>
          <w:szCs w:val="22"/>
        </w:rPr>
        <w:t>h</w:t>
      </w:r>
      <w:r w:rsidR="003024CD" w:rsidRPr="007C02AB">
        <w:rPr>
          <w:rFonts w:ascii="Arial" w:hAnsi="Arial" w:cs="Arial"/>
          <w:sz w:val="22"/>
          <w:szCs w:val="22"/>
        </w:rPr>
        <w:t xml:space="preserve"> </w:t>
      </w:r>
      <w:r w:rsidR="006514C9">
        <w:rPr>
          <w:rFonts w:ascii="Arial" w:hAnsi="Arial" w:cs="Arial"/>
          <w:sz w:val="22"/>
          <w:szCs w:val="22"/>
        </w:rPr>
        <w:t>in</w:t>
      </w:r>
      <w:r w:rsidR="00EF7C31" w:rsidRPr="007C02AB">
        <w:rPr>
          <w:rFonts w:ascii="Arial" w:hAnsi="Arial" w:cs="Arial"/>
          <w:sz w:val="22"/>
          <w:szCs w:val="22"/>
        </w:rPr>
        <w:t xml:space="preserve"> drugimi predpisi, usmeritvami </w:t>
      </w:r>
      <w:r w:rsidR="00A6366C" w:rsidRPr="007C02AB">
        <w:rPr>
          <w:rFonts w:ascii="Arial" w:hAnsi="Arial" w:cs="Arial"/>
          <w:sz w:val="22"/>
          <w:szCs w:val="22"/>
        </w:rPr>
        <w:t>ter</w:t>
      </w:r>
      <w:r w:rsidR="00EF7C31" w:rsidRPr="007C02AB">
        <w:rPr>
          <w:rFonts w:ascii="Arial" w:hAnsi="Arial" w:cs="Arial"/>
          <w:sz w:val="22"/>
          <w:szCs w:val="22"/>
        </w:rPr>
        <w:t xml:space="preserve"> v skladu z državnim načrtom zaščite in reševanja ob pojavu nalezljive bolezni pri ljudeh oz</w:t>
      </w:r>
      <w:r w:rsidR="00A4479E" w:rsidRPr="007C02AB">
        <w:rPr>
          <w:rFonts w:ascii="Arial" w:hAnsi="Arial" w:cs="Arial"/>
          <w:sz w:val="22"/>
          <w:szCs w:val="22"/>
        </w:rPr>
        <w:t>iroma</w:t>
      </w:r>
      <w:r w:rsidR="00EF7C31" w:rsidRPr="007C02AB">
        <w:rPr>
          <w:rFonts w:ascii="Arial" w:hAnsi="Arial" w:cs="Arial"/>
          <w:sz w:val="22"/>
          <w:szCs w:val="22"/>
        </w:rPr>
        <w:t xml:space="preserve"> </w:t>
      </w:r>
      <w:r w:rsidR="00A6366C" w:rsidRPr="007C02AB">
        <w:rPr>
          <w:rFonts w:ascii="Arial" w:hAnsi="Arial" w:cs="Arial"/>
          <w:sz w:val="22"/>
          <w:szCs w:val="22"/>
        </w:rPr>
        <w:t xml:space="preserve">z </w:t>
      </w:r>
      <w:r w:rsidR="00EF7C31" w:rsidRPr="007C02AB">
        <w:rPr>
          <w:rFonts w:ascii="Arial" w:hAnsi="Arial" w:cs="Arial"/>
          <w:sz w:val="22"/>
          <w:szCs w:val="22"/>
        </w:rPr>
        <w:t>načrtom zdravstva za urejanje tega področja.</w:t>
      </w:r>
      <w:r w:rsidR="00F45AB6">
        <w:rPr>
          <w:rFonts w:ascii="Arial" w:hAnsi="Arial" w:cs="Arial"/>
          <w:sz w:val="22"/>
          <w:szCs w:val="22"/>
        </w:rPr>
        <w:t xml:space="preserve"> NIJZ</w:t>
      </w:r>
    </w:p>
    <w:p w14:paraId="3B7F75A6" w14:textId="77777777" w:rsidR="00EF7C31" w:rsidRPr="007C02AB" w:rsidRDefault="00EF7C31" w:rsidP="00EF7C31">
      <w:pPr>
        <w:spacing w:line="276" w:lineRule="auto"/>
        <w:jc w:val="both"/>
        <w:rPr>
          <w:rFonts w:ascii="Arial" w:hAnsi="Arial" w:cs="Arial"/>
          <w:sz w:val="22"/>
          <w:szCs w:val="22"/>
        </w:rPr>
      </w:pPr>
    </w:p>
    <w:p w14:paraId="24C67404" w14:textId="71ED1887" w:rsidR="00C06B46" w:rsidRPr="007C02AB" w:rsidRDefault="00E87F21" w:rsidP="00E873FA">
      <w:pPr>
        <w:pStyle w:val="Naslov3"/>
        <w:spacing w:line="276" w:lineRule="auto"/>
        <w:rPr>
          <w:rFonts w:cs="Arial"/>
          <w:sz w:val="22"/>
          <w:szCs w:val="22"/>
        </w:rPr>
      </w:pPr>
      <w:bookmarkStart w:id="85" w:name="_Toc138398648"/>
      <w:r w:rsidRPr="007C02AB">
        <w:rPr>
          <w:rFonts w:cs="Arial"/>
          <w:sz w:val="22"/>
          <w:szCs w:val="22"/>
        </w:rPr>
        <w:t>Aktiviranje pristojnih veterinarskih organov in služb</w:t>
      </w:r>
      <w:bookmarkEnd w:id="85"/>
    </w:p>
    <w:p w14:paraId="6C5D75DF" w14:textId="77777777" w:rsidR="00C06B46" w:rsidRPr="00F45AB6" w:rsidRDefault="00C06B46" w:rsidP="00E873FA">
      <w:pPr>
        <w:spacing w:line="276" w:lineRule="auto"/>
        <w:jc w:val="both"/>
        <w:rPr>
          <w:rFonts w:ascii="Arial" w:hAnsi="Arial" w:cs="Arial"/>
          <w:sz w:val="22"/>
          <w:szCs w:val="22"/>
        </w:rPr>
      </w:pPr>
    </w:p>
    <w:p w14:paraId="587FE399" w14:textId="34B93892" w:rsidR="00C06B46" w:rsidRPr="007C02AB" w:rsidRDefault="00E87F21" w:rsidP="00E873FA">
      <w:pPr>
        <w:tabs>
          <w:tab w:val="left" w:pos="0"/>
        </w:tabs>
        <w:spacing w:line="276" w:lineRule="auto"/>
        <w:jc w:val="both"/>
        <w:rPr>
          <w:rFonts w:ascii="Arial" w:hAnsi="Arial" w:cs="Arial"/>
          <w:sz w:val="22"/>
          <w:szCs w:val="22"/>
        </w:rPr>
      </w:pPr>
      <w:r w:rsidRPr="007C02AB">
        <w:rPr>
          <w:rFonts w:ascii="Arial" w:hAnsi="Arial" w:cs="Arial"/>
          <w:color w:val="000000" w:themeColor="text1"/>
          <w:sz w:val="22"/>
          <w:szCs w:val="22"/>
        </w:rPr>
        <w:t xml:space="preserve">Ob pojavu ali sumu pojava nalezljivih boleznih pri živalih se </w:t>
      </w:r>
      <w:r w:rsidR="00A6366C" w:rsidRPr="007C02AB">
        <w:rPr>
          <w:rFonts w:ascii="Arial" w:hAnsi="Arial" w:cs="Arial"/>
          <w:color w:val="000000" w:themeColor="text1"/>
          <w:sz w:val="22"/>
          <w:szCs w:val="22"/>
        </w:rPr>
        <w:t>dejavnosti</w:t>
      </w:r>
      <w:r w:rsidR="004062DA">
        <w:rPr>
          <w:rFonts w:ascii="Arial" w:hAnsi="Arial" w:cs="Arial"/>
          <w:color w:val="000000" w:themeColor="text1"/>
          <w:sz w:val="22"/>
          <w:szCs w:val="22"/>
        </w:rPr>
        <w:t xml:space="preserve"> </w:t>
      </w:r>
      <w:r w:rsidRPr="007C02AB">
        <w:rPr>
          <w:rFonts w:ascii="Arial" w:hAnsi="Arial" w:cs="Arial"/>
          <w:color w:val="000000" w:themeColor="text1"/>
          <w:sz w:val="22"/>
          <w:szCs w:val="22"/>
        </w:rPr>
        <w:t xml:space="preserve">izvajajo v skladu z </w:t>
      </w:r>
      <w:r w:rsidR="007E6215" w:rsidRPr="007C02AB">
        <w:rPr>
          <w:rFonts w:ascii="Arial" w:hAnsi="Arial" w:cs="Arial"/>
          <w:color w:val="000000" w:themeColor="text1"/>
          <w:sz w:val="22"/>
          <w:szCs w:val="22"/>
        </w:rPr>
        <w:t>Zakonom o veterinarstvu</w:t>
      </w:r>
      <w:r w:rsidR="007E6215" w:rsidRPr="007C02AB">
        <w:rPr>
          <w:rFonts w:ascii="Arial" w:hAnsi="Arial" w:cs="Arial"/>
          <w:sz w:val="22"/>
          <w:szCs w:val="22"/>
        </w:rPr>
        <w:t xml:space="preserve">, Zakonom o krmi </w:t>
      </w:r>
      <w:r w:rsidR="002719AB">
        <w:rPr>
          <w:rFonts w:ascii="Arial" w:hAnsi="Arial" w:cs="Arial"/>
          <w:sz w:val="22"/>
          <w:szCs w:val="22"/>
        </w:rPr>
        <w:t>ter</w:t>
      </w:r>
      <w:r w:rsidR="00A6366C" w:rsidRPr="007C02AB">
        <w:rPr>
          <w:rFonts w:ascii="Arial" w:hAnsi="Arial" w:cs="Arial"/>
          <w:sz w:val="22"/>
          <w:szCs w:val="22"/>
        </w:rPr>
        <w:t xml:space="preserve"> </w:t>
      </w:r>
      <w:r w:rsidRPr="007C02AB">
        <w:rPr>
          <w:rFonts w:ascii="Arial" w:hAnsi="Arial" w:cs="Arial"/>
          <w:sz w:val="22"/>
          <w:szCs w:val="22"/>
        </w:rPr>
        <w:t>drugimi</w:t>
      </w:r>
      <w:r w:rsidR="007672DC" w:rsidRPr="007C02AB">
        <w:rPr>
          <w:rFonts w:ascii="Arial" w:hAnsi="Arial" w:cs="Arial"/>
          <w:sz w:val="22"/>
          <w:szCs w:val="22"/>
        </w:rPr>
        <w:t xml:space="preserve"> </w:t>
      </w:r>
      <w:r w:rsidRPr="007C02AB">
        <w:rPr>
          <w:rFonts w:ascii="Arial" w:hAnsi="Arial" w:cs="Arial"/>
          <w:sz w:val="22"/>
          <w:szCs w:val="22"/>
        </w:rPr>
        <w:t xml:space="preserve">predpisi in v skladu z </w:t>
      </w:r>
      <w:r w:rsidR="00B25A7A" w:rsidRPr="007C02AB">
        <w:rPr>
          <w:rFonts w:ascii="Arial" w:hAnsi="Arial" w:cs="Arial"/>
          <w:sz w:val="22"/>
          <w:szCs w:val="22"/>
        </w:rPr>
        <w:t xml:space="preserve">veljavnim </w:t>
      </w:r>
      <w:r w:rsidR="001E79E3">
        <w:rPr>
          <w:rFonts w:ascii="Arial" w:hAnsi="Arial" w:cs="Arial"/>
          <w:sz w:val="22"/>
          <w:szCs w:val="22"/>
        </w:rPr>
        <w:t>Regijskim</w:t>
      </w:r>
      <w:r w:rsidRPr="007C02AB">
        <w:rPr>
          <w:rFonts w:ascii="Arial" w:hAnsi="Arial" w:cs="Arial"/>
          <w:sz w:val="22"/>
          <w:szCs w:val="22"/>
        </w:rPr>
        <w:t xml:space="preserve"> načrtom zaščite in reševanja ob </w:t>
      </w:r>
      <w:r w:rsidR="00342D08" w:rsidRPr="007C02AB">
        <w:rPr>
          <w:rFonts w:ascii="Arial" w:hAnsi="Arial" w:cs="Arial"/>
          <w:sz w:val="22"/>
          <w:szCs w:val="22"/>
        </w:rPr>
        <w:t>pojavu posebno nevarnih bolezni pri živalih</w:t>
      </w:r>
      <w:r w:rsidR="00B25A7A" w:rsidRPr="007C02AB">
        <w:rPr>
          <w:rFonts w:ascii="Arial" w:hAnsi="Arial" w:cs="Arial"/>
          <w:sz w:val="22"/>
          <w:szCs w:val="22"/>
        </w:rPr>
        <w:t>.</w:t>
      </w:r>
    </w:p>
    <w:p w14:paraId="5EE15601" w14:textId="77777777" w:rsidR="007C02AB" w:rsidRPr="001E79E3" w:rsidRDefault="007C02AB" w:rsidP="00E873FA">
      <w:pPr>
        <w:spacing w:line="276" w:lineRule="auto"/>
        <w:jc w:val="both"/>
        <w:rPr>
          <w:rFonts w:ascii="Arial" w:hAnsi="Arial" w:cs="Arial"/>
          <w:sz w:val="22"/>
          <w:szCs w:val="22"/>
        </w:rPr>
      </w:pPr>
    </w:p>
    <w:p w14:paraId="43B0C6B6" w14:textId="6E522E7E" w:rsidR="00C06B46" w:rsidRPr="007C02AB" w:rsidRDefault="00E87F21" w:rsidP="00E873FA">
      <w:pPr>
        <w:pStyle w:val="Naslov2"/>
        <w:spacing w:line="276" w:lineRule="auto"/>
        <w:rPr>
          <w:rFonts w:cs="Arial"/>
          <w:sz w:val="22"/>
          <w:szCs w:val="22"/>
        </w:rPr>
      </w:pPr>
      <w:bookmarkStart w:id="86" w:name="_Toc121401724"/>
      <w:bookmarkStart w:id="87" w:name="_Toc121401947"/>
      <w:bookmarkStart w:id="88" w:name="_Toc121401726"/>
      <w:bookmarkStart w:id="89" w:name="_Toc121401949"/>
      <w:bookmarkStart w:id="90" w:name="_Toc138398649"/>
      <w:bookmarkEnd w:id="86"/>
      <w:bookmarkEnd w:id="87"/>
      <w:bookmarkEnd w:id="88"/>
      <w:bookmarkEnd w:id="89"/>
      <w:r w:rsidRPr="007C02AB">
        <w:rPr>
          <w:rFonts w:cs="Arial"/>
          <w:sz w:val="22"/>
          <w:szCs w:val="22"/>
        </w:rPr>
        <w:t xml:space="preserve">Aktiviranje sil za </w:t>
      </w:r>
      <w:r w:rsidR="002E3808" w:rsidRPr="007C02AB">
        <w:rPr>
          <w:rFonts w:cs="Arial"/>
          <w:sz w:val="22"/>
          <w:szCs w:val="22"/>
        </w:rPr>
        <w:t>ZRP</w:t>
      </w:r>
      <w:bookmarkEnd w:id="90"/>
    </w:p>
    <w:p w14:paraId="6FC41273" w14:textId="0C6B967B" w:rsidR="00C06B46" w:rsidRPr="007C02AB" w:rsidRDefault="00C06B46" w:rsidP="00E873FA">
      <w:pPr>
        <w:spacing w:line="276" w:lineRule="auto"/>
        <w:jc w:val="both"/>
        <w:rPr>
          <w:rFonts w:ascii="Arial" w:hAnsi="Arial" w:cs="Arial"/>
          <w:sz w:val="22"/>
          <w:szCs w:val="22"/>
        </w:rPr>
      </w:pPr>
    </w:p>
    <w:p w14:paraId="5004B9EA" w14:textId="77777777" w:rsidR="00C06B46" w:rsidRPr="007C02AB" w:rsidRDefault="00E87F21" w:rsidP="00E873FA">
      <w:pPr>
        <w:pStyle w:val="Telobesedila2"/>
        <w:spacing w:line="276" w:lineRule="auto"/>
        <w:rPr>
          <w:rFonts w:ascii="Arial" w:hAnsi="Arial" w:cs="Arial"/>
          <w:i w:val="0"/>
          <w:sz w:val="22"/>
          <w:szCs w:val="22"/>
        </w:rPr>
      </w:pPr>
      <w:r w:rsidRPr="007C02AB">
        <w:rPr>
          <w:rFonts w:ascii="Arial" w:hAnsi="Arial" w:cs="Arial"/>
          <w:i w:val="0"/>
          <w:sz w:val="22"/>
          <w:szCs w:val="22"/>
        </w:rPr>
        <w:t>Po obvestilu o uporabi kemičnega, jedrskega ali radiološkega orožja se:</w:t>
      </w:r>
    </w:p>
    <w:p w14:paraId="605D34D3" w14:textId="77777777" w:rsidR="00C06B46" w:rsidRPr="007C02AB" w:rsidRDefault="00C06B46" w:rsidP="00E873FA">
      <w:pPr>
        <w:pStyle w:val="Telobesedila2"/>
        <w:spacing w:line="276" w:lineRule="auto"/>
        <w:rPr>
          <w:rFonts w:ascii="Arial" w:hAnsi="Arial" w:cs="Arial"/>
          <w:i w:val="0"/>
          <w:sz w:val="22"/>
          <w:szCs w:val="22"/>
        </w:rPr>
      </w:pPr>
    </w:p>
    <w:p w14:paraId="72C0754A" w14:textId="7C188219" w:rsidR="00C06B46" w:rsidRPr="007C02AB" w:rsidRDefault="00E87F21" w:rsidP="009A3AD8">
      <w:pPr>
        <w:pStyle w:val="Telobesedila2"/>
        <w:numPr>
          <w:ilvl w:val="0"/>
          <w:numId w:val="19"/>
        </w:numPr>
        <w:spacing w:line="276" w:lineRule="auto"/>
        <w:ind w:left="357" w:hanging="357"/>
        <w:rPr>
          <w:rFonts w:ascii="Arial" w:hAnsi="Arial" w:cs="Arial"/>
          <w:i w:val="0"/>
          <w:sz w:val="22"/>
          <w:szCs w:val="22"/>
        </w:rPr>
      </w:pPr>
      <w:r w:rsidRPr="007C02AB">
        <w:rPr>
          <w:rFonts w:ascii="Arial" w:hAnsi="Arial" w:cs="Arial"/>
          <w:b/>
          <w:i w:val="0"/>
          <w:sz w:val="22"/>
          <w:szCs w:val="22"/>
        </w:rPr>
        <w:t>ob uporabi orožja za množično uničevanje na omejenem teritorialno manjšem območju</w:t>
      </w:r>
      <w:r w:rsidRPr="007C02AB">
        <w:rPr>
          <w:rFonts w:ascii="Arial" w:hAnsi="Arial" w:cs="Arial"/>
          <w:i w:val="0"/>
          <w:sz w:val="22"/>
          <w:szCs w:val="22"/>
        </w:rPr>
        <w:t xml:space="preserve"> (posledic</w:t>
      </w:r>
      <w:r w:rsidR="00A6366C" w:rsidRPr="007C02AB">
        <w:rPr>
          <w:rFonts w:ascii="Arial" w:hAnsi="Arial" w:cs="Arial"/>
          <w:i w:val="0"/>
          <w:sz w:val="22"/>
          <w:szCs w:val="22"/>
        </w:rPr>
        <w:t>e</w:t>
      </w:r>
      <w:r w:rsidRPr="007C02AB">
        <w:rPr>
          <w:rFonts w:ascii="Arial" w:hAnsi="Arial" w:cs="Arial"/>
          <w:i w:val="0"/>
          <w:sz w:val="22"/>
          <w:szCs w:val="22"/>
        </w:rPr>
        <w:t xml:space="preserve"> uporabe orožja, ki se kaže</w:t>
      </w:r>
      <w:r w:rsidR="00A6366C" w:rsidRPr="007C02AB">
        <w:rPr>
          <w:rFonts w:ascii="Arial" w:hAnsi="Arial" w:cs="Arial"/>
          <w:i w:val="0"/>
          <w:sz w:val="22"/>
          <w:szCs w:val="22"/>
        </w:rPr>
        <w:t>jo</w:t>
      </w:r>
      <w:r w:rsidRPr="007C02AB">
        <w:rPr>
          <w:rFonts w:ascii="Arial" w:hAnsi="Arial" w:cs="Arial"/>
          <w:i w:val="0"/>
          <w:sz w:val="22"/>
          <w:szCs w:val="22"/>
        </w:rPr>
        <w:t xml:space="preserve"> kot požar, eksplozija, omejena kontaminacija zemljišča, zraka, manjše število ranjenih in mrtvih na kraju dogodka)</w:t>
      </w:r>
      <w:r w:rsidR="002719AB">
        <w:rPr>
          <w:rFonts w:ascii="Arial" w:hAnsi="Arial" w:cs="Arial"/>
          <w:i w:val="0"/>
          <w:sz w:val="22"/>
          <w:szCs w:val="22"/>
        </w:rPr>
        <w:t xml:space="preserve"> </w:t>
      </w:r>
      <w:r w:rsidRPr="007C02AB">
        <w:rPr>
          <w:rFonts w:ascii="Arial" w:hAnsi="Arial" w:cs="Arial"/>
          <w:i w:val="0"/>
          <w:sz w:val="22"/>
          <w:szCs w:val="22"/>
        </w:rPr>
        <w:t>aktivira</w:t>
      </w:r>
      <w:r w:rsidR="00BF2933" w:rsidRPr="007C02AB">
        <w:rPr>
          <w:rFonts w:ascii="Arial" w:hAnsi="Arial" w:cs="Arial"/>
          <w:i w:val="0"/>
          <w:sz w:val="22"/>
          <w:szCs w:val="22"/>
        </w:rPr>
        <w:t>jo</w:t>
      </w:r>
      <w:r w:rsidRPr="007C02AB">
        <w:rPr>
          <w:rFonts w:ascii="Arial" w:hAnsi="Arial" w:cs="Arial"/>
          <w:i w:val="0"/>
          <w:sz w:val="22"/>
          <w:szCs w:val="22"/>
        </w:rPr>
        <w:t xml:space="preserve">: </w:t>
      </w:r>
    </w:p>
    <w:p w14:paraId="5C6094A3" w14:textId="77777777" w:rsidR="00C06B46" w:rsidRPr="007C02AB" w:rsidRDefault="00E87F21" w:rsidP="009A3AD8">
      <w:pPr>
        <w:pStyle w:val="Telobesedila2"/>
        <w:numPr>
          <w:ilvl w:val="0"/>
          <w:numId w:val="62"/>
        </w:numPr>
        <w:spacing w:line="276" w:lineRule="auto"/>
        <w:ind w:left="993" w:hanging="633"/>
        <w:rPr>
          <w:rFonts w:ascii="Arial" w:hAnsi="Arial" w:cs="Arial"/>
          <w:i w:val="0"/>
          <w:sz w:val="22"/>
          <w:szCs w:val="22"/>
        </w:rPr>
      </w:pPr>
      <w:r w:rsidRPr="007C02AB">
        <w:rPr>
          <w:rFonts w:ascii="Arial" w:hAnsi="Arial" w:cs="Arial"/>
          <w:i w:val="0"/>
          <w:sz w:val="22"/>
          <w:szCs w:val="22"/>
        </w:rPr>
        <w:t>najbližje gasilske enote, ki opravljajo naloge širšega pomena,</w:t>
      </w:r>
    </w:p>
    <w:p w14:paraId="00331BB1" w14:textId="77777777" w:rsidR="00C06B46" w:rsidRPr="007C02AB" w:rsidRDefault="00E87F21" w:rsidP="009A3AD8">
      <w:pPr>
        <w:pStyle w:val="Telobesedila2"/>
        <w:numPr>
          <w:ilvl w:val="0"/>
          <w:numId w:val="62"/>
        </w:numPr>
        <w:spacing w:line="276" w:lineRule="auto"/>
        <w:ind w:left="993" w:hanging="633"/>
        <w:rPr>
          <w:rFonts w:ascii="Arial" w:hAnsi="Arial" w:cs="Arial"/>
          <w:i w:val="0"/>
          <w:sz w:val="22"/>
          <w:szCs w:val="22"/>
        </w:rPr>
      </w:pPr>
      <w:r w:rsidRPr="007C02AB">
        <w:rPr>
          <w:rFonts w:ascii="Arial" w:hAnsi="Arial" w:cs="Arial"/>
          <w:i w:val="0"/>
          <w:sz w:val="22"/>
          <w:szCs w:val="22"/>
        </w:rPr>
        <w:t>zdravstvena služba za nujno medicinsko pomoč,</w:t>
      </w:r>
    </w:p>
    <w:p w14:paraId="53936498" w14:textId="5D2E4254" w:rsidR="00C06B46" w:rsidRPr="007C02AB" w:rsidRDefault="00E87F21" w:rsidP="009A3AD8">
      <w:pPr>
        <w:pStyle w:val="Telobesedila2"/>
        <w:numPr>
          <w:ilvl w:val="0"/>
          <w:numId w:val="62"/>
        </w:numPr>
        <w:spacing w:line="276" w:lineRule="auto"/>
        <w:ind w:left="993" w:hanging="633"/>
        <w:rPr>
          <w:rFonts w:ascii="Arial" w:hAnsi="Arial" w:cs="Arial"/>
          <w:i w:val="0"/>
          <w:sz w:val="22"/>
          <w:szCs w:val="22"/>
        </w:rPr>
      </w:pPr>
      <w:r w:rsidRPr="007C02AB">
        <w:rPr>
          <w:rFonts w:ascii="Arial" w:hAnsi="Arial" w:cs="Arial"/>
          <w:i w:val="0"/>
          <w:sz w:val="22"/>
          <w:szCs w:val="22"/>
        </w:rPr>
        <w:t>regijsk</w:t>
      </w:r>
      <w:r w:rsidR="00BF2933" w:rsidRPr="007C02AB">
        <w:rPr>
          <w:rFonts w:ascii="Arial" w:hAnsi="Arial" w:cs="Arial"/>
          <w:i w:val="0"/>
          <w:sz w:val="22"/>
          <w:szCs w:val="22"/>
        </w:rPr>
        <w:t>a</w:t>
      </w:r>
      <w:r w:rsidRPr="007C02AB">
        <w:rPr>
          <w:rFonts w:ascii="Arial" w:hAnsi="Arial" w:cs="Arial"/>
          <w:i w:val="0"/>
          <w:sz w:val="22"/>
          <w:szCs w:val="22"/>
        </w:rPr>
        <w:t xml:space="preserve"> enot</w:t>
      </w:r>
      <w:r w:rsidR="00BF2933" w:rsidRPr="007C02AB">
        <w:rPr>
          <w:rFonts w:ascii="Arial" w:hAnsi="Arial" w:cs="Arial"/>
          <w:i w:val="0"/>
          <w:sz w:val="22"/>
          <w:szCs w:val="22"/>
        </w:rPr>
        <w:t>a</w:t>
      </w:r>
      <w:r w:rsidRPr="007C02AB">
        <w:rPr>
          <w:rFonts w:ascii="Arial" w:hAnsi="Arial" w:cs="Arial"/>
          <w:i w:val="0"/>
          <w:sz w:val="22"/>
          <w:szCs w:val="22"/>
        </w:rPr>
        <w:t xml:space="preserve"> CZ za RKB izvidovanje</w:t>
      </w:r>
      <w:r w:rsidR="00BF2933" w:rsidRPr="007C02AB">
        <w:rPr>
          <w:rFonts w:ascii="Arial" w:hAnsi="Arial" w:cs="Arial"/>
          <w:i w:val="0"/>
          <w:sz w:val="22"/>
          <w:szCs w:val="22"/>
        </w:rPr>
        <w:t>,</w:t>
      </w:r>
    </w:p>
    <w:p w14:paraId="5886FE46" w14:textId="6A16239E" w:rsidR="00C06B46" w:rsidRPr="007C02AB" w:rsidRDefault="00E87F21" w:rsidP="009A3AD8">
      <w:pPr>
        <w:pStyle w:val="Telobesedila2"/>
        <w:numPr>
          <w:ilvl w:val="0"/>
          <w:numId w:val="62"/>
        </w:numPr>
        <w:spacing w:line="276" w:lineRule="auto"/>
        <w:ind w:left="993" w:hanging="633"/>
        <w:rPr>
          <w:rFonts w:ascii="Arial" w:hAnsi="Arial" w:cs="Arial"/>
          <w:i w:val="0"/>
          <w:sz w:val="22"/>
          <w:szCs w:val="22"/>
        </w:rPr>
      </w:pPr>
      <w:r w:rsidRPr="007C02AB">
        <w:rPr>
          <w:rFonts w:ascii="Arial" w:hAnsi="Arial" w:cs="Arial"/>
          <w:i w:val="0"/>
          <w:sz w:val="22"/>
          <w:szCs w:val="22"/>
        </w:rPr>
        <w:t>državn</w:t>
      </w:r>
      <w:r w:rsidR="00BF2933" w:rsidRPr="007C02AB">
        <w:rPr>
          <w:rFonts w:ascii="Arial" w:hAnsi="Arial" w:cs="Arial"/>
          <w:i w:val="0"/>
          <w:sz w:val="22"/>
          <w:szCs w:val="22"/>
        </w:rPr>
        <w:t>a</w:t>
      </w:r>
      <w:r w:rsidRPr="007C02AB">
        <w:rPr>
          <w:rFonts w:ascii="Arial" w:hAnsi="Arial" w:cs="Arial"/>
          <w:i w:val="0"/>
          <w:sz w:val="22"/>
          <w:szCs w:val="22"/>
        </w:rPr>
        <w:t xml:space="preserve"> enot</w:t>
      </w:r>
      <w:r w:rsidR="00BF2933" w:rsidRPr="007C02AB">
        <w:rPr>
          <w:rFonts w:ascii="Arial" w:hAnsi="Arial" w:cs="Arial"/>
          <w:i w:val="0"/>
          <w:sz w:val="22"/>
          <w:szCs w:val="22"/>
        </w:rPr>
        <w:t>a</w:t>
      </w:r>
      <w:r w:rsidRPr="007C02AB">
        <w:rPr>
          <w:rFonts w:ascii="Arial" w:hAnsi="Arial" w:cs="Arial"/>
          <w:i w:val="0"/>
          <w:sz w:val="22"/>
          <w:szCs w:val="22"/>
        </w:rPr>
        <w:t xml:space="preserve"> za hitre </w:t>
      </w:r>
      <w:r w:rsidR="00E01F53" w:rsidRPr="007C02AB">
        <w:rPr>
          <w:rFonts w:ascii="Arial" w:hAnsi="Arial" w:cs="Arial"/>
          <w:i w:val="0"/>
          <w:sz w:val="22"/>
          <w:szCs w:val="22"/>
        </w:rPr>
        <w:t xml:space="preserve">reševalne </w:t>
      </w:r>
      <w:r w:rsidRPr="007C02AB">
        <w:rPr>
          <w:rFonts w:ascii="Arial" w:hAnsi="Arial" w:cs="Arial"/>
          <w:i w:val="0"/>
          <w:sz w:val="22"/>
          <w:szCs w:val="22"/>
        </w:rPr>
        <w:t>intervencije (po potrebi) za izvajanje dekontaminacije</w:t>
      </w:r>
      <w:r w:rsidR="00BF2933" w:rsidRPr="007C02AB">
        <w:rPr>
          <w:rFonts w:ascii="Arial" w:hAnsi="Arial" w:cs="Arial"/>
          <w:i w:val="0"/>
          <w:sz w:val="22"/>
          <w:szCs w:val="22"/>
        </w:rPr>
        <w:t>,</w:t>
      </w:r>
    </w:p>
    <w:p w14:paraId="5C0816DF" w14:textId="77777777" w:rsidR="00EB5CAA" w:rsidRPr="007C02AB" w:rsidRDefault="00EB5CAA" w:rsidP="001E79E3">
      <w:pPr>
        <w:pStyle w:val="Telobesedila2"/>
        <w:spacing w:line="276" w:lineRule="auto"/>
        <w:rPr>
          <w:rFonts w:ascii="Arial" w:hAnsi="Arial" w:cs="Arial"/>
          <w:i w:val="0"/>
          <w:sz w:val="22"/>
          <w:szCs w:val="22"/>
        </w:rPr>
      </w:pPr>
    </w:p>
    <w:p w14:paraId="17BCE935" w14:textId="6A391BF8" w:rsidR="00C06B46" w:rsidRPr="007C02AB" w:rsidRDefault="00BF2933" w:rsidP="009A3AD8">
      <w:pPr>
        <w:pStyle w:val="Telobesedila2"/>
        <w:numPr>
          <w:ilvl w:val="0"/>
          <w:numId w:val="19"/>
        </w:numPr>
        <w:spacing w:line="276" w:lineRule="auto"/>
        <w:ind w:left="357" w:hanging="357"/>
        <w:rPr>
          <w:rFonts w:ascii="Arial" w:hAnsi="Arial" w:cs="Arial"/>
          <w:i w:val="0"/>
          <w:sz w:val="22"/>
          <w:szCs w:val="22"/>
        </w:rPr>
      </w:pPr>
      <w:r w:rsidRPr="007C02AB">
        <w:rPr>
          <w:rFonts w:ascii="Arial" w:hAnsi="Arial" w:cs="Arial"/>
          <w:b/>
          <w:i w:val="0"/>
          <w:sz w:val="22"/>
          <w:szCs w:val="22"/>
        </w:rPr>
        <w:t>o</w:t>
      </w:r>
      <w:r w:rsidR="00E87F21" w:rsidRPr="007C02AB">
        <w:rPr>
          <w:rFonts w:ascii="Arial" w:hAnsi="Arial" w:cs="Arial"/>
          <w:b/>
          <w:i w:val="0"/>
          <w:sz w:val="22"/>
          <w:szCs w:val="22"/>
        </w:rPr>
        <w:t xml:space="preserve">b uporabi klasičnih terorističnih sredstev na omejenem območju </w:t>
      </w:r>
      <w:r w:rsidR="00E87F21" w:rsidRPr="007C02AB">
        <w:rPr>
          <w:rFonts w:ascii="Arial" w:hAnsi="Arial" w:cs="Arial"/>
          <w:i w:val="0"/>
          <w:sz w:val="22"/>
          <w:szCs w:val="22"/>
        </w:rPr>
        <w:t xml:space="preserve">(tarče napadov so lahko infrastrukturni objekti, objekti v katerih </w:t>
      </w:r>
      <w:r w:rsidRPr="007C02AB">
        <w:rPr>
          <w:rFonts w:ascii="Arial" w:hAnsi="Arial" w:cs="Arial"/>
          <w:i w:val="0"/>
          <w:sz w:val="22"/>
          <w:szCs w:val="22"/>
        </w:rPr>
        <w:t xml:space="preserve">je </w:t>
      </w:r>
      <w:r w:rsidR="00E87F21" w:rsidRPr="007C02AB">
        <w:rPr>
          <w:rFonts w:ascii="Arial" w:hAnsi="Arial" w:cs="Arial"/>
          <w:i w:val="0"/>
          <w:sz w:val="22"/>
          <w:szCs w:val="22"/>
        </w:rPr>
        <w:t>večje število ljudi, javni in drugi objekti kritične infrastrukture)</w:t>
      </w:r>
      <w:r w:rsidR="00647993">
        <w:rPr>
          <w:rFonts w:ascii="Arial" w:hAnsi="Arial" w:cs="Arial"/>
          <w:i w:val="0"/>
          <w:sz w:val="22"/>
          <w:szCs w:val="22"/>
        </w:rPr>
        <w:t xml:space="preserve"> </w:t>
      </w:r>
      <w:r w:rsidR="00E87F21" w:rsidRPr="007C02AB">
        <w:rPr>
          <w:rFonts w:ascii="Arial" w:hAnsi="Arial" w:cs="Arial"/>
          <w:i w:val="0"/>
          <w:sz w:val="22"/>
          <w:szCs w:val="22"/>
        </w:rPr>
        <w:t>aktivira</w:t>
      </w:r>
      <w:r w:rsidRPr="007C02AB">
        <w:rPr>
          <w:rFonts w:ascii="Arial" w:hAnsi="Arial" w:cs="Arial"/>
          <w:i w:val="0"/>
          <w:sz w:val="22"/>
          <w:szCs w:val="22"/>
        </w:rPr>
        <w:t>jo</w:t>
      </w:r>
      <w:r w:rsidR="00E01796" w:rsidRPr="007C02AB">
        <w:rPr>
          <w:rFonts w:ascii="Arial" w:hAnsi="Arial" w:cs="Arial"/>
          <w:i w:val="0"/>
          <w:sz w:val="22"/>
          <w:szCs w:val="22"/>
        </w:rPr>
        <w:t xml:space="preserve"> posamezn</w:t>
      </w:r>
      <w:r w:rsidRPr="007C02AB">
        <w:rPr>
          <w:rFonts w:ascii="Arial" w:hAnsi="Arial" w:cs="Arial"/>
          <w:i w:val="0"/>
          <w:sz w:val="22"/>
          <w:szCs w:val="22"/>
        </w:rPr>
        <w:t>i</w:t>
      </w:r>
      <w:r w:rsidR="00E87F21" w:rsidRPr="007C02AB">
        <w:rPr>
          <w:rFonts w:ascii="Arial" w:hAnsi="Arial" w:cs="Arial"/>
          <w:i w:val="0"/>
          <w:sz w:val="22"/>
          <w:szCs w:val="22"/>
        </w:rPr>
        <w:t xml:space="preserve"> državn</w:t>
      </w:r>
      <w:r w:rsidRPr="007C02AB">
        <w:rPr>
          <w:rFonts w:ascii="Arial" w:hAnsi="Arial" w:cs="Arial"/>
          <w:i w:val="0"/>
          <w:sz w:val="22"/>
          <w:szCs w:val="22"/>
        </w:rPr>
        <w:t>i</w:t>
      </w:r>
      <w:r w:rsidR="00E87F21" w:rsidRPr="007C02AB">
        <w:rPr>
          <w:rFonts w:ascii="Arial" w:hAnsi="Arial" w:cs="Arial"/>
          <w:i w:val="0"/>
          <w:sz w:val="22"/>
          <w:szCs w:val="22"/>
        </w:rPr>
        <w:t xml:space="preserve"> načrt</w:t>
      </w:r>
      <w:r w:rsidRPr="007C02AB">
        <w:rPr>
          <w:rFonts w:ascii="Arial" w:hAnsi="Arial" w:cs="Arial"/>
          <w:i w:val="0"/>
          <w:sz w:val="22"/>
          <w:szCs w:val="22"/>
        </w:rPr>
        <w:t xml:space="preserve">i </w:t>
      </w:r>
      <w:r w:rsidR="00E87F21" w:rsidRPr="007C02AB">
        <w:rPr>
          <w:rFonts w:ascii="Arial" w:hAnsi="Arial" w:cs="Arial"/>
          <w:i w:val="0"/>
          <w:sz w:val="22"/>
          <w:szCs w:val="22"/>
        </w:rPr>
        <w:t xml:space="preserve">zaščite in reševanja, ki so </w:t>
      </w:r>
      <w:r w:rsidRPr="007C02AB">
        <w:rPr>
          <w:rFonts w:ascii="Arial" w:hAnsi="Arial" w:cs="Arial"/>
          <w:i w:val="0"/>
          <w:sz w:val="22"/>
          <w:szCs w:val="22"/>
        </w:rPr>
        <w:t>pripravljeni</w:t>
      </w:r>
      <w:r w:rsidR="00E87F21" w:rsidRPr="007C02AB">
        <w:rPr>
          <w:rFonts w:ascii="Arial" w:hAnsi="Arial" w:cs="Arial"/>
          <w:i w:val="0"/>
          <w:sz w:val="22"/>
          <w:szCs w:val="22"/>
        </w:rPr>
        <w:t xml:space="preserve"> za ukrepanje ob posameznih nesrečah,</w:t>
      </w:r>
      <w:r w:rsidR="007C02AB">
        <w:rPr>
          <w:rFonts w:ascii="Arial" w:hAnsi="Arial" w:cs="Arial"/>
          <w:i w:val="0"/>
          <w:sz w:val="22"/>
          <w:szCs w:val="22"/>
        </w:rPr>
        <w:t xml:space="preserve"> </w:t>
      </w:r>
      <w:r w:rsidRPr="007C02AB">
        <w:rPr>
          <w:rFonts w:ascii="Arial" w:hAnsi="Arial" w:cs="Arial"/>
          <w:i w:val="0"/>
          <w:sz w:val="22"/>
          <w:szCs w:val="22"/>
        </w:rPr>
        <w:t xml:space="preserve">kot sta </w:t>
      </w:r>
      <w:r w:rsidR="00E87F21" w:rsidRPr="007C02AB">
        <w:rPr>
          <w:rFonts w:ascii="Arial" w:hAnsi="Arial" w:cs="Arial"/>
          <w:i w:val="0"/>
          <w:sz w:val="22"/>
          <w:szCs w:val="22"/>
        </w:rPr>
        <w:t>letalska nesreča</w:t>
      </w:r>
      <w:r w:rsidRPr="007C02AB">
        <w:rPr>
          <w:rFonts w:ascii="Arial" w:hAnsi="Arial" w:cs="Arial"/>
          <w:i w:val="0"/>
          <w:sz w:val="22"/>
          <w:szCs w:val="22"/>
        </w:rPr>
        <w:t xml:space="preserve"> in </w:t>
      </w:r>
      <w:r w:rsidR="00E87F21" w:rsidRPr="007C02AB">
        <w:rPr>
          <w:rFonts w:ascii="Arial" w:hAnsi="Arial" w:cs="Arial"/>
          <w:i w:val="0"/>
          <w:sz w:val="22"/>
          <w:szCs w:val="22"/>
        </w:rPr>
        <w:t>železniška nesreča ali s</w:t>
      </w:r>
      <w:r w:rsidRPr="007C02AB">
        <w:rPr>
          <w:rFonts w:ascii="Arial" w:hAnsi="Arial" w:cs="Arial"/>
          <w:i w:val="0"/>
          <w:sz w:val="22"/>
          <w:szCs w:val="22"/>
        </w:rPr>
        <w:t>e</w:t>
      </w:r>
      <w:r w:rsidR="007C02AB">
        <w:rPr>
          <w:rFonts w:ascii="Arial" w:hAnsi="Arial" w:cs="Arial"/>
          <w:i w:val="0"/>
          <w:sz w:val="22"/>
          <w:szCs w:val="22"/>
        </w:rPr>
        <w:t xml:space="preserve"> </w:t>
      </w:r>
      <w:r w:rsidRPr="007C02AB">
        <w:rPr>
          <w:rFonts w:ascii="Arial" w:hAnsi="Arial" w:cs="Arial"/>
          <w:i w:val="0"/>
          <w:sz w:val="22"/>
          <w:szCs w:val="22"/>
        </w:rPr>
        <w:t>glede na način</w:t>
      </w:r>
      <w:r w:rsidR="00E87F21" w:rsidRPr="007C02AB">
        <w:rPr>
          <w:rFonts w:ascii="Arial" w:hAnsi="Arial" w:cs="Arial"/>
          <w:i w:val="0"/>
          <w:sz w:val="22"/>
          <w:szCs w:val="22"/>
        </w:rPr>
        <w:t xml:space="preserve"> ukrepanja uporab</w:t>
      </w:r>
      <w:r w:rsidRPr="007C02AB">
        <w:rPr>
          <w:rFonts w:ascii="Arial" w:hAnsi="Arial" w:cs="Arial"/>
          <w:i w:val="0"/>
          <w:sz w:val="22"/>
          <w:szCs w:val="22"/>
        </w:rPr>
        <w:t>ijo</w:t>
      </w:r>
      <w:r w:rsidR="00E87F21" w:rsidRPr="007C02AB">
        <w:rPr>
          <w:rFonts w:ascii="Arial" w:hAnsi="Arial" w:cs="Arial"/>
          <w:i w:val="0"/>
          <w:sz w:val="22"/>
          <w:szCs w:val="22"/>
        </w:rPr>
        <w:t xml:space="preserve"> drugi načrti (poplave, porušitve jezov, potres</w:t>
      </w:r>
      <w:r w:rsidR="00647993">
        <w:rPr>
          <w:rFonts w:ascii="Arial" w:hAnsi="Arial" w:cs="Arial"/>
          <w:i w:val="0"/>
          <w:sz w:val="22"/>
          <w:szCs w:val="22"/>
        </w:rPr>
        <w:t>, nesreče v predorih</w:t>
      </w:r>
      <w:r w:rsidR="00E87F21" w:rsidRPr="007C02AB">
        <w:rPr>
          <w:rFonts w:ascii="Arial" w:hAnsi="Arial" w:cs="Arial"/>
          <w:i w:val="0"/>
          <w:sz w:val="22"/>
          <w:szCs w:val="22"/>
        </w:rPr>
        <w:t xml:space="preserve">). </w:t>
      </w:r>
    </w:p>
    <w:p w14:paraId="454B45D5" w14:textId="77777777" w:rsidR="00C06B46" w:rsidRPr="007C02AB" w:rsidRDefault="00C06B46" w:rsidP="00E873FA">
      <w:pPr>
        <w:pStyle w:val="Telobesedila2"/>
        <w:spacing w:line="276" w:lineRule="auto"/>
        <w:rPr>
          <w:rFonts w:ascii="Arial" w:hAnsi="Arial" w:cs="Arial"/>
          <w:i w:val="0"/>
          <w:sz w:val="22"/>
          <w:szCs w:val="22"/>
        </w:rPr>
      </w:pPr>
    </w:p>
    <w:p w14:paraId="73C2E354" w14:textId="1AEF5EA6" w:rsidR="00C06B46" w:rsidRPr="007C02AB" w:rsidRDefault="00E87F21" w:rsidP="00E873FA">
      <w:pPr>
        <w:pStyle w:val="Telobesedila2"/>
        <w:spacing w:line="276" w:lineRule="auto"/>
        <w:rPr>
          <w:rFonts w:ascii="Arial" w:hAnsi="Arial" w:cs="Arial"/>
          <w:i w:val="0"/>
          <w:sz w:val="22"/>
          <w:szCs w:val="22"/>
        </w:rPr>
      </w:pPr>
      <w:r w:rsidRPr="007C02AB">
        <w:rPr>
          <w:rFonts w:ascii="Arial" w:hAnsi="Arial" w:cs="Arial"/>
          <w:i w:val="0"/>
          <w:sz w:val="22"/>
          <w:szCs w:val="22"/>
        </w:rPr>
        <w:t xml:space="preserve">Po </w:t>
      </w:r>
      <w:r w:rsidR="00583449">
        <w:rPr>
          <w:rFonts w:ascii="Arial" w:hAnsi="Arial" w:cs="Arial"/>
          <w:i w:val="0"/>
          <w:sz w:val="22"/>
          <w:szCs w:val="22"/>
        </w:rPr>
        <w:t>prejemu obvestila</w:t>
      </w:r>
      <w:r w:rsidRPr="007C02AB">
        <w:rPr>
          <w:rFonts w:ascii="Arial" w:hAnsi="Arial" w:cs="Arial"/>
          <w:i w:val="0"/>
          <w:sz w:val="22"/>
          <w:szCs w:val="22"/>
        </w:rPr>
        <w:t xml:space="preserve"> o pojavu nalezljive bolezni</w:t>
      </w:r>
      <w:r w:rsidR="00B72DF1">
        <w:rPr>
          <w:rFonts w:ascii="Arial" w:hAnsi="Arial" w:cs="Arial"/>
          <w:i w:val="0"/>
          <w:sz w:val="22"/>
          <w:szCs w:val="22"/>
        </w:rPr>
        <w:t>,</w:t>
      </w:r>
      <w:r w:rsidRPr="007C02AB">
        <w:rPr>
          <w:rFonts w:ascii="Arial" w:hAnsi="Arial" w:cs="Arial"/>
          <w:i w:val="0"/>
          <w:sz w:val="22"/>
          <w:szCs w:val="22"/>
        </w:rPr>
        <w:t xml:space="preserve"> povzročene s terorističnim namenom</w:t>
      </w:r>
      <w:r w:rsidR="00B666D0">
        <w:rPr>
          <w:rFonts w:ascii="Arial" w:hAnsi="Arial" w:cs="Arial"/>
          <w:i w:val="0"/>
          <w:sz w:val="22"/>
          <w:szCs w:val="22"/>
        </w:rPr>
        <w:t>,</w:t>
      </w:r>
      <w:r w:rsidRPr="007C02AB">
        <w:rPr>
          <w:rFonts w:ascii="Arial" w:hAnsi="Arial" w:cs="Arial"/>
          <w:i w:val="0"/>
          <w:sz w:val="22"/>
          <w:szCs w:val="22"/>
        </w:rPr>
        <w:t xml:space="preserve"> </w:t>
      </w:r>
      <w:r w:rsidR="00583449">
        <w:rPr>
          <w:rFonts w:ascii="Arial" w:hAnsi="Arial" w:cs="Arial"/>
          <w:i w:val="0"/>
          <w:sz w:val="22"/>
          <w:szCs w:val="22"/>
        </w:rPr>
        <w:t>ter na</w:t>
      </w:r>
      <w:r w:rsidRPr="007C02AB">
        <w:rPr>
          <w:rFonts w:ascii="Arial" w:hAnsi="Arial" w:cs="Arial"/>
          <w:i w:val="0"/>
          <w:sz w:val="22"/>
          <w:szCs w:val="22"/>
        </w:rPr>
        <w:t xml:space="preserve"> podlagi ocene in </w:t>
      </w:r>
      <w:r w:rsidR="00BF2933" w:rsidRPr="007C02AB">
        <w:rPr>
          <w:rFonts w:ascii="Arial" w:hAnsi="Arial" w:cs="Arial"/>
          <w:i w:val="0"/>
          <w:sz w:val="22"/>
          <w:szCs w:val="22"/>
        </w:rPr>
        <w:t>napovedi</w:t>
      </w:r>
      <w:r w:rsidR="00583449">
        <w:rPr>
          <w:rFonts w:ascii="Arial" w:hAnsi="Arial" w:cs="Arial"/>
          <w:i w:val="0"/>
          <w:sz w:val="22"/>
          <w:szCs w:val="22"/>
        </w:rPr>
        <w:t xml:space="preserve"> razvoja dogodkov</w:t>
      </w:r>
      <w:r w:rsidRPr="007C02AB">
        <w:rPr>
          <w:rFonts w:ascii="Arial" w:hAnsi="Arial" w:cs="Arial"/>
          <w:i w:val="0"/>
          <w:sz w:val="22"/>
          <w:szCs w:val="22"/>
        </w:rPr>
        <w:t xml:space="preserve">, poveljnik CZ </w:t>
      </w:r>
      <w:r w:rsidR="00583449">
        <w:rPr>
          <w:rFonts w:ascii="Arial" w:hAnsi="Arial" w:cs="Arial"/>
          <w:i w:val="0"/>
          <w:sz w:val="22"/>
          <w:szCs w:val="22"/>
        </w:rPr>
        <w:t>za Zasavje</w:t>
      </w:r>
      <w:r w:rsidRPr="007C02AB">
        <w:rPr>
          <w:rFonts w:ascii="Arial" w:hAnsi="Arial" w:cs="Arial"/>
          <w:i w:val="0"/>
          <w:sz w:val="22"/>
          <w:szCs w:val="22"/>
        </w:rPr>
        <w:t xml:space="preserve"> ali njegov namestnik sprejme odločitev o aktiviranju </w:t>
      </w:r>
      <w:r w:rsidR="00BC3444">
        <w:rPr>
          <w:rFonts w:ascii="Arial" w:hAnsi="Arial" w:cs="Arial"/>
          <w:i w:val="0"/>
          <w:sz w:val="22"/>
          <w:szCs w:val="22"/>
        </w:rPr>
        <w:t>regijskega štaba</w:t>
      </w:r>
      <w:r w:rsidRPr="007C02AB">
        <w:rPr>
          <w:rFonts w:ascii="Arial" w:hAnsi="Arial" w:cs="Arial"/>
          <w:i w:val="0"/>
          <w:sz w:val="22"/>
          <w:szCs w:val="22"/>
        </w:rPr>
        <w:t xml:space="preserve">, </w:t>
      </w:r>
      <w:r w:rsidR="00E26C7E" w:rsidRPr="007C02AB">
        <w:rPr>
          <w:rFonts w:ascii="Arial" w:hAnsi="Arial" w:cs="Arial"/>
          <w:i w:val="0"/>
          <w:sz w:val="22"/>
          <w:szCs w:val="22"/>
        </w:rPr>
        <w:t>ter</w:t>
      </w:r>
      <w:r w:rsidRPr="007C02AB">
        <w:rPr>
          <w:rFonts w:ascii="Arial" w:hAnsi="Arial" w:cs="Arial"/>
          <w:i w:val="0"/>
          <w:sz w:val="22"/>
          <w:szCs w:val="22"/>
        </w:rPr>
        <w:t xml:space="preserve"> o uporabi sil za </w:t>
      </w:r>
      <w:r w:rsidR="002E3808" w:rsidRPr="007C02AB">
        <w:rPr>
          <w:rFonts w:ascii="Arial" w:hAnsi="Arial" w:cs="Arial"/>
          <w:i w:val="0"/>
          <w:sz w:val="22"/>
          <w:szCs w:val="22"/>
        </w:rPr>
        <w:t>ZRP</w:t>
      </w:r>
      <w:r w:rsidR="00583449">
        <w:rPr>
          <w:rFonts w:ascii="Arial" w:hAnsi="Arial" w:cs="Arial"/>
          <w:i w:val="0"/>
          <w:sz w:val="22"/>
          <w:szCs w:val="22"/>
        </w:rPr>
        <w:t>.</w:t>
      </w:r>
    </w:p>
    <w:p w14:paraId="1697FD63" w14:textId="77777777" w:rsidR="00C06B46" w:rsidRPr="007C02AB" w:rsidRDefault="00C06B46" w:rsidP="00E873FA">
      <w:pPr>
        <w:pStyle w:val="Telobesedila2"/>
        <w:spacing w:line="276" w:lineRule="auto"/>
        <w:rPr>
          <w:rFonts w:ascii="Arial" w:hAnsi="Arial" w:cs="Arial"/>
          <w:i w:val="0"/>
          <w:sz w:val="22"/>
          <w:szCs w:val="22"/>
        </w:rPr>
      </w:pPr>
    </w:p>
    <w:p w14:paraId="1FCF5DE2" w14:textId="13EEFAD7" w:rsidR="00C06B46" w:rsidRPr="007C02AB" w:rsidRDefault="00E87F21" w:rsidP="004A1A8D">
      <w:pPr>
        <w:pStyle w:val="Naslov2"/>
        <w:rPr>
          <w:rFonts w:cs="Arial"/>
          <w:sz w:val="22"/>
          <w:szCs w:val="22"/>
        </w:rPr>
      </w:pPr>
      <w:bookmarkStart w:id="91" w:name="_Toc138398650"/>
      <w:r w:rsidRPr="007C02AB">
        <w:rPr>
          <w:rFonts w:cs="Arial"/>
          <w:sz w:val="22"/>
          <w:szCs w:val="22"/>
        </w:rPr>
        <w:t>Zagotavljanje pomoči v materialnih in finančnih sredstvih</w:t>
      </w:r>
      <w:bookmarkEnd w:id="91"/>
    </w:p>
    <w:p w14:paraId="715173AD" w14:textId="77777777" w:rsidR="00C06B46" w:rsidRPr="007C02AB" w:rsidRDefault="00C06B46" w:rsidP="00E873FA">
      <w:pPr>
        <w:spacing w:line="276" w:lineRule="auto"/>
        <w:jc w:val="both"/>
        <w:rPr>
          <w:rFonts w:ascii="Arial" w:hAnsi="Arial" w:cs="Arial"/>
          <w:sz w:val="22"/>
          <w:szCs w:val="22"/>
        </w:rPr>
      </w:pPr>
    </w:p>
    <w:p w14:paraId="5CCFA61D" w14:textId="4BDE83DC" w:rsidR="00C06B46" w:rsidRPr="007C02AB" w:rsidRDefault="00E87F21" w:rsidP="00E873FA">
      <w:pPr>
        <w:spacing w:line="276" w:lineRule="auto"/>
        <w:jc w:val="both"/>
        <w:rPr>
          <w:rFonts w:ascii="Arial" w:hAnsi="Arial" w:cs="Arial"/>
          <w:sz w:val="22"/>
          <w:szCs w:val="22"/>
        </w:rPr>
      </w:pPr>
      <w:r w:rsidRPr="007C02AB">
        <w:rPr>
          <w:rFonts w:ascii="Arial" w:hAnsi="Arial" w:cs="Arial"/>
          <w:sz w:val="22"/>
          <w:szCs w:val="22"/>
        </w:rPr>
        <w:t>Materialna pomoč države ob ukrepanju ob nesrečah zaradi terorizma obsega zlasti:</w:t>
      </w:r>
    </w:p>
    <w:p w14:paraId="25248087" w14:textId="5AA0A72A" w:rsidR="00C06B46" w:rsidRPr="007C02AB" w:rsidRDefault="00E87F21" w:rsidP="009A3AD8">
      <w:pPr>
        <w:numPr>
          <w:ilvl w:val="0"/>
          <w:numId w:val="51"/>
        </w:numPr>
        <w:spacing w:line="276" w:lineRule="auto"/>
        <w:ind w:left="709" w:hanging="709"/>
        <w:jc w:val="both"/>
        <w:rPr>
          <w:rFonts w:ascii="Arial" w:hAnsi="Arial" w:cs="Arial"/>
          <w:sz w:val="22"/>
          <w:szCs w:val="22"/>
        </w:rPr>
      </w:pPr>
      <w:r w:rsidRPr="007C02AB">
        <w:rPr>
          <w:rFonts w:ascii="Arial" w:hAnsi="Arial" w:cs="Arial"/>
          <w:sz w:val="22"/>
          <w:szCs w:val="22"/>
        </w:rPr>
        <w:t>zagotavljanje zaščitne in reševalne opreme (maske, zaščitne obleke</w:t>
      </w:r>
      <w:r w:rsidR="00E26C7E" w:rsidRPr="007C02AB">
        <w:rPr>
          <w:rFonts w:ascii="Arial" w:hAnsi="Arial" w:cs="Arial"/>
          <w:sz w:val="22"/>
          <w:szCs w:val="22"/>
        </w:rPr>
        <w:t xml:space="preserve"> itn</w:t>
      </w:r>
      <w:r w:rsidR="00005902">
        <w:rPr>
          <w:rFonts w:ascii="Arial" w:hAnsi="Arial" w:cs="Arial"/>
          <w:sz w:val="22"/>
          <w:szCs w:val="22"/>
        </w:rPr>
        <w:t>.</w:t>
      </w:r>
      <w:r w:rsidR="007C02AB">
        <w:rPr>
          <w:rFonts w:ascii="Arial" w:hAnsi="Arial" w:cs="Arial"/>
          <w:sz w:val="22"/>
          <w:szCs w:val="22"/>
        </w:rPr>
        <w:t>)</w:t>
      </w:r>
      <w:r w:rsidRPr="007C02AB">
        <w:rPr>
          <w:rFonts w:ascii="Arial" w:hAnsi="Arial" w:cs="Arial"/>
          <w:sz w:val="22"/>
          <w:szCs w:val="22"/>
        </w:rPr>
        <w:t>,</w:t>
      </w:r>
    </w:p>
    <w:p w14:paraId="0463744B" w14:textId="77777777" w:rsidR="00C06B46" w:rsidRPr="007C02AB" w:rsidRDefault="00E87F21" w:rsidP="009A3AD8">
      <w:pPr>
        <w:numPr>
          <w:ilvl w:val="0"/>
          <w:numId w:val="51"/>
        </w:numPr>
        <w:spacing w:line="276" w:lineRule="auto"/>
        <w:ind w:left="709" w:hanging="709"/>
        <w:jc w:val="both"/>
        <w:rPr>
          <w:rFonts w:ascii="Arial" w:hAnsi="Arial" w:cs="Arial"/>
          <w:sz w:val="22"/>
          <w:szCs w:val="22"/>
        </w:rPr>
      </w:pPr>
      <w:r w:rsidRPr="007C02AB">
        <w:rPr>
          <w:rFonts w:ascii="Arial" w:hAnsi="Arial" w:cs="Arial"/>
          <w:sz w:val="22"/>
          <w:szCs w:val="22"/>
        </w:rPr>
        <w:t>zagotavljanje sredstev za razkuževanje,</w:t>
      </w:r>
    </w:p>
    <w:p w14:paraId="76710C07" w14:textId="0222F944" w:rsidR="00C06B46" w:rsidRPr="007C02AB" w:rsidRDefault="00E87F21" w:rsidP="009A3AD8">
      <w:pPr>
        <w:numPr>
          <w:ilvl w:val="0"/>
          <w:numId w:val="51"/>
        </w:numPr>
        <w:spacing w:line="276" w:lineRule="auto"/>
        <w:ind w:left="709" w:hanging="709"/>
        <w:jc w:val="both"/>
        <w:rPr>
          <w:rFonts w:ascii="Arial" w:hAnsi="Arial" w:cs="Arial"/>
          <w:sz w:val="22"/>
          <w:szCs w:val="22"/>
        </w:rPr>
      </w:pPr>
      <w:r w:rsidRPr="007C02AB">
        <w:rPr>
          <w:rFonts w:ascii="Arial" w:hAnsi="Arial" w:cs="Arial"/>
          <w:sz w:val="22"/>
          <w:szCs w:val="22"/>
        </w:rPr>
        <w:t>zagotavljanje zdravil</w:t>
      </w:r>
      <w:r w:rsidR="00E26C7E" w:rsidRPr="007C02AB">
        <w:rPr>
          <w:rFonts w:ascii="Arial" w:hAnsi="Arial" w:cs="Arial"/>
          <w:sz w:val="22"/>
          <w:szCs w:val="22"/>
        </w:rPr>
        <w:t>,</w:t>
      </w:r>
    </w:p>
    <w:p w14:paraId="69E75DE1" w14:textId="77777777" w:rsidR="00C06B46" w:rsidRPr="007C02AB" w:rsidRDefault="00E87F21" w:rsidP="009A3AD8">
      <w:pPr>
        <w:numPr>
          <w:ilvl w:val="0"/>
          <w:numId w:val="51"/>
        </w:numPr>
        <w:spacing w:line="276" w:lineRule="auto"/>
        <w:ind w:left="709" w:hanging="709"/>
        <w:jc w:val="both"/>
        <w:rPr>
          <w:rFonts w:ascii="Arial" w:hAnsi="Arial" w:cs="Arial"/>
          <w:sz w:val="22"/>
          <w:szCs w:val="22"/>
        </w:rPr>
      </w:pPr>
      <w:r w:rsidRPr="007C02AB">
        <w:rPr>
          <w:rFonts w:ascii="Arial" w:hAnsi="Arial" w:cs="Arial"/>
          <w:sz w:val="22"/>
          <w:szCs w:val="22"/>
        </w:rPr>
        <w:t xml:space="preserve">zagotavljanje finančnih sredstev. </w:t>
      </w:r>
    </w:p>
    <w:p w14:paraId="6C096BF5" w14:textId="77777777" w:rsidR="00C06B46" w:rsidRPr="007C02AB" w:rsidRDefault="00C06B46" w:rsidP="00E873FA">
      <w:pPr>
        <w:spacing w:line="276" w:lineRule="auto"/>
        <w:jc w:val="both"/>
        <w:rPr>
          <w:rFonts w:ascii="Arial" w:hAnsi="Arial" w:cs="Arial"/>
          <w:sz w:val="22"/>
          <w:szCs w:val="22"/>
        </w:rPr>
      </w:pPr>
    </w:p>
    <w:p w14:paraId="407F936F" w14:textId="7543693E" w:rsidR="00C06B46" w:rsidRPr="007C02AB" w:rsidRDefault="00E87F21" w:rsidP="00E873FA">
      <w:pPr>
        <w:spacing w:line="276" w:lineRule="auto"/>
        <w:jc w:val="both"/>
        <w:rPr>
          <w:rFonts w:ascii="Arial" w:hAnsi="Arial" w:cs="Arial"/>
          <w:sz w:val="22"/>
          <w:szCs w:val="22"/>
        </w:rPr>
      </w:pPr>
      <w:r w:rsidRPr="007C02AB">
        <w:rPr>
          <w:rFonts w:ascii="Arial" w:hAnsi="Arial" w:cs="Arial"/>
          <w:sz w:val="22"/>
          <w:szCs w:val="22"/>
        </w:rPr>
        <w:t>O uporabi materialnih sredstev iz državnih rezerv odloča Vlada RS, v nujnih primerih pa tudi poveljnik CZ RS ali njegov namestnik.</w:t>
      </w:r>
    </w:p>
    <w:p w14:paraId="5388CC47" w14:textId="77777777" w:rsidR="00005902" w:rsidRPr="00005902" w:rsidRDefault="00005902" w:rsidP="00E873FA">
      <w:pPr>
        <w:spacing w:line="276" w:lineRule="auto"/>
        <w:jc w:val="both"/>
        <w:rPr>
          <w:rFonts w:ascii="Arial" w:hAnsi="Arial" w:cs="Arial"/>
          <w:sz w:val="20"/>
          <w:szCs w:val="20"/>
        </w:rPr>
      </w:pPr>
    </w:p>
    <w:p w14:paraId="5784E5B3" w14:textId="77777777" w:rsidR="00E71EF8" w:rsidRPr="007C02AB" w:rsidRDefault="00E71EF8" w:rsidP="00E873FA">
      <w:pPr>
        <w:spacing w:line="276" w:lineRule="auto"/>
        <w:rPr>
          <w:rFonts w:ascii="Arial" w:hAnsi="Arial" w:cs="Arial"/>
          <w:b/>
          <w:sz w:val="22"/>
          <w:szCs w:val="22"/>
        </w:rPr>
      </w:pPr>
      <w:r w:rsidRPr="007C02AB">
        <w:rPr>
          <w:rFonts w:ascii="Arial" w:hAnsi="Arial" w:cs="Arial"/>
          <w:b/>
          <w:sz w:val="22"/>
          <w:szCs w:val="22"/>
        </w:rPr>
        <w:br w:type="page"/>
      </w:r>
    </w:p>
    <w:p w14:paraId="0EBB9A77" w14:textId="6E8367C7" w:rsidR="00C06B46" w:rsidRPr="00C4252F" w:rsidRDefault="00E87F21" w:rsidP="00E873FA">
      <w:pPr>
        <w:pStyle w:val="Naslov1"/>
        <w:spacing w:line="276" w:lineRule="auto"/>
        <w:rPr>
          <w:rFonts w:cs="Arial"/>
          <w:szCs w:val="22"/>
        </w:rPr>
      </w:pPr>
      <w:bookmarkStart w:id="92" w:name="_Toc138398651"/>
      <w:r w:rsidRPr="00C4252F">
        <w:rPr>
          <w:rFonts w:cs="Arial"/>
          <w:szCs w:val="22"/>
        </w:rPr>
        <w:t>UPRAVLJANJE IN VODENJE</w:t>
      </w:r>
      <w:bookmarkEnd w:id="92"/>
    </w:p>
    <w:p w14:paraId="5E4D842D" w14:textId="77777777" w:rsidR="00AA2AF5" w:rsidRPr="00284491" w:rsidRDefault="00AA2AF5" w:rsidP="00E873FA">
      <w:pPr>
        <w:spacing w:line="276" w:lineRule="auto"/>
        <w:jc w:val="both"/>
        <w:rPr>
          <w:rFonts w:ascii="Arial" w:hAnsi="Arial" w:cs="Arial"/>
          <w:sz w:val="22"/>
          <w:szCs w:val="22"/>
        </w:rPr>
      </w:pPr>
    </w:p>
    <w:p w14:paraId="4249871B" w14:textId="2F9C17AC" w:rsidR="00C06B46" w:rsidRPr="003D47FF" w:rsidRDefault="00E87F21" w:rsidP="003D47FF">
      <w:pPr>
        <w:pStyle w:val="Naslov2"/>
        <w:rPr>
          <w:rFonts w:cs="Arial"/>
          <w:sz w:val="22"/>
          <w:szCs w:val="22"/>
        </w:rPr>
      </w:pPr>
      <w:bookmarkStart w:id="93" w:name="_Toc138398652"/>
      <w:r w:rsidRPr="00C4252F">
        <w:rPr>
          <w:rFonts w:cs="Arial"/>
          <w:sz w:val="22"/>
          <w:szCs w:val="22"/>
        </w:rPr>
        <w:t>Organi in njihove naloge</w:t>
      </w:r>
      <w:bookmarkEnd w:id="93"/>
    </w:p>
    <w:p w14:paraId="4CCAC8AC" w14:textId="77777777" w:rsidR="003D47FF" w:rsidRPr="00284491" w:rsidRDefault="003D47FF" w:rsidP="007C7C37">
      <w:pPr>
        <w:rPr>
          <w:rFonts w:ascii="Arial" w:hAnsi="Arial" w:cs="Arial"/>
          <w:sz w:val="22"/>
          <w:szCs w:val="22"/>
        </w:rPr>
      </w:pPr>
    </w:p>
    <w:p w14:paraId="19D0DFDE" w14:textId="74B5DC1E" w:rsidR="00C06B46" w:rsidRPr="003D47FF" w:rsidRDefault="00E87F21" w:rsidP="007C7C37">
      <w:pPr>
        <w:spacing w:line="276" w:lineRule="auto"/>
        <w:jc w:val="both"/>
        <w:rPr>
          <w:rFonts w:ascii="Arial" w:hAnsi="Arial" w:cs="Arial"/>
          <w:sz w:val="22"/>
          <w:szCs w:val="22"/>
        </w:rPr>
      </w:pPr>
      <w:r w:rsidRPr="003D47FF">
        <w:rPr>
          <w:rFonts w:ascii="Arial" w:hAnsi="Arial" w:cs="Arial"/>
          <w:sz w:val="22"/>
          <w:szCs w:val="22"/>
        </w:rPr>
        <w:t xml:space="preserve">Vodenje sil za </w:t>
      </w:r>
      <w:r w:rsidR="002E3808" w:rsidRPr="003D47FF">
        <w:rPr>
          <w:rFonts w:ascii="Arial" w:hAnsi="Arial" w:cs="Arial"/>
          <w:sz w:val="22"/>
          <w:szCs w:val="22"/>
        </w:rPr>
        <w:t>ZRP</w:t>
      </w:r>
      <w:r w:rsidRPr="003D47FF">
        <w:rPr>
          <w:rFonts w:ascii="Arial" w:hAnsi="Arial" w:cs="Arial"/>
          <w:sz w:val="22"/>
          <w:szCs w:val="22"/>
        </w:rPr>
        <w:t xml:space="preserve"> je urejeno z </w:t>
      </w:r>
      <w:r w:rsidR="002F78C8" w:rsidRPr="003D47FF">
        <w:rPr>
          <w:rFonts w:ascii="Arial" w:hAnsi="Arial" w:cs="Arial"/>
          <w:sz w:val="22"/>
          <w:szCs w:val="22"/>
        </w:rPr>
        <w:t>Z</w:t>
      </w:r>
      <w:r w:rsidRPr="003D47FF">
        <w:rPr>
          <w:rFonts w:ascii="Arial" w:hAnsi="Arial" w:cs="Arial"/>
          <w:sz w:val="22"/>
          <w:szCs w:val="22"/>
        </w:rPr>
        <w:t>akonom o varstvu pred naravnimi in drugimi nesrečami. Po tem zakonu se varstvo pred naravnimi in drugimi nesrečami organizira in izvaja kot enoten sistem na</w:t>
      </w:r>
      <w:r w:rsidR="00284491">
        <w:rPr>
          <w:rFonts w:ascii="Arial" w:hAnsi="Arial" w:cs="Arial"/>
          <w:sz w:val="22"/>
          <w:szCs w:val="22"/>
        </w:rPr>
        <w:t xml:space="preserve"> </w:t>
      </w:r>
      <w:r w:rsidRPr="003D47FF">
        <w:rPr>
          <w:rFonts w:ascii="Arial" w:hAnsi="Arial" w:cs="Arial"/>
          <w:sz w:val="22"/>
          <w:szCs w:val="22"/>
        </w:rPr>
        <w:t xml:space="preserve">regionalni </w:t>
      </w:r>
      <w:r w:rsidR="00284491">
        <w:rPr>
          <w:rFonts w:ascii="Arial" w:hAnsi="Arial" w:cs="Arial"/>
          <w:sz w:val="22"/>
          <w:szCs w:val="22"/>
        </w:rPr>
        <w:t xml:space="preserve">in subsidiarno na </w:t>
      </w:r>
      <w:r w:rsidRPr="003D47FF">
        <w:rPr>
          <w:rFonts w:ascii="Arial" w:hAnsi="Arial" w:cs="Arial"/>
          <w:sz w:val="22"/>
          <w:szCs w:val="22"/>
        </w:rPr>
        <w:t>ravni</w:t>
      </w:r>
      <w:r w:rsidR="00284491" w:rsidRPr="00284491">
        <w:rPr>
          <w:rFonts w:ascii="Arial" w:hAnsi="Arial" w:cs="Arial"/>
          <w:sz w:val="22"/>
          <w:szCs w:val="22"/>
        </w:rPr>
        <w:t xml:space="preserve"> </w:t>
      </w:r>
      <w:r w:rsidR="00284491" w:rsidRPr="003D47FF">
        <w:rPr>
          <w:rFonts w:ascii="Arial" w:hAnsi="Arial" w:cs="Arial"/>
          <w:sz w:val="22"/>
          <w:szCs w:val="22"/>
        </w:rPr>
        <w:t>lokalni</w:t>
      </w:r>
      <w:r w:rsidR="00284491">
        <w:rPr>
          <w:rFonts w:ascii="Arial" w:hAnsi="Arial" w:cs="Arial"/>
          <w:sz w:val="22"/>
          <w:szCs w:val="22"/>
        </w:rPr>
        <w:t>.</w:t>
      </w:r>
    </w:p>
    <w:p w14:paraId="647963EA" w14:textId="7C660930" w:rsidR="00C06B46" w:rsidRPr="007C02AB" w:rsidRDefault="00C06B46" w:rsidP="00E873FA">
      <w:pPr>
        <w:spacing w:line="276" w:lineRule="auto"/>
        <w:ind w:left="360"/>
        <w:jc w:val="both"/>
        <w:rPr>
          <w:rFonts w:ascii="Arial" w:hAnsi="Arial" w:cs="Arial"/>
          <w:sz w:val="22"/>
          <w:szCs w:val="22"/>
        </w:rPr>
      </w:pPr>
    </w:p>
    <w:p w14:paraId="1FFAFC73" w14:textId="27A66997" w:rsidR="00C06B46" w:rsidRPr="007C02AB" w:rsidRDefault="00E87F21" w:rsidP="00E873FA">
      <w:pPr>
        <w:spacing w:line="276" w:lineRule="auto"/>
        <w:jc w:val="both"/>
        <w:rPr>
          <w:rFonts w:ascii="Arial" w:hAnsi="Arial" w:cs="Arial"/>
          <w:b/>
          <w:sz w:val="22"/>
          <w:szCs w:val="22"/>
          <w:u w:val="single"/>
        </w:rPr>
      </w:pPr>
      <w:r w:rsidRPr="007C02AB">
        <w:rPr>
          <w:rFonts w:ascii="Arial" w:hAnsi="Arial" w:cs="Arial"/>
          <w:b/>
          <w:sz w:val="22"/>
          <w:szCs w:val="22"/>
          <w:u w:val="single"/>
        </w:rPr>
        <w:t xml:space="preserve">Poveljnik in Štab CZ </w:t>
      </w:r>
      <w:r w:rsidR="00284491">
        <w:rPr>
          <w:rFonts w:ascii="Arial" w:hAnsi="Arial" w:cs="Arial"/>
          <w:b/>
          <w:sz w:val="22"/>
          <w:szCs w:val="22"/>
          <w:u w:val="single"/>
        </w:rPr>
        <w:t>za Zasavje</w:t>
      </w:r>
      <w:r w:rsidRPr="007C02AB">
        <w:rPr>
          <w:rFonts w:ascii="Arial" w:hAnsi="Arial" w:cs="Arial"/>
          <w:b/>
          <w:sz w:val="22"/>
          <w:szCs w:val="22"/>
          <w:u w:val="single"/>
        </w:rPr>
        <w:t>:</w:t>
      </w:r>
    </w:p>
    <w:p w14:paraId="5B3364D2" w14:textId="2D016BB2" w:rsidR="004031EC" w:rsidRPr="007C02AB" w:rsidRDefault="004031EC" w:rsidP="009A3AD8">
      <w:pPr>
        <w:numPr>
          <w:ilvl w:val="0"/>
          <w:numId w:val="6"/>
        </w:numPr>
        <w:spacing w:line="276" w:lineRule="auto"/>
        <w:ind w:left="357" w:hanging="357"/>
        <w:jc w:val="both"/>
        <w:rPr>
          <w:rFonts w:ascii="Arial" w:hAnsi="Arial" w:cs="Arial"/>
          <w:sz w:val="22"/>
          <w:szCs w:val="22"/>
        </w:rPr>
      </w:pPr>
      <w:r w:rsidRPr="007C02AB">
        <w:rPr>
          <w:rFonts w:ascii="Arial" w:hAnsi="Arial" w:cs="Arial"/>
          <w:sz w:val="22"/>
          <w:szCs w:val="22"/>
        </w:rPr>
        <w:t xml:space="preserve">aktivira </w:t>
      </w:r>
      <w:r w:rsidR="00917EC3" w:rsidRPr="007C02AB">
        <w:rPr>
          <w:rFonts w:ascii="Arial" w:hAnsi="Arial" w:cs="Arial"/>
          <w:sz w:val="22"/>
          <w:szCs w:val="22"/>
        </w:rPr>
        <w:t xml:space="preserve">in prekliče aktiviranje </w:t>
      </w:r>
      <w:r w:rsidR="00C839F2">
        <w:rPr>
          <w:rFonts w:ascii="Arial" w:hAnsi="Arial" w:cs="Arial"/>
          <w:sz w:val="22"/>
          <w:szCs w:val="22"/>
        </w:rPr>
        <w:t>regijskega</w:t>
      </w:r>
      <w:r w:rsidRPr="007C02AB">
        <w:rPr>
          <w:rFonts w:ascii="Arial" w:hAnsi="Arial" w:cs="Arial"/>
          <w:sz w:val="22"/>
          <w:szCs w:val="22"/>
        </w:rPr>
        <w:t xml:space="preserve"> načrt</w:t>
      </w:r>
      <w:r w:rsidR="00917EC3" w:rsidRPr="007C02AB">
        <w:rPr>
          <w:rFonts w:ascii="Arial" w:hAnsi="Arial" w:cs="Arial"/>
          <w:sz w:val="22"/>
          <w:szCs w:val="22"/>
        </w:rPr>
        <w:t>a</w:t>
      </w:r>
      <w:r w:rsidRPr="007C02AB">
        <w:rPr>
          <w:rFonts w:ascii="Arial" w:hAnsi="Arial" w:cs="Arial"/>
          <w:sz w:val="22"/>
          <w:szCs w:val="22"/>
        </w:rPr>
        <w:t xml:space="preserve"> zaščite in reševanja,</w:t>
      </w:r>
    </w:p>
    <w:p w14:paraId="5DAFA7DA" w14:textId="4F89892D" w:rsidR="004031EC" w:rsidRPr="007C02AB" w:rsidRDefault="004031EC" w:rsidP="009A3AD8">
      <w:pPr>
        <w:numPr>
          <w:ilvl w:val="0"/>
          <w:numId w:val="6"/>
        </w:numPr>
        <w:spacing w:line="276" w:lineRule="auto"/>
        <w:ind w:left="357" w:hanging="357"/>
        <w:jc w:val="both"/>
        <w:rPr>
          <w:rFonts w:ascii="Arial" w:hAnsi="Arial" w:cs="Arial"/>
          <w:sz w:val="22"/>
          <w:szCs w:val="22"/>
        </w:rPr>
      </w:pPr>
      <w:r w:rsidRPr="007C02AB">
        <w:rPr>
          <w:rFonts w:ascii="Arial" w:hAnsi="Arial" w:cs="Arial"/>
          <w:sz w:val="22"/>
          <w:szCs w:val="22"/>
        </w:rPr>
        <w:t xml:space="preserve">operativno-strokovno vodi dejavnost CZ in drugih sil za ZRP iz </w:t>
      </w:r>
      <w:r w:rsidR="00C839F2">
        <w:rPr>
          <w:rFonts w:ascii="Arial" w:hAnsi="Arial" w:cs="Arial"/>
          <w:sz w:val="22"/>
          <w:szCs w:val="22"/>
        </w:rPr>
        <w:t>regijske</w:t>
      </w:r>
      <w:r w:rsidRPr="007C02AB">
        <w:rPr>
          <w:rFonts w:ascii="Arial" w:hAnsi="Arial" w:cs="Arial"/>
          <w:sz w:val="22"/>
          <w:szCs w:val="22"/>
        </w:rPr>
        <w:t xml:space="preserve"> pristojnosti ter usmerja in usklajuje ZRP glede na nastale razmere,</w:t>
      </w:r>
    </w:p>
    <w:p w14:paraId="11DA863F" w14:textId="3770A8DB" w:rsidR="00C10DF9" w:rsidRPr="007C02AB" w:rsidRDefault="00C10DF9" w:rsidP="009A3AD8">
      <w:pPr>
        <w:numPr>
          <w:ilvl w:val="0"/>
          <w:numId w:val="6"/>
        </w:numPr>
        <w:spacing w:line="276" w:lineRule="auto"/>
        <w:ind w:left="357" w:hanging="357"/>
        <w:jc w:val="both"/>
        <w:rPr>
          <w:rFonts w:ascii="Arial" w:hAnsi="Arial" w:cs="Arial"/>
          <w:sz w:val="22"/>
          <w:szCs w:val="22"/>
        </w:rPr>
      </w:pPr>
      <w:r w:rsidRPr="007C02AB">
        <w:rPr>
          <w:rFonts w:ascii="Arial" w:hAnsi="Arial" w:cs="Arial"/>
          <w:sz w:val="22"/>
          <w:szCs w:val="22"/>
        </w:rPr>
        <w:t>ovrednoti predloge zaščitnih ukrepov, jih odreja in prekliče, ko so za to izpolnjeni po</w:t>
      </w:r>
      <w:r w:rsidR="00B00584" w:rsidRPr="007C02AB">
        <w:rPr>
          <w:rFonts w:ascii="Arial" w:hAnsi="Arial" w:cs="Arial"/>
          <w:sz w:val="22"/>
          <w:szCs w:val="22"/>
        </w:rPr>
        <w:t>goji,</w:t>
      </w:r>
    </w:p>
    <w:p w14:paraId="36C72EB0" w14:textId="5D72ED13" w:rsidR="004031EC" w:rsidRPr="007C02AB" w:rsidRDefault="004031EC" w:rsidP="009A3AD8">
      <w:pPr>
        <w:numPr>
          <w:ilvl w:val="0"/>
          <w:numId w:val="6"/>
        </w:numPr>
        <w:spacing w:line="276" w:lineRule="auto"/>
        <w:ind w:left="357" w:hanging="357"/>
        <w:jc w:val="both"/>
        <w:rPr>
          <w:rFonts w:ascii="Arial" w:hAnsi="Arial" w:cs="Arial"/>
          <w:sz w:val="22"/>
          <w:szCs w:val="22"/>
        </w:rPr>
      </w:pPr>
      <w:r w:rsidRPr="007C02AB">
        <w:rPr>
          <w:rFonts w:ascii="Arial" w:hAnsi="Arial" w:cs="Arial"/>
          <w:sz w:val="22"/>
          <w:szCs w:val="22"/>
        </w:rPr>
        <w:t>usklajuje operativne ukrepe in dejavnosti ministrstev ter drugih državnih organov</w:t>
      </w:r>
      <w:r w:rsidR="00C839F2">
        <w:rPr>
          <w:rFonts w:ascii="Arial" w:hAnsi="Arial" w:cs="Arial"/>
          <w:sz w:val="22"/>
          <w:szCs w:val="22"/>
        </w:rPr>
        <w:t xml:space="preserve"> na regijski ravni</w:t>
      </w:r>
      <w:r w:rsidRPr="007C02AB">
        <w:rPr>
          <w:rFonts w:ascii="Arial" w:hAnsi="Arial" w:cs="Arial"/>
          <w:sz w:val="22"/>
          <w:szCs w:val="22"/>
        </w:rPr>
        <w:t>,</w:t>
      </w:r>
    </w:p>
    <w:p w14:paraId="297376E9" w14:textId="05E039C3" w:rsidR="004031EC" w:rsidRPr="007C02AB" w:rsidRDefault="00C839F2" w:rsidP="009A3AD8">
      <w:pPr>
        <w:numPr>
          <w:ilvl w:val="0"/>
          <w:numId w:val="6"/>
        </w:numPr>
        <w:spacing w:line="276" w:lineRule="auto"/>
        <w:ind w:left="357" w:hanging="357"/>
        <w:jc w:val="both"/>
        <w:rPr>
          <w:rFonts w:ascii="Arial" w:hAnsi="Arial" w:cs="Arial"/>
          <w:sz w:val="22"/>
          <w:szCs w:val="22"/>
        </w:rPr>
      </w:pPr>
      <w:r>
        <w:rPr>
          <w:rFonts w:ascii="Arial" w:hAnsi="Arial" w:cs="Arial"/>
          <w:sz w:val="22"/>
          <w:szCs w:val="22"/>
        </w:rPr>
        <w:t>Poveljniku CZ</w:t>
      </w:r>
      <w:r w:rsidR="004031EC" w:rsidRPr="007C02AB">
        <w:rPr>
          <w:rFonts w:ascii="Arial" w:hAnsi="Arial" w:cs="Arial"/>
          <w:sz w:val="22"/>
          <w:szCs w:val="22"/>
        </w:rPr>
        <w:t xml:space="preserve"> RS </w:t>
      </w:r>
      <w:r>
        <w:rPr>
          <w:rFonts w:ascii="Arial" w:hAnsi="Arial" w:cs="Arial"/>
          <w:sz w:val="22"/>
          <w:szCs w:val="22"/>
        </w:rPr>
        <w:t xml:space="preserve">poroča </w:t>
      </w:r>
      <w:r w:rsidR="004031EC" w:rsidRPr="007C02AB">
        <w:rPr>
          <w:rFonts w:ascii="Arial" w:hAnsi="Arial" w:cs="Arial"/>
          <w:sz w:val="22"/>
          <w:szCs w:val="22"/>
        </w:rPr>
        <w:t>o posledicah terorističnega napada in daje mnenja ter predloge</w:t>
      </w:r>
      <w:r w:rsidR="002F78C8" w:rsidRPr="007C02AB">
        <w:rPr>
          <w:rFonts w:ascii="Arial" w:hAnsi="Arial" w:cs="Arial"/>
          <w:sz w:val="22"/>
          <w:szCs w:val="22"/>
        </w:rPr>
        <w:t>, povezane</w:t>
      </w:r>
      <w:r w:rsidR="004031EC" w:rsidRPr="007C02AB">
        <w:rPr>
          <w:rFonts w:ascii="Arial" w:hAnsi="Arial" w:cs="Arial"/>
          <w:sz w:val="22"/>
          <w:szCs w:val="22"/>
        </w:rPr>
        <w:t xml:space="preserve"> z ZRP ter odpravljanjem posledic nesreče,</w:t>
      </w:r>
    </w:p>
    <w:p w14:paraId="32F75506" w14:textId="77777777" w:rsidR="004031EC" w:rsidRPr="007C02AB" w:rsidRDefault="004031EC" w:rsidP="009A3AD8">
      <w:pPr>
        <w:numPr>
          <w:ilvl w:val="0"/>
          <w:numId w:val="6"/>
        </w:numPr>
        <w:spacing w:line="276" w:lineRule="auto"/>
        <w:ind w:left="357" w:hanging="357"/>
        <w:jc w:val="both"/>
        <w:rPr>
          <w:rFonts w:ascii="Arial" w:hAnsi="Arial" w:cs="Arial"/>
          <w:sz w:val="22"/>
          <w:szCs w:val="22"/>
        </w:rPr>
      </w:pPr>
      <w:r w:rsidRPr="007C02AB">
        <w:rPr>
          <w:rFonts w:ascii="Arial" w:hAnsi="Arial" w:cs="Arial"/>
          <w:sz w:val="22"/>
          <w:szCs w:val="22"/>
        </w:rPr>
        <w:t>opravlja druge naloge iz svoje pristojnosti.</w:t>
      </w:r>
    </w:p>
    <w:p w14:paraId="55858658" w14:textId="77777777" w:rsidR="00C06B46" w:rsidRPr="007C02AB" w:rsidRDefault="00C06B46" w:rsidP="00E873FA">
      <w:pPr>
        <w:spacing w:line="276" w:lineRule="auto"/>
        <w:ind w:left="360"/>
        <w:jc w:val="both"/>
        <w:rPr>
          <w:rFonts w:ascii="Arial" w:hAnsi="Arial" w:cs="Arial"/>
          <w:sz w:val="22"/>
          <w:szCs w:val="22"/>
        </w:rPr>
      </w:pPr>
    </w:p>
    <w:p w14:paraId="4494C097" w14:textId="6397BAAF" w:rsidR="00C06B46" w:rsidRPr="007C02AB" w:rsidRDefault="00AF796F" w:rsidP="009A3AD8">
      <w:pPr>
        <w:pStyle w:val="Odstavekseznama"/>
        <w:numPr>
          <w:ilvl w:val="0"/>
          <w:numId w:val="2"/>
        </w:numPr>
        <w:spacing w:line="276" w:lineRule="auto"/>
        <w:ind w:left="357" w:hanging="357"/>
        <w:jc w:val="both"/>
        <w:rPr>
          <w:rFonts w:ascii="Arial" w:hAnsi="Arial" w:cs="Arial"/>
          <w:b/>
          <w:sz w:val="22"/>
          <w:szCs w:val="22"/>
          <w:u w:val="single"/>
        </w:rPr>
      </w:pPr>
      <w:r>
        <w:rPr>
          <w:rFonts w:ascii="Arial" w:hAnsi="Arial" w:cs="Arial"/>
          <w:b/>
          <w:sz w:val="22"/>
          <w:szCs w:val="22"/>
          <w:u w:val="single"/>
        </w:rPr>
        <w:t>I</w:t>
      </w:r>
      <w:r w:rsidR="008319E5">
        <w:rPr>
          <w:rFonts w:ascii="Arial" w:hAnsi="Arial" w:cs="Arial"/>
          <w:b/>
          <w:sz w:val="22"/>
          <w:szCs w:val="22"/>
          <w:u w:val="single"/>
        </w:rPr>
        <w:t>zpostava URSZR Trbovlje</w:t>
      </w:r>
      <w:r w:rsidR="00E87F21" w:rsidRPr="007C02AB">
        <w:rPr>
          <w:rFonts w:ascii="Arial" w:hAnsi="Arial" w:cs="Arial"/>
          <w:b/>
          <w:sz w:val="22"/>
          <w:szCs w:val="22"/>
          <w:u w:val="single"/>
        </w:rPr>
        <w:t>:</w:t>
      </w:r>
    </w:p>
    <w:p w14:paraId="0E5678B5" w14:textId="73148979" w:rsidR="00C10DF9" w:rsidRPr="007C02AB" w:rsidRDefault="00917EC3" w:rsidP="009A3AD8">
      <w:pPr>
        <w:pStyle w:val="Odstavekseznama"/>
        <w:numPr>
          <w:ilvl w:val="1"/>
          <w:numId w:val="21"/>
        </w:numPr>
        <w:spacing w:line="276" w:lineRule="auto"/>
        <w:ind w:left="284" w:hanging="284"/>
        <w:jc w:val="both"/>
        <w:rPr>
          <w:rFonts w:ascii="Arial" w:hAnsi="Arial" w:cs="Arial"/>
          <w:sz w:val="22"/>
          <w:szCs w:val="22"/>
        </w:rPr>
      </w:pPr>
      <w:r w:rsidRPr="007C02AB">
        <w:rPr>
          <w:rFonts w:ascii="Arial" w:hAnsi="Arial" w:cs="Arial"/>
          <w:sz w:val="22"/>
          <w:szCs w:val="22"/>
        </w:rPr>
        <w:t>aktivira</w:t>
      </w:r>
      <w:r w:rsidR="00C10DF9" w:rsidRPr="007C02AB">
        <w:rPr>
          <w:rFonts w:ascii="Arial" w:hAnsi="Arial" w:cs="Arial"/>
          <w:sz w:val="22"/>
          <w:szCs w:val="22"/>
        </w:rPr>
        <w:t xml:space="preserve"> Službo za podporo poveljnika CZ RS in zagotavlja druge pogoje za delo poveljnika in Štab CZ RS</w:t>
      </w:r>
      <w:r w:rsidR="005E2AB1" w:rsidRPr="007C02AB">
        <w:rPr>
          <w:rFonts w:ascii="Arial" w:hAnsi="Arial" w:cs="Arial"/>
          <w:sz w:val="22"/>
          <w:szCs w:val="22"/>
        </w:rPr>
        <w:t>,</w:t>
      </w:r>
    </w:p>
    <w:p w14:paraId="058063E6" w14:textId="46AE5F8F" w:rsidR="00C10DF9" w:rsidRPr="007C02AB" w:rsidRDefault="002F78C8" w:rsidP="009A3AD8">
      <w:pPr>
        <w:pStyle w:val="Odstavekseznama"/>
        <w:numPr>
          <w:ilvl w:val="1"/>
          <w:numId w:val="21"/>
        </w:numPr>
        <w:spacing w:line="276" w:lineRule="auto"/>
        <w:ind w:left="284" w:hanging="284"/>
        <w:jc w:val="both"/>
        <w:rPr>
          <w:rFonts w:ascii="Arial" w:hAnsi="Arial" w:cs="Arial"/>
          <w:sz w:val="22"/>
          <w:szCs w:val="22"/>
        </w:rPr>
      </w:pPr>
      <w:r w:rsidRPr="007C02AB">
        <w:rPr>
          <w:rFonts w:ascii="Arial" w:hAnsi="Arial" w:cs="Arial"/>
          <w:sz w:val="22"/>
          <w:szCs w:val="22"/>
        </w:rPr>
        <w:t>če</w:t>
      </w:r>
      <w:r w:rsidR="007C02AB">
        <w:rPr>
          <w:rFonts w:ascii="Arial" w:hAnsi="Arial" w:cs="Arial"/>
          <w:sz w:val="22"/>
          <w:szCs w:val="22"/>
        </w:rPr>
        <w:t xml:space="preserve"> </w:t>
      </w:r>
      <w:r w:rsidRPr="007C02AB">
        <w:rPr>
          <w:rFonts w:ascii="Arial" w:hAnsi="Arial" w:cs="Arial"/>
          <w:sz w:val="22"/>
          <w:szCs w:val="22"/>
        </w:rPr>
        <w:t>je treba</w:t>
      </w:r>
      <w:r w:rsidR="00801CEF">
        <w:rPr>
          <w:rFonts w:ascii="Arial" w:hAnsi="Arial" w:cs="Arial"/>
          <w:sz w:val="22"/>
          <w:szCs w:val="22"/>
        </w:rPr>
        <w:t>,</w:t>
      </w:r>
      <w:r w:rsidR="007C02AB">
        <w:rPr>
          <w:rFonts w:ascii="Arial" w:hAnsi="Arial" w:cs="Arial"/>
          <w:sz w:val="22"/>
          <w:szCs w:val="22"/>
        </w:rPr>
        <w:t xml:space="preserve"> </w:t>
      </w:r>
      <w:r w:rsidR="00C10DF9" w:rsidRPr="007C02AB">
        <w:rPr>
          <w:rFonts w:ascii="Arial" w:hAnsi="Arial" w:cs="Arial"/>
          <w:sz w:val="22"/>
          <w:szCs w:val="22"/>
        </w:rPr>
        <w:t>vzpostavi informacijski center</w:t>
      </w:r>
      <w:r w:rsidR="005E2AB1" w:rsidRPr="007C02AB">
        <w:rPr>
          <w:rFonts w:ascii="Arial" w:hAnsi="Arial" w:cs="Arial"/>
          <w:sz w:val="22"/>
          <w:szCs w:val="22"/>
        </w:rPr>
        <w:t>,</w:t>
      </w:r>
    </w:p>
    <w:p w14:paraId="72F32486" w14:textId="4FF21ECC" w:rsidR="00C10DF9" w:rsidRPr="007C02AB" w:rsidRDefault="00C10DF9" w:rsidP="009A3AD8">
      <w:pPr>
        <w:pStyle w:val="Odstavekseznama"/>
        <w:numPr>
          <w:ilvl w:val="1"/>
          <w:numId w:val="21"/>
        </w:numPr>
        <w:spacing w:line="276" w:lineRule="auto"/>
        <w:ind w:left="284" w:hanging="284"/>
        <w:jc w:val="both"/>
        <w:rPr>
          <w:rFonts w:ascii="Arial" w:hAnsi="Arial" w:cs="Arial"/>
          <w:sz w:val="22"/>
          <w:szCs w:val="22"/>
        </w:rPr>
      </w:pPr>
      <w:r w:rsidRPr="007C02AB">
        <w:rPr>
          <w:rFonts w:ascii="Arial" w:hAnsi="Arial" w:cs="Arial"/>
          <w:sz w:val="22"/>
          <w:szCs w:val="22"/>
        </w:rPr>
        <w:t>zagotavlja logistično podporo delovanju sil za ZRP</w:t>
      </w:r>
      <w:r w:rsidR="005E2AB1" w:rsidRPr="007C02AB">
        <w:rPr>
          <w:rFonts w:ascii="Arial" w:hAnsi="Arial" w:cs="Arial"/>
          <w:sz w:val="22"/>
          <w:szCs w:val="22"/>
        </w:rPr>
        <w:t>,</w:t>
      </w:r>
    </w:p>
    <w:p w14:paraId="7D3EBC80" w14:textId="16944A9C" w:rsidR="00C10DF9" w:rsidRPr="007C02AB" w:rsidRDefault="00C10DF9" w:rsidP="009A3AD8">
      <w:pPr>
        <w:pStyle w:val="Odstavekseznama"/>
        <w:numPr>
          <w:ilvl w:val="1"/>
          <w:numId w:val="21"/>
        </w:numPr>
        <w:spacing w:line="276" w:lineRule="auto"/>
        <w:ind w:left="284" w:hanging="284"/>
        <w:jc w:val="both"/>
        <w:rPr>
          <w:rFonts w:ascii="Arial" w:hAnsi="Arial" w:cs="Arial"/>
          <w:sz w:val="22"/>
          <w:szCs w:val="22"/>
        </w:rPr>
      </w:pPr>
      <w:r w:rsidRPr="007C02AB">
        <w:rPr>
          <w:rFonts w:ascii="Arial" w:hAnsi="Arial" w:cs="Arial"/>
          <w:sz w:val="22"/>
          <w:szCs w:val="22"/>
        </w:rPr>
        <w:t>obvešča prebivalce, pristojne organe in izvajalce načrta ter mednarodne organizacije in države</w:t>
      </w:r>
      <w:r w:rsidR="005E2AB1" w:rsidRPr="007C02AB">
        <w:rPr>
          <w:rFonts w:ascii="Arial" w:hAnsi="Arial" w:cs="Arial"/>
          <w:sz w:val="22"/>
          <w:szCs w:val="22"/>
        </w:rPr>
        <w:t>,</w:t>
      </w:r>
    </w:p>
    <w:p w14:paraId="1EC1CEEF" w14:textId="51FEF59F" w:rsidR="00C10DF9" w:rsidRPr="007C02AB" w:rsidRDefault="00C10DF9" w:rsidP="009A3AD8">
      <w:pPr>
        <w:pStyle w:val="Odstavekseznama"/>
        <w:numPr>
          <w:ilvl w:val="1"/>
          <w:numId w:val="21"/>
        </w:numPr>
        <w:spacing w:line="276" w:lineRule="auto"/>
        <w:ind w:left="284" w:hanging="284"/>
        <w:jc w:val="both"/>
        <w:rPr>
          <w:rFonts w:ascii="Arial" w:hAnsi="Arial" w:cs="Arial"/>
          <w:sz w:val="22"/>
          <w:szCs w:val="22"/>
        </w:rPr>
      </w:pPr>
      <w:r w:rsidRPr="007C02AB">
        <w:rPr>
          <w:rFonts w:ascii="Arial" w:hAnsi="Arial" w:cs="Arial"/>
          <w:sz w:val="22"/>
          <w:szCs w:val="22"/>
        </w:rPr>
        <w:t>izvaja aktiviranje pristojnih organov in izvajalcev načrta</w:t>
      </w:r>
      <w:r w:rsidR="005E2AB1" w:rsidRPr="007C02AB">
        <w:rPr>
          <w:rFonts w:ascii="Arial" w:hAnsi="Arial" w:cs="Arial"/>
          <w:sz w:val="22"/>
          <w:szCs w:val="22"/>
        </w:rPr>
        <w:t>,</w:t>
      </w:r>
      <w:r w:rsidRPr="007C02AB">
        <w:rPr>
          <w:rFonts w:ascii="Arial" w:hAnsi="Arial" w:cs="Arial"/>
          <w:sz w:val="22"/>
          <w:szCs w:val="22"/>
        </w:rPr>
        <w:t xml:space="preserve"> </w:t>
      </w:r>
    </w:p>
    <w:p w14:paraId="55EC30A9" w14:textId="47304325" w:rsidR="00C10DF9" w:rsidRPr="007C02AB" w:rsidRDefault="00C10DF9" w:rsidP="009A3AD8">
      <w:pPr>
        <w:pStyle w:val="Odstavekseznama"/>
        <w:numPr>
          <w:ilvl w:val="1"/>
          <w:numId w:val="21"/>
        </w:numPr>
        <w:spacing w:line="276" w:lineRule="auto"/>
        <w:ind w:left="284" w:hanging="284"/>
        <w:jc w:val="both"/>
        <w:rPr>
          <w:rFonts w:ascii="Arial" w:hAnsi="Arial" w:cs="Arial"/>
          <w:sz w:val="22"/>
          <w:szCs w:val="22"/>
        </w:rPr>
      </w:pPr>
      <w:r w:rsidRPr="007C02AB">
        <w:rPr>
          <w:rFonts w:ascii="Arial" w:hAnsi="Arial" w:cs="Arial"/>
          <w:sz w:val="22"/>
          <w:szCs w:val="22"/>
        </w:rPr>
        <w:t xml:space="preserve">pripravi poročilo o </w:t>
      </w:r>
      <w:r w:rsidR="00F43339" w:rsidRPr="007C02AB">
        <w:rPr>
          <w:rFonts w:ascii="Arial" w:hAnsi="Arial" w:cs="Arial"/>
          <w:sz w:val="22"/>
          <w:szCs w:val="22"/>
        </w:rPr>
        <w:t>nesreči</w:t>
      </w:r>
      <w:r w:rsidRPr="007C02AB">
        <w:rPr>
          <w:rFonts w:ascii="Arial" w:hAnsi="Arial" w:cs="Arial"/>
          <w:sz w:val="22"/>
          <w:szCs w:val="22"/>
        </w:rPr>
        <w:t>.</w:t>
      </w:r>
    </w:p>
    <w:p w14:paraId="6113AACB" w14:textId="77777777" w:rsidR="00C10DF9" w:rsidRPr="007C02AB" w:rsidRDefault="00C10DF9" w:rsidP="00E873FA">
      <w:pPr>
        <w:spacing w:line="276" w:lineRule="auto"/>
        <w:rPr>
          <w:rFonts w:ascii="Arial" w:hAnsi="Arial" w:cs="Arial"/>
          <w:b/>
          <w:sz w:val="22"/>
          <w:szCs w:val="22"/>
        </w:rPr>
      </w:pPr>
    </w:p>
    <w:tbl>
      <w:tblPr>
        <w:tblStyle w:val="Tabelamrea"/>
        <w:tblW w:w="0" w:type="auto"/>
        <w:tblInd w:w="284" w:type="dxa"/>
        <w:tblLook w:val="04A0" w:firstRow="1" w:lastRow="0" w:firstColumn="1" w:lastColumn="0" w:noHBand="0" w:noVBand="1"/>
        <w:tblCaption w:val="Dodatek D 22 k nacrtu ZiR"/>
        <w:tblDescription w:val="D – 22  Načrt dejavnosti Izpostave URSZR Trbovlje"/>
      </w:tblPr>
      <w:tblGrid>
        <w:gridCol w:w="845"/>
        <w:gridCol w:w="7167"/>
      </w:tblGrid>
      <w:tr w:rsidR="007464B1" w14:paraId="1D7E2320" w14:textId="77777777" w:rsidTr="00DD39C5">
        <w:trPr>
          <w:tblHeader/>
        </w:trPr>
        <w:tc>
          <w:tcPr>
            <w:tcW w:w="845" w:type="dxa"/>
          </w:tcPr>
          <w:p w14:paraId="3700C95B" w14:textId="77777777" w:rsidR="007464B1" w:rsidRDefault="007464B1" w:rsidP="00910AED">
            <w:pPr>
              <w:pStyle w:val="Odstavekseznama"/>
              <w:spacing w:line="276" w:lineRule="auto"/>
              <w:ind w:left="0"/>
              <w:jc w:val="both"/>
              <w:rPr>
                <w:rFonts w:ascii="Arial" w:hAnsi="Arial" w:cs="Arial"/>
                <w:sz w:val="22"/>
                <w:szCs w:val="22"/>
              </w:rPr>
            </w:pPr>
            <w:r w:rsidRPr="007C02AB">
              <w:rPr>
                <w:rFonts w:ascii="Arial" w:hAnsi="Arial" w:cs="Arial"/>
                <w:sz w:val="22"/>
                <w:szCs w:val="22"/>
              </w:rPr>
              <w:t>D – 22</w:t>
            </w:r>
          </w:p>
        </w:tc>
        <w:tc>
          <w:tcPr>
            <w:tcW w:w="7167" w:type="dxa"/>
          </w:tcPr>
          <w:p w14:paraId="343983B2" w14:textId="77777777" w:rsidR="007464B1" w:rsidRDefault="007464B1" w:rsidP="00910AED">
            <w:pPr>
              <w:pStyle w:val="Odstavekseznama"/>
              <w:spacing w:line="276" w:lineRule="auto"/>
              <w:ind w:left="0"/>
              <w:jc w:val="both"/>
              <w:rPr>
                <w:rFonts w:ascii="Arial" w:hAnsi="Arial" w:cs="Arial"/>
                <w:sz w:val="22"/>
                <w:szCs w:val="22"/>
              </w:rPr>
            </w:pPr>
            <w:r w:rsidRPr="007C02AB">
              <w:rPr>
                <w:rFonts w:ascii="Arial" w:hAnsi="Arial" w:cs="Arial"/>
                <w:sz w:val="22"/>
                <w:szCs w:val="22"/>
              </w:rPr>
              <w:tab/>
              <w:t xml:space="preserve">Načrt dejavnosti </w:t>
            </w:r>
            <w:r>
              <w:rPr>
                <w:rFonts w:ascii="Arial" w:hAnsi="Arial" w:cs="Arial"/>
                <w:sz w:val="22"/>
                <w:szCs w:val="22"/>
              </w:rPr>
              <w:t>Izpostave URSZR Trbovlje</w:t>
            </w:r>
          </w:p>
        </w:tc>
      </w:tr>
    </w:tbl>
    <w:p w14:paraId="4717847C" w14:textId="77777777" w:rsidR="00C06B46" w:rsidRPr="007C02AB" w:rsidRDefault="00C06B46" w:rsidP="00E873FA">
      <w:pPr>
        <w:tabs>
          <w:tab w:val="num" w:pos="360"/>
        </w:tabs>
        <w:spacing w:line="276" w:lineRule="auto"/>
        <w:ind w:left="720" w:hanging="360"/>
        <w:jc w:val="both"/>
        <w:rPr>
          <w:rFonts w:ascii="Arial" w:hAnsi="Arial" w:cs="Arial"/>
          <w:sz w:val="22"/>
          <w:szCs w:val="22"/>
        </w:rPr>
      </w:pPr>
    </w:p>
    <w:p w14:paraId="21C74142" w14:textId="77777777" w:rsidR="005B2680" w:rsidRPr="007C02AB" w:rsidRDefault="005B2680" w:rsidP="00E873FA">
      <w:pPr>
        <w:spacing w:line="276" w:lineRule="auto"/>
        <w:jc w:val="both"/>
        <w:rPr>
          <w:rFonts w:ascii="Arial" w:hAnsi="Arial" w:cs="Arial"/>
          <w:b/>
          <w:bCs/>
          <w:sz w:val="22"/>
          <w:szCs w:val="22"/>
        </w:rPr>
      </w:pPr>
    </w:p>
    <w:p w14:paraId="741F35A6" w14:textId="2F549552" w:rsidR="005B2680" w:rsidRPr="007C02AB" w:rsidRDefault="0098254C" w:rsidP="009A3AD8">
      <w:pPr>
        <w:pStyle w:val="Odstavekseznama"/>
        <w:numPr>
          <w:ilvl w:val="0"/>
          <w:numId w:val="16"/>
        </w:numPr>
        <w:spacing w:line="276" w:lineRule="auto"/>
        <w:ind w:left="357" w:hanging="357"/>
        <w:jc w:val="both"/>
        <w:rPr>
          <w:rFonts w:ascii="Arial" w:hAnsi="Arial" w:cs="Arial"/>
          <w:sz w:val="22"/>
          <w:szCs w:val="22"/>
        </w:rPr>
      </w:pPr>
      <w:r>
        <w:rPr>
          <w:rFonts w:ascii="Arial" w:hAnsi="Arial" w:cs="Arial"/>
          <w:b/>
          <w:bCs/>
          <w:sz w:val="22"/>
          <w:szCs w:val="22"/>
        </w:rPr>
        <w:t>Policijska uprava Ljubljana</w:t>
      </w:r>
      <w:r w:rsidR="005B2680" w:rsidRPr="007C02AB">
        <w:rPr>
          <w:rFonts w:ascii="Arial" w:hAnsi="Arial" w:cs="Arial"/>
          <w:sz w:val="22"/>
          <w:szCs w:val="22"/>
        </w:rPr>
        <w:t xml:space="preserve"> </w:t>
      </w:r>
    </w:p>
    <w:p w14:paraId="5700FE5A" w14:textId="48BEFA65" w:rsidR="005B2680" w:rsidRPr="007C02AB" w:rsidRDefault="005B2680" w:rsidP="009A3AD8">
      <w:pPr>
        <w:numPr>
          <w:ilvl w:val="0"/>
          <w:numId w:val="10"/>
        </w:numPr>
        <w:spacing w:line="276" w:lineRule="auto"/>
        <w:ind w:left="357" w:hanging="357"/>
        <w:jc w:val="both"/>
        <w:rPr>
          <w:rFonts w:ascii="Arial" w:hAnsi="Arial" w:cs="Arial"/>
          <w:sz w:val="22"/>
          <w:szCs w:val="22"/>
        </w:rPr>
      </w:pPr>
      <w:r w:rsidRPr="007C02AB">
        <w:rPr>
          <w:rFonts w:ascii="Arial" w:hAnsi="Arial" w:cs="Arial"/>
          <w:sz w:val="22"/>
          <w:szCs w:val="22"/>
        </w:rPr>
        <w:t>varuje življenje, osebno varnost in premoženje ljudi ter vzdržuje javni red na območju</w:t>
      </w:r>
      <w:r w:rsidR="00666593" w:rsidRPr="007C02AB">
        <w:rPr>
          <w:rFonts w:ascii="Arial" w:hAnsi="Arial" w:cs="Arial"/>
          <w:sz w:val="22"/>
          <w:szCs w:val="22"/>
        </w:rPr>
        <w:t xml:space="preserve"> nesreče</w:t>
      </w:r>
      <w:r w:rsidRPr="007C02AB">
        <w:rPr>
          <w:rFonts w:ascii="Arial" w:hAnsi="Arial" w:cs="Arial"/>
          <w:sz w:val="22"/>
          <w:szCs w:val="22"/>
        </w:rPr>
        <w:t xml:space="preserve">, </w:t>
      </w:r>
    </w:p>
    <w:p w14:paraId="5C2AA4ED" w14:textId="6198D486" w:rsidR="005B2680" w:rsidRPr="007C02AB" w:rsidRDefault="005B2680" w:rsidP="009A3AD8">
      <w:pPr>
        <w:numPr>
          <w:ilvl w:val="0"/>
          <w:numId w:val="10"/>
        </w:numPr>
        <w:spacing w:line="276" w:lineRule="auto"/>
        <w:ind w:left="357" w:hanging="357"/>
        <w:jc w:val="both"/>
        <w:rPr>
          <w:rFonts w:ascii="Arial" w:hAnsi="Arial" w:cs="Arial"/>
          <w:sz w:val="22"/>
          <w:szCs w:val="22"/>
        </w:rPr>
      </w:pPr>
      <w:r w:rsidRPr="007C02AB">
        <w:rPr>
          <w:rFonts w:ascii="Arial" w:hAnsi="Arial" w:cs="Arial"/>
          <w:sz w:val="22"/>
          <w:szCs w:val="22"/>
        </w:rPr>
        <w:t>zavaruje območje</w:t>
      </w:r>
      <w:r w:rsidR="00666593" w:rsidRPr="007C02AB">
        <w:rPr>
          <w:rFonts w:ascii="Arial" w:hAnsi="Arial" w:cs="Arial"/>
          <w:sz w:val="22"/>
          <w:szCs w:val="22"/>
        </w:rPr>
        <w:t xml:space="preserve"> nesreče</w:t>
      </w:r>
      <w:r w:rsidRPr="007C02AB">
        <w:rPr>
          <w:rFonts w:ascii="Arial" w:hAnsi="Arial" w:cs="Arial"/>
          <w:sz w:val="22"/>
          <w:szCs w:val="22"/>
        </w:rPr>
        <w:t xml:space="preserve">, </w:t>
      </w:r>
    </w:p>
    <w:p w14:paraId="6B05F6F4" w14:textId="300E3853" w:rsidR="005B2680" w:rsidRPr="007C02AB" w:rsidRDefault="005B2680" w:rsidP="009A3AD8">
      <w:pPr>
        <w:numPr>
          <w:ilvl w:val="0"/>
          <w:numId w:val="10"/>
        </w:numPr>
        <w:spacing w:line="276" w:lineRule="auto"/>
        <w:ind w:left="357" w:hanging="357"/>
        <w:jc w:val="both"/>
        <w:rPr>
          <w:rFonts w:ascii="Arial" w:hAnsi="Arial" w:cs="Arial"/>
          <w:sz w:val="22"/>
          <w:szCs w:val="22"/>
        </w:rPr>
      </w:pPr>
      <w:r w:rsidRPr="007C02AB">
        <w:rPr>
          <w:rFonts w:ascii="Arial" w:hAnsi="Arial" w:cs="Arial"/>
          <w:sz w:val="22"/>
          <w:szCs w:val="22"/>
        </w:rPr>
        <w:t xml:space="preserve">preprečuje, odkriva in preiskuje kazniva dejanja </w:t>
      </w:r>
      <w:r w:rsidR="00B62C7A" w:rsidRPr="007C02AB">
        <w:rPr>
          <w:rFonts w:ascii="Arial" w:hAnsi="Arial" w:cs="Arial"/>
          <w:sz w:val="22"/>
          <w:szCs w:val="22"/>
        </w:rPr>
        <w:t>ter</w:t>
      </w:r>
      <w:r w:rsidRPr="007C02AB">
        <w:rPr>
          <w:rFonts w:ascii="Arial" w:hAnsi="Arial" w:cs="Arial"/>
          <w:sz w:val="22"/>
          <w:szCs w:val="22"/>
        </w:rPr>
        <w:t xml:space="preserve"> prekrške, odkriva in </w:t>
      </w:r>
      <w:r w:rsidR="00B62C7A" w:rsidRPr="007C02AB">
        <w:rPr>
          <w:rFonts w:ascii="Arial" w:hAnsi="Arial" w:cs="Arial"/>
          <w:sz w:val="22"/>
          <w:szCs w:val="22"/>
        </w:rPr>
        <w:t>aretira</w:t>
      </w:r>
      <w:r w:rsidRPr="007C02AB">
        <w:rPr>
          <w:rFonts w:ascii="Arial" w:hAnsi="Arial" w:cs="Arial"/>
          <w:sz w:val="22"/>
          <w:szCs w:val="22"/>
        </w:rPr>
        <w:t xml:space="preserve"> storilce kaznivih dejanj in prekrškov</w:t>
      </w:r>
      <w:r w:rsidR="00B62C7A" w:rsidRPr="007C02AB">
        <w:rPr>
          <w:rFonts w:ascii="Arial" w:hAnsi="Arial" w:cs="Arial"/>
          <w:sz w:val="22"/>
          <w:szCs w:val="22"/>
        </w:rPr>
        <w:t xml:space="preserve"> ter</w:t>
      </w:r>
      <w:r w:rsidRPr="007C02AB">
        <w:rPr>
          <w:rFonts w:ascii="Arial" w:hAnsi="Arial" w:cs="Arial"/>
          <w:sz w:val="22"/>
          <w:szCs w:val="22"/>
        </w:rPr>
        <w:t xml:space="preserve"> druge iskane osebe </w:t>
      </w:r>
      <w:r w:rsidR="00B62C7A" w:rsidRPr="007C02AB">
        <w:rPr>
          <w:rFonts w:ascii="Arial" w:hAnsi="Arial" w:cs="Arial"/>
          <w:sz w:val="22"/>
          <w:szCs w:val="22"/>
        </w:rPr>
        <w:t xml:space="preserve">in </w:t>
      </w:r>
      <w:r w:rsidRPr="007C02AB">
        <w:rPr>
          <w:rFonts w:ascii="Arial" w:hAnsi="Arial" w:cs="Arial"/>
          <w:sz w:val="22"/>
          <w:szCs w:val="22"/>
        </w:rPr>
        <w:t xml:space="preserve">jih izroča pristojnim organom, </w:t>
      </w:r>
    </w:p>
    <w:p w14:paraId="5EDFED31" w14:textId="2C939135" w:rsidR="005B2680" w:rsidRPr="007C02AB" w:rsidRDefault="005B2680" w:rsidP="009A3AD8">
      <w:pPr>
        <w:numPr>
          <w:ilvl w:val="0"/>
          <w:numId w:val="10"/>
        </w:numPr>
        <w:spacing w:line="276" w:lineRule="auto"/>
        <w:ind w:left="357" w:hanging="357"/>
        <w:jc w:val="both"/>
        <w:rPr>
          <w:rFonts w:ascii="Arial" w:hAnsi="Arial" w:cs="Arial"/>
          <w:sz w:val="22"/>
          <w:szCs w:val="22"/>
        </w:rPr>
      </w:pPr>
      <w:r w:rsidRPr="007C02AB">
        <w:rPr>
          <w:rFonts w:ascii="Arial" w:hAnsi="Arial" w:cs="Arial"/>
          <w:sz w:val="22"/>
          <w:szCs w:val="22"/>
        </w:rPr>
        <w:t xml:space="preserve">nadzira in ureja promet v skladu s stanjem prometne infrastrukture </w:t>
      </w:r>
      <w:r w:rsidR="00B62C7A" w:rsidRPr="007C02AB">
        <w:rPr>
          <w:rFonts w:ascii="Arial" w:hAnsi="Arial" w:cs="Arial"/>
          <w:sz w:val="22"/>
          <w:szCs w:val="22"/>
        </w:rPr>
        <w:t>ter</w:t>
      </w:r>
      <w:r w:rsidRPr="007C02AB">
        <w:rPr>
          <w:rFonts w:ascii="Arial" w:hAnsi="Arial" w:cs="Arial"/>
          <w:sz w:val="22"/>
          <w:szCs w:val="22"/>
        </w:rPr>
        <w:t xml:space="preserve"> omogoča interveniranje silam za </w:t>
      </w:r>
      <w:r w:rsidR="002E3808" w:rsidRPr="007C02AB">
        <w:rPr>
          <w:rFonts w:ascii="Arial" w:hAnsi="Arial" w:cs="Arial"/>
          <w:sz w:val="22"/>
          <w:szCs w:val="22"/>
        </w:rPr>
        <w:t>ZRP</w:t>
      </w:r>
      <w:r w:rsidRPr="007C02AB">
        <w:rPr>
          <w:rFonts w:ascii="Arial" w:hAnsi="Arial" w:cs="Arial"/>
          <w:sz w:val="22"/>
          <w:szCs w:val="22"/>
        </w:rPr>
        <w:t xml:space="preserve">, </w:t>
      </w:r>
    </w:p>
    <w:p w14:paraId="4F9B690F" w14:textId="293C9BCC" w:rsidR="005B2680" w:rsidRPr="007C02AB" w:rsidRDefault="005B2680" w:rsidP="009A3AD8">
      <w:pPr>
        <w:numPr>
          <w:ilvl w:val="0"/>
          <w:numId w:val="10"/>
        </w:numPr>
        <w:spacing w:line="276" w:lineRule="auto"/>
        <w:ind w:left="357" w:hanging="357"/>
        <w:jc w:val="both"/>
        <w:rPr>
          <w:rFonts w:ascii="Arial" w:hAnsi="Arial" w:cs="Arial"/>
          <w:sz w:val="22"/>
          <w:szCs w:val="22"/>
        </w:rPr>
      </w:pPr>
      <w:r w:rsidRPr="007C02AB">
        <w:rPr>
          <w:rFonts w:ascii="Arial" w:hAnsi="Arial" w:cs="Arial"/>
          <w:sz w:val="22"/>
          <w:szCs w:val="22"/>
        </w:rPr>
        <w:t>varuje državno mejo</w:t>
      </w:r>
      <w:r w:rsidR="00B62C7A" w:rsidRPr="007C02AB">
        <w:rPr>
          <w:rFonts w:ascii="Arial" w:hAnsi="Arial" w:cs="Arial"/>
          <w:sz w:val="22"/>
          <w:szCs w:val="22"/>
        </w:rPr>
        <w:t>,</w:t>
      </w:r>
      <w:r w:rsidRPr="007C02AB">
        <w:rPr>
          <w:rFonts w:ascii="Arial" w:hAnsi="Arial" w:cs="Arial"/>
          <w:sz w:val="22"/>
          <w:szCs w:val="22"/>
        </w:rPr>
        <w:t xml:space="preserve"> izvaja mejni nadzor ter </w:t>
      </w:r>
      <w:r w:rsidR="00B62C7A" w:rsidRPr="007C02AB">
        <w:rPr>
          <w:rFonts w:ascii="Arial" w:hAnsi="Arial" w:cs="Arial"/>
          <w:sz w:val="22"/>
          <w:szCs w:val="22"/>
        </w:rPr>
        <w:t xml:space="preserve">opravlja </w:t>
      </w:r>
      <w:r w:rsidRPr="007C02AB">
        <w:rPr>
          <w:rFonts w:ascii="Arial" w:hAnsi="Arial" w:cs="Arial"/>
          <w:sz w:val="22"/>
          <w:szCs w:val="22"/>
        </w:rPr>
        <w:t>policijske naloge</w:t>
      </w:r>
      <w:r w:rsidR="00B62C7A" w:rsidRPr="007C02AB">
        <w:rPr>
          <w:rFonts w:ascii="Arial" w:hAnsi="Arial" w:cs="Arial"/>
          <w:sz w:val="22"/>
          <w:szCs w:val="22"/>
        </w:rPr>
        <w:t xml:space="preserve">, povezane </w:t>
      </w:r>
      <w:r w:rsidRPr="007C02AB">
        <w:rPr>
          <w:rFonts w:ascii="Arial" w:hAnsi="Arial" w:cs="Arial"/>
          <w:sz w:val="22"/>
          <w:szCs w:val="22"/>
        </w:rPr>
        <w:t xml:space="preserve">s tujci v skladu z razmerami, </w:t>
      </w:r>
    </w:p>
    <w:p w14:paraId="56B6668F" w14:textId="4625CF6A" w:rsidR="00666593" w:rsidRPr="007C02AB" w:rsidRDefault="00666593" w:rsidP="009A3AD8">
      <w:pPr>
        <w:numPr>
          <w:ilvl w:val="0"/>
          <w:numId w:val="10"/>
        </w:numPr>
        <w:spacing w:line="276" w:lineRule="auto"/>
        <w:ind w:left="357" w:hanging="357"/>
        <w:jc w:val="both"/>
        <w:rPr>
          <w:rFonts w:ascii="Arial" w:hAnsi="Arial" w:cs="Arial"/>
          <w:sz w:val="22"/>
          <w:szCs w:val="22"/>
        </w:rPr>
      </w:pPr>
      <w:r w:rsidRPr="007C02AB">
        <w:rPr>
          <w:rFonts w:ascii="Arial" w:hAnsi="Arial" w:cs="Arial"/>
          <w:sz w:val="22"/>
          <w:szCs w:val="22"/>
        </w:rPr>
        <w:t xml:space="preserve">s svojo </w:t>
      </w:r>
      <w:r w:rsidR="005B2680" w:rsidRPr="007C02AB">
        <w:rPr>
          <w:rFonts w:ascii="Arial" w:hAnsi="Arial" w:cs="Arial"/>
          <w:sz w:val="22"/>
          <w:szCs w:val="22"/>
        </w:rPr>
        <w:t xml:space="preserve">letalsko enoto sodeluje pri </w:t>
      </w:r>
      <w:r w:rsidRPr="007C02AB">
        <w:rPr>
          <w:rFonts w:ascii="Arial" w:hAnsi="Arial" w:cs="Arial"/>
          <w:sz w:val="22"/>
          <w:szCs w:val="22"/>
        </w:rPr>
        <w:t xml:space="preserve">odpravljanju posledic nesreče, pri </w:t>
      </w:r>
      <w:r w:rsidR="005B2680" w:rsidRPr="007C02AB">
        <w:rPr>
          <w:rFonts w:ascii="Arial" w:hAnsi="Arial" w:cs="Arial"/>
          <w:sz w:val="22"/>
          <w:szCs w:val="22"/>
        </w:rPr>
        <w:t xml:space="preserve">opravljanju policijskih, </w:t>
      </w:r>
      <w:r w:rsidRPr="007C02AB">
        <w:rPr>
          <w:rFonts w:ascii="Arial" w:hAnsi="Arial" w:cs="Arial"/>
          <w:sz w:val="22"/>
          <w:szCs w:val="22"/>
        </w:rPr>
        <w:t xml:space="preserve">reševalnih, </w:t>
      </w:r>
      <w:r w:rsidR="005B2680" w:rsidRPr="007C02AB">
        <w:rPr>
          <w:rFonts w:ascii="Arial" w:hAnsi="Arial" w:cs="Arial"/>
          <w:sz w:val="22"/>
          <w:szCs w:val="22"/>
        </w:rPr>
        <w:t>humanitarnih, oskrbovalnih, izvid</w:t>
      </w:r>
      <w:r w:rsidRPr="007C02AB">
        <w:rPr>
          <w:rFonts w:ascii="Arial" w:hAnsi="Arial" w:cs="Arial"/>
          <w:sz w:val="22"/>
          <w:szCs w:val="22"/>
        </w:rPr>
        <w:t xml:space="preserve">niških </w:t>
      </w:r>
      <w:r w:rsidR="005B2680" w:rsidRPr="007C02AB">
        <w:rPr>
          <w:rFonts w:ascii="Arial" w:hAnsi="Arial" w:cs="Arial"/>
          <w:sz w:val="22"/>
          <w:szCs w:val="22"/>
        </w:rPr>
        <w:t xml:space="preserve">in drugih nalog, pomembnih za </w:t>
      </w:r>
      <w:r w:rsidR="002E3808" w:rsidRPr="007C02AB">
        <w:rPr>
          <w:rFonts w:ascii="Arial" w:hAnsi="Arial" w:cs="Arial"/>
          <w:sz w:val="22"/>
          <w:szCs w:val="22"/>
        </w:rPr>
        <w:t>ZRP</w:t>
      </w:r>
      <w:r w:rsidR="005B2680" w:rsidRPr="007C02AB">
        <w:rPr>
          <w:rFonts w:ascii="Arial" w:hAnsi="Arial" w:cs="Arial"/>
          <w:sz w:val="22"/>
          <w:szCs w:val="22"/>
        </w:rPr>
        <w:t xml:space="preserve"> ob nesreči, </w:t>
      </w:r>
    </w:p>
    <w:p w14:paraId="28451087" w14:textId="2D0C4E69" w:rsidR="00666593" w:rsidRPr="007C02AB" w:rsidRDefault="00B62C7A" w:rsidP="009A3AD8">
      <w:pPr>
        <w:numPr>
          <w:ilvl w:val="0"/>
          <w:numId w:val="10"/>
        </w:numPr>
        <w:spacing w:line="276" w:lineRule="auto"/>
        <w:ind w:left="357" w:hanging="357"/>
        <w:jc w:val="both"/>
        <w:rPr>
          <w:rFonts w:ascii="Arial" w:hAnsi="Arial" w:cs="Arial"/>
          <w:sz w:val="22"/>
          <w:szCs w:val="22"/>
        </w:rPr>
      </w:pPr>
      <w:r w:rsidRPr="007C02AB">
        <w:rPr>
          <w:rFonts w:ascii="Arial" w:hAnsi="Arial" w:cs="Arial"/>
          <w:sz w:val="22"/>
          <w:szCs w:val="22"/>
        </w:rPr>
        <w:t>opravlja</w:t>
      </w:r>
      <w:r w:rsidR="00666593" w:rsidRPr="007C02AB">
        <w:rPr>
          <w:rFonts w:ascii="Arial" w:hAnsi="Arial" w:cs="Arial"/>
          <w:sz w:val="22"/>
          <w:szCs w:val="22"/>
        </w:rPr>
        <w:t xml:space="preserve"> zakonsko določene naloge in </w:t>
      </w:r>
      <w:r w:rsidRPr="007C02AB">
        <w:rPr>
          <w:rFonts w:ascii="Arial" w:hAnsi="Arial" w:cs="Arial"/>
          <w:sz w:val="22"/>
          <w:szCs w:val="22"/>
        </w:rPr>
        <w:t>pomaga</w:t>
      </w:r>
      <w:r w:rsidR="00666593" w:rsidRPr="007C02AB">
        <w:rPr>
          <w:rFonts w:ascii="Arial" w:hAnsi="Arial" w:cs="Arial"/>
          <w:sz w:val="22"/>
          <w:szCs w:val="22"/>
        </w:rPr>
        <w:t xml:space="preserve"> pri izvajanju določenih ukrepov, ki jih odredijo pristojne inštitucije (prepoved oziroma omejitev gibanja prebivalstva na neposredno ogroženih območjih)</w:t>
      </w:r>
      <w:r w:rsidR="00A4479E" w:rsidRPr="007C02AB">
        <w:rPr>
          <w:rFonts w:ascii="Arial" w:hAnsi="Arial" w:cs="Arial"/>
          <w:sz w:val="22"/>
          <w:szCs w:val="22"/>
        </w:rPr>
        <w:t>,</w:t>
      </w:r>
      <w:r w:rsidR="00666593" w:rsidRPr="007C02AB">
        <w:rPr>
          <w:rFonts w:ascii="Arial" w:hAnsi="Arial" w:cs="Arial"/>
          <w:sz w:val="22"/>
          <w:szCs w:val="22"/>
        </w:rPr>
        <w:t xml:space="preserve"> </w:t>
      </w:r>
    </w:p>
    <w:p w14:paraId="44E52B40" w14:textId="77777777" w:rsidR="005B2680" w:rsidRPr="007C02AB" w:rsidRDefault="005B2680" w:rsidP="009A3AD8">
      <w:pPr>
        <w:numPr>
          <w:ilvl w:val="0"/>
          <w:numId w:val="10"/>
        </w:numPr>
        <w:spacing w:line="276" w:lineRule="auto"/>
        <w:ind w:left="357" w:hanging="357"/>
        <w:jc w:val="both"/>
        <w:rPr>
          <w:rFonts w:ascii="Arial" w:hAnsi="Arial" w:cs="Arial"/>
          <w:sz w:val="22"/>
          <w:szCs w:val="22"/>
        </w:rPr>
      </w:pPr>
      <w:r w:rsidRPr="007C02AB">
        <w:rPr>
          <w:rFonts w:ascii="Arial" w:hAnsi="Arial" w:cs="Arial"/>
          <w:sz w:val="22"/>
          <w:szCs w:val="22"/>
        </w:rPr>
        <w:t xml:space="preserve">sodeluje pri identifikaciji žrtev, </w:t>
      </w:r>
    </w:p>
    <w:p w14:paraId="3D9C7692" w14:textId="77777777" w:rsidR="00666593" w:rsidRPr="007C02AB" w:rsidRDefault="002015EC" w:rsidP="009A3AD8">
      <w:pPr>
        <w:numPr>
          <w:ilvl w:val="0"/>
          <w:numId w:val="10"/>
        </w:numPr>
        <w:spacing w:line="276" w:lineRule="auto"/>
        <w:ind w:left="357" w:hanging="357"/>
        <w:jc w:val="both"/>
        <w:rPr>
          <w:rFonts w:ascii="Arial" w:hAnsi="Arial" w:cs="Arial"/>
          <w:sz w:val="22"/>
          <w:szCs w:val="22"/>
        </w:rPr>
      </w:pPr>
      <w:r w:rsidRPr="007C02AB">
        <w:rPr>
          <w:rFonts w:ascii="Arial" w:hAnsi="Arial" w:cs="Arial"/>
          <w:sz w:val="22"/>
          <w:szCs w:val="22"/>
        </w:rPr>
        <w:t xml:space="preserve">sodeluje z drugimi organizacijskimi enotami ministrstva ter drugimi državnimi organi, zlasti še s centri za obveščanje, </w:t>
      </w:r>
    </w:p>
    <w:p w14:paraId="7BC15152" w14:textId="77777777" w:rsidR="00666593" w:rsidRPr="007C02AB" w:rsidRDefault="00666593" w:rsidP="009A3AD8">
      <w:pPr>
        <w:numPr>
          <w:ilvl w:val="0"/>
          <w:numId w:val="10"/>
        </w:numPr>
        <w:spacing w:line="276" w:lineRule="auto"/>
        <w:ind w:left="357" w:hanging="357"/>
        <w:jc w:val="both"/>
        <w:rPr>
          <w:rFonts w:ascii="Arial" w:hAnsi="Arial" w:cs="Arial"/>
          <w:sz w:val="22"/>
          <w:szCs w:val="22"/>
        </w:rPr>
      </w:pPr>
      <w:r w:rsidRPr="007C02AB">
        <w:rPr>
          <w:rFonts w:ascii="Arial" w:hAnsi="Arial" w:cs="Arial"/>
          <w:sz w:val="22"/>
          <w:szCs w:val="22"/>
        </w:rPr>
        <w:t xml:space="preserve">sodeluje s policijami drugih držav, </w:t>
      </w:r>
    </w:p>
    <w:p w14:paraId="76AF7166" w14:textId="77B8E4DD" w:rsidR="00666593" w:rsidRPr="007C02AB" w:rsidRDefault="00666593" w:rsidP="009A3AD8">
      <w:pPr>
        <w:numPr>
          <w:ilvl w:val="0"/>
          <w:numId w:val="10"/>
        </w:numPr>
        <w:spacing w:line="276" w:lineRule="auto"/>
        <w:ind w:left="357" w:hanging="357"/>
        <w:jc w:val="both"/>
        <w:rPr>
          <w:rFonts w:ascii="Arial" w:hAnsi="Arial" w:cs="Arial"/>
          <w:sz w:val="22"/>
          <w:szCs w:val="22"/>
        </w:rPr>
      </w:pPr>
      <w:r w:rsidRPr="007C02AB">
        <w:rPr>
          <w:rFonts w:ascii="Arial" w:hAnsi="Arial" w:cs="Arial"/>
          <w:sz w:val="22"/>
          <w:szCs w:val="22"/>
        </w:rPr>
        <w:t>nastalim razmeram oziroma okoliščinam prilagaja svojo organiziranost, oblike in metode dela ter načine delovanja in sodelovanja</w:t>
      </w:r>
      <w:r w:rsidR="0055612D" w:rsidRPr="007C02AB">
        <w:rPr>
          <w:rFonts w:ascii="Arial" w:hAnsi="Arial" w:cs="Arial"/>
          <w:sz w:val="22"/>
          <w:szCs w:val="22"/>
        </w:rPr>
        <w:t>,</w:t>
      </w:r>
    </w:p>
    <w:p w14:paraId="64B9D232" w14:textId="4C28EA1C" w:rsidR="00666593" w:rsidRPr="007C02AB" w:rsidRDefault="00666593" w:rsidP="009A3AD8">
      <w:pPr>
        <w:numPr>
          <w:ilvl w:val="0"/>
          <w:numId w:val="10"/>
        </w:numPr>
        <w:spacing w:line="276" w:lineRule="auto"/>
        <w:ind w:left="357" w:hanging="357"/>
        <w:jc w:val="both"/>
        <w:rPr>
          <w:rFonts w:ascii="Arial" w:hAnsi="Arial" w:cs="Arial"/>
          <w:sz w:val="22"/>
          <w:szCs w:val="22"/>
        </w:rPr>
      </w:pPr>
      <w:r w:rsidRPr="007C02AB">
        <w:rPr>
          <w:rFonts w:ascii="Arial" w:hAnsi="Arial" w:cs="Arial"/>
          <w:sz w:val="22"/>
          <w:szCs w:val="22"/>
        </w:rPr>
        <w:t>ureja zadeve</w:t>
      </w:r>
      <w:r w:rsidR="00B62C7A" w:rsidRPr="007C02AB">
        <w:rPr>
          <w:rFonts w:ascii="Arial" w:hAnsi="Arial" w:cs="Arial"/>
          <w:sz w:val="22"/>
          <w:szCs w:val="22"/>
        </w:rPr>
        <w:t>, povezane</w:t>
      </w:r>
      <w:r w:rsidRPr="007C02AB">
        <w:rPr>
          <w:rFonts w:ascii="Arial" w:hAnsi="Arial" w:cs="Arial"/>
          <w:sz w:val="22"/>
          <w:szCs w:val="22"/>
        </w:rPr>
        <w:t xml:space="preserve"> z orožjem in prevozi nevarnih snovi, </w:t>
      </w:r>
    </w:p>
    <w:p w14:paraId="5FCCDAC6" w14:textId="77777777" w:rsidR="00666593" w:rsidRPr="007C02AB" w:rsidRDefault="00666593" w:rsidP="009A3AD8">
      <w:pPr>
        <w:numPr>
          <w:ilvl w:val="0"/>
          <w:numId w:val="10"/>
        </w:numPr>
        <w:spacing w:line="276" w:lineRule="auto"/>
        <w:ind w:left="357" w:hanging="357"/>
        <w:jc w:val="both"/>
        <w:rPr>
          <w:rFonts w:ascii="Arial" w:hAnsi="Arial" w:cs="Arial"/>
          <w:sz w:val="22"/>
          <w:szCs w:val="22"/>
        </w:rPr>
      </w:pPr>
      <w:r w:rsidRPr="007C02AB">
        <w:rPr>
          <w:rFonts w:ascii="Arial" w:hAnsi="Arial" w:cs="Arial"/>
          <w:sz w:val="22"/>
          <w:szCs w:val="22"/>
        </w:rPr>
        <w:t>varuje določene osebe, organe, objekte in okoliše,</w:t>
      </w:r>
    </w:p>
    <w:p w14:paraId="552643B0" w14:textId="58AA1773" w:rsidR="00666593" w:rsidRPr="007C02AB" w:rsidRDefault="00666593" w:rsidP="009A3AD8">
      <w:pPr>
        <w:numPr>
          <w:ilvl w:val="0"/>
          <w:numId w:val="10"/>
        </w:numPr>
        <w:spacing w:line="276" w:lineRule="auto"/>
        <w:ind w:left="357" w:hanging="357"/>
        <w:jc w:val="both"/>
        <w:rPr>
          <w:rFonts w:ascii="Arial" w:hAnsi="Arial" w:cs="Arial"/>
          <w:sz w:val="22"/>
          <w:szCs w:val="22"/>
        </w:rPr>
      </w:pPr>
      <w:r w:rsidRPr="007C02AB">
        <w:rPr>
          <w:rFonts w:ascii="Arial" w:hAnsi="Arial" w:cs="Arial"/>
          <w:sz w:val="22"/>
          <w:szCs w:val="22"/>
        </w:rPr>
        <w:t xml:space="preserve">obvešča javnost o </w:t>
      </w:r>
      <w:r w:rsidR="00B62C7A" w:rsidRPr="007C02AB">
        <w:rPr>
          <w:rFonts w:ascii="Arial" w:hAnsi="Arial" w:cs="Arial"/>
          <w:sz w:val="22"/>
          <w:szCs w:val="22"/>
        </w:rPr>
        <w:t>opravljenih</w:t>
      </w:r>
      <w:r w:rsidRPr="007C02AB">
        <w:rPr>
          <w:rFonts w:ascii="Arial" w:hAnsi="Arial" w:cs="Arial"/>
          <w:sz w:val="22"/>
          <w:szCs w:val="22"/>
        </w:rPr>
        <w:t xml:space="preserve"> nalogah s svojega delovnega področja,</w:t>
      </w:r>
    </w:p>
    <w:p w14:paraId="2B238C32" w14:textId="2CEAB0BA" w:rsidR="00666593" w:rsidRPr="007C02AB" w:rsidRDefault="00666593" w:rsidP="009A3AD8">
      <w:pPr>
        <w:numPr>
          <w:ilvl w:val="0"/>
          <w:numId w:val="10"/>
        </w:numPr>
        <w:spacing w:line="276" w:lineRule="auto"/>
        <w:ind w:left="357" w:hanging="357"/>
        <w:jc w:val="both"/>
        <w:rPr>
          <w:rFonts w:ascii="Arial" w:hAnsi="Arial" w:cs="Arial"/>
          <w:sz w:val="22"/>
          <w:szCs w:val="22"/>
        </w:rPr>
      </w:pPr>
      <w:r w:rsidRPr="007C02AB">
        <w:rPr>
          <w:rFonts w:ascii="Arial" w:hAnsi="Arial" w:cs="Arial"/>
          <w:sz w:val="22"/>
          <w:szCs w:val="22"/>
        </w:rPr>
        <w:t>obvešča MZ</w:t>
      </w:r>
      <w:r w:rsidR="00EE030D">
        <w:rPr>
          <w:rFonts w:ascii="Arial" w:hAnsi="Arial" w:cs="Arial"/>
          <w:sz w:val="22"/>
          <w:szCs w:val="22"/>
        </w:rPr>
        <w:t>E</w:t>
      </w:r>
      <w:r w:rsidRPr="007C02AB">
        <w:rPr>
          <w:rFonts w:ascii="Arial" w:hAnsi="Arial" w:cs="Arial"/>
          <w:sz w:val="22"/>
          <w:szCs w:val="22"/>
        </w:rPr>
        <w:t>Z o umrlih tujcih</w:t>
      </w:r>
      <w:r w:rsidR="0055612D" w:rsidRPr="007C02AB">
        <w:rPr>
          <w:rFonts w:ascii="Arial" w:hAnsi="Arial" w:cs="Arial"/>
          <w:sz w:val="22"/>
          <w:szCs w:val="22"/>
        </w:rPr>
        <w:t>.</w:t>
      </w:r>
    </w:p>
    <w:p w14:paraId="623D6F86" w14:textId="77777777" w:rsidR="005B2680" w:rsidRPr="007C02AB" w:rsidRDefault="005B2680" w:rsidP="00E873FA">
      <w:pPr>
        <w:spacing w:line="276" w:lineRule="auto"/>
        <w:rPr>
          <w:rFonts w:ascii="Arial" w:hAnsi="Arial" w:cs="Arial"/>
          <w:b/>
          <w:sz w:val="22"/>
          <w:szCs w:val="22"/>
          <w:u w:val="single"/>
        </w:rPr>
      </w:pPr>
    </w:p>
    <w:tbl>
      <w:tblPr>
        <w:tblStyle w:val="Tabelamrea"/>
        <w:tblW w:w="0" w:type="auto"/>
        <w:tblInd w:w="-5" w:type="dxa"/>
        <w:tblLook w:val="04A0" w:firstRow="1" w:lastRow="0" w:firstColumn="1" w:lastColumn="0" w:noHBand="0" w:noVBand="1"/>
        <w:tblCaption w:val="Dodatek D 22/1 k nacrtu ZiR"/>
        <w:tblDescription w:val="D – 22/1 Načrt dejavnosti PU Ljubljana"/>
      </w:tblPr>
      <w:tblGrid>
        <w:gridCol w:w="1134"/>
        <w:gridCol w:w="7167"/>
      </w:tblGrid>
      <w:tr w:rsidR="0098254C" w14:paraId="4115B01F" w14:textId="77777777" w:rsidTr="00DD39C5">
        <w:trPr>
          <w:tblHeader/>
        </w:trPr>
        <w:tc>
          <w:tcPr>
            <w:tcW w:w="1134" w:type="dxa"/>
          </w:tcPr>
          <w:p w14:paraId="3FE678CB" w14:textId="54FAD972" w:rsidR="0098254C" w:rsidRPr="007C02AB" w:rsidRDefault="0098254C" w:rsidP="00C31B90">
            <w:pPr>
              <w:pStyle w:val="Odstavekseznama"/>
              <w:spacing w:line="276" w:lineRule="auto"/>
              <w:ind w:left="0"/>
              <w:rPr>
                <w:rFonts w:ascii="Arial" w:hAnsi="Arial" w:cs="Arial"/>
                <w:sz w:val="22"/>
                <w:szCs w:val="22"/>
              </w:rPr>
            </w:pPr>
            <w:r>
              <w:rPr>
                <w:rFonts w:ascii="Arial" w:hAnsi="Arial" w:cs="Arial"/>
                <w:sz w:val="22"/>
                <w:szCs w:val="22"/>
              </w:rPr>
              <w:t>D – 22/1</w:t>
            </w:r>
          </w:p>
        </w:tc>
        <w:tc>
          <w:tcPr>
            <w:tcW w:w="7167" w:type="dxa"/>
          </w:tcPr>
          <w:p w14:paraId="07B4E083" w14:textId="7D692C7A" w:rsidR="0098254C" w:rsidRPr="007C02AB" w:rsidRDefault="0098254C" w:rsidP="0098254C">
            <w:pPr>
              <w:pStyle w:val="Odstavekseznama"/>
              <w:spacing w:line="276" w:lineRule="auto"/>
              <w:ind w:left="0"/>
              <w:jc w:val="both"/>
              <w:rPr>
                <w:rFonts w:ascii="Arial" w:hAnsi="Arial" w:cs="Arial"/>
                <w:sz w:val="22"/>
                <w:szCs w:val="22"/>
              </w:rPr>
            </w:pPr>
            <w:r w:rsidRPr="0098254C">
              <w:rPr>
                <w:rFonts w:ascii="Arial" w:hAnsi="Arial" w:cs="Arial"/>
                <w:sz w:val="22"/>
                <w:szCs w:val="22"/>
              </w:rPr>
              <w:t xml:space="preserve">Načrt dejavnosti </w:t>
            </w:r>
            <w:r>
              <w:rPr>
                <w:rFonts w:ascii="Arial" w:hAnsi="Arial" w:cs="Arial"/>
                <w:sz w:val="22"/>
                <w:szCs w:val="22"/>
              </w:rPr>
              <w:t>PU Ljubljana</w:t>
            </w:r>
          </w:p>
        </w:tc>
      </w:tr>
    </w:tbl>
    <w:p w14:paraId="76C9AD2D" w14:textId="77777777" w:rsidR="00C06B46" w:rsidRPr="007C02AB" w:rsidRDefault="00C06B46" w:rsidP="001836CC">
      <w:pPr>
        <w:spacing w:line="276" w:lineRule="auto"/>
        <w:rPr>
          <w:rFonts w:ascii="Arial" w:hAnsi="Arial" w:cs="Arial"/>
          <w:sz w:val="22"/>
          <w:szCs w:val="22"/>
        </w:rPr>
      </w:pPr>
    </w:p>
    <w:p w14:paraId="751CDAE4" w14:textId="77777777" w:rsidR="00423E6B" w:rsidRPr="007C02AB" w:rsidRDefault="00423E6B" w:rsidP="001836CC">
      <w:pPr>
        <w:spacing w:line="276" w:lineRule="auto"/>
        <w:jc w:val="both"/>
        <w:rPr>
          <w:rFonts w:ascii="Arial" w:hAnsi="Arial" w:cs="Arial"/>
          <w:b/>
          <w:sz w:val="22"/>
          <w:szCs w:val="22"/>
        </w:rPr>
      </w:pPr>
    </w:p>
    <w:p w14:paraId="1874573D" w14:textId="0E924650" w:rsidR="00C06B46" w:rsidRPr="005408BC" w:rsidRDefault="00E87F21" w:rsidP="004A1A8D">
      <w:pPr>
        <w:pStyle w:val="Naslov2"/>
        <w:rPr>
          <w:rFonts w:cs="Arial"/>
          <w:sz w:val="22"/>
          <w:szCs w:val="22"/>
        </w:rPr>
      </w:pPr>
      <w:bookmarkStart w:id="94" w:name="_Toc138398653"/>
      <w:r w:rsidRPr="005408BC">
        <w:rPr>
          <w:rFonts w:cs="Arial"/>
          <w:sz w:val="22"/>
          <w:szCs w:val="22"/>
        </w:rPr>
        <w:t>Operativno vodenje</w:t>
      </w:r>
      <w:bookmarkEnd w:id="94"/>
      <w:r w:rsidRPr="005408BC">
        <w:rPr>
          <w:rFonts w:cs="Arial"/>
          <w:sz w:val="22"/>
          <w:szCs w:val="22"/>
        </w:rPr>
        <w:t xml:space="preserve"> </w:t>
      </w:r>
    </w:p>
    <w:p w14:paraId="1E8F3B33" w14:textId="77777777" w:rsidR="00000D05" w:rsidRPr="007C02AB" w:rsidRDefault="00000D05" w:rsidP="00E873FA">
      <w:pPr>
        <w:spacing w:line="276" w:lineRule="auto"/>
        <w:rPr>
          <w:rFonts w:ascii="Arial" w:hAnsi="Arial" w:cs="Arial"/>
          <w:sz w:val="22"/>
          <w:szCs w:val="22"/>
        </w:rPr>
      </w:pPr>
    </w:p>
    <w:p w14:paraId="33A5260F" w14:textId="4AF16ADB" w:rsidR="00E572D6" w:rsidRPr="007C02AB" w:rsidRDefault="00E572D6" w:rsidP="00E873FA">
      <w:pPr>
        <w:numPr>
          <w:ilvl w:val="12"/>
          <w:numId w:val="0"/>
        </w:numPr>
        <w:spacing w:line="276" w:lineRule="auto"/>
        <w:jc w:val="both"/>
        <w:rPr>
          <w:rFonts w:ascii="Arial" w:hAnsi="Arial" w:cs="Arial"/>
          <w:sz w:val="22"/>
          <w:szCs w:val="22"/>
        </w:rPr>
      </w:pPr>
      <w:r w:rsidRPr="007C02AB">
        <w:rPr>
          <w:rFonts w:ascii="Arial" w:hAnsi="Arial" w:cs="Arial"/>
          <w:sz w:val="22"/>
          <w:szCs w:val="22"/>
        </w:rPr>
        <w:t>Vodenje intervencij</w:t>
      </w:r>
      <w:r w:rsidR="00B556E6" w:rsidRPr="007C02AB">
        <w:rPr>
          <w:rFonts w:ascii="Arial" w:hAnsi="Arial" w:cs="Arial"/>
          <w:sz w:val="22"/>
          <w:szCs w:val="22"/>
        </w:rPr>
        <w:t>e</w:t>
      </w:r>
      <w:r w:rsidRPr="007C02AB">
        <w:rPr>
          <w:rFonts w:ascii="Arial" w:hAnsi="Arial" w:cs="Arial"/>
          <w:sz w:val="22"/>
          <w:szCs w:val="22"/>
        </w:rPr>
        <w:t xml:space="preserve"> ob terorističnem napadu</w:t>
      </w:r>
      <w:r w:rsidR="00B556E6" w:rsidRPr="007C02AB">
        <w:rPr>
          <w:rFonts w:ascii="Arial" w:hAnsi="Arial" w:cs="Arial"/>
          <w:sz w:val="22"/>
          <w:szCs w:val="22"/>
        </w:rPr>
        <w:t xml:space="preserve"> na kraju dogodka</w:t>
      </w:r>
      <w:r w:rsidRPr="007C02AB">
        <w:rPr>
          <w:rFonts w:ascii="Arial" w:hAnsi="Arial" w:cs="Arial"/>
          <w:sz w:val="22"/>
          <w:szCs w:val="22"/>
        </w:rPr>
        <w:t>:</w:t>
      </w:r>
    </w:p>
    <w:p w14:paraId="7CBBA4D3" w14:textId="57459DBA" w:rsidR="00E572D6" w:rsidRPr="007C02AB" w:rsidRDefault="00E572D6" w:rsidP="009A3AD8">
      <w:pPr>
        <w:pStyle w:val="Odstavekseznama"/>
        <w:numPr>
          <w:ilvl w:val="0"/>
          <w:numId w:val="53"/>
        </w:numPr>
        <w:spacing w:line="276" w:lineRule="auto"/>
        <w:ind w:left="709" w:hanging="709"/>
        <w:jc w:val="both"/>
        <w:rPr>
          <w:rFonts w:ascii="Arial" w:hAnsi="Arial" w:cs="Arial"/>
          <w:sz w:val="22"/>
          <w:szCs w:val="22"/>
        </w:rPr>
      </w:pPr>
      <w:r w:rsidRPr="007C02AB">
        <w:rPr>
          <w:rFonts w:ascii="Arial" w:hAnsi="Arial" w:cs="Arial"/>
          <w:sz w:val="22"/>
          <w:szCs w:val="22"/>
        </w:rPr>
        <w:t xml:space="preserve">ko so na prizorišču policija, </w:t>
      </w:r>
      <w:r w:rsidR="008941AD">
        <w:rPr>
          <w:rFonts w:ascii="Arial" w:hAnsi="Arial" w:cs="Arial"/>
          <w:sz w:val="22"/>
          <w:szCs w:val="22"/>
        </w:rPr>
        <w:t xml:space="preserve">cestne službe, </w:t>
      </w:r>
      <w:r w:rsidRPr="007C02AB">
        <w:rPr>
          <w:rFonts w:ascii="Arial" w:hAnsi="Arial" w:cs="Arial"/>
          <w:sz w:val="22"/>
          <w:szCs w:val="22"/>
        </w:rPr>
        <w:t>gasilci in enote NMP</w:t>
      </w:r>
      <w:r w:rsidR="00281629" w:rsidRPr="007C02AB">
        <w:rPr>
          <w:rFonts w:ascii="Arial" w:hAnsi="Arial" w:cs="Arial"/>
          <w:sz w:val="22"/>
          <w:szCs w:val="22"/>
        </w:rPr>
        <w:t xml:space="preserve"> ter obstaja nevarnost za sile za ZRP vodi intervencijo policija</w:t>
      </w:r>
      <w:r w:rsidR="008927EC" w:rsidRPr="007C02AB">
        <w:rPr>
          <w:rFonts w:ascii="Arial" w:hAnsi="Arial" w:cs="Arial"/>
          <w:sz w:val="22"/>
          <w:szCs w:val="22"/>
        </w:rPr>
        <w:t>,</w:t>
      </w:r>
    </w:p>
    <w:p w14:paraId="6CC332CA" w14:textId="24C0DF69" w:rsidR="00E572D6" w:rsidRPr="007C02AB" w:rsidRDefault="008927EC" w:rsidP="009A3AD8">
      <w:pPr>
        <w:pStyle w:val="Odstavekseznama"/>
        <w:numPr>
          <w:ilvl w:val="0"/>
          <w:numId w:val="53"/>
        </w:numPr>
        <w:spacing w:line="276" w:lineRule="auto"/>
        <w:ind w:left="709" w:hanging="709"/>
        <w:jc w:val="both"/>
        <w:rPr>
          <w:rFonts w:ascii="Arial" w:hAnsi="Arial" w:cs="Arial"/>
          <w:sz w:val="22"/>
          <w:szCs w:val="22"/>
        </w:rPr>
      </w:pPr>
      <w:r w:rsidRPr="007C02AB">
        <w:rPr>
          <w:rFonts w:ascii="Arial" w:hAnsi="Arial" w:cs="Arial"/>
          <w:sz w:val="22"/>
          <w:szCs w:val="22"/>
        </w:rPr>
        <w:t>n</w:t>
      </w:r>
      <w:r w:rsidR="00E572D6" w:rsidRPr="007C02AB">
        <w:rPr>
          <w:rFonts w:ascii="Arial" w:hAnsi="Arial" w:cs="Arial"/>
          <w:sz w:val="22"/>
          <w:szCs w:val="22"/>
        </w:rPr>
        <w:t xml:space="preserve">aloge </w:t>
      </w:r>
      <w:r w:rsidR="00000D05" w:rsidRPr="007C02AB">
        <w:rPr>
          <w:rFonts w:ascii="Arial" w:hAnsi="Arial" w:cs="Arial"/>
          <w:sz w:val="22"/>
          <w:szCs w:val="22"/>
        </w:rPr>
        <w:t>ZRP</w:t>
      </w:r>
      <w:r w:rsidR="00E572D6" w:rsidRPr="007C02AB">
        <w:rPr>
          <w:rFonts w:ascii="Arial" w:hAnsi="Arial" w:cs="Arial"/>
          <w:sz w:val="22"/>
          <w:szCs w:val="22"/>
        </w:rPr>
        <w:t xml:space="preserve"> se začnejo </w:t>
      </w:r>
      <w:r w:rsidRPr="007C02AB">
        <w:rPr>
          <w:rFonts w:ascii="Arial" w:hAnsi="Arial" w:cs="Arial"/>
          <w:sz w:val="22"/>
          <w:szCs w:val="22"/>
        </w:rPr>
        <w:t>opravljati</w:t>
      </w:r>
      <w:r w:rsidR="00E66DF3" w:rsidRPr="007C02AB">
        <w:rPr>
          <w:rFonts w:ascii="Arial" w:hAnsi="Arial" w:cs="Arial"/>
          <w:sz w:val="22"/>
          <w:szCs w:val="22"/>
        </w:rPr>
        <w:t>,</w:t>
      </w:r>
      <w:r w:rsidR="00E572D6" w:rsidRPr="007C02AB">
        <w:rPr>
          <w:rFonts w:ascii="Arial" w:hAnsi="Arial" w:cs="Arial"/>
          <w:sz w:val="22"/>
          <w:szCs w:val="22"/>
        </w:rPr>
        <w:t xml:space="preserve"> ko je zagotovljena varnost </w:t>
      </w:r>
      <w:r w:rsidR="00B556E6" w:rsidRPr="007C02AB">
        <w:rPr>
          <w:rFonts w:ascii="Arial" w:hAnsi="Arial" w:cs="Arial"/>
          <w:sz w:val="22"/>
          <w:szCs w:val="22"/>
        </w:rPr>
        <w:t>sil za ZRP</w:t>
      </w:r>
      <w:r w:rsidR="008941AD">
        <w:rPr>
          <w:rFonts w:ascii="Arial" w:hAnsi="Arial" w:cs="Arial"/>
          <w:sz w:val="22"/>
          <w:szCs w:val="22"/>
        </w:rPr>
        <w:t xml:space="preserve"> in drugih</w:t>
      </w:r>
      <w:r w:rsidRPr="007C02AB">
        <w:rPr>
          <w:rFonts w:ascii="Arial" w:hAnsi="Arial" w:cs="Arial"/>
          <w:sz w:val="22"/>
          <w:szCs w:val="22"/>
        </w:rPr>
        <w:t>,</w:t>
      </w:r>
    </w:p>
    <w:p w14:paraId="3303D94F" w14:textId="3FE3A9FA" w:rsidR="00E572D6" w:rsidRPr="007C02AB" w:rsidRDefault="008927EC" w:rsidP="009A3AD8">
      <w:pPr>
        <w:pStyle w:val="Odstavekseznama"/>
        <w:numPr>
          <w:ilvl w:val="0"/>
          <w:numId w:val="53"/>
        </w:numPr>
        <w:spacing w:line="276" w:lineRule="auto"/>
        <w:ind w:left="709" w:hanging="709"/>
        <w:jc w:val="both"/>
        <w:rPr>
          <w:rFonts w:ascii="Arial" w:hAnsi="Arial" w:cs="Arial"/>
          <w:sz w:val="22"/>
          <w:szCs w:val="22"/>
        </w:rPr>
      </w:pPr>
      <w:r w:rsidRPr="007C02AB">
        <w:rPr>
          <w:rFonts w:ascii="Arial" w:hAnsi="Arial" w:cs="Arial"/>
          <w:sz w:val="22"/>
          <w:szCs w:val="22"/>
        </w:rPr>
        <w:t>z</w:t>
      </w:r>
      <w:r w:rsidR="00E572D6" w:rsidRPr="007C02AB">
        <w:rPr>
          <w:rFonts w:ascii="Arial" w:hAnsi="Arial" w:cs="Arial"/>
          <w:sz w:val="22"/>
          <w:szCs w:val="22"/>
        </w:rPr>
        <w:t xml:space="preserve">avarovanje dokazov </w:t>
      </w:r>
      <w:r w:rsidR="00000D05" w:rsidRPr="007C02AB">
        <w:rPr>
          <w:rFonts w:ascii="Arial" w:hAnsi="Arial" w:cs="Arial"/>
          <w:sz w:val="22"/>
          <w:szCs w:val="22"/>
        </w:rPr>
        <w:t>izvaja</w:t>
      </w:r>
      <w:r w:rsidR="00FE35AB" w:rsidRPr="007C02AB">
        <w:rPr>
          <w:rFonts w:ascii="Arial" w:hAnsi="Arial" w:cs="Arial"/>
          <w:sz w:val="22"/>
          <w:szCs w:val="22"/>
        </w:rPr>
        <w:t xml:space="preserve"> policija in pripravi navodilo </w:t>
      </w:r>
      <w:r w:rsidR="00B2667D" w:rsidRPr="007C02AB">
        <w:rPr>
          <w:rFonts w:ascii="Arial" w:hAnsi="Arial" w:cs="Arial"/>
          <w:sz w:val="22"/>
          <w:szCs w:val="22"/>
        </w:rPr>
        <w:t xml:space="preserve">reševalcem </w:t>
      </w:r>
      <w:r w:rsidR="00FE35AB" w:rsidRPr="007C02AB">
        <w:rPr>
          <w:rFonts w:ascii="Arial" w:hAnsi="Arial" w:cs="Arial"/>
          <w:sz w:val="22"/>
          <w:szCs w:val="22"/>
        </w:rPr>
        <w:t>za</w:t>
      </w:r>
      <w:r w:rsidR="00F17D31" w:rsidRPr="007C02AB">
        <w:rPr>
          <w:rFonts w:ascii="Arial" w:hAnsi="Arial" w:cs="Arial"/>
          <w:sz w:val="22"/>
          <w:szCs w:val="22"/>
        </w:rPr>
        <w:t xml:space="preserve"> </w:t>
      </w:r>
      <w:r w:rsidR="00281629" w:rsidRPr="007C02AB">
        <w:rPr>
          <w:rFonts w:ascii="Arial" w:hAnsi="Arial" w:cs="Arial"/>
          <w:sz w:val="22"/>
          <w:szCs w:val="22"/>
        </w:rPr>
        <w:t>zavarovanje sledov nesreče.</w:t>
      </w:r>
    </w:p>
    <w:p w14:paraId="22BDCBFE" w14:textId="77777777" w:rsidR="00F30267" w:rsidRPr="007C02AB" w:rsidRDefault="00F30267" w:rsidP="00452315">
      <w:pPr>
        <w:numPr>
          <w:ilvl w:val="12"/>
          <w:numId w:val="0"/>
        </w:numPr>
        <w:spacing w:line="276" w:lineRule="auto"/>
        <w:ind w:left="709" w:hanging="709"/>
        <w:jc w:val="both"/>
        <w:rPr>
          <w:rFonts w:ascii="Arial" w:hAnsi="Arial" w:cs="Arial"/>
          <w:sz w:val="22"/>
          <w:szCs w:val="22"/>
        </w:rPr>
      </w:pPr>
    </w:p>
    <w:p w14:paraId="782E01E4" w14:textId="77777777" w:rsidR="009F04DB" w:rsidRPr="007C02AB" w:rsidRDefault="00E87F21" w:rsidP="00E873FA">
      <w:pPr>
        <w:numPr>
          <w:ilvl w:val="12"/>
          <w:numId w:val="0"/>
        </w:numPr>
        <w:spacing w:line="276" w:lineRule="auto"/>
        <w:jc w:val="both"/>
        <w:rPr>
          <w:rFonts w:ascii="Arial" w:hAnsi="Arial" w:cs="Arial"/>
          <w:sz w:val="22"/>
          <w:szCs w:val="22"/>
        </w:rPr>
      </w:pPr>
      <w:r w:rsidRPr="007C02AB">
        <w:rPr>
          <w:rFonts w:ascii="Arial" w:hAnsi="Arial" w:cs="Arial"/>
          <w:sz w:val="22"/>
          <w:szCs w:val="22"/>
        </w:rPr>
        <w:t xml:space="preserve">Operativno strokovno vodenje sil za ZRP izvajajo poveljniki CZ ob pomoči štabov CZ, vodje intervencij in vodje reševalnih enot. </w:t>
      </w:r>
    </w:p>
    <w:p w14:paraId="210AA0C2" w14:textId="77777777" w:rsidR="00000D05" w:rsidRPr="007C02AB" w:rsidRDefault="00000D05" w:rsidP="00E873FA">
      <w:pPr>
        <w:numPr>
          <w:ilvl w:val="12"/>
          <w:numId w:val="0"/>
        </w:numPr>
        <w:spacing w:line="276" w:lineRule="auto"/>
        <w:jc w:val="both"/>
        <w:rPr>
          <w:rFonts w:ascii="Arial" w:hAnsi="Arial" w:cs="Arial"/>
          <w:sz w:val="22"/>
          <w:szCs w:val="22"/>
        </w:rPr>
      </w:pPr>
    </w:p>
    <w:p w14:paraId="3394063A" w14:textId="164775C5" w:rsidR="00DA0BC4" w:rsidRPr="007C02AB" w:rsidRDefault="009F04DB" w:rsidP="00E873FA">
      <w:pPr>
        <w:numPr>
          <w:ilvl w:val="12"/>
          <w:numId w:val="0"/>
        </w:numPr>
        <w:spacing w:line="276" w:lineRule="auto"/>
        <w:jc w:val="both"/>
        <w:rPr>
          <w:rFonts w:ascii="Arial" w:hAnsi="Arial" w:cs="Arial"/>
          <w:b/>
          <w:sz w:val="22"/>
          <w:szCs w:val="22"/>
        </w:rPr>
      </w:pPr>
      <w:r w:rsidRPr="007C02AB">
        <w:rPr>
          <w:rFonts w:ascii="Arial" w:hAnsi="Arial" w:cs="Arial"/>
          <w:b/>
          <w:sz w:val="22"/>
          <w:szCs w:val="22"/>
        </w:rPr>
        <w:t>Pri reševanju ob terorističnem napadu</w:t>
      </w:r>
      <w:r w:rsidRPr="007C02AB">
        <w:rPr>
          <w:rFonts w:ascii="Arial" w:hAnsi="Arial" w:cs="Arial"/>
          <w:sz w:val="22"/>
          <w:szCs w:val="22"/>
        </w:rPr>
        <w:t xml:space="preserve"> </w:t>
      </w:r>
      <w:r w:rsidRPr="007C02AB">
        <w:rPr>
          <w:rFonts w:ascii="Arial" w:hAnsi="Arial" w:cs="Arial"/>
          <w:b/>
          <w:sz w:val="22"/>
          <w:szCs w:val="22"/>
        </w:rPr>
        <w:t>je pomembno upošteva</w:t>
      </w:r>
      <w:r w:rsidR="00391276" w:rsidRPr="007C02AB">
        <w:rPr>
          <w:rFonts w:ascii="Arial" w:hAnsi="Arial" w:cs="Arial"/>
          <w:b/>
          <w:sz w:val="22"/>
          <w:szCs w:val="22"/>
        </w:rPr>
        <w:t>ti</w:t>
      </w:r>
      <w:r w:rsidRPr="007C02AB">
        <w:rPr>
          <w:rFonts w:ascii="Arial" w:hAnsi="Arial" w:cs="Arial"/>
          <w:b/>
          <w:sz w:val="22"/>
          <w:szCs w:val="22"/>
        </w:rPr>
        <w:t xml:space="preserve"> varnost </w:t>
      </w:r>
      <w:r w:rsidR="00F30267" w:rsidRPr="007C02AB">
        <w:rPr>
          <w:rFonts w:ascii="Arial" w:hAnsi="Arial" w:cs="Arial"/>
          <w:b/>
          <w:sz w:val="22"/>
          <w:szCs w:val="22"/>
        </w:rPr>
        <w:t xml:space="preserve">pripadnikov sil za </w:t>
      </w:r>
      <w:r w:rsidR="000D2554" w:rsidRPr="007C02AB">
        <w:rPr>
          <w:rFonts w:ascii="Arial" w:hAnsi="Arial" w:cs="Arial"/>
          <w:b/>
          <w:sz w:val="22"/>
          <w:szCs w:val="22"/>
        </w:rPr>
        <w:t>ZRP</w:t>
      </w:r>
      <w:r w:rsidR="008941AD">
        <w:rPr>
          <w:rFonts w:ascii="Arial" w:hAnsi="Arial" w:cs="Arial"/>
          <w:b/>
          <w:sz w:val="22"/>
          <w:szCs w:val="22"/>
        </w:rPr>
        <w:t xml:space="preserve"> in drugih</w:t>
      </w:r>
      <w:r w:rsidRPr="007C02AB">
        <w:rPr>
          <w:rFonts w:ascii="Arial" w:hAnsi="Arial" w:cs="Arial"/>
          <w:b/>
          <w:sz w:val="22"/>
          <w:szCs w:val="22"/>
        </w:rPr>
        <w:t>.</w:t>
      </w:r>
      <w:r w:rsidR="00391276" w:rsidRPr="007C02AB">
        <w:rPr>
          <w:rFonts w:ascii="Arial" w:hAnsi="Arial" w:cs="Arial"/>
          <w:b/>
          <w:sz w:val="22"/>
          <w:szCs w:val="22"/>
        </w:rPr>
        <w:t xml:space="preserve"> Policija zagotovi, da je vstop </w:t>
      </w:r>
      <w:r w:rsidR="008927EC" w:rsidRPr="007C02AB">
        <w:rPr>
          <w:rFonts w:ascii="Arial" w:hAnsi="Arial" w:cs="Arial"/>
          <w:b/>
          <w:sz w:val="22"/>
          <w:szCs w:val="22"/>
        </w:rPr>
        <w:t>na</w:t>
      </w:r>
      <w:r w:rsidR="00391276" w:rsidRPr="007C02AB">
        <w:rPr>
          <w:rFonts w:ascii="Arial" w:hAnsi="Arial" w:cs="Arial"/>
          <w:b/>
          <w:sz w:val="22"/>
          <w:szCs w:val="22"/>
        </w:rPr>
        <w:t xml:space="preserve"> območje reševanja varno in šele takrat se lahko začne izvajati ZRP.</w:t>
      </w:r>
    </w:p>
    <w:p w14:paraId="50BFC08D" w14:textId="77777777" w:rsidR="00DA0BC4" w:rsidRPr="007C02AB" w:rsidRDefault="00DA0BC4" w:rsidP="00E873FA">
      <w:pPr>
        <w:numPr>
          <w:ilvl w:val="12"/>
          <w:numId w:val="0"/>
        </w:numPr>
        <w:spacing w:line="276" w:lineRule="auto"/>
        <w:jc w:val="both"/>
        <w:rPr>
          <w:rFonts w:ascii="Arial" w:hAnsi="Arial" w:cs="Arial"/>
          <w:sz w:val="22"/>
          <w:szCs w:val="22"/>
        </w:rPr>
      </w:pPr>
    </w:p>
    <w:p w14:paraId="674AC720" w14:textId="34E475F3" w:rsidR="00DA0BC4" w:rsidRPr="007C02AB" w:rsidRDefault="00E87F21" w:rsidP="00E873FA">
      <w:pPr>
        <w:spacing w:line="276" w:lineRule="auto"/>
        <w:jc w:val="both"/>
        <w:rPr>
          <w:rFonts w:ascii="Arial" w:hAnsi="Arial" w:cs="Arial"/>
          <w:sz w:val="22"/>
          <w:szCs w:val="22"/>
        </w:rPr>
      </w:pPr>
      <w:r w:rsidRPr="007C02AB">
        <w:rPr>
          <w:rFonts w:ascii="Arial" w:hAnsi="Arial" w:cs="Arial"/>
          <w:sz w:val="22"/>
          <w:szCs w:val="22"/>
        </w:rPr>
        <w:t xml:space="preserve">Dejavnosti za </w:t>
      </w:r>
      <w:r w:rsidR="002E3808" w:rsidRPr="007C02AB">
        <w:rPr>
          <w:rFonts w:ascii="Arial" w:hAnsi="Arial" w:cs="Arial"/>
          <w:sz w:val="22"/>
          <w:szCs w:val="22"/>
        </w:rPr>
        <w:t>ZRP</w:t>
      </w:r>
      <w:r w:rsidRPr="007C02AB">
        <w:rPr>
          <w:rFonts w:ascii="Arial" w:hAnsi="Arial" w:cs="Arial"/>
          <w:sz w:val="22"/>
          <w:szCs w:val="22"/>
        </w:rPr>
        <w:t xml:space="preserve"> na območju občine operativno vodi poveljnik CZ občine s štab</w:t>
      </w:r>
      <w:r w:rsidR="008927EC" w:rsidRPr="007C02AB">
        <w:rPr>
          <w:rFonts w:ascii="Arial" w:hAnsi="Arial" w:cs="Arial"/>
          <w:sz w:val="22"/>
          <w:szCs w:val="22"/>
        </w:rPr>
        <w:t>om</w:t>
      </w:r>
      <w:r w:rsidRPr="007C02AB">
        <w:rPr>
          <w:rFonts w:ascii="Arial" w:hAnsi="Arial" w:cs="Arial"/>
          <w:sz w:val="22"/>
          <w:szCs w:val="22"/>
        </w:rPr>
        <w:t xml:space="preserve"> CZ občine, v regiji pa poveljnik CZ regije s štabom CZ regije.</w:t>
      </w:r>
    </w:p>
    <w:p w14:paraId="3AC5F1AA" w14:textId="77777777" w:rsidR="00C06B46" w:rsidRPr="007C02AB" w:rsidRDefault="00C06B46" w:rsidP="00E873FA">
      <w:pPr>
        <w:numPr>
          <w:ilvl w:val="12"/>
          <w:numId w:val="0"/>
        </w:numPr>
        <w:spacing w:line="276" w:lineRule="auto"/>
        <w:jc w:val="both"/>
        <w:rPr>
          <w:rFonts w:ascii="Arial" w:hAnsi="Arial" w:cs="Arial"/>
          <w:sz w:val="22"/>
          <w:szCs w:val="22"/>
        </w:rPr>
      </w:pPr>
    </w:p>
    <w:p w14:paraId="1AC1E92C" w14:textId="6F783B29" w:rsidR="00C06B46" w:rsidRPr="007C02AB" w:rsidRDefault="00E87F21" w:rsidP="00E873FA">
      <w:pPr>
        <w:pStyle w:val="Telobesedila3"/>
        <w:numPr>
          <w:ilvl w:val="12"/>
          <w:numId w:val="0"/>
        </w:numPr>
        <w:spacing w:line="276" w:lineRule="auto"/>
        <w:rPr>
          <w:rFonts w:ascii="Arial" w:hAnsi="Arial" w:cs="Arial"/>
          <w:i w:val="0"/>
          <w:szCs w:val="22"/>
        </w:rPr>
      </w:pPr>
      <w:r w:rsidRPr="007C02AB">
        <w:rPr>
          <w:rFonts w:ascii="Arial" w:hAnsi="Arial" w:cs="Arial"/>
          <w:i w:val="0"/>
          <w:szCs w:val="22"/>
        </w:rPr>
        <w:t xml:space="preserve">Če je teroristični napad prizadel območje dveh ali več regij, naloge </w:t>
      </w:r>
      <w:r w:rsidR="00D903FE" w:rsidRPr="007C02AB">
        <w:rPr>
          <w:rFonts w:ascii="Arial" w:hAnsi="Arial" w:cs="Arial"/>
          <w:i w:val="0"/>
          <w:szCs w:val="22"/>
        </w:rPr>
        <w:t>ZRP</w:t>
      </w:r>
      <w:r w:rsidRPr="007C02AB">
        <w:rPr>
          <w:rFonts w:ascii="Arial" w:hAnsi="Arial" w:cs="Arial"/>
          <w:i w:val="0"/>
          <w:szCs w:val="22"/>
        </w:rPr>
        <w:t xml:space="preserve"> vodi in organizira poveljnik CZ RS v skladu s svojimi pristojnostmi in pooblastili Vlade RS. V dejavnosti se lahko vključijo tudi ministrstva v skladu z odločitvami poveljnika CZ RS oziroma Vlade RS.</w:t>
      </w:r>
    </w:p>
    <w:p w14:paraId="1C1AF6C2" w14:textId="77777777" w:rsidR="00C06B46" w:rsidRPr="007C02AB" w:rsidRDefault="00C06B46" w:rsidP="00E873FA">
      <w:pPr>
        <w:pStyle w:val="Telobesedila3"/>
        <w:numPr>
          <w:ilvl w:val="12"/>
          <w:numId w:val="0"/>
        </w:numPr>
        <w:spacing w:line="276" w:lineRule="auto"/>
        <w:rPr>
          <w:rFonts w:ascii="Arial" w:hAnsi="Arial" w:cs="Arial"/>
          <w:i w:val="0"/>
          <w:szCs w:val="22"/>
        </w:rPr>
      </w:pPr>
    </w:p>
    <w:p w14:paraId="71899F66" w14:textId="5848893B" w:rsidR="001D6366" w:rsidRPr="007C02AB" w:rsidRDefault="00E87F21" w:rsidP="00E873FA">
      <w:pPr>
        <w:pStyle w:val="Telobesedila3"/>
        <w:numPr>
          <w:ilvl w:val="12"/>
          <w:numId w:val="0"/>
        </w:numPr>
        <w:spacing w:line="276" w:lineRule="auto"/>
        <w:rPr>
          <w:rFonts w:ascii="Arial" w:hAnsi="Arial" w:cs="Arial"/>
          <w:i w:val="0"/>
          <w:szCs w:val="22"/>
        </w:rPr>
      </w:pPr>
      <w:r w:rsidRPr="007C02AB">
        <w:rPr>
          <w:rFonts w:ascii="Arial" w:hAnsi="Arial" w:cs="Arial"/>
          <w:i w:val="0"/>
          <w:szCs w:val="22"/>
        </w:rPr>
        <w:t>Štab CZ RS, ki ga lahko skliče poveljnik CZ RS v popolni ali operativni sestavi, praviloma zaseda na sedežu, ki je na Upravi RS za zaščito in reševanje.</w:t>
      </w:r>
    </w:p>
    <w:p w14:paraId="4A0495B6" w14:textId="77777777" w:rsidR="00423E6B" w:rsidRPr="00423E6B" w:rsidRDefault="00423E6B" w:rsidP="00423E6B">
      <w:pPr>
        <w:pStyle w:val="Naslov2"/>
        <w:rPr>
          <w:rFonts w:cs="Arial"/>
          <w:sz w:val="22"/>
          <w:szCs w:val="22"/>
        </w:rPr>
      </w:pPr>
      <w:bookmarkStart w:id="95" w:name="_Toc121401733"/>
      <w:bookmarkStart w:id="96" w:name="_Toc121401956"/>
      <w:bookmarkStart w:id="97" w:name="_Toc121401735"/>
      <w:bookmarkStart w:id="98" w:name="_Toc121401958"/>
      <w:bookmarkStart w:id="99" w:name="_Toc121401736"/>
      <w:bookmarkStart w:id="100" w:name="_Toc121401959"/>
      <w:bookmarkStart w:id="101" w:name="_Toc121401737"/>
      <w:bookmarkStart w:id="102" w:name="_Toc121401960"/>
      <w:bookmarkStart w:id="103" w:name="_Toc121401738"/>
      <w:bookmarkStart w:id="104" w:name="_Toc121401961"/>
      <w:bookmarkStart w:id="105" w:name="_Toc126320676"/>
      <w:bookmarkStart w:id="106" w:name="_Toc138398654"/>
      <w:bookmarkEnd w:id="95"/>
      <w:bookmarkEnd w:id="96"/>
      <w:bookmarkEnd w:id="97"/>
      <w:bookmarkEnd w:id="98"/>
      <w:bookmarkEnd w:id="99"/>
      <w:bookmarkEnd w:id="100"/>
      <w:bookmarkEnd w:id="101"/>
      <w:bookmarkEnd w:id="102"/>
      <w:bookmarkEnd w:id="103"/>
      <w:bookmarkEnd w:id="104"/>
      <w:r w:rsidRPr="00423E6B">
        <w:rPr>
          <w:rFonts w:cs="Arial"/>
          <w:sz w:val="22"/>
          <w:szCs w:val="22"/>
        </w:rPr>
        <w:t>Zveze</w:t>
      </w:r>
      <w:bookmarkEnd w:id="105"/>
      <w:bookmarkEnd w:id="106"/>
      <w:r w:rsidRPr="00423E6B">
        <w:rPr>
          <w:rFonts w:cs="Arial"/>
          <w:sz w:val="22"/>
          <w:szCs w:val="22"/>
        </w:rPr>
        <w:t xml:space="preserve"> </w:t>
      </w:r>
    </w:p>
    <w:p w14:paraId="5D13F746" w14:textId="77777777" w:rsidR="00423E6B" w:rsidRDefault="00423E6B" w:rsidP="00E873FA">
      <w:pPr>
        <w:spacing w:line="276" w:lineRule="auto"/>
        <w:jc w:val="both"/>
        <w:rPr>
          <w:rFonts w:ascii="Arial" w:hAnsi="Arial" w:cs="Arial"/>
          <w:sz w:val="22"/>
          <w:szCs w:val="22"/>
        </w:rPr>
      </w:pPr>
    </w:p>
    <w:p w14:paraId="30277566" w14:textId="4F0925D1" w:rsidR="00605064" w:rsidRPr="007C02AB" w:rsidRDefault="00605064" w:rsidP="00E873FA">
      <w:pPr>
        <w:spacing w:line="276" w:lineRule="auto"/>
        <w:jc w:val="both"/>
        <w:rPr>
          <w:rFonts w:ascii="Arial" w:hAnsi="Arial" w:cs="Arial"/>
          <w:sz w:val="22"/>
          <w:szCs w:val="22"/>
        </w:rPr>
      </w:pPr>
      <w:r w:rsidRPr="007C02AB">
        <w:rPr>
          <w:rFonts w:ascii="Arial" w:hAnsi="Arial" w:cs="Arial"/>
          <w:sz w:val="22"/>
          <w:szCs w:val="22"/>
        </w:rPr>
        <w:t>Pri prenosu podatkov in govornem komuniciranju se lahko uporablja vs</w:t>
      </w:r>
      <w:r w:rsidR="00D5417C">
        <w:rPr>
          <w:rFonts w:ascii="Arial" w:hAnsi="Arial" w:cs="Arial"/>
          <w:sz w:val="22"/>
          <w:szCs w:val="22"/>
        </w:rPr>
        <w:t>e</w:t>
      </w:r>
      <w:r w:rsidRPr="007C02AB">
        <w:rPr>
          <w:rFonts w:ascii="Arial" w:hAnsi="Arial" w:cs="Arial"/>
          <w:sz w:val="22"/>
          <w:szCs w:val="22"/>
        </w:rPr>
        <w:t xml:space="preserve"> razpoložljiv</w:t>
      </w:r>
      <w:r w:rsidR="00D5417C">
        <w:rPr>
          <w:rFonts w:ascii="Arial" w:hAnsi="Arial" w:cs="Arial"/>
          <w:sz w:val="22"/>
          <w:szCs w:val="22"/>
        </w:rPr>
        <w:t>e</w:t>
      </w:r>
      <w:r w:rsidR="001F7DF3">
        <w:rPr>
          <w:rFonts w:ascii="Arial" w:hAnsi="Arial" w:cs="Arial"/>
          <w:sz w:val="22"/>
          <w:szCs w:val="22"/>
        </w:rPr>
        <w:t xml:space="preserve"> </w:t>
      </w:r>
      <w:r w:rsidR="00D5417C">
        <w:rPr>
          <w:rFonts w:ascii="Arial" w:hAnsi="Arial" w:cs="Arial"/>
          <w:sz w:val="22"/>
          <w:szCs w:val="22"/>
        </w:rPr>
        <w:t xml:space="preserve">elektronske komunikacije </w:t>
      </w:r>
      <w:r w:rsidRPr="007C02AB">
        <w:rPr>
          <w:rFonts w:ascii="Arial" w:hAnsi="Arial" w:cs="Arial"/>
          <w:sz w:val="22"/>
          <w:szCs w:val="22"/>
        </w:rPr>
        <w:t xml:space="preserve">in informacijska infrastruktura, ki temelji na različnih medsebojno povezanih omrežjih v skladu z Zakonom o varstvu pred naravnimi in drugimi nesrečami in </w:t>
      </w:r>
      <w:r w:rsidR="00F46741">
        <w:rPr>
          <w:rFonts w:ascii="Arial" w:hAnsi="Arial" w:cs="Arial"/>
          <w:sz w:val="22"/>
          <w:szCs w:val="22"/>
        </w:rPr>
        <w:t>Zakonom o elektronskih komunikacijah</w:t>
      </w:r>
      <w:r w:rsidR="001B14E3">
        <w:rPr>
          <w:rFonts w:ascii="Arial" w:hAnsi="Arial" w:cs="Arial"/>
          <w:sz w:val="22"/>
          <w:szCs w:val="22"/>
        </w:rPr>
        <w:t xml:space="preserve"> (Uradni lis</w:t>
      </w:r>
      <w:r w:rsidR="00DD06F2">
        <w:rPr>
          <w:rFonts w:ascii="Arial" w:hAnsi="Arial" w:cs="Arial"/>
          <w:sz w:val="22"/>
          <w:szCs w:val="22"/>
        </w:rPr>
        <w:t>t</w:t>
      </w:r>
      <w:r w:rsidR="001B14E3">
        <w:rPr>
          <w:rFonts w:ascii="Arial" w:hAnsi="Arial" w:cs="Arial"/>
          <w:sz w:val="22"/>
          <w:szCs w:val="22"/>
        </w:rPr>
        <w:t xml:space="preserve"> RS, št. 130/22 in 18/23 – ZDU-10)</w:t>
      </w:r>
      <w:r w:rsidR="00F46741">
        <w:rPr>
          <w:rFonts w:ascii="Arial" w:hAnsi="Arial" w:cs="Arial"/>
          <w:sz w:val="22"/>
          <w:szCs w:val="22"/>
        </w:rPr>
        <w:t xml:space="preserve">. </w:t>
      </w:r>
      <w:r w:rsidRPr="007C02AB">
        <w:rPr>
          <w:rFonts w:ascii="Arial" w:hAnsi="Arial" w:cs="Arial"/>
          <w:sz w:val="22"/>
          <w:szCs w:val="22"/>
        </w:rPr>
        <w:t xml:space="preserve">Prenos podatkov in komuniciranje med organi vodenja, reševalnimi službami in drugimi izvajalci </w:t>
      </w:r>
      <w:r w:rsidR="00D903FE" w:rsidRPr="007C02AB">
        <w:rPr>
          <w:rFonts w:ascii="Arial" w:hAnsi="Arial" w:cs="Arial"/>
          <w:sz w:val="22"/>
          <w:szCs w:val="22"/>
        </w:rPr>
        <w:t>ZRP</w:t>
      </w:r>
      <w:r w:rsidRPr="007C02AB">
        <w:rPr>
          <w:rFonts w:ascii="Arial" w:hAnsi="Arial" w:cs="Arial"/>
          <w:sz w:val="22"/>
          <w:szCs w:val="22"/>
        </w:rPr>
        <w:t xml:space="preserve"> poteka s pomočjo naslednjih storitev oziroma zvez:</w:t>
      </w:r>
    </w:p>
    <w:p w14:paraId="360F4913" w14:textId="77777777" w:rsidR="00000D05" w:rsidRPr="007C02AB" w:rsidRDefault="00000D05" w:rsidP="00E873FA">
      <w:pPr>
        <w:spacing w:line="276" w:lineRule="auto"/>
        <w:jc w:val="both"/>
        <w:rPr>
          <w:rFonts w:ascii="Arial" w:hAnsi="Arial" w:cs="Arial"/>
          <w:color w:val="000000"/>
          <w:sz w:val="22"/>
          <w:szCs w:val="22"/>
        </w:rPr>
      </w:pPr>
    </w:p>
    <w:p w14:paraId="412B99F1" w14:textId="77777777" w:rsidR="0096213C" w:rsidRPr="007C02AB" w:rsidRDefault="0096213C" w:rsidP="00E873FA">
      <w:pPr>
        <w:spacing w:line="276" w:lineRule="auto"/>
        <w:jc w:val="both"/>
        <w:rPr>
          <w:rFonts w:ascii="Arial" w:hAnsi="Arial" w:cs="Arial"/>
          <w:color w:val="000000"/>
          <w:sz w:val="22"/>
          <w:szCs w:val="22"/>
        </w:rPr>
      </w:pPr>
      <w:r w:rsidRPr="007C02AB">
        <w:rPr>
          <w:rFonts w:ascii="Arial" w:hAnsi="Arial" w:cs="Arial"/>
          <w:color w:val="000000"/>
          <w:sz w:val="22"/>
          <w:szCs w:val="22"/>
        </w:rPr>
        <w:t xml:space="preserve">Pri </w:t>
      </w:r>
      <w:r w:rsidRPr="007C02AB">
        <w:rPr>
          <w:rFonts w:ascii="Arial" w:hAnsi="Arial" w:cs="Arial"/>
          <w:b/>
          <w:color w:val="000000"/>
          <w:sz w:val="22"/>
          <w:szCs w:val="22"/>
        </w:rPr>
        <w:t>operativnem vodenju</w:t>
      </w:r>
      <w:r w:rsidRPr="007C02AB">
        <w:rPr>
          <w:rFonts w:ascii="Arial" w:hAnsi="Arial" w:cs="Arial"/>
          <w:color w:val="000000"/>
          <w:sz w:val="22"/>
          <w:szCs w:val="22"/>
        </w:rPr>
        <w:t xml:space="preserve"> ZRP se uporabljajo: </w:t>
      </w:r>
    </w:p>
    <w:p w14:paraId="3FA08DF4" w14:textId="77777777" w:rsidR="0096213C" w:rsidRPr="007C02AB" w:rsidRDefault="0096213C" w:rsidP="009A3AD8">
      <w:pPr>
        <w:pStyle w:val="Odstavekseznama"/>
        <w:numPr>
          <w:ilvl w:val="0"/>
          <w:numId w:val="55"/>
        </w:numPr>
        <w:spacing w:line="276" w:lineRule="auto"/>
        <w:ind w:left="709" w:hanging="709"/>
        <w:jc w:val="both"/>
        <w:rPr>
          <w:rFonts w:ascii="Arial" w:hAnsi="Arial" w:cs="Arial"/>
          <w:color w:val="000000"/>
          <w:sz w:val="22"/>
          <w:szCs w:val="22"/>
        </w:rPr>
      </w:pPr>
      <w:r w:rsidRPr="007C02AB">
        <w:rPr>
          <w:rFonts w:ascii="Arial" w:hAnsi="Arial" w:cs="Arial"/>
          <w:color w:val="000000"/>
          <w:sz w:val="22"/>
          <w:szCs w:val="22"/>
        </w:rPr>
        <w:t>sistem zvez ZA-RE</w:t>
      </w:r>
    </w:p>
    <w:p w14:paraId="0D729DCA" w14:textId="3BC73B3C" w:rsidR="0096213C" w:rsidRPr="007C02AB" w:rsidRDefault="0096213C" w:rsidP="009A3AD8">
      <w:pPr>
        <w:pStyle w:val="Odstavekseznama"/>
        <w:numPr>
          <w:ilvl w:val="1"/>
          <w:numId w:val="26"/>
        </w:numPr>
        <w:spacing w:line="276" w:lineRule="auto"/>
        <w:ind w:left="1276" w:hanging="567"/>
        <w:jc w:val="both"/>
        <w:rPr>
          <w:rFonts w:ascii="Arial" w:hAnsi="Arial" w:cs="Arial"/>
          <w:sz w:val="22"/>
          <w:szCs w:val="22"/>
        </w:rPr>
      </w:pPr>
      <w:r w:rsidRPr="007C02AB">
        <w:rPr>
          <w:rFonts w:ascii="Arial" w:hAnsi="Arial" w:cs="Arial"/>
          <w:sz w:val="22"/>
          <w:szCs w:val="22"/>
        </w:rPr>
        <w:t>podsistem radijskih zvez za neposredne in posredne radijske zveze med uporabniki radijskih postaj ter neposredne radijske zveze z regijskimi centri za obveščanje</w:t>
      </w:r>
      <w:r w:rsidR="008927EC" w:rsidRPr="007C02AB">
        <w:rPr>
          <w:rFonts w:ascii="Arial" w:hAnsi="Arial" w:cs="Arial"/>
          <w:sz w:val="22"/>
          <w:szCs w:val="22"/>
        </w:rPr>
        <w:t>,</w:t>
      </w:r>
    </w:p>
    <w:p w14:paraId="011C0130" w14:textId="3DE6EFFC" w:rsidR="0096213C" w:rsidRPr="007C02AB" w:rsidRDefault="0096213C" w:rsidP="009A3AD8">
      <w:pPr>
        <w:pStyle w:val="Odstavekseznama"/>
        <w:numPr>
          <w:ilvl w:val="1"/>
          <w:numId w:val="26"/>
        </w:numPr>
        <w:spacing w:line="276" w:lineRule="auto"/>
        <w:ind w:left="1276" w:hanging="567"/>
        <w:jc w:val="both"/>
        <w:rPr>
          <w:rFonts w:ascii="Arial" w:hAnsi="Arial" w:cs="Arial"/>
          <w:sz w:val="22"/>
          <w:szCs w:val="22"/>
        </w:rPr>
      </w:pPr>
      <w:r w:rsidRPr="007C02AB">
        <w:rPr>
          <w:rFonts w:ascii="Arial" w:hAnsi="Arial" w:cs="Arial"/>
          <w:sz w:val="22"/>
          <w:szCs w:val="22"/>
        </w:rPr>
        <w:t>podsistem osebnega klica za pošiljanje kratkih besedilnih sporočil imetni</w:t>
      </w:r>
      <w:r w:rsidR="00452315">
        <w:rPr>
          <w:rFonts w:ascii="Arial" w:hAnsi="Arial" w:cs="Arial"/>
          <w:sz w:val="22"/>
          <w:szCs w:val="22"/>
        </w:rPr>
        <w:t>kom sprejemnikov osebnega klica,</w:t>
      </w:r>
    </w:p>
    <w:p w14:paraId="77D25E92" w14:textId="77777777" w:rsidR="0096213C" w:rsidRPr="007C02AB" w:rsidRDefault="0096213C" w:rsidP="009A3AD8">
      <w:pPr>
        <w:pStyle w:val="docfontsubtitle"/>
        <w:numPr>
          <w:ilvl w:val="0"/>
          <w:numId w:val="54"/>
        </w:numPr>
        <w:spacing w:before="0" w:beforeAutospacing="0" w:after="0" w:afterAutospacing="0" w:line="276" w:lineRule="auto"/>
        <w:ind w:left="709" w:hanging="709"/>
        <w:jc w:val="both"/>
        <w:rPr>
          <w:rFonts w:ascii="Arial" w:hAnsi="Arial" w:cs="Arial"/>
          <w:sz w:val="22"/>
          <w:szCs w:val="22"/>
        </w:rPr>
      </w:pPr>
      <w:r w:rsidRPr="007C02AB">
        <w:rPr>
          <w:rFonts w:ascii="Arial" w:hAnsi="Arial" w:cs="Arial"/>
          <w:sz w:val="22"/>
          <w:szCs w:val="22"/>
        </w:rPr>
        <w:t>sistem ZA-RE DMR za daljinsko krmiljenje in nadzor sistema javnega alarmiranja,</w:t>
      </w:r>
    </w:p>
    <w:p w14:paraId="5C830122" w14:textId="1F0CBC70" w:rsidR="0096213C" w:rsidRPr="007C02AB" w:rsidRDefault="0096213C" w:rsidP="009A3AD8">
      <w:pPr>
        <w:pStyle w:val="docfontsubtitle"/>
        <w:numPr>
          <w:ilvl w:val="0"/>
          <w:numId w:val="54"/>
        </w:numPr>
        <w:spacing w:before="0" w:beforeAutospacing="0" w:after="0" w:afterAutospacing="0" w:line="276" w:lineRule="auto"/>
        <w:ind w:left="709" w:hanging="709"/>
        <w:jc w:val="both"/>
        <w:rPr>
          <w:rFonts w:ascii="Arial" w:hAnsi="Arial" w:cs="Arial"/>
          <w:sz w:val="22"/>
          <w:szCs w:val="22"/>
        </w:rPr>
      </w:pPr>
      <w:r w:rsidRPr="007C02AB">
        <w:rPr>
          <w:rFonts w:ascii="Arial" w:hAnsi="Arial" w:cs="Arial"/>
          <w:sz w:val="22"/>
          <w:szCs w:val="22"/>
        </w:rPr>
        <w:t xml:space="preserve">sistem ZA-RE </w:t>
      </w:r>
      <w:r w:rsidR="00DD4A9E">
        <w:rPr>
          <w:rFonts w:ascii="Arial" w:hAnsi="Arial" w:cs="Arial"/>
          <w:sz w:val="22"/>
          <w:szCs w:val="22"/>
        </w:rPr>
        <w:t>+</w:t>
      </w:r>
      <w:r w:rsidRPr="007C02AB">
        <w:rPr>
          <w:rFonts w:ascii="Arial" w:hAnsi="Arial" w:cs="Arial"/>
          <w:sz w:val="22"/>
          <w:szCs w:val="22"/>
        </w:rPr>
        <w:t xml:space="preserve"> DMR za govorne komunikacije in pošiljanje SMS</w:t>
      </w:r>
      <w:r w:rsidR="008927EC" w:rsidRPr="007C02AB">
        <w:rPr>
          <w:rFonts w:ascii="Arial" w:hAnsi="Arial" w:cs="Arial"/>
          <w:sz w:val="22"/>
          <w:szCs w:val="22"/>
        </w:rPr>
        <w:t>-</w:t>
      </w:r>
      <w:r w:rsidRPr="007C02AB">
        <w:rPr>
          <w:rFonts w:ascii="Arial" w:hAnsi="Arial" w:cs="Arial"/>
          <w:sz w:val="22"/>
          <w:szCs w:val="22"/>
        </w:rPr>
        <w:t xml:space="preserve">sporočil. </w:t>
      </w:r>
    </w:p>
    <w:p w14:paraId="28CF61C6" w14:textId="77777777" w:rsidR="0096213C" w:rsidRPr="007C02AB" w:rsidRDefault="0096213C" w:rsidP="00452315">
      <w:pPr>
        <w:pStyle w:val="Odstavekseznama"/>
        <w:spacing w:line="276" w:lineRule="auto"/>
        <w:ind w:left="709" w:hanging="709"/>
        <w:jc w:val="both"/>
        <w:rPr>
          <w:rFonts w:ascii="Arial" w:hAnsi="Arial" w:cs="Arial"/>
          <w:color w:val="626161"/>
          <w:sz w:val="22"/>
          <w:szCs w:val="22"/>
        </w:rPr>
      </w:pPr>
    </w:p>
    <w:p w14:paraId="36E6BC67" w14:textId="6F966D7B" w:rsidR="0096213C" w:rsidRPr="007C02AB" w:rsidRDefault="0096213C" w:rsidP="00E873FA">
      <w:pPr>
        <w:pStyle w:val="Odstavekseznama"/>
        <w:spacing w:line="276" w:lineRule="auto"/>
        <w:ind w:left="360" w:hanging="360"/>
        <w:jc w:val="both"/>
        <w:rPr>
          <w:rFonts w:ascii="Arial" w:hAnsi="Arial" w:cs="Arial"/>
          <w:sz w:val="22"/>
          <w:szCs w:val="22"/>
        </w:rPr>
      </w:pPr>
      <w:r w:rsidRPr="007C02AB">
        <w:rPr>
          <w:rFonts w:ascii="Arial" w:hAnsi="Arial" w:cs="Arial"/>
          <w:sz w:val="22"/>
          <w:szCs w:val="22"/>
        </w:rPr>
        <w:t>Uporabi</w:t>
      </w:r>
      <w:r w:rsidR="008927EC" w:rsidRPr="007C02AB">
        <w:rPr>
          <w:rFonts w:ascii="Arial" w:hAnsi="Arial" w:cs="Arial"/>
          <w:sz w:val="22"/>
          <w:szCs w:val="22"/>
        </w:rPr>
        <w:t>jo</w:t>
      </w:r>
      <w:r w:rsidRPr="007C02AB">
        <w:rPr>
          <w:rFonts w:ascii="Arial" w:hAnsi="Arial" w:cs="Arial"/>
          <w:sz w:val="22"/>
          <w:szCs w:val="22"/>
        </w:rPr>
        <w:t xml:space="preserve"> se lahko tudi:</w:t>
      </w:r>
    </w:p>
    <w:p w14:paraId="5B68C1D8" w14:textId="77777777" w:rsidR="0096213C" w:rsidRPr="007C02AB" w:rsidRDefault="0096213C" w:rsidP="009A3AD8">
      <w:pPr>
        <w:pStyle w:val="Odstavekseznama"/>
        <w:numPr>
          <w:ilvl w:val="0"/>
          <w:numId w:val="56"/>
        </w:numPr>
        <w:tabs>
          <w:tab w:val="left" w:pos="709"/>
        </w:tabs>
        <w:spacing w:line="276" w:lineRule="auto"/>
        <w:ind w:left="709" w:hanging="709"/>
        <w:jc w:val="both"/>
        <w:rPr>
          <w:rFonts w:ascii="Arial" w:hAnsi="Arial" w:cs="Arial"/>
          <w:sz w:val="22"/>
          <w:szCs w:val="22"/>
        </w:rPr>
      </w:pPr>
      <w:r w:rsidRPr="007C02AB">
        <w:rPr>
          <w:rFonts w:ascii="Arial" w:hAnsi="Arial" w:cs="Arial"/>
          <w:sz w:val="22"/>
          <w:szCs w:val="22"/>
        </w:rPr>
        <w:t>sistem zvez Zveze radioamaterjev Slovenije,</w:t>
      </w:r>
    </w:p>
    <w:p w14:paraId="5CE15036" w14:textId="77777777" w:rsidR="0096213C" w:rsidRPr="007C02AB" w:rsidRDefault="0096213C" w:rsidP="009A3AD8">
      <w:pPr>
        <w:pStyle w:val="Odstavekseznama"/>
        <w:numPr>
          <w:ilvl w:val="0"/>
          <w:numId w:val="56"/>
        </w:numPr>
        <w:tabs>
          <w:tab w:val="left" w:pos="709"/>
        </w:tabs>
        <w:spacing w:line="276" w:lineRule="auto"/>
        <w:ind w:left="709" w:hanging="709"/>
        <w:jc w:val="both"/>
        <w:rPr>
          <w:rFonts w:ascii="Arial" w:hAnsi="Arial" w:cs="Arial"/>
          <w:sz w:val="22"/>
          <w:szCs w:val="22"/>
        </w:rPr>
      </w:pPr>
      <w:r w:rsidRPr="007C02AB">
        <w:rPr>
          <w:rFonts w:ascii="Arial" w:hAnsi="Arial" w:cs="Arial"/>
          <w:sz w:val="22"/>
          <w:szCs w:val="22"/>
        </w:rPr>
        <w:t>sistem zvez Slovenske vojske – RASTO DRM SV za enote SV,</w:t>
      </w:r>
    </w:p>
    <w:p w14:paraId="27B67650" w14:textId="77777777" w:rsidR="00D33D1B" w:rsidRPr="007C02AB" w:rsidRDefault="00D33D1B" w:rsidP="009A3AD8">
      <w:pPr>
        <w:pStyle w:val="Odstavekseznama"/>
        <w:numPr>
          <w:ilvl w:val="0"/>
          <w:numId w:val="56"/>
        </w:numPr>
        <w:tabs>
          <w:tab w:val="left" w:pos="709"/>
        </w:tabs>
        <w:spacing w:line="276" w:lineRule="auto"/>
        <w:ind w:left="709" w:hanging="709"/>
        <w:jc w:val="both"/>
        <w:rPr>
          <w:rFonts w:ascii="Arial" w:hAnsi="Arial" w:cs="Arial"/>
          <w:sz w:val="22"/>
          <w:szCs w:val="22"/>
        </w:rPr>
      </w:pPr>
      <w:r w:rsidRPr="007C02AB">
        <w:rPr>
          <w:rFonts w:ascii="Arial" w:hAnsi="Arial" w:cs="Arial"/>
          <w:sz w:val="22"/>
          <w:szCs w:val="22"/>
        </w:rPr>
        <w:t>sistem zvez TETRA za enote policije,</w:t>
      </w:r>
    </w:p>
    <w:p w14:paraId="4ACF122A" w14:textId="52160BFB" w:rsidR="0096213C" w:rsidRPr="007C02AB" w:rsidRDefault="0096213C" w:rsidP="009A3AD8">
      <w:pPr>
        <w:pStyle w:val="Odstavekseznama"/>
        <w:numPr>
          <w:ilvl w:val="0"/>
          <w:numId w:val="56"/>
        </w:numPr>
        <w:tabs>
          <w:tab w:val="left" w:pos="709"/>
        </w:tabs>
        <w:spacing w:line="276" w:lineRule="auto"/>
        <w:ind w:left="709" w:hanging="709"/>
        <w:jc w:val="both"/>
        <w:rPr>
          <w:rFonts w:ascii="Arial" w:hAnsi="Arial" w:cs="Arial"/>
          <w:sz w:val="22"/>
          <w:szCs w:val="22"/>
        </w:rPr>
      </w:pPr>
      <w:r w:rsidRPr="007C02AB">
        <w:rPr>
          <w:rFonts w:ascii="Arial" w:hAnsi="Arial" w:cs="Arial"/>
          <w:sz w:val="22"/>
          <w:szCs w:val="22"/>
        </w:rPr>
        <w:t>letalske radijske postaje</w:t>
      </w:r>
      <w:r w:rsidR="008927EC" w:rsidRPr="007C02AB">
        <w:rPr>
          <w:rFonts w:ascii="Arial" w:hAnsi="Arial" w:cs="Arial"/>
          <w:sz w:val="22"/>
          <w:szCs w:val="22"/>
        </w:rPr>
        <w:t>,</w:t>
      </w:r>
      <w:r w:rsidRPr="007C02AB">
        <w:rPr>
          <w:rFonts w:ascii="Arial" w:hAnsi="Arial" w:cs="Arial"/>
          <w:sz w:val="22"/>
          <w:szCs w:val="22"/>
        </w:rPr>
        <w:t xml:space="preserve"> </w:t>
      </w:r>
    </w:p>
    <w:p w14:paraId="04F8BA57" w14:textId="2FA7EED5" w:rsidR="0096213C" w:rsidRPr="007C02AB" w:rsidRDefault="0096213C" w:rsidP="009A3AD8">
      <w:pPr>
        <w:pStyle w:val="Odstavekseznama"/>
        <w:numPr>
          <w:ilvl w:val="0"/>
          <w:numId w:val="56"/>
        </w:numPr>
        <w:tabs>
          <w:tab w:val="left" w:pos="709"/>
        </w:tabs>
        <w:spacing w:line="276" w:lineRule="auto"/>
        <w:ind w:left="709" w:hanging="709"/>
        <w:jc w:val="both"/>
        <w:rPr>
          <w:rFonts w:ascii="Arial" w:hAnsi="Arial" w:cs="Arial"/>
          <w:sz w:val="22"/>
          <w:szCs w:val="22"/>
        </w:rPr>
      </w:pPr>
      <w:r w:rsidRPr="007C02AB">
        <w:rPr>
          <w:rFonts w:ascii="Arial" w:hAnsi="Arial" w:cs="Arial"/>
          <w:sz w:val="22"/>
          <w:szCs w:val="22"/>
        </w:rPr>
        <w:t>drug</w:t>
      </w:r>
      <w:r w:rsidR="008927EC" w:rsidRPr="007C02AB">
        <w:rPr>
          <w:rFonts w:ascii="Arial" w:hAnsi="Arial" w:cs="Arial"/>
          <w:sz w:val="22"/>
          <w:szCs w:val="22"/>
        </w:rPr>
        <w:t>i</w:t>
      </w:r>
      <w:r w:rsidRPr="007C02AB">
        <w:rPr>
          <w:rFonts w:ascii="Arial" w:hAnsi="Arial" w:cs="Arial"/>
          <w:sz w:val="22"/>
          <w:szCs w:val="22"/>
        </w:rPr>
        <w:t xml:space="preserve"> sistem</w:t>
      </w:r>
      <w:r w:rsidR="008927EC" w:rsidRPr="007C02AB">
        <w:rPr>
          <w:rFonts w:ascii="Arial" w:hAnsi="Arial" w:cs="Arial"/>
          <w:sz w:val="22"/>
          <w:szCs w:val="22"/>
        </w:rPr>
        <w:t>i</w:t>
      </w:r>
      <w:r w:rsidRPr="007C02AB">
        <w:rPr>
          <w:rFonts w:ascii="Arial" w:hAnsi="Arial" w:cs="Arial"/>
          <w:sz w:val="22"/>
          <w:szCs w:val="22"/>
        </w:rPr>
        <w:t xml:space="preserve">, ki/če izpolnjujejo pogoje za vključitev v enotni </w:t>
      </w:r>
      <w:r w:rsidR="00BB2C41">
        <w:rPr>
          <w:rFonts w:ascii="Arial" w:hAnsi="Arial" w:cs="Arial"/>
          <w:sz w:val="22"/>
          <w:szCs w:val="22"/>
        </w:rPr>
        <w:br/>
      </w:r>
      <w:r w:rsidRPr="007C02AB">
        <w:rPr>
          <w:rFonts w:ascii="Arial" w:hAnsi="Arial" w:cs="Arial"/>
          <w:sz w:val="22"/>
          <w:szCs w:val="22"/>
        </w:rPr>
        <w:t>informacijsko-komunikacijski sistem na področju varstva pred naravnimi in drugimi nesrečami (satelitske zveze NEK, sistem KID).</w:t>
      </w:r>
    </w:p>
    <w:p w14:paraId="5511505B" w14:textId="77777777" w:rsidR="0096213C" w:rsidRPr="007C02AB" w:rsidRDefault="0096213C" w:rsidP="00E873FA">
      <w:pPr>
        <w:spacing w:line="276" w:lineRule="auto"/>
        <w:jc w:val="both"/>
        <w:rPr>
          <w:rFonts w:ascii="Arial" w:hAnsi="Arial" w:cs="Arial"/>
          <w:sz w:val="22"/>
          <w:szCs w:val="22"/>
        </w:rPr>
      </w:pPr>
    </w:p>
    <w:p w14:paraId="1444881B" w14:textId="6086F5BB" w:rsidR="0096213C" w:rsidRPr="007C02AB" w:rsidRDefault="0096213C" w:rsidP="00BB2C41">
      <w:pPr>
        <w:pStyle w:val="Odstavekseznama"/>
        <w:spacing w:line="276" w:lineRule="auto"/>
        <w:ind w:left="0"/>
        <w:jc w:val="both"/>
        <w:rPr>
          <w:rFonts w:ascii="Arial" w:hAnsi="Arial" w:cs="Arial"/>
          <w:color w:val="000000"/>
          <w:sz w:val="22"/>
          <w:szCs w:val="22"/>
        </w:rPr>
      </w:pPr>
      <w:r w:rsidRPr="007C02AB">
        <w:rPr>
          <w:rFonts w:ascii="Arial" w:hAnsi="Arial" w:cs="Arial"/>
          <w:color w:val="000000"/>
          <w:sz w:val="22"/>
          <w:szCs w:val="22"/>
        </w:rPr>
        <w:t xml:space="preserve">Ob izvajanju ZRP se uporabljajo tudi javne </w:t>
      </w:r>
      <w:r w:rsidR="00D5417C">
        <w:rPr>
          <w:rFonts w:ascii="Arial" w:hAnsi="Arial" w:cs="Arial"/>
          <w:color w:val="000000"/>
          <w:sz w:val="22"/>
          <w:szCs w:val="22"/>
        </w:rPr>
        <w:t>elektronske komunikacijske</w:t>
      </w:r>
      <w:r w:rsidRPr="007C02AB">
        <w:rPr>
          <w:rFonts w:ascii="Arial" w:hAnsi="Arial" w:cs="Arial"/>
          <w:color w:val="000000"/>
          <w:sz w:val="22"/>
          <w:szCs w:val="22"/>
        </w:rPr>
        <w:t xml:space="preserve"> zmogljivosti, in sicer: </w:t>
      </w:r>
    </w:p>
    <w:p w14:paraId="67AC8275" w14:textId="77777777" w:rsidR="0096213C" w:rsidRPr="007C02AB" w:rsidRDefault="0096213C" w:rsidP="009A3AD8">
      <w:pPr>
        <w:pStyle w:val="Odstavekseznama"/>
        <w:numPr>
          <w:ilvl w:val="0"/>
          <w:numId w:val="57"/>
        </w:numPr>
        <w:spacing w:line="276" w:lineRule="auto"/>
        <w:ind w:left="709" w:hanging="709"/>
        <w:jc w:val="both"/>
        <w:rPr>
          <w:rFonts w:ascii="Arial" w:hAnsi="Arial" w:cs="Arial"/>
          <w:sz w:val="22"/>
          <w:szCs w:val="22"/>
        </w:rPr>
      </w:pPr>
      <w:r w:rsidRPr="007C02AB">
        <w:rPr>
          <w:rFonts w:ascii="Arial" w:hAnsi="Arial" w:cs="Arial"/>
          <w:sz w:val="22"/>
          <w:szCs w:val="22"/>
        </w:rPr>
        <w:t xml:space="preserve">sistem stacionarne telefonije (analogna in digitalna), </w:t>
      </w:r>
    </w:p>
    <w:p w14:paraId="60159F1D" w14:textId="7592D767" w:rsidR="0096213C" w:rsidRPr="007C02AB" w:rsidRDefault="009700B2" w:rsidP="009A3AD8">
      <w:pPr>
        <w:pStyle w:val="Odstavekseznama"/>
        <w:numPr>
          <w:ilvl w:val="0"/>
          <w:numId w:val="57"/>
        </w:numPr>
        <w:spacing w:line="276" w:lineRule="auto"/>
        <w:ind w:left="709" w:hanging="709"/>
        <w:jc w:val="both"/>
        <w:rPr>
          <w:rFonts w:ascii="Arial" w:hAnsi="Arial" w:cs="Arial"/>
          <w:sz w:val="22"/>
          <w:szCs w:val="22"/>
        </w:rPr>
      </w:pPr>
      <w:r>
        <w:rPr>
          <w:rFonts w:ascii="Arial" w:hAnsi="Arial" w:cs="Arial"/>
          <w:sz w:val="22"/>
          <w:szCs w:val="22"/>
        </w:rPr>
        <w:t>s</w:t>
      </w:r>
      <w:r w:rsidR="0096213C" w:rsidRPr="007C02AB">
        <w:rPr>
          <w:rFonts w:ascii="Arial" w:hAnsi="Arial" w:cs="Arial"/>
          <w:sz w:val="22"/>
          <w:szCs w:val="22"/>
        </w:rPr>
        <w:t>istem mobilne telefonije in prenosa podatkov,</w:t>
      </w:r>
    </w:p>
    <w:p w14:paraId="388608DB" w14:textId="77777777" w:rsidR="0096213C" w:rsidRPr="007C02AB" w:rsidRDefault="0096213C" w:rsidP="009A3AD8">
      <w:pPr>
        <w:pStyle w:val="Odstavekseznama"/>
        <w:numPr>
          <w:ilvl w:val="0"/>
          <w:numId w:val="57"/>
        </w:numPr>
        <w:spacing w:line="276" w:lineRule="auto"/>
        <w:ind w:left="709" w:hanging="709"/>
        <w:jc w:val="both"/>
        <w:rPr>
          <w:rFonts w:ascii="Arial" w:hAnsi="Arial" w:cs="Arial"/>
          <w:sz w:val="22"/>
          <w:szCs w:val="22"/>
        </w:rPr>
      </w:pPr>
      <w:r w:rsidRPr="007C02AB">
        <w:rPr>
          <w:rFonts w:ascii="Arial" w:hAnsi="Arial" w:cs="Arial"/>
          <w:sz w:val="22"/>
          <w:szCs w:val="22"/>
        </w:rPr>
        <w:t xml:space="preserve">sistem satelitske telefonije in prenosa podatkov, </w:t>
      </w:r>
    </w:p>
    <w:p w14:paraId="090E93ED" w14:textId="79C493F3" w:rsidR="0096213C" w:rsidRPr="007C02AB" w:rsidRDefault="0096213C" w:rsidP="009A3AD8">
      <w:pPr>
        <w:pStyle w:val="Odstavekseznama"/>
        <w:numPr>
          <w:ilvl w:val="0"/>
          <w:numId w:val="57"/>
        </w:numPr>
        <w:spacing w:line="276" w:lineRule="auto"/>
        <w:ind w:left="709" w:hanging="709"/>
        <w:jc w:val="both"/>
        <w:rPr>
          <w:rFonts w:ascii="Arial" w:hAnsi="Arial" w:cs="Arial"/>
          <w:sz w:val="22"/>
          <w:szCs w:val="22"/>
        </w:rPr>
      </w:pPr>
      <w:r w:rsidRPr="007C02AB">
        <w:rPr>
          <w:rFonts w:ascii="Arial" w:hAnsi="Arial" w:cs="Arial"/>
          <w:sz w:val="22"/>
          <w:szCs w:val="22"/>
        </w:rPr>
        <w:t>telefaks</w:t>
      </w:r>
      <w:r w:rsidR="008927EC" w:rsidRPr="007C02AB">
        <w:rPr>
          <w:rFonts w:ascii="Arial" w:hAnsi="Arial" w:cs="Arial"/>
          <w:sz w:val="22"/>
          <w:szCs w:val="22"/>
        </w:rPr>
        <w:t>,</w:t>
      </w:r>
    </w:p>
    <w:p w14:paraId="0F4DA0D3" w14:textId="2752E54C" w:rsidR="00814736" w:rsidRDefault="0096213C" w:rsidP="009A3AD8">
      <w:pPr>
        <w:pStyle w:val="Odstavekseznama"/>
        <w:numPr>
          <w:ilvl w:val="0"/>
          <w:numId w:val="57"/>
        </w:numPr>
        <w:spacing w:line="276" w:lineRule="auto"/>
        <w:ind w:left="709" w:hanging="709"/>
        <w:jc w:val="both"/>
        <w:rPr>
          <w:rFonts w:ascii="Arial" w:hAnsi="Arial" w:cs="Arial"/>
          <w:sz w:val="22"/>
          <w:szCs w:val="22"/>
        </w:rPr>
      </w:pPr>
      <w:r w:rsidRPr="007C02AB">
        <w:rPr>
          <w:rFonts w:ascii="Arial" w:hAnsi="Arial" w:cs="Arial"/>
          <w:sz w:val="22"/>
          <w:szCs w:val="22"/>
        </w:rPr>
        <w:t>internet (e-pošta, videokonference, spletne aplikacije).</w:t>
      </w:r>
    </w:p>
    <w:p w14:paraId="352DC4D8" w14:textId="77777777" w:rsidR="0098254C" w:rsidRDefault="0098254C" w:rsidP="0098254C">
      <w:pPr>
        <w:spacing w:line="276" w:lineRule="auto"/>
        <w:jc w:val="both"/>
        <w:rPr>
          <w:rFonts w:ascii="Arial" w:hAnsi="Arial" w:cs="Arial"/>
          <w:sz w:val="22"/>
          <w:szCs w:val="22"/>
        </w:rPr>
      </w:pPr>
    </w:p>
    <w:tbl>
      <w:tblPr>
        <w:tblStyle w:val="Tabelamrea"/>
        <w:tblW w:w="0" w:type="auto"/>
        <w:tblInd w:w="-5" w:type="dxa"/>
        <w:tblLook w:val="04A0" w:firstRow="1" w:lastRow="0" w:firstColumn="1" w:lastColumn="0" w:noHBand="0" w:noVBand="1"/>
        <w:tblCaption w:val="Dodatka D 4 in D 22/4 k nacrtu ZiR"/>
        <w:tblDescription w:val="D – 4 Načrt zagotavljanja zvez ob nesreči&#10;D – 22/4 Načrt dejavnosti ReCO Trbovlje&#10;"/>
      </w:tblPr>
      <w:tblGrid>
        <w:gridCol w:w="1134"/>
        <w:gridCol w:w="7167"/>
      </w:tblGrid>
      <w:tr w:rsidR="0098254C" w14:paraId="3DFA4F62" w14:textId="77777777" w:rsidTr="00DD39C5">
        <w:trPr>
          <w:tblHeader/>
        </w:trPr>
        <w:tc>
          <w:tcPr>
            <w:tcW w:w="1134" w:type="dxa"/>
          </w:tcPr>
          <w:p w14:paraId="7C246899" w14:textId="4D43595E" w:rsidR="0098254C" w:rsidRDefault="0098254C" w:rsidP="00C31B90">
            <w:pPr>
              <w:pStyle w:val="Odstavekseznama"/>
              <w:spacing w:line="276" w:lineRule="auto"/>
              <w:ind w:left="0"/>
              <w:jc w:val="both"/>
              <w:rPr>
                <w:rFonts w:ascii="Arial" w:hAnsi="Arial" w:cs="Arial"/>
                <w:sz w:val="22"/>
                <w:szCs w:val="22"/>
              </w:rPr>
            </w:pPr>
            <w:r>
              <w:rPr>
                <w:rFonts w:ascii="Arial" w:hAnsi="Arial" w:cs="Arial"/>
                <w:sz w:val="22"/>
                <w:szCs w:val="22"/>
              </w:rPr>
              <w:t>D – 4</w:t>
            </w:r>
          </w:p>
        </w:tc>
        <w:tc>
          <w:tcPr>
            <w:tcW w:w="7167" w:type="dxa"/>
          </w:tcPr>
          <w:p w14:paraId="1BCDB736" w14:textId="7662F0F0" w:rsidR="0098254C" w:rsidRDefault="0098254C" w:rsidP="00C31B90">
            <w:pPr>
              <w:pStyle w:val="Odstavekseznama"/>
              <w:spacing w:line="276" w:lineRule="auto"/>
              <w:ind w:left="0"/>
              <w:jc w:val="both"/>
              <w:rPr>
                <w:rFonts w:ascii="Arial" w:hAnsi="Arial" w:cs="Arial"/>
                <w:sz w:val="22"/>
                <w:szCs w:val="22"/>
              </w:rPr>
            </w:pPr>
            <w:r w:rsidRPr="0098254C">
              <w:rPr>
                <w:rFonts w:ascii="Arial" w:hAnsi="Arial" w:cs="Arial"/>
                <w:sz w:val="22"/>
                <w:szCs w:val="22"/>
              </w:rPr>
              <w:t>Načrt zagotavljanja zvez ob nesreči</w:t>
            </w:r>
          </w:p>
        </w:tc>
      </w:tr>
      <w:tr w:rsidR="0098254C" w14:paraId="5760E19F" w14:textId="77777777" w:rsidTr="00DD39C5">
        <w:trPr>
          <w:tblHeader/>
        </w:trPr>
        <w:tc>
          <w:tcPr>
            <w:tcW w:w="1134" w:type="dxa"/>
          </w:tcPr>
          <w:p w14:paraId="11923337" w14:textId="6DEA4034" w:rsidR="0098254C" w:rsidRPr="007C02AB" w:rsidRDefault="0098254C" w:rsidP="0098254C">
            <w:pPr>
              <w:pStyle w:val="Odstavekseznama"/>
              <w:spacing w:line="276" w:lineRule="auto"/>
              <w:ind w:left="0"/>
              <w:rPr>
                <w:rFonts w:ascii="Arial" w:hAnsi="Arial" w:cs="Arial"/>
                <w:sz w:val="22"/>
                <w:szCs w:val="22"/>
              </w:rPr>
            </w:pPr>
            <w:r>
              <w:rPr>
                <w:rFonts w:ascii="Arial" w:hAnsi="Arial" w:cs="Arial"/>
                <w:sz w:val="22"/>
                <w:szCs w:val="22"/>
              </w:rPr>
              <w:t>D – 22/4</w:t>
            </w:r>
          </w:p>
        </w:tc>
        <w:tc>
          <w:tcPr>
            <w:tcW w:w="7167" w:type="dxa"/>
          </w:tcPr>
          <w:p w14:paraId="30C3820C" w14:textId="46F5004B" w:rsidR="0098254C" w:rsidRPr="007C02AB" w:rsidRDefault="0098254C" w:rsidP="0098254C">
            <w:pPr>
              <w:pStyle w:val="Odstavekseznama"/>
              <w:spacing w:line="276" w:lineRule="auto"/>
              <w:ind w:left="0"/>
              <w:jc w:val="both"/>
              <w:rPr>
                <w:rFonts w:ascii="Arial" w:hAnsi="Arial" w:cs="Arial"/>
                <w:sz w:val="22"/>
                <w:szCs w:val="22"/>
              </w:rPr>
            </w:pPr>
            <w:r w:rsidRPr="0098254C">
              <w:rPr>
                <w:rFonts w:ascii="Arial" w:hAnsi="Arial" w:cs="Arial"/>
                <w:sz w:val="22"/>
                <w:szCs w:val="22"/>
              </w:rPr>
              <w:t>Načrt dejavnosti Re</w:t>
            </w:r>
            <w:r>
              <w:rPr>
                <w:rFonts w:ascii="Arial" w:hAnsi="Arial" w:cs="Arial"/>
                <w:sz w:val="22"/>
                <w:szCs w:val="22"/>
              </w:rPr>
              <w:t>CO</w:t>
            </w:r>
            <w:r w:rsidRPr="0098254C">
              <w:rPr>
                <w:rFonts w:ascii="Arial" w:hAnsi="Arial" w:cs="Arial"/>
                <w:sz w:val="22"/>
                <w:szCs w:val="22"/>
              </w:rPr>
              <w:t xml:space="preserve"> Trbovlje</w:t>
            </w:r>
          </w:p>
        </w:tc>
      </w:tr>
    </w:tbl>
    <w:p w14:paraId="2C900CEB" w14:textId="77777777" w:rsidR="0098254C" w:rsidRPr="0098254C" w:rsidRDefault="0098254C" w:rsidP="0098254C">
      <w:pPr>
        <w:spacing w:line="276" w:lineRule="auto"/>
        <w:jc w:val="both"/>
        <w:rPr>
          <w:rFonts w:ascii="Arial" w:hAnsi="Arial" w:cs="Arial"/>
          <w:sz w:val="22"/>
          <w:szCs w:val="22"/>
        </w:rPr>
      </w:pPr>
    </w:p>
    <w:p w14:paraId="7CA37F2D" w14:textId="188E7161" w:rsidR="0096213C" w:rsidRPr="00814736" w:rsidRDefault="00814736" w:rsidP="00814736">
      <w:pPr>
        <w:rPr>
          <w:rFonts w:ascii="Arial" w:hAnsi="Arial" w:cs="Arial"/>
          <w:sz w:val="22"/>
          <w:szCs w:val="22"/>
        </w:rPr>
      </w:pPr>
      <w:r>
        <w:rPr>
          <w:rFonts w:ascii="Arial" w:hAnsi="Arial" w:cs="Arial"/>
          <w:sz w:val="22"/>
          <w:szCs w:val="22"/>
        </w:rPr>
        <w:br w:type="page"/>
      </w:r>
    </w:p>
    <w:p w14:paraId="793C031D" w14:textId="4541B957" w:rsidR="00C06B46" w:rsidRDefault="00E87F21" w:rsidP="00E873FA">
      <w:pPr>
        <w:pStyle w:val="Naslov1"/>
        <w:spacing w:line="276" w:lineRule="auto"/>
        <w:rPr>
          <w:rFonts w:cs="Arial"/>
          <w:szCs w:val="22"/>
        </w:rPr>
      </w:pPr>
      <w:bookmarkStart w:id="107" w:name="_Toc113283331"/>
      <w:bookmarkStart w:id="108" w:name="_Toc138398655"/>
      <w:bookmarkEnd w:id="107"/>
      <w:r w:rsidRPr="00C4252F">
        <w:rPr>
          <w:rFonts w:cs="Arial"/>
          <w:szCs w:val="22"/>
        </w:rPr>
        <w:t>UKREPI IN NALOGE ZAŠČITE, REŠEVANJA IN POMOČI</w:t>
      </w:r>
      <w:bookmarkEnd w:id="108"/>
    </w:p>
    <w:p w14:paraId="4DA7C295" w14:textId="77777777" w:rsidR="00125AD1" w:rsidRPr="00125AD1" w:rsidRDefault="00125AD1" w:rsidP="00125AD1">
      <w:pPr>
        <w:rPr>
          <w:sz w:val="32"/>
          <w:szCs w:val="32"/>
        </w:rPr>
      </w:pPr>
    </w:p>
    <w:p w14:paraId="3C7FD291" w14:textId="29EB634A" w:rsidR="00C06B46" w:rsidRPr="00C4252F" w:rsidRDefault="00E87F21" w:rsidP="004A1A8D">
      <w:pPr>
        <w:pStyle w:val="Naslov2"/>
        <w:rPr>
          <w:rFonts w:cs="Arial"/>
          <w:sz w:val="22"/>
          <w:szCs w:val="22"/>
        </w:rPr>
      </w:pPr>
      <w:bookmarkStart w:id="109" w:name="_Toc138398656"/>
      <w:r w:rsidRPr="00C4252F">
        <w:rPr>
          <w:rFonts w:cs="Arial"/>
          <w:sz w:val="22"/>
          <w:szCs w:val="22"/>
        </w:rPr>
        <w:t>Ukrepi zaščite, reševanja in pomoči</w:t>
      </w:r>
      <w:bookmarkEnd w:id="109"/>
    </w:p>
    <w:p w14:paraId="0EBDD41A" w14:textId="77777777" w:rsidR="00C06B46" w:rsidRPr="00C4252F" w:rsidRDefault="00C06B46" w:rsidP="00E873FA">
      <w:pPr>
        <w:spacing w:line="276" w:lineRule="auto"/>
        <w:jc w:val="both"/>
        <w:rPr>
          <w:rFonts w:ascii="Arial" w:hAnsi="Arial" w:cs="Arial"/>
          <w:sz w:val="22"/>
          <w:szCs w:val="22"/>
        </w:rPr>
      </w:pPr>
    </w:p>
    <w:p w14:paraId="237EB19A" w14:textId="0234143E" w:rsidR="00C06B46" w:rsidRPr="007C02AB" w:rsidRDefault="00E87F21" w:rsidP="00E873FA">
      <w:pPr>
        <w:spacing w:line="276" w:lineRule="auto"/>
        <w:jc w:val="both"/>
        <w:rPr>
          <w:rFonts w:ascii="Arial" w:hAnsi="Arial" w:cs="Arial"/>
          <w:sz w:val="22"/>
          <w:szCs w:val="22"/>
        </w:rPr>
      </w:pPr>
      <w:r w:rsidRPr="007C02AB">
        <w:rPr>
          <w:rFonts w:ascii="Arial" w:hAnsi="Arial" w:cs="Arial"/>
          <w:sz w:val="22"/>
          <w:szCs w:val="22"/>
        </w:rPr>
        <w:t xml:space="preserve">Izvajajo se zaščitni ukrepi, ki jih odredi </w:t>
      </w:r>
      <w:r w:rsidR="009F2283">
        <w:rPr>
          <w:rFonts w:ascii="Arial" w:hAnsi="Arial" w:cs="Arial"/>
          <w:sz w:val="22"/>
          <w:szCs w:val="22"/>
        </w:rPr>
        <w:t>P</w:t>
      </w:r>
      <w:r w:rsidRPr="007C02AB">
        <w:rPr>
          <w:rFonts w:ascii="Arial" w:hAnsi="Arial" w:cs="Arial"/>
          <w:sz w:val="22"/>
          <w:szCs w:val="22"/>
        </w:rPr>
        <w:t xml:space="preserve">oveljnik CZ </w:t>
      </w:r>
      <w:r w:rsidR="009F2283">
        <w:rPr>
          <w:rFonts w:ascii="Arial" w:hAnsi="Arial" w:cs="Arial"/>
          <w:sz w:val="22"/>
          <w:szCs w:val="22"/>
        </w:rPr>
        <w:t xml:space="preserve">za Zasavje </w:t>
      </w:r>
      <w:r w:rsidRPr="007C02AB">
        <w:rPr>
          <w:rFonts w:ascii="Arial" w:hAnsi="Arial" w:cs="Arial"/>
          <w:sz w:val="22"/>
          <w:szCs w:val="22"/>
        </w:rPr>
        <w:t>ali vodja reševalne intervencije.</w:t>
      </w:r>
      <w:r w:rsidR="00FB64F1" w:rsidRPr="007C02AB">
        <w:rPr>
          <w:rFonts w:ascii="Arial" w:hAnsi="Arial" w:cs="Arial"/>
          <w:sz w:val="22"/>
          <w:szCs w:val="22"/>
        </w:rPr>
        <w:t xml:space="preserve"> </w:t>
      </w:r>
      <w:r w:rsidR="006A4802" w:rsidRPr="007C02AB">
        <w:rPr>
          <w:rFonts w:ascii="Arial" w:hAnsi="Arial" w:cs="Arial"/>
          <w:sz w:val="22"/>
          <w:szCs w:val="22"/>
        </w:rPr>
        <w:t>T</w:t>
      </w:r>
      <w:r w:rsidR="00FB64F1" w:rsidRPr="007C02AB">
        <w:rPr>
          <w:rFonts w:ascii="Arial" w:hAnsi="Arial" w:cs="Arial"/>
          <w:sz w:val="22"/>
          <w:szCs w:val="22"/>
        </w:rPr>
        <w:t>i so lahko:</w:t>
      </w:r>
    </w:p>
    <w:p w14:paraId="3A4A8DBC" w14:textId="77777777" w:rsidR="007C02AB" w:rsidRPr="007C02AB" w:rsidRDefault="007C02AB" w:rsidP="009F2283">
      <w:pPr>
        <w:spacing w:line="276" w:lineRule="auto"/>
        <w:jc w:val="both"/>
        <w:rPr>
          <w:rFonts w:ascii="Arial" w:hAnsi="Arial" w:cs="Arial"/>
          <w:sz w:val="22"/>
          <w:szCs w:val="22"/>
        </w:rPr>
      </w:pPr>
    </w:p>
    <w:p w14:paraId="64BD9136" w14:textId="13738AC7" w:rsidR="00C06B46" w:rsidRPr="007C02AB" w:rsidRDefault="00E87F21" w:rsidP="00E873FA">
      <w:pPr>
        <w:pStyle w:val="Naslov3"/>
        <w:spacing w:line="276" w:lineRule="auto"/>
        <w:rPr>
          <w:rFonts w:cs="Arial"/>
          <w:sz w:val="22"/>
          <w:szCs w:val="22"/>
        </w:rPr>
      </w:pPr>
      <w:bookmarkStart w:id="110" w:name="_Toc138398657"/>
      <w:r w:rsidRPr="007C02AB">
        <w:rPr>
          <w:rFonts w:cs="Arial"/>
          <w:sz w:val="22"/>
          <w:szCs w:val="22"/>
        </w:rPr>
        <w:t>Evakuacija</w:t>
      </w:r>
      <w:bookmarkEnd w:id="110"/>
    </w:p>
    <w:p w14:paraId="5778ADAA" w14:textId="77777777" w:rsidR="00C06B46" w:rsidRPr="007C02AB" w:rsidRDefault="00C06B46" w:rsidP="00FA6CC9">
      <w:pPr>
        <w:spacing w:line="276" w:lineRule="auto"/>
        <w:jc w:val="both"/>
        <w:rPr>
          <w:rFonts w:ascii="Arial" w:hAnsi="Arial" w:cs="Arial"/>
          <w:b/>
          <w:sz w:val="22"/>
          <w:szCs w:val="22"/>
        </w:rPr>
      </w:pPr>
    </w:p>
    <w:p w14:paraId="4BAB45EC" w14:textId="00DFD881" w:rsidR="00C06B46" w:rsidRPr="007C02AB" w:rsidRDefault="00E87F21" w:rsidP="00FA6CC9">
      <w:pPr>
        <w:pStyle w:val="Telobesedila-zamik2"/>
        <w:spacing w:line="276" w:lineRule="auto"/>
        <w:ind w:left="0"/>
        <w:rPr>
          <w:rFonts w:ascii="Arial" w:hAnsi="Arial" w:cs="Arial"/>
          <w:i w:val="0"/>
          <w:szCs w:val="22"/>
        </w:rPr>
      </w:pPr>
      <w:r w:rsidRPr="007C02AB">
        <w:rPr>
          <w:rFonts w:ascii="Arial" w:hAnsi="Arial" w:cs="Arial"/>
          <w:i w:val="0"/>
          <w:szCs w:val="22"/>
        </w:rPr>
        <w:t xml:space="preserve">Evakuacija je umik prebivalstva z ogroženega območja. Na območjih, kjer je odrejena, se morajo prebivalci preseliti v določen kraj v času in na način, kot je to določeno z </w:t>
      </w:r>
      <w:r w:rsidR="00E37DBB">
        <w:rPr>
          <w:rFonts w:ascii="Arial" w:hAnsi="Arial" w:cs="Arial"/>
          <w:i w:val="0"/>
          <w:szCs w:val="22"/>
        </w:rPr>
        <w:t xml:space="preserve">občinskimi </w:t>
      </w:r>
      <w:r w:rsidRPr="007C02AB">
        <w:rPr>
          <w:rFonts w:ascii="Arial" w:hAnsi="Arial" w:cs="Arial"/>
          <w:i w:val="0"/>
          <w:szCs w:val="22"/>
        </w:rPr>
        <w:t>načrti evakuacije.</w:t>
      </w:r>
    </w:p>
    <w:p w14:paraId="04A64F8C" w14:textId="77777777" w:rsidR="00C06B46" w:rsidRPr="007C02AB" w:rsidRDefault="00C06B46" w:rsidP="00FA6CC9">
      <w:pPr>
        <w:pStyle w:val="Telobesedila-zamik2"/>
        <w:spacing w:line="276" w:lineRule="auto"/>
        <w:ind w:left="0"/>
        <w:rPr>
          <w:rFonts w:ascii="Arial" w:hAnsi="Arial" w:cs="Arial"/>
          <w:i w:val="0"/>
          <w:szCs w:val="22"/>
        </w:rPr>
      </w:pPr>
    </w:p>
    <w:p w14:paraId="5439871F" w14:textId="36996F8F" w:rsidR="00C06B46" w:rsidRPr="007C02AB" w:rsidRDefault="00E87F21" w:rsidP="00FA6CC9">
      <w:pPr>
        <w:pStyle w:val="Telobesedila-zamik2"/>
        <w:spacing w:line="276" w:lineRule="auto"/>
        <w:ind w:left="0"/>
        <w:rPr>
          <w:rFonts w:ascii="Arial" w:hAnsi="Arial" w:cs="Arial"/>
          <w:i w:val="0"/>
          <w:szCs w:val="22"/>
        </w:rPr>
      </w:pPr>
      <w:r w:rsidRPr="007C02AB">
        <w:rPr>
          <w:rFonts w:ascii="Arial" w:hAnsi="Arial" w:cs="Arial"/>
          <w:i w:val="0"/>
          <w:szCs w:val="22"/>
        </w:rPr>
        <w:t>Evakuacijo odredi župan</w:t>
      </w:r>
      <w:r w:rsidR="006A4802" w:rsidRPr="007C02AB">
        <w:rPr>
          <w:rFonts w:ascii="Arial" w:hAnsi="Arial" w:cs="Arial"/>
          <w:i w:val="0"/>
          <w:szCs w:val="22"/>
        </w:rPr>
        <w:t>,</w:t>
      </w:r>
      <w:r w:rsidRPr="007C02AB">
        <w:rPr>
          <w:rFonts w:ascii="Arial" w:hAnsi="Arial" w:cs="Arial"/>
          <w:i w:val="0"/>
          <w:szCs w:val="22"/>
        </w:rPr>
        <w:t xml:space="preserve"> v nujnih primerih</w:t>
      </w:r>
      <w:r w:rsidR="00B00584" w:rsidRPr="007C02AB">
        <w:rPr>
          <w:rFonts w:ascii="Arial" w:hAnsi="Arial" w:cs="Arial"/>
          <w:i w:val="0"/>
          <w:szCs w:val="22"/>
        </w:rPr>
        <w:t xml:space="preserve"> pa tudi </w:t>
      </w:r>
      <w:r w:rsidR="00E37DBB">
        <w:rPr>
          <w:rFonts w:ascii="Arial" w:hAnsi="Arial" w:cs="Arial"/>
          <w:i w:val="0"/>
          <w:szCs w:val="22"/>
        </w:rPr>
        <w:t>občinski</w:t>
      </w:r>
      <w:r w:rsidRPr="007C02AB">
        <w:rPr>
          <w:rFonts w:ascii="Arial" w:hAnsi="Arial" w:cs="Arial"/>
          <w:i w:val="0"/>
          <w:szCs w:val="22"/>
        </w:rPr>
        <w:t xml:space="preserve"> poveljnik CZ. Evakuacija se lahko izvede tudi kot preventivni ukrep. Če je dovolj časa, se lahko evakuira</w:t>
      </w:r>
      <w:r w:rsidR="006A4802" w:rsidRPr="007C02AB">
        <w:rPr>
          <w:rFonts w:ascii="Arial" w:hAnsi="Arial" w:cs="Arial"/>
          <w:i w:val="0"/>
          <w:szCs w:val="22"/>
        </w:rPr>
        <w:t>jo</w:t>
      </w:r>
      <w:r w:rsidRPr="007C02AB">
        <w:rPr>
          <w:rFonts w:ascii="Arial" w:hAnsi="Arial" w:cs="Arial"/>
          <w:i w:val="0"/>
          <w:szCs w:val="22"/>
        </w:rPr>
        <w:t xml:space="preserve"> tudi živali in materialne dobrine. Evakuacija se </w:t>
      </w:r>
      <w:r w:rsidR="006A4802" w:rsidRPr="007C02AB">
        <w:rPr>
          <w:rFonts w:ascii="Arial" w:hAnsi="Arial" w:cs="Arial"/>
          <w:i w:val="0"/>
          <w:szCs w:val="22"/>
        </w:rPr>
        <w:t>navadno</w:t>
      </w:r>
      <w:r w:rsidRPr="007C02AB">
        <w:rPr>
          <w:rFonts w:ascii="Arial" w:hAnsi="Arial" w:cs="Arial"/>
          <w:i w:val="0"/>
          <w:szCs w:val="22"/>
        </w:rPr>
        <w:t xml:space="preserve"> izvaja</w:t>
      </w:r>
      <w:r w:rsidR="00E37DBB">
        <w:rPr>
          <w:rFonts w:ascii="Arial" w:hAnsi="Arial" w:cs="Arial"/>
          <w:i w:val="0"/>
          <w:szCs w:val="22"/>
        </w:rPr>
        <w:t xml:space="preserve"> z lastnimi prevoznimi sredstvi.</w:t>
      </w:r>
      <w:r w:rsidRPr="007C02AB">
        <w:rPr>
          <w:rFonts w:ascii="Arial" w:hAnsi="Arial" w:cs="Arial"/>
          <w:i w:val="0"/>
          <w:szCs w:val="22"/>
        </w:rPr>
        <w:t xml:space="preserve"> </w:t>
      </w:r>
      <w:r w:rsidR="00E37DBB">
        <w:rPr>
          <w:rFonts w:ascii="Arial" w:hAnsi="Arial" w:cs="Arial"/>
          <w:i w:val="0"/>
          <w:szCs w:val="22"/>
        </w:rPr>
        <w:t>P</w:t>
      </w:r>
      <w:r w:rsidRPr="007C02AB">
        <w:rPr>
          <w:rFonts w:ascii="Arial" w:hAnsi="Arial" w:cs="Arial"/>
          <w:i w:val="0"/>
          <w:szCs w:val="22"/>
        </w:rPr>
        <w:t xml:space="preserve">ristojni organi pa morajo poskrbeti za </w:t>
      </w:r>
      <w:r w:rsidR="00E37DBB">
        <w:rPr>
          <w:rFonts w:ascii="Arial" w:hAnsi="Arial" w:cs="Arial"/>
          <w:i w:val="0"/>
          <w:szCs w:val="22"/>
        </w:rPr>
        <w:t xml:space="preserve">organiziran </w:t>
      </w:r>
      <w:r w:rsidRPr="007C02AB">
        <w:rPr>
          <w:rFonts w:ascii="Arial" w:hAnsi="Arial" w:cs="Arial"/>
          <w:i w:val="0"/>
          <w:szCs w:val="22"/>
        </w:rPr>
        <w:t xml:space="preserve">prevoz posebnih </w:t>
      </w:r>
      <w:r w:rsidR="006A4802" w:rsidRPr="007C02AB">
        <w:rPr>
          <w:rFonts w:ascii="Arial" w:hAnsi="Arial" w:cs="Arial"/>
          <w:i w:val="0"/>
          <w:szCs w:val="22"/>
        </w:rPr>
        <w:t>skupin</w:t>
      </w:r>
      <w:r w:rsidRPr="007C02AB">
        <w:rPr>
          <w:rFonts w:ascii="Arial" w:hAnsi="Arial" w:cs="Arial"/>
          <w:i w:val="0"/>
          <w:szCs w:val="22"/>
        </w:rPr>
        <w:t xml:space="preserve"> prebivalcev</w:t>
      </w:r>
      <w:r w:rsidR="00E37DBB">
        <w:rPr>
          <w:rFonts w:ascii="Arial" w:hAnsi="Arial" w:cs="Arial"/>
          <w:i w:val="0"/>
          <w:szCs w:val="22"/>
        </w:rPr>
        <w:t xml:space="preserve"> - </w:t>
      </w:r>
      <w:r w:rsidRPr="007C02AB">
        <w:rPr>
          <w:rFonts w:ascii="Arial" w:hAnsi="Arial" w:cs="Arial"/>
          <w:i w:val="0"/>
          <w:szCs w:val="22"/>
        </w:rPr>
        <w:t>otrok, bolnik</w:t>
      </w:r>
      <w:r w:rsidR="006A4802" w:rsidRPr="007C02AB">
        <w:rPr>
          <w:rFonts w:ascii="Arial" w:hAnsi="Arial" w:cs="Arial"/>
          <w:i w:val="0"/>
          <w:szCs w:val="22"/>
        </w:rPr>
        <w:t>ov</w:t>
      </w:r>
      <w:r w:rsidRPr="007C02AB">
        <w:rPr>
          <w:rFonts w:ascii="Arial" w:hAnsi="Arial" w:cs="Arial"/>
          <w:i w:val="0"/>
          <w:szCs w:val="22"/>
        </w:rPr>
        <w:t>, starejš</w:t>
      </w:r>
      <w:r w:rsidR="006A4802" w:rsidRPr="007C02AB">
        <w:rPr>
          <w:rFonts w:ascii="Arial" w:hAnsi="Arial" w:cs="Arial"/>
          <w:i w:val="0"/>
          <w:szCs w:val="22"/>
        </w:rPr>
        <w:t>ih</w:t>
      </w:r>
      <w:r w:rsidRPr="007C02AB">
        <w:rPr>
          <w:rFonts w:ascii="Arial" w:hAnsi="Arial" w:cs="Arial"/>
          <w:i w:val="0"/>
          <w:szCs w:val="22"/>
        </w:rPr>
        <w:t xml:space="preserve"> občan</w:t>
      </w:r>
      <w:r w:rsidR="006A4802" w:rsidRPr="007C02AB">
        <w:rPr>
          <w:rFonts w:ascii="Arial" w:hAnsi="Arial" w:cs="Arial"/>
          <w:i w:val="0"/>
          <w:szCs w:val="22"/>
        </w:rPr>
        <w:t>ov</w:t>
      </w:r>
      <w:r w:rsidRPr="007C02AB">
        <w:rPr>
          <w:rFonts w:ascii="Arial" w:hAnsi="Arial" w:cs="Arial"/>
          <w:i w:val="0"/>
          <w:szCs w:val="22"/>
        </w:rPr>
        <w:t xml:space="preserve"> v domovih upokojencev, invalid</w:t>
      </w:r>
      <w:r w:rsidR="00516F62" w:rsidRPr="007C02AB">
        <w:rPr>
          <w:rFonts w:ascii="Arial" w:hAnsi="Arial" w:cs="Arial"/>
          <w:i w:val="0"/>
          <w:szCs w:val="22"/>
        </w:rPr>
        <w:t>ov</w:t>
      </w:r>
      <w:r w:rsidR="00E37DBB">
        <w:rPr>
          <w:rFonts w:ascii="Arial" w:hAnsi="Arial" w:cs="Arial"/>
          <w:i w:val="0"/>
          <w:szCs w:val="22"/>
        </w:rPr>
        <w:t xml:space="preserve"> ter</w:t>
      </w:r>
      <w:r w:rsidRPr="007C02AB">
        <w:rPr>
          <w:rFonts w:ascii="Arial" w:hAnsi="Arial" w:cs="Arial"/>
          <w:i w:val="0"/>
          <w:szCs w:val="22"/>
        </w:rPr>
        <w:t xml:space="preserve"> gost</w:t>
      </w:r>
      <w:r w:rsidR="00516F62" w:rsidRPr="007C02AB">
        <w:rPr>
          <w:rFonts w:ascii="Arial" w:hAnsi="Arial" w:cs="Arial"/>
          <w:i w:val="0"/>
          <w:szCs w:val="22"/>
        </w:rPr>
        <w:t>ov</w:t>
      </w:r>
      <w:r w:rsidRPr="007C02AB">
        <w:rPr>
          <w:rFonts w:ascii="Arial" w:hAnsi="Arial" w:cs="Arial"/>
          <w:i w:val="0"/>
          <w:szCs w:val="22"/>
        </w:rPr>
        <w:t xml:space="preserve"> v turističnih objektih</w:t>
      </w:r>
      <w:r w:rsidR="00516F62" w:rsidRPr="007C02AB">
        <w:rPr>
          <w:rFonts w:ascii="Arial" w:hAnsi="Arial" w:cs="Arial"/>
          <w:i w:val="0"/>
          <w:szCs w:val="22"/>
        </w:rPr>
        <w:t>.</w:t>
      </w:r>
    </w:p>
    <w:p w14:paraId="3E01A17B" w14:textId="77777777" w:rsidR="00C06B46" w:rsidRPr="007C02AB" w:rsidRDefault="00C06B46" w:rsidP="00FA6CC9">
      <w:pPr>
        <w:pStyle w:val="Telobesedila-zamik2"/>
        <w:spacing w:line="276" w:lineRule="auto"/>
        <w:ind w:left="0"/>
        <w:rPr>
          <w:rFonts w:ascii="Arial" w:hAnsi="Arial" w:cs="Arial"/>
          <w:i w:val="0"/>
          <w:szCs w:val="22"/>
        </w:rPr>
      </w:pPr>
    </w:p>
    <w:p w14:paraId="5F9CB0C4" w14:textId="067E7321" w:rsidR="00C06B46" w:rsidRPr="007C02AB" w:rsidRDefault="00E87F21" w:rsidP="00FA6CC9">
      <w:pPr>
        <w:pStyle w:val="Telobesedila-zamik2"/>
        <w:spacing w:line="276" w:lineRule="auto"/>
        <w:ind w:left="0"/>
        <w:rPr>
          <w:rFonts w:ascii="Arial" w:hAnsi="Arial" w:cs="Arial"/>
          <w:i w:val="0"/>
          <w:szCs w:val="22"/>
        </w:rPr>
      </w:pPr>
      <w:r w:rsidRPr="007C02AB">
        <w:rPr>
          <w:rFonts w:ascii="Arial" w:hAnsi="Arial" w:cs="Arial"/>
          <w:i w:val="0"/>
          <w:szCs w:val="22"/>
        </w:rPr>
        <w:t xml:space="preserve">V občinskih načrtih se natančneje opredelijo postopki obveščanja prebivalcev o izvedbi evakuacije, evakuacijske poti, izvajanje evakuacije za posebne </w:t>
      </w:r>
      <w:r w:rsidR="00516F62" w:rsidRPr="007C02AB">
        <w:rPr>
          <w:rFonts w:ascii="Arial" w:hAnsi="Arial" w:cs="Arial"/>
          <w:i w:val="0"/>
          <w:szCs w:val="22"/>
        </w:rPr>
        <w:t xml:space="preserve">skupine </w:t>
      </w:r>
      <w:r w:rsidRPr="007C02AB">
        <w:rPr>
          <w:rFonts w:ascii="Arial" w:hAnsi="Arial" w:cs="Arial"/>
          <w:i w:val="0"/>
          <w:szCs w:val="22"/>
        </w:rPr>
        <w:t xml:space="preserve">prebivalcev, potrebna vozila in drugo, kar je </w:t>
      </w:r>
      <w:r w:rsidR="00497073">
        <w:rPr>
          <w:rFonts w:ascii="Arial" w:hAnsi="Arial" w:cs="Arial"/>
          <w:i w:val="0"/>
          <w:szCs w:val="22"/>
        </w:rPr>
        <w:t>pomembno za izvedbo evakuacije.</w:t>
      </w:r>
    </w:p>
    <w:p w14:paraId="19363B2D" w14:textId="77777777" w:rsidR="00C06B46" w:rsidRPr="007C02AB" w:rsidRDefault="00C06B46" w:rsidP="00FA6CC9">
      <w:pPr>
        <w:pStyle w:val="Telobesedila-zamik2"/>
        <w:spacing w:line="276" w:lineRule="auto"/>
        <w:ind w:left="0"/>
        <w:rPr>
          <w:rFonts w:ascii="Arial" w:hAnsi="Arial" w:cs="Arial"/>
          <w:i w:val="0"/>
          <w:szCs w:val="22"/>
        </w:rPr>
      </w:pPr>
    </w:p>
    <w:p w14:paraId="5088FD5F" w14:textId="04CA7B17" w:rsidR="00C06B46" w:rsidRPr="007C02AB" w:rsidRDefault="00E87F21" w:rsidP="00FA6CC9">
      <w:pPr>
        <w:pStyle w:val="Telobesedila-zamik2"/>
        <w:spacing w:line="276" w:lineRule="auto"/>
        <w:ind w:left="0"/>
        <w:rPr>
          <w:rFonts w:ascii="Arial" w:hAnsi="Arial" w:cs="Arial"/>
          <w:i w:val="0"/>
          <w:szCs w:val="22"/>
        </w:rPr>
      </w:pPr>
      <w:r w:rsidRPr="007C02AB">
        <w:rPr>
          <w:rFonts w:ascii="Arial" w:hAnsi="Arial" w:cs="Arial"/>
          <w:i w:val="0"/>
          <w:szCs w:val="22"/>
        </w:rPr>
        <w:t>Kadar je zaradi posledic terorističnih napadov neposredno ogroženo življenje ljudi, pristojni policist oziroma vodja intervencije odredi takojšen um</w:t>
      </w:r>
      <w:r w:rsidR="00E37DBB">
        <w:rPr>
          <w:rFonts w:ascii="Arial" w:hAnsi="Arial" w:cs="Arial"/>
          <w:i w:val="0"/>
          <w:szCs w:val="22"/>
        </w:rPr>
        <w:t>ik ljudi iz ogroženega območja.</w:t>
      </w:r>
    </w:p>
    <w:p w14:paraId="326CFF0D" w14:textId="77777777" w:rsidR="00C06B46" w:rsidRPr="007C02AB" w:rsidRDefault="00C06B46" w:rsidP="00FA6CC9">
      <w:pPr>
        <w:spacing w:line="276" w:lineRule="auto"/>
        <w:jc w:val="both"/>
        <w:rPr>
          <w:rFonts w:ascii="Arial" w:hAnsi="Arial" w:cs="Arial"/>
          <w:sz w:val="22"/>
          <w:szCs w:val="22"/>
        </w:rPr>
      </w:pPr>
    </w:p>
    <w:p w14:paraId="1BC9478D" w14:textId="769A0281" w:rsidR="00C06B46" w:rsidRPr="007C02AB" w:rsidRDefault="00E87F21" w:rsidP="00E873FA">
      <w:pPr>
        <w:pStyle w:val="Naslov3"/>
        <w:spacing w:line="276" w:lineRule="auto"/>
        <w:rPr>
          <w:rFonts w:cs="Arial"/>
          <w:sz w:val="22"/>
          <w:szCs w:val="22"/>
        </w:rPr>
      </w:pPr>
      <w:bookmarkStart w:id="111" w:name="_Toc138398658"/>
      <w:r w:rsidRPr="007C02AB">
        <w:rPr>
          <w:rFonts w:cs="Arial"/>
          <w:sz w:val="22"/>
          <w:szCs w:val="22"/>
        </w:rPr>
        <w:t xml:space="preserve">Radiološka, </w:t>
      </w:r>
      <w:r w:rsidR="00CF1CDF" w:rsidRPr="007C02AB">
        <w:rPr>
          <w:rFonts w:cs="Arial"/>
          <w:sz w:val="22"/>
          <w:szCs w:val="22"/>
        </w:rPr>
        <w:t xml:space="preserve">kemična in </w:t>
      </w:r>
      <w:r w:rsidRPr="007C02AB">
        <w:rPr>
          <w:rFonts w:cs="Arial"/>
          <w:sz w:val="22"/>
          <w:szCs w:val="22"/>
        </w:rPr>
        <w:t>biološka zaščita</w:t>
      </w:r>
      <w:bookmarkEnd w:id="111"/>
      <w:r w:rsidRPr="007C02AB">
        <w:rPr>
          <w:rFonts w:cs="Arial"/>
          <w:sz w:val="22"/>
          <w:szCs w:val="22"/>
        </w:rPr>
        <w:t xml:space="preserve"> </w:t>
      </w:r>
    </w:p>
    <w:p w14:paraId="13CA9FB4" w14:textId="77777777" w:rsidR="00C06B46" w:rsidRPr="007C02AB" w:rsidRDefault="00C06B46" w:rsidP="00E873FA">
      <w:pPr>
        <w:spacing w:line="276" w:lineRule="auto"/>
        <w:jc w:val="both"/>
        <w:rPr>
          <w:rFonts w:ascii="Arial" w:hAnsi="Arial" w:cs="Arial"/>
          <w:sz w:val="22"/>
          <w:szCs w:val="22"/>
        </w:rPr>
      </w:pPr>
    </w:p>
    <w:p w14:paraId="2489CDCA" w14:textId="61FA8F23" w:rsidR="00D97DD5" w:rsidRPr="007C02AB" w:rsidRDefault="00D97DD5" w:rsidP="00E873FA">
      <w:pPr>
        <w:spacing w:line="276" w:lineRule="auto"/>
        <w:jc w:val="both"/>
        <w:rPr>
          <w:rFonts w:ascii="Arial" w:hAnsi="Arial" w:cs="Arial"/>
          <w:sz w:val="22"/>
          <w:szCs w:val="22"/>
        </w:rPr>
      </w:pPr>
      <w:r w:rsidRPr="007C02AB">
        <w:rPr>
          <w:rFonts w:ascii="Arial" w:hAnsi="Arial" w:cs="Arial"/>
          <w:sz w:val="22"/>
          <w:szCs w:val="22"/>
        </w:rPr>
        <w:t>Radiološk</w:t>
      </w:r>
      <w:r w:rsidR="00516F62" w:rsidRPr="007C02AB">
        <w:rPr>
          <w:rFonts w:ascii="Arial" w:hAnsi="Arial" w:cs="Arial"/>
          <w:sz w:val="22"/>
          <w:szCs w:val="22"/>
        </w:rPr>
        <w:t>a</w:t>
      </w:r>
      <w:r w:rsidRPr="007C02AB">
        <w:rPr>
          <w:rFonts w:ascii="Arial" w:hAnsi="Arial" w:cs="Arial"/>
          <w:sz w:val="22"/>
          <w:szCs w:val="22"/>
        </w:rPr>
        <w:t>, kemi</w:t>
      </w:r>
      <w:r w:rsidR="00516F62" w:rsidRPr="007C02AB">
        <w:rPr>
          <w:rFonts w:ascii="Arial" w:hAnsi="Arial" w:cs="Arial"/>
          <w:sz w:val="22"/>
          <w:szCs w:val="22"/>
        </w:rPr>
        <w:t>čna</w:t>
      </w:r>
      <w:r w:rsidRPr="007C02AB">
        <w:rPr>
          <w:rFonts w:ascii="Arial" w:hAnsi="Arial" w:cs="Arial"/>
          <w:sz w:val="22"/>
          <w:szCs w:val="22"/>
        </w:rPr>
        <w:t xml:space="preserve"> in biološka zaščita se nanaša na zaščito ogroženih prebivalcev in obsega ukrepe ter sredstva za neposredno zaščito pred učinki jedrskih, radioloških, kemičnih in bioloških snovi</w:t>
      </w:r>
      <w:r w:rsidR="00516F62" w:rsidRPr="007C02AB">
        <w:rPr>
          <w:rFonts w:ascii="Arial" w:hAnsi="Arial" w:cs="Arial"/>
          <w:sz w:val="22"/>
          <w:szCs w:val="22"/>
        </w:rPr>
        <w:t xml:space="preserve"> ter</w:t>
      </w:r>
      <w:r w:rsidRPr="007C02AB">
        <w:rPr>
          <w:rFonts w:ascii="Arial" w:hAnsi="Arial" w:cs="Arial"/>
          <w:sz w:val="22"/>
          <w:szCs w:val="22"/>
        </w:rPr>
        <w:t xml:space="preserve"> drugih sredstev za množično uničevanje </w:t>
      </w:r>
      <w:r w:rsidR="00516F62" w:rsidRPr="007C02AB">
        <w:rPr>
          <w:rFonts w:ascii="Arial" w:hAnsi="Arial" w:cs="Arial"/>
          <w:sz w:val="22"/>
          <w:szCs w:val="22"/>
        </w:rPr>
        <w:t>in</w:t>
      </w:r>
      <w:r w:rsidRPr="007C02AB">
        <w:rPr>
          <w:rFonts w:ascii="Arial" w:hAnsi="Arial" w:cs="Arial"/>
          <w:sz w:val="22"/>
          <w:szCs w:val="22"/>
        </w:rPr>
        <w:t xml:space="preserve"> pred posledicami nesreč z nevarnimi snovmi.</w:t>
      </w:r>
    </w:p>
    <w:p w14:paraId="3A1F16DA" w14:textId="77777777" w:rsidR="00D97DD5" w:rsidRPr="007C02AB" w:rsidRDefault="00D97DD5" w:rsidP="00E873FA">
      <w:pPr>
        <w:pStyle w:val="Odstavek"/>
        <w:spacing w:before="0" w:line="276" w:lineRule="auto"/>
        <w:ind w:firstLine="0"/>
        <w:rPr>
          <w:rFonts w:cs="Arial"/>
        </w:rPr>
      </w:pPr>
    </w:p>
    <w:p w14:paraId="202B17D2" w14:textId="645218F7" w:rsidR="00445D61" w:rsidRPr="007C02AB" w:rsidRDefault="00445D61" w:rsidP="00E873FA">
      <w:pPr>
        <w:pStyle w:val="Odstavek"/>
        <w:spacing w:before="0" w:line="276" w:lineRule="auto"/>
        <w:ind w:firstLine="0"/>
        <w:rPr>
          <w:rFonts w:cs="Arial"/>
        </w:rPr>
      </w:pPr>
      <w:r w:rsidRPr="007C02AB">
        <w:rPr>
          <w:rFonts w:cs="Arial"/>
        </w:rPr>
        <w:t>Radiološk</w:t>
      </w:r>
      <w:r w:rsidR="00392F1B" w:rsidRPr="007C02AB">
        <w:rPr>
          <w:rFonts w:cs="Arial"/>
        </w:rPr>
        <w:t>a</w:t>
      </w:r>
      <w:r w:rsidRPr="007C02AB">
        <w:rPr>
          <w:rFonts w:cs="Arial"/>
        </w:rPr>
        <w:t>, kemi</w:t>
      </w:r>
      <w:r w:rsidR="00516F62" w:rsidRPr="007C02AB">
        <w:rPr>
          <w:rFonts w:cs="Arial"/>
        </w:rPr>
        <w:t>čna</w:t>
      </w:r>
      <w:r w:rsidRPr="007C02AB">
        <w:rPr>
          <w:rFonts w:cs="Arial"/>
        </w:rPr>
        <w:t xml:space="preserve"> in biološka zaščita obsega:</w:t>
      </w:r>
    </w:p>
    <w:p w14:paraId="4067DE17" w14:textId="2B4A85DB" w:rsidR="00A560CA" w:rsidRPr="007C02AB" w:rsidRDefault="00445D61" w:rsidP="00FD63D5">
      <w:pPr>
        <w:pStyle w:val="Alineazaodstavkom"/>
        <w:numPr>
          <w:ilvl w:val="0"/>
          <w:numId w:val="24"/>
        </w:numPr>
        <w:tabs>
          <w:tab w:val="clear" w:pos="540"/>
        </w:tabs>
        <w:spacing w:line="276" w:lineRule="auto"/>
        <w:rPr>
          <w:rFonts w:cs="Arial"/>
        </w:rPr>
      </w:pPr>
      <w:r w:rsidRPr="007C02AB">
        <w:rPr>
          <w:rFonts w:cs="Arial"/>
        </w:rPr>
        <w:t>izvidovanje nevarnih snovi v okolju (detekcija, identifikacija</w:t>
      </w:r>
      <w:r w:rsidR="00516F62" w:rsidRPr="007C02AB">
        <w:rPr>
          <w:rFonts w:cs="Arial"/>
        </w:rPr>
        <w:t xml:space="preserve"> in</w:t>
      </w:r>
      <w:r w:rsidRPr="007C02AB">
        <w:rPr>
          <w:rFonts w:cs="Arial"/>
        </w:rPr>
        <w:t xml:space="preserve"> kvantifikacija nevarnosti</w:t>
      </w:r>
      <w:r w:rsidR="00BB2C41">
        <w:rPr>
          <w:rFonts w:cs="Arial"/>
        </w:rPr>
        <w:t>)</w:t>
      </w:r>
      <w:r w:rsidRPr="007C02AB">
        <w:rPr>
          <w:rFonts w:cs="Arial"/>
        </w:rPr>
        <w:t xml:space="preserve">, </w:t>
      </w:r>
    </w:p>
    <w:p w14:paraId="303D91B5" w14:textId="64FDE565" w:rsidR="00445D61" w:rsidRPr="007C02AB" w:rsidRDefault="00445D61" w:rsidP="00FD63D5">
      <w:pPr>
        <w:pStyle w:val="Alineazaodstavkom"/>
        <w:numPr>
          <w:ilvl w:val="0"/>
          <w:numId w:val="24"/>
        </w:numPr>
        <w:tabs>
          <w:tab w:val="clear" w:pos="540"/>
        </w:tabs>
        <w:spacing w:line="276" w:lineRule="auto"/>
        <w:rPr>
          <w:rFonts w:cs="Arial"/>
        </w:rPr>
      </w:pPr>
      <w:r w:rsidRPr="007C02AB">
        <w:rPr>
          <w:rFonts w:cs="Arial"/>
        </w:rPr>
        <w:t>določitev količine nevarne snovi v okolju,</w:t>
      </w:r>
    </w:p>
    <w:p w14:paraId="450B8BFE" w14:textId="77777777" w:rsidR="00445D61" w:rsidRPr="007C02AB" w:rsidRDefault="00445D61" w:rsidP="00FD63D5">
      <w:pPr>
        <w:pStyle w:val="Alineazaodstavkom"/>
        <w:numPr>
          <w:ilvl w:val="0"/>
          <w:numId w:val="24"/>
        </w:numPr>
        <w:tabs>
          <w:tab w:val="clear" w:pos="540"/>
        </w:tabs>
        <w:spacing w:line="276" w:lineRule="auto"/>
        <w:rPr>
          <w:rFonts w:cs="Arial"/>
        </w:rPr>
      </w:pPr>
      <w:r w:rsidRPr="007C02AB">
        <w:rPr>
          <w:rFonts w:cs="Arial"/>
        </w:rPr>
        <w:t>ugotavljanje stopnje nevarnosti,</w:t>
      </w:r>
    </w:p>
    <w:p w14:paraId="670674CD" w14:textId="77777777" w:rsidR="00445D61" w:rsidRPr="007C02AB" w:rsidRDefault="00445D61" w:rsidP="00FD63D5">
      <w:pPr>
        <w:pStyle w:val="Alineazaodstavkom"/>
        <w:numPr>
          <w:ilvl w:val="0"/>
          <w:numId w:val="24"/>
        </w:numPr>
        <w:tabs>
          <w:tab w:val="clear" w:pos="540"/>
          <w:tab w:val="left" w:pos="709"/>
        </w:tabs>
        <w:spacing w:line="276" w:lineRule="auto"/>
        <w:rPr>
          <w:rFonts w:cs="Arial"/>
        </w:rPr>
      </w:pPr>
      <w:r w:rsidRPr="007C02AB">
        <w:rPr>
          <w:rFonts w:cs="Arial"/>
        </w:rPr>
        <w:t>ugotavljanje, določitev in označevanje meja kontaminiranih območij,</w:t>
      </w:r>
    </w:p>
    <w:p w14:paraId="73920344" w14:textId="471591AC" w:rsidR="00087287" w:rsidRPr="007C02AB" w:rsidRDefault="003F7F27" w:rsidP="00FD63D5">
      <w:pPr>
        <w:pStyle w:val="Alineazaodstavkom"/>
        <w:numPr>
          <w:ilvl w:val="0"/>
          <w:numId w:val="24"/>
        </w:numPr>
        <w:tabs>
          <w:tab w:val="clear" w:pos="540"/>
          <w:tab w:val="left" w:pos="709"/>
        </w:tabs>
        <w:spacing w:line="276" w:lineRule="auto"/>
        <w:rPr>
          <w:rFonts w:cs="Arial"/>
        </w:rPr>
      </w:pPr>
      <w:r w:rsidRPr="007C02AB">
        <w:rPr>
          <w:rFonts w:cs="Arial"/>
        </w:rPr>
        <w:t>radiološka zaščita</w:t>
      </w:r>
      <w:r w:rsidR="00087287" w:rsidRPr="007C02AB">
        <w:rPr>
          <w:rFonts w:cs="Arial"/>
        </w:rPr>
        <w:t xml:space="preserve"> (zaužitje tablet kalijevega jodida, uporaba osebnih zaščitnih sredstev</w:t>
      </w:r>
      <w:r w:rsidR="009700B2">
        <w:rPr>
          <w:rFonts w:cs="Arial"/>
        </w:rPr>
        <w:t>,</w:t>
      </w:r>
      <w:r w:rsidR="00087287" w:rsidRPr="007C02AB">
        <w:rPr>
          <w:rFonts w:cs="Arial"/>
        </w:rPr>
        <w:t xml:space="preserve"> prenehanje uporabe kontaminiranih oz</w:t>
      </w:r>
      <w:r w:rsidR="00516F62" w:rsidRPr="007C02AB">
        <w:rPr>
          <w:rFonts w:cs="Arial"/>
        </w:rPr>
        <w:t>iroma</w:t>
      </w:r>
      <w:r w:rsidR="00087287" w:rsidRPr="007C02AB">
        <w:rPr>
          <w:rFonts w:cs="Arial"/>
        </w:rPr>
        <w:t xml:space="preserve"> lokalno pridelanih živil, vode in krmil ter predmetov, zaščita živali, </w:t>
      </w:r>
      <w:r w:rsidRPr="007C02AB">
        <w:rPr>
          <w:rFonts w:cs="Arial"/>
        </w:rPr>
        <w:t xml:space="preserve">po izvedeni </w:t>
      </w:r>
      <w:r w:rsidR="009E1E8B" w:rsidRPr="007C02AB">
        <w:rPr>
          <w:rFonts w:cs="Arial"/>
        </w:rPr>
        <w:t>evakuaciji</w:t>
      </w:r>
      <w:r w:rsidRPr="007C02AB">
        <w:rPr>
          <w:rFonts w:cs="Arial"/>
        </w:rPr>
        <w:t xml:space="preserve"> </w:t>
      </w:r>
      <w:r w:rsidR="00087287" w:rsidRPr="007C02AB">
        <w:rPr>
          <w:rFonts w:cs="Arial"/>
        </w:rPr>
        <w:t>zapora in nadzor območja),</w:t>
      </w:r>
    </w:p>
    <w:p w14:paraId="26030497" w14:textId="77777777" w:rsidR="00445D61" w:rsidRPr="007C02AB" w:rsidRDefault="00445D61" w:rsidP="00FD63D5">
      <w:pPr>
        <w:pStyle w:val="Alineazaodstavkom"/>
        <w:numPr>
          <w:ilvl w:val="0"/>
          <w:numId w:val="24"/>
        </w:numPr>
        <w:tabs>
          <w:tab w:val="clear" w:pos="540"/>
          <w:tab w:val="left" w:pos="709"/>
        </w:tabs>
        <w:spacing w:line="276" w:lineRule="auto"/>
        <w:rPr>
          <w:rFonts w:cs="Arial"/>
        </w:rPr>
      </w:pPr>
      <w:r w:rsidRPr="007C02AB">
        <w:rPr>
          <w:rFonts w:cs="Arial"/>
        </w:rPr>
        <w:t>jemanje vzorcev za analize in preiskave,</w:t>
      </w:r>
    </w:p>
    <w:p w14:paraId="2B8D0009" w14:textId="73CD534E" w:rsidR="002C397F" w:rsidRPr="007C02AB" w:rsidRDefault="00445D61" w:rsidP="00FD63D5">
      <w:pPr>
        <w:pStyle w:val="Alineazaodstavkom"/>
        <w:numPr>
          <w:ilvl w:val="0"/>
          <w:numId w:val="24"/>
        </w:numPr>
        <w:tabs>
          <w:tab w:val="clear" w:pos="540"/>
          <w:tab w:val="left" w:pos="709"/>
        </w:tabs>
        <w:spacing w:line="276" w:lineRule="auto"/>
        <w:rPr>
          <w:rFonts w:cs="Arial"/>
        </w:rPr>
      </w:pPr>
      <w:r w:rsidRPr="007C02AB">
        <w:rPr>
          <w:rFonts w:cs="Arial"/>
        </w:rPr>
        <w:t>dozimetrij</w:t>
      </w:r>
      <w:r w:rsidR="00876183" w:rsidRPr="007C02AB">
        <w:rPr>
          <w:rFonts w:cs="Arial"/>
        </w:rPr>
        <w:t>o</w:t>
      </w:r>
      <w:r w:rsidR="002C397F" w:rsidRPr="007C02AB">
        <w:rPr>
          <w:rFonts w:cs="Arial"/>
        </w:rPr>
        <w:t>,</w:t>
      </w:r>
    </w:p>
    <w:p w14:paraId="6B1E6D35" w14:textId="77777777" w:rsidR="00CF1CDF" w:rsidRPr="007C02AB" w:rsidRDefault="002C397F" w:rsidP="00FD63D5">
      <w:pPr>
        <w:pStyle w:val="Alineazaodstavkom"/>
        <w:numPr>
          <w:ilvl w:val="0"/>
          <w:numId w:val="24"/>
        </w:numPr>
        <w:tabs>
          <w:tab w:val="clear" w:pos="540"/>
          <w:tab w:val="left" w:pos="709"/>
        </w:tabs>
        <w:spacing w:line="276" w:lineRule="auto"/>
        <w:rPr>
          <w:rFonts w:cs="Arial"/>
        </w:rPr>
      </w:pPr>
      <w:r w:rsidRPr="007C02AB">
        <w:rPr>
          <w:rFonts w:cs="Arial"/>
        </w:rPr>
        <w:t>izvajanje dekontaminacije ljudi in opreme</w:t>
      </w:r>
      <w:r w:rsidR="00CF1CDF" w:rsidRPr="007C02AB">
        <w:rPr>
          <w:rFonts w:cs="Arial"/>
        </w:rPr>
        <w:t>,</w:t>
      </w:r>
    </w:p>
    <w:p w14:paraId="55F385AB" w14:textId="1FCE2008" w:rsidR="002C397F" w:rsidRPr="007C02AB" w:rsidRDefault="00CF1CDF" w:rsidP="00FD63D5">
      <w:pPr>
        <w:pStyle w:val="Alineazaodstavkom"/>
        <w:numPr>
          <w:ilvl w:val="0"/>
          <w:numId w:val="24"/>
        </w:numPr>
        <w:tabs>
          <w:tab w:val="clear" w:pos="540"/>
          <w:tab w:val="left" w:pos="709"/>
        </w:tabs>
        <w:spacing w:line="276" w:lineRule="auto"/>
        <w:rPr>
          <w:rFonts w:cs="Arial"/>
        </w:rPr>
      </w:pPr>
      <w:r w:rsidRPr="007C02AB">
        <w:rPr>
          <w:rFonts w:cs="Arial"/>
        </w:rPr>
        <w:t>ugotavljanje in določitev prenehanja, radiološke, jedrske, kemijske in biološke nevarnosti</w:t>
      </w:r>
      <w:r w:rsidR="002C397F" w:rsidRPr="007C02AB">
        <w:rPr>
          <w:rFonts w:cs="Arial"/>
        </w:rPr>
        <w:t>.</w:t>
      </w:r>
    </w:p>
    <w:p w14:paraId="5CD3D0DF" w14:textId="7A5BE57B" w:rsidR="00445D61" w:rsidRPr="007C02AB" w:rsidRDefault="00445D61" w:rsidP="00BB2C41">
      <w:pPr>
        <w:pStyle w:val="Alineazaodstavkom"/>
        <w:numPr>
          <w:ilvl w:val="0"/>
          <w:numId w:val="0"/>
        </w:numPr>
        <w:tabs>
          <w:tab w:val="clear" w:pos="540"/>
          <w:tab w:val="left" w:pos="709"/>
        </w:tabs>
        <w:spacing w:line="276" w:lineRule="auto"/>
        <w:ind w:left="709" w:hanging="709"/>
        <w:rPr>
          <w:rFonts w:cs="Arial"/>
        </w:rPr>
      </w:pPr>
    </w:p>
    <w:p w14:paraId="400DCDA6" w14:textId="7EB68689" w:rsidR="00C6575B" w:rsidRPr="007C02AB" w:rsidRDefault="00C6575B" w:rsidP="00E873FA">
      <w:pPr>
        <w:spacing w:line="276" w:lineRule="auto"/>
        <w:jc w:val="both"/>
        <w:rPr>
          <w:rFonts w:ascii="Arial" w:hAnsi="Arial" w:cs="Arial"/>
          <w:b/>
          <w:sz w:val="22"/>
          <w:szCs w:val="22"/>
        </w:rPr>
      </w:pPr>
      <w:r w:rsidRPr="007C02AB">
        <w:rPr>
          <w:rFonts w:ascii="Arial" w:hAnsi="Arial" w:cs="Arial"/>
          <w:b/>
          <w:sz w:val="22"/>
          <w:szCs w:val="22"/>
        </w:rPr>
        <w:t>Dekontaminacija</w:t>
      </w:r>
    </w:p>
    <w:p w14:paraId="2BA04C7D" w14:textId="77777777" w:rsidR="00814736" w:rsidRDefault="00814736" w:rsidP="00E873FA">
      <w:pPr>
        <w:spacing w:line="276" w:lineRule="auto"/>
        <w:jc w:val="both"/>
        <w:rPr>
          <w:rFonts w:ascii="Arial" w:hAnsi="Arial" w:cs="Arial"/>
          <w:sz w:val="22"/>
          <w:szCs w:val="22"/>
        </w:rPr>
      </w:pPr>
    </w:p>
    <w:p w14:paraId="6D9B6D26" w14:textId="6305D552" w:rsidR="002C397F" w:rsidRPr="007C02AB" w:rsidRDefault="002C397F" w:rsidP="00E873FA">
      <w:pPr>
        <w:spacing w:line="276" w:lineRule="auto"/>
        <w:jc w:val="both"/>
        <w:rPr>
          <w:rFonts w:ascii="Arial" w:hAnsi="Arial" w:cs="Arial"/>
          <w:sz w:val="22"/>
          <w:szCs w:val="22"/>
        </w:rPr>
      </w:pPr>
      <w:r w:rsidRPr="007C02AB">
        <w:rPr>
          <w:rFonts w:ascii="Arial" w:hAnsi="Arial" w:cs="Arial"/>
          <w:sz w:val="22"/>
          <w:szCs w:val="22"/>
        </w:rPr>
        <w:t xml:space="preserve">Za zmanjšanje nevarnih učinkov sevanja in zmanjšanje širjenja kontaminacije je </w:t>
      </w:r>
      <w:r w:rsidR="00516F62" w:rsidRPr="007C02AB">
        <w:rPr>
          <w:rFonts w:ascii="Arial" w:hAnsi="Arial" w:cs="Arial"/>
          <w:sz w:val="22"/>
          <w:szCs w:val="22"/>
        </w:rPr>
        <w:t>treba</w:t>
      </w:r>
      <w:r w:rsidRPr="007C02AB">
        <w:rPr>
          <w:rFonts w:ascii="Arial" w:hAnsi="Arial" w:cs="Arial"/>
          <w:sz w:val="22"/>
          <w:szCs w:val="22"/>
        </w:rPr>
        <w:t xml:space="preserve"> ljudi, živali in opremo preveriti in</w:t>
      </w:r>
      <w:r w:rsidR="00516F62" w:rsidRPr="007C02AB">
        <w:rPr>
          <w:rFonts w:ascii="Arial" w:hAnsi="Arial" w:cs="Arial"/>
          <w:sz w:val="22"/>
          <w:szCs w:val="22"/>
        </w:rPr>
        <w:t>, če je treba</w:t>
      </w:r>
      <w:r w:rsidR="0071210B">
        <w:rPr>
          <w:rFonts w:ascii="Arial" w:hAnsi="Arial" w:cs="Arial"/>
          <w:sz w:val="22"/>
          <w:szCs w:val="22"/>
        </w:rPr>
        <w:t>,</w:t>
      </w:r>
      <w:r w:rsidRPr="007C02AB">
        <w:rPr>
          <w:rFonts w:ascii="Arial" w:hAnsi="Arial" w:cs="Arial"/>
          <w:sz w:val="22"/>
          <w:szCs w:val="22"/>
        </w:rPr>
        <w:t xml:space="preserve"> dekontaminirati. Preverjanje kontaminacije in dekontaminacija se praviloma izvaja</w:t>
      </w:r>
      <w:r w:rsidR="00876183" w:rsidRPr="007C02AB">
        <w:rPr>
          <w:rFonts w:ascii="Arial" w:hAnsi="Arial" w:cs="Arial"/>
          <w:sz w:val="22"/>
          <w:szCs w:val="22"/>
        </w:rPr>
        <w:t>ta</w:t>
      </w:r>
      <w:r w:rsidRPr="007C02AB">
        <w:rPr>
          <w:rFonts w:ascii="Arial" w:hAnsi="Arial" w:cs="Arial"/>
          <w:sz w:val="22"/>
          <w:szCs w:val="22"/>
        </w:rPr>
        <w:t xml:space="preserve"> na dekontaminacijskih postajah.</w:t>
      </w:r>
      <w:r w:rsidR="00C6575B" w:rsidRPr="007C02AB">
        <w:rPr>
          <w:rFonts w:ascii="Arial" w:hAnsi="Arial" w:cs="Arial"/>
          <w:sz w:val="22"/>
          <w:szCs w:val="22"/>
        </w:rPr>
        <w:t xml:space="preserve"> </w:t>
      </w:r>
      <w:r w:rsidR="00516F62" w:rsidRPr="007C02AB">
        <w:rPr>
          <w:rFonts w:ascii="Arial" w:hAnsi="Arial" w:cs="Arial"/>
          <w:sz w:val="22"/>
          <w:szCs w:val="22"/>
        </w:rPr>
        <w:t>Ob</w:t>
      </w:r>
      <w:r w:rsidR="00C6575B" w:rsidRPr="007C02AB">
        <w:rPr>
          <w:rFonts w:ascii="Arial" w:hAnsi="Arial" w:cs="Arial"/>
          <w:sz w:val="22"/>
          <w:szCs w:val="22"/>
        </w:rPr>
        <w:t xml:space="preserve"> večje</w:t>
      </w:r>
      <w:r w:rsidR="00516F62" w:rsidRPr="007C02AB">
        <w:rPr>
          <w:rFonts w:ascii="Arial" w:hAnsi="Arial" w:cs="Arial"/>
          <w:sz w:val="22"/>
          <w:szCs w:val="22"/>
        </w:rPr>
        <w:t>m</w:t>
      </w:r>
      <w:r w:rsidR="00C6575B" w:rsidRPr="007C02AB">
        <w:rPr>
          <w:rFonts w:ascii="Arial" w:hAnsi="Arial" w:cs="Arial"/>
          <w:sz w:val="22"/>
          <w:szCs w:val="22"/>
        </w:rPr>
        <w:t xml:space="preserve"> števil</w:t>
      </w:r>
      <w:r w:rsidR="00516F62" w:rsidRPr="007C02AB">
        <w:rPr>
          <w:rFonts w:ascii="Arial" w:hAnsi="Arial" w:cs="Arial"/>
          <w:sz w:val="22"/>
          <w:szCs w:val="22"/>
        </w:rPr>
        <w:t>u</w:t>
      </w:r>
      <w:r w:rsidR="00C6575B" w:rsidRPr="007C02AB">
        <w:rPr>
          <w:rFonts w:ascii="Arial" w:hAnsi="Arial" w:cs="Arial"/>
          <w:sz w:val="22"/>
          <w:szCs w:val="22"/>
        </w:rPr>
        <w:t xml:space="preserve"> ljudi in manjš</w:t>
      </w:r>
      <w:r w:rsidR="00516F62" w:rsidRPr="007C02AB">
        <w:rPr>
          <w:rFonts w:ascii="Arial" w:hAnsi="Arial" w:cs="Arial"/>
          <w:sz w:val="22"/>
          <w:szCs w:val="22"/>
        </w:rPr>
        <w:t>i</w:t>
      </w:r>
      <w:r w:rsidR="00C6575B" w:rsidRPr="007C02AB">
        <w:rPr>
          <w:rFonts w:ascii="Arial" w:hAnsi="Arial" w:cs="Arial"/>
          <w:sz w:val="22"/>
          <w:szCs w:val="22"/>
        </w:rPr>
        <w:t xml:space="preserve"> ogroženosti se lahko odredi tudi osebna dekontaminacija, ki jo ljudje izvedejo sami ob ustreznih navodilih.</w:t>
      </w:r>
    </w:p>
    <w:p w14:paraId="08D0A136" w14:textId="77777777" w:rsidR="00423E6B" w:rsidRPr="007C02AB" w:rsidRDefault="00423E6B" w:rsidP="00E873FA">
      <w:pPr>
        <w:spacing w:line="276" w:lineRule="auto"/>
        <w:jc w:val="both"/>
        <w:rPr>
          <w:rFonts w:ascii="Arial" w:hAnsi="Arial" w:cs="Arial"/>
          <w:sz w:val="22"/>
          <w:szCs w:val="22"/>
        </w:rPr>
      </w:pPr>
    </w:p>
    <w:p w14:paraId="1EB9D898" w14:textId="44EB757C" w:rsidR="00C06B46" w:rsidRPr="007C02AB" w:rsidRDefault="00E87F21" w:rsidP="00E873FA">
      <w:pPr>
        <w:pStyle w:val="Naslov3"/>
        <w:spacing w:line="276" w:lineRule="auto"/>
        <w:rPr>
          <w:rFonts w:cs="Arial"/>
          <w:sz w:val="22"/>
          <w:szCs w:val="22"/>
        </w:rPr>
      </w:pPr>
      <w:bookmarkStart w:id="112" w:name="_Toc138398659"/>
      <w:r w:rsidRPr="007C02AB">
        <w:rPr>
          <w:rFonts w:cs="Arial"/>
          <w:sz w:val="22"/>
          <w:szCs w:val="22"/>
        </w:rPr>
        <w:t>Zaklanjanje</w:t>
      </w:r>
      <w:bookmarkEnd w:id="112"/>
    </w:p>
    <w:p w14:paraId="5AB6FBC2" w14:textId="77777777" w:rsidR="00C06B46" w:rsidRPr="007C02AB" w:rsidRDefault="00C06B46" w:rsidP="00E873FA">
      <w:pPr>
        <w:spacing w:line="276" w:lineRule="auto"/>
        <w:jc w:val="both"/>
        <w:rPr>
          <w:rFonts w:ascii="Arial" w:hAnsi="Arial" w:cs="Arial"/>
          <w:sz w:val="22"/>
          <w:szCs w:val="22"/>
        </w:rPr>
      </w:pPr>
    </w:p>
    <w:p w14:paraId="1246FB7A" w14:textId="75B2DA84" w:rsidR="00C06B46" w:rsidRPr="007C02AB" w:rsidRDefault="00E87F21" w:rsidP="002F20D4">
      <w:pPr>
        <w:spacing w:line="276" w:lineRule="auto"/>
        <w:jc w:val="both"/>
        <w:rPr>
          <w:rFonts w:ascii="Arial" w:hAnsi="Arial" w:cs="Arial"/>
          <w:sz w:val="22"/>
          <w:szCs w:val="22"/>
        </w:rPr>
      </w:pPr>
      <w:r w:rsidRPr="007C02AB">
        <w:rPr>
          <w:rFonts w:ascii="Arial" w:hAnsi="Arial" w:cs="Arial"/>
          <w:sz w:val="22"/>
          <w:szCs w:val="22"/>
        </w:rPr>
        <w:t xml:space="preserve">Zaklanjanje obsega umik prebivalstva v zaklonišča </w:t>
      </w:r>
      <w:r w:rsidR="00F17D31" w:rsidRPr="007C02AB">
        <w:rPr>
          <w:rFonts w:ascii="Arial" w:hAnsi="Arial" w:cs="Arial"/>
          <w:sz w:val="22"/>
          <w:szCs w:val="22"/>
        </w:rPr>
        <w:t xml:space="preserve">ali </w:t>
      </w:r>
      <w:r w:rsidRPr="007C02AB">
        <w:rPr>
          <w:rFonts w:ascii="Arial" w:hAnsi="Arial" w:cs="Arial"/>
          <w:sz w:val="22"/>
          <w:szCs w:val="22"/>
        </w:rPr>
        <w:t xml:space="preserve">druge zidane </w:t>
      </w:r>
      <w:r w:rsidR="00F17D31" w:rsidRPr="007C02AB">
        <w:rPr>
          <w:rFonts w:ascii="Arial" w:hAnsi="Arial" w:cs="Arial"/>
          <w:sz w:val="22"/>
          <w:szCs w:val="22"/>
        </w:rPr>
        <w:t xml:space="preserve">objekte. Zaklonišča dajejo ljudem zavetje, ne le pred klasičnim orožjem, </w:t>
      </w:r>
      <w:r w:rsidR="00516F62" w:rsidRPr="007C02AB">
        <w:rPr>
          <w:rFonts w:ascii="Arial" w:hAnsi="Arial" w:cs="Arial"/>
          <w:sz w:val="22"/>
          <w:szCs w:val="22"/>
        </w:rPr>
        <w:t>temveč</w:t>
      </w:r>
      <w:r w:rsidR="00F17D31" w:rsidRPr="007C02AB">
        <w:rPr>
          <w:rFonts w:ascii="Arial" w:hAnsi="Arial" w:cs="Arial"/>
          <w:sz w:val="22"/>
          <w:szCs w:val="22"/>
        </w:rPr>
        <w:t xml:space="preserve"> tudi pred orožjem za množično uničevanje</w:t>
      </w:r>
      <w:r w:rsidR="00D66C18" w:rsidRPr="007C02AB">
        <w:rPr>
          <w:rFonts w:ascii="Arial" w:hAnsi="Arial" w:cs="Arial"/>
          <w:sz w:val="22"/>
          <w:szCs w:val="22"/>
        </w:rPr>
        <w:t>.</w:t>
      </w:r>
    </w:p>
    <w:p w14:paraId="4721325B" w14:textId="77777777" w:rsidR="00423E6B" w:rsidRPr="007C02AB" w:rsidRDefault="00423E6B" w:rsidP="00E873FA">
      <w:pPr>
        <w:spacing w:line="276" w:lineRule="auto"/>
        <w:ind w:left="60"/>
        <w:jc w:val="both"/>
        <w:rPr>
          <w:rFonts w:ascii="Arial" w:hAnsi="Arial" w:cs="Arial"/>
          <w:sz w:val="22"/>
          <w:szCs w:val="22"/>
        </w:rPr>
      </w:pPr>
    </w:p>
    <w:p w14:paraId="153FBFB5" w14:textId="0E0BD9E7" w:rsidR="00C06B46" w:rsidRPr="007C02AB" w:rsidRDefault="00E87F21" w:rsidP="00E873FA">
      <w:pPr>
        <w:pStyle w:val="Naslov3"/>
        <w:spacing w:line="276" w:lineRule="auto"/>
        <w:rPr>
          <w:rFonts w:cs="Arial"/>
          <w:sz w:val="22"/>
          <w:szCs w:val="22"/>
        </w:rPr>
      </w:pPr>
      <w:bookmarkStart w:id="113" w:name="_Toc138398660"/>
      <w:r w:rsidRPr="007C02AB">
        <w:rPr>
          <w:rFonts w:cs="Arial"/>
          <w:sz w:val="22"/>
          <w:szCs w:val="22"/>
        </w:rPr>
        <w:t>Sprejem in oskrba ogroženih prebivalcev</w:t>
      </w:r>
      <w:bookmarkEnd w:id="113"/>
      <w:r w:rsidRPr="007C02AB">
        <w:rPr>
          <w:rFonts w:cs="Arial"/>
          <w:sz w:val="22"/>
          <w:szCs w:val="22"/>
        </w:rPr>
        <w:t xml:space="preserve"> </w:t>
      </w:r>
    </w:p>
    <w:p w14:paraId="49AA33E8" w14:textId="77777777" w:rsidR="00C06B46" w:rsidRPr="007C02AB" w:rsidRDefault="00C06B46" w:rsidP="00E873FA">
      <w:pPr>
        <w:pStyle w:val="Telobesedila-zamik2"/>
        <w:spacing w:line="276" w:lineRule="auto"/>
        <w:rPr>
          <w:rFonts w:ascii="Arial" w:hAnsi="Arial" w:cs="Arial"/>
          <w:i w:val="0"/>
          <w:szCs w:val="22"/>
        </w:rPr>
      </w:pPr>
    </w:p>
    <w:p w14:paraId="21962B1E" w14:textId="77777777" w:rsidR="00C06B46" w:rsidRPr="007C02AB" w:rsidRDefault="00E87F21" w:rsidP="00E873FA">
      <w:pPr>
        <w:pStyle w:val="Telobesedila-zamik2"/>
        <w:spacing w:line="276" w:lineRule="auto"/>
        <w:ind w:left="0"/>
        <w:rPr>
          <w:rFonts w:ascii="Arial" w:hAnsi="Arial" w:cs="Arial"/>
          <w:i w:val="0"/>
          <w:szCs w:val="22"/>
        </w:rPr>
      </w:pPr>
      <w:r w:rsidRPr="007C02AB">
        <w:rPr>
          <w:rFonts w:ascii="Arial" w:hAnsi="Arial" w:cs="Arial"/>
          <w:i w:val="0"/>
          <w:szCs w:val="22"/>
        </w:rPr>
        <w:t>Sprejem in oskrba ogroženih prebivalcev obsega:</w:t>
      </w:r>
    </w:p>
    <w:p w14:paraId="1900DD97" w14:textId="1609F321" w:rsidR="00C06B46" w:rsidRPr="007C02AB" w:rsidRDefault="00E87F21" w:rsidP="009A3AD8">
      <w:pPr>
        <w:pStyle w:val="Telobesedila-zamik2"/>
        <w:numPr>
          <w:ilvl w:val="0"/>
          <w:numId w:val="28"/>
        </w:numPr>
        <w:tabs>
          <w:tab w:val="clear" w:pos="780"/>
          <w:tab w:val="num" w:pos="426"/>
        </w:tabs>
        <w:spacing w:line="276" w:lineRule="auto"/>
        <w:ind w:left="426" w:hanging="426"/>
        <w:rPr>
          <w:rFonts w:ascii="Arial" w:hAnsi="Arial" w:cs="Arial"/>
          <w:i w:val="0"/>
          <w:szCs w:val="22"/>
        </w:rPr>
      </w:pPr>
      <w:r w:rsidRPr="007C02AB">
        <w:rPr>
          <w:rFonts w:ascii="Arial" w:hAnsi="Arial" w:cs="Arial"/>
          <w:i w:val="0"/>
          <w:szCs w:val="22"/>
        </w:rPr>
        <w:t>urejanje zbirališč za umik oziroma evakuacij</w:t>
      </w:r>
      <w:r w:rsidR="00516F62" w:rsidRPr="007C02AB">
        <w:rPr>
          <w:rFonts w:ascii="Arial" w:hAnsi="Arial" w:cs="Arial"/>
          <w:i w:val="0"/>
          <w:szCs w:val="22"/>
        </w:rPr>
        <w:t>o</w:t>
      </w:r>
      <w:r w:rsidRPr="007C02AB">
        <w:rPr>
          <w:rFonts w:ascii="Arial" w:hAnsi="Arial" w:cs="Arial"/>
          <w:i w:val="0"/>
          <w:szCs w:val="22"/>
        </w:rPr>
        <w:t xml:space="preserve"> prebivalcev iz ogroženih zgradb</w:t>
      </w:r>
      <w:r w:rsidR="00BB2C41">
        <w:rPr>
          <w:rFonts w:ascii="Arial" w:hAnsi="Arial" w:cs="Arial"/>
          <w:i w:val="0"/>
          <w:szCs w:val="22"/>
        </w:rPr>
        <w:t xml:space="preserve"> in </w:t>
      </w:r>
      <w:r w:rsidRPr="007C02AB">
        <w:rPr>
          <w:rFonts w:ascii="Arial" w:hAnsi="Arial" w:cs="Arial"/>
          <w:i w:val="0"/>
          <w:szCs w:val="22"/>
        </w:rPr>
        <w:t>območij,</w:t>
      </w:r>
    </w:p>
    <w:p w14:paraId="5141AC77" w14:textId="2EE6D919" w:rsidR="00C06B46" w:rsidRPr="007C02AB" w:rsidRDefault="00516F62" w:rsidP="009A3AD8">
      <w:pPr>
        <w:pStyle w:val="Telobesedila-zamik2"/>
        <w:numPr>
          <w:ilvl w:val="0"/>
          <w:numId w:val="28"/>
        </w:numPr>
        <w:tabs>
          <w:tab w:val="clear" w:pos="780"/>
          <w:tab w:val="num" w:pos="426"/>
        </w:tabs>
        <w:spacing w:line="276" w:lineRule="auto"/>
        <w:ind w:left="426" w:hanging="426"/>
        <w:rPr>
          <w:rFonts w:ascii="Arial" w:hAnsi="Arial" w:cs="Arial"/>
          <w:i w:val="0"/>
          <w:szCs w:val="22"/>
        </w:rPr>
      </w:pPr>
      <w:r w:rsidRPr="007C02AB">
        <w:rPr>
          <w:rFonts w:ascii="Arial" w:hAnsi="Arial" w:cs="Arial"/>
          <w:i w:val="0"/>
          <w:szCs w:val="22"/>
        </w:rPr>
        <w:t>zagotavljanje</w:t>
      </w:r>
      <w:r w:rsidR="00E87F21" w:rsidRPr="007C02AB">
        <w:rPr>
          <w:rFonts w:ascii="Arial" w:hAnsi="Arial" w:cs="Arial"/>
          <w:i w:val="0"/>
          <w:szCs w:val="22"/>
        </w:rPr>
        <w:t xml:space="preserve"> zatočišča in nujne oskrbe prebivalcev, ki so se zaradi ogroženosti območja, </w:t>
      </w:r>
      <w:r w:rsidRPr="007C02AB">
        <w:rPr>
          <w:rFonts w:ascii="Arial" w:hAnsi="Arial" w:cs="Arial"/>
          <w:i w:val="0"/>
          <w:szCs w:val="22"/>
        </w:rPr>
        <w:t>na katerem</w:t>
      </w:r>
      <w:r w:rsidR="00E87F21" w:rsidRPr="007C02AB">
        <w:rPr>
          <w:rFonts w:ascii="Arial" w:hAnsi="Arial" w:cs="Arial"/>
          <w:i w:val="0"/>
          <w:szCs w:val="22"/>
        </w:rPr>
        <w:t xml:space="preserve"> prebivajo, umaknili iz svojih prebivališč, </w:t>
      </w:r>
    </w:p>
    <w:p w14:paraId="5F823D6D" w14:textId="77777777" w:rsidR="00C06B46" w:rsidRPr="007C02AB" w:rsidRDefault="00E87F21" w:rsidP="009A3AD8">
      <w:pPr>
        <w:pStyle w:val="Telobesedila-zamik2"/>
        <w:numPr>
          <w:ilvl w:val="0"/>
          <w:numId w:val="28"/>
        </w:numPr>
        <w:tabs>
          <w:tab w:val="clear" w:pos="780"/>
          <w:tab w:val="num" w:pos="426"/>
        </w:tabs>
        <w:spacing w:line="276" w:lineRule="auto"/>
        <w:ind w:left="426" w:hanging="426"/>
        <w:rPr>
          <w:rFonts w:ascii="Arial" w:hAnsi="Arial" w:cs="Arial"/>
          <w:i w:val="0"/>
          <w:szCs w:val="22"/>
        </w:rPr>
      </w:pPr>
      <w:r w:rsidRPr="007C02AB">
        <w:rPr>
          <w:rFonts w:ascii="Arial" w:hAnsi="Arial" w:cs="Arial"/>
          <w:i w:val="0"/>
          <w:szCs w:val="22"/>
        </w:rPr>
        <w:t xml:space="preserve">postavljanje začasnih prebivališč, </w:t>
      </w:r>
    </w:p>
    <w:p w14:paraId="227B6387" w14:textId="69235C76" w:rsidR="00C06B46" w:rsidRPr="007C02AB" w:rsidRDefault="00E87F21" w:rsidP="009A3AD8">
      <w:pPr>
        <w:pStyle w:val="Telobesedila-zamik2"/>
        <w:numPr>
          <w:ilvl w:val="0"/>
          <w:numId w:val="28"/>
        </w:numPr>
        <w:tabs>
          <w:tab w:val="clear" w:pos="780"/>
          <w:tab w:val="num" w:pos="426"/>
        </w:tabs>
        <w:spacing w:line="276" w:lineRule="auto"/>
        <w:ind w:left="426" w:hanging="426"/>
        <w:rPr>
          <w:rFonts w:ascii="Arial" w:hAnsi="Arial" w:cs="Arial"/>
          <w:i w:val="0"/>
          <w:szCs w:val="22"/>
        </w:rPr>
      </w:pPr>
      <w:r w:rsidRPr="007C02AB">
        <w:rPr>
          <w:rFonts w:ascii="Arial" w:hAnsi="Arial" w:cs="Arial"/>
          <w:i w:val="0"/>
          <w:szCs w:val="22"/>
        </w:rPr>
        <w:t>oskrba prebivalcev s pitno vodo, hrano in drugimi življenjskimi potrebščinami</w:t>
      </w:r>
      <w:r w:rsidR="00516F62" w:rsidRPr="007C02AB">
        <w:rPr>
          <w:rFonts w:ascii="Arial" w:hAnsi="Arial" w:cs="Arial"/>
          <w:i w:val="0"/>
          <w:szCs w:val="22"/>
        </w:rPr>
        <w:t>,</w:t>
      </w:r>
    </w:p>
    <w:p w14:paraId="653CE4A1" w14:textId="7B1F8B61" w:rsidR="00C06B46" w:rsidRDefault="00E87F21" w:rsidP="009A3AD8">
      <w:pPr>
        <w:pStyle w:val="Telobesedila-zamik2"/>
        <w:numPr>
          <w:ilvl w:val="0"/>
          <w:numId w:val="28"/>
        </w:numPr>
        <w:tabs>
          <w:tab w:val="clear" w:pos="780"/>
          <w:tab w:val="num" w:pos="426"/>
        </w:tabs>
        <w:spacing w:line="276" w:lineRule="auto"/>
        <w:ind w:left="426" w:hanging="426"/>
        <w:rPr>
          <w:rFonts w:ascii="Arial" w:hAnsi="Arial" w:cs="Arial"/>
          <w:i w:val="0"/>
          <w:szCs w:val="22"/>
        </w:rPr>
      </w:pPr>
      <w:r w:rsidRPr="00125AD1">
        <w:rPr>
          <w:rFonts w:ascii="Arial" w:hAnsi="Arial" w:cs="Arial"/>
          <w:i w:val="0"/>
          <w:szCs w:val="22"/>
        </w:rPr>
        <w:t>zbiranje in razdeljevanje humanitarne pomoči.</w:t>
      </w:r>
    </w:p>
    <w:p w14:paraId="63ADEABA" w14:textId="77777777" w:rsidR="005C1AC5" w:rsidRDefault="005C1AC5" w:rsidP="005C1AC5">
      <w:pPr>
        <w:pStyle w:val="Telobesedila-zamik2"/>
        <w:spacing w:line="276" w:lineRule="auto"/>
        <w:rPr>
          <w:rFonts w:ascii="Arial" w:hAnsi="Arial" w:cs="Arial"/>
          <w:i w:val="0"/>
          <w:szCs w:val="22"/>
        </w:rPr>
      </w:pPr>
    </w:p>
    <w:p w14:paraId="062F67CE" w14:textId="77777777" w:rsidR="005C1AC5" w:rsidRPr="007C02AB" w:rsidRDefault="005C1AC5" w:rsidP="005C1AC5">
      <w:pPr>
        <w:pStyle w:val="Telobesedila-zamik2"/>
        <w:spacing w:line="276" w:lineRule="auto"/>
        <w:rPr>
          <w:rFonts w:ascii="Arial" w:hAnsi="Arial" w:cs="Arial"/>
          <w:i w:val="0"/>
          <w:szCs w:val="22"/>
        </w:rPr>
      </w:pPr>
      <w:r w:rsidRPr="007C02AB">
        <w:rPr>
          <w:rFonts w:ascii="Arial" w:hAnsi="Arial" w:cs="Arial"/>
          <w:i w:val="0"/>
          <w:szCs w:val="22"/>
        </w:rPr>
        <w:t>Na evakuacijskih sprejemališčih se, če je treba</w:t>
      </w:r>
      <w:r>
        <w:rPr>
          <w:rFonts w:ascii="Arial" w:hAnsi="Arial" w:cs="Arial"/>
          <w:i w:val="0"/>
          <w:szCs w:val="22"/>
        </w:rPr>
        <w:t>,</w:t>
      </w:r>
      <w:r w:rsidRPr="007C02AB">
        <w:rPr>
          <w:rFonts w:ascii="Arial" w:hAnsi="Arial" w:cs="Arial"/>
          <w:i w:val="0"/>
          <w:szCs w:val="22"/>
        </w:rPr>
        <w:t xml:space="preserve"> organizirajo dekontaminacijske postaje.</w:t>
      </w:r>
    </w:p>
    <w:p w14:paraId="393123A8" w14:textId="77777777" w:rsidR="005C1AC5" w:rsidRDefault="005C1AC5" w:rsidP="005C1AC5">
      <w:pPr>
        <w:spacing w:line="276" w:lineRule="auto"/>
        <w:jc w:val="both"/>
        <w:rPr>
          <w:rFonts w:ascii="Arial" w:hAnsi="Arial" w:cs="Arial"/>
          <w:sz w:val="22"/>
          <w:szCs w:val="22"/>
        </w:rPr>
      </w:pPr>
    </w:p>
    <w:p w14:paraId="504FA6C0" w14:textId="3DB4BCCA" w:rsidR="005C1AC5" w:rsidRPr="005C1AC5" w:rsidRDefault="005C1AC5" w:rsidP="005C1AC5">
      <w:pPr>
        <w:spacing w:line="276" w:lineRule="auto"/>
        <w:jc w:val="both"/>
        <w:rPr>
          <w:rFonts w:ascii="Arial" w:hAnsi="Arial" w:cs="Arial"/>
          <w:sz w:val="22"/>
          <w:szCs w:val="22"/>
        </w:rPr>
      </w:pPr>
      <w:r>
        <w:rPr>
          <w:rFonts w:ascii="Arial" w:hAnsi="Arial" w:cs="Arial"/>
          <w:sz w:val="22"/>
          <w:szCs w:val="22"/>
        </w:rPr>
        <w:t xml:space="preserve">Pri izvajanju navedenih nalog se vključujejo - služba CZ za podporo, </w:t>
      </w:r>
      <w:r w:rsidRPr="005C1AC5">
        <w:rPr>
          <w:rFonts w:ascii="Arial" w:hAnsi="Arial" w:cs="Arial"/>
          <w:sz w:val="22"/>
          <w:szCs w:val="22"/>
        </w:rPr>
        <w:t>centri za socialno delo</w:t>
      </w:r>
      <w:r>
        <w:rPr>
          <w:rFonts w:ascii="Arial" w:hAnsi="Arial" w:cs="Arial"/>
          <w:sz w:val="22"/>
          <w:szCs w:val="22"/>
        </w:rPr>
        <w:t>,</w:t>
      </w:r>
      <w:r w:rsidRPr="005C1AC5">
        <w:rPr>
          <w:rFonts w:ascii="Arial" w:hAnsi="Arial" w:cs="Arial"/>
          <w:sz w:val="22"/>
          <w:szCs w:val="22"/>
        </w:rPr>
        <w:t xml:space="preserve"> </w:t>
      </w:r>
      <w:r>
        <w:rPr>
          <w:rFonts w:ascii="Arial" w:hAnsi="Arial" w:cs="Arial"/>
          <w:sz w:val="22"/>
          <w:szCs w:val="22"/>
        </w:rPr>
        <w:t>taborniške in</w:t>
      </w:r>
      <w:r w:rsidRPr="005C1AC5">
        <w:rPr>
          <w:rFonts w:ascii="Arial" w:hAnsi="Arial" w:cs="Arial"/>
          <w:sz w:val="22"/>
          <w:szCs w:val="22"/>
        </w:rPr>
        <w:t xml:space="preserve"> skavtske org</w:t>
      </w:r>
      <w:r>
        <w:rPr>
          <w:rFonts w:ascii="Arial" w:hAnsi="Arial" w:cs="Arial"/>
          <w:sz w:val="22"/>
          <w:szCs w:val="22"/>
        </w:rPr>
        <w:t>anizacije, Rdeči križ Slovenije ter</w:t>
      </w:r>
      <w:r w:rsidRPr="005C1AC5">
        <w:rPr>
          <w:rFonts w:ascii="Arial" w:hAnsi="Arial" w:cs="Arial"/>
          <w:sz w:val="22"/>
          <w:szCs w:val="22"/>
        </w:rPr>
        <w:t xml:space="preserve"> Slovenska Karitas in druge humanitarne organizacije in društva.</w:t>
      </w:r>
    </w:p>
    <w:p w14:paraId="029BF49F" w14:textId="77777777" w:rsidR="00C06B46" w:rsidRPr="007C02AB" w:rsidRDefault="00C06B46" w:rsidP="00E873FA">
      <w:pPr>
        <w:spacing w:line="276" w:lineRule="auto"/>
        <w:jc w:val="both"/>
        <w:rPr>
          <w:rFonts w:ascii="Arial" w:hAnsi="Arial" w:cs="Arial"/>
          <w:sz w:val="22"/>
          <w:szCs w:val="22"/>
        </w:rPr>
      </w:pPr>
    </w:p>
    <w:p w14:paraId="34042CBD" w14:textId="34C04D5F" w:rsidR="00C06B46" w:rsidRPr="007C02AB" w:rsidRDefault="00E87F21" w:rsidP="00E873FA">
      <w:pPr>
        <w:spacing w:line="276" w:lineRule="auto"/>
        <w:jc w:val="both"/>
        <w:rPr>
          <w:rFonts w:ascii="Arial" w:hAnsi="Arial" w:cs="Arial"/>
          <w:sz w:val="22"/>
          <w:szCs w:val="22"/>
        </w:rPr>
      </w:pPr>
      <w:r w:rsidRPr="007C02AB">
        <w:rPr>
          <w:rFonts w:ascii="Arial" w:hAnsi="Arial" w:cs="Arial"/>
          <w:sz w:val="22"/>
          <w:szCs w:val="22"/>
        </w:rPr>
        <w:t xml:space="preserve">Na krajih začasne nastanitve se za prebivalce organizira tudi vključevanje šoloobveznih otrok v izobraževalni proces. Občine v svojih načrtih zaščite in reševanja predvidijo evakuacijska sprejemališča in mesta </w:t>
      </w:r>
      <w:r w:rsidR="006075A6" w:rsidRPr="007C02AB">
        <w:rPr>
          <w:rFonts w:ascii="Arial" w:hAnsi="Arial" w:cs="Arial"/>
          <w:sz w:val="22"/>
          <w:szCs w:val="22"/>
        </w:rPr>
        <w:t xml:space="preserve">ter </w:t>
      </w:r>
      <w:r w:rsidRPr="007C02AB">
        <w:rPr>
          <w:rFonts w:ascii="Arial" w:hAnsi="Arial" w:cs="Arial"/>
          <w:sz w:val="22"/>
          <w:szCs w:val="22"/>
        </w:rPr>
        <w:t xml:space="preserve">možnosti za začasno nastanitev evakuiranih prebivalcev. </w:t>
      </w:r>
    </w:p>
    <w:p w14:paraId="1F351240" w14:textId="77777777" w:rsidR="00C06B46" w:rsidRPr="00910AED" w:rsidRDefault="00C06B46" w:rsidP="00E873FA">
      <w:pPr>
        <w:spacing w:line="276" w:lineRule="auto"/>
        <w:jc w:val="both"/>
        <w:rPr>
          <w:rFonts w:ascii="Arial" w:hAnsi="Arial" w:cs="Arial"/>
          <w:sz w:val="22"/>
          <w:szCs w:val="22"/>
        </w:rPr>
      </w:pPr>
    </w:p>
    <w:p w14:paraId="4642F650" w14:textId="2B055ECD" w:rsidR="00C06B46" w:rsidRPr="007C02AB" w:rsidRDefault="004937B3" w:rsidP="00E873FA">
      <w:pPr>
        <w:pStyle w:val="Naslov3"/>
        <w:spacing w:line="276" w:lineRule="auto"/>
        <w:rPr>
          <w:rFonts w:cs="Arial"/>
          <w:sz w:val="22"/>
          <w:szCs w:val="22"/>
        </w:rPr>
      </w:pPr>
      <w:bookmarkStart w:id="114" w:name="_Toc138398661"/>
      <w:r w:rsidRPr="007C02AB">
        <w:rPr>
          <w:rFonts w:cs="Arial"/>
          <w:sz w:val="22"/>
          <w:szCs w:val="22"/>
        </w:rPr>
        <w:t>Varstvo izvajalcev ZRP</w:t>
      </w:r>
      <w:bookmarkEnd w:id="114"/>
      <w:r w:rsidR="00E87F21" w:rsidRPr="007C02AB">
        <w:rPr>
          <w:rFonts w:cs="Arial"/>
          <w:sz w:val="22"/>
          <w:szCs w:val="22"/>
        </w:rPr>
        <w:t xml:space="preserve"> </w:t>
      </w:r>
    </w:p>
    <w:p w14:paraId="11F030DC" w14:textId="77777777" w:rsidR="00C06B46" w:rsidRPr="007C02AB" w:rsidRDefault="00C06B46" w:rsidP="00E873FA">
      <w:pPr>
        <w:spacing w:line="276" w:lineRule="auto"/>
        <w:rPr>
          <w:rFonts w:ascii="Arial" w:hAnsi="Arial" w:cs="Arial"/>
          <w:sz w:val="22"/>
          <w:szCs w:val="22"/>
        </w:rPr>
      </w:pPr>
    </w:p>
    <w:p w14:paraId="468F1A93" w14:textId="67F19DD7" w:rsidR="00C06B46" w:rsidRPr="007C02AB" w:rsidRDefault="00E87F21" w:rsidP="00E873FA">
      <w:pPr>
        <w:spacing w:line="276" w:lineRule="auto"/>
        <w:jc w:val="both"/>
        <w:rPr>
          <w:rFonts w:ascii="Arial" w:hAnsi="Arial" w:cs="Arial"/>
          <w:sz w:val="22"/>
          <w:szCs w:val="22"/>
        </w:rPr>
      </w:pPr>
      <w:r w:rsidRPr="007C02AB">
        <w:rPr>
          <w:rFonts w:ascii="Arial" w:hAnsi="Arial" w:cs="Arial"/>
          <w:sz w:val="22"/>
          <w:szCs w:val="22"/>
        </w:rPr>
        <w:t xml:space="preserve">Vsi izvajalci zaščitnih ukrepov in nalog </w:t>
      </w:r>
      <w:r w:rsidR="00D903FE" w:rsidRPr="007C02AB">
        <w:rPr>
          <w:rFonts w:ascii="Arial" w:hAnsi="Arial" w:cs="Arial"/>
          <w:sz w:val="22"/>
          <w:szCs w:val="22"/>
        </w:rPr>
        <w:t>ZRP</w:t>
      </w:r>
      <w:r w:rsidR="004937B3" w:rsidRPr="007C02AB">
        <w:rPr>
          <w:rFonts w:ascii="Arial" w:hAnsi="Arial" w:cs="Arial"/>
          <w:sz w:val="22"/>
          <w:szCs w:val="22"/>
        </w:rPr>
        <w:t xml:space="preserve"> (reševalci in drugo osebje)</w:t>
      </w:r>
      <w:r w:rsidRPr="007C02AB">
        <w:rPr>
          <w:rFonts w:ascii="Arial" w:hAnsi="Arial" w:cs="Arial"/>
          <w:sz w:val="22"/>
          <w:szCs w:val="22"/>
        </w:rPr>
        <w:t xml:space="preserve"> </w:t>
      </w:r>
      <w:r w:rsidR="00516F62" w:rsidRPr="007C02AB">
        <w:rPr>
          <w:rFonts w:ascii="Arial" w:hAnsi="Arial" w:cs="Arial"/>
          <w:sz w:val="22"/>
          <w:szCs w:val="22"/>
        </w:rPr>
        <w:t xml:space="preserve">morajo </w:t>
      </w:r>
      <w:r w:rsidRPr="007C02AB">
        <w:rPr>
          <w:rFonts w:ascii="Arial" w:hAnsi="Arial" w:cs="Arial"/>
          <w:sz w:val="22"/>
          <w:szCs w:val="22"/>
        </w:rPr>
        <w:t>na mestu terorističnega napada oziroma</w:t>
      </w:r>
      <w:r w:rsidR="006075A6" w:rsidRPr="007C02AB">
        <w:rPr>
          <w:rFonts w:ascii="Arial" w:hAnsi="Arial" w:cs="Arial"/>
          <w:sz w:val="22"/>
          <w:szCs w:val="22"/>
        </w:rPr>
        <w:t xml:space="preserve"> mestu</w:t>
      </w:r>
      <w:r w:rsidRPr="007C02AB">
        <w:rPr>
          <w:rFonts w:ascii="Arial" w:hAnsi="Arial" w:cs="Arial"/>
          <w:sz w:val="22"/>
          <w:szCs w:val="22"/>
        </w:rPr>
        <w:t xml:space="preserve">, ki je kontaminirano zaradi napada, uporabljati ustrezna osebna zaščitna sredstva in sredstva za dozimetrično kontrolo. </w:t>
      </w:r>
    </w:p>
    <w:p w14:paraId="157ED12A" w14:textId="0D7F18DF" w:rsidR="00C06B46" w:rsidRPr="007C02AB" w:rsidRDefault="00E87F21" w:rsidP="00E873FA">
      <w:pPr>
        <w:spacing w:line="276" w:lineRule="auto"/>
        <w:jc w:val="both"/>
        <w:rPr>
          <w:rFonts w:ascii="Arial" w:hAnsi="Arial" w:cs="Arial"/>
          <w:sz w:val="22"/>
          <w:szCs w:val="22"/>
        </w:rPr>
      </w:pPr>
      <w:r w:rsidRPr="007C02AB">
        <w:rPr>
          <w:rFonts w:ascii="Arial" w:hAnsi="Arial" w:cs="Arial"/>
          <w:sz w:val="22"/>
          <w:szCs w:val="22"/>
        </w:rPr>
        <w:t>Na kraju terorističnega napada mora biti organiziran nadzor doznih obremenitev reševalcev.</w:t>
      </w:r>
    </w:p>
    <w:p w14:paraId="360C35A8" w14:textId="5FE9CCF8" w:rsidR="00C06B46" w:rsidRPr="007C02AB" w:rsidRDefault="00E87F21" w:rsidP="00E873FA">
      <w:pPr>
        <w:pStyle w:val="Naslov3"/>
        <w:spacing w:line="276" w:lineRule="auto"/>
        <w:rPr>
          <w:rFonts w:cs="Arial"/>
          <w:sz w:val="22"/>
          <w:szCs w:val="22"/>
        </w:rPr>
      </w:pPr>
      <w:bookmarkStart w:id="115" w:name="_Toc138398662"/>
      <w:r w:rsidRPr="007C02AB">
        <w:rPr>
          <w:rFonts w:cs="Arial"/>
          <w:sz w:val="22"/>
          <w:szCs w:val="22"/>
        </w:rPr>
        <w:t>Zaščite kulturne dediščine</w:t>
      </w:r>
      <w:bookmarkEnd w:id="115"/>
      <w:r w:rsidRPr="007C02AB">
        <w:rPr>
          <w:rFonts w:cs="Arial"/>
          <w:sz w:val="22"/>
          <w:szCs w:val="22"/>
        </w:rPr>
        <w:t xml:space="preserve"> </w:t>
      </w:r>
    </w:p>
    <w:p w14:paraId="0D732E40" w14:textId="77777777" w:rsidR="00C06B46" w:rsidRPr="007C02AB" w:rsidRDefault="00C06B46" w:rsidP="00E873FA">
      <w:pPr>
        <w:spacing w:line="276" w:lineRule="auto"/>
        <w:ind w:left="60"/>
        <w:jc w:val="both"/>
        <w:rPr>
          <w:rFonts w:ascii="Arial" w:hAnsi="Arial" w:cs="Arial"/>
          <w:sz w:val="22"/>
          <w:szCs w:val="22"/>
        </w:rPr>
      </w:pPr>
    </w:p>
    <w:p w14:paraId="16C1F3EA" w14:textId="0D2BAC61" w:rsidR="00C06B46" w:rsidRPr="007C02AB" w:rsidRDefault="00E87F21" w:rsidP="00E873FA">
      <w:pPr>
        <w:spacing w:line="276" w:lineRule="auto"/>
        <w:jc w:val="both"/>
        <w:rPr>
          <w:rFonts w:ascii="Arial" w:hAnsi="Arial" w:cs="Arial"/>
          <w:sz w:val="22"/>
          <w:szCs w:val="22"/>
        </w:rPr>
      </w:pPr>
      <w:r w:rsidRPr="007C02AB">
        <w:rPr>
          <w:rFonts w:ascii="Arial" w:hAnsi="Arial" w:cs="Arial"/>
          <w:sz w:val="22"/>
          <w:szCs w:val="22"/>
        </w:rPr>
        <w:t xml:space="preserve">Zaščita kulturne dediščine obsega priprave in izvajanje ukrepov za zmanjšanje nevarnosti ter preprečevanje škodljivih vplivov terorističnih napadov na kulturno dediščino. Izvajajo jih strokovnjaki s področja kulturne dediščine, strokovne službe za varstvo kulturne dediščine, </w:t>
      </w:r>
      <w:r w:rsidR="00516F62" w:rsidRPr="007C02AB">
        <w:rPr>
          <w:rFonts w:ascii="Arial" w:hAnsi="Arial" w:cs="Arial"/>
          <w:sz w:val="22"/>
          <w:szCs w:val="22"/>
        </w:rPr>
        <w:t>če je treba</w:t>
      </w:r>
      <w:r w:rsidRPr="007C02AB">
        <w:rPr>
          <w:rFonts w:ascii="Arial" w:hAnsi="Arial" w:cs="Arial"/>
          <w:sz w:val="22"/>
          <w:szCs w:val="22"/>
        </w:rPr>
        <w:t xml:space="preserve"> pa sodelujejo tudi enote CZ in druge sile za </w:t>
      </w:r>
      <w:r w:rsidR="002E3808" w:rsidRPr="007C02AB">
        <w:rPr>
          <w:rFonts w:ascii="Arial" w:hAnsi="Arial" w:cs="Arial"/>
          <w:sz w:val="22"/>
          <w:szCs w:val="22"/>
        </w:rPr>
        <w:t>ZRP</w:t>
      </w:r>
      <w:r w:rsidRPr="007C02AB">
        <w:rPr>
          <w:rFonts w:ascii="Arial" w:hAnsi="Arial" w:cs="Arial"/>
          <w:sz w:val="22"/>
          <w:szCs w:val="22"/>
        </w:rPr>
        <w:t xml:space="preserve">. </w:t>
      </w:r>
    </w:p>
    <w:p w14:paraId="29B7275C" w14:textId="77777777" w:rsidR="00C06B46" w:rsidRPr="007C02AB" w:rsidRDefault="00C06B46" w:rsidP="00E873FA">
      <w:pPr>
        <w:spacing w:line="276" w:lineRule="auto"/>
        <w:jc w:val="both"/>
        <w:rPr>
          <w:rFonts w:ascii="Arial" w:hAnsi="Arial" w:cs="Arial"/>
          <w:sz w:val="22"/>
          <w:szCs w:val="22"/>
        </w:rPr>
      </w:pPr>
    </w:p>
    <w:p w14:paraId="01607BD1" w14:textId="2F878B7D" w:rsidR="00444490" w:rsidRPr="007C02AB" w:rsidRDefault="00444490" w:rsidP="00444490">
      <w:pPr>
        <w:spacing w:line="276" w:lineRule="auto"/>
        <w:jc w:val="both"/>
        <w:rPr>
          <w:rFonts w:ascii="Arial" w:hAnsi="Arial" w:cs="Arial"/>
          <w:sz w:val="22"/>
          <w:szCs w:val="22"/>
        </w:rPr>
      </w:pPr>
      <w:r w:rsidRPr="007C02AB">
        <w:rPr>
          <w:rFonts w:ascii="Arial" w:hAnsi="Arial" w:cs="Arial"/>
          <w:sz w:val="22"/>
          <w:szCs w:val="22"/>
        </w:rPr>
        <w:t xml:space="preserve">Ukrep zaščite kulturne dediščine </w:t>
      </w:r>
      <w:r w:rsidR="00516F62" w:rsidRPr="007C02AB">
        <w:rPr>
          <w:rFonts w:ascii="Arial" w:hAnsi="Arial" w:cs="Arial"/>
          <w:sz w:val="22"/>
          <w:szCs w:val="22"/>
        </w:rPr>
        <w:t>je</w:t>
      </w:r>
      <w:r w:rsidRPr="007C02AB">
        <w:rPr>
          <w:rFonts w:ascii="Arial" w:hAnsi="Arial" w:cs="Arial"/>
          <w:sz w:val="22"/>
          <w:szCs w:val="22"/>
        </w:rPr>
        <w:t xml:space="preserve"> tudi evakuacija predmetov kulturne dediščine. </w:t>
      </w:r>
      <w:r w:rsidR="00516F62" w:rsidRPr="007C02AB">
        <w:rPr>
          <w:rFonts w:ascii="Arial" w:hAnsi="Arial" w:cs="Arial"/>
          <w:sz w:val="22"/>
          <w:szCs w:val="22"/>
        </w:rPr>
        <w:t xml:space="preserve">Ob </w:t>
      </w:r>
      <w:r w:rsidRPr="007C02AB">
        <w:rPr>
          <w:rFonts w:ascii="Arial" w:hAnsi="Arial" w:cs="Arial"/>
          <w:sz w:val="22"/>
          <w:szCs w:val="22"/>
        </w:rPr>
        <w:t>ogrožanj</w:t>
      </w:r>
      <w:r w:rsidR="00516F62" w:rsidRPr="007C02AB">
        <w:rPr>
          <w:rFonts w:ascii="Arial" w:hAnsi="Arial" w:cs="Arial"/>
          <w:sz w:val="22"/>
          <w:szCs w:val="22"/>
        </w:rPr>
        <w:t>u</w:t>
      </w:r>
      <w:r w:rsidRPr="007C02AB">
        <w:rPr>
          <w:rFonts w:ascii="Arial" w:hAnsi="Arial" w:cs="Arial"/>
          <w:sz w:val="22"/>
          <w:szCs w:val="22"/>
        </w:rPr>
        <w:t xml:space="preserve"> premične kulturne dediščine se lahko, če je dovolj časa in so izpolnjeni tudi drugi pogoji (razpoložljivosti sil za ZRP), izvede ukrep premestitve predmetov kulturne dediščine na varne lokacije, ki so predhodno določene v načrtih dejavnosti. </w:t>
      </w:r>
    </w:p>
    <w:p w14:paraId="155CB44E" w14:textId="77777777" w:rsidR="00532974" w:rsidRPr="007C02AB" w:rsidRDefault="00532974" w:rsidP="00444490">
      <w:pPr>
        <w:spacing w:line="276" w:lineRule="auto"/>
        <w:jc w:val="both"/>
        <w:rPr>
          <w:rFonts w:ascii="Arial" w:hAnsi="Arial" w:cs="Arial"/>
          <w:sz w:val="22"/>
          <w:szCs w:val="22"/>
        </w:rPr>
      </w:pPr>
    </w:p>
    <w:p w14:paraId="1972CD8E" w14:textId="32FD6C73" w:rsidR="00444490" w:rsidRPr="007C02AB" w:rsidRDefault="00444490" w:rsidP="00444490">
      <w:pPr>
        <w:spacing w:line="276" w:lineRule="auto"/>
        <w:jc w:val="both"/>
        <w:rPr>
          <w:rFonts w:ascii="Arial" w:hAnsi="Arial" w:cs="Arial"/>
          <w:sz w:val="22"/>
          <w:szCs w:val="22"/>
        </w:rPr>
      </w:pPr>
      <w:r w:rsidRPr="007C02AB">
        <w:rPr>
          <w:rFonts w:ascii="Arial" w:hAnsi="Arial" w:cs="Arial"/>
          <w:sz w:val="22"/>
          <w:szCs w:val="22"/>
        </w:rPr>
        <w:t>Podrobnejši ukrepi za zaščito in reševanje kulturne dediščine so opredeljeni v načrtu dejavnosti resorno pristojnega ministrstva</w:t>
      </w:r>
      <w:r w:rsidR="00AA6EB1" w:rsidRPr="007C02AB">
        <w:rPr>
          <w:rFonts w:ascii="Arial" w:hAnsi="Arial" w:cs="Arial"/>
          <w:sz w:val="22"/>
          <w:szCs w:val="22"/>
        </w:rPr>
        <w:t>.</w:t>
      </w:r>
    </w:p>
    <w:p w14:paraId="5EC98A6E" w14:textId="77777777" w:rsidR="007C02AB" w:rsidRPr="00125AD1" w:rsidRDefault="007C02AB" w:rsidP="00E873FA">
      <w:pPr>
        <w:spacing w:line="276" w:lineRule="auto"/>
        <w:jc w:val="both"/>
        <w:rPr>
          <w:rFonts w:ascii="Arial" w:hAnsi="Arial" w:cs="Arial"/>
          <w:sz w:val="32"/>
          <w:szCs w:val="32"/>
        </w:rPr>
      </w:pPr>
    </w:p>
    <w:p w14:paraId="439F6825" w14:textId="340F00F3" w:rsidR="00C06B46" w:rsidRPr="007C02AB" w:rsidRDefault="00E87F21" w:rsidP="004A1A8D">
      <w:pPr>
        <w:pStyle w:val="Naslov2"/>
        <w:rPr>
          <w:rFonts w:cs="Arial"/>
          <w:sz w:val="22"/>
          <w:szCs w:val="22"/>
        </w:rPr>
      </w:pPr>
      <w:bookmarkStart w:id="116" w:name="_Toc121401748"/>
      <w:bookmarkStart w:id="117" w:name="_Toc121401971"/>
      <w:bookmarkStart w:id="118" w:name="_Toc138398663"/>
      <w:bookmarkEnd w:id="116"/>
      <w:bookmarkEnd w:id="117"/>
      <w:r w:rsidRPr="007C02AB">
        <w:rPr>
          <w:rFonts w:cs="Arial"/>
          <w:sz w:val="22"/>
          <w:szCs w:val="22"/>
        </w:rPr>
        <w:t>Naloge zaščite, reševanja in pomoči</w:t>
      </w:r>
      <w:bookmarkEnd w:id="118"/>
    </w:p>
    <w:p w14:paraId="556B29C2" w14:textId="77777777" w:rsidR="00C06B46" w:rsidRDefault="00C06B46" w:rsidP="00E873FA">
      <w:pPr>
        <w:spacing w:line="276" w:lineRule="auto"/>
        <w:jc w:val="both"/>
        <w:rPr>
          <w:rFonts w:ascii="Arial" w:hAnsi="Arial" w:cs="Arial"/>
          <w:sz w:val="22"/>
          <w:szCs w:val="22"/>
        </w:rPr>
      </w:pPr>
    </w:p>
    <w:p w14:paraId="43417A7D" w14:textId="77777777" w:rsidR="007C02AB" w:rsidRPr="007C02AB" w:rsidRDefault="007C02AB" w:rsidP="00E873FA">
      <w:pPr>
        <w:spacing w:line="276" w:lineRule="auto"/>
        <w:jc w:val="both"/>
        <w:rPr>
          <w:rFonts w:ascii="Arial" w:hAnsi="Arial" w:cs="Arial"/>
          <w:sz w:val="22"/>
          <w:szCs w:val="22"/>
        </w:rPr>
      </w:pPr>
    </w:p>
    <w:p w14:paraId="0B2DDAE9" w14:textId="1D3625C9" w:rsidR="003D1099" w:rsidRPr="007C02AB" w:rsidRDefault="00E87F21" w:rsidP="00E873FA">
      <w:pPr>
        <w:pStyle w:val="Naslov3"/>
        <w:spacing w:line="276" w:lineRule="auto"/>
        <w:rPr>
          <w:rFonts w:cs="Arial"/>
          <w:sz w:val="22"/>
          <w:szCs w:val="22"/>
        </w:rPr>
      </w:pPr>
      <w:bookmarkStart w:id="119" w:name="_Toc240353758"/>
      <w:bookmarkStart w:id="120" w:name="_Toc266089002"/>
      <w:bookmarkStart w:id="121" w:name="_Toc138398664"/>
      <w:r w:rsidRPr="007C02AB">
        <w:rPr>
          <w:rFonts w:cs="Arial"/>
          <w:sz w:val="22"/>
          <w:szCs w:val="22"/>
        </w:rPr>
        <w:t>Prva pomoč in nujna medicinska pomoč</w:t>
      </w:r>
      <w:bookmarkEnd w:id="119"/>
      <w:bookmarkEnd w:id="120"/>
      <w:bookmarkEnd w:id="121"/>
    </w:p>
    <w:p w14:paraId="7933D18A" w14:textId="77777777" w:rsidR="003D1099" w:rsidRPr="007C02AB" w:rsidRDefault="003D1099" w:rsidP="00E873FA">
      <w:pPr>
        <w:spacing w:line="276" w:lineRule="auto"/>
        <w:rPr>
          <w:rFonts w:ascii="Arial" w:hAnsi="Arial" w:cs="Arial"/>
          <w:sz w:val="22"/>
          <w:szCs w:val="22"/>
        </w:rPr>
      </w:pPr>
    </w:p>
    <w:p w14:paraId="53FAA47A" w14:textId="77777777" w:rsidR="003D1099" w:rsidRPr="007C02AB" w:rsidRDefault="00E87F21" w:rsidP="00E873FA">
      <w:pPr>
        <w:spacing w:line="276" w:lineRule="auto"/>
        <w:jc w:val="both"/>
        <w:rPr>
          <w:rFonts w:ascii="Arial" w:hAnsi="Arial" w:cs="Arial"/>
          <w:b/>
          <w:sz w:val="22"/>
          <w:szCs w:val="22"/>
          <w:lang w:eastAsia="sl-SI"/>
        </w:rPr>
      </w:pPr>
      <w:r w:rsidRPr="007C02AB">
        <w:rPr>
          <w:rFonts w:ascii="Arial" w:hAnsi="Arial" w:cs="Arial"/>
          <w:b/>
          <w:bCs/>
          <w:sz w:val="22"/>
          <w:szCs w:val="22"/>
          <w:lang w:eastAsia="sl-SI"/>
        </w:rPr>
        <w:t>Prva pomoč obsega:</w:t>
      </w:r>
      <w:r w:rsidRPr="007C02AB">
        <w:rPr>
          <w:rFonts w:ascii="Arial" w:hAnsi="Arial" w:cs="Arial"/>
          <w:b/>
          <w:sz w:val="22"/>
          <w:szCs w:val="22"/>
          <w:lang w:eastAsia="sl-SI"/>
        </w:rPr>
        <w:t xml:space="preserve"> </w:t>
      </w:r>
    </w:p>
    <w:p w14:paraId="5184B436" w14:textId="77777777" w:rsidR="003D1099" w:rsidRPr="007C02AB" w:rsidRDefault="00E87F21" w:rsidP="009A3AD8">
      <w:pPr>
        <w:pStyle w:val="Oznaenseznam"/>
        <w:numPr>
          <w:ilvl w:val="0"/>
          <w:numId w:val="29"/>
        </w:numPr>
        <w:tabs>
          <w:tab w:val="clear" w:pos="900"/>
          <w:tab w:val="num" w:pos="709"/>
        </w:tabs>
        <w:spacing w:line="276" w:lineRule="auto"/>
        <w:ind w:left="709" w:hanging="709"/>
        <w:jc w:val="both"/>
        <w:rPr>
          <w:rFonts w:cs="Arial"/>
          <w:szCs w:val="22"/>
          <w:lang w:val="sl-SI"/>
        </w:rPr>
      </w:pPr>
      <w:r w:rsidRPr="007C02AB">
        <w:rPr>
          <w:rFonts w:cs="Arial"/>
          <w:szCs w:val="22"/>
          <w:lang w:val="sl-SI"/>
        </w:rPr>
        <w:t>dajanje prve pomoči poškodovanim in obolelim,</w:t>
      </w:r>
    </w:p>
    <w:p w14:paraId="6B0257ED" w14:textId="77777777" w:rsidR="003D1099" w:rsidRPr="007C02AB" w:rsidRDefault="00E87F21" w:rsidP="009A3AD8">
      <w:pPr>
        <w:pStyle w:val="Oznaenseznam"/>
        <w:numPr>
          <w:ilvl w:val="0"/>
          <w:numId w:val="29"/>
        </w:numPr>
        <w:tabs>
          <w:tab w:val="clear" w:pos="900"/>
          <w:tab w:val="num" w:pos="709"/>
        </w:tabs>
        <w:spacing w:line="276" w:lineRule="auto"/>
        <w:ind w:left="709" w:hanging="709"/>
        <w:jc w:val="both"/>
        <w:rPr>
          <w:rFonts w:cs="Arial"/>
          <w:szCs w:val="22"/>
          <w:lang w:val="sl-SI"/>
        </w:rPr>
      </w:pPr>
      <w:r w:rsidRPr="007C02AB">
        <w:rPr>
          <w:rFonts w:cs="Arial"/>
          <w:szCs w:val="22"/>
          <w:lang w:val="sl-SI"/>
        </w:rPr>
        <w:t>pomoč pri dekontaminaciji poškodovanih in obolelih,</w:t>
      </w:r>
    </w:p>
    <w:p w14:paraId="53F416E8" w14:textId="77777777" w:rsidR="003D1099" w:rsidRPr="007C02AB" w:rsidRDefault="00E87F21" w:rsidP="009A3AD8">
      <w:pPr>
        <w:pStyle w:val="Oznaenseznam"/>
        <w:numPr>
          <w:ilvl w:val="0"/>
          <w:numId w:val="29"/>
        </w:numPr>
        <w:tabs>
          <w:tab w:val="clear" w:pos="900"/>
          <w:tab w:val="num" w:pos="709"/>
        </w:tabs>
        <w:spacing w:line="276" w:lineRule="auto"/>
        <w:ind w:left="709" w:hanging="709"/>
        <w:jc w:val="both"/>
        <w:rPr>
          <w:rFonts w:cs="Arial"/>
          <w:szCs w:val="22"/>
          <w:lang w:val="sl-SI"/>
        </w:rPr>
      </w:pPr>
      <w:r w:rsidRPr="007C02AB">
        <w:rPr>
          <w:rFonts w:cs="Arial"/>
          <w:szCs w:val="22"/>
          <w:lang w:val="sl-SI"/>
        </w:rPr>
        <w:t>sodelovanje pri prevozu lažje poškodovanih in obolelih,</w:t>
      </w:r>
    </w:p>
    <w:p w14:paraId="561FAD34" w14:textId="3FA50F76" w:rsidR="003D1099" w:rsidRPr="007C02AB" w:rsidRDefault="00E87F21" w:rsidP="009A3AD8">
      <w:pPr>
        <w:pStyle w:val="Oznaenseznam"/>
        <w:numPr>
          <w:ilvl w:val="0"/>
          <w:numId w:val="29"/>
        </w:numPr>
        <w:tabs>
          <w:tab w:val="clear" w:pos="900"/>
          <w:tab w:val="num" w:pos="709"/>
        </w:tabs>
        <w:spacing w:line="276" w:lineRule="auto"/>
        <w:ind w:left="709" w:hanging="709"/>
        <w:jc w:val="both"/>
        <w:rPr>
          <w:rFonts w:cs="Arial"/>
          <w:szCs w:val="22"/>
          <w:lang w:val="sl-SI"/>
        </w:rPr>
      </w:pPr>
      <w:r w:rsidRPr="007C02AB">
        <w:rPr>
          <w:rFonts w:cs="Arial"/>
          <w:szCs w:val="22"/>
          <w:lang w:val="sl-SI"/>
        </w:rPr>
        <w:t>sodelovanje pri negi poškodovanih in obolelih</w:t>
      </w:r>
      <w:r w:rsidR="00516F62" w:rsidRPr="007C02AB">
        <w:rPr>
          <w:rFonts w:cs="Arial"/>
          <w:szCs w:val="22"/>
          <w:lang w:val="sl-SI"/>
        </w:rPr>
        <w:t>,</w:t>
      </w:r>
    </w:p>
    <w:p w14:paraId="18448573" w14:textId="3A4EFD21" w:rsidR="003D1099" w:rsidRPr="007C02AB" w:rsidRDefault="00E87F21" w:rsidP="009A3AD8">
      <w:pPr>
        <w:pStyle w:val="Oznaenseznam"/>
        <w:numPr>
          <w:ilvl w:val="0"/>
          <w:numId w:val="29"/>
        </w:numPr>
        <w:tabs>
          <w:tab w:val="clear" w:pos="900"/>
          <w:tab w:val="num" w:pos="709"/>
        </w:tabs>
        <w:spacing w:line="276" w:lineRule="auto"/>
        <w:ind w:left="709" w:hanging="709"/>
        <w:jc w:val="both"/>
        <w:rPr>
          <w:rFonts w:cs="Arial"/>
          <w:szCs w:val="22"/>
          <w:lang w:val="sl-SI"/>
        </w:rPr>
      </w:pPr>
      <w:r w:rsidRPr="007C02AB">
        <w:rPr>
          <w:rFonts w:cs="Arial"/>
          <w:szCs w:val="22"/>
          <w:lang w:val="sl-SI"/>
        </w:rPr>
        <w:t>sodelovanje pri izvajanju higiensko</w:t>
      </w:r>
      <w:r w:rsidR="00516F62" w:rsidRPr="007C02AB">
        <w:rPr>
          <w:rFonts w:cs="Arial"/>
          <w:szCs w:val="22"/>
          <w:lang w:val="sl-SI"/>
        </w:rPr>
        <w:t>-</w:t>
      </w:r>
      <w:r w:rsidRPr="007C02AB">
        <w:rPr>
          <w:rFonts w:cs="Arial"/>
          <w:szCs w:val="22"/>
          <w:lang w:val="sl-SI"/>
        </w:rPr>
        <w:t>epidemioloških ukrepov.</w:t>
      </w:r>
    </w:p>
    <w:p w14:paraId="17C0534A" w14:textId="77777777" w:rsidR="00996C25" w:rsidRPr="007C02AB" w:rsidRDefault="00996C25" w:rsidP="00E873FA">
      <w:pPr>
        <w:pStyle w:val="Telobesedila"/>
        <w:tabs>
          <w:tab w:val="left" w:pos="0"/>
        </w:tabs>
        <w:spacing w:line="276" w:lineRule="auto"/>
        <w:jc w:val="both"/>
        <w:rPr>
          <w:rFonts w:ascii="Arial" w:hAnsi="Arial" w:cs="Arial"/>
          <w:b w:val="0"/>
          <w:i w:val="0"/>
          <w:sz w:val="22"/>
          <w:szCs w:val="22"/>
          <w:lang w:eastAsia="sl-SI"/>
        </w:rPr>
      </w:pPr>
    </w:p>
    <w:p w14:paraId="4847EE70" w14:textId="77777777" w:rsidR="00996C25" w:rsidRPr="007C02AB" w:rsidRDefault="00E87F21" w:rsidP="00E873FA">
      <w:pPr>
        <w:pStyle w:val="Telobesedila"/>
        <w:tabs>
          <w:tab w:val="left" w:pos="0"/>
        </w:tabs>
        <w:spacing w:line="276" w:lineRule="auto"/>
        <w:jc w:val="both"/>
        <w:rPr>
          <w:rFonts w:ascii="Arial" w:hAnsi="Arial" w:cs="Arial"/>
          <w:b w:val="0"/>
          <w:i w:val="0"/>
          <w:sz w:val="22"/>
          <w:szCs w:val="22"/>
          <w:lang w:eastAsia="sl-SI"/>
        </w:rPr>
      </w:pPr>
      <w:r w:rsidRPr="007C02AB">
        <w:rPr>
          <w:rFonts w:ascii="Arial" w:hAnsi="Arial" w:cs="Arial"/>
          <w:b w:val="0"/>
          <w:i w:val="0"/>
          <w:sz w:val="22"/>
          <w:szCs w:val="22"/>
          <w:lang w:eastAsia="sl-SI"/>
        </w:rPr>
        <w:t xml:space="preserve">Prvo pomoč izvajajo enote za prvo pomoč. </w:t>
      </w:r>
    </w:p>
    <w:p w14:paraId="0A930D24" w14:textId="77777777" w:rsidR="00996C25" w:rsidRPr="007C02AB" w:rsidRDefault="00996C25" w:rsidP="00E873FA">
      <w:pPr>
        <w:pStyle w:val="Telobesedila"/>
        <w:tabs>
          <w:tab w:val="left" w:pos="0"/>
        </w:tabs>
        <w:spacing w:line="276" w:lineRule="auto"/>
        <w:jc w:val="both"/>
        <w:rPr>
          <w:rFonts w:ascii="Arial" w:hAnsi="Arial" w:cs="Arial"/>
          <w:sz w:val="22"/>
          <w:szCs w:val="22"/>
          <w:lang w:eastAsia="sl-SI"/>
        </w:rPr>
      </w:pPr>
    </w:p>
    <w:p w14:paraId="466BD85F" w14:textId="15A3D0F6" w:rsidR="009E0C47" w:rsidRPr="007C02AB" w:rsidRDefault="009E0C47" w:rsidP="00E873FA">
      <w:pPr>
        <w:pStyle w:val="Telobesedila"/>
        <w:tabs>
          <w:tab w:val="left" w:pos="0"/>
        </w:tabs>
        <w:spacing w:line="276" w:lineRule="auto"/>
        <w:jc w:val="both"/>
        <w:rPr>
          <w:rFonts w:ascii="Arial" w:hAnsi="Arial" w:cs="Arial"/>
          <w:b w:val="0"/>
          <w:i w:val="0"/>
          <w:sz w:val="22"/>
          <w:szCs w:val="22"/>
        </w:rPr>
      </w:pPr>
      <w:r w:rsidRPr="007C02AB">
        <w:rPr>
          <w:rFonts w:ascii="Arial" w:hAnsi="Arial" w:cs="Arial"/>
          <w:i w:val="0"/>
          <w:sz w:val="22"/>
          <w:szCs w:val="22"/>
        </w:rPr>
        <w:t xml:space="preserve">Nujno medicinsko pomoč (NMP) </w:t>
      </w:r>
      <w:r w:rsidRPr="007C02AB">
        <w:rPr>
          <w:rFonts w:ascii="Arial" w:hAnsi="Arial" w:cs="Arial"/>
          <w:b w:val="0"/>
          <w:i w:val="0"/>
          <w:sz w:val="22"/>
          <w:szCs w:val="22"/>
        </w:rPr>
        <w:t>ob terorističnem napadu izvajajo službe nujne medicinske pomoči</w:t>
      </w:r>
      <w:r w:rsidR="00BB2C41">
        <w:rPr>
          <w:rFonts w:ascii="Arial" w:hAnsi="Arial" w:cs="Arial"/>
          <w:b w:val="0"/>
          <w:i w:val="0"/>
          <w:sz w:val="22"/>
          <w:szCs w:val="22"/>
        </w:rPr>
        <w:t>,</w:t>
      </w:r>
      <w:r w:rsidRPr="007C02AB">
        <w:rPr>
          <w:rFonts w:ascii="Arial" w:hAnsi="Arial" w:cs="Arial"/>
          <w:b w:val="0"/>
          <w:i w:val="0"/>
          <w:sz w:val="22"/>
          <w:szCs w:val="22"/>
        </w:rPr>
        <w:t xml:space="preserve"> organizirane na primarni in sekundarni ravni zdravstvene dejavnosti skladno s </w:t>
      </w:r>
      <w:r w:rsidR="00E46D76" w:rsidRPr="007C02AB">
        <w:rPr>
          <w:rFonts w:ascii="Arial" w:hAnsi="Arial" w:cs="Arial"/>
          <w:b w:val="0"/>
          <w:i w:val="0"/>
          <w:sz w:val="22"/>
          <w:szCs w:val="22"/>
        </w:rPr>
        <w:t xml:space="preserve">Smernicami za delovanje </w:t>
      </w:r>
      <w:r w:rsidR="00516F62" w:rsidRPr="007C02AB">
        <w:rPr>
          <w:rFonts w:ascii="Arial" w:hAnsi="Arial" w:cs="Arial"/>
          <w:b w:val="0"/>
          <w:i w:val="0"/>
          <w:sz w:val="22"/>
          <w:szCs w:val="22"/>
        </w:rPr>
        <w:t>s</w:t>
      </w:r>
      <w:r w:rsidR="00E46D76" w:rsidRPr="007C02AB">
        <w:rPr>
          <w:rFonts w:ascii="Arial" w:hAnsi="Arial" w:cs="Arial"/>
          <w:b w:val="0"/>
          <w:i w:val="0"/>
          <w:sz w:val="22"/>
          <w:szCs w:val="22"/>
        </w:rPr>
        <w:t>lužb nujne medicinske pomoči ob kemijskih, bioloških, radioloških in jedrskih nesrečah.</w:t>
      </w:r>
    </w:p>
    <w:p w14:paraId="32589A7E" w14:textId="77777777" w:rsidR="009E0C47" w:rsidRPr="007C02AB" w:rsidRDefault="009E0C47" w:rsidP="00E873FA">
      <w:pPr>
        <w:spacing w:line="276" w:lineRule="auto"/>
        <w:jc w:val="both"/>
        <w:rPr>
          <w:rFonts w:ascii="Arial" w:hAnsi="Arial" w:cs="Arial"/>
          <w:sz w:val="22"/>
          <w:szCs w:val="22"/>
        </w:rPr>
      </w:pPr>
      <w:r w:rsidRPr="007C02AB">
        <w:rPr>
          <w:rFonts w:ascii="Arial" w:hAnsi="Arial" w:cs="Arial"/>
          <w:sz w:val="22"/>
          <w:szCs w:val="22"/>
        </w:rPr>
        <w:t>Pred</w:t>
      </w:r>
      <w:r w:rsidR="00F23EC3" w:rsidRPr="007C02AB">
        <w:rPr>
          <w:rFonts w:ascii="Arial" w:hAnsi="Arial" w:cs="Arial"/>
          <w:sz w:val="22"/>
          <w:szCs w:val="22"/>
        </w:rPr>
        <w:t xml:space="preserve"> </w:t>
      </w:r>
      <w:r w:rsidRPr="007C02AB">
        <w:rPr>
          <w:rFonts w:ascii="Arial" w:hAnsi="Arial" w:cs="Arial"/>
          <w:sz w:val="22"/>
          <w:szCs w:val="22"/>
        </w:rPr>
        <w:t>bolnišnični del ukrepov sistema NMP v množičnih nesrečah obsega štiri temeljne sklope:</w:t>
      </w:r>
    </w:p>
    <w:p w14:paraId="0C2B8F6B" w14:textId="5F3681FD" w:rsidR="009E0C47" w:rsidRPr="007C02AB" w:rsidRDefault="00516F62" w:rsidP="009A3AD8">
      <w:pPr>
        <w:pStyle w:val="Odstavekseznama"/>
        <w:numPr>
          <w:ilvl w:val="0"/>
          <w:numId w:val="30"/>
        </w:numPr>
        <w:spacing w:line="276" w:lineRule="auto"/>
        <w:ind w:left="709" w:hanging="709"/>
        <w:jc w:val="both"/>
        <w:rPr>
          <w:rFonts w:ascii="Arial" w:hAnsi="Arial" w:cs="Arial"/>
          <w:sz w:val="22"/>
          <w:szCs w:val="22"/>
        </w:rPr>
      </w:pPr>
      <w:r w:rsidRPr="007C02AB">
        <w:rPr>
          <w:rFonts w:ascii="Arial" w:hAnsi="Arial" w:cs="Arial"/>
          <w:sz w:val="22"/>
          <w:szCs w:val="22"/>
        </w:rPr>
        <w:t>dejavnosti</w:t>
      </w:r>
      <w:r w:rsidR="009E0C47" w:rsidRPr="007C02AB">
        <w:rPr>
          <w:rFonts w:ascii="Arial" w:hAnsi="Arial" w:cs="Arial"/>
          <w:sz w:val="22"/>
          <w:szCs w:val="22"/>
        </w:rPr>
        <w:t xml:space="preserve"> na poti do kraja nesreče,</w:t>
      </w:r>
    </w:p>
    <w:p w14:paraId="7E29C5D2" w14:textId="45914C0A" w:rsidR="009E0C47" w:rsidRPr="007C02AB" w:rsidRDefault="009E0C47" w:rsidP="009A3AD8">
      <w:pPr>
        <w:pStyle w:val="Odstavekseznama"/>
        <w:numPr>
          <w:ilvl w:val="0"/>
          <w:numId w:val="30"/>
        </w:numPr>
        <w:spacing w:line="276" w:lineRule="auto"/>
        <w:ind w:left="709" w:hanging="709"/>
        <w:jc w:val="both"/>
        <w:rPr>
          <w:rFonts w:ascii="Arial" w:hAnsi="Arial" w:cs="Arial"/>
          <w:sz w:val="22"/>
          <w:szCs w:val="22"/>
        </w:rPr>
      </w:pPr>
      <w:r w:rsidRPr="007C02AB">
        <w:rPr>
          <w:rFonts w:ascii="Arial" w:hAnsi="Arial" w:cs="Arial"/>
          <w:sz w:val="22"/>
          <w:szCs w:val="22"/>
        </w:rPr>
        <w:t>prihod na kraj nesreče,</w:t>
      </w:r>
    </w:p>
    <w:p w14:paraId="23971435" w14:textId="4925B37B" w:rsidR="009E0C47" w:rsidRPr="007C02AB" w:rsidRDefault="009E0C47" w:rsidP="009A3AD8">
      <w:pPr>
        <w:pStyle w:val="Odstavekseznama"/>
        <w:numPr>
          <w:ilvl w:val="0"/>
          <w:numId w:val="30"/>
        </w:numPr>
        <w:spacing w:line="276" w:lineRule="auto"/>
        <w:ind w:left="709" w:hanging="709"/>
        <w:jc w:val="both"/>
        <w:rPr>
          <w:rFonts w:ascii="Arial" w:hAnsi="Arial" w:cs="Arial"/>
          <w:sz w:val="22"/>
          <w:szCs w:val="22"/>
        </w:rPr>
      </w:pPr>
      <w:r w:rsidRPr="007C02AB">
        <w:rPr>
          <w:rFonts w:ascii="Arial" w:hAnsi="Arial" w:cs="Arial"/>
          <w:sz w:val="22"/>
          <w:szCs w:val="22"/>
        </w:rPr>
        <w:t>organizacija službe NMP na kraju nesreče</w:t>
      </w:r>
      <w:r w:rsidR="00843137" w:rsidRPr="007C02AB">
        <w:rPr>
          <w:rFonts w:ascii="Arial" w:hAnsi="Arial" w:cs="Arial"/>
          <w:sz w:val="22"/>
          <w:szCs w:val="22"/>
        </w:rPr>
        <w:t>,</w:t>
      </w:r>
    </w:p>
    <w:p w14:paraId="3EA428EB" w14:textId="6CC90E20" w:rsidR="00876183" w:rsidRPr="007C02AB" w:rsidRDefault="009E0C47" w:rsidP="009A3AD8">
      <w:pPr>
        <w:pStyle w:val="Odstavekseznama"/>
        <w:numPr>
          <w:ilvl w:val="0"/>
          <w:numId w:val="30"/>
        </w:numPr>
        <w:spacing w:line="276" w:lineRule="auto"/>
        <w:ind w:left="709" w:hanging="709"/>
        <w:jc w:val="both"/>
        <w:rPr>
          <w:rFonts w:ascii="Arial" w:hAnsi="Arial" w:cs="Arial"/>
          <w:sz w:val="22"/>
          <w:szCs w:val="22"/>
        </w:rPr>
      </w:pPr>
      <w:r w:rsidRPr="007C02AB">
        <w:rPr>
          <w:rFonts w:ascii="Arial" w:hAnsi="Arial" w:cs="Arial"/>
          <w:sz w:val="22"/>
          <w:szCs w:val="22"/>
        </w:rPr>
        <w:t>prevoz pacientov.</w:t>
      </w:r>
    </w:p>
    <w:p w14:paraId="6B45E8A7" w14:textId="77777777" w:rsidR="00A1576E" w:rsidRPr="007C02AB" w:rsidRDefault="00A1576E" w:rsidP="00BB2C41">
      <w:pPr>
        <w:pStyle w:val="Odstavekseznama"/>
        <w:spacing w:line="276" w:lineRule="auto"/>
        <w:ind w:left="709" w:hanging="709"/>
        <w:jc w:val="both"/>
        <w:rPr>
          <w:rFonts w:ascii="Arial" w:hAnsi="Arial" w:cs="Arial"/>
          <w:sz w:val="22"/>
          <w:szCs w:val="22"/>
        </w:rPr>
      </w:pPr>
    </w:p>
    <w:p w14:paraId="5A2831B5" w14:textId="77777777" w:rsidR="00F30267" w:rsidRPr="007C02AB" w:rsidRDefault="00F30267" w:rsidP="004A1A8D">
      <w:pPr>
        <w:spacing w:line="276" w:lineRule="auto"/>
        <w:jc w:val="both"/>
        <w:rPr>
          <w:rFonts w:ascii="Arial" w:hAnsi="Arial" w:cs="Arial"/>
          <w:sz w:val="22"/>
          <w:szCs w:val="22"/>
        </w:rPr>
      </w:pPr>
      <w:r w:rsidRPr="007C02AB">
        <w:rPr>
          <w:rFonts w:ascii="Arial" w:hAnsi="Arial" w:cs="Arial"/>
          <w:sz w:val="22"/>
          <w:szCs w:val="22"/>
        </w:rPr>
        <w:t>Ukrepe pred bolnišnične NMP in delovanje bolnišnic koordinira dispečerska služba zdravstva, ki ustanovi regijsko koordinacijsko skupino.</w:t>
      </w:r>
    </w:p>
    <w:p w14:paraId="6DC9ECE8" w14:textId="77777777" w:rsidR="009E0C47" w:rsidRPr="007C02AB" w:rsidRDefault="009E0C47" w:rsidP="00E873FA">
      <w:pPr>
        <w:spacing w:line="276" w:lineRule="auto"/>
        <w:jc w:val="both"/>
        <w:rPr>
          <w:rFonts w:ascii="Arial" w:hAnsi="Arial" w:cs="Arial"/>
          <w:sz w:val="22"/>
          <w:szCs w:val="22"/>
        </w:rPr>
      </w:pPr>
    </w:p>
    <w:p w14:paraId="76927BFC" w14:textId="508C423E" w:rsidR="009E0C47" w:rsidRPr="007C02AB" w:rsidRDefault="009E0C47" w:rsidP="00E873FA">
      <w:pPr>
        <w:spacing w:line="276" w:lineRule="auto"/>
        <w:jc w:val="both"/>
        <w:rPr>
          <w:rFonts w:ascii="Arial" w:hAnsi="Arial" w:cs="Arial"/>
          <w:sz w:val="22"/>
          <w:szCs w:val="22"/>
        </w:rPr>
      </w:pPr>
      <w:r w:rsidRPr="007C02AB">
        <w:rPr>
          <w:rFonts w:ascii="Arial" w:hAnsi="Arial" w:cs="Arial"/>
          <w:sz w:val="22"/>
          <w:szCs w:val="22"/>
        </w:rPr>
        <w:t xml:space="preserve">Ukrepanje na bolnišnični ravni temelji na </w:t>
      </w:r>
      <w:r w:rsidR="00843137" w:rsidRPr="007C02AB">
        <w:rPr>
          <w:rFonts w:ascii="Arial" w:hAnsi="Arial" w:cs="Arial"/>
          <w:sz w:val="22"/>
          <w:szCs w:val="22"/>
        </w:rPr>
        <w:t>pripravljenem</w:t>
      </w:r>
      <w:r w:rsidR="007C02AB">
        <w:rPr>
          <w:rFonts w:ascii="Arial" w:hAnsi="Arial" w:cs="Arial"/>
          <w:sz w:val="22"/>
          <w:szCs w:val="22"/>
        </w:rPr>
        <w:t xml:space="preserve"> </w:t>
      </w:r>
      <w:r w:rsidRPr="007C02AB">
        <w:rPr>
          <w:rFonts w:ascii="Arial" w:hAnsi="Arial" w:cs="Arial"/>
          <w:sz w:val="22"/>
          <w:szCs w:val="22"/>
        </w:rPr>
        <w:t xml:space="preserve">načrtu delovanja bolnišnice v primeru množične nesreče. Ukrepi so prilagojeni organizaciji in prostorom posamezne bolnišnice ter </w:t>
      </w:r>
      <w:r w:rsidR="00843137" w:rsidRPr="007C02AB">
        <w:rPr>
          <w:rFonts w:ascii="Arial" w:hAnsi="Arial" w:cs="Arial"/>
          <w:sz w:val="22"/>
          <w:szCs w:val="22"/>
        </w:rPr>
        <w:t>obsegajo</w:t>
      </w:r>
      <w:r w:rsidRPr="007C02AB">
        <w:rPr>
          <w:rFonts w:ascii="Arial" w:hAnsi="Arial" w:cs="Arial"/>
          <w:sz w:val="22"/>
          <w:szCs w:val="22"/>
        </w:rPr>
        <w:t xml:space="preserve">: </w:t>
      </w:r>
    </w:p>
    <w:p w14:paraId="6CAB6E8D" w14:textId="77777777" w:rsidR="009E0C47" w:rsidRPr="007C02AB" w:rsidRDefault="009E0C47" w:rsidP="009A3AD8">
      <w:pPr>
        <w:numPr>
          <w:ilvl w:val="0"/>
          <w:numId w:val="31"/>
        </w:numPr>
        <w:spacing w:line="276" w:lineRule="auto"/>
        <w:ind w:left="709" w:hanging="709"/>
        <w:jc w:val="both"/>
        <w:rPr>
          <w:rFonts w:ascii="Arial" w:hAnsi="Arial" w:cs="Arial"/>
          <w:sz w:val="22"/>
          <w:szCs w:val="22"/>
        </w:rPr>
      </w:pPr>
      <w:r w:rsidRPr="007C02AB">
        <w:rPr>
          <w:rFonts w:ascii="Arial" w:hAnsi="Arial" w:cs="Arial"/>
          <w:sz w:val="22"/>
          <w:szCs w:val="22"/>
        </w:rPr>
        <w:t xml:space="preserve">aktiviranje in vodenje bolnišnice ob množičnih nesrečah, </w:t>
      </w:r>
    </w:p>
    <w:p w14:paraId="07BD08BE" w14:textId="77777777" w:rsidR="009E0C47" w:rsidRPr="007C02AB" w:rsidRDefault="009E0C47" w:rsidP="009A3AD8">
      <w:pPr>
        <w:numPr>
          <w:ilvl w:val="0"/>
          <w:numId w:val="31"/>
        </w:numPr>
        <w:spacing w:line="276" w:lineRule="auto"/>
        <w:ind w:left="709" w:hanging="709"/>
        <w:jc w:val="both"/>
        <w:rPr>
          <w:rFonts w:ascii="Arial" w:hAnsi="Arial" w:cs="Arial"/>
          <w:sz w:val="22"/>
          <w:szCs w:val="22"/>
        </w:rPr>
      </w:pPr>
      <w:r w:rsidRPr="007C02AB">
        <w:rPr>
          <w:rFonts w:ascii="Arial" w:hAnsi="Arial" w:cs="Arial"/>
          <w:sz w:val="22"/>
          <w:szCs w:val="22"/>
        </w:rPr>
        <w:t xml:space="preserve">sprejem in registracijo pacientov, </w:t>
      </w:r>
    </w:p>
    <w:p w14:paraId="7A051BB0" w14:textId="77777777" w:rsidR="009E0C47" w:rsidRPr="007C02AB" w:rsidRDefault="009E0C47" w:rsidP="009A3AD8">
      <w:pPr>
        <w:numPr>
          <w:ilvl w:val="0"/>
          <w:numId w:val="31"/>
        </w:numPr>
        <w:spacing w:line="276" w:lineRule="auto"/>
        <w:ind w:left="709" w:hanging="709"/>
        <w:jc w:val="both"/>
        <w:rPr>
          <w:rFonts w:ascii="Arial" w:hAnsi="Arial" w:cs="Arial"/>
          <w:sz w:val="22"/>
          <w:szCs w:val="22"/>
        </w:rPr>
      </w:pPr>
      <w:r w:rsidRPr="007C02AB">
        <w:rPr>
          <w:rFonts w:ascii="Arial" w:hAnsi="Arial" w:cs="Arial"/>
          <w:sz w:val="22"/>
          <w:szCs w:val="22"/>
        </w:rPr>
        <w:t xml:space="preserve">triažo, reorganizacijo bolnišnice in prostorov (primarno in bolnišnično oskrbo pacientov), </w:t>
      </w:r>
    </w:p>
    <w:p w14:paraId="310437C2" w14:textId="6045B20A" w:rsidR="009E0C47" w:rsidRPr="007C02AB" w:rsidRDefault="009E0C47" w:rsidP="009A3AD8">
      <w:pPr>
        <w:numPr>
          <w:ilvl w:val="0"/>
          <w:numId w:val="31"/>
        </w:numPr>
        <w:spacing w:line="276" w:lineRule="auto"/>
        <w:ind w:left="709" w:hanging="709"/>
        <w:jc w:val="both"/>
        <w:rPr>
          <w:rFonts w:ascii="Arial" w:hAnsi="Arial" w:cs="Arial"/>
          <w:sz w:val="22"/>
          <w:szCs w:val="22"/>
        </w:rPr>
      </w:pPr>
      <w:r w:rsidRPr="007C02AB">
        <w:rPr>
          <w:rFonts w:ascii="Arial" w:hAnsi="Arial" w:cs="Arial"/>
          <w:sz w:val="22"/>
          <w:szCs w:val="22"/>
        </w:rPr>
        <w:t>tehnično, materialno in logistično podporo</w:t>
      </w:r>
      <w:r w:rsidR="00843137" w:rsidRPr="007C02AB">
        <w:rPr>
          <w:rFonts w:ascii="Arial" w:hAnsi="Arial" w:cs="Arial"/>
          <w:sz w:val="22"/>
          <w:szCs w:val="22"/>
        </w:rPr>
        <w:t>,</w:t>
      </w:r>
      <w:r w:rsidRPr="007C02AB">
        <w:rPr>
          <w:rFonts w:ascii="Arial" w:hAnsi="Arial" w:cs="Arial"/>
          <w:sz w:val="22"/>
          <w:szCs w:val="22"/>
        </w:rPr>
        <w:t xml:space="preserve"> </w:t>
      </w:r>
    </w:p>
    <w:p w14:paraId="09DBDB08" w14:textId="338163E7" w:rsidR="009E0C47" w:rsidRPr="007C02AB" w:rsidRDefault="009E0C47" w:rsidP="009A3AD8">
      <w:pPr>
        <w:numPr>
          <w:ilvl w:val="0"/>
          <w:numId w:val="31"/>
        </w:numPr>
        <w:spacing w:line="276" w:lineRule="auto"/>
        <w:ind w:left="709" w:hanging="709"/>
        <w:jc w:val="both"/>
        <w:rPr>
          <w:rFonts w:ascii="Arial" w:hAnsi="Arial" w:cs="Arial"/>
          <w:sz w:val="22"/>
          <w:szCs w:val="22"/>
        </w:rPr>
      </w:pPr>
      <w:r w:rsidRPr="007C02AB">
        <w:rPr>
          <w:rFonts w:ascii="Arial" w:hAnsi="Arial" w:cs="Arial"/>
          <w:sz w:val="22"/>
          <w:szCs w:val="22"/>
        </w:rPr>
        <w:t>sodelovanje z mediji in zagotavljanje varnos</w:t>
      </w:r>
      <w:r w:rsidR="00A1576E" w:rsidRPr="007C02AB">
        <w:rPr>
          <w:rFonts w:ascii="Arial" w:hAnsi="Arial" w:cs="Arial"/>
          <w:sz w:val="22"/>
          <w:szCs w:val="22"/>
        </w:rPr>
        <w:t>t</w:t>
      </w:r>
      <w:r w:rsidRPr="007C02AB">
        <w:rPr>
          <w:rFonts w:ascii="Arial" w:hAnsi="Arial" w:cs="Arial"/>
          <w:sz w:val="22"/>
          <w:szCs w:val="22"/>
        </w:rPr>
        <w:t>i.</w:t>
      </w:r>
    </w:p>
    <w:p w14:paraId="526E754E" w14:textId="77777777" w:rsidR="00996C25" w:rsidRDefault="00996C25" w:rsidP="00E873FA">
      <w:pPr>
        <w:spacing w:line="276" w:lineRule="auto"/>
        <w:jc w:val="both"/>
        <w:rPr>
          <w:rFonts w:ascii="Arial" w:hAnsi="Arial" w:cs="Arial"/>
          <w:b/>
          <w:sz w:val="22"/>
          <w:szCs w:val="22"/>
        </w:rPr>
      </w:pPr>
    </w:p>
    <w:p w14:paraId="43882273" w14:textId="77777777" w:rsidR="00423E6B" w:rsidRPr="007C02AB" w:rsidRDefault="00423E6B" w:rsidP="00E873FA">
      <w:pPr>
        <w:spacing w:line="276" w:lineRule="auto"/>
        <w:jc w:val="both"/>
        <w:rPr>
          <w:rFonts w:ascii="Arial" w:hAnsi="Arial" w:cs="Arial"/>
          <w:b/>
          <w:sz w:val="22"/>
          <w:szCs w:val="22"/>
        </w:rPr>
      </w:pPr>
    </w:p>
    <w:p w14:paraId="72972266" w14:textId="0A355397" w:rsidR="00C06B46" w:rsidRPr="007C02AB" w:rsidRDefault="00E87F21" w:rsidP="00E873FA">
      <w:pPr>
        <w:pStyle w:val="Naslov4"/>
        <w:spacing w:line="276" w:lineRule="auto"/>
        <w:rPr>
          <w:rFonts w:cs="Arial"/>
          <w:sz w:val="22"/>
          <w:szCs w:val="22"/>
        </w:rPr>
      </w:pPr>
      <w:bookmarkStart w:id="122" w:name="_Toc121401751"/>
      <w:bookmarkStart w:id="123" w:name="_Toc121401974"/>
      <w:bookmarkStart w:id="124" w:name="_Toc138398665"/>
      <w:bookmarkEnd w:id="122"/>
      <w:bookmarkEnd w:id="123"/>
      <w:r w:rsidRPr="007C02AB">
        <w:rPr>
          <w:rFonts w:cs="Arial"/>
          <w:sz w:val="22"/>
          <w:szCs w:val="22"/>
        </w:rPr>
        <w:t>Psiho</w:t>
      </w:r>
      <w:r w:rsidR="00682648" w:rsidRPr="007C02AB">
        <w:rPr>
          <w:rFonts w:cs="Arial"/>
          <w:sz w:val="22"/>
          <w:szCs w:val="22"/>
        </w:rPr>
        <w:t xml:space="preserve">socialna </w:t>
      </w:r>
      <w:r w:rsidRPr="007C02AB">
        <w:rPr>
          <w:rFonts w:cs="Arial"/>
          <w:sz w:val="22"/>
          <w:szCs w:val="22"/>
        </w:rPr>
        <w:t>pomoč</w:t>
      </w:r>
      <w:bookmarkEnd w:id="124"/>
      <w:r w:rsidRPr="007C02AB">
        <w:rPr>
          <w:rFonts w:cs="Arial"/>
          <w:sz w:val="22"/>
          <w:szCs w:val="22"/>
        </w:rPr>
        <w:t xml:space="preserve"> </w:t>
      </w:r>
    </w:p>
    <w:p w14:paraId="2B0FA6EE" w14:textId="77777777" w:rsidR="00C06B46" w:rsidRPr="007C02AB" w:rsidRDefault="00C06B46" w:rsidP="00E873FA">
      <w:pPr>
        <w:spacing w:line="276" w:lineRule="auto"/>
        <w:jc w:val="both"/>
        <w:rPr>
          <w:rFonts w:ascii="Arial" w:hAnsi="Arial" w:cs="Arial"/>
          <w:sz w:val="22"/>
          <w:szCs w:val="22"/>
        </w:rPr>
      </w:pPr>
    </w:p>
    <w:p w14:paraId="4D136F15" w14:textId="47E2BDE7" w:rsidR="00682648" w:rsidRPr="007C02AB" w:rsidRDefault="00682648" w:rsidP="00E873FA">
      <w:pPr>
        <w:spacing w:line="276" w:lineRule="auto"/>
        <w:jc w:val="both"/>
        <w:rPr>
          <w:rFonts w:ascii="Arial" w:hAnsi="Arial" w:cs="Arial"/>
          <w:sz w:val="22"/>
          <w:szCs w:val="22"/>
        </w:rPr>
      </w:pPr>
      <w:r w:rsidRPr="007C02AB">
        <w:rPr>
          <w:rFonts w:ascii="Arial" w:hAnsi="Arial" w:cs="Arial"/>
          <w:sz w:val="22"/>
          <w:szCs w:val="22"/>
        </w:rPr>
        <w:t xml:space="preserve">Psihosocialna pomoč ob terorističnem napadu </w:t>
      </w:r>
      <w:r w:rsidR="007C02AB" w:rsidRPr="007C02AB">
        <w:rPr>
          <w:rFonts w:ascii="Arial" w:hAnsi="Arial" w:cs="Arial"/>
          <w:sz w:val="22"/>
          <w:szCs w:val="22"/>
        </w:rPr>
        <w:t>vključuje</w:t>
      </w:r>
      <w:r w:rsidRPr="007C02AB">
        <w:rPr>
          <w:rFonts w:ascii="Arial" w:hAnsi="Arial" w:cs="Arial"/>
          <w:sz w:val="22"/>
          <w:szCs w:val="22"/>
        </w:rPr>
        <w:t xml:space="preserve"> čustveno podporo, pomoč pri povezovanju s podporno socialno mrežo, informativno podporo in napotitev po pomoč in povezovanje z drugimi nujnimi oblikami pomoči. Akutno psihosocialno pomoč izvajajo predstavniki centrov za socialno delo, zdravstvene dejavnosti, psihologi </w:t>
      </w:r>
      <w:r w:rsidR="00BB2C41">
        <w:rPr>
          <w:rFonts w:ascii="Arial" w:hAnsi="Arial" w:cs="Arial"/>
          <w:sz w:val="22"/>
          <w:szCs w:val="22"/>
        </w:rPr>
        <w:t>CZ</w:t>
      </w:r>
      <w:r w:rsidRPr="007C02AB">
        <w:rPr>
          <w:rFonts w:ascii="Arial" w:hAnsi="Arial" w:cs="Arial"/>
          <w:sz w:val="22"/>
          <w:szCs w:val="22"/>
        </w:rPr>
        <w:t xml:space="preserve"> in drugi</w:t>
      </w:r>
      <w:r w:rsidR="00755631" w:rsidRPr="007C02AB">
        <w:rPr>
          <w:rFonts w:ascii="Arial" w:hAnsi="Arial" w:cs="Arial"/>
          <w:sz w:val="22"/>
          <w:szCs w:val="22"/>
        </w:rPr>
        <w:t>.</w:t>
      </w:r>
    </w:p>
    <w:p w14:paraId="05E257AF" w14:textId="77777777" w:rsidR="00A1576E" w:rsidRPr="00C4252F" w:rsidRDefault="00A1576E" w:rsidP="00755631">
      <w:pPr>
        <w:spacing w:line="276" w:lineRule="auto"/>
        <w:jc w:val="both"/>
        <w:rPr>
          <w:rFonts w:ascii="Arial" w:hAnsi="Arial" w:cs="Arial"/>
          <w:sz w:val="22"/>
          <w:szCs w:val="22"/>
        </w:rPr>
      </w:pPr>
    </w:p>
    <w:p w14:paraId="1443063D" w14:textId="2AA5DB1C" w:rsidR="00755631" w:rsidRPr="007C02AB" w:rsidRDefault="00755631" w:rsidP="00755631">
      <w:pPr>
        <w:spacing w:line="276" w:lineRule="auto"/>
        <w:jc w:val="both"/>
        <w:rPr>
          <w:rFonts w:ascii="Arial" w:hAnsi="Arial" w:cs="Arial"/>
          <w:sz w:val="22"/>
          <w:szCs w:val="22"/>
        </w:rPr>
      </w:pPr>
      <w:r w:rsidRPr="00C4252F">
        <w:rPr>
          <w:rFonts w:ascii="Arial" w:hAnsi="Arial" w:cs="Arial"/>
          <w:sz w:val="22"/>
          <w:szCs w:val="22"/>
        </w:rPr>
        <w:t xml:space="preserve">Psihološko pomoč prebivalstvu ob terorističnem napadu izvajajo deležniki, ki </w:t>
      </w:r>
      <w:r w:rsidR="00843137" w:rsidRPr="007C02AB">
        <w:rPr>
          <w:rFonts w:ascii="Arial" w:hAnsi="Arial" w:cs="Arial"/>
          <w:sz w:val="22"/>
          <w:szCs w:val="22"/>
        </w:rPr>
        <w:t>spadajo</w:t>
      </w:r>
      <w:r w:rsidRPr="007C02AB">
        <w:rPr>
          <w:rFonts w:ascii="Arial" w:hAnsi="Arial" w:cs="Arial"/>
          <w:sz w:val="22"/>
          <w:szCs w:val="22"/>
        </w:rPr>
        <w:t xml:space="preserve"> v pristojnost ministrstva, pristojnega za zdravje, kot so centri za krepitev duševnega zdravja, in Nacionalnega inštituta za javno zdravje v sodelovanj</w:t>
      </w:r>
      <w:r w:rsidR="00843137" w:rsidRPr="007C02AB">
        <w:rPr>
          <w:rFonts w:ascii="Arial" w:hAnsi="Arial" w:cs="Arial"/>
          <w:sz w:val="22"/>
          <w:szCs w:val="22"/>
        </w:rPr>
        <w:t>u</w:t>
      </w:r>
      <w:r w:rsidRPr="007C02AB">
        <w:rPr>
          <w:rFonts w:ascii="Arial" w:hAnsi="Arial" w:cs="Arial"/>
          <w:sz w:val="22"/>
          <w:szCs w:val="22"/>
        </w:rPr>
        <w:t xml:space="preserve"> z nevladnimi organizacijami.</w:t>
      </w:r>
    </w:p>
    <w:p w14:paraId="574A81FB" w14:textId="77777777" w:rsidR="00A1576E" w:rsidRPr="007C02AB" w:rsidRDefault="00A1576E" w:rsidP="00193049">
      <w:pPr>
        <w:spacing w:line="276" w:lineRule="auto"/>
        <w:jc w:val="both"/>
        <w:rPr>
          <w:rFonts w:ascii="Arial" w:hAnsi="Arial" w:cs="Arial"/>
          <w:sz w:val="22"/>
          <w:szCs w:val="22"/>
        </w:rPr>
      </w:pPr>
    </w:p>
    <w:p w14:paraId="66D13967" w14:textId="71D59CFA" w:rsidR="00193049" w:rsidRPr="007C02AB" w:rsidRDefault="00BB2C41" w:rsidP="00193049">
      <w:pPr>
        <w:spacing w:line="276" w:lineRule="auto"/>
        <w:jc w:val="both"/>
        <w:rPr>
          <w:rFonts w:ascii="Arial" w:hAnsi="Arial" w:cs="Arial"/>
          <w:sz w:val="22"/>
          <w:szCs w:val="22"/>
        </w:rPr>
      </w:pPr>
      <w:r>
        <w:rPr>
          <w:rFonts w:ascii="Arial" w:hAnsi="Arial" w:cs="Arial"/>
          <w:sz w:val="22"/>
          <w:szCs w:val="22"/>
        </w:rPr>
        <w:t>MDDSZ</w:t>
      </w:r>
      <w:r w:rsidR="00755631" w:rsidRPr="007C02AB">
        <w:rPr>
          <w:rFonts w:ascii="Arial" w:hAnsi="Arial" w:cs="Arial"/>
          <w:sz w:val="22"/>
          <w:szCs w:val="22"/>
        </w:rPr>
        <w:t xml:space="preserve"> </w:t>
      </w:r>
      <w:r w:rsidR="00193049" w:rsidRPr="007C02AB">
        <w:rPr>
          <w:rFonts w:ascii="Arial" w:hAnsi="Arial" w:cs="Arial"/>
          <w:sz w:val="22"/>
          <w:szCs w:val="22"/>
        </w:rPr>
        <w:t>prek centrov za socialno delo zagotavlja in usklajuje izvajanje socialno varstvene storitve podpore žrtvam terorističnih dejanj</w:t>
      </w:r>
      <w:r w:rsidR="0071210B">
        <w:rPr>
          <w:rFonts w:ascii="Arial" w:hAnsi="Arial" w:cs="Arial"/>
          <w:sz w:val="22"/>
          <w:szCs w:val="22"/>
        </w:rPr>
        <w:t>.</w:t>
      </w:r>
    </w:p>
    <w:p w14:paraId="6402FFD6" w14:textId="77777777" w:rsidR="00193049" w:rsidRPr="007C02AB" w:rsidRDefault="00193049" w:rsidP="00755631">
      <w:pPr>
        <w:spacing w:line="276" w:lineRule="auto"/>
        <w:jc w:val="both"/>
        <w:rPr>
          <w:rFonts w:ascii="Arial" w:hAnsi="Arial" w:cs="Arial"/>
          <w:sz w:val="22"/>
          <w:szCs w:val="22"/>
        </w:rPr>
      </w:pPr>
    </w:p>
    <w:p w14:paraId="35B4C9BD" w14:textId="6B8E4C83" w:rsidR="00755631" w:rsidRPr="007C02AB" w:rsidRDefault="00755631" w:rsidP="00755631">
      <w:pPr>
        <w:spacing w:line="276" w:lineRule="auto"/>
        <w:jc w:val="both"/>
        <w:rPr>
          <w:rFonts w:ascii="Arial" w:hAnsi="Arial" w:cs="Arial"/>
          <w:sz w:val="22"/>
          <w:szCs w:val="22"/>
        </w:rPr>
      </w:pPr>
      <w:r w:rsidRPr="007C02AB">
        <w:rPr>
          <w:rFonts w:ascii="Arial" w:hAnsi="Arial" w:cs="Arial"/>
          <w:sz w:val="22"/>
          <w:szCs w:val="22"/>
        </w:rPr>
        <w:t>V Informacijskem centru pri URSZR psihološko pomoč žrtvam zagotavlja Služba za ps</w:t>
      </w:r>
      <w:r w:rsidR="0071210B">
        <w:rPr>
          <w:rFonts w:ascii="Arial" w:hAnsi="Arial" w:cs="Arial"/>
          <w:sz w:val="22"/>
          <w:szCs w:val="22"/>
        </w:rPr>
        <w:t>ihološko pomoč CZ</w:t>
      </w:r>
      <w:r w:rsidRPr="007C02AB">
        <w:rPr>
          <w:rFonts w:ascii="Arial" w:hAnsi="Arial" w:cs="Arial"/>
          <w:sz w:val="22"/>
          <w:szCs w:val="22"/>
        </w:rPr>
        <w:t>.</w:t>
      </w:r>
    </w:p>
    <w:p w14:paraId="247AB707" w14:textId="77777777" w:rsidR="00193049" w:rsidRPr="007C02AB" w:rsidRDefault="00193049" w:rsidP="00755631">
      <w:pPr>
        <w:spacing w:line="276" w:lineRule="auto"/>
        <w:jc w:val="both"/>
        <w:rPr>
          <w:rFonts w:ascii="Arial" w:hAnsi="Arial" w:cs="Arial"/>
          <w:sz w:val="22"/>
          <w:szCs w:val="22"/>
        </w:rPr>
      </w:pPr>
    </w:p>
    <w:p w14:paraId="73AC2D00" w14:textId="4A507C81" w:rsidR="00755631" w:rsidRPr="007C02AB" w:rsidRDefault="00755631" w:rsidP="00755631">
      <w:pPr>
        <w:spacing w:line="276" w:lineRule="auto"/>
        <w:jc w:val="both"/>
        <w:rPr>
          <w:rFonts w:ascii="Arial" w:hAnsi="Arial" w:cs="Arial"/>
          <w:sz w:val="22"/>
          <w:szCs w:val="22"/>
        </w:rPr>
      </w:pPr>
      <w:r w:rsidRPr="007C02AB">
        <w:rPr>
          <w:rFonts w:ascii="Arial" w:hAnsi="Arial" w:cs="Arial"/>
          <w:sz w:val="22"/>
          <w:szCs w:val="22"/>
        </w:rPr>
        <w:t xml:space="preserve">Pripadnikom sil za </w:t>
      </w:r>
      <w:r w:rsidR="00193049" w:rsidRPr="007C02AB">
        <w:rPr>
          <w:rFonts w:ascii="Arial" w:hAnsi="Arial" w:cs="Arial"/>
          <w:sz w:val="22"/>
          <w:szCs w:val="22"/>
        </w:rPr>
        <w:t>ZRP</w:t>
      </w:r>
      <w:r w:rsidRPr="007C02AB">
        <w:rPr>
          <w:rFonts w:ascii="Arial" w:hAnsi="Arial" w:cs="Arial"/>
          <w:sz w:val="22"/>
          <w:szCs w:val="22"/>
        </w:rPr>
        <w:t xml:space="preserve"> psihološko pomoč zagotavljajo pristojna ministrstva v skladu z njihovim sistemom psihološke pomoči.</w:t>
      </w:r>
    </w:p>
    <w:p w14:paraId="38BBE8BF" w14:textId="77777777" w:rsidR="007C02AB" w:rsidRPr="00BB2C41" w:rsidRDefault="007C02AB" w:rsidP="00E873FA">
      <w:pPr>
        <w:spacing w:line="276" w:lineRule="auto"/>
        <w:jc w:val="both"/>
        <w:rPr>
          <w:rFonts w:ascii="Arial" w:hAnsi="Arial" w:cs="Arial"/>
          <w:sz w:val="20"/>
          <w:szCs w:val="20"/>
        </w:rPr>
      </w:pPr>
    </w:p>
    <w:p w14:paraId="1E5A1D07" w14:textId="2786C6B8" w:rsidR="00C06B46" w:rsidRDefault="00E87F21" w:rsidP="00FE7A77">
      <w:pPr>
        <w:pStyle w:val="Naslov4"/>
        <w:spacing w:line="276" w:lineRule="auto"/>
        <w:rPr>
          <w:rFonts w:cs="Arial"/>
          <w:sz w:val="22"/>
          <w:szCs w:val="22"/>
        </w:rPr>
      </w:pPr>
      <w:bookmarkStart w:id="125" w:name="_Toc138398666"/>
      <w:r w:rsidRPr="00125AD1">
        <w:rPr>
          <w:rFonts w:cs="Arial"/>
          <w:sz w:val="22"/>
          <w:szCs w:val="22"/>
        </w:rPr>
        <w:t>Identifikacija mrtvih</w:t>
      </w:r>
      <w:bookmarkEnd w:id="125"/>
    </w:p>
    <w:p w14:paraId="788239B6" w14:textId="77777777" w:rsidR="00125AD1" w:rsidRPr="00125AD1" w:rsidRDefault="00125AD1" w:rsidP="00125AD1">
      <w:pPr>
        <w:rPr>
          <w:sz w:val="22"/>
          <w:szCs w:val="22"/>
        </w:rPr>
      </w:pPr>
    </w:p>
    <w:p w14:paraId="02185F34" w14:textId="7A343425" w:rsidR="00C06B46" w:rsidRDefault="00E87F21" w:rsidP="00E873FA">
      <w:pPr>
        <w:spacing w:line="276" w:lineRule="auto"/>
        <w:jc w:val="both"/>
        <w:rPr>
          <w:rFonts w:ascii="Arial" w:hAnsi="Arial" w:cs="Arial"/>
          <w:sz w:val="22"/>
          <w:szCs w:val="22"/>
        </w:rPr>
      </w:pPr>
      <w:r w:rsidRPr="007C02AB">
        <w:rPr>
          <w:rFonts w:ascii="Arial" w:hAnsi="Arial" w:cs="Arial"/>
          <w:sz w:val="22"/>
          <w:szCs w:val="22"/>
        </w:rPr>
        <w:t xml:space="preserve">Ob terorističnih napadih, ki bi </w:t>
      </w:r>
      <w:r w:rsidR="00843137" w:rsidRPr="007C02AB">
        <w:rPr>
          <w:rFonts w:ascii="Arial" w:hAnsi="Arial" w:cs="Arial"/>
          <w:sz w:val="22"/>
          <w:szCs w:val="22"/>
        </w:rPr>
        <w:t>zahtevali</w:t>
      </w:r>
      <w:r w:rsidRPr="007C02AB">
        <w:rPr>
          <w:rFonts w:ascii="Arial" w:hAnsi="Arial" w:cs="Arial"/>
          <w:sz w:val="22"/>
          <w:szCs w:val="22"/>
        </w:rPr>
        <w:t xml:space="preserve"> večje število žrtev, bi se</w:t>
      </w:r>
      <w:r w:rsidR="00843137" w:rsidRPr="007C02AB">
        <w:rPr>
          <w:rFonts w:ascii="Arial" w:hAnsi="Arial" w:cs="Arial"/>
          <w:sz w:val="22"/>
          <w:szCs w:val="22"/>
        </w:rPr>
        <w:t xml:space="preserve"> lahko, če bi bilo treba, </w:t>
      </w:r>
      <w:r w:rsidRPr="007C02AB">
        <w:rPr>
          <w:rFonts w:ascii="Arial" w:hAnsi="Arial" w:cs="Arial"/>
          <w:sz w:val="22"/>
          <w:szCs w:val="22"/>
        </w:rPr>
        <w:t>poleg rednih služb, ki opravlj</w:t>
      </w:r>
      <w:r w:rsidR="0044776B">
        <w:rPr>
          <w:rFonts w:ascii="Arial" w:hAnsi="Arial" w:cs="Arial"/>
          <w:sz w:val="22"/>
          <w:szCs w:val="22"/>
        </w:rPr>
        <w:t>ajo identifikacijo mrtvih,</w:t>
      </w:r>
      <w:r w:rsidRPr="007C02AB">
        <w:rPr>
          <w:rFonts w:ascii="Arial" w:hAnsi="Arial" w:cs="Arial"/>
          <w:sz w:val="22"/>
          <w:szCs w:val="22"/>
        </w:rPr>
        <w:t xml:space="preserve"> aktivirala tudi enota za identifikacijo mrtvih pri Inštitutu za sodno medicino</w:t>
      </w:r>
      <w:r w:rsidR="006075A6" w:rsidRPr="007C02AB">
        <w:rPr>
          <w:rFonts w:ascii="Arial" w:hAnsi="Arial" w:cs="Arial"/>
          <w:sz w:val="22"/>
          <w:szCs w:val="22"/>
        </w:rPr>
        <w:t xml:space="preserve">, ki deluje v okviru </w:t>
      </w:r>
      <w:r w:rsidRPr="007C02AB">
        <w:rPr>
          <w:rFonts w:ascii="Arial" w:hAnsi="Arial" w:cs="Arial"/>
          <w:sz w:val="22"/>
          <w:szCs w:val="22"/>
        </w:rPr>
        <w:t>Medicinsk</w:t>
      </w:r>
      <w:r w:rsidR="006075A6" w:rsidRPr="007C02AB">
        <w:rPr>
          <w:rFonts w:ascii="Arial" w:hAnsi="Arial" w:cs="Arial"/>
          <w:sz w:val="22"/>
          <w:szCs w:val="22"/>
        </w:rPr>
        <w:t>e</w:t>
      </w:r>
      <w:r w:rsidRPr="007C02AB">
        <w:rPr>
          <w:rFonts w:ascii="Arial" w:hAnsi="Arial" w:cs="Arial"/>
          <w:sz w:val="22"/>
          <w:szCs w:val="22"/>
        </w:rPr>
        <w:t xml:space="preserve"> fakultet</w:t>
      </w:r>
      <w:r w:rsidR="006075A6" w:rsidRPr="007C02AB">
        <w:rPr>
          <w:rFonts w:ascii="Arial" w:hAnsi="Arial" w:cs="Arial"/>
          <w:sz w:val="22"/>
          <w:szCs w:val="22"/>
        </w:rPr>
        <w:t>e</w:t>
      </w:r>
      <w:r w:rsidR="00972CBB" w:rsidRPr="007C02AB">
        <w:rPr>
          <w:rFonts w:ascii="Arial" w:hAnsi="Arial" w:cs="Arial"/>
          <w:sz w:val="22"/>
          <w:szCs w:val="22"/>
        </w:rPr>
        <w:t xml:space="preserve"> Univerze v Ljubljani.</w:t>
      </w:r>
    </w:p>
    <w:p w14:paraId="6B783ED3" w14:textId="77777777" w:rsidR="00814736" w:rsidRPr="00814736" w:rsidRDefault="00814736" w:rsidP="00E873FA">
      <w:pPr>
        <w:spacing w:line="276" w:lineRule="auto"/>
        <w:jc w:val="both"/>
        <w:rPr>
          <w:rFonts w:ascii="Arial" w:hAnsi="Arial" w:cs="Arial"/>
          <w:sz w:val="32"/>
          <w:szCs w:val="32"/>
        </w:rPr>
      </w:pPr>
    </w:p>
    <w:p w14:paraId="7DF4026F" w14:textId="00DC81AE" w:rsidR="00C06B46" w:rsidRPr="007C02AB" w:rsidRDefault="00E87F21" w:rsidP="00E873FA">
      <w:pPr>
        <w:pStyle w:val="Naslov3"/>
        <w:spacing w:line="276" w:lineRule="auto"/>
        <w:rPr>
          <w:rFonts w:cs="Arial"/>
          <w:sz w:val="22"/>
          <w:szCs w:val="22"/>
        </w:rPr>
      </w:pPr>
      <w:bookmarkStart w:id="126" w:name="_Toc138398667"/>
      <w:r w:rsidRPr="007C02AB">
        <w:rPr>
          <w:rFonts w:cs="Arial"/>
          <w:sz w:val="22"/>
          <w:szCs w:val="22"/>
        </w:rPr>
        <w:t>Prva veterinarska pomoč</w:t>
      </w:r>
      <w:bookmarkEnd w:id="126"/>
    </w:p>
    <w:p w14:paraId="150E63B9" w14:textId="77777777" w:rsidR="00C06B46" w:rsidRPr="007C02AB" w:rsidRDefault="00C06B46" w:rsidP="00E873FA">
      <w:pPr>
        <w:spacing w:line="276" w:lineRule="auto"/>
        <w:jc w:val="both"/>
        <w:rPr>
          <w:rFonts w:ascii="Arial" w:hAnsi="Arial" w:cs="Arial"/>
          <w:sz w:val="22"/>
          <w:szCs w:val="22"/>
        </w:rPr>
      </w:pPr>
    </w:p>
    <w:p w14:paraId="28C24757" w14:textId="0F14CA15" w:rsidR="00F47FE8" w:rsidRPr="007C02AB" w:rsidRDefault="00F47FE8" w:rsidP="00E873FA">
      <w:pPr>
        <w:spacing w:line="276" w:lineRule="auto"/>
        <w:jc w:val="both"/>
        <w:rPr>
          <w:rFonts w:ascii="Arial" w:hAnsi="Arial" w:cs="Arial"/>
          <w:sz w:val="22"/>
          <w:szCs w:val="22"/>
        </w:rPr>
      </w:pPr>
      <w:r w:rsidRPr="007C02AB">
        <w:rPr>
          <w:rFonts w:ascii="Arial" w:hAnsi="Arial" w:cs="Arial"/>
          <w:sz w:val="22"/>
          <w:szCs w:val="22"/>
        </w:rPr>
        <w:t>Na</w:t>
      </w:r>
      <w:r w:rsidR="00BB2C41">
        <w:rPr>
          <w:rFonts w:ascii="Arial" w:hAnsi="Arial" w:cs="Arial"/>
          <w:sz w:val="22"/>
          <w:szCs w:val="22"/>
        </w:rPr>
        <w:t xml:space="preserve"> podlagi Zakona o veterinarstvu</w:t>
      </w:r>
      <w:r w:rsidRPr="007C02AB">
        <w:rPr>
          <w:rFonts w:ascii="Arial" w:hAnsi="Arial" w:cs="Arial"/>
          <w:sz w:val="22"/>
          <w:szCs w:val="22"/>
        </w:rPr>
        <w:t xml:space="preserve"> </w:t>
      </w:r>
      <w:r w:rsidR="00843137" w:rsidRPr="007C02AB">
        <w:rPr>
          <w:rFonts w:ascii="Arial" w:hAnsi="Arial" w:cs="Arial"/>
          <w:sz w:val="22"/>
          <w:szCs w:val="22"/>
        </w:rPr>
        <w:t>morajo</w:t>
      </w:r>
      <w:r w:rsidRPr="007C02AB">
        <w:rPr>
          <w:rFonts w:ascii="Arial" w:hAnsi="Arial" w:cs="Arial"/>
          <w:sz w:val="22"/>
          <w:szCs w:val="22"/>
        </w:rPr>
        <w:t xml:space="preserve"> izvajalci veterinarskih dejavnosti živalim </w:t>
      </w:r>
      <w:r w:rsidR="00843137" w:rsidRPr="007C02AB">
        <w:rPr>
          <w:rFonts w:ascii="Arial" w:hAnsi="Arial" w:cs="Arial"/>
          <w:sz w:val="22"/>
          <w:szCs w:val="22"/>
        </w:rPr>
        <w:t>zagotavljati</w:t>
      </w:r>
      <w:r w:rsidRPr="007C02AB">
        <w:rPr>
          <w:rFonts w:ascii="Arial" w:hAnsi="Arial" w:cs="Arial"/>
          <w:sz w:val="22"/>
          <w:szCs w:val="22"/>
        </w:rPr>
        <w:t xml:space="preserve"> nujno veterinarsko pomoč.</w:t>
      </w:r>
    </w:p>
    <w:p w14:paraId="4037A441" w14:textId="77777777" w:rsidR="00F47FE8" w:rsidRPr="007C02AB" w:rsidRDefault="00F47FE8" w:rsidP="00E873FA">
      <w:pPr>
        <w:spacing w:line="276" w:lineRule="auto"/>
        <w:jc w:val="both"/>
        <w:rPr>
          <w:rFonts w:ascii="Arial" w:hAnsi="Arial" w:cs="Arial"/>
          <w:sz w:val="22"/>
          <w:szCs w:val="22"/>
        </w:rPr>
      </w:pPr>
    </w:p>
    <w:p w14:paraId="31A52EAD" w14:textId="51B9093A" w:rsidR="00F47FE8" w:rsidRPr="007C02AB" w:rsidRDefault="00F47FE8" w:rsidP="00E873FA">
      <w:pPr>
        <w:spacing w:line="276" w:lineRule="auto"/>
        <w:jc w:val="both"/>
        <w:rPr>
          <w:rFonts w:ascii="Arial" w:hAnsi="Arial" w:cs="Arial"/>
          <w:sz w:val="22"/>
          <w:szCs w:val="22"/>
        </w:rPr>
      </w:pPr>
      <w:r w:rsidRPr="007C02AB">
        <w:rPr>
          <w:rFonts w:ascii="Arial" w:hAnsi="Arial" w:cs="Arial"/>
          <w:sz w:val="22"/>
          <w:szCs w:val="22"/>
        </w:rPr>
        <w:t xml:space="preserve">Naloge prve veterinarske pomoči </w:t>
      </w:r>
      <w:r w:rsidR="00843137" w:rsidRPr="007C02AB">
        <w:rPr>
          <w:rFonts w:ascii="Arial" w:hAnsi="Arial" w:cs="Arial"/>
          <w:sz w:val="22"/>
          <w:szCs w:val="22"/>
        </w:rPr>
        <w:t>opravljajo</w:t>
      </w:r>
      <w:r w:rsidRPr="007C02AB">
        <w:rPr>
          <w:rFonts w:ascii="Arial" w:hAnsi="Arial" w:cs="Arial"/>
          <w:sz w:val="22"/>
          <w:szCs w:val="22"/>
        </w:rPr>
        <w:t xml:space="preserve"> tudi ekipe prve veterinarske pomoči v gospodarskih družbah, zavodih in drugih organizacijah, ki se ukvarjajo s farmsko vzrejo živine.</w:t>
      </w:r>
    </w:p>
    <w:p w14:paraId="28FC6D41" w14:textId="77777777" w:rsidR="00F47FE8" w:rsidRPr="007C02AB" w:rsidRDefault="00F47FE8" w:rsidP="00E873FA">
      <w:pPr>
        <w:spacing w:line="276" w:lineRule="auto"/>
        <w:ind w:left="720" w:hanging="720"/>
        <w:jc w:val="both"/>
        <w:rPr>
          <w:rFonts w:ascii="Arial" w:hAnsi="Arial" w:cs="Arial"/>
          <w:sz w:val="22"/>
          <w:szCs w:val="22"/>
        </w:rPr>
      </w:pPr>
    </w:p>
    <w:p w14:paraId="76F8183F" w14:textId="76C05118" w:rsidR="00F47FE8" w:rsidRPr="007C02AB" w:rsidRDefault="00F47FE8" w:rsidP="00E873FA">
      <w:pPr>
        <w:spacing w:line="276" w:lineRule="auto"/>
        <w:ind w:left="720" w:hanging="720"/>
        <w:jc w:val="both"/>
        <w:rPr>
          <w:rFonts w:ascii="Arial" w:hAnsi="Arial" w:cs="Arial"/>
          <w:sz w:val="22"/>
          <w:szCs w:val="22"/>
        </w:rPr>
      </w:pPr>
      <w:r w:rsidRPr="007C02AB">
        <w:rPr>
          <w:rFonts w:ascii="Arial" w:hAnsi="Arial" w:cs="Arial"/>
          <w:sz w:val="22"/>
          <w:szCs w:val="22"/>
        </w:rPr>
        <w:t>Prva (nujna) veterinarska pomoč ob nesreči obsega:</w:t>
      </w:r>
    </w:p>
    <w:p w14:paraId="26C72D96" w14:textId="207DC544" w:rsidR="00F47FE8" w:rsidRPr="007C02AB" w:rsidRDefault="00F47FE8" w:rsidP="009A3AD8">
      <w:pPr>
        <w:pStyle w:val="Oznaenseznam"/>
        <w:numPr>
          <w:ilvl w:val="0"/>
          <w:numId w:val="33"/>
        </w:numPr>
        <w:tabs>
          <w:tab w:val="clear" w:pos="900"/>
        </w:tabs>
        <w:spacing w:line="276" w:lineRule="auto"/>
        <w:ind w:left="709" w:hanging="709"/>
        <w:jc w:val="both"/>
        <w:rPr>
          <w:rFonts w:cs="Arial"/>
          <w:szCs w:val="22"/>
          <w:lang w:val="sl-SI"/>
        </w:rPr>
      </w:pPr>
      <w:r w:rsidRPr="007C02AB">
        <w:rPr>
          <w:rFonts w:cs="Arial"/>
          <w:szCs w:val="22"/>
          <w:lang w:val="sl-SI"/>
        </w:rPr>
        <w:t>izvajanje ukrepov za zaščito živali, živil živalskega izvora, krmil in napajališč pred kontaminacijo, ki jih je priporočilo MKGP ali URSVHVVR,</w:t>
      </w:r>
    </w:p>
    <w:p w14:paraId="422CA158" w14:textId="42A3E171" w:rsidR="00F47FE8" w:rsidRPr="007C02AB" w:rsidRDefault="00F47FE8" w:rsidP="009A3AD8">
      <w:pPr>
        <w:pStyle w:val="Oznaenseznam"/>
        <w:numPr>
          <w:ilvl w:val="0"/>
          <w:numId w:val="33"/>
        </w:numPr>
        <w:tabs>
          <w:tab w:val="clear" w:pos="900"/>
        </w:tabs>
        <w:spacing w:line="276" w:lineRule="auto"/>
        <w:ind w:left="709" w:hanging="709"/>
        <w:jc w:val="both"/>
        <w:rPr>
          <w:rFonts w:cs="Arial"/>
          <w:szCs w:val="22"/>
          <w:lang w:val="sl-SI"/>
        </w:rPr>
      </w:pPr>
      <w:r w:rsidRPr="007C02AB">
        <w:rPr>
          <w:rFonts w:cs="Arial"/>
          <w:szCs w:val="22"/>
          <w:lang w:val="sl-SI"/>
        </w:rPr>
        <w:t>sodelovanje pri izvajanju dekontaminacije živine</w:t>
      </w:r>
      <w:r w:rsidR="00843137" w:rsidRPr="007C02AB">
        <w:rPr>
          <w:rFonts w:cs="Arial"/>
          <w:szCs w:val="22"/>
          <w:lang w:val="sl-SI"/>
        </w:rPr>
        <w:t>,</w:t>
      </w:r>
    </w:p>
    <w:p w14:paraId="45367C3E" w14:textId="36ECF626" w:rsidR="00F47FE8" w:rsidRPr="007C02AB" w:rsidRDefault="00F47FE8" w:rsidP="009A3AD8">
      <w:pPr>
        <w:pStyle w:val="Oznaenseznam"/>
        <w:numPr>
          <w:ilvl w:val="0"/>
          <w:numId w:val="33"/>
        </w:numPr>
        <w:tabs>
          <w:tab w:val="clear" w:pos="900"/>
        </w:tabs>
        <w:spacing w:line="276" w:lineRule="auto"/>
        <w:ind w:left="709" w:hanging="709"/>
        <w:jc w:val="both"/>
        <w:rPr>
          <w:rFonts w:cs="Arial"/>
          <w:szCs w:val="22"/>
          <w:lang w:val="sl-SI"/>
        </w:rPr>
      </w:pPr>
      <w:r w:rsidRPr="007C02AB">
        <w:rPr>
          <w:rFonts w:cs="Arial"/>
          <w:szCs w:val="22"/>
          <w:lang w:val="sl-SI"/>
        </w:rPr>
        <w:t>sodelovanje pri odstranjevanju živalskih trupel.</w:t>
      </w:r>
    </w:p>
    <w:p w14:paraId="429A8E36" w14:textId="68BCA8BF" w:rsidR="00C06B46" w:rsidRDefault="00C06B46" w:rsidP="00DE2982">
      <w:pPr>
        <w:spacing w:line="276" w:lineRule="auto"/>
        <w:ind w:left="709" w:hanging="709"/>
        <w:jc w:val="both"/>
        <w:rPr>
          <w:rFonts w:ascii="Arial" w:hAnsi="Arial" w:cs="Arial"/>
          <w:sz w:val="22"/>
          <w:szCs w:val="22"/>
        </w:rPr>
      </w:pPr>
    </w:p>
    <w:p w14:paraId="180DE6D3" w14:textId="77777777" w:rsidR="007C02AB" w:rsidRPr="007C02AB" w:rsidRDefault="007C02AB" w:rsidP="00E873FA">
      <w:pPr>
        <w:spacing w:line="276" w:lineRule="auto"/>
        <w:jc w:val="both"/>
        <w:rPr>
          <w:rFonts w:ascii="Arial" w:hAnsi="Arial" w:cs="Arial"/>
          <w:sz w:val="22"/>
          <w:szCs w:val="22"/>
        </w:rPr>
      </w:pPr>
    </w:p>
    <w:p w14:paraId="64B5506D" w14:textId="28A2A3FF" w:rsidR="00C06B46" w:rsidRPr="007C02AB" w:rsidRDefault="00E87F21" w:rsidP="00E873FA">
      <w:pPr>
        <w:pStyle w:val="Naslov3"/>
        <w:spacing w:line="276" w:lineRule="auto"/>
        <w:rPr>
          <w:rFonts w:cs="Arial"/>
          <w:sz w:val="22"/>
          <w:szCs w:val="22"/>
        </w:rPr>
      </w:pPr>
      <w:bookmarkStart w:id="127" w:name="_Toc138398668"/>
      <w:r w:rsidRPr="007C02AB">
        <w:rPr>
          <w:rFonts w:cs="Arial"/>
          <w:sz w:val="22"/>
          <w:szCs w:val="22"/>
        </w:rPr>
        <w:t>Tehnično reševanje</w:t>
      </w:r>
      <w:bookmarkEnd w:id="127"/>
    </w:p>
    <w:p w14:paraId="1ADB4C41" w14:textId="77777777" w:rsidR="00C06B46" w:rsidRPr="007C02AB" w:rsidRDefault="00C06B46" w:rsidP="00E873FA">
      <w:pPr>
        <w:numPr>
          <w:ilvl w:val="12"/>
          <w:numId w:val="0"/>
        </w:numPr>
        <w:spacing w:line="276" w:lineRule="auto"/>
        <w:jc w:val="both"/>
        <w:rPr>
          <w:rFonts w:ascii="Arial" w:hAnsi="Arial" w:cs="Arial"/>
          <w:i/>
          <w:sz w:val="22"/>
          <w:szCs w:val="22"/>
        </w:rPr>
      </w:pPr>
    </w:p>
    <w:p w14:paraId="6A09073E" w14:textId="77777777" w:rsidR="00C06B46" w:rsidRPr="007C02AB" w:rsidRDefault="00E87F21" w:rsidP="00E873FA">
      <w:pPr>
        <w:spacing w:line="276" w:lineRule="auto"/>
        <w:rPr>
          <w:rFonts w:ascii="Arial" w:hAnsi="Arial" w:cs="Arial"/>
          <w:b/>
          <w:sz w:val="22"/>
          <w:szCs w:val="22"/>
        </w:rPr>
      </w:pPr>
      <w:r w:rsidRPr="007C02AB">
        <w:rPr>
          <w:rFonts w:ascii="Arial" w:hAnsi="Arial" w:cs="Arial"/>
          <w:b/>
          <w:sz w:val="22"/>
          <w:szCs w:val="22"/>
        </w:rPr>
        <w:t xml:space="preserve">Tehnično reševanje obsega: </w:t>
      </w:r>
    </w:p>
    <w:p w14:paraId="7767C71D" w14:textId="5A67813D" w:rsidR="00C06B46" w:rsidRPr="007C02AB" w:rsidRDefault="00E87F21" w:rsidP="009A3AD8">
      <w:pPr>
        <w:numPr>
          <w:ilvl w:val="0"/>
          <w:numId w:val="32"/>
        </w:numPr>
        <w:spacing w:line="276" w:lineRule="auto"/>
        <w:ind w:left="709" w:hanging="709"/>
        <w:jc w:val="both"/>
        <w:rPr>
          <w:rFonts w:ascii="Arial" w:hAnsi="Arial" w:cs="Arial"/>
          <w:sz w:val="22"/>
          <w:szCs w:val="22"/>
        </w:rPr>
      </w:pPr>
      <w:r w:rsidRPr="007C02AB">
        <w:rPr>
          <w:rFonts w:ascii="Arial" w:hAnsi="Arial" w:cs="Arial"/>
          <w:sz w:val="22"/>
          <w:szCs w:val="22"/>
        </w:rPr>
        <w:t>reševanje ljudi in materialnih dobrin</w:t>
      </w:r>
      <w:r w:rsidR="00444490" w:rsidRPr="007C02AB">
        <w:rPr>
          <w:rFonts w:ascii="Arial" w:hAnsi="Arial" w:cs="Arial"/>
          <w:sz w:val="22"/>
          <w:szCs w:val="22"/>
        </w:rPr>
        <w:t>, vključno s predmeti kulturne dediščine</w:t>
      </w:r>
      <w:r w:rsidRPr="007C02AB">
        <w:rPr>
          <w:rFonts w:ascii="Arial" w:hAnsi="Arial" w:cs="Arial"/>
          <w:sz w:val="22"/>
          <w:szCs w:val="22"/>
        </w:rPr>
        <w:t xml:space="preserve"> iz ruševin, razbitin, vode in težko dostopnih predelov,</w:t>
      </w:r>
    </w:p>
    <w:p w14:paraId="634E8B75" w14:textId="0EB0D93A" w:rsidR="00C06B46" w:rsidRPr="007C02AB" w:rsidRDefault="00E87F21" w:rsidP="009A3AD8">
      <w:pPr>
        <w:numPr>
          <w:ilvl w:val="0"/>
          <w:numId w:val="32"/>
        </w:numPr>
        <w:spacing w:line="276" w:lineRule="auto"/>
        <w:ind w:left="709" w:hanging="709"/>
        <w:jc w:val="both"/>
        <w:rPr>
          <w:rFonts w:ascii="Arial" w:hAnsi="Arial" w:cs="Arial"/>
          <w:sz w:val="22"/>
          <w:szCs w:val="22"/>
        </w:rPr>
      </w:pPr>
      <w:r w:rsidRPr="007C02AB">
        <w:rPr>
          <w:rFonts w:ascii="Arial" w:hAnsi="Arial" w:cs="Arial"/>
          <w:sz w:val="22"/>
          <w:szCs w:val="22"/>
        </w:rPr>
        <w:t>reševanje iz visokih zgradb,</w:t>
      </w:r>
      <w:r w:rsidR="008941AD">
        <w:rPr>
          <w:rFonts w:ascii="Arial" w:hAnsi="Arial" w:cs="Arial"/>
          <w:sz w:val="22"/>
          <w:szCs w:val="22"/>
        </w:rPr>
        <w:t xml:space="preserve"> mostov, predorov,</w:t>
      </w:r>
    </w:p>
    <w:p w14:paraId="5749054F" w14:textId="77777777" w:rsidR="00C06B46" w:rsidRPr="007C02AB" w:rsidRDefault="00E87F21" w:rsidP="009A3AD8">
      <w:pPr>
        <w:numPr>
          <w:ilvl w:val="0"/>
          <w:numId w:val="32"/>
        </w:numPr>
        <w:spacing w:line="276" w:lineRule="auto"/>
        <w:ind w:left="709" w:hanging="709"/>
        <w:jc w:val="both"/>
        <w:rPr>
          <w:rFonts w:ascii="Arial" w:hAnsi="Arial" w:cs="Arial"/>
          <w:sz w:val="22"/>
          <w:szCs w:val="22"/>
        </w:rPr>
      </w:pPr>
      <w:r w:rsidRPr="007C02AB">
        <w:rPr>
          <w:rFonts w:ascii="Arial" w:hAnsi="Arial" w:cs="Arial"/>
          <w:sz w:val="22"/>
          <w:szCs w:val="22"/>
        </w:rPr>
        <w:t>iskanje pogrešanih v vodi,</w:t>
      </w:r>
    </w:p>
    <w:p w14:paraId="275D8091" w14:textId="77777777" w:rsidR="00C06B46" w:rsidRPr="007C02AB" w:rsidRDefault="00E87F21" w:rsidP="009A3AD8">
      <w:pPr>
        <w:numPr>
          <w:ilvl w:val="0"/>
          <w:numId w:val="32"/>
        </w:numPr>
        <w:spacing w:line="276" w:lineRule="auto"/>
        <w:ind w:left="709" w:hanging="709"/>
        <w:jc w:val="both"/>
        <w:rPr>
          <w:rFonts w:ascii="Arial" w:hAnsi="Arial" w:cs="Arial"/>
          <w:sz w:val="22"/>
          <w:szCs w:val="22"/>
        </w:rPr>
      </w:pPr>
      <w:r w:rsidRPr="007C02AB">
        <w:rPr>
          <w:rFonts w:ascii="Arial" w:hAnsi="Arial" w:cs="Arial"/>
          <w:sz w:val="22"/>
          <w:szCs w:val="22"/>
        </w:rPr>
        <w:t>premoščanje vodnih in drugih ovir,</w:t>
      </w:r>
    </w:p>
    <w:p w14:paraId="4919FE7C" w14:textId="77777777" w:rsidR="00C06B46" w:rsidRPr="007C02AB" w:rsidRDefault="00E87F21" w:rsidP="009A3AD8">
      <w:pPr>
        <w:numPr>
          <w:ilvl w:val="0"/>
          <w:numId w:val="32"/>
        </w:numPr>
        <w:spacing w:line="276" w:lineRule="auto"/>
        <w:ind w:left="709" w:hanging="709"/>
        <w:jc w:val="both"/>
        <w:rPr>
          <w:rFonts w:ascii="Arial" w:hAnsi="Arial" w:cs="Arial"/>
          <w:sz w:val="22"/>
          <w:szCs w:val="22"/>
        </w:rPr>
      </w:pPr>
      <w:r w:rsidRPr="007C02AB">
        <w:rPr>
          <w:rFonts w:ascii="Arial" w:hAnsi="Arial" w:cs="Arial"/>
          <w:sz w:val="22"/>
          <w:szCs w:val="22"/>
        </w:rPr>
        <w:t>reševanje oziroma odstranjevanje materialnih sredstev iz vode,</w:t>
      </w:r>
    </w:p>
    <w:p w14:paraId="0544C3A7" w14:textId="77777777" w:rsidR="00C06B46" w:rsidRPr="007C02AB" w:rsidRDefault="00E87F21" w:rsidP="009A3AD8">
      <w:pPr>
        <w:numPr>
          <w:ilvl w:val="0"/>
          <w:numId w:val="32"/>
        </w:numPr>
        <w:spacing w:line="276" w:lineRule="auto"/>
        <w:ind w:left="709" w:hanging="709"/>
        <w:jc w:val="both"/>
        <w:rPr>
          <w:rFonts w:ascii="Arial" w:hAnsi="Arial" w:cs="Arial"/>
          <w:sz w:val="22"/>
          <w:szCs w:val="22"/>
        </w:rPr>
      </w:pPr>
      <w:r w:rsidRPr="007C02AB">
        <w:rPr>
          <w:rFonts w:ascii="Arial" w:hAnsi="Arial" w:cs="Arial"/>
          <w:sz w:val="22"/>
          <w:szCs w:val="22"/>
        </w:rPr>
        <w:t>rušenje in odstranjevanje objektov, ki grozijo s porušitvijo,</w:t>
      </w:r>
    </w:p>
    <w:p w14:paraId="2083F7A7" w14:textId="18950F8B" w:rsidR="00444490" w:rsidRPr="007C02AB" w:rsidRDefault="00444490" w:rsidP="009A3AD8">
      <w:pPr>
        <w:numPr>
          <w:ilvl w:val="0"/>
          <w:numId w:val="32"/>
        </w:numPr>
        <w:spacing w:line="276" w:lineRule="auto"/>
        <w:ind w:left="709" w:hanging="709"/>
        <w:jc w:val="both"/>
        <w:rPr>
          <w:rFonts w:ascii="Arial" w:hAnsi="Arial" w:cs="Arial"/>
          <w:sz w:val="22"/>
          <w:szCs w:val="22"/>
        </w:rPr>
      </w:pPr>
      <w:r w:rsidRPr="007C02AB">
        <w:rPr>
          <w:rFonts w:ascii="Arial" w:hAnsi="Arial" w:cs="Arial"/>
          <w:sz w:val="22"/>
          <w:szCs w:val="22"/>
        </w:rPr>
        <w:t>zaščit</w:t>
      </w:r>
      <w:r w:rsidR="00843137" w:rsidRPr="007C02AB">
        <w:rPr>
          <w:rFonts w:ascii="Arial" w:hAnsi="Arial" w:cs="Arial"/>
          <w:sz w:val="22"/>
          <w:szCs w:val="22"/>
        </w:rPr>
        <w:t>o</w:t>
      </w:r>
      <w:r w:rsidRPr="007C02AB">
        <w:rPr>
          <w:rFonts w:ascii="Arial" w:hAnsi="Arial" w:cs="Arial"/>
          <w:sz w:val="22"/>
          <w:szCs w:val="22"/>
        </w:rPr>
        <w:t xml:space="preserve"> poškodovanih objektov kulturne dediščine pred nadaljnjimi poškodbami</w:t>
      </w:r>
      <w:r w:rsidR="00843137" w:rsidRPr="007C02AB">
        <w:rPr>
          <w:rFonts w:ascii="Arial" w:hAnsi="Arial" w:cs="Arial"/>
          <w:sz w:val="22"/>
          <w:szCs w:val="22"/>
        </w:rPr>
        <w:t>,</w:t>
      </w:r>
    </w:p>
    <w:p w14:paraId="3A1280A9" w14:textId="4A39025D" w:rsidR="00C06B46" w:rsidRPr="007C02AB" w:rsidRDefault="00E87F21" w:rsidP="009A3AD8">
      <w:pPr>
        <w:numPr>
          <w:ilvl w:val="0"/>
          <w:numId w:val="32"/>
        </w:numPr>
        <w:spacing w:line="276" w:lineRule="auto"/>
        <w:ind w:left="709" w:hanging="709"/>
        <w:jc w:val="both"/>
        <w:rPr>
          <w:rFonts w:ascii="Arial" w:hAnsi="Arial" w:cs="Arial"/>
          <w:sz w:val="22"/>
          <w:szCs w:val="22"/>
        </w:rPr>
      </w:pPr>
      <w:r w:rsidRPr="007C02AB">
        <w:rPr>
          <w:rFonts w:ascii="Arial" w:hAnsi="Arial" w:cs="Arial"/>
          <w:sz w:val="22"/>
          <w:szCs w:val="22"/>
        </w:rPr>
        <w:t>ojačevanje objektov (odranje in podpiranje), zavarovanje prehodov in poti ob poškodovanih objektih ter odstranjevanje ruševin in čiščenje komunikacij</w:t>
      </w:r>
      <w:r w:rsidR="00D428A5" w:rsidRPr="007C02AB">
        <w:rPr>
          <w:rFonts w:ascii="Arial" w:hAnsi="Arial" w:cs="Arial"/>
          <w:sz w:val="22"/>
          <w:szCs w:val="22"/>
        </w:rPr>
        <w:t>.</w:t>
      </w:r>
    </w:p>
    <w:p w14:paraId="62A8D3FA" w14:textId="77777777" w:rsidR="00C06B46" w:rsidRPr="007C02AB" w:rsidRDefault="00C06B46" w:rsidP="00E873FA">
      <w:pPr>
        <w:spacing w:line="276" w:lineRule="auto"/>
        <w:jc w:val="both"/>
        <w:rPr>
          <w:rFonts w:ascii="Arial" w:hAnsi="Arial" w:cs="Arial"/>
          <w:i/>
          <w:sz w:val="22"/>
          <w:szCs w:val="22"/>
        </w:rPr>
      </w:pPr>
    </w:p>
    <w:p w14:paraId="01D90CCB" w14:textId="42EB7D91" w:rsidR="00C06B46" w:rsidRPr="007C02AB" w:rsidRDefault="00E87F21" w:rsidP="00E873FA">
      <w:pPr>
        <w:spacing w:line="276" w:lineRule="auto"/>
        <w:jc w:val="both"/>
        <w:rPr>
          <w:rFonts w:ascii="Arial" w:hAnsi="Arial" w:cs="Arial"/>
          <w:b/>
          <w:sz w:val="22"/>
          <w:szCs w:val="22"/>
        </w:rPr>
      </w:pPr>
      <w:r w:rsidRPr="007C02AB">
        <w:rPr>
          <w:rFonts w:ascii="Arial" w:hAnsi="Arial" w:cs="Arial"/>
          <w:sz w:val="22"/>
          <w:szCs w:val="22"/>
        </w:rPr>
        <w:t xml:space="preserve">Navedene naloge opravljajo tehnično-reševalne enote CZ, v </w:t>
      </w:r>
      <w:r w:rsidR="00972CBB" w:rsidRPr="007C02AB">
        <w:rPr>
          <w:rFonts w:ascii="Arial" w:hAnsi="Arial" w:cs="Arial"/>
          <w:sz w:val="22"/>
          <w:szCs w:val="22"/>
        </w:rPr>
        <w:t xml:space="preserve">sestavi </w:t>
      </w:r>
      <w:r w:rsidRPr="007C02AB">
        <w:rPr>
          <w:rFonts w:ascii="Arial" w:hAnsi="Arial" w:cs="Arial"/>
          <w:sz w:val="22"/>
          <w:szCs w:val="22"/>
        </w:rPr>
        <w:t xml:space="preserve">katerih delujejo tudi ekipe kinologov z reševalnimi psi, gorska reševalna služba, jamarska reševalna služba, letalski enoti Policije in SV, ekipe potapljačev ter </w:t>
      </w:r>
      <w:r w:rsidR="00223E0A">
        <w:rPr>
          <w:rFonts w:ascii="Arial" w:hAnsi="Arial" w:cs="Arial"/>
          <w:sz w:val="22"/>
          <w:szCs w:val="22"/>
        </w:rPr>
        <w:t xml:space="preserve">koncesionarji-vzdrževalci cest in železnic in </w:t>
      </w:r>
      <w:r w:rsidRPr="007C02AB">
        <w:rPr>
          <w:rFonts w:ascii="Arial" w:hAnsi="Arial" w:cs="Arial"/>
          <w:sz w:val="22"/>
          <w:szCs w:val="22"/>
        </w:rPr>
        <w:t xml:space="preserve">gradbena podjetja z ustrezno mehanizacijo. Pri </w:t>
      </w:r>
      <w:r w:rsidR="00843137" w:rsidRPr="007C02AB">
        <w:rPr>
          <w:rFonts w:ascii="Arial" w:hAnsi="Arial" w:cs="Arial"/>
          <w:sz w:val="22"/>
          <w:szCs w:val="22"/>
        </w:rPr>
        <w:t>opravljanju</w:t>
      </w:r>
      <w:r w:rsidRPr="007C02AB">
        <w:rPr>
          <w:rFonts w:ascii="Arial" w:hAnsi="Arial" w:cs="Arial"/>
          <w:sz w:val="22"/>
          <w:szCs w:val="22"/>
        </w:rPr>
        <w:t xml:space="preserve"> teh nalog sodelujejo tudi druge enote SV.</w:t>
      </w:r>
    </w:p>
    <w:p w14:paraId="7ECC7B98" w14:textId="77777777" w:rsidR="00C06B46" w:rsidRDefault="00C06B46" w:rsidP="00E873FA">
      <w:pPr>
        <w:spacing w:line="276" w:lineRule="auto"/>
        <w:jc w:val="center"/>
        <w:rPr>
          <w:rFonts w:ascii="Arial" w:hAnsi="Arial" w:cs="Arial"/>
          <w:sz w:val="22"/>
          <w:szCs w:val="22"/>
        </w:rPr>
      </w:pPr>
    </w:p>
    <w:p w14:paraId="72A0365D" w14:textId="77777777" w:rsidR="007C02AB" w:rsidRPr="007C02AB" w:rsidRDefault="007C02AB" w:rsidP="00814736">
      <w:pPr>
        <w:spacing w:line="276" w:lineRule="auto"/>
        <w:rPr>
          <w:rFonts w:ascii="Arial" w:hAnsi="Arial" w:cs="Arial"/>
          <w:sz w:val="22"/>
          <w:szCs w:val="22"/>
        </w:rPr>
      </w:pPr>
    </w:p>
    <w:p w14:paraId="05AE6ABD" w14:textId="3D1347BC" w:rsidR="00C06B46" w:rsidRPr="007C02AB" w:rsidRDefault="00E87F21" w:rsidP="00E873FA">
      <w:pPr>
        <w:pStyle w:val="Naslov3"/>
        <w:spacing w:line="276" w:lineRule="auto"/>
        <w:rPr>
          <w:rFonts w:cs="Arial"/>
          <w:sz w:val="22"/>
          <w:szCs w:val="22"/>
        </w:rPr>
      </w:pPr>
      <w:bookmarkStart w:id="128" w:name="_Toc138398669"/>
      <w:r w:rsidRPr="007C02AB">
        <w:rPr>
          <w:rFonts w:cs="Arial"/>
          <w:sz w:val="22"/>
          <w:szCs w:val="22"/>
        </w:rPr>
        <w:t>Gašenje in reševanje ob požarih</w:t>
      </w:r>
      <w:bookmarkEnd w:id="128"/>
    </w:p>
    <w:p w14:paraId="0F418A16" w14:textId="77777777" w:rsidR="00C06B46" w:rsidRPr="007C02AB" w:rsidRDefault="00C06B46" w:rsidP="00E873FA">
      <w:pPr>
        <w:spacing w:line="276" w:lineRule="auto"/>
        <w:jc w:val="center"/>
        <w:rPr>
          <w:rFonts w:ascii="Arial" w:hAnsi="Arial" w:cs="Arial"/>
          <w:b/>
          <w:sz w:val="22"/>
          <w:szCs w:val="22"/>
        </w:rPr>
      </w:pPr>
    </w:p>
    <w:p w14:paraId="605B3506" w14:textId="2EDC0368" w:rsidR="00C06B46" w:rsidRPr="007C02AB" w:rsidRDefault="00E87F21" w:rsidP="00E873FA">
      <w:pPr>
        <w:spacing w:line="276" w:lineRule="auto"/>
        <w:jc w:val="both"/>
        <w:rPr>
          <w:rFonts w:ascii="Arial" w:hAnsi="Arial" w:cs="Arial"/>
          <w:sz w:val="22"/>
          <w:szCs w:val="22"/>
        </w:rPr>
      </w:pPr>
      <w:r w:rsidRPr="007C02AB">
        <w:rPr>
          <w:rFonts w:ascii="Arial" w:hAnsi="Arial" w:cs="Arial"/>
          <w:sz w:val="22"/>
          <w:szCs w:val="22"/>
        </w:rPr>
        <w:t>Gašenje in reševanje ob požarih ter eksplozijah obsega</w:t>
      </w:r>
      <w:r w:rsidR="00843137" w:rsidRPr="007C02AB">
        <w:rPr>
          <w:rFonts w:ascii="Arial" w:hAnsi="Arial" w:cs="Arial"/>
          <w:sz w:val="22"/>
          <w:szCs w:val="22"/>
        </w:rPr>
        <w:t>ta</w:t>
      </w:r>
      <w:r w:rsidRPr="007C02AB">
        <w:rPr>
          <w:rFonts w:ascii="Arial" w:hAnsi="Arial" w:cs="Arial"/>
          <w:sz w:val="22"/>
          <w:szCs w:val="22"/>
        </w:rPr>
        <w:t>:</w:t>
      </w:r>
    </w:p>
    <w:p w14:paraId="260E0883" w14:textId="77777777" w:rsidR="00C06B46" w:rsidRPr="007C02AB" w:rsidRDefault="00E87F21" w:rsidP="009A3AD8">
      <w:pPr>
        <w:numPr>
          <w:ilvl w:val="0"/>
          <w:numId w:val="34"/>
        </w:numPr>
        <w:spacing w:line="276" w:lineRule="auto"/>
        <w:ind w:left="709" w:hanging="709"/>
        <w:jc w:val="both"/>
        <w:rPr>
          <w:rFonts w:ascii="Arial" w:hAnsi="Arial" w:cs="Arial"/>
          <w:sz w:val="22"/>
          <w:szCs w:val="22"/>
        </w:rPr>
      </w:pPr>
      <w:r w:rsidRPr="007C02AB">
        <w:rPr>
          <w:rFonts w:ascii="Arial" w:hAnsi="Arial" w:cs="Arial"/>
          <w:sz w:val="22"/>
          <w:szCs w:val="22"/>
        </w:rPr>
        <w:t>preprečevanje nastanka eksplozij plina in drugih eksplozivnih snovi,</w:t>
      </w:r>
    </w:p>
    <w:p w14:paraId="0369618F" w14:textId="27FF4CA6" w:rsidR="00C06B46" w:rsidRPr="007C02AB" w:rsidRDefault="00E87F21" w:rsidP="009A3AD8">
      <w:pPr>
        <w:numPr>
          <w:ilvl w:val="0"/>
          <w:numId w:val="34"/>
        </w:numPr>
        <w:spacing w:line="276" w:lineRule="auto"/>
        <w:ind w:left="709" w:hanging="709"/>
        <w:jc w:val="both"/>
        <w:rPr>
          <w:rFonts w:ascii="Arial" w:hAnsi="Arial" w:cs="Arial"/>
          <w:sz w:val="22"/>
          <w:szCs w:val="22"/>
        </w:rPr>
      </w:pPr>
      <w:r w:rsidRPr="007C02AB">
        <w:rPr>
          <w:rFonts w:ascii="Arial" w:hAnsi="Arial" w:cs="Arial"/>
          <w:sz w:val="22"/>
          <w:szCs w:val="22"/>
        </w:rPr>
        <w:t>gašenje požarov</w:t>
      </w:r>
      <w:r w:rsidR="00843137" w:rsidRPr="007C02AB">
        <w:rPr>
          <w:rFonts w:ascii="Arial" w:hAnsi="Arial" w:cs="Arial"/>
          <w:sz w:val="22"/>
          <w:szCs w:val="22"/>
        </w:rPr>
        <w:t>,</w:t>
      </w:r>
    </w:p>
    <w:p w14:paraId="7CD067DD" w14:textId="77777777" w:rsidR="00C06B46" w:rsidRPr="007C02AB" w:rsidRDefault="00E87F21" w:rsidP="009A3AD8">
      <w:pPr>
        <w:numPr>
          <w:ilvl w:val="0"/>
          <w:numId w:val="34"/>
        </w:numPr>
        <w:spacing w:line="276" w:lineRule="auto"/>
        <w:ind w:left="709" w:hanging="709"/>
        <w:jc w:val="both"/>
        <w:rPr>
          <w:rFonts w:ascii="Arial" w:hAnsi="Arial" w:cs="Arial"/>
          <w:sz w:val="22"/>
          <w:szCs w:val="22"/>
        </w:rPr>
      </w:pPr>
      <w:r w:rsidRPr="007C02AB">
        <w:rPr>
          <w:rFonts w:ascii="Arial" w:hAnsi="Arial" w:cs="Arial"/>
          <w:sz w:val="22"/>
          <w:szCs w:val="22"/>
        </w:rPr>
        <w:t>reševanje ob požarih in eksplozijah.</w:t>
      </w:r>
    </w:p>
    <w:p w14:paraId="584CDC74" w14:textId="673806C0" w:rsidR="007B5E59" w:rsidRDefault="00E87F21" w:rsidP="00E873FA">
      <w:pPr>
        <w:spacing w:line="276" w:lineRule="auto"/>
        <w:jc w:val="both"/>
        <w:rPr>
          <w:rFonts w:ascii="Arial" w:hAnsi="Arial" w:cs="Arial"/>
          <w:sz w:val="22"/>
          <w:szCs w:val="22"/>
        </w:rPr>
      </w:pPr>
      <w:r w:rsidRPr="007C02AB">
        <w:rPr>
          <w:rFonts w:ascii="Arial" w:hAnsi="Arial" w:cs="Arial"/>
          <w:sz w:val="22"/>
          <w:szCs w:val="22"/>
        </w:rPr>
        <w:t xml:space="preserve">Te naloge </w:t>
      </w:r>
      <w:r w:rsidR="00843137" w:rsidRPr="007C02AB">
        <w:rPr>
          <w:rFonts w:ascii="Arial" w:hAnsi="Arial" w:cs="Arial"/>
          <w:sz w:val="22"/>
          <w:szCs w:val="22"/>
        </w:rPr>
        <w:t>opravljajo</w:t>
      </w:r>
      <w:r w:rsidRPr="007C02AB">
        <w:rPr>
          <w:rFonts w:ascii="Arial" w:hAnsi="Arial" w:cs="Arial"/>
          <w:sz w:val="22"/>
          <w:szCs w:val="22"/>
        </w:rPr>
        <w:t xml:space="preserve"> poklicne in prostovoljne gasilske enote. Gasilske enote sodelujejo tudi pri </w:t>
      </w:r>
      <w:r w:rsidR="00843137" w:rsidRPr="007C02AB">
        <w:rPr>
          <w:rFonts w:ascii="Arial" w:hAnsi="Arial" w:cs="Arial"/>
          <w:sz w:val="22"/>
          <w:szCs w:val="22"/>
        </w:rPr>
        <w:t xml:space="preserve">opravljanju </w:t>
      </w:r>
      <w:r w:rsidRPr="007C02AB">
        <w:rPr>
          <w:rFonts w:ascii="Arial" w:hAnsi="Arial" w:cs="Arial"/>
          <w:sz w:val="22"/>
          <w:szCs w:val="22"/>
        </w:rPr>
        <w:t>drugih nalog zaščite in reševanja, še posebej pri reševanju iz visokih zgradb,</w:t>
      </w:r>
      <w:r w:rsidR="00843137" w:rsidRPr="007C02AB">
        <w:rPr>
          <w:rFonts w:ascii="Arial" w:hAnsi="Arial" w:cs="Arial"/>
          <w:sz w:val="22"/>
          <w:szCs w:val="22"/>
        </w:rPr>
        <w:t xml:space="preserve"> pri</w:t>
      </w:r>
      <w:r w:rsidRPr="007C02AB">
        <w:rPr>
          <w:rFonts w:ascii="Arial" w:hAnsi="Arial" w:cs="Arial"/>
          <w:sz w:val="22"/>
          <w:szCs w:val="22"/>
        </w:rPr>
        <w:t xml:space="preserve"> reševanju ob prometnih nesrečah, pri </w:t>
      </w:r>
      <w:r w:rsidR="00843137" w:rsidRPr="007C02AB">
        <w:rPr>
          <w:rFonts w:ascii="Arial" w:hAnsi="Arial" w:cs="Arial"/>
          <w:sz w:val="22"/>
          <w:szCs w:val="22"/>
        </w:rPr>
        <w:t>opravljanju</w:t>
      </w:r>
      <w:r w:rsidRPr="007C02AB">
        <w:rPr>
          <w:rFonts w:ascii="Arial" w:hAnsi="Arial" w:cs="Arial"/>
          <w:sz w:val="22"/>
          <w:szCs w:val="22"/>
        </w:rPr>
        <w:t xml:space="preserve"> nalog zaščite in reševanja ob nesrečah z nevarnimi snovmi ter pri oskrbi s pitno in sanitarno vodo.</w:t>
      </w:r>
    </w:p>
    <w:p w14:paraId="4DDCF903" w14:textId="77777777" w:rsidR="000D254E" w:rsidRPr="007C02AB" w:rsidRDefault="000D254E" w:rsidP="00E873FA">
      <w:pPr>
        <w:spacing w:line="276" w:lineRule="auto"/>
        <w:jc w:val="both"/>
        <w:rPr>
          <w:rFonts w:ascii="Arial" w:hAnsi="Arial" w:cs="Arial"/>
          <w:sz w:val="22"/>
          <w:szCs w:val="22"/>
        </w:rPr>
      </w:pPr>
    </w:p>
    <w:p w14:paraId="6D065A20" w14:textId="02AA106E" w:rsidR="00C06B46" w:rsidRPr="00C4252F" w:rsidRDefault="00E87F21" w:rsidP="00E873FA">
      <w:pPr>
        <w:pStyle w:val="Naslov3"/>
        <w:spacing w:line="276" w:lineRule="auto"/>
        <w:rPr>
          <w:rFonts w:cs="Arial"/>
          <w:sz w:val="22"/>
          <w:szCs w:val="22"/>
        </w:rPr>
      </w:pPr>
      <w:bookmarkStart w:id="129" w:name="_Toc138398670"/>
      <w:r w:rsidRPr="00C4252F">
        <w:rPr>
          <w:rFonts w:cs="Arial"/>
          <w:sz w:val="22"/>
          <w:szCs w:val="22"/>
        </w:rPr>
        <w:t>Zagotavljanje osnovnih pogojev za življenje</w:t>
      </w:r>
      <w:bookmarkEnd w:id="129"/>
    </w:p>
    <w:p w14:paraId="27BC645A" w14:textId="77777777" w:rsidR="00C06B46" w:rsidRPr="00C4252F" w:rsidRDefault="00C06B46" w:rsidP="00E873FA">
      <w:pPr>
        <w:spacing w:line="276" w:lineRule="auto"/>
        <w:rPr>
          <w:rFonts w:ascii="Arial" w:hAnsi="Arial" w:cs="Arial"/>
          <w:sz w:val="22"/>
          <w:szCs w:val="22"/>
        </w:rPr>
      </w:pPr>
    </w:p>
    <w:p w14:paraId="0162ABBD" w14:textId="4B1EF59C" w:rsidR="00C06B46" w:rsidRPr="007C02AB" w:rsidRDefault="00E87F21" w:rsidP="00E873FA">
      <w:pPr>
        <w:spacing w:line="276" w:lineRule="auto"/>
        <w:jc w:val="both"/>
        <w:rPr>
          <w:rFonts w:ascii="Arial" w:hAnsi="Arial" w:cs="Arial"/>
          <w:sz w:val="22"/>
          <w:szCs w:val="22"/>
        </w:rPr>
      </w:pPr>
      <w:r w:rsidRPr="00C4252F">
        <w:rPr>
          <w:rFonts w:ascii="Arial" w:hAnsi="Arial" w:cs="Arial"/>
          <w:sz w:val="22"/>
          <w:szCs w:val="22"/>
        </w:rPr>
        <w:t>Ob uporabi orož</w:t>
      </w:r>
      <w:r w:rsidR="00843137" w:rsidRPr="00C4252F">
        <w:rPr>
          <w:rFonts w:ascii="Arial" w:hAnsi="Arial" w:cs="Arial"/>
          <w:sz w:val="22"/>
          <w:szCs w:val="22"/>
        </w:rPr>
        <w:t>ja</w:t>
      </w:r>
      <w:r w:rsidRPr="007C02AB">
        <w:rPr>
          <w:rFonts w:ascii="Arial" w:hAnsi="Arial" w:cs="Arial"/>
          <w:sz w:val="22"/>
          <w:szCs w:val="22"/>
        </w:rPr>
        <w:t xml:space="preserve"> ali sredstev za množično uničevanje v teroristične </w:t>
      </w:r>
      <w:r w:rsidR="00DE2982">
        <w:rPr>
          <w:rFonts w:ascii="Arial" w:hAnsi="Arial" w:cs="Arial"/>
          <w:sz w:val="22"/>
          <w:szCs w:val="22"/>
        </w:rPr>
        <w:br/>
      </w:r>
      <w:r w:rsidRPr="007C02AB">
        <w:rPr>
          <w:rFonts w:ascii="Arial" w:hAnsi="Arial" w:cs="Arial"/>
          <w:sz w:val="22"/>
          <w:szCs w:val="22"/>
        </w:rPr>
        <w:t xml:space="preserve">namene – radiološkega ali jedrskega orožja, je </w:t>
      </w:r>
      <w:r w:rsidR="00843137" w:rsidRPr="007C02AB">
        <w:rPr>
          <w:rFonts w:ascii="Arial" w:hAnsi="Arial" w:cs="Arial"/>
          <w:sz w:val="22"/>
          <w:szCs w:val="22"/>
        </w:rPr>
        <w:t xml:space="preserve">treba </w:t>
      </w:r>
      <w:r w:rsidRPr="007C02AB">
        <w:rPr>
          <w:rFonts w:ascii="Arial" w:hAnsi="Arial" w:cs="Arial"/>
          <w:sz w:val="22"/>
          <w:szCs w:val="22"/>
        </w:rPr>
        <w:t>zagotoviti neoporečno (nekontaminirano) vodo in hrano ter osnovne bivalne pogoje, n</w:t>
      </w:r>
      <w:r w:rsidR="00843137" w:rsidRPr="007C02AB">
        <w:rPr>
          <w:rFonts w:ascii="Arial" w:hAnsi="Arial" w:cs="Arial"/>
          <w:sz w:val="22"/>
          <w:szCs w:val="22"/>
        </w:rPr>
        <w:t>a primer</w:t>
      </w:r>
      <w:r w:rsidRPr="007C02AB">
        <w:rPr>
          <w:rFonts w:ascii="Arial" w:hAnsi="Arial" w:cs="Arial"/>
          <w:sz w:val="22"/>
          <w:szCs w:val="22"/>
        </w:rPr>
        <w:t xml:space="preserve"> ustrezno nastanitev </w:t>
      </w:r>
      <w:r w:rsidR="00843137" w:rsidRPr="007C02AB">
        <w:rPr>
          <w:rFonts w:ascii="Arial" w:hAnsi="Arial" w:cs="Arial"/>
          <w:sz w:val="22"/>
          <w:szCs w:val="22"/>
        </w:rPr>
        <w:t xml:space="preserve">ob </w:t>
      </w:r>
      <w:r w:rsidRPr="007C02AB">
        <w:rPr>
          <w:rFonts w:ascii="Arial" w:hAnsi="Arial" w:cs="Arial"/>
          <w:sz w:val="22"/>
          <w:szCs w:val="22"/>
        </w:rPr>
        <w:t>evakuacij</w:t>
      </w:r>
      <w:r w:rsidR="00843137" w:rsidRPr="007C02AB">
        <w:rPr>
          <w:rFonts w:ascii="Arial" w:hAnsi="Arial" w:cs="Arial"/>
          <w:sz w:val="22"/>
          <w:szCs w:val="22"/>
        </w:rPr>
        <w:t>i</w:t>
      </w:r>
      <w:r w:rsidRPr="007C02AB">
        <w:rPr>
          <w:rFonts w:ascii="Arial" w:hAnsi="Arial" w:cs="Arial"/>
          <w:sz w:val="22"/>
          <w:szCs w:val="22"/>
        </w:rPr>
        <w:t xml:space="preserve">, hrano v primeru </w:t>
      </w:r>
      <w:r w:rsidR="00724D84" w:rsidRPr="007C02AB">
        <w:rPr>
          <w:rFonts w:ascii="Arial" w:hAnsi="Arial" w:cs="Arial"/>
          <w:sz w:val="22"/>
          <w:szCs w:val="22"/>
        </w:rPr>
        <w:t>prehrambnih</w:t>
      </w:r>
      <w:r w:rsidRPr="007C02AB">
        <w:rPr>
          <w:rFonts w:ascii="Arial" w:hAnsi="Arial" w:cs="Arial"/>
          <w:sz w:val="22"/>
          <w:szCs w:val="22"/>
        </w:rPr>
        <w:t xml:space="preserve"> ukrepov</w:t>
      </w:r>
      <w:r w:rsidR="00223E0A">
        <w:rPr>
          <w:rFonts w:ascii="Arial" w:hAnsi="Arial" w:cs="Arial"/>
          <w:sz w:val="22"/>
          <w:szCs w:val="22"/>
        </w:rPr>
        <w:t>, prevoznost cest in železnic</w:t>
      </w:r>
      <w:r w:rsidRPr="007C02AB">
        <w:rPr>
          <w:rFonts w:ascii="Arial" w:hAnsi="Arial" w:cs="Arial"/>
          <w:sz w:val="22"/>
          <w:szCs w:val="22"/>
        </w:rPr>
        <w:t xml:space="preserve"> ipd. </w:t>
      </w:r>
    </w:p>
    <w:p w14:paraId="4163195F" w14:textId="77777777" w:rsidR="00C06B46" w:rsidRPr="007C02AB" w:rsidRDefault="00C06B46" w:rsidP="00E873FA">
      <w:pPr>
        <w:spacing w:line="276" w:lineRule="auto"/>
        <w:rPr>
          <w:rFonts w:ascii="Arial" w:hAnsi="Arial" w:cs="Arial"/>
          <w:sz w:val="22"/>
          <w:szCs w:val="22"/>
        </w:rPr>
      </w:pPr>
    </w:p>
    <w:p w14:paraId="11D135B2" w14:textId="77777777" w:rsidR="00C06B46" w:rsidRPr="007C02AB" w:rsidRDefault="00E87F21" w:rsidP="00E873FA">
      <w:pPr>
        <w:spacing w:line="276" w:lineRule="auto"/>
        <w:jc w:val="both"/>
        <w:rPr>
          <w:rFonts w:ascii="Arial" w:hAnsi="Arial" w:cs="Arial"/>
          <w:sz w:val="22"/>
          <w:szCs w:val="22"/>
        </w:rPr>
      </w:pPr>
      <w:r w:rsidRPr="007C02AB">
        <w:rPr>
          <w:rFonts w:ascii="Arial" w:hAnsi="Arial" w:cs="Arial"/>
          <w:sz w:val="22"/>
          <w:szCs w:val="22"/>
        </w:rPr>
        <w:t xml:space="preserve">Ob kemični kontaminaciji so osnovni pogoji zagotovljeni, ko je izvedena dekontaminacija prizadetega območja. </w:t>
      </w:r>
    </w:p>
    <w:p w14:paraId="2205A6FD" w14:textId="77777777" w:rsidR="00C06B46" w:rsidRPr="007C02AB" w:rsidRDefault="00C06B46" w:rsidP="00E873FA">
      <w:pPr>
        <w:spacing w:line="276" w:lineRule="auto"/>
        <w:jc w:val="both"/>
        <w:rPr>
          <w:rFonts w:ascii="Arial" w:hAnsi="Arial" w:cs="Arial"/>
          <w:sz w:val="22"/>
          <w:szCs w:val="22"/>
        </w:rPr>
      </w:pPr>
    </w:p>
    <w:p w14:paraId="4DE3E9A9" w14:textId="48EF8BAB" w:rsidR="00C06B46" w:rsidRPr="007C02AB" w:rsidRDefault="00843137" w:rsidP="00E873FA">
      <w:pPr>
        <w:spacing w:line="276" w:lineRule="auto"/>
        <w:jc w:val="both"/>
        <w:rPr>
          <w:rFonts w:ascii="Arial" w:hAnsi="Arial" w:cs="Arial"/>
          <w:sz w:val="22"/>
          <w:szCs w:val="22"/>
        </w:rPr>
      </w:pPr>
      <w:r w:rsidRPr="007C02AB">
        <w:rPr>
          <w:rFonts w:ascii="Arial" w:hAnsi="Arial" w:cs="Arial"/>
          <w:sz w:val="22"/>
          <w:szCs w:val="22"/>
        </w:rPr>
        <w:t>Z</w:t>
      </w:r>
      <w:r w:rsidR="00E87F21" w:rsidRPr="007C02AB">
        <w:rPr>
          <w:rFonts w:ascii="Arial" w:hAnsi="Arial" w:cs="Arial"/>
          <w:sz w:val="22"/>
          <w:szCs w:val="22"/>
        </w:rPr>
        <w:t>agotavljanje osnovnih pogojev za življenje obsega</w:t>
      </w:r>
      <w:r w:rsidRPr="007C02AB">
        <w:rPr>
          <w:rFonts w:ascii="Arial" w:hAnsi="Arial" w:cs="Arial"/>
          <w:sz w:val="22"/>
          <w:szCs w:val="22"/>
        </w:rPr>
        <w:t xml:space="preserve"> tudi</w:t>
      </w:r>
      <w:r w:rsidR="00E87F21" w:rsidRPr="007C02AB">
        <w:rPr>
          <w:rFonts w:ascii="Arial" w:hAnsi="Arial" w:cs="Arial"/>
          <w:sz w:val="22"/>
          <w:szCs w:val="22"/>
        </w:rPr>
        <w:t>:</w:t>
      </w:r>
    </w:p>
    <w:p w14:paraId="6819F11E" w14:textId="77777777" w:rsidR="00C06B46" w:rsidRPr="007C02AB" w:rsidRDefault="00E87F21" w:rsidP="009A3AD8">
      <w:pPr>
        <w:numPr>
          <w:ilvl w:val="0"/>
          <w:numId w:val="35"/>
        </w:numPr>
        <w:spacing w:line="276" w:lineRule="auto"/>
        <w:ind w:left="709" w:hanging="709"/>
        <w:jc w:val="both"/>
        <w:rPr>
          <w:rFonts w:ascii="Arial" w:hAnsi="Arial" w:cs="Arial"/>
          <w:sz w:val="22"/>
          <w:szCs w:val="22"/>
        </w:rPr>
      </w:pPr>
      <w:r w:rsidRPr="007C02AB">
        <w:rPr>
          <w:rFonts w:ascii="Arial" w:hAnsi="Arial" w:cs="Arial"/>
          <w:sz w:val="22"/>
          <w:szCs w:val="22"/>
        </w:rPr>
        <w:t xml:space="preserve">nujno zdravstveno oskrbo ljudi in živali, </w:t>
      </w:r>
    </w:p>
    <w:p w14:paraId="4643F7DF" w14:textId="77777777" w:rsidR="00C06B46" w:rsidRPr="007C02AB" w:rsidRDefault="00E87F21" w:rsidP="009A3AD8">
      <w:pPr>
        <w:numPr>
          <w:ilvl w:val="0"/>
          <w:numId w:val="35"/>
        </w:numPr>
        <w:spacing w:line="276" w:lineRule="auto"/>
        <w:ind w:left="709" w:hanging="709"/>
        <w:jc w:val="both"/>
        <w:rPr>
          <w:rFonts w:ascii="Arial" w:hAnsi="Arial" w:cs="Arial"/>
          <w:sz w:val="22"/>
          <w:szCs w:val="22"/>
        </w:rPr>
      </w:pPr>
      <w:r w:rsidRPr="007C02AB">
        <w:rPr>
          <w:rFonts w:ascii="Arial" w:hAnsi="Arial" w:cs="Arial"/>
          <w:sz w:val="22"/>
          <w:szCs w:val="22"/>
        </w:rPr>
        <w:t>nastanitev in oskrbo s pitno vodo, hrano, zdravili in drugimi osnovnimi življenjskimi potrebščinami,</w:t>
      </w:r>
    </w:p>
    <w:p w14:paraId="3888F609" w14:textId="77777777" w:rsidR="00C06B46" w:rsidRPr="007C02AB" w:rsidRDefault="00E87F21" w:rsidP="009A3AD8">
      <w:pPr>
        <w:numPr>
          <w:ilvl w:val="0"/>
          <w:numId w:val="35"/>
        </w:numPr>
        <w:spacing w:line="276" w:lineRule="auto"/>
        <w:ind w:left="709" w:hanging="709"/>
        <w:jc w:val="both"/>
        <w:rPr>
          <w:rFonts w:ascii="Arial" w:hAnsi="Arial" w:cs="Arial"/>
          <w:sz w:val="22"/>
          <w:szCs w:val="22"/>
        </w:rPr>
      </w:pPr>
      <w:r w:rsidRPr="007C02AB">
        <w:rPr>
          <w:rFonts w:ascii="Arial" w:hAnsi="Arial" w:cs="Arial"/>
          <w:sz w:val="22"/>
          <w:szCs w:val="22"/>
        </w:rPr>
        <w:t>zagotavljanje delovanja nujne komunalne infrastrukture,</w:t>
      </w:r>
    </w:p>
    <w:p w14:paraId="795390CE" w14:textId="77777777" w:rsidR="00C06B46" w:rsidRPr="007C02AB" w:rsidRDefault="00E87F21" w:rsidP="009A3AD8">
      <w:pPr>
        <w:numPr>
          <w:ilvl w:val="0"/>
          <w:numId w:val="35"/>
        </w:numPr>
        <w:spacing w:line="276" w:lineRule="auto"/>
        <w:ind w:left="709" w:hanging="709"/>
        <w:jc w:val="both"/>
        <w:rPr>
          <w:rFonts w:ascii="Arial" w:hAnsi="Arial" w:cs="Arial"/>
          <w:sz w:val="22"/>
          <w:szCs w:val="22"/>
        </w:rPr>
      </w:pPr>
      <w:r w:rsidRPr="007C02AB">
        <w:rPr>
          <w:rFonts w:ascii="Arial" w:hAnsi="Arial" w:cs="Arial"/>
          <w:sz w:val="22"/>
          <w:szCs w:val="22"/>
        </w:rPr>
        <w:t>oskrbo z električno energijo,</w:t>
      </w:r>
    </w:p>
    <w:p w14:paraId="15E7315D" w14:textId="77777777" w:rsidR="00C06B46" w:rsidRPr="007C02AB" w:rsidRDefault="00E87F21" w:rsidP="009A3AD8">
      <w:pPr>
        <w:numPr>
          <w:ilvl w:val="0"/>
          <w:numId w:val="35"/>
        </w:numPr>
        <w:spacing w:line="276" w:lineRule="auto"/>
        <w:ind w:left="709" w:hanging="709"/>
        <w:jc w:val="both"/>
        <w:rPr>
          <w:rFonts w:ascii="Arial" w:hAnsi="Arial" w:cs="Arial"/>
          <w:sz w:val="22"/>
          <w:szCs w:val="22"/>
        </w:rPr>
      </w:pPr>
      <w:r w:rsidRPr="007C02AB">
        <w:rPr>
          <w:rFonts w:ascii="Arial" w:hAnsi="Arial" w:cs="Arial"/>
          <w:sz w:val="22"/>
          <w:szCs w:val="22"/>
        </w:rPr>
        <w:t>zagotavljanje nujnih prometnih povezav,</w:t>
      </w:r>
    </w:p>
    <w:p w14:paraId="615D8072" w14:textId="718A0336" w:rsidR="00C06B46" w:rsidRPr="007C02AB" w:rsidRDefault="00E87F21" w:rsidP="009A3AD8">
      <w:pPr>
        <w:numPr>
          <w:ilvl w:val="0"/>
          <w:numId w:val="35"/>
        </w:numPr>
        <w:spacing w:line="276" w:lineRule="auto"/>
        <w:ind w:left="709" w:hanging="709"/>
        <w:jc w:val="both"/>
        <w:rPr>
          <w:rFonts w:ascii="Arial" w:hAnsi="Arial" w:cs="Arial"/>
          <w:sz w:val="22"/>
          <w:szCs w:val="22"/>
        </w:rPr>
      </w:pPr>
      <w:r w:rsidRPr="007C02AB">
        <w:rPr>
          <w:rFonts w:ascii="Arial" w:hAnsi="Arial" w:cs="Arial"/>
          <w:sz w:val="22"/>
          <w:szCs w:val="22"/>
        </w:rPr>
        <w:t xml:space="preserve">zagotavljanje nujnih </w:t>
      </w:r>
      <w:r w:rsidR="00D5417C">
        <w:rPr>
          <w:rFonts w:ascii="Arial" w:hAnsi="Arial" w:cs="Arial"/>
          <w:sz w:val="22"/>
          <w:szCs w:val="22"/>
        </w:rPr>
        <w:t>elektronskih komunikacijskih</w:t>
      </w:r>
      <w:r w:rsidR="001F7DF3">
        <w:rPr>
          <w:rFonts w:ascii="Arial" w:hAnsi="Arial" w:cs="Arial"/>
          <w:sz w:val="22"/>
          <w:szCs w:val="22"/>
        </w:rPr>
        <w:t xml:space="preserve"> </w:t>
      </w:r>
      <w:r w:rsidRPr="007C02AB">
        <w:rPr>
          <w:rFonts w:ascii="Arial" w:hAnsi="Arial" w:cs="Arial"/>
          <w:sz w:val="22"/>
          <w:szCs w:val="22"/>
        </w:rPr>
        <w:t>zvez,</w:t>
      </w:r>
    </w:p>
    <w:p w14:paraId="5B157013" w14:textId="28CDFFEE" w:rsidR="00C06B46" w:rsidRPr="007C02AB" w:rsidRDefault="00E87F21" w:rsidP="009A3AD8">
      <w:pPr>
        <w:numPr>
          <w:ilvl w:val="0"/>
          <w:numId w:val="35"/>
        </w:numPr>
        <w:spacing w:line="276" w:lineRule="auto"/>
        <w:ind w:left="709" w:hanging="709"/>
        <w:jc w:val="both"/>
        <w:rPr>
          <w:rFonts w:ascii="Arial" w:hAnsi="Arial" w:cs="Arial"/>
          <w:sz w:val="22"/>
          <w:szCs w:val="22"/>
        </w:rPr>
      </w:pPr>
      <w:r w:rsidRPr="007C02AB">
        <w:rPr>
          <w:rFonts w:ascii="Arial" w:hAnsi="Arial" w:cs="Arial"/>
          <w:sz w:val="22"/>
          <w:szCs w:val="22"/>
        </w:rPr>
        <w:t>zagotavljanje in zaščito nujne živinske krme</w:t>
      </w:r>
      <w:r w:rsidR="00843137" w:rsidRPr="007C02AB">
        <w:rPr>
          <w:rFonts w:ascii="Arial" w:hAnsi="Arial" w:cs="Arial"/>
          <w:sz w:val="22"/>
          <w:szCs w:val="22"/>
        </w:rPr>
        <w:t>,</w:t>
      </w:r>
    </w:p>
    <w:p w14:paraId="607980DC" w14:textId="77777777" w:rsidR="00C06B46" w:rsidRPr="007C02AB" w:rsidRDefault="00E87F21" w:rsidP="009A3AD8">
      <w:pPr>
        <w:numPr>
          <w:ilvl w:val="0"/>
          <w:numId w:val="35"/>
        </w:numPr>
        <w:spacing w:line="276" w:lineRule="auto"/>
        <w:ind w:left="709" w:hanging="709"/>
        <w:jc w:val="both"/>
        <w:rPr>
          <w:rFonts w:ascii="Arial" w:hAnsi="Arial" w:cs="Arial"/>
          <w:sz w:val="22"/>
          <w:szCs w:val="22"/>
        </w:rPr>
      </w:pPr>
      <w:r w:rsidRPr="007C02AB">
        <w:rPr>
          <w:rFonts w:ascii="Arial" w:hAnsi="Arial" w:cs="Arial"/>
          <w:sz w:val="22"/>
          <w:szCs w:val="22"/>
        </w:rPr>
        <w:t>zaščito kulturne dediščine.</w:t>
      </w:r>
    </w:p>
    <w:p w14:paraId="305170B5" w14:textId="77777777" w:rsidR="00C06B46" w:rsidRPr="007C02AB" w:rsidRDefault="00C06B46" w:rsidP="00E873FA">
      <w:pPr>
        <w:spacing w:line="276" w:lineRule="auto"/>
        <w:ind w:left="360"/>
        <w:jc w:val="both"/>
        <w:rPr>
          <w:rFonts w:ascii="Arial" w:hAnsi="Arial" w:cs="Arial"/>
          <w:sz w:val="22"/>
          <w:szCs w:val="22"/>
        </w:rPr>
      </w:pPr>
    </w:p>
    <w:p w14:paraId="06208AD4" w14:textId="0D791BDB" w:rsidR="00C06B46" w:rsidRPr="00A95789" w:rsidRDefault="00E87F21" w:rsidP="00E873FA">
      <w:pPr>
        <w:pStyle w:val="Telobesedila3"/>
        <w:spacing w:line="276" w:lineRule="auto"/>
        <w:rPr>
          <w:rFonts w:ascii="Arial" w:hAnsi="Arial" w:cs="Arial"/>
          <w:szCs w:val="22"/>
        </w:rPr>
      </w:pPr>
      <w:r w:rsidRPr="007C02AB">
        <w:rPr>
          <w:rFonts w:ascii="Arial" w:hAnsi="Arial" w:cs="Arial"/>
          <w:i w:val="0"/>
          <w:szCs w:val="22"/>
        </w:rPr>
        <w:t xml:space="preserve">Da bi to zagotovili, je treba čim prej vzpostaviti delovanje infrastrukturnih objektov in naprav. Za </w:t>
      </w:r>
      <w:r w:rsidR="00843137" w:rsidRPr="007C02AB">
        <w:rPr>
          <w:rFonts w:ascii="Arial" w:hAnsi="Arial" w:cs="Arial"/>
          <w:i w:val="0"/>
          <w:szCs w:val="22"/>
        </w:rPr>
        <w:t>opravljanje</w:t>
      </w:r>
      <w:r w:rsidRPr="007C02AB">
        <w:rPr>
          <w:rFonts w:ascii="Arial" w:hAnsi="Arial" w:cs="Arial"/>
          <w:i w:val="0"/>
          <w:szCs w:val="22"/>
        </w:rPr>
        <w:t xml:space="preserve"> nalog na področju zagotavljanja osnovnih pogojev za življenje </w:t>
      </w:r>
      <w:r w:rsidR="00843137" w:rsidRPr="007C02AB">
        <w:rPr>
          <w:rFonts w:ascii="Arial" w:hAnsi="Arial" w:cs="Arial"/>
          <w:i w:val="0"/>
          <w:szCs w:val="22"/>
        </w:rPr>
        <w:t>skrbijo</w:t>
      </w:r>
      <w:r w:rsidRPr="007C02AB">
        <w:rPr>
          <w:rFonts w:ascii="Arial" w:hAnsi="Arial" w:cs="Arial"/>
          <w:i w:val="0"/>
          <w:szCs w:val="22"/>
        </w:rPr>
        <w:t xml:space="preserve"> javne službe in druge organizacije.</w:t>
      </w:r>
    </w:p>
    <w:p w14:paraId="297A9027" w14:textId="77777777" w:rsidR="00C06B46" w:rsidRPr="00A95789" w:rsidRDefault="00E87F21" w:rsidP="00E873FA">
      <w:pPr>
        <w:spacing w:line="276" w:lineRule="auto"/>
        <w:jc w:val="both"/>
        <w:rPr>
          <w:rFonts w:ascii="Arial" w:hAnsi="Arial" w:cs="Arial"/>
          <w:sz w:val="22"/>
          <w:szCs w:val="22"/>
        </w:rPr>
      </w:pPr>
      <w:r w:rsidRPr="00A95789">
        <w:rPr>
          <w:rFonts w:ascii="Arial" w:hAnsi="Arial" w:cs="Arial"/>
          <w:sz w:val="22"/>
          <w:szCs w:val="22"/>
        </w:rPr>
        <w:br w:type="page"/>
      </w:r>
    </w:p>
    <w:p w14:paraId="3333CAE5" w14:textId="1CE83C24" w:rsidR="00C06B46" w:rsidRPr="00C4252F" w:rsidRDefault="00E87F21" w:rsidP="00E873FA">
      <w:pPr>
        <w:pStyle w:val="Naslov1"/>
        <w:spacing w:line="276" w:lineRule="auto"/>
        <w:rPr>
          <w:rFonts w:cs="Arial"/>
          <w:szCs w:val="22"/>
        </w:rPr>
      </w:pPr>
      <w:bookmarkStart w:id="130" w:name="_Toc138398671"/>
      <w:r w:rsidRPr="00C4252F">
        <w:rPr>
          <w:rFonts w:cs="Arial"/>
          <w:szCs w:val="22"/>
        </w:rPr>
        <w:t>OSEBNA IN VZAJEMNA ZAŠČITA</w:t>
      </w:r>
      <w:bookmarkEnd w:id="130"/>
    </w:p>
    <w:p w14:paraId="64FB7414" w14:textId="77777777" w:rsidR="00C06B46" w:rsidRPr="007C02AB" w:rsidRDefault="00C06B46" w:rsidP="00E873FA">
      <w:pPr>
        <w:spacing w:line="276" w:lineRule="auto"/>
        <w:jc w:val="both"/>
        <w:rPr>
          <w:rFonts w:ascii="Arial" w:hAnsi="Arial" w:cs="Arial"/>
          <w:sz w:val="22"/>
          <w:szCs w:val="22"/>
        </w:rPr>
      </w:pPr>
    </w:p>
    <w:p w14:paraId="1DA108A5" w14:textId="748325C2" w:rsidR="00C06B46" w:rsidRPr="007C02AB" w:rsidRDefault="00E87F21" w:rsidP="00E873FA">
      <w:pPr>
        <w:spacing w:line="276" w:lineRule="auto"/>
        <w:jc w:val="both"/>
        <w:rPr>
          <w:rFonts w:ascii="Arial" w:hAnsi="Arial" w:cs="Arial"/>
          <w:sz w:val="22"/>
          <w:szCs w:val="22"/>
        </w:rPr>
      </w:pPr>
      <w:r w:rsidRPr="00C4252F">
        <w:rPr>
          <w:rFonts w:ascii="Arial" w:hAnsi="Arial" w:cs="Arial"/>
          <w:sz w:val="22"/>
          <w:szCs w:val="22"/>
        </w:rPr>
        <w:t xml:space="preserve">V okviru osebne in vzajemne zaščite je treba prebivalce obveščati o nevarnosti oziroma o možnosti </w:t>
      </w:r>
      <w:r w:rsidR="00F47FE8" w:rsidRPr="00C4252F">
        <w:rPr>
          <w:rFonts w:ascii="Arial" w:hAnsi="Arial" w:cs="Arial"/>
          <w:sz w:val="22"/>
          <w:szCs w:val="22"/>
        </w:rPr>
        <w:t xml:space="preserve">terorističnega </w:t>
      </w:r>
      <w:r w:rsidRPr="00C4252F">
        <w:rPr>
          <w:rFonts w:ascii="Arial" w:hAnsi="Arial" w:cs="Arial"/>
          <w:sz w:val="22"/>
          <w:szCs w:val="22"/>
        </w:rPr>
        <w:t>nap</w:t>
      </w:r>
      <w:r w:rsidRPr="007C02AB">
        <w:rPr>
          <w:rFonts w:ascii="Arial" w:hAnsi="Arial" w:cs="Arial"/>
          <w:sz w:val="22"/>
          <w:szCs w:val="22"/>
        </w:rPr>
        <w:t>ada in načini</w:t>
      </w:r>
      <w:r w:rsidR="00843137" w:rsidRPr="007C02AB">
        <w:rPr>
          <w:rFonts w:ascii="Arial" w:hAnsi="Arial" w:cs="Arial"/>
          <w:sz w:val="22"/>
          <w:szCs w:val="22"/>
        </w:rPr>
        <w:t>h</w:t>
      </w:r>
      <w:r w:rsidRPr="007C02AB">
        <w:rPr>
          <w:rFonts w:ascii="Arial" w:hAnsi="Arial" w:cs="Arial"/>
          <w:sz w:val="22"/>
          <w:szCs w:val="22"/>
        </w:rPr>
        <w:t xml:space="preserve"> zaščite pred njim. Osebna in vzajemna zaščita obsegata vse ukrepe, ki jih prebivalci začnejo izvajati takoj, ko so obveščeni o dogodku, glede na posledice ali pričakovane posledice dogodka. </w:t>
      </w:r>
    </w:p>
    <w:p w14:paraId="45D57290" w14:textId="77777777" w:rsidR="00C06B46" w:rsidRPr="007C02AB" w:rsidRDefault="00C06B46" w:rsidP="00E873FA">
      <w:pPr>
        <w:spacing w:line="276" w:lineRule="auto"/>
        <w:jc w:val="both"/>
        <w:rPr>
          <w:rFonts w:ascii="Arial" w:hAnsi="Arial" w:cs="Arial"/>
          <w:sz w:val="22"/>
          <w:szCs w:val="22"/>
        </w:rPr>
      </w:pPr>
    </w:p>
    <w:p w14:paraId="0D38845B" w14:textId="0BE24B5E" w:rsidR="00C06B46" w:rsidRPr="007C02AB" w:rsidRDefault="00E87F21" w:rsidP="00E873FA">
      <w:pPr>
        <w:spacing w:line="276" w:lineRule="auto"/>
        <w:jc w:val="both"/>
        <w:rPr>
          <w:rFonts w:ascii="Arial" w:hAnsi="Arial" w:cs="Arial"/>
          <w:sz w:val="22"/>
          <w:szCs w:val="22"/>
        </w:rPr>
      </w:pPr>
      <w:r w:rsidRPr="007C02AB">
        <w:rPr>
          <w:rFonts w:ascii="Arial" w:hAnsi="Arial" w:cs="Arial"/>
          <w:sz w:val="22"/>
          <w:szCs w:val="22"/>
        </w:rPr>
        <w:t xml:space="preserve">Uporaba priročnih in standardnih sredstev za osebno zaščito </w:t>
      </w:r>
      <w:r w:rsidR="00843137" w:rsidRPr="007C02AB">
        <w:rPr>
          <w:rFonts w:ascii="Arial" w:hAnsi="Arial" w:cs="Arial"/>
          <w:sz w:val="22"/>
          <w:szCs w:val="22"/>
        </w:rPr>
        <w:t>in</w:t>
      </w:r>
      <w:r w:rsidRPr="007C02AB">
        <w:rPr>
          <w:rFonts w:ascii="Arial" w:hAnsi="Arial" w:cs="Arial"/>
          <w:sz w:val="22"/>
          <w:szCs w:val="22"/>
        </w:rPr>
        <w:t xml:space="preserve"> dosledno spoštovanje navodil, ki jih po sredstvih javnega obveščanja sporočajo strokovni organi, lahko učinkovito zmanjš</w:t>
      </w:r>
      <w:r w:rsidR="00D428A5" w:rsidRPr="007C02AB">
        <w:rPr>
          <w:rFonts w:ascii="Arial" w:hAnsi="Arial" w:cs="Arial"/>
          <w:sz w:val="22"/>
          <w:szCs w:val="22"/>
        </w:rPr>
        <w:t>a</w:t>
      </w:r>
      <w:r w:rsidR="00843137" w:rsidRPr="007C02AB">
        <w:rPr>
          <w:rFonts w:ascii="Arial" w:hAnsi="Arial" w:cs="Arial"/>
          <w:sz w:val="22"/>
          <w:szCs w:val="22"/>
        </w:rPr>
        <w:t>ta</w:t>
      </w:r>
      <w:r w:rsidRPr="007C02AB">
        <w:rPr>
          <w:rFonts w:ascii="Arial" w:hAnsi="Arial" w:cs="Arial"/>
          <w:sz w:val="22"/>
          <w:szCs w:val="22"/>
        </w:rPr>
        <w:t xml:space="preserve"> posledice </w:t>
      </w:r>
      <w:r w:rsidR="00D428A5" w:rsidRPr="007C02AB">
        <w:rPr>
          <w:rFonts w:ascii="Arial" w:hAnsi="Arial" w:cs="Arial"/>
          <w:sz w:val="22"/>
          <w:szCs w:val="22"/>
        </w:rPr>
        <w:t>uporabe sredstev za množično uničevanje.</w:t>
      </w:r>
      <w:r w:rsidRPr="007C02AB">
        <w:rPr>
          <w:rFonts w:ascii="Arial" w:hAnsi="Arial" w:cs="Arial"/>
          <w:sz w:val="22"/>
          <w:szCs w:val="22"/>
        </w:rPr>
        <w:t xml:space="preserve"> Za organiziranje, razvijanje </w:t>
      </w:r>
      <w:r w:rsidR="003A62A1" w:rsidRPr="007C02AB">
        <w:rPr>
          <w:rFonts w:ascii="Arial" w:hAnsi="Arial" w:cs="Arial"/>
          <w:sz w:val="22"/>
          <w:szCs w:val="22"/>
        </w:rPr>
        <w:t>ter vodenje</w:t>
      </w:r>
      <w:r w:rsidRPr="007C02AB">
        <w:rPr>
          <w:rFonts w:ascii="Arial" w:hAnsi="Arial" w:cs="Arial"/>
          <w:sz w:val="22"/>
          <w:szCs w:val="22"/>
        </w:rPr>
        <w:t xml:space="preserve"> osebne in vzajemne zaščite je pristojna občina. </w:t>
      </w:r>
    </w:p>
    <w:p w14:paraId="4C3A5D91" w14:textId="77777777" w:rsidR="00C06B46" w:rsidRPr="007C02AB" w:rsidRDefault="00C06B46" w:rsidP="00E873FA">
      <w:pPr>
        <w:spacing w:line="276" w:lineRule="auto"/>
        <w:jc w:val="both"/>
        <w:rPr>
          <w:rFonts w:ascii="Arial" w:hAnsi="Arial" w:cs="Arial"/>
          <w:b/>
          <w:sz w:val="22"/>
          <w:szCs w:val="22"/>
        </w:rPr>
      </w:pPr>
    </w:p>
    <w:p w14:paraId="76245A97" w14:textId="77777777" w:rsidR="00C06B46" w:rsidRPr="007C02AB" w:rsidRDefault="00E87F21" w:rsidP="00E873FA">
      <w:pPr>
        <w:spacing w:line="276" w:lineRule="auto"/>
        <w:jc w:val="both"/>
        <w:rPr>
          <w:rFonts w:ascii="Arial" w:hAnsi="Arial" w:cs="Arial"/>
          <w:b/>
          <w:sz w:val="22"/>
          <w:szCs w:val="22"/>
        </w:rPr>
      </w:pPr>
      <w:r w:rsidRPr="007C02AB">
        <w:rPr>
          <w:rFonts w:ascii="Arial" w:hAnsi="Arial" w:cs="Arial"/>
          <w:b/>
          <w:sz w:val="22"/>
          <w:szCs w:val="22"/>
        </w:rPr>
        <w:br w:type="page"/>
      </w:r>
    </w:p>
    <w:p w14:paraId="6BB447AB" w14:textId="6A391F93" w:rsidR="00C06B46" w:rsidRPr="007C02AB" w:rsidRDefault="00E87F21" w:rsidP="00E873FA">
      <w:pPr>
        <w:pStyle w:val="Naslov1"/>
        <w:spacing w:line="276" w:lineRule="auto"/>
        <w:rPr>
          <w:rFonts w:cs="Arial"/>
          <w:szCs w:val="22"/>
        </w:rPr>
      </w:pPr>
      <w:bookmarkStart w:id="131" w:name="_Toc138398672"/>
      <w:r w:rsidRPr="007C02AB">
        <w:rPr>
          <w:rFonts w:cs="Arial"/>
          <w:szCs w:val="22"/>
        </w:rPr>
        <w:t>RAZLAGA KRATIC</w:t>
      </w:r>
      <w:bookmarkEnd w:id="131"/>
    </w:p>
    <w:p w14:paraId="7E2E4BDA" w14:textId="7CCFEABD" w:rsidR="00C06B46" w:rsidRPr="007C02AB" w:rsidRDefault="00C06B46" w:rsidP="00E873FA">
      <w:pPr>
        <w:spacing w:line="276" w:lineRule="auto"/>
        <w:jc w:val="both"/>
        <w:rPr>
          <w:rFonts w:ascii="Arial" w:hAnsi="Arial" w:cs="Arial"/>
          <w:b/>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6523"/>
      </w:tblGrid>
      <w:tr w:rsidR="00C06B46" w:rsidRPr="007C02AB" w14:paraId="6F6CE0D1" w14:textId="77777777" w:rsidTr="008D5042">
        <w:tc>
          <w:tcPr>
            <w:tcW w:w="2405" w:type="dxa"/>
          </w:tcPr>
          <w:p w14:paraId="5120D737" w14:textId="77777777" w:rsidR="00C06B46" w:rsidRPr="00C4252F" w:rsidRDefault="00E87F21" w:rsidP="00630489">
            <w:pPr>
              <w:rPr>
                <w:rFonts w:ascii="Arial" w:hAnsi="Arial" w:cs="Arial"/>
                <w:sz w:val="22"/>
                <w:szCs w:val="22"/>
              </w:rPr>
            </w:pPr>
            <w:r w:rsidRPr="00C4252F">
              <w:rPr>
                <w:rFonts w:ascii="Arial" w:hAnsi="Arial" w:cs="Arial"/>
                <w:sz w:val="22"/>
                <w:szCs w:val="22"/>
              </w:rPr>
              <w:t>ARAO</w:t>
            </w:r>
          </w:p>
        </w:tc>
        <w:tc>
          <w:tcPr>
            <w:tcW w:w="6523" w:type="dxa"/>
          </w:tcPr>
          <w:p w14:paraId="73ED3DE8" w14:textId="77777777" w:rsidR="00C06B46" w:rsidRPr="00C4252F" w:rsidRDefault="00E87F21" w:rsidP="00630489">
            <w:pPr>
              <w:rPr>
                <w:rFonts w:ascii="Arial" w:hAnsi="Arial" w:cs="Arial"/>
                <w:sz w:val="22"/>
                <w:szCs w:val="22"/>
              </w:rPr>
            </w:pPr>
            <w:r w:rsidRPr="00C4252F">
              <w:rPr>
                <w:rFonts w:ascii="Arial" w:hAnsi="Arial" w:cs="Arial"/>
                <w:sz w:val="22"/>
                <w:szCs w:val="22"/>
              </w:rPr>
              <w:t>Agencija za radioaktivne odpadke</w:t>
            </w:r>
          </w:p>
        </w:tc>
      </w:tr>
      <w:tr w:rsidR="00C06B46" w:rsidRPr="007C02AB" w14:paraId="59398068" w14:textId="77777777" w:rsidTr="008D5042">
        <w:tc>
          <w:tcPr>
            <w:tcW w:w="2405" w:type="dxa"/>
          </w:tcPr>
          <w:p w14:paraId="3EF9B5BA" w14:textId="77777777" w:rsidR="00C06B46" w:rsidRPr="007C02AB" w:rsidRDefault="00E87F21" w:rsidP="00630489">
            <w:pPr>
              <w:rPr>
                <w:rFonts w:ascii="Arial" w:hAnsi="Arial" w:cs="Arial"/>
                <w:sz w:val="22"/>
                <w:szCs w:val="22"/>
              </w:rPr>
            </w:pPr>
            <w:r w:rsidRPr="007C02AB">
              <w:rPr>
                <w:rFonts w:ascii="Arial" w:hAnsi="Arial" w:cs="Arial"/>
                <w:sz w:val="22"/>
                <w:szCs w:val="22"/>
              </w:rPr>
              <w:t>ARSO</w:t>
            </w:r>
            <w:r w:rsidRPr="007C02AB">
              <w:rPr>
                <w:rFonts w:ascii="Arial" w:hAnsi="Arial" w:cs="Arial"/>
                <w:sz w:val="22"/>
                <w:szCs w:val="22"/>
              </w:rPr>
              <w:tab/>
            </w:r>
            <w:r w:rsidRPr="007C02AB">
              <w:rPr>
                <w:rFonts w:ascii="Arial" w:hAnsi="Arial" w:cs="Arial"/>
                <w:sz w:val="22"/>
                <w:szCs w:val="22"/>
              </w:rPr>
              <w:tab/>
            </w:r>
          </w:p>
        </w:tc>
        <w:tc>
          <w:tcPr>
            <w:tcW w:w="6523" w:type="dxa"/>
          </w:tcPr>
          <w:p w14:paraId="0CBD6788" w14:textId="56631B4A" w:rsidR="00C06B46" w:rsidRPr="007C02AB" w:rsidRDefault="00E87F21" w:rsidP="00630489">
            <w:pPr>
              <w:rPr>
                <w:rFonts w:ascii="Arial" w:hAnsi="Arial" w:cs="Arial"/>
                <w:sz w:val="22"/>
                <w:szCs w:val="22"/>
              </w:rPr>
            </w:pPr>
            <w:r w:rsidRPr="007C02AB">
              <w:rPr>
                <w:rFonts w:ascii="Arial" w:hAnsi="Arial" w:cs="Arial"/>
                <w:sz w:val="22"/>
                <w:szCs w:val="22"/>
              </w:rPr>
              <w:t>Agencija R</w:t>
            </w:r>
            <w:r w:rsidR="00797A6D">
              <w:rPr>
                <w:rFonts w:ascii="Arial" w:hAnsi="Arial" w:cs="Arial"/>
                <w:sz w:val="22"/>
                <w:szCs w:val="22"/>
              </w:rPr>
              <w:t xml:space="preserve">epublike </w:t>
            </w:r>
            <w:r w:rsidRPr="007C02AB">
              <w:rPr>
                <w:rFonts w:ascii="Arial" w:hAnsi="Arial" w:cs="Arial"/>
                <w:sz w:val="22"/>
                <w:szCs w:val="22"/>
              </w:rPr>
              <w:t>S</w:t>
            </w:r>
            <w:r w:rsidR="00797A6D">
              <w:rPr>
                <w:rFonts w:ascii="Arial" w:hAnsi="Arial" w:cs="Arial"/>
                <w:sz w:val="22"/>
                <w:szCs w:val="22"/>
              </w:rPr>
              <w:t>lovenije</w:t>
            </w:r>
            <w:r w:rsidRPr="007C02AB">
              <w:rPr>
                <w:rFonts w:ascii="Arial" w:hAnsi="Arial" w:cs="Arial"/>
                <w:sz w:val="22"/>
                <w:szCs w:val="22"/>
              </w:rPr>
              <w:t xml:space="preserve"> za okolje</w:t>
            </w:r>
          </w:p>
        </w:tc>
      </w:tr>
      <w:tr w:rsidR="00C06B46" w:rsidRPr="007C02AB" w14:paraId="16917C70" w14:textId="77777777" w:rsidTr="008D5042">
        <w:tc>
          <w:tcPr>
            <w:tcW w:w="2405" w:type="dxa"/>
          </w:tcPr>
          <w:p w14:paraId="0DFFF1DF" w14:textId="77777777" w:rsidR="00C06B46" w:rsidRPr="007C02AB" w:rsidRDefault="00E87F21" w:rsidP="00630489">
            <w:pPr>
              <w:rPr>
                <w:rFonts w:ascii="Arial" w:hAnsi="Arial" w:cs="Arial"/>
                <w:sz w:val="22"/>
                <w:szCs w:val="22"/>
              </w:rPr>
            </w:pPr>
            <w:r w:rsidRPr="007C02AB">
              <w:rPr>
                <w:rFonts w:ascii="Arial" w:hAnsi="Arial" w:cs="Arial"/>
                <w:sz w:val="22"/>
                <w:szCs w:val="22"/>
              </w:rPr>
              <w:t>CZ</w:t>
            </w:r>
          </w:p>
        </w:tc>
        <w:tc>
          <w:tcPr>
            <w:tcW w:w="6523" w:type="dxa"/>
          </w:tcPr>
          <w:p w14:paraId="2EEEB48E" w14:textId="77777777" w:rsidR="00C06B46" w:rsidRPr="007C02AB" w:rsidRDefault="00E87F21" w:rsidP="00630489">
            <w:pPr>
              <w:rPr>
                <w:rFonts w:ascii="Arial" w:hAnsi="Arial" w:cs="Arial"/>
                <w:sz w:val="22"/>
                <w:szCs w:val="22"/>
              </w:rPr>
            </w:pPr>
            <w:r w:rsidRPr="007C02AB">
              <w:rPr>
                <w:rFonts w:ascii="Arial" w:hAnsi="Arial" w:cs="Arial"/>
                <w:sz w:val="22"/>
                <w:szCs w:val="22"/>
              </w:rPr>
              <w:t>Civilna zaščita</w:t>
            </w:r>
          </w:p>
        </w:tc>
      </w:tr>
      <w:tr w:rsidR="00C06B46" w:rsidRPr="007C02AB" w14:paraId="00536667" w14:textId="77777777" w:rsidTr="008D5042">
        <w:tc>
          <w:tcPr>
            <w:tcW w:w="2405" w:type="dxa"/>
          </w:tcPr>
          <w:p w14:paraId="665F87C9" w14:textId="77777777" w:rsidR="00C06B46" w:rsidRPr="007C02AB" w:rsidRDefault="00E87F21" w:rsidP="00630489">
            <w:pPr>
              <w:rPr>
                <w:rFonts w:ascii="Arial" w:hAnsi="Arial" w:cs="Arial"/>
                <w:sz w:val="22"/>
                <w:szCs w:val="22"/>
              </w:rPr>
            </w:pPr>
            <w:r w:rsidRPr="007C02AB">
              <w:rPr>
                <w:rFonts w:ascii="Arial" w:hAnsi="Arial" w:cs="Arial"/>
                <w:sz w:val="22"/>
                <w:szCs w:val="22"/>
              </w:rPr>
              <w:t>CORS</w:t>
            </w:r>
          </w:p>
        </w:tc>
        <w:tc>
          <w:tcPr>
            <w:tcW w:w="6523" w:type="dxa"/>
          </w:tcPr>
          <w:p w14:paraId="79E92593" w14:textId="4F9AF941" w:rsidR="00C06B46" w:rsidRPr="007C02AB" w:rsidRDefault="00E87F21" w:rsidP="00630489">
            <w:pPr>
              <w:rPr>
                <w:rFonts w:ascii="Arial" w:hAnsi="Arial" w:cs="Arial"/>
                <w:sz w:val="22"/>
                <w:szCs w:val="22"/>
              </w:rPr>
            </w:pPr>
            <w:r w:rsidRPr="007C02AB">
              <w:rPr>
                <w:rFonts w:ascii="Arial" w:hAnsi="Arial" w:cs="Arial"/>
                <w:sz w:val="22"/>
                <w:szCs w:val="22"/>
              </w:rPr>
              <w:t>Center za obveščanje R</w:t>
            </w:r>
            <w:r w:rsidR="00797A6D">
              <w:rPr>
                <w:rFonts w:ascii="Arial" w:hAnsi="Arial" w:cs="Arial"/>
                <w:sz w:val="22"/>
                <w:szCs w:val="22"/>
              </w:rPr>
              <w:t xml:space="preserve">epublike </w:t>
            </w:r>
            <w:r w:rsidRPr="007C02AB">
              <w:rPr>
                <w:rFonts w:ascii="Arial" w:hAnsi="Arial" w:cs="Arial"/>
                <w:sz w:val="22"/>
                <w:szCs w:val="22"/>
              </w:rPr>
              <w:t>S</w:t>
            </w:r>
            <w:r w:rsidR="00797A6D">
              <w:rPr>
                <w:rFonts w:ascii="Arial" w:hAnsi="Arial" w:cs="Arial"/>
                <w:sz w:val="22"/>
                <w:szCs w:val="22"/>
              </w:rPr>
              <w:t>lovenije</w:t>
            </w:r>
          </w:p>
        </w:tc>
      </w:tr>
      <w:tr w:rsidR="00F30267" w:rsidRPr="007C02AB" w14:paraId="18C316E6" w14:textId="77777777" w:rsidTr="008D5042">
        <w:tc>
          <w:tcPr>
            <w:tcW w:w="2405" w:type="dxa"/>
          </w:tcPr>
          <w:p w14:paraId="32DFBD8B" w14:textId="60467A60" w:rsidR="00F30267" w:rsidRPr="007C02AB" w:rsidRDefault="00F30267" w:rsidP="00630489">
            <w:pPr>
              <w:rPr>
                <w:rFonts w:ascii="Arial" w:hAnsi="Arial" w:cs="Arial"/>
                <w:sz w:val="22"/>
                <w:szCs w:val="22"/>
              </w:rPr>
            </w:pPr>
            <w:r w:rsidRPr="007C02AB">
              <w:rPr>
                <w:rFonts w:ascii="Arial" w:hAnsi="Arial" w:cs="Arial"/>
                <w:sz w:val="22"/>
                <w:szCs w:val="22"/>
              </w:rPr>
              <w:t>D</w:t>
            </w:r>
            <w:r w:rsidR="00A1576E" w:rsidRPr="007C02AB">
              <w:rPr>
                <w:rFonts w:ascii="Arial" w:hAnsi="Arial" w:cs="Arial"/>
                <w:sz w:val="22"/>
                <w:szCs w:val="22"/>
              </w:rPr>
              <w:t>S</w:t>
            </w:r>
            <w:r w:rsidRPr="007C02AB">
              <w:rPr>
                <w:rFonts w:ascii="Arial" w:hAnsi="Arial" w:cs="Arial"/>
                <w:sz w:val="22"/>
                <w:szCs w:val="22"/>
              </w:rPr>
              <w:t>Z</w:t>
            </w:r>
          </w:p>
        </w:tc>
        <w:tc>
          <w:tcPr>
            <w:tcW w:w="6523" w:type="dxa"/>
          </w:tcPr>
          <w:p w14:paraId="4C77534A" w14:textId="0BBDE74F" w:rsidR="00F30267" w:rsidRPr="007C02AB" w:rsidRDefault="00F30267" w:rsidP="00630489">
            <w:pPr>
              <w:rPr>
                <w:rFonts w:ascii="Arial" w:hAnsi="Arial" w:cs="Arial"/>
                <w:sz w:val="22"/>
                <w:szCs w:val="22"/>
              </w:rPr>
            </w:pPr>
            <w:r w:rsidRPr="007C02AB">
              <w:rPr>
                <w:rFonts w:ascii="Arial" w:hAnsi="Arial" w:cs="Arial"/>
                <w:sz w:val="22"/>
                <w:szCs w:val="22"/>
              </w:rPr>
              <w:t>Dispečerska služba zdravstva</w:t>
            </w:r>
          </w:p>
        </w:tc>
      </w:tr>
      <w:tr w:rsidR="00C06B46" w:rsidRPr="007C02AB" w14:paraId="2BBABEC6" w14:textId="77777777" w:rsidTr="008D5042">
        <w:tc>
          <w:tcPr>
            <w:tcW w:w="2405" w:type="dxa"/>
          </w:tcPr>
          <w:p w14:paraId="1A8C2369" w14:textId="77777777" w:rsidR="00C06B46" w:rsidRPr="007C02AB" w:rsidRDefault="00E87F21" w:rsidP="00630489">
            <w:pPr>
              <w:rPr>
                <w:rFonts w:ascii="Arial" w:hAnsi="Arial" w:cs="Arial"/>
                <w:sz w:val="22"/>
                <w:szCs w:val="22"/>
              </w:rPr>
            </w:pPr>
            <w:r w:rsidRPr="007C02AB">
              <w:rPr>
                <w:rFonts w:ascii="Arial" w:hAnsi="Arial" w:cs="Arial"/>
                <w:sz w:val="22"/>
                <w:szCs w:val="22"/>
              </w:rPr>
              <w:t>EADRC</w:t>
            </w:r>
          </w:p>
        </w:tc>
        <w:tc>
          <w:tcPr>
            <w:tcW w:w="6523" w:type="dxa"/>
          </w:tcPr>
          <w:p w14:paraId="1A5AE2C7" w14:textId="189E4A25" w:rsidR="00C06B46" w:rsidRPr="007C02AB" w:rsidRDefault="00E87F21" w:rsidP="00630489">
            <w:pPr>
              <w:rPr>
                <w:rFonts w:ascii="Arial" w:hAnsi="Arial" w:cs="Arial"/>
                <w:sz w:val="22"/>
                <w:szCs w:val="22"/>
              </w:rPr>
            </w:pPr>
            <w:r w:rsidRPr="007C02AB">
              <w:rPr>
                <w:rFonts w:ascii="Arial" w:hAnsi="Arial" w:cs="Arial"/>
                <w:sz w:val="22"/>
                <w:szCs w:val="22"/>
              </w:rPr>
              <w:t xml:space="preserve">Euroatlantic Disaster Response Coordination Centre </w:t>
            </w:r>
            <w:r w:rsidR="00A95789">
              <w:rPr>
                <w:rFonts w:ascii="Arial" w:hAnsi="Arial" w:cs="Arial"/>
                <w:sz w:val="22"/>
                <w:szCs w:val="22"/>
              </w:rPr>
              <w:t>(</w:t>
            </w:r>
            <w:r w:rsidRPr="007C02AB">
              <w:rPr>
                <w:rFonts w:ascii="Arial" w:hAnsi="Arial" w:cs="Arial"/>
                <w:sz w:val="22"/>
                <w:szCs w:val="22"/>
              </w:rPr>
              <w:t>Evroatlantski center za usklajevanje pomoči ob nesrečah</w:t>
            </w:r>
            <w:r w:rsidR="00A95789">
              <w:rPr>
                <w:rFonts w:ascii="Arial" w:hAnsi="Arial" w:cs="Arial"/>
                <w:sz w:val="22"/>
                <w:szCs w:val="22"/>
              </w:rPr>
              <w:t>)</w:t>
            </w:r>
          </w:p>
        </w:tc>
      </w:tr>
      <w:tr w:rsidR="00C06B46" w:rsidRPr="007C02AB" w14:paraId="1D9A9A50" w14:textId="77777777" w:rsidTr="008D5042">
        <w:tc>
          <w:tcPr>
            <w:tcW w:w="2405" w:type="dxa"/>
          </w:tcPr>
          <w:p w14:paraId="36356CBB" w14:textId="77777777" w:rsidR="00C06B46" w:rsidRPr="007C02AB" w:rsidRDefault="00E87F21" w:rsidP="00630489">
            <w:pPr>
              <w:rPr>
                <w:rFonts w:ascii="Arial" w:hAnsi="Arial" w:cs="Arial"/>
                <w:sz w:val="22"/>
                <w:szCs w:val="22"/>
              </w:rPr>
            </w:pPr>
            <w:r w:rsidRPr="007C02AB">
              <w:rPr>
                <w:rFonts w:ascii="Arial" w:hAnsi="Arial" w:cs="Arial"/>
                <w:sz w:val="22"/>
                <w:szCs w:val="22"/>
              </w:rPr>
              <w:t>ELME</w:t>
            </w:r>
          </w:p>
        </w:tc>
        <w:tc>
          <w:tcPr>
            <w:tcW w:w="6523" w:type="dxa"/>
          </w:tcPr>
          <w:p w14:paraId="3A9913D5" w14:textId="77777777" w:rsidR="00C06B46" w:rsidRPr="007C02AB" w:rsidRDefault="00E87F21" w:rsidP="00630489">
            <w:pPr>
              <w:rPr>
                <w:rFonts w:ascii="Arial" w:hAnsi="Arial" w:cs="Arial"/>
                <w:sz w:val="22"/>
                <w:szCs w:val="22"/>
              </w:rPr>
            </w:pPr>
            <w:r w:rsidRPr="007C02AB">
              <w:rPr>
                <w:rFonts w:ascii="Arial" w:hAnsi="Arial" w:cs="Arial"/>
                <w:sz w:val="22"/>
                <w:szCs w:val="22"/>
              </w:rPr>
              <w:t>Ekološki laboratorij z mobilno enoto</w:t>
            </w:r>
          </w:p>
        </w:tc>
      </w:tr>
      <w:tr w:rsidR="00C06B46" w:rsidRPr="007C02AB" w14:paraId="6C93F4CC" w14:textId="77777777" w:rsidTr="008D5042">
        <w:trPr>
          <w:trHeight w:val="592"/>
        </w:trPr>
        <w:tc>
          <w:tcPr>
            <w:tcW w:w="2405" w:type="dxa"/>
          </w:tcPr>
          <w:p w14:paraId="4F1EB0ED" w14:textId="50B2D691" w:rsidR="00C06B46" w:rsidRPr="007C02AB" w:rsidRDefault="00843137" w:rsidP="00843137">
            <w:pPr>
              <w:rPr>
                <w:rFonts w:ascii="Arial" w:hAnsi="Arial" w:cs="Arial"/>
                <w:sz w:val="22"/>
                <w:szCs w:val="22"/>
              </w:rPr>
            </w:pPr>
            <w:r w:rsidRPr="007C02AB">
              <w:rPr>
                <w:rFonts w:ascii="Arial" w:hAnsi="Arial" w:cs="Arial"/>
                <w:sz w:val="22"/>
                <w:szCs w:val="22"/>
              </w:rPr>
              <w:t xml:space="preserve">EU – ERCC </w:t>
            </w:r>
          </w:p>
        </w:tc>
        <w:tc>
          <w:tcPr>
            <w:tcW w:w="6523" w:type="dxa"/>
          </w:tcPr>
          <w:p w14:paraId="0A9E0E36" w14:textId="075903D7" w:rsidR="00C06B46" w:rsidRPr="007C02AB" w:rsidRDefault="00836FE0" w:rsidP="00843137">
            <w:pPr>
              <w:rPr>
                <w:rFonts w:ascii="Arial" w:hAnsi="Arial" w:cs="Arial"/>
                <w:sz w:val="22"/>
                <w:szCs w:val="22"/>
              </w:rPr>
            </w:pPr>
            <w:r w:rsidRPr="007C02AB">
              <w:rPr>
                <w:rFonts w:ascii="Arial" w:hAnsi="Arial" w:cs="Arial"/>
                <w:sz w:val="22"/>
                <w:szCs w:val="22"/>
              </w:rPr>
              <w:t>Evropska uni</w:t>
            </w:r>
            <w:r w:rsidR="006F267B" w:rsidRPr="007C02AB">
              <w:rPr>
                <w:rFonts w:ascii="Arial" w:hAnsi="Arial" w:cs="Arial"/>
                <w:sz w:val="22"/>
                <w:szCs w:val="22"/>
              </w:rPr>
              <w:t>j</w:t>
            </w:r>
            <w:r w:rsidRPr="007C02AB">
              <w:rPr>
                <w:rFonts w:ascii="Arial" w:hAnsi="Arial" w:cs="Arial"/>
                <w:sz w:val="22"/>
                <w:szCs w:val="22"/>
              </w:rPr>
              <w:t xml:space="preserve">a </w:t>
            </w:r>
            <w:r w:rsidR="00843137" w:rsidRPr="007C02AB">
              <w:rPr>
                <w:rFonts w:ascii="Arial" w:hAnsi="Arial" w:cs="Arial"/>
                <w:sz w:val="22"/>
                <w:szCs w:val="22"/>
              </w:rPr>
              <w:t>–</w:t>
            </w:r>
            <w:r w:rsidRPr="007C02AB">
              <w:rPr>
                <w:rFonts w:ascii="Arial" w:hAnsi="Arial" w:cs="Arial"/>
                <w:sz w:val="22"/>
                <w:szCs w:val="22"/>
              </w:rPr>
              <w:t xml:space="preserve"> Center za </w:t>
            </w:r>
            <w:r w:rsidR="00CE1186" w:rsidRPr="007C02AB">
              <w:rPr>
                <w:rFonts w:ascii="Arial" w:hAnsi="Arial" w:cs="Arial"/>
                <w:sz w:val="22"/>
                <w:szCs w:val="22"/>
              </w:rPr>
              <w:t>usklajevanje nujnega odziva</w:t>
            </w:r>
            <w:r w:rsidRPr="007C02AB">
              <w:rPr>
                <w:rFonts w:ascii="Arial" w:hAnsi="Arial" w:cs="Arial"/>
                <w:sz w:val="22"/>
                <w:szCs w:val="22"/>
              </w:rPr>
              <w:t xml:space="preserve"> </w:t>
            </w:r>
            <w:r w:rsidR="00CE1186" w:rsidRPr="007C02AB">
              <w:rPr>
                <w:rFonts w:ascii="Arial" w:hAnsi="Arial" w:cs="Arial"/>
                <w:sz w:val="22"/>
                <w:szCs w:val="22"/>
              </w:rPr>
              <w:t>(</w:t>
            </w:r>
            <w:r w:rsidRPr="007C02AB">
              <w:rPr>
                <w:rFonts w:ascii="Arial" w:hAnsi="Arial" w:cs="Arial"/>
                <w:sz w:val="22"/>
                <w:szCs w:val="22"/>
              </w:rPr>
              <w:t>Emergency Response Coordination Center</w:t>
            </w:r>
            <w:r w:rsidR="00CE1186" w:rsidRPr="007C02AB">
              <w:rPr>
                <w:rFonts w:ascii="Arial" w:hAnsi="Arial" w:cs="Arial"/>
                <w:sz w:val="22"/>
                <w:szCs w:val="22"/>
              </w:rPr>
              <w:t>)</w:t>
            </w:r>
          </w:p>
        </w:tc>
      </w:tr>
      <w:tr w:rsidR="00C06B46" w:rsidRPr="007C02AB" w14:paraId="071CA646" w14:textId="77777777" w:rsidTr="008D5042">
        <w:tc>
          <w:tcPr>
            <w:tcW w:w="2405" w:type="dxa"/>
          </w:tcPr>
          <w:p w14:paraId="03232562" w14:textId="77777777" w:rsidR="00C06B46" w:rsidRPr="007C02AB" w:rsidRDefault="00E87F21" w:rsidP="00630489">
            <w:pPr>
              <w:rPr>
                <w:rFonts w:ascii="Arial" w:hAnsi="Arial" w:cs="Arial"/>
                <w:sz w:val="22"/>
                <w:szCs w:val="22"/>
              </w:rPr>
            </w:pPr>
            <w:r w:rsidRPr="007C02AB">
              <w:rPr>
                <w:rFonts w:ascii="Arial" w:hAnsi="Arial" w:cs="Arial"/>
                <w:sz w:val="22"/>
                <w:szCs w:val="22"/>
              </w:rPr>
              <w:t>IAEA</w:t>
            </w:r>
            <w:r w:rsidRPr="007C02AB">
              <w:rPr>
                <w:rFonts w:ascii="Arial" w:hAnsi="Arial" w:cs="Arial"/>
                <w:sz w:val="22"/>
                <w:szCs w:val="22"/>
              </w:rPr>
              <w:tab/>
            </w:r>
          </w:p>
        </w:tc>
        <w:tc>
          <w:tcPr>
            <w:tcW w:w="6523" w:type="dxa"/>
          </w:tcPr>
          <w:p w14:paraId="765DCA09" w14:textId="77777777" w:rsidR="00C06B46" w:rsidRPr="007C02AB" w:rsidRDefault="00E87F21" w:rsidP="00630489">
            <w:pPr>
              <w:rPr>
                <w:rFonts w:ascii="Arial" w:hAnsi="Arial" w:cs="Arial"/>
                <w:sz w:val="22"/>
                <w:szCs w:val="22"/>
              </w:rPr>
            </w:pPr>
            <w:r w:rsidRPr="007C02AB">
              <w:rPr>
                <w:rFonts w:ascii="Arial" w:hAnsi="Arial" w:cs="Arial"/>
                <w:sz w:val="22"/>
                <w:szCs w:val="22"/>
              </w:rPr>
              <w:t>Mednarodna agencija za jedrsko energijo</w:t>
            </w:r>
          </w:p>
        </w:tc>
      </w:tr>
      <w:tr w:rsidR="00597149" w:rsidRPr="007C02AB" w14:paraId="072F1583" w14:textId="77777777" w:rsidTr="008D5042">
        <w:tc>
          <w:tcPr>
            <w:tcW w:w="2405" w:type="dxa"/>
          </w:tcPr>
          <w:p w14:paraId="33C0F551" w14:textId="3459086D" w:rsidR="00597149" w:rsidRPr="007C02AB" w:rsidRDefault="00597149" w:rsidP="00630489">
            <w:pPr>
              <w:rPr>
                <w:rFonts w:ascii="Arial" w:hAnsi="Arial" w:cs="Arial"/>
                <w:sz w:val="22"/>
                <w:szCs w:val="22"/>
              </w:rPr>
            </w:pPr>
            <w:r w:rsidRPr="007C02AB">
              <w:rPr>
                <w:rFonts w:ascii="Arial" w:hAnsi="Arial" w:cs="Arial"/>
                <w:sz w:val="22"/>
                <w:szCs w:val="22"/>
              </w:rPr>
              <w:t>IHR</w:t>
            </w:r>
          </w:p>
        </w:tc>
        <w:tc>
          <w:tcPr>
            <w:tcW w:w="6523" w:type="dxa"/>
          </w:tcPr>
          <w:p w14:paraId="6E8EB300" w14:textId="77777777" w:rsidR="00A95789" w:rsidRDefault="00637DDC" w:rsidP="00A95789">
            <w:pPr>
              <w:rPr>
                <w:rStyle w:val="Hiperpovezava"/>
                <w:rFonts w:ascii="Arial" w:hAnsi="Arial" w:cs="Arial"/>
                <w:color w:val="auto"/>
                <w:sz w:val="22"/>
                <w:szCs w:val="22"/>
                <w:u w:val="none"/>
              </w:rPr>
            </w:pPr>
            <w:hyperlink r:id="rId12" w:history="1">
              <w:r w:rsidR="00597149" w:rsidRPr="00346188">
                <w:rPr>
                  <w:rStyle w:val="Hiperpovezava"/>
                  <w:rFonts w:ascii="Arial" w:hAnsi="Arial" w:cs="Arial"/>
                  <w:color w:val="auto"/>
                  <w:sz w:val="22"/>
                  <w:szCs w:val="22"/>
                </w:rPr>
                <w:t>I</w:t>
              </w:r>
              <w:r w:rsidR="00597149" w:rsidRPr="00797A6D">
                <w:rPr>
                  <w:rStyle w:val="Hiperpovezava"/>
                  <w:rFonts w:ascii="Arial" w:hAnsi="Arial" w:cs="Arial"/>
                  <w:color w:val="auto"/>
                  <w:sz w:val="22"/>
                  <w:szCs w:val="22"/>
                  <w:u w:val="none"/>
                </w:rPr>
                <w:t>nternational Health Regulations</w:t>
              </w:r>
            </w:hyperlink>
          </w:p>
          <w:p w14:paraId="0C8FE41E" w14:textId="7375FB36" w:rsidR="00597149" w:rsidRPr="00C4252F" w:rsidRDefault="00597149" w:rsidP="00A95789">
            <w:pPr>
              <w:rPr>
                <w:rFonts w:ascii="Arial" w:hAnsi="Arial" w:cs="Arial"/>
                <w:sz w:val="22"/>
                <w:szCs w:val="22"/>
              </w:rPr>
            </w:pPr>
            <w:r w:rsidRPr="00346188">
              <w:rPr>
                <w:rFonts w:ascii="Arial" w:hAnsi="Arial" w:cs="Arial"/>
                <w:sz w:val="22"/>
                <w:szCs w:val="22"/>
              </w:rPr>
              <w:t>(</w:t>
            </w:r>
            <w:r w:rsidRPr="00C4252F">
              <w:rPr>
                <w:rFonts w:ascii="Arial" w:hAnsi="Arial" w:cs="Arial"/>
                <w:sz w:val="22"/>
                <w:szCs w:val="22"/>
              </w:rPr>
              <w:t>Mednarodni zdravstveni pravilnik)</w:t>
            </w:r>
          </w:p>
        </w:tc>
      </w:tr>
      <w:tr w:rsidR="00C06B46" w:rsidRPr="007C02AB" w14:paraId="24492A0F" w14:textId="77777777" w:rsidTr="008D5042">
        <w:tc>
          <w:tcPr>
            <w:tcW w:w="2405" w:type="dxa"/>
          </w:tcPr>
          <w:p w14:paraId="71237E4E" w14:textId="77777777" w:rsidR="00C06B46" w:rsidRPr="007C02AB" w:rsidRDefault="00E87F21" w:rsidP="00630489">
            <w:pPr>
              <w:rPr>
                <w:rFonts w:ascii="Arial" w:hAnsi="Arial" w:cs="Arial"/>
                <w:sz w:val="22"/>
                <w:szCs w:val="22"/>
              </w:rPr>
            </w:pPr>
            <w:r w:rsidRPr="007C02AB">
              <w:rPr>
                <w:rFonts w:ascii="Arial" w:hAnsi="Arial" w:cs="Arial"/>
                <w:sz w:val="22"/>
                <w:szCs w:val="22"/>
              </w:rPr>
              <w:t>IJS</w:t>
            </w:r>
          </w:p>
        </w:tc>
        <w:tc>
          <w:tcPr>
            <w:tcW w:w="6523" w:type="dxa"/>
          </w:tcPr>
          <w:p w14:paraId="79B15CFC" w14:textId="6E7265CE" w:rsidR="00C06B46" w:rsidRPr="007C02AB" w:rsidRDefault="00E87F21" w:rsidP="00630489">
            <w:pPr>
              <w:rPr>
                <w:rFonts w:ascii="Arial" w:hAnsi="Arial" w:cs="Arial"/>
                <w:sz w:val="22"/>
                <w:szCs w:val="22"/>
              </w:rPr>
            </w:pPr>
            <w:r w:rsidRPr="007C02AB">
              <w:rPr>
                <w:rFonts w:ascii="Arial" w:hAnsi="Arial" w:cs="Arial"/>
                <w:sz w:val="22"/>
                <w:szCs w:val="22"/>
              </w:rPr>
              <w:t>Institut Jo</w:t>
            </w:r>
            <w:r w:rsidR="00630489" w:rsidRPr="007C02AB">
              <w:rPr>
                <w:rFonts w:ascii="Arial" w:hAnsi="Arial" w:cs="Arial"/>
                <w:sz w:val="22"/>
                <w:szCs w:val="22"/>
              </w:rPr>
              <w:t>ž</w:t>
            </w:r>
            <w:r w:rsidRPr="007C02AB">
              <w:rPr>
                <w:rFonts w:ascii="Arial" w:hAnsi="Arial" w:cs="Arial"/>
                <w:sz w:val="22"/>
                <w:szCs w:val="22"/>
              </w:rPr>
              <w:t>ef Štefan</w:t>
            </w:r>
          </w:p>
        </w:tc>
      </w:tr>
      <w:tr w:rsidR="006F267B" w:rsidRPr="007C02AB" w14:paraId="6F896EAF" w14:textId="77777777" w:rsidTr="008D5042">
        <w:tc>
          <w:tcPr>
            <w:tcW w:w="2405" w:type="dxa"/>
          </w:tcPr>
          <w:p w14:paraId="6683ABA9" w14:textId="06681C99" w:rsidR="006F267B" w:rsidRPr="007C02AB" w:rsidRDefault="006F267B" w:rsidP="00630489">
            <w:pPr>
              <w:rPr>
                <w:rFonts w:ascii="Arial" w:hAnsi="Arial" w:cs="Arial"/>
                <w:sz w:val="22"/>
                <w:szCs w:val="22"/>
              </w:rPr>
            </w:pPr>
            <w:r w:rsidRPr="007C02AB">
              <w:rPr>
                <w:rFonts w:ascii="Arial" w:hAnsi="Arial" w:cs="Arial"/>
                <w:sz w:val="22"/>
                <w:szCs w:val="22"/>
              </w:rPr>
              <w:t>KID</w:t>
            </w:r>
          </w:p>
        </w:tc>
        <w:tc>
          <w:tcPr>
            <w:tcW w:w="6523" w:type="dxa"/>
          </w:tcPr>
          <w:p w14:paraId="645D6F73" w14:textId="3284D878" w:rsidR="006F267B" w:rsidRPr="007C02AB" w:rsidRDefault="006F267B" w:rsidP="00630489">
            <w:pPr>
              <w:rPr>
                <w:rFonts w:ascii="Arial" w:hAnsi="Arial" w:cs="Arial"/>
                <w:sz w:val="22"/>
                <w:szCs w:val="22"/>
              </w:rPr>
            </w:pPr>
            <w:r w:rsidRPr="007C02AB">
              <w:rPr>
                <w:rFonts w:ascii="Arial" w:hAnsi="Arial" w:cs="Arial"/>
                <w:sz w:val="22"/>
                <w:szCs w:val="22"/>
              </w:rPr>
              <w:t>Sistem za komuniciranje ob izrednem dogodku URSJV</w:t>
            </w:r>
          </w:p>
        </w:tc>
      </w:tr>
      <w:tr w:rsidR="00223E0A" w:rsidRPr="007C02AB" w14:paraId="186B3ED5" w14:textId="77777777" w:rsidTr="008D5042">
        <w:tc>
          <w:tcPr>
            <w:tcW w:w="2405" w:type="dxa"/>
          </w:tcPr>
          <w:p w14:paraId="5D8E0F20" w14:textId="65563231" w:rsidR="00223E0A" w:rsidRPr="007C02AB" w:rsidRDefault="00223E0A" w:rsidP="00630489">
            <w:pPr>
              <w:rPr>
                <w:rFonts w:ascii="Arial" w:hAnsi="Arial" w:cs="Arial"/>
                <w:sz w:val="22"/>
                <w:szCs w:val="22"/>
              </w:rPr>
            </w:pPr>
            <w:r>
              <w:rPr>
                <w:rFonts w:ascii="Arial" w:hAnsi="Arial" w:cs="Arial"/>
                <w:sz w:val="22"/>
                <w:szCs w:val="22"/>
              </w:rPr>
              <w:t>NCUP</w:t>
            </w:r>
          </w:p>
        </w:tc>
        <w:tc>
          <w:tcPr>
            <w:tcW w:w="6523" w:type="dxa"/>
          </w:tcPr>
          <w:p w14:paraId="2DE72B0C" w14:textId="3CD535B9" w:rsidR="00223E0A" w:rsidRPr="007C02AB" w:rsidRDefault="00223E0A" w:rsidP="00223E0A">
            <w:pPr>
              <w:rPr>
                <w:rFonts w:ascii="Arial" w:hAnsi="Arial" w:cs="Arial"/>
                <w:sz w:val="22"/>
                <w:szCs w:val="22"/>
              </w:rPr>
            </w:pPr>
            <w:r>
              <w:rPr>
                <w:rFonts w:ascii="Arial" w:hAnsi="Arial" w:cs="Arial"/>
                <w:sz w:val="22"/>
                <w:szCs w:val="22"/>
              </w:rPr>
              <w:t>Nacionalni center za upravljanje prometa</w:t>
            </w:r>
          </w:p>
        </w:tc>
      </w:tr>
      <w:tr w:rsidR="00C06B46" w:rsidRPr="007C02AB" w14:paraId="07C7C4D6" w14:textId="77777777" w:rsidTr="008D5042">
        <w:tc>
          <w:tcPr>
            <w:tcW w:w="2405" w:type="dxa"/>
          </w:tcPr>
          <w:p w14:paraId="25DF3454" w14:textId="77777777" w:rsidR="00C06B46" w:rsidRPr="007C02AB" w:rsidRDefault="00E87F21" w:rsidP="00630489">
            <w:pPr>
              <w:rPr>
                <w:rFonts w:ascii="Arial" w:hAnsi="Arial" w:cs="Arial"/>
                <w:sz w:val="22"/>
                <w:szCs w:val="22"/>
              </w:rPr>
            </w:pPr>
            <w:r w:rsidRPr="007C02AB">
              <w:rPr>
                <w:rFonts w:ascii="Arial" w:hAnsi="Arial" w:cs="Arial"/>
                <w:sz w:val="22"/>
                <w:szCs w:val="22"/>
              </w:rPr>
              <w:t>MEEL</w:t>
            </w:r>
            <w:r w:rsidRPr="007C02AB">
              <w:rPr>
                <w:rFonts w:ascii="Arial" w:hAnsi="Arial" w:cs="Arial"/>
                <w:sz w:val="22"/>
                <w:szCs w:val="22"/>
              </w:rPr>
              <w:tab/>
            </w:r>
          </w:p>
        </w:tc>
        <w:tc>
          <w:tcPr>
            <w:tcW w:w="6523" w:type="dxa"/>
          </w:tcPr>
          <w:p w14:paraId="7EE73ACD" w14:textId="77777777" w:rsidR="00C06B46" w:rsidRPr="007C02AB" w:rsidRDefault="00E87F21" w:rsidP="00630489">
            <w:pPr>
              <w:rPr>
                <w:rFonts w:ascii="Arial" w:hAnsi="Arial" w:cs="Arial"/>
                <w:sz w:val="22"/>
                <w:szCs w:val="22"/>
              </w:rPr>
            </w:pPr>
            <w:r w:rsidRPr="007C02AB">
              <w:rPr>
                <w:rFonts w:ascii="Arial" w:hAnsi="Arial" w:cs="Arial"/>
                <w:sz w:val="22"/>
                <w:szCs w:val="22"/>
              </w:rPr>
              <w:t>Mobilni ekološki laboratorij</w:t>
            </w:r>
          </w:p>
        </w:tc>
      </w:tr>
      <w:tr w:rsidR="00C06B46" w:rsidRPr="007C02AB" w14:paraId="3F67126F" w14:textId="77777777" w:rsidTr="008D5042">
        <w:tc>
          <w:tcPr>
            <w:tcW w:w="2405" w:type="dxa"/>
          </w:tcPr>
          <w:p w14:paraId="15D6EAAF" w14:textId="21DCAC7D" w:rsidR="00C06B46" w:rsidRPr="007C02AB" w:rsidRDefault="00E87F21" w:rsidP="00630489">
            <w:pPr>
              <w:rPr>
                <w:rFonts w:ascii="Arial" w:hAnsi="Arial" w:cs="Arial"/>
                <w:sz w:val="22"/>
                <w:szCs w:val="22"/>
              </w:rPr>
            </w:pPr>
            <w:r w:rsidRPr="007C02AB">
              <w:rPr>
                <w:rFonts w:ascii="Arial" w:hAnsi="Arial" w:cs="Arial"/>
                <w:sz w:val="22"/>
                <w:szCs w:val="22"/>
              </w:rPr>
              <w:t>MDDSZ</w:t>
            </w:r>
          </w:p>
        </w:tc>
        <w:tc>
          <w:tcPr>
            <w:tcW w:w="6523" w:type="dxa"/>
          </w:tcPr>
          <w:p w14:paraId="2908530E" w14:textId="61BCCC8D" w:rsidR="00C06B46" w:rsidRPr="007C02AB" w:rsidRDefault="00E87F21" w:rsidP="00630489">
            <w:pPr>
              <w:rPr>
                <w:rFonts w:ascii="Arial" w:hAnsi="Arial" w:cs="Arial"/>
                <w:sz w:val="22"/>
                <w:szCs w:val="22"/>
              </w:rPr>
            </w:pPr>
            <w:r w:rsidRPr="007C02AB">
              <w:rPr>
                <w:rFonts w:ascii="Arial" w:hAnsi="Arial" w:cs="Arial"/>
                <w:sz w:val="22"/>
                <w:szCs w:val="22"/>
              </w:rPr>
              <w:t>Ministrstvo za delo, družino</w:t>
            </w:r>
            <w:r w:rsidR="003344F9" w:rsidRPr="007C02AB">
              <w:rPr>
                <w:rFonts w:ascii="Arial" w:hAnsi="Arial" w:cs="Arial"/>
                <w:sz w:val="22"/>
                <w:szCs w:val="22"/>
              </w:rPr>
              <w:t>,</w:t>
            </w:r>
            <w:r w:rsidRPr="007C02AB">
              <w:rPr>
                <w:rFonts w:ascii="Arial" w:hAnsi="Arial" w:cs="Arial"/>
                <w:sz w:val="22"/>
                <w:szCs w:val="22"/>
              </w:rPr>
              <w:t xml:space="preserve"> socialne</w:t>
            </w:r>
            <w:r w:rsidR="00CE1186" w:rsidRPr="007C02AB">
              <w:rPr>
                <w:rFonts w:ascii="Arial" w:hAnsi="Arial" w:cs="Arial"/>
                <w:sz w:val="22"/>
                <w:szCs w:val="22"/>
              </w:rPr>
              <w:t xml:space="preserve"> z</w:t>
            </w:r>
            <w:r w:rsidRPr="007C02AB">
              <w:rPr>
                <w:rFonts w:ascii="Arial" w:hAnsi="Arial" w:cs="Arial"/>
                <w:sz w:val="22"/>
                <w:szCs w:val="22"/>
              </w:rPr>
              <w:t>adeve</w:t>
            </w:r>
            <w:r w:rsidR="003344F9" w:rsidRPr="007C02AB">
              <w:rPr>
                <w:rFonts w:ascii="Arial" w:hAnsi="Arial" w:cs="Arial"/>
                <w:sz w:val="22"/>
                <w:szCs w:val="22"/>
              </w:rPr>
              <w:t xml:space="preserve"> in enake možnosti</w:t>
            </w:r>
          </w:p>
        </w:tc>
      </w:tr>
      <w:tr w:rsidR="00FA446E" w:rsidRPr="007C02AB" w14:paraId="7F57858C" w14:textId="77777777" w:rsidTr="008D5042">
        <w:tc>
          <w:tcPr>
            <w:tcW w:w="2405" w:type="dxa"/>
          </w:tcPr>
          <w:p w14:paraId="63E2EE8B" w14:textId="58A0B020" w:rsidR="00FA446E" w:rsidRPr="007C02AB" w:rsidRDefault="00FA446E" w:rsidP="00630489">
            <w:pPr>
              <w:rPr>
                <w:rFonts w:ascii="Arial" w:hAnsi="Arial" w:cs="Arial"/>
                <w:sz w:val="22"/>
                <w:szCs w:val="22"/>
              </w:rPr>
            </w:pPr>
            <w:r w:rsidRPr="007C02AB">
              <w:rPr>
                <w:rFonts w:ascii="Arial" w:hAnsi="Arial" w:cs="Arial"/>
                <w:sz w:val="22"/>
                <w:szCs w:val="22"/>
              </w:rPr>
              <w:t>MDS-PTR</w:t>
            </w:r>
          </w:p>
        </w:tc>
        <w:tc>
          <w:tcPr>
            <w:tcW w:w="6523" w:type="dxa"/>
          </w:tcPr>
          <w:p w14:paraId="13E62649" w14:textId="098FB910" w:rsidR="00FA446E" w:rsidRPr="007C02AB" w:rsidRDefault="00FA446E" w:rsidP="00630489">
            <w:pPr>
              <w:rPr>
                <w:rFonts w:ascii="Arial" w:hAnsi="Arial" w:cs="Arial"/>
                <w:sz w:val="22"/>
                <w:szCs w:val="22"/>
              </w:rPr>
            </w:pPr>
            <w:r w:rsidRPr="007C02AB">
              <w:rPr>
                <w:rFonts w:ascii="Arial" w:hAnsi="Arial" w:cs="Arial"/>
                <w:sz w:val="22"/>
                <w:szCs w:val="22"/>
              </w:rPr>
              <w:t>Medresorska delovna skupina za proti</w:t>
            </w:r>
            <w:r w:rsidR="00EC742F" w:rsidRPr="007C02AB">
              <w:rPr>
                <w:rFonts w:ascii="Arial" w:hAnsi="Arial" w:cs="Arial"/>
                <w:sz w:val="22"/>
                <w:szCs w:val="22"/>
              </w:rPr>
              <w:t xml:space="preserve"> </w:t>
            </w:r>
            <w:r w:rsidRPr="007C02AB">
              <w:rPr>
                <w:rFonts w:ascii="Arial" w:hAnsi="Arial" w:cs="Arial"/>
                <w:sz w:val="22"/>
                <w:szCs w:val="22"/>
              </w:rPr>
              <w:t>terorizem</w:t>
            </w:r>
          </w:p>
        </w:tc>
      </w:tr>
      <w:tr w:rsidR="000C772D" w:rsidRPr="007C02AB" w14:paraId="15964498" w14:textId="77777777" w:rsidTr="008D5042">
        <w:tc>
          <w:tcPr>
            <w:tcW w:w="2405" w:type="dxa"/>
          </w:tcPr>
          <w:p w14:paraId="198F2B98" w14:textId="40D24B2B" w:rsidR="000C772D" w:rsidRPr="007C02AB" w:rsidRDefault="000C772D" w:rsidP="00630489">
            <w:pPr>
              <w:rPr>
                <w:rFonts w:ascii="Arial" w:hAnsi="Arial" w:cs="Arial"/>
                <w:sz w:val="22"/>
                <w:szCs w:val="22"/>
              </w:rPr>
            </w:pPr>
            <w:r>
              <w:rPr>
                <w:rFonts w:ascii="Arial" w:hAnsi="Arial" w:cs="Arial"/>
                <w:sz w:val="22"/>
                <w:szCs w:val="22"/>
              </w:rPr>
              <w:t>MF</w:t>
            </w:r>
          </w:p>
        </w:tc>
        <w:tc>
          <w:tcPr>
            <w:tcW w:w="6523" w:type="dxa"/>
          </w:tcPr>
          <w:p w14:paraId="2488223D" w14:textId="68A7CF15" w:rsidR="000C772D" w:rsidRPr="007C02AB" w:rsidRDefault="000C772D" w:rsidP="00630489">
            <w:pPr>
              <w:rPr>
                <w:rFonts w:ascii="Arial" w:hAnsi="Arial" w:cs="Arial"/>
                <w:sz w:val="22"/>
                <w:szCs w:val="22"/>
              </w:rPr>
            </w:pPr>
            <w:r>
              <w:rPr>
                <w:rFonts w:ascii="Arial" w:hAnsi="Arial" w:cs="Arial"/>
                <w:sz w:val="22"/>
                <w:szCs w:val="22"/>
              </w:rPr>
              <w:t>Ministrstvo za finance</w:t>
            </w:r>
          </w:p>
        </w:tc>
      </w:tr>
      <w:tr w:rsidR="00223E0A" w:rsidRPr="000C772D" w14:paraId="4FF99107" w14:textId="77777777" w:rsidTr="008D5042">
        <w:tc>
          <w:tcPr>
            <w:tcW w:w="2405" w:type="dxa"/>
          </w:tcPr>
          <w:p w14:paraId="703AF7B3" w14:textId="2DF36442" w:rsidR="00223E0A" w:rsidRPr="000C772D" w:rsidRDefault="00223E0A" w:rsidP="00223E0A">
            <w:pPr>
              <w:rPr>
                <w:rFonts w:ascii="Arial" w:hAnsi="Arial" w:cs="Arial"/>
                <w:sz w:val="22"/>
                <w:szCs w:val="22"/>
              </w:rPr>
            </w:pPr>
            <w:r w:rsidRPr="000C772D">
              <w:rPr>
                <w:rFonts w:ascii="Arial" w:hAnsi="Arial" w:cs="Arial"/>
                <w:sz w:val="22"/>
                <w:szCs w:val="22"/>
              </w:rPr>
              <w:t>MGTŠ</w:t>
            </w:r>
          </w:p>
        </w:tc>
        <w:tc>
          <w:tcPr>
            <w:tcW w:w="6523" w:type="dxa"/>
          </w:tcPr>
          <w:p w14:paraId="213D83E4" w14:textId="251D1D0B" w:rsidR="00223E0A" w:rsidRPr="000C772D" w:rsidRDefault="00223E0A" w:rsidP="00223E0A">
            <w:pPr>
              <w:rPr>
                <w:rFonts w:ascii="Arial" w:hAnsi="Arial" w:cs="Arial"/>
                <w:sz w:val="22"/>
                <w:szCs w:val="22"/>
              </w:rPr>
            </w:pPr>
            <w:r w:rsidRPr="000C772D">
              <w:rPr>
                <w:rFonts w:ascii="Arial" w:hAnsi="Arial" w:cs="Arial"/>
                <w:sz w:val="22"/>
                <w:szCs w:val="22"/>
              </w:rPr>
              <w:t>Ministrstvo za gospodarstvo, turizem in šport</w:t>
            </w:r>
          </w:p>
        </w:tc>
      </w:tr>
      <w:tr w:rsidR="000C772D" w:rsidRPr="000C772D" w14:paraId="4DDB9EC9" w14:textId="77777777" w:rsidTr="008D5042">
        <w:tc>
          <w:tcPr>
            <w:tcW w:w="2405" w:type="dxa"/>
          </w:tcPr>
          <w:p w14:paraId="2103383E" w14:textId="7D676D8B" w:rsidR="000C772D" w:rsidRPr="00B666D0" w:rsidRDefault="000C772D" w:rsidP="00F2133B">
            <w:pPr>
              <w:rPr>
                <w:rFonts w:ascii="Arial" w:hAnsi="Arial" w:cs="Arial"/>
                <w:sz w:val="22"/>
                <w:szCs w:val="22"/>
              </w:rPr>
            </w:pPr>
            <w:r w:rsidRPr="00B666D0">
              <w:rPr>
                <w:rFonts w:ascii="Arial" w:hAnsi="Arial" w:cs="Arial"/>
                <w:sz w:val="22"/>
                <w:szCs w:val="22"/>
              </w:rPr>
              <w:t>MJU</w:t>
            </w:r>
          </w:p>
        </w:tc>
        <w:tc>
          <w:tcPr>
            <w:tcW w:w="6523" w:type="dxa"/>
          </w:tcPr>
          <w:p w14:paraId="13917253" w14:textId="1D138655" w:rsidR="000C772D" w:rsidRPr="00B666D0" w:rsidRDefault="000C772D" w:rsidP="00F2133B">
            <w:pPr>
              <w:rPr>
                <w:rFonts w:ascii="Arial" w:hAnsi="Arial" w:cs="Arial"/>
                <w:sz w:val="22"/>
                <w:szCs w:val="22"/>
              </w:rPr>
            </w:pPr>
            <w:r w:rsidRPr="00B666D0">
              <w:rPr>
                <w:rFonts w:ascii="Arial" w:hAnsi="Arial" w:cs="Arial"/>
                <w:sz w:val="22"/>
                <w:szCs w:val="22"/>
              </w:rPr>
              <w:t>Ministrstvo za javno upravo</w:t>
            </w:r>
          </w:p>
        </w:tc>
      </w:tr>
      <w:tr w:rsidR="00223E0A" w:rsidRPr="000C772D" w14:paraId="351E1A20" w14:textId="77777777" w:rsidTr="008D5042">
        <w:tc>
          <w:tcPr>
            <w:tcW w:w="2405" w:type="dxa"/>
            <w:tcBorders>
              <w:top w:val="single" w:sz="4" w:space="0" w:color="auto"/>
              <w:left w:val="single" w:sz="4" w:space="0" w:color="auto"/>
              <w:bottom w:val="single" w:sz="4" w:space="0" w:color="auto"/>
              <w:right w:val="single" w:sz="4" w:space="0" w:color="auto"/>
            </w:tcBorders>
          </w:tcPr>
          <w:p w14:paraId="3B4F76A0" w14:textId="77777777" w:rsidR="00223E0A" w:rsidRPr="000C772D" w:rsidRDefault="00223E0A" w:rsidP="00223E0A">
            <w:pPr>
              <w:rPr>
                <w:rFonts w:ascii="Arial" w:hAnsi="Arial" w:cs="Arial"/>
                <w:sz w:val="22"/>
                <w:szCs w:val="22"/>
              </w:rPr>
            </w:pPr>
            <w:r w:rsidRPr="000C772D">
              <w:rPr>
                <w:rFonts w:ascii="Arial" w:hAnsi="Arial" w:cs="Arial"/>
                <w:sz w:val="22"/>
                <w:szCs w:val="22"/>
              </w:rPr>
              <w:t>MK</w:t>
            </w:r>
          </w:p>
        </w:tc>
        <w:tc>
          <w:tcPr>
            <w:tcW w:w="6523" w:type="dxa"/>
            <w:tcBorders>
              <w:top w:val="single" w:sz="4" w:space="0" w:color="auto"/>
              <w:left w:val="single" w:sz="4" w:space="0" w:color="auto"/>
              <w:bottom w:val="single" w:sz="4" w:space="0" w:color="auto"/>
              <w:right w:val="single" w:sz="4" w:space="0" w:color="auto"/>
            </w:tcBorders>
          </w:tcPr>
          <w:p w14:paraId="7286B6C2" w14:textId="77777777" w:rsidR="00223E0A" w:rsidRPr="000C772D" w:rsidRDefault="00223E0A" w:rsidP="00223E0A">
            <w:pPr>
              <w:rPr>
                <w:rFonts w:ascii="Arial" w:hAnsi="Arial" w:cs="Arial"/>
                <w:sz w:val="22"/>
                <w:szCs w:val="22"/>
              </w:rPr>
            </w:pPr>
            <w:r w:rsidRPr="000C772D">
              <w:rPr>
                <w:rFonts w:ascii="Arial" w:hAnsi="Arial" w:cs="Arial"/>
                <w:sz w:val="22"/>
                <w:szCs w:val="22"/>
              </w:rPr>
              <w:t>Ministrstvo za kulturo</w:t>
            </w:r>
          </w:p>
        </w:tc>
      </w:tr>
      <w:tr w:rsidR="00223E0A" w:rsidRPr="000C772D" w14:paraId="7E66BBE7" w14:textId="77777777" w:rsidTr="008D5042">
        <w:tc>
          <w:tcPr>
            <w:tcW w:w="2405" w:type="dxa"/>
          </w:tcPr>
          <w:p w14:paraId="343D9329" w14:textId="77777777" w:rsidR="00223E0A" w:rsidRPr="000C772D" w:rsidRDefault="00223E0A" w:rsidP="00223E0A">
            <w:pPr>
              <w:rPr>
                <w:rFonts w:ascii="Arial" w:hAnsi="Arial" w:cs="Arial"/>
                <w:sz w:val="22"/>
                <w:szCs w:val="22"/>
              </w:rPr>
            </w:pPr>
            <w:r w:rsidRPr="000C772D">
              <w:rPr>
                <w:rFonts w:ascii="Arial" w:hAnsi="Arial" w:cs="Arial"/>
                <w:sz w:val="22"/>
                <w:szCs w:val="22"/>
              </w:rPr>
              <w:t>MKGP</w:t>
            </w:r>
          </w:p>
        </w:tc>
        <w:tc>
          <w:tcPr>
            <w:tcW w:w="6523" w:type="dxa"/>
          </w:tcPr>
          <w:p w14:paraId="65476125" w14:textId="566D47E1" w:rsidR="00223E0A" w:rsidRPr="000C772D" w:rsidRDefault="00223E0A" w:rsidP="00223E0A">
            <w:pPr>
              <w:rPr>
                <w:rFonts w:ascii="Arial" w:hAnsi="Arial" w:cs="Arial"/>
                <w:sz w:val="22"/>
                <w:szCs w:val="22"/>
              </w:rPr>
            </w:pPr>
            <w:r w:rsidRPr="000C772D">
              <w:rPr>
                <w:rFonts w:ascii="Arial" w:hAnsi="Arial" w:cs="Arial"/>
                <w:sz w:val="22"/>
                <w:szCs w:val="22"/>
              </w:rPr>
              <w:t>Ministrstvo za kmetijstvo, gozdarstvo in prehrano</w:t>
            </w:r>
          </w:p>
        </w:tc>
      </w:tr>
      <w:tr w:rsidR="00223E0A" w:rsidRPr="00F2133B" w14:paraId="0641CC5B" w14:textId="77777777" w:rsidTr="008D5042">
        <w:tc>
          <w:tcPr>
            <w:tcW w:w="2405" w:type="dxa"/>
          </w:tcPr>
          <w:p w14:paraId="46438999" w14:textId="77777777" w:rsidR="00223E0A" w:rsidRPr="00F2133B" w:rsidRDefault="00223E0A" w:rsidP="00223E0A">
            <w:pPr>
              <w:rPr>
                <w:rFonts w:ascii="Arial" w:hAnsi="Arial" w:cs="Arial"/>
                <w:sz w:val="22"/>
                <w:szCs w:val="22"/>
              </w:rPr>
            </w:pPr>
            <w:r w:rsidRPr="00F2133B">
              <w:rPr>
                <w:rFonts w:ascii="Arial" w:hAnsi="Arial" w:cs="Arial"/>
                <w:sz w:val="22"/>
                <w:szCs w:val="22"/>
              </w:rPr>
              <w:t>MNZ</w:t>
            </w:r>
          </w:p>
        </w:tc>
        <w:tc>
          <w:tcPr>
            <w:tcW w:w="6523" w:type="dxa"/>
          </w:tcPr>
          <w:p w14:paraId="28029603" w14:textId="77777777" w:rsidR="00223E0A" w:rsidRPr="000C772D" w:rsidRDefault="00223E0A" w:rsidP="00223E0A">
            <w:pPr>
              <w:rPr>
                <w:rFonts w:ascii="Arial" w:hAnsi="Arial" w:cs="Arial"/>
                <w:sz w:val="22"/>
                <w:szCs w:val="22"/>
              </w:rPr>
            </w:pPr>
            <w:r w:rsidRPr="000C772D">
              <w:rPr>
                <w:rFonts w:ascii="Arial" w:hAnsi="Arial" w:cs="Arial"/>
                <w:sz w:val="22"/>
                <w:szCs w:val="22"/>
              </w:rPr>
              <w:t>Ministrstvo za notranje zadeve</w:t>
            </w:r>
          </w:p>
        </w:tc>
      </w:tr>
      <w:tr w:rsidR="00223E0A" w:rsidRPr="00F2133B" w14:paraId="04D4161B" w14:textId="77777777" w:rsidTr="008D5042">
        <w:tc>
          <w:tcPr>
            <w:tcW w:w="2405" w:type="dxa"/>
          </w:tcPr>
          <w:p w14:paraId="25497BAD" w14:textId="5A736805" w:rsidR="00223E0A" w:rsidRPr="00F2133B" w:rsidRDefault="00223E0A" w:rsidP="00223E0A">
            <w:pPr>
              <w:rPr>
                <w:rFonts w:ascii="Arial" w:hAnsi="Arial" w:cs="Arial"/>
                <w:sz w:val="22"/>
                <w:szCs w:val="22"/>
              </w:rPr>
            </w:pPr>
            <w:r w:rsidRPr="00F2133B">
              <w:rPr>
                <w:rFonts w:ascii="Arial" w:hAnsi="Arial" w:cs="Arial"/>
                <w:sz w:val="22"/>
                <w:szCs w:val="22"/>
              </w:rPr>
              <w:t>MNVP</w:t>
            </w:r>
          </w:p>
        </w:tc>
        <w:tc>
          <w:tcPr>
            <w:tcW w:w="6523" w:type="dxa"/>
          </w:tcPr>
          <w:p w14:paraId="0F1A73AB" w14:textId="35B8713E" w:rsidR="00223E0A" w:rsidRPr="00F2133B" w:rsidRDefault="00223E0A" w:rsidP="00223E0A">
            <w:pPr>
              <w:rPr>
                <w:rFonts w:ascii="Arial" w:hAnsi="Arial" w:cs="Arial"/>
                <w:sz w:val="22"/>
                <w:szCs w:val="22"/>
              </w:rPr>
            </w:pPr>
            <w:r w:rsidRPr="00F2133B">
              <w:rPr>
                <w:rFonts w:ascii="Arial" w:hAnsi="Arial" w:cs="Arial"/>
                <w:sz w:val="22"/>
                <w:szCs w:val="22"/>
              </w:rPr>
              <w:t>Ministrstvo za naravne vire in prostor</w:t>
            </w:r>
          </w:p>
        </w:tc>
      </w:tr>
      <w:tr w:rsidR="000C772D" w:rsidRPr="00F2133B" w:rsidDel="00F2133B" w14:paraId="53B9F24C" w14:textId="77777777" w:rsidTr="008D5042">
        <w:tc>
          <w:tcPr>
            <w:tcW w:w="2405" w:type="dxa"/>
          </w:tcPr>
          <w:p w14:paraId="314776F5" w14:textId="1F912ABF" w:rsidR="000C772D" w:rsidRPr="009700B2" w:rsidDel="00F2133B" w:rsidRDefault="000C772D" w:rsidP="00223E0A">
            <w:pPr>
              <w:rPr>
                <w:rFonts w:ascii="Arial" w:hAnsi="Arial" w:cs="Arial"/>
                <w:sz w:val="22"/>
                <w:szCs w:val="22"/>
              </w:rPr>
            </w:pPr>
            <w:r w:rsidRPr="009700B2">
              <w:rPr>
                <w:rFonts w:ascii="Arial" w:hAnsi="Arial" w:cs="Arial"/>
                <w:sz w:val="22"/>
                <w:szCs w:val="22"/>
              </w:rPr>
              <w:t>MO</w:t>
            </w:r>
          </w:p>
        </w:tc>
        <w:tc>
          <w:tcPr>
            <w:tcW w:w="6523" w:type="dxa"/>
          </w:tcPr>
          <w:p w14:paraId="1DAB67CD" w14:textId="24736E5B" w:rsidR="000C772D" w:rsidRPr="009700B2" w:rsidDel="00F2133B" w:rsidRDefault="000C772D" w:rsidP="00223E0A">
            <w:pPr>
              <w:rPr>
                <w:rFonts w:ascii="Arial" w:hAnsi="Arial" w:cs="Arial"/>
                <w:sz w:val="22"/>
                <w:szCs w:val="22"/>
              </w:rPr>
            </w:pPr>
            <w:r w:rsidRPr="009700B2">
              <w:rPr>
                <w:rFonts w:ascii="Arial" w:hAnsi="Arial" w:cs="Arial"/>
                <w:sz w:val="22"/>
                <w:szCs w:val="22"/>
              </w:rPr>
              <w:t>Ministrstvo za obrambo</w:t>
            </w:r>
          </w:p>
        </w:tc>
      </w:tr>
      <w:tr w:rsidR="00F2133B" w:rsidRPr="000C772D" w14:paraId="4EDA3AF9" w14:textId="77777777" w:rsidTr="008D5042">
        <w:tc>
          <w:tcPr>
            <w:tcW w:w="2405" w:type="dxa"/>
          </w:tcPr>
          <w:p w14:paraId="5A37142E" w14:textId="25155061" w:rsidR="00F2133B" w:rsidRPr="00B666D0" w:rsidRDefault="00F2133B" w:rsidP="00223E0A">
            <w:pPr>
              <w:rPr>
                <w:rFonts w:ascii="Arial" w:hAnsi="Arial" w:cs="Arial"/>
                <w:sz w:val="22"/>
                <w:szCs w:val="22"/>
              </w:rPr>
            </w:pPr>
            <w:r w:rsidRPr="00B666D0">
              <w:rPr>
                <w:rFonts w:ascii="Arial" w:hAnsi="Arial" w:cs="Arial"/>
                <w:sz w:val="22"/>
                <w:szCs w:val="22"/>
              </w:rPr>
              <w:t>MOPE</w:t>
            </w:r>
          </w:p>
        </w:tc>
        <w:tc>
          <w:tcPr>
            <w:tcW w:w="6523" w:type="dxa"/>
          </w:tcPr>
          <w:p w14:paraId="0E0E1F7A" w14:textId="0B6FDB3F" w:rsidR="00F2133B" w:rsidRPr="00B666D0" w:rsidRDefault="00F2133B" w:rsidP="00223E0A">
            <w:pPr>
              <w:rPr>
                <w:rFonts w:ascii="Arial" w:hAnsi="Arial" w:cs="Arial"/>
                <w:sz w:val="22"/>
                <w:szCs w:val="22"/>
              </w:rPr>
            </w:pPr>
            <w:r w:rsidRPr="00B666D0">
              <w:rPr>
                <w:rFonts w:ascii="Arial" w:hAnsi="Arial" w:cs="Arial"/>
                <w:sz w:val="22"/>
                <w:szCs w:val="22"/>
              </w:rPr>
              <w:t>Ministrstvo za okolje, podnebje in energijo</w:t>
            </w:r>
          </w:p>
        </w:tc>
      </w:tr>
      <w:tr w:rsidR="000C772D" w:rsidRPr="000C772D" w14:paraId="3C7DC432" w14:textId="77777777" w:rsidTr="008D5042">
        <w:tc>
          <w:tcPr>
            <w:tcW w:w="2405" w:type="dxa"/>
          </w:tcPr>
          <w:p w14:paraId="2A2430BF" w14:textId="3FDC7D78" w:rsidR="000C772D" w:rsidRPr="00B666D0" w:rsidRDefault="000C772D" w:rsidP="00223E0A">
            <w:pPr>
              <w:rPr>
                <w:rFonts w:ascii="Arial" w:hAnsi="Arial" w:cs="Arial"/>
                <w:sz w:val="22"/>
                <w:szCs w:val="22"/>
              </w:rPr>
            </w:pPr>
            <w:r w:rsidRPr="00B666D0">
              <w:rPr>
                <w:rFonts w:ascii="Arial" w:hAnsi="Arial" w:cs="Arial"/>
                <w:sz w:val="22"/>
                <w:szCs w:val="22"/>
              </w:rPr>
              <w:t>MP</w:t>
            </w:r>
          </w:p>
        </w:tc>
        <w:tc>
          <w:tcPr>
            <w:tcW w:w="6523" w:type="dxa"/>
          </w:tcPr>
          <w:p w14:paraId="496ED8BE" w14:textId="35BDF7DF" w:rsidR="000C772D" w:rsidRPr="00B666D0" w:rsidRDefault="000C772D" w:rsidP="00223E0A">
            <w:pPr>
              <w:rPr>
                <w:rFonts w:ascii="Arial" w:hAnsi="Arial" w:cs="Arial"/>
                <w:sz w:val="22"/>
                <w:szCs w:val="22"/>
              </w:rPr>
            </w:pPr>
            <w:r w:rsidRPr="00B666D0">
              <w:rPr>
                <w:rFonts w:ascii="Arial" w:hAnsi="Arial" w:cs="Arial"/>
                <w:sz w:val="22"/>
                <w:szCs w:val="22"/>
              </w:rPr>
              <w:t>Ministrstvo za pravosodje</w:t>
            </w:r>
          </w:p>
        </w:tc>
      </w:tr>
      <w:tr w:rsidR="000C772D" w:rsidRPr="000C772D" w14:paraId="630D9DBC" w14:textId="77777777" w:rsidTr="008D5042">
        <w:tc>
          <w:tcPr>
            <w:tcW w:w="2405" w:type="dxa"/>
          </w:tcPr>
          <w:p w14:paraId="31E8A0D4" w14:textId="1C692637" w:rsidR="000C772D" w:rsidRPr="00B666D0" w:rsidRDefault="000C772D" w:rsidP="00223E0A">
            <w:pPr>
              <w:rPr>
                <w:rFonts w:ascii="Arial" w:hAnsi="Arial" w:cs="Arial"/>
                <w:sz w:val="22"/>
                <w:szCs w:val="22"/>
              </w:rPr>
            </w:pPr>
            <w:r w:rsidRPr="00B666D0">
              <w:rPr>
                <w:rFonts w:ascii="Arial" w:hAnsi="Arial" w:cs="Arial"/>
                <w:sz w:val="22"/>
                <w:szCs w:val="22"/>
              </w:rPr>
              <w:t>MSP</w:t>
            </w:r>
          </w:p>
        </w:tc>
        <w:tc>
          <w:tcPr>
            <w:tcW w:w="6523" w:type="dxa"/>
          </w:tcPr>
          <w:p w14:paraId="446EA06F" w14:textId="5B52ACAD" w:rsidR="000C772D" w:rsidRPr="00B666D0" w:rsidRDefault="000C772D" w:rsidP="00223E0A">
            <w:pPr>
              <w:rPr>
                <w:rFonts w:ascii="Arial" w:hAnsi="Arial" w:cs="Arial"/>
                <w:sz w:val="22"/>
                <w:szCs w:val="22"/>
              </w:rPr>
            </w:pPr>
            <w:r w:rsidRPr="00B666D0">
              <w:rPr>
                <w:rFonts w:ascii="Arial" w:hAnsi="Arial" w:cs="Arial"/>
                <w:sz w:val="22"/>
                <w:szCs w:val="22"/>
              </w:rPr>
              <w:t>Ministrstvo za solidarno prihodnost</w:t>
            </w:r>
          </w:p>
        </w:tc>
      </w:tr>
      <w:tr w:rsidR="00223E0A" w:rsidRPr="000C772D" w14:paraId="7FEDAC27" w14:textId="77777777" w:rsidTr="008D5042">
        <w:tc>
          <w:tcPr>
            <w:tcW w:w="2405" w:type="dxa"/>
          </w:tcPr>
          <w:p w14:paraId="01BF9DD2" w14:textId="5BF25172" w:rsidR="00223E0A" w:rsidRPr="000C772D" w:rsidRDefault="00223E0A" w:rsidP="00223E0A">
            <w:pPr>
              <w:rPr>
                <w:rFonts w:ascii="Arial" w:hAnsi="Arial" w:cs="Arial"/>
                <w:sz w:val="22"/>
                <w:szCs w:val="22"/>
              </w:rPr>
            </w:pPr>
            <w:r w:rsidRPr="000C772D">
              <w:rPr>
                <w:rFonts w:ascii="Arial" w:hAnsi="Arial" w:cs="Arial"/>
                <w:sz w:val="22"/>
                <w:szCs w:val="22"/>
              </w:rPr>
              <w:t>MVI</w:t>
            </w:r>
          </w:p>
        </w:tc>
        <w:tc>
          <w:tcPr>
            <w:tcW w:w="6523" w:type="dxa"/>
          </w:tcPr>
          <w:p w14:paraId="2F162747" w14:textId="22CB7B08" w:rsidR="00223E0A" w:rsidRPr="000C772D" w:rsidRDefault="00223E0A" w:rsidP="00223E0A">
            <w:pPr>
              <w:rPr>
                <w:rFonts w:ascii="Arial" w:hAnsi="Arial" w:cs="Arial"/>
                <w:sz w:val="22"/>
                <w:szCs w:val="22"/>
              </w:rPr>
            </w:pPr>
            <w:r w:rsidRPr="000C772D">
              <w:rPr>
                <w:rFonts w:ascii="Arial" w:hAnsi="Arial" w:cs="Arial"/>
                <w:sz w:val="22"/>
                <w:szCs w:val="22"/>
              </w:rPr>
              <w:t>Ministrstvo za vzgojo in izobraževanje</w:t>
            </w:r>
          </w:p>
        </w:tc>
      </w:tr>
      <w:tr w:rsidR="00223E0A" w:rsidRPr="000C772D" w14:paraId="0B1FFCCC" w14:textId="77777777" w:rsidTr="008D5042">
        <w:tc>
          <w:tcPr>
            <w:tcW w:w="2405" w:type="dxa"/>
          </w:tcPr>
          <w:p w14:paraId="65A42452" w14:textId="1630E224" w:rsidR="00223E0A" w:rsidRPr="000C772D" w:rsidRDefault="00223E0A" w:rsidP="00223E0A">
            <w:pPr>
              <w:rPr>
                <w:rFonts w:ascii="Arial" w:hAnsi="Arial" w:cs="Arial"/>
                <w:sz w:val="22"/>
                <w:szCs w:val="22"/>
              </w:rPr>
            </w:pPr>
            <w:r w:rsidRPr="000C772D">
              <w:rPr>
                <w:rFonts w:ascii="Arial" w:hAnsi="Arial" w:cs="Arial"/>
                <w:sz w:val="22"/>
                <w:szCs w:val="22"/>
              </w:rPr>
              <w:t>MVZI</w:t>
            </w:r>
          </w:p>
        </w:tc>
        <w:tc>
          <w:tcPr>
            <w:tcW w:w="6523" w:type="dxa"/>
          </w:tcPr>
          <w:p w14:paraId="651253A6" w14:textId="58B65DB6" w:rsidR="00223E0A" w:rsidRPr="000C772D" w:rsidRDefault="00223E0A" w:rsidP="00223E0A">
            <w:pPr>
              <w:rPr>
                <w:rFonts w:ascii="Arial" w:hAnsi="Arial" w:cs="Arial"/>
                <w:sz w:val="22"/>
                <w:szCs w:val="22"/>
              </w:rPr>
            </w:pPr>
            <w:r w:rsidRPr="000C772D">
              <w:rPr>
                <w:rFonts w:ascii="Arial" w:hAnsi="Arial" w:cs="Arial"/>
                <w:sz w:val="22"/>
                <w:szCs w:val="22"/>
              </w:rPr>
              <w:t xml:space="preserve">Ministrstvo za visoko šolstvo, znanost in inovacije </w:t>
            </w:r>
          </w:p>
        </w:tc>
      </w:tr>
      <w:tr w:rsidR="007269B4" w:rsidRPr="000C772D" w14:paraId="1C54C1DA" w14:textId="77777777" w:rsidTr="008D5042">
        <w:tc>
          <w:tcPr>
            <w:tcW w:w="2405" w:type="dxa"/>
          </w:tcPr>
          <w:p w14:paraId="72A9BA49" w14:textId="02B769FF" w:rsidR="007269B4" w:rsidRPr="00B666D0" w:rsidRDefault="00125AD1" w:rsidP="007C3853">
            <w:pPr>
              <w:rPr>
                <w:rFonts w:ascii="Arial" w:hAnsi="Arial" w:cs="Arial"/>
                <w:sz w:val="22"/>
                <w:szCs w:val="22"/>
              </w:rPr>
            </w:pPr>
            <w:r>
              <w:rPr>
                <w:rFonts w:ascii="Arial" w:hAnsi="Arial" w:cs="Arial"/>
                <w:sz w:val="22"/>
                <w:szCs w:val="22"/>
              </w:rPr>
              <w:t>Mz</w:t>
            </w:r>
            <w:r w:rsidR="00B8277E">
              <w:rPr>
                <w:rFonts w:ascii="Arial" w:hAnsi="Arial" w:cs="Arial"/>
                <w:sz w:val="22"/>
                <w:szCs w:val="22"/>
              </w:rPr>
              <w:t>I</w:t>
            </w:r>
          </w:p>
        </w:tc>
        <w:tc>
          <w:tcPr>
            <w:tcW w:w="6523" w:type="dxa"/>
          </w:tcPr>
          <w:p w14:paraId="745C8484" w14:textId="77777777" w:rsidR="007269B4" w:rsidRPr="00B666D0" w:rsidRDefault="007269B4" w:rsidP="007C3853">
            <w:pPr>
              <w:rPr>
                <w:rFonts w:ascii="Arial" w:hAnsi="Arial" w:cs="Arial"/>
                <w:sz w:val="22"/>
                <w:szCs w:val="22"/>
              </w:rPr>
            </w:pPr>
            <w:r w:rsidRPr="00B666D0">
              <w:rPr>
                <w:rFonts w:ascii="Arial" w:hAnsi="Arial" w:cs="Arial"/>
                <w:sz w:val="22"/>
                <w:szCs w:val="22"/>
              </w:rPr>
              <w:t>Ministrstvo za infrastrukturo</w:t>
            </w:r>
          </w:p>
        </w:tc>
      </w:tr>
      <w:tr w:rsidR="00223E0A" w:rsidRPr="000C772D" w14:paraId="40EA143A" w14:textId="77777777" w:rsidTr="008D5042">
        <w:tc>
          <w:tcPr>
            <w:tcW w:w="2405" w:type="dxa"/>
          </w:tcPr>
          <w:p w14:paraId="57A57576" w14:textId="46338F05" w:rsidR="00223E0A" w:rsidRPr="000C772D" w:rsidRDefault="00223E0A" w:rsidP="00223E0A">
            <w:pPr>
              <w:rPr>
                <w:rFonts w:ascii="Arial" w:hAnsi="Arial" w:cs="Arial"/>
                <w:sz w:val="22"/>
                <w:szCs w:val="22"/>
              </w:rPr>
            </w:pPr>
            <w:r w:rsidRPr="000C772D">
              <w:rPr>
                <w:rFonts w:ascii="Arial" w:hAnsi="Arial" w:cs="Arial"/>
                <w:sz w:val="22"/>
                <w:szCs w:val="22"/>
              </w:rPr>
              <w:t>MZ</w:t>
            </w:r>
          </w:p>
        </w:tc>
        <w:tc>
          <w:tcPr>
            <w:tcW w:w="6523" w:type="dxa"/>
          </w:tcPr>
          <w:p w14:paraId="01980AFC" w14:textId="77777777" w:rsidR="00223E0A" w:rsidRPr="000C772D" w:rsidRDefault="00223E0A" w:rsidP="00223E0A">
            <w:pPr>
              <w:rPr>
                <w:rFonts w:ascii="Arial" w:hAnsi="Arial" w:cs="Arial"/>
                <w:sz w:val="22"/>
                <w:szCs w:val="22"/>
              </w:rPr>
            </w:pPr>
            <w:r w:rsidRPr="000C772D">
              <w:rPr>
                <w:rFonts w:ascii="Arial" w:hAnsi="Arial" w:cs="Arial"/>
                <w:sz w:val="22"/>
                <w:szCs w:val="22"/>
              </w:rPr>
              <w:t>Ministrstvo za zdravje</w:t>
            </w:r>
          </w:p>
        </w:tc>
      </w:tr>
      <w:tr w:rsidR="00223E0A" w:rsidRPr="007C02AB" w14:paraId="14E2281B" w14:textId="77777777" w:rsidTr="008D5042">
        <w:tc>
          <w:tcPr>
            <w:tcW w:w="2405" w:type="dxa"/>
          </w:tcPr>
          <w:p w14:paraId="6F16D521" w14:textId="77ABE06E" w:rsidR="00223E0A" w:rsidRPr="000C772D" w:rsidRDefault="00223E0A" w:rsidP="00223E0A">
            <w:pPr>
              <w:rPr>
                <w:rFonts w:ascii="Arial" w:hAnsi="Arial" w:cs="Arial"/>
                <w:sz w:val="22"/>
                <w:szCs w:val="22"/>
              </w:rPr>
            </w:pPr>
            <w:r w:rsidRPr="000C772D">
              <w:rPr>
                <w:rFonts w:ascii="Arial" w:hAnsi="Arial" w:cs="Arial"/>
                <w:sz w:val="22"/>
                <w:szCs w:val="22"/>
              </w:rPr>
              <w:t>MZ</w:t>
            </w:r>
            <w:r w:rsidR="00423E6B" w:rsidRPr="000C772D">
              <w:rPr>
                <w:rFonts w:ascii="Arial" w:hAnsi="Arial" w:cs="Arial"/>
                <w:sz w:val="22"/>
                <w:szCs w:val="22"/>
              </w:rPr>
              <w:t>E</w:t>
            </w:r>
            <w:r w:rsidRPr="000C772D">
              <w:rPr>
                <w:rFonts w:ascii="Arial" w:hAnsi="Arial" w:cs="Arial"/>
                <w:sz w:val="22"/>
                <w:szCs w:val="22"/>
              </w:rPr>
              <w:t>Z</w:t>
            </w:r>
          </w:p>
        </w:tc>
        <w:tc>
          <w:tcPr>
            <w:tcW w:w="6523" w:type="dxa"/>
          </w:tcPr>
          <w:p w14:paraId="59FB330C" w14:textId="17CDDD97" w:rsidR="00223E0A" w:rsidRPr="007C02AB" w:rsidRDefault="00223E0A" w:rsidP="00223E0A">
            <w:pPr>
              <w:rPr>
                <w:rFonts w:ascii="Arial" w:hAnsi="Arial" w:cs="Arial"/>
                <w:sz w:val="22"/>
                <w:szCs w:val="22"/>
              </w:rPr>
            </w:pPr>
            <w:r w:rsidRPr="000C772D">
              <w:rPr>
                <w:rFonts w:ascii="Arial" w:hAnsi="Arial" w:cs="Arial"/>
                <w:sz w:val="22"/>
                <w:szCs w:val="22"/>
              </w:rPr>
              <w:t xml:space="preserve">Ministrstvo za zunanje </w:t>
            </w:r>
            <w:r w:rsidR="00423E6B" w:rsidRPr="000C772D">
              <w:rPr>
                <w:rFonts w:ascii="Arial" w:hAnsi="Arial" w:cs="Arial"/>
                <w:sz w:val="22"/>
                <w:szCs w:val="22"/>
              </w:rPr>
              <w:t xml:space="preserve">in evropske </w:t>
            </w:r>
            <w:r w:rsidRPr="000C772D">
              <w:rPr>
                <w:rFonts w:ascii="Arial" w:hAnsi="Arial" w:cs="Arial"/>
                <w:sz w:val="22"/>
                <w:szCs w:val="22"/>
              </w:rPr>
              <w:t>zadeve</w:t>
            </w:r>
          </w:p>
        </w:tc>
      </w:tr>
      <w:tr w:rsidR="00223E0A" w:rsidRPr="007C02AB" w14:paraId="36ABA7CF" w14:textId="77777777" w:rsidTr="008D5042">
        <w:tc>
          <w:tcPr>
            <w:tcW w:w="2405" w:type="dxa"/>
          </w:tcPr>
          <w:p w14:paraId="432957FE" w14:textId="55B80EA0" w:rsidR="00223E0A" w:rsidRPr="007C02AB" w:rsidRDefault="008D5042" w:rsidP="00223E0A">
            <w:pPr>
              <w:rPr>
                <w:rFonts w:ascii="Arial" w:hAnsi="Arial" w:cs="Arial"/>
                <w:sz w:val="22"/>
                <w:szCs w:val="22"/>
              </w:rPr>
            </w:pPr>
            <w:r w:rsidRPr="007C02AB">
              <w:rPr>
                <w:rFonts w:ascii="Arial" w:hAnsi="Arial" w:cs="Arial"/>
                <w:sz w:val="22"/>
                <w:szCs w:val="22"/>
              </w:rPr>
              <w:t>NATO</w:t>
            </w:r>
          </w:p>
        </w:tc>
        <w:tc>
          <w:tcPr>
            <w:tcW w:w="6523" w:type="dxa"/>
          </w:tcPr>
          <w:p w14:paraId="76A4A34B" w14:textId="77777777" w:rsidR="008D5042" w:rsidRDefault="008D5042" w:rsidP="00223E0A">
            <w:pPr>
              <w:rPr>
                <w:rFonts w:ascii="Arial" w:hAnsi="Arial" w:cs="Arial"/>
                <w:sz w:val="22"/>
                <w:szCs w:val="22"/>
              </w:rPr>
            </w:pPr>
            <w:r w:rsidRPr="007C02AB">
              <w:rPr>
                <w:rFonts w:ascii="Arial" w:hAnsi="Arial" w:cs="Arial"/>
                <w:sz w:val="22"/>
                <w:szCs w:val="22"/>
              </w:rPr>
              <w:t>(Nort</w:t>
            </w:r>
            <w:r>
              <w:rPr>
                <w:rFonts w:ascii="Arial" w:hAnsi="Arial" w:cs="Arial"/>
                <w:sz w:val="22"/>
                <w:szCs w:val="22"/>
              </w:rPr>
              <w:t>h Atlantic Treaty Organisation)</w:t>
            </w:r>
          </w:p>
          <w:p w14:paraId="2421905B" w14:textId="18079E74" w:rsidR="00223E0A" w:rsidRPr="007C02AB" w:rsidRDefault="00223E0A" w:rsidP="00223E0A">
            <w:pPr>
              <w:rPr>
                <w:rFonts w:ascii="Arial" w:hAnsi="Arial" w:cs="Arial"/>
                <w:sz w:val="22"/>
                <w:szCs w:val="22"/>
              </w:rPr>
            </w:pPr>
            <w:r w:rsidRPr="007C02AB">
              <w:rPr>
                <w:rFonts w:ascii="Arial" w:hAnsi="Arial" w:cs="Arial"/>
                <w:sz w:val="22"/>
                <w:szCs w:val="22"/>
              </w:rPr>
              <w:t>Organi</w:t>
            </w:r>
            <w:r w:rsidR="008D5042">
              <w:rPr>
                <w:rFonts w:ascii="Arial" w:hAnsi="Arial" w:cs="Arial"/>
                <w:sz w:val="22"/>
                <w:szCs w:val="22"/>
              </w:rPr>
              <w:t>zacija Severnoatlantske pogodbe</w:t>
            </w:r>
          </w:p>
        </w:tc>
      </w:tr>
      <w:tr w:rsidR="00223E0A" w:rsidRPr="007C02AB" w14:paraId="689ED7DF" w14:textId="77777777" w:rsidTr="008D5042">
        <w:tc>
          <w:tcPr>
            <w:tcW w:w="2405" w:type="dxa"/>
          </w:tcPr>
          <w:p w14:paraId="7251853D" w14:textId="25196A7C" w:rsidR="00223E0A" w:rsidRPr="007C02AB" w:rsidRDefault="00223E0A" w:rsidP="00223E0A">
            <w:pPr>
              <w:rPr>
                <w:rFonts w:ascii="Arial" w:hAnsi="Arial" w:cs="Arial"/>
                <w:sz w:val="22"/>
                <w:szCs w:val="22"/>
              </w:rPr>
            </w:pPr>
            <w:r w:rsidRPr="007C02AB">
              <w:rPr>
                <w:rFonts w:ascii="Arial" w:hAnsi="Arial" w:cs="Arial"/>
                <w:sz w:val="22"/>
                <w:szCs w:val="22"/>
              </w:rPr>
              <w:t>NCKU</w:t>
            </w:r>
          </w:p>
        </w:tc>
        <w:tc>
          <w:tcPr>
            <w:tcW w:w="6523" w:type="dxa"/>
          </w:tcPr>
          <w:p w14:paraId="3C717B95" w14:textId="77777777" w:rsidR="00223E0A" w:rsidRPr="007C02AB" w:rsidRDefault="00223E0A" w:rsidP="00223E0A">
            <w:pPr>
              <w:rPr>
                <w:rFonts w:ascii="Arial" w:hAnsi="Arial" w:cs="Arial"/>
                <w:sz w:val="22"/>
                <w:szCs w:val="22"/>
              </w:rPr>
            </w:pPr>
            <w:r w:rsidRPr="007C02AB">
              <w:rPr>
                <w:rFonts w:ascii="Arial" w:hAnsi="Arial" w:cs="Arial"/>
                <w:sz w:val="22"/>
                <w:szCs w:val="22"/>
              </w:rPr>
              <w:t>Nacionalni center za krizno upravljanje</w:t>
            </w:r>
          </w:p>
        </w:tc>
      </w:tr>
      <w:tr w:rsidR="00223E0A" w:rsidRPr="007C02AB" w14:paraId="43DA0727" w14:textId="77777777" w:rsidTr="008D5042">
        <w:tc>
          <w:tcPr>
            <w:tcW w:w="2405" w:type="dxa"/>
          </w:tcPr>
          <w:p w14:paraId="56939394" w14:textId="1E514819" w:rsidR="00223E0A" w:rsidRPr="007C02AB" w:rsidRDefault="00223E0A" w:rsidP="00223E0A">
            <w:pPr>
              <w:rPr>
                <w:rFonts w:ascii="Arial" w:hAnsi="Arial" w:cs="Arial"/>
                <w:sz w:val="22"/>
                <w:szCs w:val="22"/>
              </w:rPr>
            </w:pPr>
            <w:r w:rsidRPr="007C02AB">
              <w:rPr>
                <w:rFonts w:ascii="Arial" w:hAnsi="Arial" w:cs="Arial"/>
                <w:sz w:val="22"/>
                <w:szCs w:val="22"/>
              </w:rPr>
              <w:t>NEK</w:t>
            </w:r>
          </w:p>
        </w:tc>
        <w:tc>
          <w:tcPr>
            <w:tcW w:w="6523" w:type="dxa"/>
          </w:tcPr>
          <w:p w14:paraId="76916B9B" w14:textId="366F6DF1" w:rsidR="00223E0A" w:rsidRPr="007C02AB" w:rsidRDefault="00223E0A" w:rsidP="00223E0A">
            <w:pPr>
              <w:rPr>
                <w:rFonts w:ascii="Arial" w:hAnsi="Arial" w:cs="Arial"/>
                <w:sz w:val="22"/>
                <w:szCs w:val="22"/>
              </w:rPr>
            </w:pPr>
            <w:r w:rsidRPr="007C02AB">
              <w:rPr>
                <w:rFonts w:ascii="Arial" w:hAnsi="Arial" w:cs="Arial"/>
                <w:sz w:val="22"/>
                <w:szCs w:val="22"/>
              </w:rPr>
              <w:t>Nuklearna elektrarna Krško</w:t>
            </w:r>
          </w:p>
        </w:tc>
      </w:tr>
      <w:tr w:rsidR="00223E0A" w:rsidRPr="007C02AB" w14:paraId="2F698BD3" w14:textId="77777777" w:rsidTr="008D5042">
        <w:tc>
          <w:tcPr>
            <w:tcW w:w="2405" w:type="dxa"/>
          </w:tcPr>
          <w:p w14:paraId="4A86646F" w14:textId="1C392D8F" w:rsidR="00223E0A" w:rsidRPr="007C02AB" w:rsidRDefault="00223E0A" w:rsidP="00223E0A">
            <w:pPr>
              <w:rPr>
                <w:rFonts w:ascii="Arial" w:hAnsi="Arial" w:cs="Arial"/>
                <w:sz w:val="22"/>
                <w:szCs w:val="22"/>
              </w:rPr>
            </w:pPr>
            <w:r w:rsidRPr="007C02AB">
              <w:rPr>
                <w:rFonts w:ascii="Arial" w:hAnsi="Arial" w:cs="Arial"/>
                <w:sz w:val="22"/>
                <w:szCs w:val="22"/>
              </w:rPr>
              <w:t>NKT NIJZ</w:t>
            </w:r>
          </w:p>
        </w:tc>
        <w:tc>
          <w:tcPr>
            <w:tcW w:w="6523" w:type="dxa"/>
          </w:tcPr>
          <w:p w14:paraId="20C7E359" w14:textId="47EDE920" w:rsidR="00223E0A" w:rsidRPr="007C02AB" w:rsidRDefault="00223E0A" w:rsidP="00223E0A">
            <w:pPr>
              <w:rPr>
                <w:rFonts w:ascii="Arial" w:hAnsi="Arial" w:cs="Arial"/>
                <w:sz w:val="22"/>
                <w:szCs w:val="22"/>
              </w:rPr>
            </w:pPr>
            <w:r w:rsidRPr="007C02AB">
              <w:rPr>
                <w:rFonts w:ascii="Arial" w:hAnsi="Arial" w:cs="Arial"/>
                <w:sz w:val="22"/>
                <w:szCs w:val="22"/>
              </w:rPr>
              <w:t>Nacionalna kontaktna točka Nacionalnega inštituta za javno zdravje</w:t>
            </w:r>
          </w:p>
        </w:tc>
      </w:tr>
      <w:tr w:rsidR="00223E0A" w:rsidRPr="007C02AB" w14:paraId="43AB1BA0" w14:textId="77777777" w:rsidTr="008D5042">
        <w:tc>
          <w:tcPr>
            <w:tcW w:w="2405" w:type="dxa"/>
            <w:tcBorders>
              <w:top w:val="single" w:sz="4" w:space="0" w:color="auto"/>
              <w:left w:val="single" w:sz="4" w:space="0" w:color="auto"/>
              <w:bottom w:val="single" w:sz="4" w:space="0" w:color="auto"/>
              <w:right w:val="single" w:sz="4" w:space="0" w:color="auto"/>
            </w:tcBorders>
          </w:tcPr>
          <w:p w14:paraId="721F278F" w14:textId="77777777" w:rsidR="00223E0A" w:rsidRPr="007C02AB" w:rsidRDefault="00223E0A" w:rsidP="00223E0A">
            <w:pPr>
              <w:rPr>
                <w:rFonts w:ascii="Arial" w:hAnsi="Arial" w:cs="Arial"/>
                <w:sz w:val="22"/>
                <w:szCs w:val="22"/>
              </w:rPr>
            </w:pPr>
            <w:r w:rsidRPr="007C02AB">
              <w:rPr>
                <w:rFonts w:ascii="Arial" w:hAnsi="Arial" w:cs="Arial"/>
                <w:sz w:val="22"/>
                <w:szCs w:val="22"/>
              </w:rPr>
              <w:t xml:space="preserve">OKC UPS GPU </w:t>
            </w:r>
          </w:p>
        </w:tc>
        <w:tc>
          <w:tcPr>
            <w:tcW w:w="6523" w:type="dxa"/>
            <w:tcBorders>
              <w:top w:val="single" w:sz="4" w:space="0" w:color="auto"/>
              <w:left w:val="single" w:sz="4" w:space="0" w:color="auto"/>
              <w:bottom w:val="single" w:sz="4" w:space="0" w:color="auto"/>
              <w:right w:val="single" w:sz="4" w:space="0" w:color="auto"/>
            </w:tcBorders>
          </w:tcPr>
          <w:p w14:paraId="303D8885" w14:textId="77777777" w:rsidR="00223E0A" w:rsidRPr="007C02AB" w:rsidRDefault="00223E0A" w:rsidP="00223E0A">
            <w:pPr>
              <w:rPr>
                <w:rFonts w:ascii="Arial" w:hAnsi="Arial" w:cs="Arial"/>
                <w:sz w:val="22"/>
                <w:szCs w:val="22"/>
              </w:rPr>
            </w:pPr>
            <w:r w:rsidRPr="007C02AB">
              <w:rPr>
                <w:rFonts w:ascii="Arial" w:hAnsi="Arial" w:cs="Arial"/>
                <w:sz w:val="22"/>
                <w:szCs w:val="22"/>
              </w:rPr>
              <w:t xml:space="preserve">Operativno-komunikacijski center Uprave za policijske specialnosti Generalne policijske uprave </w:t>
            </w:r>
          </w:p>
        </w:tc>
      </w:tr>
      <w:tr w:rsidR="00223E0A" w:rsidRPr="007C02AB" w14:paraId="38FEE6FB" w14:textId="77777777" w:rsidTr="008D5042">
        <w:tc>
          <w:tcPr>
            <w:tcW w:w="2405" w:type="dxa"/>
          </w:tcPr>
          <w:p w14:paraId="501AE0F6" w14:textId="77777777" w:rsidR="00223E0A" w:rsidRPr="007C02AB" w:rsidRDefault="00223E0A" w:rsidP="00223E0A">
            <w:pPr>
              <w:rPr>
                <w:rFonts w:ascii="Arial" w:hAnsi="Arial" w:cs="Arial"/>
                <w:sz w:val="22"/>
                <w:szCs w:val="22"/>
              </w:rPr>
            </w:pPr>
            <w:r w:rsidRPr="007C02AB">
              <w:rPr>
                <w:rFonts w:ascii="Arial" w:hAnsi="Arial" w:cs="Arial"/>
                <w:sz w:val="22"/>
                <w:szCs w:val="22"/>
              </w:rPr>
              <w:t>OPCW</w:t>
            </w:r>
          </w:p>
        </w:tc>
        <w:tc>
          <w:tcPr>
            <w:tcW w:w="6523" w:type="dxa"/>
          </w:tcPr>
          <w:p w14:paraId="323511F6" w14:textId="77777777" w:rsidR="00223E0A" w:rsidRPr="007C02AB" w:rsidRDefault="00223E0A" w:rsidP="00223E0A">
            <w:pPr>
              <w:rPr>
                <w:rFonts w:ascii="Arial" w:hAnsi="Arial" w:cs="Arial"/>
                <w:sz w:val="22"/>
                <w:szCs w:val="22"/>
              </w:rPr>
            </w:pPr>
            <w:r w:rsidRPr="007C02AB">
              <w:rPr>
                <w:rFonts w:ascii="Arial" w:hAnsi="Arial" w:cs="Arial"/>
                <w:sz w:val="22"/>
                <w:szCs w:val="22"/>
              </w:rPr>
              <w:t>Organizacija za prepoved kemičnega orožja</w:t>
            </w:r>
          </w:p>
        </w:tc>
      </w:tr>
      <w:tr w:rsidR="00223E0A" w:rsidRPr="007C02AB" w14:paraId="6F02ADBC" w14:textId="77777777" w:rsidTr="008D5042">
        <w:tc>
          <w:tcPr>
            <w:tcW w:w="2405" w:type="dxa"/>
          </w:tcPr>
          <w:p w14:paraId="15EE56BE" w14:textId="54D00619" w:rsidR="00223E0A" w:rsidRPr="007C02AB" w:rsidRDefault="00223E0A" w:rsidP="00223E0A">
            <w:pPr>
              <w:rPr>
                <w:rFonts w:ascii="Arial" w:hAnsi="Arial" w:cs="Arial"/>
                <w:sz w:val="22"/>
                <w:szCs w:val="22"/>
              </w:rPr>
            </w:pPr>
            <w:r w:rsidRPr="007C02AB">
              <w:rPr>
                <w:rFonts w:ascii="Arial" w:hAnsi="Arial" w:cs="Arial"/>
                <w:sz w:val="22"/>
                <w:szCs w:val="22"/>
              </w:rPr>
              <w:t>OZN</w:t>
            </w:r>
          </w:p>
        </w:tc>
        <w:tc>
          <w:tcPr>
            <w:tcW w:w="6523" w:type="dxa"/>
          </w:tcPr>
          <w:p w14:paraId="73827656" w14:textId="0DEE8D60" w:rsidR="00223E0A" w:rsidRPr="007C02AB" w:rsidRDefault="00223E0A" w:rsidP="00223E0A">
            <w:pPr>
              <w:rPr>
                <w:rFonts w:ascii="Arial" w:hAnsi="Arial" w:cs="Arial"/>
                <w:sz w:val="22"/>
                <w:szCs w:val="22"/>
              </w:rPr>
            </w:pPr>
            <w:r w:rsidRPr="007C02AB">
              <w:rPr>
                <w:rFonts w:ascii="Arial" w:hAnsi="Arial" w:cs="Arial"/>
                <w:sz w:val="22"/>
                <w:szCs w:val="22"/>
              </w:rPr>
              <w:t>Organizacija združenih narodov</w:t>
            </w:r>
          </w:p>
        </w:tc>
      </w:tr>
      <w:tr w:rsidR="00223E0A" w:rsidRPr="007C02AB" w14:paraId="5EA8DDFF" w14:textId="77777777" w:rsidTr="008D5042">
        <w:tc>
          <w:tcPr>
            <w:tcW w:w="2405" w:type="dxa"/>
            <w:tcBorders>
              <w:top w:val="single" w:sz="4" w:space="0" w:color="auto"/>
              <w:left w:val="single" w:sz="4" w:space="0" w:color="auto"/>
              <w:bottom w:val="single" w:sz="4" w:space="0" w:color="auto"/>
              <w:right w:val="single" w:sz="4" w:space="0" w:color="auto"/>
            </w:tcBorders>
          </w:tcPr>
          <w:p w14:paraId="462B6E3A" w14:textId="77777777" w:rsidR="00223E0A" w:rsidRPr="007C02AB" w:rsidRDefault="00223E0A" w:rsidP="00223E0A">
            <w:pPr>
              <w:rPr>
                <w:rFonts w:ascii="Arial" w:hAnsi="Arial" w:cs="Arial"/>
                <w:sz w:val="22"/>
                <w:szCs w:val="22"/>
              </w:rPr>
            </w:pPr>
            <w:r w:rsidRPr="007C02AB">
              <w:rPr>
                <w:rFonts w:ascii="Arial" w:hAnsi="Arial" w:cs="Arial"/>
                <w:sz w:val="22"/>
                <w:szCs w:val="22"/>
              </w:rPr>
              <w:t>OC SV</w:t>
            </w:r>
          </w:p>
        </w:tc>
        <w:tc>
          <w:tcPr>
            <w:tcW w:w="6523" w:type="dxa"/>
            <w:tcBorders>
              <w:top w:val="single" w:sz="4" w:space="0" w:color="auto"/>
              <w:left w:val="single" w:sz="4" w:space="0" w:color="auto"/>
              <w:bottom w:val="single" w:sz="4" w:space="0" w:color="auto"/>
              <w:right w:val="single" w:sz="4" w:space="0" w:color="auto"/>
            </w:tcBorders>
          </w:tcPr>
          <w:p w14:paraId="0B307FF0" w14:textId="77777777" w:rsidR="00223E0A" w:rsidRPr="007C02AB" w:rsidRDefault="00223E0A" w:rsidP="00223E0A">
            <w:pPr>
              <w:rPr>
                <w:rFonts w:ascii="Arial" w:hAnsi="Arial" w:cs="Arial"/>
                <w:sz w:val="22"/>
                <w:szCs w:val="22"/>
              </w:rPr>
            </w:pPr>
            <w:r w:rsidRPr="007C02AB">
              <w:rPr>
                <w:rFonts w:ascii="Arial" w:hAnsi="Arial" w:cs="Arial"/>
                <w:sz w:val="22"/>
                <w:szCs w:val="22"/>
              </w:rPr>
              <w:t>Operativni center Slovenske vojske</w:t>
            </w:r>
          </w:p>
        </w:tc>
      </w:tr>
      <w:tr w:rsidR="00223E0A" w:rsidRPr="007C02AB" w14:paraId="2327B024" w14:textId="77777777" w:rsidTr="008D5042">
        <w:tc>
          <w:tcPr>
            <w:tcW w:w="2405" w:type="dxa"/>
          </w:tcPr>
          <w:p w14:paraId="25EFF225" w14:textId="38EB4014" w:rsidR="00223E0A" w:rsidRPr="007C02AB" w:rsidRDefault="00223E0A" w:rsidP="00223E0A">
            <w:pPr>
              <w:rPr>
                <w:rFonts w:ascii="Arial" w:hAnsi="Arial" w:cs="Arial"/>
                <w:sz w:val="22"/>
                <w:szCs w:val="22"/>
              </w:rPr>
            </w:pPr>
            <w:r w:rsidRPr="007C02AB">
              <w:rPr>
                <w:rFonts w:ascii="Arial" w:hAnsi="Arial" w:cs="Arial"/>
                <w:sz w:val="22"/>
                <w:szCs w:val="22"/>
              </w:rPr>
              <w:t>PU</w:t>
            </w:r>
            <w:r w:rsidRPr="007C02AB">
              <w:rPr>
                <w:rFonts w:ascii="Arial" w:hAnsi="Arial" w:cs="Arial"/>
                <w:sz w:val="22"/>
                <w:szCs w:val="22"/>
              </w:rPr>
              <w:tab/>
            </w:r>
          </w:p>
        </w:tc>
        <w:tc>
          <w:tcPr>
            <w:tcW w:w="6523" w:type="dxa"/>
          </w:tcPr>
          <w:p w14:paraId="01292972" w14:textId="77777777" w:rsidR="00223E0A" w:rsidRPr="007C02AB" w:rsidRDefault="00223E0A" w:rsidP="00223E0A">
            <w:pPr>
              <w:rPr>
                <w:rFonts w:ascii="Arial" w:hAnsi="Arial" w:cs="Arial"/>
                <w:sz w:val="22"/>
                <w:szCs w:val="22"/>
              </w:rPr>
            </w:pPr>
            <w:r w:rsidRPr="007C02AB">
              <w:rPr>
                <w:rFonts w:ascii="Arial" w:hAnsi="Arial" w:cs="Arial"/>
                <w:sz w:val="22"/>
                <w:szCs w:val="22"/>
              </w:rPr>
              <w:t>Policijska uprava</w:t>
            </w:r>
          </w:p>
        </w:tc>
      </w:tr>
      <w:tr w:rsidR="00223E0A" w:rsidRPr="007C02AB" w14:paraId="6D646352" w14:textId="77777777" w:rsidTr="008D5042">
        <w:tc>
          <w:tcPr>
            <w:tcW w:w="2405" w:type="dxa"/>
          </w:tcPr>
          <w:p w14:paraId="449D119F" w14:textId="77777777" w:rsidR="00223E0A" w:rsidRPr="007C02AB" w:rsidRDefault="00223E0A" w:rsidP="00223E0A">
            <w:pPr>
              <w:rPr>
                <w:rFonts w:ascii="Arial" w:hAnsi="Arial" w:cs="Arial"/>
                <w:sz w:val="22"/>
                <w:szCs w:val="22"/>
              </w:rPr>
            </w:pPr>
            <w:r w:rsidRPr="007C02AB">
              <w:rPr>
                <w:rFonts w:ascii="Arial" w:hAnsi="Arial" w:cs="Arial"/>
                <w:sz w:val="22"/>
                <w:szCs w:val="22"/>
              </w:rPr>
              <w:t>RKB</w:t>
            </w:r>
            <w:r w:rsidRPr="007C02AB">
              <w:rPr>
                <w:rFonts w:ascii="Arial" w:hAnsi="Arial" w:cs="Arial"/>
                <w:sz w:val="22"/>
                <w:szCs w:val="22"/>
              </w:rPr>
              <w:tab/>
            </w:r>
            <w:r w:rsidRPr="007C02AB">
              <w:rPr>
                <w:rFonts w:ascii="Arial" w:hAnsi="Arial" w:cs="Arial"/>
                <w:sz w:val="22"/>
                <w:szCs w:val="22"/>
              </w:rPr>
              <w:tab/>
            </w:r>
          </w:p>
        </w:tc>
        <w:tc>
          <w:tcPr>
            <w:tcW w:w="6523" w:type="dxa"/>
          </w:tcPr>
          <w:p w14:paraId="58B9DD1C" w14:textId="77777777" w:rsidR="00223E0A" w:rsidRPr="007C02AB" w:rsidRDefault="00223E0A" w:rsidP="00223E0A">
            <w:pPr>
              <w:rPr>
                <w:rFonts w:ascii="Arial" w:hAnsi="Arial" w:cs="Arial"/>
                <w:sz w:val="22"/>
                <w:szCs w:val="22"/>
              </w:rPr>
            </w:pPr>
            <w:r w:rsidRPr="007C02AB">
              <w:rPr>
                <w:rFonts w:ascii="Arial" w:hAnsi="Arial" w:cs="Arial"/>
                <w:sz w:val="22"/>
                <w:szCs w:val="22"/>
              </w:rPr>
              <w:t xml:space="preserve">Radiološko, kemično, biološko </w:t>
            </w:r>
          </w:p>
        </w:tc>
      </w:tr>
      <w:tr w:rsidR="00223E0A" w:rsidRPr="007C02AB" w14:paraId="2D275565" w14:textId="77777777" w:rsidTr="008D5042">
        <w:tc>
          <w:tcPr>
            <w:tcW w:w="2405" w:type="dxa"/>
          </w:tcPr>
          <w:p w14:paraId="0C28DF64" w14:textId="5903BD3C" w:rsidR="00223E0A" w:rsidRPr="007C02AB" w:rsidRDefault="00223E0A" w:rsidP="00223E0A">
            <w:pPr>
              <w:rPr>
                <w:rFonts w:ascii="Arial" w:hAnsi="Arial" w:cs="Arial"/>
                <w:sz w:val="22"/>
                <w:szCs w:val="22"/>
              </w:rPr>
            </w:pPr>
            <w:r w:rsidRPr="007C02AB">
              <w:rPr>
                <w:rFonts w:ascii="Arial" w:hAnsi="Arial" w:cs="Arial"/>
                <w:sz w:val="22"/>
                <w:szCs w:val="22"/>
              </w:rPr>
              <w:t>RKS</w:t>
            </w:r>
          </w:p>
        </w:tc>
        <w:tc>
          <w:tcPr>
            <w:tcW w:w="6523" w:type="dxa"/>
          </w:tcPr>
          <w:p w14:paraId="170EC850" w14:textId="66D90A6E" w:rsidR="00223E0A" w:rsidRPr="007C02AB" w:rsidRDefault="00223E0A" w:rsidP="00223E0A">
            <w:pPr>
              <w:rPr>
                <w:rFonts w:ascii="Arial" w:hAnsi="Arial" w:cs="Arial"/>
                <w:sz w:val="22"/>
                <w:szCs w:val="22"/>
              </w:rPr>
            </w:pPr>
            <w:r w:rsidRPr="007C02AB">
              <w:rPr>
                <w:rFonts w:ascii="Arial" w:hAnsi="Arial" w:cs="Arial"/>
                <w:sz w:val="22"/>
                <w:szCs w:val="22"/>
              </w:rPr>
              <w:t>Rdeči križ Slovenije</w:t>
            </w:r>
          </w:p>
        </w:tc>
      </w:tr>
      <w:tr w:rsidR="00223E0A" w:rsidRPr="007C02AB" w14:paraId="06F8F343" w14:textId="77777777" w:rsidTr="008D5042">
        <w:tc>
          <w:tcPr>
            <w:tcW w:w="2405" w:type="dxa"/>
          </w:tcPr>
          <w:p w14:paraId="3F432D10" w14:textId="77777777" w:rsidR="00223E0A" w:rsidRPr="007C02AB" w:rsidRDefault="00223E0A" w:rsidP="00223E0A">
            <w:pPr>
              <w:rPr>
                <w:rFonts w:ascii="Arial" w:hAnsi="Arial" w:cs="Arial"/>
                <w:sz w:val="22"/>
                <w:szCs w:val="22"/>
              </w:rPr>
            </w:pPr>
            <w:r w:rsidRPr="007C02AB">
              <w:rPr>
                <w:rFonts w:ascii="Arial" w:hAnsi="Arial" w:cs="Arial"/>
                <w:sz w:val="22"/>
                <w:szCs w:val="22"/>
              </w:rPr>
              <w:t>RS</w:t>
            </w:r>
          </w:p>
        </w:tc>
        <w:tc>
          <w:tcPr>
            <w:tcW w:w="6523" w:type="dxa"/>
          </w:tcPr>
          <w:p w14:paraId="0F24846D" w14:textId="77777777" w:rsidR="00223E0A" w:rsidRPr="007C02AB" w:rsidRDefault="00223E0A" w:rsidP="00223E0A">
            <w:pPr>
              <w:rPr>
                <w:rFonts w:ascii="Arial" w:hAnsi="Arial" w:cs="Arial"/>
                <w:sz w:val="22"/>
                <w:szCs w:val="22"/>
              </w:rPr>
            </w:pPr>
            <w:r w:rsidRPr="007C02AB">
              <w:rPr>
                <w:rFonts w:ascii="Arial" w:hAnsi="Arial" w:cs="Arial"/>
                <w:sz w:val="22"/>
                <w:szCs w:val="22"/>
              </w:rPr>
              <w:t>Republika Slovenija</w:t>
            </w:r>
          </w:p>
        </w:tc>
      </w:tr>
      <w:tr w:rsidR="003401D8" w:rsidRPr="004A1A8D" w14:paraId="48604F94" w14:textId="77777777" w:rsidTr="008D5042">
        <w:tc>
          <w:tcPr>
            <w:tcW w:w="2405" w:type="dxa"/>
            <w:tcBorders>
              <w:top w:val="single" w:sz="4" w:space="0" w:color="auto"/>
              <w:left w:val="single" w:sz="4" w:space="0" w:color="auto"/>
              <w:bottom w:val="single" w:sz="4" w:space="0" w:color="auto"/>
              <w:right w:val="single" w:sz="4" w:space="0" w:color="auto"/>
            </w:tcBorders>
          </w:tcPr>
          <w:p w14:paraId="2F29CCAC" w14:textId="77777777" w:rsidR="003401D8" w:rsidRPr="004A1A8D" w:rsidRDefault="003401D8" w:rsidP="003401D8">
            <w:pPr>
              <w:rPr>
                <w:rFonts w:ascii="Arial" w:hAnsi="Arial" w:cs="Arial"/>
                <w:sz w:val="22"/>
                <w:szCs w:val="22"/>
              </w:rPr>
            </w:pPr>
            <w:r>
              <w:rPr>
                <w:rFonts w:ascii="Arial" w:hAnsi="Arial" w:cs="Arial"/>
                <w:sz w:val="22"/>
                <w:szCs w:val="22"/>
              </w:rPr>
              <w:t>SOVA</w:t>
            </w:r>
          </w:p>
        </w:tc>
        <w:tc>
          <w:tcPr>
            <w:tcW w:w="6523" w:type="dxa"/>
            <w:tcBorders>
              <w:top w:val="single" w:sz="4" w:space="0" w:color="auto"/>
              <w:left w:val="single" w:sz="4" w:space="0" w:color="auto"/>
              <w:bottom w:val="single" w:sz="4" w:space="0" w:color="auto"/>
              <w:right w:val="single" w:sz="4" w:space="0" w:color="auto"/>
            </w:tcBorders>
          </w:tcPr>
          <w:p w14:paraId="719DA8C4" w14:textId="5DDB6686" w:rsidR="003401D8" w:rsidRPr="00474C68" w:rsidRDefault="00797A6D" w:rsidP="003401D8">
            <w:pPr>
              <w:rPr>
                <w:rFonts w:ascii="Arial" w:hAnsi="Arial" w:cs="Arial"/>
                <w:sz w:val="22"/>
                <w:szCs w:val="22"/>
              </w:rPr>
            </w:pPr>
            <w:r>
              <w:rPr>
                <w:rFonts w:ascii="Arial" w:hAnsi="Arial" w:cs="Arial"/>
                <w:sz w:val="22"/>
                <w:szCs w:val="22"/>
              </w:rPr>
              <w:t>Slovenska obveščevalno-</w:t>
            </w:r>
            <w:r w:rsidR="003401D8" w:rsidRPr="00474C68">
              <w:rPr>
                <w:rFonts w:ascii="Arial" w:hAnsi="Arial" w:cs="Arial"/>
                <w:sz w:val="22"/>
                <w:szCs w:val="22"/>
              </w:rPr>
              <w:t>varnostna agencija</w:t>
            </w:r>
          </w:p>
        </w:tc>
      </w:tr>
      <w:tr w:rsidR="00223E0A" w:rsidRPr="007C02AB" w14:paraId="495CFA69" w14:textId="77777777" w:rsidTr="008D5042">
        <w:tc>
          <w:tcPr>
            <w:tcW w:w="2405" w:type="dxa"/>
          </w:tcPr>
          <w:p w14:paraId="17990485" w14:textId="34061BE1" w:rsidR="00223E0A" w:rsidRPr="007C02AB" w:rsidRDefault="00223E0A" w:rsidP="00223E0A">
            <w:pPr>
              <w:rPr>
                <w:rFonts w:ascii="Arial" w:hAnsi="Arial" w:cs="Arial"/>
                <w:sz w:val="22"/>
                <w:szCs w:val="22"/>
              </w:rPr>
            </w:pPr>
            <w:r w:rsidRPr="007C02AB">
              <w:rPr>
                <w:rFonts w:ascii="Arial" w:hAnsi="Arial" w:cs="Arial"/>
                <w:sz w:val="22"/>
                <w:szCs w:val="22"/>
              </w:rPr>
              <w:t>SV</w:t>
            </w:r>
            <w:r w:rsidRPr="007C02AB">
              <w:rPr>
                <w:rFonts w:ascii="Arial" w:hAnsi="Arial" w:cs="Arial"/>
                <w:sz w:val="22"/>
                <w:szCs w:val="22"/>
              </w:rPr>
              <w:tab/>
            </w:r>
          </w:p>
        </w:tc>
        <w:tc>
          <w:tcPr>
            <w:tcW w:w="6523" w:type="dxa"/>
          </w:tcPr>
          <w:p w14:paraId="644F181D" w14:textId="77777777" w:rsidR="00223E0A" w:rsidRPr="007C02AB" w:rsidRDefault="00223E0A" w:rsidP="00223E0A">
            <w:pPr>
              <w:rPr>
                <w:rFonts w:ascii="Arial" w:hAnsi="Arial" w:cs="Arial"/>
                <w:sz w:val="22"/>
                <w:szCs w:val="22"/>
              </w:rPr>
            </w:pPr>
            <w:r w:rsidRPr="007C02AB">
              <w:rPr>
                <w:rFonts w:ascii="Arial" w:hAnsi="Arial" w:cs="Arial"/>
                <w:sz w:val="22"/>
                <w:szCs w:val="22"/>
              </w:rPr>
              <w:t>Slovenska vojska</w:t>
            </w:r>
          </w:p>
        </w:tc>
      </w:tr>
      <w:tr w:rsidR="00223E0A" w:rsidRPr="007C02AB" w14:paraId="4B03DADE" w14:textId="77777777" w:rsidTr="008D5042">
        <w:tc>
          <w:tcPr>
            <w:tcW w:w="2405" w:type="dxa"/>
          </w:tcPr>
          <w:p w14:paraId="0EFF5AE0" w14:textId="77777777" w:rsidR="00223E0A" w:rsidRPr="007C02AB" w:rsidRDefault="00223E0A" w:rsidP="00223E0A">
            <w:pPr>
              <w:rPr>
                <w:rFonts w:ascii="Arial" w:hAnsi="Arial" w:cs="Arial"/>
                <w:sz w:val="22"/>
                <w:szCs w:val="22"/>
              </w:rPr>
            </w:pPr>
            <w:r w:rsidRPr="007C02AB">
              <w:rPr>
                <w:rFonts w:ascii="Arial" w:hAnsi="Arial" w:cs="Arial"/>
                <w:sz w:val="22"/>
                <w:szCs w:val="22"/>
              </w:rPr>
              <w:t>TKI Hrastnik</w:t>
            </w:r>
          </w:p>
        </w:tc>
        <w:tc>
          <w:tcPr>
            <w:tcW w:w="6523" w:type="dxa"/>
          </w:tcPr>
          <w:p w14:paraId="754DF6D9" w14:textId="77777777" w:rsidR="00223E0A" w:rsidRPr="007C02AB" w:rsidRDefault="00223E0A" w:rsidP="00223E0A">
            <w:pPr>
              <w:rPr>
                <w:rFonts w:ascii="Arial" w:hAnsi="Arial" w:cs="Arial"/>
                <w:sz w:val="22"/>
                <w:szCs w:val="22"/>
              </w:rPr>
            </w:pPr>
            <w:r w:rsidRPr="007C02AB">
              <w:rPr>
                <w:rFonts w:ascii="Arial" w:hAnsi="Arial" w:cs="Arial"/>
                <w:sz w:val="22"/>
                <w:szCs w:val="22"/>
              </w:rPr>
              <w:t>Tovarna kemičnih izdelkov Hrastnik</w:t>
            </w:r>
          </w:p>
        </w:tc>
      </w:tr>
      <w:tr w:rsidR="00223E0A" w:rsidRPr="007C02AB" w14:paraId="5819609B" w14:textId="77777777" w:rsidTr="008D5042">
        <w:tc>
          <w:tcPr>
            <w:tcW w:w="2405" w:type="dxa"/>
          </w:tcPr>
          <w:p w14:paraId="6DF0502F" w14:textId="77777777" w:rsidR="00223E0A" w:rsidRPr="007C02AB" w:rsidRDefault="00223E0A" w:rsidP="00223E0A">
            <w:pPr>
              <w:rPr>
                <w:rFonts w:ascii="Arial" w:hAnsi="Arial" w:cs="Arial"/>
                <w:sz w:val="22"/>
                <w:szCs w:val="22"/>
              </w:rPr>
            </w:pPr>
            <w:r w:rsidRPr="007C02AB">
              <w:rPr>
                <w:rFonts w:ascii="Arial" w:hAnsi="Arial" w:cs="Arial"/>
                <w:sz w:val="22"/>
                <w:szCs w:val="22"/>
              </w:rPr>
              <w:t>UKC</w:t>
            </w:r>
          </w:p>
        </w:tc>
        <w:tc>
          <w:tcPr>
            <w:tcW w:w="6523" w:type="dxa"/>
          </w:tcPr>
          <w:p w14:paraId="37411D9A" w14:textId="77777777" w:rsidR="00223E0A" w:rsidRPr="007C02AB" w:rsidRDefault="00223E0A" w:rsidP="00223E0A">
            <w:pPr>
              <w:rPr>
                <w:rFonts w:ascii="Arial" w:hAnsi="Arial" w:cs="Arial"/>
                <w:sz w:val="22"/>
                <w:szCs w:val="22"/>
              </w:rPr>
            </w:pPr>
            <w:r w:rsidRPr="007C02AB">
              <w:rPr>
                <w:rFonts w:ascii="Arial" w:hAnsi="Arial" w:cs="Arial"/>
                <w:sz w:val="22"/>
                <w:szCs w:val="22"/>
              </w:rPr>
              <w:t>Univerzitetni klinični center</w:t>
            </w:r>
          </w:p>
        </w:tc>
      </w:tr>
      <w:tr w:rsidR="00223E0A" w:rsidRPr="007C02AB" w14:paraId="76E7D981" w14:textId="77777777" w:rsidTr="008D5042">
        <w:tc>
          <w:tcPr>
            <w:tcW w:w="2405" w:type="dxa"/>
          </w:tcPr>
          <w:p w14:paraId="609BF4F8" w14:textId="77777777" w:rsidR="00223E0A" w:rsidRPr="007C02AB" w:rsidRDefault="00223E0A" w:rsidP="00223E0A">
            <w:pPr>
              <w:rPr>
                <w:rFonts w:ascii="Arial" w:hAnsi="Arial" w:cs="Arial"/>
                <w:sz w:val="22"/>
                <w:szCs w:val="22"/>
              </w:rPr>
            </w:pPr>
            <w:r w:rsidRPr="007C02AB">
              <w:rPr>
                <w:rFonts w:ascii="Arial" w:hAnsi="Arial" w:cs="Arial"/>
                <w:sz w:val="22"/>
                <w:szCs w:val="22"/>
              </w:rPr>
              <w:t>URSJV</w:t>
            </w:r>
          </w:p>
        </w:tc>
        <w:tc>
          <w:tcPr>
            <w:tcW w:w="6523" w:type="dxa"/>
          </w:tcPr>
          <w:p w14:paraId="5A11C60D" w14:textId="224F25B6" w:rsidR="00223E0A" w:rsidRPr="007C02AB" w:rsidRDefault="00223E0A" w:rsidP="00223E0A">
            <w:pPr>
              <w:rPr>
                <w:rFonts w:ascii="Arial" w:hAnsi="Arial" w:cs="Arial"/>
                <w:sz w:val="22"/>
                <w:szCs w:val="22"/>
              </w:rPr>
            </w:pPr>
            <w:r w:rsidRPr="007C02AB">
              <w:rPr>
                <w:rFonts w:ascii="Arial" w:hAnsi="Arial" w:cs="Arial"/>
                <w:sz w:val="22"/>
                <w:szCs w:val="22"/>
              </w:rPr>
              <w:t>Uprava R</w:t>
            </w:r>
            <w:r w:rsidR="00797A6D">
              <w:rPr>
                <w:rFonts w:ascii="Arial" w:hAnsi="Arial" w:cs="Arial"/>
                <w:sz w:val="22"/>
                <w:szCs w:val="22"/>
              </w:rPr>
              <w:t xml:space="preserve">epublike </w:t>
            </w:r>
            <w:r w:rsidRPr="007C02AB">
              <w:rPr>
                <w:rFonts w:ascii="Arial" w:hAnsi="Arial" w:cs="Arial"/>
                <w:sz w:val="22"/>
                <w:szCs w:val="22"/>
              </w:rPr>
              <w:t>S</w:t>
            </w:r>
            <w:r w:rsidR="00797A6D">
              <w:rPr>
                <w:rFonts w:ascii="Arial" w:hAnsi="Arial" w:cs="Arial"/>
                <w:sz w:val="22"/>
                <w:szCs w:val="22"/>
              </w:rPr>
              <w:t>lovenije</w:t>
            </w:r>
            <w:r w:rsidRPr="007C02AB">
              <w:rPr>
                <w:rFonts w:ascii="Arial" w:hAnsi="Arial" w:cs="Arial"/>
                <w:sz w:val="22"/>
                <w:szCs w:val="22"/>
              </w:rPr>
              <w:t xml:space="preserve"> za jedrsko varnost</w:t>
            </w:r>
          </w:p>
        </w:tc>
      </w:tr>
      <w:tr w:rsidR="00223E0A" w:rsidRPr="007C02AB" w14:paraId="0944A408" w14:textId="77777777" w:rsidTr="008D5042">
        <w:tc>
          <w:tcPr>
            <w:tcW w:w="2405" w:type="dxa"/>
          </w:tcPr>
          <w:p w14:paraId="37902293" w14:textId="77777777" w:rsidR="00223E0A" w:rsidRPr="007C02AB" w:rsidRDefault="00223E0A" w:rsidP="00223E0A">
            <w:pPr>
              <w:rPr>
                <w:rFonts w:ascii="Arial" w:hAnsi="Arial" w:cs="Arial"/>
                <w:sz w:val="22"/>
                <w:szCs w:val="22"/>
              </w:rPr>
            </w:pPr>
            <w:r w:rsidRPr="007C02AB">
              <w:rPr>
                <w:rFonts w:ascii="Arial" w:hAnsi="Arial" w:cs="Arial"/>
                <w:sz w:val="22"/>
                <w:szCs w:val="22"/>
              </w:rPr>
              <w:t>URSZR</w:t>
            </w:r>
          </w:p>
        </w:tc>
        <w:tc>
          <w:tcPr>
            <w:tcW w:w="6523" w:type="dxa"/>
          </w:tcPr>
          <w:p w14:paraId="2F8B2CDB" w14:textId="622DCE37" w:rsidR="00223E0A" w:rsidRPr="007C02AB" w:rsidRDefault="00223E0A" w:rsidP="00223E0A">
            <w:pPr>
              <w:rPr>
                <w:rFonts w:ascii="Arial" w:hAnsi="Arial" w:cs="Arial"/>
                <w:sz w:val="22"/>
                <w:szCs w:val="22"/>
              </w:rPr>
            </w:pPr>
            <w:r w:rsidRPr="007C02AB">
              <w:rPr>
                <w:rFonts w:ascii="Arial" w:hAnsi="Arial" w:cs="Arial"/>
                <w:sz w:val="22"/>
                <w:szCs w:val="22"/>
              </w:rPr>
              <w:t>Uprava R</w:t>
            </w:r>
            <w:r w:rsidR="00797A6D">
              <w:rPr>
                <w:rFonts w:ascii="Arial" w:hAnsi="Arial" w:cs="Arial"/>
                <w:sz w:val="22"/>
                <w:szCs w:val="22"/>
              </w:rPr>
              <w:t xml:space="preserve">epublike </w:t>
            </w:r>
            <w:r w:rsidRPr="007C02AB">
              <w:rPr>
                <w:rFonts w:ascii="Arial" w:hAnsi="Arial" w:cs="Arial"/>
                <w:sz w:val="22"/>
                <w:szCs w:val="22"/>
              </w:rPr>
              <w:t>S</w:t>
            </w:r>
            <w:r w:rsidR="00797A6D">
              <w:rPr>
                <w:rFonts w:ascii="Arial" w:hAnsi="Arial" w:cs="Arial"/>
                <w:sz w:val="22"/>
                <w:szCs w:val="22"/>
              </w:rPr>
              <w:t>lovenije</w:t>
            </w:r>
            <w:r w:rsidRPr="007C02AB">
              <w:rPr>
                <w:rFonts w:ascii="Arial" w:hAnsi="Arial" w:cs="Arial"/>
                <w:sz w:val="22"/>
                <w:szCs w:val="22"/>
              </w:rPr>
              <w:t xml:space="preserve"> za zaščito in reševanje</w:t>
            </w:r>
          </w:p>
        </w:tc>
      </w:tr>
      <w:tr w:rsidR="00223E0A" w:rsidRPr="007C02AB" w14:paraId="53F41778" w14:textId="77777777" w:rsidTr="008D5042">
        <w:trPr>
          <w:trHeight w:val="334"/>
        </w:trPr>
        <w:tc>
          <w:tcPr>
            <w:tcW w:w="2405" w:type="dxa"/>
          </w:tcPr>
          <w:p w14:paraId="29556B8C" w14:textId="77777777" w:rsidR="00223E0A" w:rsidRPr="007C02AB" w:rsidRDefault="00223E0A" w:rsidP="00223E0A">
            <w:pPr>
              <w:rPr>
                <w:rFonts w:ascii="Arial" w:hAnsi="Arial" w:cs="Arial"/>
                <w:sz w:val="22"/>
                <w:szCs w:val="22"/>
              </w:rPr>
            </w:pPr>
            <w:r w:rsidRPr="007C02AB">
              <w:rPr>
                <w:rFonts w:ascii="Arial" w:hAnsi="Arial" w:cs="Arial"/>
                <w:sz w:val="22"/>
                <w:szCs w:val="22"/>
              </w:rPr>
              <w:t>UKOM</w:t>
            </w:r>
          </w:p>
        </w:tc>
        <w:tc>
          <w:tcPr>
            <w:tcW w:w="6523" w:type="dxa"/>
          </w:tcPr>
          <w:p w14:paraId="4D0BACE1" w14:textId="2EF2C471" w:rsidR="00223E0A" w:rsidRPr="007C02AB" w:rsidRDefault="00223E0A" w:rsidP="00223E0A">
            <w:pPr>
              <w:rPr>
                <w:rFonts w:ascii="Arial" w:hAnsi="Arial" w:cs="Arial"/>
                <w:sz w:val="22"/>
                <w:szCs w:val="22"/>
              </w:rPr>
            </w:pPr>
            <w:r w:rsidRPr="007C02AB">
              <w:rPr>
                <w:rFonts w:ascii="Arial" w:hAnsi="Arial" w:cs="Arial"/>
                <w:sz w:val="22"/>
                <w:szCs w:val="22"/>
              </w:rPr>
              <w:t>Urad Vlade R</w:t>
            </w:r>
            <w:r w:rsidR="00797A6D">
              <w:rPr>
                <w:rFonts w:ascii="Arial" w:hAnsi="Arial" w:cs="Arial"/>
                <w:sz w:val="22"/>
                <w:szCs w:val="22"/>
              </w:rPr>
              <w:t xml:space="preserve">epublike </w:t>
            </w:r>
            <w:r w:rsidRPr="007C02AB">
              <w:rPr>
                <w:rFonts w:ascii="Arial" w:hAnsi="Arial" w:cs="Arial"/>
                <w:sz w:val="22"/>
                <w:szCs w:val="22"/>
              </w:rPr>
              <w:t>S</w:t>
            </w:r>
            <w:r w:rsidR="00797A6D">
              <w:rPr>
                <w:rFonts w:ascii="Arial" w:hAnsi="Arial" w:cs="Arial"/>
                <w:sz w:val="22"/>
                <w:szCs w:val="22"/>
              </w:rPr>
              <w:t>lovenije</w:t>
            </w:r>
            <w:r w:rsidRPr="007C02AB">
              <w:rPr>
                <w:rFonts w:ascii="Arial" w:hAnsi="Arial" w:cs="Arial"/>
                <w:sz w:val="22"/>
                <w:szCs w:val="22"/>
              </w:rPr>
              <w:t xml:space="preserve"> za komuniciranje</w:t>
            </w:r>
          </w:p>
        </w:tc>
      </w:tr>
      <w:tr w:rsidR="00223E0A" w:rsidRPr="007C02AB" w14:paraId="2378FD3C" w14:textId="77777777" w:rsidTr="008D5042">
        <w:tc>
          <w:tcPr>
            <w:tcW w:w="2405" w:type="dxa"/>
          </w:tcPr>
          <w:p w14:paraId="503413A5" w14:textId="5BB44E93" w:rsidR="00223E0A" w:rsidRPr="007C02AB" w:rsidRDefault="00223E0A" w:rsidP="00223E0A">
            <w:pPr>
              <w:rPr>
                <w:rFonts w:ascii="Arial" w:hAnsi="Arial" w:cs="Arial"/>
                <w:sz w:val="22"/>
                <w:szCs w:val="22"/>
              </w:rPr>
            </w:pPr>
            <w:r w:rsidRPr="007C02AB">
              <w:rPr>
                <w:rFonts w:ascii="Arial" w:hAnsi="Arial" w:cs="Arial"/>
                <w:sz w:val="22"/>
                <w:szCs w:val="22"/>
              </w:rPr>
              <w:t>URSVHVVR</w:t>
            </w:r>
          </w:p>
        </w:tc>
        <w:tc>
          <w:tcPr>
            <w:tcW w:w="6523" w:type="dxa"/>
          </w:tcPr>
          <w:p w14:paraId="78E27A41" w14:textId="77777777" w:rsidR="00223E0A" w:rsidRPr="007C02AB" w:rsidRDefault="00223E0A" w:rsidP="00223E0A">
            <w:pPr>
              <w:rPr>
                <w:rFonts w:ascii="Arial" w:hAnsi="Arial" w:cs="Arial"/>
                <w:sz w:val="22"/>
                <w:szCs w:val="22"/>
              </w:rPr>
            </w:pPr>
            <w:r w:rsidRPr="007C02AB">
              <w:rPr>
                <w:rFonts w:ascii="Arial" w:hAnsi="Arial" w:cs="Arial"/>
                <w:sz w:val="22"/>
                <w:szCs w:val="22"/>
              </w:rPr>
              <w:t>Uprava Republike Slovenije za varno hrano, veterinarstvo in varstvo rastlin</w:t>
            </w:r>
          </w:p>
        </w:tc>
      </w:tr>
      <w:tr w:rsidR="00223E0A" w:rsidRPr="007C02AB" w14:paraId="2D818A70" w14:textId="77777777" w:rsidTr="008D5042">
        <w:tc>
          <w:tcPr>
            <w:tcW w:w="2405" w:type="dxa"/>
          </w:tcPr>
          <w:p w14:paraId="7397B6BE" w14:textId="77777777" w:rsidR="00223E0A" w:rsidRPr="007C02AB" w:rsidRDefault="00223E0A" w:rsidP="00223E0A">
            <w:pPr>
              <w:rPr>
                <w:rFonts w:ascii="Arial" w:hAnsi="Arial" w:cs="Arial"/>
                <w:sz w:val="22"/>
                <w:szCs w:val="22"/>
              </w:rPr>
            </w:pPr>
            <w:r w:rsidRPr="007C02AB">
              <w:rPr>
                <w:rFonts w:ascii="Arial" w:hAnsi="Arial" w:cs="Arial"/>
                <w:sz w:val="22"/>
                <w:szCs w:val="22"/>
              </w:rPr>
              <w:t>ZA-RE</w:t>
            </w:r>
            <w:r w:rsidRPr="007C02AB">
              <w:rPr>
                <w:rFonts w:ascii="Arial" w:hAnsi="Arial" w:cs="Arial"/>
                <w:sz w:val="22"/>
                <w:szCs w:val="22"/>
              </w:rPr>
              <w:tab/>
            </w:r>
          </w:p>
        </w:tc>
        <w:tc>
          <w:tcPr>
            <w:tcW w:w="6523" w:type="dxa"/>
          </w:tcPr>
          <w:p w14:paraId="1E4A8FF6" w14:textId="77777777" w:rsidR="00223E0A" w:rsidRPr="007C02AB" w:rsidRDefault="00223E0A" w:rsidP="00223E0A">
            <w:pPr>
              <w:rPr>
                <w:rFonts w:ascii="Arial" w:hAnsi="Arial" w:cs="Arial"/>
                <w:sz w:val="22"/>
                <w:szCs w:val="22"/>
              </w:rPr>
            </w:pPr>
            <w:r w:rsidRPr="007C02AB">
              <w:rPr>
                <w:rFonts w:ascii="Arial" w:hAnsi="Arial" w:cs="Arial"/>
                <w:sz w:val="22"/>
                <w:szCs w:val="22"/>
              </w:rPr>
              <w:t>Radijske zveze v sistemu zaščite in reševanja</w:t>
            </w:r>
          </w:p>
        </w:tc>
      </w:tr>
      <w:tr w:rsidR="00223E0A" w:rsidRPr="007C02AB" w14:paraId="24805956" w14:textId="77777777" w:rsidTr="008D5042">
        <w:tc>
          <w:tcPr>
            <w:tcW w:w="2405" w:type="dxa"/>
          </w:tcPr>
          <w:p w14:paraId="4B8FA046" w14:textId="0029F27D" w:rsidR="00223E0A" w:rsidRPr="007C02AB" w:rsidRDefault="00223E0A" w:rsidP="00223E0A">
            <w:pPr>
              <w:rPr>
                <w:rFonts w:ascii="Arial" w:hAnsi="Arial" w:cs="Arial"/>
                <w:sz w:val="22"/>
                <w:szCs w:val="22"/>
              </w:rPr>
            </w:pPr>
            <w:r w:rsidRPr="007C02AB">
              <w:rPr>
                <w:rFonts w:ascii="Arial" w:hAnsi="Arial" w:cs="Arial"/>
                <w:sz w:val="22"/>
                <w:szCs w:val="22"/>
              </w:rPr>
              <w:t>ZiR</w:t>
            </w:r>
          </w:p>
        </w:tc>
        <w:tc>
          <w:tcPr>
            <w:tcW w:w="6523" w:type="dxa"/>
          </w:tcPr>
          <w:p w14:paraId="60046AC1" w14:textId="08A7471D" w:rsidR="00223E0A" w:rsidRPr="007C02AB" w:rsidRDefault="00223E0A" w:rsidP="00223E0A">
            <w:pPr>
              <w:rPr>
                <w:rFonts w:ascii="Arial" w:hAnsi="Arial" w:cs="Arial"/>
                <w:sz w:val="22"/>
                <w:szCs w:val="22"/>
              </w:rPr>
            </w:pPr>
            <w:r w:rsidRPr="007C02AB">
              <w:rPr>
                <w:rFonts w:ascii="Arial" w:hAnsi="Arial" w:cs="Arial"/>
                <w:sz w:val="22"/>
                <w:szCs w:val="22"/>
              </w:rPr>
              <w:t>Zaščita in reševanje</w:t>
            </w:r>
          </w:p>
        </w:tc>
      </w:tr>
      <w:tr w:rsidR="00223E0A" w:rsidRPr="007C02AB" w14:paraId="32C0A8DF" w14:textId="77777777" w:rsidTr="008D5042">
        <w:tc>
          <w:tcPr>
            <w:tcW w:w="2405" w:type="dxa"/>
          </w:tcPr>
          <w:p w14:paraId="5EA3176E" w14:textId="77777777" w:rsidR="00223E0A" w:rsidRPr="007C02AB" w:rsidRDefault="00223E0A" w:rsidP="00223E0A">
            <w:pPr>
              <w:rPr>
                <w:rFonts w:ascii="Arial" w:hAnsi="Arial" w:cs="Arial"/>
                <w:sz w:val="22"/>
                <w:szCs w:val="22"/>
              </w:rPr>
            </w:pPr>
            <w:r w:rsidRPr="007C02AB">
              <w:rPr>
                <w:rFonts w:ascii="Arial" w:hAnsi="Arial" w:cs="Arial"/>
                <w:sz w:val="22"/>
                <w:szCs w:val="22"/>
              </w:rPr>
              <w:t>ZTS</w:t>
            </w:r>
          </w:p>
        </w:tc>
        <w:tc>
          <w:tcPr>
            <w:tcW w:w="6523" w:type="dxa"/>
          </w:tcPr>
          <w:p w14:paraId="31C6CD59" w14:textId="77777777" w:rsidR="00223E0A" w:rsidRPr="007C02AB" w:rsidRDefault="00223E0A" w:rsidP="00223E0A">
            <w:pPr>
              <w:rPr>
                <w:rFonts w:ascii="Arial" w:hAnsi="Arial" w:cs="Arial"/>
                <w:sz w:val="22"/>
                <w:szCs w:val="22"/>
              </w:rPr>
            </w:pPr>
            <w:r w:rsidRPr="007C02AB">
              <w:rPr>
                <w:rFonts w:ascii="Arial" w:hAnsi="Arial" w:cs="Arial"/>
                <w:sz w:val="22"/>
                <w:szCs w:val="22"/>
              </w:rPr>
              <w:t>Zveza tabornikov Slovenije</w:t>
            </w:r>
          </w:p>
        </w:tc>
      </w:tr>
      <w:tr w:rsidR="00223E0A" w:rsidRPr="007C02AB" w14:paraId="4A2DA8A6" w14:textId="77777777" w:rsidTr="008D5042">
        <w:tc>
          <w:tcPr>
            <w:tcW w:w="2405" w:type="dxa"/>
          </w:tcPr>
          <w:p w14:paraId="241B4F2D" w14:textId="3B87CB65" w:rsidR="00223E0A" w:rsidRPr="007C02AB" w:rsidRDefault="00223E0A" w:rsidP="00223E0A">
            <w:pPr>
              <w:rPr>
                <w:rFonts w:ascii="Arial" w:hAnsi="Arial" w:cs="Arial"/>
                <w:sz w:val="22"/>
                <w:szCs w:val="22"/>
              </w:rPr>
            </w:pPr>
            <w:r w:rsidRPr="007C02AB">
              <w:rPr>
                <w:rFonts w:ascii="Arial" w:hAnsi="Arial" w:cs="Arial"/>
                <w:sz w:val="22"/>
                <w:szCs w:val="22"/>
              </w:rPr>
              <w:t>ZSKSS</w:t>
            </w:r>
          </w:p>
        </w:tc>
        <w:tc>
          <w:tcPr>
            <w:tcW w:w="6523" w:type="dxa"/>
          </w:tcPr>
          <w:p w14:paraId="46B934DC" w14:textId="6392B28A" w:rsidR="00223E0A" w:rsidRPr="007C02AB" w:rsidRDefault="00223E0A" w:rsidP="00223E0A">
            <w:pPr>
              <w:rPr>
                <w:rFonts w:ascii="Arial" w:hAnsi="Arial" w:cs="Arial"/>
                <w:sz w:val="22"/>
                <w:szCs w:val="22"/>
              </w:rPr>
            </w:pPr>
            <w:r w:rsidRPr="007C02AB">
              <w:rPr>
                <w:rFonts w:ascii="Arial" w:hAnsi="Arial" w:cs="Arial"/>
                <w:sz w:val="22"/>
                <w:szCs w:val="22"/>
              </w:rPr>
              <w:t>Združenje slovenskih katoliških skavtinj in skavtov</w:t>
            </w:r>
          </w:p>
        </w:tc>
      </w:tr>
      <w:tr w:rsidR="00223E0A" w:rsidRPr="007C02AB" w14:paraId="31A04CED" w14:textId="77777777" w:rsidTr="008D5042">
        <w:tc>
          <w:tcPr>
            <w:tcW w:w="2405" w:type="dxa"/>
          </w:tcPr>
          <w:p w14:paraId="54ABC225" w14:textId="77777777" w:rsidR="00223E0A" w:rsidRPr="007C02AB" w:rsidRDefault="00223E0A" w:rsidP="00223E0A">
            <w:pPr>
              <w:rPr>
                <w:rFonts w:ascii="Arial" w:hAnsi="Arial" w:cs="Arial"/>
                <w:sz w:val="22"/>
                <w:szCs w:val="22"/>
              </w:rPr>
            </w:pPr>
            <w:r w:rsidRPr="007C02AB">
              <w:rPr>
                <w:rFonts w:ascii="Arial" w:hAnsi="Arial" w:cs="Arial"/>
                <w:sz w:val="22"/>
                <w:szCs w:val="22"/>
              </w:rPr>
              <w:t>ZRP</w:t>
            </w:r>
          </w:p>
        </w:tc>
        <w:tc>
          <w:tcPr>
            <w:tcW w:w="6523" w:type="dxa"/>
          </w:tcPr>
          <w:p w14:paraId="5C43D71D" w14:textId="59F3BA2D" w:rsidR="00223E0A" w:rsidRPr="007C02AB" w:rsidRDefault="00223E0A" w:rsidP="00223E0A">
            <w:pPr>
              <w:rPr>
                <w:rFonts w:ascii="Arial" w:hAnsi="Arial" w:cs="Arial"/>
                <w:sz w:val="22"/>
                <w:szCs w:val="22"/>
              </w:rPr>
            </w:pPr>
            <w:r w:rsidRPr="007C02AB">
              <w:rPr>
                <w:rFonts w:ascii="Arial" w:hAnsi="Arial" w:cs="Arial"/>
                <w:sz w:val="22"/>
                <w:szCs w:val="22"/>
              </w:rPr>
              <w:t>Zaščita, reševanje in pomoč</w:t>
            </w:r>
          </w:p>
        </w:tc>
      </w:tr>
      <w:tr w:rsidR="00223E0A" w:rsidRPr="007C02AB" w14:paraId="3D17DD55" w14:textId="77777777" w:rsidTr="008D5042">
        <w:tc>
          <w:tcPr>
            <w:tcW w:w="2405" w:type="dxa"/>
          </w:tcPr>
          <w:p w14:paraId="6DB3EE52" w14:textId="77777777" w:rsidR="00223E0A" w:rsidRPr="007C02AB" w:rsidRDefault="00223E0A" w:rsidP="00223E0A">
            <w:pPr>
              <w:rPr>
                <w:rFonts w:ascii="Arial" w:hAnsi="Arial" w:cs="Arial"/>
                <w:sz w:val="22"/>
                <w:szCs w:val="22"/>
              </w:rPr>
            </w:pPr>
            <w:r w:rsidRPr="007C02AB">
              <w:rPr>
                <w:rFonts w:ascii="Arial" w:hAnsi="Arial" w:cs="Arial"/>
                <w:sz w:val="22"/>
                <w:szCs w:val="22"/>
              </w:rPr>
              <w:t>ZZV</w:t>
            </w:r>
          </w:p>
        </w:tc>
        <w:tc>
          <w:tcPr>
            <w:tcW w:w="6523" w:type="dxa"/>
          </w:tcPr>
          <w:p w14:paraId="2ACAB1E8" w14:textId="77777777" w:rsidR="00223E0A" w:rsidRPr="007C02AB" w:rsidRDefault="00223E0A" w:rsidP="00223E0A">
            <w:pPr>
              <w:rPr>
                <w:rFonts w:ascii="Arial" w:hAnsi="Arial" w:cs="Arial"/>
                <w:sz w:val="22"/>
                <w:szCs w:val="22"/>
              </w:rPr>
            </w:pPr>
            <w:r w:rsidRPr="007C02AB">
              <w:rPr>
                <w:rFonts w:ascii="Arial" w:hAnsi="Arial" w:cs="Arial"/>
                <w:sz w:val="22"/>
                <w:szCs w:val="22"/>
              </w:rPr>
              <w:t>Zavod za zdravstveno varstvo</w:t>
            </w:r>
          </w:p>
        </w:tc>
      </w:tr>
    </w:tbl>
    <w:p w14:paraId="5792EDBA" w14:textId="77777777" w:rsidR="00C06B46" w:rsidRPr="007C02AB" w:rsidRDefault="00C06B46" w:rsidP="00630489">
      <w:pPr>
        <w:rPr>
          <w:rFonts w:ascii="Arial" w:hAnsi="Arial" w:cs="Arial"/>
          <w:sz w:val="22"/>
          <w:szCs w:val="22"/>
        </w:rPr>
      </w:pPr>
    </w:p>
    <w:p w14:paraId="3AB6EF55" w14:textId="77777777" w:rsidR="00C06B46" w:rsidRDefault="00E87F21" w:rsidP="00E873FA">
      <w:pPr>
        <w:spacing w:line="276" w:lineRule="auto"/>
        <w:jc w:val="both"/>
        <w:rPr>
          <w:rFonts w:ascii="Arial" w:hAnsi="Arial" w:cs="Arial"/>
          <w:b/>
          <w:sz w:val="22"/>
          <w:szCs w:val="22"/>
        </w:rPr>
      </w:pPr>
      <w:r w:rsidRPr="007C02AB">
        <w:rPr>
          <w:rFonts w:ascii="Arial" w:hAnsi="Arial" w:cs="Arial"/>
          <w:b/>
          <w:sz w:val="22"/>
          <w:szCs w:val="22"/>
        </w:rPr>
        <w:br w:type="page"/>
      </w:r>
    </w:p>
    <w:p w14:paraId="7254BC36" w14:textId="77777777" w:rsidR="00810EF1" w:rsidRPr="007C02AB" w:rsidRDefault="00810EF1" w:rsidP="00E873FA">
      <w:pPr>
        <w:spacing w:line="276" w:lineRule="auto"/>
        <w:jc w:val="both"/>
        <w:rPr>
          <w:rFonts w:ascii="Arial" w:hAnsi="Arial" w:cs="Arial"/>
          <w:b/>
          <w:sz w:val="22"/>
          <w:szCs w:val="22"/>
        </w:rPr>
      </w:pPr>
    </w:p>
    <w:p w14:paraId="3839F01D" w14:textId="3BABF389" w:rsidR="00C06B46" w:rsidRPr="00C4252F" w:rsidRDefault="00E87F21" w:rsidP="00E873FA">
      <w:pPr>
        <w:pStyle w:val="Naslov1"/>
        <w:spacing w:line="276" w:lineRule="auto"/>
        <w:rPr>
          <w:rFonts w:cs="Arial"/>
          <w:szCs w:val="22"/>
        </w:rPr>
      </w:pPr>
      <w:bookmarkStart w:id="132" w:name="_Toc138398673"/>
      <w:r w:rsidRPr="00C4252F">
        <w:rPr>
          <w:rFonts w:cs="Arial"/>
          <w:szCs w:val="22"/>
        </w:rPr>
        <w:t>SEZNAM PRILOG IN DODATKOV</w:t>
      </w:r>
      <w:bookmarkEnd w:id="132"/>
    </w:p>
    <w:p w14:paraId="1B0D0450" w14:textId="77777777" w:rsidR="002D0FC3" w:rsidRPr="00810EF1" w:rsidRDefault="002D0FC3" w:rsidP="00E873FA">
      <w:pPr>
        <w:spacing w:line="276" w:lineRule="auto"/>
        <w:jc w:val="both"/>
        <w:rPr>
          <w:rFonts w:ascii="Arial" w:hAnsi="Arial" w:cs="Arial"/>
          <w:b/>
          <w:sz w:val="22"/>
          <w:szCs w:val="22"/>
        </w:rPr>
      </w:pPr>
    </w:p>
    <w:p w14:paraId="766311DA" w14:textId="297F78CB" w:rsidR="00C06B46" w:rsidRPr="007C02AB" w:rsidRDefault="004D6E2D" w:rsidP="004A1A8D">
      <w:pPr>
        <w:pStyle w:val="Naslov2"/>
        <w:rPr>
          <w:rFonts w:cs="Arial"/>
          <w:sz w:val="22"/>
          <w:szCs w:val="22"/>
        </w:rPr>
      </w:pPr>
      <w:bookmarkStart w:id="133" w:name="_Toc138398674"/>
      <w:r w:rsidRPr="007C02AB">
        <w:rPr>
          <w:rFonts w:cs="Arial"/>
          <w:sz w:val="22"/>
          <w:szCs w:val="22"/>
        </w:rPr>
        <w:t>Skupne priloge</w:t>
      </w:r>
      <w:bookmarkEnd w:id="133"/>
    </w:p>
    <w:p w14:paraId="51B0BE19" w14:textId="77777777" w:rsidR="00C06B46" w:rsidRPr="007C02AB" w:rsidRDefault="00C06B46" w:rsidP="00E873FA">
      <w:pPr>
        <w:spacing w:line="276" w:lineRule="auto"/>
        <w:rPr>
          <w:rFonts w:ascii="Arial" w:hAnsi="Arial" w:cs="Arial"/>
          <w:b/>
          <w:sz w:val="22"/>
          <w:szCs w:val="22"/>
        </w:rPr>
      </w:pP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92"/>
        <w:gridCol w:w="7585"/>
      </w:tblGrid>
      <w:tr w:rsidR="007D57A0" w:rsidRPr="007C02AB" w14:paraId="2B032EA1" w14:textId="77777777" w:rsidTr="007C7C37">
        <w:trPr>
          <w:trHeight w:val="295"/>
          <w:tblHeader/>
        </w:trPr>
        <w:tc>
          <w:tcPr>
            <w:tcW w:w="878" w:type="dxa"/>
            <w:shd w:val="clear" w:color="auto" w:fill="auto"/>
          </w:tcPr>
          <w:p w14:paraId="40B43EE8" w14:textId="1F4728D9" w:rsidR="007D57A0" w:rsidRPr="007C02AB" w:rsidRDefault="007D57A0" w:rsidP="00696DA5">
            <w:pPr>
              <w:autoSpaceDE w:val="0"/>
              <w:autoSpaceDN w:val="0"/>
              <w:adjustRightInd w:val="0"/>
              <w:spacing w:line="276" w:lineRule="auto"/>
              <w:jc w:val="center"/>
              <w:rPr>
                <w:rFonts w:ascii="Arial" w:hAnsi="Arial" w:cs="Arial"/>
                <w:b/>
                <w:sz w:val="22"/>
                <w:szCs w:val="22"/>
              </w:rPr>
            </w:pPr>
            <w:r w:rsidRPr="00C4252F">
              <w:rPr>
                <w:rFonts w:ascii="Arial" w:hAnsi="Arial" w:cs="Arial"/>
                <w:b/>
                <w:sz w:val="22"/>
                <w:szCs w:val="22"/>
              </w:rPr>
              <w:br w:type="page"/>
            </w:r>
            <w:r w:rsidRPr="00C4252F">
              <w:rPr>
                <w:rFonts w:ascii="Arial" w:hAnsi="Arial" w:cs="Arial"/>
                <w:b/>
                <w:sz w:val="22"/>
                <w:szCs w:val="22"/>
              </w:rPr>
              <w:br w:type="page"/>
            </w:r>
            <w:r w:rsidR="00696DA5" w:rsidRPr="00C4252F">
              <w:rPr>
                <w:rFonts w:ascii="Arial" w:hAnsi="Arial" w:cs="Arial"/>
                <w:b/>
                <w:bCs/>
                <w:color w:val="000000"/>
                <w:sz w:val="22"/>
                <w:szCs w:val="22"/>
                <w:lang w:eastAsia="sl-SI"/>
              </w:rPr>
              <w:t>Š</w:t>
            </w:r>
            <w:r w:rsidRPr="00C4252F">
              <w:rPr>
                <w:rFonts w:ascii="Arial" w:hAnsi="Arial" w:cs="Arial"/>
                <w:b/>
                <w:bCs/>
                <w:color w:val="000000"/>
                <w:sz w:val="22"/>
                <w:szCs w:val="22"/>
                <w:lang w:eastAsia="sl-SI"/>
              </w:rPr>
              <w:t>t</w:t>
            </w:r>
            <w:r w:rsidRPr="007C02AB">
              <w:rPr>
                <w:rFonts w:ascii="Arial" w:hAnsi="Arial" w:cs="Arial"/>
                <w:b/>
                <w:bCs/>
                <w:color w:val="000000"/>
                <w:sz w:val="22"/>
                <w:szCs w:val="22"/>
                <w:lang w:eastAsia="sl-SI"/>
              </w:rPr>
              <w:t>.</w:t>
            </w:r>
          </w:p>
        </w:tc>
        <w:tc>
          <w:tcPr>
            <w:tcW w:w="6098" w:type="dxa"/>
            <w:shd w:val="clear" w:color="auto" w:fill="auto"/>
          </w:tcPr>
          <w:p w14:paraId="5DDE0F70" w14:textId="0B0F6F55" w:rsidR="007D57A0" w:rsidRPr="007C02AB" w:rsidRDefault="007D57A0" w:rsidP="00E873FA">
            <w:pPr>
              <w:autoSpaceDE w:val="0"/>
              <w:autoSpaceDN w:val="0"/>
              <w:adjustRightInd w:val="0"/>
              <w:spacing w:line="276" w:lineRule="auto"/>
              <w:rPr>
                <w:rFonts w:ascii="Arial" w:hAnsi="Arial" w:cs="Arial"/>
                <w:b/>
                <w:bCs/>
                <w:color w:val="000000"/>
                <w:sz w:val="22"/>
                <w:szCs w:val="22"/>
                <w:lang w:eastAsia="sl-SI"/>
              </w:rPr>
            </w:pPr>
            <w:r w:rsidRPr="007C02AB">
              <w:rPr>
                <w:rFonts w:ascii="Arial" w:hAnsi="Arial" w:cs="Arial"/>
                <w:b/>
                <w:bCs/>
                <w:color w:val="000000"/>
                <w:sz w:val="22"/>
                <w:szCs w:val="22"/>
                <w:lang w:eastAsia="sl-SI"/>
              </w:rPr>
              <w:t xml:space="preserve">Ime </w:t>
            </w:r>
            <w:r w:rsidR="00FA446E" w:rsidRPr="007C02AB">
              <w:rPr>
                <w:rFonts w:ascii="Arial" w:hAnsi="Arial" w:cs="Arial"/>
                <w:b/>
                <w:bCs/>
                <w:color w:val="000000"/>
                <w:sz w:val="22"/>
                <w:szCs w:val="22"/>
                <w:lang w:eastAsia="sl-SI"/>
              </w:rPr>
              <w:t xml:space="preserve">skupne </w:t>
            </w:r>
            <w:r w:rsidRPr="007C02AB">
              <w:rPr>
                <w:rFonts w:ascii="Arial" w:hAnsi="Arial" w:cs="Arial"/>
                <w:b/>
                <w:bCs/>
                <w:color w:val="000000"/>
                <w:sz w:val="22"/>
                <w:szCs w:val="22"/>
                <w:lang w:eastAsia="sl-SI"/>
              </w:rPr>
              <w:t>priloge</w:t>
            </w:r>
          </w:p>
        </w:tc>
      </w:tr>
      <w:tr w:rsidR="007D57A0" w:rsidRPr="007C02AB" w14:paraId="79301329" w14:textId="77777777" w:rsidTr="00DF6DC9">
        <w:trPr>
          <w:trHeight w:val="244"/>
        </w:trPr>
        <w:tc>
          <w:tcPr>
            <w:tcW w:w="878" w:type="dxa"/>
          </w:tcPr>
          <w:p w14:paraId="3420A264" w14:textId="4A6EDC88"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w:t>
            </w:r>
            <w:r w:rsidR="00101260">
              <w:rPr>
                <w:rFonts w:ascii="Arial" w:hAnsi="Arial" w:cs="Arial"/>
                <w:bCs/>
                <w:color w:val="000000"/>
                <w:sz w:val="22"/>
                <w:szCs w:val="22"/>
                <w:lang w:eastAsia="sl-SI"/>
              </w:rPr>
              <w:t>1</w:t>
            </w:r>
          </w:p>
        </w:tc>
        <w:tc>
          <w:tcPr>
            <w:tcW w:w="6098" w:type="dxa"/>
          </w:tcPr>
          <w:p w14:paraId="6302B03E" w14:textId="77777777"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 xml:space="preserve">Podatki o poveljniku, namestniku poveljnika in članih štaba CZ </w:t>
            </w:r>
          </w:p>
        </w:tc>
      </w:tr>
      <w:tr w:rsidR="007D57A0" w:rsidRPr="007C02AB" w14:paraId="33EE05EA" w14:textId="77777777" w:rsidTr="00DF6DC9">
        <w:trPr>
          <w:trHeight w:val="263"/>
        </w:trPr>
        <w:tc>
          <w:tcPr>
            <w:tcW w:w="878" w:type="dxa"/>
          </w:tcPr>
          <w:p w14:paraId="445C0787" w14:textId="1A0F20E1"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2</w:t>
            </w:r>
          </w:p>
        </w:tc>
        <w:tc>
          <w:tcPr>
            <w:tcW w:w="6098" w:type="dxa"/>
          </w:tcPr>
          <w:p w14:paraId="199994CC" w14:textId="5B7AE160"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 xml:space="preserve">Podatki o dežurnih osebah na </w:t>
            </w:r>
            <w:r w:rsidR="008D5042">
              <w:rPr>
                <w:rFonts w:ascii="Arial" w:hAnsi="Arial" w:cs="Arial"/>
                <w:color w:val="000000"/>
                <w:sz w:val="22"/>
                <w:szCs w:val="22"/>
                <w:lang w:eastAsia="sl-SI"/>
              </w:rPr>
              <w:t xml:space="preserve">Izpostavi </w:t>
            </w:r>
            <w:r w:rsidRPr="00C4252F">
              <w:rPr>
                <w:rFonts w:ascii="Arial" w:hAnsi="Arial" w:cs="Arial"/>
                <w:color w:val="000000"/>
                <w:sz w:val="22"/>
                <w:szCs w:val="22"/>
                <w:lang w:eastAsia="sl-SI"/>
              </w:rPr>
              <w:t>URSZR</w:t>
            </w:r>
            <w:r w:rsidR="008D5042">
              <w:rPr>
                <w:rFonts w:ascii="Arial" w:hAnsi="Arial" w:cs="Arial"/>
                <w:color w:val="000000"/>
                <w:sz w:val="22"/>
                <w:szCs w:val="22"/>
                <w:lang w:eastAsia="sl-SI"/>
              </w:rPr>
              <w:t xml:space="preserve"> Trbovlje</w:t>
            </w:r>
          </w:p>
        </w:tc>
      </w:tr>
      <w:tr w:rsidR="007D57A0" w:rsidRPr="007C02AB" w14:paraId="1E574199" w14:textId="77777777" w:rsidTr="00DF6DC9">
        <w:trPr>
          <w:trHeight w:val="268"/>
        </w:trPr>
        <w:tc>
          <w:tcPr>
            <w:tcW w:w="878" w:type="dxa"/>
          </w:tcPr>
          <w:p w14:paraId="4D65B780" w14:textId="516D2404"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3</w:t>
            </w:r>
            <w:r w:rsidR="00101260">
              <w:rPr>
                <w:rFonts w:ascii="Arial" w:hAnsi="Arial" w:cs="Arial"/>
                <w:bCs/>
                <w:color w:val="000000"/>
                <w:sz w:val="22"/>
                <w:szCs w:val="22"/>
                <w:lang w:eastAsia="sl-SI"/>
              </w:rPr>
              <w:t xml:space="preserve"> </w:t>
            </w:r>
          </w:p>
        </w:tc>
        <w:tc>
          <w:tcPr>
            <w:tcW w:w="6098" w:type="dxa"/>
          </w:tcPr>
          <w:p w14:paraId="523D8D01" w14:textId="77777777"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Pregledi sil za ZRP</w:t>
            </w:r>
          </w:p>
        </w:tc>
      </w:tr>
      <w:tr w:rsidR="007D57A0" w:rsidRPr="007C02AB" w14:paraId="19D11054" w14:textId="77777777" w:rsidTr="00DF6DC9">
        <w:trPr>
          <w:trHeight w:val="270"/>
        </w:trPr>
        <w:tc>
          <w:tcPr>
            <w:tcW w:w="878" w:type="dxa"/>
          </w:tcPr>
          <w:p w14:paraId="147C4315" w14:textId="630B83D8"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4</w:t>
            </w:r>
            <w:r w:rsidR="00101260">
              <w:rPr>
                <w:rFonts w:ascii="Arial" w:hAnsi="Arial" w:cs="Arial"/>
                <w:bCs/>
                <w:color w:val="000000"/>
                <w:sz w:val="22"/>
                <w:szCs w:val="22"/>
                <w:lang w:eastAsia="sl-SI"/>
              </w:rPr>
              <w:t xml:space="preserve"> </w:t>
            </w:r>
          </w:p>
        </w:tc>
        <w:tc>
          <w:tcPr>
            <w:tcW w:w="6098" w:type="dxa"/>
          </w:tcPr>
          <w:p w14:paraId="7E262E74" w14:textId="77777777"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Podatki o organih, službah in enotah CZ</w:t>
            </w:r>
          </w:p>
        </w:tc>
      </w:tr>
      <w:tr w:rsidR="007D57A0" w:rsidRPr="007C02AB" w14:paraId="01E9EFA1" w14:textId="77777777" w:rsidTr="00DF6DC9">
        <w:trPr>
          <w:trHeight w:val="274"/>
        </w:trPr>
        <w:tc>
          <w:tcPr>
            <w:tcW w:w="878" w:type="dxa"/>
          </w:tcPr>
          <w:p w14:paraId="046C277B" w14:textId="4BCDDFDE"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5</w:t>
            </w:r>
            <w:r w:rsidR="00101260">
              <w:rPr>
                <w:rFonts w:ascii="Arial" w:hAnsi="Arial" w:cs="Arial"/>
                <w:bCs/>
                <w:color w:val="000000"/>
                <w:sz w:val="22"/>
                <w:szCs w:val="22"/>
                <w:lang w:eastAsia="sl-SI"/>
              </w:rPr>
              <w:t xml:space="preserve"> </w:t>
            </w:r>
          </w:p>
        </w:tc>
        <w:tc>
          <w:tcPr>
            <w:tcW w:w="6098" w:type="dxa"/>
          </w:tcPr>
          <w:p w14:paraId="44335FAB" w14:textId="77777777"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Seznam zbirališč sil za ZRP</w:t>
            </w:r>
          </w:p>
        </w:tc>
      </w:tr>
      <w:tr w:rsidR="007D57A0" w:rsidRPr="007C02AB" w14:paraId="6911AF4E" w14:textId="77777777" w:rsidTr="00DF6DC9">
        <w:trPr>
          <w:trHeight w:val="292"/>
        </w:trPr>
        <w:tc>
          <w:tcPr>
            <w:tcW w:w="878" w:type="dxa"/>
          </w:tcPr>
          <w:p w14:paraId="069A9210" w14:textId="34121ECB"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6</w:t>
            </w:r>
            <w:r w:rsidR="00101260">
              <w:rPr>
                <w:rFonts w:ascii="Arial" w:hAnsi="Arial" w:cs="Arial"/>
                <w:bCs/>
                <w:color w:val="000000"/>
                <w:sz w:val="22"/>
                <w:szCs w:val="22"/>
                <w:lang w:eastAsia="sl-SI"/>
              </w:rPr>
              <w:t xml:space="preserve"> </w:t>
            </w:r>
          </w:p>
        </w:tc>
        <w:tc>
          <w:tcPr>
            <w:tcW w:w="6098" w:type="dxa"/>
          </w:tcPr>
          <w:p w14:paraId="72E2277C" w14:textId="77777777"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Pregled osebne in skupne opreme ter sredstev pripadnikov enot za ZRP</w:t>
            </w:r>
          </w:p>
        </w:tc>
      </w:tr>
      <w:tr w:rsidR="007D57A0" w:rsidRPr="007C02AB" w14:paraId="419BA72E" w14:textId="77777777" w:rsidTr="00DF6DC9">
        <w:trPr>
          <w:trHeight w:val="268"/>
        </w:trPr>
        <w:tc>
          <w:tcPr>
            <w:tcW w:w="878" w:type="dxa"/>
          </w:tcPr>
          <w:p w14:paraId="667F2A36" w14:textId="06263CF5"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7</w:t>
            </w:r>
            <w:r w:rsidR="00101260">
              <w:rPr>
                <w:rFonts w:ascii="Arial" w:hAnsi="Arial" w:cs="Arial"/>
                <w:bCs/>
                <w:color w:val="000000"/>
                <w:sz w:val="22"/>
                <w:szCs w:val="22"/>
                <w:lang w:eastAsia="sl-SI"/>
              </w:rPr>
              <w:t xml:space="preserve"> </w:t>
            </w:r>
          </w:p>
        </w:tc>
        <w:tc>
          <w:tcPr>
            <w:tcW w:w="6098" w:type="dxa"/>
          </w:tcPr>
          <w:p w14:paraId="37834285" w14:textId="539B54E7"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Pregled javnih in drugih služb, ki opravljajo dejavnosti pomembne za zaščito in reševanje</w:t>
            </w:r>
            <w:r w:rsidR="00222903">
              <w:rPr>
                <w:rFonts w:ascii="Arial" w:hAnsi="Arial" w:cs="Arial"/>
                <w:color w:val="000000"/>
                <w:sz w:val="22"/>
                <w:szCs w:val="22"/>
                <w:lang w:eastAsia="sl-SI"/>
              </w:rPr>
              <w:t xml:space="preserve"> v Zasavju</w:t>
            </w:r>
          </w:p>
        </w:tc>
      </w:tr>
      <w:tr w:rsidR="007D57A0" w:rsidRPr="007C02AB" w14:paraId="118E7D63" w14:textId="77777777" w:rsidTr="00DF6DC9">
        <w:trPr>
          <w:trHeight w:val="272"/>
        </w:trPr>
        <w:tc>
          <w:tcPr>
            <w:tcW w:w="878" w:type="dxa"/>
          </w:tcPr>
          <w:p w14:paraId="0B6978C4" w14:textId="03FD43BF"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8</w:t>
            </w:r>
            <w:r w:rsidR="00101260">
              <w:rPr>
                <w:rFonts w:ascii="Arial" w:hAnsi="Arial" w:cs="Arial"/>
                <w:bCs/>
                <w:color w:val="000000"/>
                <w:sz w:val="22"/>
                <w:szCs w:val="22"/>
                <w:lang w:eastAsia="sl-SI"/>
              </w:rPr>
              <w:t xml:space="preserve"> </w:t>
            </w:r>
          </w:p>
        </w:tc>
        <w:tc>
          <w:tcPr>
            <w:tcW w:w="6098" w:type="dxa"/>
          </w:tcPr>
          <w:p w14:paraId="684A9DA4" w14:textId="77777777"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Pregled materialnih sredstev iz državnih rezerv za primer naravnih in drugih nesreč</w:t>
            </w:r>
          </w:p>
        </w:tc>
      </w:tr>
      <w:tr w:rsidR="007D57A0" w:rsidRPr="007C02AB" w14:paraId="4B63468C" w14:textId="77777777" w:rsidTr="00DF6DC9">
        <w:trPr>
          <w:trHeight w:val="262"/>
        </w:trPr>
        <w:tc>
          <w:tcPr>
            <w:tcW w:w="878" w:type="dxa"/>
          </w:tcPr>
          <w:p w14:paraId="226D0C85" w14:textId="261CA777"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9</w:t>
            </w:r>
            <w:r w:rsidR="00101260">
              <w:rPr>
                <w:rFonts w:ascii="Arial" w:hAnsi="Arial" w:cs="Arial"/>
                <w:bCs/>
                <w:color w:val="000000"/>
                <w:sz w:val="22"/>
                <w:szCs w:val="22"/>
                <w:lang w:eastAsia="sl-SI"/>
              </w:rPr>
              <w:t xml:space="preserve"> </w:t>
            </w:r>
          </w:p>
        </w:tc>
        <w:tc>
          <w:tcPr>
            <w:tcW w:w="6098" w:type="dxa"/>
          </w:tcPr>
          <w:p w14:paraId="4C85FDB7" w14:textId="77777777"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Pregled materialnih sredstev iz državnih blagovnih rezerv za primer naravnih in drugih nesreč</w:t>
            </w:r>
          </w:p>
        </w:tc>
      </w:tr>
      <w:tr w:rsidR="007D57A0" w:rsidRPr="007C02AB" w14:paraId="23145710" w14:textId="77777777" w:rsidTr="00DF6DC9">
        <w:trPr>
          <w:trHeight w:val="280"/>
        </w:trPr>
        <w:tc>
          <w:tcPr>
            <w:tcW w:w="878" w:type="dxa"/>
          </w:tcPr>
          <w:p w14:paraId="3A96465F" w14:textId="34515919"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10</w:t>
            </w:r>
            <w:r w:rsidR="00101260">
              <w:rPr>
                <w:rFonts w:ascii="Arial" w:hAnsi="Arial" w:cs="Arial"/>
                <w:bCs/>
                <w:color w:val="000000"/>
                <w:sz w:val="22"/>
                <w:szCs w:val="22"/>
                <w:lang w:eastAsia="sl-SI"/>
              </w:rPr>
              <w:t xml:space="preserve"> </w:t>
            </w:r>
          </w:p>
        </w:tc>
        <w:tc>
          <w:tcPr>
            <w:tcW w:w="6098" w:type="dxa"/>
          </w:tcPr>
          <w:p w14:paraId="3216785D" w14:textId="77777777"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 xml:space="preserve">Pregled gradbenih organizacij </w:t>
            </w:r>
          </w:p>
        </w:tc>
      </w:tr>
      <w:tr w:rsidR="007D57A0" w:rsidRPr="007C02AB" w14:paraId="17AFF723" w14:textId="77777777" w:rsidTr="00DF6DC9">
        <w:trPr>
          <w:trHeight w:val="256"/>
        </w:trPr>
        <w:tc>
          <w:tcPr>
            <w:tcW w:w="878" w:type="dxa"/>
          </w:tcPr>
          <w:p w14:paraId="5E5CBB08" w14:textId="2FD3D7E5"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11</w:t>
            </w:r>
            <w:r w:rsidR="00101260">
              <w:rPr>
                <w:rFonts w:ascii="Arial" w:hAnsi="Arial" w:cs="Arial"/>
                <w:bCs/>
                <w:color w:val="000000"/>
                <w:sz w:val="22"/>
                <w:szCs w:val="22"/>
                <w:lang w:eastAsia="sl-SI"/>
              </w:rPr>
              <w:t xml:space="preserve"> </w:t>
            </w:r>
          </w:p>
        </w:tc>
        <w:tc>
          <w:tcPr>
            <w:tcW w:w="6098" w:type="dxa"/>
          </w:tcPr>
          <w:p w14:paraId="268000EB" w14:textId="77777777"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Pregled gasilskih enot s podatki o poveljnikih in namestnikih poveljnikov</w:t>
            </w:r>
          </w:p>
        </w:tc>
      </w:tr>
      <w:tr w:rsidR="007D57A0" w:rsidRPr="007C02AB" w14:paraId="15D4BB18" w14:textId="77777777" w:rsidTr="00DF6DC9">
        <w:trPr>
          <w:trHeight w:val="416"/>
        </w:trPr>
        <w:tc>
          <w:tcPr>
            <w:tcW w:w="878" w:type="dxa"/>
          </w:tcPr>
          <w:p w14:paraId="54A8C34B" w14:textId="5417FB51"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12</w:t>
            </w:r>
            <w:r w:rsidR="00101260">
              <w:rPr>
                <w:rFonts w:ascii="Arial" w:hAnsi="Arial" w:cs="Arial"/>
                <w:bCs/>
                <w:color w:val="000000"/>
                <w:sz w:val="22"/>
                <w:szCs w:val="22"/>
                <w:lang w:eastAsia="sl-SI"/>
              </w:rPr>
              <w:t xml:space="preserve"> </w:t>
            </w:r>
          </w:p>
        </w:tc>
        <w:tc>
          <w:tcPr>
            <w:tcW w:w="6098" w:type="dxa"/>
          </w:tcPr>
          <w:p w14:paraId="6958FC52" w14:textId="77777777"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Pregled gasilskih enot širšega pomena in njihovih pooblastil s podatki o poveljnikih in namestnikih poveljnikov</w:t>
            </w:r>
          </w:p>
        </w:tc>
      </w:tr>
      <w:tr w:rsidR="007D57A0" w:rsidRPr="007C02AB" w14:paraId="32D960C5" w14:textId="77777777" w:rsidTr="00DF6DC9">
        <w:trPr>
          <w:trHeight w:val="266"/>
        </w:trPr>
        <w:tc>
          <w:tcPr>
            <w:tcW w:w="878" w:type="dxa"/>
          </w:tcPr>
          <w:p w14:paraId="1D1A5160" w14:textId="5586117E"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13</w:t>
            </w:r>
            <w:r w:rsidR="001F7DF3">
              <w:rPr>
                <w:rFonts w:ascii="Arial" w:hAnsi="Arial" w:cs="Arial"/>
                <w:bCs/>
                <w:color w:val="000000"/>
                <w:sz w:val="22"/>
                <w:szCs w:val="22"/>
                <w:lang w:eastAsia="sl-SI"/>
              </w:rPr>
              <w:t xml:space="preserve"> </w:t>
            </w:r>
          </w:p>
        </w:tc>
        <w:tc>
          <w:tcPr>
            <w:tcW w:w="6098" w:type="dxa"/>
          </w:tcPr>
          <w:p w14:paraId="15B0988F" w14:textId="77777777"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Pregled avtomobilskih lestev za gašenje in reševanje iz visokih zgradb</w:t>
            </w:r>
          </w:p>
        </w:tc>
      </w:tr>
      <w:tr w:rsidR="007D57A0" w:rsidRPr="007C02AB" w14:paraId="3656D69A" w14:textId="77777777" w:rsidTr="00DF6DC9">
        <w:trPr>
          <w:trHeight w:val="270"/>
        </w:trPr>
        <w:tc>
          <w:tcPr>
            <w:tcW w:w="878" w:type="dxa"/>
          </w:tcPr>
          <w:p w14:paraId="58622F98" w14:textId="27DF09C2"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14</w:t>
            </w:r>
            <w:r w:rsidR="00101260">
              <w:rPr>
                <w:rFonts w:ascii="Arial" w:hAnsi="Arial" w:cs="Arial"/>
                <w:bCs/>
                <w:color w:val="000000"/>
                <w:sz w:val="22"/>
                <w:szCs w:val="22"/>
                <w:lang w:eastAsia="sl-SI"/>
              </w:rPr>
              <w:t xml:space="preserve"> </w:t>
            </w:r>
          </w:p>
        </w:tc>
        <w:tc>
          <w:tcPr>
            <w:tcW w:w="6098" w:type="dxa"/>
          </w:tcPr>
          <w:p w14:paraId="49C8C5BE" w14:textId="77777777"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Pregled avtomobilskih cistern za prevoz pitne vode</w:t>
            </w:r>
          </w:p>
        </w:tc>
      </w:tr>
      <w:tr w:rsidR="007D57A0" w:rsidRPr="007C02AB" w14:paraId="2B47E307" w14:textId="77777777" w:rsidTr="00DF6DC9">
        <w:trPr>
          <w:trHeight w:val="261"/>
        </w:trPr>
        <w:tc>
          <w:tcPr>
            <w:tcW w:w="878" w:type="dxa"/>
          </w:tcPr>
          <w:p w14:paraId="3C739DD9" w14:textId="7BFE380A"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15</w:t>
            </w:r>
            <w:r w:rsidR="001F7DF3">
              <w:rPr>
                <w:rFonts w:ascii="Arial" w:hAnsi="Arial" w:cs="Arial"/>
                <w:bCs/>
                <w:color w:val="000000"/>
                <w:sz w:val="22"/>
                <w:szCs w:val="22"/>
                <w:lang w:eastAsia="sl-SI"/>
              </w:rPr>
              <w:t xml:space="preserve"> </w:t>
            </w:r>
          </w:p>
        </w:tc>
        <w:tc>
          <w:tcPr>
            <w:tcW w:w="6098" w:type="dxa"/>
          </w:tcPr>
          <w:p w14:paraId="3A7B67BF" w14:textId="77777777"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Podatki o odgovornih osebah, ki se jih obvešča o nesreči</w:t>
            </w:r>
          </w:p>
        </w:tc>
      </w:tr>
      <w:tr w:rsidR="007D57A0" w:rsidRPr="007C02AB" w14:paraId="77EAFD8F" w14:textId="77777777" w:rsidTr="00DF6DC9">
        <w:trPr>
          <w:trHeight w:val="278"/>
        </w:trPr>
        <w:tc>
          <w:tcPr>
            <w:tcW w:w="878" w:type="dxa"/>
          </w:tcPr>
          <w:p w14:paraId="7FDD58CF" w14:textId="5DE8A715"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16</w:t>
            </w:r>
            <w:r w:rsidR="00101260">
              <w:rPr>
                <w:rFonts w:ascii="Arial" w:hAnsi="Arial" w:cs="Arial"/>
                <w:bCs/>
                <w:color w:val="000000"/>
                <w:sz w:val="22"/>
                <w:szCs w:val="22"/>
                <w:lang w:eastAsia="sl-SI"/>
              </w:rPr>
              <w:t xml:space="preserve"> </w:t>
            </w:r>
          </w:p>
        </w:tc>
        <w:tc>
          <w:tcPr>
            <w:tcW w:w="6098" w:type="dxa"/>
          </w:tcPr>
          <w:p w14:paraId="69A4F229" w14:textId="77777777"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Pregled kontaktnih organov sosednjih držav in mednarodnih organizacij</w:t>
            </w:r>
          </w:p>
        </w:tc>
      </w:tr>
      <w:tr w:rsidR="007D57A0" w:rsidRPr="007C02AB" w14:paraId="6B69BFA4" w14:textId="77777777" w:rsidTr="00DF6DC9">
        <w:trPr>
          <w:trHeight w:val="269"/>
        </w:trPr>
        <w:tc>
          <w:tcPr>
            <w:tcW w:w="878" w:type="dxa"/>
          </w:tcPr>
          <w:p w14:paraId="0D0E6205" w14:textId="415EC5BE"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17</w:t>
            </w:r>
            <w:r w:rsidR="00101260">
              <w:rPr>
                <w:rFonts w:ascii="Arial" w:hAnsi="Arial" w:cs="Arial"/>
                <w:bCs/>
                <w:color w:val="000000"/>
                <w:sz w:val="22"/>
                <w:szCs w:val="22"/>
                <w:lang w:eastAsia="sl-SI"/>
              </w:rPr>
              <w:t xml:space="preserve"> </w:t>
            </w:r>
          </w:p>
        </w:tc>
        <w:tc>
          <w:tcPr>
            <w:tcW w:w="6098" w:type="dxa"/>
          </w:tcPr>
          <w:p w14:paraId="7BD31216" w14:textId="77777777"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 xml:space="preserve">Seznam prejemnikov informativnega biltena </w:t>
            </w:r>
          </w:p>
        </w:tc>
      </w:tr>
      <w:tr w:rsidR="007D57A0" w:rsidRPr="007C02AB" w14:paraId="7DA0E131" w14:textId="77777777" w:rsidTr="00DF6DC9">
        <w:trPr>
          <w:trHeight w:val="414"/>
        </w:trPr>
        <w:tc>
          <w:tcPr>
            <w:tcW w:w="878" w:type="dxa"/>
          </w:tcPr>
          <w:p w14:paraId="52E9D4E9" w14:textId="6BD4E030"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18</w:t>
            </w:r>
            <w:r w:rsidR="00101260">
              <w:rPr>
                <w:rFonts w:ascii="Arial" w:hAnsi="Arial" w:cs="Arial"/>
                <w:bCs/>
                <w:color w:val="000000"/>
                <w:sz w:val="22"/>
                <w:szCs w:val="22"/>
                <w:lang w:eastAsia="sl-SI"/>
              </w:rPr>
              <w:t xml:space="preserve"> </w:t>
            </w:r>
          </w:p>
        </w:tc>
        <w:tc>
          <w:tcPr>
            <w:tcW w:w="6098" w:type="dxa"/>
          </w:tcPr>
          <w:p w14:paraId="6F99E2DB" w14:textId="77777777" w:rsidR="007D57A0" w:rsidRPr="007C02AB"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Seznam medijev, ki bodo posredovala obvestilo o izvedenem alarmiranju in napotke o izva</w:t>
            </w:r>
            <w:r w:rsidRPr="007C02AB">
              <w:rPr>
                <w:rFonts w:ascii="Arial" w:hAnsi="Arial" w:cs="Arial"/>
                <w:color w:val="000000"/>
                <w:sz w:val="22"/>
                <w:szCs w:val="22"/>
                <w:lang w:eastAsia="sl-SI"/>
              </w:rPr>
              <w:t>janju zaščitnih ukrepov</w:t>
            </w:r>
          </w:p>
        </w:tc>
      </w:tr>
      <w:tr w:rsidR="007D57A0" w:rsidRPr="007C02AB" w14:paraId="03C2B57A" w14:textId="77777777" w:rsidTr="00DF6DC9">
        <w:trPr>
          <w:trHeight w:val="264"/>
        </w:trPr>
        <w:tc>
          <w:tcPr>
            <w:tcW w:w="878" w:type="dxa"/>
          </w:tcPr>
          <w:p w14:paraId="1FEC1BE6" w14:textId="60A98D4B"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19</w:t>
            </w:r>
            <w:r w:rsidR="00101260">
              <w:rPr>
                <w:rFonts w:ascii="Arial" w:hAnsi="Arial" w:cs="Arial"/>
                <w:bCs/>
                <w:color w:val="000000"/>
                <w:sz w:val="22"/>
                <w:szCs w:val="22"/>
                <w:lang w:eastAsia="sl-SI"/>
              </w:rPr>
              <w:t xml:space="preserve"> </w:t>
            </w:r>
          </w:p>
        </w:tc>
        <w:tc>
          <w:tcPr>
            <w:tcW w:w="6098" w:type="dxa"/>
          </w:tcPr>
          <w:p w14:paraId="3FF70D36" w14:textId="66E5D6E4" w:rsidR="007D57A0" w:rsidRPr="00C4252F" w:rsidRDefault="007D57A0" w:rsidP="00876183">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 xml:space="preserve">Radijski imenik sistema </w:t>
            </w:r>
            <w:r w:rsidR="00222903">
              <w:rPr>
                <w:rFonts w:ascii="Arial" w:hAnsi="Arial" w:cs="Arial"/>
                <w:color w:val="000000"/>
                <w:sz w:val="22"/>
                <w:szCs w:val="22"/>
                <w:lang w:eastAsia="sl-SI"/>
              </w:rPr>
              <w:t xml:space="preserve">zvez </w:t>
            </w:r>
            <w:r w:rsidRPr="00C4252F">
              <w:rPr>
                <w:rFonts w:ascii="Arial" w:hAnsi="Arial" w:cs="Arial"/>
                <w:color w:val="000000"/>
                <w:sz w:val="22"/>
                <w:szCs w:val="22"/>
                <w:lang w:eastAsia="sl-SI"/>
              </w:rPr>
              <w:t>ZARE</w:t>
            </w:r>
            <w:r w:rsidR="00222903">
              <w:rPr>
                <w:rFonts w:ascii="Arial" w:hAnsi="Arial" w:cs="Arial"/>
                <w:color w:val="000000"/>
                <w:sz w:val="22"/>
                <w:szCs w:val="22"/>
                <w:lang w:eastAsia="sl-SI"/>
              </w:rPr>
              <w:t xml:space="preserve"> in ZARE +</w:t>
            </w:r>
          </w:p>
        </w:tc>
      </w:tr>
      <w:tr w:rsidR="007D57A0" w:rsidRPr="007C02AB" w14:paraId="5D6705B1" w14:textId="77777777" w:rsidTr="00DF6DC9">
        <w:trPr>
          <w:trHeight w:val="268"/>
        </w:trPr>
        <w:tc>
          <w:tcPr>
            <w:tcW w:w="878" w:type="dxa"/>
          </w:tcPr>
          <w:p w14:paraId="5FB8A92A" w14:textId="639E59D3"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20</w:t>
            </w:r>
            <w:r w:rsidR="00101260">
              <w:rPr>
                <w:rFonts w:ascii="Arial" w:hAnsi="Arial" w:cs="Arial"/>
                <w:bCs/>
                <w:color w:val="000000"/>
                <w:sz w:val="22"/>
                <w:szCs w:val="22"/>
                <w:lang w:eastAsia="sl-SI"/>
              </w:rPr>
              <w:t xml:space="preserve"> </w:t>
            </w:r>
          </w:p>
        </w:tc>
        <w:tc>
          <w:tcPr>
            <w:tcW w:w="6098" w:type="dxa"/>
          </w:tcPr>
          <w:p w14:paraId="4A3E91AA" w14:textId="77777777"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 xml:space="preserve">Pregled sprejemališč za evakuirane prebivalce </w:t>
            </w:r>
          </w:p>
        </w:tc>
      </w:tr>
      <w:tr w:rsidR="007D57A0" w:rsidRPr="007C02AB" w14:paraId="2C081461" w14:textId="77777777" w:rsidTr="00DF6DC9">
        <w:trPr>
          <w:trHeight w:val="414"/>
        </w:trPr>
        <w:tc>
          <w:tcPr>
            <w:tcW w:w="878" w:type="dxa"/>
          </w:tcPr>
          <w:p w14:paraId="54523675" w14:textId="4CE8DCDA"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21</w:t>
            </w:r>
            <w:r w:rsidR="00101260">
              <w:rPr>
                <w:rFonts w:ascii="Arial" w:hAnsi="Arial" w:cs="Arial"/>
                <w:bCs/>
                <w:color w:val="000000"/>
                <w:sz w:val="22"/>
                <w:szCs w:val="22"/>
                <w:lang w:eastAsia="sl-SI"/>
              </w:rPr>
              <w:t xml:space="preserve"> </w:t>
            </w:r>
          </w:p>
        </w:tc>
        <w:tc>
          <w:tcPr>
            <w:tcW w:w="6098" w:type="dxa"/>
          </w:tcPr>
          <w:p w14:paraId="71001A91" w14:textId="7E2C780A" w:rsidR="007D57A0" w:rsidRPr="007C02AB"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Pregled objektov, kjer je možna začasna nastanitev ogroženih prebivalcev in njihove zmogljivosti, ter lokacije</w:t>
            </w:r>
            <w:r w:rsidR="00425E22">
              <w:rPr>
                <w:rFonts w:ascii="Arial" w:hAnsi="Arial" w:cs="Arial"/>
                <w:color w:val="000000"/>
                <w:sz w:val="22"/>
                <w:szCs w:val="22"/>
                <w:lang w:eastAsia="sl-SI"/>
              </w:rPr>
              <w:t>,</w:t>
            </w:r>
            <w:r w:rsidRPr="00C4252F">
              <w:rPr>
                <w:rFonts w:ascii="Arial" w:hAnsi="Arial" w:cs="Arial"/>
                <w:color w:val="000000"/>
                <w:sz w:val="22"/>
                <w:szCs w:val="22"/>
                <w:lang w:eastAsia="sl-SI"/>
              </w:rPr>
              <w:t xml:space="preserve"> primerne za postavite</w:t>
            </w:r>
            <w:r w:rsidRPr="007C02AB">
              <w:rPr>
                <w:rFonts w:ascii="Arial" w:hAnsi="Arial" w:cs="Arial"/>
                <w:color w:val="000000"/>
                <w:sz w:val="22"/>
                <w:szCs w:val="22"/>
                <w:lang w:eastAsia="sl-SI"/>
              </w:rPr>
              <w:t>v zasilnih prebivališč</w:t>
            </w:r>
          </w:p>
        </w:tc>
      </w:tr>
      <w:tr w:rsidR="007D57A0" w:rsidRPr="007C02AB" w14:paraId="685E71B0" w14:textId="77777777" w:rsidTr="00DF6DC9">
        <w:trPr>
          <w:trHeight w:val="264"/>
        </w:trPr>
        <w:tc>
          <w:tcPr>
            <w:tcW w:w="878" w:type="dxa"/>
          </w:tcPr>
          <w:p w14:paraId="4D028FB3" w14:textId="1C6D71F0"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22</w:t>
            </w:r>
            <w:r w:rsidR="00101260">
              <w:rPr>
                <w:rFonts w:ascii="Arial" w:hAnsi="Arial" w:cs="Arial"/>
                <w:bCs/>
                <w:color w:val="000000"/>
                <w:sz w:val="22"/>
                <w:szCs w:val="22"/>
                <w:lang w:eastAsia="sl-SI"/>
              </w:rPr>
              <w:t xml:space="preserve"> </w:t>
            </w:r>
          </w:p>
        </w:tc>
        <w:tc>
          <w:tcPr>
            <w:tcW w:w="6098" w:type="dxa"/>
          </w:tcPr>
          <w:p w14:paraId="764FA449" w14:textId="77777777"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Pregled organizacij, ki zagotavljajo prehrano</w:t>
            </w:r>
          </w:p>
        </w:tc>
      </w:tr>
      <w:tr w:rsidR="007D57A0" w:rsidRPr="007C02AB" w14:paraId="70C03199" w14:textId="77777777" w:rsidTr="00DF6DC9">
        <w:trPr>
          <w:trHeight w:val="268"/>
        </w:trPr>
        <w:tc>
          <w:tcPr>
            <w:tcW w:w="878" w:type="dxa"/>
          </w:tcPr>
          <w:p w14:paraId="0A3C5FCE" w14:textId="2DB8B664"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23</w:t>
            </w:r>
            <w:r w:rsidR="00101260">
              <w:rPr>
                <w:rFonts w:ascii="Arial" w:hAnsi="Arial" w:cs="Arial"/>
                <w:bCs/>
                <w:color w:val="000000"/>
                <w:sz w:val="22"/>
                <w:szCs w:val="22"/>
                <w:lang w:eastAsia="sl-SI"/>
              </w:rPr>
              <w:t xml:space="preserve"> </w:t>
            </w:r>
          </w:p>
        </w:tc>
        <w:tc>
          <w:tcPr>
            <w:tcW w:w="6098" w:type="dxa"/>
          </w:tcPr>
          <w:p w14:paraId="493426C5" w14:textId="77777777"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Pregled lokacij načrtovanih za potrebe ZiR v občinskih prostorskih načrtih</w:t>
            </w:r>
          </w:p>
        </w:tc>
      </w:tr>
      <w:tr w:rsidR="007D57A0" w:rsidRPr="007C02AB" w14:paraId="32D6A9BB" w14:textId="77777777" w:rsidTr="00DF6DC9">
        <w:trPr>
          <w:trHeight w:val="413"/>
        </w:trPr>
        <w:tc>
          <w:tcPr>
            <w:tcW w:w="878" w:type="dxa"/>
          </w:tcPr>
          <w:p w14:paraId="183BB937" w14:textId="2239E8A1"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24</w:t>
            </w:r>
            <w:r w:rsidR="00101260">
              <w:rPr>
                <w:rFonts w:ascii="Arial" w:hAnsi="Arial" w:cs="Arial"/>
                <w:bCs/>
                <w:color w:val="000000"/>
                <w:sz w:val="22"/>
                <w:szCs w:val="22"/>
                <w:lang w:eastAsia="sl-SI"/>
              </w:rPr>
              <w:t xml:space="preserve"> </w:t>
            </w:r>
          </w:p>
        </w:tc>
        <w:tc>
          <w:tcPr>
            <w:tcW w:w="6098" w:type="dxa"/>
          </w:tcPr>
          <w:p w14:paraId="463D258F" w14:textId="77777777" w:rsidR="007D57A0" w:rsidRPr="007C02AB"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 xml:space="preserve">Pregled enot, služb in drugih operativnih sestavov društev in nevladnih organizacij, ki </w:t>
            </w:r>
            <w:r w:rsidRPr="007C02AB">
              <w:rPr>
                <w:rFonts w:ascii="Arial" w:hAnsi="Arial" w:cs="Arial"/>
                <w:color w:val="000000"/>
                <w:sz w:val="22"/>
                <w:szCs w:val="22"/>
                <w:lang w:eastAsia="sl-SI"/>
              </w:rPr>
              <w:t>sodelujejo pri reševanju</w:t>
            </w:r>
          </w:p>
        </w:tc>
      </w:tr>
      <w:tr w:rsidR="007D57A0" w:rsidRPr="007C02AB" w14:paraId="444FAECA" w14:textId="77777777" w:rsidTr="00DF6DC9">
        <w:trPr>
          <w:trHeight w:val="264"/>
        </w:trPr>
        <w:tc>
          <w:tcPr>
            <w:tcW w:w="878" w:type="dxa"/>
          </w:tcPr>
          <w:p w14:paraId="703A290C" w14:textId="229E3B36"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25</w:t>
            </w:r>
            <w:r w:rsidR="00101260">
              <w:rPr>
                <w:rFonts w:ascii="Arial" w:hAnsi="Arial" w:cs="Arial"/>
                <w:bCs/>
                <w:color w:val="000000"/>
                <w:sz w:val="22"/>
                <w:szCs w:val="22"/>
                <w:lang w:eastAsia="sl-SI"/>
              </w:rPr>
              <w:t xml:space="preserve"> </w:t>
            </w:r>
          </w:p>
        </w:tc>
        <w:tc>
          <w:tcPr>
            <w:tcW w:w="6098" w:type="dxa"/>
          </w:tcPr>
          <w:p w14:paraId="0245A175" w14:textId="77777777"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Pregled človekoljubnih organizacij</w:t>
            </w:r>
          </w:p>
        </w:tc>
      </w:tr>
      <w:tr w:rsidR="007D57A0" w:rsidRPr="007C02AB" w14:paraId="7208CD38" w14:textId="77777777" w:rsidTr="00DF6DC9">
        <w:trPr>
          <w:trHeight w:val="268"/>
        </w:trPr>
        <w:tc>
          <w:tcPr>
            <w:tcW w:w="878" w:type="dxa"/>
          </w:tcPr>
          <w:p w14:paraId="3FF15872" w14:textId="2B524E7A"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26</w:t>
            </w:r>
            <w:r w:rsidR="00101260">
              <w:rPr>
                <w:rFonts w:ascii="Arial" w:hAnsi="Arial" w:cs="Arial"/>
                <w:bCs/>
                <w:color w:val="000000"/>
                <w:sz w:val="22"/>
                <w:szCs w:val="22"/>
                <w:lang w:eastAsia="sl-SI"/>
              </w:rPr>
              <w:t xml:space="preserve"> </w:t>
            </w:r>
          </w:p>
        </w:tc>
        <w:tc>
          <w:tcPr>
            <w:tcW w:w="6098" w:type="dxa"/>
          </w:tcPr>
          <w:p w14:paraId="28DAEED3" w14:textId="77777777"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Pregled centrov za socialno delo</w:t>
            </w:r>
          </w:p>
        </w:tc>
      </w:tr>
      <w:tr w:rsidR="007D57A0" w:rsidRPr="007C02AB" w14:paraId="4C30F9C6" w14:textId="77777777" w:rsidTr="00DF6DC9">
        <w:trPr>
          <w:trHeight w:val="272"/>
        </w:trPr>
        <w:tc>
          <w:tcPr>
            <w:tcW w:w="878" w:type="dxa"/>
          </w:tcPr>
          <w:p w14:paraId="56B5E2DD" w14:textId="0F995938"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27</w:t>
            </w:r>
            <w:r w:rsidR="00101260">
              <w:rPr>
                <w:rFonts w:ascii="Arial" w:hAnsi="Arial" w:cs="Arial"/>
                <w:bCs/>
                <w:color w:val="000000"/>
                <w:sz w:val="22"/>
                <w:szCs w:val="22"/>
                <w:lang w:eastAsia="sl-SI"/>
              </w:rPr>
              <w:t xml:space="preserve"> </w:t>
            </w:r>
          </w:p>
        </w:tc>
        <w:tc>
          <w:tcPr>
            <w:tcW w:w="6098" w:type="dxa"/>
          </w:tcPr>
          <w:p w14:paraId="1ACD2C80" w14:textId="77777777"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Pregled zdravstvenih domov, zdravstvenih postaj in reševalnih postaj</w:t>
            </w:r>
          </w:p>
        </w:tc>
      </w:tr>
      <w:tr w:rsidR="007D57A0" w:rsidRPr="007C02AB" w14:paraId="75331CB5" w14:textId="77777777" w:rsidTr="00DF6DC9">
        <w:trPr>
          <w:trHeight w:val="262"/>
        </w:trPr>
        <w:tc>
          <w:tcPr>
            <w:tcW w:w="878" w:type="dxa"/>
          </w:tcPr>
          <w:p w14:paraId="0DEB0184" w14:textId="090063FB"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28</w:t>
            </w:r>
            <w:r w:rsidR="00101260">
              <w:rPr>
                <w:rFonts w:ascii="Arial" w:hAnsi="Arial" w:cs="Arial"/>
                <w:bCs/>
                <w:color w:val="000000"/>
                <w:sz w:val="22"/>
                <w:szCs w:val="22"/>
                <w:lang w:eastAsia="sl-SI"/>
              </w:rPr>
              <w:t xml:space="preserve"> </w:t>
            </w:r>
          </w:p>
        </w:tc>
        <w:tc>
          <w:tcPr>
            <w:tcW w:w="6098" w:type="dxa"/>
          </w:tcPr>
          <w:p w14:paraId="0BA5DD9A" w14:textId="77777777"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Pregled splošnih in specialističnih bolnišnic</w:t>
            </w:r>
          </w:p>
        </w:tc>
      </w:tr>
      <w:tr w:rsidR="007D57A0" w:rsidRPr="007C02AB" w14:paraId="3AEE0EB5" w14:textId="77777777" w:rsidTr="00DF6DC9">
        <w:trPr>
          <w:trHeight w:val="266"/>
        </w:trPr>
        <w:tc>
          <w:tcPr>
            <w:tcW w:w="878" w:type="dxa"/>
          </w:tcPr>
          <w:p w14:paraId="44E13BB2" w14:textId="6F085538"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29</w:t>
            </w:r>
            <w:r w:rsidR="00101260">
              <w:rPr>
                <w:rFonts w:ascii="Arial" w:hAnsi="Arial" w:cs="Arial"/>
                <w:bCs/>
                <w:color w:val="000000"/>
                <w:sz w:val="22"/>
                <w:szCs w:val="22"/>
                <w:lang w:eastAsia="sl-SI"/>
              </w:rPr>
              <w:t xml:space="preserve"> </w:t>
            </w:r>
          </w:p>
        </w:tc>
        <w:tc>
          <w:tcPr>
            <w:tcW w:w="6098" w:type="dxa"/>
          </w:tcPr>
          <w:p w14:paraId="0FBC03E5" w14:textId="1EA869B6"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 xml:space="preserve">Pregled veterinarskih organizacij </w:t>
            </w:r>
            <w:r w:rsidR="00DB6614">
              <w:rPr>
                <w:rFonts w:ascii="Arial" w:hAnsi="Arial" w:cs="Arial"/>
                <w:color w:val="000000"/>
                <w:sz w:val="22"/>
                <w:szCs w:val="22"/>
                <w:lang w:eastAsia="sl-SI"/>
              </w:rPr>
              <w:t>v Zasavju</w:t>
            </w:r>
          </w:p>
        </w:tc>
      </w:tr>
      <w:tr w:rsidR="007D57A0" w:rsidRPr="007C02AB" w14:paraId="19D02ADD" w14:textId="77777777" w:rsidTr="00DF6DC9">
        <w:trPr>
          <w:trHeight w:val="270"/>
        </w:trPr>
        <w:tc>
          <w:tcPr>
            <w:tcW w:w="878" w:type="dxa"/>
          </w:tcPr>
          <w:p w14:paraId="59B6F72A" w14:textId="2DBA38A9"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30</w:t>
            </w:r>
            <w:r w:rsidR="00101260">
              <w:rPr>
                <w:rFonts w:ascii="Arial" w:hAnsi="Arial" w:cs="Arial"/>
                <w:bCs/>
                <w:color w:val="000000"/>
                <w:sz w:val="22"/>
                <w:szCs w:val="22"/>
                <w:lang w:eastAsia="sl-SI"/>
              </w:rPr>
              <w:t xml:space="preserve"> </w:t>
            </w:r>
          </w:p>
        </w:tc>
        <w:tc>
          <w:tcPr>
            <w:tcW w:w="6098" w:type="dxa"/>
          </w:tcPr>
          <w:p w14:paraId="5B34F60D" w14:textId="77777777"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Pregled stacionarnih virov tveganja zaradi nevarnih snovi</w:t>
            </w:r>
          </w:p>
        </w:tc>
      </w:tr>
      <w:tr w:rsidR="007D57A0" w:rsidRPr="007C02AB" w14:paraId="5A5FD139" w14:textId="77777777" w:rsidTr="00DF6DC9">
        <w:trPr>
          <w:trHeight w:val="274"/>
        </w:trPr>
        <w:tc>
          <w:tcPr>
            <w:tcW w:w="878" w:type="dxa"/>
          </w:tcPr>
          <w:p w14:paraId="62092777" w14:textId="5C1C73D9"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31</w:t>
            </w:r>
            <w:r w:rsidR="00101260">
              <w:rPr>
                <w:rFonts w:ascii="Arial" w:hAnsi="Arial" w:cs="Arial"/>
                <w:bCs/>
                <w:color w:val="000000"/>
                <w:sz w:val="22"/>
                <w:szCs w:val="22"/>
                <w:lang w:eastAsia="sl-SI"/>
              </w:rPr>
              <w:t xml:space="preserve"> </w:t>
            </w:r>
          </w:p>
        </w:tc>
        <w:tc>
          <w:tcPr>
            <w:tcW w:w="6098" w:type="dxa"/>
          </w:tcPr>
          <w:p w14:paraId="143BEF81" w14:textId="706C47D9"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Pregled kulturne dediščine</w:t>
            </w:r>
            <w:r w:rsidR="00DB6614">
              <w:rPr>
                <w:rFonts w:ascii="Arial" w:hAnsi="Arial" w:cs="Arial"/>
                <w:color w:val="000000"/>
                <w:sz w:val="22"/>
                <w:szCs w:val="22"/>
                <w:lang w:eastAsia="sl-SI"/>
              </w:rPr>
              <w:t xml:space="preserve"> v Zasavju</w:t>
            </w:r>
          </w:p>
        </w:tc>
      </w:tr>
      <w:tr w:rsidR="007D57A0" w:rsidRPr="007C02AB" w14:paraId="1CDF30EE" w14:textId="77777777" w:rsidTr="00DF6DC9">
        <w:trPr>
          <w:trHeight w:val="263"/>
        </w:trPr>
        <w:tc>
          <w:tcPr>
            <w:tcW w:w="878" w:type="dxa"/>
          </w:tcPr>
          <w:p w14:paraId="28EA5BBD" w14:textId="4A953E79"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32</w:t>
            </w:r>
            <w:r w:rsidR="00101260">
              <w:rPr>
                <w:rFonts w:ascii="Arial" w:hAnsi="Arial" w:cs="Arial"/>
                <w:bCs/>
                <w:color w:val="000000"/>
                <w:sz w:val="22"/>
                <w:szCs w:val="22"/>
                <w:lang w:eastAsia="sl-SI"/>
              </w:rPr>
              <w:t xml:space="preserve"> </w:t>
            </w:r>
          </w:p>
        </w:tc>
        <w:tc>
          <w:tcPr>
            <w:tcW w:w="6098" w:type="dxa"/>
          </w:tcPr>
          <w:p w14:paraId="41CE27F1" w14:textId="77777777"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 xml:space="preserve">Seznam članov komisije za ocenjevanje poškodovanosti objektov </w:t>
            </w:r>
          </w:p>
        </w:tc>
      </w:tr>
      <w:tr w:rsidR="007D57A0" w:rsidRPr="007C02AB" w14:paraId="41A7CEE4" w14:textId="77777777" w:rsidTr="00DF6DC9">
        <w:trPr>
          <w:trHeight w:val="266"/>
        </w:trPr>
        <w:tc>
          <w:tcPr>
            <w:tcW w:w="878" w:type="dxa"/>
          </w:tcPr>
          <w:p w14:paraId="3964CEE9" w14:textId="5A8A7E59" w:rsidR="007D57A0" w:rsidRPr="00C4252F" w:rsidRDefault="007D57A0" w:rsidP="00E873FA">
            <w:pPr>
              <w:autoSpaceDE w:val="0"/>
              <w:autoSpaceDN w:val="0"/>
              <w:adjustRightInd w:val="0"/>
              <w:spacing w:line="276" w:lineRule="auto"/>
              <w:jc w:val="center"/>
              <w:rPr>
                <w:rFonts w:ascii="Arial" w:hAnsi="Arial" w:cs="Arial"/>
                <w:bCs/>
                <w:color w:val="000000"/>
                <w:sz w:val="22"/>
                <w:szCs w:val="22"/>
                <w:lang w:eastAsia="sl-SI"/>
              </w:rPr>
            </w:pPr>
            <w:r w:rsidRPr="00C4252F">
              <w:rPr>
                <w:rFonts w:ascii="Arial" w:hAnsi="Arial" w:cs="Arial"/>
                <w:bCs/>
                <w:color w:val="000000"/>
                <w:sz w:val="22"/>
                <w:szCs w:val="22"/>
                <w:lang w:eastAsia="sl-SI"/>
              </w:rPr>
              <w:t xml:space="preserve">P </w:t>
            </w:r>
            <w:r w:rsidR="00101260">
              <w:rPr>
                <w:rFonts w:ascii="Arial" w:hAnsi="Arial" w:cs="Arial"/>
                <w:bCs/>
                <w:color w:val="000000"/>
                <w:sz w:val="22"/>
                <w:szCs w:val="22"/>
                <w:lang w:eastAsia="sl-SI"/>
              </w:rPr>
              <w:t>–</w:t>
            </w:r>
            <w:r w:rsidRPr="00C4252F">
              <w:rPr>
                <w:rFonts w:ascii="Arial" w:hAnsi="Arial" w:cs="Arial"/>
                <w:bCs/>
                <w:color w:val="000000"/>
                <w:sz w:val="22"/>
                <w:szCs w:val="22"/>
                <w:lang w:eastAsia="sl-SI"/>
              </w:rPr>
              <w:t xml:space="preserve"> 33</w:t>
            </w:r>
            <w:r w:rsidR="00101260">
              <w:rPr>
                <w:rFonts w:ascii="Arial" w:hAnsi="Arial" w:cs="Arial"/>
                <w:bCs/>
                <w:color w:val="000000"/>
                <w:sz w:val="22"/>
                <w:szCs w:val="22"/>
                <w:lang w:eastAsia="sl-SI"/>
              </w:rPr>
              <w:t xml:space="preserve"> </w:t>
            </w:r>
          </w:p>
        </w:tc>
        <w:tc>
          <w:tcPr>
            <w:tcW w:w="6098" w:type="dxa"/>
          </w:tcPr>
          <w:p w14:paraId="6B62A02D" w14:textId="77777777" w:rsidR="007D57A0" w:rsidRPr="00C4252F" w:rsidRDefault="007D57A0" w:rsidP="00E873FA">
            <w:pPr>
              <w:autoSpaceDE w:val="0"/>
              <w:autoSpaceDN w:val="0"/>
              <w:adjustRightInd w:val="0"/>
              <w:spacing w:line="276" w:lineRule="auto"/>
              <w:rPr>
                <w:rFonts w:ascii="Arial" w:hAnsi="Arial" w:cs="Arial"/>
                <w:color w:val="000000"/>
                <w:sz w:val="22"/>
                <w:szCs w:val="22"/>
                <w:lang w:eastAsia="sl-SI"/>
              </w:rPr>
            </w:pPr>
            <w:r w:rsidRPr="00C4252F">
              <w:rPr>
                <w:rFonts w:ascii="Arial" w:hAnsi="Arial" w:cs="Arial"/>
                <w:color w:val="000000"/>
                <w:sz w:val="22"/>
                <w:szCs w:val="22"/>
                <w:lang w:eastAsia="sl-SI"/>
              </w:rPr>
              <w:t>Seznam članov komisije za ocenjevanje škode</w:t>
            </w:r>
          </w:p>
        </w:tc>
      </w:tr>
    </w:tbl>
    <w:p w14:paraId="6F2595D9" w14:textId="77777777" w:rsidR="00810EF1" w:rsidRPr="00810EF1" w:rsidRDefault="00810EF1" w:rsidP="00810EF1">
      <w:pPr>
        <w:rPr>
          <w:rFonts w:ascii="Arial" w:hAnsi="Arial" w:cs="Arial"/>
          <w:sz w:val="22"/>
          <w:szCs w:val="22"/>
        </w:rPr>
      </w:pPr>
      <w:bookmarkStart w:id="134" w:name="_Toc138398675"/>
    </w:p>
    <w:p w14:paraId="623437DF" w14:textId="77777777" w:rsidR="00810EF1" w:rsidRPr="00810EF1" w:rsidRDefault="00810EF1" w:rsidP="00810EF1">
      <w:pPr>
        <w:rPr>
          <w:rFonts w:ascii="Arial" w:hAnsi="Arial" w:cs="Arial"/>
          <w:sz w:val="22"/>
          <w:szCs w:val="22"/>
        </w:rPr>
      </w:pPr>
    </w:p>
    <w:p w14:paraId="7BC7DFA4" w14:textId="0FF29BD9" w:rsidR="00617742" w:rsidRPr="00C4252F" w:rsidRDefault="00D57842" w:rsidP="004A1A8D">
      <w:pPr>
        <w:pStyle w:val="Naslov2"/>
        <w:rPr>
          <w:rFonts w:cs="Arial"/>
          <w:sz w:val="22"/>
          <w:szCs w:val="22"/>
        </w:rPr>
      </w:pPr>
      <w:r w:rsidRPr="00C4252F">
        <w:rPr>
          <w:rFonts w:cs="Arial"/>
          <w:sz w:val="22"/>
          <w:szCs w:val="22"/>
        </w:rPr>
        <w:t>Skupni dodatki</w:t>
      </w:r>
      <w:bookmarkEnd w:id="134"/>
    </w:p>
    <w:p w14:paraId="3DDB962E" w14:textId="77777777" w:rsidR="00C06B46" w:rsidRPr="007C02AB" w:rsidRDefault="00C06B46" w:rsidP="00E873FA">
      <w:pPr>
        <w:spacing w:line="276" w:lineRule="auto"/>
        <w:jc w:val="both"/>
        <w:rPr>
          <w:rFonts w:ascii="Arial" w:hAnsi="Arial" w:cs="Arial"/>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334"/>
      </w:tblGrid>
      <w:tr w:rsidR="007D57A0" w:rsidRPr="007C02AB" w14:paraId="24100B66" w14:textId="77777777" w:rsidTr="007C7C37">
        <w:trPr>
          <w:tblHeader/>
        </w:trPr>
        <w:tc>
          <w:tcPr>
            <w:tcW w:w="988" w:type="dxa"/>
            <w:hideMark/>
          </w:tcPr>
          <w:p w14:paraId="66DF006A" w14:textId="1F6C5313" w:rsidR="007D57A0" w:rsidRPr="007C02AB" w:rsidRDefault="00696DA5" w:rsidP="00E873FA">
            <w:pPr>
              <w:spacing w:line="276" w:lineRule="auto"/>
              <w:jc w:val="center"/>
              <w:rPr>
                <w:rFonts w:ascii="Arial" w:hAnsi="Arial" w:cs="Arial"/>
                <w:b/>
                <w:sz w:val="22"/>
                <w:szCs w:val="22"/>
              </w:rPr>
            </w:pPr>
            <w:r w:rsidRPr="007C02AB">
              <w:rPr>
                <w:rFonts w:ascii="Arial" w:hAnsi="Arial" w:cs="Arial"/>
                <w:b/>
                <w:sz w:val="22"/>
                <w:szCs w:val="22"/>
              </w:rPr>
              <w:t>Š</w:t>
            </w:r>
            <w:r w:rsidR="007D57A0" w:rsidRPr="007C02AB">
              <w:rPr>
                <w:rFonts w:ascii="Arial" w:hAnsi="Arial" w:cs="Arial"/>
                <w:b/>
                <w:sz w:val="22"/>
                <w:szCs w:val="22"/>
              </w:rPr>
              <w:t>t.</w:t>
            </w:r>
          </w:p>
        </w:tc>
        <w:tc>
          <w:tcPr>
            <w:tcW w:w="8334" w:type="dxa"/>
            <w:hideMark/>
          </w:tcPr>
          <w:p w14:paraId="141FD3E1" w14:textId="56E6A583" w:rsidR="007D57A0" w:rsidRPr="007C02AB" w:rsidRDefault="007D57A0" w:rsidP="00E873FA">
            <w:pPr>
              <w:spacing w:line="276" w:lineRule="auto"/>
              <w:rPr>
                <w:rFonts w:ascii="Arial" w:hAnsi="Arial" w:cs="Arial"/>
                <w:b/>
                <w:sz w:val="22"/>
                <w:szCs w:val="22"/>
              </w:rPr>
            </w:pPr>
            <w:r w:rsidRPr="007C02AB">
              <w:rPr>
                <w:rFonts w:ascii="Arial" w:hAnsi="Arial" w:cs="Arial"/>
                <w:b/>
                <w:sz w:val="22"/>
                <w:szCs w:val="22"/>
              </w:rPr>
              <w:t>Ime skupnega dodatka</w:t>
            </w:r>
          </w:p>
        </w:tc>
      </w:tr>
      <w:tr w:rsidR="007D57A0" w:rsidRPr="007C02AB" w14:paraId="03ED0C3A" w14:textId="77777777" w:rsidTr="00DF6DC9">
        <w:tc>
          <w:tcPr>
            <w:tcW w:w="988" w:type="dxa"/>
            <w:hideMark/>
          </w:tcPr>
          <w:p w14:paraId="1692056C" w14:textId="0E1E06BC" w:rsidR="007D57A0" w:rsidRPr="00C4252F" w:rsidRDefault="007D57A0" w:rsidP="00E873FA">
            <w:pPr>
              <w:spacing w:line="276" w:lineRule="auto"/>
              <w:rPr>
                <w:rFonts w:ascii="Arial" w:hAnsi="Arial" w:cs="Arial"/>
                <w:sz w:val="22"/>
                <w:szCs w:val="22"/>
              </w:rPr>
            </w:pPr>
            <w:r w:rsidRPr="00C4252F">
              <w:rPr>
                <w:rFonts w:ascii="Arial" w:hAnsi="Arial" w:cs="Arial"/>
                <w:sz w:val="22"/>
                <w:szCs w:val="22"/>
              </w:rPr>
              <w:t xml:space="preserve">D </w:t>
            </w:r>
            <w:r w:rsidR="00101260">
              <w:rPr>
                <w:rFonts w:ascii="Arial" w:hAnsi="Arial" w:cs="Arial"/>
                <w:sz w:val="22"/>
                <w:szCs w:val="22"/>
              </w:rPr>
              <w:t>–</w:t>
            </w:r>
            <w:r w:rsidRPr="00C4252F">
              <w:rPr>
                <w:rFonts w:ascii="Arial" w:hAnsi="Arial" w:cs="Arial"/>
                <w:sz w:val="22"/>
                <w:szCs w:val="22"/>
              </w:rPr>
              <w:t xml:space="preserve"> 1</w:t>
            </w:r>
            <w:r w:rsidR="00101260">
              <w:rPr>
                <w:rFonts w:ascii="Arial" w:hAnsi="Arial" w:cs="Arial"/>
                <w:sz w:val="22"/>
                <w:szCs w:val="22"/>
              </w:rPr>
              <w:t xml:space="preserve"> </w:t>
            </w:r>
          </w:p>
        </w:tc>
        <w:tc>
          <w:tcPr>
            <w:tcW w:w="8334" w:type="dxa"/>
            <w:hideMark/>
          </w:tcPr>
          <w:p w14:paraId="7AE6D101" w14:textId="37B6678F" w:rsidR="007D57A0" w:rsidRPr="00C4252F" w:rsidRDefault="007D57A0" w:rsidP="00425E22">
            <w:pPr>
              <w:spacing w:line="276" w:lineRule="auto"/>
              <w:rPr>
                <w:rFonts w:ascii="Arial" w:hAnsi="Arial" w:cs="Arial"/>
                <w:sz w:val="22"/>
                <w:szCs w:val="22"/>
              </w:rPr>
            </w:pPr>
            <w:r w:rsidRPr="00C4252F">
              <w:rPr>
                <w:rFonts w:ascii="Arial" w:hAnsi="Arial" w:cs="Arial"/>
                <w:sz w:val="22"/>
                <w:szCs w:val="22"/>
              </w:rPr>
              <w:t>Načrtovana finančna sredstva za izvajanje načrta ZiR (RS/regije/občine)</w:t>
            </w:r>
          </w:p>
        </w:tc>
      </w:tr>
      <w:tr w:rsidR="007D57A0" w:rsidRPr="007C02AB" w14:paraId="38AA9B74" w14:textId="77777777" w:rsidTr="00DF6DC9">
        <w:tc>
          <w:tcPr>
            <w:tcW w:w="988" w:type="dxa"/>
            <w:hideMark/>
          </w:tcPr>
          <w:p w14:paraId="37FAC019" w14:textId="30F50B14" w:rsidR="007D57A0" w:rsidRPr="00DB6614" w:rsidRDefault="007D57A0" w:rsidP="00E873FA">
            <w:pPr>
              <w:spacing w:line="276" w:lineRule="auto"/>
              <w:rPr>
                <w:rFonts w:ascii="Arial" w:hAnsi="Arial" w:cs="Arial"/>
                <w:sz w:val="22"/>
                <w:szCs w:val="22"/>
              </w:rPr>
            </w:pPr>
            <w:r w:rsidRPr="00DB6614">
              <w:rPr>
                <w:rFonts w:ascii="Arial" w:hAnsi="Arial" w:cs="Arial"/>
                <w:sz w:val="22"/>
                <w:szCs w:val="22"/>
              </w:rPr>
              <w:t xml:space="preserve">D </w:t>
            </w:r>
            <w:r w:rsidR="00101260" w:rsidRPr="00DB6614">
              <w:rPr>
                <w:rFonts w:ascii="Arial" w:hAnsi="Arial" w:cs="Arial"/>
                <w:sz w:val="22"/>
                <w:szCs w:val="22"/>
              </w:rPr>
              <w:t>–</w:t>
            </w:r>
            <w:r w:rsidRPr="00DB6614">
              <w:rPr>
                <w:rFonts w:ascii="Arial" w:hAnsi="Arial" w:cs="Arial"/>
                <w:sz w:val="22"/>
                <w:szCs w:val="22"/>
              </w:rPr>
              <w:t xml:space="preserve"> 2</w:t>
            </w:r>
            <w:r w:rsidR="00101260" w:rsidRPr="00DB6614">
              <w:rPr>
                <w:rFonts w:ascii="Arial" w:hAnsi="Arial" w:cs="Arial"/>
                <w:sz w:val="22"/>
                <w:szCs w:val="22"/>
              </w:rPr>
              <w:t xml:space="preserve"> </w:t>
            </w:r>
          </w:p>
        </w:tc>
        <w:tc>
          <w:tcPr>
            <w:tcW w:w="8334" w:type="dxa"/>
            <w:hideMark/>
          </w:tcPr>
          <w:p w14:paraId="29A84D4F" w14:textId="77777777" w:rsidR="007D57A0" w:rsidRPr="00C4252F" w:rsidRDefault="007D57A0" w:rsidP="00E873FA">
            <w:pPr>
              <w:spacing w:line="276" w:lineRule="auto"/>
              <w:rPr>
                <w:rFonts w:ascii="Arial" w:hAnsi="Arial" w:cs="Arial"/>
                <w:sz w:val="22"/>
                <w:szCs w:val="22"/>
              </w:rPr>
            </w:pPr>
            <w:r w:rsidRPr="00C4252F">
              <w:rPr>
                <w:rFonts w:ascii="Arial" w:hAnsi="Arial" w:cs="Arial"/>
                <w:sz w:val="22"/>
                <w:szCs w:val="22"/>
              </w:rPr>
              <w:t xml:space="preserve">Načrt URSZR/regije/občine za zagotovitev prostorskih in drugih pogojev za delo poveljnika CZ in Štaba CZ </w:t>
            </w:r>
          </w:p>
        </w:tc>
      </w:tr>
      <w:tr w:rsidR="007D57A0" w:rsidRPr="007C02AB" w14:paraId="0EA9752E" w14:textId="77777777" w:rsidTr="00DF6DC9">
        <w:tc>
          <w:tcPr>
            <w:tcW w:w="988" w:type="dxa"/>
            <w:hideMark/>
          </w:tcPr>
          <w:p w14:paraId="041A7D1F" w14:textId="43B6BB42" w:rsidR="007D57A0" w:rsidRPr="00C4252F" w:rsidRDefault="007D57A0" w:rsidP="00E873FA">
            <w:pPr>
              <w:spacing w:line="276" w:lineRule="auto"/>
              <w:rPr>
                <w:rFonts w:ascii="Arial" w:hAnsi="Arial" w:cs="Arial"/>
                <w:sz w:val="22"/>
                <w:szCs w:val="22"/>
              </w:rPr>
            </w:pPr>
            <w:r w:rsidRPr="00C4252F">
              <w:rPr>
                <w:rFonts w:ascii="Arial" w:hAnsi="Arial" w:cs="Arial"/>
                <w:sz w:val="22"/>
                <w:szCs w:val="22"/>
              </w:rPr>
              <w:t xml:space="preserve">D </w:t>
            </w:r>
            <w:r w:rsidR="00101260">
              <w:rPr>
                <w:rFonts w:ascii="Arial" w:hAnsi="Arial" w:cs="Arial"/>
                <w:sz w:val="22"/>
                <w:szCs w:val="22"/>
              </w:rPr>
              <w:t>–</w:t>
            </w:r>
            <w:r w:rsidRPr="00C4252F">
              <w:rPr>
                <w:rFonts w:ascii="Arial" w:hAnsi="Arial" w:cs="Arial"/>
                <w:sz w:val="22"/>
                <w:szCs w:val="22"/>
              </w:rPr>
              <w:t xml:space="preserve"> 3</w:t>
            </w:r>
            <w:r w:rsidR="00101260">
              <w:rPr>
                <w:rFonts w:ascii="Arial" w:hAnsi="Arial" w:cs="Arial"/>
                <w:sz w:val="22"/>
                <w:szCs w:val="22"/>
              </w:rPr>
              <w:t xml:space="preserve"> </w:t>
            </w:r>
          </w:p>
        </w:tc>
        <w:tc>
          <w:tcPr>
            <w:tcW w:w="8334" w:type="dxa"/>
            <w:hideMark/>
          </w:tcPr>
          <w:p w14:paraId="073EC8C9" w14:textId="38291BE9" w:rsidR="007D57A0" w:rsidRPr="00C4252F" w:rsidRDefault="007D57A0" w:rsidP="00DB6614">
            <w:pPr>
              <w:spacing w:line="276" w:lineRule="auto"/>
              <w:rPr>
                <w:rFonts w:ascii="Arial" w:hAnsi="Arial" w:cs="Arial"/>
                <w:sz w:val="22"/>
                <w:szCs w:val="22"/>
              </w:rPr>
            </w:pPr>
            <w:r w:rsidRPr="00C4252F">
              <w:rPr>
                <w:rFonts w:ascii="Arial" w:hAnsi="Arial" w:cs="Arial"/>
                <w:sz w:val="22"/>
                <w:szCs w:val="22"/>
              </w:rPr>
              <w:t xml:space="preserve">Načrt organizacije in delovanja regijskega logističnega centra </w:t>
            </w:r>
          </w:p>
        </w:tc>
      </w:tr>
      <w:tr w:rsidR="007D57A0" w:rsidRPr="007C02AB" w14:paraId="07B299B0" w14:textId="77777777" w:rsidTr="00DF6DC9">
        <w:tc>
          <w:tcPr>
            <w:tcW w:w="988" w:type="dxa"/>
            <w:hideMark/>
          </w:tcPr>
          <w:p w14:paraId="160114FE" w14:textId="543AA745" w:rsidR="007D57A0" w:rsidRPr="00C4252F" w:rsidRDefault="007D57A0" w:rsidP="00E873FA">
            <w:pPr>
              <w:spacing w:line="276" w:lineRule="auto"/>
              <w:rPr>
                <w:rFonts w:ascii="Arial" w:hAnsi="Arial" w:cs="Arial"/>
                <w:sz w:val="22"/>
                <w:szCs w:val="22"/>
              </w:rPr>
            </w:pPr>
            <w:r w:rsidRPr="00C4252F">
              <w:rPr>
                <w:rFonts w:ascii="Arial" w:hAnsi="Arial" w:cs="Arial"/>
                <w:sz w:val="22"/>
                <w:szCs w:val="22"/>
              </w:rPr>
              <w:t xml:space="preserve">D </w:t>
            </w:r>
            <w:r w:rsidR="00101260">
              <w:rPr>
                <w:rFonts w:ascii="Arial" w:hAnsi="Arial" w:cs="Arial"/>
                <w:sz w:val="22"/>
                <w:szCs w:val="22"/>
              </w:rPr>
              <w:t>–</w:t>
            </w:r>
            <w:r w:rsidRPr="00C4252F">
              <w:rPr>
                <w:rFonts w:ascii="Arial" w:hAnsi="Arial" w:cs="Arial"/>
                <w:sz w:val="22"/>
                <w:szCs w:val="22"/>
              </w:rPr>
              <w:t xml:space="preserve"> 4</w:t>
            </w:r>
            <w:r w:rsidR="00101260">
              <w:rPr>
                <w:rFonts w:ascii="Arial" w:hAnsi="Arial" w:cs="Arial"/>
                <w:sz w:val="22"/>
                <w:szCs w:val="22"/>
              </w:rPr>
              <w:t xml:space="preserve"> </w:t>
            </w:r>
          </w:p>
        </w:tc>
        <w:tc>
          <w:tcPr>
            <w:tcW w:w="8334" w:type="dxa"/>
            <w:hideMark/>
          </w:tcPr>
          <w:p w14:paraId="428F1F5A" w14:textId="77777777" w:rsidR="007D57A0" w:rsidRPr="00C4252F" w:rsidRDefault="007D57A0" w:rsidP="00E873FA">
            <w:pPr>
              <w:spacing w:line="276" w:lineRule="auto"/>
              <w:jc w:val="both"/>
              <w:rPr>
                <w:rFonts w:ascii="Arial" w:hAnsi="Arial" w:cs="Arial"/>
                <w:sz w:val="22"/>
                <w:szCs w:val="22"/>
              </w:rPr>
            </w:pPr>
            <w:r w:rsidRPr="00C4252F">
              <w:rPr>
                <w:rFonts w:ascii="Arial" w:hAnsi="Arial" w:cs="Arial"/>
                <w:sz w:val="22"/>
                <w:szCs w:val="22"/>
              </w:rPr>
              <w:t xml:space="preserve">Načrt zagotavljanja zvez ob nesreči </w:t>
            </w:r>
          </w:p>
        </w:tc>
      </w:tr>
      <w:tr w:rsidR="007D57A0" w:rsidRPr="007C02AB" w14:paraId="0320E3AF" w14:textId="77777777" w:rsidTr="00DF6DC9">
        <w:tc>
          <w:tcPr>
            <w:tcW w:w="988" w:type="dxa"/>
            <w:hideMark/>
          </w:tcPr>
          <w:p w14:paraId="69BEAE2E" w14:textId="692FE92A" w:rsidR="007D57A0" w:rsidRPr="00C4252F" w:rsidRDefault="007D57A0" w:rsidP="00E873FA">
            <w:pPr>
              <w:spacing w:line="276" w:lineRule="auto"/>
              <w:rPr>
                <w:rFonts w:ascii="Arial" w:hAnsi="Arial" w:cs="Arial"/>
                <w:sz w:val="22"/>
                <w:szCs w:val="22"/>
              </w:rPr>
            </w:pPr>
            <w:r w:rsidRPr="00C4252F">
              <w:rPr>
                <w:rFonts w:ascii="Arial" w:hAnsi="Arial" w:cs="Arial"/>
                <w:sz w:val="22"/>
                <w:szCs w:val="22"/>
                <w:lang w:val="pl-PL"/>
              </w:rPr>
              <w:t xml:space="preserve">D </w:t>
            </w:r>
            <w:r w:rsidR="00101260">
              <w:rPr>
                <w:rFonts w:ascii="Arial" w:hAnsi="Arial" w:cs="Arial"/>
                <w:sz w:val="22"/>
                <w:szCs w:val="22"/>
                <w:lang w:val="pl-PL"/>
              </w:rPr>
              <w:t>–</w:t>
            </w:r>
            <w:r w:rsidRPr="00C4252F">
              <w:rPr>
                <w:rFonts w:ascii="Arial" w:hAnsi="Arial" w:cs="Arial"/>
                <w:sz w:val="22"/>
                <w:szCs w:val="22"/>
                <w:lang w:val="pl-PL"/>
              </w:rPr>
              <w:t xml:space="preserve"> 5</w:t>
            </w:r>
            <w:r w:rsidR="00101260">
              <w:rPr>
                <w:rFonts w:ascii="Arial" w:hAnsi="Arial" w:cs="Arial"/>
                <w:sz w:val="22"/>
                <w:szCs w:val="22"/>
                <w:lang w:val="pl-PL"/>
              </w:rPr>
              <w:t xml:space="preserve"> </w:t>
            </w:r>
          </w:p>
        </w:tc>
        <w:tc>
          <w:tcPr>
            <w:tcW w:w="8334" w:type="dxa"/>
            <w:hideMark/>
          </w:tcPr>
          <w:p w14:paraId="532D1239" w14:textId="4F32358F" w:rsidR="007D57A0" w:rsidRPr="007C02AB" w:rsidRDefault="00AC147B" w:rsidP="00E873FA">
            <w:pPr>
              <w:spacing w:line="276" w:lineRule="auto"/>
              <w:jc w:val="both"/>
              <w:rPr>
                <w:rFonts w:ascii="Arial" w:hAnsi="Arial" w:cs="Arial"/>
                <w:sz w:val="22"/>
                <w:szCs w:val="22"/>
              </w:rPr>
            </w:pPr>
            <w:r>
              <w:rPr>
                <w:rFonts w:ascii="Arial" w:hAnsi="Arial" w:cs="Arial"/>
                <w:sz w:val="22"/>
                <w:szCs w:val="22"/>
                <w:lang w:val="pl-PL"/>
              </w:rPr>
              <w:t>Navodilo za organiziranje in vodenje</w:t>
            </w:r>
            <w:r w:rsidR="007D57A0" w:rsidRPr="007C02AB">
              <w:rPr>
                <w:rFonts w:ascii="Arial" w:hAnsi="Arial" w:cs="Arial"/>
                <w:sz w:val="22"/>
                <w:szCs w:val="22"/>
                <w:lang w:val="pl-PL"/>
              </w:rPr>
              <w:t xml:space="preserve"> informacijskega centra</w:t>
            </w:r>
          </w:p>
        </w:tc>
      </w:tr>
      <w:tr w:rsidR="007D57A0" w:rsidRPr="007C02AB" w14:paraId="6F59EDEF" w14:textId="77777777" w:rsidTr="00DF6DC9">
        <w:tc>
          <w:tcPr>
            <w:tcW w:w="988" w:type="dxa"/>
            <w:hideMark/>
          </w:tcPr>
          <w:p w14:paraId="1FCB7549" w14:textId="6E10EE0F" w:rsidR="007D57A0" w:rsidRPr="00C4252F" w:rsidRDefault="007D57A0" w:rsidP="00E873FA">
            <w:pPr>
              <w:spacing w:line="276" w:lineRule="auto"/>
              <w:rPr>
                <w:rFonts w:ascii="Arial" w:hAnsi="Arial" w:cs="Arial"/>
                <w:sz w:val="22"/>
                <w:szCs w:val="22"/>
                <w:lang w:val="pl-PL"/>
              </w:rPr>
            </w:pPr>
            <w:r w:rsidRPr="00C4252F">
              <w:rPr>
                <w:rFonts w:ascii="Arial" w:hAnsi="Arial" w:cs="Arial"/>
                <w:sz w:val="22"/>
                <w:szCs w:val="22"/>
                <w:lang w:val="pl-PL"/>
              </w:rPr>
              <w:t xml:space="preserve">D </w:t>
            </w:r>
            <w:r w:rsidR="00101260">
              <w:rPr>
                <w:rFonts w:ascii="Arial" w:hAnsi="Arial" w:cs="Arial"/>
                <w:sz w:val="22"/>
                <w:szCs w:val="22"/>
                <w:lang w:val="pl-PL"/>
              </w:rPr>
              <w:t>–</w:t>
            </w:r>
            <w:r w:rsidRPr="00C4252F">
              <w:rPr>
                <w:rFonts w:ascii="Arial" w:hAnsi="Arial" w:cs="Arial"/>
                <w:sz w:val="22"/>
                <w:szCs w:val="22"/>
                <w:lang w:val="pl-PL"/>
              </w:rPr>
              <w:t xml:space="preserve"> 6</w:t>
            </w:r>
            <w:r w:rsidR="00101260">
              <w:rPr>
                <w:rFonts w:ascii="Arial" w:hAnsi="Arial" w:cs="Arial"/>
                <w:sz w:val="22"/>
                <w:szCs w:val="22"/>
                <w:lang w:val="pl-PL"/>
              </w:rPr>
              <w:t xml:space="preserve"> </w:t>
            </w:r>
          </w:p>
        </w:tc>
        <w:tc>
          <w:tcPr>
            <w:tcW w:w="8334" w:type="dxa"/>
            <w:hideMark/>
          </w:tcPr>
          <w:p w14:paraId="5B5F3AA7" w14:textId="77777777" w:rsidR="007D57A0" w:rsidRPr="00C4252F" w:rsidRDefault="007D57A0" w:rsidP="00E873FA">
            <w:pPr>
              <w:spacing w:line="276" w:lineRule="auto"/>
              <w:jc w:val="both"/>
              <w:rPr>
                <w:rFonts w:ascii="Arial" w:hAnsi="Arial" w:cs="Arial"/>
                <w:sz w:val="22"/>
                <w:szCs w:val="22"/>
                <w:lang w:val="pl-PL"/>
              </w:rPr>
            </w:pPr>
            <w:r w:rsidRPr="00C4252F">
              <w:rPr>
                <w:rFonts w:ascii="Arial" w:hAnsi="Arial" w:cs="Arial"/>
                <w:sz w:val="22"/>
                <w:szCs w:val="22"/>
                <w:lang w:val="pl-PL"/>
              </w:rPr>
              <w:t>Navodilo za izvajanje psihološke pomoči</w:t>
            </w:r>
          </w:p>
        </w:tc>
      </w:tr>
      <w:tr w:rsidR="007D57A0" w:rsidRPr="007C02AB" w14:paraId="785E4BA3" w14:textId="77777777" w:rsidTr="00DF6DC9">
        <w:tc>
          <w:tcPr>
            <w:tcW w:w="988" w:type="dxa"/>
            <w:hideMark/>
          </w:tcPr>
          <w:p w14:paraId="6809DEC9" w14:textId="1A89B4AE" w:rsidR="007D57A0" w:rsidRPr="00C4252F" w:rsidRDefault="007D57A0" w:rsidP="00E873FA">
            <w:pPr>
              <w:spacing w:line="276" w:lineRule="auto"/>
              <w:rPr>
                <w:rFonts w:ascii="Arial" w:hAnsi="Arial" w:cs="Arial"/>
                <w:sz w:val="22"/>
                <w:szCs w:val="22"/>
                <w:lang w:val="pl-PL"/>
              </w:rPr>
            </w:pPr>
            <w:r w:rsidRPr="00C4252F">
              <w:rPr>
                <w:rFonts w:ascii="Arial" w:hAnsi="Arial" w:cs="Arial"/>
                <w:sz w:val="22"/>
                <w:szCs w:val="22"/>
                <w:lang w:val="pl-PL"/>
              </w:rPr>
              <w:t xml:space="preserve">D </w:t>
            </w:r>
            <w:r w:rsidR="00101260">
              <w:rPr>
                <w:rFonts w:ascii="Arial" w:hAnsi="Arial" w:cs="Arial"/>
                <w:sz w:val="22"/>
                <w:szCs w:val="22"/>
                <w:lang w:val="pl-PL"/>
              </w:rPr>
              <w:t>–</w:t>
            </w:r>
            <w:r w:rsidRPr="00C4252F">
              <w:rPr>
                <w:rFonts w:ascii="Arial" w:hAnsi="Arial" w:cs="Arial"/>
                <w:sz w:val="22"/>
                <w:szCs w:val="22"/>
                <w:lang w:val="pl-PL"/>
              </w:rPr>
              <w:t xml:space="preserve"> 7</w:t>
            </w:r>
            <w:r w:rsidR="00101260">
              <w:rPr>
                <w:rFonts w:ascii="Arial" w:hAnsi="Arial" w:cs="Arial"/>
                <w:sz w:val="22"/>
                <w:szCs w:val="22"/>
                <w:lang w:val="pl-PL"/>
              </w:rPr>
              <w:t xml:space="preserve"> </w:t>
            </w:r>
          </w:p>
        </w:tc>
        <w:tc>
          <w:tcPr>
            <w:tcW w:w="8334" w:type="dxa"/>
            <w:hideMark/>
          </w:tcPr>
          <w:p w14:paraId="5DB4B3B0" w14:textId="77777777" w:rsidR="007D57A0" w:rsidRPr="00C4252F" w:rsidRDefault="007D57A0" w:rsidP="00E873FA">
            <w:pPr>
              <w:spacing w:line="276" w:lineRule="auto"/>
              <w:jc w:val="both"/>
              <w:rPr>
                <w:rFonts w:ascii="Arial" w:hAnsi="Arial" w:cs="Arial"/>
                <w:sz w:val="22"/>
                <w:szCs w:val="22"/>
                <w:lang w:val="pl-PL"/>
              </w:rPr>
            </w:pPr>
            <w:r w:rsidRPr="00C4252F">
              <w:rPr>
                <w:rFonts w:ascii="Arial" w:hAnsi="Arial" w:cs="Arial"/>
                <w:sz w:val="22"/>
                <w:szCs w:val="22"/>
                <w:lang w:val="pl-PL"/>
              </w:rPr>
              <w:t>Navodilo prebivalcem za ravnanje ob nesreči</w:t>
            </w:r>
          </w:p>
        </w:tc>
      </w:tr>
      <w:tr w:rsidR="007D57A0" w:rsidRPr="007C02AB" w14:paraId="68E144C2" w14:textId="77777777" w:rsidTr="00DF6DC9">
        <w:tc>
          <w:tcPr>
            <w:tcW w:w="988" w:type="dxa"/>
            <w:hideMark/>
          </w:tcPr>
          <w:p w14:paraId="5488B136" w14:textId="2FE53B2C" w:rsidR="007D57A0" w:rsidRPr="00C4252F" w:rsidRDefault="007D57A0" w:rsidP="00E873FA">
            <w:pPr>
              <w:spacing w:line="276" w:lineRule="auto"/>
              <w:rPr>
                <w:rFonts w:ascii="Arial" w:hAnsi="Arial" w:cs="Arial"/>
                <w:sz w:val="22"/>
                <w:szCs w:val="22"/>
                <w:lang w:val="pl-PL"/>
              </w:rPr>
            </w:pPr>
            <w:r w:rsidRPr="00C4252F">
              <w:rPr>
                <w:rFonts w:ascii="Arial" w:hAnsi="Arial" w:cs="Arial"/>
                <w:sz w:val="22"/>
                <w:szCs w:val="22"/>
                <w:lang w:val="pl-PL"/>
              </w:rPr>
              <w:t xml:space="preserve">D </w:t>
            </w:r>
            <w:r w:rsidR="00101260">
              <w:rPr>
                <w:rFonts w:ascii="Arial" w:hAnsi="Arial" w:cs="Arial"/>
                <w:sz w:val="22"/>
                <w:szCs w:val="22"/>
                <w:lang w:val="pl-PL"/>
              </w:rPr>
              <w:t>–</w:t>
            </w:r>
            <w:r w:rsidRPr="00C4252F">
              <w:rPr>
                <w:rFonts w:ascii="Arial" w:hAnsi="Arial" w:cs="Arial"/>
                <w:sz w:val="22"/>
                <w:szCs w:val="22"/>
                <w:lang w:val="pl-PL"/>
              </w:rPr>
              <w:t xml:space="preserve"> 8</w:t>
            </w:r>
            <w:r w:rsidR="00101260">
              <w:rPr>
                <w:rFonts w:ascii="Arial" w:hAnsi="Arial" w:cs="Arial"/>
                <w:sz w:val="22"/>
                <w:szCs w:val="22"/>
                <w:lang w:val="pl-PL"/>
              </w:rPr>
              <w:t xml:space="preserve"> </w:t>
            </w:r>
          </w:p>
        </w:tc>
        <w:tc>
          <w:tcPr>
            <w:tcW w:w="8334" w:type="dxa"/>
            <w:hideMark/>
          </w:tcPr>
          <w:p w14:paraId="1B034E58" w14:textId="77777777" w:rsidR="007D57A0" w:rsidRPr="00C4252F" w:rsidRDefault="007D57A0" w:rsidP="00E873FA">
            <w:pPr>
              <w:spacing w:line="276" w:lineRule="auto"/>
              <w:jc w:val="both"/>
              <w:rPr>
                <w:rFonts w:ascii="Arial" w:hAnsi="Arial" w:cs="Arial"/>
                <w:sz w:val="22"/>
                <w:szCs w:val="22"/>
                <w:lang w:val="pl-PL"/>
              </w:rPr>
            </w:pPr>
            <w:r w:rsidRPr="00C4252F">
              <w:rPr>
                <w:rFonts w:ascii="Arial" w:hAnsi="Arial" w:cs="Arial"/>
                <w:sz w:val="22"/>
                <w:szCs w:val="22"/>
                <w:lang w:val="pl-PL"/>
              </w:rPr>
              <w:t>Navodilo za obveščanje ob nesreči</w:t>
            </w:r>
          </w:p>
        </w:tc>
      </w:tr>
      <w:tr w:rsidR="005408BC" w:rsidRPr="005408BC" w14:paraId="7A6DB971" w14:textId="77777777" w:rsidTr="00DF6DC9">
        <w:tc>
          <w:tcPr>
            <w:tcW w:w="988" w:type="dxa"/>
            <w:hideMark/>
          </w:tcPr>
          <w:p w14:paraId="2517A88F" w14:textId="081BD729" w:rsidR="007D57A0" w:rsidRPr="005408BC" w:rsidRDefault="007D57A0" w:rsidP="00E873FA">
            <w:pPr>
              <w:spacing w:line="276" w:lineRule="auto"/>
              <w:rPr>
                <w:rFonts w:ascii="Arial" w:hAnsi="Arial" w:cs="Arial"/>
                <w:sz w:val="22"/>
                <w:szCs w:val="22"/>
                <w:lang w:val="pl-PL"/>
              </w:rPr>
            </w:pPr>
            <w:r w:rsidRPr="005408BC">
              <w:rPr>
                <w:rFonts w:ascii="Arial" w:hAnsi="Arial" w:cs="Arial"/>
                <w:sz w:val="22"/>
                <w:szCs w:val="22"/>
                <w:lang w:val="pl-PL"/>
              </w:rPr>
              <w:t xml:space="preserve">D </w:t>
            </w:r>
            <w:r w:rsidR="00101260" w:rsidRPr="005408BC">
              <w:rPr>
                <w:rFonts w:ascii="Arial" w:hAnsi="Arial" w:cs="Arial"/>
                <w:sz w:val="22"/>
                <w:szCs w:val="22"/>
                <w:lang w:val="pl-PL"/>
              </w:rPr>
              <w:t>–</w:t>
            </w:r>
            <w:r w:rsidRPr="005408BC">
              <w:rPr>
                <w:rFonts w:ascii="Arial" w:hAnsi="Arial" w:cs="Arial"/>
                <w:sz w:val="22"/>
                <w:szCs w:val="22"/>
                <w:lang w:val="pl-PL"/>
              </w:rPr>
              <w:t xml:space="preserve"> 9</w:t>
            </w:r>
            <w:r w:rsidR="00101260" w:rsidRPr="005408BC">
              <w:rPr>
                <w:rFonts w:ascii="Arial" w:hAnsi="Arial" w:cs="Arial"/>
                <w:sz w:val="22"/>
                <w:szCs w:val="22"/>
                <w:lang w:val="pl-PL"/>
              </w:rPr>
              <w:t xml:space="preserve"> </w:t>
            </w:r>
          </w:p>
        </w:tc>
        <w:tc>
          <w:tcPr>
            <w:tcW w:w="8334" w:type="dxa"/>
            <w:hideMark/>
          </w:tcPr>
          <w:p w14:paraId="17AA46E0" w14:textId="01A5594E" w:rsidR="007D57A0" w:rsidRPr="005408BC" w:rsidRDefault="007D57A0" w:rsidP="00E873FA">
            <w:pPr>
              <w:spacing w:line="276" w:lineRule="auto"/>
              <w:jc w:val="both"/>
              <w:rPr>
                <w:rFonts w:ascii="Arial" w:hAnsi="Arial" w:cs="Arial"/>
                <w:sz w:val="22"/>
                <w:szCs w:val="22"/>
                <w:lang w:val="pl-PL"/>
              </w:rPr>
            </w:pPr>
            <w:r w:rsidRPr="005408BC">
              <w:rPr>
                <w:rFonts w:ascii="Arial" w:hAnsi="Arial" w:cs="Arial"/>
                <w:sz w:val="22"/>
                <w:szCs w:val="22"/>
                <w:lang w:val="pl-PL"/>
              </w:rPr>
              <w:t xml:space="preserve">Zaščitni ukrep evakuacija </w:t>
            </w:r>
            <w:r w:rsidR="00AC147B" w:rsidRPr="005408BC">
              <w:rPr>
                <w:rFonts w:ascii="Arial" w:hAnsi="Arial" w:cs="Arial"/>
                <w:sz w:val="22"/>
                <w:szCs w:val="22"/>
                <w:lang w:val="pl-PL"/>
              </w:rPr>
              <w:t>–</w:t>
            </w:r>
            <w:r w:rsidRPr="005408BC">
              <w:rPr>
                <w:rFonts w:ascii="Arial" w:hAnsi="Arial" w:cs="Arial"/>
                <w:sz w:val="22"/>
                <w:szCs w:val="22"/>
                <w:lang w:val="pl-PL"/>
              </w:rPr>
              <w:t xml:space="preserve"> priporočilo</w:t>
            </w:r>
            <w:r w:rsidR="00AC147B" w:rsidRPr="005408BC">
              <w:rPr>
                <w:rFonts w:ascii="Arial" w:hAnsi="Arial" w:cs="Arial"/>
                <w:sz w:val="22"/>
                <w:szCs w:val="22"/>
                <w:lang w:val="pl-PL"/>
              </w:rPr>
              <w:t xml:space="preserve"> NAJ SE NEBI IZDELOVALI VEČ???</w:t>
            </w:r>
          </w:p>
        </w:tc>
      </w:tr>
      <w:tr w:rsidR="005408BC" w:rsidRPr="005408BC" w14:paraId="31FB5B72" w14:textId="77777777" w:rsidTr="00DF6DC9">
        <w:tc>
          <w:tcPr>
            <w:tcW w:w="988" w:type="dxa"/>
            <w:hideMark/>
          </w:tcPr>
          <w:p w14:paraId="5E701B7C" w14:textId="2F1A0102" w:rsidR="007D57A0" w:rsidRPr="005408BC" w:rsidRDefault="007D57A0" w:rsidP="00E873FA">
            <w:pPr>
              <w:spacing w:line="276" w:lineRule="auto"/>
              <w:ind w:right="-97"/>
              <w:rPr>
                <w:rFonts w:ascii="Arial" w:hAnsi="Arial" w:cs="Arial"/>
                <w:sz w:val="22"/>
                <w:szCs w:val="22"/>
                <w:lang w:val="pl-PL"/>
              </w:rPr>
            </w:pPr>
            <w:r w:rsidRPr="005408BC">
              <w:rPr>
                <w:rFonts w:ascii="Arial" w:hAnsi="Arial" w:cs="Arial"/>
                <w:sz w:val="22"/>
                <w:szCs w:val="22"/>
                <w:lang w:val="pl-PL"/>
              </w:rPr>
              <w:t xml:space="preserve">D </w:t>
            </w:r>
            <w:r w:rsidR="00101260" w:rsidRPr="005408BC">
              <w:rPr>
                <w:rFonts w:ascii="Arial" w:hAnsi="Arial" w:cs="Arial"/>
                <w:sz w:val="22"/>
                <w:szCs w:val="22"/>
                <w:lang w:val="pl-PL"/>
              </w:rPr>
              <w:t>–</w:t>
            </w:r>
            <w:r w:rsidRPr="005408BC">
              <w:rPr>
                <w:rFonts w:ascii="Arial" w:hAnsi="Arial" w:cs="Arial"/>
                <w:sz w:val="22"/>
                <w:szCs w:val="22"/>
                <w:lang w:val="pl-PL"/>
              </w:rPr>
              <w:t xml:space="preserve"> 10</w:t>
            </w:r>
            <w:r w:rsidR="00101260" w:rsidRPr="005408BC">
              <w:rPr>
                <w:rFonts w:ascii="Arial" w:hAnsi="Arial" w:cs="Arial"/>
                <w:sz w:val="22"/>
                <w:szCs w:val="22"/>
                <w:lang w:val="pl-PL"/>
              </w:rPr>
              <w:t xml:space="preserve"> </w:t>
            </w:r>
          </w:p>
        </w:tc>
        <w:tc>
          <w:tcPr>
            <w:tcW w:w="8334" w:type="dxa"/>
            <w:hideMark/>
          </w:tcPr>
          <w:p w14:paraId="0DDB5292" w14:textId="72C8FD72" w:rsidR="007D57A0" w:rsidRPr="005408BC" w:rsidRDefault="007D57A0" w:rsidP="00425E22">
            <w:pPr>
              <w:spacing w:line="276" w:lineRule="auto"/>
              <w:ind w:left="1440" w:hanging="1440"/>
              <w:jc w:val="both"/>
              <w:rPr>
                <w:rFonts w:ascii="Arial" w:hAnsi="Arial" w:cs="Arial"/>
                <w:sz w:val="22"/>
                <w:szCs w:val="22"/>
                <w:lang w:val="pl-PL"/>
              </w:rPr>
            </w:pPr>
            <w:r w:rsidRPr="005408BC">
              <w:rPr>
                <w:rFonts w:ascii="Arial" w:hAnsi="Arial" w:cs="Arial"/>
                <w:sz w:val="22"/>
                <w:szCs w:val="22"/>
                <w:lang w:val="pl-PL"/>
              </w:rPr>
              <w:t>Osnovni pogoji za življenje ob naravnih in drugih nesrečah –priporočilo</w:t>
            </w:r>
          </w:p>
        </w:tc>
      </w:tr>
      <w:tr w:rsidR="005408BC" w:rsidRPr="005408BC" w14:paraId="41805BDD" w14:textId="77777777" w:rsidTr="00DF6DC9">
        <w:tc>
          <w:tcPr>
            <w:tcW w:w="988" w:type="dxa"/>
            <w:hideMark/>
          </w:tcPr>
          <w:p w14:paraId="12EFE4EE" w14:textId="13A57DA6" w:rsidR="007D57A0" w:rsidRPr="005408BC" w:rsidRDefault="007D57A0" w:rsidP="00E873FA">
            <w:pPr>
              <w:spacing w:line="276" w:lineRule="auto"/>
              <w:ind w:right="-97"/>
              <w:rPr>
                <w:rFonts w:ascii="Arial" w:hAnsi="Arial" w:cs="Arial"/>
                <w:sz w:val="22"/>
                <w:szCs w:val="22"/>
                <w:lang w:val="pl-PL"/>
              </w:rPr>
            </w:pPr>
            <w:r w:rsidRPr="005408BC">
              <w:rPr>
                <w:rFonts w:ascii="Arial" w:hAnsi="Arial" w:cs="Arial"/>
                <w:sz w:val="22"/>
                <w:szCs w:val="22"/>
                <w:lang w:val="pl-PL"/>
              </w:rPr>
              <w:t xml:space="preserve">D </w:t>
            </w:r>
            <w:r w:rsidR="00101260" w:rsidRPr="005408BC">
              <w:rPr>
                <w:rFonts w:ascii="Arial" w:hAnsi="Arial" w:cs="Arial"/>
                <w:sz w:val="22"/>
                <w:szCs w:val="22"/>
                <w:lang w:val="pl-PL"/>
              </w:rPr>
              <w:t>–</w:t>
            </w:r>
            <w:r w:rsidRPr="005408BC">
              <w:rPr>
                <w:rFonts w:ascii="Arial" w:hAnsi="Arial" w:cs="Arial"/>
                <w:sz w:val="22"/>
                <w:szCs w:val="22"/>
                <w:lang w:val="pl-PL"/>
              </w:rPr>
              <w:t xml:space="preserve"> 11</w:t>
            </w:r>
            <w:r w:rsidR="00101260" w:rsidRPr="005408BC">
              <w:rPr>
                <w:rFonts w:ascii="Arial" w:hAnsi="Arial" w:cs="Arial"/>
                <w:sz w:val="22"/>
                <w:szCs w:val="22"/>
                <w:lang w:val="pl-PL"/>
              </w:rPr>
              <w:t xml:space="preserve"> </w:t>
            </w:r>
          </w:p>
        </w:tc>
        <w:tc>
          <w:tcPr>
            <w:tcW w:w="8334" w:type="dxa"/>
            <w:hideMark/>
          </w:tcPr>
          <w:p w14:paraId="182E4100" w14:textId="23AFF866" w:rsidR="007D57A0" w:rsidRPr="005408BC" w:rsidRDefault="007D57A0" w:rsidP="00425E22">
            <w:pPr>
              <w:spacing w:line="276" w:lineRule="auto"/>
              <w:ind w:left="1440" w:hanging="1440"/>
              <w:jc w:val="both"/>
              <w:rPr>
                <w:rFonts w:ascii="Arial" w:hAnsi="Arial" w:cs="Arial"/>
                <w:sz w:val="22"/>
                <w:szCs w:val="22"/>
                <w:lang w:val="pl-PL"/>
              </w:rPr>
            </w:pPr>
            <w:r w:rsidRPr="005408BC">
              <w:rPr>
                <w:rFonts w:ascii="Arial" w:hAnsi="Arial" w:cs="Arial"/>
                <w:sz w:val="22"/>
                <w:szCs w:val="22"/>
                <w:lang w:val="pl-PL"/>
              </w:rPr>
              <w:t>Zaščitni ukrep Sprejem in oskrba ogroženih prebivalcev – priporočilo</w:t>
            </w:r>
          </w:p>
        </w:tc>
      </w:tr>
      <w:tr w:rsidR="005408BC" w:rsidRPr="005408BC" w14:paraId="71BE6BD6" w14:textId="77777777" w:rsidTr="00DF6DC9">
        <w:tc>
          <w:tcPr>
            <w:tcW w:w="988" w:type="dxa"/>
            <w:hideMark/>
          </w:tcPr>
          <w:p w14:paraId="6639D841" w14:textId="6B5F395B" w:rsidR="007D57A0" w:rsidRPr="005408BC" w:rsidRDefault="007D57A0" w:rsidP="00E873FA">
            <w:pPr>
              <w:spacing w:line="276" w:lineRule="auto"/>
              <w:ind w:right="-97"/>
              <w:rPr>
                <w:rFonts w:ascii="Arial" w:hAnsi="Arial" w:cs="Arial"/>
                <w:sz w:val="22"/>
                <w:szCs w:val="22"/>
                <w:lang w:val="pl-PL"/>
              </w:rPr>
            </w:pPr>
            <w:r w:rsidRPr="005408BC">
              <w:rPr>
                <w:rFonts w:ascii="Arial" w:hAnsi="Arial" w:cs="Arial"/>
                <w:sz w:val="22"/>
                <w:szCs w:val="22"/>
                <w:lang w:val="pl-PL"/>
              </w:rPr>
              <w:t xml:space="preserve">D </w:t>
            </w:r>
            <w:r w:rsidR="00101260" w:rsidRPr="005408BC">
              <w:rPr>
                <w:rFonts w:ascii="Arial" w:hAnsi="Arial" w:cs="Arial"/>
                <w:sz w:val="22"/>
                <w:szCs w:val="22"/>
                <w:lang w:val="pl-PL"/>
              </w:rPr>
              <w:t>–</w:t>
            </w:r>
            <w:r w:rsidRPr="005408BC">
              <w:rPr>
                <w:rFonts w:ascii="Arial" w:hAnsi="Arial" w:cs="Arial"/>
                <w:sz w:val="22"/>
                <w:szCs w:val="22"/>
                <w:lang w:val="pl-PL"/>
              </w:rPr>
              <w:t xml:space="preserve"> 13</w:t>
            </w:r>
            <w:r w:rsidR="00101260" w:rsidRPr="005408BC">
              <w:rPr>
                <w:rFonts w:ascii="Arial" w:hAnsi="Arial" w:cs="Arial"/>
                <w:sz w:val="22"/>
                <w:szCs w:val="22"/>
                <w:lang w:val="pl-PL"/>
              </w:rPr>
              <w:t xml:space="preserve"> </w:t>
            </w:r>
          </w:p>
        </w:tc>
        <w:tc>
          <w:tcPr>
            <w:tcW w:w="8334" w:type="dxa"/>
            <w:hideMark/>
          </w:tcPr>
          <w:p w14:paraId="542A319E" w14:textId="77777777" w:rsidR="007D57A0" w:rsidRPr="005408BC" w:rsidRDefault="007D57A0" w:rsidP="00E873FA">
            <w:pPr>
              <w:spacing w:line="276" w:lineRule="auto"/>
              <w:ind w:left="1440" w:hanging="1440"/>
              <w:jc w:val="both"/>
              <w:rPr>
                <w:rFonts w:ascii="Arial" w:hAnsi="Arial" w:cs="Arial"/>
                <w:sz w:val="22"/>
                <w:szCs w:val="22"/>
                <w:lang w:val="pl-PL"/>
              </w:rPr>
            </w:pPr>
            <w:r w:rsidRPr="005408BC">
              <w:rPr>
                <w:rFonts w:ascii="Arial" w:hAnsi="Arial" w:cs="Arial"/>
                <w:sz w:val="22"/>
                <w:szCs w:val="22"/>
                <w:lang w:val="pl-PL"/>
              </w:rPr>
              <w:t>Vzorec obrazca za povrnitev stroškov občinam ob nesreči</w:t>
            </w:r>
          </w:p>
        </w:tc>
      </w:tr>
      <w:tr w:rsidR="005408BC" w:rsidRPr="005408BC" w14:paraId="19E51889" w14:textId="77777777" w:rsidTr="00DF6DC9">
        <w:tc>
          <w:tcPr>
            <w:tcW w:w="988" w:type="dxa"/>
            <w:hideMark/>
          </w:tcPr>
          <w:p w14:paraId="313BF118" w14:textId="3F28556A" w:rsidR="007D57A0" w:rsidRPr="005408BC" w:rsidRDefault="007D57A0" w:rsidP="00E873FA">
            <w:pPr>
              <w:spacing w:line="276" w:lineRule="auto"/>
              <w:ind w:right="-97"/>
              <w:rPr>
                <w:rFonts w:ascii="Arial" w:hAnsi="Arial" w:cs="Arial"/>
                <w:sz w:val="22"/>
                <w:szCs w:val="22"/>
                <w:lang w:val="pl-PL"/>
              </w:rPr>
            </w:pPr>
            <w:r w:rsidRPr="005408BC">
              <w:rPr>
                <w:rFonts w:ascii="Arial" w:hAnsi="Arial" w:cs="Arial"/>
                <w:sz w:val="22"/>
                <w:szCs w:val="22"/>
                <w:lang w:val="pl-PL"/>
              </w:rPr>
              <w:t xml:space="preserve">D </w:t>
            </w:r>
            <w:r w:rsidR="00101260" w:rsidRPr="005408BC">
              <w:rPr>
                <w:rFonts w:ascii="Arial" w:hAnsi="Arial" w:cs="Arial"/>
                <w:sz w:val="22"/>
                <w:szCs w:val="22"/>
                <w:lang w:val="pl-PL"/>
              </w:rPr>
              <w:t>–</w:t>
            </w:r>
            <w:r w:rsidRPr="005408BC">
              <w:rPr>
                <w:rFonts w:ascii="Arial" w:hAnsi="Arial" w:cs="Arial"/>
                <w:sz w:val="22"/>
                <w:szCs w:val="22"/>
                <w:lang w:val="pl-PL"/>
              </w:rPr>
              <w:t xml:space="preserve"> 14</w:t>
            </w:r>
            <w:r w:rsidR="00101260" w:rsidRPr="005408BC">
              <w:rPr>
                <w:rFonts w:ascii="Arial" w:hAnsi="Arial" w:cs="Arial"/>
                <w:sz w:val="22"/>
                <w:szCs w:val="22"/>
                <w:lang w:val="pl-PL"/>
              </w:rPr>
              <w:t xml:space="preserve"> </w:t>
            </w:r>
          </w:p>
        </w:tc>
        <w:tc>
          <w:tcPr>
            <w:tcW w:w="8334" w:type="dxa"/>
            <w:hideMark/>
          </w:tcPr>
          <w:p w14:paraId="639D0566" w14:textId="77777777" w:rsidR="007D57A0" w:rsidRPr="005408BC" w:rsidRDefault="007D57A0" w:rsidP="00E873FA">
            <w:pPr>
              <w:spacing w:line="276" w:lineRule="auto"/>
              <w:ind w:left="1440" w:hanging="1440"/>
              <w:jc w:val="both"/>
              <w:rPr>
                <w:rFonts w:ascii="Arial" w:hAnsi="Arial" w:cs="Arial"/>
                <w:sz w:val="22"/>
                <w:szCs w:val="22"/>
                <w:lang w:val="pl-PL"/>
              </w:rPr>
            </w:pPr>
            <w:r w:rsidRPr="005408BC">
              <w:rPr>
                <w:rFonts w:ascii="Arial" w:hAnsi="Arial" w:cs="Arial"/>
                <w:sz w:val="22"/>
                <w:szCs w:val="22"/>
                <w:lang w:val="pl-PL"/>
              </w:rPr>
              <w:t>Vzorec odredbe o aktiviranju sil in sredstev za ZRP</w:t>
            </w:r>
          </w:p>
        </w:tc>
      </w:tr>
      <w:tr w:rsidR="005408BC" w:rsidRPr="005408BC" w14:paraId="44B51A3A" w14:textId="77777777" w:rsidTr="00DF6DC9">
        <w:tc>
          <w:tcPr>
            <w:tcW w:w="988" w:type="dxa"/>
            <w:hideMark/>
          </w:tcPr>
          <w:p w14:paraId="04EB0AA0" w14:textId="09619901" w:rsidR="007D57A0" w:rsidRPr="005408BC" w:rsidRDefault="007D57A0" w:rsidP="00E873FA">
            <w:pPr>
              <w:spacing w:line="276" w:lineRule="auto"/>
              <w:ind w:right="-97"/>
              <w:rPr>
                <w:rFonts w:ascii="Arial" w:hAnsi="Arial" w:cs="Arial"/>
                <w:sz w:val="22"/>
                <w:szCs w:val="22"/>
                <w:lang w:val="pl-PL"/>
              </w:rPr>
            </w:pPr>
            <w:r w:rsidRPr="005408BC">
              <w:rPr>
                <w:rFonts w:ascii="Arial" w:hAnsi="Arial" w:cs="Arial"/>
                <w:sz w:val="22"/>
                <w:szCs w:val="22"/>
                <w:lang w:val="pl-PL"/>
              </w:rPr>
              <w:t xml:space="preserve">D </w:t>
            </w:r>
            <w:r w:rsidR="00101260" w:rsidRPr="005408BC">
              <w:rPr>
                <w:rFonts w:ascii="Arial" w:hAnsi="Arial" w:cs="Arial"/>
                <w:sz w:val="22"/>
                <w:szCs w:val="22"/>
                <w:lang w:val="pl-PL"/>
              </w:rPr>
              <w:t>–</w:t>
            </w:r>
            <w:r w:rsidRPr="005408BC">
              <w:rPr>
                <w:rFonts w:ascii="Arial" w:hAnsi="Arial" w:cs="Arial"/>
                <w:sz w:val="22"/>
                <w:szCs w:val="22"/>
                <w:lang w:val="pl-PL"/>
              </w:rPr>
              <w:t xml:space="preserve"> 15</w:t>
            </w:r>
            <w:r w:rsidR="00101260" w:rsidRPr="005408BC">
              <w:rPr>
                <w:rFonts w:ascii="Arial" w:hAnsi="Arial" w:cs="Arial"/>
                <w:sz w:val="22"/>
                <w:szCs w:val="22"/>
                <w:lang w:val="pl-PL"/>
              </w:rPr>
              <w:t xml:space="preserve"> </w:t>
            </w:r>
          </w:p>
        </w:tc>
        <w:tc>
          <w:tcPr>
            <w:tcW w:w="8334" w:type="dxa"/>
            <w:hideMark/>
          </w:tcPr>
          <w:p w14:paraId="48036135" w14:textId="77777777" w:rsidR="007D57A0" w:rsidRPr="005408BC" w:rsidRDefault="007D57A0" w:rsidP="00E873FA">
            <w:pPr>
              <w:spacing w:line="276" w:lineRule="auto"/>
              <w:ind w:left="1440" w:hanging="1440"/>
              <w:jc w:val="both"/>
              <w:rPr>
                <w:rFonts w:ascii="Arial" w:hAnsi="Arial" w:cs="Arial"/>
                <w:sz w:val="22"/>
                <w:szCs w:val="22"/>
                <w:lang w:val="pl-PL"/>
              </w:rPr>
            </w:pPr>
            <w:r w:rsidRPr="005408BC">
              <w:rPr>
                <w:rFonts w:ascii="Arial" w:hAnsi="Arial" w:cs="Arial"/>
                <w:sz w:val="22"/>
                <w:szCs w:val="22"/>
                <w:lang w:val="pl-PL"/>
              </w:rPr>
              <w:t>Vzorec delovnega naloga</w:t>
            </w:r>
          </w:p>
        </w:tc>
      </w:tr>
      <w:tr w:rsidR="005408BC" w:rsidRPr="005408BC" w14:paraId="05F4F538" w14:textId="77777777" w:rsidTr="00DF6DC9">
        <w:tc>
          <w:tcPr>
            <w:tcW w:w="988" w:type="dxa"/>
            <w:hideMark/>
          </w:tcPr>
          <w:p w14:paraId="72BBF317" w14:textId="00377882" w:rsidR="007D57A0" w:rsidRPr="005408BC" w:rsidRDefault="007D57A0" w:rsidP="00E873FA">
            <w:pPr>
              <w:spacing w:line="276" w:lineRule="auto"/>
              <w:ind w:right="-97"/>
              <w:rPr>
                <w:rFonts w:ascii="Arial" w:hAnsi="Arial" w:cs="Arial"/>
                <w:sz w:val="22"/>
                <w:szCs w:val="22"/>
                <w:lang w:val="pl-PL"/>
              </w:rPr>
            </w:pPr>
            <w:r w:rsidRPr="005408BC">
              <w:rPr>
                <w:rFonts w:ascii="Arial" w:hAnsi="Arial" w:cs="Arial"/>
                <w:sz w:val="22"/>
                <w:szCs w:val="22"/>
                <w:lang w:val="pl-PL"/>
              </w:rPr>
              <w:t xml:space="preserve">D </w:t>
            </w:r>
            <w:r w:rsidR="00101260" w:rsidRPr="005408BC">
              <w:rPr>
                <w:rFonts w:ascii="Arial" w:hAnsi="Arial" w:cs="Arial"/>
                <w:sz w:val="22"/>
                <w:szCs w:val="22"/>
                <w:lang w:val="pl-PL"/>
              </w:rPr>
              <w:t>–</w:t>
            </w:r>
            <w:r w:rsidRPr="005408BC">
              <w:rPr>
                <w:rFonts w:ascii="Arial" w:hAnsi="Arial" w:cs="Arial"/>
                <w:sz w:val="22"/>
                <w:szCs w:val="22"/>
                <w:lang w:val="pl-PL"/>
              </w:rPr>
              <w:t xml:space="preserve"> 16</w:t>
            </w:r>
            <w:r w:rsidR="00101260" w:rsidRPr="005408BC">
              <w:rPr>
                <w:rFonts w:ascii="Arial" w:hAnsi="Arial" w:cs="Arial"/>
                <w:sz w:val="22"/>
                <w:szCs w:val="22"/>
                <w:lang w:val="pl-PL"/>
              </w:rPr>
              <w:t xml:space="preserve"> </w:t>
            </w:r>
          </w:p>
        </w:tc>
        <w:tc>
          <w:tcPr>
            <w:tcW w:w="8334" w:type="dxa"/>
            <w:hideMark/>
          </w:tcPr>
          <w:p w14:paraId="2F69B942" w14:textId="77777777" w:rsidR="007D57A0" w:rsidRPr="005408BC" w:rsidRDefault="007D57A0" w:rsidP="00E873FA">
            <w:pPr>
              <w:spacing w:line="276" w:lineRule="auto"/>
              <w:ind w:left="1440" w:hanging="1440"/>
              <w:jc w:val="both"/>
              <w:rPr>
                <w:rFonts w:ascii="Arial" w:hAnsi="Arial" w:cs="Arial"/>
                <w:sz w:val="22"/>
                <w:szCs w:val="22"/>
                <w:lang w:val="pl-PL"/>
              </w:rPr>
            </w:pPr>
            <w:r w:rsidRPr="005408BC">
              <w:rPr>
                <w:rFonts w:ascii="Arial" w:hAnsi="Arial" w:cs="Arial"/>
                <w:sz w:val="22"/>
                <w:szCs w:val="22"/>
                <w:lang w:val="pl-PL"/>
              </w:rPr>
              <w:t>Vzorec zapisnika o poškodovanosti gradbenih objektov in infrastrukture</w:t>
            </w:r>
          </w:p>
        </w:tc>
      </w:tr>
      <w:tr w:rsidR="005408BC" w:rsidRPr="005408BC" w14:paraId="2976482C" w14:textId="77777777" w:rsidTr="00DF6DC9">
        <w:tc>
          <w:tcPr>
            <w:tcW w:w="988" w:type="dxa"/>
            <w:hideMark/>
          </w:tcPr>
          <w:p w14:paraId="21700976" w14:textId="6B16CF18" w:rsidR="007D57A0" w:rsidRPr="005408BC" w:rsidRDefault="007D57A0" w:rsidP="00E873FA">
            <w:pPr>
              <w:spacing w:line="276" w:lineRule="auto"/>
              <w:ind w:right="-97"/>
              <w:rPr>
                <w:rFonts w:ascii="Arial" w:hAnsi="Arial" w:cs="Arial"/>
                <w:sz w:val="22"/>
                <w:szCs w:val="22"/>
                <w:lang w:val="pl-PL"/>
              </w:rPr>
            </w:pPr>
            <w:r w:rsidRPr="005408BC">
              <w:rPr>
                <w:rFonts w:ascii="Arial" w:hAnsi="Arial" w:cs="Arial"/>
                <w:sz w:val="22"/>
                <w:szCs w:val="22"/>
                <w:lang w:val="pl-PL"/>
              </w:rPr>
              <w:t xml:space="preserve">D </w:t>
            </w:r>
            <w:r w:rsidR="00101260" w:rsidRPr="005408BC">
              <w:rPr>
                <w:rFonts w:ascii="Arial" w:hAnsi="Arial" w:cs="Arial"/>
                <w:sz w:val="22"/>
                <w:szCs w:val="22"/>
                <w:lang w:val="pl-PL"/>
              </w:rPr>
              <w:t>–</w:t>
            </w:r>
            <w:r w:rsidRPr="005408BC">
              <w:rPr>
                <w:rFonts w:ascii="Arial" w:hAnsi="Arial" w:cs="Arial"/>
                <w:sz w:val="22"/>
                <w:szCs w:val="22"/>
                <w:lang w:val="pl-PL"/>
              </w:rPr>
              <w:t xml:space="preserve"> 17</w:t>
            </w:r>
            <w:r w:rsidR="00101260" w:rsidRPr="005408BC">
              <w:rPr>
                <w:rFonts w:ascii="Arial" w:hAnsi="Arial" w:cs="Arial"/>
                <w:sz w:val="22"/>
                <w:szCs w:val="22"/>
                <w:lang w:val="pl-PL"/>
              </w:rPr>
              <w:t xml:space="preserve"> </w:t>
            </w:r>
          </w:p>
        </w:tc>
        <w:tc>
          <w:tcPr>
            <w:tcW w:w="8334" w:type="dxa"/>
            <w:hideMark/>
          </w:tcPr>
          <w:p w14:paraId="6227BC79" w14:textId="77777777" w:rsidR="007D57A0" w:rsidRPr="005408BC" w:rsidRDefault="007D57A0" w:rsidP="00E873FA">
            <w:pPr>
              <w:spacing w:line="276" w:lineRule="auto"/>
              <w:ind w:left="1440" w:hanging="1440"/>
              <w:jc w:val="both"/>
              <w:rPr>
                <w:rFonts w:ascii="Arial" w:hAnsi="Arial" w:cs="Arial"/>
                <w:sz w:val="22"/>
                <w:szCs w:val="22"/>
                <w:lang w:val="pl-PL"/>
              </w:rPr>
            </w:pPr>
            <w:r w:rsidRPr="005408BC">
              <w:rPr>
                <w:rFonts w:ascii="Arial" w:hAnsi="Arial" w:cs="Arial"/>
                <w:sz w:val="22"/>
                <w:szCs w:val="22"/>
                <w:lang w:val="pl-PL"/>
              </w:rPr>
              <w:t xml:space="preserve">Zaščitni ukrep Zaklanjanje – priporočilo </w:t>
            </w:r>
          </w:p>
        </w:tc>
      </w:tr>
      <w:tr w:rsidR="007D57A0" w:rsidRPr="007C02AB" w14:paraId="055FF5D6" w14:textId="77777777" w:rsidTr="00DF6DC9">
        <w:tc>
          <w:tcPr>
            <w:tcW w:w="988" w:type="dxa"/>
            <w:hideMark/>
          </w:tcPr>
          <w:p w14:paraId="316C352A" w14:textId="3E83D658" w:rsidR="007D57A0" w:rsidRPr="00C4252F" w:rsidRDefault="007D57A0" w:rsidP="00E873FA">
            <w:pPr>
              <w:spacing w:line="276" w:lineRule="auto"/>
              <w:ind w:right="-97"/>
              <w:rPr>
                <w:rFonts w:ascii="Arial" w:hAnsi="Arial" w:cs="Arial"/>
                <w:sz w:val="22"/>
                <w:szCs w:val="22"/>
                <w:lang w:val="pl-PL"/>
              </w:rPr>
            </w:pPr>
            <w:r w:rsidRPr="00C4252F">
              <w:rPr>
                <w:rFonts w:ascii="Arial" w:hAnsi="Arial" w:cs="Arial"/>
                <w:sz w:val="22"/>
                <w:szCs w:val="22"/>
                <w:lang w:val="pl-PL"/>
              </w:rPr>
              <w:t xml:space="preserve">D </w:t>
            </w:r>
            <w:r w:rsidR="00101260">
              <w:rPr>
                <w:rFonts w:ascii="Arial" w:hAnsi="Arial" w:cs="Arial"/>
                <w:sz w:val="22"/>
                <w:szCs w:val="22"/>
                <w:lang w:val="pl-PL"/>
              </w:rPr>
              <w:t>–</w:t>
            </w:r>
            <w:r w:rsidRPr="00C4252F">
              <w:rPr>
                <w:rFonts w:ascii="Arial" w:hAnsi="Arial" w:cs="Arial"/>
                <w:sz w:val="22"/>
                <w:szCs w:val="22"/>
                <w:lang w:val="pl-PL"/>
              </w:rPr>
              <w:t xml:space="preserve"> 19</w:t>
            </w:r>
            <w:r w:rsidR="00101260">
              <w:rPr>
                <w:rFonts w:ascii="Arial" w:hAnsi="Arial" w:cs="Arial"/>
                <w:sz w:val="22"/>
                <w:szCs w:val="22"/>
                <w:lang w:val="pl-PL"/>
              </w:rPr>
              <w:t xml:space="preserve"> </w:t>
            </w:r>
          </w:p>
        </w:tc>
        <w:tc>
          <w:tcPr>
            <w:tcW w:w="8334" w:type="dxa"/>
            <w:hideMark/>
          </w:tcPr>
          <w:p w14:paraId="1F406B45" w14:textId="77777777" w:rsidR="007D57A0" w:rsidRPr="00C4252F" w:rsidRDefault="007D57A0" w:rsidP="00E873FA">
            <w:pPr>
              <w:spacing w:line="276" w:lineRule="auto"/>
              <w:ind w:left="1440" w:hanging="1440"/>
              <w:jc w:val="both"/>
              <w:rPr>
                <w:rFonts w:ascii="Arial" w:hAnsi="Arial" w:cs="Arial"/>
                <w:sz w:val="22"/>
                <w:szCs w:val="22"/>
                <w:lang w:val="pl-PL"/>
              </w:rPr>
            </w:pPr>
            <w:r w:rsidRPr="00C4252F">
              <w:rPr>
                <w:rFonts w:ascii="Arial" w:hAnsi="Arial" w:cs="Arial"/>
                <w:sz w:val="22"/>
                <w:szCs w:val="22"/>
                <w:lang w:val="pl-PL"/>
              </w:rPr>
              <w:t>Vzorec sklepa o aktiviranju načrta ZiR ob nesreči</w:t>
            </w:r>
          </w:p>
        </w:tc>
      </w:tr>
      <w:tr w:rsidR="007D57A0" w:rsidRPr="007C02AB" w14:paraId="7DF5C491" w14:textId="77777777" w:rsidTr="00DF6DC9">
        <w:tc>
          <w:tcPr>
            <w:tcW w:w="988" w:type="dxa"/>
            <w:hideMark/>
          </w:tcPr>
          <w:p w14:paraId="4D66B5F5" w14:textId="62C2BAFE" w:rsidR="007D57A0" w:rsidRPr="00C4252F" w:rsidRDefault="007D57A0" w:rsidP="00E873FA">
            <w:pPr>
              <w:spacing w:line="276" w:lineRule="auto"/>
              <w:ind w:right="-97"/>
              <w:rPr>
                <w:rFonts w:ascii="Arial" w:hAnsi="Arial" w:cs="Arial"/>
                <w:sz w:val="22"/>
                <w:szCs w:val="22"/>
                <w:lang w:val="pl-PL"/>
              </w:rPr>
            </w:pPr>
            <w:r w:rsidRPr="00C4252F">
              <w:rPr>
                <w:rFonts w:ascii="Arial" w:hAnsi="Arial" w:cs="Arial"/>
                <w:sz w:val="22"/>
                <w:szCs w:val="22"/>
                <w:lang w:val="pl-PL"/>
              </w:rPr>
              <w:t xml:space="preserve">D </w:t>
            </w:r>
            <w:r w:rsidR="00101260">
              <w:rPr>
                <w:rFonts w:ascii="Arial" w:hAnsi="Arial" w:cs="Arial"/>
                <w:sz w:val="22"/>
                <w:szCs w:val="22"/>
                <w:lang w:val="pl-PL"/>
              </w:rPr>
              <w:t>–</w:t>
            </w:r>
            <w:r w:rsidRPr="00C4252F">
              <w:rPr>
                <w:rFonts w:ascii="Arial" w:hAnsi="Arial" w:cs="Arial"/>
                <w:sz w:val="22"/>
                <w:szCs w:val="22"/>
                <w:lang w:val="pl-PL"/>
              </w:rPr>
              <w:t xml:space="preserve"> 20</w:t>
            </w:r>
            <w:r w:rsidR="00101260">
              <w:rPr>
                <w:rFonts w:ascii="Arial" w:hAnsi="Arial" w:cs="Arial"/>
                <w:sz w:val="22"/>
                <w:szCs w:val="22"/>
                <w:lang w:val="pl-PL"/>
              </w:rPr>
              <w:t xml:space="preserve"> </w:t>
            </w:r>
          </w:p>
        </w:tc>
        <w:tc>
          <w:tcPr>
            <w:tcW w:w="8334" w:type="dxa"/>
            <w:hideMark/>
          </w:tcPr>
          <w:p w14:paraId="785F6014" w14:textId="77777777" w:rsidR="007D57A0" w:rsidRPr="00C4252F" w:rsidRDefault="007D57A0" w:rsidP="00E873FA">
            <w:pPr>
              <w:spacing w:line="276" w:lineRule="auto"/>
              <w:ind w:left="1440" w:hanging="1440"/>
              <w:jc w:val="both"/>
              <w:rPr>
                <w:rFonts w:ascii="Arial" w:hAnsi="Arial" w:cs="Arial"/>
                <w:sz w:val="22"/>
                <w:szCs w:val="22"/>
                <w:lang w:val="pl-PL"/>
              </w:rPr>
            </w:pPr>
            <w:r w:rsidRPr="00C4252F">
              <w:rPr>
                <w:rFonts w:ascii="Arial" w:hAnsi="Arial" w:cs="Arial"/>
                <w:sz w:val="22"/>
                <w:szCs w:val="22"/>
                <w:lang w:val="pl-PL"/>
              </w:rPr>
              <w:t>Vzorec sklepa o preklicu izvajanja zaščitnih ukrepov in nalog ZRP</w:t>
            </w:r>
          </w:p>
        </w:tc>
      </w:tr>
      <w:tr w:rsidR="00AC147B" w:rsidRPr="007C02AB" w14:paraId="6FFC4B08" w14:textId="77777777" w:rsidTr="00DF6DC9">
        <w:tc>
          <w:tcPr>
            <w:tcW w:w="988" w:type="dxa"/>
          </w:tcPr>
          <w:p w14:paraId="42BE3685" w14:textId="1347375A" w:rsidR="00AC147B" w:rsidRPr="00AC147B" w:rsidRDefault="00AC147B" w:rsidP="00E873FA">
            <w:pPr>
              <w:spacing w:line="276" w:lineRule="auto"/>
              <w:ind w:right="-97"/>
              <w:rPr>
                <w:rFonts w:ascii="Arial" w:hAnsi="Arial" w:cs="Arial"/>
                <w:sz w:val="22"/>
                <w:szCs w:val="22"/>
                <w:lang w:val="pl-PL"/>
              </w:rPr>
            </w:pPr>
            <w:r w:rsidRPr="00AC147B">
              <w:rPr>
                <w:rFonts w:ascii="Arial" w:hAnsi="Arial" w:cs="Arial"/>
                <w:sz w:val="22"/>
                <w:szCs w:val="22"/>
                <w:lang w:val="pl-PL"/>
              </w:rPr>
              <w:t>D – 22</w:t>
            </w:r>
            <w:r>
              <w:rPr>
                <w:rFonts w:ascii="Arial" w:hAnsi="Arial" w:cs="Arial"/>
                <w:sz w:val="22"/>
                <w:szCs w:val="22"/>
                <w:lang w:val="pl-PL"/>
              </w:rPr>
              <w:t>/1</w:t>
            </w:r>
          </w:p>
        </w:tc>
        <w:tc>
          <w:tcPr>
            <w:tcW w:w="8334" w:type="dxa"/>
          </w:tcPr>
          <w:p w14:paraId="163E52D4" w14:textId="587E3F3E" w:rsidR="00AC147B" w:rsidRPr="009700B2" w:rsidRDefault="00AC147B" w:rsidP="00F2133B">
            <w:pPr>
              <w:spacing w:line="276" w:lineRule="auto"/>
              <w:ind w:hanging="33"/>
              <w:jc w:val="both"/>
              <w:rPr>
                <w:rFonts w:ascii="Arial" w:hAnsi="Arial" w:cs="Arial"/>
                <w:sz w:val="22"/>
                <w:szCs w:val="22"/>
                <w:lang w:val="pl-PL"/>
              </w:rPr>
            </w:pPr>
            <w:r w:rsidRPr="00AC147B">
              <w:rPr>
                <w:rFonts w:ascii="Arial" w:hAnsi="Arial" w:cs="Arial"/>
                <w:sz w:val="22"/>
                <w:szCs w:val="22"/>
                <w:lang w:val="pl-PL"/>
              </w:rPr>
              <w:t>Načrti dejavnosti</w:t>
            </w:r>
            <w:r>
              <w:rPr>
                <w:rFonts w:ascii="Arial" w:hAnsi="Arial" w:cs="Arial"/>
                <w:sz w:val="22"/>
                <w:szCs w:val="22"/>
                <w:lang w:val="pl-PL"/>
              </w:rPr>
              <w:t xml:space="preserve"> Ministrstva za notranje zadeve in Policije</w:t>
            </w:r>
          </w:p>
        </w:tc>
      </w:tr>
      <w:tr w:rsidR="00AC147B" w:rsidRPr="007C02AB" w14:paraId="37E7D6FD" w14:textId="77777777" w:rsidTr="00DF6DC9">
        <w:tc>
          <w:tcPr>
            <w:tcW w:w="988" w:type="dxa"/>
          </w:tcPr>
          <w:p w14:paraId="47E2AF2D" w14:textId="4B90DCC2" w:rsidR="00AC147B" w:rsidRPr="00AC147B" w:rsidRDefault="00AC147B" w:rsidP="00AC147B">
            <w:pPr>
              <w:spacing w:line="276" w:lineRule="auto"/>
              <w:ind w:right="-97"/>
              <w:rPr>
                <w:rFonts w:ascii="Arial" w:hAnsi="Arial" w:cs="Arial"/>
                <w:sz w:val="22"/>
                <w:szCs w:val="22"/>
                <w:lang w:val="pl-PL"/>
              </w:rPr>
            </w:pPr>
            <w:r w:rsidRPr="00AC147B">
              <w:rPr>
                <w:rFonts w:ascii="Arial" w:hAnsi="Arial" w:cs="Arial"/>
                <w:sz w:val="22"/>
                <w:szCs w:val="22"/>
                <w:lang w:val="pl-PL"/>
              </w:rPr>
              <w:t>D – 22/</w:t>
            </w:r>
            <w:r>
              <w:rPr>
                <w:rFonts w:ascii="Arial" w:hAnsi="Arial" w:cs="Arial"/>
                <w:sz w:val="22"/>
                <w:szCs w:val="22"/>
                <w:lang w:val="pl-PL"/>
              </w:rPr>
              <w:t>2</w:t>
            </w:r>
          </w:p>
        </w:tc>
        <w:tc>
          <w:tcPr>
            <w:tcW w:w="8334" w:type="dxa"/>
          </w:tcPr>
          <w:p w14:paraId="5E6731A1" w14:textId="0255A7E9" w:rsidR="00AC147B" w:rsidRPr="009700B2" w:rsidRDefault="00AC147B" w:rsidP="00AC147B">
            <w:pPr>
              <w:spacing w:line="276" w:lineRule="auto"/>
              <w:ind w:hanging="33"/>
              <w:jc w:val="both"/>
              <w:rPr>
                <w:rFonts w:ascii="Arial" w:hAnsi="Arial" w:cs="Arial"/>
                <w:sz w:val="22"/>
                <w:szCs w:val="22"/>
                <w:lang w:val="pl-PL"/>
              </w:rPr>
            </w:pPr>
            <w:r w:rsidRPr="00AC147B">
              <w:rPr>
                <w:rFonts w:ascii="Arial" w:hAnsi="Arial" w:cs="Arial"/>
                <w:sz w:val="22"/>
                <w:szCs w:val="22"/>
                <w:lang w:val="pl-PL"/>
              </w:rPr>
              <w:t xml:space="preserve">Načrti </w:t>
            </w:r>
            <w:r>
              <w:rPr>
                <w:rFonts w:ascii="Arial" w:hAnsi="Arial" w:cs="Arial"/>
                <w:sz w:val="22"/>
                <w:szCs w:val="22"/>
                <w:lang w:val="pl-PL"/>
              </w:rPr>
              <w:t>Splošne bolnišnive Trbovlje za masovne nesreče in izredne razmere v slučaju elemantarnih in drugih večjih nesreč</w:t>
            </w:r>
          </w:p>
        </w:tc>
      </w:tr>
      <w:tr w:rsidR="00AC147B" w:rsidRPr="007C02AB" w14:paraId="3FE5CD37" w14:textId="77777777" w:rsidTr="00DF6DC9">
        <w:tc>
          <w:tcPr>
            <w:tcW w:w="988" w:type="dxa"/>
          </w:tcPr>
          <w:p w14:paraId="6CF73A9E" w14:textId="1EEBBCEF" w:rsidR="00AC147B" w:rsidRPr="00AC147B" w:rsidRDefault="00AC147B" w:rsidP="00AC147B">
            <w:pPr>
              <w:spacing w:line="276" w:lineRule="auto"/>
              <w:ind w:right="-97"/>
              <w:rPr>
                <w:rFonts w:ascii="Arial" w:hAnsi="Arial" w:cs="Arial"/>
                <w:sz w:val="22"/>
                <w:szCs w:val="22"/>
                <w:lang w:val="pl-PL"/>
              </w:rPr>
            </w:pPr>
            <w:r w:rsidRPr="00AC147B">
              <w:rPr>
                <w:rFonts w:ascii="Arial" w:hAnsi="Arial" w:cs="Arial"/>
                <w:sz w:val="22"/>
                <w:szCs w:val="22"/>
                <w:lang w:val="pl-PL"/>
              </w:rPr>
              <w:t>D – 22/</w:t>
            </w:r>
            <w:r>
              <w:rPr>
                <w:rFonts w:ascii="Arial" w:hAnsi="Arial" w:cs="Arial"/>
                <w:sz w:val="22"/>
                <w:szCs w:val="22"/>
                <w:lang w:val="pl-PL"/>
              </w:rPr>
              <w:t>3</w:t>
            </w:r>
          </w:p>
        </w:tc>
        <w:tc>
          <w:tcPr>
            <w:tcW w:w="8334" w:type="dxa"/>
          </w:tcPr>
          <w:p w14:paraId="6390AA65" w14:textId="34E9CB77" w:rsidR="00AC147B" w:rsidRPr="009700B2" w:rsidRDefault="00AC147B" w:rsidP="00F2133B">
            <w:pPr>
              <w:spacing w:line="276" w:lineRule="auto"/>
              <w:ind w:hanging="33"/>
              <w:jc w:val="both"/>
              <w:rPr>
                <w:rFonts w:ascii="Arial" w:hAnsi="Arial" w:cs="Arial"/>
                <w:sz w:val="22"/>
                <w:szCs w:val="22"/>
                <w:lang w:val="pl-PL"/>
              </w:rPr>
            </w:pPr>
            <w:r w:rsidRPr="00AC147B">
              <w:rPr>
                <w:rFonts w:ascii="Arial" w:hAnsi="Arial" w:cs="Arial"/>
                <w:sz w:val="22"/>
                <w:szCs w:val="22"/>
                <w:lang w:val="pl-PL"/>
              </w:rPr>
              <w:t>Načrti dejavnosti</w:t>
            </w:r>
            <w:r>
              <w:rPr>
                <w:rFonts w:ascii="Arial" w:hAnsi="Arial" w:cs="Arial"/>
                <w:sz w:val="22"/>
                <w:szCs w:val="22"/>
                <w:lang w:val="pl-PL"/>
              </w:rPr>
              <w:t xml:space="preserve"> Izpostave URSZR Trbovlje</w:t>
            </w:r>
          </w:p>
        </w:tc>
      </w:tr>
      <w:tr w:rsidR="00AC147B" w:rsidRPr="007C02AB" w14:paraId="21FADC78" w14:textId="77777777" w:rsidTr="00DF6DC9">
        <w:tc>
          <w:tcPr>
            <w:tcW w:w="988" w:type="dxa"/>
          </w:tcPr>
          <w:p w14:paraId="03099C14" w14:textId="1BAD5C19" w:rsidR="00AC147B" w:rsidRPr="00AC147B" w:rsidRDefault="00AC147B" w:rsidP="00AC147B">
            <w:pPr>
              <w:spacing w:line="276" w:lineRule="auto"/>
              <w:ind w:right="-97"/>
              <w:rPr>
                <w:rFonts w:ascii="Arial" w:hAnsi="Arial" w:cs="Arial"/>
                <w:sz w:val="22"/>
                <w:szCs w:val="22"/>
                <w:lang w:val="pl-PL"/>
              </w:rPr>
            </w:pPr>
            <w:r w:rsidRPr="00AC147B">
              <w:rPr>
                <w:rFonts w:ascii="Arial" w:hAnsi="Arial" w:cs="Arial"/>
                <w:sz w:val="22"/>
                <w:szCs w:val="22"/>
                <w:lang w:val="pl-PL"/>
              </w:rPr>
              <w:t>D – 22/</w:t>
            </w:r>
            <w:r>
              <w:rPr>
                <w:rFonts w:ascii="Arial" w:hAnsi="Arial" w:cs="Arial"/>
                <w:sz w:val="22"/>
                <w:szCs w:val="22"/>
                <w:lang w:val="pl-PL"/>
              </w:rPr>
              <w:t>4</w:t>
            </w:r>
          </w:p>
        </w:tc>
        <w:tc>
          <w:tcPr>
            <w:tcW w:w="8334" w:type="dxa"/>
          </w:tcPr>
          <w:p w14:paraId="22B557ED" w14:textId="1BECFEB7" w:rsidR="00AC147B" w:rsidRPr="009700B2" w:rsidRDefault="00AC147B" w:rsidP="00F2133B">
            <w:pPr>
              <w:spacing w:line="276" w:lineRule="auto"/>
              <w:ind w:hanging="33"/>
              <w:jc w:val="both"/>
              <w:rPr>
                <w:rFonts w:ascii="Arial" w:hAnsi="Arial" w:cs="Arial"/>
                <w:sz w:val="22"/>
                <w:szCs w:val="22"/>
                <w:lang w:val="pl-PL"/>
              </w:rPr>
            </w:pPr>
            <w:r w:rsidRPr="00AC147B">
              <w:rPr>
                <w:rFonts w:ascii="Arial" w:hAnsi="Arial" w:cs="Arial"/>
                <w:sz w:val="22"/>
                <w:szCs w:val="22"/>
                <w:lang w:val="pl-PL"/>
              </w:rPr>
              <w:t>Načrti dejavnosti</w:t>
            </w:r>
            <w:r>
              <w:rPr>
                <w:rFonts w:ascii="Arial" w:hAnsi="Arial" w:cs="Arial"/>
                <w:sz w:val="22"/>
                <w:szCs w:val="22"/>
                <w:lang w:val="pl-PL"/>
              </w:rPr>
              <w:t xml:space="preserve"> ReCO Trbovlje</w:t>
            </w:r>
          </w:p>
        </w:tc>
      </w:tr>
      <w:tr w:rsidR="00AC147B" w:rsidRPr="007C02AB" w14:paraId="3FBBA107" w14:textId="77777777" w:rsidTr="00DF6DC9">
        <w:tc>
          <w:tcPr>
            <w:tcW w:w="988" w:type="dxa"/>
          </w:tcPr>
          <w:p w14:paraId="598987AB" w14:textId="21B1ABC8" w:rsidR="00AC147B" w:rsidRPr="00AC147B" w:rsidRDefault="00AC147B" w:rsidP="00AC147B">
            <w:pPr>
              <w:spacing w:line="276" w:lineRule="auto"/>
              <w:ind w:right="-97"/>
              <w:rPr>
                <w:rFonts w:ascii="Arial" w:hAnsi="Arial" w:cs="Arial"/>
                <w:sz w:val="22"/>
                <w:szCs w:val="22"/>
                <w:lang w:val="pl-PL"/>
              </w:rPr>
            </w:pPr>
            <w:r w:rsidRPr="00AC147B">
              <w:rPr>
                <w:rFonts w:ascii="Arial" w:hAnsi="Arial" w:cs="Arial"/>
                <w:sz w:val="22"/>
                <w:szCs w:val="22"/>
                <w:lang w:val="pl-PL"/>
              </w:rPr>
              <w:t>D – 22/</w:t>
            </w:r>
            <w:r>
              <w:rPr>
                <w:rFonts w:ascii="Arial" w:hAnsi="Arial" w:cs="Arial"/>
                <w:sz w:val="22"/>
                <w:szCs w:val="22"/>
                <w:lang w:val="pl-PL"/>
              </w:rPr>
              <w:t>5</w:t>
            </w:r>
          </w:p>
        </w:tc>
        <w:tc>
          <w:tcPr>
            <w:tcW w:w="8334" w:type="dxa"/>
          </w:tcPr>
          <w:p w14:paraId="0C2698AB" w14:textId="079314D2" w:rsidR="00AC147B" w:rsidRPr="009700B2" w:rsidRDefault="00AC147B" w:rsidP="00F2133B">
            <w:pPr>
              <w:spacing w:line="276" w:lineRule="auto"/>
              <w:ind w:hanging="33"/>
              <w:jc w:val="both"/>
              <w:rPr>
                <w:rFonts w:ascii="Arial" w:hAnsi="Arial" w:cs="Arial"/>
                <w:sz w:val="22"/>
                <w:szCs w:val="22"/>
                <w:lang w:val="pl-PL"/>
              </w:rPr>
            </w:pPr>
            <w:r w:rsidRPr="00AC147B">
              <w:rPr>
                <w:rFonts w:ascii="Arial" w:hAnsi="Arial" w:cs="Arial"/>
                <w:sz w:val="22"/>
                <w:szCs w:val="22"/>
                <w:lang w:val="pl-PL"/>
              </w:rPr>
              <w:t>Načrti dejavnosti</w:t>
            </w:r>
            <w:r>
              <w:rPr>
                <w:rFonts w:ascii="Arial" w:hAnsi="Arial" w:cs="Arial"/>
                <w:sz w:val="22"/>
                <w:szCs w:val="22"/>
                <w:lang w:val="pl-PL"/>
              </w:rPr>
              <w:t xml:space="preserve"> Slovenske vojske (direktiva VIHRA)</w:t>
            </w:r>
          </w:p>
        </w:tc>
      </w:tr>
      <w:tr w:rsidR="00AC147B" w:rsidRPr="007C02AB" w14:paraId="4DF8627A" w14:textId="77777777" w:rsidTr="00DF6DC9">
        <w:tc>
          <w:tcPr>
            <w:tcW w:w="988" w:type="dxa"/>
          </w:tcPr>
          <w:p w14:paraId="14FDE6F3" w14:textId="6AF928A4" w:rsidR="00AC147B" w:rsidRPr="00AC147B" w:rsidRDefault="00AC147B" w:rsidP="00AC147B">
            <w:pPr>
              <w:spacing w:line="276" w:lineRule="auto"/>
              <w:ind w:right="-97"/>
              <w:rPr>
                <w:rFonts w:ascii="Arial" w:hAnsi="Arial" w:cs="Arial"/>
                <w:sz w:val="22"/>
                <w:szCs w:val="22"/>
                <w:lang w:val="pl-PL"/>
              </w:rPr>
            </w:pPr>
            <w:r w:rsidRPr="00AC147B">
              <w:rPr>
                <w:rFonts w:ascii="Arial" w:hAnsi="Arial" w:cs="Arial"/>
                <w:sz w:val="22"/>
                <w:szCs w:val="22"/>
                <w:lang w:val="pl-PL"/>
              </w:rPr>
              <w:t xml:space="preserve">D – </w:t>
            </w:r>
            <w:r>
              <w:rPr>
                <w:rFonts w:ascii="Arial" w:hAnsi="Arial" w:cs="Arial"/>
                <w:sz w:val="22"/>
                <w:szCs w:val="22"/>
                <w:lang w:val="pl-PL"/>
              </w:rPr>
              <w:t>36</w:t>
            </w:r>
          </w:p>
        </w:tc>
        <w:tc>
          <w:tcPr>
            <w:tcW w:w="8334" w:type="dxa"/>
          </w:tcPr>
          <w:p w14:paraId="6B91A874" w14:textId="4FB5487A" w:rsidR="00AC147B" w:rsidRPr="00AC147B" w:rsidRDefault="00AC147B" w:rsidP="00F2133B">
            <w:pPr>
              <w:spacing w:line="276" w:lineRule="auto"/>
              <w:ind w:hanging="33"/>
              <w:jc w:val="both"/>
              <w:rPr>
                <w:rFonts w:ascii="Arial" w:hAnsi="Arial" w:cs="Arial"/>
                <w:sz w:val="22"/>
                <w:szCs w:val="22"/>
                <w:lang w:val="pl-PL"/>
              </w:rPr>
            </w:pPr>
            <w:r>
              <w:rPr>
                <w:rFonts w:ascii="Arial" w:hAnsi="Arial" w:cs="Arial"/>
                <w:sz w:val="22"/>
                <w:szCs w:val="22"/>
                <w:lang w:val="pl-PL"/>
              </w:rPr>
              <w:t>Načrt aktiviranja enote za identifikacijo oseb in navodilo za delo ekip za indentifikacijo mrtvih</w:t>
            </w:r>
          </w:p>
        </w:tc>
      </w:tr>
    </w:tbl>
    <w:p w14:paraId="25EBEC8F" w14:textId="77777777" w:rsidR="007D57A0" w:rsidRDefault="007D57A0" w:rsidP="00E873FA">
      <w:pPr>
        <w:spacing w:line="276" w:lineRule="auto"/>
        <w:jc w:val="both"/>
        <w:rPr>
          <w:rFonts w:ascii="Arial" w:hAnsi="Arial" w:cs="Arial"/>
          <w:b/>
          <w:sz w:val="22"/>
          <w:szCs w:val="22"/>
        </w:rPr>
      </w:pPr>
    </w:p>
    <w:p w14:paraId="0850471F" w14:textId="0AC53353" w:rsidR="00810EF1" w:rsidRDefault="00810EF1">
      <w:pPr>
        <w:rPr>
          <w:rFonts w:ascii="Arial" w:hAnsi="Arial" w:cs="Arial"/>
          <w:b/>
          <w:sz w:val="22"/>
          <w:szCs w:val="22"/>
        </w:rPr>
      </w:pPr>
      <w:r>
        <w:rPr>
          <w:rFonts w:ascii="Arial" w:hAnsi="Arial" w:cs="Arial"/>
          <w:b/>
          <w:sz w:val="22"/>
          <w:szCs w:val="22"/>
        </w:rPr>
        <w:br w:type="page"/>
      </w:r>
    </w:p>
    <w:p w14:paraId="4A4EC06F" w14:textId="77777777" w:rsidR="00810EF1" w:rsidRPr="00C4252F" w:rsidRDefault="00810EF1" w:rsidP="00E873FA">
      <w:pPr>
        <w:spacing w:line="276" w:lineRule="auto"/>
        <w:jc w:val="both"/>
        <w:rPr>
          <w:rFonts w:ascii="Arial" w:hAnsi="Arial" w:cs="Arial"/>
          <w:b/>
          <w:sz w:val="22"/>
          <w:szCs w:val="22"/>
        </w:rPr>
      </w:pPr>
    </w:p>
    <w:p w14:paraId="3E761E4B" w14:textId="72840807" w:rsidR="00D57842" w:rsidRPr="00C4252F" w:rsidRDefault="00C15F6C" w:rsidP="004A1A8D">
      <w:pPr>
        <w:pStyle w:val="Naslov2"/>
        <w:rPr>
          <w:rFonts w:cs="Arial"/>
          <w:sz w:val="22"/>
          <w:szCs w:val="22"/>
        </w:rPr>
      </w:pPr>
      <w:bookmarkStart w:id="135" w:name="_Toc138398676"/>
      <w:r w:rsidRPr="00C4252F">
        <w:rPr>
          <w:rFonts w:cs="Arial"/>
          <w:sz w:val="22"/>
          <w:szCs w:val="22"/>
        </w:rPr>
        <w:t>Posebni dodatki</w:t>
      </w:r>
      <w:bookmarkEnd w:id="135"/>
    </w:p>
    <w:p w14:paraId="35535A79" w14:textId="77777777" w:rsidR="00C06B46" w:rsidRPr="007C02AB" w:rsidRDefault="00C06B46" w:rsidP="00E873FA">
      <w:pPr>
        <w:pStyle w:val="PRILOGE"/>
        <w:pBdr>
          <w:top w:val="none" w:sz="0" w:space="0" w:color="auto"/>
          <w:left w:val="none" w:sz="0" w:space="0" w:color="auto"/>
          <w:bottom w:val="none" w:sz="0" w:space="0" w:color="auto"/>
          <w:right w:val="none" w:sz="0" w:space="0" w:color="auto"/>
        </w:pBdr>
        <w:tabs>
          <w:tab w:val="left" w:pos="900"/>
        </w:tabs>
        <w:spacing w:before="0" w:line="276" w:lineRule="auto"/>
        <w:ind w:left="1080" w:hanging="1080"/>
        <w:rPr>
          <w:rFonts w:ascii="Arial" w:hAnsi="Arial" w:cs="Arial"/>
          <w:b w:val="0"/>
          <w:i w:val="0"/>
          <w:color w:val="auto"/>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334"/>
      </w:tblGrid>
      <w:tr w:rsidR="00C15F6C" w:rsidRPr="007C02AB" w14:paraId="7006A1B8" w14:textId="77777777" w:rsidTr="007C7C37">
        <w:trPr>
          <w:tblHeader/>
        </w:trPr>
        <w:tc>
          <w:tcPr>
            <w:tcW w:w="988" w:type="dxa"/>
            <w:tcBorders>
              <w:top w:val="single" w:sz="4" w:space="0" w:color="auto"/>
              <w:left w:val="single" w:sz="4" w:space="0" w:color="auto"/>
              <w:bottom w:val="single" w:sz="4" w:space="0" w:color="auto"/>
              <w:right w:val="single" w:sz="4" w:space="0" w:color="auto"/>
            </w:tcBorders>
            <w:hideMark/>
          </w:tcPr>
          <w:p w14:paraId="10C33E2F" w14:textId="19BBB1F5" w:rsidR="00C15F6C" w:rsidRPr="007C02AB" w:rsidRDefault="00696DA5" w:rsidP="002F20D4">
            <w:pPr>
              <w:spacing w:line="276" w:lineRule="auto"/>
              <w:jc w:val="center"/>
              <w:rPr>
                <w:rFonts w:ascii="Arial" w:hAnsi="Arial" w:cs="Arial"/>
                <w:b/>
                <w:sz w:val="22"/>
                <w:szCs w:val="22"/>
              </w:rPr>
            </w:pPr>
            <w:r w:rsidRPr="007C02AB">
              <w:rPr>
                <w:rFonts w:ascii="Arial" w:hAnsi="Arial" w:cs="Arial"/>
                <w:b/>
                <w:sz w:val="22"/>
                <w:szCs w:val="22"/>
              </w:rPr>
              <w:t>Š</w:t>
            </w:r>
            <w:r w:rsidR="00C15F6C" w:rsidRPr="007C02AB">
              <w:rPr>
                <w:rFonts w:ascii="Arial" w:hAnsi="Arial" w:cs="Arial"/>
                <w:b/>
                <w:sz w:val="22"/>
                <w:szCs w:val="22"/>
              </w:rPr>
              <w:t>t.</w:t>
            </w:r>
          </w:p>
        </w:tc>
        <w:tc>
          <w:tcPr>
            <w:tcW w:w="8334" w:type="dxa"/>
            <w:tcBorders>
              <w:top w:val="single" w:sz="4" w:space="0" w:color="auto"/>
              <w:left w:val="single" w:sz="4" w:space="0" w:color="auto"/>
              <w:bottom w:val="single" w:sz="4" w:space="0" w:color="auto"/>
              <w:right w:val="single" w:sz="4" w:space="0" w:color="auto"/>
            </w:tcBorders>
            <w:hideMark/>
          </w:tcPr>
          <w:p w14:paraId="2D35478C" w14:textId="77777777" w:rsidR="00C15F6C" w:rsidRPr="007C02AB" w:rsidRDefault="00C15F6C" w:rsidP="002F20D4">
            <w:pPr>
              <w:spacing w:line="276" w:lineRule="auto"/>
              <w:rPr>
                <w:rFonts w:ascii="Arial" w:hAnsi="Arial" w:cs="Arial"/>
                <w:b/>
                <w:sz w:val="22"/>
                <w:szCs w:val="22"/>
              </w:rPr>
            </w:pPr>
            <w:r w:rsidRPr="007C02AB">
              <w:rPr>
                <w:rFonts w:ascii="Arial" w:hAnsi="Arial" w:cs="Arial"/>
                <w:b/>
                <w:sz w:val="22"/>
                <w:szCs w:val="22"/>
              </w:rPr>
              <w:t>Ime skupnega dodatka</w:t>
            </w:r>
          </w:p>
        </w:tc>
      </w:tr>
      <w:tr w:rsidR="00C15F6C" w:rsidRPr="007C02AB" w14:paraId="10AA8772" w14:textId="77777777" w:rsidTr="004A1A8D">
        <w:tc>
          <w:tcPr>
            <w:tcW w:w="988" w:type="dxa"/>
            <w:tcBorders>
              <w:top w:val="single" w:sz="4" w:space="0" w:color="auto"/>
              <w:left w:val="single" w:sz="4" w:space="0" w:color="auto"/>
              <w:bottom w:val="single" w:sz="4" w:space="0" w:color="auto"/>
              <w:right w:val="single" w:sz="4" w:space="0" w:color="auto"/>
            </w:tcBorders>
            <w:hideMark/>
          </w:tcPr>
          <w:p w14:paraId="49770435" w14:textId="1FB847F9" w:rsidR="00C15F6C" w:rsidRPr="00C4252F" w:rsidRDefault="00C15F6C" w:rsidP="002F20D4">
            <w:pPr>
              <w:spacing w:line="276" w:lineRule="auto"/>
              <w:rPr>
                <w:rFonts w:ascii="Arial" w:hAnsi="Arial" w:cs="Arial"/>
                <w:sz w:val="22"/>
                <w:szCs w:val="22"/>
              </w:rPr>
            </w:pPr>
            <w:r w:rsidRPr="00C4252F">
              <w:rPr>
                <w:rFonts w:ascii="Arial" w:hAnsi="Arial" w:cs="Arial"/>
                <w:sz w:val="22"/>
                <w:szCs w:val="22"/>
              </w:rPr>
              <w:t xml:space="preserve">D </w:t>
            </w:r>
            <w:r w:rsidR="00101260">
              <w:rPr>
                <w:rFonts w:ascii="Arial" w:hAnsi="Arial" w:cs="Arial"/>
                <w:sz w:val="22"/>
                <w:szCs w:val="22"/>
              </w:rPr>
              <w:t>–</w:t>
            </w:r>
            <w:r w:rsidRPr="00C4252F">
              <w:rPr>
                <w:rFonts w:ascii="Arial" w:hAnsi="Arial" w:cs="Arial"/>
                <w:sz w:val="22"/>
                <w:szCs w:val="22"/>
              </w:rPr>
              <w:t xml:space="preserve"> 900</w:t>
            </w:r>
            <w:r w:rsidR="00101260">
              <w:rPr>
                <w:rFonts w:ascii="Arial" w:hAnsi="Arial" w:cs="Arial"/>
                <w:sz w:val="22"/>
                <w:szCs w:val="22"/>
              </w:rPr>
              <w:t xml:space="preserve"> </w:t>
            </w:r>
          </w:p>
        </w:tc>
        <w:tc>
          <w:tcPr>
            <w:tcW w:w="8334" w:type="dxa"/>
            <w:tcBorders>
              <w:top w:val="single" w:sz="4" w:space="0" w:color="auto"/>
              <w:left w:val="single" w:sz="4" w:space="0" w:color="auto"/>
              <w:bottom w:val="single" w:sz="4" w:space="0" w:color="auto"/>
              <w:right w:val="single" w:sz="4" w:space="0" w:color="auto"/>
            </w:tcBorders>
            <w:hideMark/>
          </w:tcPr>
          <w:p w14:paraId="75E94289" w14:textId="73CE37B6" w:rsidR="00C15F6C" w:rsidRPr="00C4252F" w:rsidRDefault="00C15F6C" w:rsidP="00F3460C">
            <w:pPr>
              <w:spacing w:line="276" w:lineRule="auto"/>
              <w:rPr>
                <w:rFonts w:ascii="Arial" w:hAnsi="Arial" w:cs="Arial"/>
                <w:sz w:val="22"/>
                <w:szCs w:val="22"/>
              </w:rPr>
            </w:pPr>
            <w:r w:rsidRPr="00C4252F">
              <w:rPr>
                <w:rFonts w:ascii="Arial" w:hAnsi="Arial" w:cs="Arial"/>
                <w:sz w:val="22"/>
                <w:szCs w:val="22"/>
              </w:rPr>
              <w:t xml:space="preserve">Navodilo </w:t>
            </w:r>
            <w:r w:rsidR="00F3460C">
              <w:rPr>
                <w:rFonts w:ascii="Arial" w:hAnsi="Arial" w:cs="Arial"/>
                <w:sz w:val="22"/>
                <w:szCs w:val="22"/>
              </w:rPr>
              <w:t xml:space="preserve">reševalcem za </w:t>
            </w:r>
            <w:r w:rsidRPr="00C4252F">
              <w:rPr>
                <w:rFonts w:ascii="Arial" w:hAnsi="Arial" w:cs="Arial"/>
                <w:sz w:val="22"/>
                <w:szCs w:val="22"/>
              </w:rPr>
              <w:t>za</w:t>
            </w:r>
            <w:r w:rsidR="00F3460C">
              <w:rPr>
                <w:rFonts w:ascii="Arial" w:hAnsi="Arial" w:cs="Arial"/>
                <w:sz w:val="22"/>
                <w:szCs w:val="22"/>
              </w:rPr>
              <w:t>varovanje sledov nesreče</w:t>
            </w:r>
            <w:r w:rsidRPr="00C4252F">
              <w:rPr>
                <w:rFonts w:ascii="Arial" w:hAnsi="Arial" w:cs="Arial"/>
                <w:sz w:val="22"/>
                <w:szCs w:val="22"/>
              </w:rPr>
              <w:t xml:space="preserve"> (MNZ/Policija)</w:t>
            </w:r>
          </w:p>
        </w:tc>
      </w:tr>
      <w:tr w:rsidR="00F97613" w:rsidRPr="007C02AB" w14:paraId="181E1229" w14:textId="77777777" w:rsidTr="004A1A8D">
        <w:tc>
          <w:tcPr>
            <w:tcW w:w="988" w:type="dxa"/>
            <w:tcBorders>
              <w:top w:val="single" w:sz="4" w:space="0" w:color="auto"/>
              <w:left w:val="single" w:sz="4" w:space="0" w:color="auto"/>
              <w:bottom w:val="single" w:sz="4" w:space="0" w:color="auto"/>
              <w:right w:val="single" w:sz="4" w:space="0" w:color="auto"/>
            </w:tcBorders>
          </w:tcPr>
          <w:p w14:paraId="74E06C4C" w14:textId="7BADDB98" w:rsidR="00F97613" w:rsidRPr="00C4252F" w:rsidRDefault="00F97613" w:rsidP="004809CC">
            <w:pPr>
              <w:spacing w:line="276" w:lineRule="auto"/>
              <w:rPr>
                <w:rFonts w:ascii="Arial" w:hAnsi="Arial" w:cs="Arial"/>
                <w:sz w:val="22"/>
                <w:szCs w:val="22"/>
              </w:rPr>
            </w:pPr>
            <w:r w:rsidRPr="00C4252F">
              <w:rPr>
                <w:rFonts w:ascii="Arial" w:hAnsi="Arial" w:cs="Arial"/>
                <w:sz w:val="22"/>
                <w:szCs w:val="22"/>
              </w:rPr>
              <w:t xml:space="preserve">D </w:t>
            </w:r>
            <w:r w:rsidR="00101260">
              <w:rPr>
                <w:rFonts w:ascii="Arial" w:hAnsi="Arial" w:cs="Arial"/>
                <w:sz w:val="22"/>
                <w:szCs w:val="22"/>
                <w:lang w:val="pl-PL"/>
              </w:rPr>
              <w:t>–</w:t>
            </w:r>
            <w:r w:rsidRPr="00C4252F">
              <w:rPr>
                <w:rFonts w:ascii="Arial" w:hAnsi="Arial" w:cs="Arial"/>
                <w:sz w:val="22"/>
                <w:szCs w:val="22"/>
              </w:rPr>
              <w:t xml:space="preserve"> 901</w:t>
            </w:r>
            <w:r w:rsidR="00101260">
              <w:rPr>
                <w:rFonts w:ascii="Arial" w:hAnsi="Arial" w:cs="Arial"/>
                <w:sz w:val="22"/>
                <w:szCs w:val="22"/>
              </w:rPr>
              <w:t xml:space="preserve"> </w:t>
            </w:r>
          </w:p>
        </w:tc>
        <w:tc>
          <w:tcPr>
            <w:tcW w:w="8334" w:type="dxa"/>
            <w:tcBorders>
              <w:top w:val="single" w:sz="4" w:space="0" w:color="auto"/>
              <w:left w:val="single" w:sz="4" w:space="0" w:color="auto"/>
              <w:bottom w:val="single" w:sz="4" w:space="0" w:color="auto"/>
              <w:right w:val="single" w:sz="4" w:space="0" w:color="auto"/>
            </w:tcBorders>
          </w:tcPr>
          <w:p w14:paraId="60A79578" w14:textId="50A6C45E" w:rsidR="00F97613" w:rsidRPr="007C02AB" w:rsidRDefault="00F97613" w:rsidP="00696DA5">
            <w:pPr>
              <w:spacing w:line="276" w:lineRule="auto"/>
              <w:rPr>
                <w:rFonts w:ascii="Arial" w:hAnsi="Arial" w:cs="Arial"/>
                <w:sz w:val="22"/>
                <w:szCs w:val="22"/>
              </w:rPr>
            </w:pPr>
            <w:r w:rsidRPr="007C02AB">
              <w:rPr>
                <w:rFonts w:ascii="Arial" w:hAnsi="Arial" w:cs="Arial"/>
                <w:sz w:val="22"/>
                <w:szCs w:val="22"/>
              </w:rPr>
              <w:t xml:space="preserve">Vzorec poročila o izvajanju </w:t>
            </w:r>
            <w:r w:rsidR="00696DA5" w:rsidRPr="007C02AB">
              <w:rPr>
                <w:rFonts w:ascii="Arial" w:hAnsi="Arial" w:cs="Arial"/>
                <w:sz w:val="22"/>
                <w:szCs w:val="22"/>
              </w:rPr>
              <w:t xml:space="preserve">dejavnosti </w:t>
            </w:r>
            <w:r w:rsidRPr="007C02AB">
              <w:rPr>
                <w:rFonts w:ascii="Arial" w:hAnsi="Arial" w:cs="Arial"/>
                <w:sz w:val="22"/>
                <w:szCs w:val="22"/>
              </w:rPr>
              <w:t>zaščite, reševanja in pomoči (URSZR)</w:t>
            </w:r>
          </w:p>
        </w:tc>
      </w:tr>
    </w:tbl>
    <w:p w14:paraId="59C2B42A" w14:textId="77777777" w:rsidR="00C06B46" w:rsidRPr="007C02AB" w:rsidRDefault="00C06B46">
      <w:pPr>
        <w:jc w:val="both"/>
        <w:rPr>
          <w:rFonts w:ascii="Arial" w:hAnsi="Arial" w:cs="Arial"/>
          <w:sz w:val="22"/>
          <w:szCs w:val="22"/>
        </w:rPr>
      </w:pPr>
    </w:p>
    <w:sectPr w:rsidR="00C06B46" w:rsidRPr="007C02AB" w:rsidSect="00C06B46">
      <w:headerReference w:type="default" r:id="rId13"/>
      <w:footerReference w:type="even" r:id="rId14"/>
      <w:footerReference w:type="default" r:id="rId15"/>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8A043" w14:textId="77777777" w:rsidR="00637DDC" w:rsidRDefault="00637DDC">
      <w:r>
        <w:separator/>
      </w:r>
    </w:p>
  </w:endnote>
  <w:endnote w:type="continuationSeparator" w:id="0">
    <w:p w14:paraId="1F0C9001" w14:textId="77777777" w:rsidR="00637DDC" w:rsidRDefault="0063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C375D" w14:textId="77777777" w:rsidR="00C31B90" w:rsidRDefault="00C31B9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8C4E3CB" w14:textId="77777777" w:rsidR="00C31B90" w:rsidRDefault="00C31B90">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92104" w14:textId="7D790165" w:rsidR="00C31B90" w:rsidRDefault="00C31B90" w:rsidP="002238BD">
    <w:pPr>
      <w:pStyle w:val="Noga"/>
      <w:framePr w:w="9316" w:wrap="around" w:vAnchor="text" w:hAnchor="page" w:x="1621" w:y="-97"/>
      <w:pBdr>
        <w:top w:val="single" w:sz="4" w:space="1" w:color="auto"/>
      </w:pBdr>
      <w:jc w:val="right"/>
      <w:rPr>
        <w:rFonts w:ascii="Arial" w:hAnsi="Arial" w:cs="Arial"/>
        <w:sz w:val="18"/>
        <w:szCs w:val="18"/>
      </w:rPr>
    </w:pPr>
    <w:r w:rsidRPr="002238BD">
      <w:rPr>
        <w:rFonts w:ascii="Arial" w:hAnsi="Arial" w:cs="Arial"/>
        <w:sz w:val="18"/>
        <w:szCs w:val="18"/>
      </w:rPr>
      <w:t>Ministrstvo za obrambo, Uprava RS za zaščito in reševanje, Izpostava Trbovlje</w:t>
    </w:r>
    <w:r w:rsidRPr="002238BD">
      <w:rPr>
        <w:rFonts w:ascii="Arial" w:hAnsi="Arial" w:cs="Arial"/>
        <w:sz w:val="18"/>
        <w:szCs w:val="18"/>
      </w:rPr>
      <w:tab/>
    </w:r>
    <w:r w:rsidRPr="00B5413E">
      <w:rPr>
        <w:rFonts w:ascii="Arial" w:hAnsi="Arial" w:cs="Arial"/>
        <w:sz w:val="18"/>
        <w:szCs w:val="18"/>
      </w:rPr>
      <w:fldChar w:fldCharType="begin"/>
    </w:r>
    <w:r w:rsidRPr="00B5413E">
      <w:rPr>
        <w:rFonts w:ascii="Arial" w:hAnsi="Arial" w:cs="Arial"/>
        <w:sz w:val="18"/>
        <w:szCs w:val="18"/>
      </w:rPr>
      <w:instrText>PAGE   \* MERGEFORMAT</w:instrText>
    </w:r>
    <w:r w:rsidRPr="00B5413E">
      <w:rPr>
        <w:rFonts w:ascii="Arial" w:hAnsi="Arial" w:cs="Arial"/>
        <w:sz w:val="18"/>
        <w:szCs w:val="18"/>
      </w:rPr>
      <w:fldChar w:fldCharType="separate"/>
    </w:r>
    <w:r w:rsidR="00637DDC">
      <w:rPr>
        <w:rFonts w:ascii="Arial" w:hAnsi="Arial" w:cs="Arial"/>
        <w:noProof/>
        <w:sz w:val="18"/>
        <w:szCs w:val="18"/>
      </w:rPr>
      <w:t>1</w:t>
    </w:r>
    <w:r w:rsidRPr="00B5413E">
      <w:rPr>
        <w:rFonts w:ascii="Arial" w:hAnsi="Arial" w:cs="Arial"/>
        <w:sz w:val="18"/>
        <w:szCs w:val="18"/>
      </w:rPr>
      <w:fldChar w:fldCharType="end"/>
    </w:r>
    <w:r>
      <w:rPr>
        <w:rFonts w:ascii="Arial" w:hAnsi="Arial" w:cs="Arial"/>
        <w:sz w:val="18"/>
        <w:szCs w:val="18"/>
      </w:rPr>
      <w:t>/</w:t>
    </w:r>
    <w:r w:rsidRPr="00E87F21">
      <w:rPr>
        <w:rFonts w:ascii="Arial" w:hAnsi="Arial" w:cs="Arial"/>
        <w:sz w:val="18"/>
        <w:szCs w:val="18"/>
      </w:rPr>
      <w:fldChar w:fldCharType="begin"/>
    </w:r>
    <w:r w:rsidRPr="00E87F21">
      <w:rPr>
        <w:rFonts w:ascii="Arial" w:hAnsi="Arial" w:cs="Arial"/>
        <w:sz w:val="18"/>
        <w:szCs w:val="18"/>
      </w:rPr>
      <w:instrText xml:space="preserve"> NUMPAGES </w:instrText>
    </w:r>
    <w:r w:rsidRPr="00E87F21">
      <w:rPr>
        <w:rFonts w:ascii="Arial" w:hAnsi="Arial" w:cs="Arial"/>
        <w:sz w:val="18"/>
        <w:szCs w:val="18"/>
      </w:rPr>
      <w:fldChar w:fldCharType="separate"/>
    </w:r>
    <w:r w:rsidR="00637DDC">
      <w:rPr>
        <w:rFonts w:ascii="Arial" w:hAnsi="Arial" w:cs="Arial"/>
        <w:noProof/>
        <w:sz w:val="18"/>
        <w:szCs w:val="18"/>
      </w:rPr>
      <w:t>1</w:t>
    </w:r>
    <w:r w:rsidRPr="00E87F21">
      <w:rPr>
        <w:rFonts w:ascii="Arial" w:hAnsi="Arial" w:cs="Arial"/>
        <w:sz w:val="18"/>
        <w:szCs w:val="18"/>
      </w:rPr>
      <w:fldChar w:fldCharType="end"/>
    </w:r>
  </w:p>
  <w:p w14:paraId="37846714" w14:textId="64EF3D43" w:rsidR="00C31B90" w:rsidRPr="00E87F21" w:rsidRDefault="00C31B90" w:rsidP="00A71057">
    <w:pPr>
      <w:pStyle w:val="Noga"/>
      <w:framePr w:w="9316" w:wrap="around" w:vAnchor="text" w:hAnchor="page" w:x="1621" w:y="-97"/>
      <w:jc w:val="right"/>
      <w:rPr>
        <w:rStyle w:val="tevilkastrani"/>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731C0" w14:textId="77777777" w:rsidR="00637DDC" w:rsidRDefault="00637DDC">
      <w:r>
        <w:separator/>
      </w:r>
    </w:p>
  </w:footnote>
  <w:footnote w:type="continuationSeparator" w:id="0">
    <w:p w14:paraId="22C5CE9A" w14:textId="77777777" w:rsidR="00637DDC" w:rsidRDefault="00637DDC">
      <w:r>
        <w:continuationSeparator/>
      </w:r>
    </w:p>
  </w:footnote>
  <w:footnote w:id="1">
    <w:p w14:paraId="74C0B709" w14:textId="6AD27829" w:rsidR="00C31B90" w:rsidRPr="005558AF" w:rsidRDefault="00C31B90" w:rsidP="00E66DF3">
      <w:pPr>
        <w:pStyle w:val="Sprotnaopomba-besedilo"/>
        <w:jc w:val="both"/>
        <w:rPr>
          <w:sz w:val="16"/>
          <w:szCs w:val="16"/>
        </w:rPr>
      </w:pPr>
      <w:r>
        <w:rPr>
          <w:rStyle w:val="Sprotnaopomba-sklic"/>
        </w:rPr>
        <w:footnoteRef/>
      </w:r>
      <w:r>
        <w:t xml:space="preserve"> </w:t>
      </w:r>
      <w:r w:rsidRPr="005558AF">
        <w:rPr>
          <w:rFonts w:ascii="Arial" w:hAnsi="Arial" w:cs="Arial"/>
          <w:color w:val="000000"/>
          <w:sz w:val="16"/>
          <w:szCs w:val="16"/>
        </w:rPr>
        <w:t>Terorizem razumemo kot dejanja, ki so kot kazniva dejanja opredeljena v 108. do 111. členu Kazenskega zakonika (KZ-1). Za teroristična kazniva dejanja je značilno, da so storjena z namenom, da se uničijo ali hudo ogrozijo ustavni, gospodarski, socialni ali politični temelji Republike Slovenije, druge države ali mednarodne organizacije ali da se hudo zastraši prebivalstvo oziroma prisili Vlado Republike Slovenije, druge države ali mednarodno organizacijo, da kaj stori ali opusti.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9B831" w14:textId="6777F93C" w:rsidR="00C31B90" w:rsidRPr="002238BD" w:rsidRDefault="00C31B90" w:rsidP="002238BD">
    <w:pPr>
      <w:pStyle w:val="Glava"/>
      <w:pBdr>
        <w:bottom w:val="single" w:sz="4" w:space="1" w:color="auto"/>
      </w:pBdr>
      <w:jc w:val="center"/>
      <w:rPr>
        <w:rFonts w:ascii="Arial" w:hAnsi="Arial" w:cs="Arial"/>
        <w:sz w:val="20"/>
        <w:szCs w:val="20"/>
      </w:rPr>
    </w:pPr>
    <w:r>
      <w:rPr>
        <w:rFonts w:ascii="Arial" w:hAnsi="Arial" w:cs="Arial"/>
        <w:sz w:val="20"/>
        <w:szCs w:val="20"/>
      </w:rPr>
      <w:t>N</w:t>
    </w:r>
    <w:r w:rsidRPr="002238BD">
      <w:rPr>
        <w:rFonts w:ascii="Arial" w:hAnsi="Arial" w:cs="Arial"/>
        <w:sz w:val="20"/>
        <w:szCs w:val="20"/>
      </w:rPr>
      <w:t>ačrt zaščite in reševanja ob uporabi orožij ali sredstev za množično uničevanje</w:t>
    </w:r>
  </w:p>
  <w:p w14:paraId="407A47E6" w14:textId="49BF3C92" w:rsidR="00C31B90" w:rsidRPr="002238BD" w:rsidRDefault="00C31B90" w:rsidP="002238BD">
    <w:pPr>
      <w:pStyle w:val="Glava"/>
      <w:pBdr>
        <w:bottom w:val="single" w:sz="4" w:space="1" w:color="auto"/>
      </w:pBdr>
      <w:jc w:val="center"/>
      <w:rPr>
        <w:rFonts w:ascii="Arial" w:hAnsi="Arial" w:cs="Arial"/>
        <w:sz w:val="20"/>
        <w:szCs w:val="20"/>
      </w:rPr>
    </w:pPr>
    <w:r w:rsidRPr="002238BD">
      <w:rPr>
        <w:rFonts w:ascii="Arial" w:hAnsi="Arial" w:cs="Arial"/>
        <w:sz w:val="20"/>
        <w:szCs w:val="20"/>
      </w:rPr>
      <w:t xml:space="preserve">v teroristične namene oz. terorističnem napadu s klasičnimi sredstvi v </w:t>
    </w:r>
    <w:r>
      <w:rPr>
        <w:rFonts w:ascii="Arial" w:hAnsi="Arial" w:cs="Arial"/>
        <w:sz w:val="20"/>
        <w:szCs w:val="20"/>
      </w:rPr>
      <w:t>Zasavju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DF016D0"/>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65F120B"/>
    <w:multiLevelType w:val="hybridMultilevel"/>
    <w:tmpl w:val="B6C06C2E"/>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813ABD"/>
    <w:multiLevelType w:val="hybridMultilevel"/>
    <w:tmpl w:val="5AA623CA"/>
    <w:lvl w:ilvl="0" w:tplc="2C0E71F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134DF1"/>
    <w:multiLevelType w:val="hybridMultilevel"/>
    <w:tmpl w:val="9968AD4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D64C16"/>
    <w:multiLevelType w:val="hybridMultilevel"/>
    <w:tmpl w:val="4276F800"/>
    <w:lvl w:ilvl="0" w:tplc="2C0E71F0">
      <w:start w:val="1"/>
      <w:numFmt w:val="bullet"/>
      <w:lvlText w:val="-"/>
      <w:lvlJc w:val="left"/>
      <w:pPr>
        <w:ind w:left="360" w:hanging="360"/>
      </w:pPr>
      <w:rPr>
        <w:rFonts w:ascii="Courier New" w:hAnsi="Courier New"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BE74395"/>
    <w:multiLevelType w:val="hybridMultilevel"/>
    <w:tmpl w:val="D68073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5B0C35"/>
    <w:multiLevelType w:val="hybridMultilevel"/>
    <w:tmpl w:val="07A6E65E"/>
    <w:lvl w:ilvl="0" w:tplc="2C0E71F0">
      <w:start w:val="1"/>
      <w:numFmt w:val="bullet"/>
      <w:lvlText w:val="-"/>
      <w:lvlJc w:val="left"/>
      <w:pPr>
        <w:tabs>
          <w:tab w:val="num" w:pos="702"/>
        </w:tabs>
        <w:ind w:left="702" w:hanging="360"/>
      </w:pPr>
      <w:rPr>
        <w:rFonts w:ascii="Courier New" w:hAnsi="Courier New" w:hint="default"/>
      </w:rPr>
    </w:lvl>
    <w:lvl w:ilvl="1" w:tplc="FFFFFFFF" w:tentative="1">
      <w:start w:val="1"/>
      <w:numFmt w:val="bullet"/>
      <w:lvlText w:val="o"/>
      <w:lvlJc w:val="left"/>
      <w:pPr>
        <w:tabs>
          <w:tab w:val="num" w:pos="1422"/>
        </w:tabs>
        <w:ind w:left="1422" w:hanging="360"/>
      </w:pPr>
      <w:rPr>
        <w:rFonts w:ascii="Courier New" w:hAnsi="Courier New" w:hint="default"/>
      </w:rPr>
    </w:lvl>
    <w:lvl w:ilvl="2" w:tplc="FFFFFFFF" w:tentative="1">
      <w:start w:val="1"/>
      <w:numFmt w:val="bullet"/>
      <w:lvlText w:val=""/>
      <w:lvlJc w:val="left"/>
      <w:pPr>
        <w:tabs>
          <w:tab w:val="num" w:pos="2142"/>
        </w:tabs>
        <w:ind w:left="2142" w:hanging="360"/>
      </w:pPr>
      <w:rPr>
        <w:rFonts w:ascii="Wingdings" w:hAnsi="Wingdings" w:hint="default"/>
      </w:rPr>
    </w:lvl>
    <w:lvl w:ilvl="3" w:tplc="FFFFFFFF" w:tentative="1">
      <w:start w:val="1"/>
      <w:numFmt w:val="bullet"/>
      <w:lvlText w:val=""/>
      <w:lvlJc w:val="left"/>
      <w:pPr>
        <w:tabs>
          <w:tab w:val="num" w:pos="2862"/>
        </w:tabs>
        <w:ind w:left="2862" w:hanging="360"/>
      </w:pPr>
      <w:rPr>
        <w:rFonts w:ascii="Symbol" w:hAnsi="Symbol" w:hint="default"/>
      </w:rPr>
    </w:lvl>
    <w:lvl w:ilvl="4" w:tplc="FFFFFFFF" w:tentative="1">
      <w:start w:val="1"/>
      <w:numFmt w:val="bullet"/>
      <w:lvlText w:val="o"/>
      <w:lvlJc w:val="left"/>
      <w:pPr>
        <w:tabs>
          <w:tab w:val="num" w:pos="3582"/>
        </w:tabs>
        <w:ind w:left="3582" w:hanging="360"/>
      </w:pPr>
      <w:rPr>
        <w:rFonts w:ascii="Courier New" w:hAnsi="Courier New" w:hint="default"/>
      </w:rPr>
    </w:lvl>
    <w:lvl w:ilvl="5" w:tplc="FFFFFFFF" w:tentative="1">
      <w:start w:val="1"/>
      <w:numFmt w:val="bullet"/>
      <w:lvlText w:val=""/>
      <w:lvlJc w:val="left"/>
      <w:pPr>
        <w:tabs>
          <w:tab w:val="num" w:pos="4302"/>
        </w:tabs>
        <w:ind w:left="4302" w:hanging="360"/>
      </w:pPr>
      <w:rPr>
        <w:rFonts w:ascii="Wingdings" w:hAnsi="Wingdings" w:hint="default"/>
      </w:rPr>
    </w:lvl>
    <w:lvl w:ilvl="6" w:tplc="FFFFFFFF" w:tentative="1">
      <w:start w:val="1"/>
      <w:numFmt w:val="bullet"/>
      <w:lvlText w:val=""/>
      <w:lvlJc w:val="left"/>
      <w:pPr>
        <w:tabs>
          <w:tab w:val="num" w:pos="5022"/>
        </w:tabs>
        <w:ind w:left="5022" w:hanging="360"/>
      </w:pPr>
      <w:rPr>
        <w:rFonts w:ascii="Symbol" w:hAnsi="Symbol" w:hint="default"/>
      </w:rPr>
    </w:lvl>
    <w:lvl w:ilvl="7" w:tplc="FFFFFFFF" w:tentative="1">
      <w:start w:val="1"/>
      <w:numFmt w:val="bullet"/>
      <w:lvlText w:val="o"/>
      <w:lvlJc w:val="left"/>
      <w:pPr>
        <w:tabs>
          <w:tab w:val="num" w:pos="5742"/>
        </w:tabs>
        <w:ind w:left="5742" w:hanging="360"/>
      </w:pPr>
      <w:rPr>
        <w:rFonts w:ascii="Courier New" w:hAnsi="Courier New" w:hint="default"/>
      </w:rPr>
    </w:lvl>
    <w:lvl w:ilvl="8" w:tplc="FFFFFFFF" w:tentative="1">
      <w:start w:val="1"/>
      <w:numFmt w:val="bullet"/>
      <w:lvlText w:val=""/>
      <w:lvlJc w:val="left"/>
      <w:pPr>
        <w:tabs>
          <w:tab w:val="num" w:pos="6462"/>
        </w:tabs>
        <w:ind w:left="6462" w:hanging="360"/>
      </w:pPr>
      <w:rPr>
        <w:rFonts w:ascii="Wingdings" w:hAnsi="Wingdings" w:hint="default"/>
      </w:rPr>
    </w:lvl>
  </w:abstractNum>
  <w:abstractNum w:abstractNumId="8" w15:restartNumberingAfterBreak="0">
    <w:nsid w:val="119A6235"/>
    <w:multiLevelType w:val="hybridMultilevel"/>
    <w:tmpl w:val="B8EA6970"/>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9" w15:restartNumberingAfterBreak="0">
    <w:nsid w:val="14913784"/>
    <w:multiLevelType w:val="hybridMultilevel"/>
    <w:tmpl w:val="2356233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5EE00EB"/>
    <w:multiLevelType w:val="hybridMultilevel"/>
    <w:tmpl w:val="DBB42056"/>
    <w:lvl w:ilvl="0" w:tplc="2C0E71F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68F101F"/>
    <w:multiLevelType w:val="hybridMultilevel"/>
    <w:tmpl w:val="6B60B024"/>
    <w:lvl w:ilvl="0" w:tplc="B6A6A272">
      <w:start w:val="1"/>
      <w:numFmt w:val="bullet"/>
      <w:lvlText w:val=""/>
      <w:lvlJc w:val="left"/>
      <w:pPr>
        <w:ind w:left="360" w:hanging="360"/>
      </w:pPr>
      <w:rPr>
        <w:rFonts w:ascii="Symbol" w:hAnsi="Symbol" w:hint="default"/>
      </w:rPr>
    </w:lvl>
    <w:lvl w:ilvl="1" w:tplc="04240001">
      <w:start w:val="1"/>
      <w:numFmt w:val="bullet"/>
      <w:lvlText w:val=""/>
      <w:lvlJc w:val="left"/>
      <w:pPr>
        <w:ind w:left="1353"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1D6442C2"/>
    <w:multiLevelType w:val="hybridMultilevel"/>
    <w:tmpl w:val="D214F3BA"/>
    <w:lvl w:ilvl="0" w:tplc="04240001">
      <w:start w:val="1"/>
      <w:numFmt w:val="bullet"/>
      <w:lvlText w:val=""/>
      <w:lvlJc w:val="left"/>
      <w:pPr>
        <w:tabs>
          <w:tab w:val="num" w:pos="702"/>
        </w:tabs>
        <w:ind w:left="702" w:hanging="360"/>
      </w:pPr>
      <w:rPr>
        <w:rFonts w:ascii="Symbol" w:hAnsi="Symbol" w:hint="default"/>
      </w:rPr>
    </w:lvl>
    <w:lvl w:ilvl="1" w:tplc="FFFFFFFF" w:tentative="1">
      <w:start w:val="1"/>
      <w:numFmt w:val="bullet"/>
      <w:lvlText w:val="o"/>
      <w:lvlJc w:val="left"/>
      <w:pPr>
        <w:tabs>
          <w:tab w:val="num" w:pos="1422"/>
        </w:tabs>
        <w:ind w:left="1422" w:hanging="360"/>
      </w:pPr>
      <w:rPr>
        <w:rFonts w:ascii="Courier New" w:hAnsi="Courier New" w:hint="default"/>
      </w:rPr>
    </w:lvl>
    <w:lvl w:ilvl="2" w:tplc="FFFFFFFF" w:tentative="1">
      <w:start w:val="1"/>
      <w:numFmt w:val="bullet"/>
      <w:lvlText w:val=""/>
      <w:lvlJc w:val="left"/>
      <w:pPr>
        <w:tabs>
          <w:tab w:val="num" w:pos="2142"/>
        </w:tabs>
        <w:ind w:left="2142" w:hanging="360"/>
      </w:pPr>
      <w:rPr>
        <w:rFonts w:ascii="Wingdings" w:hAnsi="Wingdings" w:hint="default"/>
      </w:rPr>
    </w:lvl>
    <w:lvl w:ilvl="3" w:tplc="FFFFFFFF" w:tentative="1">
      <w:start w:val="1"/>
      <w:numFmt w:val="bullet"/>
      <w:lvlText w:val=""/>
      <w:lvlJc w:val="left"/>
      <w:pPr>
        <w:tabs>
          <w:tab w:val="num" w:pos="2862"/>
        </w:tabs>
        <w:ind w:left="2862" w:hanging="360"/>
      </w:pPr>
      <w:rPr>
        <w:rFonts w:ascii="Symbol" w:hAnsi="Symbol" w:hint="default"/>
      </w:rPr>
    </w:lvl>
    <w:lvl w:ilvl="4" w:tplc="FFFFFFFF" w:tentative="1">
      <w:start w:val="1"/>
      <w:numFmt w:val="bullet"/>
      <w:lvlText w:val="o"/>
      <w:lvlJc w:val="left"/>
      <w:pPr>
        <w:tabs>
          <w:tab w:val="num" w:pos="3582"/>
        </w:tabs>
        <w:ind w:left="3582" w:hanging="360"/>
      </w:pPr>
      <w:rPr>
        <w:rFonts w:ascii="Courier New" w:hAnsi="Courier New" w:hint="default"/>
      </w:rPr>
    </w:lvl>
    <w:lvl w:ilvl="5" w:tplc="FFFFFFFF" w:tentative="1">
      <w:start w:val="1"/>
      <w:numFmt w:val="bullet"/>
      <w:lvlText w:val=""/>
      <w:lvlJc w:val="left"/>
      <w:pPr>
        <w:tabs>
          <w:tab w:val="num" w:pos="4302"/>
        </w:tabs>
        <w:ind w:left="4302" w:hanging="360"/>
      </w:pPr>
      <w:rPr>
        <w:rFonts w:ascii="Wingdings" w:hAnsi="Wingdings" w:hint="default"/>
      </w:rPr>
    </w:lvl>
    <w:lvl w:ilvl="6" w:tplc="FFFFFFFF" w:tentative="1">
      <w:start w:val="1"/>
      <w:numFmt w:val="bullet"/>
      <w:lvlText w:val=""/>
      <w:lvlJc w:val="left"/>
      <w:pPr>
        <w:tabs>
          <w:tab w:val="num" w:pos="5022"/>
        </w:tabs>
        <w:ind w:left="5022" w:hanging="360"/>
      </w:pPr>
      <w:rPr>
        <w:rFonts w:ascii="Symbol" w:hAnsi="Symbol" w:hint="default"/>
      </w:rPr>
    </w:lvl>
    <w:lvl w:ilvl="7" w:tplc="FFFFFFFF" w:tentative="1">
      <w:start w:val="1"/>
      <w:numFmt w:val="bullet"/>
      <w:lvlText w:val="o"/>
      <w:lvlJc w:val="left"/>
      <w:pPr>
        <w:tabs>
          <w:tab w:val="num" w:pos="5742"/>
        </w:tabs>
        <w:ind w:left="5742" w:hanging="360"/>
      </w:pPr>
      <w:rPr>
        <w:rFonts w:ascii="Courier New" w:hAnsi="Courier New" w:hint="default"/>
      </w:rPr>
    </w:lvl>
    <w:lvl w:ilvl="8" w:tplc="FFFFFFFF" w:tentative="1">
      <w:start w:val="1"/>
      <w:numFmt w:val="bullet"/>
      <w:lvlText w:val=""/>
      <w:lvlJc w:val="left"/>
      <w:pPr>
        <w:tabs>
          <w:tab w:val="num" w:pos="6462"/>
        </w:tabs>
        <w:ind w:left="6462" w:hanging="360"/>
      </w:pPr>
      <w:rPr>
        <w:rFonts w:ascii="Wingdings" w:hAnsi="Wingdings" w:hint="default"/>
      </w:rPr>
    </w:lvl>
  </w:abstractNum>
  <w:abstractNum w:abstractNumId="13" w15:restartNumberingAfterBreak="0">
    <w:nsid w:val="216610BB"/>
    <w:multiLevelType w:val="hybridMultilevel"/>
    <w:tmpl w:val="16A29548"/>
    <w:lvl w:ilvl="0" w:tplc="2C0E71F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42200A"/>
    <w:multiLevelType w:val="hybridMultilevel"/>
    <w:tmpl w:val="234EDAB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5A3632"/>
    <w:multiLevelType w:val="hybridMultilevel"/>
    <w:tmpl w:val="BA2E1C4C"/>
    <w:lvl w:ilvl="0" w:tplc="2C0E71F0">
      <w:start w:val="1"/>
      <w:numFmt w:val="bullet"/>
      <w:lvlText w:val="-"/>
      <w:lvlJc w:val="left"/>
      <w:pPr>
        <w:tabs>
          <w:tab w:val="num" w:pos="780"/>
        </w:tabs>
        <w:ind w:left="780" w:hanging="360"/>
      </w:pPr>
      <w:rPr>
        <w:rFonts w:ascii="Courier New" w:hAnsi="Courier New"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BD67E00"/>
    <w:multiLevelType w:val="hybridMultilevel"/>
    <w:tmpl w:val="47AE456C"/>
    <w:lvl w:ilvl="0" w:tplc="2C0E71F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3A35BF"/>
    <w:multiLevelType w:val="hybridMultilevel"/>
    <w:tmpl w:val="56A0CA28"/>
    <w:lvl w:ilvl="0" w:tplc="FFFFFFFF">
      <w:start w:val="1"/>
      <w:numFmt w:val="lowerLetter"/>
      <w:lvlText w:val="%1)"/>
      <w:lvlJc w:val="left"/>
      <w:pPr>
        <w:tabs>
          <w:tab w:val="num" w:pos="420"/>
        </w:tabs>
        <w:ind w:left="420" w:hanging="360"/>
      </w:pPr>
      <w:rPr>
        <w:rFonts w:cs="Times New Roman" w:hint="default"/>
      </w:rPr>
    </w:lvl>
    <w:lvl w:ilvl="1" w:tplc="FFFFFFFF">
      <w:start w:val="1"/>
      <w:numFmt w:val="bullet"/>
      <w:lvlText w:val=""/>
      <w:lvlJc w:val="left"/>
      <w:pPr>
        <w:tabs>
          <w:tab w:val="num" w:pos="1140"/>
        </w:tabs>
        <w:ind w:left="1140" w:hanging="360"/>
      </w:pPr>
      <w:rPr>
        <w:rFonts w:ascii="Symbol" w:hAnsi="Symbol" w:hint="default"/>
      </w:rPr>
    </w:lvl>
    <w:lvl w:ilvl="2" w:tplc="FFFFFFFF" w:tentative="1">
      <w:start w:val="1"/>
      <w:numFmt w:val="lowerRoman"/>
      <w:lvlText w:val="%3."/>
      <w:lvlJc w:val="right"/>
      <w:pPr>
        <w:tabs>
          <w:tab w:val="num" w:pos="1860"/>
        </w:tabs>
        <w:ind w:left="1860" w:hanging="180"/>
      </w:pPr>
      <w:rPr>
        <w:rFonts w:cs="Times New Roman"/>
      </w:rPr>
    </w:lvl>
    <w:lvl w:ilvl="3" w:tplc="FFFFFFFF" w:tentative="1">
      <w:start w:val="1"/>
      <w:numFmt w:val="decimal"/>
      <w:lvlText w:val="%4."/>
      <w:lvlJc w:val="left"/>
      <w:pPr>
        <w:tabs>
          <w:tab w:val="num" w:pos="2580"/>
        </w:tabs>
        <w:ind w:left="2580" w:hanging="360"/>
      </w:pPr>
      <w:rPr>
        <w:rFonts w:cs="Times New Roman"/>
      </w:rPr>
    </w:lvl>
    <w:lvl w:ilvl="4" w:tplc="FFFFFFFF" w:tentative="1">
      <w:start w:val="1"/>
      <w:numFmt w:val="lowerLetter"/>
      <w:lvlText w:val="%5."/>
      <w:lvlJc w:val="left"/>
      <w:pPr>
        <w:tabs>
          <w:tab w:val="num" w:pos="3300"/>
        </w:tabs>
        <w:ind w:left="3300" w:hanging="360"/>
      </w:pPr>
      <w:rPr>
        <w:rFonts w:cs="Times New Roman"/>
      </w:rPr>
    </w:lvl>
    <w:lvl w:ilvl="5" w:tplc="FFFFFFFF" w:tentative="1">
      <w:start w:val="1"/>
      <w:numFmt w:val="lowerRoman"/>
      <w:lvlText w:val="%6."/>
      <w:lvlJc w:val="right"/>
      <w:pPr>
        <w:tabs>
          <w:tab w:val="num" w:pos="4020"/>
        </w:tabs>
        <w:ind w:left="4020" w:hanging="180"/>
      </w:pPr>
      <w:rPr>
        <w:rFonts w:cs="Times New Roman"/>
      </w:rPr>
    </w:lvl>
    <w:lvl w:ilvl="6" w:tplc="FFFFFFFF" w:tentative="1">
      <w:start w:val="1"/>
      <w:numFmt w:val="decimal"/>
      <w:lvlText w:val="%7."/>
      <w:lvlJc w:val="left"/>
      <w:pPr>
        <w:tabs>
          <w:tab w:val="num" w:pos="4740"/>
        </w:tabs>
        <w:ind w:left="4740" w:hanging="360"/>
      </w:pPr>
      <w:rPr>
        <w:rFonts w:cs="Times New Roman"/>
      </w:rPr>
    </w:lvl>
    <w:lvl w:ilvl="7" w:tplc="FFFFFFFF" w:tentative="1">
      <w:start w:val="1"/>
      <w:numFmt w:val="lowerLetter"/>
      <w:lvlText w:val="%8."/>
      <w:lvlJc w:val="left"/>
      <w:pPr>
        <w:tabs>
          <w:tab w:val="num" w:pos="5460"/>
        </w:tabs>
        <w:ind w:left="5460" w:hanging="360"/>
      </w:pPr>
      <w:rPr>
        <w:rFonts w:cs="Times New Roman"/>
      </w:rPr>
    </w:lvl>
    <w:lvl w:ilvl="8" w:tplc="FFFFFFFF" w:tentative="1">
      <w:start w:val="1"/>
      <w:numFmt w:val="lowerRoman"/>
      <w:lvlText w:val="%9."/>
      <w:lvlJc w:val="right"/>
      <w:pPr>
        <w:tabs>
          <w:tab w:val="num" w:pos="6180"/>
        </w:tabs>
        <w:ind w:left="6180" w:hanging="180"/>
      </w:pPr>
      <w:rPr>
        <w:rFonts w:cs="Times New Roman"/>
      </w:rPr>
    </w:lvl>
  </w:abstractNum>
  <w:abstractNum w:abstractNumId="18" w15:restartNumberingAfterBreak="0">
    <w:nsid w:val="302C4B0F"/>
    <w:multiLevelType w:val="hybridMultilevel"/>
    <w:tmpl w:val="9204470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09D31A2"/>
    <w:multiLevelType w:val="hybridMultilevel"/>
    <w:tmpl w:val="234EDAB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1A9517F"/>
    <w:multiLevelType w:val="hybridMultilevel"/>
    <w:tmpl w:val="B338DD6E"/>
    <w:lvl w:ilvl="0" w:tplc="88E65742">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35C1EC8"/>
    <w:multiLevelType w:val="hybridMultilevel"/>
    <w:tmpl w:val="49C204F8"/>
    <w:lvl w:ilvl="0" w:tplc="2C0E71F0">
      <w:start w:val="1"/>
      <w:numFmt w:val="bullet"/>
      <w:lvlText w:val="-"/>
      <w:lvlJc w:val="left"/>
      <w:pPr>
        <w:ind w:left="360" w:hanging="360"/>
      </w:pPr>
      <w:rPr>
        <w:rFonts w:ascii="Courier New" w:hAnsi="Courier New"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57E719B"/>
    <w:multiLevelType w:val="hybridMultilevel"/>
    <w:tmpl w:val="4664D26E"/>
    <w:lvl w:ilvl="0" w:tplc="2C0E71F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66E5D59"/>
    <w:multiLevelType w:val="hybridMultilevel"/>
    <w:tmpl w:val="C2EA3C04"/>
    <w:lvl w:ilvl="0" w:tplc="2C0E71F0">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F17B24"/>
    <w:multiLevelType w:val="hybridMultilevel"/>
    <w:tmpl w:val="D63684DE"/>
    <w:lvl w:ilvl="0" w:tplc="2C0E71F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37DC3489"/>
    <w:multiLevelType w:val="hybridMultilevel"/>
    <w:tmpl w:val="640C77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943F3E"/>
    <w:multiLevelType w:val="hybridMultilevel"/>
    <w:tmpl w:val="D7489880"/>
    <w:lvl w:ilvl="0" w:tplc="2C0E71F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3B403A74"/>
    <w:multiLevelType w:val="hybridMultilevel"/>
    <w:tmpl w:val="8C8C72AA"/>
    <w:lvl w:ilvl="0" w:tplc="80EEA238">
      <w:start w:val="2"/>
      <w:numFmt w:val="bullet"/>
      <w:lvlText w:val="-"/>
      <w:lvlJc w:val="left"/>
      <w:pPr>
        <w:ind w:left="360" w:hanging="360"/>
      </w:pPr>
      <w:rPr>
        <w:rFonts w:ascii="Calibri" w:eastAsiaTheme="minorHAnsi" w:hAnsi="Calibri" w:cs="Calibri" w:hint="default"/>
      </w:rPr>
    </w:lvl>
    <w:lvl w:ilvl="1" w:tplc="2C0E71F0">
      <w:start w:val="1"/>
      <w:numFmt w:val="bullet"/>
      <w:lvlText w:val="-"/>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CAF478C"/>
    <w:multiLevelType w:val="hybridMultilevel"/>
    <w:tmpl w:val="E5A6A08C"/>
    <w:lvl w:ilvl="0" w:tplc="80EEA238">
      <w:start w:val="2"/>
      <w:numFmt w:val="bullet"/>
      <w:lvlText w:val="-"/>
      <w:lvlJc w:val="left"/>
      <w:pPr>
        <w:ind w:left="360" w:hanging="360"/>
      </w:pPr>
      <w:rPr>
        <w:rFonts w:ascii="Calibri" w:eastAsiaTheme="minorHAnsi" w:hAnsi="Calibri" w:cs="Calibri" w:hint="default"/>
      </w:rPr>
    </w:lvl>
    <w:lvl w:ilvl="1" w:tplc="04240001">
      <w:start w:val="1"/>
      <w:numFmt w:val="bullet"/>
      <w:lvlText w:val=""/>
      <w:lvlJc w:val="left"/>
      <w:pPr>
        <w:ind w:left="3054"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3EEC1D06"/>
    <w:multiLevelType w:val="hybridMultilevel"/>
    <w:tmpl w:val="351268E4"/>
    <w:lvl w:ilvl="0" w:tplc="2C0E71F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00D7BA9"/>
    <w:multiLevelType w:val="hybridMultilevel"/>
    <w:tmpl w:val="C19C0F16"/>
    <w:lvl w:ilvl="0" w:tplc="2C0E71F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2C30596"/>
    <w:multiLevelType w:val="hybridMultilevel"/>
    <w:tmpl w:val="0312021C"/>
    <w:lvl w:ilvl="0" w:tplc="642C6E0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3A54202"/>
    <w:multiLevelType w:val="hybridMultilevel"/>
    <w:tmpl w:val="7436D72C"/>
    <w:lvl w:ilvl="0" w:tplc="62A03210">
      <w:start w:val="1"/>
      <w:numFmt w:val="decimal"/>
      <w:lvlText w:val="%1."/>
      <w:lvlJc w:val="left"/>
      <w:pPr>
        <w:ind w:left="644" w:hanging="360"/>
      </w:pPr>
      <w:rPr>
        <w:rFonts w:ascii="Arial" w:hAnsi="Arial" w:cs="Arial" w:hint="default"/>
        <w:b w:val="0"/>
        <w:i w:val="0"/>
        <w:sz w:val="20"/>
      </w:rPr>
    </w:lvl>
    <w:lvl w:ilvl="1" w:tplc="04240019" w:tentative="1">
      <w:start w:val="1"/>
      <w:numFmt w:val="lowerLetter"/>
      <w:lvlText w:val="%2."/>
      <w:lvlJc w:val="left"/>
      <w:pPr>
        <w:ind w:left="1422" w:hanging="360"/>
      </w:pPr>
    </w:lvl>
    <w:lvl w:ilvl="2" w:tplc="0424001B" w:tentative="1">
      <w:start w:val="1"/>
      <w:numFmt w:val="lowerRoman"/>
      <w:lvlText w:val="%3."/>
      <w:lvlJc w:val="right"/>
      <w:pPr>
        <w:ind w:left="2142" w:hanging="180"/>
      </w:pPr>
    </w:lvl>
    <w:lvl w:ilvl="3" w:tplc="0424000F" w:tentative="1">
      <w:start w:val="1"/>
      <w:numFmt w:val="decimal"/>
      <w:lvlText w:val="%4."/>
      <w:lvlJc w:val="left"/>
      <w:pPr>
        <w:ind w:left="2862" w:hanging="360"/>
      </w:pPr>
    </w:lvl>
    <w:lvl w:ilvl="4" w:tplc="04240019" w:tentative="1">
      <w:start w:val="1"/>
      <w:numFmt w:val="lowerLetter"/>
      <w:lvlText w:val="%5."/>
      <w:lvlJc w:val="left"/>
      <w:pPr>
        <w:ind w:left="3582" w:hanging="360"/>
      </w:pPr>
    </w:lvl>
    <w:lvl w:ilvl="5" w:tplc="0424001B" w:tentative="1">
      <w:start w:val="1"/>
      <w:numFmt w:val="lowerRoman"/>
      <w:lvlText w:val="%6."/>
      <w:lvlJc w:val="right"/>
      <w:pPr>
        <w:ind w:left="4302" w:hanging="180"/>
      </w:pPr>
    </w:lvl>
    <w:lvl w:ilvl="6" w:tplc="0424000F" w:tentative="1">
      <w:start w:val="1"/>
      <w:numFmt w:val="decimal"/>
      <w:lvlText w:val="%7."/>
      <w:lvlJc w:val="left"/>
      <w:pPr>
        <w:ind w:left="5022" w:hanging="360"/>
      </w:pPr>
    </w:lvl>
    <w:lvl w:ilvl="7" w:tplc="04240019" w:tentative="1">
      <w:start w:val="1"/>
      <w:numFmt w:val="lowerLetter"/>
      <w:lvlText w:val="%8."/>
      <w:lvlJc w:val="left"/>
      <w:pPr>
        <w:ind w:left="5742" w:hanging="360"/>
      </w:pPr>
    </w:lvl>
    <w:lvl w:ilvl="8" w:tplc="0424001B" w:tentative="1">
      <w:start w:val="1"/>
      <w:numFmt w:val="lowerRoman"/>
      <w:lvlText w:val="%9."/>
      <w:lvlJc w:val="right"/>
      <w:pPr>
        <w:ind w:left="6462" w:hanging="180"/>
      </w:pPr>
    </w:lvl>
  </w:abstractNum>
  <w:abstractNum w:abstractNumId="33" w15:restartNumberingAfterBreak="0">
    <w:nsid w:val="450C17D6"/>
    <w:multiLevelType w:val="hybridMultilevel"/>
    <w:tmpl w:val="5EB607E8"/>
    <w:lvl w:ilvl="0" w:tplc="2C0E71F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63812E5"/>
    <w:multiLevelType w:val="hybridMultilevel"/>
    <w:tmpl w:val="20467B40"/>
    <w:lvl w:ilvl="0" w:tplc="BEFC76A2">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46CA69AD"/>
    <w:multiLevelType w:val="hybridMultilevel"/>
    <w:tmpl w:val="EFBC8978"/>
    <w:lvl w:ilvl="0" w:tplc="FFFFFFFF">
      <w:start w:val="1"/>
      <w:numFmt w:val="lowerLetter"/>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4995272D"/>
    <w:multiLevelType w:val="hybridMultilevel"/>
    <w:tmpl w:val="40BCDAD4"/>
    <w:lvl w:ilvl="0" w:tplc="2C0E71F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49F162FB"/>
    <w:multiLevelType w:val="hybridMultilevel"/>
    <w:tmpl w:val="EEFE1D34"/>
    <w:lvl w:ilvl="0" w:tplc="2C0E71F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4FE42330"/>
    <w:multiLevelType w:val="multilevel"/>
    <w:tmpl w:val="547C7502"/>
    <w:lvl w:ilvl="0">
      <w:start w:val="1"/>
      <w:numFmt w:val="decimal"/>
      <w:pStyle w:val="Naslov1"/>
      <w:lvlText w:val="%1"/>
      <w:lvlJc w:val="left"/>
      <w:pPr>
        <w:ind w:left="432" w:hanging="432"/>
      </w:pPr>
    </w:lvl>
    <w:lvl w:ilvl="1">
      <w:start w:val="1"/>
      <w:numFmt w:val="decimal"/>
      <w:pStyle w:val="Naslov2"/>
      <w:lvlText w:val="%1.%2"/>
      <w:lvlJc w:val="left"/>
      <w:pPr>
        <w:ind w:left="859" w:hanging="576"/>
      </w:pPr>
      <w:rPr>
        <w:i w:val="0"/>
      </w:rPr>
    </w:lvl>
    <w:lvl w:ilvl="2">
      <w:start w:val="1"/>
      <w:numFmt w:val="decimal"/>
      <w:pStyle w:val="Naslov3"/>
      <w:lvlText w:val="%1.%2.%3"/>
      <w:lvlJc w:val="left"/>
      <w:pPr>
        <w:ind w:left="1146"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9" w15:restartNumberingAfterBreak="0">
    <w:nsid w:val="527112DA"/>
    <w:multiLevelType w:val="hybridMultilevel"/>
    <w:tmpl w:val="F642F82A"/>
    <w:lvl w:ilvl="0" w:tplc="2C0E71F0">
      <w:start w:val="1"/>
      <w:numFmt w:val="bullet"/>
      <w:lvlText w:val="-"/>
      <w:lvlJc w:val="left"/>
      <w:pPr>
        <w:tabs>
          <w:tab w:val="num" w:pos="900"/>
        </w:tabs>
        <w:ind w:left="90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AE1C53"/>
    <w:multiLevelType w:val="hybridMultilevel"/>
    <w:tmpl w:val="BE64B8E8"/>
    <w:lvl w:ilvl="0" w:tplc="2C0E71F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5A328BC"/>
    <w:multiLevelType w:val="hybridMultilevel"/>
    <w:tmpl w:val="E996A888"/>
    <w:lvl w:ilvl="0" w:tplc="2C0E71F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56C46CEA"/>
    <w:multiLevelType w:val="hybridMultilevel"/>
    <w:tmpl w:val="ABAEE4BA"/>
    <w:lvl w:ilvl="0" w:tplc="AD4827C0">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87D074B"/>
    <w:multiLevelType w:val="hybridMultilevel"/>
    <w:tmpl w:val="DEC019CC"/>
    <w:lvl w:ilvl="0" w:tplc="2C0E71F0">
      <w:start w:val="1"/>
      <w:numFmt w:val="bullet"/>
      <w:lvlText w:val="-"/>
      <w:lvlJc w:val="left"/>
      <w:pPr>
        <w:ind w:left="360" w:hanging="360"/>
      </w:pPr>
      <w:rPr>
        <w:rFonts w:ascii="Courier New" w:hAnsi="Courier New"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5AE711C0"/>
    <w:multiLevelType w:val="hybridMultilevel"/>
    <w:tmpl w:val="010C918C"/>
    <w:lvl w:ilvl="0" w:tplc="4594A420">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C1261DF"/>
    <w:multiLevelType w:val="hybridMultilevel"/>
    <w:tmpl w:val="ECF65C4C"/>
    <w:lvl w:ilvl="0" w:tplc="2C0E71F0">
      <w:start w:val="1"/>
      <w:numFmt w:val="bullet"/>
      <w:lvlText w:val="-"/>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2B6E78"/>
    <w:multiLevelType w:val="hybridMultilevel"/>
    <w:tmpl w:val="9D96F3F4"/>
    <w:lvl w:ilvl="0" w:tplc="2C0E71F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1623D05"/>
    <w:multiLevelType w:val="hybridMultilevel"/>
    <w:tmpl w:val="3E00FCDA"/>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5385447"/>
    <w:multiLevelType w:val="hybridMultilevel"/>
    <w:tmpl w:val="E0A6D2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65CB6993"/>
    <w:multiLevelType w:val="hybridMultilevel"/>
    <w:tmpl w:val="D81E81F8"/>
    <w:lvl w:ilvl="0" w:tplc="2C0E71F0">
      <w:start w:val="1"/>
      <w:numFmt w:val="bullet"/>
      <w:lvlText w:val="-"/>
      <w:lvlJc w:val="left"/>
      <w:pPr>
        <w:tabs>
          <w:tab w:val="num" w:pos="900"/>
        </w:tabs>
        <w:ind w:left="90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78B1494"/>
    <w:multiLevelType w:val="hybridMultilevel"/>
    <w:tmpl w:val="646E395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7FB5C8D"/>
    <w:multiLevelType w:val="hybridMultilevel"/>
    <w:tmpl w:val="AD122F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BCF3BD7"/>
    <w:multiLevelType w:val="hybridMultilevel"/>
    <w:tmpl w:val="EE06EE10"/>
    <w:lvl w:ilvl="0" w:tplc="2C0E71F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6D465C6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EE92CB9"/>
    <w:multiLevelType w:val="hybridMultilevel"/>
    <w:tmpl w:val="DB34E2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6F23556A"/>
    <w:multiLevelType w:val="hybridMultilevel"/>
    <w:tmpl w:val="363616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7179062D"/>
    <w:multiLevelType w:val="hybridMultilevel"/>
    <w:tmpl w:val="C9BA6A0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8" w15:restartNumberingAfterBreak="0">
    <w:nsid w:val="73FA0933"/>
    <w:multiLevelType w:val="hybridMultilevel"/>
    <w:tmpl w:val="1EC843C0"/>
    <w:lvl w:ilvl="0" w:tplc="2C0E71F0">
      <w:start w:val="1"/>
      <w:numFmt w:val="bullet"/>
      <w:lvlText w:val="-"/>
      <w:lvlJc w:val="left"/>
      <w:pPr>
        <w:ind w:left="283" w:hanging="283"/>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4B511CF"/>
    <w:multiLevelType w:val="hybridMultilevel"/>
    <w:tmpl w:val="DFAEA184"/>
    <w:lvl w:ilvl="0" w:tplc="2C0E71F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75271BDB"/>
    <w:multiLevelType w:val="hybridMultilevel"/>
    <w:tmpl w:val="9D1E07B6"/>
    <w:lvl w:ilvl="0" w:tplc="2C0E71F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5477B69"/>
    <w:multiLevelType w:val="hybridMultilevel"/>
    <w:tmpl w:val="802C92C8"/>
    <w:lvl w:ilvl="0" w:tplc="2C0E71F0">
      <w:start w:val="1"/>
      <w:numFmt w:val="bullet"/>
      <w:lvlText w:val="-"/>
      <w:lvlJc w:val="left"/>
      <w:pPr>
        <w:ind w:left="360" w:hanging="360"/>
      </w:pPr>
      <w:rPr>
        <w:rFonts w:ascii="Courier New" w:hAnsi="Courier New"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76044CD5"/>
    <w:multiLevelType w:val="hybridMultilevel"/>
    <w:tmpl w:val="81C86FF0"/>
    <w:lvl w:ilvl="0" w:tplc="2C0E71F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775A09AC"/>
    <w:multiLevelType w:val="hybridMultilevel"/>
    <w:tmpl w:val="5EF2CF48"/>
    <w:lvl w:ilvl="0" w:tplc="2C0E71F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9FA3803"/>
    <w:multiLevelType w:val="hybridMultilevel"/>
    <w:tmpl w:val="3162F16E"/>
    <w:lvl w:ilvl="0" w:tplc="2C0E71F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4"/>
  </w:num>
  <w:num w:numId="2">
    <w:abstractNumId w:val="35"/>
  </w:num>
  <w:num w:numId="3">
    <w:abstractNumId w:val="17"/>
  </w:num>
  <w:num w:numId="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2"/>
  </w:num>
  <w:num w:numId="6">
    <w:abstractNumId w:val="25"/>
  </w:num>
  <w:num w:numId="7">
    <w:abstractNumId w:val="50"/>
  </w:num>
  <w:num w:numId="8">
    <w:abstractNumId w:val="44"/>
  </w:num>
  <w:num w:numId="9">
    <w:abstractNumId w:val="0"/>
  </w:num>
  <w:num w:numId="10">
    <w:abstractNumId w:val="56"/>
  </w:num>
  <w:num w:numId="11">
    <w:abstractNumId w:val="55"/>
  </w:num>
  <w:num w:numId="12">
    <w:abstractNumId w:val="4"/>
  </w:num>
  <w:num w:numId="13">
    <w:abstractNumId w:val="38"/>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0"/>
  </w:num>
  <w:num w:numId="17">
    <w:abstractNumId w:val="18"/>
  </w:num>
  <w:num w:numId="18">
    <w:abstractNumId w:val="32"/>
  </w:num>
  <w:num w:numId="19">
    <w:abstractNumId w:val="42"/>
  </w:num>
  <w:num w:numId="20">
    <w:abstractNumId w:val="11"/>
  </w:num>
  <w:num w:numId="21">
    <w:abstractNumId w:val="28"/>
  </w:num>
  <w:num w:numId="22">
    <w:abstractNumId w:val="52"/>
  </w:num>
  <w:num w:numId="23">
    <w:abstractNumId w:val="51"/>
  </w:num>
  <w:num w:numId="24">
    <w:abstractNumId w:val="9"/>
  </w:num>
  <w:num w:numId="25">
    <w:abstractNumId w:val="40"/>
  </w:num>
  <w:num w:numId="26">
    <w:abstractNumId w:val="27"/>
  </w:num>
  <w:num w:numId="27">
    <w:abstractNumId w:val="60"/>
  </w:num>
  <w:num w:numId="28">
    <w:abstractNumId w:val="15"/>
  </w:num>
  <w:num w:numId="29">
    <w:abstractNumId w:val="49"/>
  </w:num>
  <w:num w:numId="30">
    <w:abstractNumId w:val="10"/>
  </w:num>
  <w:num w:numId="31">
    <w:abstractNumId w:val="58"/>
  </w:num>
  <w:num w:numId="32">
    <w:abstractNumId w:val="24"/>
  </w:num>
  <w:num w:numId="33">
    <w:abstractNumId w:val="39"/>
  </w:num>
  <w:num w:numId="34">
    <w:abstractNumId w:val="64"/>
  </w:num>
  <w:num w:numId="35">
    <w:abstractNumId w:val="36"/>
  </w:num>
  <w:num w:numId="36">
    <w:abstractNumId w:val="13"/>
  </w:num>
  <w:num w:numId="37">
    <w:abstractNumId w:val="22"/>
  </w:num>
  <w:num w:numId="38">
    <w:abstractNumId w:val="30"/>
  </w:num>
  <w:num w:numId="39">
    <w:abstractNumId w:val="33"/>
  </w:num>
  <w:num w:numId="40">
    <w:abstractNumId w:val="46"/>
  </w:num>
  <w:num w:numId="41">
    <w:abstractNumId w:val="45"/>
  </w:num>
  <w:num w:numId="42">
    <w:abstractNumId w:val="59"/>
  </w:num>
  <w:num w:numId="43">
    <w:abstractNumId w:val="63"/>
  </w:num>
  <w:num w:numId="44">
    <w:abstractNumId w:val="29"/>
  </w:num>
  <w:num w:numId="45">
    <w:abstractNumId w:val="23"/>
  </w:num>
  <w:num w:numId="46">
    <w:abstractNumId w:val="37"/>
  </w:num>
  <w:num w:numId="47">
    <w:abstractNumId w:val="3"/>
  </w:num>
  <w:num w:numId="48">
    <w:abstractNumId w:val="16"/>
  </w:num>
  <w:num w:numId="49">
    <w:abstractNumId w:val="41"/>
  </w:num>
  <w:num w:numId="50">
    <w:abstractNumId w:val="7"/>
  </w:num>
  <w:num w:numId="51">
    <w:abstractNumId w:val="26"/>
  </w:num>
  <w:num w:numId="52">
    <w:abstractNumId w:val="62"/>
  </w:num>
  <w:num w:numId="53">
    <w:abstractNumId w:val="53"/>
  </w:num>
  <w:num w:numId="54">
    <w:abstractNumId w:val="21"/>
  </w:num>
  <w:num w:numId="55">
    <w:abstractNumId w:val="61"/>
  </w:num>
  <w:num w:numId="56">
    <w:abstractNumId w:val="43"/>
  </w:num>
  <w:num w:numId="57">
    <w:abstractNumId w:val="5"/>
  </w:num>
  <w:num w:numId="58">
    <w:abstractNumId w:val="48"/>
  </w:num>
  <w:num w:numId="59">
    <w:abstractNumId w:val="57"/>
  </w:num>
  <w:num w:numId="60">
    <w:abstractNumId w:val="34"/>
  </w:num>
  <w:num w:numId="61">
    <w:abstractNumId w:val="2"/>
  </w:num>
  <w:num w:numId="62">
    <w:abstractNumId w:val="47"/>
  </w:num>
  <w:num w:numId="63">
    <w:abstractNumId w:val="8"/>
  </w:num>
  <w:num w:numId="64">
    <w:abstractNumId w:val="19"/>
  </w:num>
  <w:num w:numId="65">
    <w:abstractNumId w:val="6"/>
  </w:num>
  <w:num w:numId="66">
    <w:abstractNumId w:val="38"/>
  </w:num>
  <w:num w:numId="67">
    <w:abstractNumId w:val="3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ctiveWritingStyle w:appName="MSWord" w:lang="en-US" w:vendorID="64" w:dllVersion="131078" w:nlCheck="1" w:checkStyle="1"/>
  <w:defaultTabStop w:val="57"/>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B46"/>
    <w:rsid w:val="00000D05"/>
    <w:rsid w:val="0000259D"/>
    <w:rsid w:val="00002677"/>
    <w:rsid w:val="00003E26"/>
    <w:rsid w:val="00005902"/>
    <w:rsid w:val="00012AB1"/>
    <w:rsid w:val="0001408B"/>
    <w:rsid w:val="00020200"/>
    <w:rsid w:val="00020A7E"/>
    <w:rsid w:val="00020F01"/>
    <w:rsid w:val="00022550"/>
    <w:rsid w:val="00023E88"/>
    <w:rsid w:val="000261C1"/>
    <w:rsid w:val="00027EC8"/>
    <w:rsid w:val="00027FCE"/>
    <w:rsid w:val="0003369F"/>
    <w:rsid w:val="0004131E"/>
    <w:rsid w:val="000434D8"/>
    <w:rsid w:val="000441D7"/>
    <w:rsid w:val="00044906"/>
    <w:rsid w:val="00045D7D"/>
    <w:rsid w:val="000541AD"/>
    <w:rsid w:val="00054299"/>
    <w:rsid w:val="00061509"/>
    <w:rsid w:val="00064CA5"/>
    <w:rsid w:val="00065B6B"/>
    <w:rsid w:val="00082F0D"/>
    <w:rsid w:val="0008385C"/>
    <w:rsid w:val="000866E2"/>
    <w:rsid w:val="00087287"/>
    <w:rsid w:val="00093355"/>
    <w:rsid w:val="00095AE8"/>
    <w:rsid w:val="000978C7"/>
    <w:rsid w:val="000979CE"/>
    <w:rsid w:val="00097E9A"/>
    <w:rsid w:val="000A105D"/>
    <w:rsid w:val="000A17B9"/>
    <w:rsid w:val="000A2675"/>
    <w:rsid w:val="000C0E34"/>
    <w:rsid w:val="000C1514"/>
    <w:rsid w:val="000C2C3F"/>
    <w:rsid w:val="000C3DD5"/>
    <w:rsid w:val="000C4200"/>
    <w:rsid w:val="000C772D"/>
    <w:rsid w:val="000D254E"/>
    <w:rsid w:val="000D2554"/>
    <w:rsid w:val="000D55FF"/>
    <w:rsid w:val="000E0F9D"/>
    <w:rsid w:val="000E1097"/>
    <w:rsid w:val="000E13D7"/>
    <w:rsid w:val="000E21C0"/>
    <w:rsid w:val="000E517B"/>
    <w:rsid w:val="000E557B"/>
    <w:rsid w:val="000F3756"/>
    <w:rsid w:val="000F37F8"/>
    <w:rsid w:val="000F7F91"/>
    <w:rsid w:val="00100A8C"/>
    <w:rsid w:val="00101260"/>
    <w:rsid w:val="00103528"/>
    <w:rsid w:val="00104FA5"/>
    <w:rsid w:val="00107023"/>
    <w:rsid w:val="00107444"/>
    <w:rsid w:val="00112461"/>
    <w:rsid w:val="00116FDE"/>
    <w:rsid w:val="00123314"/>
    <w:rsid w:val="00123BCC"/>
    <w:rsid w:val="00123C87"/>
    <w:rsid w:val="00124789"/>
    <w:rsid w:val="00125AD1"/>
    <w:rsid w:val="001304AB"/>
    <w:rsid w:val="0013211B"/>
    <w:rsid w:val="0013540D"/>
    <w:rsid w:val="001357C1"/>
    <w:rsid w:val="0014174D"/>
    <w:rsid w:val="00141A16"/>
    <w:rsid w:val="00143D12"/>
    <w:rsid w:val="00145216"/>
    <w:rsid w:val="001475E5"/>
    <w:rsid w:val="001501E7"/>
    <w:rsid w:val="00152AC0"/>
    <w:rsid w:val="0015313B"/>
    <w:rsid w:val="00160041"/>
    <w:rsid w:val="00160122"/>
    <w:rsid w:val="001601EE"/>
    <w:rsid w:val="00160ABD"/>
    <w:rsid w:val="0016283B"/>
    <w:rsid w:val="00164A10"/>
    <w:rsid w:val="0016542B"/>
    <w:rsid w:val="001709A1"/>
    <w:rsid w:val="00173A8E"/>
    <w:rsid w:val="0017755E"/>
    <w:rsid w:val="0018184B"/>
    <w:rsid w:val="00182CCD"/>
    <w:rsid w:val="00182E9D"/>
    <w:rsid w:val="00182F44"/>
    <w:rsid w:val="001836CC"/>
    <w:rsid w:val="001848E5"/>
    <w:rsid w:val="0018583F"/>
    <w:rsid w:val="0018691F"/>
    <w:rsid w:val="00186B67"/>
    <w:rsid w:val="00193049"/>
    <w:rsid w:val="00193C61"/>
    <w:rsid w:val="001969F0"/>
    <w:rsid w:val="001B026E"/>
    <w:rsid w:val="001B0B11"/>
    <w:rsid w:val="001B14E3"/>
    <w:rsid w:val="001B1E61"/>
    <w:rsid w:val="001B7C68"/>
    <w:rsid w:val="001C40D6"/>
    <w:rsid w:val="001C4FF9"/>
    <w:rsid w:val="001C6445"/>
    <w:rsid w:val="001C70A8"/>
    <w:rsid w:val="001D1594"/>
    <w:rsid w:val="001D31C4"/>
    <w:rsid w:val="001D32CE"/>
    <w:rsid w:val="001D6145"/>
    <w:rsid w:val="001D6366"/>
    <w:rsid w:val="001D65DA"/>
    <w:rsid w:val="001D69E2"/>
    <w:rsid w:val="001D6FAE"/>
    <w:rsid w:val="001E0855"/>
    <w:rsid w:val="001E1D27"/>
    <w:rsid w:val="001E2229"/>
    <w:rsid w:val="001E3825"/>
    <w:rsid w:val="001E40D5"/>
    <w:rsid w:val="001E5036"/>
    <w:rsid w:val="001E6F8E"/>
    <w:rsid w:val="001E79E3"/>
    <w:rsid w:val="001F3876"/>
    <w:rsid w:val="001F3C53"/>
    <w:rsid w:val="001F7DF3"/>
    <w:rsid w:val="001F7F35"/>
    <w:rsid w:val="002003E5"/>
    <w:rsid w:val="0020051B"/>
    <w:rsid w:val="002015EC"/>
    <w:rsid w:val="00202A59"/>
    <w:rsid w:val="00203A9C"/>
    <w:rsid w:val="00206FDB"/>
    <w:rsid w:val="002108F7"/>
    <w:rsid w:val="00210E7B"/>
    <w:rsid w:val="002133B1"/>
    <w:rsid w:val="0021561B"/>
    <w:rsid w:val="00215B8C"/>
    <w:rsid w:val="00222903"/>
    <w:rsid w:val="002238BD"/>
    <w:rsid w:val="00223E0A"/>
    <w:rsid w:val="002310D2"/>
    <w:rsid w:val="00232C57"/>
    <w:rsid w:val="00233D1D"/>
    <w:rsid w:val="00237985"/>
    <w:rsid w:val="00242ADA"/>
    <w:rsid w:val="00247D9A"/>
    <w:rsid w:val="0025557F"/>
    <w:rsid w:val="002555AB"/>
    <w:rsid w:val="00257DDA"/>
    <w:rsid w:val="00257F05"/>
    <w:rsid w:val="0026051F"/>
    <w:rsid w:val="00267129"/>
    <w:rsid w:val="002719AB"/>
    <w:rsid w:val="00271D1F"/>
    <w:rsid w:val="00275EF8"/>
    <w:rsid w:val="00277212"/>
    <w:rsid w:val="002802F0"/>
    <w:rsid w:val="002812C0"/>
    <w:rsid w:val="002814F6"/>
    <w:rsid w:val="00281629"/>
    <w:rsid w:val="00281B0A"/>
    <w:rsid w:val="00283429"/>
    <w:rsid w:val="00284491"/>
    <w:rsid w:val="00285827"/>
    <w:rsid w:val="00286431"/>
    <w:rsid w:val="00286456"/>
    <w:rsid w:val="00286F28"/>
    <w:rsid w:val="00287202"/>
    <w:rsid w:val="00291D5A"/>
    <w:rsid w:val="00291E30"/>
    <w:rsid w:val="00295D6F"/>
    <w:rsid w:val="00296CFB"/>
    <w:rsid w:val="00297C23"/>
    <w:rsid w:val="002C10BA"/>
    <w:rsid w:val="002C11CB"/>
    <w:rsid w:val="002C1D9C"/>
    <w:rsid w:val="002C2F9B"/>
    <w:rsid w:val="002C397F"/>
    <w:rsid w:val="002C43F2"/>
    <w:rsid w:val="002C5979"/>
    <w:rsid w:val="002D0FC3"/>
    <w:rsid w:val="002D1579"/>
    <w:rsid w:val="002D258E"/>
    <w:rsid w:val="002D2D61"/>
    <w:rsid w:val="002D7C9D"/>
    <w:rsid w:val="002E0FC0"/>
    <w:rsid w:val="002E214B"/>
    <w:rsid w:val="002E3289"/>
    <w:rsid w:val="002E3808"/>
    <w:rsid w:val="002E4382"/>
    <w:rsid w:val="002E7907"/>
    <w:rsid w:val="002F20D4"/>
    <w:rsid w:val="002F2F06"/>
    <w:rsid w:val="002F6456"/>
    <w:rsid w:val="002F78C8"/>
    <w:rsid w:val="002F7997"/>
    <w:rsid w:val="003024CD"/>
    <w:rsid w:val="0030330F"/>
    <w:rsid w:val="003036F2"/>
    <w:rsid w:val="00303D43"/>
    <w:rsid w:val="00303EED"/>
    <w:rsid w:val="00305E85"/>
    <w:rsid w:val="00307466"/>
    <w:rsid w:val="00307EA7"/>
    <w:rsid w:val="00322924"/>
    <w:rsid w:val="00324DF2"/>
    <w:rsid w:val="00331ECD"/>
    <w:rsid w:val="0033322C"/>
    <w:rsid w:val="003344F9"/>
    <w:rsid w:val="0033733D"/>
    <w:rsid w:val="00337466"/>
    <w:rsid w:val="003401D8"/>
    <w:rsid w:val="00340F2C"/>
    <w:rsid w:val="00340F7C"/>
    <w:rsid w:val="00342D08"/>
    <w:rsid w:val="00344511"/>
    <w:rsid w:val="00345158"/>
    <w:rsid w:val="003452B4"/>
    <w:rsid w:val="00345D0F"/>
    <w:rsid w:val="00345D84"/>
    <w:rsid w:val="00346188"/>
    <w:rsid w:val="003500A5"/>
    <w:rsid w:val="00353128"/>
    <w:rsid w:val="0035456C"/>
    <w:rsid w:val="00360F40"/>
    <w:rsid w:val="00361D75"/>
    <w:rsid w:val="00366907"/>
    <w:rsid w:val="00366A93"/>
    <w:rsid w:val="00375A94"/>
    <w:rsid w:val="0038039C"/>
    <w:rsid w:val="0038318E"/>
    <w:rsid w:val="003840D4"/>
    <w:rsid w:val="00385ADF"/>
    <w:rsid w:val="00387A0D"/>
    <w:rsid w:val="003901AF"/>
    <w:rsid w:val="00391276"/>
    <w:rsid w:val="00391DDB"/>
    <w:rsid w:val="00392F1B"/>
    <w:rsid w:val="003A1ECA"/>
    <w:rsid w:val="003A232D"/>
    <w:rsid w:val="003A5A8E"/>
    <w:rsid w:val="003A62A1"/>
    <w:rsid w:val="003A744A"/>
    <w:rsid w:val="003A7C63"/>
    <w:rsid w:val="003B034F"/>
    <w:rsid w:val="003B2CB3"/>
    <w:rsid w:val="003B386D"/>
    <w:rsid w:val="003B63DA"/>
    <w:rsid w:val="003B6ADF"/>
    <w:rsid w:val="003C0017"/>
    <w:rsid w:val="003C4667"/>
    <w:rsid w:val="003D001A"/>
    <w:rsid w:val="003D1099"/>
    <w:rsid w:val="003D2715"/>
    <w:rsid w:val="003D3F84"/>
    <w:rsid w:val="003D47FF"/>
    <w:rsid w:val="003D5E81"/>
    <w:rsid w:val="003E2061"/>
    <w:rsid w:val="003E32D4"/>
    <w:rsid w:val="003E3680"/>
    <w:rsid w:val="003E4CB6"/>
    <w:rsid w:val="003E51B8"/>
    <w:rsid w:val="003E5BCE"/>
    <w:rsid w:val="003E6253"/>
    <w:rsid w:val="003E7648"/>
    <w:rsid w:val="003E7FF8"/>
    <w:rsid w:val="003F04F1"/>
    <w:rsid w:val="003F2DF9"/>
    <w:rsid w:val="003F2E6D"/>
    <w:rsid w:val="003F4D09"/>
    <w:rsid w:val="003F7F27"/>
    <w:rsid w:val="0040084C"/>
    <w:rsid w:val="004031EC"/>
    <w:rsid w:val="004037C8"/>
    <w:rsid w:val="00404D54"/>
    <w:rsid w:val="00404F8F"/>
    <w:rsid w:val="00405BAC"/>
    <w:rsid w:val="004062DA"/>
    <w:rsid w:val="004062E5"/>
    <w:rsid w:val="00407F3D"/>
    <w:rsid w:val="00410C3E"/>
    <w:rsid w:val="00411972"/>
    <w:rsid w:val="00416C49"/>
    <w:rsid w:val="00416E91"/>
    <w:rsid w:val="004229B1"/>
    <w:rsid w:val="00423E6B"/>
    <w:rsid w:val="00425E22"/>
    <w:rsid w:val="00426335"/>
    <w:rsid w:val="00427FBC"/>
    <w:rsid w:val="00432BAF"/>
    <w:rsid w:val="00433425"/>
    <w:rsid w:val="0043628B"/>
    <w:rsid w:val="004367CF"/>
    <w:rsid w:val="00436F18"/>
    <w:rsid w:val="004379CC"/>
    <w:rsid w:val="00440027"/>
    <w:rsid w:val="00441958"/>
    <w:rsid w:val="00444490"/>
    <w:rsid w:val="00445D61"/>
    <w:rsid w:val="00445E7B"/>
    <w:rsid w:val="00447302"/>
    <w:rsid w:val="0044776B"/>
    <w:rsid w:val="004511EA"/>
    <w:rsid w:val="004521A5"/>
    <w:rsid w:val="00452315"/>
    <w:rsid w:val="00452B47"/>
    <w:rsid w:val="00452C27"/>
    <w:rsid w:val="00455C0C"/>
    <w:rsid w:val="00460DE0"/>
    <w:rsid w:val="00461D6C"/>
    <w:rsid w:val="00463501"/>
    <w:rsid w:val="00464310"/>
    <w:rsid w:val="004645B4"/>
    <w:rsid w:val="00466881"/>
    <w:rsid w:val="004702CB"/>
    <w:rsid w:val="004809CC"/>
    <w:rsid w:val="0048248C"/>
    <w:rsid w:val="00485642"/>
    <w:rsid w:val="00486DEB"/>
    <w:rsid w:val="004877AB"/>
    <w:rsid w:val="00490194"/>
    <w:rsid w:val="0049062E"/>
    <w:rsid w:val="004937B3"/>
    <w:rsid w:val="00493CB5"/>
    <w:rsid w:val="00495911"/>
    <w:rsid w:val="00497073"/>
    <w:rsid w:val="004A0B59"/>
    <w:rsid w:val="004A1A8D"/>
    <w:rsid w:val="004A3133"/>
    <w:rsid w:val="004A7972"/>
    <w:rsid w:val="004A7CBD"/>
    <w:rsid w:val="004B14EF"/>
    <w:rsid w:val="004B1EE5"/>
    <w:rsid w:val="004B2C06"/>
    <w:rsid w:val="004B6307"/>
    <w:rsid w:val="004C0EB6"/>
    <w:rsid w:val="004C5286"/>
    <w:rsid w:val="004D483F"/>
    <w:rsid w:val="004D4E03"/>
    <w:rsid w:val="004D680A"/>
    <w:rsid w:val="004D6E2D"/>
    <w:rsid w:val="004D6FC9"/>
    <w:rsid w:val="004E1A73"/>
    <w:rsid w:val="004E22B5"/>
    <w:rsid w:val="004E2947"/>
    <w:rsid w:val="004E3529"/>
    <w:rsid w:val="004E6BE9"/>
    <w:rsid w:val="004E78B5"/>
    <w:rsid w:val="004F0EB8"/>
    <w:rsid w:val="004F1AD2"/>
    <w:rsid w:val="004F1E33"/>
    <w:rsid w:val="004F249B"/>
    <w:rsid w:val="004F2534"/>
    <w:rsid w:val="004F55AD"/>
    <w:rsid w:val="00503864"/>
    <w:rsid w:val="005068A8"/>
    <w:rsid w:val="00506CB7"/>
    <w:rsid w:val="00507C00"/>
    <w:rsid w:val="00513021"/>
    <w:rsid w:val="00515ED5"/>
    <w:rsid w:val="00516451"/>
    <w:rsid w:val="00516F62"/>
    <w:rsid w:val="005216BA"/>
    <w:rsid w:val="00523169"/>
    <w:rsid w:val="00526C74"/>
    <w:rsid w:val="00532974"/>
    <w:rsid w:val="005366E2"/>
    <w:rsid w:val="00540306"/>
    <w:rsid w:val="005408BC"/>
    <w:rsid w:val="00545B61"/>
    <w:rsid w:val="00551DB4"/>
    <w:rsid w:val="005521D4"/>
    <w:rsid w:val="0055358D"/>
    <w:rsid w:val="005543C6"/>
    <w:rsid w:val="005558AF"/>
    <w:rsid w:val="0055605E"/>
    <w:rsid w:val="0055612D"/>
    <w:rsid w:val="00562089"/>
    <w:rsid w:val="00562C1F"/>
    <w:rsid w:val="00563C48"/>
    <w:rsid w:val="00564A95"/>
    <w:rsid w:val="005661C6"/>
    <w:rsid w:val="00566670"/>
    <w:rsid w:val="0056668F"/>
    <w:rsid w:val="00571881"/>
    <w:rsid w:val="005723EE"/>
    <w:rsid w:val="00574047"/>
    <w:rsid w:val="00577C1D"/>
    <w:rsid w:val="00580D4B"/>
    <w:rsid w:val="00581920"/>
    <w:rsid w:val="00582E43"/>
    <w:rsid w:val="00583449"/>
    <w:rsid w:val="00584ED6"/>
    <w:rsid w:val="0059525A"/>
    <w:rsid w:val="00597149"/>
    <w:rsid w:val="00597B71"/>
    <w:rsid w:val="005A1257"/>
    <w:rsid w:val="005A3681"/>
    <w:rsid w:val="005A5DB3"/>
    <w:rsid w:val="005B0154"/>
    <w:rsid w:val="005B097E"/>
    <w:rsid w:val="005B2680"/>
    <w:rsid w:val="005B2A0F"/>
    <w:rsid w:val="005B3152"/>
    <w:rsid w:val="005B66CE"/>
    <w:rsid w:val="005C1AC5"/>
    <w:rsid w:val="005C1B00"/>
    <w:rsid w:val="005C1D28"/>
    <w:rsid w:val="005C49DE"/>
    <w:rsid w:val="005C667E"/>
    <w:rsid w:val="005D3FB3"/>
    <w:rsid w:val="005D433C"/>
    <w:rsid w:val="005D506D"/>
    <w:rsid w:val="005D6979"/>
    <w:rsid w:val="005E025D"/>
    <w:rsid w:val="005E0DEE"/>
    <w:rsid w:val="005E2AB1"/>
    <w:rsid w:val="005E3B05"/>
    <w:rsid w:val="005E3E78"/>
    <w:rsid w:val="005E6303"/>
    <w:rsid w:val="005E64F4"/>
    <w:rsid w:val="005E7445"/>
    <w:rsid w:val="005E7FE0"/>
    <w:rsid w:val="005F118A"/>
    <w:rsid w:val="005F287F"/>
    <w:rsid w:val="005F48F9"/>
    <w:rsid w:val="005F54F6"/>
    <w:rsid w:val="00605064"/>
    <w:rsid w:val="006075A6"/>
    <w:rsid w:val="006079E8"/>
    <w:rsid w:val="00607D1F"/>
    <w:rsid w:val="00607ED4"/>
    <w:rsid w:val="0061128B"/>
    <w:rsid w:val="00611AFF"/>
    <w:rsid w:val="00613AD4"/>
    <w:rsid w:val="00617742"/>
    <w:rsid w:val="00621D45"/>
    <w:rsid w:val="00621EB0"/>
    <w:rsid w:val="00622901"/>
    <w:rsid w:val="006235C0"/>
    <w:rsid w:val="006240E8"/>
    <w:rsid w:val="006254B9"/>
    <w:rsid w:val="006255F2"/>
    <w:rsid w:val="00626209"/>
    <w:rsid w:val="00630489"/>
    <w:rsid w:val="00633A50"/>
    <w:rsid w:val="006348BD"/>
    <w:rsid w:val="00637779"/>
    <w:rsid w:val="00637DDC"/>
    <w:rsid w:val="00644BF9"/>
    <w:rsid w:val="00647993"/>
    <w:rsid w:val="00651173"/>
    <w:rsid w:val="006514C9"/>
    <w:rsid w:val="006555E7"/>
    <w:rsid w:val="00655AE6"/>
    <w:rsid w:val="00657753"/>
    <w:rsid w:val="006607F6"/>
    <w:rsid w:val="00660CAF"/>
    <w:rsid w:val="006633A2"/>
    <w:rsid w:val="00666593"/>
    <w:rsid w:val="006669D4"/>
    <w:rsid w:val="006723C3"/>
    <w:rsid w:val="00676084"/>
    <w:rsid w:val="006765F8"/>
    <w:rsid w:val="00676D6F"/>
    <w:rsid w:val="006813C1"/>
    <w:rsid w:val="006817B9"/>
    <w:rsid w:val="006817F5"/>
    <w:rsid w:val="00682648"/>
    <w:rsid w:val="0068280B"/>
    <w:rsid w:val="006949A9"/>
    <w:rsid w:val="00695B9E"/>
    <w:rsid w:val="006963B7"/>
    <w:rsid w:val="00696DA5"/>
    <w:rsid w:val="00697348"/>
    <w:rsid w:val="00697D89"/>
    <w:rsid w:val="006A4802"/>
    <w:rsid w:val="006A6AC1"/>
    <w:rsid w:val="006A722A"/>
    <w:rsid w:val="006B023A"/>
    <w:rsid w:val="006C0778"/>
    <w:rsid w:val="006C09CB"/>
    <w:rsid w:val="006C1CDB"/>
    <w:rsid w:val="006C21ED"/>
    <w:rsid w:val="006C30F1"/>
    <w:rsid w:val="006D2AF2"/>
    <w:rsid w:val="006D43EE"/>
    <w:rsid w:val="006D4458"/>
    <w:rsid w:val="006E7C49"/>
    <w:rsid w:val="006F0E6F"/>
    <w:rsid w:val="006F171C"/>
    <w:rsid w:val="006F267B"/>
    <w:rsid w:val="006F28D5"/>
    <w:rsid w:val="006F3939"/>
    <w:rsid w:val="00700D1A"/>
    <w:rsid w:val="00704112"/>
    <w:rsid w:val="0070454B"/>
    <w:rsid w:val="0071210B"/>
    <w:rsid w:val="0071448D"/>
    <w:rsid w:val="00716B1E"/>
    <w:rsid w:val="007170CA"/>
    <w:rsid w:val="00721456"/>
    <w:rsid w:val="00721DAF"/>
    <w:rsid w:val="00724D84"/>
    <w:rsid w:val="00725E4F"/>
    <w:rsid w:val="007269B4"/>
    <w:rsid w:val="0072769B"/>
    <w:rsid w:val="00730342"/>
    <w:rsid w:val="0073650F"/>
    <w:rsid w:val="007448AE"/>
    <w:rsid w:val="00745AF6"/>
    <w:rsid w:val="007464B1"/>
    <w:rsid w:val="00746C42"/>
    <w:rsid w:val="00747BAD"/>
    <w:rsid w:val="00755631"/>
    <w:rsid w:val="00761EFA"/>
    <w:rsid w:val="007651F6"/>
    <w:rsid w:val="007672DC"/>
    <w:rsid w:val="0077025C"/>
    <w:rsid w:val="007718C6"/>
    <w:rsid w:val="00777692"/>
    <w:rsid w:val="00781748"/>
    <w:rsid w:val="00782D9C"/>
    <w:rsid w:val="00784169"/>
    <w:rsid w:val="00785AE7"/>
    <w:rsid w:val="007872B8"/>
    <w:rsid w:val="00790379"/>
    <w:rsid w:val="00791CFD"/>
    <w:rsid w:val="00792E6C"/>
    <w:rsid w:val="00795E27"/>
    <w:rsid w:val="0079658B"/>
    <w:rsid w:val="007973DD"/>
    <w:rsid w:val="00797A6D"/>
    <w:rsid w:val="007A2697"/>
    <w:rsid w:val="007A38FD"/>
    <w:rsid w:val="007A42A3"/>
    <w:rsid w:val="007A4468"/>
    <w:rsid w:val="007A4896"/>
    <w:rsid w:val="007A4BEF"/>
    <w:rsid w:val="007A6387"/>
    <w:rsid w:val="007B0FF5"/>
    <w:rsid w:val="007B17CC"/>
    <w:rsid w:val="007B5ABF"/>
    <w:rsid w:val="007B5E59"/>
    <w:rsid w:val="007C02AB"/>
    <w:rsid w:val="007C0C31"/>
    <w:rsid w:val="007C31C7"/>
    <w:rsid w:val="007C356F"/>
    <w:rsid w:val="007C37DB"/>
    <w:rsid w:val="007C3853"/>
    <w:rsid w:val="007C6A06"/>
    <w:rsid w:val="007C7C37"/>
    <w:rsid w:val="007D00B3"/>
    <w:rsid w:val="007D3548"/>
    <w:rsid w:val="007D57A0"/>
    <w:rsid w:val="007D7D86"/>
    <w:rsid w:val="007E3E9B"/>
    <w:rsid w:val="007E4DD5"/>
    <w:rsid w:val="007E6215"/>
    <w:rsid w:val="007E62A8"/>
    <w:rsid w:val="007E7CF7"/>
    <w:rsid w:val="007F221D"/>
    <w:rsid w:val="007F3F4E"/>
    <w:rsid w:val="007F4021"/>
    <w:rsid w:val="007F5307"/>
    <w:rsid w:val="00800786"/>
    <w:rsid w:val="00801CEF"/>
    <w:rsid w:val="00805D99"/>
    <w:rsid w:val="008073F6"/>
    <w:rsid w:val="00810EF1"/>
    <w:rsid w:val="008146DA"/>
    <w:rsid w:val="00814736"/>
    <w:rsid w:val="00820531"/>
    <w:rsid w:val="00822AE2"/>
    <w:rsid w:val="00824004"/>
    <w:rsid w:val="0082539E"/>
    <w:rsid w:val="0082549B"/>
    <w:rsid w:val="0082698B"/>
    <w:rsid w:val="008271C5"/>
    <w:rsid w:val="008319E5"/>
    <w:rsid w:val="00833BFB"/>
    <w:rsid w:val="00836FE0"/>
    <w:rsid w:val="00841C7B"/>
    <w:rsid w:val="00843137"/>
    <w:rsid w:val="00845890"/>
    <w:rsid w:val="008501DC"/>
    <w:rsid w:val="00850EE2"/>
    <w:rsid w:val="00856815"/>
    <w:rsid w:val="00857A86"/>
    <w:rsid w:val="008628B4"/>
    <w:rsid w:val="0086351A"/>
    <w:rsid w:val="008648B9"/>
    <w:rsid w:val="00864B4F"/>
    <w:rsid w:val="008670CA"/>
    <w:rsid w:val="00874DAB"/>
    <w:rsid w:val="00876183"/>
    <w:rsid w:val="0087626C"/>
    <w:rsid w:val="00882991"/>
    <w:rsid w:val="00886E93"/>
    <w:rsid w:val="008927EC"/>
    <w:rsid w:val="008941AD"/>
    <w:rsid w:val="00897120"/>
    <w:rsid w:val="008A0A31"/>
    <w:rsid w:val="008A1BEB"/>
    <w:rsid w:val="008A36FC"/>
    <w:rsid w:val="008B0BEF"/>
    <w:rsid w:val="008C39EF"/>
    <w:rsid w:val="008C4503"/>
    <w:rsid w:val="008C78FF"/>
    <w:rsid w:val="008C7C29"/>
    <w:rsid w:val="008D0E7F"/>
    <w:rsid w:val="008D5042"/>
    <w:rsid w:val="008D6AA8"/>
    <w:rsid w:val="008E094D"/>
    <w:rsid w:val="008E7BF6"/>
    <w:rsid w:val="008F4114"/>
    <w:rsid w:val="008F4EAA"/>
    <w:rsid w:val="008F5CB4"/>
    <w:rsid w:val="008F6193"/>
    <w:rsid w:val="008F6FD8"/>
    <w:rsid w:val="009000B6"/>
    <w:rsid w:val="00900C88"/>
    <w:rsid w:val="009058CF"/>
    <w:rsid w:val="00906FF8"/>
    <w:rsid w:val="00907BB3"/>
    <w:rsid w:val="00910AED"/>
    <w:rsid w:val="00912983"/>
    <w:rsid w:val="00917EC3"/>
    <w:rsid w:val="00924842"/>
    <w:rsid w:val="00925EE5"/>
    <w:rsid w:val="00927CB6"/>
    <w:rsid w:val="0093138C"/>
    <w:rsid w:val="00931E67"/>
    <w:rsid w:val="009325BD"/>
    <w:rsid w:val="009327AA"/>
    <w:rsid w:val="00934618"/>
    <w:rsid w:val="00934DDE"/>
    <w:rsid w:val="00936B7C"/>
    <w:rsid w:val="00942BD6"/>
    <w:rsid w:val="00942CBE"/>
    <w:rsid w:val="00944975"/>
    <w:rsid w:val="00961E82"/>
    <w:rsid w:val="0096213C"/>
    <w:rsid w:val="00965C6C"/>
    <w:rsid w:val="009700B2"/>
    <w:rsid w:val="00972183"/>
    <w:rsid w:val="009724BD"/>
    <w:rsid w:val="00972CBB"/>
    <w:rsid w:val="00973730"/>
    <w:rsid w:val="00975513"/>
    <w:rsid w:val="00976A83"/>
    <w:rsid w:val="00976BFD"/>
    <w:rsid w:val="00976D58"/>
    <w:rsid w:val="00977E34"/>
    <w:rsid w:val="009824B5"/>
    <w:rsid w:val="0098254C"/>
    <w:rsid w:val="009836AC"/>
    <w:rsid w:val="0098585D"/>
    <w:rsid w:val="0098671F"/>
    <w:rsid w:val="009906D8"/>
    <w:rsid w:val="00990F1E"/>
    <w:rsid w:val="00991AC9"/>
    <w:rsid w:val="00994B7A"/>
    <w:rsid w:val="00996C25"/>
    <w:rsid w:val="009A3AD8"/>
    <w:rsid w:val="009A5B83"/>
    <w:rsid w:val="009A5DBD"/>
    <w:rsid w:val="009A6810"/>
    <w:rsid w:val="009B0D35"/>
    <w:rsid w:val="009B12A3"/>
    <w:rsid w:val="009B7329"/>
    <w:rsid w:val="009C0DBB"/>
    <w:rsid w:val="009C18CE"/>
    <w:rsid w:val="009C6281"/>
    <w:rsid w:val="009D00DC"/>
    <w:rsid w:val="009D3BA5"/>
    <w:rsid w:val="009D441E"/>
    <w:rsid w:val="009D5A9F"/>
    <w:rsid w:val="009D5BCD"/>
    <w:rsid w:val="009E0C47"/>
    <w:rsid w:val="009E1E8B"/>
    <w:rsid w:val="009F04DB"/>
    <w:rsid w:val="009F0E56"/>
    <w:rsid w:val="009F1FDF"/>
    <w:rsid w:val="009F2283"/>
    <w:rsid w:val="009F441B"/>
    <w:rsid w:val="009F4E87"/>
    <w:rsid w:val="009F6CF1"/>
    <w:rsid w:val="009F7DC3"/>
    <w:rsid w:val="009F7E43"/>
    <w:rsid w:val="00A11902"/>
    <w:rsid w:val="00A14C24"/>
    <w:rsid w:val="00A1576E"/>
    <w:rsid w:val="00A1675E"/>
    <w:rsid w:val="00A20A0D"/>
    <w:rsid w:val="00A21ABB"/>
    <w:rsid w:val="00A21C08"/>
    <w:rsid w:val="00A22223"/>
    <w:rsid w:val="00A24C63"/>
    <w:rsid w:val="00A335E0"/>
    <w:rsid w:val="00A35FF0"/>
    <w:rsid w:val="00A372A3"/>
    <w:rsid w:val="00A37349"/>
    <w:rsid w:val="00A37FA5"/>
    <w:rsid w:val="00A4479E"/>
    <w:rsid w:val="00A4717F"/>
    <w:rsid w:val="00A50D2F"/>
    <w:rsid w:val="00A54436"/>
    <w:rsid w:val="00A546FB"/>
    <w:rsid w:val="00A55BE2"/>
    <w:rsid w:val="00A55E9B"/>
    <w:rsid w:val="00A560CA"/>
    <w:rsid w:val="00A56550"/>
    <w:rsid w:val="00A5796B"/>
    <w:rsid w:val="00A57B85"/>
    <w:rsid w:val="00A61DC1"/>
    <w:rsid w:val="00A6366C"/>
    <w:rsid w:val="00A64443"/>
    <w:rsid w:val="00A71057"/>
    <w:rsid w:val="00A72E77"/>
    <w:rsid w:val="00A81ACE"/>
    <w:rsid w:val="00A8254A"/>
    <w:rsid w:val="00A82E78"/>
    <w:rsid w:val="00A839AB"/>
    <w:rsid w:val="00A90005"/>
    <w:rsid w:val="00A9094A"/>
    <w:rsid w:val="00A92B10"/>
    <w:rsid w:val="00A92E9E"/>
    <w:rsid w:val="00A93C55"/>
    <w:rsid w:val="00A94B67"/>
    <w:rsid w:val="00A95789"/>
    <w:rsid w:val="00A95801"/>
    <w:rsid w:val="00AA0FE5"/>
    <w:rsid w:val="00AA2AF5"/>
    <w:rsid w:val="00AA4221"/>
    <w:rsid w:val="00AA6973"/>
    <w:rsid w:val="00AA6C5E"/>
    <w:rsid w:val="00AA6EB1"/>
    <w:rsid w:val="00AA779F"/>
    <w:rsid w:val="00AB20BA"/>
    <w:rsid w:val="00AB34A8"/>
    <w:rsid w:val="00AC114D"/>
    <w:rsid w:val="00AC147B"/>
    <w:rsid w:val="00AC1D6D"/>
    <w:rsid w:val="00AC263B"/>
    <w:rsid w:val="00AC454B"/>
    <w:rsid w:val="00AC6A01"/>
    <w:rsid w:val="00AD17A1"/>
    <w:rsid w:val="00AD2B16"/>
    <w:rsid w:val="00AE0757"/>
    <w:rsid w:val="00AE1898"/>
    <w:rsid w:val="00AE3D4E"/>
    <w:rsid w:val="00AE3FCF"/>
    <w:rsid w:val="00AE6743"/>
    <w:rsid w:val="00AE6836"/>
    <w:rsid w:val="00AE7077"/>
    <w:rsid w:val="00AE7CFF"/>
    <w:rsid w:val="00AF09D4"/>
    <w:rsid w:val="00AF2967"/>
    <w:rsid w:val="00AF33E1"/>
    <w:rsid w:val="00AF58C0"/>
    <w:rsid w:val="00AF796F"/>
    <w:rsid w:val="00B00584"/>
    <w:rsid w:val="00B02D1D"/>
    <w:rsid w:val="00B06CBF"/>
    <w:rsid w:val="00B071B0"/>
    <w:rsid w:val="00B07550"/>
    <w:rsid w:val="00B12275"/>
    <w:rsid w:val="00B12F1D"/>
    <w:rsid w:val="00B13988"/>
    <w:rsid w:val="00B15ED6"/>
    <w:rsid w:val="00B20141"/>
    <w:rsid w:val="00B2028F"/>
    <w:rsid w:val="00B25A7A"/>
    <w:rsid w:val="00B2667D"/>
    <w:rsid w:val="00B279BF"/>
    <w:rsid w:val="00B279D0"/>
    <w:rsid w:val="00B27D50"/>
    <w:rsid w:val="00B33570"/>
    <w:rsid w:val="00B36F61"/>
    <w:rsid w:val="00B376AF"/>
    <w:rsid w:val="00B377DC"/>
    <w:rsid w:val="00B4552B"/>
    <w:rsid w:val="00B53B03"/>
    <w:rsid w:val="00B5413E"/>
    <w:rsid w:val="00B556E6"/>
    <w:rsid w:val="00B571B9"/>
    <w:rsid w:val="00B62B9E"/>
    <w:rsid w:val="00B62C7A"/>
    <w:rsid w:val="00B64ACC"/>
    <w:rsid w:val="00B666D0"/>
    <w:rsid w:val="00B70036"/>
    <w:rsid w:val="00B72D6B"/>
    <w:rsid w:val="00B72DF1"/>
    <w:rsid w:val="00B72EA8"/>
    <w:rsid w:val="00B73EFF"/>
    <w:rsid w:val="00B75AD1"/>
    <w:rsid w:val="00B824F2"/>
    <w:rsid w:val="00B8277E"/>
    <w:rsid w:val="00B90620"/>
    <w:rsid w:val="00B90AC4"/>
    <w:rsid w:val="00B95084"/>
    <w:rsid w:val="00B96E40"/>
    <w:rsid w:val="00B97881"/>
    <w:rsid w:val="00BA0775"/>
    <w:rsid w:val="00BA1794"/>
    <w:rsid w:val="00BA3146"/>
    <w:rsid w:val="00BA40A0"/>
    <w:rsid w:val="00BA6699"/>
    <w:rsid w:val="00BB208A"/>
    <w:rsid w:val="00BB2C41"/>
    <w:rsid w:val="00BB30A9"/>
    <w:rsid w:val="00BB3B57"/>
    <w:rsid w:val="00BB5D0B"/>
    <w:rsid w:val="00BB78CE"/>
    <w:rsid w:val="00BC0F2F"/>
    <w:rsid w:val="00BC3444"/>
    <w:rsid w:val="00BC36E7"/>
    <w:rsid w:val="00BC5E41"/>
    <w:rsid w:val="00BE26B7"/>
    <w:rsid w:val="00BE78A3"/>
    <w:rsid w:val="00BF2933"/>
    <w:rsid w:val="00BF55EF"/>
    <w:rsid w:val="00BF5C6E"/>
    <w:rsid w:val="00BF6EDF"/>
    <w:rsid w:val="00BF7B14"/>
    <w:rsid w:val="00BF7D8F"/>
    <w:rsid w:val="00C03CE2"/>
    <w:rsid w:val="00C03F2F"/>
    <w:rsid w:val="00C06B46"/>
    <w:rsid w:val="00C10DF9"/>
    <w:rsid w:val="00C112BB"/>
    <w:rsid w:val="00C14FA3"/>
    <w:rsid w:val="00C15F6C"/>
    <w:rsid w:val="00C1733C"/>
    <w:rsid w:val="00C17A9F"/>
    <w:rsid w:val="00C17EB0"/>
    <w:rsid w:val="00C21BDC"/>
    <w:rsid w:val="00C243B2"/>
    <w:rsid w:val="00C245EC"/>
    <w:rsid w:val="00C31B74"/>
    <w:rsid w:val="00C31B90"/>
    <w:rsid w:val="00C35E84"/>
    <w:rsid w:val="00C41C39"/>
    <w:rsid w:val="00C4252F"/>
    <w:rsid w:val="00C4461A"/>
    <w:rsid w:val="00C4524B"/>
    <w:rsid w:val="00C46714"/>
    <w:rsid w:val="00C51198"/>
    <w:rsid w:val="00C526B4"/>
    <w:rsid w:val="00C53E43"/>
    <w:rsid w:val="00C54ED6"/>
    <w:rsid w:val="00C61BAF"/>
    <w:rsid w:val="00C6467C"/>
    <w:rsid w:val="00C6516A"/>
    <w:rsid w:val="00C6575B"/>
    <w:rsid w:val="00C667A0"/>
    <w:rsid w:val="00C6790A"/>
    <w:rsid w:val="00C67BAF"/>
    <w:rsid w:val="00C7043F"/>
    <w:rsid w:val="00C72CE3"/>
    <w:rsid w:val="00C73254"/>
    <w:rsid w:val="00C747BC"/>
    <w:rsid w:val="00C82EF9"/>
    <w:rsid w:val="00C82F6B"/>
    <w:rsid w:val="00C839F2"/>
    <w:rsid w:val="00C83C48"/>
    <w:rsid w:val="00C87D23"/>
    <w:rsid w:val="00C91235"/>
    <w:rsid w:val="00C92C37"/>
    <w:rsid w:val="00C9440C"/>
    <w:rsid w:val="00C950CF"/>
    <w:rsid w:val="00C96C91"/>
    <w:rsid w:val="00CA499F"/>
    <w:rsid w:val="00CA5F2C"/>
    <w:rsid w:val="00CB3173"/>
    <w:rsid w:val="00CB4767"/>
    <w:rsid w:val="00CB663D"/>
    <w:rsid w:val="00CB6B2A"/>
    <w:rsid w:val="00CC3945"/>
    <w:rsid w:val="00CC590C"/>
    <w:rsid w:val="00CD129E"/>
    <w:rsid w:val="00CD167D"/>
    <w:rsid w:val="00CD48E0"/>
    <w:rsid w:val="00CE1186"/>
    <w:rsid w:val="00CF09B7"/>
    <w:rsid w:val="00CF0DEF"/>
    <w:rsid w:val="00CF1CDF"/>
    <w:rsid w:val="00CF5CB4"/>
    <w:rsid w:val="00D04C44"/>
    <w:rsid w:val="00D05416"/>
    <w:rsid w:val="00D05808"/>
    <w:rsid w:val="00D11352"/>
    <w:rsid w:val="00D13A3C"/>
    <w:rsid w:val="00D14787"/>
    <w:rsid w:val="00D14CB9"/>
    <w:rsid w:val="00D16764"/>
    <w:rsid w:val="00D2085B"/>
    <w:rsid w:val="00D2210C"/>
    <w:rsid w:val="00D235B7"/>
    <w:rsid w:val="00D33D1B"/>
    <w:rsid w:val="00D349F3"/>
    <w:rsid w:val="00D37782"/>
    <w:rsid w:val="00D408AD"/>
    <w:rsid w:val="00D428A5"/>
    <w:rsid w:val="00D43A27"/>
    <w:rsid w:val="00D44335"/>
    <w:rsid w:val="00D44B2A"/>
    <w:rsid w:val="00D4735D"/>
    <w:rsid w:val="00D5095A"/>
    <w:rsid w:val="00D513E4"/>
    <w:rsid w:val="00D5417C"/>
    <w:rsid w:val="00D542DE"/>
    <w:rsid w:val="00D56DFF"/>
    <w:rsid w:val="00D57060"/>
    <w:rsid w:val="00D57842"/>
    <w:rsid w:val="00D60C07"/>
    <w:rsid w:val="00D64BDC"/>
    <w:rsid w:val="00D66C18"/>
    <w:rsid w:val="00D700E7"/>
    <w:rsid w:val="00D7282A"/>
    <w:rsid w:val="00D73726"/>
    <w:rsid w:val="00D73B63"/>
    <w:rsid w:val="00D814C2"/>
    <w:rsid w:val="00D8463E"/>
    <w:rsid w:val="00D85848"/>
    <w:rsid w:val="00D903FE"/>
    <w:rsid w:val="00D96E30"/>
    <w:rsid w:val="00D97DD5"/>
    <w:rsid w:val="00DA0BC4"/>
    <w:rsid w:val="00DA2592"/>
    <w:rsid w:val="00DA4CDE"/>
    <w:rsid w:val="00DA5949"/>
    <w:rsid w:val="00DA5E3F"/>
    <w:rsid w:val="00DA63AC"/>
    <w:rsid w:val="00DB0158"/>
    <w:rsid w:val="00DB058A"/>
    <w:rsid w:val="00DB1C8A"/>
    <w:rsid w:val="00DB4859"/>
    <w:rsid w:val="00DB6614"/>
    <w:rsid w:val="00DC25FA"/>
    <w:rsid w:val="00DC49BD"/>
    <w:rsid w:val="00DD06F2"/>
    <w:rsid w:val="00DD357D"/>
    <w:rsid w:val="00DD39C5"/>
    <w:rsid w:val="00DD4699"/>
    <w:rsid w:val="00DD4A9E"/>
    <w:rsid w:val="00DD5B62"/>
    <w:rsid w:val="00DE0B8C"/>
    <w:rsid w:val="00DE1466"/>
    <w:rsid w:val="00DE2982"/>
    <w:rsid w:val="00DF336B"/>
    <w:rsid w:val="00DF33A3"/>
    <w:rsid w:val="00DF3A5E"/>
    <w:rsid w:val="00DF6010"/>
    <w:rsid w:val="00DF67FF"/>
    <w:rsid w:val="00DF6DC9"/>
    <w:rsid w:val="00E00E5B"/>
    <w:rsid w:val="00E01796"/>
    <w:rsid w:val="00E01F53"/>
    <w:rsid w:val="00E02761"/>
    <w:rsid w:val="00E10236"/>
    <w:rsid w:val="00E10AA7"/>
    <w:rsid w:val="00E20EB4"/>
    <w:rsid w:val="00E21F2C"/>
    <w:rsid w:val="00E22DB9"/>
    <w:rsid w:val="00E23276"/>
    <w:rsid w:val="00E2634E"/>
    <w:rsid w:val="00E26C7E"/>
    <w:rsid w:val="00E304D9"/>
    <w:rsid w:val="00E32C97"/>
    <w:rsid w:val="00E3330A"/>
    <w:rsid w:val="00E37DBB"/>
    <w:rsid w:val="00E42169"/>
    <w:rsid w:val="00E426E8"/>
    <w:rsid w:val="00E46D76"/>
    <w:rsid w:val="00E51E9A"/>
    <w:rsid w:val="00E52BF9"/>
    <w:rsid w:val="00E54CCD"/>
    <w:rsid w:val="00E572D6"/>
    <w:rsid w:val="00E62886"/>
    <w:rsid w:val="00E64249"/>
    <w:rsid w:val="00E66DF3"/>
    <w:rsid w:val="00E67C0A"/>
    <w:rsid w:val="00E71EF8"/>
    <w:rsid w:val="00E72330"/>
    <w:rsid w:val="00E772D1"/>
    <w:rsid w:val="00E85F22"/>
    <w:rsid w:val="00E873FA"/>
    <w:rsid w:val="00E87F21"/>
    <w:rsid w:val="00E9136D"/>
    <w:rsid w:val="00E96531"/>
    <w:rsid w:val="00EA2C9E"/>
    <w:rsid w:val="00EA3F29"/>
    <w:rsid w:val="00EA63FF"/>
    <w:rsid w:val="00EA71AB"/>
    <w:rsid w:val="00EA7FC1"/>
    <w:rsid w:val="00EB1A39"/>
    <w:rsid w:val="00EB2132"/>
    <w:rsid w:val="00EB3E80"/>
    <w:rsid w:val="00EB5259"/>
    <w:rsid w:val="00EB5CAA"/>
    <w:rsid w:val="00EB790A"/>
    <w:rsid w:val="00EC2A11"/>
    <w:rsid w:val="00EC2FAC"/>
    <w:rsid w:val="00EC6AFA"/>
    <w:rsid w:val="00EC6F40"/>
    <w:rsid w:val="00EC742F"/>
    <w:rsid w:val="00EC762E"/>
    <w:rsid w:val="00ED01B4"/>
    <w:rsid w:val="00EE030D"/>
    <w:rsid w:val="00EE145C"/>
    <w:rsid w:val="00EF4ED4"/>
    <w:rsid w:val="00EF7C31"/>
    <w:rsid w:val="00F01852"/>
    <w:rsid w:val="00F05810"/>
    <w:rsid w:val="00F11A50"/>
    <w:rsid w:val="00F12A6C"/>
    <w:rsid w:val="00F13F43"/>
    <w:rsid w:val="00F15034"/>
    <w:rsid w:val="00F17A27"/>
    <w:rsid w:val="00F17D31"/>
    <w:rsid w:val="00F17E07"/>
    <w:rsid w:val="00F2131E"/>
    <w:rsid w:val="00F2133B"/>
    <w:rsid w:val="00F22385"/>
    <w:rsid w:val="00F23AA0"/>
    <w:rsid w:val="00F23EC3"/>
    <w:rsid w:val="00F26CAE"/>
    <w:rsid w:val="00F27BC9"/>
    <w:rsid w:val="00F30267"/>
    <w:rsid w:val="00F33070"/>
    <w:rsid w:val="00F3460C"/>
    <w:rsid w:val="00F35150"/>
    <w:rsid w:val="00F35C7C"/>
    <w:rsid w:val="00F379A2"/>
    <w:rsid w:val="00F43339"/>
    <w:rsid w:val="00F445FD"/>
    <w:rsid w:val="00F4520A"/>
    <w:rsid w:val="00F45AB6"/>
    <w:rsid w:val="00F46741"/>
    <w:rsid w:val="00F472F4"/>
    <w:rsid w:val="00F4743E"/>
    <w:rsid w:val="00F47FE8"/>
    <w:rsid w:val="00F502CB"/>
    <w:rsid w:val="00F53FDB"/>
    <w:rsid w:val="00F55303"/>
    <w:rsid w:val="00F55A23"/>
    <w:rsid w:val="00F5787D"/>
    <w:rsid w:val="00F57A50"/>
    <w:rsid w:val="00F65822"/>
    <w:rsid w:val="00F67618"/>
    <w:rsid w:val="00F67858"/>
    <w:rsid w:val="00F67D2F"/>
    <w:rsid w:val="00F72949"/>
    <w:rsid w:val="00F81725"/>
    <w:rsid w:val="00F81E23"/>
    <w:rsid w:val="00F83195"/>
    <w:rsid w:val="00F84569"/>
    <w:rsid w:val="00F85620"/>
    <w:rsid w:val="00F91663"/>
    <w:rsid w:val="00F919B6"/>
    <w:rsid w:val="00F94049"/>
    <w:rsid w:val="00F952AB"/>
    <w:rsid w:val="00F95921"/>
    <w:rsid w:val="00F95F59"/>
    <w:rsid w:val="00F967C7"/>
    <w:rsid w:val="00F97613"/>
    <w:rsid w:val="00FA1894"/>
    <w:rsid w:val="00FA446E"/>
    <w:rsid w:val="00FA480A"/>
    <w:rsid w:val="00FA6664"/>
    <w:rsid w:val="00FA6CC9"/>
    <w:rsid w:val="00FB2AC0"/>
    <w:rsid w:val="00FB580A"/>
    <w:rsid w:val="00FB64F1"/>
    <w:rsid w:val="00FB6E6E"/>
    <w:rsid w:val="00FC207B"/>
    <w:rsid w:val="00FC28C4"/>
    <w:rsid w:val="00FC34B9"/>
    <w:rsid w:val="00FC4057"/>
    <w:rsid w:val="00FC5D86"/>
    <w:rsid w:val="00FD28E2"/>
    <w:rsid w:val="00FD63D5"/>
    <w:rsid w:val="00FD78F7"/>
    <w:rsid w:val="00FE087B"/>
    <w:rsid w:val="00FE1D7C"/>
    <w:rsid w:val="00FE35AB"/>
    <w:rsid w:val="00FE4428"/>
    <w:rsid w:val="00FE594B"/>
    <w:rsid w:val="00FE5F5E"/>
    <w:rsid w:val="00FE7A77"/>
    <w:rsid w:val="00FF6C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AE9485"/>
  <w15:docId w15:val="{25581399-30D3-467D-8FD5-93B8D408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464B1"/>
    <w:rPr>
      <w:sz w:val="24"/>
      <w:szCs w:val="24"/>
      <w:lang w:eastAsia="en-US"/>
    </w:rPr>
  </w:style>
  <w:style w:type="paragraph" w:styleId="Naslov1">
    <w:name w:val="heading 1"/>
    <w:basedOn w:val="Navaden"/>
    <w:next w:val="Navaden"/>
    <w:link w:val="Naslov1Znak"/>
    <w:uiPriority w:val="9"/>
    <w:qFormat/>
    <w:rsid w:val="00523169"/>
    <w:pPr>
      <w:keepNext/>
      <w:numPr>
        <w:numId w:val="13"/>
      </w:numPr>
      <w:outlineLvl w:val="0"/>
    </w:pPr>
    <w:rPr>
      <w:rFonts w:ascii="Arial" w:hAnsi="Arial"/>
      <w:b/>
      <w:sz w:val="22"/>
      <w:szCs w:val="20"/>
    </w:rPr>
  </w:style>
  <w:style w:type="paragraph" w:styleId="Naslov2">
    <w:name w:val="heading 2"/>
    <w:basedOn w:val="Navaden"/>
    <w:next w:val="Navaden"/>
    <w:link w:val="Naslov2Znak"/>
    <w:uiPriority w:val="9"/>
    <w:qFormat/>
    <w:rsid w:val="00523169"/>
    <w:pPr>
      <w:keepNext/>
      <w:numPr>
        <w:ilvl w:val="1"/>
        <w:numId w:val="13"/>
      </w:numPr>
      <w:ind w:left="576"/>
      <w:jc w:val="both"/>
      <w:outlineLvl w:val="1"/>
    </w:pPr>
    <w:rPr>
      <w:rFonts w:ascii="Arial" w:hAnsi="Arial"/>
      <w:b/>
      <w:sz w:val="20"/>
      <w:szCs w:val="20"/>
    </w:rPr>
  </w:style>
  <w:style w:type="paragraph" w:styleId="Naslov3">
    <w:name w:val="heading 3"/>
    <w:basedOn w:val="Navaden"/>
    <w:next w:val="Navaden"/>
    <w:link w:val="Naslov3Znak"/>
    <w:uiPriority w:val="9"/>
    <w:qFormat/>
    <w:rsid w:val="005F54F6"/>
    <w:pPr>
      <w:numPr>
        <w:ilvl w:val="2"/>
        <w:numId w:val="13"/>
      </w:numPr>
      <w:outlineLvl w:val="2"/>
    </w:pPr>
    <w:rPr>
      <w:rFonts w:ascii="Arial" w:hAnsi="Arial"/>
      <w:b/>
      <w:sz w:val="20"/>
    </w:rPr>
  </w:style>
  <w:style w:type="paragraph" w:styleId="Naslov4">
    <w:name w:val="heading 4"/>
    <w:basedOn w:val="Navaden"/>
    <w:next w:val="Navaden"/>
    <w:link w:val="Naslov4Znak"/>
    <w:uiPriority w:val="9"/>
    <w:qFormat/>
    <w:rsid w:val="00EA2C9E"/>
    <w:pPr>
      <w:keepNext/>
      <w:numPr>
        <w:ilvl w:val="3"/>
        <w:numId w:val="13"/>
      </w:numPr>
      <w:jc w:val="both"/>
      <w:outlineLvl w:val="3"/>
    </w:pPr>
    <w:rPr>
      <w:rFonts w:ascii="Arial" w:hAnsi="Arial"/>
      <w:b/>
      <w:sz w:val="20"/>
      <w:szCs w:val="20"/>
    </w:rPr>
  </w:style>
  <w:style w:type="paragraph" w:styleId="Naslov5">
    <w:name w:val="heading 5"/>
    <w:basedOn w:val="Navaden"/>
    <w:next w:val="Navaden"/>
    <w:link w:val="Naslov5Znak"/>
    <w:uiPriority w:val="9"/>
    <w:qFormat/>
    <w:rsid w:val="001D32CE"/>
    <w:pPr>
      <w:keepNext/>
      <w:numPr>
        <w:ilvl w:val="4"/>
        <w:numId w:val="13"/>
      </w:numPr>
      <w:jc w:val="both"/>
      <w:outlineLvl w:val="4"/>
    </w:pPr>
    <w:rPr>
      <w:b/>
      <w:i/>
      <w:szCs w:val="20"/>
    </w:rPr>
  </w:style>
  <w:style w:type="paragraph" w:styleId="Naslov6">
    <w:name w:val="heading 6"/>
    <w:basedOn w:val="Navaden"/>
    <w:next w:val="Navaden"/>
    <w:link w:val="Naslov6Znak"/>
    <w:uiPriority w:val="9"/>
    <w:qFormat/>
    <w:rsid w:val="001D32CE"/>
    <w:pPr>
      <w:keepNext/>
      <w:numPr>
        <w:ilvl w:val="5"/>
        <w:numId w:val="13"/>
      </w:numPr>
      <w:jc w:val="center"/>
      <w:outlineLvl w:val="5"/>
    </w:pPr>
    <w:rPr>
      <w:i/>
      <w:sz w:val="22"/>
      <w:szCs w:val="20"/>
    </w:rPr>
  </w:style>
  <w:style w:type="paragraph" w:styleId="Naslov7">
    <w:name w:val="heading 7"/>
    <w:basedOn w:val="Navaden"/>
    <w:next w:val="Navaden"/>
    <w:link w:val="Naslov7Znak"/>
    <w:uiPriority w:val="9"/>
    <w:qFormat/>
    <w:rsid w:val="001D32CE"/>
    <w:pPr>
      <w:keepNext/>
      <w:numPr>
        <w:ilvl w:val="6"/>
        <w:numId w:val="13"/>
      </w:numPr>
      <w:jc w:val="both"/>
      <w:outlineLvl w:val="6"/>
    </w:pPr>
    <w:rPr>
      <w:b/>
      <w:bCs/>
      <w:i/>
      <w:szCs w:val="20"/>
    </w:rPr>
  </w:style>
  <w:style w:type="paragraph" w:styleId="Naslov8">
    <w:name w:val="heading 8"/>
    <w:basedOn w:val="Navaden"/>
    <w:next w:val="Navaden"/>
    <w:link w:val="Naslov8Znak"/>
    <w:uiPriority w:val="9"/>
    <w:qFormat/>
    <w:rsid w:val="001D32CE"/>
    <w:pPr>
      <w:keepNext/>
      <w:numPr>
        <w:ilvl w:val="7"/>
        <w:numId w:val="13"/>
      </w:numPr>
      <w:jc w:val="both"/>
      <w:outlineLvl w:val="7"/>
    </w:pPr>
    <w:rPr>
      <w:i/>
      <w:sz w:val="22"/>
      <w:szCs w:val="20"/>
    </w:rPr>
  </w:style>
  <w:style w:type="paragraph" w:styleId="Naslov9">
    <w:name w:val="heading 9"/>
    <w:basedOn w:val="Navaden"/>
    <w:next w:val="Navaden"/>
    <w:link w:val="Naslov9Znak"/>
    <w:uiPriority w:val="9"/>
    <w:qFormat/>
    <w:rsid w:val="001D32CE"/>
    <w:pPr>
      <w:keepNext/>
      <w:numPr>
        <w:ilvl w:val="8"/>
        <w:numId w:val="13"/>
      </w:numPr>
      <w:jc w:val="center"/>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23169"/>
    <w:rPr>
      <w:rFonts w:ascii="Arial" w:hAnsi="Arial"/>
      <w:b/>
      <w:sz w:val="22"/>
      <w:lang w:eastAsia="en-US"/>
    </w:rPr>
  </w:style>
  <w:style w:type="character" w:customStyle="1" w:styleId="Naslov2Znak">
    <w:name w:val="Naslov 2 Znak"/>
    <w:basedOn w:val="Privzetapisavaodstavka"/>
    <w:link w:val="Naslov2"/>
    <w:uiPriority w:val="9"/>
    <w:rsid w:val="00523169"/>
    <w:rPr>
      <w:rFonts w:ascii="Arial" w:hAnsi="Arial"/>
      <w:b/>
      <w:lang w:eastAsia="en-US"/>
    </w:rPr>
  </w:style>
  <w:style w:type="character" w:customStyle="1" w:styleId="Naslov3Znak">
    <w:name w:val="Naslov 3 Znak"/>
    <w:basedOn w:val="Privzetapisavaodstavka"/>
    <w:link w:val="Naslov3"/>
    <w:uiPriority w:val="9"/>
    <w:rsid w:val="005F54F6"/>
    <w:rPr>
      <w:rFonts w:ascii="Arial" w:hAnsi="Arial"/>
      <w:b/>
      <w:szCs w:val="24"/>
      <w:lang w:eastAsia="en-US"/>
    </w:rPr>
  </w:style>
  <w:style w:type="character" w:customStyle="1" w:styleId="Naslov4Znak">
    <w:name w:val="Naslov 4 Znak"/>
    <w:basedOn w:val="Privzetapisavaodstavka"/>
    <w:link w:val="Naslov4"/>
    <w:uiPriority w:val="9"/>
    <w:rsid w:val="00EA2C9E"/>
    <w:rPr>
      <w:rFonts w:ascii="Arial" w:hAnsi="Arial"/>
      <w:b/>
      <w:lang w:eastAsia="en-US"/>
    </w:rPr>
  </w:style>
  <w:style w:type="character" w:customStyle="1" w:styleId="Naslov5Znak">
    <w:name w:val="Naslov 5 Znak"/>
    <w:basedOn w:val="Privzetapisavaodstavka"/>
    <w:link w:val="Naslov5"/>
    <w:uiPriority w:val="9"/>
    <w:rsid w:val="00C06B46"/>
    <w:rPr>
      <w:b/>
      <w:i/>
      <w:sz w:val="24"/>
      <w:lang w:eastAsia="en-US"/>
    </w:rPr>
  </w:style>
  <w:style w:type="character" w:customStyle="1" w:styleId="Naslov6Znak">
    <w:name w:val="Naslov 6 Znak"/>
    <w:basedOn w:val="Privzetapisavaodstavka"/>
    <w:link w:val="Naslov6"/>
    <w:uiPriority w:val="9"/>
    <w:rsid w:val="00C06B46"/>
    <w:rPr>
      <w:i/>
      <w:sz w:val="22"/>
      <w:lang w:eastAsia="en-US"/>
    </w:rPr>
  </w:style>
  <w:style w:type="character" w:customStyle="1" w:styleId="Naslov7Znak">
    <w:name w:val="Naslov 7 Znak"/>
    <w:basedOn w:val="Privzetapisavaodstavka"/>
    <w:link w:val="Naslov7"/>
    <w:uiPriority w:val="9"/>
    <w:rsid w:val="00C06B46"/>
    <w:rPr>
      <w:b/>
      <w:bCs/>
      <w:i/>
      <w:sz w:val="24"/>
      <w:lang w:eastAsia="en-US"/>
    </w:rPr>
  </w:style>
  <w:style w:type="character" w:customStyle="1" w:styleId="Naslov8Znak">
    <w:name w:val="Naslov 8 Znak"/>
    <w:basedOn w:val="Privzetapisavaodstavka"/>
    <w:link w:val="Naslov8"/>
    <w:uiPriority w:val="9"/>
    <w:rsid w:val="00C06B46"/>
    <w:rPr>
      <w:i/>
      <w:sz w:val="22"/>
      <w:lang w:eastAsia="en-US"/>
    </w:rPr>
  </w:style>
  <w:style w:type="character" w:customStyle="1" w:styleId="Naslov9Znak">
    <w:name w:val="Naslov 9 Znak"/>
    <w:basedOn w:val="Privzetapisavaodstavka"/>
    <w:link w:val="Naslov9"/>
    <w:uiPriority w:val="9"/>
    <w:rsid w:val="00C06B46"/>
    <w:rPr>
      <w:sz w:val="28"/>
      <w:szCs w:val="24"/>
      <w:lang w:eastAsia="en-US"/>
    </w:rPr>
  </w:style>
  <w:style w:type="paragraph" w:styleId="Noga">
    <w:name w:val="footer"/>
    <w:basedOn w:val="Navaden"/>
    <w:link w:val="NogaZnak"/>
    <w:uiPriority w:val="99"/>
    <w:rsid w:val="001D32CE"/>
    <w:pPr>
      <w:tabs>
        <w:tab w:val="center" w:pos="4536"/>
        <w:tab w:val="right" w:pos="9072"/>
      </w:tabs>
    </w:pPr>
  </w:style>
  <w:style w:type="character" w:customStyle="1" w:styleId="NogaZnak">
    <w:name w:val="Noga Znak"/>
    <w:basedOn w:val="Privzetapisavaodstavka"/>
    <w:link w:val="Noga"/>
    <w:uiPriority w:val="99"/>
    <w:rsid w:val="00C06B46"/>
    <w:rPr>
      <w:sz w:val="24"/>
      <w:szCs w:val="24"/>
      <w:lang w:eastAsia="en-US"/>
    </w:rPr>
  </w:style>
  <w:style w:type="character" w:styleId="tevilkastrani">
    <w:name w:val="page number"/>
    <w:basedOn w:val="Privzetapisavaodstavka"/>
    <w:uiPriority w:val="99"/>
    <w:semiHidden/>
    <w:rsid w:val="001D32CE"/>
    <w:rPr>
      <w:rFonts w:cs="Times New Roman"/>
    </w:rPr>
  </w:style>
  <w:style w:type="paragraph" w:styleId="Naslov">
    <w:name w:val="Title"/>
    <w:basedOn w:val="Navaden"/>
    <w:link w:val="NaslovZnak"/>
    <w:uiPriority w:val="10"/>
    <w:qFormat/>
    <w:rsid w:val="001D32CE"/>
    <w:pPr>
      <w:jc w:val="center"/>
    </w:pPr>
    <w:rPr>
      <w:b/>
      <w:i/>
      <w:sz w:val="28"/>
      <w:szCs w:val="20"/>
    </w:rPr>
  </w:style>
  <w:style w:type="character" w:customStyle="1" w:styleId="NaslovZnak">
    <w:name w:val="Naslov Znak"/>
    <w:basedOn w:val="Privzetapisavaodstavka"/>
    <w:link w:val="Naslov"/>
    <w:uiPriority w:val="10"/>
    <w:rsid w:val="00C06B46"/>
    <w:rPr>
      <w:rFonts w:asciiTheme="majorHAnsi" w:eastAsiaTheme="majorEastAsia" w:hAnsiTheme="majorHAnsi" w:cstheme="majorBidi"/>
      <w:b/>
      <w:bCs/>
      <w:kern w:val="28"/>
      <w:sz w:val="32"/>
      <w:szCs w:val="32"/>
      <w:lang w:eastAsia="en-US"/>
    </w:rPr>
  </w:style>
  <w:style w:type="paragraph" w:styleId="Telobesedila">
    <w:name w:val="Body Text"/>
    <w:basedOn w:val="Navaden"/>
    <w:link w:val="TelobesedilaZnak"/>
    <w:uiPriority w:val="99"/>
    <w:semiHidden/>
    <w:rsid w:val="001D32CE"/>
    <w:pPr>
      <w:jc w:val="center"/>
    </w:pPr>
    <w:rPr>
      <w:b/>
      <w:i/>
      <w:sz w:val="28"/>
      <w:szCs w:val="20"/>
    </w:rPr>
  </w:style>
  <w:style w:type="character" w:customStyle="1" w:styleId="TelobesedilaZnak">
    <w:name w:val="Telo besedila Znak"/>
    <w:basedOn w:val="Privzetapisavaodstavka"/>
    <w:link w:val="Telobesedila"/>
    <w:uiPriority w:val="99"/>
    <w:semiHidden/>
    <w:rsid w:val="00C06B46"/>
    <w:rPr>
      <w:sz w:val="24"/>
      <w:szCs w:val="24"/>
      <w:lang w:eastAsia="en-US"/>
    </w:rPr>
  </w:style>
  <w:style w:type="paragraph" w:styleId="Telobesedila2">
    <w:name w:val="Body Text 2"/>
    <w:basedOn w:val="Navaden"/>
    <w:link w:val="Telobesedila2Znak"/>
    <w:uiPriority w:val="99"/>
    <w:semiHidden/>
    <w:rsid w:val="001D32CE"/>
    <w:pPr>
      <w:jc w:val="both"/>
    </w:pPr>
    <w:rPr>
      <w:i/>
      <w:szCs w:val="20"/>
    </w:rPr>
  </w:style>
  <w:style w:type="character" w:customStyle="1" w:styleId="Telobesedila2Znak">
    <w:name w:val="Telo besedila 2 Znak"/>
    <w:basedOn w:val="Privzetapisavaodstavka"/>
    <w:link w:val="Telobesedila2"/>
    <w:uiPriority w:val="99"/>
    <w:semiHidden/>
    <w:rsid w:val="00C06B46"/>
    <w:rPr>
      <w:sz w:val="24"/>
      <w:szCs w:val="24"/>
      <w:lang w:eastAsia="en-US"/>
    </w:rPr>
  </w:style>
  <w:style w:type="paragraph" w:styleId="Telobesedila3">
    <w:name w:val="Body Text 3"/>
    <w:basedOn w:val="Navaden"/>
    <w:link w:val="Telobesedila3Znak"/>
    <w:uiPriority w:val="99"/>
    <w:semiHidden/>
    <w:rsid w:val="001D32CE"/>
    <w:pPr>
      <w:jc w:val="both"/>
    </w:pPr>
    <w:rPr>
      <w:i/>
      <w:sz w:val="22"/>
      <w:szCs w:val="20"/>
    </w:rPr>
  </w:style>
  <w:style w:type="character" w:customStyle="1" w:styleId="Telobesedila3Znak">
    <w:name w:val="Telo besedila 3 Znak"/>
    <w:basedOn w:val="Privzetapisavaodstavka"/>
    <w:link w:val="Telobesedila3"/>
    <w:uiPriority w:val="99"/>
    <w:semiHidden/>
    <w:rsid w:val="00C06B46"/>
    <w:rPr>
      <w:sz w:val="16"/>
      <w:szCs w:val="16"/>
      <w:lang w:eastAsia="en-US"/>
    </w:rPr>
  </w:style>
  <w:style w:type="paragraph" w:styleId="Telobesedila-zamik">
    <w:name w:val="Body Text Indent"/>
    <w:basedOn w:val="Navaden"/>
    <w:link w:val="Telobesedila-zamikZnak"/>
    <w:uiPriority w:val="99"/>
    <w:semiHidden/>
    <w:rsid w:val="001D32CE"/>
    <w:pPr>
      <w:ind w:left="142" w:hanging="284"/>
      <w:jc w:val="both"/>
    </w:pPr>
    <w:rPr>
      <w:b/>
      <w:i/>
      <w:szCs w:val="20"/>
    </w:rPr>
  </w:style>
  <w:style w:type="character" w:customStyle="1" w:styleId="Telobesedila-zamikZnak">
    <w:name w:val="Telo besedila - zamik Znak"/>
    <w:basedOn w:val="Privzetapisavaodstavka"/>
    <w:link w:val="Telobesedila-zamik"/>
    <w:uiPriority w:val="99"/>
    <w:semiHidden/>
    <w:rsid w:val="00C06B46"/>
    <w:rPr>
      <w:sz w:val="24"/>
      <w:szCs w:val="24"/>
      <w:lang w:eastAsia="en-US"/>
    </w:rPr>
  </w:style>
  <w:style w:type="paragraph" w:styleId="Telobesedila-zamik2">
    <w:name w:val="Body Text Indent 2"/>
    <w:basedOn w:val="Navaden"/>
    <w:link w:val="Telobesedila-zamik2Znak"/>
    <w:uiPriority w:val="99"/>
    <w:semiHidden/>
    <w:rsid w:val="001D32CE"/>
    <w:pPr>
      <w:ind w:left="60"/>
      <w:jc w:val="both"/>
    </w:pPr>
    <w:rPr>
      <w:bCs/>
      <w:i/>
      <w:sz w:val="22"/>
      <w:szCs w:val="20"/>
    </w:rPr>
  </w:style>
  <w:style w:type="character" w:customStyle="1" w:styleId="Telobesedila-zamik2Znak">
    <w:name w:val="Telo besedila - zamik 2 Znak"/>
    <w:basedOn w:val="Privzetapisavaodstavka"/>
    <w:link w:val="Telobesedila-zamik2"/>
    <w:uiPriority w:val="99"/>
    <w:semiHidden/>
    <w:rsid w:val="00C06B46"/>
    <w:rPr>
      <w:sz w:val="24"/>
      <w:szCs w:val="24"/>
      <w:lang w:eastAsia="en-US"/>
    </w:rPr>
  </w:style>
  <w:style w:type="paragraph" w:styleId="Telobesedila-zamik3">
    <w:name w:val="Body Text Indent 3"/>
    <w:basedOn w:val="Navaden"/>
    <w:link w:val="Telobesedila-zamik3Znak"/>
    <w:uiPriority w:val="99"/>
    <w:semiHidden/>
    <w:rsid w:val="001D32CE"/>
    <w:pPr>
      <w:ind w:left="540"/>
      <w:jc w:val="both"/>
    </w:pPr>
    <w:rPr>
      <w:bCs/>
      <w:iCs/>
      <w:sz w:val="28"/>
    </w:rPr>
  </w:style>
  <w:style w:type="character" w:customStyle="1" w:styleId="Telobesedila-zamik3Znak">
    <w:name w:val="Telo besedila - zamik 3 Znak"/>
    <w:basedOn w:val="Privzetapisavaodstavka"/>
    <w:link w:val="Telobesedila-zamik3"/>
    <w:uiPriority w:val="99"/>
    <w:semiHidden/>
    <w:rsid w:val="00C06B46"/>
    <w:rPr>
      <w:sz w:val="16"/>
      <w:szCs w:val="16"/>
      <w:lang w:eastAsia="en-US"/>
    </w:rPr>
  </w:style>
  <w:style w:type="paragraph" w:customStyle="1" w:styleId="PRILOGE">
    <w:name w:val="PRILOGE"/>
    <w:basedOn w:val="Navaden"/>
    <w:uiPriority w:val="99"/>
    <w:rsid w:val="001D32CE"/>
    <w:pPr>
      <w:numPr>
        <w:ilvl w:val="12"/>
      </w:numPr>
      <w:pBdr>
        <w:top w:val="single" w:sz="6" w:space="1" w:color="auto"/>
        <w:left w:val="single" w:sz="6" w:space="1" w:color="auto"/>
        <w:bottom w:val="single" w:sz="6" w:space="1" w:color="auto"/>
        <w:right w:val="single" w:sz="6" w:space="1" w:color="auto"/>
      </w:pBdr>
      <w:tabs>
        <w:tab w:val="left" w:pos="1134"/>
      </w:tabs>
      <w:spacing w:before="120"/>
      <w:jc w:val="both"/>
    </w:pPr>
    <w:rPr>
      <w:b/>
      <w:i/>
      <w:color w:val="FF0000"/>
      <w:sz w:val="28"/>
      <w:szCs w:val="20"/>
    </w:rPr>
  </w:style>
  <w:style w:type="paragraph" w:styleId="Glava">
    <w:name w:val="header"/>
    <w:basedOn w:val="Navaden"/>
    <w:link w:val="GlavaZnak"/>
    <w:uiPriority w:val="99"/>
    <w:rsid w:val="001D32CE"/>
    <w:pPr>
      <w:tabs>
        <w:tab w:val="center" w:pos="4536"/>
        <w:tab w:val="right" w:pos="9072"/>
      </w:tabs>
    </w:pPr>
  </w:style>
  <w:style w:type="character" w:customStyle="1" w:styleId="GlavaZnak">
    <w:name w:val="Glava Znak"/>
    <w:basedOn w:val="Privzetapisavaodstavka"/>
    <w:link w:val="Glava"/>
    <w:uiPriority w:val="99"/>
    <w:rsid w:val="00C06B46"/>
    <w:rPr>
      <w:sz w:val="24"/>
      <w:szCs w:val="24"/>
      <w:lang w:eastAsia="en-US"/>
    </w:rPr>
  </w:style>
  <w:style w:type="paragraph" w:styleId="Napis">
    <w:name w:val="caption"/>
    <w:basedOn w:val="Navaden"/>
    <w:next w:val="Navaden"/>
    <w:uiPriority w:val="35"/>
    <w:qFormat/>
    <w:rsid w:val="001D32CE"/>
    <w:pPr>
      <w:jc w:val="center"/>
    </w:pPr>
    <w:rPr>
      <w:sz w:val="28"/>
    </w:rPr>
  </w:style>
  <w:style w:type="paragraph" w:styleId="Besedilooblaka">
    <w:name w:val="Balloon Text"/>
    <w:basedOn w:val="Navaden"/>
    <w:link w:val="BesedilooblakaZnak"/>
    <w:uiPriority w:val="99"/>
    <w:semiHidden/>
    <w:unhideWhenUsed/>
    <w:rsid w:val="00977E3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77E34"/>
    <w:rPr>
      <w:rFonts w:ascii="Tahoma" w:hAnsi="Tahoma" w:cs="Tahoma"/>
      <w:sz w:val="16"/>
      <w:szCs w:val="16"/>
      <w:lang w:eastAsia="en-US"/>
    </w:rPr>
  </w:style>
  <w:style w:type="paragraph" w:styleId="Oznaenseznam">
    <w:name w:val="List Bullet"/>
    <w:basedOn w:val="Navaden"/>
    <w:rsid w:val="003024CD"/>
    <w:pPr>
      <w:numPr>
        <w:numId w:val="9"/>
      </w:numPr>
    </w:pPr>
    <w:rPr>
      <w:rFonts w:ascii="Arial" w:hAnsi="Arial"/>
      <w:sz w:val="22"/>
      <w:lang w:val="en-US"/>
    </w:rPr>
  </w:style>
  <w:style w:type="character" w:styleId="Hiperpovezava">
    <w:name w:val="Hyperlink"/>
    <w:basedOn w:val="Privzetapisavaodstavka"/>
    <w:uiPriority w:val="99"/>
    <w:unhideWhenUsed/>
    <w:rsid w:val="00E01F53"/>
    <w:rPr>
      <w:color w:val="0000FF"/>
      <w:u w:val="single"/>
    </w:rPr>
  </w:style>
  <w:style w:type="paragraph" w:styleId="Odstavekseznama">
    <w:name w:val="List Paragraph"/>
    <w:basedOn w:val="Navaden"/>
    <w:uiPriority w:val="34"/>
    <w:qFormat/>
    <w:rsid w:val="001304AB"/>
    <w:pPr>
      <w:ind w:left="720"/>
      <w:contextualSpacing/>
    </w:pPr>
  </w:style>
  <w:style w:type="character" w:styleId="Pripombasklic">
    <w:name w:val="annotation reference"/>
    <w:uiPriority w:val="99"/>
    <w:rsid w:val="009E0C47"/>
    <w:rPr>
      <w:sz w:val="16"/>
      <w:szCs w:val="16"/>
    </w:rPr>
  </w:style>
  <w:style w:type="paragraph" w:styleId="Pripombabesedilo">
    <w:name w:val="annotation text"/>
    <w:basedOn w:val="Navaden"/>
    <w:link w:val="PripombabesediloZnak"/>
    <w:uiPriority w:val="99"/>
    <w:rsid w:val="009E0C47"/>
    <w:rPr>
      <w:i/>
      <w:sz w:val="20"/>
      <w:szCs w:val="20"/>
      <w:lang w:val="en-US"/>
    </w:rPr>
  </w:style>
  <w:style w:type="character" w:customStyle="1" w:styleId="Komentar-besediloZnak">
    <w:name w:val="Komentar - besedilo Znak"/>
    <w:basedOn w:val="Privzetapisavaodstavka"/>
    <w:uiPriority w:val="99"/>
    <w:semiHidden/>
    <w:rsid w:val="009E0C47"/>
    <w:rPr>
      <w:lang w:eastAsia="en-US"/>
    </w:rPr>
  </w:style>
  <w:style w:type="character" w:customStyle="1" w:styleId="PripombabesediloZnak">
    <w:name w:val="Pripomba – besedilo Znak"/>
    <w:link w:val="Pripombabesedilo"/>
    <w:uiPriority w:val="99"/>
    <w:rsid w:val="009E0C47"/>
    <w:rPr>
      <w:i/>
      <w:lang w:val="en-US"/>
    </w:rPr>
  </w:style>
  <w:style w:type="paragraph" w:customStyle="1" w:styleId="1">
    <w:name w:val="1"/>
    <w:basedOn w:val="Navaden"/>
    <w:next w:val="Pripombabesedilo"/>
    <w:uiPriority w:val="99"/>
    <w:rsid w:val="00B824F2"/>
    <w:rPr>
      <w:i/>
      <w:sz w:val="20"/>
      <w:szCs w:val="20"/>
      <w:lang w:val="en-US"/>
    </w:rPr>
  </w:style>
  <w:style w:type="table" w:styleId="Tabelamrea">
    <w:name w:val="Table Grid"/>
    <w:basedOn w:val="Navadnatabela"/>
    <w:uiPriority w:val="59"/>
    <w:rsid w:val="00906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D7282A"/>
    <w:rPr>
      <w:b/>
      <w:bCs/>
      <w:i w:val="0"/>
      <w:lang w:val="sl-SI"/>
    </w:rPr>
  </w:style>
  <w:style w:type="character" w:customStyle="1" w:styleId="ZadevapripombeZnak">
    <w:name w:val="Zadeva pripombe Znak"/>
    <w:basedOn w:val="PripombabesediloZnak"/>
    <w:link w:val="Zadevapripombe"/>
    <w:uiPriority w:val="99"/>
    <w:semiHidden/>
    <w:rsid w:val="00D7282A"/>
    <w:rPr>
      <w:b/>
      <w:bCs/>
      <w:i w:val="0"/>
      <w:lang w:val="en-US" w:eastAsia="en-US"/>
    </w:rPr>
  </w:style>
  <w:style w:type="paragraph" w:styleId="Brezrazmikov">
    <w:name w:val="No Spacing"/>
    <w:uiPriority w:val="1"/>
    <w:qFormat/>
    <w:rsid w:val="006633A2"/>
    <w:rPr>
      <w:sz w:val="24"/>
      <w:szCs w:val="24"/>
      <w:lang w:eastAsia="en-US"/>
    </w:rPr>
  </w:style>
  <w:style w:type="paragraph" w:customStyle="1" w:styleId="DP-skupnaP">
    <w:name w:val="D/P - skupna P"/>
    <w:basedOn w:val="Navaden"/>
    <w:uiPriority w:val="99"/>
    <w:rsid w:val="006555E7"/>
    <w:pPr>
      <w:pBdr>
        <w:top w:val="single" w:sz="12" w:space="3" w:color="0000FF"/>
        <w:left w:val="single" w:sz="12" w:space="4" w:color="0000FF"/>
        <w:bottom w:val="single" w:sz="12" w:space="3" w:color="0000FF"/>
        <w:right w:val="single" w:sz="12" w:space="4" w:color="0000FF"/>
      </w:pBdr>
      <w:spacing w:before="120" w:after="120"/>
      <w:ind w:left="1191" w:hanging="907"/>
    </w:pPr>
    <w:rPr>
      <w:rFonts w:ascii="Arial" w:hAnsi="Arial"/>
      <w:color w:val="0000FF"/>
      <w:sz w:val="22"/>
    </w:rPr>
  </w:style>
  <w:style w:type="paragraph" w:customStyle="1" w:styleId="DP-skupniD">
    <w:name w:val="D/P - skupni D"/>
    <w:basedOn w:val="Navaden"/>
    <w:rsid w:val="002E4382"/>
    <w:pPr>
      <w:pBdr>
        <w:top w:val="single" w:sz="12" w:space="3" w:color="0000FF"/>
        <w:left w:val="single" w:sz="12" w:space="4" w:color="0000FF"/>
        <w:bottom w:val="single" w:sz="12" w:space="3" w:color="0000FF"/>
        <w:right w:val="single" w:sz="12" w:space="4" w:color="0000FF"/>
      </w:pBdr>
      <w:spacing w:before="120" w:after="120"/>
      <w:ind w:left="1191" w:hanging="907"/>
    </w:pPr>
    <w:rPr>
      <w:rFonts w:ascii="Arial" w:hAnsi="Arial"/>
      <w:color w:val="0000FF"/>
      <w:sz w:val="22"/>
    </w:rPr>
  </w:style>
  <w:style w:type="paragraph" w:styleId="NaslovTOC">
    <w:name w:val="TOC Heading"/>
    <w:basedOn w:val="Naslov1"/>
    <w:next w:val="Navaden"/>
    <w:uiPriority w:val="39"/>
    <w:unhideWhenUsed/>
    <w:qFormat/>
    <w:rsid w:val="00523169"/>
    <w:pPr>
      <w:keepLines/>
      <w:spacing w:before="240" w:line="259" w:lineRule="auto"/>
      <w:outlineLvl w:val="9"/>
    </w:pPr>
    <w:rPr>
      <w:rFonts w:asciiTheme="majorHAnsi" w:eastAsiaTheme="majorEastAsia" w:hAnsiTheme="majorHAnsi" w:cstheme="majorBidi"/>
      <w:i/>
      <w:color w:val="365F91" w:themeColor="accent1" w:themeShade="BF"/>
      <w:sz w:val="32"/>
      <w:szCs w:val="32"/>
      <w:lang w:eastAsia="sl-SI"/>
    </w:rPr>
  </w:style>
  <w:style w:type="paragraph" w:styleId="Kazalovsebine3">
    <w:name w:val="toc 3"/>
    <w:basedOn w:val="Navaden"/>
    <w:next w:val="Navaden"/>
    <w:autoRedefine/>
    <w:uiPriority w:val="39"/>
    <w:unhideWhenUsed/>
    <w:rsid w:val="00523169"/>
    <w:pPr>
      <w:spacing w:after="100"/>
      <w:ind w:left="480"/>
    </w:pPr>
  </w:style>
  <w:style w:type="paragraph" w:styleId="Kazalovsebine1">
    <w:name w:val="toc 1"/>
    <w:basedOn w:val="Navaden"/>
    <w:next w:val="Navaden"/>
    <w:autoRedefine/>
    <w:uiPriority w:val="39"/>
    <w:unhideWhenUsed/>
    <w:rsid w:val="00BB5D0B"/>
    <w:pPr>
      <w:tabs>
        <w:tab w:val="left" w:pos="480"/>
        <w:tab w:val="right" w:leader="dot" w:pos="8296"/>
      </w:tabs>
      <w:spacing w:after="100"/>
    </w:pPr>
    <w:rPr>
      <w:rFonts w:ascii="Arial" w:hAnsi="Arial" w:cs="Arial"/>
      <w:noProof/>
      <w:sz w:val="22"/>
      <w:szCs w:val="22"/>
    </w:rPr>
  </w:style>
  <w:style w:type="paragraph" w:styleId="Kazalovsebine2">
    <w:name w:val="toc 2"/>
    <w:basedOn w:val="Navaden"/>
    <w:next w:val="Navaden"/>
    <w:autoRedefine/>
    <w:uiPriority w:val="39"/>
    <w:unhideWhenUsed/>
    <w:rsid w:val="00523169"/>
    <w:pPr>
      <w:spacing w:after="100"/>
      <w:ind w:left="240"/>
    </w:pPr>
  </w:style>
  <w:style w:type="paragraph" w:styleId="HTML-oblikovano">
    <w:name w:val="HTML Preformatted"/>
    <w:basedOn w:val="Navaden"/>
    <w:link w:val="HTML-oblikovanoZnak"/>
    <w:unhideWhenUsed/>
    <w:rsid w:val="00AB3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l-SI"/>
    </w:rPr>
  </w:style>
  <w:style w:type="character" w:customStyle="1" w:styleId="HTML-oblikovanoZnak">
    <w:name w:val="HTML-oblikovano Znak"/>
    <w:basedOn w:val="Privzetapisavaodstavka"/>
    <w:link w:val="HTML-oblikovano"/>
    <w:rsid w:val="00AB34A8"/>
    <w:rPr>
      <w:rFonts w:ascii="Courier New" w:hAnsi="Courier New" w:cs="Courier New"/>
    </w:rPr>
  </w:style>
  <w:style w:type="paragraph" w:styleId="Kazalovsebine4">
    <w:name w:val="toc 4"/>
    <w:basedOn w:val="Navaden"/>
    <w:next w:val="Navaden"/>
    <w:autoRedefine/>
    <w:uiPriority w:val="39"/>
    <w:unhideWhenUsed/>
    <w:rsid w:val="007448AE"/>
    <w:pPr>
      <w:spacing w:after="100"/>
      <w:ind w:left="720"/>
    </w:pPr>
  </w:style>
  <w:style w:type="paragraph" w:customStyle="1" w:styleId="docfontsubtitle">
    <w:name w:val="docfontsubtitle"/>
    <w:basedOn w:val="Navaden"/>
    <w:uiPriority w:val="99"/>
    <w:rsid w:val="0096213C"/>
    <w:pPr>
      <w:spacing w:before="100" w:beforeAutospacing="1" w:after="100" w:afterAutospacing="1"/>
    </w:pPr>
    <w:rPr>
      <w:lang w:eastAsia="sl-SI"/>
    </w:rPr>
  </w:style>
  <w:style w:type="paragraph" w:customStyle="1" w:styleId="Alineazaodstavkom">
    <w:name w:val="Alinea za odstavkom"/>
    <w:basedOn w:val="Navaden"/>
    <w:link w:val="AlineazaodstavkomZnak"/>
    <w:qFormat/>
    <w:rsid w:val="00445D61"/>
    <w:pPr>
      <w:numPr>
        <w:numId w:val="22"/>
      </w:numPr>
      <w:tabs>
        <w:tab w:val="left" w:pos="540"/>
        <w:tab w:val="left" w:pos="900"/>
      </w:tabs>
      <w:jc w:val="both"/>
    </w:pPr>
    <w:rPr>
      <w:rFonts w:ascii="Arial" w:hAnsi="Arial"/>
      <w:sz w:val="22"/>
      <w:szCs w:val="22"/>
    </w:rPr>
  </w:style>
  <w:style w:type="character" w:customStyle="1" w:styleId="AlineazaodstavkomZnak">
    <w:name w:val="Alinea za odstavkom Znak"/>
    <w:link w:val="Alineazaodstavkom"/>
    <w:rsid w:val="00445D61"/>
    <w:rPr>
      <w:rFonts w:ascii="Arial" w:hAnsi="Arial"/>
      <w:sz w:val="22"/>
      <w:szCs w:val="22"/>
      <w:lang w:eastAsia="en-US"/>
    </w:rPr>
  </w:style>
  <w:style w:type="paragraph" w:customStyle="1" w:styleId="Odstavek">
    <w:name w:val="Odstavek"/>
    <w:basedOn w:val="Navaden"/>
    <w:link w:val="OdstavekZnak"/>
    <w:qFormat/>
    <w:rsid w:val="00445D61"/>
    <w:pPr>
      <w:overflowPunct w:val="0"/>
      <w:autoSpaceDE w:val="0"/>
      <w:autoSpaceDN w:val="0"/>
      <w:adjustRightInd w:val="0"/>
      <w:spacing w:before="240"/>
      <w:ind w:firstLine="1021"/>
      <w:jc w:val="both"/>
      <w:textAlignment w:val="baseline"/>
    </w:pPr>
    <w:rPr>
      <w:rFonts w:ascii="Arial" w:hAnsi="Arial"/>
      <w:sz w:val="22"/>
      <w:szCs w:val="22"/>
    </w:rPr>
  </w:style>
  <w:style w:type="character" w:customStyle="1" w:styleId="OdstavekZnak">
    <w:name w:val="Odstavek Znak"/>
    <w:link w:val="Odstavek"/>
    <w:rsid w:val="00445D61"/>
    <w:rPr>
      <w:rFonts w:ascii="Arial" w:hAnsi="Arial"/>
      <w:sz w:val="22"/>
      <w:szCs w:val="22"/>
      <w:lang w:eastAsia="en-US"/>
    </w:rPr>
  </w:style>
  <w:style w:type="paragraph" w:styleId="Navadensplet">
    <w:name w:val="Normal (Web)"/>
    <w:basedOn w:val="Navaden"/>
    <w:uiPriority w:val="99"/>
    <w:semiHidden/>
    <w:unhideWhenUsed/>
    <w:rsid w:val="004A0B59"/>
    <w:pPr>
      <w:spacing w:before="100" w:beforeAutospacing="1" w:after="100" w:afterAutospacing="1"/>
    </w:pPr>
    <w:rPr>
      <w:rFonts w:eastAsiaTheme="minorEastAsia"/>
      <w:lang w:eastAsia="sl-SI"/>
    </w:rPr>
  </w:style>
  <w:style w:type="paragraph" w:customStyle="1" w:styleId="Default">
    <w:name w:val="Default"/>
    <w:rsid w:val="001709A1"/>
    <w:pPr>
      <w:autoSpaceDE w:val="0"/>
      <w:autoSpaceDN w:val="0"/>
      <w:adjustRightInd w:val="0"/>
    </w:pPr>
    <w:rPr>
      <w:rFonts w:ascii="Arial" w:eastAsiaTheme="minorHAnsi" w:hAnsi="Arial" w:cs="Arial"/>
      <w:color w:val="000000"/>
      <w:sz w:val="24"/>
      <w:szCs w:val="24"/>
      <w:lang w:eastAsia="en-US"/>
    </w:rPr>
  </w:style>
  <w:style w:type="paragraph" w:styleId="Sprotnaopomba-besedilo">
    <w:name w:val="footnote text"/>
    <w:basedOn w:val="Navaden"/>
    <w:link w:val="Sprotnaopomba-besediloZnak"/>
    <w:uiPriority w:val="99"/>
    <w:semiHidden/>
    <w:unhideWhenUsed/>
    <w:rsid w:val="00912983"/>
    <w:rPr>
      <w:sz w:val="20"/>
      <w:szCs w:val="20"/>
    </w:rPr>
  </w:style>
  <w:style w:type="character" w:customStyle="1" w:styleId="Sprotnaopomba-besediloZnak">
    <w:name w:val="Sprotna opomba - besedilo Znak"/>
    <w:basedOn w:val="Privzetapisavaodstavka"/>
    <w:link w:val="Sprotnaopomba-besedilo"/>
    <w:uiPriority w:val="99"/>
    <w:semiHidden/>
    <w:rsid w:val="00912983"/>
    <w:rPr>
      <w:lang w:eastAsia="en-US"/>
    </w:rPr>
  </w:style>
  <w:style w:type="character" w:styleId="Sprotnaopomba-sklic">
    <w:name w:val="footnote reference"/>
    <w:basedOn w:val="Privzetapisavaodstavka"/>
    <w:uiPriority w:val="99"/>
    <w:semiHidden/>
    <w:unhideWhenUsed/>
    <w:rsid w:val="00912983"/>
    <w:rPr>
      <w:vertAlign w:val="superscript"/>
    </w:rPr>
  </w:style>
  <w:style w:type="paragraph" w:customStyle="1" w:styleId="datumtevilka">
    <w:name w:val="datum številka"/>
    <w:basedOn w:val="Navaden"/>
    <w:qFormat/>
    <w:rsid w:val="00A37FA5"/>
    <w:pPr>
      <w:tabs>
        <w:tab w:val="left" w:pos="1701"/>
      </w:tabs>
      <w:spacing w:line="260" w:lineRule="exact"/>
    </w:pPr>
    <w:rPr>
      <w:rFonts w:ascii="Arial" w:hAnsi="Arial"/>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72932">
      <w:bodyDiv w:val="1"/>
      <w:marLeft w:val="0"/>
      <w:marRight w:val="0"/>
      <w:marTop w:val="0"/>
      <w:marBottom w:val="0"/>
      <w:divBdr>
        <w:top w:val="none" w:sz="0" w:space="0" w:color="auto"/>
        <w:left w:val="none" w:sz="0" w:space="0" w:color="auto"/>
        <w:bottom w:val="none" w:sz="0" w:space="0" w:color="auto"/>
        <w:right w:val="none" w:sz="0" w:space="0" w:color="auto"/>
      </w:divBdr>
    </w:div>
    <w:div w:id="1603296056">
      <w:bodyDiv w:val="1"/>
      <w:marLeft w:val="0"/>
      <w:marRight w:val="0"/>
      <w:marTop w:val="0"/>
      <w:marBottom w:val="0"/>
      <w:divBdr>
        <w:top w:val="none" w:sz="0" w:space="0" w:color="auto"/>
        <w:left w:val="none" w:sz="0" w:space="0" w:color="auto"/>
        <w:bottom w:val="none" w:sz="0" w:space="0" w:color="auto"/>
        <w:right w:val="none" w:sz="0" w:space="0" w:color="auto"/>
      </w:divBdr>
    </w:div>
    <w:div w:id="1622147149">
      <w:bodyDiv w:val="1"/>
      <w:marLeft w:val="0"/>
      <w:marRight w:val="0"/>
      <w:marTop w:val="0"/>
      <w:marBottom w:val="0"/>
      <w:divBdr>
        <w:top w:val="none" w:sz="0" w:space="0" w:color="auto"/>
        <w:left w:val="none" w:sz="0" w:space="0" w:color="auto"/>
        <w:bottom w:val="none" w:sz="0" w:space="0" w:color="auto"/>
        <w:right w:val="none" w:sz="0" w:space="0" w:color="auto"/>
      </w:divBdr>
    </w:div>
    <w:div w:id="18251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globalhealth/healthprotection/ghs/ihr/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package" Target="embeddings/Microsoft_Visio_Drawing11111111111111111111111.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0791E-A412-46B6-A290-80EC89D9C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13572</TotalTime>
  <Pages>1</Pages>
  <Words>9855</Words>
  <Characters>56179</Characters>
  <Application>Microsoft Office Word</Application>
  <DocSecurity>0</DocSecurity>
  <Lines>468</Lines>
  <Paragraphs>131</Paragraphs>
  <ScaleCrop>false</ScaleCrop>
  <HeadingPairs>
    <vt:vector size="4" baseType="variant">
      <vt:variant>
        <vt:lpstr>Naslov</vt:lpstr>
      </vt:variant>
      <vt:variant>
        <vt:i4>1</vt:i4>
      </vt:variant>
      <vt:variant>
        <vt:lpstr>Podnaslovi</vt:lpstr>
      </vt:variant>
      <vt:variant>
        <vt:i4>54</vt:i4>
      </vt:variant>
    </vt:vector>
  </HeadingPairs>
  <TitlesOfParts>
    <vt:vector size="55" baseType="lpstr">
      <vt:lpstr>OSNUTEK</vt:lpstr>
      <vt:lpstr>UVOD</vt:lpstr>
      <vt:lpstr>    Ogroženosti Zasavske regije zaradi uporabe orožja ali sredstev za množično uniče</vt:lpstr>
      <vt:lpstr>    Mogoče posledice </vt:lpstr>
      <vt:lpstr>    Verjetnost nastanka verižne nesreče</vt:lpstr>
      <vt:lpstr>    Sklepne ugotovitve</vt:lpstr>
      <vt:lpstr>OBSEG NAČRTOVANJA</vt:lpstr>
      <vt:lpstr>    Ravni načrtovanja</vt:lpstr>
      <vt:lpstr>ZAMISEL IZVAJANJA ZAŠČITE, REŠEVANJA IN POMOČI</vt:lpstr>
      <vt:lpstr>    Zamisel zaščite in reševanja </vt:lpstr>
      <vt:lpstr>        Koncept odziva </vt:lpstr>
      <vt:lpstr>    Uporaba načrta </vt:lpstr>
      <vt:lpstr>SILE, SREDSTVA IN VIRI ZA IZVAJANJE NAČRTA</vt:lpstr>
      <vt:lpstr>    Organi in organizacije, ki sodelujejo pri izvedbi nalog iz regijske pristojnosti</vt:lpstr>
      <vt:lpstr>        Državni organi v regiji</vt:lpstr>
      <vt:lpstr>        Javne službe regijskega pomena</vt:lpstr>
      <vt:lpstr>        Sile za zaščito, reševanje in pomoč</vt:lpstr>
      <vt:lpstr>        Materialno-tehnična sredstva za izvajanje načrta</vt:lpstr>
      <vt:lpstr>        Predvidena finančna sredstva </vt:lpstr>
      <vt:lpstr>OPAZOVANJE, OBVEŠČANJE IN ALARMIRANJE</vt:lpstr>
      <vt:lpstr>    Opazovanje nevarnosti terorističnih napadov ter spremljanje dogodkov, ki so lahk</vt:lpstr>
      <vt:lpstr>    Obveščanje pristojnih organov in služb</vt:lpstr>
      <vt:lpstr>    Alarmiranje in obveščanje javnosti</vt:lpstr>
      <vt:lpstr>        Alarmiranje </vt:lpstr>
      <vt:lpstr>        Obveščanje javnosti </vt:lpstr>
      <vt:lpstr>AKTIVIRANJE SIL IN SREDSTEV</vt:lpstr>
      <vt:lpstr>    Aktiviranje organov in njihovih strokovnih služb ter sil za ZRP</vt:lpstr>
      <vt:lpstr>        Aktiviranje pristojnih zdravstvenih organov in služb</vt:lpstr>
      <vt:lpstr>        Aktiviranje pristojnih veterinarskih organov in služb</vt:lpstr>
      <vt:lpstr>    Aktiviranje sil za ZRP</vt:lpstr>
      <vt:lpstr>    Zagotavljanje pomoči v materialnih in finančnih sredstvih</vt:lpstr>
      <vt:lpstr>UPRAVLJANJE IN VODENJE</vt:lpstr>
      <vt:lpstr>    Organi in njihove naloge</vt:lpstr>
      <vt:lpstr>    Operativno vodenje </vt:lpstr>
      <vt:lpstr>    Zveze </vt:lpstr>
      <vt:lpstr>UKREPI IN NALOGE ZAŠČITE, REŠEVANJA IN POMOČI</vt:lpstr>
      <vt:lpstr>    Ukrepi zaščite, reševanja in pomoči</vt:lpstr>
      <vt:lpstr>        Evakuacija</vt:lpstr>
      <vt:lpstr>        Radiološka, kemična in biološka zaščita </vt:lpstr>
      <vt:lpstr>        Zaklanjanje</vt:lpstr>
      <vt:lpstr>        Sprejem in oskrba ogroženih prebivalcev </vt:lpstr>
      <vt:lpstr>        Varstvo izvajalcev ZRP </vt:lpstr>
      <vt:lpstr>        Zaščite kulturne dediščine </vt:lpstr>
      <vt:lpstr>    Naloge zaščite, reševanja in pomoči</vt:lpstr>
      <vt:lpstr>        Prva pomoč in nujna medicinska pomoč</vt:lpstr>
      <vt:lpstr>        Prva veterinarska pomoč</vt:lpstr>
      <vt:lpstr>        Tehnično reševanje</vt:lpstr>
      <vt:lpstr>        Gašenje in reševanje ob požarih</vt:lpstr>
      <vt:lpstr>        Zagotavljanje osnovnih pogojev za življenje</vt:lpstr>
      <vt:lpstr>OSEBNA IN VZAJEMNA ZAŠČITA</vt:lpstr>
      <vt:lpstr>RAZLAGA KRATIC</vt:lpstr>
      <vt:lpstr>SEZNAM PRILOG IN DODATKOV</vt:lpstr>
      <vt:lpstr>    Skupne priloge</vt:lpstr>
      <vt:lpstr>    Skupni dodatki</vt:lpstr>
      <vt:lpstr>    Posebni dodatki</vt:lpstr>
    </vt:vector>
  </TitlesOfParts>
  <Company>Mors</Company>
  <LinksUpToDate>false</LinksUpToDate>
  <CharactersWithSpaces>65903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OSNUTEK</dc:title>
  <dc:subject/>
  <dc:creator>aleksanderr</dc:creator>
  <cp:keywords/>
  <dc:description/>
  <cp:lastModifiedBy>Aleksander Resman</cp:lastModifiedBy>
  <cp:revision>54</cp:revision>
  <cp:lastPrinted>2023-06-22T10:50:00Z</cp:lastPrinted>
  <dcterms:created xsi:type="dcterms:W3CDTF">2023-06-12T10:34:00Z</dcterms:created>
  <dcterms:modified xsi:type="dcterms:W3CDTF">2023-09-04T09:30:00Z</dcterms:modified>
</cp:coreProperties>
</file>