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51D7" w:rsidRPr="00BF2C97" w:rsidRDefault="00DF51D7" w:rsidP="00BB16A8">
      <w:pPr>
        <w:pStyle w:val="datumtevilka"/>
        <w:spacing w:line="840" w:lineRule="auto"/>
      </w:pPr>
      <w:bookmarkStart w:id="0" w:name="_GoBack"/>
      <w:bookmarkEnd w:id="0"/>
    </w:p>
    <w:p w:rsidR="0009533C" w:rsidRPr="00202A77" w:rsidRDefault="0009533C" w:rsidP="0009533C">
      <w:pPr>
        <w:pStyle w:val="datumtevilka"/>
      </w:pPr>
      <w:r w:rsidRPr="00202A77">
        <w:t xml:space="preserve">Številka: </w:t>
      </w:r>
      <w:r w:rsidRPr="00202A77">
        <w:tab/>
      </w:r>
      <w:bookmarkStart w:id="1" w:name="Klasifikacija"/>
      <w:r w:rsidRPr="00202A77">
        <w:fldChar w:fldCharType="begin"/>
      </w:r>
      <w:r w:rsidRPr="00202A77">
        <w:instrText xml:space="preserve">MACROBUTTON NoMacro </w:instrText>
      </w:r>
      <w:r w:rsidRPr="00202A77">
        <w:rPr>
          <w:i/>
          <w:color w:val="A6A6A6"/>
        </w:rPr>
        <w:instrText>[številka</w:instrText>
      </w:r>
      <w:r>
        <w:rPr>
          <w:i/>
          <w:color w:val="A6A6A6"/>
        </w:rPr>
        <w:instrText xml:space="preserve"> - avtomatsko - ne spreminjaj</w:instrText>
      </w:r>
      <w:r w:rsidRPr="00202A77">
        <w:rPr>
          <w:i/>
          <w:color w:val="A6A6A6"/>
        </w:rPr>
        <w:instrText>]</w:instrText>
      </w:r>
      <w:r w:rsidRPr="00202A77">
        <w:rPr>
          <w:color w:val="A6A6A6"/>
        </w:rPr>
        <w:instrText xml:space="preserve"> </w:instrText>
      </w:r>
      <w:r w:rsidRPr="00202A77">
        <w:fldChar w:fldCharType="end"/>
      </w:r>
      <w:bookmarkEnd w:id="1"/>
      <w:r>
        <w:t xml:space="preserve"> - DGZR</w:t>
      </w:r>
    </w:p>
    <w:p w:rsidR="0009533C" w:rsidRDefault="0009533C" w:rsidP="0009533C">
      <w:pPr>
        <w:pStyle w:val="datumtevilka"/>
      </w:pPr>
      <w:r w:rsidRPr="00202A77">
        <w:t xml:space="preserve">Datum: </w:t>
      </w:r>
      <w:r w:rsidRPr="00202A77">
        <w:tab/>
      </w:r>
      <w:bookmarkStart w:id="2" w:name="DatumDokumenta"/>
      <w:r>
        <w:fldChar w:fldCharType="begin">
          <w:ffData>
            <w:name w:val="DatumDokumenta"/>
            <w:enabled/>
            <w:calcOnExit w:val="0"/>
            <w:textInput>
              <w:default w:val="[datum - avtomatsko - ne spreminjaj] "/>
            </w:textInput>
          </w:ffData>
        </w:fldChar>
      </w:r>
      <w:r>
        <w:instrText xml:space="preserve"> FORMTEXT </w:instrText>
      </w:r>
      <w:r>
        <w:fldChar w:fldCharType="separate"/>
      </w:r>
      <w:r>
        <w:rPr>
          <w:noProof/>
        </w:rPr>
        <w:t xml:space="preserve">[datum - avtomatsko - ne spreminjaj] </w:t>
      </w:r>
      <w:r>
        <w:fldChar w:fldCharType="end"/>
      </w:r>
      <w:bookmarkEnd w:id="2"/>
    </w:p>
    <w:p w:rsidR="00F738B2" w:rsidRPr="00BF2C97" w:rsidRDefault="00F738B2" w:rsidP="00BB16A8">
      <w:pPr>
        <w:pStyle w:val="ZADEVA"/>
        <w:spacing w:line="1320" w:lineRule="auto"/>
        <w:ind w:left="0" w:firstLine="0"/>
        <w:rPr>
          <w:lang w:val="sl-SI"/>
        </w:rPr>
      </w:pPr>
    </w:p>
    <w:p w:rsidR="00B018E4" w:rsidRPr="00A41879" w:rsidRDefault="00B018E4" w:rsidP="00B018E4">
      <w:pPr>
        <w:jc w:val="center"/>
        <w:rPr>
          <w:rFonts w:cs="Arial"/>
          <w:sz w:val="36"/>
          <w:szCs w:val="36"/>
        </w:rPr>
      </w:pPr>
      <w:r w:rsidRPr="00A41879">
        <w:rPr>
          <w:rFonts w:cs="Arial"/>
          <w:sz w:val="36"/>
          <w:szCs w:val="36"/>
        </w:rPr>
        <w:t>REGIJSKI</w:t>
      </w:r>
      <w:r w:rsidR="00137CDB" w:rsidRPr="00A41879">
        <w:rPr>
          <w:rFonts w:cs="Arial"/>
          <w:sz w:val="36"/>
          <w:szCs w:val="36"/>
        </w:rPr>
        <w:t xml:space="preserve"> </w:t>
      </w:r>
      <w:r w:rsidRPr="00A41879">
        <w:rPr>
          <w:rFonts w:cs="Arial"/>
          <w:sz w:val="36"/>
          <w:szCs w:val="36"/>
        </w:rPr>
        <w:t>NAČRT</w:t>
      </w:r>
    </w:p>
    <w:p w:rsidR="008B5606" w:rsidRDefault="00B018E4" w:rsidP="00B018E4">
      <w:pPr>
        <w:jc w:val="center"/>
        <w:rPr>
          <w:rFonts w:cs="Arial"/>
          <w:sz w:val="36"/>
          <w:szCs w:val="36"/>
        </w:rPr>
      </w:pPr>
      <w:r w:rsidRPr="00A41879">
        <w:rPr>
          <w:rFonts w:cs="Arial"/>
          <w:sz w:val="36"/>
          <w:szCs w:val="36"/>
        </w:rPr>
        <w:t>ZAŠČITE IN REŠEVANJA OB</w:t>
      </w:r>
      <w:r w:rsidR="004A3F74" w:rsidRPr="00A41879">
        <w:rPr>
          <w:rFonts w:cs="Arial"/>
          <w:sz w:val="36"/>
          <w:szCs w:val="36"/>
        </w:rPr>
        <w:t xml:space="preserve"> </w:t>
      </w:r>
      <w:r w:rsidR="008B5606">
        <w:rPr>
          <w:rFonts w:cs="Arial"/>
          <w:sz w:val="36"/>
          <w:szCs w:val="36"/>
        </w:rPr>
        <w:t>POTRESU</w:t>
      </w:r>
    </w:p>
    <w:p w:rsidR="00B018E4" w:rsidRPr="00A41879" w:rsidRDefault="008B5606" w:rsidP="00B018E4">
      <w:pPr>
        <w:jc w:val="center"/>
        <w:rPr>
          <w:rFonts w:cs="Arial"/>
          <w:sz w:val="36"/>
          <w:szCs w:val="36"/>
        </w:rPr>
      </w:pPr>
      <w:r>
        <w:rPr>
          <w:rFonts w:cs="Arial"/>
          <w:sz w:val="36"/>
          <w:szCs w:val="36"/>
        </w:rPr>
        <w:t>ZA</w:t>
      </w:r>
      <w:r w:rsidR="004A3F74" w:rsidRPr="00A41879">
        <w:rPr>
          <w:rFonts w:cs="Arial"/>
          <w:sz w:val="36"/>
          <w:szCs w:val="36"/>
        </w:rPr>
        <w:t xml:space="preserve"> GORENJSKO REGIJO</w:t>
      </w:r>
    </w:p>
    <w:p w:rsidR="00B018E4" w:rsidRPr="00A41879" w:rsidRDefault="00B018E4" w:rsidP="00A12C4C">
      <w:pPr>
        <w:jc w:val="center"/>
        <w:rPr>
          <w:rFonts w:cs="Arial"/>
          <w:sz w:val="32"/>
          <w:szCs w:val="32"/>
        </w:rPr>
      </w:pPr>
    </w:p>
    <w:p w:rsidR="00F734BA" w:rsidRDefault="006C4364" w:rsidP="002528F6">
      <w:pPr>
        <w:jc w:val="center"/>
        <w:rPr>
          <w:rFonts w:cs="Arial"/>
          <w:sz w:val="32"/>
          <w:szCs w:val="32"/>
        </w:rPr>
      </w:pPr>
      <w:r w:rsidRPr="00A41879">
        <w:rPr>
          <w:rFonts w:cs="Arial"/>
          <w:sz w:val="32"/>
          <w:szCs w:val="32"/>
        </w:rPr>
        <w:t xml:space="preserve">Verzija </w:t>
      </w:r>
      <w:r w:rsidR="008B5606">
        <w:rPr>
          <w:rFonts w:cs="Arial"/>
          <w:sz w:val="32"/>
          <w:szCs w:val="32"/>
        </w:rPr>
        <w:t>5</w:t>
      </w:r>
      <w:r w:rsidRPr="00A41879">
        <w:rPr>
          <w:rFonts w:cs="Arial"/>
          <w:sz w:val="32"/>
          <w:szCs w:val="32"/>
        </w:rPr>
        <w:t>.</w:t>
      </w:r>
      <w:r w:rsidR="008B5606">
        <w:rPr>
          <w:rFonts w:cs="Arial"/>
          <w:sz w:val="32"/>
          <w:szCs w:val="32"/>
        </w:rPr>
        <w:t>2</w:t>
      </w:r>
    </w:p>
    <w:p w:rsidR="002528F6" w:rsidRPr="002528F6" w:rsidRDefault="002528F6" w:rsidP="002528F6">
      <w:pPr>
        <w:spacing w:line="1800" w:lineRule="auto"/>
        <w:jc w:val="center"/>
        <w:rPr>
          <w:rFonts w:cs="Arial"/>
          <w:sz w:val="32"/>
          <w:szCs w:val="32"/>
        </w:rPr>
      </w:pPr>
    </w:p>
    <w:tbl>
      <w:tblPr>
        <w:tblStyle w:val="Tabela-mrea"/>
        <w:tblW w:w="88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39"/>
        <w:gridCol w:w="934"/>
        <w:gridCol w:w="4945"/>
      </w:tblGrid>
      <w:tr w:rsidR="0013163F" w:rsidRPr="00BF2C97" w:rsidTr="002B6329">
        <w:trPr>
          <w:trHeight w:val="1186"/>
        </w:trPr>
        <w:tc>
          <w:tcPr>
            <w:tcW w:w="2939" w:type="dxa"/>
          </w:tcPr>
          <w:p w:rsidR="0013163F" w:rsidRPr="00BF2C97" w:rsidRDefault="004A3F74" w:rsidP="00950398">
            <w:r>
              <w:t>Ažurirala</w:t>
            </w:r>
            <w:r w:rsidR="0013163F" w:rsidRPr="00BF2C97">
              <w:t>:</w:t>
            </w:r>
          </w:p>
          <w:p w:rsidR="0013163F" w:rsidRPr="00BF2C97" w:rsidRDefault="004A3F74" w:rsidP="00950398">
            <w:r>
              <w:t>Eva Maršič</w:t>
            </w:r>
          </w:p>
          <w:p w:rsidR="0013163F" w:rsidRPr="00BF2C97" w:rsidRDefault="0013163F" w:rsidP="00950398">
            <w:r w:rsidRPr="00BF2C97">
              <w:t>svetovalka za ZiR</w:t>
            </w:r>
          </w:p>
        </w:tc>
        <w:tc>
          <w:tcPr>
            <w:tcW w:w="934" w:type="dxa"/>
          </w:tcPr>
          <w:p w:rsidR="0013163F" w:rsidRPr="00BF2C97" w:rsidRDefault="0013163F" w:rsidP="00950398"/>
        </w:tc>
        <w:tc>
          <w:tcPr>
            <w:tcW w:w="4945" w:type="dxa"/>
          </w:tcPr>
          <w:p w:rsidR="0013163F" w:rsidRPr="00BF2C97" w:rsidRDefault="0013163F" w:rsidP="00950398">
            <w:pPr>
              <w:ind w:left="720"/>
              <w:jc w:val="center"/>
            </w:pPr>
          </w:p>
          <w:p w:rsidR="0013163F" w:rsidRPr="00BF2C97" w:rsidRDefault="0013163F" w:rsidP="00950398">
            <w:pPr>
              <w:ind w:left="720"/>
              <w:jc w:val="center"/>
            </w:pPr>
            <w:r w:rsidRPr="00BF2C97">
              <w:t>mag. Domen Torkar</w:t>
            </w:r>
          </w:p>
          <w:p w:rsidR="0013163F" w:rsidRPr="00BF2C97" w:rsidRDefault="0013163F" w:rsidP="00950398">
            <w:pPr>
              <w:ind w:left="720"/>
              <w:jc w:val="center"/>
            </w:pPr>
            <w:r w:rsidRPr="00BF2C97">
              <w:t>sekretar</w:t>
            </w:r>
          </w:p>
          <w:p w:rsidR="0013163F" w:rsidRPr="00BF2C97" w:rsidRDefault="0013163F" w:rsidP="00950398">
            <w:pPr>
              <w:ind w:left="720"/>
              <w:jc w:val="center"/>
            </w:pPr>
            <w:r w:rsidRPr="00BF2C97">
              <w:t>vodja izpostave</w:t>
            </w:r>
          </w:p>
          <w:p w:rsidR="0013163F" w:rsidRPr="00BF2C97" w:rsidRDefault="0013163F" w:rsidP="00950398">
            <w:pPr>
              <w:jc w:val="center"/>
            </w:pPr>
          </w:p>
        </w:tc>
      </w:tr>
    </w:tbl>
    <w:p w:rsidR="00777516" w:rsidRPr="00BF2C97" w:rsidRDefault="006C4364" w:rsidP="00D54CE5">
      <w:pPr>
        <w:pStyle w:val="Glava"/>
        <w:rPr>
          <w:b/>
        </w:rPr>
      </w:pPr>
      <w:r w:rsidRPr="00BF2C97">
        <w:rPr>
          <w:rFonts w:ascii="Calibri" w:hAnsi="Calibri"/>
          <w:sz w:val="22"/>
          <w:szCs w:val="22"/>
        </w:rPr>
        <w:br w:type="page"/>
      </w:r>
      <w:r w:rsidRPr="00BF2C97">
        <w:rPr>
          <w:b/>
        </w:rPr>
        <w:lastRenderedPageBreak/>
        <w:t>KAZALO</w:t>
      </w:r>
    </w:p>
    <w:p w:rsidR="00056DBD" w:rsidRPr="00056DBD" w:rsidRDefault="00DC615C">
      <w:pPr>
        <w:pStyle w:val="Kazalovsebine1"/>
        <w:rPr>
          <w:rFonts w:eastAsiaTheme="minorEastAsia"/>
          <w:b w:val="0"/>
          <w:sz w:val="22"/>
          <w:szCs w:val="22"/>
        </w:rPr>
      </w:pPr>
      <w:r>
        <w:rPr>
          <w:b w:val="0"/>
          <w:bCs/>
        </w:rPr>
        <w:fldChar w:fldCharType="begin"/>
      </w:r>
      <w:r>
        <w:rPr>
          <w:b w:val="0"/>
          <w:bCs/>
        </w:rPr>
        <w:instrText xml:space="preserve"> TOC \o "1-5" \h \z \u </w:instrText>
      </w:r>
      <w:r>
        <w:rPr>
          <w:b w:val="0"/>
          <w:bCs/>
        </w:rPr>
        <w:fldChar w:fldCharType="separate"/>
      </w:r>
      <w:hyperlink w:anchor="_Toc191990810" w:history="1">
        <w:r w:rsidR="00056DBD" w:rsidRPr="00056DBD">
          <w:rPr>
            <w:rStyle w:val="Hiperpovezava"/>
          </w:rPr>
          <w:t>1.</w:t>
        </w:r>
        <w:r w:rsidR="00056DBD" w:rsidRPr="00056DBD">
          <w:rPr>
            <w:rFonts w:eastAsiaTheme="minorEastAsia"/>
            <w:b w:val="0"/>
            <w:sz w:val="22"/>
            <w:szCs w:val="22"/>
          </w:rPr>
          <w:tab/>
        </w:r>
        <w:r w:rsidR="00056DBD" w:rsidRPr="00056DBD">
          <w:rPr>
            <w:rStyle w:val="Hiperpovezava"/>
          </w:rPr>
          <w:t>POTRES</w:t>
        </w:r>
        <w:r w:rsidR="00056DBD" w:rsidRPr="00056DBD">
          <w:rPr>
            <w:webHidden/>
          </w:rPr>
          <w:tab/>
        </w:r>
        <w:r w:rsidR="00056DBD" w:rsidRPr="00056DBD">
          <w:rPr>
            <w:webHidden/>
          </w:rPr>
          <w:fldChar w:fldCharType="begin"/>
        </w:r>
        <w:r w:rsidR="00056DBD" w:rsidRPr="00056DBD">
          <w:rPr>
            <w:webHidden/>
          </w:rPr>
          <w:instrText xml:space="preserve"> PAGEREF _Toc191990810 \h </w:instrText>
        </w:r>
        <w:r w:rsidR="00056DBD" w:rsidRPr="00056DBD">
          <w:rPr>
            <w:webHidden/>
          </w:rPr>
        </w:r>
        <w:r w:rsidR="00056DBD" w:rsidRPr="00056DBD">
          <w:rPr>
            <w:webHidden/>
          </w:rPr>
          <w:fldChar w:fldCharType="separate"/>
        </w:r>
        <w:r w:rsidR="003D15F9">
          <w:rPr>
            <w:webHidden/>
          </w:rPr>
          <w:t>5</w:t>
        </w:r>
        <w:r w:rsidR="00056DBD" w:rsidRPr="00056DBD">
          <w:rPr>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11" w:history="1">
        <w:r w:rsidR="00056DBD" w:rsidRPr="00056DBD">
          <w:rPr>
            <w:rStyle w:val="Hiperpovezava"/>
            <w:rFonts w:ascii="Arial" w:hAnsi="Arial" w:cs="Arial"/>
            <w14:scene3d>
              <w14:camera w14:prst="orthographicFront"/>
              <w14:lightRig w14:rig="threePt" w14:dir="t">
                <w14:rot w14:lat="0" w14:lon="0" w14:rev="0"/>
              </w14:lightRig>
            </w14:scene3d>
          </w:rPr>
          <w:t>1.1</w:t>
        </w:r>
        <w:r w:rsidR="00056DBD" w:rsidRPr="00056DBD">
          <w:rPr>
            <w:rFonts w:ascii="Arial" w:eastAsiaTheme="minorEastAsia" w:hAnsi="Arial" w:cs="Arial"/>
            <w:sz w:val="22"/>
            <w:szCs w:val="22"/>
          </w:rPr>
          <w:tab/>
        </w:r>
        <w:r w:rsidR="00056DBD" w:rsidRPr="00056DBD">
          <w:rPr>
            <w:rStyle w:val="Hiperpovezava"/>
            <w:rFonts w:ascii="Arial" w:hAnsi="Arial" w:cs="Arial"/>
          </w:rPr>
          <w:t>Uvod</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_Toc191990811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5</w:t>
        </w:r>
        <w:r w:rsidR="00056DBD" w:rsidRPr="00056DBD">
          <w:rPr>
            <w:rFonts w:ascii="Arial" w:hAnsi="Arial" w:cs="Arial"/>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12" w:history="1">
        <w:r w:rsidR="00056DBD" w:rsidRPr="00056DBD">
          <w:rPr>
            <w:rStyle w:val="Hiperpovezava"/>
            <w:rFonts w:ascii="Arial" w:hAnsi="Arial" w:cs="Arial"/>
            <w14:scene3d>
              <w14:camera w14:prst="orthographicFront"/>
              <w14:lightRig w14:rig="threePt" w14:dir="t">
                <w14:rot w14:lat="0" w14:lon="0" w14:rev="0"/>
              </w14:lightRig>
            </w14:scene3d>
          </w:rPr>
          <w:t>1.2</w:t>
        </w:r>
        <w:r w:rsidR="00056DBD" w:rsidRPr="00056DBD">
          <w:rPr>
            <w:rFonts w:ascii="Arial" w:eastAsiaTheme="minorEastAsia" w:hAnsi="Arial" w:cs="Arial"/>
            <w:sz w:val="22"/>
            <w:szCs w:val="22"/>
          </w:rPr>
          <w:tab/>
        </w:r>
        <w:r w:rsidR="00056DBD" w:rsidRPr="00056DBD">
          <w:rPr>
            <w:rStyle w:val="Hiperpovezava"/>
            <w:rFonts w:ascii="Arial" w:hAnsi="Arial" w:cs="Arial"/>
          </w:rPr>
          <w:t>Potresna nevarnost na območju Gorenjske regije</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_Toc191990812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5</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13" w:history="1">
        <w:r w:rsidR="00056DBD" w:rsidRPr="00056DBD">
          <w:rPr>
            <w:rStyle w:val="Hiperpovezava"/>
            <w:rFonts w:ascii="Arial" w:hAnsi="Arial" w:cs="Arial"/>
          </w:rPr>
          <w:t>1.2.1</w:t>
        </w:r>
        <w:r w:rsidR="00056DBD" w:rsidRPr="00056DBD">
          <w:rPr>
            <w:rFonts w:ascii="Arial" w:eastAsiaTheme="minorEastAsia" w:hAnsi="Arial" w:cs="Arial"/>
            <w:sz w:val="22"/>
            <w:szCs w:val="22"/>
          </w:rPr>
          <w:tab/>
        </w:r>
        <w:r w:rsidR="00056DBD" w:rsidRPr="00056DBD">
          <w:rPr>
            <w:rStyle w:val="Hiperpovezava"/>
            <w:rFonts w:ascii="Arial" w:hAnsi="Arial" w:cs="Arial"/>
          </w:rPr>
          <w:t>Splošno o potresih</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_Toc191990813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5</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14" w:history="1">
        <w:r w:rsidR="00056DBD" w:rsidRPr="00056DBD">
          <w:rPr>
            <w:rStyle w:val="Hiperpovezava"/>
            <w:rFonts w:ascii="Arial" w:hAnsi="Arial" w:cs="Arial"/>
          </w:rPr>
          <w:t>1.2.2</w:t>
        </w:r>
        <w:r w:rsidR="00056DBD" w:rsidRPr="00056DBD">
          <w:rPr>
            <w:rFonts w:ascii="Arial" w:eastAsiaTheme="minorEastAsia" w:hAnsi="Arial" w:cs="Arial"/>
            <w:sz w:val="22"/>
            <w:szCs w:val="22"/>
          </w:rPr>
          <w:tab/>
        </w:r>
        <w:r w:rsidR="00056DBD" w:rsidRPr="00056DBD">
          <w:rPr>
            <w:rStyle w:val="Hiperpovezava"/>
            <w:rFonts w:ascii="Arial" w:hAnsi="Arial" w:cs="Arial"/>
          </w:rPr>
          <w:t>Karta potresne intenzitete</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_Toc191990814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6</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15" w:history="1">
        <w:r w:rsidR="00056DBD" w:rsidRPr="00056DBD">
          <w:rPr>
            <w:rStyle w:val="Hiperpovezava"/>
            <w:rFonts w:ascii="Arial" w:hAnsi="Arial" w:cs="Arial"/>
          </w:rPr>
          <w:t>1.2.3</w:t>
        </w:r>
        <w:r w:rsidR="00056DBD" w:rsidRPr="00056DBD">
          <w:rPr>
            <w:rFonts w:ascii="Arial" w:eastAsiaTheme="minorEastAsia" w:hAnsi="Arial" w:cs="Arial"/>
            <w:sz w:val="22"/>
            <w:szCs w:val="22"/>
          </w:rPr>
          <w:tab/>
        </w:r>
        <w:r w:rsidR="00056DBD" w:rsidRPr="00056DBD">
          <w:rPr>
            <w:rStyle w:val="Hiperpovezava"/>
            <w:rFonts w:ascii="Arial" w:hAnsi="Arial" w:cs="Arial"/>
          </w:rPr>
          <w:t>Karta projektnega pospeška tal</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_Toc191990815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7</w:t>
        </w:r>
        <w:r w:rsidR="00056DBD" w:rsidRPr="00056DBD">
          <w:rPr>
            <w:rFonts w:ascii="Arial" w:hAnsi="Arial" w:cs="Arial"/>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16" w:history="1">
        <w:r w:rsidR="00056DBD" w:rsidRPr="00056DBD">
          <w:rPr>
            <w:rStyle w:val="Hiperpovezava"/>
            <w:rFonts w:ascii="Arial" w:hAnsi="Arial" w:cs="Arial"/>
            <w14:scene3d>
              <w14:camera w14:prst="orthographicFront"/>
              <w14:lightRig w14:rig="threePt" w14:dir="t">
                <w14:rot w14:lat="0" w14:lon="0" w14:rev="0"/>
              </w14:lightRig>
            </w14:scene3d>
          </w:rPr>
          <w:t>1.3</w:t>
        </w:r>
        <w:r w:rsidR="00056DBD" w:rsidRPr="00056DBD">
          <w:rPr>
            <w:rFonts w:ascii="Arial" w:eastAsiaTheme="minorEastAsia" w:hAnsi="Arial" w:cs="Arial"/>
            <w:sz w:val="22"/>
            <w:szCs w:val="22"/>
          </w:rPr>
          <w:tab/>
        </w:r>
        <w:r w:rsidR="00056DBD" w:rsidRPr="00056DBD">
          <w:rPr>
            <w:rStyle w:val="Hiperpovezava"/>
            <w:rFonts w:ascii="Arial" w:hAnsi="Arial" w:cs="Arial"/>
          </w:rPr>
          <w:t>Potresna območja na območju Gorenjske regije</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_Toc191990816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8</w:t>
        </w:r>
        <w:r w:rsidR="00056DBD" w:rsidRPr="00056DBD">
          <w:rPr>
            <w:rFonts w:ascii="Arial" w:hAnsi="Arial" w:cs="Arial"/>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17" w:history="1">
        <w:r w:rsidR="00056DBD" w:rsidRPr="00056DBD">
          <w:rPr>
            <w:rStyle w:val="Hiperpovezava"/>
            <w:rFonts w:ascii="Arial" w:hAnsi="Arial" w:cs="Arial"/>
            <w14:scene3d>
              <w14:camera w14:prst="orthographicFront"/>
              <w14:lightRig w14:rig="threePt" w14:dir="t">
                <w14:rot w14:lat="0" w14:lon="0" w14:rev="0"/>
              </w14:lightRig>
            </w14:scene3d>
          </w:rPr>
          <w:t>1.4</w:t>
        </w:r>
        <w:r w:rsidR="00056DBD" w:rsidRPr="00056DBD">
          <w:rPr>
            <w:rFonts w:ascii="Arial" w:eastAsiaTheme="minorEastAsia" w:hAnsi="Arial" w:cs="Arial"/>
            <w:sz w:val="22"/>
            <w:szCs w:val="22"/>
          </w:rPr>
          <w:tab/>
        </w:r>
        <w:r w:rsidR="00056DBD" w:rsidRPr="00056DBD">
          <w:rPr>
            <w:rStyle w:val="Hiperpovezava"/>
            <w:rFonts w:ascii="Arial" w:hAnsi="Arial" w:cs="Arial"/>
          </w:rPr>
          <w:t>Verjetnost nastanka verižne nesreče</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_Toc191990817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9</w:t>
        </w:r>
        <w:r w:rsidR="00056DBD" w:rsidRPr="00056DBD">
          <w:rPr>
            <w:rFonts w:ascii="Arial" w:hAnsi="Arial" w:cs="Arial"/>
            <w:webHidden/>
          </w:rPr>
          <w:fldChar w:fldCharType="end"/>
        </w:r>
      </w:hyperlink>
    </w:p>
    <w:p w:rsidR="00056DBD" w:rsidRPr="00056DBD" w:rsidRDefault="007D60EB">
      <w:pPr>
        <w:pStyle w:val="Kazalovsebine1"/>
        <w:rPr>
          <w:rFonts w:eastAsiaTheme="minorEastAsia"/>
          <w:b w:val="0"/>
          <w:sz w:val="22"/>
          <w:szCs w:val="22"/>
        </w:rPr>
      </w:pPr>
      <w:hyperlink w:anchor="_Toc191990818" w:history="1">
        <w:r w:rsidR="00056DBD" w:rsidRPr="00056DBD">
          <w:rPr>
            <w:rStyle w:val="Hiperpovezava"/>
          </w:rPr>
          <w:t>2.</w:t>
        </w:r>
        <w:r w:rsidR="00056DBD" w:rsidRPr="00056DBD">
          <w:rPr>
            <w:rFonts w:eastAsiaTheme="minorEastAsia"/>
            <w:b w:val="0"/>
            <w:sz w:val="22"/>
            <w:szCs w:val="22"/>
          </w:rPr>
          <w:tab/>
        </w:r>
        <w:r w:rsidR="00056DBD" w:rsidRPr="00056DBD">
          <w:rPr>
            <w:rStyle w:val="Hiperpovezava"/>
          </w:rPr>
          <w:t>OBSEG NAČRTOVANJA</w:t>
        </w:r>
        <w:r w:rsidR="00056DBD" w:rsidRPr="00056DBD">
          <w:rPr>
            <w:webHidden/>
          </w:rPr>
          <w:tab/>
        </w:r>
        <w:r w:rsidR="00056DBD" w:rsidRPr="00056DBD">
          <w:rPr>
            <w:webHidden/>
          </w:rPr>
          <w:fldChar w:fldCharType="begin"/>
        </w:r>
        <w:r w:rsidR="00056DBD" w:rsidRPr="00056DBD">
          <w:rPr>
            <w:webHidden/>
          </w:rPr>
          <w:instrText xml:space="preserve"> PAGEREF _Toc191990818 \h </w:instrText>
        </w:r>
        <w:r w:rsidR="00056DBD" w:rsidRPr="00056DBD">
          <w:rPr>
            <w:webHidden/>
          </w:rPr>
        </w:r>
        <w:r w:rsidR="00056DBD" w:rsidRPr="00056DBD">
          <w:rPr>
            <w:webHidden/>
          </w:rPr>
          <w:fldChar w:fldCharType="separate"/>
        </w:r>
        <w:r w:rsidR="003D15F9">
          <w:rPr>
            <w:webHidden/>
          </w:rPr>
          <w:t>11</w:t>
        </w:r>
        <w:r w:rsidR="00056DBD" w:rsidRPr="00056DBD">
          <w:rPr>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19" w:history="1">
        <w:r w:rsidR="00056DBD" w:rsidRPr="00056DBD">
          <w:rPr>
            <w:rStyle w:val="Hiperpovezava"/>
            <w:rFonts w:ascii="Arial" w:hAnsi="Arial" w:cs="Arial"/>
            <w14:scene3d>
              <w14:camera w14:prst="orthographicFront"/>
              <w14:lightRig w14:rig="threePt" w14:dir="t">
                <w14:rot w14:lat="0" w14:lon="0" w14:rev="0"/>
              </w14:lightRig>
            </w14:scene3d>
          </w:rPr>
          <w:t>2.1</w:t>
        </w:r>
        <w:r w:rsidR="00056DBD" w:rsidRPr="00056DBD">
          <w:rPr>
            <w:rFonts w:ascii="Arial" w:eastAsiaTheme="minorEastAsia" w:hAnsi="Arial" w:cs="Arial"/>
            <w:sz w:val="22"/>
            <w:szCs w:val="22"/>
          </w:rPr>
          <w:tab/>
        </w:r>
        <w:r w:rsidR="00056DBD" w:rsidRPr="00056DBD">
          <w:rPr>
            <w:rStyle w:val="Hiperpovezava"/>
            <w:rFonts w:ascii="Arial" w:hAnsi="Arial" w:cs="Arial"/>
          </w:rPr>
          <w:t>Temeljne ravni načrtovanja</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_Toc191990819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11</w:t>
        </w:r>
        <w:r w:rsidR="00056DBD" w:rsidRPr="00056DBD">
          <w:rPr>
            <w:rFonts w:ascii="Arial" w:hAnsi="Arial" w:cs="Arial"/>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20" w:history="1">
        <w:r w:rsidR="00056DBD" w:rsidRPr="00056DBD">
          <w:rPr>
            <w:rStyle w:val="Hiperpovezava"/>
            <w:rFonts w:ascii="Arial" w:hAnsi="Arial" w:cs="Arial"/>
            <w14:scene3d>
              <w14:camera w14:prst="orthographicFront"/>
              <w14:lightRig w14:rig="threePt" w14:dir="t">
                <w14:rot w14:lat="0" w14:lon="0" w14:rev="0"/>
              </w14:lightRig>
            </w14:scene3d>
          </w:rPr>
          <w:t>2.2</w:t>
        </w:r>
        <w:r w:rsidR="00056DBD" w:rsidRPr="00056DBD">
          <w:rPr>
            <w:rFonts w:ascii="Arial" w:eastAsiaTheme="minorEastAsia" w:hAnsi="Arial" w:cs="Arial"/>
            <w:sz w:val="22"/>
            <w:szCs w:val="22"/>
          </w:rPr>
          <w:tab/>
        </w:r>
        <w:r w:rsidR="00056DBD" w:rsidRPr="00056DBD">
          <w:rPr>
            <w:rStyle w:val="Hiperpovezava"/>
            <w:rFonts w:ascii="Arial" w:hAnsi="Arial" w:cs="Arial"/>
          </w:rPr>
          <w:t>Projekt in aplikacije POTROG – potresna ogroženost v Sloveniji za potrebe Civilne zaščite</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_Toc191990820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14</w:t>
        </w:r>
        <w:r w:rsidR="00056DBD" w:rsidRPr="00056DBD">
          <w:rPr>
            <w:rFonts w:ascii="Arial" w:hAnsi="Arial" w:cs="Arial"/>
            <w:webHidden/>
          </w:rPr>
          <w:fldChar w:fldCharType="end"/>
        </w:r>
      </w:hyperlink>
    </w:p>
    <w:p w:rsidR="00056DBD" w:rsidRPr="00056DBD" w:rsidRDefault="007D60EB">
      <w:pPr>
        <w:pStyle w:val="Kazalovsebine1"/>
        <w:rPr>
          <w:rFonts w:eastAsiaTheme="minorEastAsia"/>
          <w:b w:val="0"/>
          <w:sz w:val="22"/>
          <w:szCs w:val="22"/>
        </w:rPr>
      </w:pPr>
      <w:hyperlink w:anchor="_Toc191990821" w:history="1">
        <w:r w:rsidR="00056DBD" w:rsidRPr="00056DBD">
          <w:rPr>
            <w:rStyle w:val="Hiperpovezava"/>
          </w:rPr>
          <w:t>3.</w:t>
        </w:r>
        <w:r w:rsidR="00056DBD" w:rsidRPr="00056DBD">
          <w:rPr>
            <w:rFonts w:eastAsiaTheme="minorEastAsia"/>
            <w:b w:val="0"/>
            <w:sz w:val="22"/>
            <w:szCs w:val="22"/>
          </w:rPr>
          <w:tab/>
        </w:r>
        <w:r w:rsidR="00056DBD" w:rsidRPr="00056DBD">
          <w:rPr>
            <w:rStyle w:val="Hiperpovezava"/>
          </w:rPr>
          <w:t>ZAMISEL IZVAJANJA ZAŠČITE, REŠEVANJA IN POMOČI</w:t>
        </w:r>
        <w:r w:rsidR="00056DBD" w:rsidRPr="00056DBD">
          <w:rPr>
            <w:webHidden/>
          </w:rPr>
          <w:tab/>
        </w:r>
        <w:r w:rsidR="00056DBD" w:rsidRPr="00056DBD">
          <w:rPr>
            <w:webHidden/>
          </w:rPr>
          <w:fldChar w:fldCharType="begin"/>
        </w:r>
        <w:r w:rsidR="00056DBD" w:rsidRPr="00056DBD">
          <w:rPr>
            <w:webHidden/>
          </w:rPr>
          <w:instrText xml:space="preserve"> PAGEREF _Toc191990821 \h </w:instrText>
        </w:r>
        <w:r w:rsidR="00056DBD" w:rsidRPr="00056DBD">
          <w:rPr>
            <w:webHidden/>
          </w:rPr>
        </w:r>
        <w:r w:rsidR="00056DBD" w:rsidRPr="00056DBD">
          <w:rPr>
            <w:webHidden/>
          </w:rPr>
          <w:fldChar w:fldCharType="separate"/>
        </w:r>
        <w:r w:rsidR="003D15F9">
          <w:rPr>
            <w:webHidden/>
          </w:rPr>
          <w:t>16</w:t>
        </w:r>
        <w:r w:rsidR="00056DBD" w:rsidRPr="00056DBD">
          <w:rPr>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22" w:history="1">
        <w:r w:rsidR="00056DBD" w:rsidRPr="00056DBD">
          <w:rPr>
            <w:rStyle w:val="Hiperpovezava"/>
            <w:rFonts w:ascii="Arial" w:hAnsi="Arial" w:cs="Arial"/>
            <w14:scene3d>
              <w14:camera w14:prst="orthographicFront"/>
              <w14:lightRig w14:rig="threePt" w14:dir="t">
                <w14:rot w14:lat="0" w14:lon="0" w14:rev="0"/>
              </w14:lightRig>
            </w14:scene3d>
          </w:rPr>
          <w:t>3.1</w:t>
        </w:r>
        <w:r w:rsidR="00056DBD" w:rsidRPr="00056DBD">
          <w:rPr>
            <w:rFonts w:ascii="Arial" w:eastAsiaTheme="minorEastAsia" w:hAnsi="Arial" w:cs="Arial"/>
            <w:sz w:val="22"/>
            <w:szCs w:val="22"/>
          </w:rPr>
          <w:tab/>
        </w:r>
        <w:r w:rsidR="00056DBD" w:rsidRPr="00056DBD">
          <w:rPr>
            <w:rStyle w:val="Hiperpovezava"/>
            <w:rFonts w:ascii="Arial" w:hAnsi="Arial" w:cs="Arial"/>
          </w:rPr>
          <w:t>Temeljne podmene načrta</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_Toc191990822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16</w:t>
        </w:r>
        <w:r w:rsidR="00056DBD" w:rsidRPr="00056DBD">
          <w:rPr>
            <w:rFonts w:ascii="Arial" w:hAnsi="Arial" w:cs="Arial"/>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23" w:history="1">
        <w:r w:rsidR="00056DBD" w:rsidRPr="00056DBD">
          <w:rPr>
            <w:rStyle w:val="Hiperpovezava"/>
            <w:rFonts w:ascii="Arial" w:hAnsi="Arial" w:cs="Arial"/>
            <w14:scene3d>
              <w14:camera w14:prst="orthographicFront"/>
              <w14:lightRig w14:rig="threePt" w14:dir="t">
                <w14:rot w14:lat="0" w14:lon="0" w14:rev="0"/>
              </w14:lightRig>
            </w14:scene3d>
          </w:rPr>
          <w:t>3.2</w:t>
        </w:r>
        <w:r w:rsidR="00056DBD" w:rsidRPr="00056DBD">
          <w:rPr>
            <w:rFonts w:ascii="Arial" w:eastAsiaTheme="minorEastAsia" w:hAnsi="Arial" w:cs="Arial"/>
            <w:sz w:val="22"/>
            <w:szCs w:val="22"/>
          </w:rPr>
          <w:tab/>
        </w:r>
        <w:r w:rsidR="00056DBD" w:rsidRPr="00056DBD">
          <w:rPr>
            <w:rStyle w:val="Hiperpovezava"/>
            <w:rFonts w:ascii="Arial" w:hAnsi="Arial" w:cs="Arial"/>
          </w:rPr>
          <w:t>Koncept odziva ob potresu</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_Toc191990823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16</w:t>
        </w:r>
        <w:r w:rsidR="00056DBD" w:rsidRPr="00056DBD">
          <w:rPr>
            <w:rFonts w:ascii="Arial" w:hAnsi="Arial" w:cs="Arial"/>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24" w:history="1">
        <w:r w:rsidR="00056DBD" w:rsidRPr="00056DBD">
          <w:rPr>
            <w:rStyle w:val="Hiperpovezava"/>
            <w:rFonts w:ascii="Arial" w:hAnsi="Arial" w:cs="Arial"/>
            <w14:scene3d>
              <w14:camera w14:prst="orthographicFront"/>
              <w14:lightRig w14:rig="threePt" w14:dir="t">
                <w14:rot w14:lat="0" w14:lon="0" w14:rev="0"/>
              </w14:lightRig>
            </w14:scene3d>
          </w:rPr>
          <w:t>3.3</w:t>
        </w:r>
        <w:r w:rsidR="00056DBD" w:rsidRPr="00056DBD">
          <w:rPr>
            <w:rFonts w:ascii="Arial" w:eastAsiaTheme="minorEastAsia" w:hAnsi="Arial" w:cs="Arial"/>
            <w:sz w:val="22"/>
            <w:szCs w:val="22"/>
          </w:rPr>
          <w:tab/>
        </w:r>
        <w:r w:rsidR="00056DBD" w:rsidRPr="00056DBD">
          <w:rPr>
            <w:rStyle w:val="Hiperpovezava"/>
            <w:rFonts w:ascii="Arial" w:hAnsi="Arial" w:cs="Arial"/>
          </w:rPr>
          <w:t>Uporaba načrta</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_Toc191990824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19</w:t>
        </w:r>
        <w:r w:rsidR="00056DBD" w:rsidRPr="00056DBD">
          <w:rPr>
            <w:rFonts w:ascii="Arial" w:hAnsi="Arial" w:cs="Arial"/>
            <w:webHidden/>
          </w:rPr>
          <w:fldChar w:fldCharType="end"/>
        </w:r>
      </w:hyperlink>
    </w:p>
    <w:p w:rsidR="00056DBD" w:rsidRPr="00056DBD" w:rsidRDefault="007D60EB">
      <w:pPr>
        <w:pStyle w:val="Kazalovsebine1"/>
        <w:rPr>
          <w:rFonts w:eastAsiaTheme="minorEastAsia"/>
          <w:b w:val="0"/>
          <w:sz w:val="22"/>
          <w:szCs w:val="22"/>
        </w:rPr>
      </w:pPr>
      <w:hyperlink w:anchor="_Toc191990825" w:history="1">
        <w:r w:rsidR="00056DBD" w:rsidRPr="00056DBD">
          <w:rPr>
            <w:rStyle w:val="Hiperpovezava"/>
          </w:rPr>
          <w:t>4.</w:t>
        </w:r>
        <w:r w:rsidR="00056DBD" w:rsidRPr="00056DBD">
          <w:rPr>
            <w:rFonts w:eastAsiaTheme="minorEastAsia"/>
            <w:b w:val="0"/>
            <w:sz w:val="22"/>
            <w:szCs w:val="22"/>
          </w:rPr>
          <w:tab/>
        </w:r>
        <w:r w:rsidR="00056DBD" w:rsidRPr="00056DBD">
          <w:rPr>
            <w:rStyle w:val="Hiperpovezava"/>
          </w:rPr>
          <w:t>SILE, SREDSTVA IN VIRI ZA IZVAJANJE NAČRTA</w:t>
        </w:r>
        <w:r w:rsidR="00056DBD" w:rsidRPr="00056DBD">
          <w:rPr>
            <w:webHidden/>
          </w:rPr>
          <w:tab/>
        </w:r>
        <w:r w:rsidR="00056DBD" w:rsidRPr="00056DBD">
          <w:rPr>
            <w:webHidden/>
          </w:rPr>
          <w:fldChar w:fldCharType="begin"/>
        </w:r>
        <w:r w:rsidR="00056DBD" w:rsidRPr="00056DBD">
          <w:rPr>
            <w:webHidden/>
          </w:rPr>
          <w:instrText xml:space="preserve"> PAGEREF _Toc191990825 \h </w:instrText>
        </w:r>
        <w:r w:rsidR="00056DBD" w:rsidRPr="00056DBD">
          <w:rPr>
            <w:webHidden/>
          </w:rPr>
        </w:r>
        <w:r w:rsidR="00056DBD" w:rsidRPr="00056DBD">
          <w:rPr>
            <w:webHidden/>
          </w:rPr>
          <w:fldChar w:fldCharType="separate"/>
        </w:r>
        <w:r w:rsidR="003D15F9">
          <w:rPr>
            <w:webHidden/>
          </w:rPr>
          <w:t>20</w:t>
        </w:r>
        <w:r w:rsidR="00056DBD" w:rsidRPr="00056DBD">
          <w:rPr>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26" w:history="1">
        <w:r w:rsidR="00056DBD" w:rsidRPr="00056DBD">
          <w:rPr>
            <w:rStyle w:val="Hiperpovezava"/>
            <w:rFonts w:ascii="Arial" w:hAnsi="Arial" w:cs="Arial"/>
            <w14:scene3d>
              <w14:camera w14:prst="orthographicFront"/>
              <w14:lightRig w14:rig="threePt" w14:dir="t">
                <w14:rot w14:lat="0" w14:lon="0" w14:rev="0"/>
              </w14:lightRig>
            </w14:scene3d>
          </w:rPr>
          <w:t>4.1</w:t>
        </w:r>
        <w:r w:rsidR="00056DBD" w:rsidRPr="00056DBD">
          <w:rPr>
            <w:rFonts w:ascii="Arial" w:eastAsiaTheme="minorEastAsia" w:hAnsi="Arial" w:cs="Arial"/>
            <w:sz w:val="22"/>
            <w:szCs w:val="22"/>
          </w:rPr>
          <w:tab/>
        </w:r>
        <w:r w:rsidR="00056DBD" w:rsidRPr="00056DBD">
          <w:rPr>
            <w:rStyle w:val="Hiperpovezava"/>
            <w:rFonts w:ascii="Arial" w:hAnsi="Arial" w:cs="Arial"/>
          </w:rPr>
          <w:t>Pregled organov in organizacij, ki sodelujejo pri izvedbi nalog iz regijske pristojnosti</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_Toc191990826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20</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27" w:history="1">
        <w:r w:rsidR="00056DBD" w:rsidRPr="00056DBD">
          <w:rPr>
            <w:rStyle w:val="Hiperpovezava"/>
            <w:rFonts w:ascii="Arial" w:hAnsi="Arial" w:cs="Arial"/>
          </w:rPr>
          <w:t>4.1.1</w:t>
        </w:r>
        <w:r w:rsidR="00056DBD" w:rsidRPr="00056DBD">
          <w:rPr>
            <w:rFonts w:ascii="Arial" w:eastAsiaTheme="minorEastAsia" w:hAnsi="Arial" w:cs="Arial"/>
            <w:sz w:val="22"/>
            <w:szCs w:val="22"/>
          </w:rPr>
          <w:tab/>
        </w:r>
        <w:r w:rsidR="00056DBD" w:rsidRPr="00056DBD">
          <w:rPr>
            <w:rStyle w:val="Hiperpovezava"/>
            <w:rFonts w:ascii="Arial" w:hAnsi="Arial" w:cs="Arial"/>
          </w:rPr>
          <w:t>Organi regije</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_Toc191990827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20</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28" w:history="1">
        <w:r w:rsidR="00056DBD" w:rsidRPr="00056DBD">
          <w:rPr>
            <w:rStyle w:val="Hiperpovezava"/>
            <w:rFonts w:ascii="Arial" w:hAnsi="Arial" w:cs="Arial"/>
          </w:rPr>
          <w:t>4.1.2</w:t>
        </w:r>
        <w:r w:rsidR="00056DBD" w:rsidRPr="00056DBD">
          <w:rPr>
            <w:rFonts w:ascii="Arial" w:eastAsiaTheme="minorEastAsia" w:hAnsi="Arial" w:cs="Arial"/>
            <w:sz w:val="22"/>
            <w:szCs w:val="22"/>
          </w:rPr>
          <w:tab/>
        </w:r>
        <w:r w:rsidR="00056DBD" w:rsidRPr="00056DBD">
          <w:rPr>
            <w:rStyle w:val="Hiperpovezava"/>
            <w:rFonts w:ascii="Arial" w:hAnsi="Arial" w:cs="Arial"/>
          </w:rPr>
          <w:t>Sile za zaščito, reševanje in pomoč regije</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_Toc191990828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21</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29" w:history="1">
        <w:r w:rsidR="00056DBD" w:rsidRPr="00056DBD">
          <w:rPr>
            <w:rStyle w:val="Hiperpovezava"/>
            <w:rFonts w:ascii="Arial" w:hAnsi="Arial" w:cs="Arial"/>
          </w:rPr>
          <w:t>4.1.3</w:t>
        </w:r>
        <w:r w:rsidR="00056DBD" w:rsidRPr="00056DBD">
          <w:rPr>
            <w:rFonts w:ascii="Arial" w:eastAsiaTheme="minorEastAsia" w:hAnsi="Arial" w:cs="Arial"/>
            <w:sz w:val="22"/>
            <w:szCs w:val="22"/>
          </w:rPr>
          <w:tab/>
        </w:r>
        <w:r w:rsidR="00056DBD" w:rsidRPr="00056DBD">
          <w:rPr>
            <w:rStyle w:val="Hiperpovezava"/>
            <w:rFonts w:ascii="Arial" w:hAnsi="Arial" w:cs="Arial"/>
          </w:rPr>
          <w:t>Komisije za ocenjevanje škode</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_Toc191990829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23</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30" w:history="1">
        <w:r w:rsidR="00056DBD" w:rsidRPr="00056DBD">
          <w:rPr>
            <w:rStyle w:val="Hiperpovezava"/>
            <w:rFonts w:ascii="Arial" w:hAnsi="Arial" w:cs="Arial"/>
          </w:rPr>
          <w:t>4.1.4</w:t>
        </w:r>
        <w:r w:rsidR="00056DBD" w:rsidRPr="00056DBD">
          <w:rPr>
            <w:rFonts w:ascii="Arial" w:eastAsiaTheme="minorEastAsia" w:hAnsi="Arial" w:cs="Arial"/>
            <w:sz w:val="22"/>
            <w:szCs w:val="22"/>
          </w:rPr>
          <w:tab/>
        </w:r>
        <w:r w:rsidR="00056DBD" w:rsidRPr="00056DBD">
          <w:rPr>
            <w:rStyle w:val="Hiperpovezava"/>
            <w:rFonts w:ascii="Arial" w:hAnsi="Arial" w:cs="Arial"/>
          </w:rPr>
          <w:t>Sile za zaščito, reševanje in pomoč občin</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_Toc191990830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23</w:t>
        </w:r>
        <w:r w:rsidR="00056DBD" w:rsidRPr="00056DBD">
          <w:rPr>
            <w:rFonts w:ascii="Arial" w:hAnsi="Arial" w:cs="Arial"/>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31" w:history="1">
        <w:r w:rsidR="00056DBD" w:rsidRPr="00056DBD">
          <w:rPr>
            <w:rStyle w:val="Hiperpovezava"/>
            <w:rFonts w:ascii="Arial" w:hAnsi="Arial" w:cs="Arial"/>
            <w14:scene3d>
              <w14:camera w14:prst="orthographicFront"/>
              <w14:lightRig w14:rig="threePt" w14:dir="t">
                <w14:rot w14:lat="0" w14:lon="0" w14:rev="0"/>
              </w14:lightRig>
            </w14:scene3d>
          </w:rPr>
          <w:t>4.2</w:t>
        </w:r>
        <w:r w:rsidR="00056DBD" w:rsidRPr="00056DBD">
          <w:rPr>
            <w:rFonts w:ascii="Arial" w:eastAsiaTheme="minorEastAsia" w:hAnsi="Arial" w:cs="Arial"/>
            <w:sz w:val="22"/>
            <w:szCs w:val="22"/>
          </w:rPr>
          <w:tab/>
        </w:r>
        <w:r w:rsidR="00056DBD" w:rsidRPr="00056DBD">
          <w:rPr>
            <w:rStyle w:val="Hiperpovezava"/>
            <w:rFonts w:ascii="Arial" w:hAnsi="Arial" w:cs="Arial"/>
          </w:rPr>
          <w:t>Materialno-tehnična sredstva za izvajanje načrta</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_Toc191990831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23</w:t>
        </w:r>
        <w:r w:rsidR="00056DBD" w:rsidRPr="00056DBD">
          <w:rPr>
            <w:rFonts w:ascii="Arial" w:hAnsi="Arial" w:cs="Arial"/>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32" w:history="1">
        <w:r w:rsidR="00056DBD" w:rsidRPr="00056DBD">
          <w:rPr>
            <w:rStyle w:val="Hiperpovezava"/>
            <w:rFonts w:ascii="Arial" w:hAnsi="Arial" w:cs="Arial"/>
            <w14:scene3d>
              <w14:camera w14:prst="orthographicFront"/>
              <w14:lightRig w14:rig="threePt" w14:dir="t">
                <w14:rot w14:lat="0" w14:lon="0" w14:rev="0"/>
              </w14:lightRig>
            </w14:scene3d>
          </w:rPr>
          <w:t>4.3</w:t>
        </w:r>
        <w:r w:rsidR="00056DBD" w:rsidRPr="00056DBD">
          <w:rPr>
            <w:rFonts w:ascii="Arial" w:eastAsiaTheme="minorEastAsia" w:hAnsi="Arial" w:cs="Arial"/>
            <w:sz w:val="22"/>
            <w:szCs w:val="22"/>
          </w:rPr>
          <w:tab/>
        </w:r>
        <w:r w:rsidR="00056DBD" w:rsidRPr="00056DBD">
          <w:rPr>
            <w:rStyle w:val="Hiperpovezava"/>
            <w:rFonts w:ascii="Arial" w:hAnsi="Arial" w:cs="Arial"/>
          </w:rPr>
          <w:t>Predvidena finančna sredstva za izvajanje načrta</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_Toc191990832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24</w:t>
        </w:r>
        <w:r w:rsidR="00056DBD" w:rsidRPr="00056DBD">
          <w:rPr>
            <w:rFonts w:ascii="Arial" w:hAnsi="Arial" w:cs="Arial"/>
            <w:webHidden/>
          </w:rPr>
          <w:fldChar w:fldCharType="end"/>
        </w:r>
      </w:hyperlink>
    </w:p>
    <w:p w:rsidR="00056DBD" w:rsidRPr="00056DBD" w:rsidRDefault="007D60EB">
      <w:pPr>
        <w:pStyle w:val="Kazalovsebine1"/>
        <w:rPr>
          <w:rFonts w:eastAsiaTheme="minorEastAsia"/>
          <w:b w:val="0"/>
          <w:sz w:val="22"/>
          <w:szCs w:val="22"/>
        </w:rPr>
      </w:pPr>
      <w:hyperlink w:anchor="_Toc191990833" w:history="1">
        <w:r w:rsidR="00056DBD" w:rsidRPr="00056DBD">
          <w:rPr>
            <w:rStyle w:val="Hiperpovezava"/>
          </w:rPr>
          <w:t>5.</w:t>
        </w:r>
        <w:r w:rsidR="00056DBD" w:rsidRPr="00056DBD">
          <w:rPr>
            <w:rFonts w:eastAsiaTheme="minorEastAsia"/>
            <w:b w:val="0"/>
            <w:sz w:val="22"/>
            <w:szCs w:val="22"/>
          </w:rPr>
          <w:tab/>
        </w:r>
        <w:r w:rsidR="00056DBD" w:rsidRPr="00056DBD">
          <w:rPr>
            <w:rStyle w:val="Hiperpovezava"/>
          </w:rPr>
          <w:t>OPAZOVANJE, OBVEŠČANJE IN ALARMIRANJE</w:t>
        </w:r>
        <w:r w:rsidR="00056DBD" w:rsidRPr="00056DBD">
          <w:rPr>
            <w:webHidden/>
          </w:rPr>
          <w:tab/>
        </w:r>
        <w:r w:rsidR="00056DBD" w:rsidRPr="00056DBD">
          <w:rPr>
            <w:webHidden/>
          </w:rPr>
          <w:fldChar w:fldCharType="begin"/>
        </w:r>
        <w:r w:rsidR="00056DBD" w:rsidRPr="00056DBD">
          <w:rPr>
            <w:webHidden/>
          </w:rPr>
          <w:instrText xml:space="preserve"> PAGEREF _Toc191990833 \h </w:instrText>
        </w:r>
        <w:r w:rsidR="00056DBD" w:rsidRPr="00056DBD">
          <w:rPr>
            <w:webHidden/>
          </w:rPr>
        </w:r>
        <w:r w:rsidR="00056DBD" w:rsidRPr="00056DBD">
          <w:rPr>
            <w:webHidden/>
          </w:rPr>
          <w:fldChar w:fldCharType="separate"/>
        </w:r>
        <w:r w:rsidR="003D15F9">
          <w:rPr>
            <w:webHidden/>
          </w:rPr>
          <w:t>25</w:t>
        </w:r>
        <w:r w:rsidR="00056DBD" w:rsidRPr="00056DBD">
          <w:rPr>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34" w:history="1">
        <w:r w:rsidR="00056DBD" w:rsidRPr="00056DBD">
          <w:rPr>
            <w:rStyle w:val="Hiperpovezava"/>
            <w:rFonts w:ascii="Arial" w:hAnsi="Arial" w:cs="Arial"/>
            <w14:scene3d>
              <w14:camera w14:prst="orthographicFront"/>
              <w14:lightRig w14:rig="threePt" w14:dir="t">
                <w14:rot w14:lat="0" w14:lon="0" w14:rev="0"/>
              </w14:lightRig>
            </w14:scene3d>
          </w:rPr>
          <w:t>5.1</w:t>
        </w:r>
        <w:r w:rsidR="00056DBD" w:rsidRPr="00056DBD">
          <w:rPr>
            <w:rFonts w:ascii="Arial" w:eastAsiaTheme="minorEastAsia" w:hAnsi="Arial" w:cs="Arial"/>
            <w:sz w:val="22"/>
            <w:szCs w:val="22"/>
          </w:rPr>
          <w:tab/>
        </w:r>
        <w:r w:rsidR="00056DBD" w:rsidRPr="00056DBD">
          <w:rPr>
            <w:rStyle w:val="Hiperpovezava"/>
            <w:rFonts w:ascii="Arial" w:hAnsi="Arial" w:cs="Arial"/>
          </w:rPr>
          <w:t>Opazovanje potresne dejavnosti</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_Toc191990834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25</w:t>
        </w:r>
        <w:r w:rsidR="00056DBD" w:rsidRPr="00056DBD">
          <w:rPr>
            <w:rFonts w:ascii="Arial" w:hAnsi="Arial" w:cs="Arial"/>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35" w:history="1">
        <w:r w:rsidR="00056DBD" w:rsidRPr="00056DBD">
          <w:rPr>
            <w:rStyle w:val="Hiperpovezava"/>
            <w:rFonts w:ascii="Arial" w:hAnsi="Arial" w:cs="Arial"/>
            <w14:scene3d>
              <w14:camera w14:prst="orthographicFront"/>
              <w14:lightRig w14:rig="threePt" w14:dir="t">
                <w14:rot w14:lat="0" w14:lon="0" w14:rev="0"/>
              </w14:lightRig>
            </w14:scene3d>
          </w:rPr>
          <w:t>5.2</w:t>
        </w:r>
        <w:r w:rsidR="00056DBD" w:rsidRPr="00056DBD">
          <w:rPr>
            <w:rFonts w:ascii="Arial" w:eastAsiaTheme="minorEastAsia" w:hAnsi="Arial" w:cs="Arial"/>
            <w:sz w:val="22"/>
            <w:szCs w:val="22"/>
          </w:rPr>
          <w:tab/>
        </w:r>
        <w:r w:rsidR="00056DBD" w:rsidRPr="00056DBD">
          <w:rPr>
            <w:rStyle w:val="Hiperpovezava"/>
            <w:rFonts w:ascii="Arial" w:hAnsi="Arial" w:cs="Arial"/>
          </w:rPr>
          <w:t>Obveščanje o potresu</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_Toc191990835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26</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36" w:history="1">
        <w:r w:rsidR="00056DBD" w:rsidRPr="00056DBD">
          <w:rPr>
            <w:rStyle w:val="Hiperpovezava"/>
            <w:rFonts w:ascii="Arial" w:hAnsi="Arial" w:cs="Arial"/>
          </w:rPr>
          <w:t>5.2.1</w:t>
        </w:r>
        <w:r w:rsidR="00056DBD" w:rsidRPr="00056DBD">
          <w:rPr>
            <w:rFonts w:ascii="Arial" w:eastAsiaTheme="minorEastAsia" w:hAnsi="Arial" w:cs="Arial"/>
            <w:sz w:val="22"/>
            <w:szCs w:val="22"/>
          </w:rPr>
          <w:tab/>
        </w:r>
        <w:r w:rsidR="00056DBD" w:rsidRPr="00056DBD">
          <w:rPr>
            <w:rStyle w:val="Hiperpovezava"/>
            <w:rFonts w:ascii="Arial" w:hAnsi="Arial" w:cs="Arial"/>
          </w:rPr>
          <w:t>Obveščanje pristojnih organov</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_Toc191990836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27</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37" w:history="1">
        <w:r w:rsidR="00056DBD" w:rsidRPr="00056DBD">
          <w:rPr>
            <w:rStyle w:val="Hiperpovezava"/>
            <w:rFonts w:ascii="Arial" w:hAnsi="Arial" w:cs="Arial"/>
          </w:rPr>
          <w:t>5.2.2</w:t>
        </w:r>
        <w:r w:rsidR="00056DBD" w:rsidRPr="00056DBD">
          <w:rPr>
            <w:rFonts w:ascii="Arial" w:eastAsiaTheme="minorEastAsia" w:hAnsi="Arial" w:cs="Arial"/>
            <w:sz w:val="22"/>
            <w:szCs w:val="22"/>
          </w:rPr>
          <w:tab/>
        </w:r>
        <w:r w:rsidR="00056DBD" w:rsidRPr="00056DBD">
          <w:rPr>
            <w:rStyle w:val="Hiperpovezava"/>
            <w:rFonts w:ascii="Arial" w:hAnsi="Arial" w:cs="Arial"/>
          </w:rPr>
          <w:t>Obveščanje prebivalcev na prizadetem območju</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_Toc191990837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29</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38" w:history="1">
        <w:r w:rsidR="00056DBD" w:rsidRPr="00056DBD">
          <w:rPr>
            <w:rStyle w:val="Hiperpovezava"/>
            <w:rFonts w:ascii="Arial" w:hAnsi="Arial" w:cs="Arial"/>
          </w:rPr>
          <w:t>5.2.3</w:t>
        </w:r>
        <w:r w:rsidR="00056DBD" w:rsidRPr="00056DBD">
          <w:rPr>
            <w:rFonts w:ascii="Arial" w:eastAsiaTheme="minorEastAsia" w:hAnsi="Arial" w:cs="Arial"/>
            <w:sz w:val="22"/>
            <w:szCs w:val="22"/>
          </w:rPr>
          <w:tab/>
        </w:r>
        <w:r w:rsidR="00056DBD" w:rsidRPr="00056DBD">
          <w:rPr>
            <w:rStyle w:val="Hiperpovezava"/>
            <w:rFonts w:ascii="Arial" w:hAnsi="Arial" w:cs="Arial"/>
          </w:rPr>
          <w:t>Obveščanje splošne javnosti</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_Toc191990838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30</w:t>
        </w:r>
        <w:r w:rsidR="00056DBD" w:rsidRPr="00056DBD">
          <w:rPr>
            <w:rFonts w:ascii="Arial" w:hAnsi="Arial" w:cs="Arial"/>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39" w:history="1">
        <w:r w:rsidR="00056DBD" w:rsidRPr="00056DBD">
          <w:rPr>
            <w:rStyle w:val="Hiperpovezava"/>
            <w:rFonts w:ascii="Arial" w:hAnsi="Arial" w:cs="Arial"/>
            <w14:scene3d>
              <w14:camera w14:prst="orthographicFront"/>
              <w14:lightRig w14:rig="threePt" w14:dir="t">
                <w14:rot w14:lat="0" w14:lon="0" w14:rev="0"/>
              </w14:lightRig>
            </w14:scene3d>
          </w:rPr>
          <w:t>5.3</w:t>
        </w:r>
        <w:r w:rsidR="00056DBD" w:rsidRPr="00056DBD">
          <w:rPr>
            <w:rFonts w:ascii="Arial" w:eastAsiaTheme="minorEastAsia" w:hAnsi="Arial" w:cs="Arial"/>
            <w:sz w:val="22"/>
            <w:szCs w:val="22"/>
          </w:rPr>
          <w:tab/>
        </w:r>
        <w:r w:rsidR="00056DBD" w:rsidRPr="00056DBD">
          <w:rPr>
            <w:rStyle w:val="Hiperpovezava"/>
            <w:rFonts w:ascii="Arial" w:hAnsi="Arial" w:cs="Arial"/>
          </w:rPr>
          <w:t>Alarmiranje</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_Toc191990839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32</w:t>
        </w:r>
        <w:r w:rsidR="00056DBD" w:rsidRPr="00056DBD">
          <w:rPr>
            <w:rFonts w:ascii="Arial" w:hAnsi="Arial" w:cs="Arial"/>
            <w:webHidden/>
          </w:rPr>
          <w:fldChar w:fldCharType="end"/>
        </w:r>
      </w:hyperlink>
    </w:p>
    <w:p w:rsidR="00056DBD" w:rsidRPr="00056DBD" w:rsidRDefault="007D60EB">
      <w:pPr>
        <w:pStyle w:val="Kazalovsebine1"/>
        <w:rPr>
          <w:rFonts w:eastAsiaTheme="minorEastAsia"/>
          <w:b w:val="0"/>
          <w:sz w:val="22"/>
          <w:szCs w:val="22"/>
        </w:rPr>
      </w:pPr>
      <w:hyperlink w:anchor="_Toc191990840" w:history="1">
        <w:r w:rsidR="00056DBD" w:rsidRPr="00056DBD">
          <w:rPr>
            <w:rStyle w:val="Hiperpovezava"/>
          </w:rPr>
          <w:t>6.</w:t>
        </w:r>
        <w:r w:rsidR="00056DBD" w:rsidRPr="00056DBD">
          <w:rPr>
            <w:rFonts w:eastAsiaTheme="minorEastAsia"/>
            <w:b w:val="0"/>
            <w:sz w:val="22"/>
            <w:szCs w:val="22"/>
          </w:rPr>
          <w:tab/>
        </w:r>
        <w:r w:rsidR="00056DBD" w:rsidRPr="00056DBD">
          <w:rPr>
            <w:rStyle w:val="Hiperpovezava"/>
          </w:rPr>
          <w:t>AKTIVIRANJE SIL IN SREDSTEV</w:t>
        </w:r>
        <w:r w:rsidR="00056DBD" w:rsidRPr="00056DBD">
          <w:rPr>
            <w:webHidden/>
          </w:rPr>
          <w:tab/>
        </w:r>
        <w:r w:rsidR="00056DBD" w:rsidRPr="00056DBD">
          <w:rPr>
            <w:webHidden/>
          </w:rPr>
          <w:fldChar w:fldCharType="begin"/>
        </w:r>
        <w:r w:rsidR="00056DBD" w:rsidRPr="00056DBD">
          <w:rPr>
            <w:webHidden/>
          </w:rPr>
          <w:instrText xml:space="preserve"> PAGEREF _Toc191990840 \h </w:instrText>
        </w:r>
        <w:r w:rsidR="00056DBD" w:rsidRPr="00056DBD">
          <w:rPr>
            <w:webHidden/>
          </w:rPr>
        </w:r>
        <w:r w:rsidR="00056DBD" w:rsidRPr="00056DBD">
          <w:rPr>
            <w:webHidden/>
          </w:rPr>
          <w:fldChar w:fldCharType="separate"/>
        </w:r>
        <w:r w:rsidR="003D15F9">
          <w:rPr>
            <w:webHidden/>
          </w:rPr>
          <w:t>33</w:t>
        </w:r>
        <w:r w:rsidR="00056DBD" w:rsidRPr="00056DBD">
          <w:rPr>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41" w:history="1">
        <w:r w:rsidR="00056DBD" w:rsidRPr="00056DBD">
          <w:rPr>
            <w:rStyle w:val="Hiperpovezava"/>
            <w:rFonts w:ascii="Arial" w:hAnsi="Arial" w:cs="Arial"/>
            <w14:scene3d>
              <w14:camera w14:prst="orthographicFront"/>
              <w14:lightRig w14:rig="threePt" w14:dir="t">
                <w14:rot w14:lat="0" w14:lon="0" w14:rev="0"/>
              </w14:lightRig>
            </w14:scene3d>
          </w:rPr>
          <w:t>6.1</w:t>
        </w:r>
        <w:r w:rsidR="00056DBD" w:rsidRPr="00056DBD">
          <w:rPr>
            <w:rFonts w:ascii="Arial" w:eastAsiaTheme="minorEastAsia" w:hAnsi="Arial" w:cs="Arial"/>
            <w:sz w:val="22"/>
            <w:szCs w:val="22"/>
          </w:rPr>
          <w:tab/>
        </w:r>
        <w:r w:rsidR="00056DBD" w:rsidRPr="00056DBD">
          <w:rPr>
            <w:rStyle w:val="Hiperpovezava"/>
            <w:rFonts w:ascii="Arial" w:hAnsi="Arial" w:cs="Arial"/>
          </w:rPr>
          <w:t>Aktiviranje organov in njihovih strokovnih služb</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_Toc191990841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33</w:t>
        </w:r>
        <w:r w:rsidR="00056DBD" w:rsidRPr="00056DBD">
          <w:rPr>
            <w:rFonts w:ascii="Arial" w:hAnsi="Arial" w:cs="Arial"/>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42" w:history="1">
        <w:r w:rsidR="00056DBD" w:rsidRPr="00056DBD">
          <w:rPr>
            <w:rStyle w:val="Hiperpovezava"/>
            <w:rFonts w:ascii="Arial" w:hAnsi="Arial" w:cs="Arial"/>
            <w14:scene3d>
              <w14:camera w14:prst="orthographicFront"/>
              <w14:lightRig w14:rig="threePt" w14:dir="t">
                <w14:rot w14:lat="0" w14:lon="0" w14:rev="0"/>
              </w14:lightRig>
            </w14:scene3d>
          </w:rPr>
          <w:t>6.2</w:t>
        </w:r>
        <w:r w:rsidR="00056DBD" w:rsidRPr="00056DBD">
          <w:rPr>
            <w:rFonts w:ascii="Arial" w:eastAsiaTheme="minorEastAsia" w:hAnsi="Arial" w:cs="Arial"/>
            <w:sz w:val="22"/>
            <w:szCs w:val="22"/>
          </w:rPr>
          <w:tab/>
        </w:r>
        <w:r w:rsidR="00056DBD" w:rsidRPr="00056DBD">
          <w:rPr>
            <w:rStyle w:val="Hiperpovezava"/>
            <w:rFonts w:ascii="Arial" w:hAnsi="Arial" w:cs="Arial"/>
          </w:rPr>
          <w:t>Aktiviranje regijskih sil za zaščito, reševanje in pomoč</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_Toc191990842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33</w:t>
        </w:r>
        <w:r w:rsidR="00056DBD" w:rsidRPr="00056DBD">
          <w:rPr>
            <w:rFonts w:ascii="Arial" w:hAnsi="Arial" w:cs="Arial"/>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43" w:history="1">
        <w:r w:rsidR="00056DBD" w:rsidRPr="00056DBD">
          <w:rPr>
            <w:rStyle w:val="Hiperpovezava"/>
            <w:rFonts w:ascii="Arial" w:hAnsi="Arial" w:cs="Arial"/>
            <w14:scene3d>
              <w14:camera w14:prst="orthographicFront"/>
              <w14:lightRig w14:rig="threePt" w14:dir="t">
                <w14:rot w14:lat="0" w14:lon="0" w14:rev="0"/>
              </w14:lightRig>
            </w14:scene3d>
          </w:rPr>
          <w:t>6.3</w:t>
        </w:r>
        <w:r w:rsidR="00056DBD" w:rsidRPr="00056DBD">
          <w:rPr>
            <w:rFonts w:ascii="Arial" w:eastAsiaTheme="minorEastAsia" w:hAnsi="Arial" w:cs="Arial"/>
            <w:sz w:val="22"/>
            <w:szCs w:val="22"/>
          </w:rPr>
          <w:tab/>
        </w:r>
        <w:r w:rsidR="00056DBD" w:rsidRPr="00056DBD">
          <w:rPr>
            <w:rStyle w:val="Hiperpovezava"/>
            <w:rFonts w:ascii="Arial" w:hAnsi="Arial" w:cs="Arial"/>
          </w:rPr>
          <w:t>Zagotavljanje pomoči v materialnih in finančnih sredstvih</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_Toc191990843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35</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44" w:history="1">
        <w:r w:rsidR="00056DBD" w:rsidRPr="00056DBD">
          <w:rPr>
            <w:rStyle w:val="Hiperpovezava"/>
            <w:rFonts w:ascii="Arial" w:hAnsi="Arial" w:cs="Arial"/>
          </w:rPr>
          <w:t>6.3.1</w:t>
        </w:r>
        <w:r w:rsidR="00056DBD" w:rsidRPr="00056DBD">
          <w:rPr>
            <w:rFonts w:ascii="Arial" w:eastAsiaTheme="minorEastAsia" w:hAnsi="Arial" w:cs="Arial"/>
            <w:sz w:val="22"/>
            <w:szCs w:val="22"/>
          </w:rPr>
          <w:tab/>
        </w:r>
        <w:r w:rsidR="00056DBD" w:rsidRPr="00056DBD">
          <w:rPr>
            <w:rStyle w:val="Hiperpovezava"/>
            <w:rFonts w:ascii="Arial" w:hAnsi="Arial" w:cs="Arial"/>
          </w:rPr>
          <w:t>Regijski logistični center Kranj</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_Toc191990844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36</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45" w:history="1">
        <w:r w:rsidR="00056DBD" w:rsidRPr="00056DBD">
          <w:rPr>
            <w:rStyle w:val="Hiperpovezava"/>
            <w:rFonts w:ascii="Arial" w:hAnsi="Arial" w:cs="Arial"/>
          </w:rPr>
          <w:t>6.3.2</w:t>
        </w:r>
        <w:r w:rsidR="00056DBD" w:rsidRPr="00056DBD">
          <w:rPr>
            <w:rFonts w:ascii="Arial" w:eastAsiaTheme="minorEastAsia" w:hAnsi="Arial" w:cs="Arial"/>
            <w:sz w:val="22"/>
            <w:szCs w:val="22"/>
          </w:rPr>
          <w:tab/>
        </w:r>
        <w:r w:rsidR="00056DBD" w:rsidRPr="00056DBD">
          <w:rPr>
            <w:rStyle w:val="Hiperpovezava"/>
            <w:rFonts w:ascii="Arial" w:hAnsi="Arial" w:cs="Arial"/>
          </w:rPr>
          <w:t>Logistični center za sprejem mednarodne pomoči</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_Toc191990845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36</w:t>
        </w:r>
        <w:r w:rsidR="00056DBD" w:rsidRPr="00056DBD">
          <w:rPr>
            <w:rFonts w:ascii="Arial" w:hAnsi="Arial" w:cs="Arial"/>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46" w:history="1">
        <w:r w:rsidR="00056DBD" w:rsidRPr="00056DBD">
          <w:rPr>
            <w:rStyle w:val="Hiperpovezava"/>
            <w:rFonts w:ascii="Arial" w:hAnsi="Arial" w:cs="Arial"/>
            <w14:scene3d>
              <w14:camera w14:prst="orthographicFront"/>
              <w14:lightRig w14:rig="threePt" w14:dir="t">
                <w14:rot w14:lat="0" w14:lon="0" w14:rev="0"/>
              </w14:lightRig>
            </w14:scene3d>
          </w:rPr>
          <w:t>6.4</w:t>
        </w:r>
        <w:r w:rsidR="00056DBD" w:rsidRPr="00056DBD">
          <w:rPr>
            <w:rFonts w:ascii="Arial" w:eastAsiaTheme="minorEastAsia" w:hAnsi="Arial" w:cs="Arial"/>
            <w:sz w:val="22"/>
            <w:szCs w:val="22"/>
          </w:rPr>
          <w:tab/>
        </w:r>
        <w:r w:rsidR="00056DBD" w:rsidRPr="00056DBD">
          <w:rPr>
            <w:rStyle w:val="Hiperpovezava"/>
            <w:rFonts w:ascii="Arial" w:hAnsi="Arial" w:cs="Arial"/>
          </w:rPr>
          <w:t>Mednarodna pomoč</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_Toc191990846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36</w:t>
        </w:r>
        <w:r w:rsidR="00056DBD" w:rsidRPr="00056DBD">
          <w:rPr>
            <w:rFonts w:ascii="Arial" w:hAnsi="Arial" w:cs="Arial"/>
            <w:webHidden/>
          </w:rPr>
          <w:fldChar w:fldCharType="end"/>
        </w:r>
      </w:hyperlink>
    </w:p>
    <w:p w:rsidR="00056DBD" w:rsidRPr="00056DBD" w:rsidRDefault="007D60EB">
      <w:pPr>
        <w:pStyle w:val="Kazalovsebine1"/>
        <w:rPr>
          <w:rFonts w:eastAsiaTheme="minorEastAsia"/>
          <w:b w:val="0"/>
          <w:sz w:val="22"/>
          <w:szCs w:val="22"/>
        </w:rPr>
      </w:pPr>
      <w:hyperlink w:anchor="_Toc191990847" w:history="1">
        <w:r w:rsidR="00056DBD" w:rsidRPr="00056DBD">
          <w:rPr>
            <w:rStyle w:val="Hiperpovezava"/>
          </w:rPr>
          <w:t>7.</w:t>
        </w:r>
        <w:r w:rsidR="00056DBD" w:rsidRPr="00056DBD">
          <w:rPr>
            <w:rFonts w:eastAsiaTheme="minorEastAsia"/>
            <w:b w:val="0"/>
            <w:sz w:val="22"/>
            <w:szCs w:val="22"/>
          </w:rPr>
          <w:tab/>
        </w:r>
        <w:r w:rsidR="00056DBD" w:rsidRPr="00056DBD">
          <w:rPr>
            <w:rStyle w:val="Hiperpovezava"/>
          </w:rPr>
          <w:t>UPRAVLJANJE IN VODENJE</w:t>
        </w:r>
        <w:r w:rsidR="00056DBD" w:rsidRPr="00056DBD">
          <w:rPr>
            <w:webHidden/>
          </w:rPr>
          <w:tab/>
        </w:r>
        <w:r w:rsidR="00056DBD" w:rsidRPr="00056DBD">
          <w:rPr>
            <w:webHidden/>
          </w:rPr>
          <w:fldChar w:fldCharType="begin"/>
        </w:r>
        <w:r w:rsidR="00056DBD" w:rsidRPr="00056DBD">
          <w:rPr>
            <w:webHidden/>
          </w:rPr>
          <w:instrText xml:space="preserve"> PAGEREF _Toc191990847 \h </w:instrText>
        </w:r>
        <w:r w:rsidR="00056DBD" w:rsidRPr="00056DBD">
          <w:rPr>
            <w:webHidden/>
          </w:rPr>
        </w:r>
        <w:r w:rsidR="00056DBD" w:rsidRPr="00056DBD">
          <w:rPr>
            <w:webHidden/>
          </w:rPr>
          <w:fldChar w:fldCharType="separate"/>
        </w:r>
        <w:r w:rsidR="003D15F9">
          <w:rPr>
            <w:webHidden/>
          </w:rPr>
          <w:t>38</w:t>
        </w:r>
        <w:r w:rsidR="00056DBD" w:rsidRPr="00056DBD">
          <w:rPr>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48" w:history="1">
        <w:r w:rsidR="00056DBD" w:rsidRPr="00056DBD">
          <w:rPr>
            <w:rStyle w:val="Hiperpovezava"/>
            <w:rFonts w:ascii="Arial" w:hAnsi="Arial" w:cs="Arial"/>
            <w14:scene3d>
              <w14:camera w14:prst="orthographicFront"/>
              <w14:lightRig w14:rig="threePt" w14:dir="t">
                <w14:rot w14:lat="0" w14:lon="0" w14:rev="0"/>
              </w14:lightRig>
            </w14:scene3d>
          </w:rPr>
          <w:t>7.1</w:t>
        </w:r>
        <w:r w:rsidR="00056DBD" w:rsidRPr="00056DBD">
          <w:rPr>
            <w:rFonts w:ascii="Arial" w:eastAsiaTheme="minorEastAsia" w:hAnsi="Arial" w:cs="Arial"/>
            <w:sz w:val="22"/>
            <w:szCs w:val="22"/>
          </w:rPr>
          <w:tab/>
        </w:r>
        <w:r w:rsidR="00056DBD" w:rsidRPr="00056DBD">
          <w:rPr>
            <w:rStyle w:val="Hiperpovezava"/>
            <w:rFonts w:ascii="Arial" w:hAnsi="Arial" w:cs="Arial"/>
          </w:rPr>
          <w:t>Organi in njihove naloge</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_Toc191990848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38</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49" w:history="1">
        <w:r w:rsidR="00056DBD" w:rsidRPr="00056DBD">
          <w:rPr>
            <w:rStyle w:val="Hiperpovezava"/>
            <w:rFonts w:ascii="Arial" w:hAnsi="Arial" w:cs="Arial"/>
          </w:rPr>
          <w:t>7.1.1</w:t>
        </w:r>
        <w:r w:rsidR="00056DBD" w:rsidRPr="00056DBD">
          <w:rPr>
            <w:rFonts w:ascii="Arial" w:eastAsiaTheme="minorEastAsia" w:hAnsi="Arial" w:cs="Arial"/>
            <w:sz w:val="22"/>
            <w:szCs w:val="22"/>
          </w:rPr>
          <w:tab/>
        </w:r>
        <w:r w:rsidR="00056DBD" w:rsidRPr="00056DBD">
          <w:rPr>
            <w:rStyle w:val="Hiperpovezava"/>
            <w:rFonts w:ascii="Arial" w:hAnsi="Arial" w:cs="Arial"/>
          </w:rPr>
          <w:t>Izpostava URSZR Kranj</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_Toc191990849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38</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50" w:history="1">
        <w:r w:rsidR="00056DBD" w:rsidRPr="00056DBD">
          <w:rPr>
            <w:rStyle w:val="Hiperpovezava"/>
            <w:rFonts w:ascii="Arial" w:hAnsi="Arial" w:cs="Arial"/>
          </w:rPr>
          <w:t>7.1.2</w:t>
        </w:r>
        <w:r w:rsidR="00056DBD" w:rsidRPr="00056DBD">
          <w:rPr>
            <w:rFonts w:ascii="Arial" w:eastAsiaTheme="minorEastAsia" w:hAnsi="Arial" w:cs="Arial"/>
            <w:sz w:val="22"/>
            <w:szCs w:val="22"/>
          </w:rPr>
          <w:tab/>
        </w:r>
        <w:r w:rsidR="00056DBD" w:rsidRPr="00056DBD">
          <w:rPr>
            <w:rStyle w:val="Hiperpovezava"/>
            <w:rFonts w:ascii="Arial" w:hAnsi="Arial" w:cs="Arial"/>
          </w:rPr>
          <w:t>Poveljnik CZ za Gorenjsko</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_Toc191990850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38</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51" w:history="1">
        <w:r w:rsidR="00056DBD" w:rsidRPr="00056DBD">
          <w:rPr>
            <w:rStyle w:val="Hiperpovezava"/>
            <w:rFonts w:ascii="Arial" w:hAnsi="Arial" w:cs="Arial"/>
          </w:rPr>
          <w:t>7.1.3</w:t>
        </w:r>
        <w:r w:rsidR="00056DBD" w:rsidRPr="00056DBD">
          <w:rPr>
            <w:rFonts w:ascii="Arial" w:eastAsiaTheme="minorEastAsia" w:hAnsi="Arial" w:cs="Arial"/>
            <w:sz w:val="22"/>
            <w:szCs w:val="22"/>
          </w:rPr>
          <w:tab/>
        </w:r>
        <w:r w:rsidR="00056DBD" w:rsidRPr="00056DBD">
          <w:rPr>
            <w:rStyle w:val="Hiperpovezava"/>
            <w:rFonts w:ascii="Arial" w:hAnsi="Arial" w:cs="Arial"/>
          </w:rPr>
          <w:t>Štab CZ za Gorenjsko</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_Toc191990851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39</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52" w:history="1">
        <w:r w:rsidR="00056DBD" w:rsidRPr="00056DBD">
          <w:rPr>
            <w:rStyle w:val="Hiperpovezava"/>
            <w:rFonts w:ascii="Arial" w:hAnsi="Arial" w:cs="Arial"/>
          </w:rPr>
          <w:t>7.1.4</w:t>
        </w:r>
        <w:r w:rsidR="00056DBD" w:rsidRPr="00056DBD">
          <w:rPr>
            <w:rFonts w:ascii="Arial" w:eastAsiaTheme="minorEastAsia" w:hAnsi="Arial" w:cs="Arial"/>
            <w:sz w:val="22"/>
            <w:szCs w:val="22"/>
          </w:rPr>
          <w:tab/>
        </w:r>
        <w:r w:rsidR="00056DBD" w:rsidRPr="00056DBD">
          <w:rPr>
            <w:rStyle w:val="Hiperpovezava"/>
            <w:rFonts w:ascii="Arial" w:hAnsi="Arial" w:cs="Arial"/>
          </w:rPr>
          <w:t>Policijska uprava Kranj</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_Toc191990852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39</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53" w:history="1">
        <w:r w:rsidR="00056DBD" w:rsidRPr="00056DBD">
          <w:rPr>
            <w:rStyle w:val="Hiperpovezava"/>
            <w:rFonts w:ascii="Arial" w:hAnsi="Arial" w:cs="Arial"/>
          </w:rPr>
          <w:t>7.1.5</w:t>
        </w:r>
        <w:r w:rsidR="00056DBD" w:rsidRPr="00056DBD">
          <w:rPr>
            <w:rFonts w:ascii="Arial" w:eastAsiaTheme="minorEastAsia" w:hAnsi="Arial" w:cs="Arial"/>
            <w:sz w:val="22"/>
            <w:szCs w:val="22"/>
          </w:rPr>
          <w:tab/>
        </w:r>
        <w:r w:rsidR="00056DBD" w:rsidRPr="00056DBD">
          <w:rPr>
            <w:rStyle w:val="Hiperpovezava"/>
            <w:rFonts w:ascii="Arial" w:hAnsi="Arial" w:cs="Arial"/>
          </w:rPr>
          <w:t>Osnovno zdravstvo Gorenjske</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_Toc191990853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40</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54" w:history="1">
        <w:r w:rsidR="00056DBD" w:rsidRPr="00056DBD">
          <w:rPr>
            <w:rStyle w:val="Hiperpovezava"/>
            <w:rFonts w:ascii="Arial" w:hAnsi="Arial" w:cs="Arial"/>
          </w:rPr>
          <w:t>7.1.6</w:t>
        </w:r>
        <w:r w:rsidR="00056DBD" w:rsidRPr="00056DBD">
          <w:rPr>
            <w:rFonts w:ascii="Arial" w:eastAsiaTheme="minorEastAsia" w:hAnsi="Arial" w:cs="Arial"/>
            <w:sz w:val="22"/>
            <w:szCs w:val="22"/>
          </w:rPr>
          <w:tab/>
        </w:r>
        <w:r w:rsidR="00056DBD" w:rsidRPr="00056DBD">
          <w:rPr>
            <w:rStyle w:val="Hiperpovezava"/>
            <w:rFonts w:ascii="Arial" w:hAnsi="Arial" w:cs="Arial"/>
          </w:rPr>
          <w:t>Splošna bolnišnica Jesenice</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_Toc191990854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40</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55" w:history="1">
        <w:r w:rsidR="00056DBD" w:rsidRPr="00056DBD">
          <w:rPr>
            <w:rStyle w:val="Hiperpovezava"/>
            <w:rFonts w:ascii="Arial" w:hAnsi="Arial" w:cs="Arial"/>
          </w:rPr>
          <w:t>7.1.7</w:t>
        </w:r>
        <w:r w:rsidR="00056DBD" w:rsidRPr="00056DBD">
          <w:rPr>
            <w:rFonts w:ascii="Arial" w:eastAsiaTheme="minorEastAsia" w:hAnsi="Arial" w:cs="Arial"/>
            <w:sz w:val="22"/>
            <w:szCs w:val="22"/>
          </w:rPr>
          <w:tab/>
        </w:r>
        <w:r w:rsidR="00056DBD" w:rsidRPr="00056DBD">
          <w:rPr>
            <w:rStyle w:val="Hiperpovezava"/>
            <w:rFonts w:ascii="Arial" w:hAnsi="Arial" w:cs="Arial"/>
          </w:rPr>
          <w:t>Zdravstveni inšpektorat RS, Območna enota Kranj</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_Toc191990855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40</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56" w:history="1">
        <w:r w:rsidR="00056DBD" w:rsidRPr="00056DBD">
          <w:rPr>
            <w:rStyle w:val="Hiperpovezava"/>
            <w:rFonts w:ascii="Arial" w:hAnsi="Arial" w:cs="Arial"/>
          </w:rPr>
          <w:t>7.1.8</w:t>
        </w:r>
        <w:r w:rsidR="00056DBD" w:rsidRPr="00056DBD">
          <w:rPr>
            <w:rFonts w:ascii="Arial" w:eastAsiaTheme="minorEastAsia" w:hAnsi="Arial" w:cs="Arial"/>
            <w:sz w:val="22"/>
            <w:szCs w:val="22"/>
          </w:rPr>
          <w:tab/>
        </w:r>
        <w:r w:rsidR="00056DBD" w:rsidRPr="00056DBD">
          <w:rPr>
            <w:rStyle w:val="Hiperpovezava"/>
            <w:rFonts w:ascii="Arial" w:hAnsi="Arial" w:cs="Arial"/>
          </w:rPr>
          <w:t>Nacionalni inštitut za javno zdravje, Območna enota Kranj</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_Toc191990856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40</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57" w:history="1">
        <w:r w:rsidR="00056DBD" w:rsidRPr="00056DBD">
          <w:rPr>
            <w:rStyle w:val="Hiperpovezava"/>
            <w:rFonts w:ascii="Arial" w:hAnsi="Arial" w:cs="Arial"/>
          </w:rPr>
          <w:t>7.1.9</w:t>
        </w:r>
        <w:r w:rsidR="00056DBD" w:rsidRPr="00056DBD">
          <w:rPr>
            <w:rFonts w:ascii="Arial" w:eastAsiaTheme="minorEastAsia" w:hAnsi="Arial" w:cs="Arial"/>
            <w:sz w:val="22"/>
            <w:szCs w:val="22"/>
          </w:rPr>
          <w:tab/>
        </w:r>
        <w:r w:rsidR="00056DBD" w:rsidRPr="00056DBD">
          <w:rPr>
            <w:rStyle w:val="Hiperpovezava"/>
            <w:rFonts w:ascii="Arial" w:hAnsi="Arial" w:cs="Arial"/>
          </w:rPr>
          <w:t>Nacionalni laboratorij za zdravje, okolje in hrano, Območna enota Kranj</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_Toc191990857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41</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58" w:history="1">
        <w:r w:rsidR="00056DBD" w:rsidRPr="00056DBD">
          <w:rPr>
            <w:rStyle w:val="Hiperpovezava"/>
            <w:rFonts w:ascii="Arial" w:hAnsi="Arial" w:cs="Arial"/>
          </w:rPr>
          <w:t>7.1.10</w:t>
        </w:r>
        <w:r w:rsidR="00056DBD" w:rsidRPr="00056DBD">
          <w:rPr>
            <w:rFonts w:ascii="Arial" w:eastAsiaTheme="minorEastAsia" w:hAnsi="Arial" w:cs="Arial"/>
            <w:sz w:val="22"/>
            <w:szCs w:val="22"/>
          </w:rPr>
          <w:tab/>
        </w:r>
        <w:r w:rsidR="00056DBD" w:rsidRPr="00056DBD">
          <w:rPr>
            <w:rStyle w:val="Hiperpovezava"/>
            <w:rFonts w:ascii="Arial" w:hAnsi="Arial" w:cs="Arial"/>
          </w:rPr>
          <w:t>Upravne enote</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_Toc191990858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41</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59" w:history="1">
        <w:r w:rsidR="00056DBD" w:rsidRPr="00056DBD">
          <w:rPr>
            <w:rStyle w:val="Hiperpovezava"/>
            <w:rFonts w:ascii="Arial" w:hAnsi="Arial" w:cs="Arial"/>
          </w:rPr>
          <w:t>7.1.11</w:t>
        </w:r>
        <w:r w:rsidR="00056DBD" w:rsidRPr="00056DBD">
          <w:rPr>
            <w:rFonts w:ascii="Arial" w:eastAsiaTheme="minorEastAsia" w:hAnsi="Arial" w:cs="Arial"/>
            <w:sz w:val="22"/>
            <w:szCs w:val="22"/>
          </w:rPr>
          <w:tab/>
        </w:r>
        <w:r w:rsidR="00056DBD" w:rsidRPr="00056DBD">
          <w:rPr>
            <w:rStyle w:val="Hiperpovezava"/>
            <w:rFonts w:ascii="Arial" w:hAnsi="Arial" w:cs="Arial"/>
          </w:rPr>
          <w:t>Center za socialno delo Gorenjska</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_Toc191990859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41</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60" w:history="1">
        <w:r w:rsidR="00056DBD" w:rsidRPr="00056DBD">
          <w:rPr>
            <w:rStyle w:val="Hiperpovezava"/>
            <w:rFonts w:ascii="Arial" w:hAnsi="Arial" w:cs="Arial"/>
          </w:rPr>
          <w:t>7.1.12</w:t>
        </w:r>
        <w:r w:rsidR="00056DBD" w:rsidRPr="00056DBD">
          <w:rPr>
            <w:rFonts w:ascii="Arial" w:eastAsiaTheme="minorEastAsia" w:hAnsi="Arial" w:cs="Arial"/>
            <w:sz w:val="22"/>
            <w:szCs w:val="22"/>
          </w:rPr>
          <w:tab/>
        </w:r>
        <w:r w:rsidR="00056DBD" w:rsidRPr="00056DBD">
          <w:rPr>
            <w:rStyle w:val="Hiperpovezava"/>
            <w:rFonts w:ascii="Arial" w:hAnsi="Arial" w:cs="Arial"/>
          </w:rPr>
          <w:t>Območni urad Uprave RS za  varano hrano, veterinarstvo in  varstvo rastlin Kranj</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_Toc191990860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41</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61" w:history="1">
        <w:r w:rsidR="00056DBD" w:rsidRPr="00056DBD">
          <w:rPr>
            <w:rStyle w:val="Hiperpovezava"/>
            <w:rFonts w:ascii="Arial" w:hAnsi="Arial" w:cs="Arial"/>
          </w:rPr>
          <w:t>7.1.13</w:t>
        </w:r>
        <w:r w:rsidR="00056DBD" w:rsidRPr="00056DBD">
          <w:rPr>
            <w:rFonts w:ascii="Arial" w:eastAsiaTheme="minorEastAsia" w:hAnsi="Arial" w:cs="Arial"/>
            <w:sz w:val="22"/>
            <w:szCs w:val="22"/>
          </w:rPr>
          <w:tab/>
        </w:r>
        <w:r w:rsidR="00056DBD" w:rsidRPr="00056DBD">
          <w:rPr>
            <w:rStyle w:val="Hiperpovezava"/>
            <w:rFonts w:ascii="Arial" w:hAnsi="Arial" w:cs="Arial"/>
          </w:rPr>
          <w:t>Inšpektorat RS za kmetijstvo, gozdarstvo, lovstvo in ribištvo, Območna enota Kranj</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_Toc191990861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42</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62" w:history="1">
        <w:r w:rsidR="00056DBD" w:rsidRPr="00056DBD">
          <w:rPr>
            <w:rStyle w:val="Hiperpovezava"/>
            <w:rFonts w:ascii="Arial" w:hAnsi="Arial" w:cs="Arial"/>
          </w:rPr>
          <w:t>7.1.14</w:t>
        </w:r>
        <w:r w:rsidR="00056DBD" w:rsidRPr="00056DBD">
          <w:rPr>
            <w:rFonts w:ascii="Arial" w:eastAsiaTheme="minorEastAsia" w:hAnsi="Arial" w:cs="Arial"/>
            <w:sz w:val="22"/>
            <w:szCs w:val="22"/>
          </w:rPr>
          <w:tab/>
        </w:r>
        <w:r w:rsidR="00056DBD" w:rsidRPr="00056DBD">
          <w:rPr>
            <w:rStyle w:val="Hiperpovezava"/>
            <w:rFonts w:ascii="Arial" w:hAnsi="Arial" w:cs="Arial"/>
          </w:rPr>
          <w:t>Agencija Republike Slovenije za okolje</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_Toc191990862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42</w:t>
        </w:r>
        <w:r w:rsidR="00056DBD" w:rsidRPr="00056DBD">
          <w:rPr>
            <w:rFonts w:ascii="Arial" w:hAnsi="Arial" w:cs="Arial"/>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63" w:history="1">
        <w:r w:rsidR="00056DBD" w:rsidRPr="00056DBD">
          <w:rPr>
            <w:rStyle w:val="Hiperpovezava"/>
            <w:rFonts w:ascii="Arial" w:hAnsi="Arial" w:cs="Arial"/>
            <w14:scene3d>
              <w14:camera w14:prst="orthographicFront"/>
              <w14:lightRig w14:rig="threePt" w14:dir="t">
                <w14:rot w14:lat="0" w14:lon="0" w14:rev="0"/>
              </w14:lightRig>
            </w14:scene3d>
          </w:rPr>
          <w:t>7.2</w:t>
        </w:r>
        <w:r w:rsidR="00056DBD" w:rsidRPr="00056DBD">
          <w:rPr>
            <w:rFonts w:ascii="Arial" w:eastAsiaTheme="minorEastAsia" w:hAnsi="Arial" w:cs="Arial"/>
            <w:sz w:val="22"/>
            <w:szCs w:val="22"/>
          </w:rPr>
          <w:tab/>
        </w:r>
        <w:r w:rsidR="00056DBD" w:rsidRPr="00056DBD">
          <w:rPr>
            <w:rStyle w:val="Hiperpovezava"/>
            <w:rFonts w:ascii="Arial" w:hAnsi="Arial" w:cs="Arial"/>
          </w:rPr>
          <w:t>Operativno vodenje</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_Toc191990863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42</w:t>
        </w:r>
        <w:r w:rsidR="00056DBD" w:rsidRPr="00056DBD">
          <w:rPr>
            <w:rFonts w:ascii="Arial" w:hAnsi="Arial" w:cs="Arial"/>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64" w:history="1">
        <w:r w:rsidR="00056DBD" w:rsidRPr="00056DBD">
          <w:rPr>
            <w:rStyle w:val="Hiperpovezava"/>
            <w:rFonts w:ascii="Arial" w:hAnsi="Arial" w:cs="Arial"/>
            <w14:scene3d>
              <w14:camera w14:prst="orthographicFront"/>
              <w14:lightRig w14:rig="threePt" w14:dir="t">
                <w14:rot w14:lat="0" w14:lon="0" w14:rev="0"/>
              </w14:lightRig>
            </w14:scene3d>
          </w:rPr>
          <w:t>7.3</w:t>
        </w:r>
        <w:r w:rsidR="00056DBD" w:rsidRPr="00056DBD">
          <w:rPr>
            <w:rFonts w:ascii="Arial" w:eastAsiaTheme="minorEastAsia" w:hAnsi="Arial" w:cs="Arial"/>
            <w:sz w:val="22"/>
            <w:szCs w:val="22"/>
          </w:rPr>
          <w:tab/>
        </w:r>
        <w:r w:rsidR="00056DBD" w:rsidRPr="00056DBD">
          <w:rPr>
            <w:rStyle w:val="Hiperpovezava"/>
            <w:rFonts w:ascii="Arial" w:hAnsi="Arial" w:cs="Arial"/>
          </w:rPr>
          <w:t>Organizacija zvez</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_Toc191990864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43</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65" w:history="1">
        <w:r w:rsidR="00056DBD" w:rsidRPr="00056DBD">
          <w:rPr>
            <w:rStyle w:val="Hiperpovezava"/>
            <w:rFonts w:ascii="Arial" w:hAnsi="Arial" w:cs="Arial"/>
          </w:rPr>
          <w:t>7.3.1</w:t>
        </w:r>
        <w:r w:rsidR="00056DBD" w:rsidRPr="00056DBD">
          <w:rPr>
            <w:rFonts w:ascii="Arial" w:eastAsiaTheme="minorEastAsia" w:hAnsi="Arial" w:cs="Arial"/>
            <w:sz w:val="22"/>
            <w:szCs w:val="22"/>
          </w:rPr>
          <w:tab/>
        </w:r>
        <w:r w:rsidR="00056DBD" w:rsidRPr="00056DBD">
          <w:rPr>
            <w:rStyle w:val="Hiperpovezava"/>
            <w:rFonts w:ascii="Arial" w:hAnsi="Arial" w:cs="Arial"/>
          </w:rPr>
          <w:t>Sistem zvez ZA-RE</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_Toc191990865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44</w:t>
        </w:r>
        <w:r w:rsidR="00056DBD" w:rsidRPr="00056DBD">
          <w:rPr>
            <w:rFonts w:ascii="Arial" w:hAnsi="Arial" w:cs="Arial"/>
            <w:webHidden/>
          </w:rPr>
          <w:fldChar w:fldCharType="end"/>
        </w:r>
      </w:hyperlink>
    </w:p>
    <w:p w:rsidR="00056DBD" w:rsidRPr="00056DBD" w:rsidRDefault="007D60EB">
      <w:pPr>
        <w:pStyle w:val="Kazalovsebine1"/>
        <w:rPr>
          <w:rFonts w:eastAsiaTheme="minorEastAsia"/>
          <w:b w:val="0"/>
          <w:sz w:val="22"/>
          <w:szCs w:val="22"/>
        </w:rPr>
      </w:pPr>
      <w:hyperlink w:anchor="_Toc191990866" w:history="1">
        <w:r w:rsidR="00056DBD" w:rsidRPr="00056DBD">
          <w:rPr>
            <w:rStyle w:val="Hiperpovezava"/>
          </w:rPr>
          <w:t>8.</w:t>
        </w:r>
        <w:r w:rsidR="00056DBD" w:rsidRPr="00056DBD">
          <w:rPr>
            <w:rFonts w:eastAsiaTheme="minorEastAsia"/>
            <w:b w:val="0"/>
            <w:sz w:val="22"/>
            <w:szCs w:val="22"/>
          </w:rPr>
          <w:tab/>
        </w:r>
        <w:r w:rsidR="00056DBD" w:rsidRPr="00056DBD">
          <w:rPr>
            <w:rStyle w:val="Hiperpovezava"/>
          </w:rPr>
          <w:t>ZAŠČITNI UKREPI TER NALOGE ZAŠČITE, REŠEVANJA IN POMOČI</w:t>
        </w:r>
        <w:r w:rsidR="00056DBD" w:rsidRPr="00056DBD">
          <w:rPr>
            <w:webHidden/>
          </w:rPr>
          <w:tab/>
        </w:r>
        <w:r w:rsidR="00056DBD" w:rsidRPr="00056DBD">
          <w:rPr>
            <w:webHidden/>
          </w:rPr>
          <w:fldChar w:fldCharType="begin"/>
        </w:r>
        <w:r w:rsidR="00056DBD" w:rsidRPr="00056DBD">
          <w:rPr>
            <w:webHidden/>
          </w:rPr>
          <w:instrText xml:space="preserve"> PAGEREF _Toc191990866 \h </w:instrText>
        </w:r>
        <w:r w:rsidR="00056DBD" w:rsidRPr="00056DBD">
          <w:rPr>
            <w:webHidden/>
          </w:rPr>
        </w:r>
        <w:r w:rsidR="00056DBD" w:rsidRPr="00056DBD">
          <w:rPr>
            <w:webHidden/>
          </w:rPr>
          <w:fldChar w:fldCharType="separate"/>
        </w:r>
        <w:r w:rsidR="003D15F9">
          <w:rPr>
            <w:webHidden/>
          </w:rPr>
          <w:t>46</w:t>
        </w:r>
        <w:r w:rsidR="00056DBD" w:rsidRPr="00056DBD">
          <w:rPr>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67" w:history="1">
        <w:r w:rsidR="00056DBD" w:rsidRPr="00056DBD">
          <w:rPr>
            <w:rStyle w:val="Hiperpovezava"/>
            <w:rFonts w:ascii="Arial" w:hAnsi="Arial" w:cs="Arial"/>
            <w14:scene3d>
              <w14:camera w14:prst="orthographicFront"/>
              <w14:lightRig w14:rig="threePt" w14:dir="t">
                <w14:rot w14:lat="0" w14:lon="0" w14:rev="0"/>
              </w14:lightRig>
            </w14:scene3d>
          </w:rPr>
          <w:t>8.1</w:t>
        </w:r>
        <w:r w:rsidR="00056DBD" w:rsidRPr="00056DBD">
          <w:rPr>
            <w:rFonts w:ascii="Arial" w:eastAsiaTheme="minorEastAsia" w:hAnsi="Arial" w:cs="Arial"/>
            <w:sz w:val="22"/>
            <w:szCs w:val="22"/>
          </w:rPr>
          <w:tab/>
        </w:r>
        <w:r w:rsidR="00056DBD" w:rsidRPr="00056DBD">
          <w:rPr>
            <w:rStyle w:val="Hiperpovezava"/>
            <w:rFonts w:ascii="Arial" w:hAnsi="Arial" w:cs="Arial"/>
          </w:rPr>
          <w:t>Zaščitni ukrepi</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_Toc191990867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46</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68" w:history="1">
        <w:r w:rsidR="00056DBD" w:rsidRPr="00056DBD">
          <w:rPr>
            <w:rStyle w:val="Hiperpovezava"/>
            <w:rFonts w:ascii="Arial" w:hAnsi="Arial" w:cs="Arial"/>
          </w:rPr>
          <w:t>8.1.1</w:t>
        </w:r>
        <w:r w:rsidR="00056DBD" w:rsidRPr="00056DBD">
          <w:rPr>
            <w:rFonts w:ascii="Arial" w:eastAsiaTheme="minorEastAsia" w:hAnsi="Arial" w:cs="Arial"/>
            <w:sz w:val="22"/>
            <w:szCs w:val="22"/>
          </w:rPr>
          <w:tab/>
        </w:r>
        <w:r w:rsidR="00056DBD" w:rsidRPr="00056DBD">
          <w:rPr>
            <w:rStyle w:val="Hiperpovezava"/>
            <w:rFonts w:ascii="Arial" w:hAnsi="Arial" w:cs="Arial"/>
          </w:rPr>
          <w:t>Prostorski, urbanistični, gradbeni in drugi tehnični ukrepi (ocena poškodovanosti objektov)</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_Toc191990868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46</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69" w:history="1">
        <w:r w:rsidR="00056DBD" w:rsidRPr="00056DBD">
          <w:rPr>
            <w:rStyle w:val="Hiperpovezava"/>
            <w:rFonts w:ascii="Arial" w:hAnsi="Arial" w:cs="Arial"/>
          </w:rPr>
          <w:t>8.1.2</w:t>
        </w:r>
        <w:r w:rsidR="00056DBD" w:rsidRPr="00056DBD">
          <w:rPr>
            <w:rFonts w:ascii="Arial" w:eastAsiaTheme="minorEastAsia" w:hAnsi="Arial" w:cs="Arial"/>
            <w:sz w:val="22"/>
            <w:szCs w:val="22"/>
          </w:rPr>
          <w:tab/>
        </w:r>
        <w:r w:rsidR="00056DBD" w:rsidRPr="00056DBD">
          <w:rPr>
            <w:rStyle w:val="Hiperpovezava"/>
            <w:rFonts w:ascii="Arial" w:hAnsi="Arial" w:cs="Arial"/>
          </w:rPr>
          <w:t>Evakuacija</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_Toc191990869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49</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70" w:history="1">
        <w:r w:rsidR="00056DBD" w:rsidRPr="00056DBD">
          <w:rPr>
            <w:rStyle w:val="Hiperpovezava"/>
            <w:rFonts w:ascii="Arial" w:hAnsi="Arial" w:cs="Arial"/>
          </w:rPr>
          <w:t>8.1.3</w:t>
        </w:r>
        <w:r w:rsidR="00056DBD" w:rsidRPr="00056DBD">
          <w:rPr>
            <w:rFonts w:ascii="Arial" w:eastAsiaTheme="minorEastAsia" w:hAnsi="Arial" w:cs="Arial"/>
            <w:sz w:val="22"/>
            <w:szCs w:val="22"/>
          </w:rPr>
          <w:tab/>
        </w:r>
        <w:r w:rsidR="00056DBD" w:rsidRPr="00056DBD">
          <w:rPr>
            <w:rStyle w:val="Hiperpovezava"/>
            <w:rFonts w:ascii="Arial" w:hAnsi="Arial" w:cs="Arial"/>
          </w:rPr>
          <w:t>Sprejem in oskrba ogroženih prebivalcev</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_Toc191990870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51</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71" w:history="1">
        <w:r w:rsidR="00056DBD" w:rsidRPr="00056DBD">
          <w:rPr>
            <w:rStyle w:val="Hiperpovezava"/>
            <w:rFonts w:ascii="Arial" w:hAnsi="Arial" w:cs="Arial"/>
          </w:rPr>
          <w:t>8.1.4</w:t>
        </w:r>
        <w:r w:rsidR="00056DBD" w:rsidRPr="00056DBD">
          <w:rPr>
            <w:rFonts w:ascii="Arial" w:eastAsiaTheme="minorEastAsia" w:hAnsi="Arial" w:cs="Arial"/>
            <w:sz w:val="22"/>
            <w:szCs w:val="22"/>
          </w:rPr>
          <w:tab/>
        </w:r>
        <w:r w:rsidR="00056DBD" w:rsidRPr="00056DBD">
          <w:rPr>
            <w:rStyle w:val="Hiperpovezava"/>
            <w:rFonts w:ascii="Arial" w:hAnsi="Arial" w:cs="Arial"/>
          </w:rPr>
          <w:t>Radiološka, kemijska in biološka zaščita</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_Toc191990871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52</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72" w:history="1">
        <w:r w:rsidR="00056DBD" w:rsidRPr="00056DBD">
          <w:rPr>
            <w:rStyle w:val="Hiperpovezava"/>
            <w:rFonts w:ascii="Arial" w:hAnsi="Arial" w:cs="Arial"/>
          </w:rPr>
          <w:t>8.1.5</w:t>
        </w:r>
        <w:r w:rsidR="00056DBD" w:rsidRPr="00056DBD">
          <w:rPr>
            <w:rFonts w:ascii="Arial" w:eastAsiaTheme="minorEastAsia" w:hAnsi="Arial" w:cs="Arial"/>
            <w:sz w:val="22"/>
            <w:szCs w:val="22"/>
          </w:rPr>
          <w:tab/>
        </w:r>
        <w:r w:rsidR="00056DBD" w:rsidRPr="00056DBD">
          <w:rPr>
            <w:rStyle w:val="Hiperpovezava"/>
            <w:rFonts w:ascii="Arial" w:hAnsi="Arial" w:cs="Arial"/>
          </w:rPr>
          <w:t>Zaščita kulturne dediščine</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_Toc191990872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54</w:t>
        </w:r>
        <w:r w:rsidR="00056DBD" w:rsidRPr="00056DBD">
          <w:rPr>
            <w:rFonts w:ascii="Arial" w:hAnsi="Arial" w:cs="Arial"/>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73" w:history="1">
        <w:r w:rsidR="00056DBD" w:rsidRPr="00056DBD">
          <w:rPr>
            <w:rStyle w:val="Hiperpovezava"/>
            <w:rFonts w:ascii="Arial" w:hAnsi="Arial" w:cs="Arial"/>
            <w14:scene3d>
              <w14:camera w14:prst="orthographicFront"/>
              <w14:lightRig w14:rig="threePt" w14:dir="t">
                <w14:rot w14:lat="0" w14:lon="0" w14:rev="0"/>
              </w14:lightRig>
            </w14:scene3d>
          </w:rPr>
          <w:t>8.2</w:t>
        </w:r>
        <w:r w:rsidR="00056DBD" w:rsidRPr="00056DBD">
          <w:rPr>
            <w:rFonts w:ascii="Arial" w:eastAsiaTheme="minorEastAsia" w:hAnsi="Arial" w:cs="Arial"/>
            <w:sz w:val="22"/>
            <w:szCs w:val="22"/>
          </w:rPr>
          <w:tab/>
        </w:r>
        <w:r w:rsidR="00056DBD" w:rsidRPr="00056DBD">
          <w:rPr>
            <w:rStyle w:val="Hiperpovezava"/>
            <w:rFonts w:ascii="Arial" w:hAnsi="Arial" w:cs="Arial"/>
          </w:rPr>
          <w:t>Naloge zaščite, reševanja in pomoči</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_Toc191990873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56</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74" w:history="1">
        <w:r w:rsidR="00056DBD" w:rsidRPr="00056DBD">
          <w:rPr>
            <w:rStyle w:val="Hiperpovezava"/>
            <w:rFonts w:ascii="Arial" w:hAnsi="Arial" w:cs="Arial"/>
          </w:rPr>
          <w:t>8.2.1</w:t>
        </w:r>
        <w:r w:rsidR="00056DBD" w:rsidRPr="00056DBD">
          <w:rPr>
            <w:rFonts w:ascii="Arial" w:eastAsiaTheme="minorEastAsia" w:hAnsi="Arial" w:cs="Arial"/>
            <w:sz w:val="22"/>
            <w:szCs w:val="22"/>
          </w:rPr>
          <w:tab/>
        </w:r>
        <w:r w:rsidR="00056DBD" w:rsidRPr="00056DBD">
          <w:rPr>
            <w:rStyle w:val="Hiperpovezava"/>
            <w:rFonts w:ascii="Arial" w:hAnsi="Arial" w:cs="Arial"/>
          </w:rPr>
          <w:t>Prva pomoč in nujna medicinska pomoč</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_Toc191990874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56</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75" w:history="1">
        <w:r w:rsidR="00056DBD" w:rsidRPr="00056DBD">
          <w:rPr>
            <w:rStyle w:val="Hiperpovezava"/>
            <w:rFonts w:ascii="Arial" w:hAnsi="Arial" w:cs="Arial"/>
          </w:rPr>
          <w:t>8.2.2</w:t>
        </w:r>
        <w:r w:rsidR="00056DBD" w:rsidRPr="00056DBD">
          <w:rPr>
            <w:rFonts w:ascii="Arial" w:eastAsiaTheme="minorEastAsia" w:hAnsi="Arial" w:cs="Arial"/>
            <w:sz w:val="22"/>
            <w:szCs w:val="22"/>
          </w:rPr>
          <w:tab/>
        </w:r>
        <w:r w:rsidR="00056DBD" w:rsidRPr="00056DBD">
          <w:rPr>
            <w:rStyle w:val="Hiperpovezava"/>
            <w:rFonts w:ascii="Arial" w:hAnsi="Arial" w:cs="Arial"/>
          </w:rPr>
          <w:t>Prva veterinarska pomoč</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_Toc191990875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60</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76" w:history="1">
        <w:r w:rsidR="00056DBD" w:rsidRPr="00056DBD">
          <w:rPr>
            <w:rStyle w:val="Hiperpovezava"/>
            <w:rFonts w:ascii="Arial" w:hAnsi="Arial" w:cs="Arial"/>
          </w:rPr>
          <w:t>8.2.3</w:t>
        </w:r>
        <w:r w:rsidR="00056DBD" w:rsidRPr="00056DBD">
          <w:rPr>
            <w:rFonts w:ascii="Arial" w:eastAsiaTheme="minorEastAsia" w:hAnsi="Arial" w:cs="Arial"/>
            <w:sz w:val="22"/>
            <w:szCs w:val="22"/>
          </w:rPr>
          <w:tab/>
        </w:r>
        <w:r w:rsidR="00056DBD" w:rsidRPr="00056DBD">
          <w:rPr>
            <w:rStyle w:val="Hiperpovezava"/>
            <w:rFonts w:ascii="Arial" w:hAnsi="Arial" w:cs="Arial"/>
          </w:rPr>
          <w:t>Reševanje iz ruševin</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_Toc191990876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61</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77" w:history="1">
        <w:r w:rsidR="00056DBD" w:rsidRPr="00056DBD">
          <w:rPr>
            <w:rStyle w:val="Hiperpovezava"/>
            <w:rFonts w:ascii="Arial" w:hAnsi="Arial" w:cs="Arial"/>
          </w:rPr>
          <w:t>8.2.4</w:t>
        </w:r>
        <w:r w:rsidR="00056DBD" w:rsidRPr="00056DBD">
          <w:rPr>
            <w:rFonts w:ascii="Arial" w:eastAsiaTheme="minorEastAsia" w:hAnsi="Arial" w:cs="Arial"/>
            <w:sz w:val="22"/>
            <w:szCs w:val="22"/>
          </w:rPr>
          <w:tab/>
        </w:r>
        <w:r w:rsidR="00056DBD" w:rsidRPr="00056DBD">
          <w:rPr>
            <w:rStyle w:val="Hiperpovezava"/>
            <w:rFonts w:ascii="Arial" w:hAnsi="Arial" w:cs="Arial"/>
          </w:rPr>
          <w:t>Iskanje pogrešanih oseb</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_Toc191990877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64</w:t>
        </w:r>
        <w:r w:rsidR="00056DBD" w:rsidRPr="00056DBD">
          <w:rPr>
            <w:rFonts w:ascii="Arial" w:hAnsi="Arial" w:cs="Arial"/>
            <w:webHidden/>
          </w:rPr>
          <w:fldChar w:fldCharType="end"/>
        </w:r>
      </w:hyperlink>
    </w:p>
    <w:p w:rsidR="00056DBD" w:rsidRPr="00056DBD" w:rsidRDefault="007D60EB">
      <w:pPr>
        <w:pStyle w:val="Kazalovsebine3"/>
        <w:rPr>
          <w:rFonts w:ascii="Arial" w:eastAsiaTheme="minorEastAsia" w:hAnsi="Arial" w:cs="Arial"/>
          <w:sz w:val="22"/>
          <w:szCs w:val="22"/>
        </w:rPr>
      </w:pPr>
      <w:hyperlink w:anchor="_Toc191990878" w:history="1">
        <w:r w:rsidR="00056DBD" w:rsidRPr="00056DBD">
          <w:rPr>
            <w:rStyle w:val="Hiperpovezava"/>
            <w:rFonts w:ascii="Arial" w:hAnsi="Arial" w:cs="Arial"/>
          </w:rPr>
          <w:t>8.2.5</w:t>
        </w:r>
        <w:r w:rsidR="00056DBD" w:rsidRPr="00056DBD">
          <w:rPr>
            <w:rFonts w:ascii="Arial" w:eastAsiaTheme="minorEastAsia" w:hAnsi="Arial" w:cs="Arial"/>
            <w:sz w:val="22"/>
            <w:szCs w:val="22"/>
          </w:rPr>
          <w:tab/>
        </w:r>
        <w:r w:rsidR="00056DBD" w:rsidRPr="00056DBD">
          <w:rPr>
            <w:rStyle w:val="Hiperpovezava"/>
            <w:rFonts w:ascii="Arial" w:hAnsi="Arial" w:cs="Arial"/>
          </w:rPr>
          <w:t>Zagotavljanje osnovnih pogojev za življenje</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_Toc191990878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64</w:t>
        </w:r>
        <w:r w:rsidR="00056DBD" w:rsidRPr="00056DBD">
          <w:rPr>
            <w:rFonts w:ascii="Arial" w:hAnsi="Arial" w:cs="Arial"/>
            <w:webHidden/>
          </w:rPr>
          <w:fldChar w:fldCharType="end"/>
        </w:r>
      </w:hyperlink>
    </w:p>
    <w:p w:rsidR="00056DBD" w:rsidRPr="00056DBD" w:rsidRDefault="007D60EB">
      <w:pPr>
        <w:pStyle w:val="Kazalovsebine1"/>
        <w:rPr>
          <w:rFonts w:eastAsiaTheme="minorEastAsia"/>
          <w:b w:val="0"/>
          <w:sz w:val="22"/>
          <w:szCs w:val="22"/>
        </w:rPr>
      </w:pPr>
      <w:hyperlink w:anchor="_Toc191990879" w:history="1">
        <w:r w:rsidR="00056DBD" w:rsidRPr="00056DBD">
          <w:rPr>
            <w:rStyle w:val="Hiperpovezava"/>
          </w:rPr>
          <w:t>9.</w:t>
        </w:r>
        <w:r w:rsidR="00056DBD" w:rsidRPr="00056DBD">
          <w:rPr>
            <w:rFonts w:eastAsiaTheme="minorEastAsia"/>
            <w:b w:val="0"/>
            <w:sz w:val="22"/>
            <w:szCs w:val="22"/>
          </w:rPr>
          <w:tab/>
        </w:r>
        <w:r w:rsidR="00056DBD" w:rsidRPr="00056DBD">
          <w:rPr>
            <w:rStyle w:val="Hiperpovezava"/>
          </w:rPr>
          <w:t>OSEBNA IN VZAJEMNA ZAŠČITA</w:t>
        </w:r>
        <w:r w:rsidR="00056DBD" w:rsidRPr="00056DBD">
          <w:rPr>
            <w:webHidden/>
          </w:rPr>
          <w:tab/>
        </w:r>
        <w:r w:rsidR="00056DBD" w:rsidRPr="00056DBD">
          <w:rPr>
            <w:webHidden/>
          </w:rPr>
          <w:fldChar w:fldCharType="begin"/>
        </w:r>
        <w:r w:rsidR="00056DBD" w:rsidRPr="00056DBD">
          <w:rPr>
            <w:webHidden/>
          </w:rPr>
          <w:instrText xml:space="preserve"> PAGEREF _Toc191990879 \h </w:instrText>
        </w:r>
        <w:r w:rsidR="00056DBD" w:rsidRPr="00056DBD">
          <w:rPr>
            <w:webHidden/>
          </w:rPr>
        </w:r>
        <w:r w:rsidR="00056DBD" w:rsidRPr="00056DBD">
          <w:rPr>
            <w:webHidden/>
          </w:rPr>
          <w:fldChar w:fldCharType="separate"/>
        </w:r>
        <w:r w:rsidR="003D15F9">
          <w:rPr>
            <w:webHidden/>
          </w:rPr>
          <w:t>66</w:t>
        </w:r>
        <w:r w:rsidR="00056DBD" w:rsidRPr="00056DBD">
          <w:rPr>
            <w:webHidden/>
          </w:rPr>
          <w:fldChar w:fldCharType="end"/>
        </w:r>
      </w:hyperlink>
    </w:p>
    <w:p w:rsidR="00056DBD" w:rsidRPr="00056DBD" w:rsidRDefault="007D60EB">
      <w:pPr>
        <w:pStyle w:val="Kazalovsebine1"/>
        <w:rPr>
          <w:rFonts w:eastAsiaTheme="minorEastAsia"/>
          <w:b w:val="0"/>
          <w:sz w:val="22"/>
          <w:szCs w:val="22"/>
        </w:rPr>
      </w:pPr>
      <w:hyperlink w:anchor="_Toc191990880" w:history="1">
        <w:r w:rsidR="00056DBD" w:rsidRPr="00056DBD">
          <w:rPr>
            <w:rStyle w:val="Hiperpovezava"/>
          </w:rPr>
          <w:t>10.</w:t>
        </w:r>
        <w:r w:rsidR="00056DBD" w:rsidRPr="00056DBD">
          <w:rPr>
            <w:rFonts w:eastAsiaTheme="minorEastAsia"/>
            <w:b w:val="0"/>
            <w:sz w:val="22"/>
            <w:szCs w:val="22"/>
          </w:rPr>
          <w:tab/>
        </w:r>
        <w:r w:rsidR="00056DBD" w:rsidRPr="00056DBD">
          <w:rPr>
            <w:rStyle w:val="Hiperpovezava"/>
          </w:rPr>
          <w:t>OCENJEVANJE ŠKODE</w:t>
        </w:r>
        <w:r w:rsidR="00056DBD" w:rsidRPr="00056DBD">
          <w:rPr>
            <w:webHidden/>
          </w:rPr>
          <w:tab/>
        </w:r>
        <w:r w:rsidR="00056DBD" w:rsidRPr="00056DBD">
          <w:rPr>
            <w:webHidden/>
          </w:rPr>
          <w:fldChar w:fldCharType="begin"/>
        </w:r>
        <w:r w:rsidR="00056DBD" w:rsidRPr="00056DBD">
          <w:rPr>
            <w:webHidden/>
          </w:rPr>
          <w:instrText xml:space="preserve"> PAGEREF _Toc191990880 \h </w:instrText>
        </w:r>
        <w:r w:rsidR="00056DBD" w:rsidRPr="00056DBD">
          <w:rPr>
            <w:webHidden/>
          </w:rPr>
        </w:r>
        <w:r w:rsidR="00056DBD" w:rsidRPr="00056DBD">
          <w:rPr>
            <w:webHidden/>
          </w:rPr>
          <w:fldChar w:fldCharType="separate"/>
        </w:r>
        <w:r w:rsidR="003D15F9">
          <w:rPr>
            <w:webHidden/>
          </w:rPr>
          <w:t>67</w:t>
        </w:r>
        <w:r w:rsidR="00056DBD" w:rsidRPr="00056DBD">
          <w:rPr>
            <w:webHidden/>
          </w:rPr>
          <w:fldChar w:fldCharType="end"/>
        </w:r>
      </w:hyperlink>
    </w:p>
    <w:p w:rsidR="00056DBD" w:rsidRPr="00056DBD" w:rsidRDefault="007D60EB">
      <w:pPr>
        <w:pStyle w:val="Kazalovsebine1"/>
        <w:rPr>
          <w:rFonts w:eastAsiaTheme="minorEastAsia"/>
          <w:b w:val="0"/>
          <w:sz w:val="22"/>
          <w:szCs w:val="22"/>
        </w:rPr>
      </w:pPr>
      <w:hyperlink w:anchor="_Toc191990881" w:history="1">
        <w:r w:rsidR="00056DBD" w:rsidRPr="00056DBD">
          <w:rPr>
            <w:rStyle w:val="Hiperpovezava"/>
          </w:rPr>
          <w:t>11.</w:t>
        </w:r>
        <w:r w:rsidR="00056DBD" w:rsidRPr="00056DBD">
          <w:rPr>
            <w:rFonts w:eastAsiaTheme="minorEastAsia"/>
            <w:b w:val="0"/>
            <w:sz w:val="22"/>
            <w:szCs w:val="22"/>
          </w:rPr>
          <w:tab/>
        </w:r>
        <w:r w:rsidR="00056DBD" w:rsidRPr="00056DBD">
          <w:rPr>
            <w:rStyle w:val="Hiperpovezava"/>
          </w:rPr>
          <w:t>RAZLAGA POJMOV IN OKRAJŠAV</w:t>
        </w:r>
        <w:r w:rsidR="00056DBD" w:rsidRPr="00056DBD">
          <w:rPr>
            <w:webHidden/>
          </w:rPr>
          <w:tab/>
        </w:r>
        <w:r w:rsidR="00056DBD" w:rsidRPr="00056DBD">
          <w:rPr>
            <w:webHidden/>
          </w:rPr>
          <w:fldChar w:fldCharType="begin"/>
        </w:r>
        <w:r w:rsidR="00056DBD" w:rsidRPr="00056DBD">
          <w:rPr>
            <w:webHidden/>
          </w:rPr>
          <w:instrText xml:space="preserve"> PAGEREF _Toc191990881 \h </w:instrText>
        </w:r>
        <w:r w:rsidR="00056DBD" w:rsidRPr="00056DBD">
          <w:rPr>
            <w:webHidden/>
          </w:rPr>
        </w:r>
        <w:r w:rsidR="00056DBD" w:rsidRPr="00056DBD">
          <w:rPr>
            <w:webHidden/>
          </w:rPr>
          <w:fldChar w:fldCharType="separate"/>
        </w:r>
        <w:r w:rsidR="003D15F9">
          <w:rPr>
            <w:webHidden/>
          </w:rPr>
          <w:t>69</w:t>
        </w:r>
        <w:r w:rsidR="00056DBD" w:rsidRPr="00056DBD">
          <w:rPr>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82" w:history="1">
        <w:r w:rsidR="00056DBD" w:rsidRPr="00056DBD">
          <w:rPr>
            <w:rStyle w:val="Hiperpovezava"/>
            <w:rFonts w:ascii="Arial" w:hAnsi="Arial" w:cs="Arial"/>
            <w14:scene3d>
              <w14:camera w14:prst="orthographicFront"/>
              <w14:lightRig w14:rig="threePt" w14:dir="t">
                <w14:rot w14:lat="0" w14:lon="0" w14:rev="0"/>
              </w14:lightRig>
            </w14:scene3d>
          </w:rPr>
          <w:t>11.1</w:t>
        </w:r>
        <w:r w:rsidR="00056DBD" w:rsidRPr="00056DBD">
          <w:rPr>
            <w:rFonts w:ascii="Arial" w:eastAsiaTheme="minorEastAsia" w:hAnsi="Arial" w:cs="Arial"/>
            <w:sz w:val="22"/>
            <w:szCs w:val="22"/>
          </w:rPr>
          <w:tab/>
        </w:r>
        <w:r w:rsidR="00056DBD" w:rsidRPr="00056DBD">
          <w:rPr>
            <w:rStyle w:val="Hiperpovezava"/>
            <w:rFonts w:ascii="Arial" w:hAnsi="Arial" w:cs="Arial"/>
          </w:rPr>
          <w:t>Pomen pojmov</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_Toc191990882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69</w:t>
        </w:r>
        <w:r w:rsidR="00056DBD" w:rsidRPr="00056DBD">
          <w:rPr>
            <w:rFonts w:ascii="Arial" w:hAnsi="Arial" w:cs="Arial"/>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83" w:history="1">
        <w:r w:rsidR="00056DBD" w:rsidRPr="00056DBD">
          <w:rPr>
            <w:rStyle w:val="Hiperpovezava"/>
            <w:rFonts w:ascii="Arial" w:hAnsi="Arial" w:cs="Arial"/>
            <w14:scene3d>
              <w14:camera w14:prst="orthographicFront"/>
              <w14:lightRig w14:rig="threePt" w14:dir="t">
                <w14:rot w14:lat="0" w14:lon="0" w14:rev="0"/>
              </w14:lightRig>
            </w14:scene3d>
          </w:rPr>
          <w:t>11.2</w:t>
        </w:r>
        <w:r w:rsidR="00056DBD" w:rsidRPr="00056DBD">
          <w:rPr>
            <w:rFonts w:ascii="Arial" w:eastAsiaTheme="minorEastAsia" w:hAnsi="Arial" w:cs="Arial"/>
            <w:sz w:val="22"/>
            <w:szCs w:val="22"/>
          </w:rPr>
          <w:tab/>
        </w:r>
        <w:r w:rsidR="00056DBD" w:rsidRPr="00056DBD">
          <w:rPr>
            <w:rStyle w:val="Hiperpovezava"/>
            <w:rFonts w:ascii="Arial" w:hAnsi="Arial" w:cs="Arial"/>
          </w:rPr>
          <w:t>Razlaga okrajšav</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_Toc191990883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70</w:t>
        </w:r>
        <w:r w:rsidR="00056DBD" w:rsidRPr="00056DBD">
          <w:rPr>
            <w:rFonts w:ascii="Arial" w:hAnsi="Arial" w:cs="Arial"/>
            <w:webHidden/>
          </w:rPr>
          <w:fldChar w:fldCharType="end"/>
        </w:r>
      </w:hyperlink>
    </w:p>
    <w:p w:rsidR="00056DBD" w:rsidRPr="00056DBD" w:rsidRDefault="007D60EB">
      <w:pPr>
        <w:pStyle w:val="Kazalovsebine1"/>
        <w:rPr>
          <w:rFonts w:eastAsiaTheme="minorEastAsia"/>
          <w:b w:val="0"/>
          <w:sz w:val="22"/>
          <w:szCs w:val="22"/>
        </w:rPr>
      </w:pPr>
      <w:hyperlink w:anchor="_Toc191990884" w:history="1">
        <w:r w:rsidR="00056DBD" w:rsidRPr="00056DBD">
          <w:rPr>
            <w:rStyle w:val="Hiperpovezava"/>
          </w:rPr>
          <w:t>12.</w:t>
        </w:r>
        <w:r w:rsidR="00056DBD" w:rsidRPr="00056DBD">
          <w:rPr>
            <w:rFonts w:eastAsiaTheme="minorEastAsia"/>
            <w:b w:val="0"/>
            <w:sz w:val="22"/>
            <w:szCs w:val="22"/>
          </w:rPr>
          <w:tab/>
        </w:r>
        <w:r w:rsidR="00056DBD" w:rsidRPr="00056DBD">
          <w:rPr>
            <w:rStyle w:val="Hiperpovezava"/>
          </w:rPr>
          <w:t>SEZNAM PRILOG IN DODATKOV</w:t>
        </w:r>
        <w:r w:rsidR="00056DBD" w:rsidRPr="00056DBD">
          <w:rPr>
            <w:webHidden/>
          </w:rPr>
          <w:tab/>
        </w:r>
        <w:r w:rsidR="00056DBD" w:rsidRPr="00056DBD">
          <w:rPr>
            <w:webHidden/>
          </w:rPr>
          <w:fldChar w:fldCharType="begin"/>
        </w:r>
        <w:r w:rsidR="00056DBD" w:rsidRPr="00056DBD">
          <w:rPr>
            <w:webHidden/>
          </w:rPr>
          <w:instrText xml:space="preserve"> PAGEREF _Toc191990884 \h </w:instrText>
        </w:r>
        <w:r w:rsidR="00056DBD" w:rsidRPr="00056DBD">
          <w:rPr>
            <w:webHidden/>
          </w:rPr>
        </w:r>
        <w:r w:rsidR="00056DBD" w:rsidRPr="00056DBD">
          <w:rPr>
            <w:webHidden/>
          </w:rPr>
          <w:fldChar w:fldCharType="separate"/>
        </w:r>
        <w:r w:rsidR="003D15F9">
          <w:rPr>
            <w:webHidden/>
          </w:rPr>
          <w:t>72</w:t>
        </w:r>
        <w:r w:rsidR="00056DBD" w:rsidRPr="00056DBD">
          <w:rPr>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85" w:history="1">
        <w:r w:rsidR="00056DBD" w:rsidRPr="00056DBD">
          <w:rPr>
            <w:rStyle w:val="Hiperpovezava"/>
            <w:rFonts w:ascii="Arial" w:hAnsi="Arial" w:cs="Arial"/>
            <w14:scene3d>
              <w14:camera w14:prst="orthographicFront"/>
              <w14:lightRig w14:rig="threePt" w14:dir="t">
                <w14:rot w14:lat="0" w14:lon="0" w14:rev="0"/>
              </w14:lightRig>
            </w14:scene3d>
          </w:rPr>
          <w:t>12.1</w:t>
        </w:r>
        <w:r w:rsidR="00056DBD" w:rsidRPr="00056DBD">
          <w:rPr>
            <w:rFonts w:ascii="Arial" w:eastAsiaTheme="minorEastAsia" w:hAnsi="Arial" w:cs="Arial"/>
            <w:sz w:val="22"/>
            <w:szCs w:val="22"/>
          </w:rPr>
          <w:tab/>
        </w:r>
        <w:r w:rsidR="00056DBD" w:rsidRPr="00056DBD">
          <w:rPr>
            <w:rStyle w:val="Hiperpovezava"/>
            <w:rFonts w:ascii="Arial" w:hAnsi="Arial" w:cs="Arial"/>
          </w:rPr>
          <w:t>Skupne priloge</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_Toc191990885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72</w:t>
        </w:r>
        <w:r w:rsidR="00056DBD" w:rsidRPr="00056DBD">
          <w:rPr>
            <w:rFonts w:ascii="Arial" w:hAnsi="Arial" w:cs="Arial"/>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86" w:history="1">
        <w:r w:rsidR="00056DBD" w:rsidRPr="00056DBD">
          <w:rPr>
            <w:rStyle w:val="Hiperpovezava"/>
            <w:rFonts w:ascii="Arial" w:hAnsi="Arial" w:cs="Arial"/>
            <w14:scene3d>
              <w14:camera w14:prst="orthographicFront"/>
              <w14:lightRig w14:rig="threePt" w14:dir="t">
                <w14:rot w14:lat="0" w14:lon="0" w14:rev="0"/>
              </w14:lightRig>
            </w14:scene3d>
          </w:rPr>
          <w:t>12.2</w:t>
        </w:r>
        <w:r w:rsidR="00056DBD" w:rsidRPr="00056DBD">
          <w:rPr>
            <w:rFonts w:ascii="Arial" w:eastAsiaTheme="minorEastAsia" w:hAnsi="Arial" w:cs="Arial"/>
            <w:sz w:val="22"/>
            <w:szCs w:val="22"/>
          </w:rPr>
          <w:tab/>
        </w:r>
        <w:r w:rsidR="00056DBD" w:rsidRPr="00056DBD">
          <w:rPr>
            <w:rStyle w:val="Hiperpovezava"/>
            <w:rFonts w:ascii="Arial" w:hAnsi="Arial" w:cs="Arial"/>
          </w:rPr>
          <w:t>Posebne priloge</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_Toc191990886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73</w:t>
        </w:r>
        <w:r w:rsidR="00056DBD" w:rsidRPr="00056DBD">
          <w:rPr>
            <w:rFonts w:ascii="Arial" w:hAnsi="Arial" w:cs="Arial"/>
            <w:webHidden/>
          </w:rPr>
          <w:fldChar w:fldCharType="end"/>
        </w:r>
      </w:hyperlink>
    </w:p>
    <w:p w:rsidR="00056DBD" w:rsidRPr="00056DBD" w:rsidRDefault="007D60EB">
      <w:pPr>
        <w:pStyle w:val="Kazalovsebine2"/>
        <w:rPr>
          <w:rFonts w:ascii="Arial" w:eastAsiaTheme="minorEastAsia" w:hAnsi="Arial" w:cs="Arial"/>
          <w:sz w:val="22"/>
          <w:szCs w:val="22"/>
        </w:rPr>
      </w:pPr>
      <w:hyperlink w:anchor="_Toc191990887" w:history="1">
        <w:r w:rsidR="00056DBD" w:rsidRPr="00056DBD">
          <w:rPr>
            <w:rStyle w:val="Hiperpovezava"/>
            <w:rFonts w:ascii="Arial" w:hAnsi="Arial" w:cs="Arial"/>
            <w14:scene3d>
              <w14:camera w14:prst="orthographicFront"/>
              <w14:lightRig w14:rig="threePt" w14:dir="t">
                <w14:rot w14:lat="0" w14:lon="0" w14:rev="0"/>
              </w14:lightRig>
            </w14:scene3d>
          </w:rPr>
          <w:t>12.3</w:t>
        </w:r>
        <w:r w:rsidR="00056DBD" w:rsidRPr="00056DBD">
          <w:rPr>
            <w:rFonts w:ascii="Arial" w:eastAsiaTheme="minorEastAsia" w:hAnsi="Arial" w:cs="Arial"/>
            <w:sz w:val="22"/>
            <w:szCs w:val="22"/>
          </w:rPr>
          <w:tab/>
        </w:r>
        <w:r w:rsidR="00056DBD" w:rsidRPr="00056DBD">
          <w:rPr>
            <w:rStyle w:val="Hiperpovezava"/>
            <w:rFonts w:ascii="Arial" w:hAnsi="Arial" w:cs="Arial"/>
          </w:rPr>
          <w:t>Skupni dodatki</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_Toc191990887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73</w:t>
        </w:r>
        <w:r w:rsidR="00056DBD" w:rsidRPr="00056DBD">
          <w:rPr>
            <w:rFonts w:ascii="Arial" w:hAnsi="Arial" w:cs="Arial"/>
            <w:webHidden/>
          </w:rPr>
          <w:fldChar w:fldCharType="end"/>
        </w:r>
      </w:hyperlink>
    </w:p>
    <w:p w:rsidR="00056DBD" w:rsidRDefault="007D60EB">
      <w:pPr>
        <w:pStyle w:val="Kazalovsebine2"/>
        <w:rPr>
          <w:rFonts w:asciiTheme="minorHAnsi" w:eastAsiaTheme="minorEastAsia" w:hAnsiTheme="minorHAnsi" w:cstheme="minorBidi"/>
          <w:sz w:val="22"/>
          <w:szCs w:val="22"/>
        </w:rPr>
      </w:pPr>
      <w:hyperlink w:anchor="_Toc191990888" w:history="1">
        <w:r w:rsidR="00056DBD" w:rsidRPr="00056DBD">
          <w:rPr>
            <w:rStyle w:val="Hiperpovezava"/>
            <w:rFonts w:ascii="Arial" w:hAnsi="Arial" w:cs="Arial"/>
            <w14:scene3d>
              <w14:camera w14:prst="orthographicFront"/>
              <w14:lightRig w14:rig="threePt" w14:dir="t">
                <w14:rot w14:lat="0" w14:lon="0" w14:rev="0"/>
              </w14:lightRig>
            </w14:scene3d>
          </w:rPr>
          <w:t>12.4</w:t>
        </w:r>
        <w:r w:rsidR="00056DBD" w:rsidRPr="00056DBD">
          <w:rPr>
            <w:rFonts w:ascii="Arial" w:eastAsiaTheme="minorEastAsia" w:hAnsi="Arial" w:cs="Arial"/>
            <w:sz w:val="22"/>
            <w:szCs w:val="22"/>
          </w:rPr>
          <w:tab/>
        </w:r>
        <w:r w:rsidR="00056DBD" w:rsidRPr="00056DBD">
          <w:rPr>
            <w:rStyle w:val="Hiperpovezava"/>
            <w:rFonts w:ascii="Arial" w:hAnsi="Arial" w:cs="Arial"/>
          </w:rPr>
          <w:t>Posebni dodatki</w:t>
        </w:r>
        <w:r w:rsidR="00056DBD" w:rsidRPr="00056DBD">
          <w:rPr>
            <w:rFonts w:ascii="Arial" w:hAnsi="Arial" w:cs="Arial"/>
            <w:webHidden/>
          </w:rPr>
          <w:tab/>
        </w:r>
        <w:r w:rsidR="00056DBD" w:rsidRPr="00056DBD">
          <w:rPr>
            <w:rFonts w:ascii="Arial" w:hAnsi="Arial" w:cs="Arial"/>
            <w:webHidden/>
          </w:rPr>
          <w:fldChar w:fldCharType="begin"/>
        </w:r>
        <w:r w:rsidR="00056DBD" w:rsidRPr="00056DBD">
          <w:rPr>
            <w:rFonts w:ascii="Arial" w:hAnsi="Arial" w:cs="Arial"/>
            <w:webHidden/>
          </w:rPr>
          <w:instrText xml:space="preserve"> PAGEREF _Toc191990888 \h </w:instrText>
        </w:r>
        <w:r w:rsidR="00056DBD" w:rsidRPr="00056DBD">
          <w:rPr>
            <w:rFonts w:ascii="Arial" w:hAnsi="Arial" w:cs="Arial"/>
            <w:webHidden/>
          </w:rPr>
        </w:r>
        <w:r w:rsidR="00056DBD" w:rsidRPr="00056DBD">
          <w:rPr>
            <w:rFonts w:ascii="Arial" w:hAnsi="Arial" w:cs="Arial"/>
            <w:webHidden/>
          </w:rPr>
          <w:fldChar w:fldCharType="separate"/>
        </w:r>
        <w:r w:rsidR="003D15F9">
          <w:rPr>
            <w:rFonts w:ascii="Arial" w:hAnsi="Arial" w:cs="Arial"/>
            <w:webHidden/>
          </w:rPr>
          <w:t>75</w:t>
        </w:r>
        <w:r w:rsidR="00056DBD" w:rsidRPr="00056DBD">
          <w:rPr>
            <w:rFonts w:ascii="Arial" w:hAnsi="Arial" w:cs="Arial"/>
            <w:webHidden/>
          </w:rPr>
          <w:fldChar w:fldCharType="end"/>
        </w:r>
      </w:hyperlink>
    </w:p>
    <w:p w:rsidR="004A3F74" w:rsidRPr="00416371" w:rsidRDefault="00DC615C" w:rsidP="009902EE">
      <w:pPr>
        <w:rPr>
          <w:rFonts w:cs="Arial"/>
        </w:rPr>
      </w:pPr>
      <w:r>
        <w:rPr>
          <w:rFonts w:cs="Arial"/>
          <w:b/>
          <w:bCs/>
          <w:noProof/>
          <w:szCs w:val="20"/>
        </w:rPr>
        <w:fldChar w:fldCharType="end"/>
      </w:r>
    </w:p>
    <w:p w:rsidR="008B5606" w:rsidRPr="003E61D0" w:rsidRDefault="004A3F74" w:rsidP="008B5606">
      <w:pPr>
        <w:jc w:val="center"/>
        <w:rPr>
          <w:rFonts w:cs="Arial"/>
          <w:b/>
          <w:sz w:val="22"/>
          <w:szCs w:val="22"/>
        </w:rPr>
      </w:pPr>
      <w:r>
        <w:rPr>
          <w:rFonts w:cs="Arial"/>
        </w:rPr>
        <w:br w:type="page"/>
      </w:r>
      <w:r w:rsidR="008B5606">
        <w:rPr>
          <w:rFonts w:cs="Arial"/>
          <w:b/>
          <w:sz w:val="22"/>
          <w:szCs w:val="22"/>
        </w:rPr>
        <w:lastRenderedPageBreak/>
        <w:t>Dopolnjena verzija 5</w:t>
      </w:r>
      <w:r w:rsidR="008B5606" w:rsidRPr="003E61D0">
        <w:rPr>
          <w:rFonts w:cs="Arial"/>
          <w:b/>
          <w:sz w:val="22"/>
          <w:szCs w:val="22"/>
        </w:rPr>
        <w:t>.</w:t>
      </w:r>
      <w:r w:rsidR="00850A12">
        <w:rPr>
          <w:rFonts w:cs="Arial"/>
          <w:b/>
          <w:sz w:val="22"/>
          <w:szCs w:val="22"/>
        </w:rPr>
        <w:t>2</w:t>
      </w:r>
    </w:p>
    <w:p w:rsidR="008B5606" w:rsidRDefault="008B5606" w:rsidP="008B5606">
      <w:pPr>
        <w:jc w:val="center"/>
        <w:rPr>
          <w:rFonts w:cs="Arial"/>
        </w:rPr>
      </w:pPr>
    </w:p>
    <w:tbl>
      <w:tblPr>
        <w:tblStyle w:val="Tabela-mrea"/>
        <w:tblW w:w="0" w:type="auto"/>
        <w:tblLook w:val="04A0" w:firstRow="1" w:lastRow="0" w:firstColumn="1" w:lastColumn="0" w:noHBand="0" w:noVBand="1"/>
      </w:tblPr>
      <w:tblGrid>
        <w:gridCol w:w="812"/>
        <w:gridCol w:w="6679"/>
        <w:gridCol w:w="1526"/>
      </w:tblGrid>
      <w:tr w:rsidR="008B5606" w:rsidRPr="00F05D7C" w:rsidTr="002B6329">
        <w:tc>
          <w:tcPr>
            <w:tcW w:w="812" w:type="dxa"/>
          </w:tcPr>
          <w:p w:rsidR="008B5606" w:rsidRPr="00F05D7C" w:rsidRDefault="008B5606" w:rsidP="008B5606">
            <w:pPr>
              <w:jc w:val="center"/>
              <w:rPr>
                <w:rFonts w:cs="Arial"/>
              </w:rPr>
            </w:pPr>
            <w:r w:rsidRPr="00F05D7C">
              <w:rPr>
                <w:rFonts w:cs="Arial"/>
              </w:rPr>
              <w:t>Zap.</w:t>
            </w:r>
          </w:p>
          <w:p w:rsidR="008B5606" w:rsidRPr="00F05D7C" w:rsidRDefault="008B5606" w:rsidP="008B5606">
            <w:pPr>
              <w:jc w:val="center"/>
              <w:rPr>
                <w:rFonts w:cs="Arial"/>
              </w:rPr>
            </w:pPr>
            <w:r w:rsidRPr="00F05D7C">
              <w:rPr>
                <w:rFonts w:cs="Arial"/>
              </w:rPr>
              <w:t>št.</w:t>
            </w:r>
          </w:p>
        </w:tc>
        <w:tc>
          <w:tcPr>
            <w:tcW w:w="6679" w:type="dxa"/>
          </w:tcPr>
          <w:p w:rsidR="008B5606" w:rsidRPr="00F05D7C" w:rsidRDefault="008B5606" w:rsidP="008B5606">
            <w:pPr>
              <w:jc w:val="center"/>
              <w:rPr>
                <w:rFonts w:cs="Arial"/>
              </w:rPr>
            </w:pPr>
            <w:r w:rsidRPr="00F05D7C">
              <w:rPr>
                <w:rFonts w:cs="Arial"/>
              </w:rPr>
              <w:t>Dopolnjeno/ažurirano</w:t>
            </w:r>
          </w:p>
        </w:tc>
        <w:tc>
          <w:tcPr>
            <w:tcW w:w="1526" w:type="dxa"/>
          </w:tcPr>
          <w:p w:rsidR="008B5606" w:rsidRPr="00F05D7C" w:rsidRDefault="008B5606" w:rsidP="008B5606">
            <w:pPr>
              <w:jc w:val="center"/>
              <w:rPr>
                <w:rFonts w:cs="Arial"/>
              </w:rPr>
            </w:pPr>
            <w:r w:rsidRPr="00F05D7C">
              <w:rPr>
                <w:rFonts w:cs="Arial"/>
              </w:rPr>
              <w:t>Datum</w:t>
            </w:r>
          </w:p>
        </w:tc>
      </w:tr>
      <w:tr w:rsidR="008B5606" w:rsidRPr="00F05D7C" w:rsidTr="002B6329">
        <w:tc>
          <w:tcPr>
            <w:tcW w:w="812" w:type="dxa"/>
          </w:tcPr>
          <w:p w:rsidR="008B5606" w:rsidRPr="00F05D7C" w:rsidRDefault="008B5606" w:rsidP="00CA63FC">
            <w:pPr>
              <w:numPr>
                <w:ilvl w:val="0"/>
                <w:numId w:val="13"/>
              </w:numPr>
              <w:suppressAutoHyphens/>
              <w:spacing w:line="240" w:lineRule="auto"/>
              <w:jc w:val="center"/>
              <w:rPr>
                <w:rFonts w:cs="Arial"/>
              </w:rPr>
            </w:pPr>
          </w:p>
        </w:tc>
        <w:tc>
          <w:tcPr>
            <w:tcW w:w="6679" w:type="dxa"/>
          </w:tcPr>
          <w:p w:rsidR="008B5606" w:rsidRPr="00F05D7C" w:rsidRDefault="008B5606" w:rsidP="008B5606">
            <w:pPr>
              <w:rPr>
                <w:rFonts w:cs="Arial"/>
              </w:rPr>
            </w:pPr>
            <w:r w:rsidRPr="00F05D7C">
              <w:rPr>
                <w:rFonts w:cs="Arial"/>
              </w:rPr>
              <w:t>V celotnem tekstu so bili popravljeni in dodani novi skupni dodatki v skladu z dopisom URSZR, št. 8420-2/2014-10-DGZR, z dne 06. 12. 2017</w:t>
            </w:r>
          </w:p>
        </w:tc>
        <w:tc>
          <w:tcPr>
            <w:tcW w:w="1526" w:type="dxa"/>
          </w:tcPr>
          <w:p w:rsidR="008B5606" w:rsidRPr="00F05D7C" w:rsidRDefault="008B5606" w:rsidP="008B5606">
            <w:pPr>
              <w:jc w:val="center"/>
              <w:rPr>
                <w:rFonts w:cs="Arial"/>
              </w:rPr>
            </w:pPr>
            <w:r>
              <w:rPr>
                <w:rFonts w:cs="Arial"/>
              </w:rPr>
              <w:t>23. 05. 2018</w:t>
            </w:r>
          </w:p>
        </w:tc>
      </w:tr>
      <w:tr w:rsidR="008B5606" w:rsidRPr="00F05D7C" w:rsidTr="002B6329">
        <w:tc>
          <w:tcPr>
            <w:tcW w:w="812" w:type="dxa"/>
          </w:tcPr>
          <w:p w:rsidR="008B5606" w:rsidRPr="00F05D7C" w:rsidRDefault="008B5606" w:rsidP="00CA63FC">
            <w:pPr>
              <w:numPr>
                <w:ilvl w:val="0"/>
                <w:numId w:val="13"/>
              </w:numPr>
              <w:suppressAutoHyphens/>
              <w:spacing w:line="240" w:lineRule="auto"/>
              <w:jc w:val="center"/>
              <w:rPr>
                <w:rFonts w:cs="Arial"/>
              </w:rPr>
            </w:pPr>
          </w:p>
        </w:tc>
        <w:tc>
          <w:tcPr>
            <w:tcW w:w="6679" w:type="dxa"/>
          </w:tcPr>
          <w:p w:rsidR="008B5606" w:rsidRPr="00F05D7C" w:rsidRDefault="008B5606" w:rsidP="008B5606">
            <w:pPr>
              <w:rPr>
                <w:rFonts w:cs="Arial"/>
              </w:rPr>
            </w:pPr>
            <w:r w:rsidRPr="00F05D7C">
              <w:rPr>
                <w:rFonts w:cs="Arial"/>
              </w:rPr>
              <w:t>V celotnem tekstu so ažurirani predpisi</w:t>
            </w:r>
          </w:p>
        </w:tc>
        <w:tc>
          <w:tcPr>
            <w:tcW w:w="1526" w:type="dxa"/>
          </w:tcPr>
          <w:p w:rsidR="008B5606" w:rsidRPr="00F05D7C" w:rsidRDefault="008B5606" w:rsidP="008B5606">
            <w:pPr>
              <w:jc w:val="center"/>
              <w:rPr>
                <w:rFonts w:cs="Arial"/>
              </w:rPr>
            </w:pPr>
          </w:p>
        </w:tc>
      </w:tr>
      <w:tr w:rsidR="008B5606" w:rsidRPr="00F05D7C" w:rsidTr="002B6329">
        <w:tc>
          <w:tcPr>
            <w:tcW w:w="812" w:type="dxa"/>
          </w:tcPr>
          <w:p w:rsidR="008B5606" w:rsidRPr="00F05D7C" w:rsidRDefault="008B5606" w:rsidP="00CA63FC">
            <w:pPr>
              <w:numPr>
                <w:ilvl w:val="0"/>
                <w:numId w:val="13"/>
              </w:numPr>
              <w:suppressAutoHyphens/>
              <w:spacing w:line="240" w:lineRule="auto"/>
              <w:jc w:val="center"/>
              <w:rPr>
                <w:rFonts w:cs="Arial"/>
              </w:rPr>
            </w:pPr>
          </w:p>
        </w:tc>
        <w:tc>
          <w:tcPr>
            <w:tcW w:w="6679" w:type="dxa"/>
          </w:tcPr>
          <w:p w:rsidR="008B5606" w:rsidRPr="00F05D7C" w:rsidRDefault="008B5606" w:rsidP="008B5606">
            <w:pPr>
              <w:rPr>
                <w:rFonts w:cs="Arial"/>
              </w:rPr>
            </w:pPr>
            <w:r>
              <w:rPr>
                <w:rFonts w:cs="Arial"/>
              </w:rPr>
              <w:t>V točki 2.1 je ažurirana T</w:t>
            </w:r>
            <w:r w:rsidRPr="00F05D7C">
              <w:rPr>
                <w:rFonts w:cs="Arial"/>
              </w:rPr>
              <w:t>abela 2</w:t>
            </w:r>
          </w:p>
        </w:tc>
        <w:tc>
          <w:tcPr>
            <w:tcW w:w="1526" w:type="dxa"/>
          </w:tcPr>
          <w:p w:rsidR="008B5606" w:rsidRPr="00F05D7C" w:rsidRDefault="008B5606" w:rsidP="008B5606">
            <w:pPr>
              <w:jc w:val="center"/>
              <w:rPr>
                <w:rFonts w:cs="Arial"/>
              </w:rPr>
            </w:pPr>
          </w:p>
        </w:tc>
      </w:tr>
      <w:tr w:rsidR="008B5606" w:rsidRPr="00F05D7C" w:rsidTr="002B6329">
        <w:tc>
          <w:tcPr>
            <w:tcW w:w="812" w:type="dxa"/>
          </w:tcPr>
          <w:p w:rsidR="008B5606" w:rsidRPr="00F05D7C" w:rsidRDefault="008B5606" w:rsidP="00CA63FC">
            <w:pPr>
              <w:numPr>
                <w:ilvl w:val="0"/>
                <w:numId w:val="13"/>
              </w:numPr>
              <w:suppressAutoHyphens/>
              <w:spacing w:line="240" w:lineRule="auto"/>
              <w:jc w:val="center"/>
              <w:rPr>
                <w:rFonts w:cs="Arial"/>
              </w:rPr>
            </w:pPr>
          </w:p>
        </w:tc>
        <w:tc>
          <w:tcPr>
            <w:tcW w:w="6679" w:type="dxa"/>
          </w:tcPr>
          <w:p w:rsidR="008B5606" w:rsidRPr="00F05D7C" w:rsidRDefault="008B5606" w:rsidP="008B5606">
            <w:pPr>
              <w:rPr>
                <w:rFonts w:cs="Arial"/>
              </w:rPr>
            </w:pPr>
            <w:r w:rsidRPr="00F05D7C">
              <w:rPr>
                <w:rFonts w:cs="Arial"/>
              </w:rPr>
              <w:t>V točki 12.3 je ažuriran seznam skupnih dodatkov</w:t>
            </w:r>
          </w:p>
        </w:tc>
        <w:tc>
          <w:tcPr>
            <w:tcW w:w="1526" w:type="dxa"/>
          </w:tcPr>
          <w:p w:rsidR="008B5606" w:rsidRPr="00F05D7C" w:rsidRDefault="008B5606" w:rsidP="008B5606">
            <w:pPr>
              <w:jc w:val="center"/>
              <w:rPr>
                <w:rFonts w:cs="Arial"/>
              </w:rPr>
            </w:pPr>
          </w:p>
        </w:tc>
      </w:tr>
      <w:tr w:rsidR="008B5606" w:rsidRPr="00F05D7C" w:rsidTr="002B6329">
        <w:tc>
          <w:tcPr>
            <w:tcW w:w="812" w:type="dxa"/>
          </w:tcPr>
          <w:p w:rsidR="008B5606" w:rsidRPr="00F05D7C" w:rsidRDefault="008B5606" w:rsidP="00CA63FC">
            <w:pPr>
              <w:numPr>
                <w:ilvl w:val="0"/>
                <w:numId w:val="13"/>
              </w:numPr>
              <w:suppressAutoHyphens/>
              <w:spacing w:line="240" w:lineRule="auto"/>
              <w:jc w:val="center"/>
              <w:rPr>
                <w:rFonts w:cs="Arial"/>
              </w:rPr>
            </w:pPr>
          </w:p>
        </w:tc>
        <w:tc>
          <w:tcPr>
            <w:tcW w:w="6679" w:type="dxa"/>
          </w:tcPr>
          <w:p w:rsidR="008B5606" w:rsidRPr="00F05D7C" w:rsidRDefault="008B5606" w:rsidP="008B5606">
            <w:pPr>
              <w:rPr>
                <w:rFonts w:cs="Arial"/>
              </w:rPr>
            </w:pPr>
            <w:r w:rsidRPr="00F05D7C">
              <w:rPr>
                <w:rFonts w:cs="Arial"/>
              </w:rPr>
              <w:t xml:space="preserve">V celotnem tekstu so bili popravljeni in dodani novi skupni dodatki v </w:t>
            </w:r>
            <w:r>
              <w:rPr>
                <w:rFonts w:cs="Arial"/>
              </w:rPr>
              <w:t>skladu z dopisom URSZR, št. 842-13/2019-1-DGZR, z dne 03. 10. 2019</w:t>
            </w:r>
          </w:p>
        </w:tc>
        <w:tc>
          <w:tcPr>
            <w:tcW w:w="1526" w:type="dxa"/>
          </w:tcPr>
          <w:p w:rsidR="008B5606" w:rsidRPr="00F05D7C" w:rsidRDefault="008B5606" w:rsidP="008B5606">
            <w:pPr>
              <w:jc w:val="center"/>
              <w:rPr>
                <w:rFonts w:cs="Arial"/>
              </w:rPr>
            </w:pPr>
            <w:r>
              <w:rPr>
                <w:rFonts w:cs="Arial"/>
              </w:rPr>
              <w:t>10. 10. 2019</w:t>
            </w:r>
          </w:p>
        </w:tc>
      </w:tr>
      <w:tr w:rsidR="008B5606" w:rsidRPr="00F05D7C" w:rsidTr="002B6329">
        <w:tc>
          <w:tcPr>
            <w:tcW w:w="812" w:type="dxa"/>
          </w:tcPr>
          <w:p w:rsidR="008B5606" w:rsidRPr="00F05D7C" w:rsidRDefault="008B5606" w:rsidP="00CA63FC">
            <w:pPr>
              <w:numPr>
                <w:ilvl w:val="0"/>
                <w:numId w:val="13"/>
              </w:numPr>
              <w:suppressAutoHyphens/>
              <w:spacing w:line="240" w:lineRule="auto"/>
              <w:jc w:val="center"/>
              <w:rPr>
                <w:rFonts w:cs="Arial"/>
              </w:rPr>
            </w:pPr>
          </w:p>
        </w:tc>
        <w:tc>
          <w:tcPr>
            <w:tcW w:w="6679" w:type="dxa"/>
          </w:tcPr>
          <w:p w:rsidR="008B5606" w:rsidRPr="00F05D7C" w:rsidRDefault="008B5606" w:rsidP="008B5606">
            <w:pPr>
              <w:rPr>
                <w:rFonts w:cs="Arial"/>
              </w:rPr>
            </w:pPr>
            <w:r>
              <w:rPr>
                <w:rFonts w:cs="Arial"/>
              </w:rPr>
              <w:t>V celotnem tekstu so ažurirani predpisi</w:t>
            </w:r>
          </w:p>
        </w:tc>
        <w:tc>
          <w:tcPr>
            <w:tcW w:w="1526" w:type="dxa"/>
          </w:tcPr>
          <w:p w:rsidR="008B5606" w:rsidRDefault="008B5606" w:rsidP="008B5606">
            <w:pPr>
              <w:jc w:val="center"/>
              <w:rPr>
                <w:rFonts w:cs="Arial"/>
              </w:rPr>
            </w:pPr>
          </w:p>
        </w:tc>
      </w:tr>
      <w:tr w:rsidR="008B5606" w:rsidRPr="00F05D7C" w:rsidTr="002B6329">
        <w:tc>
          <w:tcPr>
            <w:tcW w:w="812" w:type="dxa"/>
          </w:tcPr>
          <w:p w:rsidR="008B5606" w:rsidRPr="00F05D7C" w:rsidRDefault="008B5606" w:rsidP="00CA63FC">
            <w:pPr>
              <w:numPr>
                <w:ilvl w:val="0"/>
                <w:numId w:val="13"/>
              </w:numPr>
              <w:suppressAutoHyphens/>
              <w:spacing w:line="240" w:lineRule="auto"/>
              <w:jc w:val="center"/>
              <w:rPr>
                <w:rFonts w:cs="Arial"/>
              </w:rPr>
            </w:pPr>
          </w:p>
        </w:tc>
        <w:tc>
          <w:tcPr>
            <w:tcW w:w="6679" w:type="dxa"/>
          </w:tcPr>
          <w:p w:rsidR="008B5606" w:rsidRDefault="008B5606" w:rsidP="008B5606">
            <w:pPr>
              <w:rPr>
                <w:rFonts w:cs="Arial"/>
              </w:rPr>
            </w:pPr>
            <w:r>
              <w:rPr>
                <w:rFonts w:cs="Arial"/>
              </w:rPr>
              <w:t>V točki 12.3 je ažuriran seznam skupnih dodatkov</w:t>
            </w:r>
          </w:p>
        </w:tc>
        <w:tc>
          <w:tcPr>
            <w:tcW w:w="1526" w:type="dxa"/>
          </w:tcPr>
          <w:p w:rsidR="008B5606" w:rsidRDefault="008B5606" w:rsidP="008B5606">
            <w:pPr>
              <w:jc w:val="center"/>
              <w:rPr>
                <w:rFonts w:cs="Arial"/>
              </w:rPr>
            </w:pPr>
          </w:p>
        </w:tc>
      </w:tr>
      <w:tr w:rsidR="008B5606" w:rsidRPr="00F05D7C" w:rsidTr="002B6329">
        <w:tc>
          <w:tcPr>
            <w:tcW w:w="812" w:type="dxa"/>
          </w:tcPr>
          <w:p w:rsidR="008B5606" w:rsidRPr="00F05D7C" w:rsidRDefault="008B5606" w:rsidP="00CA63FC">
            <w:pPr>
              <w:numPr>
                <w:ilvl w:val="0"/>
                <w:numId w:val="13"/>
              </w:numPr>
              <w:suppressAutoHyphens/>
              <w:spacing w:line="240" w:lineRule="auto"/>
              <w:jc w:val="center"/>
              <w:rPr>
                <w:rFonts w:cs="Arial"/>
              </w:rPr>
            </w:pPr>
          </w:p>
        </w:tc>
        <w:tc>
          <w:tcPr>
            <w:tcW w:w="6679" w:type="dxa"/>
          </w:tcPr>
          <w:p w:rsidR="008B5606" w:rsidRDefault="008B5606" w:rsidP="008B5606">
            <w:pPr>
              <w:rPr>
                <w:rFonts w:cs="Arial"/>
              </w:rPr>
            </w:pPr>
            <w:r>
              <w:rPr>
                <w:rFonts w:cs="Arial"/>
              </w:rPr>
              <w:t>V točki 1.4 je bilo besedilo ažurirano v skladu z vsebino Ocene ogroženosti Gorenjske regije zaradi plazov, verzija 3.0</w:t>
            </w:r>
          </w:p>
        </w:tc>
        <w:tc>
          <w:tcPr>
            <w:tcW w:w="1526" w:type="dxa"/>
          </w:tcPr>
          <w:p w:rsidR="008B5606" w:rsidRDefault="008B5606" w:rsidP="008B5606">
            <w:pPr>
              <w:jc w:val="center"/>
              <w:rPr>
                <w:rFonts w:cs="Arial"/>
              </w:rPr>
            </w:pPr>
            <w:r>
              <w:rPr>
                <w:rFonts w:cs="Arial"/>
              </w:rPr>
              <w:t>03. 02. 2020</w:t>
            </w:r>
          </w:p>
        </w:tc>
      </w:tr>
      <w:tr w:rsidR="008B5606" w:rsidRPr="00F05D7C" w:rsidTr="002B6329">
        <w:tc>
          <w:tcPr>
            <w:tcW w:w="812" w:type="dxa"/>
          </w:tcPr>
          <w:p w:rsidR="008B5606" w:rsidRPr="00F05D7C" w:rsidRDefault="008B5606" w:rsidP="00CA63FC">
            <w:pPr>
              <w:numPr>
                <w:ilvl w:val="0"/>
                <w:numId w:val="13"/>
              </w:numPr>
              <w:suppressAutoHyphens/>
              <w:spacing w:line="240" w:lineRule="auto"/>
              <w:jc w:val="center"/>
              <w:rPr>
                <w:rFonts w:cs="Arial"/>
              </w:rPr>
            </w:pPr>
          </w:p>
        </w:tc>
        <w:tc>
          <w:tcPr>
            <w:tcW w:w="6679" w:type="dxa"/>
          </w:tcPr>
          <w:p w:rsidR="008B5606" w:rsidRDefault="008B5606" w:rsidP="008B5606">
            <w:pPr>
              <w:rPr>
                <w:rFonts w:cs="Arial"/>
              </w:rPr>
            </w:pPr>
            <w:r>
              <w:rPr>
                <w:rFonts w:cs="Arial"/>
              </w:rPr>
              <w:t xml:space="preserve">V točki 2.1 je bila ažurirana tabela 2 (brisana stopnja ogroženosti nosilcev načrtovanja) </w:t>
            </w:r>
          </w:p>
        </w:tc>
        <w:tc>
          <w:tcPr>
            <w:tcW w:w="1526" w:type="dxa"/>
          </w:tcPr>
          <w:p w:rsidR="008B5606" w:rsidRDefault="008B5606" w:rsidP="008B5606">
            <w:pPr>
              <w:jc w:val="center"/>
              <w:rPr>
                <w:rFonts w:cs="Arial"/>
              </w:rPr>
            </w:pPr>
          </w:p>
        </w:tc>
      </w:tr>
      <w:tr w:rsidR="008B5606" w:rsidRPr="00F05D7C" w:rsidTr="002B6329">
        <w:tc>
          <w:tcPr>
            <w:tcW w:w="812" w:type="dxa"/>
          </w:tcPr>
          <w:p w:rsidR="008B5606" w:rsidRPr="00F05D7C" w:rsidRDefault="008B5606" w:rsidP="00CA63FC">
            <w:pPr>
              <w:numPr>
                <w:ilvl w:val="0"/>
                <w:numId w:val="13"/>
              </w:numPr>
              <w:suppressAutoHyphens/>
              <w:spacing w:line="240" w:lineRule="auto"/>
              <w:jc w:val="center"/>
              <w:rPr>
                <w:rFonts w:cs="Arial"/>
              </w:rPr>
            </w:pPr>
          </w:p>
        </w:tc>
        <w:tc>
          <w:tcPr>
            <w:tcW w:w="6679" w:type="dxa"/>
          </w:tcPr>
          <w:p w:rsidR="008B5606" w:rsidRDefault="008B5606" w:rsidP="008B5606">
            <w:pPr>
              <w:rPr>
                <w:rFonts w:cs="Arial"/>
              </w:rPr>
            </w:pPr>
            <w:r>
              <w:rPr>
                <w:rFonts w:cs="Arial"/>
              </w:rPr>
              <w:t>V točki 2 je bila črtana podtočka 2.2 Načela zaščite, reševanja in pomoči in nadomeščena z vsebino o projektu in aplikacijah POTROG</w:t>
            </w:r>
          </w:p>
        </w:tc>
        <w:tc>
          <w:tcPr>
            <w:tcW w:w="1526" w:type="dxa"/>
          </w:tcPr>
          <w:p w:rsidR="008B5606" w:rsidRDefault="008B5606" w:rsidP="008B5606">
            <w:pPr>
              <w:jc w:val="center"/>
              <w:rPr>
                <w:rFonts w:cs="Arial"/>
              </w:rPr>
            </w:pPr>
          </w:p>
        </w:tc>
      </w:tr>
      <w:tr w:rsidR="008B5606" w:rsidRPr="00F05D7C" w:rsidTr="002B6329">
        <w:tc>
          <w:tcPr>
            <w:tcW w:w="812" w:type="dxa"/>
          </w:tcPr>
          <w:p w:rsidR="008B5606" w:rsidRPr="00F05D7C" w:rsidRDefault="008B5606" w:rsidP="00CA63FC">
            <w:pPr>
              <w:numPr>
                <w:ilvl w:val="0"/>
                <w:numId w:val="13"/>
              </w:numPr>
              <w:suppressAutoHyphens/>
              <w:spacing w:line="240" w:lineRule="auto"/>
              <w:jc w:val="center"/>
              <w:rPr>
                <w:rFonts w:cs="Arial"/>
              </w:rPr>
            </w:pPr>
          </w:p>
        </w:tc>
        <w:tc>
          <w:tcPr>
            <w:tcW w:w="6679" w:type="dxa"/>
          </w:tcPr>
          <w:p w:rsidR="008B5606" w:rsidRDefault="008B5606" w:rsidP="008B5606">
            <w:pPr>
              <w:rPr>
                <w:rFonts w:cs="Arial"/>
              </w:rPr>
            </w:pPr>
            <w:r>
              <w:rPr>
                <w:rFonts w:cs="Arial"/>
              </w:rPr>
              <w:t>Naslov točke 3.2 je bil spremenjen iz Zamisel izvedbe zaščite, reševanja in pomoči v 3.2 Koncept odziva ob potresu</w:t>
            </w:r>
          </w:p>
        </w:tc>
        <w:tc>
          <w:tcPr>
            <w:tcW w:w="1526" w:type="dxa"/>
          </w:tcPr>
          <w:p w:rsidR="008B5606" w:rsidRDefault="008B5606" w:rsidP="008B5606">
            <w:pPr>
              <w:jc w:val="center"/>
              <w:rPr>
                <w:rFonts w:cs="Arial"/>
              </w:rPr>
            </w:pPr>
          </w:p>
        </w:tc>
      </w:tr>
      <w:tr w:rsidR="008B5606" w:rsidRPr="00F05D7C" w:rsidTr="002B6329">
        <w:tc>
          <w:tcPr>
            <w:tcW w:w="812" w:type="dxa"/>
          </w:tcPr>
          <w:p w:rsidR="008B5606" w:rsidRPr="00F05D7C" w:rsidRDefault="008B5606" w:rsidP="00CA63FC">
            <w:pPr>
              <w:numPr>
                <w:ilvl w:val="0"/>
                <w:numId w:val="13"/>
              </w:numPr>
              <w:suppressAutoHyphens/>
              <w:spacing w:line="240" w:lineRule="auto"/>
              <w:jc w:val="center"/>
              <w:rPr>
                <w:rFonts w:cs="Arial"/>
              </w:rPr>
            </w:pPr>
          </w:p>
        </w:tc>
        <w:tc>
          <w:tcPr>
            <w:tcW w:w="6679" w:type="dxa"/>
          </w:tcPr>
          <w:p w:rsidR="008B5606" w:rsidRDefault="008B5606" w:rsidP="008B5606">
            <w:pPr>
              <w:rPr>
                <w:rFonts w:cs="Arial"/>
              </w:rPr>
            </w:pPr>
            <w:r>
              <w:rPr>
                <w:rFonts w:cs="Arial"/>
              </w:rPr>
              <w:t>V točki 4.3 je bilo ažurirano besedilo</w:t>
            </w:r>
          </w:p>
        </w:tc>
        <w:tc>
          <w:tcPr>
            <w:tcW w:w="1526" w:type="dxa"/>
          </w:tcPr>
          <w:p w:rsidR="008B5606" w:rsidRDefault="008B5606" w:rsidP="008B5606">
            <w:pPr>
              <w:jc w:val="center"/>
              <w:rPr>
                <w:rFonts w:cs="Arial"/>
              </w:rPr>
            </w:pPr>
          </w:p>
        </w:tc>
      </w:tr>
      <w:tr w:rsidR="008B5606" w:rsidRPr="00F05D7C" w:rsidTr="002B6329">
        <w:tc>
          <w:tcPr>
            <w:tcW w:w="812" w:type="dxa"/>
          </w:tcPr>
          <w:p w:rsidR="008B5606" w:rsidRPr="00F05D7C" w:rsidRDefault="008B5606" w:rsidP="00CA63FC">
            <w:pPr>
              <w:numPr>
                <w:ilvl w:val="0"/>
                <w:numId w:val="13"/>
              </w:numPr>
              <w:suppressAutoHyphens/>
              <w:spacing w:line="240" w:lineRule="auto"/>
              <w:jc w:val="center"/>
              <w:rPr>
                <w:rFonts w:cs="Arial"/>
              </w:rPr>
            </w:pPr>
          </w:p>
        </w:tc>
        <w:tc>
          <w:tcPr>
            <w:tcW w:w="6679" w:type="dxa"/>
          </w:tcPr>
          <w:p w:rsidR="008B5606" w:rsidRDefault="008B5606" w:rsidP="008B5606">
            <w:pPr>
              <w:rPr>
                <w:rFonts w:cs="Arial"/>
              </w:rPr>
            </w:pPr>
            <w:r>
              <w:rPr>
                <w:rFonts w:cs="Arial"/>
              </w:rPr>
              <w:t>V točki 6.2 je ažurirano novo poimenovanje Združenega operativnega centra SV v Operativni center Slovenske vojske</w:t>
            </w:r>
          </w:p>
        </w:tc>
        <w:tc>
          <w:tcPr>
            <w:tcW w:w="1526" w:type="dxa"/>
          </w:tcPr>
          <w:p w:rsidR="008B5606" w:rsidRDefault="008B5606" w:rsidP="008B5606">
            <w:pPr>
              <w:jc w:val="center"/>
              <w:rPr>
                <w:rFonts w:cs="Arial"/>
              </w:rPr>
            </w:pPr>
          </w:p>
        </w:tc>
      </w:tr>
      <w:tr w:rsidR="008B5606" w:rsidRPr="00F05D7C" w:rsidTr="002B6329">
        <w:tc>
          <w:tcPr>
            <w:tcW w:w="812" w:type="dxa"/>
          </w:tcPr>
          <w:p w:rsidR="008B5606" w:rsidRPr="00F05D7C" w:rsidRDefault="008B5606" w:rsidP="00CA63FC">
            <w:pPr>
              <w:numPr>
                <w:ilvl w:val="0"/>
                <w:numId w:val="13"/>
              </w:numPr>
              <w:suppressAutoHyphens/>
              <w:spacing w:line="240" w:lineRule="auto"/>
              <w:jc w:val="center"/>
              <w:rPr>
                <w:rFonts w:cs="Arial"/>
              </w:rPr>
            </w:pPr>
          </w:p>
        </w:tc>
        <w:tc>
          <w:tcPr>
            <w:tcW w:w="6679" w:type="dxa"/>
          </w:tcPr>
          <w:p w:rsidR="008B5606" w:rsidRDefault="008B5606" w:rsidP="008B5606">
            <w:pPr>
              <w:rPr>
                <w:rFonts w:cs="Arial"/>
              </w:rPr>
            </w:pPr>
            <w:r>
              <w:rPr>
                <w:rFonts w:cs="Arial"/>
              </w:rPr>
              <w:t>V točki 7.3 je bilo ažurirano besedilo</w:t>
            </w:r>
          </w:p>
        </w:tc>
        <w:tc>
          <w:tcPr>
            <w:tcW w:w="1526" w:type="dxa"/>
          </w:tcPr>
          <w:p w:rsidR="008B5606" w:rsidRDefault="008B5606" w:rsidP="008B5606">
            <w:pPr>
              <w:jc w:val="center"/>
              <w:rPr>
                <w:rFonts w:cs="Arial"/>
              </w:rPr>
            </w:pPr>
          </w:p>
        </w:tc>
      </w:tr>
      <w:tr w:rsidR="008B5606" w:rsidRPr="00F05D7C" w:rsidTr="002B6329">
        <w:tc>
          <w:tcPr>
            <w:tcW w:w="812" w:type="dxa"/>
          </w:tcPr>
          <w:p w:rsidR="008B5606" w:rsidRPr="00F05D7C" w:rsidRDefault="008B5606" w:rsidP="00CA63FC">
            <w:pPr>
              <w:numPr>
                <w:ilvl w:val="0"/>
                <w:numId w:val="13"/>
              </w:numPr>
              <w:suppressAutoHyphens/>
              <w:spacing w:line="240" w:lineRule="auto"/>
              <w:jc w:val="center"/>
              <w:rPr>
                <w:rFonts w:cs="Arial"/>
              </w:rPr>
            </w:pPr>
          </w:p>
        </w:tc>
        <w:tc>
          <w:tcPr>
            <w:tcW w:w="6679" w:type="dxa"/>
          </w:tcPr>
          <w:p w:rsidR="008B5606" w:rsidRDefault="008B5606" w:rsidP="008B5606">
            <w:pPr>
              <w:rPr>
                <w:rFonts w:cs="Arial"/>
              </w:rPr>
            </w:pPr>
            <w:r>
              <w:rPr>
                <w:rFonts w:cs="Arial"/>
              </w:rPr>
              <w:t>V točki 8.1.1 je bilo ažurirano besedilo glede možnosti uporabe aplikacije »OCENA POŠKODOVANOSTI IN UPORABNOSTI STAVB« (USB ključek)</w:t>
            </w:r>
          </w:p>
        </w:tc>
        <w:tc>
          <w:tcPr>
            <w:tcW w:w="1526" w:type="dxa"/>
          </w:tcPr>
          <w:p w:rsidR="008B5606" w:rsidRDefault="008B5606" w:rsidP="008B5606">
            <w:pPr>
              <w:jc w:val="center"/>
              <w:rPr>
                <w:rFonts w:cs="Arial"/>
              </w:rPr>
            </w:pPr>
          </w:p>
        </w:tc>
      </w:tr>
      <w:tr w:rsidR="008B5606" w:rsidRPr="00F05D7C" w:rsidTr="002B6329">
        <w:tc>
          <w:tcPr>
            <w:tcW w:w="812" w:type="dxa"/>
          </w:tcPr>
          <w:p w:rsidR="008B5606" w:rsidRPr="00F05D7C" w:rsidRDefault="008B5606" w:rsidP="00CA63FC">
            <w:pPr>
              <w:numPr>
                <w:ilvl w:val="0"/>
                <w:numId w:val="13"/>
              </w:numPr>
              <w:suppressAutoHyphens/>
              <w:spacing w:line="240" w:lineRule="auto"/>
              <w:jc w:val="center"/>
              <w:rPr>
                <w:rFonts w:cs="Arial"/>
              </w:rPr>
            </w:pPr>
          </w:p>
        </w:tc>
        <w:tc>
          <w:tcPr>
            <w:tcW w:w="6679" w:type="dxa"/>
          </w:tcPr>
          <w:p w:rsidR="008B5606" w:rsidRDefault="008B5606" w:rsidP="008B5606">
            <w:pPr>
              <w:rPr>
                <w:rFonts w:cs="Arial"/>
              </w:rPr>
            </w:pPr>
            <w:r>
              <w:rPr>
                <w:rFonts w:cs="Arial"/>
              </w:rPr>
              <w:t>V točki 8.1.4 je bilo ažurirano besedilo</w:t>
            </w:r>
          </w:p>
        </w:tc>
        <w:tc>
          <w:tcPr>
            <w:tcW w:w="1526" w:type="dxa"/>
          </w:tcPr>
          <w:p w:rsidR="008B5606" w:rsidRDefault="008B5606" w:rsidP="008B5606">
            <w:pPr>
              <w:jc w:val="center"/>
              <w:rPr>
                <w:rFonts w:cs="Arial"/>
              </w:rPr>
            </w:pPr>
          </w:p>
        </w:tc>
      </w:tr>
      <w:tr w:rsidR="008B5606" w:rsidRPr="00F05D7C" w:rsidTr="002B6329">
        <w:tc>
          <w:tcPr>
            <w:tcW w:w="812" w:type="dxa"/>
          </w:tcPr>
          <w:p w:rsidR="008B5606" w:rsidRPr="00F05D7C" w:rsidRDefault="008B5606" w:rsidP="00CA63FC">
            <w:pPr>
              <w:numPr>
                <w:ilvl w:val="0"/>
                <w:numId w:val="13"/>
              </w:numPr>
              <w:suppressAutoHyphens/>
              <w:spacing w:line="240" w:lineRule="auto"/>
              <w:jc w:val="center"/>
              <w:rPr>
                <w:rFonts w:cs="Arial"/>
              </w:rPr>
            </w:pPr>
          </w:p>
        </w:tc>
        <w:tc>
          <w:tcPr>
            <w:tcW w:w="6679" w:type="dxa"/>
          </w:tcPr>
          <w:p w:rsidR="008B5606" w:rsidRDefault="008B5606" w:rsidP="008B5606">
            <w:pPr>
              <w:rPr>
                <w:rFonts w:cs="Arial"/>
              </w:rPr>
            </w:pPr>
            <w:r>
              <w:rPr>
                <w:rFonts w:cs="Arial"/>
              </w:rPr>
              <w:t>V točki 8.1.5 je bilo ažurirano besedilo in dodana nova slika</w:t>
            </w:r>
          </w:p>
        </w:tc>
        <w:tc>
          <w:tcPr>
            <w:tcW w:w="1526" w:type="dxa"/>
          </w:tcPr>
          <w:p w:rsidR="008B5606" w:rsidRDefault="008B5606" w:rsidP="008B5606">
            <w:pPr>
              <w:jc w:val="center"/>
              <w:rPr>
                <w:rFonts w:cs="Arial"/>
              </w:rPr>
            </w:pPr>
          </w:p>
        </w:tc>
      </w:tr>
      <w:tr w:rsidR="008B5606" w:rsidRPr="00F05D7C" w:rsidTr="002B6329">
        <w:tc>
          <w:tcPr>
            <w:tcW w:w="812" w:type="dxa"/>
          </w:tcPr>
          <w:p w:rsidR="008B5606" w:rsidRPr="00F05D7C" w:rsidRDefault="008B5606" w:rsidP="00CA63FC">
            <w:pPr>
              <w:numPr>
                <w:ilvl w:val="0"/>
                <w:numId w:val="13"/>
              </w:numPr>
              <w:suppressAutoHyphens/>
              <w:spacing w:line="240" w:lineRule="auto"/>
              <w:jc w:val="center"/>
              <w:rPr>
                <w:rFonts w:cs="Arial"/>
              </w:rPr>
            </w:pPr>
          </w:p>
        </w:tc>
        <w:tc>
          <w:tcPr>
            <w:tcW w:w="6679" w:type="dxa"/>
          </w:tcPr>
          <w:p w:rsidR="008B5606" w:rsidRDefault="008B5606" w:rsidP="008B5606">
            <w:pPr>
              <w:rPr>
                <w:rFonts w:cs="Arial"/>
              </w:rPr>
            </w:pPr>
            <w:r>
              <w:rPr>
                <w:rFonts w:cs="Arial"/>
              </w:rPr>
              <w:t>V točki 8.2.6 je bil dodan diagram poteka aktivnosti</w:t>
            </w:r>
          </w:p>
        </w:tc>
        <w:tc>
          <w:tcPr>
            <w:tcW w:w="1526" w:type="dxa"/>
          </w:tcPr>
          <w:p w:rsidR="008B5606" w:rsidRDefault="008B5606" w:rsidP="008B5606">
            <w:pPr>
              <w:jc w:val="center"/>
              <w:rPr>
                <w:rFonts w:cs="Arial"/>
              </w:rPr>
            </w:pPr>
          </w:p>
        </w:tc>
      </w:tr>
      <w:tr w:rsidR="008B5606" w:rsidRPr="00F05D7C" w:rsidTr="002B6329">
        <w:tc>
          <w:tcPr>
            <w:tcW w:w="812" w:type="dxa"/>
          </w:tcPr>
          <w:p w:rsidR="008B5606" w:rsidRPr="00F05D7C" w:rsidRDefault="008B5606" w:rsidP="00CA63FC">
            <w:pPr>
              <w:numPr>
                <w:ilvl w:val="0"/>
                <w:numId w:val="13"/>
              </w:numPr>
              <w:suppressAutoHyphens/>
              <w:spacing w:line="240" w:lineRule="auto"/>
              <w:jc w:val="center"/>
              <w:rPr>
                <w:rFonts w:cs="Arial"/>
              </w:rPr>
            </w:pPr>
          </w:p>
        </w:tc>
        <w:tc>
          <w:tcPr>
            <w:tcW w:w="6679" w:type="dxa"/>
          </w:tcPr>
          <w:p w:rsidR="008B5606" w:rsidRDefault="008B5606" w:rsidP="008B5606">
            <w:pPr>
              <w:rPr>
                <w:rFonts w:cs="Arial"/>
              </w:rPr>
            </w:pPr>
            <w:r>
              <w:rPr>
                <w:rFonts w:cs="Arial"/>
              </w:rPr>
              <w:t>V točki 9 je bilo ažurirano besedilo</w:t>
            </w:r>
          </w:p>
        </w:tc>
        <w:tc>
          <w:tcPr>
            <w:tcW w:w="1526" w:type="dxa"/>
          </w:tcPr>
          <w:p w:rsidR="008B5606" w:rsidRDefault="008B5606" w:rsidP="008B5606">
            <w:pPr>
              <w:jc w:val="center"/>
              <w:rPr>
                <w:rFonts w:cs="Arial"/>
              </w:rPr>
            </w:pPr>
          </w:p>
        </w:tc>
      </w:tr>
      <w:tr w:rsidR="008B5606" w:rsidRPr="00F05D7C" w:rsidTr="002B6329">
        <w:tc>
          <w:tcPr>
            <w:tcW w:w="812" w:type="dxa"/>
          </w:tcPr>
          <w:p w:rsidR="008B5606" w:rsidRPr="00F05D7C" w:rsidRDefault="008B5606" w:rsidP="00CA63FC">
            <w:pPr>
              <w:numPr>
                <w:ilvl w:val="0"/>
                <w:numId w:val="13"/>
              </w:numPr>
              <w:suppressAutoHyphens/>
              <w:spacing w:line="240" w:lineRule="auto"/>
              <w:jc w:val="center"/>
              <w:rPr>
                <w:rFonts w:cs="Arial"/>
              </w:rPr>
            </w:pPr>
          </w:p>
        </w:tc>
        <w:tc>
          <w:tcPr>
            <w:tcW w:w="6679" w:type="dxa"/>
          </w:tcPr>
          <w:p w:rsidR="008B5606" w:rsidRDefault="008B5606" w:rsidP="008B5606">
            <w:pPr>
              <w:rPr>
                <w:rFonts w:cs="Arial"/>
              </w:rPr>
            </w:pPr>
            <w:r>
              <w:rPr>
                <w:rFonts w:cs="Arial"/>
              </w:rPr>
              <w:t>V točki 11.2 so bile ažurirane kratice</w:t>
            </w:r>
          </w:p>
        </w:tc>
        <w:tc>
          <w:tcPr>
            <w:tcW w:w="1526" w:type="dxa"/>
          </w:tcPr>
          <w:p w:rsidR="008B5606" w:rsidRDefault="008B5606" w:rsidP="008B5606">
            <w:pPr>
              <w:jc w:val="center"/>
              <w:rPr>
                <w:rFonts w:cs="Arial"/>
              </w:rPr>
            </w:pPr>
          </w:p>
        </w:tc>
      </w:tr>
      <w:tr w:rsidR="00AA4FFA" w:rsidRPr="00F05D7C" w:rsidTr="002B6329">
        <w:tc>
          <w:tcPr>
            <w:tcW w:w="812" w:type="dxa"/>
          </w:tcPr>
          <w:p w:rsidR="00AA4FFA" w:rsidRPr="00F05D7C" w:rsidRDefault="00AA4FFA" w:rsidP="00CA63FC">
            <w:pPr>
              <w:numPr>
                <w:ilvl w:val="0"/>
                <w:numId w:val="13"/>
              </w:numPr>
              <w:suppressAutoHyphens/>
              <w:spacing w:line="240" w:lineRule="auto"/>
              <w:jc w:val="center"/>
              <w:rPr>
                <w:rFonts w:cs="Arial"/>
              </w:rPr>
            </w:pPr>
          </w:p>
        </w:tc>
        <w:tc>
          <w:tcPr>
            <w:tcW w:w="6679" w:type="dxa"/>
          </w:tcPr>
          <w:p w:rsidR="00AA4FFA" w:rsidRPr="00E54655" w:rsidRDefault="00AA4FFA" w:rsidP="00AA4FFA">
            <w:pPr>
              <w:rPr>
                <w:rFonts w:cs="Arial"/>
              </w:rPr>
            </w:pPr>
            <w:r w:rsidRPr="00AD561B">
              <w:rPr>
                <w:rFonts w:cs="Arial"/>
              </w:rPr>
              <w:t>Popravki skladno z dopisom 8420-3/2023-97 – DGZR (prenova državnih načrtov</w:t>
            </w:r>
          </w:p>
        </w:tc>
        <w:tc>
          <w:tcPr>
            <w:tcW w:w="1526" w:type="dxa"/>
          </w:tcPr>
          <w:p w:rsidR="00AA4FFA" w:rsidRDefault="00AA4FFA" w:rsidP="00AA4FFA">
            <w:pPr>
              <w:jc w:val="center"/>
              <w:rPr>
                <w:rFonts w:cs="Arial"/>
              </w:rPr>
            </w:pPr>
            <w:r>
              <w:rPr>
                <w:rFonts w:cs="Arial"/>
              </w:rPr>
              <w:t>10. 12. 2024</w:t>
            </w:r>
          </w:p>
        </w:tc>
      </w:tr>
      <w:tr w:rsidR="00AA4FFA" w:rsidRPr="00F05D7C" w:rsidTr="002B6329">
        <w:tc>
          <w:tcPr>
            <w:tcW w:w="812" w:type="dxa"/>
          </w:tcPr>
          <w:p w:rsidR="00AA4FFA" w:rsidRPr="00F05D7C" w:rsidRDefault="00AA4FFA" w:rsidP="00CA63FC">
            <w:pPr>
              <w:numPr>
                <w:ilvl w:val="0"/>
                <w:numId w:val="13"/>
              </w:numPr>
              <w:suppressAutoHyphens/>
              <w:spacing w:line="240" w:lineRule="auto"/>
              <w:jc w:val="center"/>
              <w:rPr>
                <w:rFonts w:cs="Arial"/>
              </w:rPr>
            </w:pPr>
          </w:p>
        </w:tc>
        <w:tc>
          <w:tcPr>
            <w:tcW w:w="6679" w:type="dxa"/>
          </w:tcPr>
          <w:p w:rsidR="00AA4FFA" w:rsidRPr="00AD561B" w:rsidRDefault="00AA4FFA" w:rsidP="00AA4FFA">
            <w:pPr>
              <w:rPr>
                <w:rFonts w:cs="Arial"/>
              </w:rPr>
            </w:pPr>
            <w:r w:rsidRPr="006C0AFE">
              <w:rPr>
                <w:rFonts w:cs="Arial"/>
              </w:rPr>
              <w:t>V načrtu je ažurirano novo poimenovanje Urada za seizmologijo</w:t>
            </w:r>
            <w:r>
              <w:rPr>
                <w:rFonts w:cs="Arial"/>
              </w:rPr>
              <w:t xml:space="preserve"> </w:t>
            </w:r>
            <w:r w:rsidRPr="006C0AFE">
              <w:rPr>
                <w:rFonts w:cs="Arial"/>
              </w:rPr>
              <w:t>in geologijo v Urad za seizmologijo.</w:t>
            </w:r>
          </w:p>
        </w:tc>
        <w:tc>
          <w:tcPr>
            <w:tcW w:w="1526" w:type="dxa"/>
          </w:tcPr>
          <w:p w:rsidR="00AA4FFA" w:rsidRDefault="00AA4FFA" w:rsidP="00AA4FFA">
            <w:pPr>
              <w:jc w:val="center"/>
              <w:rPr>
                <w:rFonts w:cs="Arial"/>
              </w:rPr>
            </w:pPr>
          </w:p>
        </w:tc>
      </w:tr>
      <w:tr w:rsidR="00AA4FFA" w:rsidRPr="00F05D7C" w:rsidTr="002B6329">
        <w:tc>
          <w:tcPr>
            <w:tcW w:w="812" w:type="dxa"/>
          </w:tcPr>
          <w:p w:rsidR="00AA4FFA" w:rsidRPr="00F05D7C" w:rsidRDefault="00AA4FFA" w:rsidP="00CA63FC">
            <w:pPr>
              <w:numPr>
                <w:ilvl w:val="0"/>
                <w:numId w:val="13"/>
              </w:numPr>
              <w:suppressAutoHyphens/>
              <w:spacing w:line="240" w:lineRule="auto"/>
              <w:jc w:val="center"/>
              <w:rPr>
                <w:rFonts w:cs="Arial"/>
              </w:rPr>
            </w:pPr>
          </w:p>
        </w:tc>
        <w:tc>
          <w:tcPr>
            <w:tcW w:w="6679" w:type="dxa"/>
          </w:tcPr>
          <w:p w:rsidR="00AA4FFA" w:rsidRPr="00E54655" w:rsidRDefault="00AA4FFA" w:rsidP="00AA4FFA">
            <w:pPr>
              <w:rPr>
                <w:rFonts w:cs="Arial"/>
              </w:rPr>
            </w:pPr>
            <w:r w:rsidRPr="00AD561B">
              <w:rPr>
                <w:rFonts w:cs="Arial"/>
              </w:rPr>
              <w:t>V Uvodu 1.1 so posodobljeni predpisi</w:t>
            </w:r>
          </w:p>
        </w:tc>
        <w:tc>
          <w:tcPr>
            <w:tcW w:w="1526" w:type="dxa"/>
          </w:tcPr>
          <w:p w:rsidR="00AA4FFA" w:rsidRDefault="00AA4FFA" w:rsidP="00AA4FFA">
            <w:pPr>
              <w:jc w:val="center"/>
              <w:rPr>
                <w:rFonts w:cs="Arial"/>
              </w:rPr>
            </w:pPr>
          </w:p>
        </w:tc>
      </w:tr>
      <w:tr w:rsidR="00AA4FFA" w:rsidRPr="00F05D7C" w:rsidTr="002B6329">
        <w:tc>
          <w:tcPr>
            <w:tcW w:w="812" w:type="dxa"/>
          </w:tcPr>
          <w:p w:rsidR="00AA4FFA" w:rsidRPr="00F05D7C" w:rsidRDefault="00AA4FFA" w:rsidP="00CA63FC">
            <w:pPr>
              <w:numPr>
                <w:ilvl w:val="0"/>
                <w:numId w:val="13"/>
              </w:numPr>
              <w:suppressAutoHyphens/>
              <w:spacing w:line="240" w:lineRule="auto"/>
              <w:jc w:val="center"/>
              <w:rPr>
                <w:rFonts w:cs="Arial"/>
              </w:rPr>
            </w:pPr>
          </w:p>
        </w:tc>
        <w:tc>
          <w:tcPr>
            <w:tcW w:w="6679" w:type="dxa"/>
          </w:tcPr>
          <w:p w:rsidR="00AA4FFA" w:rsidRPr="00E54655" w:rsidRDefault="00AA4FFA" w:rsidP="00AA4FFA">
            <w:pPr>
              <w:rPr>
                <w:rFonts w:cs="Arial"/>
              </w:rPr>
            </w:pPr>
            <w:r w:rsidRPr="00C9421A">
              <w:rPr>
                <w:rFonts w:cs="Arial"/>
              </w:rPr>
              <w:t>V poglavju ena v točki 1.2.3 je bilo ažurirano besedilo in fotografija</w:t>
            </w:r>
          </w:p>
        </w:tc>
        <w:tc>
          <w:tcPr>
            <w:tcW w:w="1526" w:type="dxa"/>
          </w:tcPr>
          <w:p w:rsidR="00AA4FFA" w:rsidRDefault="00AA4FFA" w:rsidP="00AA4FFA">
            <w:pPr>
              <w:jc w:val="center"/>
              <w:rPr>
                <w:rFonts w:cs="Arial"/>
              </w:rPr>
            </w:pPr>
          </w:p>
        </w:tc>
      </w:tr>
      <w:tr w:rsidR="00AA4FFA" w:rsidRPr="00F05D7C" w:rsidTr="002B6329">
        <w:tc>
          <w:tcPr>
            <w:tcW w:w="812" w:type="dxa"/>
          </w:tcPr>
          <w:p w:rsidR="00AA4FFA" w:rsidRPr="00F05D7C" w:rsidRDefault="00AA4FFA" w:rsidP="00CA63FC">
            <w:pPr>
              <w:numPr>
                <w:ilvl w:val="0"/>
                <w:numId w:val="13"/>
              </w:numPr>
              <w:suppressAutoHyphens/>
              <w:spacing w:line="240" w:lineRule="auto"/>
              <w:jc w:val="center"/>
              <w:rPr>
                <w:rFonts w:cs="Arial"/>
              </w:rPr>
            </w:pPr>
          </w:p>
        </w:tc>
        <w:tc>
          <w:tcPr>
            <w:tcW w:w="6679" w:type="dxa"/>
          </w:tcPr>
          <w:p w:rsidR="00AA4FFA" w:rsidRPr="00E54655" w:rsidRDefault="00AA4FFA" w:rsidP="00AA4FFA">
            <w:pPr>
              <w:rPr>
                <w:rFonts w:cs="Arial"/>
              </w:rPr>
            </w:pPr>
            <w:r w:rsidRPr="00B7717D">
              <w:rPr>
                <w:rFonts w:cs="Arial"/>
              </w:rPr>
              <w:t>V poglavju 5.1 je ažurirano besedilo</w:t>
            </w:r>
            <w:r>
              <w:rPr>
                <w:rFonts w:cs="Arial"/>
              </w:rPr>
              <w:t xml:space="preserve"> in fotografija.</w:t>
            </w:r>
          </w:p>
        </w:tc>
        <w:tc>
          <w:tcPr>
            <w:tcW w:w="1526" w:type="dxa"/>
          </w:tcPr>
          <w:p w:rsidR="00AA4FFA" w:rsidRDefault="00AA4FFA" w:rsidP="00AA4FFA">
            <w:pPr>
              <w:jc w:val="center"/>
              <w:rPr>
                <w:rFonts w:cs="Arial"/>
              </w:rPr>
            </w:pPr>
          </w:p>
        </w:tc>
      </w:tr>
      <w:tr w:rsidR="00AA4FFA" w:rsidRPr="00F05D7C" w:rsidTr="002B6329">
        <w:tc>
          <w:tcPr>
            <w:tcW w:w="812" w:type="dxa"/>
          </w:tcPr>
          <w:p w:rsidR="00AA4FFA" w:rsidRPr="00F05D7C" w:rsidRDefault="00AA4FFA" w:rsidP="00CA63FC">
            <w:pPr>
              <w:numPr>
                <w:ilvl w:val="0"/>
                <w:numId w:val="13"/>
              </w:numPr>
              <w:suppressAutoHyphens/>
              <w:spacing w:line="240" w:lineRule="auto"/>
              <w:jc w:val="center"/>
              <w:rPr>
                <w:rFonts w:cs="Arial"/>
              </w:rPr>
            </w:pPr>
          </w:p>
        </w:tc>
        <w:tc>
          <w:tcPr>
            <w:tcW w:w="6679" w:type="dxa"/>
          </w:tcPr>
          <w:p w:rsidR="00AA4FFA" w:rsidRPr="00E54655" w:rsidRDefault="00AA4FFA" w:rsidP="00AA4FFA">
            <w:pPr>
              <w:rPr>
                <w:rFonts w:cs="Arial"/>
              </w:rPr>
            </w:pPr>
            <w:r>
              <w:rPr>
                <w:rFonts w:cs="Arial"/>
              </w:rPr>
              <w:t>V poglavju 5.2.3 posodobljeni predpisi</w:t>
            </w:r>
          </w:p>
        </w:tc>
        <w:tc>
          <w:tcPr>
            <w:tcW w:w="1526" w:type="dxa"/>
          </w:tcPr>
          <w:p w:rsidR="00AA4FFA" w:rsidRDefault="00AA4FFA" w:rsidP="00AA4FFA">
            <w:pPr>
              <w:jc w:val="center"/>
              <w:rPr>
                <w:rFonts w:cs="Arial"/>
              </w:rPr>
            </w:pPr>
          </w:p>
        </w:tc>
      </w:tr>
      <w:tr w:rsidR="00AA4FFA" w:rsidRPr="00F05D7C" w:rsidTr="002B6329">
        <w:tc>
          <w:tcPr>
            <w:tcW w:w="812" w:type="dxa"/>
          </w:tcPr>
          <w:p w:rsidR="00AA4FFA" w:rsidRPr="00F05D7C" w:rsidRDefault="00AA4FFA" w:rsidP="00CA63FC">
            <w:pPr>
              <w:numPr>
                <w:ilvl w:val="0"/>
                <w:numId w:val="13"/>
              </w:numPr>
              <w:suppressAutoHyphens/>
              <w:spacing w:line="240" w:lineRule="auto"/>
              <w:jc w:val="center"/>
              <w:rPr>
                <w:rFonts w:cs="Arial"/>
              </w:rPr>
            </w:pPr>
          </w:p>
        </w:tc>
        <w:tc>
          <w:tcPr>
            <w:tcW w:w="6679" w:type="dxa"/>
          </w:tcPr>
          <w:p w:rsidR="00AA4FFA" w:rsidRPr="00E54655" w:rsidRDefault="00AA4FFA" w:rsidP="00AA4FFA">
            <w:pPr>
              <w:rPr>
                <w:rFonts w:cs="Arial"/>
              </w:rPr>
            </w:pPr>
            <w:r w:rsidRPr="00D12F83">
              <w:rPr>
                <w:rFonts w:cs="Arial"/>
              </w:rPr>
              <w:t xml:space="preserve">V </w:t>
            </w:r>
            <w:r>
              <w:rPr>
                <w:rFonts w:cs="Arial"/>
              </w:rPr>
              <w:t xml:space="preserve">poglavju </w:t>
            </w:r>
            <w:r w:rsidRPr="00D12F83">
              <w:rPr>
                <w:rFonts w:cs="Arial"/>
              </w:rPr>
              <w:t>6.3 je ažurirana vsebina v skladu s spremembami Zakona o blagovnih spremembah</w:t>
            </w:r>
          </w:p>
        </w:tc>
        <w:tc>
          <w:tcPr>
            <w:tcW w:w="1526" w:type="dxa"/>
          </w:tcPr>
          <w:p w:rsidR="00AA4FFA" w:rsidRDefault="00AA4FFA" w:rsidP="00AA4FFA">
            <w:pPr>
              <w:jc w:val="center"/>
              <w:rPr>
                <w:rFonts w:cs="Arial"/>
              </w:rPr>
            </w:pPr>
          </w:p>
        </w:tc>
      </w:tr>
      <w:tr w:rsidR="00AA4FFA" w:rsidRPr="00F05D7C" w:rsidTr="002B6329">
        <w:tc>
          <w:tcPr>
            <w:tcW w:w="812" w:type="dxa"/>
          </w:tcPr>
          <w:p w:rsidR="00AA4FFA" w:rsidRPr="00F05D7C" w:rsidRDefault="00AA4FFA" w:rsidP="00CA63FC">
            <w:pPr>
              <w:numPr>
                <w:ilvl w:val="0"/>
                <w:numId w:val="13"/>
              </w:numPr>
              <w:suppressAutoHyphens/>
              <w:spacing w:line="240" w:lineRule="auto"/>
              <w:jc w:val="center"/>
              <w:rPr>
                <w:rFonts w:cs="Arial"/>
              </w:rPr>
            </w:pPr>
          </w:p>
        </w:tc>
        <w:tc>
          <w:tcPr>
            <w:tcW w:w="6679" w:type="dxa"/>
          </w:tcPr>
          <w:p w:rsidR="00AA4FFA" w:rsidRPr="00E54655" w:rsidRDefault="00AA4FFA" w:rsidP="00AA4FFA">
            <w:pPr>
              <w:rPr>
                <w:rFonts w:cs="Arial"/>
              </w:rPr>
            </w:pPr>
            <w:r w:rsidRPr="00B7717D">
              <w:rPr>
                <w:rFonts w:cs="Arial"/>
              </w:rPr>
              <w:t xml:space="preserve">V poglavju </w:t>
            </w:r>
            <w:r>
              <w:rPr>
                <w:rFonts w:cs="Arial"/>
              </w:rPr>
              <w:t>6</w:t>
            </w:r>
            <w:r w:rsidRPr="00B7717D">
              <w:rPr>
                <w:rFonts w:cs="Arial"/>
              </w:rPr>
              <w:t>.</w:t>
            </w:r>
            <w:r>
              <w:rPr>
                <w:rFonts w:cs="Arial"/>
              </w:rPr>
              <w:t>4</w:t>
            </w:r>
            <w:r w:rsidRPr="00B7717D">
              <w:rPr>
                <w:rFonts w:cs="Arial"/>
              </w:rPr>
              <w:t xml:space="preserve"> je ažurirano besedilo</w:t>
            </w:r>
            <w:r>
              <w:rPr>
                <w:rFonts w:cs="Arial"/>
              </w:rPr>
              <w:t>.</w:t>
            </w:r>
          </w:p>
        </w:tc>
        <w:tc>
          <w:tcPr>
            <w:tcW w:w="1526" w:type="dxa"/>
          </w:tcPr>
          <w:p w:rsidR="00AA4FFA" w:rsidRDefault="00AA4FFA" w:rsidP="00AA4FFA">
            <w:pPr>
              <w:jc w:val="center"/>
              <w:rPr>
                <w:rFonts w:cs="Arial"/>
              </w:rPr>
            </w:pPr>
          </w:p>
        </w:tc>
      </w:tr>
      <w:tr w:rsidR="00AA4FFA" w:rsidRPr="00F05D7C" w:rsidTr="002B6329">
        <w:tc>
          <w:tcPr>
            <w:tcW w:w="812" w:type="dxa"/>
          </w:tcPr>
          <w:p w:rsidR="00AA4FFA" w:rsidRPr="00F05D7C" w:rsidRDefault="00AA4FFA" w:rsidP="00CA63FC">
            <w:pPr>
              <w:numPr>
                <w:ilvl w:val="0"/>
                <w:numId w:val="13"/>
              </w:numPr>
              <w:suppressAutoHyphens/>
              <w:spacing w:line="240" w:lineRule="auto"/>
              <w:jc w:val="center"/>
              <w:rPr>
                <w:rFonts w:cs="Arial"/>
              </w:rPr>
            </w:pPr>
          </w:p>
        </w:tc>
        <w:tc>
          <w:tcPr>
            <w:tcW w:w="6679" w:type="dxa"/>
          </w:tcPr>
          <w:p w:rsidR="00AA4FFA" w:rsidRPr="00E54655" w:rsidRDefault="00AA4FFA" w:rsidP="00AA4FFA">
            <w:pPr>
              <w:rPr>
                <w:rFonts w:cs="Arial"/>
              </w:rPr>
            </w:pPr>
            <w:r w:rsidRPr="00B7717D">
              <w:rPr>
                <w:rFonts w:cs="Arial"/>
              </w:rPr>
              <w:t xml:space="preserve">V poglavju </w:t>
            </w:r>
            <w:r>
              <w:rPr>
                <w:rFonts w:cs="Arial"/>
              </w:rPr>
              <w:t xml:space="preserve">7 </w:t>
            </w:r>
            <w:r w:rsidRPr="00B7717D">
              <w:rPr>
                <w:rFonts w:cs="Arial"/>
              </w:rPr>
              <w:t xml:space="preserve">je </w:t>
            </w:r>
            <w:r>
              <w:rPr>
                <w:rFonts w:cs="Arial"/>
              </w:rPr>
              <w:t>spremenjeno ime Ministrstva za zunanje zadeve v Ministrstvo za zunanje in evropske zadeve</w:t>
            </w:r>
          </w:p>
        </w:tc>
        <w:tc>
          <w:tcPr>
            <w:tcW w:w="1526" w:type="dxa"/>
          </w:tcPr>
          <w:p w:rsidR="00AA4FFA" w:rsidRDefault="00AA4FFA" w:rsidP="00AA4FFA">
            <w:pPr>
              <w:jc w:val="center"/>
              <w:rPr>
                <w:rFonts w:cs="Arial"/>
              </w:rPr>
            </w:pPr>
          </w:p>
        </w:tc>
      </w:tr>
      <w:tr w:rsidR="00AA4FFA" w:rsidRPr="00F05D7C" w:rsidTr="002B6329">
        <w:tc>
          <w:tcPr>
            <w:tcW w:w="812" w:type="dxa"/>
          </w:tcPr>
          <w:p w:rsidR="00AA4FFA" w:rsidRPr="00F05D7C" w:rsidRDefault="00AA4FFA" w:rsidP="00CA63FC">
            <w:pPr>
              <w:numPr>
                <w:ilvl w:val="0"/>
                <w:numId w:val="13"/>
              </w:numPr>
              <w:suppressAutoHyphens/>
              <w:spacing w:line="240" w:lineRule="auto"/>
              <w:jc w:val="center"/>
              <w:rPr>
                <w:rFonts w:cs="Arial"/>
              </w:rPr>
            </w:pPr>
          </w:p>
        </w:tc>
        <w:tc>
          <w:tcPr>
            <w:tcW w:w="6679" w:type="dxa"/>
          </w:tcPr>
          <w:p w:rsidR="00AA4FFA" w:rsidRPr="00E54655" w:rsidRDefault="00AA4FFA" w:rsidP="00AA4FFA">
            <w:pPr>
              <w:rPr>
                <w:rFonts w:cs="Arial"/>
              </w:rPr>
            </w:pPr>
            <w:r w:rsidRPr="003A20CE">
              <w:rPr>
                <w:rFonts w:cs="Arial"/>
              </w:rPr>
              <w:t>V poglavju 8.2.2 je ažurirano besedilo.</w:t>
            </w:r>
          </w:p>
        </w:tc>
        <w:tc>
          <w:tcPr>
            <w:tcW w:w="1526" w:type="dxa"/>
          </w:tcPr>
          <w:p w:rsidR="00AA4FFA" w:rsidRDefault="00AA4FFA" w:rsidP="00AA4FFA">
            <w:pPr>
              <w:jc w:val="center"/>
              <w:rPr>
                <w:rFonts w:cs="Arial"/>
              </w:rPr>
            </w:pPr>
          </w:p>
        </w:tc>
      </w:tr>
      <w:tr w:rsidR="00AA4FFA" w:rsidRPr="00F05D7C" w:rsidTr="002B6329">
        <w:tc>
          <w:tcPr>
            <w:tcW w:w="812" w:type="dxa"/>
          </w:tcPr>
          <w:p w:rsidR="00AA4FFA" w:rsidRPr="00F05D7C" w:rsidRDefault="00AA4FFA" w:rsidP="00CA63FC">
            <w:pPr>
              <w:numPr>
                <w:ilvl w:val="0"/>
                <w:numId w:val="13"/>
              </w:numPr>
              <w:suppressAutoHyphens/>
              <w:spacing w:line="240" w:lineRule="auto"/>
              <w:jc w:val="center"/>
              <w:rPr>
                <w:rFonts w:cs="Arial"/>
              </w:rPr>
            </w:pPr>
          </w:p>
        </w:tc>
        <w:tc>
          <w:tcPr>
            <w:tcW w:w="6679" w:type="dxa"/>
          </w:tcPr>
          <w:p w:rsidR="00AA4FFA" w:rsidRPr="00E54655" w:rsidRDefault="00AA4FFA" w:rsidP="00AA4FFA">
            <w:pPr>
              <w:rPr>
                <w:rFonts w:cs="Arial"/>
              </w:rPr>
            </w:pPr>
            <w:r>
              <w:rPr>
                <w:rFonts w:cs="Arial"/>
              </w:rPr>
              <w:t>V poglavju 11.2 dodani kratici EMSC-CSEM in TETRA</w:t>
            </w:r>
          </w:p>
        </w:tc>
        <w:tc>
          <w:tcPr>
            <w:tcW w:w="1526" w:type="dxa"/>
          </w:tcPr>
          <w:p w:rsidR="00AA4FFA" w:rsidRDefault="00AA4FFA" w:rsidP="00AA4FFA">
            <w:pPr>
              <w:jc w:val="center"/>
              <w:rPr>
                <w:rFonts w:cs="Arial"/>
              </w:rPr>
            </w:pPr>
          </w:p>
        </w:tc>
      </w:tr>
    </w:tbl>
    <w:p w:rsidR="008B5606" w:rsidRPr="00D96974" w:rsidRDefault="008B5606" w:rsidP="008B5606">
      <w:pPr>
        <w:pStyle w:val="Glava"/>
        <w:rPr>
          <w:rFonts w:cs="Arial"/>
          <w:sz w:val="16"/>
          <w:szCs w:val="16"/>
        </w:rPr>
      </w:pPr>
    </w:p>
    <w:p w:rsidR="008B5606" w:rsidRPr="006A5A5C" w:rsidRDefault="0091536B" w:rsidP="0091536B">
      <w:pPr>
        <w:pStyle w:val="Naslov1"/>
      </w:pPr>
      <w:bookmarkStart w:id="3" w:name="_Toc191990810"/>
      <w:r>
        <w:lastRenderedPageBreak/>
        <w:t>POTRES</w:t>
      </w:r>
      <w:bookmarkEnd w:id="3"/>
    </w:p>
    <w:p w:rsidR="008B5606" w:rsidRPr="003E234B" w:rsidRDefault="008B5606" w:rsidP="003E234B">
      <w:pPr>
        <w:pStyle w:val="Naslov2"/>
      </w:pPr>
      <w:bookmarkStart w:id="4" w:name="_Toc191990811"/>
      <w:r w:rsidRPr="003E234B">
        <w:t>Uvod</w:t>
      </w:r>
      <w:bookmarkEnd w:id="4"/>
    </w:p>
    <w:p w:rsidR="008B5606" w:rsidRPr="006A5A5C" w:rsidRDefault="008B5606" w:rsidP="008B5606">
      <w:pPr>
        <w:rPr>
          <w:rFonts w:cs="Arial"/>
        </w:rPr>
      </w:pPr>
    </w:p>
    <w:p w:rsidR="008B5606" w:rsidRPr="00A361A7" w:rsidRDefault="008B5606" w:rsidP="008B5606">
      <w:pPr>
        <w:rPr>
          <w:rFonts w:cs="Arial"/>
        </w:rPr>
      </w:pPr>
      <w:r>
        <w:rPr>
          <w:rFonts w:cs="Arial"/>
        </w:rPr>
        <w:t xml:space="preserve">Regijski </w:t>
      </w:r>
      <w:r w:rsidRPr="00A361A7">
        <w:rPr>
          <w:rFonts w:cs="Arial"/>
        </w:rPr>
        <w:t>načrt zaščite in reševanja ob potresu</w:t>
      </w:r>
      <w:r>
        <w:rPr>
          <w:rFonts w:cs="Arial"/>
        </w:rPr>
        <w:t xml:space="preserve"> za Gorenjsko regijo, verzija 5.</w:t>
      </w:r>
      <w:r w:rsidR="003E234B">
        <w:rPr>
          <w:rFonts w:cs="Arial"/>
        </w:rPr>
        <w:t>2, je</w:t>
      </w:r>
      <w:r w:rsidRPr="00A361A7">
        <w:rPr>
          <w:rFonts w:cs="Arial"/>
        </w:rPr>
        <w:t xml:space="preserve"> nadgradnja </w:t>
      </w:r>
      <w:r>
        <w:rPr>
          <w:rFonts w:cs="Arial"/>
        </w:rPr>
        <w:t>Regijskega</w:t>
      </w:r>
      <w:r w:rsidRPr="00A361A7">
        <w:rPr>
          <w:rFonts w:cs="Arial"/>
        </w:rPr>
        <w:t xml:space="preserve"> načrta zaščite in reševanja ob potresu</w:t>
      </w:r>
      <w:r>
        <w:rPr>
          <w:rFonts w:cs="Arial"/>
        </w:rPr>
        <w:t xml:space="preserve"> za Gorenjsko regijo, verzija 4</w:t>
      </w:r>
      <w:r w:rsidRPr="00A361A7">
        <w:rPr>
          <w:rFonts w:cs="Arial"/>
        </w:rPr>
        <w:t>.0, ki ga je</w:t>
      </w:r>
      <w:r>
        <w:rPr>
          <w:rFonts w:cs="Arial"/>
        </w:rPr>
        <w:t xml:space="preserve"> Izpostava Uprave</w:t>
      </w:r>
      <w:r w:rsidRPr="00A361A7">
        <w:rPr>
          <w:rFonts w:cs="Arial"/>
        </w:rPr>
        <w:t xml:space="preserve"> Republike Slovenije za zaščito in reševanje</w:t>
      </w:r>
      <w:r>
        <w:rPr>
          <w:rFonts w:cs="Arial"/>
        </w:rPr>
        <w:t xml:space="preserve"> Kranj</w:t>
      </w:r>
      <w:r w:rsidRPr="00A361A7">
        <w:rPr>
          <w:rFonts w:cs="Arial"/>
        </w:rPr>
        <w:t xml:space="preserve"> (v nadaljevanju</w:t>
      </w:r>
      <w:r>
        <w:rPr>
          <w:rFonts w:cs="Arial"/>
        </w:rPr>
        <w:t xml:space="preserve"> Izpostava URSZR Kranj), Ministrstva</w:t>
      </w:r>
      <w:r w:rsidRPr="00A361A7">
        <w:rPr>
          <w:rFonts w:cs="Arial"/>
        </w:rPr>
        <w:t xml:space="preserve"> za obrambo (v nadaljevanju MORS), izdelala leta 2003 in</w:t>
      </w:r>
      <w:r>
        <w:rPr>
          <w:rFonts w:cs="Arial"/>
        </w:rPr>
        <w:t xml:space="preserve"> posodobila leta 2012</w:t>
      </w:r>
      <w:r w:rsidR="003E234B">
        <w:rPr>
          <w:rFonts w:cs="Arial"/>
        </w:rPr>
        <w:t xml:space="preserve"> ter verzije 5.0 in dopolnjene verzije (5.1), ki je bila izdelana na Izpostavi URSZR Kranj 4. 12. 2015 ter ažurirana 10. 10. 2019 in 3. 2. 2020. </w:t>
      </w:r>
      <w:r>
        <w:rPr>
          <w:rFonts w:cs="Arial"/>
        </w:rPr>
        <w:t>Izpostava</w:t>
      </w:r>
      <w:r w:rsidRPr="00A361A7">
        <w:rPr>
          <w:rFonts w:cs="Arial"/>
        </w:rPr>
        <w:t xml:space="preserve"> URSZR</w:t>
      </w:r>
      <w:r>
        <w:rPr>
          <w:rFonts w:cs="Arial"/>
        </w:rPr>
        <w:t xml:space="preserve"> Kranj</w:t>
      </w:r>
      <w:r w:rsidRPr="00A361A7">
        <w:rPr>
          <w:rFonts w:cs="Arial"/>
        </w:rPr>
        <w:t xml:space="preserve"> je </w:t>
      </w:r>
      <w:r>
        <w:rPr>
          <w:rFonts w:cs="Arial"/>
        </w:rPr>
        <w:t>Regijski</w:t>
      </w:r>
      <w:r w:rsidRPr="00A361A7">
        <w:rPr>
          <w:rFonts w:cs="Arial"/>
        </w:rPr>
        <w:t xml:space="preserve"> načrt</w:t>
      </w:r>
      <w:r>
        <w:rPr>
          <w:rFonts w:cs="Arial"/>
        </w:rPr>
        <w:t xml:space="preserve"> zaščite in reševanja ob potresu za Gorenjsko regijo</w:t>
      </w:r>
      <w:r w:rsidRPr="00A361A7">
        <w:rPr>
          <w:rFonts w:cs="Arial"/>
        </w:rPr>
        <w:t xml:space="preserve"> izdelala v sodelovanju</w:t>
      </w:r>
      <w:r>
        <w:rPr>
          <w:rFonts w:cs="Arial"/>
        </w:rPr>
        <w:t xml:space="preserve"> z</w:t>
      </w:r>
      <w:r w:rsidRPr="00A361A7">
        <w:rPr>
          <w:rFonts w:cs="Arial"/>
        </w:rPr>
        <w:t xml:space="preserve"> </w:t>
      </w:r>
      <w:r>
        <w:rPr>
          <w:rFonts w:cs="Arial"/>
        </w:rPr>
        <w:t>občinami in drugimi nosilci načrtovanja na regijski ravni</w:t>
      </w:r>
      <w:r w:rsidRPr="00A361A7">
        <w:rPr>
          <w:rFonts w:cs="Arial"/>
        </w:rPr>
        <w:t>.</w:t>
      </w:r>
    </w:p>
    <w:p w:rsidR="008B5606" w:rsidRPr="006A5A5C" w:rsidRDefault="008B5606" w:rsidP="008B5606">
      <w:pPr>
        <w:rPr>
          <w:rFonts w:cs="Arial"/>
        </w:rPr>
      </w:pPr>
    </w:p>
    <w:p w:rsidR="008B5606" w:rsidRDefault="008B5606" w:rsidP="008B5606">
      <w:pPr>
        <w:rPr>
          <w:rFonts w:cs="Arial"/>
        </w:rPr>
      </w:pPr>
      <w:r w:rsidRPr="001E2ED0">
        <w:rPr>
          <w:rFonts w:cs="Arial"/>
        </w:rPr>
        <w:t>Načrt je izdelan na podlagi Zakona o varstvu pred naravnimi in drugimi nesrečami (Uradni list RS, št. 51/06-UPB-</w:t>
      </w:r>
      <w:r>
        <w:rPr>
          <w:rFonts w:cs="Arial"/>
        </w:rPr>
        <w:t>1,</w:t>
      </w:r>
      <w:r w:rsidRPr="001E2ED0">
        <w:rPr>
          <w:rFonts w:cs="Arial"/>
        </w:rPr>
        <w:t xml:space="preserve"> 97/10</w:t>
      </w:r>
      <w:r w:rsidR="003E234B">
        <w:rPr>
          <w:rFonts w:cs="Arial"/>
        </w:rPr>
        <w:t>,</w:t>
      </w:r>
      <w:r>
        <w:rPr>
          <w:rFonts w:cs="Arial"/>
        </w:rPr>
        <w:t xml:space="preserve"> 21/18-ZNOrg</w:t>
      </w:r>
      <w:r w:rsidR="003E234B">
        <w:rPr>
          <w:rFonts w:cs="Arial"/>
        </w:rPr>
        <w:t xml:space="preserve"> in 117/22</w:t>
      </w:r>
      <w:r w:rsidRPr="001E2ED0">
        <w:rPr>
          <w:rFonts w:cs="Arial"/>
        </w:rPr>
        <w:t>), Uredbe o vsebini in izdelavi načrtov zaščite in reševanja (Uradni list</w:t>
      </w:r>
      <w:r w:rsidRPr="00A361A7">
        <w:rPr>
          <w:rFonts w:cs="Arial"/>
        </w:rPr>
        <w:t xml:space="preserve"> RS, št. 24/12</w:t>
      </w:r>
      <w:r>
        <w:rPr>
          <w:rFonts w:cs="Arial"/>
        </w:rPr>
        <w:t>, 78/16 in 26/19</w:t>
      </w:r>
      <w:r w:rsidRPr="00A361A7">
        <w:rPr>
          <w:rFonts w:cs="Arial"/>
        </w:rPr>
        <w:t>), Uredbe o organiziranju, opremljanju in usposabljanju sil za zaščito, reševanje in pomoč (Ura</w:t>
      </w:r>
      <w:r>
        <w:rPr>
          <w:rFonts w:cs="Arial"/>
        </w:rPr>
        <w:t>dni list RS, št. 92/07, 54/09,</w:t>
      </w:r>
      <w:r w:rsidRPr="00A361A7">
        <w:rPr>
          <w:rFonts w:cs="Arial"/>
        </w:rPr>
        <w:t xml:space="preserve"> 23/11</w:t>
      </w:r>
      <w:r>
        <w:rPr>
          <w:rFonts w:cs="Arial"/>
        </w:rPr>
        <w:t xml:space="preserve"> in 27/16</w:t>
      </w:r>
      <w:r w:rsidRPr="00A361A7">
        <w:rPr>
          <w:rFonts w:cs="Arial"/>
        </w:rPr>
        <w:t>) in temelji na</w:t>
      </w:r>
      <w:r>
        <w:rPr>
          <w:rFonts w:cs="Arial"/>
        </w:rPr>
        <w:t xml:space="preserve"> Oceni potresne ogroženosti Gorenjske regije, verzija 2.0, št. 846-48/2014-14.DGZR, z dne 2. 6. 2014,</w:t>
      </w:r>
      <w:r w:rsidRPr="00A361A7">
        <w:rPr>
          <w:rFonts w:cs="Arial"/>
        </w:rPr>
        <w:t xml:space="preserve"> Oceni</w:t>
      </w:r>
      <w:r>
        <w:rPr>
          <w:rFonts w:cs="Arial"/>
        </w:rPr>
        <w:t xml:space="preserve"> ogroženosti Gorenjske regije zaradi potresov, verzija 3</w:t>
      </w:r>
      <w:r w:rsidRPr="00A361A7">
        <w:rPr>
          <w:rFonts w:cs="Arial"/>
        </w:rPr>
        <w:t>.0, št.</w:t>
      </w:r>
      <w:r>
        <w:rPr>
          <w:rFonts w:cs="Arial"/>
        </w:rPr>
        <w:t xml:space="preserve"> 8421-10/2015-16</w:t>
      </w:r>
      <w:r w:rsidRPr="00A361A7">
        <w:rPr>
          <w:rFonts w:cs="Arial"/>
        </w:rPr>
        <w:t>-DGZR</w:t>
      </w:r>
      <w:r>
        <w:rPr>
          <w:rFonts w:cs="Arial"/>
        </w:rPr>
        <w:t>,</w:t>
      </w:r>
      <w:r w:rsidRPr="00A361A7">
        <w:rPr>
          <w:rFonts w:cs="Arial"/>
        </w:rPr>
        <w:t xml:space="preserve"> z dne </w:t>
      </w:r>
      <w:r>
        <w:rPr>
          <w:rFonts w:cs="Arial"/>
        </w:rPr>
        <w:t>07. 05. 2019, Ocene ogroženosti Republike Slovenije zaradi potresov,</w:t>
      </w:r>
      <w:r w:rsidR="00B45D92">
        <w:rPr>
          <w:rFonts w:cs="Arial"/>
        </w:rPr>
        <w:t xml:space="preserve"> Verzija 3.0,</w:t>
      </w:r>
      <w:r>
        <w:rPr>
          <w:rFonts w:cs="Arial"/>
        </w:rPr>
        <w:t xml:space="preserve"> št. 842-9/2012-73-DGZR, z dne 07. 06. 2018, Državnega načrta zaščite in reševanja ob potresu, verzija 3.1-ažurirano januar 2020, št. 8420-1/2014/9, z dne 20. 02. 2014</w:t>
      </w:r>
      <w:r w:rsidR="00F54221">
        <w:rPr>
          <w:rFonts w:cs="Arial"/>
        </w:rPr>
        <w:t>, Državnega načrta zaščite in reševanja ob potresu, verzija 3.2, številka 8420-1/2014/9, z dne 20. 02. 2014 – ažurirano julij 2024,</w:t>
      </w:r>
      <w:r w:rsidRPr="00A361A7">
        <w:rPr>
          <w:rFonts w:cs="Arial"/>
        </w:rPr>
        <w:t xml:space="preserve"> ter na podlagi izkušenj in spoznanj iz</w:t>
      </w:r>
      <w:r>
        <w:rPr>
          <w:rFonts w:cs="Arial"/>
        </w:rPr>
        <w:t xml:space="preserve"> regijske vaje RUŠEVINA 2011,</w:t>
      </w:r>
      <w:r w:rsidRPr="00A361A7">
        <w:rPr>
          <w:rFonts w:cs="Arial"/>
        </w:rPr>
        <w:t xml:space="preserve"> državne vaje POTRES 2012</w:t>
      </w:r>
      <w:r>
        <w:rPr>
          <w:rFonts w:cs="Arial"/>
        </w:rPr>
        <w:t xml:space="preserve"> in regijske vaje RUŠEVINA GORENJSKA 2016.</w:t>
      </w:r>
    </w:p>
    <w:p w:rsidR="00FB4C8B" w:rsidRDefault="00FB4C8B" w:rsidP="008B5606">
      <w:pPr>
        <w:rPr>
          <w:rFonts w:cs="Arial"/>
        </w:rPr>
      </w:pPr>
    </w:p>
    <w:p w:rsidR="00FB4C8B" w:rsidRPr="00B85441" w:rsidRDefault="00FB4C8B" w:rsidP="00FB4C8B">
      <w:r w:rsidRPr="00B85441">
        <w:t xml:space="preserve">Regijski načrt zaščite in reševanja ob </w:t>
      </w:r>
      <w:r>
        <w:t>potresu</w:t>
      </w:r>
      <w:r w:rsidRPr="00B85441">
        <w:t xml:space="preserve"> za Gorenjsko </w:t>
      </w:r>
      <w:r w:rsidRPr="00826652">
        <w:t xml:space="preserve">regijo, Verzija </w:t>
      </w:r>
      <w:r>
        <w:t>5</w:t>
      </w:r>
      <w:r w:rsidRPr="00826652">
        <w:t>.</w:t>
      </w:r>
      <w:r>
        <w:t>2</w:t>
      </w:r>
      <w:r w:rsidRPr="00826652">
        <w:t xml:space="preserve"> je</w:t>
      </w:r>
      <w:r w:rsidRPr="00B85441">
        <w:t xml:space="preserve"> izdela</w:t>
      </w:r>
      <w:r>
        <w:t xml:space="preserve">n </w:t>
      </w:r>
      <w:r w:rsidRPr="00826652">
        <w:t>na Izpostavi URSZR Kranj. Načrt je obravnaval Štab CZ za Gorenjsko in odobril poveljnik CZ za Gorenjsko, sprejel pa ga je vodja Izpostave URSZR Kranj.</w:t>
      </w:r>
    </w:p>
    <w:p w:rsidR="00FB4C8B" w:rsidRPr="00A361A7" w:rsidRDefault="00FB4C8B" w:rsidP="008B5606">
      <w:pPr>
        <w:rPr>
          <w:rFonts w:cs="Arial"/>
        </w:rPr>
      </w:pPr>
    </w:p>
    <w:p w:rsidR="008B5606" w:rsidRPr="006A5A5C" w:rsidRDefault="008B5606" w:rsidP="008B5606">
      <w:pPr>
        <w:rPr>
          <w:rFonts w:cs="Arial"/>
        </w:rPr>
      </w:pPr>
    </w:p>
    <w:p w:rsidR="008B5606" w:rsidRPr="008560A4" w:rsidRDefault="008B5606" w:rsidP="008560A4">
      <w:pPr>
        <w:pStyle w:val="Naslov2"/>
      </w:pPr>
      <w:bookmarkStart w:id="5" w:name="_Toc191990812"/>
      <w:r w:rsidRPr="008560A4">
        <w:t>Potresna nevarnost na območju Gorenjske regije</w:t>
      </w:r>
      <w:bookmarkEnd w:id="5"/>
    </w:p>
    <w:p w:rsidR="00FB4C8B" w:rsidRDefault="00FB4C8B" w:rsidP="008B5606">
      <w:pPr>
        <w:rPr>
          <w:rFonts w:cs="Arial"/>
          <w:b/>
        </w:rPr>
      </w:pPr>
    </w:p>
    <w:p w:rsidR="008B5606" w:rsidRPr="00FC7E6E" w:rsidRDefault="008B5606" w:rsidP="00FB4C8B">
      <w:pPr>
        <w:pStyle w:val="Naslov3"/>
      </w:pPr>
      <w:bookmarkStart w:id="6" w:name="_Toc191990813"/>
      <w:r>
        <w:t>Splošno o potresih</w:t>
      </w:r>
      <w:bookmarkEnd w:id="6"/>
    </w:p>
    <w:p w:rsidR="008B5606" w:rsidRPr="006A5A5C" w:rsidRDefault="008B5606" w:rsidP="008B5606">
      <w:pPr>
        <w:rPr>
          <w:rFonts w:cs="Arial"/>
        </w:rPr>
      </w:pPr>
    </w:p>
    <w:p w:rsidR="008B5606" w:rsidRPr="006A5A5C" w:rsidRDefault="008B5606" w:rsidP="008B5606">
      <w:pPr>
        <w:pStyle w:val="Telobesedila"/>
        <w:rPr>
          <w:rFonts w:cs="Arial"/>
        </w:rPr>
      </w:pPr>
      <w:r w:rsidRPr="00EC14B0">
        <w:rPr>
          <w:rFonts w:cs="Arial"/>
        </w:rPr>
        <w:t>Potres je naravni pojav, ko v Zemljini notranjosti pride do nenadne sprostitve nakopičenih elastičnih napetosti, pri čemer se sproščena energija razširja v obliki seizmičnega valovanja. Ko potresno valovanje doseže površje z zadostno energijo, da povzroči neželene posledice na ljudi, objekte ali naravo, govorimo o potresu kot o naravni nesreči.</w:t>
      </w:r>
    </w:p>
    <w:p w:rsidR="008B5606" w:rsidRPr="00EC14B0" w:rsidRDefault="008B5606" w:rsidP="008B5606">
      <w:pPr>
        <w:pStyle w:val="Telobesedila"/>
        <w:rPr>
          <w:rFonts w:cs="Arial"/>
        </w:rPr>
      </w:pPr>
      <w:r w:rsidRPr="00EC14B0">
        <w:rPr>
          <w:rFonts w:cs="Arial"/>
        </w:rPr>
        <w:t>Potres je eden izmed pojavov v naravi, ki ga ne moremo nadzorovati, lahko pa ga zelo dobro merimo. Potresa ne moremo napovedati, ni mogoče vnaprej oceniti njegovega obsega, moči in škode, ki jo bo povzročil, predvidimo lahko le območja, na katerih se lahko pojavi. Lahko ocenimo največjo magnitudo, ki jo z določeno verjetnostjo pričakujemo, in obseg škode, ki bi jo potres na neki lokaciji lahko povzročil. V primerjavi z drugimi naravnimi nesrečami, ki so povezane z meteorološkimi procesi in jih lahko v blažji ali hujši obliki pričakujemo (poplave, suša</w:t>
      </w:r>
      <w:r>
        <w:rPr>
          <w:rFonts w:cs="Arial"/>
        </w:rPr>
        <w:t>,</w:t>
      </w:r>
      <w:r w:rsidRPr="00EC14B0">
        <w:rPr>
          <w:rFonts w:cs="Arial"/>
        </w:rPr>
        <w:t xml:space="preserve"> vetrovi), ima potres zaradi nenadnosti pojava in drugačnih posledic veliko hujši vpliv na vsakdanje življenje. Navadno je število žrtev večje, saj ni očitnih znakov, da bi ljudem vnaprej napovedali potres in jim omogočili umik na varno. Večja je tudi škoda, saj je zaradi obsega porušenih objektov proces obnove po potresu poškodovanega območja dražji, vzpostavitev normalnih razmer v gospodarstvu pa traja dlje kot pri drugih naravnih nesrečah.</w:t>
      </w:r>
    </w:p>
    <w:p w:rsidR="008B5606" w:rsidRPr="001E436D" w:rsidRDefault="008B5606" w:rsidP="008B5606">
      <w:pPr>
        <w:rPr>
          <w:rFonts w:cs="Arial"/>
        </w:rPr>
      </w:pPr>
    </w:p>
    <w:p w:rsidR="008B5606" w:rsidRPr="00FC7E6E" w:rsidRDefault="008B5606" w:rsidP="00FB4C8B">
      <w:pPr>
        <w:pStyle w:val="Naslov3"/>
      </w:pPr>
      <w:bookmarkStart w:id="7" w:name="_Toc191990814"/>
      <w:r>
        <w:t>Karta potresne intenzitete</w:t>
      </w:r>
      <w:bookmarkEnd w:id="7"/>
    </w:p>
    <w:p w:rsidR="008B5606" w:rsidRPr="001E436D" w:rsidRDefault="008B5606" w:rsidP="008B5606">
      <w:pPr>
        <w:rPr>
          <w:rFonts w:cs="Arial"/>
        </w:rPr>
      </w:pPr>
    </w:p>
    <w:p w:rsidR="008B5606" w:rsidRDefault="008B5606" w:rsidP="008B5606">
      <w:pPr>
        <w:rPr>
          <w:rFonts w:cs="Arial"/>
        </w:rPr>
      </w:pPr>
      <w:r w:rsidRPr="007F776F">
        <w:rPr>
          <w:rFonts w:cs="Arial"/>
        </w:rPr>
        <w:t>Slovenija je država s srednjo potresno nevarnostjo. Čeprav magnitude potresov na ozemlju Slovenije ne dosegajo zelo velikih vrednosti, so zaradi razmeroma plitvih žarišč učinki lahko dokaj veliki. Potresna žar</w:t>
      </w:r>
      <w:r>
        <w:rPr>
          <w:rFonts w:cs="Arial"/>
        </w:rPr>
        <w:t>išča nastajajo na vsem ozemlju.</w:t>
      </w:r>
    </w:p>
    <w:p w:rsidR="008B5606" w:rsidRPr="001E436D" w:rsidRDefault="008B5606" w:rsidP="008B5606">
      <w:pPr>
        <w:rPr>
          <w:rFonts w:cs="Arial"/>
        </w:rPr>
      </w:pPr>
    </w:p>
    <w:p w:rsidR="008B5606" w:rsidRPr="006E29A1" w:rsidRDefault="008B5606" w:rsidP="008B5606">
      <w:pPr>
        <w:rPr>
          <w:rFonts w:cs="Arial"/>
        </w:rPr>
      </w:pPr>
      <w:r w:rsidRPr="006E29A1">
        <w:rPr>
          <w:rFonts w:cs="Arial"/>
        </w:rPr>
        <w:t>Karta potresne intenzitete (slika 1) je namenjena Civilni zaščiti</w:t>
      </w:r>
      <w:r>
        <w:rPr>
          <w:rFonts w:cs="Arial"/>
        </w:rPr>
        <w:t>,</w:t>
      </w:r>
      <w:r w:rsidRPr="006E29A1">
        <w:rPr>
          <w:rFonts w:cs="Arial"/>
        </w:rPr>
        <w:t xml:space="preserve"> pri njenem načrtovanju ukrepov za preprečevanje in zmanjšanje škode ob potresih. Ne moremo in ne smem</w:t>
      </w:r>
      <w:r>
        <w:rPr>
          <w:rFonts w:cs="Arial"/>
        </w:rPr>
        <w:t>o</w:t>
      </w:r>
      <w:r w:rsidRPr="006E29A1">
        <w:rPr>
          <w:rFonts w:cs="Arial"/>
        </w:rPr>
        <w:t xml:space="preserve"> pa jo uporabljati za projektiranje. Karta potresne intenzitete prikazuje stopnjo pričakovanih potresnih učinkov na ljudi, predmete, zgradbe in naravo.</w:t>
      </w:r>
    </w:p>
    <w:p w:rsidR="008B5606" w:rsidRPr="001E436D" w:rsidRDefault="008B5606" w:rsidP="008B5606">
      <w:pPr>
        <w:rPr>
          <w:rFonts w:cs="Arial"/>
        </w:rPr>
      </w:pPr>
    </w:p>
    <w:p w:rsidR="008B5606" w:rsidRPr="007F776F" w:rsidRDefault="008B5606" w:rsidP="008B5606">
      <w:pPr>
        <w:rPr>
          <w:rFonts w:cs="Arial"/>
        </w:rPr>
      </w:pPr>
      <w:r w:rsidRPr="007F776F">
        <w:rPr>
          <w:rFonts w:cs="Arial"/>
        </w:rPr>
        <w:t>V pasu večje potresne nevarnosti (intenziteta VIII EMS) se na območju Gorenjske regije nahajajo naslednje občine:</w:t>
      </w:r>
      <w:r>
        <w:rPr>
          <w:rFonts w:cs="Arial"/>
        </w:rPr>
        <w:t xml:space="preserve"> Občina</w:t>
      </w:r>
      <w:r w:rsidRPr="007F776F">
        <w:rPr>
          <w:rFonts w:cs="Arial"/>
        </w:rPr>
        <w:t xml:space="preserve"> Bohinjska Bistrica,</w:t>
      </w:r>
      <w:r>
        <w:rPr>
          <w:rFonts w:cs="Arial"/>
        </w:rPr>
        <w:t xml:space="preserve"> Občina</w:t>
      </w:r>
      <w:r w:rsidRPr="007F776F">
        <w:rPr>
          <w:rFonts w:cs="Arial"/>
        </w:rPr>
        <w:t xml:space="preserve"> Cerklje na Gorenjskem,</w:t>
      </w:r>
      <w:r>
        <w:rPr>
          <w:rFonts w:cs="Arial"/>
        </w:rPr>
        <w:t xml:space="preserve"> Občina</w:t>
      </w:r>
      <w:r w:rsidRPr="007F776F">
        <w:rPr>
          <w:rFonts w:cs="Arial"/>
        </w:rPr>
        <w:t xml:space="preserve"> Gorenja vas-Poljane,</w:t>
      </w:r>
      <w:r>
        <w:rPr>
          <w:rFonts w:cs="Arial"/>
        </w:rPr>
        <w:t xml:space="preserve"> Občina</w:t>
      </w:r>
      <w:r w:rsidRPr="007F776F">
        <w:rPr>
          <w:rFonts w:cs="Arial"/>
        </w:rPr>
        <w:t xml:space="preserve"> Jezersko,</w:t>
      </w:r>
      <w:r>
        <w:rPr>
          <w:rFonts w:cs="Arial"/>
        </w:rPr>
        <w:t xml:space="preserve"> Mestna občina</w:t>
      </w:r>
      <w:r w:rsidRPr="007F776F">
        <w:rPr>
          <w:rFonts w:cs="Arial"/>
        </w:rPr>
        <w:t xml:space="preserve"> Kranj</w:t>
      </w:r>
      <w:r>
        <w:rPr>
          <w:rFonts w:cs="Arial"/>
        </w:rPr>
        <w:t>, Občina</w:t>
      </w:r>
      <w:r w:rsidRPr="007F776F">
        <w:rPr>
          <w:rFonts w:cs="Arial"/>
        </w:rPr>
        <w:t xml:space="preserve"> Kranjska Gora,</w:t>
      </w:r>
      <w:r>
        <w:rPr>
          <w:rFonts w:cs="Arial"/>
        </w:rPr>
        <w:t xml:space="preserve"> Občina</w:t>
      </w:r>
      <w:r w:rsidRPr="007F776F">
        <w:rPr>
          <w:rFonts w:cs="Arial"/>
        </w:rPr>
        <w:t xml:space="preserve"> Naklo,</w:t>
      </w:r>
      <w:r>
        <w:rPr>
          <w:rFonts w:cs="Arial"/>
        </w:rPr>
        <w:t xml:space="preserve"> Občina</w:t>
      </w:r>
      <w:r w:rsidRPr="007F776F">
        <w:rPr>
          <w:rFonts w:cs="Arial"/>
        </w:rPr>
        <w:t xml:space="preserve"> Preddvor</w:t>
      </w:r>
      <w:r>
        <w:rPr>
          <w:rFonts w:cs="Arial"/>
        </w:rPr>
        <w:t>, Občina</w:t>
      </w:r>
      <w:r w:rsidRPr="007F776F">
        <w:rPr>
          <w:rFonts w:cs="Arial"/>
        </w:rPr>
        <w:t xml:space="preserve"> Šenčur,</w:t>
      </w:r>
      <w:r>
        <w:rPr>
          <w:rFonts w:cs="Arial"/>
        </w:rPr>
        <w:t xml:space="preserve"> Občina</w:t>
      </w:r>
      <w:r w:rsidRPr="007F776F">
        <w:rPr>
          <w:rFonts w:cs="Arial"/>
        </w:rPr>
        <w:t xml:space="preserve"> Škofja Loka,</w:t>
      </w:r>
      <w:r>
        <w:rPr>
          <w:rFonts w:cs="Arial"/>
        </w:rPr>
        <w:t xml:space="preserve"> Občina</w:t>
      </w:r>
      <w:r w:rsidRPr="007F776F">
        <w:rPr>
          <w:rFonts w:cs="Arial"/>
        </w:rPr>
        <w:t xml:space="preserve"> Tržič</w:t>
      </w:r>
      <w:r>
        <w:rPr>
          <w:rFonts w:cs="Arial"/>
        </w:rPr>
        <w:t>, Občina</w:t>
      </w:r>
      <w:r w:rsidRPr="007F776F">
        <w:rPr>
          <w:rFonts w:cs="Arial"/>
        </w:rPr>
        <w:t xml:space="preserve"> Železniki in</w:t>
      </w:r>
      <w:r>
        <w:rPr>
          <w:rFonts w:cs="Arial"/>
        </w:rPr>
        <w:t xml:space="preserve"> Občina</w:t>
      </w:r>
      <w:r w:rsidRPr="007F776F">
        <w:rPr>
          <w:rFonts w:cs="Arial"/>
        </w:rPr>
        <w:t xml:space="preserve"> Žiri. V zmanjšanem pasu VII EMS se nahajaj</w:t>
      </w:r>
      <w:r>
        <w:rPr>
          <w:rFonts w:cs="Arial"/>
        </w:rPr>
        <w:t>o naslednje občine: Občina Bled, Občina Gorje</w:t>
      </w:r>
      <w:r w:rsidRPr="007F776F">
        <w:rPr>
          <w:rFonts w:cs="Arial"/>
        </w:rPr>
        <w:t>,</w:t>
      </w:r>
      <w:r>
        <w:rPr>
          <w:rFonts w:cs="Arial"/>
        </w:rPr>
        <w:t xml:space="preserve"> Občina</w:t>
      </w:r>
      <w:r w:rsidRPr="007F776F">
        <w:rPr>
          <w:rFonts w:cs="Arial"/>
        </w:rPr>
        <w:t xml:space="preserve"> Jesenice,</w:t>
      </w:r>
      <w:r>
        <w:rPr>
          <w:rFonts w:cs="Arial"/>
        </w:rPr>
        <w:t xml:space="preserve"> Občina</w:t>
      </w:r>
      <w:r w:rsidRPr="007F776F">
        <w:rPr>
          <w:rFonts w:cs="Arial"/>
        </w:rPr>
        <w:t xml:space="preserve"> Radovljica in</w:t>
      </w:r>
      <w:r>
        <w:rPr>
          <w:rFonts w:cs="Arial"/>
        </w:rPr>
        <w:t xml:space="preserve"> Občina</w:t>
      </w:r>
      <w:r w:rsidRPr="007F776F">
        <w:rPr>
          <w:rFonts w:cs="Arial"/>
        </w:rPr>
        <w:t xml:space="preserve"> Žirovnica.</w:t>
      </w:r>
    </w:p>
    <w:p w:rsidR="008B5606" w:rsidRPr="00A56873" w:rsidRDefault="008B5606" w:rsidP="008B5606">
      <w:pPr>
        <w:rPr>
          <w:rFonts w:cs="Arial"/>
        </w:rPr>
      </w:pPr>
    </w:p>
    <w:p w:rsidR="008B5606" w:rsidRPr="007F776F" w:rsidRDefault="008B5606" w:rsidP="008B5606">
      <w:pPr>
        <w:rPr>
          <w:rFonts w:cs="Arial"/>
        </w:rPr>
      </w:pPr>
      <w:r w:rsidRPr="007F776F">
        <w:rPr>
          <w:rFonts w:cs="Arial"/>
        </w:rPr>
        <w:t>Navedeno pa še ne pomeni, da</w:t>
      </w:r>
      <w:r>
        <w:rPr>
          <w:rFonts w:cs="Arial"/>
        </w:rPr>
        <w:t xml:space="preserve"> na</w:t>
      </w:r>
      <w:r w:rsidRPr="007F776F">
        <w:rPr>
          <w:rFonts w:cs="Arial"/>
        </w:rPr>
        <w:t xml:space="preserve"> določenem območju ni mogoč potres z učinki, ki so večji od tistih, ki jih predvideva karta</w:t>
      </w:r>
      <w:r>
        <w:rPr>
          <w:rFonts w:cs="Arial"/>
        </w:rPr>
        <w:t xml:space="preserve"> potresne intenzitete</w:t>
      </w:r>
      <w:r w:rsidRPr="007F776F">
        <w:rPr>
          <w:rFonts w:cs="Arial"/>
        </w:rPr>
        <w:t>, bodisi zaradi same moči po</w:t>
      </w:r>
      <w:r>
        <w:rPr>
          <w:rFonts w:cs="Arial"/>
        </w:rPr>
        <w:t>tresa</w:t>
      </w:r>
      <w:r w:rsidRPr="007F776F">
        <w:rPr>
          <w:rFonts w:cs="Arial"/>
        </w:rPr>
        <w:t>. Možnosti za to so sicer majhne. Idrijski potres iz leta 1511 potrjuje to trditev. Idrijsko območje je na karti uvrščeno v območje z intenziteto VIII EMS, učinki idrijskega potresa pa so ocenjeni na intenziteto X EMS.</w:t>
      </w:r>
    </w:p>
    <w:p w:rsidR="008B5606" w:rsidRDefault="008B5606" w:rsidP="008B5606">
      <w:pPr>
        <w:rPr>
          <w:rFonts w:cs="Arial"/>
        </w:rPr>
      </w:pPr>
    </w:p>
    <w:p w:rsidR="008B5606" w:rsidRDefault="00777306" w:rsidP="00FB4C8B">
      <w:pPr>
        <w:jc w:val="center"/>
        <w:rPr>
          <w:rFonts w:cs="Arial"/>
        </w:rPr>
      </w:pPr>
      <w:r w:rsidRPr="00777306">
        <w:rPr>
          <w:rFonts w:cs="Arial"/>
          <w:noProof/>
        </w:rPr>
        <w:drawing>
          <wp:inline distT="0" distB="0" distL="0" distR="0" wp14:anchorId="21D7A2C4" wp14:editId="2A791660">
            <wp:extent cx="4867899" cy="3189026"/>
            <wp:effectExtent l="0" t="0" r="9525" b="0"/>
            <wp:docPr id="6793" name="Slika 6793" descr="Zemljevid intenzitete EMS za povratno dobo 457 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83035" cy="3198942"/>
                    </a:xfrm>
                    <a:prstGeom prst="rect">
                      <a:avLst/>
                    </a:prstGeom>
                  </pic:spPr>
                </pic:pic>
              </a:graphicData>
            </a:graphic>
          </wp:inline>
        </w:drawing>
      </w:r>
    </w:p>
    <w:p w:rsidR="008B5606" w:rsidRPr="00A56873" w:rsidRDefault="008B5606" w:rsidP="008B5606">
      <w:pPr>
        <w:rPr>
          <w:rFonts w:cs="Arial"/>
        </w:rPr>
      </w:pPr>
    </w:p>
    <w:p w:rsidR="008B5606" w:rsidRDefault="008B5606" w:rsidP="00C74727">
      <w:pPr>
        <w:jc w:val="center"/>
        <w:rPr>
          <w:rFonts w:cs="Arial"/>
        </w:rPr>
      </w:pPr>
      <w:r>
        <w:rPr>
          <w:rFonts w:cs="Arial"/>
        </w:rPr>
        <w:t>Slika 1</w:t>
      </w:r>
      <w:r w:rsidRPr="00E77B0B">
        <w:rPr>
          <w:rFonts w:cs="Arial"/>
        </w:rPr>
        <w:t>: Intenziteta EMS za povratno dobo 475 let (Vir: povzeto po ARSO 2011)</w:t>
      </w:r>
    </w:p>
    <w:p w:rsidR="00830082" w:rsidRDefault="00830082" w:rsidP="00C74727">
      <w:pPr>
        <w:jc w:val="center"/>
        <w:rPr>
          <w:rFonts w:cs="Arial"/>
        </w:rPr>
      </w:pPr>
    </w:p>
    <w:p w:rsidR="00830082" w:rsidRPr="00A56873" w:rsidRDefault="00830082" w:rsidP="00C74727">
      <w:pPr>
        <w:jc w:val="center"/>
        <w:rPr>
          <w:rFonts w:cs="Arial"/>
        </w:rPr>
      </w:pPr>
    </w:p>
    <w:p w:rsidR="008B5606" w:rsidRPr="00FC7E6E" w:rsidRDefault="008B5606" w:rsidP="00B45D92">
      <w:pPr>
        <w:pStyle w:val="Naslov3"/>
      </w:pPr>
      <w:bookmarkStart w:id="8" w:name="_Toc191990815"/>
      <w:r>
        <w:lastRenderedPageBreak/>
        <w:t>Karta projektnega pospeška tal</w:t>
      </w:r>
      <w:bookmarkEnd w:id="8"/>
    </w:p>
    <w:p w:rsidR="008B5606" w:rsidRPr="00A56873" w:rsidRDefault="008B5606" w:rsidP="008B5606">
      <w:pPr>
        <w:rPr>
          <w:rFonts w:cs="Arial"/>
        </w:rPr>
      </w:pPr>
    </w:p>
    <w:p w:rsidR="00C74727" w:rsidRDefault="00C74727" w:rsidP="008B5606">
      <w:r>
        <w:t>Od 1. maja 2022 naprej se za potresno odporno projektiranje se v Republiki Sloveniji skladno z zakonodajo uporablja karta projektnega pospeška tal za trdna tla za povratno dobo 475 let (Lapajne in drugi, 2001) (slika 2). Karta je izdelana skladno z zahtevami slovenskega (in evropskega) standarda Evrokod 8 (EC8, SIST EN 1998-1:2005) in Nacionalnega dodatka (SIST EN 1998- 1:2005/oA101:2005/A101:2009/AC:2022). Opis in navodila za uporabo karte so v Tolmaču (</w:t>
      </w:r>
      <w:hyperlink r:id="rId9" w:history="1">
        <w:r w:rsidRPr="00EB5BBA">
          <w:rPr>
            <w:rStyle w:val="Hiperpovezava"/>
          </w:rPr>
          <w:t>https://potresi.arso.gov.si/doc/dokumenti/potresna_nevarnost/Tolmac_karte_potresne_nevarnosti_2 021.pdf</w:t>
        </w:r>
      </w:hyperlink>
      <w:r>
        <w:t>).</w:t>
      </w:r>
    </w:p>
    <w:p w:rsidR="00C74727" w:rsidRDefault="00C74727" w:rsidP="008B5606"/>
    <w:p w:rsidR="008B5606" w:rsidRPr="000C52B1" w:rsidRDefault="00C74727" w:rsidP="008B5606">
      <w:pPr>
        <w:rPr>
          <w:rFonts w:cs="Arial"/>
          <w:sz w:val="18"/>
          <w:szCs w:val="18"/>
        </w:rPr>
      </w:pPr>
      <w:r>
        <w:t>Območja enake potresne nevarnosti so na karti projektnega pospeška tal označena z enako barvo. Kraje na mejah območij uvrščamo v območja z večjo vrednostjo projektnega pospeška tal. Tako kot karta potresne intenzitete je tudi karta projektnega pospeška tal izračunana za povratno dobo 475 let, kar ustreza 90 odstotkom verjetnosti, da vrednosti na karti v 50 letih ne bodo presežene. Povratna doba je povprečen čas med prekoračitvami vrednosti projektnega pospeška tal ali intenzitete na dani lokaciji</w:t>
      </w:r>
    </w:p>
    <w:p w:rsidR="00C74727" w:rsidRDefault="00C74727" w:rsidP="008B5606">
      <w:pPr>
        <w:rPr>
          <w:rFonts w:cs="Arial"/>
        </w:rPr>
      </w:pPr>
    </w:p>
    <w:p w:rsidR="008560A4" w:rsidRDefault="008B5606" w:rsidP="008B5606">
      <w:pPr>
        <w:rPr>
          <w:rFonts w:cs="Arial"/>
        </w:rPr>
      </w:pPr>
      <w:r w:rsidRPr="001D4F74">
        <w:rPr>
          <w:rFonts w:cs="Arial"/>
        </w:rPr>
        <w:t>Potresi na območju Gorenjske</w:t>
      </w:r>
      <w:r>
        <w:rPr>
          <w:rFonts w:cs="Arial"/>
        </w:rPr>
        <w:t xml:space="preserve"> regije</w:t>
      </w:r>
      <w:r w:rsidRPr="001D4F74">
        <w:rPr>
          <w:rFonts w:cs="Arial"/>
        </w:rPr>
        <w:t xml:space="preserve"> ne dosegajo prav velikih vrednosti magnitude, vendar so njihovi učinki dokaj hudi zaradi razmeroma plitvih žarišč.</w:t>
      </w:r>
    </w:p>
    <w:p w:rsidR="008B5606" w:rsidRDefault="008B5606" w:rsidP="008B5606">
      <w:pPr>
        <w:rPr>
          <w:rFonts w:cs="Arial"/>
          <w:sz w:val="16"/>
          <w:szCs w:val="16"/>
        </w:rPr>
      </w:pPr>
    </w:p>
    <w:p w:rsidR="008B5606" w:rsidRDefault="00861334" w:rsidP="008560A4">
      <w:pPr>
        <w:jc w:val="center"/>
        <w:rPr>
          <w:rFonts w:cs="Arial"/>
          <w:sz w:val="16"/>
          <w:szCs w:val="16"/>
        </w:rPr>
      </w:pPr>
      <w:r w:rsidRPr="00861334">
        <w:rPr>
          <w:rFonts w:cs="Arial"/>
          <w:noProof/>
          <w:sz w:val="16"/>
          <w:szCs w:val="16"/>
        </w:rPr>
        <w:drawing>
          <wp:inline distT="0" distB="0" distL="0" distR="0" wp14:anchorId="63E1DD60" wp14:editId="38832514">
            <wp:extent cx="4966138" cy="4754415"/>
            <wp:effectExtent l="0" t="0" r="6350" b="8255"/>
            <wp:docPr id="1" name="Slika 1" descr="Zemljevid prikaza potresne nevarnosti Gorenjske – projektni pospešek tal, projektni pospešek tal na trdnih tleh za povratno dobo 475 l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3337" cy="4818749"/>
                    </a:xfrm>
                    <a:prstGeom prst="rect">
                      <a:avLst/>
                    </a:prstGeom>
                  </pic:spPr>
                </pic:pic>
              </a:graphicData>
            </a:graphic>
          </wp:inline>
        </w:drawing>
      </w:r>
    </w:p>
    <w:p w:rsidR="008B5606" w:rsidRPr="000C52B1" w:rsidRDefault="008B5606" w:rsidP="008B5606">
      <w:pPr>
        <w:rPr>
          <w:rFonts w:cs="Arial"/>
          <w:sz w:val="18"/>
          <w:szCs w:val="18"/>
        </w:rPr>
      </w:pPr>
    </w:p>
    <w:p w:rsidR="00C74727" w:rsidRPr="00C74727" w:rsidRDefault="008B5606" w:rsidP="00C74727">
      <w:pPr>
        <w:jc w:val="center"/>
        <w:rPr>
          <w:rFonts w:cs="Arial"/>
        </w:rPr>
      </w:pPr>
      <w:r>
        <w:rPr>
          <w:rFonts w:cs="Arial"/>
        </w:rPr>
        <w:t>Slika 2</w:t>
      </w:r>
      <w:r w:rsidRPr="001F221E">
        <w:rPr>
          <w:rFonts w:cs="Arial"/>
        </w:rPr>
        <w:t xml:space="preserve">: </w:t>
      </w:r>
      <w:r w:rsidR="00C74727" w:rsidRPr="00C74727">
        <w:rPr>
          <w:rFonts w:cs="Arial"/>
        </w:rPr>
        <w:t xml:space="preserve">Potresna nevarnost </w:t>
      </w:r>
      <w:r w:rsidR="00C74727">
        <w:rPr>
          <w:rFonts w:cs="Arial"/>
        </w:rPr>
        <w:t>Gorenjske</w:t>
      </w:r>
      <w:r w:rsidR="00C74727" w:rsidRPr="00C74727">
        <w:rPr>
          <w:rFonts w:cs="Arial"/>
        </w:rPr>
        <w:t xml:space="preserve"> – projektni pospešek tal (vir: Šket, Motnikar in drugi, 2021): </w:t>
      </w:r>
    </w:p>
    <w:p w:rsidR="0098102F" w:rsidRPr="00C369F4" w:rsidRDefault="00C74727" w:rsidP="00D72F5E">
      <w:pPr>
        <w:jc w:val="center"/>
        <w:rPr>
          <w:rFonts w:cs="Arial"/>
        </w:rPr>
      </w:pPr>
      <w:r w:rsidRPr="00C74727">
        <w:rPr>
          <w:rFonts w:cs="Arial"/>
        </w:rPr>
        <w:t>projektni pospešek tal na trdnih tleh za povratno dobo 475 let</w:t>
      </w:r>
    </w:p>
    <w:p w:rsidR="008B5606" w:rsidRPr="000D1C25" w:rsidRDefault="008B5606" w:rsidP="008560A4">
      <w:pPr>
        <w:pStyle w:val="Naslov2"/>
      </w:pPr>
      <w:bookmarkStart w:id="9" w:name="_Toc191990816"/>
      <w:r w:rsidRPr="000D1C25">
        <w:lastRenderedPageBreak/>
        <w:t>Potresna območja na</w:t>
      </w:r>
      <w:r>
        <w:t xml:space="preserve"> območju Gorenjske regije</w:t>
      </w:r>
      <w:bookmarkEnd w:id="9"/>
    </w:p>
    <w:p w:rsidR="008B5606" w:rsidRPr="00C369F4" w:rsidRDefault="008B5606" w:rsidP="008B5606">
      <w:pPr>
        <w:rPr>
          <w:rFonts w:cs="Arial"/>
        </w:rPr>
      </w:pPr>
    </w:p>
    <w:p w:rsidR="008B5606" w:rsidRPr="007F776F" w:rsidRDefault="008B5606" w:rsidP="008B5606">
      <w:pPr>
        <w:rPr>
          <w:rFonts w:cs="Arial"/>
        </w:rPr>
      </w:pPr>
      <w:r w:rsidRPr="007F776F">
        <w:rPr>
          <w:rFonts w:cs="Arial"/>
        </w:rPr>
        <w:t>Na območju intenzitete VIII EMS v Gorenjski regiji živi okoli 122.537 ljudi ali 63,49 % prebivalcev, na območju intenzitete VII pa okoli 70.457 ljudi ali 36,51% prebivalcev.</w:t>
      </w:r>
    </w:p>
    <w:p w:rsidR="008B5606" w:rsidRPr="00C369F4" w:rsidRDefault="008B5606" w:rsidP="008B5606">
      <w:pPr>
        <w:rPr>
          <w:rFonts w:cs="Arial"/>
        </w:rPr>
      </w:pPr>
    </w:p>
    <w:p w:rsidR="008B5606" w:rsidRPr="007F776F" w:rsidRDefault="008B5606" w:rsidP="008B5606">
      <w:pPr>
        <w:rPr>
          <w:rFonts w:cs="Arial"/>
        </w:rPr>
      </w:pPr>
      <w:r w:rsidRPr="007F776F">
        <w:rPr>
          <w:rFonts w:cs="Arial"/>
        </w:rPr>
        <w:t>V območju intenzitete Vlll EMS se nahajajo naselja: Kranj, Kranjska Gora, Naklo, Preddvor, Šenčur, Škofja Loka, Tržič, Žiri in Železniki.</w:t>
      </w:r>
    </w:p>
    <w:p w:rsidR="008B5606" w:rsidRPr="00C369F4" w:rsidRDefault="008B5606" w:rsidP="008B5606">
      <w:pPr>
        <w:rPr>
          <w:rFonts w:cs="Arial"/>
        </w:rPr>
      </w:pPr>
    </w:p>
    <w:p w:rsidR="008B5606" w:rsidRDefault="008B5606" w:rsidP="008B5606">
      <w:pPr>
        <w:rPr>
          <w:rFonts w:cs="Arial"/>
        </w:rPr>
      </w:pPr>
      <w:r w:rsidRPr="007F776F">
        <w:rPr>
          <w:rFonts w:cs="Arial"/>
        </w:rPr>
        <w:t>V območju intenzitete Vll EMS se nahajajo naslednja naselja: Bled, Jesenice, Bohinjska Bistrica, Lesce in Radovljica.</w:t>
      </w:r>
    </w:p>
    <w:p w:rsidR="008B5606" w:rsidRPr="00C369F4" w:rsidRDefault="008B5606" w:rsidP="008B5606">
      <w:pPr>
        <w:rPr>
          <w:rFonts w:cs="Arial"/>
        </w:rPr>
      </w:pPr>
    </w:p>
    <w:p w:rsidR="008B5606" w:rsidRPr="006E7702" w:rsidRDefault="008B5606" w:rsidP="008B5606">
      <w:pPr>
        <w:rPr>
          <w:rFonts w:cs="Arial"/>
        </w:rPr>
      </w:pPr>
      <w:r w:rsidRPr="007F776F">
        <w:rPr>
          <w:rFonts w:cs="Arial"/>
        </w:rPr>
        <w:t>Naselij na območju intenzitete Vl EMS v Gorenjski regiji nimamo.</w:t>
      </w:r>
    </w:p>
    <w:p w:rsidR="008B5606" w:rsidRPr="00C369F4" w:rsidRDefault="008B5606" w:rsidP="008B5606">
      <w:pPr>
        <w:rPr>
          <w:rFonts w:cs="Arial"/>
          <w:iCs/>
        </w:rPr>
      </w:pPr>
    </w:p>
    <w:tbl>
      <w:tblPr>
        <w:tblStyle w:val="Tabelamrea"/>
        <w:tblW w:w="8217" w:type="dxa"/>
        <w:jc w:val="center"/>
        <w:tblLayout w:type="fixed"/>
        <w:tblLook w:val="0020" w:firstRow="1" w:lastRow="0" w:firstColumn="0" w:lastColumn="0" w:noHBand="0" w:noVBand="0"/>
        <w:tblCaption w:val="Število in delež prebivalstva po območjih posameznih intenzitet EMS"/>
      </w:tblPr>
      <w:tblGrid>
        <w:gridCol w:w="2778"/>
        <w:gridCol w:w="3454"/>
        <w:gridCol w:w="1985"/>
      </w:tblGrid>
      <w:tr w:rsidR="008B5606" w:rsidRPr="007F776F" w:rsidTr="00367553">
        <w:trPr>
          <w:jc w:val="center"/>
        </w:trPr>
        <w:tc>
          <w:tcPr>
            <w:tcW w:w="2778" w:type="dxa"/>
          </w:tcPr>
          <w:p w:rsidR="008B5606" w:rsidRPr="007F776F" w:rsidRDefault="008B5606" w:rsidP="008B5606">
            <w:pPr>
              <w:jc w:val="center"/>
              <w:rPr>
                <w:rFonts w:cs="Arial"/>
                <w:b/>
                <w:bCs/>
              </w:rPr>
            </w:pPr>
            <w:r w:rsidRPr="007F776F">
              <w:rPr>
                <w:rFonts w:cs="Arial"/>
                <w:b/>
                <w:bCs/>
              </w:rPr>
              <w:t>Območje intenzitete EMS</w:t>
            </w:r>
          </w:p>
        </w:tc>
        <w:tc>
          <w:tcPr>
            <w:tcW w:w="3454" w:type="dxa"/>
          </w:tcPr>
          <w:p w:rsidR="008B5606" w:rsidRPr="007F776F" w:rsidRDefault="008B5606" w:rsidP="008B5606">
            <w:pPr>
              <w:jc w:val="center"/>
              <w:rPr>
                <w:rFonts w:cs="Arial"/>
                <w:b/>
                <w:bCs/>
              </w:rPr>
            </w:pPr>
            <w:r w:rsidRPr="007F776F">
              <w:rPr>
                <w:rFonts w:cs="Arial"/>
                <w:b/>
                <w:bCs/>
              </w:rPr>
              <w:t>Število prebivalcev leta 2011</w:t>
            </w:r>
          </w:p>
        </w:tc>
        <w:tc>
          <w:tcPr>
            <w:tcW w:w="1985" w:type="dxa"/>
          </w:tcPr>
          <w:p w:rsidR="008B5606" w:rsidRPr="007F776F" w:rsidRDefault="008B5606" w:rsidP="008B5606">
            <w:pPr>
              <w:jc w:val="center"/>
              <w:rPr>
                <w:rFonts w:cs="Arial"/>
                <w:b/>
                <w:bCs/>
              </w:rPr>
            </w:pPr>
            <w:r w:rsidRPr="007F776F">
              <w:rPr>
                <w:rFonts w:cs="Arial"/>
                <w:b/>
                <w:bCs/>
              </w:rPr>
              <w:t>%</w:t>
            </w:r>
          </w:p>
        </w:tc>
      </w:tr>
      <w:tr w:rsidR="0098102F" w:rsidRPr="007F776F" w:rsidTr="00367553">
        <w:trPr>
          <w:jc w:val="center"/>
        </w:trPr>
        <w:tc>
          <w:tcPr>
            <w:tcW w:w="2778" w:type="dxa"/>
          </w:tcPr>
          <w:p w:rsidR="0098102F" w:rsidRPr="007F776F" w:rsidRDefault="0098102F" w:rsidP="008B5606">
            <w:pPr>
              <w:jc w:val="center"/>
              <w:rPr>
                <w:rFonts w:cs="Arial"/>
              </w:rPr>
            </w:pPr>
            <w:r w:rsidRPr="007F776F">
              <w:rPr>
                <w:rFonts w:cs="Arial"/>
              </w:rPr>
              <w:t>VIII</w:t>
            </w:r>
          </w:p>
        </w:tc>
        <w:tc>
          <w:tcPr>
            <w:tcW w:w="3454" w:type="dxa"/>
          </w:tcPr>
          <w:p w:rsidR="0098102F" w:rsidRPr="007F776F" w:rsidRDefault="0098102F" w:rsidP="008B5606">
            <w:pPr>
              <w:jc w:val="right"/>
              <w:rPr>
                <w:rFonts w:cs="Arial"/>
              </w:rPr>
            </w:pPr>
            <w:r w:rsidRPr="007F776F">
              <w:rPr>
                <w:rFonts w:cs="Arial"/>
              </w:rPr>
              <w:t>122.537</w:t>
            </w:r>
          </w:p>
        </w:tc>
        <w:tc>
          <w:tcPr>
            <w:tcW w:w="1985" w:type="dxa"/>
          </w:tcPr>
          <w:p w:rsidR="0098102F" w:rsidRPr="007F776F" w:rsidRDefault="0098102F" w:rsidP="0098102F">
            <w:pPr>
              <w:jc w:val="center"/>
              <w:rPr>
                <w:rFonts w:cs="Arial"/>
              </w:rPr>
            </w:pPr>
            <w:r w:rsidRPr="007F776F">
              <w:rPr>
                <w:rFonts w:cs="Arial"/>
              </w:rPr>
              <w:t>63,49</w:t>
            </w:r>
          </w:p>
        </w:tc>
      </w:tr>
      <w:tr w:rsidR="0098102F" w:rsidRPr="007F776F" w:rsidTr="00367553">
        <w:trPr>
          <w:jc w:val="center"/>
        </w:trPr>
        <w:tc>
          <w:tcPr>
            <w:tcW w:w="2778" w:type="dxa"/>
          </w:tcPr>
          <w:p w:rsidR="0098102F" w:rsidRPr="007F776F" w:rsidRDefault="0098102F" w:rsidP="008B5606">
            <w:pPr>
              <w:jc w:val="center"/>
              <w:rPr>
                <w:rFonts w:cs="Arial"/>
              </w:rPr>
            </w:pPr>
            <w:r w:rsidRPr="007F776F">
              <w:rPr>
                <w:rFonts w:cs="Arial"/>
              </w:rPr>
              <w:t>VII</w:t>
            </w:r>
          </w:p>
        </w:tc>
        <w:tc>
          <w:tcPr>
            <w:tcW w:w="3454" w:type="dxa"/>
          </w:tcPr>
          <w:p w:rsidR="0098102F" w:rsidRPr="007F776F" w:rsidRDefault="0098102F" w:rsidP="008B5606">
            <w:pPr>
              <w:jc w:val="right"/>
              <w:rPr>
                <w:rFonts w:cs="Arial"/>
              </w:rPr>
            </w:pPr>
            <w:r w:rsidRPr="007F776F">
              <w:rPr>
                <w:rFonts w:cs="Arial"/>
              </w:rPr>
              <w:t>70.457</w:t>
            </w:r>
          </w:p>
        </w:tc>
        <w:tc>
          <w:tcPr>
            <w:tcW w:w="1985" w:type="dxa"/>
          </w:tcPr>
          <w:p w:rsidR="0098102F" w:rsidRPr="007F776F" w:rsidRDefault="0098102F" w:rsidP="0098102F">
            <w:pPr>
              <w:jc w:val="center"/>
              <w:rPr>
                <w:rFonts w:cs="Arial"/>
              </w:rPr>
            </w:pPr>
            <w:r w:rsidRPr="007F776F">
              <w:rPr>
                <w:rFonts w:cs="Arial"/>
              </w:rPr>
              <w:t>36,51</w:t>
            </w:r>
          </w:p>
        </w:tc>
      </w:tr>
      <w:tr w:rsidR="0098102F" w:rsidRPr="007F776F" w:rsidTr="00367553">
        <w:trPr>
          <w:jc w:val="center"/>
        </w:trPr>
        <w:tc>
          <w:tcPr>
            <w:tcW w:w="2778" w:type="dxa"/>
          </w:tcPr>
          <w:p w:rsidR="0098102F" w:rsidRPr="007F776F" w:rsidRDefault="0098102F" w:rsidP="008B5606">
            <w:pPr>
              <w:jc w:val="center"/>
              <w:rPr>
                <w:rFonts w:cs="Arial"/>
              </w:rPr>
            </w:pPr>
            <w:r w:rsidRPr="007F776F">
              <w:rPr>
                <w:rFonts w:cs="Arial"/>
              </w:rPr>
              <w:t>Skupaj</w:t>
            </w:r>
          </w:p>
        </w:tc>
        <w:tc>
          <w:tcPr>
            <w:tcW w:w="3454" w:type="dxa"/>
          </w:tcPr>
          <w:p w:rsidR="0098102F" w:rsidRPr="007F776F" w:rsidRDefault="0098102F" w:rsidP="008B5606">
            <w:pPr>
              <w:jc w:val="right"/>
              <w:rPr>
                <w:rFonts w:cs="Arial"/>
              </w:rPr>
            </w:pPr>
            <w:r w:rsidRPr="007F776F">
              <w:rPr>
                <w:rFonts w:cs="Arial"/>
              </w:rPr>
              <w:t>192.994</w:t>
            </w:r>
          </w:p>
        </w:tc>
        <w:tc>
          <w:tcPr>
            <w:tcW w:w="1985" w:type="dxa"/>
          </w:tcPr>
          <w:p w:rsidR="0098102F" w:rsidRPr="007F776F" w:rsidRDefault="0098102F" w:rsidP="0098102F">
            <w:pPr>
              <w:jc w:val="center"/>
              <w:rPr>
                <w:rFonts w:cs="Arial"/>
              </w:rPr>
            </w:pPr>
            <w:r w:rsidRPr="007F776F">
              <w:rPr>
                <w:rFonts w:cs="Arial"/>
              </w:rPr>
              <w:t>100,00</w:t>
            </w:r>
          </w:p>
        </w:tc>
      </w:tr>
    </w:tbl>
    <w:p w:rsidR="008B5606" w:rsidRPr="00C369F4" w:rsidRDefault="008B5606" w:rsidP="008B5606">
      <w:pPr>
        <w:rPr>
          <w:rFonts w:cs="Arial"/>
        </w:rPr>
      </w:pPr>
    </w:p>
    <w:p w:rsidR="008B5606" w:rsidRPr="00D75399" w:rsidRDefault="008B5606" w:rsidP="008B5606">
      <w:pPr>
        <w:ind w:left="1418" w:hanging="1418"/>
        <w:jc w:val="center"/>
        <w:rPr>
          <w:rFonts w:cs="Arial"/>
          <w:iCs/>
        </w:rPr>
      </w:pPr>
      <w:r w:rsidRPr="00D75399">
        <w:rPr>
          <w:rFonts w:cs="Arial"/>
          <w:bCs/>
          <w:iCs/>
        </w:rPr>
        <w:t>Tabela 1:</w:t>
      </w:r>
      <w:r w:rsidRPr="00D75399">
        <w:rPr>
          <w:rFonts w:cs="Arial"/>
          <w:iCs/>
        </w:rPr>
        <w:t xml:space="preserve"> Število in delež prebivalstva po območjih posameznih intenzitet EMS (Vir: GIS_UJME, 2012)</w:t>
      </w:r>
    </w:p>
    <w:p w:rsidR="008B5606" w:rsidRDefault="008B5606" w:rsidP="008B5606">
      <w:pPr>
        <w:rPr>
          <w:rFonts w:cs="Arial"/>
        </w:rPr>
      </w:pPr>
    </w:p>
    <w:p w:rsidR="008B5606" w:rsidRPr="00C369F4" w:rsidRDefault="008B5606" w:rsidP="008B5606">
      <w:pPr>
        <w:rPr>
          <w:rFonts w:cs="Arial"/>
        </w:rPr>
      </w:pPr>
    </w:p>
    <w:p w:rsidR="008B5606" w:rsidRPr="007F776F" w:rsidRDefault="008B5606" w:rsidP="008B5606">
      <w:pPr>
        <w:rPr>
          <w:rFonts w:cs="Arial"/>
        </w:rPr>
      </w:pPr>
      <w:r w:rsidRPr="007F776F">
        <w:rPr>
          <w:rFonts w:cs="Arial"/>
        </w:rPr>
        <w:t>Ob tem pa je treba tudi poudariti, da je možnost, da bi ob zelo močnem potresu (na primer intenzitete Vlll EMS) vsi prebivalci, ki živijo na omenjenih območjih, tudi dejansko občutili tako močan potres, izredno majhna. Dejansko bi na primer samo del prebivalcev znotraj enovitega območja intenzitete Vlll EMS občutil tako močan potres.</w:t>
      </w:r>
    </w:p>
    <w:p w:rsidR="008B5606" w:rsidRPr="00C369F4" w:rsidRDefault="008B5606" w:rsidP="008B5606">
      <w:pPr>
        <w:rPr>
          <w:rFonts w:cs="Arial"/>
        </w:rPr>
      </w:pPr>
    </w:p>
    <w:p w:rsidR="008B5606" w:rsidRPr="007F776F" w:rsidRDefault="008B5606" w:rsidP="008B5606">
      <w:pPr>
        <w:rPr>
          <w:rFonts w:cs="Arial"/>
        </w:rPr>
      </w:pPr>
      <w:r w:rsidRPr="007F776F">
        <w:rPr>
          <w:rFonts w:cs="Arial"/>
        </w:rPr>
        <w:t>Celotno območje Gorenjske regije leži v območju, na katerem za povratno dobo 475 let</w:t>
      </w:r>
      <w:r>
        <w:rPr>
          <w:rFonts w:cs="Arial"/>
        </w:rPr>
        <w:t xml:space="preserve"> so</w:t>
      </w:r>
      <w:r w:rsidRPr="007F776F">
        <w:rPr>
          <w:rFonts w:cs="Arial"/>
        </w:rPr>
        <w:t xml:space="preserve"> pričakovani potresi z učinki VII ali več po EMS. Tak potres poškoduje stavbe, ki niso bile grajene potresno odporno ter lahko povzroči pomembno motnjo v gospodarstvu oziroma na prizadetem območju.</w:t>
      </w:r>
    </w:p>
    <w:p w:rsidR="008B5606" w:rsidRPr="00C369F4" w:rsidRDefault="008B5606" w:rsidP="008B5606">
      <w:pPr>
        <w:rPr>
          <w:rFonts w:cs="Arial"/>
        </w:rPr>
      </w:pPr>
    </w:p>
    <w:p w:rsidR="008B5606" w:rsidRPr="007F776F" w:rsidRDefault="008B5606" w:rsidP="008B5606">
      <w:pPr>
        <w:rPr>
          <w:rFonts w:cs="Arial"/>
        </w:rPr>
      </w:pPr>
      <w:r w:rsidRPr="007F776F">
        <w:rPr>
          <w:rFonts w:cs="Arial"/>
        </w:rPr>
        <w:t>Na večjem delu območja Gorenjske regije je potresna nevarnost še večja. Gre za širok pas območja intenzitete VIII EMS, ki se razteza od zahodne meje preko osrednjega dela do zahodne meje Gorenjske regije.</w:t>
      </w:r>
    </w:p>
    <w:p w:rsidR="008B5606" w:rsidRPr="00C369F4" w:rsidRDefault="008B5606" w:rsidP="008B5606">
      <w:pPr>
        <w:rPr>
          <w:rFonts w:cs="Arial"/>
        </w:rPr>
      </w:pPr>
    </w:p>
    <w:p w:rsidR="008B5606" w:rsidRDefault="008B5606" w:rsidP="008B5606">
      <w:pPr>
        <w:rPr>
          <w:rFonts w:cs="Arial"/>
          <w:bCs/>
        </w:rPr>
      </w:pPr>
      <w:r w:rsidRPr="00B225B7">
        <w:rPr>
          <w:rFonts w:cs="Arial"/>
          <w:b/>
          <w:bCs/>
        </w:rPr>
        <w:t>Od gorenjskih mest so potresno absolutno najbolj ogrožena</w:t>
      </w:r>
      <w:r>
        <w:rPr>
          <w:rFonts w:cs="Arial"/>
          <w:b/>
          <w:bCs/>
        </w:rPr>
        <w:t xml:space="preserve"> naslednja</w:t>
      </w:r>
      <w:r w:rsidRPr="00B225B7">
        <w:rPr>
          <w:rFonts w:cs="Arial"/>
          <w:b/>
          <w:bCs/>
        </w:rPr>
        <w:t xml:space="preserve"> mesta</w:t>
      </w:r>
      <w:r>
        <w:rPr>
          <w:rFonts w:cs="Arial"/>
          <w:b/>
          <w:bCs/>
        </w:rPr>
        <w:t>:</w:t>
      </w:r>
      <w:r w:rsidRPr="00B225B7">
        <w:rPr>
          <w:rFonts w:cs="Arial"/>
          <w:b/>
          <w:bCs/>
        </w:rPr>
        <w:t xml:space="preserve"> </w:t>
      </w:r>
      <w:r w:rsidRPr="00B225B7">
        <w:rPr>
          <w:rFonts w:cs="Arial"/>
          <w:b/>
        </w:rPr>
        <w:t>Kranj, Kranjska Gora, Naklo, Preddvor, Šenčur, Škofja Loka, Tržič, Žiri in Železniki.</w:t>
      </w:r>
      <w:r w:rsidRPr="007F776F">
        <w:rPr>
          <w:rFonts w:cs="Arial"/>
        </w:rPr>
        <w:t xml:space="preserve"> </w:t>
      </w:r>
      <w:r w:rsidRPr="007F776F">
        <w:rPr>
          <w:rFonts w:cs="Arial"/>
          <w:bCs/>
        </w:rPr>
        <w:t>Relativno gledano, med njimi močno izstopa kranjsko območje z največjo koncentracijo prebivalstva in veliko dnevno migracijo. Stopnja industrializacije je tu sicer razmeroma majhna, v ospredju pa so tudi druge dejavnosti, pri čemer ne smemo pozabiti, da gre za največje in osrednje mesto v Gorenjski regiji. Razmeroma starih in potresno ne dovolj odporno grajenih stanovanj je v Kranju veliko. Zato je kranjsko območje upravičeno relativno najbolj ogroženo območje v Gorenjski regiji.</w:t>
      </w:r>
      <w:r w:rsidR="009902EE">
        <w:rPr>
          <w:rFonts w:cs="Arial"/>
          <w:bCs/>
        </w:rPr>
        <w:t xml:space="preserve"> </w:t>
      </w:r>
    </w:p>
    <w:p w:rsidR="008B5606" w:rsidRDefault="006E7702" w:rsidP="00064D1D">
      <w:pPr>
        <w:jc w:val="center"/>
        <w:rPr>
          <w:rFonts w:cs="Arial"/>
        </w:rPr>
      </w:pPr>
      <w:r w:rsidRPr="006E7702">
        <w:rPr>
          <w:rFonts w:cs="Arial"/>
          <w:noProof/>
        </w:rPr>
        <w:lastRenderedPageBreak/>
        <w:drawing>
          <wp:inline distT="0" distB="0" distL="0" distR="0" wp14:anchorId="29769F7A" wp14:editId="73E84639">
            <wp:extent cx="5470497" cy="4054301"/>
            <wp:effectExtent l="0" t="0" r="0" b="3810"/>
            <wp:docPr id="6794" name="Slika 6794" descr="Prikaz števila prebivalcev na km2 in ocenjena potresna intenziteta EMS za povratno dobo 475 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7847" cy="4067159"/>
                    </a:xfrm>
                    <a:prstGeom prst="rect">
                      <a:avLst/>
                    </a:prstGeom>
                  </pic:spPr>
                </pic:pic>
              </a:graphicData>
            </a:graphic>
          </wp:inline>
        </w:drawing>
      </w:r>
    </w:p>
    <w:p w:rsidR="008B5606" w:rsidRPr="00BA586F" w:rsidRDefault="008B5606" w:rsidP="008B5606">
      <w:pPr>
        <w:jc w:val="center"/>
        <w:rPr>
          <w:rFonts w:cs="Arial"/>
        </w:rPr>
      </w:pPr>
      <w:r>
        <w:rPr>
          <w:rFonts w:cs="Arial"/>
        </w:rPr>
        <w:t>Slika 3</w:t>
      </w:r>
      <w:r w:rsidRPr="00BA586F">
        <w:rPr>
          <w:rFonts w:cs="Arial"/>
        </w:rPr>
        <w:t>: Število prebivalcev na km</w:t>
      </w:r>
      <w:r w:rsidRPr="00BA586F">
        <w:rPr>
          <w:rFonts w:cs="Arial"/>
          <w:vertAlign w:val="superscript"/>
        </w:rPr>
        <w:t>2</w:t>
      </w:r>
      <w:r w:rsidRPr="00BA586F">
        <w:rPr>
          <w:rFonts w:cs="Arial"/>
        </w:rPr>
        <w:t xml:space="preserve"> in ocenjena potresna intenziteta EMS za povratno dobo 4</w:t>
      </w:r>
      <w:r>
        <w:rPr>
          <w:rFonts w:cs="Arial"/>
        </w:rPr>
        <w:t>75 let (Vir: povzeto po ARSO</w:t>
      </w:r>
      <w:r w:rsidRPr="00BA586F">
        <w:rPr>
          <w:rFonts w:cs="Arial"/>
        </w:rPr>
        <w:t>)</w:t>
      </w:r>
    </w:p>
    <w:p w:rsidR="008B5606" w:rsidRDefault="008B5606" w:rsidP="008B5606">
      <w:pPr>
        <w:rPr>
          <w:rFonts w:cs="Arial"/>
        </w:rPr>
      </w:pPr>
    </w:p>
    <w:p w:rsidR="008B5606" w:rsidRPr="00BA586F" w:rsidRDefault="008B5606" w:rsidP="008B5606">
      <w:pPr>
        <w:rPr>
          <w:rFonts w:cs="Arial"/>
        </w:rPr>
      </w:pPr>
    </w:p>
    <w:p w:rsidR="008B5606" w:rsidRPr="000D1C25" w:rsidRDefault="008B5606" w:rsidP="00086B75">
      <w:pPr>
        <w:pStyle w:val="Naslov2"/>
      </w:pPr>
      <w:bookmarkStart w:id="10" w:name="_Toc191990817"/>
      <w:r w:rsidRPr="000D1C25">
        <w:t>Verjetnost nastanka verižne nesreče</w:t>
      </w:r>
      <w:bookmarkEnd w:id="10"/>
    </w:p>
    <w:p w:rsidR="008B5606" w:rsidRPr="00B87225" w:rsidRDefault="008B5606" w:rsidP="008B5606">
      <w:pPr>
        <w:pStyle w:val="Glava"/>
        <w:rPr>
          <w:rFonts w:cs="Arial"/>
        </w:rPr>
      </w:pPr>
    </w:p>
    <w:p w:rsidR="008B5606" w:rsidRPr="001D4F74" w:rsidRDefault="008B5606" w:rsidP="008B5606">
      <w:pPr>
        <w:rPr>
          <w:rFonts w:cs="Arial"/>
        </w:rPr>
      </w:pPr>
      <w:r w:rsidRPr="001D4F74">
        <w:rPr>
          <w:rFonts w:cs="Arial"/>
        </w:rPr>
        <w:t>Ob rušilnem potresu pričakujemo zaradi rušenja objektov večje število poškodovanih in tudi smrtne žrtve. Število smrtnih žrtev pa se lahko poveča tudi zaradi različnih verižnih nesreč, kot so:</w:t>
      </w:r>
    </w:p>
    <w:p w:rsidR="008B5606" w:rsidRPr="00B87225" w:rsidRDefault="008B5606" w:rsidP="008B5606">
      <w:pPr>
        <w:rPr>
          <w:rFonts w:cs="Arial"/>
        </w:rPr>
      </w:pPr>
    </w:p>
    <w:p w:rsidR="008B5606" w:rsidRPr="003D0364" w:rsidRDefault="008B5606" w:rsidP="00CA63FC">
      <w:pPr>
        <w:pStyle w:val="Odstavekseznama"/>
        <w:numPr>
          <w:ilvl w:val="0"/>
          <w:numId w:val="15"/>
        </w:numPr>
        <w:suppressAutoHyphens/>
        <w:spacing w:line="240" w:lineRule="auto"/>
      </w:pPr>
      <w:r w:rsidRPr="003D0364">
        <w:t>požari in eksplozije,</w:t>
      </w:r>
    </w:p>
    <w:p w:rsidR="008B5606" w:rsidRPr="003D0364" w:rsidRDefault="008B5606" w:rsidP="00CA63FC">
      <w:pPr>
        <w:pStyle w:val="Odstavekseznama"/>
        <w:numPr>
          <w:ilvl w:val="0"/>
          <w:numId w:val="15"/>
        </w:numPr>
        <w:suppressAutoHyphens/>
        <w:spacing w:line="240" w:lineRule="auto"/>
      </w:pPr>
      <w:r w:rsidRPr="003D0364">
        <w:t>nesreče z nevarnimi snovmi,</w:t>
      </w:r>
    </w:p>
    <w:p w:rsidR="008B5606" w:rsidRPr="003D0364" w:rsidRDefault="008B5606" w:rsidP="00CA63FC">
      <w:pPr>
        <w:pStyle w:val="Odstavekseznama"/>
        <w:numPr>
          <w:ilvl w:val="0"/>
          <w:numId w:val="15"/>
        </w:numPr>
        <w:suppressAutoHyphens/>
        <w:spacing w:line="240" w:lineRule="auto"/>
      </w:pPr>
      <w:r w:rsidRPr="003D0364">
        <w:t>jedrska ali radiološka nesreča</w:t>
      </w:r>
    </w:p>
    <w:p w:rsidR="008B5606" w:rsidRPr="003D0364" w:rsidRDefault="008B5606" w:rsidP="00CA63FC">
      <w:pPr>
        <w:pStyle w:val="Odstavekseznama"/>
        <w:numPr>
          <w:ilvl w:val="0"/>
          <w:numId w:val="15"/>
        </w:numPr>
        <w:suppressAutoHyphens/>
        <w:spacing w:line="240" w:lineRule="auto"/>
      </w:pPr>
      <w:r w:rsidRPr="003D0364">
        <w:t>plazovi in podori in poplave,</w:t>
      </w:r>
    </w:p>
    <w:p w:rsidR="008B5606" w:rsidRPr="003D0364" w:rsidRDefault="008B5606" w:rsidP="00CA63FC">
      <w:pPr>
        <w:pStyle w:val="Odstavekseznama"/>
        <w:numPr>
          <w:ilvl w:val="0"/>
          <w:numId w:val="15"/>
        </w:numPr>
        <w:suppressAutoHyphens/>
        <w:spacing w:line="240" w:lineRule="auto"/>
      </w:pPr>
      <w:r w:rsidRPr="003D0364">
        <w:t>bolezni ljudi in živali,</w:t>
      </w:r>
    </w:p>
    <w:p w:rsidR="008B5606" w:rsidRPr="003D0364" w:rsidRDefault="008B5606" w:rsidP="00CA63FC">
      <w:pPr>
        <w:pStyle w:val="Odstavekseznama"/>
        <w:numPr>
          <w:ilvl w:val="0"/>
          <w:numId w:val="15"/>
        </w:numPr>
        <w:suppressAutoHyphens/>
        <w:spacing w:line="240" w:lineRule="auto"/>
      </w:pPr>
      <w:r w:rsidRPr="003D0364">
        <w:t>poškodbe ali porušitve visokih pregrad.</w:t>
      </w:r>
    </w:p>
    <w:p w:rsidR="008B5606" w:rsidRPr="00B87225" w:rsidRDefault="008B5606" w:rsidP="008B5606">
      <w:pPr>
        <w:rPr>
          <w:rFonts w:cs="Arial"/>
        </w:rPr>
      </w:pPr>
    </w:p>
    <w:p w:rsidR="008B5606" w:rsidRPr="001D4F74" w:rsidRDefault="008B5606" w:rsidP="008B5606">
      <w:pPr>
        <w:rPr>
          <w:rFonts w:cs="Arial"/>
        </w:rPr>
      </w:pPr>
      <w:r w:rsidRPr="001D4F74">
        <w:rPr>
          <w:rFonts w:cs="Arial"/>
        </w:rPr>
        <w:t>Konkretno lahko ob potresu z večjo rušilno močjo v regiji predvsem v urb</w:t>
      </w:r>
      <w:r>
        <w:rPr>
          <w:rFonts w:cs="Arial"/>
        </w:rPr>
        <w:t>anih naseljih pričakujemo večje</w:t>
      </w:r>
      <w:r w:rsidRPr="001D4F74">
        <w:rPr>
          <w:rFonts w:cs="Arial"/>
        </w:rPr>
        <w:t xml:space="preserve"> število mrtvih in poškodovan</w:t>
      </w:r>
      <w:r>
        <w:rPr>
          <w:rFonts w:cs="Arial"/>
        </w:rPr>
        <w:t>ih ter veliko materialno škodo.</w:t>
      </w:r>
    </w:p>
    <w:p w:rsidR="008B5606" w:rsidRPr="00B87225" w:rsidRDefault="008B5606" w:rsidP="008B5606">
      <w:pPr>
        <w:rPr>
          <w:rFonts w:cs="Arial"/>
        </w:rPr>
      </w:pPr>
    </w:p>
    <w:p w:rsidR="008B5606" w:rsidRPr="006E29A1" w:rsidRDefault="008B5606" w:rsidP="008B5606">
      <w:pPr>
        <w:rPr>
          <w:rFonts w:cs="Arial"/>
        </w:rPr>
      </w:pPr>
      <w:r w:rsidRPr="001D4F74">
        <w:rPr>
          <w:rFonts w:cs="Arial"/>
        </w:rPr>
        <w:t>Potres bi posledično povzročil še vrsto drugih nesreč in sicer požar</w:t>
      </w:r>
      <w:r>
        <w:rPr>
          <w:rFonts w:cs="Arial"/>
        </w:rPr>
        <w:t>e</w:t>
      </w:r>
      <w:r w:rsidRPr="001D4F74">
        <w:rPr>
          <w:rFonts w:cs="Arial"/>
        </w:rPr>
        <w:t xml:space="preserve"> na območjih, kjer se uporabljajo viri toplotnega sevanja, plazenje tal, kjer bi bila porušena stabilnost tal, poplave v primeru porušitve </w:t>
      </w:r>
      <w:r w:rsidRPr="006E29A1">
        <w:rPr>
          <w:rFonts w:cs="Arial"/>
        </w:rPr>
        <w:t>pregrade HE Moste in HE Mavčiče in onesnaženje okolja z nevarnimi snovmi (npr. poškodovani plinovodi, proizvodni obrati in skladišča nevarnih snovi ipd.).</w:t>
      </w:r>
    </w:p>
    <w:p w:rsidR="008B5606" w:rsidRPr="00B87225" w:rsidRDefault="008B5606" w:rsidP="008B5606">
      <w:pPr>
        <w:rPr>
          <w:rFonts w:cs="Arial"/>
        </w:rPr>
      </w:pPr>
    </w:p>
    <w:p w:rsidR="008B5606" w:rsidRPr="00365956" w:rsidRDefault="008B5606" w:rsidP="008B5606">
      <w:pPr>
        <w:rPr>
          <w:rFonts w:cs="Arial"/>
          <w:color w:val="000000"/>
        </w:rPr>
      </w:pPr>
      <w:r w:rsidRPr="00653F8A">
        <w:rPr>
          <w:rFonts w:cs="Arial"/>
          <w:color w:val="000000"/>
        </w:rPr>
        <w:t>Ob verižni nesreči, ki je posledica potresa, poteka ukrepanje skladno z dokumenti zaščite in reševanja glede na nesrečo (poplave, nalezljive bolezni pri ljudeh, požari itn.).</w:t>
      </w:r>
    </w:p>
    <w:p w:rsidR="008B5606" w:rsidRDefault="008B5606" w:rsidP="008B5606">
      <w:pPr>
        <w:rPr>
          <w:rFonts w:cs="Arial"/>
        </w:rPr>
      </w:pPr>
    </w:p>
    <w:p w:rsidR="008B5606" w:rsidRPr="001D4F74" w:rsidRDefault="008B5606" w:rsidP="008B5606">
      <w:pPr>
        <w:rPr>
          <w:rFonts w:cs="Arial"/>
        </w:rPr>
      </w:pPr>
      <w:r w:rsidRPr="001D4F74">
        <w:rPr>
          <w:rFonts w:cs="Arial"/>
        </w:rPr>
        <w:t>Vsekakor posledice potresa niso odvisne samo od moči potresnega sunka, ampak tudi od tega kako je zgrajena infrastruktura, od naseljenosti in ne</w:t>
      </w:r>
      <w:r>
        <w:rPr>
          <w:rFonts w:cs="Arial"/>
        </w:rPr>
        <w:t xml:space="preserve"> </w:t>
      </w:r>
      <w:r w:rsidRPr="001D4F74">
        <w:rPr>
          <w:rFonts w:cs="Arial"/>
        </w:rPr>
        <w:t>nazadnje tudi od pripravljenosti ljudi in celotne družbe na nesrečo.</w:t>
      </w:r>
    </w:p>
    <w:p w:rsidR="008B5606" w:rsidRPr="001D4F74" w:rsidRDefault="008B5606" w:rsidP="008B5606">
      <w:pPr>
        <w:rPr>
          <w:rFonts w:cs="Arial"/>
        </w:rPr>
      </w:pPr>
    </w:p>
    <w:p w:rsidR="008B5606" w:rsidRPr="009568EB" w:rsidRDefault="008B5606" w:rsidP="008B5606">
      <w:pPr>
        <w:rPr>
          <w:rFonts w:cs="Arial"/>
          <w:color w:val="000000"/>
        </w:rPr>
      </w:pPr>
      <w:r w:rsidRPr="009568EB">
        <w:rPr>
          <w:rFonts w:cs="Arial"/>
          <w:color w:val="000000"/>
        </w:rPr>
        <w:t>Najpomembnejši ukrepi za preprečevanje in zmanjšanje posledic potresa so:</w:t>
      </w:r>
    </w:p>
    <w:p w:rsidR="008B5606" w:rsidRPr="009568EB" w:rsidRDefault="008B5606" w:rsidP="008B5606">
      <w:pPr>
        <w:rPr>
          <w:rFonts w:cs="Arial"/>
          <w:color w:val="000000"/>
        </w:rPr>
      </w:pPr>
    </w:p>
    <w:p w:rsidR="008B5606" w:rsidRPr="003D0364" w:rsidRDefault="008B5606" w:rsidP="00CA63FC">
      <w:pPr>
        <w:pStyle w:val="Odstavekseznama"/>
        <w:numPr>
          <w:ilvl w:val="0"/>
          <w:numId w:val="16"/>
        </w:numPr>
        <w:spacing w:line="240" w:lineRule="auto"/>
      </w:pPr>
      <w:r w:rsidRPr="003D0364">
        <w:rPr>
          <w:color w:val="000000"/>
        </w:rPr>
        <w:t>potresno odporna gradnja (predpisane zahteve za novogradnjo, sanacijo in utrditev objektov, postopki za ocenjevanje po potresu poškodovanih objektov ter popotresno sanacijo),</w:t>
      </w:r>
    </w:p>
    <w:p w:rsidR="008B5606" w:rsidRPr="003D0364" w:rsidRDefault="008B5606" w:rsidP="00CA63FC">
      <w:pPr>
        <w:pStyle w:val="Odstavekseznama"/>
        <w:numPr>
          <w:ilvl w:val="0"/>
          <w:numId w:val="16"/>
        </w:numPr>
        <w:spacing w:line="240" w:lineRule="auto"/>
      </w:pPr>
      <w:r w:rsidRPr="003D0364">
        <w:rPr>
          <w:color w:val="000000"/>
        </w:rPr>
        <w:t>načrtovanje delovanja sistema zaščite, reševanja in pomoči (usposabljanje in opremljanje sil za zaščito, reševanje in pomoč ter izdelava in dopolnjevanje načrtov zaščite in reševanja ob potresu),</w:t>
      </w:r>
    </w:p>
    <w:p w:rsidR="008B5606" w:rsidRPr="003D0364" w:rsidRDefault="008B5606" w:rsidP="00CA63FC">
      <w:pPr>
        <w:pStyle w:val="Odstavekseznama"/>
        <w:numPr>
          <w:ilvl w:val="0"/>
          <w:numId w:val="16"/>
        </w:numPr>
        <w:spacing w:line="240" w:lineRule="auto"/>
      </w:pPr>
      <w:r w:rsidRPr="003D0364">
        <w:t>sistematično spremljanje in proučevanje potresne dejavnosti (državna mreža potresnih opazovalnic),</w:t>
      </w:r>
    </w:p>
    <w:p w:rsidR="008B5606" w:rsidRPr="003D0364" w:rsidRDefault="008B5606" w:rsidP="00CA63FC">
      <w:pPr>
        <w:pStyle w:val="Odstavekseznama"/>
        <w:numPr>
          <w:ilvl w:val="0"/>
          <w:numId w:val="16"/>
        </w:numPr>
        <w:spacing w:line="240" w:lineRule="auto"/>
      </w:pPr>
      <w:r w:rsidRPr="003D0364">
        <w:t>priprava</w:t>
      </w:r>
      <w:r w:rsidRPr="003D0364">
        <w:rPr>
          <w:color w:val="000000"/>
        </w:rPr>
        <w:t xml:space="preserve"> programov potresne sanacije ter utrjevanja stanovanjskih in pomembnih javnih objektov s področja vzgoje in izobraževanja, varstva otrok, nege starejših občanov in drugih posebnih skupin prebivalcev ter drugih javnih dejavnosti,</w:t>
      </w:r>
    </w:p>
    <w:p w:rsidR="008B5606" w:rsidRPr="003D0364" w:rsidRDefault="008B5606" w:rsidP="00CA63FC">
      <w:pPr>
        <w:pStyle w:val="Odstavekseznama"/>
        <w:numPr>
          <w:ilvl w:val="0"/>
          <w:numId w:val="16"/>
        </w:numPr>
        <w:spacing w:line="240" w:lineRule="auto"/>
        <w:rPr>
          <w:color w:val="000000"/>
        </w:rPr>
      </w:pPr>
      <w:r w:rsidRPr="003D0364">
        <w:rPr>
          <w:color w:val="000000"/>
        </w:rPr>
        <w:t>pregled stanja pomembnih infrastrukturnih sistemov (zlasti cest, železnic, mostov, podvozov, nadvozov, predorov itn.) s ciljem ugotoviti potresno odpornost in ranljivost ter po potrebi zagotoviti povečanje potresne odpornosti teh objektov,</w:t>
      </w:r>
    </w:p>
    <w:p w:rsidR="008B5606" w:rsidRPr="003D0364" w:rsidRDefault="008B5606" w:rsidP="00CA63FC">
      <w:pPr>
        <w:pStyle w:val="Odstavekseznama"/>
        <w:numPr>
          <w:ilvl w:val="0"/>
          <w:numId w:val="16"/>
        </w:numPr>
        <w:spacing w:line="240" w:lineRule="auto"/>
        <w:rPr>
          <w:color w:val="000000"/>
        </w:rPr>
      </w:pPr>
      <w:r w:rsidRPr="003D0364">
        <w:rPr>
          <w:color w:val="000000"/>
        </w:rPr>
        <w:t>pregled stanja pomembnih industrijskih objektov ter objektov v katerih se skladiščijo, shranjujejo ali izdelujejo nevarne snovi ter objektov virov večjega in manjšega tveganja za okolje ter po potrebi zagotoviti povečanje potresne odpornosti teh objektov,</w:t>
      </w:r>
    </w:p>
    <w:p w:rsidR="008B5606" w:rsidRPr="003D0364" w:rsidRDefault="008B5606" w:rsidP="00CA63FC">
      <w:pPr>
        <w:pStyle w:val="Odstavekseznama"/>
        <w:numPr>
          <w:ilvl w:val="0"/>
          <w:numId w:val="16"/>
        </w:numPr>
        <w:spacing w:line="240" w:lineRule="auto"/>
      </w:pPr>
      <w:r w:rsidRPr="003D0364">
        <w:t>ustrezna organizacija in delovanje zdravstvene in socialne službe v primeru potresa z močnimi poškodbami,</w:t>
      </w:r>
    </w:p>
    <w:p w:rsidR="008B5606" w:rsidRPr="003D0364" w:rsidRDefault="008B5606" w:rsidP="00CA63FC">
      <w:pPr>
        <w:pStyle w:val="Odstavekseznama"/>
        <w:numPr>
          <w:ilvl w:val="0"/>
          <w:numId w:val="16"/>
        </w:numPr>
        <w:spacing w:line="240" w:lineRule="auto"/>
      </w:pPr>
      <w:r w:rsidRPr="003D0364">
        <w:t>izboljšati pripravljenosti na potres, kar se zagotavlja z izobraževanjem prebivalcev za boljši odziv pri potresu, z usposabljanjem organov vodenja zaščite, reševanja in pomoči ter upravnih organov na lokalni in državni ravni ter s pripravo akcijskih načrtov za reševanje.</w:t>
      </w:r>
    </w:p>
    <w:p w:rsidR="008B5606" w:rsidRPr="00F45407" w:rsidRDefault="008B5606" w:rsidP="008B5606">
      <w:pPr>
        <w:rPr>
          <w:rFonts w:cs="Arial"/>
        </w:rPr>
      </w:pPr>
    </w:p>
    <w:p w:rsidR="008B5606" w:rsidRDefault="008B5606" w:rsidP="003D0364">
      <w:pPr>
        <w:rPr>
          <w:rFonts w:cs="Arial"/>
        </w:rPr>
      </w:pPr>
      <w:r w:rsidRPr="00F45407">
        <w:rPr>
          <w:rFonts w:cs="Arial"/>
          <w:color w:val="000000"/>
        </w:rPr>
        <w:t>Varstvo pred potresi v celoti obsega preventivo, vzpostavitev in vzdrževanje pripravljenosti za ZRP</w:t>
      </w:r>
      <w:r>
        <w:rPr>
          <w:rFonts w:cs="Arial"/>
          <w:color w:val="000000"/>
        </w:rPr>
        <w:t>,</w:t>
      </w:r>
      <w:r w:rsidRPr="00F45407">
        <w:rPr>
          <w:rFonts w:cs="Arial"/>
          <w:color w:val="000000"/>
        </w:rPr>
        <w:t xml:space="preserve"> ter </w:t>
      </w:r>
      <w:r w:rsidRPr="00F45407">
        <w:rPr>
          <w:rFonts w:cs="Arial"/>
        </w:rPr>
        <w:t xml:space="preserve">odpravljanje posledic potresa in potresno obnovo. Za potrese namreč velja, da potresov ne moremo ne napovedati ne preprečiti, lahko pa ublažimo njihove </w:t>
      </w:r>
      <w:r>
        <w:rPr>
          <w:rFonts w:cs="Arial"/>
        </w:rPr>
        <w:t>posledice na sprejemljiv obseg.</w:t>
      </w:r>
    </w:p>
    <w:p w:rsidR="003D0364" w:rsidRPr="003D0364" w:rsidRDefault="003D0364" w:rsidP="003D0364">
      <w:pPr>
        <w:rPr>
          <w:rFonts w:cs="Arial"/>
        </w:rPr>
      </w:pPr>
    </w:p>
    <w:tbl>
      <w:tblPr>
        <w:tblStyle w:val="Tabela-mrea"/>
        <w:tblW w:w="9101" w:type="dxa"/>
        <w:tblLayout w:type="fixed"/>
        <w:tblLook w:val="0020" w:firstRow="1" w:lastRow="0" w:firstColumn="0" w:lastColumn="0" w:noHBand="0" w:noVBand="0"/>
      </w:tblPr>
      <w:tblGrid>
        <w:gridCol w:w="1447"/>
        <w:gridCol w:w="7654"/>
      </w:tblGrid>
      <w:tr w:rsidR="00064D1D" w:rsidRPr="00064D1D" w:rsidTr="00367553">
        <w:tc>
          <w:tcPr>
            <w:tcW w:w="1447" w:type="dxa"/>
          </w:tcPr>
          <w:p w:rsidR="00064D1D" w:rsidRPr="00064D1D" w:rsidRDefault="00064D1D" w:rsidP="00064D1D">
            <w:pPr>
              <w:jc w:val="center"/>
              <w:rPr>
                <w:rFonts w:cs="Arial"/>
                <w:b/>
              </w:rPr>
            </w:pPr>
            <w:r w:rsidRPr="00064D1D">
              <w:rPr>
                <w:rFonts w:cs="Arial"/>
                <w:b/>
              </w:rPr>
              <w:t>Št. dodatka ali priloge</w:t>
            </w:r>
          </w:p>
        </w:tc>
        <w:tc>
          <w:tcPr>
            <w:tcW w:w="7654" w:type="dxa"/>
          </w:tcPr>
          <w:p w:rsidR="00064D1D" w:rsidRPr="00064D1D" w:rsidRDefault="00064D1D" w:rsidP="00367553">
            <w:pPr>
              <w:rPr>
                <w:rFonts w:cs="Arial"/>
                <w:b/>
              </w:rPr>
            </w:pPr>
            <w:r w:rsidRPr="00064D1D">
              <w:rPr>
                <w:rFonts w:cs="Arial"/>
                <w:b/>
              </w:rPr>
              <w:t>Vsebina dodatka ali priloge</w:t>
            </w:r>
          </w:p>
        </w:tc>
      </w:tr>
      <w:tr w:rsidR="00064D1D" w:rsidRPr="00064D1D" w:rsidTr="00367553">
        <w:tc>
          <w:tcPr>
            <w:tcW w:w="1447" w:type="dxa"/>
          </w:tcPr>
          <w:p w:rsidR="008B5606" w:rsidRPr="00064D1D" w:rsidRDefault="008B5606" w:rsidP="008B5606">
            <w:pPr>
              <w:jc w:val="center"/>
              <w:rPr>
                <w:rFonts w:cs="Arial"/>
              </w:rPr>
            </w:pPr>
            <w:r w:rsidRPr="00064D1D">
              <w:rPr>
                <w:rFonts w:cs="Arial"/>
              </w:rPr>
              <w:t>D – 100</w:t>
            </w:r>
          </w:p>
        </w:tc>
        <w:tc>
          <w:tcPr>
            <w:tcW w:w="7654" w:type="dxa"/>
          </w:tcPr>
          <w:p w:rsidR="008B5606" w:rsidRPr="00064D1D" w:rsidRDefault="008B5606" w:rsidP="008B5606">
            <w:pPr>
              <w:rPr>
                <w:rFonts w:cs="Arial"/>
              </w:rPr>
            </w:pPr>
            <w:r w:rsidRPr="00064D1D">
              <w:rPr>
                <w:rFonts w:cs="Arial"/>
              </w:rPr>
              <w:t>Izhodišča za načrtovanje in ravnanje ob potresu</w:t>
            </w:r>
          </w:p>
        </w:tc>
      </w:tr>
    </w:tbl>
    <w:p w:rsidR="003D0364" w:rsidRDefault="003D0364" w:rsidP="008B5606">
      <w:pPr>
        <w:jc w:val="left"/>
        <w:rPr>
          <w:rFonts w:cs="Arial"/>
          <w:color w:val="000000"/>
        </w:rPr>
      </w:pPr>
    </w:p>
    <w:p w:rsidR="003D0364" w:rsidRDefault="003D0364" w:rsidP="008B5606">
      <w:pPr>
        <w:jc w:val="left"/>
        <w:rPr>
          <w:rFonts w:cs="Arial"/>
          <w:color w:val="000000"/>
        </w:rPr>
      </w:pPr>
    </w:p>
    <w:p w:rsidR="003D0364" w:rsidRDefault="003D0364" w:rsidP="003D0364">
      <w:pPr>
        <w:jc w:val="center"/>
        <w:rPr>
          <w:rFonts w:cs="Arial"/>
          <w:color w:val="000000"/>
        </w:rPr>
      </w:pPr>
      <w:r w:rsidRPr="003D0364">
        <w:rPr>
          <w:rFonts w:cs="Arial"/>
          <w:noProof/>
          <w:color w:val="000000"/>
        </w:rPr>
        <w:drawing>
          <wp:inline distT="0" distB="0" distL="0" distR="0" wp14:anchorId="3913E312" wp14:editId="4AFAF777">
            <wp:extent cx="3986784" cy="1936629"/>
            <wp:effectExtent l="0" t="0" r="0" b="6985"/>
            <wp:docPr id="6823" name="Slika 6823" descr="Shema prikaza povezav dejavnosti za zmanjševanje posledic potresa (preventiva, pripravljenost, zaščita, reševanje in pomoč, urejanje osnovnih življenjskih pogojev, ob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1620" cy="1943836"/>
                    </a:xfrm>
                    <a:prstGeom prst="rect">
                      <a:avLst/>
                    </a:prstGeom>
                  </pic:spPr>
                </pic:pic>
              </a:graphicData>
            </a:graphic>
          </wp:inline>
        </w:drawing>
      </w:r>
    </w:p>
    <w:p w:rsidR="008B5606" w:rsidRPr="003D0364" w:rsidRDefault="008B5606" w:rsidP="003D0364">
      <w:pPr>
        <w:jc w:val="left"/>
        <w:rPr>
          <w:rFonts w:cs="Arial"/>
          <w:color w:val="000000"/>
        </w:rPr>
      </w:pPr>
    </w:p>
    <w:p w:rsidR="008B5606" w:rsidRPr="002613D1" w:rsidRDefault="008B5606" w:rsidP="008B5606">
      <w:pPr>
        <w:jc w:val="center"/>
        <w:rPr>
          <w:rFonts w:cs="Arial"/>
        </w:rPr>
      </w:pPr>
      <w:r w:rsidRPr="002613D1">
        <w:rPr>
          <w:rFonts w:cs="Arial"/>
        </w:rPr>
        <w:t>Slika 4: Povezave dejavnosti za zmanjševanje posledic potresa</w:t>
      </w:r>
    </w:p>
    <w:p w:rsidR="008B5606" w:rsidRDefault="008B5606" w:rsidP="008B5606">
      <w:pPr>
        <w:rPr>
          <w:rFonts w:cs="Arial"/>
        </w:rPr>
      </w:pPr>
    </w:p>
    <w:p w:rsidR="008B5606" w:rsidRPr="001D4F74" w:rsidRDefault="008B5606" w:rsidP="002060BC">
      <w:pPr>
        <w:jc w:val="left"/>
        <w:rPr>
          <w:rFonts w:cs="Arial"/>
        </w:rPr>
      </w:pPr>
      <w:r>
        <w:rPr>
          <w:rFonts w:cs="Arial"/>
        </w:rPr>
        <w:br w:type="page"/>
      </w:r>
    </w:p>
    <w:p w:rsidR="008B5606" w:rsidRDefault="003D0364" w:rsidP="003D0364">
      <w:pPr>
        <w:pStyle w:val="Naslov1"/>
      </w:pPr>
      <w:bookmarkStart w:id="11" w:name="_Toc191990818"/>
      <w:r>
        <w:lastRenderedPageBreak/>
        <w:t>OBSEG NAČRTOVANJA</w:t>
      </w:r>
      <w:bookmarkEnd w:id="11"/>
    </w:p>
    <w:p w:rsidR="008B5606" w:rsidRPr="00772156" w:rsidRDefault="008B5606" w:rsidP="008B5606">
      <w:pPr>
        <w:pStyle w:val="Glava"/>
        <w:rPr>
          <w:rFonts w:cs="Arial"/>
        </w:rPr>
      </w:pPr>
    </w:p>
    <w:p w:rsidR="008B5606" w:rsidRPr="000D1C25" w:rsidRDefault="008B5606" w:rsidP="003D0364">
      <w:pPr>
        <w:pStyle w:val="Naslov2"/>
      </w:pPr>
      <w:bookmarkStart w:id="12" w:name="_Toc191990819"/>
      <w:r w:rsidRPr="000D1C25">
        <w:t>Temeljne ravni načrtovanja</w:t>
      </w:r>
      <w:bookmarkEnd w:id="12"/>
    </w:p>
    <w:p w:rsidR="008B5606" w:rsidRDefault="008B5606" w:rsidP="008B5606">
      <w:pPr>
        <w:rPr>
          <w:rFonts w:cs="Arial"/>
        </w:rPr>
      </w:pPr>
    </w:p>
    <w:p w:rsidR="008B5606" w:rsidRPr="00772156" w:rsidRDefault="008B5606" w:rsidP="008B5606">
      <w:pPr>
        <w:rPr>
          <w:rFonts w:cs="Arial"/>
        </w:rPr>
      </w:pPr>
    </w:p>
    <w:p w:rsidR="008B5606" w:rsidRPr="00F31354" w:rsidRDefault="008B5606" w:rsidP="008B5606">
      <w:pPr>
        <w:rPr>
          <w:rFonts w:cs="Arial"/>
        </w:rPr>
      </w:pPr>
      <w:r w:rsidRPr="00F31354">
        <w:rPr>
          <w:rFonts w:cs="Arial"/>
        </w:rPr>
        <w:t>Načrt oziroma dele načrta zaščite in reševanja ob potresu</w:t>
      </w:r>
      <w:r>
        <w:rPr>
          <w:rFonts w:cs="Arial"/>
        </w:rPr>
        <w:t xml:space="preserve"> v Gorenjski regiji</w:t>
      </w:r>
      <w:r w:rsidRPr="00F31354">
        <w:rPr>
          <w:rFonts w:cs="Arial"/>
        </w:rPr>
        <w:t xml:space="preserve"> izdelajo nosilci načrtovanja:</w:t>
      </w:r>
    </w:p>
    <w:p w:rsidR="008B5606" w:rsidRPr="00772156" w:rsidRDefault="008B5606" w:rsidP="008B5606">
      <w:pPr>
        <w:rPr>
          <w:rFonts w:cs="Arial"/>
        </w:rPr>
      </w:pPr>
    </w:p>
    <w:p w:rsidR="008B5606" w:rsidRPr="00064D1D" w:rsidRDefault="008B5606" w:rsidP="00064D1D">
      <w:pPr>
        <w:pStyle w:val="Odstavekseznama"/>
        <w:numPr>
          <w:ilvl w:val="0"/>
          <w:numId w:val="73"/>
        </w:numPr>
        <w:spacing w:line="240" w:lineRule="auto"/>
      </w:pPr>
      <w:r w:rsidRPr="00064D1D">
        <w:t>Izpostava URSZR Kranj (v nadaljevanju Gorenjska regija) v sodelovanju z občinami in ostalimi nosilci načrtovanja,</w:t>
      </w:r>
    </w:p>
    <w:p w:rsidR="008B5606" w:rsidRPr="00064D1D" w:rsidRDefault="008B5606" w:rsidP="00064D1D">
      <w:pPr>
        <w:pStyle w:val="Odstavekseznama"/>
        <w:numPr>
          <w:ilvl w:val="0"/>
          <w:numId w:val="73"/>
        </w:numPr>
        <w:spacing w:line="240" w:lineRule="auto"/>
      </w:pPr>
      <w:r w:rsidRPr="00064D1D">
        <w:t>občine.</w:t>
      </w:r>
    </w:p>
    <w:p w:rsidR="008B5606" w:rsidRPr="00772156" w:rsidRDefault="008B5606" w:rsidP="008B5606">
      <w:pPr>
        <w:rPr>
          <w:rFonts w:cs="Arial"/>
        </w:rPr>
      </w:pPr>
    </w:p>
    <w:p w:rsidR="008B5606" w:rsidRDefault="008B5606" w:rsidP="008B5606">
      <w:pPr>
        <w:pStyle w:val="Telobesedila2"/>
        <w:rPr>
          <w:rFonts w:ascii="Arial" w:hAnsi="Arial" w:cs="Arial"/>
          <w:sz w:val="20"/>
        </w:rPr>
      </w:pPr>
      <w:r w:rsidRPr="0021269C">
        <w:rPr>
          <w:rFonts w:ascii="Arial" w:hAnsi="Arial" w:cs="Arial"/>
          <w:sz w:val="20"/>
        </w:rPr>
        <w:t>Obveznost izdelave načrta oziroma dela načrta zaščite in reševanja ob potresu za posameznega nosilca načrtovanja je opr</w:t>
      </w:r>
      <w:r>
        <w:rPr>
          <w:rFonts w:ascii="Arial" w:hAnsi="Arial" w:cs="Arial"/>
          <w:sz w:val="20"/>
        </w:rPr>
        <w:t>edeljena glede na Oceno</w:t>
      </w:r>
      <w:r w:rsidRPr="0021269C">
        <w:rPr>
          <w:rFonts w:ascii="Arial" w:hAnsi="Arial" w:cs="Arial"/>
          <w:sz w:val="20"/>
        </w:rPr>
        <w:t xml:space="preserve"> ogroženosti Republike Slovenije</w:t>
      </w:r>
      <w:r>
        <w:rPr>
          <w:rFonts w:ascii="Arial" w:hAnsi="Arial" w:cs="Arial"/>
          <w:sz w:val="20"/>
        </w:rPr>
        <w:t xml:space="preserve"> zaradi potresov, verzija 3.0, št. 842-9/2012-73</w:t>
      </w:r>
      <w:r w:rsidRPr="0021269C">
        <w:rPr>
          <w:rFonts w:ascii="Arial" w:hAnsi="Arial" w:cs="Arial"/>
          <w:sz w:val="20"/>
        </w:rPr>
        <w:t>-DGZR</w:t>
      </w:r>
      <w:r>
        <w:rPr>
          <w:rFonts w:ascii="Arial" w:hAnsi="Arial" w:cs="Arial"/>
          <w:sz w:val="20"/>
        </w:rPr>
        <w:t>, z dne 0</w:t>
      </w:r>
      <w:r w:rsidRPr="0021269C">
        <w:rPr>
          <w:rFonts w:ascii="Arial" w:hAnsi="Arial" w:cs="Arial"/>
          <w:sz w:val="20"/>
        </w:rPr>
        <w:t>7.</w:t>
      </w:r>
      <w:r>
        <w:rPr>
          <w:rFonts w:ascii="Arial" w:hAnsi="Arial" w:cs="Arial"/>
          <w:sz w:val="20"/>
        </w:rPr>
        <w:t xml:space="preserve"> 0</w:t>
      </w:r>
      <w:r w:rsidRPr="0021269C">
        <w:rPr>
          <w:rFonts w:ascii="Arial" w:hAnsi="Arial" w:cs="Arial"/>
          <w:sz w:val="20"/>
        </w:rPr>
        <w:t>6.</w:t>
      </w:r>
      <w:r>
        <w:rPr>
          <w:rFonts w:ascii="Arial" w:hAnsi="Arial" w:cs="Arial"/>
          <w:sz w:val="20"/>
        </w:rPr>
        <w:t xml:space="preserve"> 2018, Oceno ogroženosti Gorenjske regije zaradi potresov, verzija 3.0, št. 8421-10/2015-16-DGZR, z dne 07. 05. 2019 </w:t>
      </w:r>
      <w:r w:rsidRPr="0021269C">
        <w:rPr>
          <w:rFonts w:ascii="Arial" w:hAnsi="Arial" w:cs="Arial"/>
          <w:sz w:val="20"/>
        </w:rPr>
        <w:t>v povezavi s</w:t>
      </w:r>
      <w:r>
        <w:rPr>
          <w:rFonts w:ascii="Arial" w:hAnsi="Arial" w:cs="Arial"/>
          <w:sz w:val="20"/>
        </w:rPr>
        <w:t xml:space="preserve"> tabelo</w:t>
      </w:r>
      <w:r w:rsidRPr="0021269C">
        <w:rPr>
          <w:rFonts w:ascii="Arial" w:hAnsi="Arial" w:cs="Arial"/>
          <w:sz w:val="20"/>
        </w:rPr>
        <w:t xml:space="preserve"> 2, in glede na končno uvrstitev nosilca načrtovanja v določen razred ogroženosti. Obveznosti nosilcev načrtovanja iz </w:t>
      </w:r>
      <w:r>
        <w:rPr>
          <w:rFonts w:ascii="Arial" w:hAnsi="Arial" w:cs="Arial"/>
          <w:sz w:val="20"/>
        </w:rPr>
        <w:t>tabele</w:t>
      </w:r>
      <w:r w:rsidRPr="0021269C">
        <w:rPr>
          <w:rFonts w:ascii="Arial" w:hAnsi="Arial" w:cs="Arial"/>
          <w:sz w:val="20"/>
        </w:rPr>
        <w:t xml:space="preserve"> 2 predstavljajo minimalne zahteve. Vsak nosilec načrtovanja se lahko odloči tudi za večji obseg načrtovanja.</w:t>
      </w:r>
    </w:p>
    <w:p w:rsidR="008B5606" w:rsidRDefault="008B5606" w:rsidP="008B5606">
      <w:pPr>
        <w:pStyle w:val="Telobesedila2"/>
        <w:rPr>
          <w:rFonts w:ascii="Arial" w:hAnsi="Arial" w:cs="Arial"/>
          <w:sz w:val="20"/>
        </w:rPr>
      </w:pPr>
    </w:p>
    <w:p w:rsidR="008B5606" w:rsidRDefault="008B5606" w:rsidP="008B5606">
      <w:pPr>
        <w:pStyle w:val="Telobesedila2"/>
        <w:rPr>
          <w:rFonts w:ascii="Arial" w:hAnsi="Arial" w:cs="Arial"/>
          <w:sz w:val="20"/>
        </w:rPr>
      </w:pPr>
    </w:p>
    <w:tbl>
      <w:tblPr>
        <w:tblStyle w:val="Tabela-mrea"/>
        <w:tblW w:w="9101" w:type="dxa"/>
        <w:tblLook w:val="01E0" w:firstRow="1" w:lastRow="1" w:firstColumn="1" w:lastColumn="1" w:noHBand="0" w:noVBand="0"/>
        <w:tblCaption w:val="Obveznosti nosilcev načrtovanja"/>
      </w:tblPr>
      <w:tblGrid>
        <w:gridCol w:w="1418"/>
        <w:gridCol w:w="7683"/>
      </w:tblGrid>
      <w:tr w:rsidR="008B5606" w:rsidRPr="00D26485" w:rsidTr="003D1EC1">
        <w:tc>
          <w:tcPr>
            <w:tcW w:w="1418" w:type="dxa"/>
            <w:shd w:val="clear" w:color="auto" w:fill="E7E6E6" w:themeFill="background2"/>
          </w:tcPr>
          <w:p w:rsidR="008B5606" w:rsidRPr="00064D1D" w:rsidRDefault="008B5606" w:rsidP="008B5606">
            <w:pPr>
              <w:jc w:val="center"/>
              <w:rPr>
                <w:rFonts w:cs="Arial"/>
                <w:b/>
              </w:rPr>
            </w:pPr>
            <w:r w:rsidRPr="00064D1D">
              <w:rPr>
                <w:rFonts w:cs="Arial"/>
                <w:b/>
              </w:rPr>
              <w:t>Razred ogroženosti</w:t>
            </w:r>
          </w:p>
        </w:tc>
        <w:tc>
          <w:tcPr>
            <w:tcW w:w="7683" w:type="dxa"/>
            <w:shd w:val="clear" w:color="auto" w:fill="E7E6E6" w:themeFill="background2"/>
          </w:tcPr>
          <w:p w:rsidR="008B5606" w:rsidRPr="00064D1D" w:rsidRDefault="008B5606" w:rsidP="008B5606">
            <w:pPr>
              <w:jc w:val="center"/>
              <w:rPr>
                <w:rFonts w:cs="Arial"/>
                <w:b/>
              </w:rPr>
            </w:pPr>
            <w:r w:rsidRPr="00064D1D">
              <w:rPr>
                <w:rFonts w:cs="Arial"/>
                <w:b/>
              </w:rPr>
              <w:t>Obveznosti nosilcev načrtovanja</w:t>
            </w:r>
          </w:p>
          <w:p w:rsidR="008B5606" w:rsidRPr="00064D1D" w:rsidRDefault="008B5606" w:rsidP="008B5606">
            <w:pPr>
              <w:jc w:val="center"/>
              <w:rPr>
                <w:rFonts w:cs="Arial"/>
                <w:b/>
              </w:rPr>
            </w:pPr>
          </w:p>
        </w:tc>
      </w:tr>
      <w:tr w:rsidR="008B5606" w:rsidRPr="00D26485" w:rsidTr="00064D1D">
        <w:tc>
          <w:tcPr>
            <w:tcW w:w="1418" w:type="dxa"/>
            <w:shd w:val="clear" w:color="auto" w:fill="92D050"/>
          </w:tcPr>
          <w:p w:rsidR="008B5606" w:rsidRPr="00D26485" w:rsidRDefault="008B5606" w:rsidP="008B5606">
            <w:pPr>
              <w:jc w:val="center"/>
              <w:rPr>
                <w:rFonts w:cs="Arial"/>
              </w:rPr>
            </w:pPr>
            <w:r w:rsidRPr="00D26485">
              <w:rPr>
                <w:rFonts w:cs="Arial"/>
              </w:rPr>
              <w:t>1</w:t>
            </w:r>
          </w:p>
        </w:tc>
        <w:tc>
          <w:tcPr>
            <w:tcW w:w="7683" w:type="dxa"/>
            <w:shd w:val="clear" w:color="auto" w:fill="92D050"/>
          </w:tcPr>
          <w:p w:rsidR="008B5606" w:rsidRPr="00D26485" w:rsidRDefault="008B5606" w:rsidP="008B5606">
            <w:pPr>
              <w:rPr>
                <w:rFonts w:cs="Arial"/>
                <w:b/>
              </w:rPr>
            </w:pPr>
            <w:r w:rsidRPr="00D26485">
              <w:rPr>
                <w:rFonts w:cs="Arial"/>
                <w:b/>
                <w:i/>
              </w:rPr>
              <w:t>Treba je</w:t>
            </w:r>
            <w:r w:rsidRPr="00D26485">
              <w:rPr>
                <w:rFonts w:cs="Arial"/>
                <w:i/>
              </w:rPr>
              <w:t xml:space="preserve"> </w:t>
            </w:r>
            <w:r w:rsidRPr="00D26485">
              <w:rPr>
                <w:rFonts w:cs="Arial"/>
                <w:b/>
                <w:i/>
              </w:rPr>
              <w:t>izdelati</w:t>
            </w:r>
            <w:r w:rsidRPr="00D26485">
              <w:rPr>
                <w:rFonts w:cs="Arial"/>
              </w:rPr>
              <w:t xml:space="preserve"> dokumente, v katerih se določi zagotavljanje pomoči potresno prizadetim območjem v silah in sredstvih za ZRP;</w:t>
            </w:r>
          </w:p>
          <w:p w:rsidR="008B5606" w:rsidRPr="00D26485" w:rsidRDefault="008B5606" w:rsidP="008B5606">
            <w:pPr>
              <w:rPr>
                <w:rFonts w:cs="Arial"/>
              </w:rPr>
            </w:pPr>
            <w:r w:rsidRPr="00D26485">
              <w:rPr>
                <w:rFonts w:cs="Arial"/>
                <w:b/>
                <w:i/>
              </w:rPr>
              <w:t>ni treba izdelati</w:t>
            </w:r>
            <w:r w:rsidRPr="00D26485">
              <w:rPr>
                <w:rFonts w:cs="Arial"/>
              </w:rPr>
              <w:t xml:space="preserve"> načrta zaščite in reševanja v celoti, dela načrta oziroma dokumentov za izvajanje določenih zaščitnih ukrepov in nalog ZRP.</w:t>
            </w:r>
          </w:p>
        </w:tc>
      </w:tr>
      <w:tr w:rsidR="008B5606" w:rsidRPr="00D26485" w:rsidTr="00064D1D">
        <w:tc>
          <w:tcPr>
            <w:tcW w:w="1418" w:type="dxa"/>
            <w:shd w:val="clear" w:color="auto" w:fill="00B050"/>
          </w:tcPr>
          <w:p w:rsidR="008B5606" w:rsidRPr="00D26485" w:rsidRDefault="008B5606" w:rsidP="008B5606">
            <w:pPr>
              <w:jc w:val="center"/>
              <w:rPr>
                <w:rFonts w:cs="Arial"/>
              </w:rPr>
            </w:pPr>
            <w:r w:rsidRPr="00D26485">
              <w:rPr>
                <w:rFonts w:cs="Arial"/>
              </w:rPr>
              <w:t>2</w:t>
            </w:r>
          </w:p>
        </w:tc>
        <w:tc>
          <w:tcPr>
            <w:tcW w:w="7683" w:type="dxa"/>
            <w:shd w:val="clear" w:color="auto" w:fill="00B050"/>
          </w:tcPr>
          <w:p w:rsidR="008B5606" w:rsidRPr="00D26485" w:rsidRDefault="008B5606" w:rsidP="008B5606">
            <w:pPr>
              <w:rPr>
                <w:rFonts w:cs="Arial"/>
              </w:rPr>
            </w:pPr>
            <w:r w:rsidRPr="00D26485">
              <w:rPr>
                <w:rFonts w:cs="Arial"/>
                <w:b/>
                <w:i/>
              </w:rPr>
              <w:t>Treba je</w:t>
            </w:r>
            <w:r w:rsidRPr="00D26485">
              <w:rPr>
                <w:rFonts w:cs="Arial"/>
                <w:i/>
              </w:rPr>
              <w:t xml:space="preserve"> </w:t>
            </w:r>
            <w:r w:rsidRPr="00D26485">
              <w:rPr>
                <w:rFonts w:cs="Arial"/>
                <w:b/>
                <w:i/>
              </w:rPr>
              <w:t>izdelati</w:t>
            </w:r>
            <w:r w:rsidRPr="00D26485">
              <w:rPr>
                <w:rFonts w:cs="Arial"/>
                <w:b/>
              </w:rPr>
              <w:t xml:space="preserve"> </w:t>
            </w:r>
            <w:r w:rsidRPr="00D26485">
              <w:rPr>
                <w:rFonts w:cs="Arial"/>
              </w:rPr>
              <w:t>dokumente, v katerih se določi zagotavljanje pomoči potresno prizadetim območjem v silah in sredstvih za ZRP;</w:t>
            </w:r>
          </w:p>
          <w:p w:rsidR="008B5606" w:rsidRPr="00D26485" w:rsidRDefault="008B5606" w:rsidP="008B5606">
            <w:pPr>
              <w:rPr>
                <w:rFonts w:cs="Arial"/>
              </w:rPr>
            </w:pPr>
            <w:r w:rsidRPr="00D26485">
              <w:rPr>
                <w:rFonts w:cs="Arial"/>
                <w:b/>
                <w:i/>
              </w:rPr>
              <w:t>ni treba izdelati</w:t>
            </w:r>
            <w:r w:rsidRPr="00D26485">
              <w:rPr>
                <w:rFonts w:cs="Arial"/>
              </w:rPr>
              <w:t xml:space="preserve"> načrta zaščite in reševanja v celoti</w:t>
            </w:r>
            <w:r w:rsidRPr="00D26485">
              <w:rPr>
                <w:rFonts w:cs="Arial"/>
                <w:b/>
                <w:i/>
              </w:rPr>
              <w:t>, priporočljivo</w:t>
            </w:r>
            <w:r w:rsidRPr="00D26485">
              <w:rPr>
                <w:rFonts w:cs="Arial"/>
              </w:rPr>
              <w:t xml:space="preserve"> pa je pripraviti dokumente, v katerih se določi način obveščanja ter se razdela izvajanje zaščitnih ukrepov in nalog ZRP.</w:t>
            </w:r>
          </w:p>
        </w:tc>
      </w:tr>
      <w:tr w:rsidR="008B5606" w:rsidRPr="00D26485" w:rsidTr="00064D1D">
        <w:tc>
          <w:tcPr>
            <w:tcW w:w="1418" w:type="dxa"/>
            <w:shd w:val="clear" w:color="auto" w:fill="FFFF00"/>
          </w:tcPr>
          <w:p w:rsidR="008B5606" w:rsidRPr="00D26485" w:rsidRDefault="008B5606" w:rsidP="008B5606">
            <w:pPr>
              <w:jc w:val="center"/>
              <w:rPr>
                <w:rFonts w:cs="Arial"/>
              </w:rPr>
            </w:pPr>
            <w:r w:rsidRPr="00D26485">
              <w:rPr>
                <w:rFonts w:cs="Arial"/>
              </w:rPr>
              <w:t>3</w:t>
            </w:r>
          </w:p>
        </w:tc>
        <w:tc>
          <w:tcPr>
            <w:tcW w:w="7683" w:type="dxa"/>
            <w:shd w:val="clear" w:color="auto" w:fill="FFFF00"/>
          </w:tcPr>
          <w:p w:rsidR="008B5606" w:rsidRPr="00D26485" w:rsidRDefault="008B5606" w:rsidP="008B5606">
            <w:pPr>
              <w:rPr>
                <w:rFonts w:cs="Arial"/>
              </w:rPr>
            </w:pPr>
            <w:r w:rsidRPr="00D26485">
              <w:rPr>
                <w:rFonts w:cs="Arial"/>
                <w:b/>
                <w:i/>
              </w:rPr>
              <w:t>Treba je izdelati</w:t>
            </w:r>
            <w:r w:rsidRPr="00D26485">
              <w:rPr>
                <w:rFonts w:cs="Arial"/>
                <w:b/>
              </w:rPr>
              <w:t xml:space="preserve"> del načrta</w:t>
            </w:r>
            <w:r w:rsidRPr="00D26485">
              <w:rPr>
                <w:rFonts w:cs="Arial"/>
              </w:rPr>
              <w:t xml:space="preserve"> zaščite in reševanja oziroma dokumente, v katerih se določita način obveščanja in zagotavljanje pomoči potresno prizadetim območjem v silah in sredstvih za ZRP ter se razdela izvajanje zaščitnih ukrepov in nalog ZRP.</w:t>
            </w:r>
          </w:p>
        </w:tc>
      </w:tr>
      <w:tr w:rsidR="008B5606" w:rsidRPr="00D26485" w:rsidTr="00064D1D">
        <w:tc>
          <w:tcPr>
            <w:tcW w:w="1418" w:type="dxa"/>
            <w:shd w:val="clear" w:color="auto" w:fill="FFC000"/>
          </w:tcPr>
          <w:p w:rsidR="008B5606" w:rsidRPr="00D26485" w:rsidRDefault="008B5606" w:rsidP="008B5606">
            <w:pPr>
              <w:jc w:val="center"/>
              <w:rPr>
                <w:rFonts w:cs="Arial"/>
              </w:rPr>
            </w:pPr>
            <w:r w:rsidRPr="00D26485">
              <w:rPr>
                <w:rFonts w:cs="Arial"/>
              </w:rPr>
              <w:t>4</w:t>
            </w:r>
          </w:p>
        </w:tc>
        <w:tc>
          <w:tcPr>
            <w:tcW w:w="7683" w:type="dxa"/>
            <w:shd w:val="clear" w:color="auto" w:fill="FFC000"/>
          </w:tcPr>
          <w:p w:rsidR="008B5606" w:rsidRPr="00D26485" w:rsidRDefault="008B5606" w:rsidP="008B5606">
            <w:pPr>
              <w:rPr>
                <w:rFonts w:cs="Arial"/>
              </w:rPr>
            </w:pPr>
            <w:r w:rsidRPr="00D26485">
              <w:rPr>
                <w:rFonts w:cs="Arial"/>
                <w:b/>
              </w:rPr>
              <w:t xml:space="preserve">Treba je v celoti izdelati samostojen načrt </w:t>
            </w:r>
            <w:r w:rsidRPr="00D26485">
              <w:rPr>
                <w:rFonts w:cs="Arial"/>
              </w:rPr>
              <w:t>zaščite in reševanja ob potresu.</w:t>
            </w:r>
          </w:p>
        </w:tc>
      </w:tr>
      <w:tr w:rsidR="008B5606" w:rsidRPr="00D26485" w:rsidTr="00064D1D">
        <w:tc>
          <w:tcPr>
            <w:tcW w:w="1418" w:type="dxa"/>
            <w:shd w:val="clear" w:color="auto" w:fill="FF0000"/>
          </w:tcPr>
          <w:p w:rsidR="008B5606" w:rsidRPr="00D26485" w:rsidRDefault="008B5606" w:rsidP="008B5606">
            <w:pPr>
              <w:jc w:val="center"/>
              <w:rPr>
                <w:rFonts w:cs="Arial"/>
              </w:rPr>
            </w:pPr>
            <w:r w:rsidRPr="00D26485">
              <w:rPr>
                <w:rFonts w:cs="Arial"/>
              </w:rPr>
              <w:t>5</w:t>
            </w:r>
          </w:p>
        </w:tc>
        <w:tc>
          <w:tcPr>
            <w:tcW w:w="7683" w:type="dxa"/>
            <w:shd w:val="clear" w:color="auto" w:fill="FF0000"/>
          </w:tcPr>
          <w:p w:rsidR="008B5606" w:rsidRPr="00D26485" w:rsidRDefault="008B5606" w:rsidP="008B5606">
            <w:pPr>
              <w:rPr>
                <w:rFonts w:cs="Arial"/>
              </w:rPr>
            </w:pPr>
            <w:r w:rsidRPr="00D26485">
              <w:rPr>
                <w:rFonts w:cs="Arial"/>
                <w:b/>
              </w:rPr>
              <w:t xml:space="preserve">Treba je v celoti izdelati samostojen načrt </w:t>
            </w:r>
            <w:r w:rsidRPr="00D26485">
              <w:rPr>
                <w:rFonts w:cs="Arial"/>
              </w:rPr>
              <w:t>zaščite in reševanja ob potresu.</w:t>
            </w:r>
          </w:p>
        </w:tc>
      </w:tr>
    </w:tbl>
    <w:p w:rsidR="008B5606" w:rsidRPr="00772156" w:rsidRDefault="008B5606" w:rsidP="008B5606">
      <w:pPr>
        <w:rPr>
          <w:rFonts w:cs="Arial"/>
          <w:color w:val="000000"/>
        </w:rPr>
      </w:pPr>
    </w:p>
    <w:p w:rsidR="008B5606" w:rsidRPr="002E3498" w:rsidRDefault="008B5606" w:rsidP="008B5606">
      <w:pPr>
        <w:jc w:val="center"/>
        <w:rPr>
          <w:rFonts w:cs="Arial"/>
          <w:color w:val="000000"/>
        </w:rPr>
      </w:pPr>
      <w:r>
        <w:rPr>
          <w:rFonts w:cs="Arial"/>
          <w:color w:val="000000"/>
        </w:rPr>
        <w:t>Tabela</w:t>
      </w:r>
      <w:r w:rsidRPr="002E3498">
        <w:rPr>
          <w:rFonts w:cs="Arial"/>
          <w:color w:val="000000"/>
        </w:rPr>
        <w:t xml:space="preserve"> 2: Obveznosti nosilcev načrtovanja</w:t>
      </w:r>
    </w:p>
    <w:p w:rsidR="008B5606" w:rsidRDefault="008B5606" w:rsidP="008B5606">
      <w:pPr>
        <w:rPr>
          <w:rFonts w:cs="Arial"/>
        </w:rPr>
      </w:pPr>
    </w:p>
    <w:p w:rsidR="008B5606" w:rsidRDefault="008B5606" w:rsidP="008B5606">
      <w:pPr>
        <w:rPr>
          <w:rFonts w:cs="Arial"/>
        </w:rPr>
      </w:pPr>
    </w:p>
    <w:p w:rsidR="008B5606" w:rsidRPr="00816199" w:rsidRDefault="008B5606" w:rsidP="008B5606">
      <w:pPr>
        <w:rPr>
          <w:rFonts w:cs="Arial"/>
        </w:rPr>
      </w:pPr>
      <w:r w:rsidRPr="00816199">
        <w:rPr>
          <w:rFonts w:cs="Arial"/>
          <w:b/>
        </w:rPr>
        <w:t>Temeljni načrt</w:t>
      </w:r>
      <w:r w:rsidRPr="00816199">
        <w:rPr>
          <w:rFonts w:cs="Arial"/>
        </w:rPr>
        <w:t xml:space="preserve"> zaščite in reševanja ob potresu je </w:t>
      </w:r>
      <w:r w:rsidRPr="00816199">
        <w:rPr>
          <w:rFonts w:cs="Arial"/>
          <w:b/>
        </w:rPr>
        <w:t>državni</w:t>
      </w:r>
      <w:r w:rsidRPr="00816199">
        <w:rPr>
          <w:rFonts w:cs="Arial"/>
        </w:rPr>
        <w:t xml:space="preserve"> </w:t>
      </w:r>
      <w:r w:rsidRPr="00816199">
        <w:rPr>
          <w:rFonts w:cs="Arial"/>
          <w:b/>
        </w:rPr>
        <w:t>načrt</w:t>
      </w:r>
      <w:r w:rsidRPr="00816199">
        <w:rPr>
          <w:rFonts w:cs="Arial"/>
        </w:rPr>
        <w:t xml:space="preserve">. Državni načrt zaščite in reševanja ob potresu je izdelan </w:t>
      </w:r>
      <w:r w:rsidRPr="00816199">
        <w:rPr>
          <w:rFonts w:cs="Arial"/>
          <w:u w:val="single"/>
        </w:rPr>
        <w:t>za potres intenzitete VIII EMS ali višje stopnje po evropski potresni lestvici EMS-98</w:t>
      </w:r>
      <w:r w:rsidRPr="00816199">
        <w:rPr>
          <w:rFonts w:cs="Arial"/>
        </w:rPr>
        <w:t xml:space="preserve"> (v nadaljevanju potres intenzitete VIII EMS ali višje stopnje). </w:t>
      </w:r>
      <w:r w:rsidRPr="00816199">
        <w:rPr>
          <w:rFonts w:cs="Arial"/>
          <w:color w:val="000000"/>
        </w:rPr>
        <w:t>S tem načrtom se urejajo zaščitni ukrepi in naloge ZRP.</w:t>
      </w:r>
    </w:p>
    <w:p w:rsidR="008B5606" w:rsidRPr="00772156" w:rsidRDefault="008B5606" w:rsidP="008B5606">
      <w:pPr>
        <w:rPr>
          <w:rFonts w:cs="Arial"/>
          <w:color w:val="000000"/>
        </w:rPr>
      </w:pPr>
    </w:p>
    <w:p w:rsidR="008B5606" w:rsidRDefault="008B5606" w:rsidP="008B5606">
      <w:pPr>
        <w:rPr>
          <w:rFonts w:cs="Arial"/>
        </w:rPr>
      </w:pPr>
      <w:r>
        <w:rPr>
          <w:rFonts w:cs="Arial"/>
          <w:b/>
        </w:rPr>
        <w:t>Regijski</w:t>
      </w:r>
      <w:r w:rsidRPr="00816199">
        <w:rPr>
          <w:rFonts w:cs="Arial"/>
          <w:b/>
        </w:rPr>
        <w:t xml:space="preserve"> načrt</w:t>
      </w:r>
      <w:r w:rsidRPr="00816199">
        <w:rPr>
          <w:rFonts w:cs="Arial"/>
        </w:rPr>
        <w:t xml:space="preserve"> zaščite in reševanja ob potresu</w:t>
      </w:r>
      <w:r>
        <w:rPr>
          <w:rFonts w:cs="Arial"/>
        </w:rPr>
        <w:t xml:space="preserve"> za Gorenjsko regijo je podrobneje razčlenjen Državni načrt zaščite in reševanja ob potresu za območje Gorenjske regija</w:t>
      </w:r>
      <w:r w:rsidRPr="00816199">
        <w:rPr>
          <w:rFonts w:cs="Arial"/>
        </w:rPr>
        <w:t>, ki ga or</w:t>
      </w:r>
      <w:r>
        <w:rPr>
          <w:rFonts w:cs="Arial"/>
        </w:rPr>
        <w:t>ganizacijsko pokriva I</w:t>
      </w:r>
      <w:r w:rsidRPr="00816199">
        <w:rPr>
          <w:rFonts w:cs="Arial"/>
        </w:rPr>
        <w:t>zpostava URSZR</w:t>
      </w:r>
      <w:r>
        <w:rPr>
          <w:rFonts w:cs="Arial"/>
        </w:rPr>
        <w:t xml:space="preserve"> Kranj</w:t>
      </w:r>
      <w:r w:rsidRPr="00816199">
        <w:rPr>
          <w:rFonts w:cs="Arial"/>
        </w:rPr>
        <w:t>.</w:t>
      </w:r>
    </w:p>
    <w:p w:rsidR="008B5606" w:rsidRPr="00772156" w:rsidRDefault="008B5606" w:rsidP="008B5606">
      <w:pPr>
        <w:rPr>
          <w:rFonts w:cs="Arial"/>
        </w:rPr>
      </w:pPr>
    </w:p>
    <w:p w:rsidR="008B5606" w:rsidRDefault="008B5606" w:rsidP="003D1EC1">
      <w:pPr>
        <w:rPr>
          <w:rFonts w:cs="Arial"/>
        </w:rPr>
      </w:pPr>
      <w:r>
        <w:rPr>
          <w:rFonts w:cs="Arial"/>
        </w:rPr>
        <w:lastRenderedPageBreak/>
        <w:t xml:space="preserve">Glede na to, da območje Gorenjske regije po Oceni potresne ogroženosti Gorenjske regije spada v </w:t>
      </w:r>
      <w:r w:rsidRPr="00A42D68">
        <w:rPr>
          <w:rFonts w:cs="Arial"/>
          <w:u w:val="single"/>
        </w:rPr>
        <w:t>razred ogroženosti 4</w:t>
      </w:r>
      <w:r>
        <w:rPr>
          <w:rFonts w:cs="Arial"/>
        </w:rPr>
        <w:t xml:space="preserve"> (velika stopnja ogroženosti) se izdela v celoti samostojni </w:t>
      </w:r>
      <w:r w:rsidRPr="00AE342F">
        <w:rPr>
          <w:rFonts w:cs="Arial"/>
          <w:b/>
        </w:rPr>
        <w:t>Regijski načrt zaščite in reševanja ob potresu za Gorenjsko regijo</w:t>
      </w:r>
      <w:r>
        <w:rPr>
          <w:rFonts w:cs="Arial"/>
        </w:rPr>
        <w:t>.</w:t>
      </w:r>
    </w:p>
    <w:p w:rsidR="008B5606" w:rsidRDefault="008B5606" w:rsidP="008B5606">
      <w:pPr>
        <w:rPr>
          <w:rFonts w:cs="Arial"/>
          <w:noProof/>
        </w:rPr>
      </w:pPr>
    </w:p>
    <w:p w:rsidR="008B5606" w:rsidRDefault="003D1EC1" w:rsidP="003D1EC1">
      <w:pPr>
        <w:jc w:val="center"/>
        <w:rPr>
          <w:rFonts w:cs="Arial"/>
          <w:noProof/>
        </w:rPr>
      </w:pPr>
      <w:r w:rsidRPr="003D1EC1">
        <w:rPr>
          <w:rFonts w:cs="Arial"/>
          <w:noProof/>
        </w:rPr>
        <w:drawing>
          <wp:inline distT="0" distB="0" distL="0" distR="0" wp14:anchorId="70236BE9" wp14:editId="6248C779">
            <wp:extent cx="4710023" cy="3359192"/>
            <wp:effectExtent l="0" t="0" r="0" b="0"/>
            <wp:docPr id="6795" name="Slika 6795" descr="Prikaz potresne ogroženosti reg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3463" cy="3368777"/>
                    </a:xfrm>
                    <a:prstGeom prst="rect">
                      <a:avLst/>
                    </a:prstGeom>
                  </pic:spPr>
                </pic:pic>
              </a:graphicData>
            </a:graphic>
          </wp:inline>
        </w:drawing>
      </w:r>
    </w:p>
    <w:p w:rsidR="008B5606" w:rsidRPr="001775E4" w:rsidRDefault="008B5606" w:rsidP="003D0364">
      <w:pPr>
        <w:pStyle w:val="Odstavekseznama"/>
        <w:numPr>
          <w:ilvl w:val="0"/>
          <w:numId w:val="0"/>
        </w:numPr>
        <w:jc w:val="center"/>
      </w:pPr>
      <w:r>
        <w:t>Slika 5</w:t>
      </w:r>
      <w:r w:rsidRPr="001775E4">
        <w:t>: Potresna ogroženost regij</w:t>
      </w:r>
    </w:p>
    <w:p w:rsidR="008B5606" w:rsidRDefault="008B5606" w:rsidP="008B5606">
      <w:pPr>
        <w:rPr>
          <w:rFonts w:cs="Arial"/>
        </w:rPr>
      </w:pPr>
    </w:p>
    <w:p w:rsidR="008B5606" w:rsidRPr="003F440F" w:rsidRDefault="008B5606" w:rsidP="008B5606">
      <w:pPr>
        <w:rPr>
          <w:rFonts w:cs="Arial"/>
          <w:color w:val="000000"/>
        </w:rPr>
      </w:pPr>
      <w:r w:rsidRPr="003F440F">
        <w:rPr>
          <w:rFonts w:cs="Arial"/>
          <w:b/>
          <w:color w:val="000000"/>
        </w:rPr>
        <w:t>Občinski načrti zaščite in reševanja</w:t>
      </w:r>
      <w:r w:rsidRPr="003F440F">
        <w:rPr>
          <w:rFonts w:cs="Arial"/>
          <w:color w:val="000000"/>
        </w:rPr>
        <w:t xml:space="preserve"> se, skladno z določili Uredbe o vsebini in izdelavi načrtov zaščite in reševanja (Uradni list RS, št. 24/12</w:t>
      </w:r>
      <w:r>
        <w:rPr>
          <w:rFonts w:cs="Arial"/>
          <w:color w:val="000000"/>
        </w:rPr>
        <w:t>, 78/16 in 26/19</w:t>
      </w:r>
      <w:r w:rsidRPr="003F440F">
        <w:rPr>
          <w:rFonts w:cs="Arial"/>
          <w:color w:val="000000"/>
        </w:rPr>
        <w:t>), izdelajo v celoti za potres v občinah na potresnem območju, kjer je možen potres intenzitete VIII EMS ali višje stopnje</w:t>
      </w:r>
      <w:r>
        <w:rPr>
          <w:rFonts w:cs="Arial"/>
          <w:color w:val="000000"/>
        </w:rPr>
        <w:t>.</w:t>
      </w:r>
    </w:p>
    <w:p w:rsidR="008B5606" w:rsidRPr="00772156" w:rsidRDefault="008B5606" w:rsidP="008B5606">
      <w:pPr>
        <w:rPr>
          <w:rFonts w:cs="Arial"/>
        </w:rPr>
      </w:pPr>
    </w:p>
    <w:p w:rsidR="008B5606" w:rsidRPr="00165E15" w:rsidRDefault="008B5606" w:rsidP="008B5606">
      <w:pPr>
        <w:rPr>
          <w:rFonts w:cs="Arial"/>
        </w:rPr>
      </w:pPr>
      <w:r w:rsidRPr="00165E15">
        <w:rPr>
          <w:rFonts w:cs="Arial"/>
        </w:rPr>
        <w:t xml:space="preserve">Občinam, ki spadajo v </w:t>
      </w:r>
      <w:r w:rsidRPr="00165E15">
        <w:rPr>
          <w:rFonts w:cs="Arial"/>
          <w:u w:val="single"/>
        </w:rPr>
        <w:t>razred ogroženosti 1 in 2</w:t>
      </w:r>
      <w:r w:rsidRPr="00165E15">
        <w:rPr>
          <w:rFonts w:cs="Arial"/>
        </w:rPr>
        <w:t xml:space="preserve"> (</w:t>
      </w:r>
      <w:r>
        <w:rPr>
          <w:rFonts w:cs="Arial"/>
        </w:rPr>
        <w:t>zelo majhna in majhna</w:t>
      </w:r>
      <w:r w:rsidRPr="00165E15">
        <w:rPr>
          <w:rFonts w:cs="Arial"/>
        </w:rPr>
        <w:t xml:space="preserve"> ogroženost), ni treba izdelati načrta zaščite in reševanja v celoti ali dela načrta oziroma dokumentov za izvajanje zaščitnih ukrepov ter določenih nalog ZRP (pri srednji ogroženosti se izdelava teh dokumentov priporoča), treba pa je izdelat dokumente, v katerih predvidijo zagotavljanje pomoči potresno prizadetim območjem v silah in sredstvih za ZRP.</w:t>
      </w:r>
      <w:r>
        <w:rPr>
          <w:rFonts w:cs="Arial"/>
        </w:rPr>
        <w:t xml:space="preserve"> Teh občin v Gorenjski regiji ni.</w:t>
      </w:r>
    </w:p>
    <w:p w:rsidR="008B5606" w:rsidRPr="00772156" w:rsidRDefault="008B5606" w:rsidP="008B5606">
      <w:pPr>
        <w:rPr>
          <w:rFonts w:cs="Arial"/>
        </w:rPr>
      </w:pPr>
    </w:p>
    <w:p w:rsidR="008B5606" w:rsidRPr="0007767B" w:rsidRDefault="008B5606" w:rsidP="008B5606">
      <w:pPr>
        <w:rPr>
          <w:rFonts w:cs="Arial"/>
          <w:b/>
        </w:rPr>
      </w:pPr>
      <w:r w:rsidRPr="00BC5DC6">
        <w:rPr>
          <w:rFonts w:cs="Arial"/>
        </w:rPr>
        <w:t xml:space="preserve">Občine, ki spadajo v </w:t>
      </w:r>
      <w:r w:rsidRPr="00BC5DC6">
        <w:rPr>
          <w:rFonts w:cs="Arial"/>
          <w:u w:val="single"/>
        </w:rPr>
        <w:t>razred ogroženosti 3</w:t>
      </w:r>
      <w:r>
        <w:rPr>
          <w:rFonts w:cs="Arial"/>
        </w:rPr>
        <w:t xml:space="preserve"> (srednja</w:t>
      </w:r>
      <w:r w:rsidRPr="00BC5DC6">
        <w:rPr>
          <w:rFonts w:cs="Arial"/>
        </w:rPr>
        <w:t xml:space="preserve"> stopnja ogroženosti), izdelajo</w:t>
      </w:r>
      <w:r>
        <w:rPr>
          <w:rFonts w:cs="Arial"/>
        </w:rPr>
        <w:t xml:space="preserve"> občinski</w:t>
      </w:r>
      <w:r w:rsidRPr="00BC5DC6">
        <w:rPr>
          <w:rFonts w:cs="Arial"/>
        </w:rPr>
        <w:t xml:space="preserve"> del</w:t>
      </w:r>
      <w:r>
        <w:rPr>
          <w:rFonts w:cs="Arial"/>
        </w:rPr>
        <w:t>ni načrt</w:t>
      </w:r>
      <w:r w:rsidRPr="00BC5DC6">
        <w:rPr>
          <w:rFonts w:cs="Arial"/>
        </w:rPr>
        <w:t xml:space="preserve"> zaščite in reševanja oziroma dokumente, v katerih se določita način obveščanja in zagotavljanje pomoči potresno prizadetim območjem v silah in sredstvih za ZRP ter se razdela izvajanje zaščitnih ukrepov in nalog ZRP.</w:t>
      </w:r>
      <w:r>
        <w:rPr>
          <w:rFonts w:cs="Arial"/>
        </w:rPr>
        <w:t xml:space="preserve"> </w:t>
      </w:r>
      <w:r w:rsidRPr="0007767B">
        <w:rPr>
          <w:rFonts w:cs="Arial"/>
          <w:b/>
        </w:rPr>
        <w:t>Sem spadajo</w:t>
      </w:r>
      <w:r>
        <w:rPr>
          <w:rFonts w:cs="Arial"/>
          <w:b/>
        </w:rPr>
        <w:t xml:space="preserve"> naslednje</w:t>
      </w:r>
      <w:r w:rsidRPr="0007767B">
        <w:rPr>
          <w:rFonts w:cs="Arial"/>
          <w:b/>
        </w:rPr>
        <w:t xml:space="preserve"> občine</w:t>
      </w:r>
      <w:r>
        <w:rPr>
          <w:rFonts w:cs="Arial"/>
          <w:b/>
        </w:rPr>
        <w:t>: Občina</w:t>
      </w:r>
      <w:r w:rsidRPr="0007767B">
        <w:rPr>
          <w:rFonts w:cs="Arial"/>
          <w:b/>
        </w:rPr>
        <w:t xml:space="preserve"> Bled,</w:t>
      </w:r>
      <w:r>
        <w:rPr>
          <w:rFonts w:cs="Arial"/>
          <w:b/>
        </w:rPr>
        <w:t xml:space="preserve"> Občina</w:t>
      </w:r>
      <w:r w:rsidRPr="0007767B">
        <w:rPr>
          <w:rFonts w:cs="Arial"/>
          <w:b/>
        </w:rPr>
        <w:t xml:space="preserve"> Gorje,</w:t>
      </w:r>
      <w:r>
        <w:rPr>
          <w:rFonts w:cs="Arial"/>
          <w:b/>
        </w:rPr>
        <w:t xml:space="preserve"> Občina</w:t>
      </w:r>
      <w:r w:rsidRPr="0007767B">
        <w:rPr>
          <w:rFonts w:cs="Arial"/>
          <w:b/>
        </w:rPr>
        <w:t xml:space="preserve"> Jesenice in</w:t>
      </w:r>
      <w:r>
        <w:rPr>
          <w:rFonts w:cs="Arial"/>
          <w:b/>
        </w:rPr>
        <w:t xml:space="preserve"> Občina</w:t>
      </w:r>
      <w:r w:rsidRPr="0007767B">
        <w:rPr>
          <w:rFonts w:cs="Arial"/>
          <w:b/>
        </w:rPr>
        <w:t xml:space="preserve"> Žirovnica.</w:t>
      </w:r>
    </w:p>
    <w:p w:rsidR="008B5606" w:rsidRPr="00535101" w:rsidRDefault="008B5606" w:rsidP="008B5606">
      <w:pPr>
        <w:rPr>
          <w:rFonts w:cs="Arial"/>
        </w:rPr>
      </w:pPr>
    </w:p>
    <w:p w:rsidR="008B5606" w:rsidRDefault="008B5606" w:rsidP="009902EE">
      <w:pPr>
        <w:rPr>
          <w:rFonts w:cs="Arial"/>
        </w:rPr>
      </w:pPr>
      <w:r w:rsidRPr="000247CC">
        <w:rPr>
          <w:rFonts w:cs="Arial"/>
        </w:rPr>
        <w:t xml:space="preserve">Občine, ki spadajo v </w:t>
      </w:r>
      <w:r w:rsidRPr="000247CC">
        <w:rPr>
          <w:rFonts w:cs="Arial"/>
          <w:u w:val="single"/>
        </w:rPr>
        <w:t>razred ogroženosti 4 in 5</w:t>
      </w:r>
      <w:r>
        <w:rPr>
          <w:rFonts w:cs="Arial"/>
        </w:rPr>
        <w:t xml:space="preserve"> (</w:t>
      </w:r>
      <w:r w:rsidRPr="000247CC">
        <w:rPr>
          <w:rFonts w:cs="Arial"/>
        </w:rPr>
        <w:t>velika</w:t>
      </w:r>
      <w:r>
        <w:rPr>
          <w:rFonts w:cs="Arial"/>
        </w:rPr>
        <w:t xml:space="preserve"> in zelo velika</w:t>
      </w:r>
      <w:r w:rsidRPr="000247CC">
        <w:rPr>
          <w:rFonts w:cs="Arial"/>
        </w:rPr>
        <w:t xml:space="preserve"> stopn</w:t>
      </w:r>
      <w:r>
        <w:rPr>
          <w:rFonts w:cs="Arial"/>
        </w:rPr>
        <w:t>ja ogroženosti</w:t>
      </w:r>
      <w:r w:rsidRPr="000247CC">
        <w:rPr>
          <w:rFonts w:cs="Arial"/>
        </w:rPr>
        <w:t>), v celoti izdelajo samostojen</w:t>
      </w:r>
      <w:r>
        <w:rPr>
          <w:rFonts w:cs="Arial"/>
        </w:rPr>
        <w:t xml:space="preserve"> občinski</w:t>
      </w:r>
      <w:r w:rsidRPr="000247CC">
        <w:rPr>
          <w:rFonts w:cs="Arial"/>
        </w:rPr>
        <w:t xml:space="preserve"> načrt zaščite in reševanja ob potresu.</w:t>
      </w:r>
      <w:r>
        <w:rPr>
          <w:rFonts w:cs="Arial"/>
        </w:rPr>
        <w:t xml:space="preserve"> </w:t>
      </w:r>
      <w:r w:rsidRPr="0007767B">
        <w:rPr>
          <w:rFonts w:cs="Arial"/>
          <w:b/>
        </w:rPr>
        <w:t xml:space="preserve">V </w:t>
      </w:r>
      <w:r w:rsidRPr="0007767B">
        <w:rPr>
          <w:rFonts w:cs="Arial"/>
          <w:b/>
          <w:u w:val="single"/>
        </w:rPr>
        <w:t>razred ogroženosti 4</w:t>
      </w:r>
      <w:r>
        <w:rPr>
          <w:rFonts w:cs="Arial"/>
          <w:b/>
        </w:rPr>
        <w:t xml:space="preserve"> (velika stopnja ogroženosti</w:t>
      </w:r>
      <w:r w:rsidRPr="0007767B">
        <w:rPr>
          <w:rFonts w:cs="Arial"/>
          <w:b/>
        </w:rPr>
        <w:t>) spadajo</w:t>
      </w:r>
      <w:r>
        <w:rPr>
          <w:rFonts w:cs="Arial"/>
          <w:b/>
        </w:rPr>
        <w:t xml:space="preserve"> naslednje</w:t>
      </w:r>
      <w:r w:rsidRPr="0007767B">
        <w:rPr>
          <w:rFonts w:cs="Arial"/>
          <w:b/>
        </w:rPr>
        <w:t xml:space="preserve"> občine</w:t>
      </w:r>
      <w:r>
        <w:rPr>
          <w:rFonts w:cs="Arial"/>
          <w:b/>
        </w:rPr>
        <w:t>: Občina</w:t>
      </w:r>
      <w:r w:rsidRPr="0007767B">
        <w:rPr>
          <w:rFonts w:cs="Arial"/>
          <w:b/>
        </w:rPr>
        <w:t xml:space="preserve"> Bohinj,</w:t>
      </w:r>
      <w:r>
        <w:rPr>
          <w:rFonts w:cs="Arial"/>
          <w:b/>
        </w:rPr>
        <w:t xml:space="preserve"> Občina</w:t>
      </w:r>
      <w:r w:rsidRPr="0007767B">
        <w:rPr>
          <w:rFonts w:cs="Arial"/>
          <w:b/>
        </w:rPr>
        <w:t xml:space="preserve"> Cerklje na Gorenjskem,</w:t>
      </w:r>
      <w:r>
        <w:rPr>
          <w:rFonts w:cs="Arial"/>
          <w:b/>
        </w:rPr>
        <w:t xml:space="preserve"> Občina</w:t>
      </w:r>
      <w:r w:rsidRPr="0007767B">
        <w:rPr>
          <w:rFonts w:cs="Arial"/>
          <w:b/>
        </w:rPr>
        <w:t xml:space="preserve"> Gorenja vas-Poljane,</w:t>
      </w:r>
      <w:r>
        <w:rPr>
          <w:rFonts w:cs="Arial"/>
          <w:b/>
        </w:rPr>
        <w:t xml:space="preserve"> Občina</w:t>
      </w:r>
      <w:r w:rsidRPr="0007767B">
        <w:rPr>
          <w:rFonts w:cs="Arial"/>
          <w:b/>
        </w:rPr>
        <w:t xml:space="preserve"> Jezersko,</w:t>
      </w:r>
      <w:r>
        <w:rPr>
          <w:rFonts w:cs="Arial"/>
          <w:b/>
        </w:rPr>
        <w:t xml:space="preserve"> Občina</w:t>
      </w:r>
      <w:r w:rsidRPr="0007767B">
        <w:rPr>
          <w:rFonts w:cs="Arial"/>
          <w:b/>
        </w:rPr>
        <w:t xml:space="preserve"> Kranjska Gora,</w:t>
      </w:r>
      <w:r>
        <w:rPr>
          <w:rFonts w:cs="Arial"/>
          <w:b/>
        </w:rPr>
        <w:t xml:space="preserve"> Občina</w:t>
      </w:r>
      <w:r w:rsidRPr="0007767B">
        <w:rPr>
          <w:rFonts w:cs="Arial"/>
          <w:b/>
        </w:rPr>
        <w:t xml:space="preserve"> Naklo,</w:t>
      </w:r>
      <w:r>
        <w:rPr>
          <w:rFonts w:cs="Arial"/>
          <w:b/>
        </w:rPr>
        <w:t xml:space="preserve"> Občina</w:t>
      </w:r>
      <w:r w:rsidRPr="0007767B">
        <w:rPr>
          <w:rFonts w:cs="Arial"/>
          <w:b/>
        </w:rPr>
        <w:t xml:space="preserve"> Preddvor, </w:t>
      </w:r>
      <w:r>
        <w:rPr>
          <w:rFonts w:cs="Arial"/>
          <w:b/>
        </w:rPr>
        <w:t xml:space="preserve">Občina </w:t>
      </w:r>
      <w:r w:rsidRPr="0007767B">
        <w:rPr>
          <w:rFonts w:cs="Arial"/>
          <w:b/>
        </w:rPr>
        <w:t>Radovljica,</w:t>
      </w:r>
      <w:r>
        <w:rPr>
          <w:rFonts w:cs="Arial"/>
          <w:b/>
        </w:rPr>
        <w:t xml:space="preserve"> Občina</w:t>
      </w:r>
      <w:r w:rsidRPr="0007767B">
        <w:rPr>
          <w:rFonts w:cs="Arial"/>
          <w:b/>
        </w:rPr>
        <w:t xml:space="preserve"> Šenčur,</w:t>
      </w:r>
      <w:r>
        <w:rPr>
          <w:rFonts w:cs="Arial"/>
          <w:b/>
        </w:rPr>
        <w:t xml:space="preserve"> Občina</w:t>
      </w:r>
      <w:r w:rsidRPr="0007767B">
        <w:rPr>
          <w:rFonts w:cs="Arial"/>
          <w:b/>
        </w:rPr>
        <w:t xml:space="preserve"> Tržič,</w:t>
      </w:r>
      <w:r>
        <w:rPr>
          <w:rFonts w:cs="Arial"/>
          <w:b/>
        </w:rPr>
        <w:t xml:space="preserve"> Občina</w:t>
      </w:r>
      <w:r w:rsidRPr="0007767B">
        <w:rPr>
          <w:rFonts w:cs="Arial"/>
          <w:b/>
        </w:rPr>
        <w:t xml:space="preserve"> Železniki in</w:t>
      </w:r>
      <w:r>
        <w:rPr>
          <w:rFonts w:cs="Arial"/>
          <w:b/>
        </w:rPr>
        <w:t xml:space="preserve"> Občina</w:t>
      </w:r>
      <w:r w:rsidRPr="0007767B">
        <w:rPr>
          <w:rFonts w:cs="Arial"/>
          <w:b/>
        </w:rPr>
        <w:t xml:space="preserve"> Žiri. V </w:t>
      </w:r>
      <w:r w:rsidRPr="0007767B">
        <w:rPr>
          <w:rFonts w:cs="Arial"/>
          <w:b/>
          <w:u w:val="single"/>
        </w:rPr>
        <w:t>razred ogroženosti 5</w:t>
      </w:r>
      <w:r w:rsidRPr="0007767B">
        <w:rPr>
          <w:rFonts w:cs="Arial"/>
          <w:b/>
        </w:rPr>
        <w:t xml:space="preserve"> (z</w:t>
      </w:r>
      <w:r>
        <w:rPr>
          <w:rFonts w:cs="Arial"/>
          <w:b/>
        </w:rPr>
        <w:t>elo velika stopnja ogroženosti</w:t>
      </w:r>
      <w:r w:rsidRPr="0007767B">
        <w:rPr>
          <w:rFonts w:cs="Arial"/>
          <w:b/>
        </w:rPr>
        <w:t>) pa spadata Mestna občina Kranj in Občina Škofja Loka.</w:t>
      </w:r>
      <w:r w:rsidR="009902EE">
        <w:rPr>
          <w:rFonts w:cs="Arial"/>
        </w:rPr>
        <w:t xml:space="preserve"> </w:t>
      </w:r>
    </w:p>
    <w:p w:rsidR="008B5606" w:rsidRDefault="00670051" w:rsidP="008B5606">
      <w:pPr>
        <w:pStyle w:val="ListParagraph1"/>
        <w:ind w:left="0"/>
        <w:jc w:val="center"/>
        <w:rPr>
          <w:rFonts w:ascii="Arial" w:hAnsi="Arial" w:cs="Arial"/>
        </w:rPr>
      </w:pPr>
      <w:r w:rsidRPr="00670051">
        <w:rPr>
          <w:rFonts w:ascii="Arial" w:hAnsi="Arial" w:cs="Arial"/>
          <w:noProof/>
        </w:rPr>
        <w:lastRenderedPageBreak/>
        <w:drawing>
          <wp:inline distT="0" distB="0" distL="0" distR="0" wp14:anchorId="2DBA5794" wp14:editId="4D289E95">
            <wp:extent cx="5210355" cy="4071635"/>
            <wp:effectExtent l="0" t="0" r="9525" b="5080"/>
            <wp:docPr id="6817" name="Slika 6817" descr="Prikaz potresne ogroženost občin na Gorenjsk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24311" cy="4082541"/>
                    </a:xfrm>
                    <a:prstGeom prst="rect">
                      <a:avLst/>
                    </a:prstGeom>
                  </pic:spPr>
                </pic:pic>
              </a:graphicData>
            </a:graphic>
          </wp:inline>
        </w:drawing>
      </w:r>
    </w:p>
    <w:p w:rsidR="008B5606" w:rsidRDefault="008B5606" w:rsidP="008B5606">
      <w:pPr>
        <w:pStyle w:val="ListParagraph1"/>
        <w:ind w:left="0"/>
        <w:jc w:val="center"/>
        <w:rPr>
          <w:rFonts w:ascii="Arial" w:hAnsi="Arial" w:cs="Arial"/>
        </w:rPr>
      </w:pPr>
      <w:r>
        <w:rPr>
          <w:rFonts w:ascii="Arial" w:hAnsi="Arial" w:cs="Arial"/>
        </w:rPr>
        <w:t xml:space="preserve">Slika </w:t>
      </w:r>
      <w:r w:rsidRPr="001775E4">
        <w:rPr>
          <w:rFonts w:ascii="Arial" w:hAnsi="Arial" w:cs="Arial"/>
        </w:rPr>
        <w:t>6: Potresna ogroženost občin na Gorenjskem</w:t>
      </w:r>
    </w:p>
    <w:p w:rsidR="008B5606" w:rsidRDefault="008B5606" w:rsidP="008B5606">
      <w:pPr>
        <w:pStyle w:val="ListParagraph1"/>
        <w:ind w:left="0"/>
        <w:rPr>
          <w:rFonts w:ascii="Arial" w:hAnsi="Arial" w:cs="Arial"/>
        </w:rPr>
      </w:pPr>
    </w:p>
    <w:p w:rsidR="008B5606" w:rsidRPr="00A376DF" w:rsidRDefault="008B5606" w:rsidP="008B5606">
      <w:pPr>
        <w:rPr>
          <w:rFonts w:cs="Arial"/>
        </w:rPr>
      </w:pPr>
      <w:r w:rsidRPr="00A376DF">
        <w:rPr>
          <w:rFonts w:cs="Arial"/>
          <w:b/>
        </w:rPr>
        <w:t xml:space="preserve">Organizacije, </w:t>
      </w:r>
      <w:r w:rsidRPr="00A376DF">
        <w:rPr>
          <w:rFonts w:cs="Arial"/>
        </w:rPr>
        <w:t>ki opravljajo vzgojno-izobraževalno, socialno, zdravstveno ali drugo dejavnost, ki obsega tudi oskrbo ali varovanje 30 ali več oseb in so na potresnem območju, na katerem je mogoč potres intenzitete VIII EMS ali višje stopnje, načrtujejo skladno z občinskimi načrti zaščite in reševanja ter načrti dejavnosti, bolnišnice pa tudi skladno</w:t>
      </w:r>
      <w:r>
        <w:rPr>
          <w:rFonts w:cs="Arial"/>
        </w:rPr>
        <w:t xml:space="preserve"> z Regijskimi načrtom zaščite in reševanja ob potresu za Gorenjsko regijo</w:t>
      </w:r>
      <w:r w:rsidRPr="00A376DF">
        <w:rPr>
          <w:rFonts w:cs="Arial"/>
        </w:rPr>
        <w:t xml:space="preserve"> potrebno izvedbo zaščitnih ukrepov ter nalog ZRP.</w:t>
      </w:r>
    </w:p>
    <w:p w:rsidR="008B5606" w:rsidRDefault="008B5606" w:rsidP="008B5606">
      <w:pPr>
        <w:rPr>
          <w:rFonts w:cs="Arial"/>
        </w:rPr>
      </w:pPr>
    </w:p>
    <w:p w:rsidR="008B5606" w:rsidRDefault="008B5606" w:rsidP="008B5606">
      <w:pPr>
        <w:rPr>
          <w:rFonts w:cs="Arial"/>
        </w:rPr>
      </w:pPr>
      <w:r>
        <w:rPr>
          <w:rFonts w:cs="Arial"/>
        </w:rPr>
        <w:t>Pristojni organi in službe občinske uprave izdelajo po potrebi načrte dejavnosti kot dodatek k občinskim načrtom zaščite in reševanja ob potresu ali Regijskemu načrtu zaščite in reševanja ob potresu za Gorenjsko regijo.</w:t>
      </w:r>
    </w:p>
    <w:p w:rsidR="008B5606" w:rsidRDefault="008B5606" w:rsidP="008B5606">
      <w:pPr>
        <w:rPr>
          <w:rFonts w:cs="Arial"/>
        </w:rPr>
      </w:pPr>
    </w:p>
    <w:p w:rsidR="008B5606" w:rsidRDefault="008B5606" w:rsidP="008B5606">
      <w:pPr>
        <w:rPr>
          <w:rFonts w:cs="Arial"/>
        </w:rPr>
      </w:pPr>
      <w:r>
        <w:rPr>
          <w:rFonts w:cs="Arial"/>
        </w:rPr>
        <w:t>Rok za izdelavo in uskladitev načrtov dejavnosti je največ šest mesecev od sprejetja tega načrta</w:t>
      </w:r>
      <w:r w:rsidR="00B8183E">
        <w:rPr>
          <w:rFonts w:cs="Arial"/>
        </w:rPr>
        <w:t xml:space="preserve"> </w:t>
      </w:r>
      <w:r>
        <w:rPr>
          <w:rFonts w:cs="Arial"/>
        </w:rPr>
        <w:t>-</w:t>
      </w:r>
      <w:r w:rsidR="00B8183E">
        <w:rPr>
          <w:rFonts w:cs="Arial"/>
        </w:rPr>
        <w:t xml:space="preserve"> </w:t>
      </w:r>
      <w:r>
        <w:rPr>
          <w:rFonts w:cs="Arial"/>
        </w:rPr>
        <w:t>Regijskega načrta zaščite in reševanja ob potresu za Gorenjsko regijo, Verzija 5.</w:t>
      </w:r>
      <w:r w:rsidR="00B8183E">
        <w:rPr>
          <w:rFonts w:cs="Arial"/>
        </w:rPr>
        <w:t>2</w:t>
      </w:r>
      <w:r>
        <w:rPr>
          <w:rFonts w:cs="Arial"/>
        </w:rPr>
        <w:t>.</w:t>
      </w:r>
    </w:p>
    <w:p w:rsidR="008B5606" w:rsidRDefault="008B5606" w:rsidP="008B5606">
      <w:pPr>
        <w:rPr>
          <w:rFonts w:cs="Arial"/>
        </w:rPr>
      </w:pPr>
    </w:p>
    <w:tbl>
      <w:tblPr>
        <w:tblStyle w:val="Tabela-mrea"/>
        <w:tblW w:w="9098" w:type="dxa"/>
        <w:tblLayout w:type="fixed"/>
        <w:tblLook w:val="0020" w:firstRow="1" w:lastRow="0" w:firstColumn="0" w:lastColumn="0" w:noHBand="0" w:noVBand="0"/>
      </w:tblPr>
      <w:tblGrid>
        <w:gridCol w:w="1730"/>
        <w:gridCol w:w="7368"/>
      </w:tblGrid>
      <w:tr w:rsidR="00B8183E" w:rsidRPr="00B8183E" w:rsidTr="00367553">
        <w:tc>
          <w:tcPr>
            <w:tcW w:w="1730" w:type="dxa"/>
          </w:tcPr>
          <w:p w:rsidR="00B8183E" w:rsidRPr="00B8183E" w:rsidRDefault="00B8183E" w:rsidP="00B8183E">
            <w:pPr>
              <w:ind w:left="-142" w:right="-187"/>
              <w:jc w:val="center"/>
              <w:rPr>
                <w:rFonts w:cs="Arial"/>
                <w:b/>
              </w:rPr>
            </w:pPr>
            <w:r w:rsidRPr="00B8183E">
              <w:rPr>
                <w:rFonts w:cs="Arial"/>
                <w:b/>
              </w:rPr>
              <w:t>Št. dodatka ali priloge</w:t>
            </w:r>
          </w:p>
        </w:tc>
        <w:tc>
          <w:tcPr>
            <w:tcW w:w="7368" w:type="dxa"/>
          </w:tcPr>
          <w:p w:rsidR="00B8183E" w:rsidRPr="00B8183E" w:rsidRDefault="00B8183E" w:rsidP="00B8183E">
            <w:pPr>
              <w:ind w:left="33"/>
              <w:rPr>
                <w:rFonts w:cs="Arial"/>
                <w:b/>
              </w:rPr>
            </w:pPr>
            <w:r w:rsidRPr="00B8183E">
              <w:rPr>
                <w:rFonts w:cs="Arial"/>
                <w:b/>
              </w:rPr>
              <w:t>Vsebina dodatka ali priloge</w:t>
            </w:r>
          </w:p>
        </w:tc>
      </w:tr>
      <w:tr w:rsidR="00B8183E" w:rsidRPr="00B8183E" w:rsidTr="00367553">
        <w:tc>
          <w:tcPr>
            <w:tcW w:w="1730" w:type="dxa"/>
          </w:tcPr>
          <w:p w:rsidR="008B5606" w:rsidRPr="00B8183E" w:rsidRDefault="008B5606" w:rsidP="008B5606">
            <w:pPr>
              <w:ind w:left="-142" w:right="-187"/>
              <w:jc w:val="center"/>
              <w:rPr>
                <w:rFonts w:cs="Arial"/>
              </w:rPr>
            </w:pPr>
            <w:r w:rsidRPr="00B8183E">
              <w:rPr>
                <w:rFonts w:cs="Arial"/>
              </w:rPr>
              <w:t>P – 100</w:t>
            </w:r>
          </w:p>
        </w:tc>
        <w:tc>
          <w:tcPr>
            <w:tcW w:w="7368" w:type="dxa"/>
          </w:tcPr>
          <w:p w:rsidR="008B5606" w:rsidRPr="00B8183E" w:rsidRDefault="008B5606" w:rsidP="008B5606">
            <w:pPr>
              <w:ind w:left="33"/>
              <w:rPr>
                <w:rFonts w:cs="Arial"/>
              </w:rPr>
            </w:pPr>
            <w:r w:rsidRPr="00B8183E">
              <w:rPr>
                <w:rFonts w:cs="Arial"/>
              </w:rPr>
              <w:t>Evidenčni list o vzdrževanju načrta</w:t>
            </w:r>
          </w:p>
        </w:tc>
      </w:tr>
      <w:tr w:rsidR="00B8183E" w:rsidRPr="00B8183E" w:rsidTr="00367553">
        <w:tc>
          <w:tcPr>
            <w:tcW w:w="1730" w:type="dxa"/>
          </w:tcPr>
          <w:p w:rsidR="008B5606" w:rsidRPr="00B8183E" w:rsidRDefault="008B5606" w:rsidP="008B5606">
            <w:pPr>
              <w:ind w:left="-142" w:right="-187"/>
              <w:jc w:val="center"/>
              <w:rPr>
                <w:rFonts w:cs="Arial"/>
              </w:rPr>
            </w:pPr>
            <w:r w:rsidRPr="00B8183E">
              <w:rPr>
                <w:rFonts w:cs="Arial"/>
              </w:rPr>
              <w:t>D – 103</w:t>
            </w:r>
          </w:p>
        </w:tc>
        <w:tc>
          <w:tcPr>
            <w:tcW w:w="7368" w:type="dxa"/>
          </w:tcPr>
          <w:p w:rsidR="008B5606" w:rsidRPr="00B8183E" w:rsidRDefault="008B5606" w:rsidP="008B5606">
            <w:pPr>
              <w:ind w:left="33"/>
              <w:rPr>
                <w:rFonts w:cs="Arial"/>
              </w:rPr>
            </w:pPr>
            <w:r w:rsidRPr="00B8183E">
              <w:rPr>
                <w:rFonts w:cs="Arial"/>
              </w:rPr>
              <w:t>Ocena potresne ogroženosti Gorenjske regije</w:t>
            </w:r>
          </w:p>
        </w:tc>
      </w:tr>
    </w:tbl>
    <w:p w:rsidR="008B5606" w:rsidRDefault="008B5606" w:rsidP="008B5606">
      <w:pPr>
        <w:rPr>
          <w:rFonts w:cs="Arial"/>
        </w:rPr>
      </w:pPr>
    </w:p>
    <w:p w:rsidR="008B5606" w:rsidRDefault="008B5606" w:rsidP="008B5606">
      <w:pPr>
        <w:rPr>
          <w:rFonts w:cs="Arial"/>
        </w:rPr>
      </w:pPr>
      <w:r>
        <w:rPr>
          <w:rFonts w:cs="Arial"/>
        </w:rPr>
        <w:br w:type="page"/>
      </w:r>
    </w:p>
    <w:p w:rsidR="008B5606" w:rsidRPr="003836B4" w:rsidRDefault="008B5606" w:rsidP="008B5606">
      <w:pPr>
        <w:ind w:left="567" w:hanging="567"/>
        <w:rPr>
          <w:rFonts w:cs="Arial"/>
        </w:rPr>
      </w:pPr>
    </w:p>
    <w:p w:rsidR="008B5606" w:rsidRPr="000D1C25" w:rsidRDefault="008B5606" w:rsidP="004D3354">
      <w:pPr>
        <w:pStyle w:val="Naslov2"/>
      </w:pPr>
      <w:bookmarkStart w:id="13" w:name="_Toc191990820"/>
      <w:r>
        <w:t>Projekt in aplikacije POTROG – potresna ogroženost v Sloveniji za potrebe Civilne zaščite</w:t>
      </w:r>
      <w:bookmarkEnd w:id="13"/>
    </w:p>
    <w:p w:rsidR="008B5606" w:rsidRPr="005F204A" w:rsidRDefault="008B5606" w:rsidP="008B5606">
      <w:pPr>
        <w:ind w:left="142" w:hanging="142"/>
        <w:rPr>
          <w:rFonts w:cs="Arial"/>
        </w:rPr>
      </w:pPr>
    </w:p>
    <w:p w:rsidR="008B5606" w:rsidRPr="00C26224" w:rsidRDefault="008B5606" w:rsidP="008B5606">
      <w:pPr>
        <w:pStyle w:val="Navadensplet"/>
        <w:rPr>
          <w:rFonts w:ascii="Arial" w:hAnsi="Arial" w:cs="Arial"/>
          <w:sz w:val="20"/>
          <w:szCs w:val="20"/>
        </w:rPr>
      </w:pPr>
      <w:r w:rsidRPr="005F204A">
        <w:rPr>
          <w:rFonts w:ascii="Arial" w:hAnsi="Arial" w:cs="Arial"/>
          <w:sz w:val="20"/>
          <w:szCs w:val="20"/>
        </w:rPr>
        <w:t xml:space="preserve">Za vsestransko in boljšo pripravljenost na potres je bil izveden razvojno raziskovalni projekt POTROG v okviru katerega so bile izdelane strokovne podlage in orodja, ki so namenjene splošni in strokovni javnosti.  V okviru celotnega projekta POTROG je bilo razvitih več spletnih aplikacij, ki so dostopne na spletni strani: </w:t>
      </w:r>
      <w:hyperlink r:id="rId15" w:history="1">
        <w:r w:rsidRPr="005F204A">
          <w:rPr>
            <w:rStyle w:val="Hiperpovezava"/>
            <w:rFonts w:ascii="Arial" w:hAnsi="Arial" w:cs="Arial"/>
            <w:sz w:val="20"/>
            <w:szCs w:val="20"/>
          </w:rPr>
          <w:t>http://potrog2.vokas.si</w:t>
        </w:r>
      </w:hyperlink>
      <w:r w:rsidRPr="005F204A">
        <w:rPr>
          <w:rFonts w:ascii="Arial" w:hAnsi="Arial" w:cs="Arial"/>
          <w:sz w:val="20"/>
          <w:szCs w:val="20"/>
        </w:rPr>
        <w:t xml:space="preserve"> in sicer:</w:t>
      </w:r>
    </w:p>
    <w:p w:rsidR="008B5606" w:rsidRPr="005F204A" w:rsidRDefault="00C26224" w:rsidP="008B5606">
      <w:pPr>
        <w:pStyle w:val="Navadensplet"/>
        <w:rPr>
          <w:sz w:val="20"/>
          <w:szCs w:val="20"/>
        </w:rPr>
      </w:pPr>
      <w:r w:rsidRPr="00C26224">
        <w:rPr>
          <w:noProof/>
          <w:sz w:val="20"/>
          <w:szCs w:val="20"/>
        </w:rPr>
        <w:drawing>
          <wp:inline distT="0" distB="0" distL="0" distR="0" wp14:anchorId="0389CFCC" wp14:editId="16CE9C5B">
            <wp:extent cx="5935980" cy="2553970"/>
            <wp:effectExtent l="0" t="0" r="7620" b="0"/>
            <wp:docPr id="6822" name="Slika 6822" descr="Posnetek zaslona spletne strani in aplikacije, ki je namenjena splošni in strokovni javno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5980" cy="2553970"/>
                    </a:xfrm>
                    <a:prstGeom prst="rect">
                      <a:avLst/>
                    </a:prstGeom>
                  </pic:spPr>
                </pic:pic>
              </a:graphicData>
            </a:graphic>
          </wp:inline>
        </w:drawing>
      </w:r>
    </w:p>
    <w:p w:rsidR="008B5606" w:rsidRDefault="008B5606" w:rsidP="008B5606">
      <w:pPr>
        <w:pStyle w:val="Navadensplet"/>
        <w:spacing w:before="0" w:beforeAutospacing="0" w:after="0" w:afterAutospacing="0"/>
        <w:rPr>
          <w:rFonts w:ascii="Arial" w:hAnsi="Arial" w:cs="Arial"/>
          <w:sz w:val="20"/>
          <w:szCs w:val="20"/>
        </w:rPr>
      </w:pPr>
    </w:p>
    <w:p w:rsidR="008B5606" w:rsidRPr="005F204A" w:rsidRDefault="008B5606" w:rsidP="008B5606">
      <w:pPr>
        <w:pStyle w:val="Navadensplet"/>
        <w:spacing w:before="0" w:beforeAutospacing="0" w:after="0" w:afterAutospacing="0"/>
        <w:rPr>
          <w:rFonts w:ascii="Arial" w:hAnsi="Arial" w:cs="Arial"/>
          <w:sz w:val="20"/>
          <w:szCs w:val="20"/>
        </w:rPr>
      </w:pPr>
    </w:p>
    <w:p w:rsidR="008B5606" w:rsidRPr="001413F1" w:rsidRDefault="008B5606" w:rsidP="00CA63FC">
      <w:pPr>
        <w:numPr>
          <w:ilvl w:val="0"/>
          <w:numId w:val="14"/>
        </w:numPr>
        <w:spacing w:line="240" w:lineRule="auto"/>
        <w:ind w:left="284" w:hanging="284"/>
        <w:rPr>
          <w:rFonts w:cs="Arial"/>
        </w:rPr>
      </w:pPr>
      <w:r w:rsidRPr="001413F1">
        <w:rPr>
          <w:rFonts w:cs="Arial"/>
        </w:rPr>
        <w:t xml:space="preserve">Aplikacija »OCENI SVOJO STAVBO «. </w:t>
      </w:r>
    </w:p>
    <w:p w:rsidR="008B5606" w:rsidRDefault="008B5606" w:rsidP="008B5606">
      <w:pPr>
        <w:ind w:left="284"/>
        <w:rPr>
          <w:rFonts w:cs="Arial"/>
        </w:rPr>
      </w:pPr>
      <w:r w:rsidRPr="001413F1">
        <w:rPr>
          <w:rFonts w:cs="Arial"/>
        </w:rPr>
        <w:t xml:space="preserve">Namenjena je splošni javnosti, ki lahko s pomočjo aplikacije grobo oceni poškodovanost poljubne stanovanjske, poslovne ali poslovno-stanovanjske stavbe ob potresu. Aplikacija ima obliko spletnega vprašalnika. Rezultat vprašalnika je okvirna ocena verjetnosti za posamezno kategorijo poškodovanosti izbrane stavbe v primeru potresa </w:t>
      </w:r>
      <w:r>
        <w:rPr>
          <w:rFonts w:cs="Arial"/>
        </w:rPr>
        <w:t>podane intenzitete.</w:t>
      </w:r>
    </w:p>
    <w:p w:rsidR="008B5606" w:rsidRPr="00817654" w:rsidRDefault="008B5606" w:rsidP="008B5606">
      <w:pPr>
        <w:rPr>
          <w:rFonts w:cs="Arial"/>
          <w:sz w:val="8"/>
          <w:szCs w:val="8"/>
        </w:rPr>
      </w:pPr>
    </w:p>
    <w:p w:rsidR="008B5606" w:rsidRPr="001413F1" w:rsidRDefault="008B5606" w:rsidP="00CA63FC">
      <w:pPr>
        <w:numPr>
          <w:ilvl w:val="0"/>
          <w:numId w:val="14"/>
        </w:numPr>
        <w:spacing w:line="240" w:lineRule="auto"/>
        <w:ind w:left="284" w:hanging="284"/>
        <w:jc w:val="left"/>
        <w:rPr>
          <w:rFonts w:cs="Arial"/>
        </w:rPr>
      </w:pPr>
      <w:r w:rsidRPr="001413F1">
        <w:rPr>
          <w:rFonts w:cs="Arial"/>
        </w:rPr>
        <w:t>Aplikacija "OCENA POSLEDIC POTRESA«</w:t>
      </w:r>
    </w:p>
    <w:p w:rsidR="008B5606" w:rsidRDefault="008B5606" w:rsidP="008B5606">
      <w:pPr>
        <w:ind w:left="284"/>
        <w:rPr>
          <w:rFonts w:cs="Arial"/>
        </w:rPr>
      </w:pPr>
      <w:r w:rsidRPr="001413F1">
        <w:rPr>
          <w:rFonts w:cs="Arial"/>
        </w:rPr>
        <w:t>Ocena potresne ogroženosti ljudi služi kot podlaga za načrtovanje ukrepov zaščite in reševanja ob potresu, zato je aplikacija namenjena predvsem načrtovalcem zaščite in reševanja ter štabom civilne zaščite. S pomočjo aplikacije lahko uporabnik v primeru potresa, na podlagi informacije o lokaciji in intenziteti, zelo hitro izdela prve ocene o obsegu potresa. Z aplikacijo lahko določi katere občine so bile najbolj prizadete, poškodovanost stavb (porušene, močno poškodovane, nepoškodovane, neocenjene stavbe) in število ogroženih ljudi v njih. Aplikacija omogoča tudi vizualizacijo posledic potresa in jo je možno uporabljati tudi kot učni pripomoček za preigravanj</w:t>
      </w:r>
      <w:r>
        <w:rPr>
          <w:rFonts w:cs="Arial"/>
        </w:rPr>
        <w:t>e različnih scenarijev potresa.</w:t>
      </w:r>
    </w:p>
    <w:p w:rsidR="008B5606" w:rsidRPr="00817654" w:rsidRDefault="008B5606" w:rsidP="008B5606">
      <w:pPr>
        <w:rPr>
          <w:rFonts w:cs="Arial"/>
          <w:sz w:val="8"/>
          <w:szCs w:val="8"/>
        </w:rPr>
      </w:pPr>
    </w:p>
    <w:p w:rsidR="008B5606" w:rsidRDefault="008B5606" w:rsidP="00CA63FC">
      <w:pPr>
        <w:numPr>
          <w:ilvl w:val="0"/>
          <w:numId w:val="14"/>
        </w:numPr>
        <w:spacing w:line="240" w:lineRule="auto"/>
        <w:ind w:left="284" w:hanging="284"/>
        <w:rPr>
          <w:rFonts w:cs="Arial"/>
        </w:rPr>
      </w:pPr>
      <w:r w:rsidRPr="001413F1">
        <w:rPr>
          <w:rFonts w:cs="Arial"/>
        </w:rPr>
        <w:t>Aplikacija »BAZA INDIVIDUALNO OCENJENIH STAVB« je namenjena splošni javnosti, ki lahko pregleduje, ali je potresna odpornost objekta in</w:t>
      </w:r>
      <w:r>
        <w:rPr>
          <w:rFonts w:cs="Arial"/>
        </w:rPr>
        <w:t>di</w:t>
      </w:r>
      <w:r w:rsidRPr="001413F1">
        <w:rPr>
          <w:rFonts w:cs="Arial"/>
        </w:rPr>
        <w:t>vidualno ocenjena.</w:t>
      </w:r>
    </w:p>
    <w:p w:rsidR="008B5606" w:rsidRPr="00244B73" w:rsidRDefault="008B5606" w:rsidP="008B5606">
      <w:pPr>
        <w:rPr>
          <w:rFonts w:cs="Arial"/>
          <w:sz w:val="8"/>
          <w:szCs w:val="8"/>
        </w:rPr>
      </w:pPr>
    </w:p>
    <w:p w:rsidR="008B5606" w:rsidRDefault="008B5606" w:rsidP="00CA63FC">
      <w:pPr>
        <w:numPr>
          <w:ilvl w:val="0"/>
          <w:numId w:val="14"/>
        </w:numPr>
        <w:spacing w:line="240" w:lineRule="auto"/>
        <w:ind w:left="284" w:hanging="284"/>
        <w:rPr>
          <w:rFonts w:cs="Arial"/>
        </w:rPr>
      </w:pPr>
      <w:r w:rsidRPr="001413F1">
        <w:rPr>
          <w:rFonts w:cs="Arial"/>
        </w:rPr>
        <w:t>Aplikacija »ZASEDENOST STAVB« namenjena za interno uporabo URSZR. Omogoča vizualizacijo dnevnega modela in prikaz primerjave izbrane stavbe glede na oba scenarija, ki sta predvidena za primer možnosti potr</w:t>
      </w:r>
      <w:r>
        <w:rPr>
          <w:rFonts w:cs="Arial"/>
        </w:rPr>
        <w:t>esa – dnevni in nočni scenarij.</w:t>
      </w:r>
    </w:p>
    <w:p w:rsidR="008B5606" w:rsidRPr="00400DAF" w:rsidRDefault="008B5606" w:rsidP="008B5606">
      <w:pPr>
        <w:rPr>
          <w:rFonts w:cs="Arial"/>
          <w:sz w:val="8"/>
          <w:szCs w:val="8"/>
        </w:rPr>
      </w:pPr>
    </w:p>
    <w:p w:rsidR="008B5606" w:rsidRDefault="008B5606" w:rsidP="00CA63FC">
      <w:pPr>
        <w:numPr>
          <w:ilvl w:val="0"/>
          <w:numId w:val="14"/>
        </w:numPr>
        <w:spacing w:line="240" w:lineRule="auto"/>
        <w:ind w:left="284" w:hanging="284"/>
        <w:rPr>
          <w:rFonts w:cs="Arial"/>
        </w:rPr>
      </w:pPr>
      <w:r w:rsidRPr="001413F1">
        <w:rPr>
          <w:rFonts w:cs="Arial"/>
        </w:rPr>
        <w:t>Aplikacija »ANALIZA PREVOZNOSTI CEST« namenjena je URSZR za pomoč pri načrtovanju posledic potresa.</w:t>
      </w:r>
    </w:p>
    <w:p w:rsidR="008B5606" w:rsidRPr="00400DAF" w:rsidRDefault="008B5606" w:rsidP="008B5606">
      <w:pPr>
        <w:rPr>
          <w:rFonts w:cs="Arial"/>
          <w:sz w:val="8"/>
          <w:szCs w:val="8"/>
        </w:rPr>
      </w:pPr>
    </w:p>
    <w:p w:rsidR="008B5606" w:rsidRPr="001413F1" w:rsidRDefault="008B5606" w:rsidP="00CA63FC">
      <w:pPr>
        <w:numPr>
          <w:ilvl w:val="0"/>
          <w:numId w:val="14"/>
        </w:numPr>
        <w:spacing w:line="240" w:lineRule="auto"/>
        <w:ind w:left="284" w:hanging="284"/>
        <w:rPr>
          <w:rFonts w:cs="Arial"/>
        </w:rPr>
      </w:pPr>
      <w:r w:rsidRPr="001413F1">
        <w:rPr>
          <w:rFonts w:cs="Arial"/>
        </w:rPr>
        <w:lastRenderedPageBreak/>
        <w:t>Aplikacija »OCENA POŠKODOVANOSTI IN UPORABNOSTI STAVB (USB ključek). Aplikacija je namenjena URSZR za pomoč pri popisu poškodovanosti s standardnim obrazcem (tiskanim). Omogoča avtomatsko pred izpolnjevanje obrazcev z individualnimi podatki iz obstoječih javnih registrov za izbrano potresno območje in pripravo obrazcev za tisk. To posledično na terenu omogoča hitrejše izpolnjevanje vprašalnikov, v zbirnem centru pa hiter vnos podatkov v bazo za statistične namene analize stanja na terenu. Inovativnost aplikacije je tudi v tem, da je zasnovana kot samostojna aplikacije, ki podpira proces popisovanja brez uporabe interneta, katerega delovanje bo v primeru močnega potresa v nekaterih predelih predvidoma močno okrnjeno.</w:t>
      </w:r>
    </w:p>
    <w:p w:rsidR="008B5606" w:rsidRDefault="008B5606" w:rsidP="008B5606">
      <w:pPr>
        <w:pStyle w:val="Glava"/>
        <w:rPr>
          <w:rFonts w:cs="Arial"/>
        </w:rPr>
      </w:pPr>
    </w:p>
    <w:p w:rsidR="008B5606" w:rsidRPr="007A1AEB" w:rsidRDefault="008B5606" w:rsidP="008B5606">
      <w:pPr>
        <w:pStyle w:val="Glava"/>
        <w:rPr>
          <w:rFonts w:cs="Arial"/>
        </w:rPr>
      </w:pPr>
      <w:r>
        <w:rPr>
          <w:rFonts w:cs="Arial"/>
        </w:rPr>
        <w:br w:type="page"/>
      </w:r>
    </w:p>
    <w:p w:rsidR="008B5606" w:rsidRDefault="008F43B2" w:rsidP="008F43B2">
      <w:pPr>
        <w:pStyle w:val="Naslov1"/>
      </w:pPr>
      <w:bookmarkStart w:id="14" w:name="_Toc191990821"/>
      <w:r>
        <w:lastRenderedPageBreak/>
        <w:t>ZAMISEL IZVAJANJA ZAŠČITE, REŠEVANJA IN POMOČI</w:t>
      </w:r>
      <w:bookmarkEnd w:id="14"/>
    </w:p>
    <w:p w:rsidR="008F43B2" w:rsidRPr="008F43B2" w:rsidRDefault="008F43B2" w:rsidP="008F43B2"/>
    <w:p w:rsidR="008B5606" w:rsidRPr="000D1C25" w:rsidRDefault="008B5606" w:rsidP="008F43B2">
      <w:pPr>
        <w:pStyle w:val="Naslov2"/>
      </w:pPr>
      <w:bookmarkStart w:id="15" w:name="_Toc191990822"/>
      <w:r w:rsidRPr="000D1C25">
        <w:t>Temeljne podmene načrta</w:t>
      </w:r>
      <w:bookmarkEnd w:id="15"/>
    </w:p>
    <w:p w:rsidR="008B5606" w:rsidRPr="0099188D" w:rsidRDefault="008B5606" w:rsidP="008B5606">
      <w:pPr>
        <w:pStyle w:val="Glava"/>
        <w:rPr>
          <w:rFonts w:cs="Arial"/>
        </w:rPr>
      </w:pPr>
    </w:p>
    <w:p w:rsidR="008B5606" w:rsidRPr="0099188D" w:rsidRDefault="008B5606" w:rsidP="008B5606">
      <w:pPr>
        <w:rPr>
          <w:rFonts w:cs="Arial"/>
        </w:rPr>
      </w:pPr>
      <w:r w:rsidRPr="0099188D">
        <w:rPr>
          <w:rFonts w:cs="Arial"/>
        </w:rPr>
        <w:t>Temeljne podmene</w:t>
      </w:r>
      <w:r>
        <w:rPr>
          <w:rFonts w:cs="Arial"/>
        </w:rPr>
        <w:t xml:space="preserve"> Regijskega</w:t>
      </w:r>
      <w:r w:rsidRPr="0099188D">
        <w:rPr>
          <w:rFonts w:cs="Arial"/>
        </w:rPr>
        <w:t xml:space="preserve"> načrta zaščite in reševanja ob potresu</w:t>
      </w:r>
      <w:r>
        <w:rPr>
          <w:rFonts w:cs="Arial"/>
        </w:rPr>
        <w:t xml:space="preserve"> za Gorenjsko regijo</w:t>
      </w:r>
      <w:r w:rsidRPr="0099188D">
        <w:rPr>
          <w:rFonts w:cs="Arial"/>
        </w:rPr>
        <w:t xml:space="preserve"> so:</w:t>
      </w:r>
    </w:p>
    <w:p w:rsidR="008B5606" w:rsidRPr="0099188D" w:rsidRDefault="008B5606" w:rsidP="008B5606">
      <w:pPr>
        <w:pStyle w:val="Glava"/>
        <w:rPr>
          <w:rFonts w:cs="Arial"/>
        </w:rPr>
      </w:pPr>
    </w:p>
    <w:p w:rsidR="008B5606" w:rsidRDefault="008B5606" w:rsidP="00CA63FC">
      <w:pPr>
        <w:numPr>
          <w:ilvl w:val="0"/>
          <w:numId w:val="12"/>
        </w:numPr>
        <w:suppressAutoHyphens/>
        <w:spacing w:line="240" w:lineRule="auto"/>
        <w:ind w:left="284" w:hanging="284"/>
        <w:rPr>
          <w:rFonts w:cs="Arial"/>
        </w:rPr>
      </w:pPr>
      <w:r>
        <w:rPr>
          <w:rFonts w:cs="Arial"/>
        </w:rPr>
        <w:t>Regijski načrt ZiR</w:t>
      </w:r>
      <w:r w:rsidRPr="0099188D">
        <w:rPr>
          <w:rFonts w:cs="Arial"/>
        </w:rPr>
        <w:t xml:space="preserve"> ob potresu za Gorenjsko regijo se izdela za potrese</w:t>
      </w:r>
      <w:r>
        <w:rPr>
          <w:rFonts w:cs="Arial"/>
        </w:rPr>
        <w:t xml:space="preserve"> intenzitete VI EMS ali višje stopnje ne glede na to katero območje Gorenjske regije prizadene in ne glede na žarišče potresa (hipocenter). Posamezni dokumenti se lahko izdelajo za nižje intenzitete potresa.</w:t>
      </w:r>
    </w:p>
    <w:p w:rsidR="008B5606" w:rsidRPr="00FB5DE8" w:rsidRDefault="008B5606" w:rsidP="008B5606">
      <w:pPr>
        <w:rPr>
          <w:rFonts w:cs="Arial"/>
          <w:sz w:val="8"/>
          <w:szCs w:val="8"/>
        </w:rPr>
      </w:pPr>
    </w:p>
    <w:p w:rsidR="008B5606" w:rsidRPr="0019429E" w:rsidRDefault="008B5606" w:rsidP="00CA63FC">
      <w:pPr>
        <w:numPr>
          <w:ilvl w:val="0"/>
          <w:numId w:val="12"/>
        </w:numPr>
        <w:suppressAutoHyphens/>
        <w:spacing w:line="240" w:lineRule="auto"/>
        <w:ind w:left="284" w:hanging="284"/>
        <w:rPr>
          <w:rFonts w:cs="Arial"/>
        </w:rPr>
      </w:pPr>
      <w:r w:rsidRPr="00C9213C">
        <w:rPr>
          <w:rFonts w:cs="Arial"/>
        </w:rPr>
        <w:t>Varstvo pred potresom zagotavljajo v okviru svojih pravic in dolžnosti oziroma pristojnosti prebivalci kot posamezniki, prebivalci prostovoljno organizirani v raznih društvih in drugih nevladnih organiza</w:t>
      </w:r>
      <w:r>
        <w:rPr>
          <w:rFonts w:cs="Arial"/>
        </w:rPr>
        <w:t>cijah, ki se ukvarjajo z ZRP</w:t>
      </w:r>
      <w:r w:rsidRPr="00C9213C">
        <w:rPr>
          <w:rFonts w:cs="Arial"/>
        </w:rPr>
        <w:t>, javne reševalne službe, gospodarske družbe, zavodi in druge organizacije, kate</w:t>
      </w:r>
      <w:r>
        <w:rPr>
          <w:rFonts w:cs="Arial"/>
        </w:rPr>
        <w:t>rih dejavnost je pomembna za ZRP</w:t>
      </w:r>
      <w:r w:rsidRPr="00C9213C">
        <w:rPr>
          <w:rFonts w:cs="Arial"/>
        </w:rPr>
        <w:t xml:space="preserve"> ter občine in državni organi.</w:t>
      </w:r>
      <w:r>
        <w:rPr>
          <w:rFonts w:cs="Arial"/>
        </w:rPr>
        <w:t xml:space="preserve"> Varstvo pred potresi zagotavlja tudi potresno varna gradnja.</w:t>
      </w:r>
    </w:p>
    <w:p w:rsidR="008B5606" w:rsidRPr="00FB5DE8" w:rsidRDefault="008B5606" w:rsidP="008B5606">
      <w:pPr>
        <w:rPr>
          <w:rFonts w:cs="Arial"/>
          <w:sz w:val="8"/>
          <w:szCs w:val="8"/>
        </w:rPr>
      </w:pPr>
    </w:p>
    <w:p w:rsidR="008B5606" w:rsidRPr="0019429E" w:rsidRDefault="008B5606" w:rsidP="00CA63FC">
      <w:pPr>
        <w:numPr>
          <w:ilvl w:val="0"/>
          <w:numId w:val="12"/>
        </w:numPr>
        <w:suppressAutoHyphens/>
        <w:spacing w:line="240" w:lineRule="auto"/>
        <w:ind w:left="284" w:hanging="284"/>
        <w:rPr>
          <w:rFonts w:cs="Arial"/>
        </w:rPr>
      </w:pPr>
      <w:r w:rsidRPr="00AD05CE">
        <w:rPr>
          <w:rFonts w:cs="Arial"/>
        </w:rPr>
        <w:t xml:space="preserve">Varnost prebivalcev ob potresu ni odvisna samo od potresne ranljivosti zgradb, v katerih prebivajo, temveč tudi od potresne ranljivosti drugih zgradb. Večina prebivalcev namreč veliko časa preživi v vrtcih, šolah, na delovnih mestih, domovih za ostarele, bolnišnicah. V </w:t>
      </w:r>
      <w:r>
        <w:rPr>
          <w:rFonts w:cs="Arial"/>
        </w:rPr>
        <w:t>skladu z Uredba o vsebini in izdelavi načrtov zaščite in reševanja (Ur. list RS, št. 24/12, 78/16 in 26/19) morajo načrte ZiR izdelati tudi organizacije, ki opravljajo vzgojno-izobraževalno, socialno, zdravstveno ali drugo dejavnost, ki obsega tudi oskrbo ali varovanje 30 ali več oseb, če so na potresno ogroženem območju in načrtujejo izvedbo potrebnih zaščitnih ukrepov ter nalog ZRP skladno z občinskimi načrti ZiR ter načrti dejavnosti</w:t>
      </w:r>
      <w:r w:rsidRPr="00AD05CE">
        <w:rPr>
          <w:rFonts w:cs="Arial"/>
        </w:rPr>
        <w:t>.</w:t>
      </w:r>
    </w:p>
    <w:p w:rsidR="008B5606" w:rsidRPr="00FB5DE8" w:rsidRDefault="008B5606" w:rsidP="008B5606">
      <w:pPr>
        <w:rPr>
          <w:rFonts w:cs="Arial"/>
          <w:sz w:val="8"/>
          <w:szCs w:val="8"/>
        </w:rPr>
      </w:pPr>
    </w:p>
    <w:p w:rsidR="008B5606" w:rsidRPr="0019429E" w:rsidRDefault="008B5606" w:rsidP="00CA63FC">
      <w:pPr>
        <w:numPr>
          <w:ilvl w:val="0"/>
          <w:numId w:val="12"/>
        </w:numPr>
        <w:suppressAutoHyphens/>
        <w:spacing w:line="240" w:lineRule="auto"/>
        <w:ind w:left="284" w:hanging="284"/>
        <w:rPr>
          <w:rFonts w:cs="Arial"/>
        </w:rPr>
      </w:pPr>
      <w:r w:rsidRPr="00024375">
        <w:rPr>
          <w:rFonts w:cs="Arial"/>
        </w:rPr>
        <w:t>Življenja ljudi so po potresu ogrožena zaradi poškodb objektov in naprav, namenjenih proizvodnji, predelavi,</w:t>
      </w:r>
      <w:r>
        <w:rPr>
          <w:rFonts w:cs="Arial"/>
        </w:rPr>
        <w:t xml:space="preserve"> </w:t>
      </w:r>
      <w:r w:rsidRPr="00024375">
        <w:rPr>
          <w:rFonts w:cs="Arial"/>
        </w:rPr>
        <w:t>uporabi, prevozu, pretovarjanju, skladiščenju in odstranjevanju nevarnih snovi (strupene, vnetljive, eksplozivne, oksidacijske),</w:t>
      </w:r>
      <w:r>
        <w:rPr>
          <w:rFonts w:cs="Arial"/>
        </w:rPr>
        <w:t xml:space="preserve"> zaradi pojava radioaktivnih snovi v okolju (kontaminacija okolja), poškodb</w:t>
      </w:r>
      <w:r w:rsidRPr="00024375">
        <w:rPr>
          <w:rFonts w:cs="Arial"/>
        </w:rPr>
        <w:t xml:space="preserve"> ali porušitve visokih pregrad na vodnih zbiralnikih, porušitve mostov in druge prometne infrastrukture,</w:t>
      </w:r>
      <w:r>
        <w:rPr>
          <w:rFonts w:cs="Arial"/>
        </w:rPr>
        <w:t xml:space="preserve"> ter </w:t>
      </w:r>
      <w:r w:rsidRPr="00024375">
        <w:rPr>
          <w:rFonts w:cs="Arial"/>
        </w:rPr>
        <w:t>poškodb na električnih, p</w:t>
      </w:r>
      <w:r>
        <w:rPr>
          <w:rFonts w:cs="Arial"/>
        </w:rPr>
        <w:t>linskih in drugih napeljavah ipd</w:t>
      </w:r>
      <w:r w:rsidRPr="00024375">
        <w:rPr>
          <w:rFonts w:cs="Arial"/>
        </w:rPr>
        <w:t>..</w:t>
      </w:r>
      <w:r>
        <w:rPr>
          <w:rFonts w:cs="Arial"/>
        </w:rPr>
        <w:t xml:space="preserve"> V občinskih načrtih ZiR se določijo organizacije, katerih dejavnost lahko pomeni nevarnost za nastanek nesreče in</w:t>
      </w:r>
      <w:r w:rsidRPr="00024375">
        <w:rPr>
          <w:rFonts w:cs="Arial"/>
        </w:rPr>
        <w:t xml:space="preserve"> morajo pri izdel</w:t>
      </w:r>
      <w:r>
        <w:rPr>
          <w:rFonts w:cs="Arial"/>
        </w:rPr>
        <w:t>avi načrtov ZiR upoštevati mogoče verižne nesreče.</w:t>
      </w:r>
    </w:p>
    <w:p w:rsidR="008B5606" w:rsidRPr="00FB5DE8" w:rsidRDefault="008B5606" w:rsidP="008B5606">
      <w:pPr>
        <w:rPr>
          <w:rFonts w:cs="Arial"/>
          <w:sz w:val="8"/>
          <w:szCs w:val="8"/>
        </w:rPr>
      </w:pPr>
    </w:p>
    <w:p w:rsidR="008B5606" w:rsidRPr="0019429E" w:rsidRDefault="008B5606" w:rsidP="00CA63FC">
      <w:pPr>
        <w:numPr>
          <w:ilvl w:val="0"/>
          <w:numId w:val="12"/>
        </w:numPr>
        <w:suppressAutoHyphens/>
        <w:spacing w:line="240" w:lineRule="auto"/>
        <w:ind w:left="284" w:hanging="284"/>
        <w:rPr>
          <w:rFonts w:cs="Arial"/>
        </w:rPr>
      </w:pPr>
      <w:r>
        <w:rPr>
          <w:rFonts w:cs="Arial"/>
        </w:rPr>
        <w:t xml:space="preserve"> Prebivalci na potresno ogroženem območju morajo biti</w:t>
      </w:r>
      <w:r w:rsidRPr="00024375">
        <w:rPr>
          <w:rFonts w:cs="Arial"/>
        </w:rPr>
        <w:t xml:space="preserve"> pravočasno in objektivno obveščeni o pričakovanih nevarnostih potresa,</w:t>
      </w:r>
      <w:r>
        <w:rPr>
          <w:rFonts w:cs="Arial"/>
        </w:rPr>
        <w:t xml:space="preserve"> o ravnanju ob njem, o izvajanju osebne in vzajemne pomoči, načrtih in ukrepih za zmanjšanje in odpravo posledic ter o posledicah potresa.</w:t>
      </w:r>
    </w:p>
    <w:p w:rsidR="008B5606" w:rsidRPr="00FB5DE8" w:rsidRDefault="008B5606" w:rsidP="008B5606">
      <w:pPr>
        <w:rPr>
          <w:rFonts w:cs="Arial"/>
          <w:sz w:val="8"/>
          <w:szCs w:val="8"/>
        </w:rPr>
      </w:pPr>
    </w:p>
    <w:p w:rsidR="008B5606" w:rsidRPr="0019429E" w:rsidRDefault="008B5606" w:rsidP="00CA63FC">
      <w:pPr>
        <w:numPr>
          <w:ilvl w:val="0"/>
          <w:numId w:val="12"/>
        </w:numPr>
        <w:suppressAutoHyphens/>
        <w:spacing w:line="240" w:lineRule="auto"/>
        <w:ind w:left="284" w:hanging="284"/>
        <w:rPr>
          <w:rFonts w:cs="Arial"/>
        </w:rPr>
      </w:pPr>
      <w:r w:rsidRPr="00024375">
        <w:rPr>
          <w:rFonts w:cs="Arial"/>
        </w:rPr>
        <w:t>Če lokalni viri na prizadetem območju ne zadoščajo za učinko</w:t>
      </w:r>
      <w:r>
        <w:rPr>
          <w:rFonts w:cs="Arial"/>
        </w:rPr>
        <w:t>vito ZRP</w:t>
      </w:r>
      <w:r w:rsidRPr="00024375">
        <w:rPr>
          <w:rFonts w:cs="Arial"/>
        </w:rPr>
        <w:t>, zaprosijo za pomoč sosednjo občino, regijo oziroma državo.</w:t>
      </w:r>
    </w:p>
    <w:p w:rsidR="008B5606" w:rsidRPr="00FB5DE8" w:rsidRDefault="008B5606" w:rsidP="008B5606">
      <w:pPr>
        <w:rPr>
          <w:rFonts w:cs="Arial"/>
          <w:sz w:val="8"/>
          <w:szCs w:val="8"/>
        </w:rPr>
      </w:pPr>
    </w:p>
    <w:p w:rsidR="008B5606" w:rsidRPr="008E1C83" w:rsidRDefault="008B5606" w:rsidP="00CA63FC">
      <w:pPr>
        <w:numPr>
          <w:ilvl w:val="0"/>
          <w:numId w:val="12"/>
        </w:numPr>
        <w:suppressAutoHyphens/>
        <w:spacing w:line="240" w:lineRule="auto"/>
        <w:ind w:left="284" w:hanging="284"/>
        <w:rPr>
          <w:rFonts w:cs="Arial"/>
        </w:rPr>
      </w:pPr>
      <w:r w:rsidRPr="00510B3E">
        <w:rPr>
          <w:rFonts w:cs="Arial"/>
        </w:rPr>
        <w:t>Zagotavljanje osnovnih pogojev za življenje ob potresu obsega nujno zdravstveno oskrbo ljudi in živali, nastanitev in oskrbo s pitno vodo, hrano, zdravili in drugimi osnovnimi življenjskimi potrebščinami, oskrbo z električno energijo, zagotavljanje nujnih prometnih povezav in nujne komunalne infrastrukture.</w:t>
      </w:r>
    </w:p>
    <w:p w:rsidR="008B5606" w:rsidRDefault="008B5606" w:rsidP="008B5606">
      <w:pPr>
        <w:rPr>
          <w:rFonts w:cs="Arial"/>
        </w:rPr>
      </w:pPr>
    </w:p>
    <w:p w:rsidR="008F43B2" w:rsidRPr="0099188D" w:rsidRDefault="008F43B2" w:rsidP="008B5606">
      <w:pPr>
        <w:rPr>
          <w:rFonts w:cs="Arial"/>
        </w:rPr>
      </w:pPr>
    </w:p>
    <w:p w:rsidR="008B5606" w:rsidRPr="0025631C" w:rsidRDefault="008B5606" w:rsidP="008F43B2">
      <w:pPr>
        <w:pStyle w:val="Naslov2"/>
      </w:pPr>
      <w:bookmarkStart w:id="16" w:name="_Toc191990823"/>
      <w:r w:rsidRPr="0025631C">
        <w:t>Koncept odziva ob potresu</w:t>
      </w:r>
      <w:bookmarkEnd w:id="16"/>
    </w:p>
    <w:p w:rsidR="008B5606" w:rsidRPr="0099188D" w:rsidRDefault="008B5606" w:rsidP="008B5606">
      <w:pPr>
        <w:ind w:left="142" w:hanging="142"/>
        <w:rPr>
          <w:rFonts w:cs="Arial"/>
        </w:rPr>
      </w:pPr>
    </w:p>
    <w:p w:rsidR="008B5606" w:rsidRDefault="008B5606" w:rsidP="008B5606">
      <w:pPr>
        <w:rPr>
          <w:rFonts w:cs="Arial"/>
        </w:rPr>
      </w:pPr>
      <w:r w:rsidRPr="0099188D">
        <w:rPr>
          <w:rFonts w:cs="Arial"/>
        </w:rPr>
        <w:t>Koncept odziva ob potresu temelji na posledicah, ki jih povzroči potres na ljudeh, naravi in na objektih.</w:t>
      </w:r>
    </w:p>
    <w:p w:rsidR="008B5606" w:rsidRDefault="008B5606" w:rsidP="008B5606">
      <w:pPr>
        <w:rPr>
          <w:rFonts w:cs="Arial"/>
        </w:rPr>
      </w:pPr>
    </w:p>
    <w:p w:rsidR="008B5606" w:rsidRDefault="008B5606" w:rsidP="008B5606">
      <w:pPr>
        <w:rPr>
          <w:rFonts w:cs="Arial"/>
        </w:rPr>
      </w:pPr>
      <w:r>
        <w:rPr>
          <w:rFonts w:cs="Arial"/>
        </w:rPr>
        <w:t>Klasifikacija potresa po evropski potresni lestvici (EMS) in epicenter potresa določi Agencija RS za okolje (ARSO), Urad za seizmologijo.</w:t>
      </w:r>
    </w:p>
    <w:p w:rsidR="008B5606" w:rsidRPr="0099188D" w:rsidRDefault="008B5606" w:rsidP="008B5606">
      <w:pPr>
        <w:rPr>
          <w:rFonts w:cs="Arial"/>
        </w:rPr>
      </w:pPr>
    </w:p>
    <w:p w:rsidR="008B5606" w:rsidRPr="00D63A8C" w:rsidRDefault="008B5606" w:rsidP="00D63A8C">
      <w:pPr>
        <w:pStyle w:val="Odstavekseznama"/>
        <w:numPr>
          <w:ilvl w:val="0"/>
          <w:numId w:val="74"/>
        </w:numPr>
        <w:suppressAutoHyphens/>
        <w:spacing w:line="240" w:lineRule="auto"/>
      </w:pPr>
      <w:r w:rsidRPr="00400671">
        <w:rPr>
          <w:b/>
        </w:rPr>
        <w:t>POTRES intenzitete do vključno V stopnje po evropski potresni lestvici EMS</w:t>
      </w:r>
      <w:r w:rsidRPr="00D63A8C">
        <w:rPr>
          <w:b/>
        </w:rPr>
        <w:t>:</w:t>
      </w:r>
      <w:r w:rsidRPr="00D63A8C">
        <w:t xml:space="preserve"> </w:t>
      </w:r>
      <w:r w:rsidRPr="00D63A8C">
        <w:rPr>
          <w:b/>
        </w:rPr>
        <w:t>ljudje zaznajo potres</w:t>
      </w:r>
      <w:r w:rsidRPr="00D63A8C">
        <w:t>, ne povzroči poškodb na objektih. Urad za seizmologijo dokumentira potres in obvesti javnost o vsakem potresu, ki ga s svojimi čutili lahko zaznajo prebivalci na območju Republike Slovenije.</w:t>
      </w:r>
    </w:p>
    <w:p w:rsidR="008B5606" w:rsidRPr="00D63A8C" w:rsidRDefault="008B5606" w:rsidP="00D63A8C">
      <w:pPr>
        <w:pStyle w:val="Odstavekseznama"/>
        <w:numPr>
          <w:ilvl w:val="0"/>
          <w:numId w:val="74"/>
        </w:numPr>
        <w:suppressAutoHyphens/>
        <w:spacing w:line="240" w:lineRule="auto"/>
      </w:pPr>
      <w:r w:rsidRPr="00400671">
        <w:rPr>
          <w:b/>
        </w:rPr>
        <w:lastRenderedPageBreak/>
        <w:t>POTRES intenzitete VI ali VII stopnje po evropski potresni lestvici EMS</w:t>
      </w:r>
      <w:r w:rsidRPr="00D63A8C">
        <w:t xml:space="preserve">: </w:t>
      </w:r>
      <w:r w:rsidRPr="00D63A8C">
        <w:rPr>
          <w:b/>
        </w:rPr>
        <w:t>poškodbe na objektih</w:t>
      </w:r>
      <w:r w:rsidRPr="00D63A8C">
        <w:t xml:space="preserve">. Na zahtevo Poveljnika CZ za Gorenjsko se izvaja obveščanje pristojnih organov in javnosti, aktiviranje sil za ZRP, določitev zaščitnih ukrepov in nalog ZRP, ocenjevanje poškodovanosti objektov in spremljanje dogodkov. </w:t>
      </w:r>
    </w:p>
    <w:p w:rsidR="008B5606" w:rsidRPr="00D63A8C" w:rsidRDefault="008B5606" w:rsidP="00D63A8C">
      <w:pPr>
        <w:pStyle w:val="Odstavekseznama"/>
        <w:numPr>
          <w:ilvl w:val="0"/>
          <w:numId w:val="74"/>
        </w:numPr>
        <w:suppressAutoHyphens/>
        <w:spacing w:line="240" w:lineRule="auto"/>
      </w:pPr>
      <w:r w:rsidRPr="00400671">
        <w:rPr>
          <w:b/>
        </w:rPr>
        <w:t>POTRES intenzitete VIII EMS ali višje stopnje po evropski potresni lestvici EMS</w:t>
      </w:r>
      <w:r w:rsidRPr="00D63A8C">
        <w:t xml:space="preserve">: </w:t>
      </w:r>
      <w:r w:rsidRPr="00D63A8C">
        <w:rPr>
          <w:b/>
        </w:rPr>
        <w:t>poškodbe in možne smrtne žrtve pri ljudeh, močne poškodbe ali rušenje objektov</w:t>
      </w:r>
      <w:r w:rsidRPr="00D63A8C">
        <w:t>. Izvaja se obveščanje pristojnih organov in javnosti, aktiviranje sil za ZRP, na osnovi napovedi poteka nesreče in ocene situacije Poveljnik CZ za Gorenjsko določi zaščitne ukrepe in naloge ZRP v sodelovanju s Poveljnikom CZ RS.</w:t>
      </w:r>
    </w:p>
    <w:p w:rsidR="008B5606" w:rsidRDefault="008B5606" w:rsidP="008B5606">
      <w:pPr>
        <w:rPr>
          <w:rFonts w:cs="Arial"/>
        </w:rPr>
      </w:pPr>
    </w:p>
    <w:tbl>
      <w:tblPr>
        <w:tblStyle w:val="Tabela-mrea"/>
        <w:tblW w:w="9051" w:type="dxa"/>
        <w:jc w:val="center"/>
        <w:tblLook w:val="01E0" w:firstRow="1" w:lastRow="1" w:firstColumn="1" w:lastColumn="1" w:noHBand="0" w:noVBand="0"/>
        <w:tblCaption w:val="Tabela evropske potresne lestvice z zaznanimi učinki potresa po EMS"/>
      </w:tblPr>
      <w:tblGrid>
        <w:gridCol w:w="1243"/>
        <w:gridCol w:w="1403"/>
        <w:gridCol w:w="6405"/>
      </w:tblGrid>
      <w:tr w:rsidR="008B5606" w:rsidRPr="00D63A8C" w:rsidTr="00D63A8C">
        <w:trPr>
          <w:jc w:val="center"/>
        </w:trPr>
        <w:tc>
          <w:tcPr>
            <w:tcW w:w="1221" w:type="dxa"/>
            <w:shd w:val="clear" w:color="auto" w:fill="D9D9D9" w:themeFill="background1" w:themeFillShade="D9"/>
          </w:tcPr>
          <w:p w:rsidR="008B5606" w:rsidRPr="00D63A8C" w:rsidRDefault="008B5606" w:rsidP="008B5606">
            <w:pPr>
              <w:jc w:val="center"/>
              <w:rPr>
                <w:rFonts w:cs="Arial"/>
                <w:b/>
                <w:sz w:val="18"/>
                <w:szCs w:val="18"/>
              </w:rPr>
            </w:pPr>
            <w:r w:rsidRPr="00D63A8C">
              <w:rPr>
                <w:rFonts w:cs="Arial"/>
                <w:b/>
                <w:sz w:val="18"/>
                <w:szCs w:val="18"/>
              </w:rPr>
              <w:t>EMS-98 intenziteta</w:t>
            </w:r>
          </w:p>
        </w:tc>
        <w:tc>
          <w:tcPr>
            <w:tcW w:w="1378" w:type="dxa"/>
            <w:shd w:val="clear" w:color="auto" w:fill="D9D9D9" w:themeFill="background1" w:themeFillShade="D9"/>
          </w:tcPr>
          <w:p w:rsidR="008B5606" w:rsidRPr="00D63A8C" w:rsidRDefault="008B5606" w:rsidP="008B5606">
            <w:pPr>
              <w:jc w:val="center"/>
              <w:rPr>
                <w:rFonts w:cs="Arial"/>
                <w:b/>
                <w:sz w:val="18"/>
                <w:szCs w:val="18"/>
              </w:rPr>
            </w:pPr>
          </w:p>
          <w:p w:rsidR="008B5606" w:rsidRPr="00D63A8C" w:rsidRDefault="008B5606" w:rsidP="008B5606">
            <w:pPr>
              <w:jc w:val="center"/>
              <w:rPr>
                <w:rFonts w:cs="Arial"/>
                <w:b/>
                <w:sz w:val="18"/>
                <w:szCs w:val="18"/>
              </w:rPr>
            </w:pPr>
            <w:r w:rsidRPr="00D63A8C">
              <w:rPr>
                <w:rFonts w:cs="Arial"/>
                <w:b/>
                <w:sz w:val="18"/>
                <w:szCs w:val="18"/>
              </w:rPr>
              <w:t>Naziv</w:t>
            </w:r>
          </w:p>
        </w:tc>
        <w:tc>
          <w:tcPr>
            <w:tcW w:w="6292" w:type="dxa"/>
            <w:shd w:val="clear" w:color="auto" w:fill="D9D9D9" w:themeFill="background1" w:themeFillShade="D9"/>
          </w:tcPr>
          <w:p w:rsidR="008B5606" w:rsidRPr="00D63A8C" w:rsidRDefault="008B5606" w:rsidP="008B5606">
            <w:pPr>
              <w:jc w:val="center"/>
              <w:rPr>
                <w:rFonts w:cs="Arial"/>
                <w:b/>
                <w:sz w:val="18"/>
                <w:szCs w:val="18"/>
              </w:rPr>
            </w:pPr>
          </w:p>
          <w:p w:rsidR="008B5606" w:rsidRPr="00D63A8C" w:rsidRDefault="008B5606" w:rsidP="008B5606">
            <w:pPr>
              <w:jc w:val="center"/>
              <w:rPr>
                <w:rFonts w:cs="Arial"/>
                <w:b/>
                <w:sz w:val="18"/>
                <w:szCs w:val="18"/>
              </w:rPr>
            </w:pPr>
            <w:r w:rsidRPr="00D63A8C">
              <w:rPr>
                <w:rFonts w:cs="Arial"/>
                <w:b/>
                <w:sz w:val="18"/>
                <w:szCs w:val="18"/>
              </w:rPr>
              <w:t>Značilni učinki (povzeto)</w:t>
            </w:r>
          </w:p>
        </w:tc>
      </w:tr>
      <w:tr w:rsidR="008B5606" w:rsidRPr="008F43B2" w:rsidTr="00D63A8C">
        <w:trPr>
          <w:jc w:val="center"/>
        </w:trPr>
        <w:tc>
          <w:tcPr>
            <w:tcW w:w="1221" w:type="dxa"/>
            <w:shd w:val="clear" w:color="auto" w:fill="C5E0B3" w:themeFill="accent6" w:themeFillTint="66"/>
          </w:tcPr>
          <w:p w:rsidR="008B5606" w:rsidRPr="008F43B2" w:rsidRDefault="008B5606" w:rsidP="008B5606">
            <w:pPr>
              <w:jc w:val="center"/>
              <w:rPr>
                <w:rFonts w:cs="Arial"/>
                <w:sz w:val="18"/>
                <w:szCs w:val="18"/>
              </w:rPr>
            </w:pPr>
            <w:r w:rsidRPr="008F43B2">
              <w:rPr>
                <w:rFonts w:cs="Arial"/>
                <w:sz w:val="18"/>
                <w:szCs w:val="18"/>
              </w:rPr>
              <w:t>I</w:t>
            </w:r>
          </w:p>
        </w:tc>
        <w:tc>
          <w:tcPr>
            <w:tcW w:w="1378" w:type="dxa"/>
            <w:shd w:val="clear" w:color="auto" w:fill="C5E0B3" w:themeFill="accent6" w:themeFillTint="66"/>
          </w:tcPr>
          <w:p w:rsidR="008B5606" w:rsidRPr="008F43B2" w:rsidRDefault="008B5606" w:rsidP="008B5606">
            <w:pPr>
              <w:jc w:val="center"/>
              <w:rPr>
                <w:rFonts w:cs="Arial"/>
                <w:sz w:val="18"/>
                <w:szCs w:val="18"/>
              </w:rPr>
            </w:pPr>
            <w:r w:rsidRPr="008F43B2">
              <w:rPr>
                <w:rFonts w:cs="Arial"/>
                <w:sz w:val="18"/>
                <w:szCs w:val="18"/>
              </w:rPr>
              <w:t>Nezaznaven</w:t>
            </w:r>
          </w:p>
        </w:tc>
        <w:tc>
          <w:tcPr>
            <w:tcW w:w="6292" w:type="dxa"/>
            <w:shd w:val="clear" w:color="auto" w:fill="C5E0B3" w:themeFill="accent6" w:themeFillTint="66"/>
          </w:tcPr>
          <w:p w:rsidR="008B5606" w:rsidRPr="008F43B2" w:rsidRDefault="008B5606" w:rsidP="008B5606">
            <w:pPr>
              <w:rPr>
                <w:rFonts w:cs="Arial"/>
                <w:sz w:val="18"/>
                <w:szCs w:val="18"/>
              </w:rPr>
            </w:pPr>
            <w:r w:rsidRPr="008F43B2">
              <w:rPr>
                <w:rFonts w:cs="Arial"/>
                <w:sz w:val="18"/>
                <w:szCs w:val="18"/>
              </w:rPr>
              <w:t>Ljudje ga ne zaznajo.</w:t>
            </w:r>
          </w:p>
        </w:tc>
      </w:tr>
      <w:tr w:rsidR="008B5606" w:rsidRPr="008F43B2" w:rsidTr="00D63A8C">
        <w:trPr>
          <w:jc w:val="center"/>
        </w:trPr>
        <w:tc>
          <w:tcPr>
            <w:tcW w:w="1221" w:type="dxa"/>
            <w:shd w:val="clear" w:color="auto" w:fill="F6F4A0"/>
          </w:tcPr>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r w:rsidRPr="008F43B2">
              <w:rPr>
                <w:rFonts w:cs="Arial"/>
                <w:sz w:val="18"/>
                <w:szCs w:val="18"/>
              </w:rPr>
              <w:t>II</w:t>
            </w:r>
          </w:p>
        </w:tc>
        <w:tc>
          <w:tcPr>
            <w:tcW w:w="1378" w:type="dxa"/>
            <w:shd w:val="clear" w:color="auto" w:fill="F6F4A0"/>
          </w:tcPr>
          <w:p w:rsidR="008B5606" w:rsidRPr="008F43B2" w:rsidRDefault="008B5606" w:rsidP="008B5606">
            <w:pPr>
              <w:jc w:val="center"/>
              <w:rPr>
                <w:rFonts w:cs="Arial"/>
                <w:sz w:val="18"/>
                <w:szCs w:val="18"/>
              </w:rPr>
            </w:pPr>
            <w:r w:rsidRPr="008F43B2">
              <w:rPr>
                <w:rFonts w:cs="Arial"/>
                <w:sz w:val="18"/>
                <w:szCs w:val="18"/>
              </w:rPr>
              <w:t>Komaj zaznaven</w:t>
            </w:r>
          </w:p>
        </w:tc>
        <w:tc>
          <w:tcPr>
            <w:tcW w:w="6292" w:type="dxa"/>
            <w:shd w:val="clear" w:color="auto" w:fill="F6F4A0"/>
          </w:tcPr>
          <w:p w:rsidR="008B5606" w:rsidRPr="008F43B2" w:rsidRDefault="008B5606" w:rsidP="008B5606">
            <w:pPr>
              <w:rPr>
                <w:rFonts w:cs="Arial"/>
                <w:sz w:val="18"/>
                <w:szCs w:val="18"/>
              </w:rPr>
            </w:pPr>
          </w:p>
          <w:p w:rsidR="008B5606" w:rsidRPr="008F43B2" w:rsidRDefault="008B5606" w:rsidP="008B5606">
            <w:pPr>
              <w:rPr>
                <w:rFonts w:cs="Arial"/>
                <w:sz w:val="18"/>
                <w:szCs w:val="18"/>
              </w:rPr>
            </w:pPr>
            <w:r w:rsidRPr="008F43B2">
              <w:rPr>
                <w:rFonts w:cs="Arial"/>
                <w:sz w:val="18"/>
                <w:szCs w:val="18"/>
              </w:rPr>
              <w:t>V hišah ga čutijo redki posamezniki v mirovanju.</w:t>
            </w:r>
          </w:p>
        </w:tc>
      </w:tr>
      <w:tr w:rsidR="008B5606" w:rsidRPr="008F43B2" w:rsidTr="00D63A8C">
        <w:trPr>
          <w:jc w:val="center"/>
        </w:trPr>
        <w:tc>
          <w:tcPr>
            <w:tcW w:w="1221" w:type="dxa"/>
            <w:shd w:val="clear" w:color="auto" w:fill="F6F4A0"/>
          </w:tcPr>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r w:rsidRPr="008F43B2">
              <w:rPr>
                <w:rFonts w:cs="Arial"/>
                <w:sz w:val="18"/>
                <w:szCs w:val="18"/>
              </w:rPr>
              <w:t>III</w:t>
            </w:r>
          </w:p>
        </w:tc>
        <w:tc>
          <w:tcPr>
            <w:tcW w:w="1378" w:type="dxa"/>
            <w:shd w:val="clear" w:color="auto" w:fill="F6F4A0"/>
          </w:tcPr>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r w:rsidRPr="008F43B2">
              <w:rPr>
                <w:rFonts w:cs="Arial"/>
                <w:sz w:val="18"/>
                <w:szCs w:val="18"/>
              </w:rPr>
              <w:t>Šibek</w:t>
            </w:r>
          </w:p>
        </w:tc>
        <w:tc>
          <w:tcPr>
            <w:tcW w:w="6292" w:type="dxa"/>
            <w:shd w:val="clear" w:color="auto" w:fill="F6F4A0"/>
          </w:tcPr>
          <w:p w:rsidR="008B5606" w:rsidRPr="008F43B2" w:rsidRDefault="008B5606" w:rsidP="008B5606">
            <w:pPr>
              <w:rPr>
                <w:rFonts w:cs="Arial"/>
                <w:sz w:val="18"/>
                <w:szCs w:val="18"/>
              </w:rPr>
            </w:pPr>
            <w:r w:rsidRPr="008F43B2">
              <w:rPr>
                <w:rFonts w:cs="Arial"/>
                <w:sz w:val="18"/>
                <w:szCs w:val="18"/>
              </w:rPr>
              <w:t>V zaprtih prostorih ga čutijo posamezniki. Mirujoči čutijo zibanje ali rahlo tresenje.</w:t>
            </w:r>
          </w:p>
        </w:tc>
      </w:tr>
      <w:tr w:rsidR="008B5606" w:rsidRPr="008F43B2" w:rsidTr="00D63A8C">
        <w:trPr>
          <w:jc w:val="center"/>
        </w:trPr>
        <w:tc>
          <w:tcPr>
            <w:tcW w:w="1221" w:type="dxa"/>
            <w:shd w:val="clear" w:color="auto" w:fill="F6F4A0"/>
          </w:tcPr>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r w:rsidRPr="008F43B2">
              <w:rPr>
                <w:rFonts w:cs="Arial"/>
                <w:sz w:val="18"/>
                <w:szCs w:val="18"/>
              </w:rPr>
              <w:t>IV</w:t>
            </w:r>
          </w:p>
        </w:tc>
        <w:tc>
          <w:tcPr>
            <w:tcW w:w="1378" w:type="dxa"/>
            <w:shd w:val="clear" w:color="auto" w:fill="F6F4A0"/>
          </w:tcPr>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r w:rsidRPr="008F43B2">
              <w:rPr>
                <w:rFonts w:cs="Arial"/>
                <w:sz w:val="18"/>
                <w:szCs w:val="18"/>
              </w:rPr>
              <w:t>Zmeren</w:t>
            </w:r>
          </w:p>
        </w:tc>
        <w:tc>
          <w:tcPr>
            <w:tcW w:w="6292" w:type="dxa"/>
            <w:shd w:val="clear" w:color="auto" w:fill="F6F4A0"/>
          </w:tcPr>
          <w:p w:rsidR="008B5606" w:rsidRPr="008F43B2" w:rsidRDefault="008B5606" w:rsidP="008B5606">
            <w:pPr>
              <w:rPr>
                <w:rFonts w:cs="Arial"/>
                <w:sz w:val="18"/>
                <w:szCs w:val="18"/>
              </w:rPr>
            </w:pPr>
            <w:r w:rsidRPr="008F43B2">
              <w:rPr>
                <w:rFonts w:cs="Arial"/>
                <w:sz w:val="18"/>
                <w:szCs w:val="18"/>
              </w:rPr>
              <w:t>V zaprtih prostorih ga čutijo mnogi, na prostem pa redki posamezniki. Posamezniki se zbudijo. Okna in vrata zaropotajo, posode zažvenketajo.</w:t>
            </w:r>
          </w:p>
        </w:tc>
      </w:tr>
      <w:tr w:rsidR="008B5606" w:rsidRPr="008F43B2" w:rsidTr="00D63A8C">
        <w:trPr>
          <w:jc w:val="center"/>
        </w:trPr>
        <w:tc>
          <w:tcPr>
            <w:tcW w:w="1221" w:type="dxa"/>
            <w:shd w:val="clear" w:color="auto" w:fill="F6F4A0"/>
          </w:tcPr>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r w:rsidRPr="008F43B2">
              <w:rPr>
                <w:rFonts w:cs="Arial"/>
                <w:sz w:val="18"/>
                <w:szCs w:val="18"/>
              </w:rPr>
              <w:t>V</w:t>
            </w:r>
          </w:p>
        </w:tc>
        <w:tc>
          <w:tcPr>
            <w:tcW w:w="1378" w:type="dxa"/>
            <w:shd w:val="clear" w:color="auto" w:fill="F6F4A0"/>
          </w:tcPr>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r w:rsidRPr="008F43B2">
              <w:rPr>
                <w:rFonts w:cs="Arial"/>
                <w:sz w:val="18"/>
                <w:szCs w:val="18"/>
              </w:rPr>
              <w:t>Močan</w:t>
            </w:r>
          </w:p>
        </w:tc>
        <w:tc>
          <w:tcPr>
            <w:tcW w:w="6292" w:type="dxa"/>
            <w:shd w:val="clear" w:color="auto" w:fill="F6F4A0"/>
          </w:tcPr>
          <w:p w:rsidR="008B5606" w:rsidRPr="008F43B2" w:rsidRDefault="008B5606" w:rsidP="008B5606">
            <w:pPr>
              <w:rPr>
                <w:rFonts w:cs="Arial"/>
                <w:sz w:val="18"/>
                <w:szCs w:val="18"/>
              </w:rPr>
            </w:pPr>
            <w:r w:rsidRPr="008F43B2">
              <w:rPr>
                <w:rFonts w:cs="Arial"/>
                <w:sz w:val="18"/>
                <w:szCs w:val="18"/>
              </w:rPr>
              <w:t>V zaprtih prostorih ga čuti večina, na prostem pa posamezniki. Mnogi se zbudijo. Posamezniki se prestrašijo. Ljudje čutijo tresenje celotne stavbe. Viseči predmeti vidno zanihajo. Majhni predmeti se premaknejo. Vrata in okna loputajo.</w:t>
            </w:r>
          </w:p>
        </w:tc>
      </w:tr>
      <w:tr w:rsidR="008B5606" w:rsidRPr="008F43B2" w:rsidTr="00D63A8C">
        <w:trPr>
          <w:jc w:val="center"/>
        </w:trPr>
        <w:tc>
          <w:tcPr>
            <w:tcW w:w="1221" w:type="dxa"/>
            <w:shd w:val="clear" w:color="auto" w:fill="F4B083" w:themeFill="accent2" w:themeFillTint="99"/>
          </w:tcPr>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r w:rsidRPr="008F43B2">
              <w:rPr>
                <w:rFonts w:cs="Arial"/>
                <w:sz w:val="18"/>
                <w:szCs w:val="18"/>
              </w:rPr>
              <w:t>VI</w:t>
            </w:r>
          </w:p>
        </w:tc>
        <w:tc>
          <w:tcPr>
            <w:tcW w:w="1378" w:type="dxa"/>
            <w:shd w:val="clear" w:color="auto" w:fill="F4B083" w:themeFill="accent2" w:themeFillTint="99"/>
          </w:tcPr>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r w:rsidRPr="008F43B2">
              <w:rPr>
                <w:rFonts w:cs="Arial"/>
                <w:sz w:val="18"/>
                <w:szCs w:val="18"/>
              </w:rPr>
              <w:t>Z manjšimi poškodbami</w:t>
            </w:r>
          </w:p>
        </w:tc>
        <w:tc>
          <w:tcPr>
            <w:tcW w:w="6292" w:type="dxa"/>
            <w:shd w:val="clear" w:color="auto" w:fill="F4B083" w:themeFill="accent2" w:themeFillTint="99"/>
          </w:tcPr>
          <w:p w:rsidR="008B5606" w:rsidRPr="008F43B2" w:rsidRDefault="008B5606" w:rsidP="008B5606">
            <w:pPr>
              <w:rPr>
                <w:rFonts w:cs="Arial"/>
                <w:sz w:val="18"/>
                <w:szCs w:val="18"/>
              </w:rPr>
            </w:pPr>
            <w:r w:rsidRPr="008F43B2">
              <w:rPr>
                <w:rFonts w:cs="Arial"/>
                <w:sz w:val="18"/>
                <w:szCs w:val="18"/>
              </w:rPr>
              <w:t>Mnogi ljudje se prestrašijo in zbežijo na prosto. Nekateri predmeti padejo na tla. Mnoge stavbe utrpijo manjše nekonstrukcijske poškodbe (lasaste razpoke, odpadanje manjših kosov ometa).</w:t>
            </w:r>
          </w:p>
        </w:tc>
      </w:tr>
      <w:tr w:rsidR="008B5606" w:rsidRPr="008F43B2" w:rsidTr="00D63A8C">
        <w:trPr>
          <w:jc w:val="center"/>
        </w:trPr>
        <w:tc>
          <w:tcPr>
            <w:tcW w:w="1221" w:type="dxa"/>
            <w:shd w:val="clear" w:color="auto" w:fill="F4B083" w:themeFill="accent2" w:themeFillTint="99"/>
          </w:tcPr>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r w:rsidRPr="008F43B2">
              <w:rPr>
                <w:rFonts w:cs="Arial"/>
                <w:sz w:val="18"/>
                <w:szCs w:val="18"/>
              </w:rPr>
              <w:t>VII</w:t>
            </w:r>
          </w:p>
        </w:tc>
        <w:tc>
          <w:tcPr>
            <w:tcW w:w="1378" w:type="dxa"/>
            <w:shd w:val="clear" w:color="auto" w:fill="F4B083" w:themeFill="accent2" w:themeFillTint="99"/>
          </w:tcPr>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r w:rsidRPr="008F43B2">
              <w:rPr>
                <w:rFonts w:cs="Arial"/>
                <w:sz w:val="18"/>
                <w:szCs w:val="18"/>
              </w:rPr>
              <w:t>Z zmernimi poškodbami</w:t>
            </w:r>
          </w:p>
        </w:tc>
        <w:tc>
          <w:tcPr>
            <w:tcW w:w="6292" w:type="dxa"/>
            <w:shd w:val="clear" w:color="auto" w:fill="F4B083" w:themeFill="accent2" w:themeFillTint="99"/>
          </w:tcPr>
          <w:p w:rsidR="008B5606" w:rsidRPr="008F43B2" w:rsidRDefault="008B5606" w:rsidP="008B5606">
            <w:pPr>
              <w:rPr>
                <w:rFonts w:cs="Arial"/>
                <w:sz w:val="18"/>
                <w:szCs w:val="18"/>
              </w:rPr>
            </w:pPr>
            <w:r w:rsidRPr="008F43B2">
              <w:rPr>
                <w:rFonts w:cs="Arial"/>
                <w:sz w:val="18"/>
                <w:szCs w:val="18"/>
              </w:rPr>
              <w:t>Večina ljudi se prestraši in zbeži na prosto. Stabilno pohištvo se premakne iz svoje lege in številni predmeti padejo s polic. Mnoge dobro grajene navadne stavbe so zmerno poškodovane (majhne razpoke v stenah, odpadanje ometa, odpadanje delov dimnikov; na starejših stavbah se lahko pojavijo velike razpoke v stenah in se porušijo predelne stene).</w:t>
            </w:r>
          </w:p>
        </w:tc>
      </w:tr>
      <w:tr w:rsidR="008B5606" w:rsidRPr="008F43B2" w:rsidTr="00D63A8C">
        <w:trPr>
          <w:jc w:val="center"/>
        </w:trPr>
        <w:tc>
          <w:tcPr>
            <w:tcW w:w="1221" w:type="dxa"/>
            <w:shd w:val="clear" w:color="auto" w:fill="F4B083" w:themeFill="accent2" w:themeFillTint="99"/>
          </w:tcPr>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r w:rsidRPr="008F43B2">
              <w:rPr>
                <w:rFonts w:cs="Arial"/>
                <w:sz w:val="18"/>
                <w:szCs w:val="18"/>
              </w:rPr>
              <w:t>VIII</w:t>
            </w:r>
          </w:p>
        </w:tc>
        <w:tc>
          <w:tcPr>
            <w:tcW w:w="1378" w:type="dxa"/>
            <w:shd w:val="clear" w:color="auto" w:fill="F4B083" w:themeFill="accent2" w:themeFillTint="99"/>
          </w:tcPr>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r w:rsidRPr="008F43B2">
              <w:rPr>
                <w:rFonts w:cs="Arial"/>
                <w:sz w:val="18"/>
                <w:szCs w:val="18"/>
              </w:rPr>
              <w:t>Z močnimi poškodbami</w:t>
            </w:r>
          </w:p>
        </w:tc>
        <w:tc>
          <w:tcPr>
            <w:tcW w:w="6292" w:type="dxa"/>
            <w:shd w:val="clear" w:color="auto" w:fill="F4B083" w:themeFill="accent2" w:themeFillTint="99"/>
          </w:tcPr>
          <w:p w:rsidR="008B5606" w:rsidRPr="008F43B2" w:rsidRDefault="008B5606" w:rsidP="008B5606">
            <w:pPr>
              <w:rPr>
                <w:rFonts w:cs="Arial"/>
                <w:sz w:val="18"/>
                <w:szCs w:val="18"/>
              </w:rPr>
            </w:pPr>
            <w:r w:rsidRPr="008F43B2">
              <w:rPr>
                <w:rFonts w:cs="Arial"/>
                <w:sz w:val="18"/>
                <w:szCs w:val="18"/>
              </w:rPr>
              <w:t>Mnogi ljudje s težavo lovijo ravnotežje. Pojavijo se velike razpoke na stenah mnogih stavb. Pri posameznih dobro grajenih navadnih stavbah se porušijo stene, slabo grajene stavbe se lahko porušijo.</w:t>
            </w:r>
          </w:p>
        </w:tc>
      </w:tr>
      <w:tr w:rsidR="008B5606" w:rsidRPr="008F43B2" w:rsidTr="00D63A8C">
        <w:trPr>
          <w:jc w:val="center"/>
        </w:trPr>
        <w:tc>
          <w:tcPr>
            <w:tcW w:w="1221" w:type="dxa"/>
            <w:shd w:val="clear" w:color="auto" w:fill="F4B083" w:themeFill="accent2" w:themeFillTint="99"/>
          </w:tcPr>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r w:rsidRPr="008F43B2">
              <w:rPr>
                <w:rFonts w:cs="Arial"/>
                <w:sz w:val="18"/>
                <w:szCs w:val="18"/>
              </w:rPr>
              <w:t>IX</w:t>
            </w:r>
          </w:p>
        </w:tc>
        <w:tc>
          <w:tcPr>
            <w:tcW w:w="1378" w:type="dxa"/>
            <w:shd w:val="clear" w:color="auto" w:fill="F4B083" w:themeFill="accent2" w:themeFillTint="99"/>
          </w:tcPr>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r w:rsidRPr="008F43B2">
              <w:rPr>
                <w:rFonts w:cs="Arial"/>
                <w:sz w:val="18"/>
                <w:szCs w:val="18"/>
              </w:rPr>
              <w:t>Rušilen</w:t>
            </w:r>
          </w:p>
        </w:tc>
        <w:tc>
          <w:tcPr>
            <w:tcW w:w="6292" w:type="dxa"/>
            <w:shd w:val="clear" w:color="auto" w:fill="F4B083" w:themeFill="accent2" w:themeFillTint="99"/>
          </w:tcPr>
          <w:p w:rsidR="008B5606" w:rsidRPr="008F43B2" w:rsidRDefault="008B5606" w:rsidP="008B5606">
            <w:pPr>
              <w:rPr>
                <w:rFonts w:cs="Arial"/>
                <w:sz w:val="18"/>
                <w:szCs w:val="18"/>
              </w:rPr>
            </w:pPr>
            <w:r w:rsidRPr="008F43B2">
              <w:rPr>
                <w:rFonts w:cs="Arial"/>
                <w:sz w:val="18"/>
                <w:szCs w:val="18"/>
              </w:rPr>
              <w:t xml:space="preserve">Splošna panika. Mnogi slabo grajeni objekti se porušijo. Tudi dobro grajene navadne stavbe so zelo močno poškodovane (porušitve sten in delne porušitve stavb). </w:t>
            </w:r>
          </w:p>
        </w:tc>
      </w:tr>
      <w:tr w:rsidR="008B5606" w:rsidRPr="008F43B2" w:rsidTr="00D63A8C">
        <w:trPr>
          <w:jc w:val="center"/>
        </w:trPr>
        <w:tc>
          <w:tcPr>
            <w:tcW w:w="1221" w:type="dxa"/>
            <w:shd w:val="clear" w:color="auto" w:fill="F4B083" w:themeFill="accent2" w:themeFillTint="99"/>
          </w:tcPr>
          <w:p w:rsidR="008B5606" w:rsidRPr="008F43B2" w:rsidRDefault="008B5606" w:rsidP="008B5606">
            <w:pPr>
              <w:jc w:val="center"/>
              <w:rPr>
                <w:rFonts w:cs="Arial"/>
                <w:sz w:val="18"/>
                <w:szCs w:val="18"/>
              </w:rPr>
            </w:pPr>
            <w:r w:rsidRPr="008F43B2">
              <w:rPr>
                <w:rFonts w:cs="Arial"/>
                <w:sz w:val="18"/>
                <w:szCs w:val="18"/>
              </w:rPr>
              <w:t>X</w:t>
            </w:r>
          </w:p>
        </w:tc>
        <w:tc>
          <w:tcPr>
            <w:tcW w:w="1378" w:type="dxa"/>
            <w:shd w:val="clear" w:color="auto" w:fill="F4B083" w:themeFill="accent2" w:themeFillTint="99"/>
          </w:tcPr>
          <w:p w:rsidR="008B5606" w:rsidRPr="008F43B2" w:rsidRDefault="008B5606" w:rsidP="008B5606">
            <w:pPr>
              <w:jc w:val="center"/>
              <w:rPr>
                <w:rFonts w:cs="Arial"/>
                <w:sz w:val="18"/>
                <w:szCs w:val="18"/>
              </w:rPr>
            </w:pPr>
            <w:r w:rsidRPr="008F43B2">
              <w:rPr>
                <w:rFonts w:cs="Arial"/>
                <w:sz w:val="18"/>
                <w:szCs w:val="18"/>
              </w:rPr>
              <w:t>Zelo rušilen</w:t>
            </w:r>
          </w:p>
        </w:tc>
        <w:tc>
          <w:tcPr>
            <w:tcW w:w="6292" w:type="dxa"/>
            <w:shd w:val="clear" w:color="auto" w:fill="F4B083" w:themeFill="accent2" w:themeFillTint="99"/>
          </w:tcPr>
          <w:p w:rsidR="008B5606" w:rsidRPr="008F43B2" w:rsidRDefault="008B5606" w:rsidP="008B5606">
            <w:pPr>
              <w:rPr>
                <w:rFonts w:cs="Arial"/>
                <w:sz w:val="18"/>
                <w:szCs w:val="18"/>
              </w:rPr>
            </w:pPr>
            <w:r w:rsidRPr="008F43B2">
              <w:rPr>
                <w:rFonts w:cs="Arial"/>
                <w:sz w:val="18"/>
                <w:szCs w:val="18"/>
              </w:rPr>
              <w:t>Mnogo navadnih dobro zgrajenih stavb se poruši.</w:t>
            </w:r>
          </w:p>
        </w:tc>
      </w:tr>
      <w:tr w:rsidR="008B5606" w:rsidRPr="008F43B2" w:rsidTr="00D63A8C">
        <w:trPr>
          <w:jc w:val="center"/>
        </w:trPr>
        <w:tc>
          <w:tcPr>
            <w:tcW w:w="1221" w:type="dxa"/>
            <w:shd w:val="clear" w:color="auto" w:fill="F4B083" w:themeFill="accent2" w:themeFillTint="99"/>
          </w:tcPr>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r w:rsidRPr="008F43B2">
              <w:rPr>
                <w:rFonts w:cs="Arial"/>
                <w:sz w:val="18"/>
                <w:szCs w:val="18"/>
              </w:rPr>
              <w:t>XI</w:t>
            </w:r>
          </w:p>
        </w:tc>
        <w:tc>
          <w:tcPr>
            <w:tcW w:w="1378" w:type="dxa"/>
            <w:shd w:val="clear" w:color="auto" w:fill="F4B083" w:themeFill="accent2" w:themeFillTint="99"/>
          </w:tcPr>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r w:rsidRPr="008F43B2">
              <w:rPr>
                <w:rFonts w:cs="Arial"/>
                <w:sz w:val="18"/>
                <w:szCs w:val="18"/>
              </w:rPr>
              <w:t>Uničujoč</w:t>
            </w:r>
          </w:p>
        </w:tc>
        <w:tc>
          <w:tcPr>
            <w:tcW w:w="6292" w:type="dxa"/>
            <w:shd w:val="clear" w:color="auto" w:fill="F4B083" w:themeFill="accent2" w:themeFillTint="99"/>
          </w:tcPr>
          <w:p w:rsidR="008B5606" w:rsidRPr="008F43B2" w:rsidRDefault="008B5606" w:rsidP="008B5606">
            <w:pPr>
              <w:rPr>
                <w:rFonts w:cs="Arial"/>
                <w:sz w:val="18"/>
                <w:szCs w:val="18"/>
              </w:rPr>
            </w:pPr>
            <w:r w:rsidRPr="008F43B2">
              <w:rPr>
                <w:rFonts w:cs="Arial"/>
                <w:sz w:val="18"/>
                <w:szCs w:val="18"/>
              </w:rPr>
              <w:t>Večina navadnih dobro zgrajenih stavb se poruši, uničene so celo nekatere stavbe z dobro potresno odporno konstrukcijo.</w:t>
            </w:r>
          </w:p>
        </w:tc>
      </w:tr>
      <w:tr w:rsidR="008B5606" w:rsidRPr="008F43B2" w:rsidTr="00D63A8C">
        <w:trPr>
          <w:jc w:val="center"/>
        </w:trPr>
        <w:tc>
          <w:tcPr>
            <w:tcW w:w="1221" w:type="dxa"/>
            <w:shd w:val="clear" w:color="auto" w:fill="F4B083" w:themeFill="accent2" w:themeFillTint="99"/>
          </w:tcPr>
          <w:p w:rsidR="008B5606" w:rsidRPr="008F43B2" w:rsidRDefault="008B5606" w:rsidP="008B5606">
            <w:pPr>
              <w:jc w:val="center"/>
              <w:rPr>
                <w:rFonts w:cs="Arial"/>
                <w:sz w:val="18"/>
                <w:szCs w:val="18"/>
              </w:rPr>
            </w:pPr>
          </w:p>
          <w:p w:rsidR="008B5606" w:rsidRPr="008F43B2" w:rsidRDefault="008B5606" w:rsidP="008B5606">
            <w:pPr>
              <w:jc w:val="center"/>
              <w:rPr>
                <w:rFonts w:cs="Arial"/>
                <w:sz w:val="18"/>
                <w:szCs w:val="18"/>
              </w:rPr>
            </w:pPr>
            <w:r w:rsidRPr="008F43B2">
              <w:rPr>
                <w:rFonts w:cs="Arial"/>
                <w:sz w:val="18"/>
                <w:szCs w:val="18"/>
              </w:rPr>
              <w:t>XII</w:t>
            </w:r>
          </w:p>
        </w:tc>
        <w:tc>
          <w:tcPr>
            <w:tcW w:w="1378" w:type="dxa"/>
            <w:shd w:val="clear" w:color="auto" w:fill="F4B083" w:themeFill="accent2" w:themeFillTint="99"/>
          </w:tcPr>
          <w:p w:rsidR="008B5606" w:rsidRPr="008F43B2" w:rsidRDefault="008B5606" w:rsidP="008B5606">
            <w:pPr>
              <w:jc w:val="center"/>
              <w:rPr>
                <w:rFonts w:cs="Arial"/>
                <w:sz w:val="18"/>
                <w:szCs w:val="18"/>
              </w:rPr>
            </w:pPr>
            <w:r w:rsidRPr="008F43B2">
              <w:rPr>
                <w:rFonts w:cs="Arial"/>
                <w:sz w:val="18"/>
                <w:szCs w:val="18"/>
              </w:rPr>
              <w:t>Popolnoma uničujoč</w:t>
            </w:r>
          </w:p>
        </w:tc>
        <w:tc>
          <w:tcPr>
            <w:tcW w:w="6292" w:type="dxa"/>
            <w:shd w:val="clear" w:color="auto" w:fill="F4B083" w:themeFill="accent2" w:themeFillTint="99"/>
          </w:tcPr>
          <w:p w:rsidR="008B5606" w:rsidRPr="008F43B2" w:rsidRDefault="008B5606" w:rsidP="008B5606">
            <w:pPr>
              <w:rPr>
                <w:rFonts w:cs="Arial"/>
                <w:sz w:val="18"/>
                <w:szCs w:val="18"/>
              </w:rPr>
            </w:pPr>
          </w:p>
          <w:p w:rsidR="008B5606" w:rsidRPr="008F43B2" w:rsidRDefault="008B5606" w:rsidP="008B5606">
            <w:pPr>
              <w:rPr>
                <w:rFonts w:cs="Arial"/>
                <w:sz w:val="18"/>
                <w:szCs w:val="18"/>
              </w:rPr>
            </w:pPr>
            <w:r w:rsidRPr="008F43B2">
              <w:rPr>
                <w:rFonts w:cs="Arial"/>
                <w:sz w:val="18"/>
                <w:szCs w:val="18"/>
              </w:rPr>
              <w:t>Skoraj vse stavbe so uničene.</w:t>
            </w:r>
          </w:p>
        </w:tc>
      </w:tr>
    </w:tbl>
    <w:p w:rsidR="008B5606" w:rsidRDefault="008B5606" w:rsidP="008B5606">
      <w:pPr>
        <w:ind w:right="-142"/>
        <w:rPr>
          <w:rFonts w:cs="Arial"/>
        </w:rPr>
      </w:pPr>
    </w:p>
    <w:p w:rsidR="00D63A8C" w:rsidRPr="002F2FD5" w:rsidRDefault="008B5606" w:rsidP="008B5606">
      <w:pPr>
        <w:ind w:right="-142"/>
        <w:rPr>
          <w:rFonts w:cs="Arial"/>
        </w:rPr>
      </w:pPr>
      <w:r w:rsidRPr="002F2FD5">
        <w:rPr>
          <w:rFonts w:cs="Arial"/>
        </w:rPr>
        <w:t>Barvna legenda:</w:t>
      </w:r>
    </w:p>
    <w:tbl>
      <w:tblPr>
        <w:tblStyle w:val="Tabela-mrea"/>
        <w:tblW w:w="9051" w:type="dxa"/>
        <w:jc w:val="center"/>
        <w:tblLook w:val="01E0" w:firstRow="1" w:lastRow="1" w:firstColumn="1" w:lastColumn="1" w:noHBand="0" w:noVBand="0"/>
        <w:tblCaption w:val="Barvna legenda tabele Tabela evropske potresne lestvice z zaznanimi učinki potresa po EMS"/>
      </w:tblPr>
      <w:tblGrid>
        <w:gridCol w:w="1232"/>
        <w:gridCol w:w="7819"/>
      </w:tblGrid>
      <w:tr w:rsidR="00D63A8C" w:rsidRPr="00D63A8C" w:rsidTr="00D63A8C">
        <w:trPr>
          <w:jc w:val="center"/>
        </w:trPr>
        <w:tc>
          <w:tcPr>
            <w:tcW w:w="1216" w:type="dxa"/>
            <w:shd w:val="clear" w:color="auto" w:fill="D9D9D9" w:themeFill="background1" w:themeFillShade="D9"/>
          </w:tcPr>
          <w:p w:rsidR="00D63A8C" w:rsidRPr="00D63A8C" w:rsidRDefault="00D63A8C" w:rsidP="008B5606">
            <w:pPr>
              <w:tabs>
                <w:tab w:val="center" w:pos="4153"/>
                <w:tab w:val="right" w:pos="8306"/>
              </w:tabs>
              <w:rPr>
                <w:rFonts w:cs="Arial"/>
                <w:b/>
              </w:rPr>
            </w:pPr>
            <w:r w:rsidRPr="00D63A8C">
              <w:rPr>
                <w:rFonts w:cs="Arial"/>
                <w:b/>
              </w:rPr>
              <w:t>Barva</w:t>
            </w:r>
          </w:p>
        </w:tc>
        <w:tc>
          <w:tcPr>
            <w:tcW w:w="7715" w:type="dxa"/>
            <w:shd w:val="clear" w:color="auto" w:fill="D9D9D9" w:themeFill="background1" w:themeFillShade="D9"/>
          </w:tcPr>
          <w:p w:rsidR="00D63A8C" w:rsidRPr="00D63A8C" w:rsidRDefault="00D63A8C" w:rsidP="008B5606">
            <w:pPr>
              <w:tabs>
                <w:tab w:val="center" w:pos="4153"/>
                <w:tab w:val="right" w:pos="8306"/>
              </w:tabs>
              <w:rPr>
                <w:rFonts w:cs="Arial"/>
                <w:b/>
              </w:rPr>
            </w:pPr>
            <w:r w:rsidRPr="00D63A8C">
              <w:rPr>
                <w:rFonts w:cs="Arial"/>
                <w:b/>
              </w:rPr>
              <w:t>Stopnja učinka</w:t>
            </w:r>
          </w:p>
        </w:tc>
      </w:tr>
      <w:tr w:rsidR="008B5606" w:rsidRPr="002F2FD5" w:rsidTr="00D63A8C">
        <w:trPr>
          <w:jc w:val="center"/>
        </w:trPr>
        <w:tc>
          <w:tcPr>
            <w:tcW w:w="1216" w:type="dxa"/>
            <w:shd w:val="clear" w:color="auto" w:fill="C5E0B3" w:themeFill="accent6" w:themeFillTint="66"/>
          </w:tcPr>
          <w:p w:rsidR="008B5606" w:rsidRPr="002F2FD5" w:rsidRDefault="008B5606" w:rsidP="008B5606">
            <w:pPr>
              <w:tabs>
                <w:tab w:val="center" w:pos="4153"/>
                <w:tab w:val="right" w:pos="8306"/>
              </w:tabs>
              <w:rPr>
                <w:rFonts w:cs="Arial"/>
              </w:rPr>
            </w:pPr>
            <w:r>
              <w:rPr>
                <w:rFonts w:cs="Arial"/>
              </w:rPr>
              <w:t>Zelena</w:t>
            </w:r>
          </w:p>
        </w:tc>
        <w:tc>
          <w:tcPr>
            <w:tcW w:w="7715" w:type="dxa"/>
            <w:shd w:val="clear" w:color="auto" w:fill="C5E0B3" w:themeFill="accent6" w:themeFillTint="66"/>
          </w:tcPr>
          <w:p w:rsidR="008B5606" w:rsidRPr="002F2FD5" w:rsidRDefault="008B5606" w:rsidP="008B5606">
            <w:pPr>
              <w:tabs>
                <w:tab w:val="center" w:pos="4153"/>
                <w:tab w:val="right" w:pos="8306"/>
              </w:tabs>
              <w:rPr>
                <w:rFonts w:cs="Arial"/>
              </w:rPr>
            </w:pPr>
            <w:r w:rsidRPr="002F2FD5">
              <w:rPr>
                <w:rFonts w:cs="Arial"/>
              </w:rPr>
              <w:t>ni učinkov</w:t>
            </w:r>
          </w:p>
        </w:tc>
      </w:tr>
      <w:tr w:rsidR="008B5606" w:rsidRPr="002F2FD5" w:rsidTr="00D63A8C">
        <w:trPr>
          <w:jc w:val="center"/>
        </w:trPr>
        <w:tc>
          <w:tcPr>
            <w:tcW w:w="1216" w:type="dxa"/>
            <w:shd w:val="clear" w:color="auto" w:fill="F6F4A0"/>
          </w:tcPr>
          <w:p w:rsidR="008B5606" w:rsidRPr="002F2FD5" w:rsidRDefault="008B5606" w:rsidP="008B5606">
            <w:pPr>
              <w:tabs>
                <w:tab w:val="center" w:pos="4153"/>
                <w:tab w:val="right" w:pos="8306"/>
              </w:tabs>
              <w:rPr>
                <w:rFonts w:cs="Arial"/>
              </w:rPr>
            </w:pPr>
            <w:r>
              <w:rPr>
                <w:rFonts w:cs="Arial"/>
              </w:rPr>
              <w:t>Rumena</w:t>
            </w:r>
          </w:p>
        </w:tc>
        <w:tc>
          <w:tcPr>
            <w:tcW w:w="7715" w:type="dxa"/>
            <w:shd w:val="clear" w:color="auto" w:fill="F6F4A0"/>
          </w:tcPr>
          <w:p w:rsidR="008B5606" w:rsidRPr="002F2FD5" w:rsidRDefault="008B5606" w:rsidP="008B5606">
            <w:pPr>
              <w:tabs>
                <w:tab w:val="center" w:pos="4153"/>
                <w:tab w:val="right" w:pos="8306"/>
              </w:tabs>
              <w:rPr>
                <w:rFonts w:cs="Arial"/>
              </w:rPr>
            </w:pPr>
            <w:r w:rsidRPr="002F2FD5">
              <w:rPr>
                <w:rFonts w:cs="Arial"/>
              </w:rPr>
              <w:t>intenziteta se določa na podlagi učinkov na ljudi in predmete</w:t>
            </w:r>
          </w:p>
        </w:tc>
      </w:tr>
      <w:tr w:rsidR="008B5606" w:rsidRPr="002F2FD5" w:rsidTr="00D63A8C">
        <w:trPr>
          <w:jc w:val="center"/>
        </w:trPr>
        <w:tc>
          <w:tcPr>
            <w:tcW w:w="1216" w:type="dxa"/>
            <w:shd w:val="clear" w:color="auto" w:fill="F4B083" w:themeFill="accent2" w:themeFillTint="99"/>
          </w:tcPr>
          <w:p w:rsidR="008B5606" w:rsidRPr="002F2FD5" w:rsidRDefault="008B5606" w:rsidP="008B5606">
            <w:pPr>
              <w:tabs>
                <w:tab w:val="center" w:pos="4153"/>
                <w:tab w:val="right" w:pos="8306"/>
              </w:tabs>
              <w:rPr>
                <w:rFonts w:cs="Arial"/>
              </w:rPr>
            </w:pPr>
            <w:r>
              <w:rPr>
                <w:rFonts w:cs="Arial"/>
              </w:rPr>
              <w:t>Rdeča</w:t>
            </w:r>
          </w:p>
        </w:tc>
        <w:tc>
          <w:tcPr>
            <w:tcW w:w="7715" w:type="dxa"/>
            <w:shd w:val="clear" w:color="auto" w:fill="F4B083" w:themeFill="accent2" w:themeFillTint="99"/>
          </w:tcPr>
          <w:p w:rsidR="008B5606" w:rsidRPr="002F2FD5" w:rsidRDefault="008B5606" w:rsidP="008B5606">
            <w:pPr>
              <w:tabs>
                <w:tab w:val="center" w:pos="4153"/>
                <w:tab w:val="right" w:pos="8306"/>
              </w:tabs>
              <w:rPr>
                <w:rFonts w:cs="Arial"/>
              </w:rPr>
            </w:pPr>
            <w:r w:rsidRPr="002F2FD5">
              <w:rPr>
                <w:rFonts w:cs="Arial"/>
              </w:rPr>
              <w:t>intenziteta se določa na podlagi učinkov na stavbe (poškodbe), ljudi in predmete</w:t>
            </w:r>
          </w:p>
        </w:tc>
      </w:tr>
    </w:tbl>
    <w:p w:rsidR="008B5606" w:rsidRDefault="008B5606" w:rsidP="008B5606">
      <w:pPr>
        <w:rPr>
          <w:rFonts w:cs="Arial"/>
        </w:rPr>
      </w:pPr>
    </w:p>
    <w:p w:rsidR="008B5606" w:rsidRDefault="008B5606" w:rsidP="008B5606">
      <w:pPr>
        <w:jc w:val="center"/>
        <w:rPr>
          <w:rFonts w:cs="Arial"/>
        </w:rPr>
      </w:pPr>
      <w:r>
        <w:rPr>
          <w:rFonts w:cs="Arial"/>
        </w:rPr>
        <w:t>Tabela 4: Kratka oblika evropske potresne lestvice (EMS)</w:t>
      </w:r>
    </w:p>
    <w:p w:rsidR="008B5606" w:rsidRDefault="008B5606" w:rsidP="008B5606">
      <w:pPr>
        <w:rPr>
          <w:rFonts w:cs="Arial"/>
        </w:rPr>
      </w:pPr>
    </w:p>
    <w:p w:rsidR="008B5606" w:rsidRDefault="008B5606" w:rsidP="008B5606">
      <w:pPr>
        <w:rPr>
          <w:rFonts w:cs="Arial"/>
        </w:rPr>
      </w:pPr>
    </w:p>
    <w:p w:rsidR="008B5606" w:rsidRDefault="008B5606" w:rsidP="008B5606">
      <w:pPr>
        <w:rPr>
          <w:rFonts w:cs="Arial"/>
        </w:rPr>
      </w:pPr>
      <w:r>
        <w:rPr>
          <w:rFonts w:cs="Arial"/>
        </w:rPr>
        <w:lastRenderedPageBreak/>
        <w:t>Kratka oblika evropske potresne lestvice predstavlja zelo poenostavljen in posplošen pregled lestvice. Uporabljamo jo za izobraževalne namene. Kratka oblika lestvice ne zadostuje za natančno opredelitev intenzitete (Vir: Gruenthal, ur., 1998).</w:t>
      </w:r>
    </w:p>
    <w:p w:rsidR="008B5606" w:rsidRDefault="008B5606" w:rsidP="008B5606">
      <w:pPr>
        <w:rPr>
          <w:rFonts w:cs="Arial"/>
        </w:rPr>
      </w:pPr>
    </w:p>
    <w:p w:rsidR="008B5606" w:rsidRDefault="008B5606" w:rsidP="008B5606">
      <w:pPr>
        <w:rPr>
          <w:rFonts w:cs="Arial"/>
        </w:rPr>
      </w:pPr>
    </w:p>
    <w:p w:rsidR="008B5606" w:rsidRPr="00D01798" w:rsidRDefault="00D63A8C" w:rsidP="00D63A8C">
      <w:pPr>
        <w:jc w:val="center"/>
        <w:rPr>
          <w:rFonts w:cs="Arial"/>
        </w:rPr>
      </w:pPr>
      <w:r w:rsidRPr="00D63A8C">
        <w:rPr>
          <w:rFonts w:cs="Arial"/>
          <w:noProof/>
        </w:rPr>
        <w:drawing>
          <wp:inline distT="0" distB="0" distL="0" distR="0" wp14:anchorId="3FA8F4B3" wp14:editId="16739087">
            <wp:extent cx="6133465" cy="6435306"/>
            <wp:effectExtent l="0" t="0" r="635" b="3810"/>
            <wp:docPr id="6826" name="Slika 6826" descr="Shema odziva ob potr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4436" cy="6457309"/>
                    </a:xfrm>
                    <a:prstGeom prst="rect">
                      <a:avLst/>
                    </a:prstGeom>
                  </pic:spPr>
                </pic:pic>
              </a:graphicData>
            </a:graphic>
          </wp:inline>
        </w:drawing>
      </w:r>
    </w:p>
    <w:p w:rsidR="00D63A8C" w:rsidRDefault="00D63A8C" w:rsidP="008B5606">
      <w:pPr>
        <w:ind w:left="142" w:hanging="142"/>
        <w:jc w:val="center"/>
        <w:rPr>
          <w:rFonts w:cs="Arial"/>
        </w:rPr>
      </w:pPr>
    </w:p>
    <w:p w:rsidR="008B5606" w:rsidRPr="00F831AB" w:rsidRDefault="008B5606" w:rsidP="008B5606">
      <w:pPr>
        <w:ind w:left="142" w:hanging="142"/>
        <w:jc w:val="center"/>
        <w:rPr>
          <w:rFonts w:cs="Arial"/>
        </w:rPr>
      </w:pPr>
      <w:r>
        <w:rPr>
          <w:rFonts w:cs="Arial"/>
        </w:rPr>
        <w:t>Slika 7</w:t>
      </w:r>
      <w:r w:rsidRPr="00F831AB">
        <w:rPr>
          <w:rFonts w:cs="Arial"/>
        </w:rPr>
        <w:t>. Shema odziva ob potresu</w:t>
      </w:r>
    </w:p>
    <w:p w:rsidR="008B5606" w:rsidRDefault="008B5606" w:rsidP="008B5606">
      <w:pPr>
        <w:rPr>
          <w:rFonts w:cs="Arial"/>
        </w:rPr>
      </w:pPr>
    </w:p>
    <w:p w:rsidR="008B5606" w:rsidRDefault="008B5606" w:rsidP="008B5606">
      <w:pPr>
        <w:rPr>
          <w:rFonts w:cs="Arial"/>
        </w:rPr>
      </w:pPr>
      <w:r>
        <w:rPr>
          <w:rFonts w:cs="Arial"/>
        </w:rPr>
        <w:br w:type="page"/>
      </w:r>
    </w:p>
    <w:p w:rsidR="008B5606" w:rsidRPr="000D1C25" w:rsidRDefault="008B5606" w:rsidP="001D2FDF">
      <w:pPr>
        <w:pStyle w:val="Naslov2"/>
      </w:pPr>
      <w:bookmarkStart w:id="17" w:name="_Toc191990824"/>
      <w:r w:rsidRPr="000D1C25">
        <w:lastRenderedPageBreak/>
        <w:t>Uporaba načrta</w:t>
      </w:r>
      <w:bookmarkEnd w:id="17"/>
    </w:p>
    <w:p w:rsidR="008B5606" w:rsidRPr="00F831AB" w:rsidRDefault="008B5606" w:rsidP="008B5606">
      <w:pPr>
        <w:ind w:left="142" w:hanging="142"/>
        <w:rPr>
          <w:rFonts w:cs="Arial"/>
        </w:rPr>
      </w:pPr>
    </w:p>
    <w:p w:rsidR="008B5606" w:rsidRPr="007301CE" w:rsidRDefault="008B5606" w:rsidP="008B5606">
      <w:pPr>
        <w:rPr>
          <w:rFonts w:cs="Arial"/>
        </w:rPr>
      </w:pPr>
      <w:r w:rsidRPr="007301CE">
        <w:rPr>
          <w:rFonts w:cs="Arial"/>
        </w:rPr>
        <w:t>Regijski n</w:t>
      </w:r>
      <w:r>
        <w:rPr>
          <w:rFonts w:cs="Arial"/>
        </w:rPr>
        <w:t>ačrt ZiR</w:t>
      </w:r>
      <w:r w:rsidRPr="007301CE">
        <w:rPr>
          <w:rFonts w:cs="Arial"/>
        </w:rPr>
        <w:t xml:space="preserve"> ob potresu za Gorenjsko regijo se aktivira, ko pride do potresa intenzitete VI ali VII EMS, ko občine ob potresu zaprosijo za pomoč, oziroma potresa intenzitete VIII EMS ali višje stopnje ne glede na zaprosilo občin za pomoč.</w:t>
      </w:r>
    </w:p>
    <w:p w:rsidR="008B5606" w:rsidRDefault="008B5606" w:rsidP="008B5606">
      <w:pPr>
        <w:rPr>
          <w:rFonts w:cs="Arial"/>
        </w:rPr>
      </w:pPr>
    </w:p>
    <w:p w:rsidR="008B5606" w:rsidRPr="00166921" w:rsidRDefault="008B5606" w:rsidP="008B5606">
      <w:pPr>
        <w:rPr>
          <w:rFonts w:cs="Arial"/>
        </w:rPr>
      </w:pPr>
      <w:r w:rsidRPr="00166921">
        <w:rPr>
          <w:rFonts w:cs="Arial"/>
        </w:rPr>
        <w:t>Na podlagi ocene nesreč</w:t>
      </w:r>
      <w:r>
        <w:rPr>
          <w:rFonts w:cs="Arial"/>
        </w:rPr>
        <w:t>e in posledic se Poveljnik CZ za Gorenjsko odloči o aktiviranju</w:t>
      </w:r>
      <w:r w:rsidRPr="00166921">
        <w:rPr>
          <w:rFonts w:cs="Arial"/>
        </w:rPr>
        <w:t xml:space="preserve"> </w:t>
      </w:r>
      <w:r>
        <w:rPr>
          <w:rFonts w:cs="Arial"/>
        </w:rPr>
        <w:t>Regijskega načrta ZiR ob potresu za Gorenjsko regijo</w:t>
      </w:r>
      <w:r w:rsidRPr="00166921">
        <w:rPr>
          <w:rFonts w:cs="Arial"/>
        </w:rPr>
        <w:t xml:space="preserve"> delno ali v celoti.</w:t>
      </w:r>
    </w:p>
    <w:p w:rsidR="008B5606" w:rsidRPr="00F831AB" w:rsidRDefault="008B5606" w:rsidP="008B5606">
      <w:pPr>
        <w:rPr>
          <w:rFonts w:cs="Arial"/>
        </w:rPr>
      </w:pPr>
    </w:p>
    <w:p w:rsidR="008B5606" w:rsidRPr="00F831AB" w:rsidRDefault="008B5606" w:rsidP="008B5606">
      <w:pPr>
        <w:rPr>
          <w:rFonts w:cs="Arial"/>
        </w:rPr>
      </w:pPr>
      <w:r>
        <w:rPr>
          <w:rFonts w:cs="Arial"/>
        </w:rPr>
        <w:t>Odločitev o aktiviranju</w:t>
      </w:r>
      <w:r w:rsidRPr="00F831AB">
        <w:rPr>
          <w:rFonts w:cs="Arial"/>
        </w:rPr>
        <w:t xml:space="preserve"> Regijskega načrta</w:t>
      </w:r>
      <w:r>
        <w:rPr>
          <w:rFonts w:cs="Arial"/>
        </w:rPr>
        <w:t xml:space="preserve"> ZiR</w:t>
      </w:r>
      <w:r w:rsidRPr="00F831AB">
        <w:rPr>
          <w:rFonts w:cs="Arial"/>
        </w:rPr>
        <w:t xml:space="preserve"> ob potresu za Gorenjsko regijo sprejme </w:t>
      </w:r>
      <w:r>
        <w:rPr>
          <w:rFonts w:cs="Arial"/>
        </w:rPr>
        <w:t>s sklepom Poveljnik CZ</w:t>
      </w:r>
      <w:r w:rsidRPr="00F831AB">
        <w:rPr>
          <w:rFonts w:cs="Arial"/>
        </w:rPr>
        <w:t xml:space="preserve"> za Gorenjsko oziroma njegov namestnik.</w:t>
      </w:r>
    </w:p>
    <w:p w:rsidR="008B5606" w:rsidRDefault="008B5606" w:rsidP="008B5606">
      <w:pPr>
        <w:ind w:left="142" w:hanging="142"/>
        <w:rPr>
          <w:rFonts w:cs="Arial"/>
        </w:rPr>
      </w:pPr>
    </w:p>
    <w:p w:rsidR="008B5606" w:rsidRPr="00694D03" w:rsidRDefault="008B5606" w:rsidP="008B5606">
      <w:pPr>
        <w:rPr>
          <w:rFonts w:cs="Arial"/>
        </w:rPr>
      </w:pPr>
      <w:r w:rsidRPr="00387E08">
        <w:rPr>
          <w:rFonts w:cs="Arial"/>
        </w:rPr>
        <w:t>Sklep o preklicu izvajanja posameznih zaščitnih ukrepov in nalog</w:t>
      </w:r>
      <w:r>
        <w:rPr>
          <w:rFonts w:cs="Arial"/>
        </w:rPr>
        <w:t xml:space="preserve"> ZRP</w:t>
      </w:r>
      <w:r w:rsidRPr="00387E08">
        <w:rPr>
          <w:rFonts w:cs="Arial"/>
        </w:rPr>
        <w:t xml:space="preserve"> sprejme pristojni poveljnik CZ ali vodja intervencije, ki je ukrepe sprejel.</w:t>
      </w:r>
    </w:p>
    <w:p w:rsidR="008B5606" w:rsidRDefault="008B5606" w:rsidP="008B5606">
      <w:pPr>
        <w:ind w:left="142" w:hanging="142"/>
        <w:rPr>
          <w:rFonts w:cs="Arial"/>
        </w:rPr>
      </w:pPr>
    </w:p>
    <w:tbl>
      <w:tblPr>
        <w:tblStyle w:val="Tabela-mrea"/>
        <w:tblW w:w="9101" w:type="dxa"/>
        <w:tblLayout w:type="fixed"/>
        <w:tblLook w:val="0020" w:firstRow="1" w:lastRow="0" w:firstColumn="0" w:lastColumn="0" w:noHBand="0" w:noVBand="0"/>
      </w:tblPr>
      <w:tblGrid>
        <w:gridCol w:w="1838"/>
        <w:gridCol w:w="7263"/>
      </w:tblGrid>
      <w:tr w:rsidR="00D63A8C" w:rsidRPr="005270B2" w:rsidTr="00367553">
        <w:tc>
          <w:tcPr>
            <w:tcW w:w="1838" w:type="dxa"/>
          </w:tcPr>
          <w:p w:rsidR="00D63A8C" w:rsidRPr="00D63A8C" w:rsidRDefault="00D63A8C" w:rsidP="00D63A8C">
            <w:pPr>
              <w:jc w:val="center"/>
              <w:rPr>
                <w:rFonts w:cs="Arial"/>
                <w:b/>
              </w:rPr>
            </w:pPr>
            <w:r w:rsidRPr="00D63A8C">
              <w:rPr>
                <w:rFonts w:cs="Arial"/>
                <w:b/>
              </w:rPr>
              <w:t>Št. dodatka ali priloge</w:t>
            </w:r>
          </w:p>
        </w:tc>
        <w:tc>
          <w:tcPr>
            <w:tcW w:w="7263" w:type="dxa"/>
          </w:tcPr>
          <w:p w:rsidR="00D63A8C" w:rsidRPr="00D63A8C" w:rsidRDefault="00D63A8C" w:rsidP="00367553">
            <w:pPr>
              <w:rPr>
                <w:rFonts w:cs="Arial"/>
                <w:b/>
              </w:rPr>
            </w:pPr>
            <w:r w:rsidRPr="00D63A8C">
              <w:rPr>
                <w:rFonts w:cs="Arial"/>
                <w:b/>
              </w:rPr>
              <w:t>Vsebina dodatka ali priloge</w:t>
            </w:r>
          </w:p>
        </w:tc>
      </w:tr>
      <w:tr w:rsidR="00D63A8C" w:rsidRPr="00D63A8C" w:rsidTr="00367553">
        <w:tc>
          <w:tcPr>
            <w:tcW w:w="1838" w:type="dxa"/>
          </w:tcPr>
          <w:p w:rsidR="008B5606" w:rsidRPr="00D63A8C" w:rsidRDefault="008B5606" w:rsidP="008B5606">
            <w:pPr>
              <w:jc w:val="center"/>
              <w:rPr>
                <w:rFonts w:cs="Arial"/>
              </w:rPr>
            </w:pPr>
            <w:r w:rsidRPr="00D63A8C">
              <w:rPr>
                <w:rFonts w:cs="Arial"/>
              </w:rPr>
              <w:t>D – 19</w:t>
            </w:r>
          </w:p>
        </w:tc>
        <w:tc>
          <w:tcPr>
            <w:tcW w:w="7263" w:type="dxa"/>
          </w:tcPr>
          <w:p w:rsidR="008B5606" w:rsidRPr="00D63A8C" w:rsidRDefault="008B5606" w:rsidP="008B5606">
            <w:pPr>
              <w:rPr>
                <w:rFonts w:cs="Arial"/>
              </w:rPr>
            </w:pPr>
            <w:r w:rsidRPr="00D63A8C">
              <w:rPr>
                <w:rFonts w:cs="Arial"/>
              </w:rPr>
              <w:t>Vzorec sklepa o aktiviranju Regijskega načrta ZiR ob nesreči</w:t>
            </w:r>
          </w:p>
        </w:tc>
      </w:tr>
      <w:tr w:rsidR="00D63A8C" w:rsidRPr="00D63A8C" w:rsidTr="00367553">
        <w:tc>
          <w:tcPr>
            <w:tcW w:w="1838" w:type="dxa"/>
          </w:tcPr>
          <w:p w:rsidR="008B5606" w:rsidRPr="00D63A8C" w:rsidRDefault="008B5606" w:rsidP="008B5606">
            <w:pPr>
              <w:jc w:val="center"/>
              <w:rPr>
                <w:rFonts w:cs="Arial"/>
              </w:rPr>
            </w:pPr>
            <w:r w:rsidRPr="00D63A8C">
              <w:rPr>
                <w:rFonts w:cs="Arial"/>
              </w:rPr>
              <w:t>D – 20</w:t>
            </w:r>
          </w:p>
        </w:tc>
        <w:tc>
          <w:tcPr>
            <w:tcW w:w="7263" w:type="dxa"/>
          </w:tcPr>
          <w:p w:rsidR="008B5606" w:rsidRPr="00D63A8C" w:rsidRDefault="008B5606" w:rsidP="008B5606">
            <w:pPr>
              <w:rPr>
                <w:rFonts w:cs="Arial"/>
              </w:rPr>
            </w:pPr>
            <w:r w:rsidRPr="00D63A8C">
              <w:rPr>
                <w:rFonts w:cs="Arial"/>
              </w:rPr>
              <w:t>Vzorec sklepa o preklicu izvajanja zaščitnih ukrepov in nalog ZRP</w:t>
            </w:r>
          </w:p>
        </w:tc>
      </w:tr>
    </w:tbl>
    <w:p w:rsidR="008B5606" w:rsidRPr="00694D03" w:rsidRDefault="008B5606" w:rsidP="008B5606">
      <w:pPr>
        <w:rPr>
          <w:rFonts w:cs="Arial"/>
        </w:rPr>
      </w:pPr>
    </w:p>
    <w:p w:rsidR="008B5606" w:rsidRDefault="008B5606" w:rsidP="008B5606">
      <w:pPr>
        <w:jc w:val="left"/>
        <w:rPr>
          <w:rFonts w:cs="Arial"/>
        </w:rPr>
      </w:pPr>
      <w:r>
        <w:rPr>
          <w:rFonts w:cs="Arial"/>
        </w:rPr>
        <w:br w:type="page"/>
      </w:r>
    </w:p>
    <w:p w:rsidR="008B5606" w:rsidRPr="00694D03" w:rsidRDefault="008B5606" w:rsidP="008B5606">
      <w:pPr>
        <w:ind w:left="142" w:hanging="142"/>
        <w:rPr>
          <w:rFonts w:cs="Arial"/>
        </w:rPr>
      </w:pPr>
    </w:p>
    <w:p w:rsidR="008B5606" w:rsidRDefault="001D2FDF" w:rsidP="001D2FDF">
      <w:pPr>
        <w:pStyle w:val="Naslov1"/>
      </w:pPr>
      <w:bookmarkStart w:id="18" w:name="_Toc191990825"/>
      <w:r w:rsidRPr="00E7022D">
        <w:t>SILE, SREDSTVA IN VIRI ZA IZVAJANJE NAČRTA</w:t>
      </w:r>
      <w:bookmarkEnd w:id="18"/>
    </w:p>
    <w:p w:rsidR="001D2FDF" w:rsidRPr="001D2FDF" w:rsidRDefault="001D2FDF" w:rsidP="001D2FDF"/>
    <w:p w:rsidR="008B5606" w:rsidRPr="00E7022D" w:rsidRDefault="008B5606" w:rsidP="001D2FDF">
      <w:pPr>
        <w:pStyle w:val="Naslov2"/>
      </w:pPr>
      <w:bookmarkStart w:id="19" w:name="_Toc191990826"/>
      <w:r>
        <w:t>Pregled organov in organizacij, ki</w:t>
      </w:r>
      <w:r w:rsidRPr="00E7022D">
        <w:t xml:space="preserve"> sodelujejo pri izvedbi nalog iz re</w:t>
      </w:r>
      <w:r>
        <w:t>gi</w:t>
      </w:r>
      <w:r w:rsidRPr="00E7022D">
        <w:t>jske pristojnosti</w:t>
      </w:r>
      <w:bookmarkEnd w:id="19"/>
    </w:p>
    <w:p w:rsidR="008B5606" w:rsidRPr="00694D03" w:rsidRDefault="008B5606" w:rsidP="008B5606">
      <w:pPr>
        <w:ind w:left="142" w:hanging="142"/>
        <w:rPr>
          <w:rFonts w:cs="Arial"/>
        </w:rPr>
      </w:pPr>
    </w:p>
    <w:p w:rsidR="008B5606" w:rsidRPr="00E7022D" w:rsidRDefault="008B5606" w:rsidP="00561008">
      <w:pPr>
        <w:pStyle w:val="Naslov3"/>
      </w:pPr>
      <w:bookmarkStart w:id="20" w:name="_Toc191990827"/>
      <w:r w:rsidRPr="00E7022D">
        <w:t>Organi regije</w:t>
      </w:r>
      <w:bookmarkEnd w:id="20"/>
    </w:p>
    <w:p w:rsidR="008B5606" w:rsidRPr="00694D03" w:rsidRDefault="008B5606" w:rsidP="008B5606">
      <w:pPr>
        <w:rPr>
          <w:rFonts w:cs="Arial"/>
        </w:rPr>
      </w:pPr>
    </w:p>
    <w:p w:rsidR="008B5606" w:rsidRPr="00561008" w:rsidRDefault="008B5606" w:rsidP="00CA63FC">
      <w:pPr>
        <w:pStyle w:val="Odstavekseznama"/>
        <w:numPr>
          <w:ilvl w:val="0"/>
          <w:numId w:val="17"/>
        </w:numPr>
        <w:suppressAutoHyphens/>
        <w:spacing w:line="240" w:lineRule="auto"/>
      </w:pPr>
      <w:r w:rsidRPr="00561008">
        <w:t>Izpostava URSZR Kranj,</w:t>
      </w:r>
    </w:p>
    <w:p w:rsidR="008B5606" w:rsidRPr="00561008" w:rsidRDefault="008B5606" w:rsidP="00CA63FC">
      <w:pPr>
        <w:pStyle w:val="Odstavekseznama"/>
        <w:numPr>
          <w:ilvl w:val="0"/>
          <w:numId w:val="17"/>
        </w:numPr>
        <w:suppressAutoHyphens/>
        <w:spacing w:line="240" w:lineRule="auto"/>
      </w:pPr>
      <w:r w:rsidRPr="00561008">
        <w:t>Policijska uprava Kranj (PU Kranj),</w:t>
      </w:r>
    </w:p>
    <w:p w:rsidR="008B5606" w:rsidRPr="00561008" w:rsidRDefault="008B5606" w:rsidP="00CA63FC">
      <w:pPr>
        <w:pStyle w:val="Odstavekseznama"/>
        <w:numPr>
          <w:ilvl w:val="0"/>
          <w:numId w:val="17"/>
        </w:numPr>
        <w:suppressAutoHyphens/>
        <w:spacing w:line="240" w:lineRule="auto"/>
      </w:pPr>
      <w:r w:rsidRPr="00561008">
        <w:t>Osnovno zdravstvo Gorenjske (OZG),</w:t>
      </w:r>
    </w:p>
    <w:p w:rsidR="008B5606" w:rsidRPr="00561008" w:rsidRDefault="008B5606" w:rsidP="00CA63FC">
      <w:pPr>
        <w:pStyle w:val="Odstavekseznama"/>
        <w:numPr>
          <w:ilvl w:val="0"/>
          <w:numId w:val="17"/>
        </w:numPr>
        <w:suppressAutoHyphens/>
        <w:spacing w:line="240" w:lineRule="auto"/>
      </w:pPr>
      <w:r w:rsidRPr="00561008">
        <w:t>Splošna bolnišnica Jesenice (SP Jesenice) in Klinika Golnik ter Psihiatrična bolnišnica Begunje,</w:t>
      </w:r>
    </w:p>
    <w:p w:rsidR="008B5606" w:rsidRPr="00561008" w:rsidRDefault="008B5606" w:rsidP="00CA63FC">
      <w:pPr>
        <w:pStyle w:val="Odstavekseznama"/>
        <w:numPr>
          <w:ilvl w:val="0"/>
          <w:numId w:val="17"/>
        </w:numPr>
        <w:suppressAutoHyphens/>
        <w:spacing w:line="240" w:lineRule="auto"/>
      </w:pPr>
      <w:r w:rsidRPr="00561008">
        <w:t>Nacionalni inštitut za javno zdravje, Območna enota Kranj (NIJZ, OE Kranj),</w:t>
      </w:r>
    </w:p>
    <w:p w:rsidR="008B5606" w:rsidRPr="00561008" w:rsidRDefault="008B5606" w:rsidP="00CA63FC">
      <w:pPr>
        <w:pStyle w:val="Odstavekseznama"/>
        <w:numPr>
          <w:ilvl w:val="0"/>
          <w:numId w:val="17"/>
        </w:numPr>
        <w:suppressAutoHyphens/>
        <w:spacing w:line="240" w:lineRule="auto"/>
      </w:pPr>
      <w:r w:rsidRPr="00561008">
        <w:t>Nacionalni laboratorij za zdravje, okolje in hrano, Območna enota Kranj (NLZOH, OE Kranj),</w:t>
      </w:r>
    </w:p>
    <w:p w:rsidR="008B5606" w:rsidRPr="00561008" w:rsidRDefault="008B5606" w:rsidP="00CA63FC">
      <w:pPr>
        <w:pStyle w:val="Odstavekseznama"/>
        <w:numPr>
          <w:ilvl w:val="0"/>
          <w:numId w:val="17"/>
        </w:numPr>
        <w:suppressAutoHyphens/>
        <w:spacing w:line="240" w:lineRule="auto"/>
      </w:pPr>
      <w:r w:rsidRPr="00561008">
        <w:t>Center za socialno delo Gorenjska s svojimi enotami (E Jesenice, E Kranj, E Radovljica, E Škofja Loka, E Tržič),</w:t>
      </w:r>
    </w:p>
    <w:p w:rsidR="008B5606" w:rsidRPr="00561008" w:rsidRDefault="008B5606" w:rsidP="00CA63FC">
      <w:pPr>
        <w:pStyle w:val="Odstavekseznama"/>
        <w:numPr>
          <w:ilvl w:val="0"/>
          <w:numId w:val="17"/>
        </w:numPr>
        <w:suppressAutoHyphens/>
        <w:spacing w:line="240" w:lineRule="auto"/>
      </w:pPr>
      <w:r w:rsidRPr="00561008">
        <w:t>Območni urad Uprave RS za varno hrano, veterinarstvo in varstvo rastlin Kranj, (OU UVHVVR Kranj),</w:t>
      </w:r>
    </w:p>
    <w:p w:rsidR="008B5606" w:rsidRPr="00561008" w:rsidRDefault="008B5606" w:rsidP="00CA63FC">
      <w:pPr>
        <w:pStyle w:val="Odstavekseznama"/>
        <w:numPr>
          <w:ilvl w:val="0"/>
          <w:numId w:val="17"/>
        </w:numPr>
        <w:suppressAutoHyphens/>
        <w:spacing w:line="240" w:lineRule="auto"/>
      </w:pPr>
      <w:r w:rsidRPr="00561008">
        <w:t>Direkcija RS za vode, Sektor območja zgornje Save,</w:t>
      </w:r>
    </w:p>
    <w:p w:rsidR="008B5606" w:rsidRPr="00561008" w:rsidRDefault="008B5606" w:rsidP="00CA63FC">
      <w:pPr>
        <w:pStyle w:val="Odstavekseznama"/>
        <w:numPr>
          <w:ilvl w:val="0"/>
          <w:numId w:val="17"/>
        </w:numPr>
        <w:suppressAutoHyphens/>
        <w:spacing w:line="240" w:lineRule="auto"/>
      </w:pPr>
      <w:r w:rsidRPr="00561008">
        <w:t>Kmetijsko gozdarska zbornica Slovenije, Kmetijsko gozdarski zavod Kranj,</w:t>
      </w:r>
    </w:p>
    <w:p w:rsidR="008B5606" w:rsidRPr="00561008" w:rsidRDefault="008B5606" w:rsidP="00CA63FC">
      <w:pPr>
        <w:pStyle w:val="Odstavekseznama"/>
        <w:numPr>
          <w:ilvl w:val="0"/>
          <w:numId w:val="17"/>
        </w:numPr>
        <w:suppressAutoHyphens/>
        <w:spacing w:line="240" w:lineRule="auto"/>
      </w:pPr>
      <w:r w:rsidRPr="00561008">
        <w:t>Zavod za gozdove Slovenje, Območna enota Bled in Območna enota Kranj,</w:t>
      </w:r>
    </w:p>
    <w:p w:rsidR="008B5606" w:rsidRPr="00561008" w:rsidRDefault="008B5606" w:rsidP="00CA63FC">
      <w:pPr>
        <w:pStyle w:val="Odstavekseznama"/>
        <w:numPr>
          <w:ilvl w:val="0"/>
          <w:numId w:val="17"/>
        </w:numPr>
        <w:suppressAutoHyphens/>
        <w:spacing w:line="240" w:lineRule="auto"/>
      </w:pPr>
      <w:r w:rsidRPr="00561008">
        <w:t>Direkcija RS za infrastrukturo in Gorenjska gradbena družba, d.d.,</w:t>
      </w:r>
    </w:p>
    <w:p w:rsidR="008B5606" w:rsidRPr="00561008" w:rsidRDefault="008B5606" w:rsidP="00CA63FC">
      <w:pPr>
        <w:pStyle w:val="Odstavekseznama"/>
        <w:numPr>
          <w:ilvl w:val="0"/>
          <w:numId w:val="17"/>
        </w:numPr>
        <w:suppressAutoHyphens/>
        <w:spacing w:line="240" w:lineRule="auto"/>
      </w:pPr>
      <w:r w:rsidRPr="00561008">
        <w:t>Elektro Gorenjska, d.d,</w:t>
      </w:r>
    </w:p>
    <w:p w:rsidR="008B5606" w:rsidRPr="00561008" w:rsidRDefault="008B5606" w:rsidP="00CA63FC">
      <w:pPr>
        <w:pStyle w:val="Odstavekseznama"/>
        <w:numPr>
          <w:ilvl w:val="0"/>
          <w:numId w:val="17"/>
        </w:numPr>
        <w:suppressAutoHyphens/>
        <w:spacing w:line="240" w:lineRule="auto"/>
      </w:pPr>
      <w:r w:rsidRPr="00561008">
        <w:t>Geoplin d.o.o. Ljubljana, Plinovodi d.o.o.,</w:t>
      </w:r>
    </w:p>
    <w:p w:rsidR="008B5606" w:rsidRPr="00561008" w:rsidRDefault="008B5606" w:rsidP="00CA63FC">
      <w:pPr>
        <w:pStyle w:val="Odstavekseznama"/>
        <w:numPr>
          <w:ilvl w:val="0"/>
          <w:numId w:val="17"/>
        </w:numPr>
        <w:suppressAutoHyphens/>
        <w:spacing w:line="240" w:lineRule="auto"/>
      </w:pPr>
      <w:r w:rsidRPr="00561008">
        <w:t>Zavod za varstvo kulturne dediščine Slovenije, Območna enota Kranj,</w:t>
      </w:r>
    </w:p>
    <w:p w:rsidR="008B5606" w:rsidRPr="00561008" w:rsidRDefault="008B5606" w:rsidP="00CA63FC">
      <w:pPr>
        <w:pStyle w:val="Odstavekseznama"/>
        <w:numPr>
          <w:ilvl w:val="0"/>
          <w:numId w:val="17"/>
        </w:numPr>
        <w:suppressAutoHyphens/>
        <w:spacing w:line="240" w:lineRule="auto"/>
      </w:pPr>
      <w:r w:rsidRPr="00561008">
        <w:t>Upravne enote (UE Jesenice, UE Kranj, UE Radovljica, UE Škofja Loka, UE Tržič)</w:t>
      </w:r>
    </w:p>
    <w:p w:rsidR="008B5606" w:rsidRPr="00561008" w:rsidRDefault="008B5606" w:rsidP="00CA63FC">
      <w:pPr>
        <w:pStyle w:val="Odstavekseznama"/>
        <w:numPr>
          <w:ilvl w:val="0"/>
          <w:numId w:val="17"/>
        </w:numPr>
        <w:suppressAutoHyphens/>
        <w:spacing w:line="240" w:lineRule="auto"/>
      </w:pPr>
      <w:r w:rsidRPr="00561008">
        <w:t>pristojne inšpekcijske službe.</w:t>
      </w:r>
    </w:p>
    <w:p w:rsidR="008B5606" w:rsidRDefault="008B5606" w:rsidP="008B5606">
      <w:pPr>
        <w:rPr>
          <w:rFonts w:cs="Arial"/>
        </w:rPr>
      </w:pPr>
    </w:p>
    <w:tbl>
      <w:tblPr>
        <w:tblStyle w:val="Tabela-mrea"/>
        <w:tblW w:w="9098" w:type="dxa"/>
        <w:tblLayout w:type="fixed"/>
        <w:tblLook w:val="0020" w:firstRow="1" w:lastRow="0" w:firstColumn="0" w:lastColumn="0" w:noHBand="0" w:noVBand="0"/>
      </w:tblPr>
      <w:tblGrid>
        <w:gridCol w:w="1730"/>
        <w:gridCol w:w="7368"/>
      </w:tblGrid>
      <w:tr w:rsidR="00927D97" w:rsidRPr="00927D97" w:rsidTr="00367553">
        <w:tc>
          <w:tcPr>
            <w:tcW w:w="1730" w:type="dxa"/>
          </w:tcPr>
          <w:p w:rsidR="00927D97" w:rsidRPr="00927D97" w:rsidRDefault="00927D97" w:rsidP="00927D97">
            <w:pPr>
              <w:ind w:left="-142" w:right="-187"/>
              <w:jc w:val="center"/>
              <w:rPr>
                <w:rFonts w:cs="Arial"/>
                <w:b/>
              </w:rPr>
            </w:pPr>
            <w:r w:rsidRPr="00927D97">
              <w:rPr>
                <w:rFonts w:cs="Arial"/>
                <w:b/>
              </w:rPr>
              <w:t>Št. dodatka ali priloge</w:t>
            </w:r>
          </w:p>
        </w:tc>
        <w:tc>
          <w:tcPr>
            <w:tcW w:w="7368" w:type="dxa"/>
          </w:tcPr>
          <w:p w:rsidR="00927D97" w:rsidRPr="00927D97" w:rsidRDefault="00927D97" w:rsidP="00927D97">
            <w:pPr>
              <w:ind w:left="34"/>
              <w:rPr>
                <w:rFonts w:cs="Arial"/>
                <w:b/>
              </w:rPr>
            </w:pPr>
            <w:r w:rsidRPr="00927D97">
              <w:rPr>
                <w:rFonts w:cs="Arial"/>
                <w:b/>
              </w:rPr>
              <w:t>Vsebina dodatka ali priloge</w:t>
            </w:r>
          </w:p>
        </w:tc>
      </w:tr>
      <w:tr w:rsidR="00927D97" w:rsidRPr="00927D97" w:rsidTr="00367553">
        <w:tc>
          <w:tcPr>
            <w:tcW w:w="1730" w:type="dxa"/>
          </w:tcPr>
          <w:p w:rsidR="008B5606" w:rsidRPr="00927D97" w:rsidRDefault="008B5606" w:rsidP="008B5606">
            <w:pPr>
              <w:ind w:left="-142" w:right="-187"/>
              <w:jc w:val="center"/>
              <w:rPr>
                <w:rFonts w:cs="Arial"/>
              </w:rPr>
            </w:pPr>
            <w:r w:rsidRPr="00927D97">
              <w:rPr>
                <w:rFonts w:cs="Arial"/>
              </w:rPr>
              <w:t>P – 2</w:t>
            </w:r>
          </w:p>
        </w:tc>
        <w:tc>
          <w:tcPr>
            <w:tcW w:w="7368" w:type="dxa"/>
          </w:tcPr>
          <w:p w:rsidR="008B5606" w:rsidRPr="00927D97" w:rsidRDefault="008B5606" w:rsidP="008B5606">
            <w:pPr>
              <w:ind w:left="34"/>
              <w:rPr>
                <w:rFonts w:cs="Arial"/>
              </w:rPr>
            </w:pPr>
            <w:r w:rsidRPr="00927D97">
              <w:rPr>
                <w:rFonts w:cs="Arial"/>
              </w:rPr>
              <w:t>Podatki o zaposlenih na Izpostavi URSZR Kranj</w:t>
            </w:r>
          </w:p>
        </w:tc>
      </w:tr>
      <w:tr w:rsidR="00927D97" w:rsidRPr="00927D97" w:rsidTr="00367553">
        <w:tc>
          <w:tcPr>
            <w:tcW w:w="1730" w:type="dxa"/>
          </w:tcPr>
          <w:p w:rsidR="008B5606" w:rsidRPr="00927D97" w:rsidRDefault="008B5606" w:rsidP="008B5606">
            <w:pPr>
              <w:ind w:left="-142" w:right="-187"/>
              <w:jc w:val="center"/>
              <w:rPr>
                <w:rFonts w:cs="Arial"/>
              </w:rPr>
            </w:pPr>
            <w:r w:rsidRPr="00927D97">
              <w:rPr>
                <w:rFonts w:cs="Arial"/>
              </w:rPr>
              <w:t>P – 27</w:t>
            </w:r>
          </w:p>
        </w:tc>
        <w:tc>
          <w:tcPr>
            <w:tcW w:w="7368" w:type="dxa"/>
          </w:tcPr>
          <w:p w:rsidR="008B5606" w:rsidRPr="00927D97" w:rsidRDefault="008B5606" w:rsidP="008B5606">
            <w:pPr>
              <w:ind w:left="34"/>
              <w:rPr>
                <w:rFonts w:cs="Arial"/>
              </w:rPr>
            </w:pPr>
            <w:r w:rsidRPr="00927D97">
              <w:rPr>
                <w:rFonts w:cs="Arial"/>
              </w:rPr>
              <w:t>Pregled zdravstvenih domov, zdravstvenih postaj in reševalnih postaj</w:t>
            </w:r>
          </w:p>
        </w:tc>
      </w:tr>
      <w:tr w:rsidR="00927D97" w:rsidRPr="00927D97" w:rsidTr="00367553">
        <w:tc>
          <w:tcPr>
            <w:tcW w:w="1730" w:type="dxa"/>
          </w:tcPr>
          <w:p w:rsidR="008B5606" w:rsidRPr="00927D97" w:rsidRDefault="008B5606" w:rsidP="008B5606">
            <w:pPr>
              <w:ind w:left="-142" w:right="-187"/>
              <w:jc w:val="center"/>
              <w:rPr>
                <w:rFonts w:cs="Arial"/>
              </w:rPr>
            </w:pPr>
            <w:r w:rsidRPr="00927D97">
              <w:rPr>
                <w:rFonts w:cs="Arial"/>
              </w:rPr>
              <w:t>P – 28</w:t>
            </w:r>
          </w:p>
        </w:tc>
        <w:tc>
          <w:tcPr>
            <w:tcW w:w="7368" w:type="dxa"/>
          </w:tcPr>
          <w:p w:rsidR="008B5606" w:rsidRPr="00927D97" w:rsidRDefault="008B5606" w:rsidP="008B5606">
            <w:pPr>
              <w:ind w:left="34"/>
              <w:rPr>
                <w:rFonts w:cs="Arial"/>
              </w:rPr>
            </w:pPr>
            <w:r w:rsidRPr="00927D97">
              <w:rPr>
                <w:rFonts w:cs="Arial"/>
              </w:rPr>
              <w:t>Pregled splošnih in specialističnih bolnišnic</w:t>
            </w:r>
          </w:p>
        </w:tc>
      </w:tr>
      <w:tr w:rsidR="00927D97" w:rsidRPr="00927D97" w:rsidTr="00367553">
        <w:tc>
          <w:tcPr>
            <w:tcW w:w="1730" w:type="dxa"/>
          </w:tcPr>
          <w:p w:rsidR="008B5606" w:rsidRPr="00927D97" w:rsidRDefault="008B5606" w:rsidP="008B5606">
            <w:pPr>
              <w:ind w:left="-142" w:right="-187"/>
              <w:jc w:val="center"/>
              <w:rPr>
                <w:rFonts w:cs="Arial"/>
              </w:rPr>
            </w:pPr>
            <w:r w:rsidRPr="00927D97">
              <w:rPr>
                <w:rFonts w:cs="Arial"/>
              </w:rPr>
              <w:t>P – 50</w:t>
            </w:r>
          </w:p>
        </w:tc>
        <w:tc>
          <w:tcPr>
            <w:tcW w:w="7368" w:type="dxa"/>
          </w:tcPr>
          <w:p w:rsidR="008B5606" w:rsidRPr="00927D97" w:rsidRDefault="008B5606" w:rsidP="008B5606">
            <w:pPr>
              <w:ind w:left="34"/>
              <w:rPr>
                <w:rFonts w:cs="Arial"/>
              </w:rPr>
            </w:pPr>
            <w:r w:rsidRPr="00927D97">
              <w:rPr>
                <w:rFonts w:cs="Arial"/>
              </w:rPr>
              <w:t>Seznam odgovornih oseb Zavoda za gozdove Slovenije-ZGS, OE Bled in OE Kranj</w:t>
            </w:r>
          </w:p>
        </w:tc>
      </w:tr>
      <w:tr w:rsidR="00927D97" w:rsidRPr="00927D97" w:rsidTr="00367553">
        <w:tc>
          <w:tcPr>
            <w:tcW w:w="1730" w:type="dxa"/>
          </w:tcPr>
          <w:p w:rsidR="008B5606" w:rsidRPr="00927D97" w:rsidRDefault="008B5606" w:rsidP="008B5606">
            <w:pPr>
              <w:ind w:left="-142" w:right="-187"/>
              <w:jc w:val="center"/>
              <w:rPr>
                <w:rFonts w:cs="Arial"/>
              </w:rPr>
            </w:pPr>
            <w:r w:rsidRPr="00927D97">
              <w:rPr>
                <w:rFonts w:cs="Arial"/>
              </w:rPr>
              <w:t>P – 51</w:t>
            </w:r>
          </w:p>
        </w:tc>
        <w:tc>
          <w:tcPr>
            <w:tcW w:w="7368" w:type="dxa"/>
          </w:tcPr>
          <w:p w:rsidR="008B5606" w:rsidRPr="00927D97" w:rsidRDefault="008B5606" w:rsidP="008B5606">
            <w:pPr>
              <w:ind w:left="34"/>
              <w:rPr>
                <w:rFonts w:cs="Arial"/>
              </w:rPr>
            </w:pPr>
            <w:r w:rsidRPr="00927D97">
              <w:rPr>
                <w:rFonts w:cs="Arial"/>
              </w:rPr>
              <w:t>Seznam dežurnih številk in odgovornih oseb PIC-Prometno informacijski center za državne ceste</w:t>
            </w:r>
          </w:p>
        </w:tc>
      </w:tr>
      <w:tr w:rsidR="00927D97" w:rsidRPr="00927D97" w:rsidTr="00367553">
        <w:tc>
          <w:tcPr>
            <w:tcW w:w="1730" w:type="dxa"/>
          </w:tcPr>
          <w:p w:rsidR="008B5606" w:rsidRPr="00927D97" w:rsidRDefault="008B5606" w:rsidP="008B5606">
            <w:pPr>
              <w:jc w:val="center"/>
              <w:rPr>
                <w:rFonts w:cs="Arial"/>
              </w:rPr>
            </w:pPr>
            <w:r w:rsidRPr="00927D97">
              <w:rPr>
                <w:rFonts w:cs="Arial"/>
              </w:rPr>
              <w:t>P – 52</w:t>
            </w:r>
          </w:p>
        </w:tc>
        <w:tc>
          <w:tcPr>
            <w:tcW w:w="7368" w:type="dxa"/>
          </w:tcPr>
          <w:p w:rsidR="008B5606" w:rsidRPr="00927D97" w:rsidRDefault="008B5606" w:rsidP="008B5606">
            <w:pPr>
              <w:rPr>
                <w:rFonts w:cs="Arial"/>
              </w:rPr>
            </w:pPr>
            <w:r w:rsidRPr="00927D97">
              <w:rPr>
                <w:rFonts w:cs="Arial"/>
              </w:rPr>
              <w:t>Seznam odgovornih oseb Inšpektoratov RS</w:t>
            </w:r>
          </w:p>
        </w:tc>
      </w:tr>
      <w:tr w:rsidR="00927D97" w:rsidRPr="00927D97" w:rsidTr="00367553">
        <w:tc>
          <w:tcPr>
            <w:tcW w:w="1730" w:type="dxa"/>
          </w:tcPr>
          <w:p w:rsidR="008B5606" w:rsidRPr="00927D97" w:rsidRDefault="008B5606" w:rsidP="008B5606">
            <w:pPr>
              <w:jc w:val="center"/>
            </w:pPr>
            <w:r w:rsidRPr="00927D97">
              <w:rPr>
                <w:rFonts w:cs="Arial"/>
              </w:rPr>
              <w:t>P – 53</w:t>
            </w:r>
          </w:p>
        </w:tc>
        <w:tc>
          <w:tcPr>
            <w:tcW w:w="7368" w:type="dxa"/>
          </w:tcPr>
          <w:p w:rsidR="008B5606" w:rsidRPr="00927D97" w:rsidRDefault="008B5606" w:rsidP="008B5606">
            <w:pPr>
              <w:rPr>
                <w:rFonts w:cs="Arial"/>
              </w:rPr>
            </w:pPr>
            <w:r w:rsidRPr="00927D97">
              <w:rPr>
                <w:rFonts w:cs="Arial"/>
              </w:rPr>
              <w:t>Seznam odgovornih oseb NLZOH, OE Kranj</w:t>
            </w:r>
          </w:p>
        </w:tc>
      </w:tr>
      <w:tr w:rsidR="00927D97" w:rsidRPr="00927D97" w:rsidTr="00367553">
        <w:tc>
          <w:tcPr>
            <w:tcW w:w="1730" w:type="dxa"/>
          </w:tcPr>
          <w:p w:rsidR="008B5606" w:rsidRPr="00927D97" w:rsidRDefault="008B5606" w:rsidP="008B5606">
            <w:pPr>
              <w:jc w:val="center"/>
              <w:rPr>
                <w:rFonts w:cs="Arial"/>
              </w:rPr>
            </w:pPr>
            <w:r w:rsidRPr="00927D97">
              <w:rPr>
                <w:rFonts w:cs="Arial"/>
              </w:rPr>
              <w:t>P – 54</w:t>
            </w:r>
          </w:p>
        </w:tc>
        <w:tc>
          <w:tcPr>
            <w:tcW w:w="7368" w:type="dxa"/>
          </w:tcPr>
          <w:p w:rsidR="008B5606" w:rsidRPr="00927D97" w:rsidRDefault="008B5606" w:rsidP="008B5606">
            <w:pPr>
              <w:rPr>
                <w:rFonts w:cs="Arial"/>
              </w:rPr>
            </w:pPr>
            <w:r w:rsidRPr="00927D97">
              <w:rPr>
                <w:rFonts w:cs="Arial"/>
              </w:rPr>
              <w:t>Seznam odgovornih oseb ARSO</w:t>
            </w:r>
          </w:p>
        </w:tc>
      </w:tr>
      <w:tr w:rsidR="00927D97" w:rsidRPr="00927D97" w:rsidTr="00367553">
        <w:tc>
          <w:tcPr>
            <w:tcW w:w="1730" w:type="dxa"/>
          </w:tcPr>
          <w:p w:rsidR="008B5606" w:rsidRPr="00927D97" w:rsidRDefault="008B5606" w:rsidP="008B5606">
            <w:pPr>
              <w:jc w:val="center"/>
              <w:rPr>
                <w:rFonts w:cs="Arial"/>
              </w:rPr>
            </w:pPr>
            <w:r w:rsidRPr="00927D97">
              <w:rPr>
                <w:rFonts w:cs="Arial"/>
              </w:rPr>
              <w:t>P – 56</w:t>
            </w:r>
          </w:p>
        </w:tc>
        <w:tc>
          <w:tcPr>
            <w:tcW w:w="7368" w:type="dxa"/>
          </w:tcPr>
          <w:p w:rsidR="008B5606" w:rsidRPr="00927D97" w:rsidRDefault="008B5606" w:rsidP="008B5606">
            <w:pPr>
              <w:rPr>
                <w:rFonts w:cs="Arial"/>
              </w:rPr>
            </w:pPr>
            <w:r w:rsidRPr="00927D97">
              <w:rPr>
                <w:rFonts w:cs="Arial"/>
              </w:rPr>
              <w:t>Seznam odgovornih-kontaktnih oseb MNZ, PU Kranj in LPE</w:t>
            </w:r>
          </w:p>
        </w:tc>
      </w:tr>
      <w:tr w:rsidR="00927D97" w:rsidRPr="00927D97" w:rsidTr="00367553">
        <w:tc>
          <w:tcPr>
            <w:tcW w:w="1730" w:type="dxa"/>
          </w:tcPr>
          <w:p w:rsidR="008B5606" w:rsidRPr="00927D97" w:rsidRDefault="008B5606" w:rsidP="008B5606">
            <w:pPr>
              <w:jc w:val="center"/>
              <w:rPr>
                <w:rFonts w:cs="Arial"/>
              </w:rPr>
            </w:pPr>
            <w:r w:rsidRPr="00927D97">
              <w:rPr>
                <w:rFonts w:cs="Arial"/>
              </w:rPr>
              <w:t>P – 57</w:t>
            </w:r>
          </w:p>
        </w:tc>
        <w:tc>
          <w:tcPr>
            <w:tcW w:w="7368" w:type="dxa"/>
          </w:tcPr>
          <w:p w:rsidR="008B5606" w:rsidRPr="00927D97" w:rsidRDefault="008B5606" w:rsidP="008B5606">
            <w:pPr>
              <w:rPr>
                <w:rFonts w:cs="Arial"/>
              </w:rPr>
            </w:pPr>
            <w:r w:rsidRPr="00927D97">
              <w:rPr>
                <w:rFonts w:cs="Arial"/>
              </w:rPr>
              <w:t>Seznam vodilnih in odgovornih oseb DRSI in GGD Kranj</w:t>
            </w:r>
          </w:p>
        </w:tc>
      </w:tr>
      <w:tr w:rsidR="00927D97" w:rsidRPr="00927D97" w:rsidTr="00367553">
        <w:tc>
          <w:tcPr>
            <w:tcW w:w="1730" w:type="dxa"/>
          </w:tcPr>
          <w:p w:rsidR="008B5606" w:rsidRPr="00927D97" w:rsidRDefault="008B5606" w:rsidP="008B5606">
            <w:pPr>
              <w:jc w:val="center"/>
              <w:rPr>
                <w:rFonts w:cs="Arial"/>
              </w:rPr>
            </w:pPr>
            <w:r w:rsidRPr="00927D97">
              <w:rPr>
                <w:rFonts w:cs="Arial"/>
              </w:rPr>
              <w:t>P – 59</w:t>
            </w:r>
          </w:p>
        </w:tc>
        <w:tc>
          <w:tcPr>
            <w:tcW w:w="7368" w:type="dxa"/>
          </w:tcPr>
          <w:p w:rsidR="008B5606" w:rsidRPr="00927D97" w:rsidRDefault="008B5606" w:rsidP="008B5606">
            <w:pPr>
              <w:rPr>
                <w:rFonts w:cs="Arial"/>
              </w:rPr>
            </w:pPr>
            <w:r w:rsidRPr="00927D97">
              <w:rPr>
                <w:rFonts w:cs="Arial"/>
              </w:rPr>
              <w:t>Seznam vodilnih in odgovornih oseb DARS, d.d. in IT-ITS d.d. ACB Hrušica</w:t>
            </w:r>
          </w:p>
        </w:tc>
      </w:tr>
      <w:tr w:rsidR="00927D97" w:rsidRPr="00927D97" w:rsidTr="00367553">
        <w:tc>
          <w:tcPr>
            <w:tcW w:w="1730" w:type="dxa"/>
          </w:tcPr>
          <w:p w:rsidR="008B5606" w:rsidRPr="00927D97" w:rsidRDefault="008B5606" w:rsidP="008B5606">
            <w:pPr>
              <w:jc w:val="center"/>
              <w:rPr>
                <w:rFonts w:cs="Arial"/>
              </w:rPr>
            </w:pPr>
            <w:r w:rsidRPr="00927D97">
              <w:rPr>
                <w:rFonts w:cs="Arial"/>
              </w:rPr>
              <w:t>P – 69</w:t>
            </w:r>
          </w:p>
        </w:tc>
        <w:tc>
          <w:tcPr>
            <w:tcW w:w="7368" w:type="dxa"/>
          </w:tcPr>
          <w:p w:rsidR="008B5606" w:rsidRPr="00927D97" w:rsidRDefault="008B5606" w:rsidP="008B5606">
            <w:pPr>
              <w:rPr>
                <w:rFonts w:cs="Arial"/>
              </w:rPr>
            </w:pPr>
            <w:r w:rsidRPr="00927D97">
              <w:rPr>
                <w:rFonts w:cs="Arial"/>
              </w:rPr>
              <w:t>Pregled odgovornih oseb Zavoda za varovanje kulturne dediščine RS, OE Kranj</w:t>
            </w:r>
          </w:p>
        </w:tc>
      </w:tr>
      <w:tr w:rsidR="00927D97" w:rsidRPr="00927D97" w:rsidTr="00367553">
        <w:tc>
          <w:tcPr>
            <w:tcW w:w="1730" w:type="dxa"/>
          </w:tcPr>
          <w:p w:rsidR="008B5606" w:rsidRPr="00927D97" w:rsidRDefault="008B5606" w:rsidP="008B5606">
            <w:pPr>
              <w:jc w:val="center"/>
              <w:rPr>
                <w:rFonts w:cs="Arial"/>
              </w:rPr>
            </w:pPr>
            <w:r w:rsidRPr="00927D97">
              <w:rPr>
                <w:rFonts w:cs="Arial"/>
              </w:rPr>
              <w:t>P – 71</w:t>
            </w:r>
          </w:p>
        </w:tc>
        <w:tc>
          <w:tcPr>
            <w:tcW w:w="7368" w:type="dxa"/>
          </w:tcPr>
          <w:p w:rsidR="008B5606" w:rsidRPr="00927D97" w:rsidRDefault="008B5606" w:rsidP="008B5606">
            <w:pPr>
              <w:rPr>
                <w:rFonts w:cs="Arial"/>
              </w:rPr>
            </w:pPr>
            <w:r w:rsidRPr="00927D97">
              <w:rPr>
                <w:rFonts w:cs="Arial"/>
              </w:rPr>
              <w:t>Seznam hidrogeologov</w:t>
            </w:r>
          </w:p>
        </w:tc>
      </w:tr>
      <w:tr w:rsidR="00927D97" w:rsidRPr="00927D97" w:rsidTr="00367553">
        <w:tc>
          <w:tcPr>
            <w:tcW w:w="1730" w:type="dxa"/>
          </w:tcPr>
          <w:p w:rsidR="008B5606" w:rsidRPr="00927D97" w:rsidRDefault="008B5606" w:rsidP="008B5606">
            <w:pPr>
              <w:jc w:val="center"/>
              <w:rPr>
                <w:rFonts w:cs="Arial"/>
              </w:rPr>
            </w:pPr>
            <w:r w:rsidRPr="00927D97">
              <w:rPr>
                <w:rFonts w:cs="Arial"/>
              </w:rPr>
              <w:t>P – 72</w:t>
            </w:r>
          </w:p>
        </w:tc>
        <w:tc>
          <w:tcPr>
            <w:tcW w:w="7368" w:type="dxa"/>
          </w:tcPr>
          <w:p w:rsidR="008B5606" w:rsidRPr="00927D97" w:rsidRDefault="008B5606" w:rsidP="008B5606">
            <w:pPr>
              <w:rPr>
                <w:rFonts w:cs="Arial"/>
              </w:rPr>
            </w:pPr>
            <w:r w:rsidRPr="00927D97">
              <w:rPr>
                <w:rFonts w:cs="Arial"/>
              </w:rPr>
              <w:t>Seznam odgovornih oseb NIJZ, OE Kranj</w:t>
            </w:r>
          </w:p>
        </w:tc>
      </w:tr>
      <w:tr w:rsidR="00927D97" w:rsidRPr="00927D97" w:rsidTr="00367553">
        <w:tc>
          <w:tcPr>
            <w:tcW w:w="1730" w:type="dxa"/>
          </w:tcPr>
          <w:p w:rsidR="008B5606" w:rsidRPr="00927D97" w:rsidRDefault="008B5606" w:rsidP="008B5606">
            <w:pPr>
              <w:jc w:val="center"/>
              <w:rPr>
                <w:rFonts w:cs="Arial"/>
              </w:rPr>
            </w:pPr>
            <w:r w:rsidRPr="00927D97">
              <w:rPr>
                <w:rFonts w:cs="Arial"/>
              </w:rPr>
              <w:t>P – 74</w:t>
            </w:r>
          </w:p>
        </w:tc>
        <w:tc>
          <w:tcPr>
            <w:tcW w:w="7368" w:type="dxa"/>
          </w:tcPr>
          <w:p w:rsidR="008B5606" w:rsidRPr="00927D97" w:rsidRDefault="008B5606" w:rsidP="008B5606">
            <w:pPr>
              <w:rPr>
                <w:rFonts w:cs="Arial"/>
              </w:rPr>
            </w:pPr>
            <w:r w:rsidRPr="00927D97">
              <w:rPr>
                <w:rFonts w:cs="Arial"/>
              </w:rPr>
              <w:t>Seznam dežurnih služb in distributerjev za plin in plinovodna omrežja</w:t>
            </w:r>
          </w:p>
        </w:tc>
      </w:tr>
      <w:tr w:rsidR="00927D97" w:rsidRPr="00927D97" w:rsidTr="00367553">
        <w:tc>
          <w:tcPr>
            <w:tcW w:w="1730" w:type="dxa"/>
          </w:tcPr>
          <w:p w:rsidR="008B5606" w:rsidRPr="00927D97" w:rsidRDefault="008B5606" w:rsidP="008B5606">
            <w:pPr>
              <w:jc w:val="center"/>
              <w:rPr>
                <w:rFonts w:cs="Arial"/>
              </w:rPr>
            </w:pPr>
            <w:r w:rsidRPr="00927D97">
              <w:rPr>
                <w:rFonts w:cs="Arial"/>
              </w:rPr>
              <w:lastRenderedPageBreak/>
              <w:t>P – 75</w:t>
            </w:r>
          </w:p>
        </w:tc>
        <w:tc>
          <w:tcPr>
            <w:tcW w:w="7368" w:type="dxa"/>
          </w:tcPr>
          <w:p w:rsidR="008B5606" w:rsidRPr="00927D97" w:rsidRDefault="008B5606" w:rsidP="008B5606">
            <w:pPr>
              <w:rPr>
                <w:rFonts w:cs="Arial"/>
              </w:rPr>
            </w:pPr>
            <w:r w:rsidRPr="00927D97">
              <w:rPr>
                <w:rFonts w:cs="Arial"/>
              </w:rPr>
              <w:t>Seznam dežurnih služb, upravljavcev elektro distribucijskega omrežja, elektrarn in hidroelektrarn</w:t>
            </w:r>
          </w:p>
        </w:tc>
      </w:tr>
      <w:tr w:rsidR="00927D97" w:rsidRPr="00927D97" w:rsidTr="00367553">
        <w:tc>
          <w:tcPr>
            <w:tcW w:w="1730" w:type="dxa"/>
          </w:tcPr>
          <w:p w:rsidR="008B5606" w:rsidRPr="00927D97" w:rsidRDefault="008B5606" w:rsidP="008B5606">
            <w:pPr>
              <w:jc w:val="center"/>
              <w:rPr>
                <w:rFonts w:cs="Arial"/>
              </w:rPr>
            </w:pPr>
            <w:r w:rsidRPr="00927D97">
              <w:rPr>
                <w:rFonts w:cs="Arial"/>
              </w:rPr>
              <w:t>P – 77</w:t>
            </w:r>
          </w:p>
        </w:tc>
        <w:tc>
          <w:tcPr>
            <w:tcW w:w="7368" w:type="dxa"/>
          </w:tcPr>
          <w:p w:rsidR="008B5606" w:rsidRPr="00927D97" w:rsidRDefault="008B5606" w:rsidP="008B5606">
            <w:pPr>
              <w:rPr>
                <w:rFonts w:cs="Arial"/>
              </w:rPr>
            </w:pPr>
            <w:r w:rsidRPr="00927D97">
              <w:rPr>
                <w:rFonts w:cs="Arial"/>
              </w:rPr>
              <w:t>Seznam odgovornih oseb Triglavskega narodnega parka (TNP)</w:t>
            </w:r>
          </w:p>
        </w:tc>
      </w:tr>
    </w:tbl>
    <w:p w:rsidR="008B5606" w:rsidRDefault="008B5606" w:rsidP="008B5606">
      <w:pPr>
        <w:rPr>
          <w:rFonts w:cs="Arial"/>
        </w:rPr>
      </w:pPr>
    </w:p>
    <w:p w:rsidR="008B5606" w:rsidRPr="0079331D" w:rsidRDefault="008B5606" w:rsidP="00561008">
      <w:pPr>
        <w:pStyle w:val="Naslov3"/>
      </w:pPr>
      <w:bookmarkStart w:id="21" w:name="_Toc191990828"/>
      <w:r w:rsidRPr="00E7022D">
        <w:t>Sile za zaščito, reševanje in pomoč regije</w:t>
      </w:r>
      <w:bookmarkEnd w:id="21"/>
    </w:p>
    <w:p w:rsidR="008B5606" w:rsidRPr="00694D03" w:rsidRDefault="008B5606" w:rsidP="008B5606">
      <w:pPr>
        <w:rPr>
          <w:rFonts w:cs="Arial"/>
        </w:rPr>
      </w:pPr>
    </w:p>
    <w:p w:rsidR="008B5606" w:rsidRPr="005D5153" w:rsidRDefault="008B5606" w:rsidP="00561008">
      <w:pPr>
        <w:pStyle w:val="Slog1"/>
      </w:pPr>
      <w:r w:rsidRPr="005D5153">
        <w:t>Organi, enote in službe Civilne zaščite regije</w:t>
      </w:r>
    </w:p>
    <w:p w:rsidR="008B5606" w:rsidRPr="00694D03" w:rsidRDefault="008B5606" w:rsidP="008B5606">
      <w:pPr>
        <w:rPr>
          <w:rFonts w:cs="Arial"/>
        </w:rPr>
      </w:pPr>
    </w:p>
    <w:p w:rsidR="008B5606" w:rsidRPr="00561008" w:rsidRDefault="008B5606" w:rsidP="00CA63FC">
      <w:pPr>
        <w:pStyle w:val="Odstavekseznama"/>
        <w:numPr>
          <w:ilvl w:val="0"/>
          <w:numId w:val="18"/>
        </w:numPr>
        <w:suppressAutoHyphens/>
        <w:spacing w:line="240" w:lineRule="auto"/>
      </w:pPr>
      <w:r w:rsidRPr="00561008">
        <w:t>Poveljnik CZ za Gorenjsko,</w:t>
      </w:r>
    </w:p>
    <w:p w:rsidR="008B5606" w:rsidRPr="00561008" w:rsidRDefault="008B5606" w:rsidP="00CA63FC">
      <w:pPr>
        <w:pStyle w:val="Odstavekseznama"/>
        <w:numPr>
          <w:ilvl w:val="0"/>
          <w:numId w:val="18"/>
        </w:numPr>
        <w:suppressAutoHyphens/>
        <w:spacing w:line="240" w:lineRule="auto"/>
      </w:pPr>
      <w:r w:rsidRPr="00561008">
        <w:t>namestnik poveljnika CZ za Gorenjsko,</w:t>
      </w:r>
    </w:p>
    <w:p w:rsidR="008B5606" w:rsidRPr="00561008" w:rsidRDefault="008B5606" w:rsidP="00CA63FC">
      <w:pPr>
        <w:pStyle w:val="Odstavekseznama"/>
        <w:numPr>
          <w:ilvl w:val="0"/>
          <w:numId w:val="18"/>
        </w:numPr>
        <w:suppressAutoHyphens/>
        <w:spacing w:line="240" w:lineRule="auto"/>
      </w:pPr>
      <w:r w:rsidRPr="00561008">
        <w:t>Štab CZ za Gorenjsko,</w:t>
      </w:r>
    </w:p>
    <w:p w:rsidR="008B5606" w:rsidRPr="00561008" w:rsidRDefault="008B5606" w:rsidP="00CA63FC">
      <w:pPr>
        <w:pStyle w:val="Odstavekseznama"/>
        <w:numPr>
          <w:ilvl w:val="0"/>
          <w:numId w:val="18"/>
        </w:numPr>
        <w:suppressAutoHyphens/>
        <w:spacing w:line="240" w:lineRule="auto"/>
      </w:pPr>
      <w:r w:rsidRPr="00561008">
        <w:t>tehnično reševanje, oddelek za iskanje zasutih v ruševinah,</w:t>
      </w:r>
    </w:p>
    <w:p w:rsidR="008B5606" w:rsidRPr="00561008" w:rsidRDefault="008B5606" w:rsidP="00CA63FC">
      <w:pPr>
        <w:pStyle w:val="Odstavekseznama"/>
        <w:numPr>
          <w:ilvl w:val="0"/>
          <w:numId w:val="18"/>
        </w:numPr>
        <w:suppressAutoHyphens/>
        <w:spacing w:line="240" w:lineRule="auto"/>
      </w:pPr>
      <w:r w:rsidRPr="00561008">
        <w:t>tehnično reševanje, oddelek za tehnično reševanje,</w:t>
      </w:r>
    </w:p>
    <w:p w:rsidR="008B5606" w:rsidRPr="00561008" w:rsidRDefault="008B5606" w:rsidP="00CA63FC">
      <w:pPr>
        <w:pStyle w:val="Odstavekseznama"/>
        <w:numPr>
          <w:ilvl w:val="0"/>
          <w:numId w:val="18"/>
        </w:numPr>
        <w:suppressAutoHyphens/>
        <w:spacing w:line="240" w:lineRule="auto"/>
      </w:pPr>
      <w:r w:rsidRPr="00561008">
        <w:t>tehnično reševanje, oddelek za prečrpavanje vode,</w:t>
      </w:r>
    </w:p>
    <w:p w:rsidR="008B5606" w:rsidRPr="00561008" w:rsidRDefault="008B5606" w:rsidP="00CA63FC">
      <w:pPr>
        <w:pStyle w:val="Odstavekseznama"/>
        <w:numPr>
          <w:ilvl w:val="0"/>
          <w:numId w:val="18"/>
        </w:numPr>
        <w:suppressAutoHyphens/>
        <w:spacing w:line="240" w:lineRule="auto"/>
      </w:pPr>
      <w:r w:rsidRPr="00561008">
        <w:t>tehnično reševanje, ekipa za tehnično reševanje s specialnimi delovnimi stroji,</w:t>
      </w:r>
    </w:p>
    <w:p w:rsidR="008B5606" w:rsidRPr="00561008" w:rsidRDefault="008B5606" w:rsidP="00CA63FC">
      <w:pPr>
        <w:pStyle w:val="Odstavekseznama"/>
        <w:numPr>
          <w:ilvl w:val="0"/>
          <w:numId w:val="18"/>
        </w:numPr>
        <w:suppressAutoHyphens/>
        <w:spacing w:line="240" w:lineRule="auto"/>
      </w:pPr>
      <w:r w:rsidRPr="00561008">
        <w:t>tehnično reševanje, ekipa za reševanje na vodi in iz vode,</w:t>
      </w:r>
    </w:p>
    <w:p w:rsidR="008B5606" w:rsidRPr="00561008" w:rsidRDefault="008B5606" w:rsidP="00CA63FC">
      <w:pPr>
        <w:pStyle w:val="Odstavekseznama"/>
        <w:numPr>
          <w:ilvl w:val="0"/>
          <w:numId w:val="18"/>
        </w:numPr>
        <w:suppressAutoHyphens/>
        <w:spacing w:line="240" w:lineRule="auto"/>
      </w:pPr>
      <w:r w:rsidRPr="00561008">
        <w:t>oddelek za radiološko, kemično in biološko izvidovanje,</w:t>
      </w:r>
    </w:p>
    <w:p w:rsidR="008B5606" w:rsidRPr="00561008" w:rsidRDefault="008B5606" w:rsidP="00CA63FC">
      <w:pPr>
        <w:pStyle w:val="Odstavekseznama"/>
        <w:numPr>
          <w:ilvl w:val="0"/>
          <w:numId w:val="18"/>
        </w:numPr>
        <w:suppressAutoHyphens/>
        <w:spacing w:line="240" w:lineRule="auto"/>
      </w:pPr>
      <w:r w:rsidRPr="00561008">
        <w:t>ekipe za prvo pomoč,</w:t>
      </w:r>
    </w:p>
    <w:p w:rsidR="008B5606" w:rsidRPr="00561008" w:rsidRDefault="008B5606" w:rsidP="00CA63FC">
      <w:pPr>
        <w:pStyle w:val="Odstavekseznama"/>
        <w:numPr>
          <w:ilvl w:val="1"/>
          <w:numId w:val="18"/>
        </w:numPr>
        <w:suppressAutoHyphens/>
        <w:spacing w:line="240" w:lineRule="auto"/>
      </w:pPr>
      <w:r w:rsidRPr="00561008">
        <w:t>RKS OZ Jesenice,</w:t>
      </w:r>
    </w:p>
    <w:p w:rsidR="008B5606" w:rsidRPr="00561008" w:rsidRDefault="008B5606" w:rsidP="00CA63FC">
      <w:pPr>
        <w:pStyle w:val="Odstavekseznama"/>
        <w:numPr>
          <w:ilvl w:val="1"/>
          <w:numId w:val="18"/>
        </w:numPr>
        <w:suppressAutoHyphens/>
        <w:spacing w:line="240" w:lineRule="auto"/>
      </w:pPr>
      <w:r w:rsidRPr="00561008">
        <w:t>RKS OZ Kranj,</w:t>
      </w:r>
    </w:p>
    <w:p w:rsidR="008B5606" w:rsidRPr="00561008" w:rsidRDefault="008B5606" w:rsidP="00CA63FC">
      <w:pPr>
        <w:pStyle w:val="Odstavekseznama"/>
        <w:numPr>
          <w:ilvl w:val="1"/>
          <w:numId w:val="18"/>
        </w:numPr>
        <w:suppressAutoHyphens/>
        <w:spacing w:line="240" w:lineRule="auto"/>
      </w:pPr>
      <w:r w:rsidRPr="00561008">
        <w:t>RKS OZ Radovljica,</w:t>
      </w:r>
    </w:p>
    <w:p w:rsidR="008B5606" w:rsidRPr="00561008" w:rsidRDefault="008B5606" w:rsidP="00CA63FC">
      <w:pPr>
        <w:pStyle w:val="Odstavekseznama"/>
        <w:numPr>
          <w:ilvl w:val="0"/>
          <w:numId w:val="18"/>
        </w:numPr>
        <w:suppressAutoHyphens/>
        <w:spacing w:line="240" w:lineRule="auto"/>
      </w:pPr>
      <w:r w:rsidRPr="00561008">
        <w:t>ekipe za popolnitev ReCO,</w:t>
      </w:r>
    </w:p>
    <w:p w:rsidR="008B5606" w:rsidRPr="00561008" w:rsidRDefault="008B5606" w:rsidP="00CA63FC">
      <w:pPr>
        <w:pStyle w:val="Odstavekseznama"/>
        <w:numPr>
          <w:ilvl w:val="0"/>
          <w:numId w:val="18"/>
        </w:numPr>
        <w:suppressAutoHyphens/>
        <w:spacing w:line="240" w:lineRule="auto"/>
      </w:pPr>
      <w:r w:rsidRPr="00561008">
        <w:t>logistični center,</w:t>
      </w:r>
    </w:p>
    <w:p w:rsidR="008B5606" w:rsidRPr="00561008" w:rsidRDefault="008B5606" w:rsidP="00CA63FC">
      <w:pPr>
        <w:pStyle w:val="Odstavekseznama"/>
        <w:numPr>
          <w:ilvl w:val="0"/>
          <w:numId w:val="18"/>
        </w:numPr>
        <w:suppressAutoHyphens/>
        <w:spacing w:line="240" w:lineRule="auto"/>
      </w:pPr>
      <w:r w:rsidRPr="00561008">
        <w:t>služba za podporo,</w:t>
      </w:r>
    </w:p>
    <w:p w:rsidR="008B5606" w:rsidRPr="00561008" w:rsidRDefault="008B5606" w:rsidP="00CA63FC">
      <w:pPr>
        <w:pStyle w:val="Odstavekseznama"/>
        <w:numPr>
          <w:ilvl w:val="0"/>
          <w:numId w:val="18"/>
        </w:numPr>
        <w:suppressAutoHyphens/>
        <w:spacing w:line="240" w:lineRule="auto"/>
      </w:pPr>
      <w:r w:rsidRPr="00561008">
        <w:t>informacijski center,</w:t>
      </w:r>
    </w:p>
    <w:p w:rsidR="008B5606" w:rsidRPr="00561008" w:rsidRDefault="008B5606" w:rsidP="00CA63FC">
      <w:pPr>
        <w:pStyle w:val="Odstavekseznama"/>
        <w:numPr>
          <w:ilvl w:val="0"/>
          <w:numId w:val="18"/>
        </w:numPr>
        <w:suppressAutoHyphens/>
        <w:spacing w:line="240" w:lineRule="auto"/>
      </w:pPr>
      <w:r w:rsidRPr="00561008">
        <w:t>komisije za popis ter oceno poškodovanosti objektov ob naravnih in drugih nesrečah (URSZR ustanovi do 100 komisij, katerih člani imajo lahko status pripadnikov CZ),</w:t>
      </w:r>
    </w:p>
    <w:p w:rsidR="008B5606" w:rsidRPr="00561008" w:rsidRDefault="008B5606" w:rsidP="00CA63FC">
      <w:pPr>
        <w:pStyle w:val="Odstavekseznama"/>
        <w:numPr>
          <w:ilvl w:val="0"/>
          <w:numId w:val="18"/>
        </w:numPr>
        <w:suppressAutoHyphens/>
        <w:spacing w:line="240" w:lineRule="auto"/>
      </w:pPr>
      <w:r w:rsidRPr="00561008">
        <w:t>regijska komisija za ocenjevanje škode po naravnih in drugih nesrečah,</w:t>
      </w:r>
    </w:p>
    <w:p w:rsidR="008B5606" w:rsidRPr="00561008" w:rsidRDefault="008B5606" w:rsidP="00CA63FC">
      <w:pPr>
        <w:pStyle w:val="Odstavekseznama"/>
        <w:numPr>
          <w:ilvl w:val="0"/>
          <w:numId w:val="18"/>
        </w:numPr>
        <w:suppressAutoHyphens/>
        <w:spacing w:line="240" w:lineRule="auto"/>
      </w:pPr>
      <w:r w:rsidRPr="00561008">
        <w:t>prikolica za množične nesreče (v upravljanju JZ GARS Kranj in NMP Kranj),</w:t>
      </w:r>
    </w:p>
    <w:p w:rsidR="008B5606" w:rsidRPr="00561008" w:rsidRDefault="008B5606" w:rsidP="00CA63FC">
      <w:pPr>
        <w:pStyle w:val="Odstavekseznama"/>
        <w:numPr>
          <w:ilvl w:val="0"/>
          <w:numId w:val="18"/>
        </w:numPr>
        <w:suppressAutoHyphens/>
        <w:spacing w:line="240" w:lineRule="auto"/>
      </w:pPr>
      <w:r w:rsidRPr="00561008">
        <w:t>prikolica za dekontaminacijo (v upravljanju JZ GARS Kranj).</w:t>
      </w:r>
    </w:p>
    <w:p w:rsidR="008B5606" w:rsidRDefault="008B5606" w:rsidP="008B5606">
      <w:pPr>
        <w:rPr>
          <w:rFonts w:cs="Arial"/>
        </w:rPr>
      </w:pPr>
    </w:p>
    <w:p w:rsidR="00561008" w:rsidRPr="005F638A" w:rsidRDefault="00561008" w:rsidP="008B5606">
      <w:pPr>
        <w:rPr>
          <w:rFonts w:cs="Arial"/>
        </w:rPr>
      </w:pPr>
    </w:p>
    <w:p w:rsidR="008B5606" w:rsidRPr="005D5153" w:rsidRDefault="008B5606" w:rsidP="00561008">
      <w:pPr>
        <w:pStyle w:val="Slog1"/>
      </w:pPr>
      <w:r w:rsidRPr="005D5153">
        <w:t>Gasilska enote</w:t>
      </w:r>
    </w:p>
    <w:p w:rsidR="008B5606" w:rsidRPr="005F638A" w:rsidRDefault="008B5606" w:rsidP="008B5606">
      <w:pPr>
        <w:rPr>
          <w:rFonts w:cs="Arial"/>
        </w:rPr>
      </w:pPr>
    </w:p>
    <w:p w:rsidR="008B5606" w:rsidRPr="00561008" w:rsidRDefault="008B5606" w:rsidP="00CA63FC">
      <w:pPr>
        <w:pStyle w:val="Odstavekseznama"/>
        <w:numPr>
          <w:ilvl w:val="0"/>
          <w:numId w:val="19"/>
        </w:numPr>
        <w:suppressAutoHyphens/>
        <w:spacing w:line="240" w:lineRule="auto"/>
      </w:pPr>
      <w:r w:rsidRPr="00561008">
        <w:t>gasilske enote širšega pomena (JZ GARS Jesenice, JZ GARS Kranj, PGD Bled, PGD Bohinjska Bistrica, PGD Dobračeva, PGD Škofja Loka),</w:t>
      </w:r>
    </w:p>
    <w:p w:rsidR="008B5606" w:rsidRPr="00561008" w:rsidRDefault="008B5606" w:rsidP="00CA63FC">
      <w:pPr>
        <w:pStyle w:val="Odstavekseznama"/>
        <w:numPr>
          <w:ilvl w:val="0"/>
          <w:numId w:val="19"/>
        </w:numPr>
        <w:suppressAutoHyphens/>
        <w:spacing w:line="240" w:lineRule="auto"/>
      </w:pPr>
      <w:r w:rsidRPr="00561008">
        <w:t>poklicne in prostovoljne gasilske enote.</w:t>
      </w:r>
    </w:p>
    <w:p w:rsidR="008B5606" w:rsidRDefault="008B5606" w:rsidP="008B5606">
      <w:pPr>
        <w:rPr>
          <w:rFonts w:cs="Arial"/>
        </w:rPr>
      </w:pPr>
    </w:p>
    <w:p w:rsidR="00561008" w:rsidRPr="00694D03" w:rsidRDefault="00561008" w:rsidP="008B5606">
      <w:pPr>
        <w:rPr>
          <w:rFonts w:cs="Arial"/>
        </w:rPr>
      </w:pPr>
    </w:p>
    <w:p w:rsidR="008B5606" w:rsidRPr="00005CB6" w:rsidRDefault="008B5606" w:rsidP="00561008">
      <w:pPr>
        <w:pStyle w:val="Slog1"/>
      </w:pPr>
      <w:r w:rsidRPr="00005CB6">
        <w:t>Prostovoljne sile društev in drugih nevladnih organizacij</w:t>
      </w:r>
    </w:p>
    <w:p w:rsidR="008B5606" w:rsidRPr="00694D03" w:rsidRDefault="008B5606" w:rsidP="008B5606">
      <w:pPr>
        <w:rPr>
          <w:rFonts w:cs="Arial"/>
        </w:rPr>
      </w:pPr>
    </w:p>
    <w:p w:rsidR="008B5606" w:rsidRPr="00561008" w:rsidRDefault="008B5606" w:rsidP="00CA63FC">
      <w:pPr>
        <w:pStyle w:val="Odstavekseznama"/>
        <w:numPr>
          <w:ilvl w:val="0"/>
          <w:numId w:val="20"/>
        </w:numPr>
        <w:suppressAutoHyphens/>
        <w:spacing w:line="240" w:lineRule="auto"/>
      </w:pPr>
      <w:r w:rsidRPr="00561008">
        <w:t>gasilske enote širšega pomena,</w:t>
      </w:r>
    </w:p>
    <w:p w:rsidR="008B5606" w:rsidRPr="00561008" w:rsidRDefault="008B5606" w:rsidP="00CA63FC">
      <w:pPr>
        <w:pStyle w:val="Odstavekseznama"/>
        <w:numPr>
          <w:ilvl w:val="1"/>
          <w:numId w:val="20"/>
        </w:numPr>
        <w:suppressAutoHyphens/>
        <w:spacing w:line="240" w:lineRule="auto"/>
      </w:pPr>
      <w:r w:rsidRPr="00561008">
        <w:t>PGD Bled,</w:t>
      </w:r>
    </w:p>
    <w:p w:rsidR="008B5606" w:rsidRPr="00561008" w:rsidRDefault="008B5606" w:rsidP="00CA63FC">
      <w:pPr>
        <w:pStyle w:val="Odstavekseznama"/>
        <w:numPr>
          <w:ilvl w:val="1"/>
          <w:numId w:val="20"/>
        </w:numPr>
        <w:suppressAutoHyphens/>
        <w:spacing w:line="240" w:lineRule="auto"/>
      </w:pPr>
      <w:r w:rsidRPr="00561008">
        <w:t>PGD Bohinjska Bistrica,</w:t>
      </w:r>
    </w:p>
    <w:p w:rsidR="008B5606" w:rsidRPr="00561008" w:rsidRDefault="008B5606" w:rsidP="00CA63FC">
      <w:pPr>
        <w:pStyle w:val="Odstavekseznama"/>
        <w:numPr>
          <w:ilvl w:val="1"/>
          <w:numId w:val="20"/>
        </w:numPr>
        <w:suppressAutoHyphens/>
        <w:spacing w:line="240" w:lineRule="auto"/>
      </w:pPr>
      <w:r w:rsidRPr="00561008">
        <w:t>PGD Dobračeva,</w:t>
      </w:r>
    </w:p>
    <w:p w:rsidR="008B5606" w:rsidRPr="00561008" w:rsidRDefault="008B5606" w:rsidP="00CA63FC">
      <w:pPr>
        <w:pStyle w:val="Odstavekseznama"/>
        <w:numPr>
          <w:ilvl w:val="1"/>
          <w:numId w:val="20"/>
        </w:numPr>
        <w:suppressAutoHyphens/>
        <w:spacing w:line="240" w:lineRule="auto"/>
      </w:pPr>
      <w:r w:rsidRPr="00561008">
        <w:t>PGD Škofja Loka,</w:t>
      </w:r>
    </w:p>
    <w:p w:rsidR="008B5606" w:rsidRPr="00561008" w:rsidRDefault="008B5606" w:rsidP="00CA63FC">
      <w:pPr>
        <w:pStyle w:val="Odstavekseznama"/>
        <w:numPr>
          <w:ilvl w:val="0"/>
          <w:numId w:val="20"/>
        </w:numPr>
        <w:suppressAutoHyphens/>
        <w:spacing w:line="240" w:lineRule="auto"/>
      </w:pPr>
      <w:r w:rsidRPr="00561008">
        <w:t>prostovoljna gasilska društva iz gasilskih zvez gorenjske,</w:t>
      </w:r>
    </w:p>
    <w:p w:rsidR="008B5606" w:rsidRPr="00561008" w:rsidRDefault="008B5606" w:rsidP="00CA63FC">
      <w:pPr>
        <w:pStyle w:val="Odstavekseznama"/>
        <w:numPr>
          <w:ilvl w:val="0"/>
          <w:numId w:val="20"/>
        </w:numPr>
        <w:suppressAutoHyphens/>
        <w:spacing w:line="240" w:lineRule="auto"/>
        <w:ind w:right="-187"/>
      </w:pPr>
      <w:r w:rsidRPr="00561008">
        <w:t>KZS – enota za iskanje in reševanje s psi,</w:t>
      </w:r>
    </w:p>
    <w:p w:rsidR="008B5606" w:rsidRPr="00561008" w:rsidRDefault="008B5606" w:rsidP="00CA63FC">
      <w:pPr>
        <w:pStyle w:val="Odstavekseznama"/>
        <w:numPr>
          <w:ilvl w:val="0"/>
          <w:numId w:val="20"/>
        </w:numPr>
        <w:suppressAutoHyphens/>
        <w:spacing w:line="240" w:lineRule="auto"/>
        <w:ind w:right="-187"/>
      </w:pPr>
      <w:r w:rsidRPr="00561008">
        <w:t>ZRPS – ekipi reševalnih psov,</w:t>
      </w:r>
    </w:p>
    <w:p w:rsidR="008B5606" w:rsidRPr="00561008" w:rsidRDefault="008B5606" w:rsidP="00CA63FC">
      <w:pPr>
        <w:pStyle w:val="Odstavekseznama"/>
        <w:numPr>
          <w:ilvl w:val="0"/>
          <w:numId w:val="20"/>
        </w:numPr>
        <w:suppressAutoHyphens/>
        <w:spacing w:line="240" w:lineRule="auto"/>
        <w:ind w:right="-187"/>
      </w:pPr>
      <w:r w:rsidRPr="00561008">
        <w:t>Društva Gorske reševalne službe (10),</w:t>
      </w:r>
    </w:p>
    <w:p w:rsidR="008B5606" w:rsidRPr="00561008" w:rsidRDefault="008B5606" w:rsidP="00CA63FC">
      <w:pPr>
        <w:pStyle w:val="Odstavekseznama"/>
        <w:numPr>
          <w:ilvl w:val="0"/>
          <w:numId w:val="20"/>
        </w:numPr>
        <w:suppressAutoHyphens/>
        <w:spacing w:line="240" w:lineRule="auto"/>
        <w:ind w:right="-187"/>
      </w:pPr>
      <w:r w:rsidRPr="00561008">
        <w:t>PRS – reševalni postaji Bled in Kranj,</w:t>
      </w:r>
    </w:p>
    <w:p w:rsidR="008B5606" w:rsidRPr="00561008" w:rsidRDefault="008B5606" w:rsidP="00CA63FC">
      <w:pPr>
        <w:pStyle w:val="Odstavekseznama"/>
        <w:numPr>
          <w:ilvl w:val="0"/>
          <w:numId w:val="20"/>
        </w:numPr>
        <w:suppressAutoHyphens/>
        <w:spacing w:line="240" w:lineRule="auto"/>
        <w:ind w:right="-187"/>
      </w:pPr>
      <w:r w:rsidRPr="00561008">
        <w:t>JRS – reševalni center Kranj,</w:t>
      </w:r>
    </w:p>
    <w:p w:rsidR="008B5606" w:rsidRPr="00561008" w:rsidRDefault="008B5606" w:rsidP="00CA63FC">
      <w:pPr>
        <w:pStyle w:val="Odstavekseznama"/>
        <w:numPr>
          <w:ilvl w:val="0"/>
          <w:numId w:val="20"/>
        </w:numPr>
        <w:suppressAutoHyphens/>
        <w:spacing w:line="240" w:lineRule="auto"/>
        <w:ind w:right="-187"/>
      </w:pPr>
      <w:r w:rsidRPr="00561008">
        <w:t>ZTS in ZSKSS – ekipa za postavitev zasilnih prebivališč,</w:t>
      </w:r>
    </w:p>
    <w:p w:rsidR="008B5606" w:rsidRPr="00561008" w:rsidRDefault="008B5606" w:rsidP="00CA63FC">
      <w:pPr>
        <w:pStyle w:val="Odstavekseznama"/>
        <w:numPr>
          <w:ilvl w:val="0"/>
          <w:numId w:val="20"/>
        </w:numPr>
        <w:suppressAutoHyphens/>
        <w:spacing w:line="240" w:lineRule="auto"/>
        <w:ind w:right="-187"/>
      </w:pPr>
      <w:r w:rsidRPr="00561008">
        <w:lastRenderedPageBreak/>
        <w:t>Rdeči križ Slovenije Območna združenja (RKS OZ Kranj, RKS OZ Radovljica, RKS OZ Jesenice, RKS OZ Škofja Loka in RKS OZ Tržič),</w:t>
      </w:r>
    </w:p>
    <w:p w:rsidR="008B5606" w:rsidRPr="00561008" w:rsidRDefault="008B5606" w:rsidP="00CA63FC">
      <w:pPr>
        <w:pStyle w:val="Odstavekseznama"/>
        <w:numPr>
          <w:ilvl w:val="0"/>
          <w:numId w:val="20"/>
        </w:numPr>
        <w:suppressAutoHyphens/>
        <w:spacing w:line="240" w:lineRule="auto"/>
        <w:ind w:right="-187"/>
      </w:pPr>
      <w:r w:rsidRPr="00561008">
        <w:t>Poizvedovalna služba Rdečega križa Slovenije (RKS),</w:t>
      </w:r>
    </w:p>
    <w:p w:rsidR="008B5606" w:rsidRPr="00561008" w:rsidRDefault="008B5606" w:rsidP="00CA63FC">
      <w:pPr>
        <w:pStyle w:val="Odstavekseznama"/>
        <w:numPr>
          <w:ilvl w:val="0"/>
          <w:numId w:val="20"/>
        </w:numPr>
        <w:suppressAutoHyphens/>
        <w:spacing w:line="240" w:lineRule="auto"/>
        <w:ind w:right="-187"/>
      </w:pPr>
      <w:r w:rsidRPr="00561008">
        <w:t>Ekipe prve pomoči, ki jih za URSZR organizirajo RKS OZ Kranj, RKS OZ Radovljica, RKS OZ Jesenice, RKS OZ Škofja Loka in RKS OZ Tržič,</w:t>
      </w:r>
    </w:p>
    <w:p w:rsidR="008B5606" w:rsidRPr="00561008" w:rsidRDefault="008B5606" w:rsidP="00CA63FC">
      <w:pPr>
        <w:pStyle w:val="Odstavekseznama"/>
        <w:numPr>
          <w:ilvl w:val="0"/>
          <w:numId w:val="20"/>
        </w:numPr>
        <w:suppressAutoHyphens/>
        <w:spacing w:line="240" w:lineRule="auto"/>
        <w:ind w:right="-187"/>
      </w:pPr>
      <w:r w:rsidRPr="00561008">
        <w:t>Enota Radioamaterji,</w:t>
      </w:r>
    </w:p>
    <w:p w:rsidR="008B5606" w:rsidRDefault="008B5606" w:rsidP="00CA63FC">
      <w:pPr>
        <w:pStyle w:val="Odstavekseznama"/>
        <w:numPr>
          <w:ilvl w:val="0"/>
          <w:numId w:val="20"/>
        </w:numPr>
        <w:suppressAutoHyphens/>
        <w:spacing w:line="240" w:lineRule="auto"/>
        <w:ind w:right="-187"/>
      </w:pPr>
      <w:r w:rsidRPr="00561008">
        <w:t>Slovenski Karitas.</w:t>
      </w:r>
    </w:p>
    <w:p w:rsidR="00561008" w:rsidRPr="00561008" w:rsidRDefault="00561008" w:rsidP="00561008">
      <w:pPr>
        <w:pStyle w:val="Odstavekseznama"/>
        <w:numPr>
          <w:ilvl w:val="0"/>
          <w:numId w:val="0"/>
        </w:numPr>
        <w:suppressAutoHyphens/>
        <w:spacing w:line="240" w:lineRule="auto"/>
        <w:ind w:left="720" w:right="-187"/>
      </w:pPr>
    </w:p>
    <w:p w:rsidR="008B5606" w:rsidRDefault="008B5606" w:rsidP="008B5606">
      <w:pPr>
        <w:rPr>
          <w:rFonts w:cs="Arial"/>
        </w:rPr>
      </w:pPr>
    </w:p>
    <w:p w:rsidR="008B5606" w:rsidRPr="008B79CF" w:rsidRDefault="008B5606" w:rsidP="00561008">
      <w:pPr>
        <w:pStyle w:val="Slog1"/>
      </w:pPr>
      <w:r w:rsidRPr="008B79CF">
        <w:t>Poklicne sile</w:t>
      </w:r>
    </w:p>
    <w:p w:rsidR="008B5606" w:rsidRPr="00694D03" w:rsidRDefault="008B5606" w:rsidP="008B5606">
      <w:pPr>
        <w:rPr>
          <w:rFonts w:cs="Arial"/>
        </w:rPr>
      </w:pPr>
    </w:p>
    <w:p w:rsidR="008B5606" w:rsidRPr="00561008" w:rsidRDefault="008B5606" w:rsidP="00CA63FC">
      <w:pPr>
        <w:pStyle w:val="Odstavekseznama"/>
        <w:numPr>
          <w:ilvl w:val="0"/>
          <w:numId w:val="21"/>
        </w:numPr>
        <w:suppressAutoHyphens/>
        <w:spacing w:line="240" w:lineRule="auto"/>
      </w:pPr>
      <w:r w:rsidRPr="00561008">
        <w:t>gasilske enote širšega pomena</w:t>
      </w:r>
    </w:p>
    <w:p w:rsidR="008B5606" w:rsidRPr="00561008" w:rsidRDefault="008B5606" w:rsidP="00CA63FC">
      <w:pPr>
        <w:pStyle w:val="Odstavekseznama"/>
        <w:numPr>
          <w:ilvl w:val="1"/>
          <w:numId w:val="21"/>
        </w:numPr>
        <w:suppressAutoHyphens/>
        <w:spacing w:line="240" w:lineRule="auto"/>
      </w:pPr>
      <w:r w:rsidRPr="00561008">
        <w:t>Gasilsko reševalno službo Kranj (JZ GARS Kranj),</w:t>
      </w:r>
    </w:p>
    <w:p w:rsidR="008B5606" w:rsidRPr="00561008" w:rsidRDefault="008B5606" w:rsidP="00CA63FC">
      <w:pPr>
        <w:pStyle w:val="Odstavekseznama"/>
        <w:numPr>
          <w:ilvl w:val="1"/>
          <w:numId w:val="21"/>
        </w:numPr>
        <w:suppressAutoHyphens/>
        <w:spacing w:line="240" w:lineRule="auto"/>
      </w:pPr>
      <w:r w:rsidRPr="00561008">
        <w:t xml:space="preserve">Gasilsko reševalna služba Jesenice (JZ GARS Jesenice), </w:t>
      </w:r>
    </w:p>
    <w:p w:rsidR="008B5606" w:rsidRPr="00561008" w:rsidRDefault="008B5606" w:rsidP="00CA63FC">
      <w:pPr>
        <w:pStyle w:val="Odstavekseznama"/>
        <w:numPr>
          <w:ilvl w:val="0"/>
          <w:numId w:val="21"/>
        </w:numPr>
        <w:suppressAutoHyphens/>
        <w:spacing w:line="240" w:lineRule="auto"/>
        <w:ind w:right="-187"/>
      </w:pPr>
      <w:r w:rsidRPr="00561008">
        <w:t>Osnovno zdravstvo Gorenjske (OZG),</w:t>
      </w:r>
    </w:p>
    <w:p w:rsidR="008B5606" w:rsidRPr="00561008" w:rsidRDefault="008B5606" w:rsidP="00CA63FC">
      <w:pPr>
        <w:pStyle w:val="Odstavekseznama"/>
        <w:numPr>
          <w:ilvl w:val="1"/>
          <w:numId w:val="21"/>
        </w:numPr>
        <w:suppressAutoHyphens/>
        <w:spacing w:line="240" w:lineRule="auto"/>
        <w:ind w:right="-187"/>
      </w:pPr>
      <w:r w:rsidRPr="00561008">
        <w:t>ZD Bled oziroma NMP Bled in Gorje,</w:t>
      </w:r>
    </w:p>
    <w:p w:rsidR="008B5606" w:rsidRPr="00561008" w:rsidRDefault="008B5606" w:rsidP="00CA63FC">
      <w:pPr>
        <w:pStyle w:val="Odstavekseznama"/>
        <w:numPr>
          <w:ilvl w:val="1"/>
          <w:numId w:val="21"/>
        </w:numPr>
        <w:suppressAutoHyphens/>
        <w:spacing w:line="240" w:lineRule="auto"/>
        <w:ind w:right="-187"/>
      </w:pPr>
      <w:r w:rsidRPr="00561008">
        <w:t>ZD Bohinj oziroma NMP Bohinj,</w:t>
      </w:r>
    </w:p>
    <w:p w:rsidR="008B5606" w:rsidRPr="00561008" w:rsidRDefault="008B5606" w:rsidP="00CA63FC">
      <w:pPr>
        <w:pStyle w:val="Odstavekseznama"/>
        <w:numPr>
          <w:ilvl w:val="1"/>
          <w:numId w:val="21"/>
        </w:numPr>
        <w:suppressAutoHyphens/>
        <w:spacing w:line="240" w:lineRule="auto"/>
        <w:ind w:right="-187"/>
      </w:pPr>
      <w:r w:rsidRPr="00561008">
        <w:t>ZD Jesenice oziroma NMP Jesenice, Kranjska Gora in Žirovnica,</w:t>
      </w:r>
    </w:p>
    <w:p w:rsidR="008B5606" w:rsidRPr="00561008" w:rsidRDefault="008B5606" w:rsidP="00CA63FC">
      <w:pPr>
        <w:pStyle w:val="Odstavekseznama"/>
        <w:numPr>
          <w:ilvl w:val="1"/>
          <w:numId w:val="21"/>
        </w:numPr>
        <w:suppressAutoHyphens/>
        <w:spacing w:line="240" w:lineRule="auto"/>
        <w:ind w:right="-187"/>
      </w:pPr>
      <w:r w:rsidRPr="00561008">
        <w:t>ZD Kranj oziroma NMP Kranj, Cerklje na Gorenjskem, Jezersko, Naklo, Preddvor in Šenčur,</w:t>
      </w:r>
    </w:p>
    <w:p w:rsidR="008B5606" w:rsidRPr="00561008" w:rsidRDefault="008B5606" w:rsidP="00CA63FC">
      <w:pPr>
        <w:pStyle w:val="Odstavekseznama"/>
        <w:numPr>
          <w:ilvl w:val="1"/>
          <w:numId w:val="21"/>
        </w:numPr>
        <w:suppressAutoHyphens/>
        <w:spacing w:line="240" w:lineRule="auto"/>
        <w:ind w:right="-187"/>
      </w:pPr>
      <w:r w:rsidRPr="00561008">
        <w:t>ZD Radovljica oziroma NMP Radovljica,</w:t>
      </w:r>
    </w:p>
    <w:p w:rsidR="008B5606" w:rsidRPr="00561008" w:rsidRDefault="008B5606" w:rsidP="00CA63FC">
      <w:pPr>
        <w:pStyle w:val="Odstavekseznama"/>
        <w:numPr>
          <w:ilvl w:val="1"/>
          <w:numId w:val="21"/>
        </w:numPr>
        <w:suppressAutoHyphens/>
        <w:spacing w:line="240" w:lineRule="auto"/>
        <w:ind w:right="-187"/>
      </w:pPr>
      <w:r w:rsidRPr="00561008">
        <w:t>ZD Škofja Loka oziroma NMP Škofja Loka, Gorenja vas-Poljane, Železniki in Žiri,</w:t>
      </w:r>
    </w:p>
    <w:p w:rsidR="008B5606" w:rsidRPr="00561008" w:rsidRDefault="008B5606" w:rsidP="00CA63FC">
      <w:pPr>
        <w:pStyle w:val="Odstavekseznama"/>
        <w:numPr>
          <w:ilvl w:val="1"/>
          <w:numId w:val="21"/>
        </w:numPr>
        <w:suppressAutoHyphens/>
        <w:spacing w:line="240" w:lineRule="auto"/>
        <w:ind w:right="-187"/>
      </w:pPr>
      <w:r w:rsidRPr="00561008">
        <w:t>ZD Tržič oziroma NMP Tržič in</w:t>
      </w:r>
    </w:p>
    <w:p w:rsidR="008B5606" w:rsidRPr="00561008" w:rsidRDefault="008B5606" w:rsidP="00CA63FC">
      <w:pPr>
        <w:pStyle w:val="Odstavekseznama"/>
        <w:numPr>
          <w:ilvl w:val="0"/>
          <w:numId w:val="21"/>
        </w:numPr>
        <w:suppressAutoHyphens/>
        <w:spacing w:line="240" w:lineRule="auto"/>
        <w:ind w:right="-187"/>
      </w:pPr>
      <w:r w:rsidRPr="00561008">
        <w:t>SB Jesenice in Klinika Golnik ter Psihiatrična bolnišnica Begunje.</w:t>
      </w:r>
    </w:p>
    <w:p w:rsidR="008B5606" w:rsidRPr="00580109" w:rsidRDefault="008B5606" w:rsidP="008B5606">
      <w:pPr>
        <w:pStyle w:val="Glava"/>
        <w:rPr>
          <w:rFonts w:cs="Arial"/>
        </w:rPr>
      </w:pPr>
    </w:p>
    <w:p w:rsidR="00561008" w:rsidRDefault="00561008" w:rsidP="008B5606">
      <w:pPr>
        <w:pStyle w:val="Glava"/>
        <w:rPr>
          <w:rFonts w:cs="Arial"/>
        </w:rPr>
      </w:pPr>
    </w:p>
    <w:p w:rsidR="008B5606" w:rsidRPr="00580109" w:rsidRDefault="008B5606" w:rsidP="008B5606">
      <w:pPr>
        <w:pStyle w:val="Glava"/>
        <w:rPr>
          <w:rFonts w:cs="Arial"/>
        </w:rPr>
      </w:pPr>
      <w:r w:rsidRPr="00580109">
        <w:rPr>
          <w:rFonts w:cs="Arial"/>
        </w:rPr>
        <w:t>Poveljnik CZ za Gorenjsko lahko zaprosi za pomoč tudi:</w:t>
      </w:r>
    </w:p>
    <w:p w:rsidR="008B5606" w:rsidRPr="00580109" w:rsidRDefault="008B5606" w:rsidP="008B5606">
      <w:pPr>
        <w:pStyle w:val="Glava"/>
        <w:rPr>
          <w:rFonts w:cs="Arial"/>
        </w:rPr>
      </w:pPr>
    </w:p>
    <w:p w:rsidR="008B5606" w:rsidRPr="00580109" w:rsidRDefault="008B5606" w:rsidP="00CA63FC">
      <w:pPr>
        <w:pStyle w:val="Glava"/>
        <w:numPr>
          <w:ilvl w:val="0"/>
          <w:numId w:val="22"/>
        </w:numPr>
        <w:tabs>
          <w:tab w:val="clear" w:pos="4320"/>
          <w:tab w:val="clear" w:pos="8640"/>
        </w:tabs>
        <w:suppressAutoHyphens/>
        <w:spacing w:line="240" w:lineRule="auto"/>
        <w:rPr>
          <w:rFonts w:cs="Arial"/>
        </w:rPr>
      </w:pPr>
      <w:r w:rsidRPr="00580109">
        <w:rPr>
          <w:rFonts w:cs="Arial"/>
        </w:rPr>
        <w:t>Enote, službe in centre za ZRP, ki jih organizirajo državni organi in drugi:</w:t>
      </w:r>
    </w:p>
    <w:p w:rsidR="008B5606" w:rsidRPr="00580109" w:rsidRDefault="008B5606" w:rsidP="00CA63FC">
      <w:pPr>
        <w:pStyle w:val="Glava"/>
        <w:numPr>
          <w:ilvl w:val="1"/>
          <w:numId w:val="22"/>
        </w:numPr>
        <w:tabs>
          <w:tab w:val="clear" w:pos="4320"/>
          <w:tab w:val="clear" w:pos="8640"/>
        </w:tabs>
        <w:suppressAutoHyphens/>
        <w:spacing w:line="240" w:lineRule="auto"/>
        <w:rPr>
          <w:rFonts w:cs="Arial"/>
        </w:rPr>
      </w:pPr>
      <w:r w:rsidRPr="00580109">
        <w:rPr>
          <w:rFonts w:cs="Arial"/>
        </w:rPr>
        <w:t>Nastanitveni center in mobilni stacionarij,</w:t>
      </w:r>
    </w:p>
    <w:p w:rsidR="008B5606" w:rsidRPr="00580109" w:rsidRDefault="008B5606" w:rsidP="00CA63FC">
      <w:pPr>
        <w:pStyle w:val="Glava"/>
        <w:numPr>
          <w:ilvl w:val="1"/>
          <w:numId w:val="22"/>
        </w:numPr>
        <w:tabs>
          <w:tab w:val="clear" w:pos="4320"/>
          <w:tab w:val="clear" w:pos="8640"/>
        </w:tabs>
        <w:suppressAutoHyphens/>
        <w:spacing w:line="240" w:lineRule="auto"/>
        <w:rPr>
          <w:rFonts w:cs="Arial"/>
        </w:rPr>
      </w:pPr>
      <w:r w:rsidRPr="00580109">
        <w:rPr>
          <w:rFonts w:cs="Arial"/>
        </w:rPr>
        <w:t>Enoto za identifikacijo oseb,</w:t>
      </w:r>
    </w:p>
    <w:p w:rsidR="008B5606" w:rsidRPr="00580109" w:rsidRDefault="008B5606" w:rsidP="00CA63FC">
      <w:pPr>
        <w:pStyle w:val="Glava"/>
        <w:numPr>
          <w:ilvl w:val="1"/>
          <w:numId w:val="22"/>
        </w:numPr>
        <w:tabs>
          <w:tab w:val="clear" w:pos="4320"/>
          <w:tab w:val="clear" w:pos="8640"/>
        </w:tabs>
        <w:suppressAutoHyphens/>
        <w:spacing w:line="240" w:lineRule="auto"/>
        <w:rPr>
          <w:rFonts w:cs="Arial"/>
        </w:rPr>
      </w:pPr>
      <w:r w:rsidRPr="00580109">
        <w:rPr>
          <w:rFonts w:cs="Arial"/>
        </w:rPr>
        <w:t>Mobilno enoto za meteorologijo in hidrologijo (MEMH),</w:t>
      </w:r>
    </w:p>
    <w:p w:rsidR="008B5606" w:rsidRPr="00580109" w:rsidRDefault="008B5606" w:rsidP="00CA63FC">
      <w:pPr>
        <w:pStyle w:val="Glava"/>
        <w:numPr>
          <w:ilvl w:val="1"/>
          <w:numId w:val="22"/>
        </w:numPr>
        <w:tabs>
          <w:tab w:val="clear" w:pos="4320"/>
          <w:tab w:val="clear" w:pos="8640"/>
        </w:tabs>
        <w:suppressAutoHyphens/>
        <w:spacing w:line="240" w:lineRule="auto"/>
        <w:rPr>
          <w:rFonts w:cs="Arial"/>
        </w:rPr>
      </w:pPr>
      <w:r w:rsidRPr="00580109">
        <w:rPr>
          <w:rFonts w:cs="Arial"/>
        </w:rPr>
        <w:t>Ekološki laboratorij z mobilno enoto (ELME),</w:t>
      </w:r>
    </w:p>
    <w:p w:rsidR="008B5606" w:rsidRPr="00580109" w:rsidRDefault="008B5606" w:rsidP="00CA63FC">
      <w:pPr>
        <w:pStyle w:val="Glava"/>
        <w:numPr>
          <w:ilvl w:val="1"/>
          <w:numId w:val="22"/>
        </w:numPr>
        <w:tabs>
          <w:tab w:val="clear" w:pos="4320"/>
          <w:tab w:val="clear" w:pos="8640"/>
        </w:tabs>
        <w:suppressAutoHyphens/>
        <w:spacing w:line="240" w:lineRule="auto"/>
        <w:rPr>
          <w:rFonts w:cs="Arial"/>
        </w:rPr>
      </w:pPr>
      <w:r w:rsidRPr="00580109">
        <w:rPr>
          <w:rFonts w:cs="Arial"/>
        </w:rPr>
        <w:t>Mobilno enoto ekološkega laboratorija (MEEL),</w:t>
      </w:r>
    </w:p>
    <w:p w:rsidR="008B5606" w:rsidRPr="00580109" w:rsidRDefault="008B5606" w:rsidP="00CA63FC">
      <w:pPr>
        <w:pStyle w:val="Glava"/>
        <w:numPr>
          <w:ilvl w:val="1"/>
          <w:numId w:val="22"/>
        </w:numPr>
        <w:tabs>
          <w:tab w:val="clear" w:pos="4320"/>
          <w:tab w:val="clear" w:pos="8640"/>
        </w:tabs>
        <w:suppressAutoHyphens/>
        <w:spacing w:line="240" w:lineRule="auto"/>
        <w:rPr>
          <w:rFonts w:cs="Arial"/>
        </w:rPr>
      </w:pPr>
      <w:r w:rsidRPr="00580109">
        <w:rPr>
          <w:rFonts w:cs="Arial"/>
        </w:rPr>
        <w:t>Mobilno enoto za radiologijo ZVD,</w:t>
      </w:r>
    </w:p>
    <w:p w:rsidR="008B5606" w:rsidRPr="00580109" w:rsidRDefault="008B5606" w:rsidP="00CA63FC">
      <w:pPr>
        <w:pStyle w:val="Glava"/>
        <w:numPr>
          <w:ilvl w:val="1"/>
          <w:numId w:val="22"/>
        </w:numPr>
        <w:tabs>
          <w:tab w:val="clear" w:pos="4320"/>
          <w:tab w:val="clear" w:pos="8640"/>
        </w:tabs>
        <w:suppressAutoHyphens/>
        <w:spacing w:line="240" w:lineRule="auto"/>
        <w:rPr>
          <w:rFonts w:cs="Arial"/>
        </w:rPr>
      </w:pPr>
      <w:r w:rsidRPr="00580109">
        <w:rPr>
          <w:rFonts w:cs="Arial"/>
        </w:rPr>
        <w:t>Enoto za zaščito in reševanje ob nesrečah s klorom ter drugimi jedkimi snovmi,</w:t>
      </w:r>
    </w:p>
    <w:p w:rsidR="008B5606" w:rsidRPr="00580109" w:rsidRDefault="008B5606" w:rsidP="00CA63FC">
      <w:pPr>
        <w:pStyle w:val="Glava"/>
        <w:numPr>
          <w:ilvl w:val="1"/>
          <w:numId w:val="22"/>
        </w:numPr>
        <w:tabs>
          <w:tab w:val="clear" w:pos="4320"/>
          <w:tab w:val="clear" w:pos="8640"/>
        </w:tabs>
        <w:suppressAutoHyphens/>
        <w:spacing w:line="240" w:lineRule="auto"/>
        <w:rPr>
          <w:rFonts w:cs="Arial"/>
        </w:rPr>
      </w:pPr>
      <w:r w:rsidRPr="00580109">
        <w:rPr>
          <w:rFonts w:cs="Arial"/>
        </w:rPr>
        <w:t>Enoto za reševanje ob rudniških nesrečah,</w:t>
      </w:r>
    </w:p>
    <w:p w:rsidR="008B5606" w:rsidRPr="00580109" w:rsidRDefault="008B5606" w:rsidP="00CA63FC">
      <w:pPr>
        <w:pStyle w:val="Glava"/>
        <w:numPr>
          <w:ilvl w:val="1"/>
          <w:numId w:val="22"/>
        </w:numPr>
        <w:tabs>
          <w:tab w:val="clear" w:pos="4320"/>
          <w:tab w:val="clear" w:pos="8640"/>
        </w:tabs>
        <w:suppressAutoHyphens/>
        <w:spacing w:line="240" w:lineRule="auto"/>
        <w:rPr>
          <w:rFonts w:cs="Arial"/>
        </w:rPr>
      </w:pPr>
      <w:r w:rsidRPr="00580109">
        <w:rPr>
          <w:rFonts w:cs="Arial"/>
        </w:rPr>
        <w:t>Mobilni center za obveščanje,</w:t>
      </w:r>
    </w:p>
    <w:p w:rsidR="008B5606" w:rsidRPr="00580109" w:rsidRDefault="008B5606" w:rsidP="00CA63FC">
      <w:pPr>
        <w:pStyle w:val="Glava"/>
        <w:numPr>
          <w:ilvl w:val="1"/>
          <w:numId w:val="22"/>
        </w:numPr>
        <w:tabs>
          <w:tab w:val="clear" w:pos="4320"/>
          <w:tab w:val="clear" w:pos="8640"/>
        </w:tabs>
        <w:suppressAutoHyphens/>
        <w:spacing w:line="240" w:lineRule="auto"/>
        <w:rPr>
          <w:rFonts w:cs="Arial"/>
        </w:rPr>
      </w:pPr>
      <w:r w:rsidRPr="00580109">
        <w:rPr>
          <w:rFonts w:cs="Arial"/>
        </w:rPr>
        <w:t>Službe za pomoč pri odpravi posledic nesreče z nevarnimi snovmi,</w:t>
      </w:r>
    </w:p>
    <w:p w:rsidR="008B5606" w:rsidRPr="00580109" w:rsidRDefault="008B5606" w:rsidP="00CA63FC">
      <w:pPr>
        <w:pStyle w:val="Glava"/>
        <w:numPr>
          <w:ilvl w:val="1"/>
          <w:numId w:val="22"/>
        </w:numPr>
        <w:tabs>
          <w:tab w:val="clear" w:pos="4320"/>
          <w:tab w:val="clear" w:pos="8640"/>
        </w:tabs>
        <w:suppressAutoHyphens/>
        <w:spacing w:line="240" w:lineRule="auto"/>
        <w:rPr>
          <w:rFonts w:cs="Arial"/>
        </w:rPr>
      </w:pPr>
      <w:r w:rsidRPr="00580109">
        <w:rPr>
          <w:rFonts w:cs="Arial"/>
        </w:rPr>
        <w:t>Javno zdravstveno službo,</w:t>
      </w:r>
    </w:p>
    <w:p w:rsidR="008B5606" w:rsidRPr="00580109" w:rsidRDefault="008B5606" w:rsidP="00CA63FC">
      <w:pPr>
        <w:pStyle w:val="Glava"/>
        <w:numPr>
          <w:ilvl w:val="1"/>
          <w:numId w:val="22"/>
        </w:numPr>
        <w:tabs>
          <w:tab w:val="clear" w:pos="4320"/>
          <w:tab w:val="clear" w:pos="8640"/>
        </w:tabs>
        <w:suppressAutoHyphens/>
        <w:spacing w:line="240" w:lineRule="auto"/>
        <w:rPr>
          <w:rFonts w:cs="Arial"/>
        </w:rPr>
      </w:pPr>
      <w:r w:rsidRPr="00580109">
        <w:rPr>
          <w:rFonts w:cs="Arial"/>
        </w:rPr>
        <w:t>Veterinarske organizacije s koncesijo,</w:t>
      </w:r>
    </w:p>
    <w:p w:rsidR="008B5606" w:rsidRPr="00580109" w:rsidRDefault="008B5606" w:rsidP="00CA63FC">
      <w:pPr>
        <w:pStyle w:val="Glava"/>
        <w:numPr>
          <w:ilvl w:val="1"/>
          <w:numId w:val="22"/>
        </w:numPr>
        <w:tabs>
          <w:tab w:val="clear" w:pos="4320"/>
          <w:tab w:val="clear" w:pos="8640"/>
        </w:tabs>
        <w:suppressAutoHyphens/>
        <w:spacing w:line="240" w:lineRule="auto"/>
        <w:rPr>
          <w:rFonts w:cs="Arial"/>
        </w:rPr>
      </w:pPr>
      <w:r w:rsidRPr="00580109">
        <w:rPr>
          <w:rFonts w:cs="Arial"/>
        </w:rPr>
        <w:t>Službo CZ za psihološko pomoč.</w:t>
      </w:r>
    </w:p>
    <w:p w:rsidR="008B5606" w:rsidRDefault="008B5606" w:rsidP="008B5606">
      <w:pPr>
        <w:pStyle w:val="Glava"/>
        <w:rPr>
          <w:rFonts w:cs="Arial"/>
        </w:rPr>
      </w:pPr>
    </w:p>
    <w:tbl>
      <w:tblPr>
        <w:tblStyle w:val="Tabela-mrea"/>
        <w:tblW w:w="9101" w:type="dxa"/>
        <w:tblLayout w:type="fixed"/>
        <w:tblLook w:val="0020" w:firstRow="1" w:lastRow="0" w:firstColumn="0" w:lastColumn="0" w:noHBand="0" w:noVBand="0"/>
      </w:tblPr>
      <w:tblGrid>
        <w:gridCol w:w="1730"/>
        <w:gridCol w:w="7371"/>
      </w:tblGrid>
      <w:tr w:rsidR="00927D97" w:rsidRPr="00927D97" w:rsidTr="00367553">
        <w:tc>
          <w:tcPr>
            <w:tcW w:w="1730" w:type="dxa"/>
          </w:tcPr>
          <w:p w:rsidR="00927D97" w:rsidRPr="00927D97" w:rsidRDefault="00927D97" w:rsidP="00927D97">
            <w:pPr>
              <w:ind w:left="-142" w:right="-187"/>
              <w:jc w:val="center"/>
              <w:rPr>
                <w:rFonts w:cs="Arial"/>
                <w:b/>
              </w:rPr>
            </w:pPr>
            <w:r w:rsidRPr="00927D97">
              <w:rPr>
                <w:rFonts w:cs="Arial"/>
                <w:b/>
              </w:rPr>
              <w:t>Št. dodatka ali priloge</w:t>
            </w:r>
          </w:p>
        </w:tc>
        <w:tc>
          <w:tcPr>
            <w:tcW w:w="7371" w:type="dxa"/>
          </w:tcPr>
          <w:p w:rsidR="00927D97" w:rsidRPr="00927D97" w:rsidRDefault="00927D97" w:rsidP="00367553">
            <w:pPr>
              <w:rPr>
                <w:rFonts w:cs="Arial"/>
                <w:b/>
              </w:rPr>
            </w:pPr>
            <w:r w:rsidRPr="00927D97">
              <w:rPr>
                <w:rFonts w:cs="Arial"/>
                <w:b/>
              </w:rPr>
              <w:t>Vsebina dodatka ali priloge</w:t>
            </w:r>
          </w:p>
        </w:tc>
      </w:tr>
      <w:tr w:rsidR="00927D97" w:rsidRPr="00927D97" w:rsidTr="00367553">
        <w:tc>
          <w:tcPr>
            <w:tcW w:w="1730" w:type="dxa"/>
          </w:tcPr>
          <w:p w:rsidR="008B5606" w:rsidRPr="00927D97" w:rsidRDefault="008B5606" w:rsidP="008B5606">
            <w:pPr>
              <w:ind w:left="-142" w:right="-187"/>
              <w:jc w:val="center"/>
              <w:rPr>
                <w:rFonts w:cs="Arial"/>
              </w:rPr>
            </w:pPr>
            <w:r w:rsidRPr="00927D97">
              <w:rPr>
                <w:rFonts w:cs="Arial"/>
              </w:rPr>
              <w:t>P – 1</w:t>
            </w:r>
          </w:p>
        </w:tc>
        <w:tc>
          <w:tcPr>
            <w:tcW w:w="7371" w:type="dxa"/>
          </w:tcPr>
          <w:p w:rsidR="008B5606" w:rsidRPr="00927D97" w:rsidRDefault="008B5606" w:rsidP="008B5606">
            <w:pPr>
              <w:rPr>
                <w:rFonts w:cs="Arial"/>
              </w:rPr>
            </w:pPr>
            <w:r w:rsidRPr="00927D97">
              <w:rPr>
                <w:rFonts w:cs="Arial"/>
              </w:rPr>
              <w:t>Podatki o poveljniku, namestniku poveljnika in članih Štaba CZ</w:t>
            </w:r>
          </w:p>
        </w:tc>
      </w:tr>
      <w:tr w:rsidR="00927D97" w:rsidRPr="00927D97" w:rsidTr="00367553">
        <w:tc>
          <w:tcPr>
            <w:tcW w:w="1730" w:type="dxa"/>
          </w:tcPr>
          <w:p w:rsidR="008B5606" w:rsidRPr="00927D97" w:rsidRDefault="008B5606" w:rsidP="008B5606">
            <w:pPr>
              <w:ind w:left="-142" w:right="-187"/>
              <w:jc w:val="center"/>
              <w:rPr>
                <w:rFonts w:cs="Arial"/>
              </w:rPr>
            </w:pPr>
            <w:r w:rsidRPr="00927D97">
              <w:rPr>
                <w:rFonts w:cs="Arial"/>
              </w:rPr>
              <w:t>P – 3</w:t>
            </w:r>
          </w:p>
        </w:tc>
        <w:tc>
          <w:tcPr>
            <w:tcW w:w="7371" w:type="dxa"/>
          </w:tcPr>
          <w:p w:rsidR="008B5606" w:rsidRPr="00927D97" w:rsidRDefault="008B5606" w:rsidP="008B5606">
            <w:pPr>
              <w:rPr>
                <w:rFonts w:cs="Arial"/>
              </w:rPr>
            </w:pPr>
            <w:r w:rsidRPr="00927D97">
              <w:rPr>
                <w:rFonts w:cs="Arial"/>
              </w:rPr>
              <w:t>Pregled sil za ZRP</w:t>
            </w:r>
          </w:p>
        </w:tc>
      </w:tr>
      <w:tr w:rsidR="00927D97" w:rsidRPr="00927D97" w:rsidTr="00367553">
        <w:tc>
          <w:tcPr>
            <w:tcW w:w="1730" w:type="dxa"/>
          </w:tcPr>
          <w:p w:rsidR="008B5606" w:rsidRPr="00927D97" w:rsidRDefault="008B5606" w:rsidP="008B5606">
            <w:pPr>
              <w:ind w:left="-142" w:right="-187"/>
              <w:jc w:val="center"/>
              <w:rPr>
                <w:rFonts w:cs="Arial"/>
              </w:rPr>
            </w:pPr>
            <w:r w:rsidRPr="00927D97">
              <w:rPr>
                <w:rFonts w:cs="Arial"/>
              </w:rPr>
              <w:t>P – 4</w:t>
            </w:r>
          </w:p>
        </w:tc>
        <w:tc>
          <w:tcPr>
            <w:tcW w:w="7371" w:type="dxa"/>
          </w:tcPr>
          <w:p w:rsidR="008B5606" w:rsidRPr="00927D97" w:rsidRDefault="008B5606" w:rsidP="008B5606">
            <w:pPr>
              <w:rPr>
                <w:rFonts w:cs="Arial"/>
              </w:rPr>
            </w:pPr>
            <w:r w:rsidRPr="00927D97">
              <w:rPr>
                <w:rFonts w:cs="Arial"/>
              </w:rPr>
              <w:t>Podatki o organih, službah in enotah CZ</w:t>
            </w:r>
          </w:p>
        </w:tc>
      </w:tr>
      <w:tr w:rsidR="00927D97" w:rsidRPr="00927D97" w:rsidTr="00367553">
        <w:tc>
          <w:tcPr>
            <w:tcW w:w="1730" w:type="dxa"/>
          </w:tcPr>
          <w:p w:rsidR="008B5606" w:rsidRPr="00927D97" w:rsidRDefault="008B5606" w:rsidP="008B5606">
            <w:pPr>
              <w:ind w:left="-142" w:right="-187"/>
              <w:jc w:val="center"/>
              <w:rPr>
                <w:rFonts w:cs="Arial"/>
              </w:rPr>
            </w:pPr>
            <w:r w:rsidRPr="00927D97">
              <w:rPr>
                <w:rFonts w:cs="Arial"/>
              </w:rPr>
              <w:t>P – 7</w:t>
            </w:r>
          </w:p>
        </w:tc>
        <w:tc>
          <w:tcPr>
            <w:tcW w:w="7371" w:type="dxa"/>
          </w:tcPr>
          <w:p w:rsidR="008B5606" w:rsidRPr="00927D97" w:rsidRDefault="008B5606" w:rsidP="008B5606">
            <w:pPr>
              <w:rPr>
                <w:rFonts w:cs="Arial"/>
              </w:rPr>
            </w:pPr>
            <w:r w:rsidRPr="00927D97">
              <w:rPr>
                <w:rFonts w:cs="Arial"/>
              </w:rPr>
              <w:t>Pregled javnih in drugih služb, ki opravljajo dejavnosti pomembne za ZRP</w:t>
            </w:r>
          </w:p>
        </w:tc>
      </w:tr>
      <w:tr w:rsidR="00927D97" w:rsidRPr="00927D97" w:rsidTr="00367553">
        <w:tc>
          <w:tcPr>
            <w:tcW w:w="1730" w:type="dxa"/>
          </w:tcPr>
          <w:p w:rsidR="008B5606" w:rsidRPr="00927D97" w:rsidRDefault="008B5606" w:rsidP="008B5606">
            <w:pPr>
              <w:ind w:left="-142" w:right="-187"/>
              <w:jc w:val="center"/>
              <w:rPr>
                <w:rFonts w:cs="Arial"/>
              </w:rPr>
            </w:pPr>
            <w:r w:rsidRPr="00927D97">
              <w:rPr>
                <w:rFonts w:cs="Arial"/>
              </w:rPr>
              <w:t>P – 10</w:t>
            </w:r>
          </w:p>
        </w:tc>
        <w:tc>
          <w:tcPr>
            <w:tcW w:w="7371" w:type="dxa"/>
          </w:tcPr>
          <w:p w:rsidR="008B5606" w:rsidRPr="00927D97" w:rsidRDefault="008B5606" w:rsidP="008B5606">
            <w:pPr>
              <w:rPr>
                <w:rFonts w:cs="Arial"/>
              </w:rPr>
            </w:pPr>
            <w:r w:rsidRPr="00927D97">
              <w:rPr>
                <w:rFonts w:cs="Arial"/>
              </w:rPr>
              <w:t>Pregled gradbenih organizacij</w:t>
            </w:r>
          </w:p>
        </w:tc>
      </w:tr>
      <w:tr w:rsidR="00927D97" w:rsidRPr="00927D97" w:rsidTr="00367553">
        <w:tc>
          <w:tcPr>
            <w:tcW w:w="1730" w:type="dxa"/>
          </w:tcPr>
          <w:p w:rsidR="008B5606" w:rsidRPr="00927D97" w:rsidRDefault="008B5606" w:rsidP="008B5606">
            <w:pPr>
              <w:ind w:left="-142" w:right="-187"/>
              <w:jc w:val="center"/>
              <w:rPr>
                <w:rFonts w:cs="Arial"/>
              </w:rPr>
            </w:pPr>
            <w:r w:rsidRPr="00927D97">
              <w:rPr>
                <w:rFonts w:cs="Arial"/>
              </w:rPr>
              <w:t>P – 11</w:t>
            </w:r>
          </w:p>
        </w:tc>
        <w:tc>
          <w:tcPr>
            <w:tcW w:w="7371" w:type="dxa"/>
          </w:tcPr>
          <w:p w:rsidR="008B5606" w:rsidRPr="00927D97" w:rsidRDefault="008B5606" w:rsidP="008B5606">
            <w:pPr>
              <w:rPr>
                <w:rFonts w:cs="Arial"/>
              </w:rPr>
            </w:pPr>
            <w:r w:rsidRPr="00927D97">
              <w:rPr>
                <w:rFonts w:cs="Arial"/>
              </w:rPr>
              <w:t>Pregled gasilskih enot s podatki o poveljnikih in namestnikih poveljnikov</w:t>
            </w:r>
          </w:p>
        </w:tc>
      </w:tr>
      <w:tr w:rsidR="00927D97" w:rsidRPr="00927D97" w:rsidTr="00367553">
        <w:tc>
          <w:tcPr>
            <w:tcW w:w="1730" w:type="dxa"/>
          </w:tcPr>
          <w:p w:rsidR="008B5606" w:rsidRPr="00927D97" w:rsidRDefault="008B5606" w:rsidP="008B5606">
            <w:pPr>
              <w:ind w:left="-142" w:right="-187"/>
              <w:jc w:val="center"/>
              <w:rPr>
                <w:rFonts w:cs="Arial"/>
              </w:rPr>
            </w:pPr>
            <w:r w:rsidRPr="00927D97">
              <w:rPr>
                <w:rFonts w:cs="Arial"/>
              </w:rPr>
              <w:t>P – 12</w:t>
            </w:r>
          </w:p>
        </w:tc>
        <w:tc>
          <w:tcPr>
            <w:tcW w:w="7371" w:type="dxa"/>
          </w:tcPr>
          <w:p w:rsidR="008B5606" w:rsidRPr="00927D97" w:rsidRDefault="008B5606" w:rsidP="008B5606">
            <w:pPr>
              <w:rPr>
                <w:rFonts w:cs="Arial"/>
              </w:rPr>
            </w:pPr>
            <w:r w:rsidRPr="00927D97">
              <w:rPr>
                <w:rFonts w:cs="Arial"/>
              </w:rPr>
              <w:t>Pregled gasilskih enot širšega pomena in njihovih pooblastil s podatki o poveljnikih in namestnikih poveljnikov</w:t>
            </w:r>
          </w:p>
        </w:tc>
      </w:tr>
      <w:tr w:rsidR="00927D97" w:rsidRPr="00927D97" w:rsidTr="00367553">
        <w:tc>
          <w:tcPr>
            <w:tcW w:w="1730" w:type="dxa"/>
          </w:tcPr>
          <w:p w:rsidR="008B5606" w:rsidRPr="00927D97" w:rsidRDefault="008B5606" w:rsidP="008B5606">
            <w:pPr>
              <w:ind w:left="-142" w:right="-187"/>
              <w:jc w:val="center"/>
              <w:rPr>
                <w:rFonts w:cs="Arial"/>
              </w:rPr>
            </w:pPr>
            <w:r w:rsidRPr="00927D97">
              <w:rPr>
                <w:rFonts w:cs="Arial"/>
              </w:rPr>
              <w:t>P – 24</w:t>
            </w:r>
          </w:p>
        </w:tc>
        <w:tc>
          <w:tcPr>
            <w:tcW w:w="7371" w:type="dxa"/>
          </w:tcPr>
          <w:p w:rsidR="008B5606" w:rsidRPr="00927D97" w:rsidRDefault="008B5606" w:rsidP="008B5606">
            <w:pPr>
              <w:rPr>
                <w:rFonts w:cs="Arial"/>
              </w:rPr>
            </w:pPr>
            <w:r w:rsidRPr="00927D97">
              <w:rPr>
                <w:rFonts w:cs="Arial"/>
              </w:rPr>
              <w:t>Pregled enot, služb in drugih operativnih sestavov društev in drugih nevladnih organizacij, ki sodelujejo pri reševanju</w:t>
            </w:r>
          </w:p>
        </w:tc>
      </w:tr>
      <w:tr w:rsidR="00927D97" w:rsidRPr="00927D97" w:rsidTr="00367553">
        <w:tc>
          <w:tcPr>
            <w:tcW w:w="1730" w:type="dxa"/>
          </w:tcPr>
          <w:p w:rsidR="008B5606" w:rsidRPr="00927D97" w:rsidRDefault="008B5606" w:rsidP="008B5606">
            <w:pPr>
              <w:ind w:left="-142" w:right="-187"/>
              <w:jc w:val="center"/>
              <w:rPr>
                <w:rFonts w:cs="Arial"/>
              </w:rPr>
            </w:pPr>
            <w:r w:rsidRPr="00927D97">
              <w:rPr>
                <w:rFonts w:cs="Arial"/>
              </w:rPr>
              <w:lastRenderedPageBreak/>
              <w:t>P – 25</w:t>
            </w:r>
          </w:p>
        </w:tc>
        <w:tc>
          <w:tcPr>
            <w:tcW w:w="7371" w:type="dxa"/>
          </w:tcPr>
          <w:p w:rsidR="008B5606" w:rsidRPr="00927D97" w:rsidRDefault="008B5606" w:rsidP="008B5606">
            <w:pPr>
              <w:rPr>
                <w:rFonts w:cs="Arial"/>
              </w:rPr>
            </w:pPr>
            <w:r w:rsidRPr="00927D97">
              <w:rPr>
                <w:rFonts w:cs="Arial"/>
              </w:rPr>
              <w:t>Pregled človekoljubnih organizacij</w:t>
            </w:r>
          </w:p>
        </w:tc>
      </w:tr>
      <w:tr w:rsidR="00927D97" w:rsidRPr="00927D97" w:rsidTr="00367553">
        <w:tc>
          <w:tcPr>
            <w:tcW w:w="1730" w:type="dxa"/>
          </w:tcPr>
          <w:p w:rsidR="008B5606" w:rsidRPr="00927D97" w:rsidRDefault="008B5606" w:rsidP="008B5606">
            <w:pPr>
              <w:ind w:left="-142" w:right="-187"/>
              <w:jc w:val="center"/>
              <w:rPr>
                <w:rFonts w:cs="Arial"/>
              </w:rPr>
            </w:pPr>
            <w:r w:rsidRPr="00927D97">
              <w:rPr>
                <w:rFonts w:cs="Arial"/>
              </w:rPr>
              <w:t>P – 26</w:t>
            </w:r>
          </w:p>
        </w:tc>
        <w:tc>
          <w:tcPr>
            <w:tcW w:w="7371" w:type="dxa"/>
          </w:tcPr>
          <w:p w:rsidR="008B5606" w:rsidRPr="00927D97" w:rsidRDefault="008B5606" w:rsidP="008B5606">
            <w:pPr>
              <w:rPr>
                <w:rFonts w:cs="Arial"/>
              </w:rPr>
            </w:pPr>
            <w:r w:rsidRPr="00927D97">
              <w:rPr>
                <w:rFonts w:cs="Arial"/>
              </w:rPr>
              <w:t>Pregled organizacijskih enot Centra za socialno delo Gorenjske</w:t>
            </w:r>
          </w:p>
        </w:tc>
      </w:tr>
      <w:tr w:rsidR="00927D97" w:rsidRPr="00927D97" w:rsidTr="00367553">
        <w:tc>
          <w:tcPr>
            <w:tcW w:w="1730" w:type="dxa"/>
          </w:tcPr>
          <w:p w:rsidR="008B5606" w:rsidRPr="00927D97" w:rsidRDefault="008B5606" w:rsidP="008B5606">
            <w:pPr>
              <w:ind w:left="-142" w:right="-187"/>
              <w:jc w:val="center"/>
              <w:rPr>
                <w:rFonts w:cs="Arial"/>
              </w:rPr>
            </w:pPr>
            <w:r w:rsidRPr="00927D97">
              <w:rPr>
                <w:rFonts w:cs="Arial"/>
              </w:rPr>
              <w:t>P – 29</w:t>
            </w:r>
          </w:p>
        </w:tc>
        <w:tc>
          <w:tcPr>
            <w:tcW w:w="7371" w:type="dxa"/>
          </w:tcPr>
          <w:p w:rsidR="008B5606" w:rsidRPr="00927D97" w:rsidRDefault="008B5606" w:rsidP="008B5606">
            <w:pPr>
              <w:rPr>
                <w:rFonts w:cs="Arial"/>
              </w:rPr>
            </w:pPr>
            <w:r w:rsidRPr="00927D97">
              <w:rPr>
                <w:rFonts w:cs="Arial"/>
              </w:rPr>
              <w:t>Pregled veterinarskih organizacij</w:t>
            </w:r>
          </w:p>
        </w:tc>
      </w:tr>
      <w:tr w:rsidR="00927D97" w:rsidRPr="00927D97" w:rsidTr="00367553">
        <w:tc>
          <w:tcPr>
            <w:tcW w:w="1730" w:type="dxa"/>
          </w:tcPr>
          <w:p w:rsidR="008B5606" w:rsidRPr="00927D97" w:rsidRDefault="008B5606" w:rsidP="008B5606">
            <w:pPr>
              <w:ind w:left="-142" w:right="-187"/>
              <w:jc w:val="center"/>
              <w:rPr>
                <w:rFonts w:cs="Arial"/>
              </w:rPr>
            </w:pPr>
            <w:r w:rsidRPr="00927D97">
              <w:rPr>
                <w:rFonts w:cs="Arial"/>
              </w:rPr>
              <w:t>P – 58</w:t>
            </w:r>
          </w:p>
        </w:tc>
        <w:tc>
          <w:tcPr>
            <w:tcW w:w="7371" w:type="dxa"/>
          </w:tcPr>
          <w:p w:rsidR="008B5606" w:rsidRPr="00927D97" w:rsidRDefault="008B5606" w:rsidP="008B5606">
            <w:pPr>
              <w:rPr>
                <w:rFonts w:cs="Arial"/>
              </w:rPr>
            </w:pPr>
            <w:r w:rsidRPr="00927D97">
              <w:rPr>
                <w:rFonts w:cs="Arial"/>
              </w:rPr>
              <w:t>Seznam podjetij za odvoz nevarnih snovi</w:t>
            </w:r>
          </w:p>
        </w:tc>
      </w:tr>
      <w:tr w:rsidR="00927D97" w:rsidRPr="00927D97" w:rsidTr="00367553">
        <w:tc>
          <w:tcPr>
            <w:tcW w:w="1730" w:type="dxa"/>
          </w:tcPr>
          <w:p w:rsidR="008B5606" w:rsidRPr="00927D97" w:rsidRDefault="008B5606" w:rsidP="008B5606">
            <w:pPr>
              <w:ind w:left="-142" w:right="-187"/>
              <w:jc w:val="center"/>
              <w:rPr>
                <w:rFonts w:cs="Arial"/>
              </w:rPr>
            </w:pPr>
            <w:r w:rsidRPr="00927D97">
              <w:rPr>
                <w:rFonts w:cs="Arial"/>
              </w:rPr>
              <w:t>P – 65</w:t>
            </w:r>
          </w:p>
        </w:tc>
        <w:tc>
          <w:tcPr>
            <w:tcW w:w="7371" w:type="dxa"/>
          </w:tcPr>
          <w:p w:rsidR="008B5606" w:rsidRPr="00927D97" w:rsidRDefault="008B5606" w:rsidP="008B5606">
            <w:pPr>
              <w:rPr>
                <w:rFonts w:cs="Arial"/>
              </w:rPr>
            </w:pPr>
            <w:r w:rsidRPr="00927D97">
              <w:rPr>
                <w:rFonts w:cs="Arial"/>
              </w:rPr>
              <w:t>Pregled javnih služb za prevoz živalskih odpadkov</w:t>
            </w:r>
          </w:p>
        </w:tc>
      </w:tr>
      <w:tr w:rsidR="00927D97" w:rsidRPr="00927D97" w:rsidTr="00367553">
        <w:tc>
          <w:tcPr>
            <w:tcW w:w="1730" w:type="dxa"/>
          </w:tcPr>
          <w:p w:rsidR="008B5606" w:rsidRPr="00927D97" w:rsidRDefault="008B5606" w:rsidP="008B5606">
            <w:pPr>
              <w:jc w:val="center"/>
              <w:rPr>
                <w:rFonts w:cs="Arial"/>
              </w:rPr>
            </w:pPr>
            <w:r w:rsidRPr="00927D97">
              <w:rPr>
                <w:rFonts w:cs="Arial"/>
              </w:rPr>
              <w:t>P – 67</w:t>
            </w:r>
          </w:p>
        </w:tc>
        <w:tc>
          <w:tcPr>
            <w:tcW w:w="7371" w:type="dxa"/>
          </w:tcPr>
          <w:p w:rsidR="008B5606" w:rsidRPr="00927D97" w:rsidRDefault="008B5606" w:rsidP="008B5606">
            <w:pPr>
              <w:rPr>
                <w:rFonts w:cs="Arial"/>
              </w:rPr>
            </w:pPr>
            <w:r w:rsidRPr="00927D97">
              <w:rPr>
                <w:rFonts w:cs="Arial"/>
              </w:rPr>
              <w:t>Podatki odgovornih oseb Uprave za obrambo, poveljstev in enot Slovenske vojske</w:t>
            </w:r>
          </w:p>
        </w:tc>
      </w:tr>
    </w:tbl>
    <w:p w:rsidR="008B5606" w:rsidRDefault="008B5606" w:rsidP="008B5606">
      <w:pPr>
        <w:pStyle w:val="Glava"/>
        <w:rPr>
          <w:rFonts w:cs="Arial"/>
        </w:rPr>
      </w:pPr>
    </w:p>
    <w:p w:rsidR="008B5606" w:rsidRDefault="008B5606" w:rsidP="008B5606">
      <w:pPr>
        <w:pStyle w:val="Glava"/>
        <w:rPr>
          <w:rFonts w:cs="Arial"/>
        </w:rPr>
      </w:pPr>
    </w:p>
    <w:p w:rsidR="008B5606" w:rsidRPr="00E7022D" w:rsidRDefault="008B5606" w:rsidP="00561008">
      <w:pPr>
        <w:pStyle w:val="Naslov3"/>
      </w:pPr>
      <w:bookmarkStart w:id="22" w:name="_Toc191990829"/>
      <w:r>
        <w:t>K</w:t>
      </w:r>
      <w:r w:rsidRPr="00E7022D">
        <w:t>omisije</w:t>
      </w:r>
      <w:r>
        <w:t xml:space="preserve"> za ocenjevanje škode</w:t>
      </w:r>
      <w:bookmarkEnd w:id="22"/>
    </w:p>
    <w:p w:rsidR="008B5606" w:rsidRPr="00694D03" w:rsidRDefault="008B5606" w:rsidP="008B5606">
      <w:pPr>
        <w:pStyle w:val="Glava"/>
        <w:rPr>
          <w:rFonts w:cs="Arial"/>
        </w:rPr>
      </w:pPr>
    </w:p>
    <w:p w:rsidR="008B5606" w:rsidRPr="00B6146E" w:rsidRDefault="008B5606" w:rsidP="008B5606">
      <w:pPr>
        <w:pStyle w:val="Glava"/>
        <w:rPr>
          <w:rFonts w:cs="Arial"/>
        </w:rPr>
      </w:pPr>
      <w:r w:rsidRPr="00B6146E">
        <w:rPr>
          <w:rFonts w:cs="Arial"/>
        </w:rPr>
        <w:t>V primeru potresa intenzitete VI EMS ali višje stopnje je potrebno takoj pristopiti k ocenjevanju uporabnosti poškodovanih objektov in ocenjevanju povzročene škode:</w:t>
      </w:r>
    </w:p>
    <w:p w:rsidR="008B5606" w:rsidRPr="00B6146E" w:rsidRDefault="008B5606" w:rsidP="008B5606">
      <w:pPr>
        <w:pStyle w:val="Glava"/>
        <w:rPr>
          <w:rFonts w:cs="Arial"/>
        </w:rPr>
      </w:pPr>
    </w:p>
    <w:p w:rsidR="008B5606" w:rsidRPr="00B6146E" w:rsidRDefault="008B5606" w:rsidP="00CA63FC">
      <w:pPr>
        <w:pStyle w:val="Glava"/>
        <w:numPr>
          <w:ilvl w:val="0"/>
          <w:numId w:val="22"/>
        </w:numPr>
        <w:tabs>
          <w:tab w:val="clear" w:pos="4320"/>
          <w:tab w:val="clear" w:pos="8640"/>
        </w:tabs>
        <w:suppressAutoHyphens/>
        <w:spacing w:line="240" w:lineRule="auto"/>
        <w:rPr>
          <w:rFonts w:cs="Arial"/>
        </w:rPr>
      </w:pPr>
      <w:r w:rsidRPr="00B6146E">
        <w:rPr>
          <w:rFonts w:cs="Arial"/>
        </w:rPr>
        <w:t>Uporabnost poškodovanih objektov ta</w:t>
      </w:r>
      <w:r>
        <w:rPr>
          <w:rFonts w:cs="Arial"/>
        </w:rPr>
        <w:t>koj pričnejo ocenjevati</w:t>
      </w:r>
      <w:r w:rsidRPr="00B6146E">
        <w:rPr>
          <w:rFonts w:cs="Arial"/>
        </w:rPr>
        <w:t xml:space="preserve"> komisije za popis ter oceno poškodovanosti objektov ob naravnih in drugih nesrečah</w:t>
      </w:r>
      <w:r>
        <w:rPr>
          <w:rFonts w:cs="Arial"/>
        </w:rPr>
        <w:t xml:space="preserve"> (URSZR ustanovi</w:t>
      </w:r>
      <w:r w:rsidRPr="00B6146E">
        <w:rPr>
          <w:rFonts w:cs="Arial"/>
        </w:rPr>
        <w:t xml:space="preserve"> do 100 komisij, katerih člani imajo lahko status pripadnikov CZ).</w:t>
      </w:r>
    </w:p>
    <w:p w:rsidR="008B5606" w:rsidRPr="00B6146E" w:rsidRDefault="008B5606" w:rsidP="00CA63FC">
      <w:pPr>
        <w:pStyle w:val="Glava"/>
        <w:numPr>
          <w:ilvl w:val="0"/>
          <w:numId w:val="22"/>
        </w:numPr>
        <w:tabs>
          <w:tab w:val="clear" w:pos="4320"/>
          <w:tab w:val="clear" w:pos="8640"/>
        </w:tabs>
        <w:suppressAutoHyphens/>
        <w:spacing w:line="240" w:lineRule="auto"/>
        <w:rPr>
          <w:rFonts w:cs="Arial"/>
        </w:rPr>
      </w:pPr>
      <w:r w:rsidRPr="00B6146E">
        <w:rPr>
          <w:rFonts w:cs="Arial"/>
        </w:rPr>
        <w:t>Ocenjevanje škode po naravni ali drugi nesreči je aktivnost, ki se po možnosti izvaja istočasno s popisom ter oceno poškodovanosti objektov po potresu. Na podlagi predhodne o</w:t>
      </w:r>
      <w:r>
        <w:rPr>
          <w:rFonts w:cs="Arial"/>
        </w:rPr>
        <w:t>cene škode, ki jo občine podajo</w:t>
      </w:r>
      <w:r w:rsidRPr="00B6146E">
        <w:rPr>
          <w:rFonts w:cs="Arial"/>
        </w:rPr>
        <w:t xml:space="preserve"> na I</w:t>
      </w:r>
      <w:r>
        <w:rPr>
          <w:rFonts w:cs="Arial"/>
        </w:rPr>
        <w:t>zpostavo URSZR Kranj, ta pa zbir</w:t>
      </w:r>
      <w:r w:rsidRPr="00B6146E">
        <w:rPr>
          <w:rFonts w:cs="Arial"/>
        </w:rPr>
        <w:t xml:space="preserve"> za regijo pošlje na URSZR, na podlagi tega URSZR izda sklep o ocenjevanju škode. Škodo najprej na svojem območju ocenijo občinske komisije za ocenjevanje škode po naravnih in drugih nesrečah, potrdi pa jo regijska komisija za ocenjevanje škode po naravnih ali drugih nesrečah.</w:t>
      </w:r>
    </w:p>
    <w:p w:rsidR="008B5606" w:rsidRDefault="008B5606" w:rsidP="008B5606">
      <w:pPr>
        <w:pStyle w:val="Glava"/>
        <w:rPr>
          <w:rFonts w:cs="Arial"/>
        </w:rPr>
      </w:pPr>
    </w:p>
    <w:tbl>
      <w:tblPr>
        <w:tblStyle w:val="Tabela-mrea"/>
        <w:tblW w:w="9101" w:type="dxa"/>
        <w:tblLayout w:type="fixed"/>
        <w:tblLook w:val="0020" w:firstRow="1" w:lastRow="0" w:firstColumn="0" w:lastColumn="0" w:noHBand="0" w:noVBand="0"/>
      </w:tblPr>
      <w:tblGrid>
        <w:gridCol w:w="1730"/>
        <w:gridCol w:w="7371"/>
      </w:tblGrid>
      <w:tr w:rsidR="00927D97" w:rsidRPr="00927D97" w:rsidTr="00367553">
        <w:tc>
          <w:tcPr>
            <w:tcW w:w="1730" w:type="dxa"/>
          </w:tcPr>
          <w:p w:rsidR="00927D97" w:rsidRPr="00927D97" w:rsidRDefault="00927D97" w:rsidP="00927D97">
            <w:pPr>
              <w:ind w:left="-142" w:right="-187"/>
              <w:jc w:val="center"/>
              <w:rPr>
                <w:rFonts w:cs="Arial"/>
                <w:b/>
              </w:rPr>
            </w:pPr>
            <w:r w:rsidRPr="00927D97">
              <w:rPr>
                <w:rFonts w:cs="Arial"/>
                <w:b/>
              </w:rPr>
              <w:t>Št. dodatka ali priloge</w:t>
            </w:r>
          </w:p>
        </w:tc>
        <w:tc>
          <w:tcPr>
            <w:tcW w:w="7371" w:type="dxa"/>
          </w:tcPr>
          <w:p w:rsidR="00927D97" w:rsidRPr="00927D97" w:rsidRDefault="00927D97" w:rsidP="00367553">
            <w:pPr>
              <w:rPr>
                <w:rFonts w:cs="Arial"/>
                <w:b/>
              </w:rPr>
            </w:pPr>
            <w:r w:rsidRPr="00927D97">
              <w:rPr>
                <w:rFonts w:cs="Arial"/>
                <w:b/>
              </w:rPr>
              <w:t>Vsebina dodatka ali priloge</w:t>
            </w:r>
          </w:p>
        </w:tc>
      </w:tr>
      <w:tr w:rsidR="00927D97" w:rsidRPr="00927D97" w:rsidTr="00367553">
        <w:tc>
          <w:tcPr>
            <w:tcW w:w="1730" w:type="dxa"/>
          </w:tcPr>
          <w:p w:rsidR="008B5606" w:rsidRPr="00927D97" w:rsidRDefault="008B5606" w:rsidP="008B5606">
            <w:pPr>
              <w:ind w:left="-142" w:right="-187"/>
              <w:jc w:val="center"/>
              <w:rPr>
                <w:rFonts w:cs="Arial"/>
              </w:rPr>
            </w:pPr>
            <w:r w:rsidRPr="00927D97">
              <w:rPr>
                <w:rFonts w:cs="Arial"/>
              </w:rPr>
              <w:t>P – 32</w:t>
            </w:r>
          </w:p>
        </w:tc>
        <w:tc>
          <w:tcPr>
            <w:tcW w:w="7371" w:type="dxa"/>
          </w:tcPr>
          <w:p w:rsidR="008B5606" w:rsidRPr="00927D97" w:rsidRDefault="008B5606" w:rsidP="008B5606">
            <w:pPr>
              <w:rPr>
                <w:rFonts w:cs="Arial"/>
              </w:rPr>
            </w:pPr>
            <w:r w:rsidRPr="00927D97">
              <w:rPr>
                <w:rFonts w:cs="Arial"/>
              </w:rPr>
              <w:t>Seznam članov komisije za popis ter oceno poškodovanih objektov ob naravnih in drugih nesrečah (URSZR)</w:t>
            </w:r>
          </w:p>
        </w:tc>
      </w:tr>
      <w:tr w:rsidR="00927D97" w:rsidRPr="00927D97" w:rsidTr="00367553">
        <w:tc>
          <w:tcPr>
            <w:tcW w:w="1730" w:type="dxa"/>
          </w:tcPr>
          <w:p w:rsidR="008B5606" w:rsidRPr="00927D97" w:rsidRDefault="008B5606" w:rsidP="008B5606">
            <w:pPr>
              <w:ind w:left="-142" w:right="-187"/>
              <w:jc w:val="center"/>
              <w:rPr>
                <w:rFonts w:cs="Arial"/>
              </w:rPr>
            </w:pPr>
            <w:r w:rsidRPr="00927D97">
              <w:rPr>
                <w:rFonts w:cs="Arial"/>
              </w:rPr>
              <w:t>P – 33</w:t>
            </w:r>
          </w:p>
        </w:tc>
        <w:tc>
          <w:tcPr>
            <w:tcW w:w="7371" w:type="dxa"/>
          </w:tcPr>
          <w:p w:rsidR="008B5606" w:rsidRPr="00927D97" w:rsidRDefault="008B5606" w:rsidP="008B5606">
            <w:pPr>
              <w:rPr>
                <w:rFonts w:cs="Arial"/>
              </w:rPr>
            </w:pPr>
            <w:r w:rsidRPr="00927D97">
              <w:rPr>
                <w:rFonts w:cs="Arial"/>
              </w:rPr>
              <w:t>Seznam članov komisije za ocenjevanje škode po naravnih in drugih nesrečah</w:t>
            </w:r>
          </w:p>
        </w:tc>
      </w:tr>
    </w:tbl>
    <w:p w:rsidR="008B5606" w:rsidRDefault="008B5606" w:rsidP="008B5606">
      <w:pPr>
        <w:pStyle w:val="Glava"/>
        <w:rPr>
          <w:rFonts w:cs="Arial"/>
          <w:sz w:val="18"/>
          <w:szCs w:val="18"/>
        </w:rPr>
      </w:pPr>
    </w:p>
    <w:p w:rsidR="00561008" w:rsidRPr="0086665F" w:rsidRDefault="00561008" w:rsidP="008B5606">
      <w:pPr>
        <w:pStyle w:val="Glava"/>
        <w:rPr>
          <w:rFonts w:cs="Arial"/>
          <w:sz w:val="18"/>
          <w:szCs w:val="18"/>
        </w:rPr>
      </w:pPr>
    </w:p>
    <w:p w:rsidR="008B5606" w:rsidRPr="00E7022D" w:rsidRDefault="008B5606" w:rsidP="00561008">
      <w:pPr>
        <w:pStyle w:val="Naslov3"/>
      </w:pPr>
      <w:bookmarkStart w:id="23" w:name="_Toc191990830"/>
      <w:r w:rsidRPr="00E7022D">
        <w:t>Sile za zaščito, reševanje in pomoč občin</w:t>
      </w:r>
      <w:bookmarkEnd w:id="23"/>
    </w:p>
    <w:p w:rsidR="008B5606" w:rsidRPr="0086665F" w:rsidRDefault="008B5606" w:rsidP="008B5606">
      <w:pPr>
        <w:rPr>
          <w:rFonts w:cs="Arial"/>
          <w:sz w:val="18"/>
          <w:szCs w:val="18"/>
        </w:rPr>
      </w:pPr>
    </w:p>
    <w:p w:rsidR="008B5606" w:rsidRPr="00694D03" w:rsidRDefault="008B5606" w:rsidP="008B5606">
      <w:pPr>
        <w:rPr>
          <w:rFonts w:cs="Arial"/>
        </w:rPr>
      </w:pPr>
      <w:r>
        <w:rPr>
          <w:rFonts w:cs="Arial"/>
        </w:rPr>
        <w:t>Za izvajanje zaščitnih ukrepov in nalog ZRP</w:t>
      </w:r>
      <w:r w:rsidRPr="00694D03">
        <w:rPr>
          <w:rFonts w:cs="Arial"/>
        </w:rPr>
        <w:t xml:space="preserve"> so na območju Gorenjske regije organizirane sile</w:t>
      </w:r>
      <w:r>
        <w:rPr>
          <w:rFonts w:cs="Arial"/>
        </w:rPr>
        <w:t xml:space="preserve"> za ZRP</w:t>
      </w:r>
      <w:r w:rsidRPr="00694D03">
        <w:rPr>
          <w:rFonts w:cs="Arial"/>
        </w:rPr>
        <w:t xml:space="preserve"> v lokalnih skupnostih v skladu z Uredbo o organiziranju opremljanju in usposabljanju sil za zaščito, reševanje in pomoč (Ur. list RS, št. 92/07</w:t>
      </w:r>
      <w:r>
        <w:rPr>
          <w:rFonts w:cs="Arial"/>
        </w:rPr>
        <w:t>,</w:t>
      </w:r>
      <w:r w:rsidRPr="00694D03">
        <w:rPr>
          <w:rFonts w:cs="Arial"/>
        </w:rPr>
        <w:t xml:space="preserve"> 54/09</w:t>
      </w:r>
      <w:r>
        <w:rPr>
          <w:rFonts w:cs="Arial"/>
        </w:rPr>
        <w:t>, 23/11 in 27/16</w:t>
      </w:r>
      <w:r w:rsidRPr="00694D03">
        <w:rPr>
          <w:rFonts w:cs="Arial"/>
        </w:rPr>
        <w:t>) in Pravilnikom o kadrovskih in materialnih formacijah enot, služb in organov Civilne zaščite (Ur.</w:t>
      </w:r>
      <w:r>
        <w:rPr>
          <w:rFonts w:cs="Arial"/>
        </w:rPr>
        <w:t xml:space="preserve"> </w:t>
      </w:r>
      <w:r w:rsidRPr="00694D03">
        <w:rPr>
          <w:rFonts w:cs="Arial"/>
        </w:rPr>
        <w:t>list RS, št. 104/08). Po</w:t>
      </w:r>
      <w:r>
        <w:rPr>
          <w:rFonts w:cs="Arial"/>
        </w:rPr>
        <w:t xml:space="preserve">leg sil za ZRP </w:t>
      </w:r>
      <w:r w:rsidRPr="00694D03">
        <w:rPr>
          <w:rFonts w:cs="Arial"/>
        </w:rPr>
        <w:t>lokalnih skupnosti bi imele v primeru potresa pomembno vlogo tudi druge občinske javne službe in podjetja. Njihova vloga in naloge se opredelijo v občins</w:t>
      </w:r>
      <w:r>
        <w:rPr>
          <w:rFonts w:cs="Arial"/>
        </w:rPr>
        <w:t>kih načrtih ZiR ob potresu</w:t>
      </w:r>
      <w:r w:rsidRPr="00694D03">
        <w:rPr>
          <w:rFonts w:cs="Arial"/>
        </w:rPr>
        <w:t>.</w:t>
      </w:r>
    </w:p>
    <w:p w:rsidR="008B5606" w:rsidRPr="0086665F" w:rsidRDefault="008B5606" w:rsidP="008B5606">
      <w:pPr>
        <w:rPr>
          <w:rFonts w:cs="Arial"/>
          <w:sz w:val="18"/>
          <w:szCs w:val="18"/>
        </w:rPr>
      </w:pPr>
    </w:p>
    <w:p w:rsidR="008B5606" w:rsidRDefault="008B5606" w:rsidP="008B5606">
      <w:pPr>
        <w:rPr>
          <w:rFonts w:cs="Arial"/>
        </w:rPr>
      </w:pPr>
      <w:r>
        <w:rPr>
          <w:rFonts w:cs="Arial"/>
        </w:rPr>
        <w:t xml:space="preserve">V primeru </w:t>
      </w:r>
      <w:r w:rsidRPr="00694D03">
        <w:rPr>
          <w:rFonts w:cs="Arial"/>
        </w:rPr>
        <w:t>potresa</w:t>
      </w:r>
      <w:r>
        <w:rPr>
          <w:rFonts w:cs="Arial"/>
        </w:rPr>
        <w:t xml:space="preserve"> intenzitete VIII EMS ali višje stopnje</w:t>
      </w:r>
      <w:r w:rsidRPr="00694D03">
        <w:rPr>
          <w:rFonts w:cs="Arial"/>
        </w:rPr>
        <w:t xml:space="preserve"> ocenjujemo, da razpoložljive sile in sredstva</w:t>
      </w:r>
      <w:r>
        <w:rPr>
          <w:rFonts w:cs="Arial"/>
        </w:rPr>
        <w:t xml:space="preserve"> za ZRP</w:t>
      </w:r>
      <w:r w:rsidRPr="00694D03">
        <w:rPr>
          <w:rFonts w:cs="Arial"/>
        </w:rPr>
        <w:t xml:space="preserve"> ne bodo zadostovala za odpravljanje posledic. Manjkajoče sile in sredstva bi bilo potrebno </w:t>
      </w:r>
      <w:r w:rsidRPr="00B6146E">
        <w:rPr>
          <w:rFonts w:cs="Arial"/>
        </w:rPr>
        <w:t>pridobiti z zunanjo pomočjo iz drugih regij, angažiranjem Slovenske vojske in pomočjo iz tujine.</w:t>
      </w:r>
    </w:p>
    <w:p w:rsidR="00561008" w:rsidRPr="00B6146E" w:rsidRDefault="00561008" w:rsidP="008B5606">
      <w:pPr>
        <w:rPr>
          <w:rFonts w:cs="Arial"/>
        </w:rPr>
      </w:pPr>
    </w:p>
    <w:p w:rsidR="008B5606" w:rsidRPr="0086665F" w:rsidRDefault="008B5606" w:rsidP="008B5606">
      <w:pPr>
        <w:rPr>
          <w:rFonts w:cs="Arial"/>
          <w:sz w:val="18"/>
          <w:szCs w:val="18"/>
        </w:rPr>
      </w:pPr>
    </w:p>
    <w:p w:rsidR="008B5606" w:rsidRPr="00E7022D" w:rsidRDefault="008B5606" w:rsidP="00561008">
      <w:pPr>
        <w:pStyle w:val="Naslov2"/>
      </w:pPr>
      <w:bookmarkStart w:id="24" w:name="_Toc191990831"/>
      <w:r w:rsidRPr="00E7022D">
        <w:t>Materialno-tehnična sredstva za izvajanje načrta</w:t>
      </w:r>
      <w:bookmarkEnd w:id="24"/>
    </w:p>
    <w:p w:rsidR="008B5606" w:rsidRPr="0086665F" w:rsidRDefault="008B5606" w:rsidP="008B5606">
      <w:pPr>
        <w:rPr>
          <w:rFonts w:cs="Arial"/>
          <w:sz w:val="18"/>
          <w:szCs w:val="18"/>
        </w:rPr>
      </w:pPr>
    </w:p>
    <w:p w:rsidR="008B5606" w:rsidRPr="00694D03" w:rsidRDefault="008B5606" w:rsidP="008B5606">
      <w:pPr>
        <w:rPr>
          <w:rFonts w:cs="Arial"/>
        </w:rPr>
      </w:pPr>
      <w:r w:rsidRPr="00694D03">
        <w:rPr>
          <w:rFonts w:cs="Arial"/>
        </w:rPr>
        <w:t>Za izvaja</w:t>
      </w:r>
      <w:r>
        <w:rPr>
          <w:rFonts w:cs="Arial"/>
        </w:rPr>
        <w:t>nje ZRP</w:t>
      </w:r>
      <w:r w:rsidRPr="00694D03">
        <w:rPr>
          <w:rFonts w:cs="Arial"/>
        </w:rPr>
        <w:t xml:space="preserve"> v primeru potresa se uporabljajo obstoječa sredstva, ki se jih zagotavlja na podlagi predpisanih meril za organiziranje, opremljanje in usposabljanje si</w:t>
      </w:r>
      <w:r>
        <w:rPr>
          <w:rFonts w:cs="Arial"/>
        </w:rPr>
        <w:t>l za ZRP</w:t>
      </w:r>
      <w:r w:rsidRPr="00694D03">
        <w:rPr>
          <w:rFonts w:cs="Arial"/>
        </w:rPr>
        <w:t xml:space="preserve">. O pripravljenosti in aktiviranju </w:t>
      </w:r>
      <w:r w:rsidRPr="00694D03">
        <w:rPr>
          <w:rFonts w:cs="Arial"/>
        </w:rPr>
        <w:lastRenderedPageBreak/>
        <w:t>sredstev iz popisa za potrebe regijsk</w:t>
      </w:r>
      <w:r>
        <w:rPr>
          <w:rFonts w:cs="Arial"/>
        </w:rPr>
        <w:t>ih enot in služb CZ</w:t>
      </w:r>
      <w:r w:rsidRPr="00694D03">
        <w:rPr>
          <w:rFonts w:cs="Arial"/>
        </w:rPr>
        <w:t xml:space="preserve"> ter drugih si</w:t>
      </w:r>
      <w:r>
        <w:rPr>
          <w:rFonts w:cs="Arial"/>
        </w:rPr>
        <w:t>l za ZRP</w:t>
      </w:r>
      <w:r w:rsidRPr="00694D03">
        <w:rPr>
          <w:rFonts w:cs="Arial"/>
        </w:rPr>
        <w:t xml:space="preserve"> </w:t>
      </w:r>
      <w:r>
        <w:rPr>
          <w:rFonts w:cs="Arial"/>
        </w:rPr>
        <w:t>odloča Poveljnik CZ</w:t>
      </w:r>
      <w:r w:rsidRPr="00694D03">
        <w:rPr>
          <w:rFonts w:cs="Arial"/>
        </w:rPr>
        <w:t xml:space="preserve"> za Gorenjsko oziroma njegov namestnik,</w:t>
      </w:r>
    </w:p>
    <w:p w:rsidR="008B5606" w:rsidRPr="0086665F" w:rsidRDefault="008B5606" w:rsidP="008B5606">
      <w:pPr>
        <w:rPr>
          <w:rFonts w:cs="Arial"/>
          <w:sz w:val="18"/>
          <w:szCs w:val="18"/>
        </w:rPr>
      </w:pPr>
    </w:p>
    <w:p w:rsidR="008B5606" w:rsidRPr="00694D03" w:rsidRDefault="008B5606" w:rsidP="008B5606">
      <w:pPr>
        <w:rPr>
          <w:rFonts w:cs="Arial"/>
        </w:rPr>
      </w:pPr>
      <w:r w:rsidRPr="00694D03">
        <w:rPr>
          <w:rFonts w:cs="Arial"/>
        </w:rPr>
        <w:t>Materialno tehnična sredstva se načrtujejo za:</w:t>
      </w:r>
    </w:p>
    <w:p w:rsidR="008B5606" w:rsidRPr="0086665F" w:rsidRDefault="008B5606" w:rsidP="008B5606">
      <w:pPr>
        <w:rPr>
          <w:rFonts w:cs="Arial"/>
          <w:sz w:val="18"/>
          <w:szCs w:val="18"/>
        </w:rPr>
      </w:pPr>
    </w:p>
    <w:p w:rsidR="008B5606" w:rsidRPr="00561008" w:rsidRDefault="008B5606" w:rsidP="00CA63FC">
      <w:pPr>
        <w:pStyle w:val="Odstavekseznama"/>
        <w:numPr>
          <w:ilvl w:val="0"/>
          <w:numId w:val="23"/>
        </w:numPr>
        <w:suppressAutoHyphens/>
        <w:spacing w:line="240" w:lineRule="auto"/>
      </w:pPr>
      <w:r w:rsidRPr="00561008">
        <w:t>zaščitno in reševalno opremo ter orodje (sredstva za osebno in skupno zaščito, opremo, vozila ter tehnična in druga sredstva, ki jih potrebujejo strokovnjaki, reševalne enote, službe in reševalci),</w:t>
      </w:r>
    </w:p>
    <w:p w:rsidR="008B5606" w:rsidRPr="00561008" w:rsidRDefault="008B5606" w:rsidP="00CA63FC">
      <w:pPr>
        <w:pStyle w:val="Odstavekseznama"/>
        <w:numPr>
          <w:ilvl w:val="0"/>
          <w:numId w:val="23"/>
        </w:numPr>
        <w:suppressAutoHyphens/>
        <w:spacing w:line="240" w:lineRule="auto"/>
      </w:pPr>
      <w:r w:rsidRPr="00561008">
        <w:t>materialna sredstva za ZRP iz državnih rezerv,</w:t>
      </w:r>
    </w:p>
    <w:p w:rsidR="008B5606" w:rsidRPr="00561008" w:rsidRDefault="008B5606" w:rsidP="00CA63FC">
      <w:pPr>
        <w:pStyle w:val="Odstavekseznama"/>
        <w:numPr>
          <w:ilvl w:val="0"/>
          <w:numId w:val="23"/>
        </w:numPr>
        <w:suppressAutoHyphens/>
        <w:spacing w:line="240" w:lineRule="auto"/>
      </w:pPr>
      <w:r w:rsidRPr="00561008">
        <w:t>sredstva pomoči (živila, pitna voda, zdravila, in drugi predmeti in sredstva, ki so namenjena brezplačni razdelitvi ogroženim prebivalcem).</w:t>
      </w:r>
    </w:p>
    <w:p w:rsidR="008B5606" w:rsidRDefault="008B5606" w:rsidP="008B5606">
      <w:pPr>
        <w:rPr>
          <w:rFonts w:cs="Arial"/>
          <w:sz w:val="18"/>
          <w:szCs w:val="18"/>
        </w:rPr>
      </w:pPr>
    </w:p>
    <w:tbl>
      <w:tblPr>
        <w:tblStyle w:val="Tabela-mrea"/>
        <w:tblW w:w="9098" w:type="dxa"/>
        <w:tblLayout w:type="fixed"/>
        <w:tblLook w:val="0020" w:firstRow="1" w:lastRow="0" w:firstColumn="0" w:lastColumn="0" w:noHBand="0" w:noVBand="0"/>
      </w:tblPr>
      <w:tblGrid>
        <w:gridCol w:w="1730"/>
        <w:gridCol w:w="7368"/>
      </w:tblGrid>
      <w:tr w:rsidR="00927D97" w:rsidRPr="00927D97" w:rsidTr="00367553">
        <w:tc>
          <w:tcPr>
            <w:tcW w:w="1730" w:type="dxa"/>
          </w:tcPr>
          <w:p w:rsidR="00927D97" w:rsidRPr="00927D97" w:rsidRDefault="00927D97" w:rsidP="00927D97">
            <w:pPr>
              <w:jc w:val="center"/>
              <w:rPr>
                <w:rFonts w:cs="Arial"/>
                <w:b/>
              </w:rPr>
            </w:pPr>
            <w:r w:rsidRPr="00927D97">
              <w:rPr>
                <w:rFonts w:cs="Arial"/>
                <w:b/>
              </w:rPr>
              <w:t>Št. dodatka ali priloge</w:t>
            </w:r>
          </w:p>
        </w:tc>
        <w:tc>
          <w:tcPr>
            <w:tcW w:w="7368" w:type="dxa"/>
          </w:tcPr>
          <w:p w:rsidR="00927D97" w:rsidRPr="00927D97" w:rsidRDefault="00927D97" w:rsidP="00367553">
            <w:pPr>
              <w:rPr>
                <w:rFonts w:cs="Arial"/>
                <w:b/>
              </w:rPr>
            </w:pPr>
            <w:r w:rsidRPr="00927D97">
              <w:rPr>
                <w:rFonts w:cs="Arial"/>
                <w:b/>
              </w:rPr>
              <w:t>Vsebina dodatka ali priloge</w:t>
            </w:r>
          </w:p>
        </w:tc>
      </w:tr>
      <w:tr w:rsidR="00927D97" w:rsidRPr="00927D97" w:rsidTr="00367553">
        <w:tc>
          <w:tcPr>
            <w:tcW w:w="1730" w:type="dxa"/>
          </w:tcPr>
          <w:p w:rsidR="008B5606" w:rsidRPr="00927D97" w:rsidRDefault="008B5606" w:rsidP="008B5606">
            <w:pPr>
              <w:jc w:val="center"/>
              <w:rPr>
                <w:rFonts w:cs="Arial"/>
              </w:rPr>
            </w:pPr>
            <w:r w:rsidRPr="00927D97">
              <w:rPr>
                <w:rFonts w:cs="Arial"/>
              </w:rPr>
              <w:t>P – 6</w:t>
            </w:r>
          </w:p>
        </w:tc>
        <w:tc>
          <w:tcPr>
            <w:tcW w:w="7368" w:type="dxa"/>
          </w:tcPr>
          <w:p w:rsidR="008B5606" w:rsidRPr="00927D97" w:rsidRDefault="008B5606" w:rsidP="008B5606">
            <w:pPr>
              <w:rPr>
                <w:rFonts w:cs="Arial"/>
              </w:rPr>
            </w:pPr>
            <w:r w:rsidRPr="00927D97">
              <w:rPr>
                <w:rFonts w:cs="Arial"/>
              </w:rPr>
              <w:t>Pregled osebne in skupne opreme ter sredstev pripadnikov enot za ZRP</w:t>
            </w:r>
          </w:p>
        </w:tc>
      </w:tr>
      <w:tr w:rsidR="00927D97" w:rsidRPr="00927D97" w:rsidTr="00367553">
        <w:tc>
          <w:tcPr>
            <w:tcW w:w="1730" w:type="dxa"/>
          </w:tcPr>
          <w:p w:rsidR="008B5606" w:rsidRPr="00927D97" w:rsidRDefault="008B5606" w:rsidP="008B5606">
            <w:pPr>
              <w:jc w:val="center"/>
              <w:rPr>
                <w:rFonts w:cs="Arial"/>
              </w:rPr>
            </w:pPr>
            <w:r w:rsidRPr="00927D97">
              <w:rPr>
                <w:rFonts w:cs="Arial"/>
              </w:rPr>
              <w:t>P – 8</w:t>
            </w:r>
          </w:p>
        </w:tc>
        <w:tc>
          <w:tcPr>
            <w:tcW w:w="7368" w:type="dxa"/>
          </w:tcPr>
          <w:p w:rsidR="008B5606" w:rsidRPr="00927D97" w:rsidRDefault="008B5606" w:rsidP="008B5606">
            <w:pPr>
              <w:rPr>
                <w:rFonts w:cs="Arial"/>
              </w:rPr>
            </w:pPr>
            <w:r w:rsidRPr="00927D97">
              <w:rPr>
                <w:rFonts w:cs="Arial"/>
              </w:rPr>
              <w:t>Pregled materialnih sredstev iz državnih rezerv za primer naravnih in drugih nesreč</w:t>
            </w:r>
          </w:p>
        </w:tc>
      </w:tr>
      <w:tr w:rsidR="00927D97" w:rsidRPr="00927D97" w:rsidTr="00367553">
        <w:tc>
          <w:tcPr>
            <w:tcW w:w="1730" w:type="dxa"/>
          </w:tcPr>
          <w:p w:rsidR="008B5606" w:rsidRPr="00927D97" w:rsidRDefault="008B5606" w:rsidP="008B5606">
            <w:pPr>
              <w:jc w:val="center"/>
              <w:rPr>
                <w:rFonts w:cs="Arial"/>
              </w:rPr>
            </w:pPr>
            <w:r w:rsidRPr="00927D97">
              <w:rPr>
                <w:rFonts w:cs="Arial"/>
              </w:rPr>
              <w:t>P – 9</w:t>
            </w:r>
          </w:p>
        </w:tc>
        <w:tc>
          <w:tcPr>
            <w:tcW w:w="7368" w:type="dxa"/>
          </w:tcPr>
          <w:p w:rsidR="008B5606" w:rsidRPr="00927D97" w:rsidRDefault="008B5606" w:rsidP="008B5606">
            <w:pPr>
              <w:rPr>
                <w:rFonts w:cs="Arial"/>
              </w:rPr>
            </w:pPr>
            <w:r w:rsidRPr="00927D97">
              <w:rPr>
                <w:rFonts w:cs="Arial"/>
              </w:rPr>
              <w:t>Pregled materialnih sredstev iz državnih blagovnih rezerv za primer naravnih in drugih nesreč</w:t>
            </w:r>
          </w:p>
        </w:tc>
      </w:tr>
      <w:tr w:rsidR="00927D97" w:rsidRPr="00927D97" w:rsidTr="00367553">
        <w:tc>
          <w:tcPr>
            <w:tcW w:w="1730" w:type="dxa"/>
          </w:tcPr>
          <w:p w:rsidR="008B5606" w:rsidRPr="00927D97" w:rsidRDefault="008B5606" w:rsidP="008B5606">
            <w:pPr>
              <w:jc w:val="center"/>
              <w:rPr>
                <w:rFonts w:cs="Arial"/>
              </w:rPr>
            </w:pPr>
            <w:r w:rsidRPr="00927D97">
              <w:rPr>
                <w:rFonts w:cs="Arial"/>
              </w:rPr>
              <w:t>P – 78</w:t>
            </w:r>
          </w:p>
        </w:tc>
        <w:tc>
          <w:tcPr>
            <w:tcW w:w="7368" w:type="dxa"/>
          </w:tcPr>
          <w:p w:rsidR="008B5606" w:rsidRPr="00927D97" w:rsidRDefault="008B5606" w:rsidP="008B5606">
            <w:pPr>
              <w:rPr>
                <w:rFonts w:cs="Arial"/>
              </w:rPr>
            </w:pPr>
            <w:r w:rsidRPr="00927D97">
              <w:rPr>
                <w:rFonts w:cs="Arial"/>
              </w:rPr>
              <w:t>Pregled specialne opreme za reševanje ob nesrečah</w:t>
            </w:r>
          </w:p>
        </w:tc>
      </w:tr>
      <w:tr w:rsidR="00927D97" w:rsidRPr="00927D97" w:rsidTr="00367553">
        <w:tc>
          <w:tcPr>
            <w:tcW w:w="1730" w:type="dxa"/>
          </w:tcPr>
          <w:p w:rsidR="008B5606" w:rsidRPr="00927D97" w:rsidRDefault="008B5606" w:rsidP="008B5606">
            <w:pPr>
              <w:jc w:val="center"/>
              <w:rPr>
                <w:rFonts w:cs="Arial"/>
              </w:rPr>
            </w:pPr>
            <w:r w:rsidRPr="00927D97">
              <w:rPr>
                <w:rFonts w:cs="Arial"/>
              </w:rPr>
              <w:t>P – 102</w:t>
            </w:r>
          </w:p>
        </w:tc>
        <w:tc>
          <w:tcPr>
            <w:tcW w:w="7368" w:type="dxa"/>
          </w:tcPr>
          <w:p w:rsidR="008B5606" w:rsidRPr="00927D97" w:rsidRDefault="008B5606" w:rsidP="008B5606">
            <w:pPr>
              <w:rPr>
                <w:rFonts w:cs="Arial"/>
              </w:rPr>
            </w:pPr>
            <w:r w:rsidRPr="00927D97">
              <w:rPr>
                <w:rFonts w:cs="Arial"/>
              </w:rPr>
              <w:t>Pregled-ocena posledic potresa</w:t>
            </w:r>
          </w:p>
        </w:tc>
      </w:tr>
    </w:tbl>
    <w:p w:rsidR="008B5606" w:rsidRDefault="008B5606" w:rsidP="008B5606">
      <w:pPr>
        <w:rPr>
          <w:rFonts w:cs="Arial"/>
          <w:sz w:val="18"/>
          <w:szCs w:val="18"/>
        </w:rPr>
      </w:pPr>
    </w:p>
    <w:p w:rsidR="00561008" w:rsidRPr="0086665F" w:rsidRDefault="00561008" w:rsidP="008B5606">
      <w:pPr>
        <w:rPr>
          <w:rFonts w:cs="Arial"/>
          <w:sz w:val="18"/>
          <w:szCs w:val="18"/>
        </w:rPr>
      </w:pPr>
    </w:p>
    <w:p w:rsidR="008B5606" w:rsidRPr="00E7022D" w:rsidRDefault="008B5606" w:rsidP="00561008">
      <w:pPr>
        <w:pStyle w:val="Naslov2"/>
      </w:pPr>
      <w:bookmarkStart w:id="25" w:name="_Toc191990832"/>
      <w:r w:rsidRPr="00E7022D">
        <w:t>Predvidena finančna sredstva za izvajanje načrta</w:t>
      </w:r>
      <w:bookmarkEnd w:id="25"/>
    </w:p>
    <w:p w:rsidR="008B5606" w:rsidRPr="0086665F" w:rsidRDefault="008B5606" w:rsidP="008B5606">
      <w:pPr>
        <w:rPr>
          <w:rFonts w:cs="Arial"/>
          <w:sz w:val="18"/>
          <w:szCs w:val="18"/>
        </w:rPr>
      </w:pPr>
    </w:p>
    <w:p w:rsidR="008B5606" w:rsidRPr="009D4EF9" w:rsidRDefault="008B5606" w:rsidP="008B5606">
      <w:pPr>
        <w:rPr>
          <w:rFonts w:cs="Arial"/>
        </w:rPr>
      </w:pPr>
      <w:r w:rsidRPr="009D4EF9">
        <w:rPr>
          <w:rFonts w:cs="Arial"/>
        </w:rPr>
        <w:t>Stroške v zvezi delovanja regijsk</w:t>
      </w:r>
      <w:r>
        <w:rPr>
          <w:rFonts w:cs="Arial"/>
        </w:rPr>
        <w:t>ih enot in služb CZ in štaba CZ</w:t>
      </w:r>
      <w:r w:rsidRPr="009D4EF9">
        <w:rPr>
          <w:rFonts w:cs="Arial"/>
        </w:rPr>
        <w:t xml:space="preserve"> za Gorenjs</w:t>
      </w:r>
      <w:r>
        <w:rPr>
          <w:rFonts w:cs="Arial"/>
        </w:rPr>
        <w:t>ko zagotavlja URSZR</w:t>
      </w:r>
      <w:r w:rsidRPr="009D4EF9">
        <w:rPr>
          <w:rFonts w:cs="Arial"/>
        </w:rPr>
        <w:t>.</w:t>
      </w:r>
    </w:p>
    <w:p w:rsidR="008B5606" w:rsidRPr="0086665F" w:rsidRDefault="008B5606" w:rsidP="008B5606">
      <w:pPr>
        <w:rPr>
          <w:rFonts w:cs="Arial"/>
          <w:sz w:val="18"/>
          <w:szCs w:val="18"/>
        </w:rPr>
      </w:pPr>
    </w:p>
    <w:p w:rsidR="008B5606" w:rsidRPr="009D4EF9" w:rsidRDefault="008B5606" w:rsidP="008B5606">
      <w:pPr>
        <w:rPr>
          <w:rFonts w:cs="Arial"/>
        </w:rPr>
      </w:pPr>
      <w:r w:rsidRPr="009D4EF9">
        <w:rPr>
          <w:rFonts w:cs="Arial"/>
        </w:rPr>
        <w:t>Finančna sredstva se načrtujejo za</w:t>
      </w:r>
      <w:r>
        <w:rPr>
          <w:rFonts w:cs="Arial"/>
        </w:rPr>
        <w:t xml:space="preserve"> sodelujoče sile za ZRP in se uporabijo v primeru aktiviranja načrta in sicer za</w:t>
      </w:r>
      <w:r w:rsidRPr="009D4EF9">
        <w:rPr>
          <w:rFonts w:cs="Arial"/>
        </w:rPr>
        <w:t>:</w:t>
      </w:r>
    </w:p>
    <w:p w:rsidR="008B5606" w:rsidRPr="0086665F" w:rsidRDefault="008B5606" w:rsidP="00561008">
      <w:pPr>
        <w:rPr>
          <w:rFonts w:cs="Arial"/>
          <w:sz w:val="18"/>
          <w:szCs w:val="18"/>
        </w:rPr>
      </w:pPr>
    </w:p>
    <w:p w:rsidR="008B5606" w:rsidRPr="00561008" w:rsidRDefault="008B5606" w:rsidP="00CA63FC">
      <w:pPr>
        <w:pStyle w:val="Odstavekseznama"/>
        <w:numPr>
          <w:ilvl w:val="0"/>
          <w:numId w:val="24"/>
        </w:numPr>
        <w:suppressAutoHyphens/>
        <w:spacing w:line="240" w:lineRule="auto"/>
      </w:pPr>
      <w:r w:rsidRPr="00561008">
        <w:t>stroške aktiviranja in operativnega delovanja pripadnikov sil za ZRP (nadomestila oziroma refundacije plače, prehrane, namestitev, prevozni stroški),</w:t>
      </w:r>
    </w:p>
    <w:p w:rsidR="008B5606" w:rsidRPr="00561008" w:rsidRDefault="008B5606" w:rsidP="00CA63FC">
      <w:pPr>
        <w:pStyle w:val="Odstavekseznama"/>
        <w:numPr>
          <w:ilvl w:val="0"/>
          <w:numId w:val="24"/>
        </w:numPr>
        <w:suppressAutoHyphens/>
        <w:spacing w:line="240" w:lineRule="auto"/>
      </w:pPr>
      <w:r w:rsidRPr="00561008">
        <w:t>stroške operativnega delovanja gasilskih enot (npr. goriva, maziva, gasilska sredstva ipd.),</w:t>
      </w:r>
    </w:p>
    <w:p w:rsidR="008B5606" w:rsidRPr="00561008" w:rsidRDefault="008B5606" w:rsidP="00CA63FC">
      <w:pPr>
        <w:pStyle w:val="Odstavekseznama"/>
        <w:numPr>
          <w:ilvl w:val="0"/>
          <w:numId w:val="24"/>
        </w:numPr>
        <w:suppressAutoHyphens/>
        <w:spacing w:line="240" w:lineRule="auto"/>
      </w:pPr>
      <w:r w:rsidRPr="00561008">
        <w:t>stroške dodatnega vzdrževanja in servisiranja uporabljene opreme,</w:t>
      </w:r>
    </w:p>
    <w:p w:rsidR="008B5606" w:rsidRPr="00561008" w:rsidRDefault="008B5606" w:rsidP="00CA63FC">
      <w:pPr>
        <w:pStyle w:val="Odstavekseznama"/>
        <w:numPr>
          <w:ilvl w:val="0"/>
          <w:numId w:val="24"/>
        </w:numPr>
        <w:suppressAutoHyphens/>
        <w:spacing w:line="240" w:lineRule="auto"/>
      </w:pPr>
      <w:r w:rsidRPr="00561008">
        <w:t>stroški usposabljanja enot in služb,</w:t>
      </w:r>
    </w:p>
    <w:p w:rsidR="008B5606" w:rsidRPr="00561008" w:rsidRDefault="008B5606" w:rsidP="00CA63FC">
      <w:pPr>
        <w:pStyle w:val="Odstavekseznama"/>
        <w:numPr>
          <w:ilvl w:val="0"/>
          <w:numId w:val="24"/>
        </w:numPr>
        <w:suppressAutoHyphens/>
        <w:spacing w:line="240" w:lineRule="auto"/>
      </w:pPr>
      <w:r w:rsidRPr="00561008">
        <w:t>materialne stroške (prevozne stroške, storitve idr.),</w:t>
      </w:r>
    </w:p>
    <w:p w:rsidR="008B5606" w:rsidRPr="00561008" w:rsidRDefault="008B5606" w:rsidP="00CA63FC">
      <w:pPr>
        <w:pStyle w:val="Odstavekseznama"/>
        <w:numPr>
          <w:ilvl w:val="0"/>
          <w:numId w:val="24"/>
        </w:numPr>
        <w:suppressAutoHyphens/>
        <w:spacing w:line="240" w:lineRule="auto"/>
      </w:pPr>
      <w:r w:rsidRPr="00561008">
        <w:t>in drugo po potrebi.</w:t>
      </w:r>
    </w:p>
    <w:p w:rsidR="008B5606" w:rsidRDefault="008B5606" w:rsidP="008B5606">
      <w:pPr>
        <w:rPr>
          <w:rFonts w:cs="Arial"/>
          <w:sz w:val="18"/>
          <w:szCs w:val="18"/>
        </w:rPr>
      </w:pPr>
    </w:p>
    <w:tbl>
      <w:tblPr>
        <w:tblStyle w:val="Tabela-mrea"/>
        <w:tblW w:w="9098" w:type="dxa"/>
        <w:tblLayout w:type="fixed"/>
        <w:tblLook w:val="0020" w:firstRow="1" w:lastRow="0" w:firstColumn="0" w:lastColumn="0" w:noHBand="0" w:noVBand="0"/>
      </w:tblPr>
      <w:tblGrid>
        <w:gridCol w:w="1589"/>
        <w:gridCol w:w="7509"/>
      </w:tblGrid>
      <w:tr w:rsidR="00927D97" w:rsidRPr="00927D97" w:rsidTr="00367553">
        <w:tc>
          <w:tcPr>
            <w:tcW w:w="1589" w:type="dxa"/>
          </w:tcPr>
          <w:p w:rsidR="00927D97" w:rsidRPr="00927D97" w:rsidRDefault="00927D97" w:rsidP="00927D97">
            <w:pPr>
              <w:jc w:val="center"/>
              <w:rPr>
                <w:rFonts w:cs="Arial"/>
                <w:b/>
              </w:rPr>
            </w:pPr>
            <w:r w:rsidRPr="00927D97">
              <w:rPr>
                <w:rFonts w:cs="Arial"/>
                <w:b/>
              </w:rPr>
              <w:t>Št. dodatka ali priloge</w:t>
            </w:r>
          </w:p>
        </w:tc>
        <w:tc>
          <w:tcPr>
            <w:tcW w:w="7509" w:type="dxa"/>
          </w:tcPr>
          <w:p w:rsidR="00927D97" w:rsidRPr="00927D97" w:rsidRDefault="00927D97" w:rsidP="00367553">
            <w:pPr>
              <w:rPr>
                <w:rFonts w:cs="Arial"/>
                <w:b/>
              </w:rPr>
            </w:pPr>
            <w:r w:rsidRPr="00927D97">
              <w:rPr>
                <w:rFonts w:cs="Arial"/>
                <w:b/>
              </w:rPr>
              <w:t>Vsebina dodatka ali priloge</w:t>
            </w:r>
          </w:p>
        </w:tc>
      </w:tr>
      <w:tr w:rsidR="00927D97" w:rsidRPr="00927D97" w:rsidTr="00367553">
        <w:tc>
          <w:tcPr>
            <w:tcW w:w="1589" w:type="dxa"/>
          </w:tcPr>
          <w:p w:rsidR="008B5606" w:rsidRPr="00927D97" w:rsidRDefault="008B5606" w:rsidP="008B5606">
            <w:pPr>
              <w:jc w:val="center"/>
              <w:rPr>
                <w:rFonts w:cs="Arial"/>
              </w:rPr>
            </w:pPr>
            <w:r w:rsidRPr="00927D97">
              <w:rPr>
                <w:rFonts w:cs="Arial"/>
              </w:rPr>
              <w:t>D – 1</w:t>
            </w:r>
          </w:p>
        </w:tc>
        <w:tc>
          <w:tcPr>
            <w:tcW w:w="7509" w:type="dxa"/>
          </w:tcPr>
          <w:p w:rsidR="008B5606" w:rsidRPr="00927D97" w:rsidRDefault="008B5606" w:rsidP="008B5606">
            <w:pPr>
              <w:rPr>
                <w:rFonts w:cs="Arial"/>
              </w:rPr>
            </w:pPr>
            <w:r w:rsidRPr="00927D97">
              <w:rPr>
                <w:rFonts w:cs="Arial"/>
              </w:rPr>
              <w:t>Načrtovana finančna sredstva za izvajanje načrta</w:t>
            </w:r>
          </w:p>
        </w:tc>
      </w:tr>
    </w:tbl>
    <w:p w:rsidR="008B5606" w:rsidRPr="009D4EF9" w:rsidRDefault="008B5606" w:rsidP="008B5606">
      <w:pPr>
        <w:pStyle w:val="Glava"/>
        <w:rPr>
          <w:rFonts w:cs="Arial"/>
        </w:rPr>
      </w:pPr>
    </w:p>
    <w:p w:rsidR="008B5606" w:rsidRPr="009D4EF9" w:rsidRDefault="008B5606" w:rsidP="008B5606">
      <w:pPr>
        <w:pStyle w:val="Glava"/>
        <w:rPr>
          <w:rFonts w:cs="Arial"/>
        </w:rPr>
      </w:pPr>
      <w:r w:rsidRPr="009D4EF9">
        <w:rPr>
          <w:rFonts w:cs="Arial"/>
        </w:rPr>
        <w:br w:type="page"/>
      </w:r>
    </w:p>
    <w:p w:rsidR="008B5606" w:rsidRDefault="00EA59C7" w:rsidP="00EA59C7">
      <w:pPr>
        <w:pStyle w:val="Naslov1"/>
      </w:pPr>
      <w:bookmarkStart w:id="26" w:name="_Toc191990833"/>
      <w:r>
        <w:lastRenderedPageBreak/>
        <w:t>OPAZOVANJE, OBVEŠČANJE IN ALARMIRANJE</w:t>
      </w:r>
      <w:bookmarkEnd w:id="26"/>
    </w:p>
    <w:p w:rsidR="00EA59C7" w:rsidRDefault="00EA59C7" w:rsidP="008B5606">
      <w:pPr>
        <w:rPr>
          <w:rFonts w:cs="Arial"/>
        </w:rPr>
      </w:pPr>
    </w:p>
    <w:p w:rsidR="008B5606" w:rsidRDefault="008B5606" w:rsidP="00EA59C7">
      <w:pPr>
        <w:pStyle w:val="Naslov2"/>
      </w:pPr>
      <w:bookmarkStart w:id="27" w:name="_Toc191990834"/>
      <w:r>
        <w:t>Opazovanje potresne dejavnosti</w:t>
      </w:r>
      <w:bookmarkEnd w:id="27"/>
    </w:p>
    <w:p w:rsidR="00EA59C7" w:rsidRDefault="00EA59C7" w:rsidP="00EA59C7"/>
    <w:p w:rsidR="00EA59C7" w:rsidRDefault="00EA59C7" w:rsidP="00EA59C7">
      <w:r>
        <w:t>Opazovanje potresne dejavnosti na območju RS izvaja ARSO – Urad za seizmologijo s stalnim spremljanjem in proučevanjem potresne dejavnosti. K uspešnemu opazovanju potresne dejavnosti pa lahko pripomore le dovolj gosto postavljena in kakovostno opremljena državna mreža potresnih opazovalnic, kot je prikazana na sliki 8. Državna mreža potresnih opazovalnic zagotavlja potrebne podatke za spremljanje potresnih sunkov in omogoča samodejno obveščanje javnosti s preliminarnimi opredelitvami osnovnih značilnosti potresa najpozneje v desetih minutah po potresu. Ob potresu intenzitete VI EMS ali višje stopnje vzpostavi ARSO – Urad za seizmologijo lokalno mrežo prenosnih terenskih opazovalnic za spremljanje popotresnih sunkov na nadžariščnem območju, če takšna mreža opazovalnic še ne obstaja.</w:t>
      </w:r>
    </w:p>
    <w:p w:rsidR="00385C70" w:rsidRDefault="00385C70" w:rsidP="00EA59C7"/>
    <w:p w:rsidR="00385C70" w:rsidRDefault="00385C70" w:rsidP="00385C70">
      <w:pPr>
        <w:jc w:val="center"/>
      </w:pPr>
      <w:r w:rsidRPr="00385C70">
        <w:rPr>
          <w:noProof/>
        </w:rPr>
        <w:drawing>
          <wp:inline distT="0" distB="0" distL="0" distR="0" wp14:anchorId="2C51E603" wp14:editId="6E04152B">
            <wp:extent cx="4221164" cy="2839441"/>
            <wp:effectExtent l="0" t="0" r="8255" b="0"/>
            <wp:docPr id="6824" name="Slika 6824" descr="Karta lokacij državnega omrežja potresnih opazovaln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56009" cy="2862880"/>
                    </a:xfrm>
                    <a:prstGeom prst="rect">
                      <a:avLst/>
                    </a:prstGeom>
                  </pic:spPr>
                </pic:pic>
              </a:graphicData>
            </a:graphic>
          </wp:inline>
        </w:drawing>
      </w:r>
    </w:p>
    <w:p w:rsidR="00385C70" w:rsidRDefault="00385C70" w:rsidP="00385C70">
      <w:pPr>
        <w:jc w:val="center"/>
      </w:pPr>
    </w:p>
    <w:p w:rsidR="00385C70" w:rsidRDefault="00385C70" w:rsidP="00385C70">
      <w:pPr>
        <w:jc w:val="center"/>
      </w:pPr>
      <w:r>
        <w:t>Slika 8: Karta lokacij državnega omrežja potresnih opazovalnic (vir: ARSO, Urad za seizmologijo, 2010)</w:t>
      </w:r>
    </w:p>
    <w:p w:rsidR="00385C70" w:rsidRDefault="00385C70" w:rsidP="00385C70">
      <w:pPr>
        <w:jc w:val="center"/>
      </w:pPr>
    </w:p>
    <w:p w:rsidR="00385C70" w:rsidRDefault="00385C70" w:rsidP="00385C70">
      <w:r>
        <w:t>ARSO – Urad za seizmologijo je zadolžen za opazovanje potresne dejavnosti, ki obsega spremljanje potresne dejavnosti na območju RS, strokovno obdelavo podatkov in posredovanje parametrov potresa Seizmološkemu središču za Evropo in Sredozemlje (EMCS-CSEM) ter organom in službam, pristojnim za ukrepanje. Prve preverjene podatke o potresu na območju RS lahko ARSO – Urad za seizmologijo pripravi najpozneje v eni uri po potresu.</w:t>
      </w:r>
    </w:p>
    <w:p w:rsidR="00385C70" w:rsidRDefault="00385C70" w:rsidP="00385C70"/>
    <w:p w:rsidR="00385C70" w:rsidRDefault="00385C70" w:rsidP="00385C70">
      <w:r>
        <w:t>ARSO – Urad za seizmologijo izmenjuje seizmograme s prenosom podatkov s središči za obdelavo seizmoloških podatkov sosednjih držav, kar jim omogoča lasten izračun parametrov potresa z žariščem v Sloveniji. Na ta način je omogočen izračun parametrov potresa tudi v primeru, če središče za obdelavo podatkov v Ljubljani ne bi delovalo.</w:t>
      </w:r>
    </w:p>
    <w:p w:rsidR="00385C70" w:rsidRDefault="00385C70" w:rsidP="00385C70"/>
    <w:p w:rsidR="00385C70" w:rsidRDefault="00385C70" w:rsidP="00385C70">
      <w:r>
        <w:t>V Gorenjski regiji stojita dve potresni opazovalnici:</w:t>
      </w:r>
    </w:p>
    <w:p w:rsidR="00385C70" w:rsidRDefault="00385C70" w:rsidP="00385C70"/>
    <w:p w:rsidR="00385C70" w:rsidRPr="00385C70" w:rsidRDefault="00385C70" w:rsidP="004677B9">
      <w:pPr>
        <w:pStyle w:val="Odstavekseznama"/>
        <w:numPr>
          <w:ilvl w:val="0"/>
          <w:numId w:val="75"/>
        </w:numPr>
      </w:pPr>
      <w:r w:rsidRPr="00385C70">
        <w:t>GORS: Potresna opazovalnica Gorjuše</w:t>
      </w:r>
    </w:p>
    <w:p w:rsidR="00385C70" w:rsidRDefault="00385C70" w:rsidP="00385C70">
      <w:r w:rsidRPr="00385C70">
        <w:t xml:space="preserve">Potresna opazovalnica na Gorjušah na Pokljuki je bila dokončana v maju leta 2004. Opazovalnico sestavljata dva jaška. V seizmičnem jašku je nameščen senzor z zajemalno napravo, v pomožnem jašku </w:t>
      </w:r>
      <w:r w:rsidRPr="00385C70">
        <w:lastRenderedPageBreak/>
        <w:t>pa brezprekinitveno napajanje in komunikacijska oprema za kontinuiran prenos podatkov po državnem računalniškem omrežju v center za obdelavo podatkov v Ljubljani</w:t>
      </w:r>
      <w:r>
        <w:t>.</w:t>
      </w:r>
    </w:p>
    <w:p w:rsidR="00385C70" w:rsidRDefault="00385C70" w:rsidP="00385C70"/>
    <w:p w:rsidR="00385C70" w:rsidRPr="00385C70" w:rsidRDefault="00385C70" w:rsidP="00CA63FC">
      <w:pPr>
        <w:pStyle w:val="Odstavekseznama"/>
        <w:numPr>
          <w:ilvl w:val="0"/>
          <w:numId w:val="25"/>
        </w:numPr>
      </w:pPr>
      <w:r w:rsidRPr="00385C70">
        <w:t>Potresna opazovalnica Možjanca - MOZS</w:t>
      </w:r>
    </w:p>
    <w:p w:rsidR="00385C70" w:rsidRDefault="00385C70" w:rsidP="00EA59C7">
      <w:r w:rsidRPr="00385C70">
        <w:t>Potresna opazovalnica Možjanca je zgrajena v bližini Možjance, vasi v jugozahodnem predgorju Krvavca. Dokončana je bila v juliju leta 2005. Opazovalnico sestavljata dva jaška. V seizmičnem jašku je nameščen senzor z zajemalno napravo, v pomožnem jašku pa brezprekinitveno napajanje in komunikacijska oprema za kontinuiran prenos podatkov po državnem računalniškem omrežju v center za obdelavo podatkov v Ljubljani. Prenos podatkov poteka po najeti liniji.</w:t>
      </w:r>
    </w:p>
    <w:p w:rsidR="008B5606" w:rsidRDefault="008B5606" w:rsidP="008B5606">
      <w:pPr>
        <w:pStyle w:val="podpisi"/>
        <w:spacing w:line="240" w:lineRule="auto"/>
        <w:rPr>
          <w:lang w:val="sl-SI"/>
        </w:rPr>
      </w:pPr>
    </w:p>
    <w:p w:rsidR="008B5606" w:rsidRDefault="00714C84" w:rsidP="008B5606">
      <w:pPr>
        <w:pStyle w:val="podpisi"/>
        <w:spacing w:line="240" w:lineRule="auto"/>
        <w:rPr>
          <w:lang w:val="sl-SI"/>
        </w:rPr>
      </w:pPr>
      <w:r w:rsidRPr="00714C84">
        <w:rPr>
          <w:noProof/>
          <w:lang w:val="sl-SI"/>
        </w:rPr>
        <w:drawing>
          <wp:inline distT="0" distB="0" distL="0" distR="0" wp14:anchorId="233F4B76" wp14:editId="38A386D1">
            <wp:extent cx="5935980" cy="3743960"/>
            <wp:effectExtent l="0" t="0" r="7620" b="8890"/>
            <wp:docPr id="6827" name="Slika 6827" descr="Zemljevid z lokacijami potresnih opazovalnic v Gorenjski reg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5980" cy="3743960"/>
                    </a:xfrm>
                    <a:prstGeom prst="rect">
                      <a:avLst/>
                    </a:prstGeom>
                  </pic:spPr>
                </pic:pic>
              </a:graphicData>
            </a:graphic>
          </wp:inline>
        </w:drawing>
      </w:r>
    </w:p>
    <w:p w:rsidR="008B5606" w:rsidRPr="002D6051" w:rsidRDefault="008B5606" w:rsidP="008B5606">
      <w:pPr>
        <w:jc w:val="center"/>
        <w:rPr>
          <w:rFonts w:cs="Arial"/>
          <w:iCs/>
        </w:rPr>
      </w:pPr>
      <w:r w:rsidRPr="002D6051">
        <w:rPr>
          <w:rFonts w:cs="Arial"/>
          <w:bCs/>
          <w:iCs/>
        </w:rPr>
        <w:t xml:space="preserve">Slika </w:t>
      </w:r>
      <w:r w:rsidR="00385C70">
        <w:rPr>
          <w:rFonts w:cs="Arial"/>
          <w:bCs/>
          <w:iCs/>
        </w:rPr>
        <w:t>9</w:t>
      </w:r>
      <w:r w:rsidRPr="002D6051">
        <w:rPr>
          <w:rFonts w:cs="Arial"/>
          <w:bCs/>
          <w:iCs/>
        </w:rPr>
        <w:t>:</w:t>
      </w:r>
      <w:r>
        <w:rPr>
          <w:rFonts w:cs="Arial"/>
          <w:iCs/>
        </w:rPr>
        <w:t xml:space="preserve"> Potresne</w:t>
      </w:r>
      <w:r w:rsidRPr="002D6051">
        <w:rPr>
          <w:rFonts w:cs="Arial"/>
          <w:iCs/>
        </w:rPr>
        <w:t xml:space="preserve"> opazovalnic</w:t>
      </w:r>
      <w:r>
        <w:rPr>
          <w:rFonts w:cs="Arial"/>
          <w:iCs/>
        </w:rPr>
        <w:t>e v</w:t>
      </w:r>
      <w:r w:rsidRPr="002D6051">
        <w:rPr>
          <w:rFonts w:cs="Arial"/>
          <w:iCs/>
        </w:rPr>
        <w:t xml:space="preserve"> Gorenjski regiji</w:t>
      </w:r>
      <w:r>
        <w:rPr>
          <w:rFonts w:cs="Arial"/>
          <w:iCs/>
        </w:rPr>
        <w:t xml:space="preserve"> (vir ARSO</w:t>
      </w:r>
      <w:r w:rsidRPr="002D6051">
        <w:rPr>
          <w:rFonts w:cs="Arial"/>
          <w:iCs/>
        </w:rPr>
        <w:t>)</w:t>
      </w:r>
    </w:p>
    <w:p w:rsidR="003E375D" w:rsidRPr="00B6146E" w:rsidRDefault="003E375D" w:rsidP="008B5606">
      <w:pPr>
        <w:pStyle w:val="Glava"/>
        <w:rPr>
          <w:rFonts w:cs="Arial"/>
        </w:rPr>
      </w:pPr>
    </w:p>
    <w:p w:rsidR="008B5606" w:rsidRDefault="008B5606" w:rsidP="008B5606">
      <w:pPr>
        <w:pStyle w:val="Glava"/>
        <w:rPr>
          <w:rFonts w:cs="Arial"/>
        </w:rPr>
      </w:pPr>
    </w:p>
    <w:p w:rsidR="008B5606" w:rsidRPr="00E7022D" w:rsidRDefault="008B5606" w:rsidP="00B20A09">
      <w:pPr>
        <w:pStyle w:val="Naslov2"/>
      </w:pPr>
      <w:bookmarkStart w:id="28" w:name="_Toc191990835"/>
      <w:r w:rsidRPr="00E7022D">
        <w:t>Obveščanje</w:t>
      </w:r>
      <w:r>
        <w:t xml:space="preserve"> o potresu</w:t>
      </w:r>
      <w:bookmarkEnd w:id="28"/>
    </w:p>
    <w:p w:rsidR="008B5606" w:rsidRPr="00F7012B" w:rsidRDefault="008B5606" w:rsidP="008B5606">
      <w:pPr>
        <w:rPr>
          <w:rFonts w:cs="Arial"/>
        </w:rPr>
      </w:pPr>
    </w:p>
    <w:p w:rsidR="008B5606" w:rsidRPr="00041299" w:rsidRDefault="008B5606" w:rsidP="008B5606">
      <w:pPr>
        <w:pStyle w:val="Glava"/>
        <w:rPr>
          <w:rFonts w:cs="Arial"/>
        </w:rPr>
      </w:pPr>
      <w:r w:rsidRPr="00041299">
        <w:rPr>
          <w:rFonts w:cs="Arial"/>
        </w:rPr>
        <w:t>A</w:t>
      </w:r>
      <w:r>
        <w:rPr>
          <w:rFonts w:cs="Arial"/>
        </w:rPr>
        <w:t xml:space="preserve">gencija </w:t>
      </w:r>
      <w:r w:rsidRPr="00041299">
        <w:rPr>
          <w:rFonts w:cs="Arial"/>
        </w:rPr>
        <w:t>RS</w:t>
      </w:r>
      <w:r>
        <w:rPr>
          <w:rFonts w:cs="Arial"/>
        </w:rPr>
        <w:t xml:space="preserve"> za okolje</w:t>
      </w:r>
      <w:r w:rsidRPr="00041299">
        <w:rPr>
          <w:rFonts w:cs="Arial"/>
        </w:rPr>
        <w:t xml:space="preserve"> – Urad za seizmologijo o vsakem potresu, ki ga zaznajo prebivalci na območju RS obvesti naslednje organe in službe:</w:t>
      </w:r>
    </w:p>
    <w:p w:rsidR="008B5606" w:rsidRPr="00041299" w:rsidRDefault="008B5606" w:rsidP="008B5606">
      <w:pPr>
        <w:pStyle w:val="Glava"/>
        <w:rPr>
          <w:rFonts w:cs="Arial"/>
        </w:rPr>
      </w:pPr>
    </w:p>
    <w:p w:rsidR="008B5606" w:rsidRPr="00041299" w:rsidRDefault="008B5606" w:rsidP="00CA63FC">
      <w:pPr>
        <w:pStyle w:val="Glava"/>
        <w:numPr>
          <w:ilvl w:val="0"/>
          <w:numId w:val="25"/>
        </w:numPr>
        <w:tabs>
          <w:tab w:val="clear" w:pos="4320"/>
          <w:tab w:val="clear" w:pos="8640"/>
        </w:tabs>
        <w:suppressAutoHyphens/>
        <w:spacing w:line="240" w:lineRule="auto"/>
        <w:rPr>
          <w:rFonts w:cs="Arial"/>
        </w:rPr>
      </w:pPr>
      <w:r w:rsidRPr="00041299">
        <w:rPr>
          <w:rFonts w:cs="Arial"/>
        </w:rPr>
        <w:t>Center za obveščanje RS,</w:t>
      </w:r>
    </w:p>
    <w:p w:rsidR="008B5606" w:rsidRPr="00041299" w:rsidRDefault="008B5606" w:rsidP="00CA63FC">
      <w:pPr>
        <w:pStyle w:val="Glava"/>
        <w:numPr>
          <w:ilvl w:val="0"/>
          <w:numId w:val="25"/>
        </w:numPr>
        <w:tabs>
          <w:tab w:val="clear" w:pos="4320"/>
          <w:tab w:val="clear" w:pos="8640"/>
        </w:tabs>
        <w:suppressAutoHyphens/>
        <w:spacing w:line="240" w:lineRule="auto"/>
        <w:rPr>
          <w:rFonts w:cs="Arial"/>
        </w:rPr>
      </w:pPr>
      <w:r w:rsidRPr="00041299">
        <w:rPr>
          <w:rFonts w:cs="Arial"/>
        </w:rPr>
        <w:t>Urad Vlade RS za komuniciranje,</w:t>
      </w:r>
    </w:p>
    <w:p w:rsidR="008B5606" w:rsidRPr="00041299" w:rsidRDefault="008B5606" w:rsidP="00CA63FC">
      <w:pPr>
        <w:pStyle w:val="Glava"/>
        <w:numPr>
          <w:ilvl w:val="0"/>
          <w:numId w:val="25"/>
        </w:numPr>
        <w:tabs>
          <w:tab w:val="clear" w:pos="4320"/>
          <w:tab w:val="clear" w:pos="8640"/>
        </w:tabs>
        <w:suppressAutoHyphens/>
        <w:spacing w:line="240" w:lineRule="auto"/>
        <w:rPr>
          <w:rFonts w:cs="Arial"/>
        </w:rPr>
      </w:pPr>
      <w:r w:rsidRPr="00041299">
        <w:rPr>
          <w:rFonts w:cs="Arial"/>
        </w:rPr>
        <w:t>Slovensko tiskovno agencijo.</w:t>
      </w:r>
    </w:p>
    <w:p w:rsidR="008B5606" w:rsidRPr="00041299" w:rsidRDefault="008B5606" w:rsidP="008B5606">
      <w:pPr>
        <w:pStyle w:val="Glava"/>
        <w:rPr>
          <w:rFonts w:cs="Arial"/>
        </w:rPr>
      </w:pPr>
    </w:p>
    <w:p w:rsidR="008B5606" w:rsidRPr="00041299" w:rsidRDefault="008B5606" w:rsidP="008B5606">
      <w:pPr>
        <w:pStyle w:val="Glava"/>
        <w:rPr>
          <w:rFonts w:cs="Arial"/>
        </w:rPr>
      </w:pPr>
      <w:r w:rsidRPr="00041299">
        <w:rPr>
          <w:rFonts w:cs="Arial"/>
        </w:rPr>
        <w:t>ARSO – Urad za seizmologijo o vsakem potresu močnejšem od magnitude 2,5 (tudi, če ga prebivalci niso čutili) obvesti Center za obveščanje RS.</w:t>
      </w:r>
    </w:p>
    <w:p w:rsidR="008B5606" w:rsidRPr="00041299" w:rsidRDefault="008B5606" w:rsidP="008B5606">
      <w:pPr>
        <w:pStyle w:val="Glava"/>
        <w:rPr>
          <w:rFonts w:cs="Arial"/>
        </w:rPr>
      </w:pPr>
    </w:p>
    <w:p w:rsidR="008B5606" w:rsidRPr="00041299" w:rsidRDefault="008B5606" w:rsidP="008B5606">
      <w:pPr>
        <w:pStyle w:val="Glava"/>
        <w:rPr>
          <w:rFonts w:cs="Arial"/>
        </w:rPr>
      </w:pPr>
      <w:r w:rsidRPr="00041299">
        <w:rPr>
          <w:rFonts w:cs="Arial"/>
        </w:rPr>
        <w:t>ARSO – Urad za seizmologijo ob potresu intenzitete VII EMS in višje stopnje neposredno obvešča javnost (organizira tiskovno konferenco).</w:t>
      </w:r>
    </w:p>
    <w:p w:rsidR="008B5606" w:rsidRPr="00041299" w:rsidRDefault="008B5606" w:rsidP="008B5606">
      <w:pPr>
        <w:pStyle w:val="Glava"/>
        <w:rPr>
          <w:rFonts w:cs="Arial"/>
        </w:rPr>
      </w:pPr>
    </w:p>
    <w:p w:rsidR="008B5606" w:rsidRPr="00041299" w:rsidRDefault="008B5606" w:rsidP="008B5606">
      <w:pPr>
        <w:pStyle w:val="Glava"/>
        <w:rPr>
          <w:rFonts w:cs="Arial"/>
        </w:rPr>
      </w:pPr>
      <w:r>
        <w:rPr>
          <w:rFonts w:cs="Arial"/>
        </w:rPr>
        <w:t>Prvo obvestilo o potresu, ki ga</w:t>
      </w:r>
      <w:r w:rsidRPr="00041299">
        <w:rPr>
          <w:rFonts w:cs="Arial"/>
        </w:rPr>
        <w:t xml:space="preserve"> ARSO – Urad za seizmologijo posreduje CORS mora vsebovati podatke o:</w:t>
      </w:r>
    </w:p>
    <w:p w:rsidR="008B5606" w:rsidRPr="00041299" w:rsidRDefault="008B5606" w:rsidP="008B5606">
      <w:pPr>
        <w:pStyle w:val="Glava"/>
        <w:rPr>
          <w:rFonts w:cs="Arial"/>
        </w:rPr>
      </w:pPr>
    </w:p>
    <w:p w:rsidR="008B5606" w:rsidRPr="00041299" w:rsidRDefault="008B5606" w:rsidP="00CA63FC">
      <w:pPr>
        <w:pStyle w:val="Glava"/>
        <w:numPr>
          <w:ilvl w:val="0"/>
          <w:numId w:val="26"/>
        </w:numPr>
        <w:tabs>
          <w:tab w:val="clear" w:pos="4320"/>
          <w:tab w:val="clear" w:pos="8640"/>
        </w:tabs>
        <w:suppressAutoHyphens/>
        <w:spacing w:line="240" w:lineRule="auto"/>
        <w:rPr>
          <w:rFonts w:cs="Arial"/>
        </w:rPr>
      </w:pPr>
      <w:r w:rsidRPr="00041299">
        <w:rPr>
          <w:rFonts w:cs="Arial"/>
        </w:rPr>
        <w:t>času nastanka potresa,</w:t>
      </w:r>
    </w:p>
    <w:p w:rsidR="008B5606" w:rsidRPr="00041299" w:rsidRDefault="008B5606" w:rsidP="00CA63FC">
      <w:pPr>
        <w:pStyle w:val="Glava"/>
        <w:numPr>
          <w:ilvl w:val="0"/>
          <w:numId w:val="26"/>
        </w:numPr>
        <w:tabs>
          <w:tab w:val="clear" w:pos="4320"/>
          <w:tab w:val="clear" w:pos="8640"/>
        </w:tabs>
        <w:suppressAutoHyphens/>
        <w:spacing w:line="240" w:lineRule="auto"/>
        <w:rPr>
          <w:rFonts w:cs="Arial"/>
        </w:rPr>
      </w:pPr>
      <w:r w:rsidRPr="00041299">
        <w:rPr>
          <w:rFonts w:cs="Arial"/>
        </w:rPr>
        <w:t>nadžarišču potresa,</w:t>
      </w:r>
    </w:p>
    <w:p w:rsidR="008B5606" w:rsidRPr="00041299" w:rsidRDefault="008B5606" w:rsidP="00CA63FC">
      <w:pPr>
        <w:pStyle w:val="Glava"/>
        <w:numPr>
          <w:ilvl w:val="0"/>
          <w:numId w:val="26"/>
        </w:numPr>
        <w:tabs>
          <w:tab w:val="clear" w:pos="4320"/>
          <w:tab w:val="clear" w:pos="8640"/>
        </w:tabs>
        <w:suppressAutoHyphens/>
        <w:spacing w:line="240" w:lineRule="auto"/>
        <w:rPr>
          <w:rFonts w:cs="Arial"/>
        </w:rPr>
      </w:pPr>
      <w:r w:rsidRPr="00041299">
        <w:rPr>
          <w:rFonts w:cs="Arial"/>
        </w:rPr>
        <w:t>magnitudi potresa,</w:t>
      </w:r>
    </w:p>
    <w:p w:rsidR="008B5606" w:rsidRPr="00041299" w:rsidRDefault="008B5606" w:rsidP="00CA63FC">
      <w:pPr>
        <w:pStyle w:val="Glava"/>
        <w:numPr>
          <w:ilvl w:val="0"/>
          <w:numId w:val="26"/>
        </w:numPr>
        <w:tabs>
          <w:tab w:val="clear" w:pos="4320"/>
          <w:tab w:val="clear" w:pos="8640"/>
        </w:tabs>
        <w:suppressAutoHyphens/>
        <w:spacing w:line="240" w:lineRule="auto"/>
        <w:rPr>
          <w:rFonts w:cs="Arial"/>
        </w:rPr>
      </w:pPr>
      <w:r w:rsidRPr="00041299">
        <w:rPr>
          <w:rFonts w:cs="Arial"/>
        </w:rPr>
        <w:t>preliminarno ocenjeni intenziteti potresa po EMS,</w:t>
      </w:r>
    </w:p>
    <w:p w:rsidR="008B5606" w:rsidRPr="00041299" w:rsidRDefault="008B5606" w:rsidP="00CA63FC">
      <w:pPr>
        <w:pStyle w:val="Glava"/>
        <w:numPr>
          <w:ilvl w:val="0"/>
          <w:numId w:val="26"/>
        </w:numPr>
        <w:tabs>
          <w:tab w:val="clear" w:pos="4320"/>
          <w:tab w:val="clear" w:pos="8640"/>
        </w:tabs>
        <w:suppressAutoHyphens/>
        <w:spacing w:line="240" w:lineRule="auto"/>
        <w:rPr>
          <w:rFonts w:cs="Arial"/>
        </w:rPr>
      </w:pPr>
      <w:r w:rsidRPr="00041299">
        <w:rPr>
          <w:rFonts w:cs="Arial"/>
        </w:rPr>
        <w:t>območju, ki ga je prizadel potres,</w:t>
      </w:r>
    </w:p>
    <w:p w:rsidR="008B5606" w:rsidRPr="00041299" w:rsidRDefault="008B5606" w:rsidP="008B5606">
      <w:pPr>
        <w:pStyle w:val="Glava"/>
        <w:rPr>
          <w:rFonts w:cs="Arial"/>
        </w:rPr>
      </w:pPr>
    </w:p>
    <w:p w:rsidR="008B5606" w:rsidRPr="00041299" w:rsidRDefault="008B5606" w:rsidP="008B5606">
      <w:pPr>
        <w:pStyle w:val="Glava"/>
        <w:rPr>
          <w:rFonts w:cs="Arial"/>
        </w:rPr>
      </w:pPr>
      <w:r w:rsidRPr="00041299">
        <w:rPr>
          <w:rFonts w:cs="Arial"/>
        </w:rPr>
        <w:t>Zgoraj navedena podatke CORS sporoči v ReCO Kranj.</w:t>
      </w:r>
    </w:p>
    <w:p w:rsidR="008B5606" w:rsidRPr="00041299" w:rsidRDefault="008B5606" w:rsidP="008B5606">
      <w:pPr>
        <w:pStyle w:val="Glava"/>
        <w:rPr>
          <w:rFonts w:cs="Arial"/>
        </w:rPr>
      </w:pPr>
    </w:p>
    <w:p w:rsidR="008B5606" w:rsidRPr="00041299" w:rsidRDefault="008B5606" w:rsidP="00B20A09">
      <w:pPr>
        <w:pStyle w:val="Naslov3"/>
      </w:pPr>
      <w:bookmarkStart w:id="29" w:name="_Toc191990836"/>
      <w:r w:rsidRPr="00041299">
        <w:t>Obveščanje pristojnih organov</w:t>
      </w:r>
      <w:bookmarkEnd w:id="29"/>
    </w:p>
    <w:p w:rsidR="008B5606" w:rsidRDefault="008B5606" w:rsidP="008B5606">
      <w:pPr>
        <w:pStyle w:val="Glava"/>
        <w:rPr>
          <w:rFonts w:cs="Arial"/>
        </w:rPr>
      </w:pPr>
    </w:p>
    <w:p w:rsidR="008B5606" w:rsidRPr="00041299" w:rsidRDefault="008B5606" w:rsidP="008B5606">
      <w:pPr>
        <w:pStyle w:val="Glava"/>
        <w:rPr>
          <w:rFonts w:cs="Arial"/>
        </w:rPr>
      </w:pPr>
      <w:r w:rsidRPr="00041299">
        <w:rPr>
          <w:rFonts w:cs="Arial"/>
        </w:rPr>
        <w:t>ReCO Kranj ob potresu do intenzitete V EMS obvešča:</w:t>
      </w:r>
    </w:p>
    <w:p w:rsidR="008B5606" w:rsidRPr="00041299" w:rsidRDefault="008B5606" w:rsidP="008B5606">
      <w:pPr>
        <w:pStyle w:val="Glava"/>
        <w:rPr>
          <w:rFonts w:cs="Arial"/>
        </w:rPr>
      </w:pPr>
    </w:p>
    <w:p w:rsidR="008B5606" w:rsidRPr="00041299" w:rsidRDefault="008B5606" w:rsidP="00CA63FC">
      <w:pPr>
        <w:pStyle w:val="Glava"/>
        <w:numPr>
          <w:ilvl w:val="0"/>
          <w:numId w:val="27"/>
        </w:numPr>
        <w:tabs>
          <w:tab w:val="clear" w:pos="4320"/>
          <w:tab w:val="clear" w:pos="8640"/>
        </w:tabs>
        <w:suppressAutoHyphens/>
        <w:spacing w:line="240" w:lineRule="auto"/>
        <w:rPr>
          <w:rFonts w:cs="Arial"/>
        </w:rPr>
      </w:pPr>
      <w:r w:rsidRPr="00041299">
        <w:rPr>
          <w:rFonts w:cs="Arial"/>
        </w:rPr>
        <w:t>CORS, v primeru da še ni obveščen.</w:t>
      </w:r>
    </w:p>
    <w:p w:rsidR="008B5606" w:rsidRPr="00041299" w:rsidRDefault="008B5606" w:rsidP="008B5606">
      <w:pPr>
        <w:pStyle w:val="Glava"/>
        <w:rPr>
          <w:rFonts w:cs="Arial"/>
        </w:rPr>
      </w:pPr>
    </w:p>
    <w:p w:rsidR="008B5606" w:rsidRPr="00F7012B" w:rsidRDefault="008B5606" w:rsidP="008B5606">
      <w:pPr>
        <w:rPr>
          <w:rFonts w:cs="Arial"/>
        </w:rPr>
      </w:pPr>
      <w:r w:rsidRPr="007305FB">
        <w:rPr>
          <w:rFonts w:cs="Arial"/>
          <w:b/>
        </w:rPr>
        <w:t>ReCO Kranj ob potresu</w:t>
      </w:r>
      <w:r>
        <w:rPr>
          <w:rFonts w:cs="Arial"/>
        </w:rPr>
        <w:t xml:space="preserve"> intenzitete VI EMS ali višje stopnje</w:t>
      </w:r>
      <w:r w:rsidRPr="00F7012B">
        <w:rPr>
          <w:rFonts w:cs="Arial"/>
        </w:rPr>
        <w:t xml:space="preserve"> obvešča:</w:t>
      </w:r>
    </w:p>
    <w:p w:rsidR="008B5606" w:rsidRPr="00F7012B" w:rsidRDefault="008B5606" w:rsidP="008B5606">
      <w:pPr>
        <w:pStyle w:val="Glava"/>
        <w:rPr>
          <w:rFonts w:cs="Arial"/>
        </w:rPr>
      </w:pPr>
    </w:p>
    <w:p w:rsidR="008B5606" w:rsidRPr="00B20A09" w:rsidRDefault="008B5606" w:rsidP="00CA63FC">
      <w:pPr>
        <w:pStyle w:val="Odstavekseznama"/>
        <w:numPr>
          <w:ilvl w:val="0"/>
          <w:numId w:val="27"/>
        </w:numPr>
        <w:suppressAutoHyphens/>
        <w:spacing w:line="240" w:lineRule="auto"/>
      </w:pPr>
      <w:r w:rsidRPr="00B20A09">
        <w:t>pristojno postajo NMP, v primeru poškodovanih oseb,</w:t>
      </w:r>
    </w:p>
    <w:p w:rsidR="008B5606" w:rsidRPr="00B20A09" w:rsidRDefault="008B5606" w:rsidP="00CA63FC">
      <w:pPr>
        <w:pStyle w:val="Odstavekseznama"/>
        <w:numPr>
          <w:ilvl w:val="0"/>
          <w:numId w:val="27"/>
        </w:numPr>
        <w:suppressAutoHyphens/>
        <w:spacing w:line="240" w:lineRule="auto"/>
      </w:pPr>
      <w:r w:rsidRPr="00B20A09">
        <w:t>CORS (če ReCO prejme obvestilo od občanov),</w:t>
      </w:r>
    </w:p>
    <w:p w:rsidR="008B5606" w:rsidRPr="00B20A09" w:rsidRDefault="008B5606" w:rsidP="00CA63FC">
      <w:pPr>
        <w:pStyle w:val="Odstavekseznama"/>
        <w:numPr>
          <w:ilvl w:val="0"/>
          <w:numId w:val="27"/>
        </w:numPr>
        <w:suppressAutoHyphens/>
        <w:spacing w:line="240" w:lineRule="auto"/>
      </w:pPr>
      <w:r w:rsidRPr="00B20A09">
        <w:t>Operativno komunikacijski center Policijske uprave Kranj (OKC; PU Kranj),</w:t>
      </w:r>
    </w:p>
    <w:p w:rsidR="008B5606" w:rsidRPr="00B20A09" w:rsidRDefault="008B5606" w:rsidP="00CA63FC">
      <w:pPr>
        <w:pStyle w:val="Odstavekseznama"/>
        <w:numPr>
          <w:ilvl w:val="0"/>
          <w:numId w:val="27"/>
        </w:numPr>
        <w:suppressAutoHyphens/>
        <w:spacing w:line="240" w:lineRule="auto"/>
      </w:pPr>
      <w:r w:rsidRPr="00B20A09">
        <w:t>gasilske poveljnike občin in poveljnike gasilskih zvez,</w:t>
      </w:r>
    </w:p>
    <w:p w:rsidR="008B5606" w:rsidRPr="00B20A09" w:rsidRDefault="008B5606" w:rsidP="00CA63FC">
      <w:pPr>
        <w:pStyle w:val="Odstavekseznama"/>
        <w:numPr>
          <w:ilvl w:val="0"/>
          <w:numId w:val="27"/>
        </w:numPr>
        <w:suppressAutoHyphens/>
        <w:spacing w:line="240" w:lineRule="auto"/>
      </w:pPr>
      <w:r w:rsidRPr="00B20A09">
        <w:t>poveljnike CZ občin, v primeru zasutih oseb ali resno ogroženih stanovanjskih ali industrijskih objektov ali resno motenega življenja občanov ali ob zahtevi po evakuaciji,</w:t>
      </w:r>
    </w:p>
    <w:p w:rsidR="008B5606" w:rsidRPr="00B20A09" w:rsidRDefault="008B5606" w:rsidP="00CA63FC">
      <w:pPr>
        <w:pStyle w:val="Odstavekseznama"/>
        <w:numPr>
          <w:ilvl w:val="0"/>
          <w:numId w:val="27"/>
        </w:numPr>
        <w:suppressAutoHyphens/>
        <w:spacing w:line="240" w:lineRule="auto"/>
      </w:pPr>
      <w:r w:rsidRPr="00B20A09">
        <w:t>župana oziroma drugo odgovorno osebo v prizadeti lokalni skupnosti (v skladu s »Podatki o odgovornih osebah, ki se jih obvešča o nesreči« – če so v objektu zasute osebe ali resno ogroženi stanovanjski ali industrijski objekti ali resno moteno življenje občanov ali ob zahtevi za evakuacijo),</w:t>
      </w:r>
    </w:p>
    <w:p w:rsidR="008B5606" w:rsidRPr="00B20A09" w:rsidRDefault="008B5606" w:rsidP="00CA63FC">
      <w:pPr>
        <w:pStyle w:val="Odstavekseznama"/>
        <w:numPr>
          <w:ilvl w:val="0"/>
          <w:numId w:val="27"/>
        </w:numPr>
        <w:suppressAutoHyphens/>
        <w:spacing w:line="240" w:lineRule="auto"/>
      </w:pPr>
      <w:r w:rsidRPr="00B20A09">
        <w:t>Poveljnika CZ za Gorenjsko ali namestnika,</w:t>
      </w:r>
    </w:p>
    <w:p w:rsidR="008B5606" w:rsidRPr="00B20A09" w:rsidRDefault="008B5606" w:rsidP="00CA63FC">
      <w:pPr>
        <w:pStyle w:val="Odstavekseznama"/>
        <w:numPr>
          <w:ilvl w:val="0"/>
          <w:numId w:val="27"/>
        </w:numPr>
        <w:suppressAutoHyphens/>
        <w:spacing w:line="240" w:lineRule="auto"/>
      </w:pPr>
      <w:r w:rsidRPr="00B20A09">
        <w:t>regijskega gasilskega poveljnika,</w:t>
      </w:r>
    </w:p>
    <w:p w:rsidR="008B5606" w:rsidRPr="00B20A09" w:rsidRDefault="008B5606" w:rsidP="00CA63FC">
      <w:pPr>
        <w:pStyle w:val="Odstavekseznama"/>
        <w:numPr>
          <w:ilvl w:val="0"/>
          <w:numId w:val="27"/>
        </w:numPr>
        <w:suppressAutoHyphens/>
        <w:spacing w:line="240" w:lineRule="auto"/>
      </w:pPr>
      <w:r w:rsidRPr="00B20A09">
        <w:t>vodjo Izpostave URSZR Kranj ali namestnika,</w:t>
      </w:r>
    </w:p>
    <w:p w:rsidR="008B5606" w:rsidRPr="00B20A09" w:rsidRDefault="008B5606" w:rsidP="00CA63FC">
      <w:pPr>
        <w:pStyle w:val="Odstavekseznama"/>
        <w:numPr>
          <w:ilvl w:val="0"/>
          <w:numId w:val="27"/>
        </w:numPr>
        <w:suppressAutoHyphens/>
        <w:spacing w:line="240" w:lineRule="auto"/>
      </w:pPr>
      <w:r w:rsidRPr="00B20A09">
        <w:t>vodjo ReCO Kranj ali namestnika,</w:t>
      </w:r>
    </w:p>
    <w:p w:rsidR="008B5606" w:rsidRPr="00B20A09" w:rsidRDefault="008B5606" w:rsidP="00CA63FC">
      <w:pPr>
        <w:pStyle w:val="Odstavekseznama"/>
        <w:numPr>
          <w:ilvl w:val="0"/>
          <w:numId w:val="27"/>
        </w:numPr>
        <w:suppressAutoHyphens/>
        <w:spacing w:line="240" w:lineRule="auto"/>
      </w:pPr>
      <w:r w:rsidRPr="00B20A09">
        <w:t>skrbnika regijskega načrta ZiR ob potresu,</w:t>
      </w:r>
    </w:p>
    <w:p w:rsidR="008B5606" w:rsidRPr="00B20A09" w:rsidRDefault="008B5606" w:rsidP="00CA63FC">
      <w:pPr>
        <w:pStyle w:val="Odstavekseznama"/>
        <w:numPr>
          <w:ilvl w:val="0"/>
          <w:numId w:val="27"/>
        </w:numPr>
        <w:suppressAutoHyphens/>
        <w:spacing w:line="240" w:lineRule="auto"/>
      </w:pPr>
      <w:r w:rsidRPr="00B20A09">
        <w:t>poveljnike CZ prizadetih občin ali namestnike,</w:t>
      </w:r>
    </w:p>
    <w:p w:rsidR="008B5606" w:rsidRPr="00B20A09" w:rsidRDefault="008B5606" w:rsidP="00CA63FC">
      <w:pPr>
        <w:pStyle w:val="Odstavekseznama"/>
        <w:numPr>
          <w:ilvl w:val="0"/>
          <w:numId w:val="27"/>
        </w:numPr>
        <w:suppressAutoHyphens/>
        <w:spacing w:line="240" w:lineRule="auto"/>
      </w:pPr>
      <w:r w:rsidRPr="00B20A09">
        <w:t>Inšpektorat za VNDN, Izpostavo Gorenjske, oziroma druge pristojne inšpekcijske službe,</w:t>
      </w:r>
    </w:p>
    <w:p w:rsidR="008B5606" w:rsidRPr="00041299" w:rsidRDefault="008B5606" w:rsidP="009902EE">
      <w:pPr>
        <w:pStyle w:val="Odstavekseznama"/>
        <w:numPr>
          <w:ilvl w:val="0"/>
          <w:numId w:val="27"/>
        </w:numPr>
        <w:suppressAutoHyphens/>
        <w:spacing w:line="240" w:lineRule="auto"/>
      </w:pPr>
      <w:r w:rsidRPr="00B20A09">
        <w:t>komunalne in druge službe, upravljavce infrastrukture (skladno s povzročeno škodo).</w:t>
      </w:r>
      <w:r w:rsidR="009902EE" w:rsidRPr="00041299">
        <w:t xml:space="preserve"> </w:t>
      </w:r>
      <w:r w:rsidRPr="00041299">
        <w:t>Podrobnej</w:t>
      </w:r>
      <w:r w:rsidR="005723E8">
        <w:t>š</w:t>
      </w:r>
      <w:r w:rsidRPr="00041299">
        <w:t>e je obveščanje, ki ga izvaja ReCO Kranj razdelano v SOP 1.1 za ReCO Kranj – potres.</w:t>
      </w:r>
    </w:p>
    <w:p w:rsidR="005723E8" w:rsidRDefault="005723E8" w:rsidP="008B5606">
      <w:pPr>
        <w:rPr>
          <w:rFonts w:cs="Arial"/>
        </w:rPr>
      </w:pPr>
    </w:p>
    <w:p w:rsidR="008B5606" w:rsidRDefault="005723E8" w:rsidP="008B5606">
      <w:pPr>
        <w:rPr>
          <w:rFonts w:cs="Arial"/>
        </w:rPr>
      </w:pPr>
      <w:r w:rsidRPr="005723E8">
        <w:rPr>
          <w:rFonts w:cs="Arial"/>
          <w:noProof/>
        </w:rPr>
        <w:lastRenderedPageBreak/>
        <w:drawing>
          <wp:inline distT="0" distB="0" distL="0" distR="0" wp14:anchorId="3CAB7076" wp14:editId="3F1D1CD3">
            <wp:extent cx="5935980" cy="4398645"/>
            <wp:effectExtent l="0" t="0" r="7620" b="1905"/>
            <wp:docPr id="6828" name="Slika 6828" descr="Shema obveščanja ob potresu za RE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5980" cy="4398645"/>
                    </a:xfrm>
                    <a:prstGeom prst="rect">
                      <a:avLst/>
                    </a:prstGeom>
                  </pic:spPr>
                </pic:pic>
              </a:graphicData>
            </a:graphic>
          </wp:inline>
        </w:drawing>
      </w:r>
      <w:r w:rsidRPr="005723E8">
        <w:rPr>
          <w:rFonts w:cs="Arial"/>
        </w:rPr>
        <w:t xml:space="preserve"> </w:t>
      </w:r>
    </w:p>
    <w:p w:rsidR="008B5606" w:rsidRPr="00884E55" w:rsidRDefault="008B5606" w:rsidP="008B5606">
      <w:pPr>
        <w:rPr>
          <w:rFonts w:cs="Arial"/>
          <w:sz w:val="18"/>
          <w:szCs w:val="18"/>
        </w:rPr>
      </w:pPr>
    </w:p>
    <w:p w:rsidR="008B5606" w:rsidRPr="002E3519" w:rsidRDefault="008B5606" w:rsidP="008B5606">
      <w:pPr>
        <w:jc w:val="center"/>
        <w:rPr>
          <w:rFonts w:cs="Arial"/>
        </w:rPr>
      </w:pPr>
      <w:r>
        <w:rPr>
          <w:rFonts w:cs="Arial"/>
        </w:rPr>
        <w:t xml:space="preserve">Slika </w:t>
      </w:r>
      <w:r w:rsidR="00AB6EEC">
        <w:rPr>
          <w:rFonts w:cs="Arial"/>
        </w:rPr>
        <w:t>10</w:t>
      </w:r>
      <w:r>
        <w:rPr>
          <w:rFonts w:cs="Arial"/>
        </w:rPr>
        <w:t>:</w:t>
      </w:r>
      <w:r w:rsidRPr="002E3519">
        <w:rPr>
          <w:rFonts w:cs="Arial"/>
        </w:rPr>
        <w:t xml:space="preserve"> Shema obveščanja ob potresu</w:t>
      </w:r>
    </w:p>
    <w:p w:rsidR="008B5606" w:rsidRDefault="008B5606" w:rsidP="008B5606">
      <w:pPr>
        <w:rPr>
          <w:rFonts w:cs="Arial"/>
        </w:rPr>
      </w:pPr>
    </w:p>
    <w:p w:rsidR="008B5606" w:rsidRPr="00041299" w:rsidRDefault="008B5606" w:rsidP="008B5606">
      <w:pPr>
        <w:rPr>
          <w:rFonts w:cs="Arial"/>
        </w:rPr>
      </w:pPr>
      <w:r w:rsidRPr="00041299">
        <w:rPr>
          <w:rFonts w:cs="Arial"/>
        </w:rPr>
        <w:t>Po potresu, občine takoj, ko je mogoče v ReCO Kranj na posebnem obrazcu poročajo o prvih posledicah potresa, o njegovem obsegu, številu poškodovanih in mrtvih ljudi in živali, porušenih objektih, poškodovani infrastrukturi ter o verižnih nesrečah, ki so nastale kot posledica potresa.</w:t>
      </w:r>
    </w:p>
    <w:p w:rsidR="008B5606" w:rsidRPr="00041299" w:rsidRDefault="008B5606" w:rsidP="008B5606">
      <w:pPr>
        <w:rPr>
          <w:rFonts w:cs="Arial"/>
        </w:rPr>
      </w:pPr>
    </w:p>
    <w:p w:rsidR="008B5606" w:rsidRPr="00041299" w:rsidRDefault="008B5606" w:rsidP="008B5606">
      <w:pPr>
        <w:rPr>
          <w:rFonts w:cs="Arial"/>
        </w:rPr>
      </w:pPr>
      <w:r w:rsidRPr="00041299">
        <w:rPr>
          <w:rFonts w:cs="Arial"/>
        </w:rPr>
        <w:t>Na ReCO Kranj in ko prične delovati Štab CZ za Gorenjsko, občine sporočajo tudi potrebe po silah in sredstvih, katere nimajo na razpolago v zadostnem obsegu.</w:t>
      </w:r>
    </w:p>
    <w:p w:rsidR="008B5606" w:rsidRPr="00041299" w:rsidRDefault="008B5606" w:rsidP="008B5606">
      <w:pPr>
        <w:rPr>
          <w:rFonts w:cs="Arial"/>
        </w:rPr>
      </w:pPr>
    </w:p>
    <w:p w:rsidR="008B5606" w:rsidRPr="00041299" w:rsidRDefault="008B5606" w:rsidP="008B5606">
      <w:pPr>
        <w:rPr>
          <w:rFonts w:cs="Arial"/>
        </w:rPr>
      </w:pPr>
      <w:r w:rsidRPr="00041299">
        <w:rPr>
          <w:rFonts w:cs="Arial"/>
        </w:rPr>
        <w:t>Za sprotno obveščanje občin, služb in drugih izvajalcev nalog ZRP, o stanju in razmerah na prizadetem območju, sprejetih ukrepih in poteku ZRP, ter odpravljanju posledic potresa skrbi Izpostava URSZR Kranj preko ReCO Kranj, s tem da:</w:t>
      </w:r>
    </w:p>
    <w:p w:rsidR="008B5606" w:rsidRPr="00041299" w:rsidRDefault="008B5606" w:rsidP="008B5606">
      <w:pPr>
        <w:rPr>
          <w:rFonts w:cs="Arial"/>
        </w:rPr>
      </w:pPr>
    </w:p>
    <w:p w:rsidR="008B5606" w:rsidRPr="000F31A2" w:rsidRDefault="008B5606" w:rsidP="00CA63FC">
      <w:pPr>
        <w:pStyle w:val="Odstavekseznama"/>
        <w:numPr>
          <w:ilvl w:val="0"/>
          <w:numId w:val="28"/>
        </w:numPr>
        <w:suppressAutoHyphens/>
        <w:spacing w:line="240" w:lineRule="auto"/>
      </w:pPr>
      <w:r w:rsidRPr="000F31A2">
        <w:t>pripravlja in izdaja informativni bilten (redni),</w:t>
      </w:r>
    </w:p>
    <w:p w:rsidR="008B5606" w:rsidRPr="000F31A2" w:rsidRDefault="008B5606" w:rsidP="00CA63FC">
      <w:pPr>
        <w:pStyle w:val="Odstavekseznama"/>
        <w:numPr>
          <w:ilvl w:val="0"/>
          <w:numId w:val="28"/>
        </w:numPr>
        <w:suppressAutoHyphens/>
        <w:spacing w:line="240" w:lineRule="auto"/>
      </w:pPr>
      <w:r w:rsidRPr="000F31A2">
        <w:t>pripravlja občasne širše pisne informacij (izredni).</w:t>
      </w:r>
    </w:p>
    <w:p w:rsidR="008B5606" w:rsidRDefault="008B5606" w:rsidP="008B5606">
      <w:pPr>
        <w:pStyle w:val="Glava"/>
        <w:rPr>
          <w:rFonts w:cs="Arial"/>
        </w:rPr>
      </w:pPr>
    </w:p>
    <w:p w:rsidR="008B5606" w:rsidRDefault="008B5606" w:rsidP="008B5606">
      <w:pPr>
        <w:pStyle w:val="Glava"/>
        <w:rPr>
          <w:rFonts w:cs="Arial"/>
        </w:rPr>
      </w:pPr>
      <w:r>
        <w:rPr>
          <w:rFonts w:cs="Arial"/>
        </w:rPr>
        <w:t>Člani štabov CZ občin, poverjeniki za CZ in njihovi namestniki, poveljniki in člani gasilskih društev in drugi pripadniki sil za ZRP si takoj po potresnem sunku ogledajo stanje na terenu in takoj, ko je to mogoče na posebnem obrazcu poročajo na ReCO Kranj o prvih posledicah potresa, o njegovem obsegu, številu poškodovanih in mrtvih ljudi in živali, porušenih objektih, poškodovani infrastrukturi ter o verižnih nesrečah, ki so nastale kot posledica potresa. Redno poročajo tudi o angažiranih silah in sredstvih za odpravo posledic potresa ali verižnih nesreč. Občine navedeno razdelajo v svojih načrtih ZiR ob potresu.</w:t>
      </w:r>
    </w:p>
    <w:tbl>
      <w:tblPr>
        <w:tblStyle w:val="Tabela-mrea"/>
        <w:tblW w:w="9098" w:type="dxa"/>
        <w:tblLayout w:type="fixed"/>
        <w:tblLook w:val="0020" w:firstRow="1" w:lastRow="0" w:firstColumn="0" w:lastColumn="0" w:noHBand="0" w:noVBand="0"/>
      </w:tblPr>
      <w:tblGrid>
        <w:gridCol w:w="1589"/>
        <w:gridCol w:w="7509"/>
      </w:tblGrid>
      <w:tr w:rsidR="005723E8" w:rsidRPr="005723E8" w:rsidTr="00367553">
        <w:tc>
          <w:tcPr>
            <w:tcW w:w="1589" w:type="dxa"/>
          </w:tcPr>
          <w:p w:rsidR="005723E8" w:rsidRPr="005723E8" w:rsidRDefault="005723E8" w:rsidP="005723E8">
            <w:pPr>
              <w:jc w:val="center"/>
              <w:rPr>
                <w:rFonts w:cs="Arial"/>
                <w:b/>
              </w:rPr>
            </w:pPr>
            <w:r w:rsidRPr="005723E8">
              <w:rPr>
                <w:rFonts w:cs="Arial"/>
                <w:b/>
              </w:rPr>
              <w:lastRenderedPageBreak/>
              <w:t>Št. dodatka ali priloge</w:t>
            </w:r>
          </w:p>
        </w:tc>
        <w:tc>
          <w:tcPr>
            <w:tcW w:w="7509" w:type="dxa"/>
          </w:tcPr>
          <w:p w:rsidR="005723E8" w:rsidRPr="005723E8" w:rsidRDefault="005723E8" w:rsidP="00367553">
            <w:pPr>
              <w:rPr>
                <w:rFonts w:cs="Arial"/>
                <w:b/>
              </w:rPr>
            </w:pPr>
            <w:r w:rsidRPr="005723E8">
              <w:rPr>
                <w:rFonts w:cs="Arial"/>
                <w:b/>
              </w:rPr>
              <w:t>Vsebina dodatka ali priloge</w:t>
            </w:r>
          </w:p>
        </w:tc>
      </w:tr>
      <w:tr w:rsidR="005723E8" w:rsidRPr="005723E8" w:rsidTr="00367553">
        <w:tc>
          <w:tcPr>
            <w:tcW w:w="1589" w:type="dxa"/>
          </w:tcPr>
          <w:p w:rsidR="008B5606" w:rsidRPr="005723E8" w:rsidRDefault="008B5606" w:rsidP="008B5606">
            <w:pPr>
              <w:jc w:val="center"/>
              <w:rPr>
                <w:rFonts w:cs="Arial"/>
              </w:rPr>
            </w:pPr>
            <w:r w:rsidRPr="005723E8">
              <w:rPr>
                <w:rFonts w:cs="Arial"/>
              </w:rPr>
              <w:t>P – 15</w:t>
            </w:r>
          </w:p>
        </w:tc>
        <w:tc>
          <w:tcPr>
            <w:tcW w:w="7509" w:type="dxa"/>
          </w:tcPr>
          <w:p w:rsidR="008B5606" w:rsidRPr="005723E8" w:rsidRDefault="008B5606" w:rsidP="008B5606">
            <w:pPr>
              <w:rPr>
                <w:rFonts w:cs="Arial"/>
              </w:rPr>
            </w:pPr>
            <w:r w:rsidRPr="005723E8">
              <w:rPr>
                <w:rFonts w:cs="Arial"/>
              </w:rPr>
              <w:t>Podatki o odgovornih osebah, ki se jih obvešča o nesreči</w:t>
            </w:r>
          </w:p>
        </w:tc>
      </w:tr>
      <w:tr w:rsidR="005723E8" w:rsidRPr="005723E8" w:rsidTr="00367553">
        <w:tc>
          <w:tcPr>
            <w:tcW w:w="1589" w:type="dxa"/>
          </w:tcPr>
          <w:p w:rsidR="008B5606" w:rsidRPr="005723E8" w:rsidRDefault="008B5606" w:rsidP="008B5606">
            <w:pPr>
              <w:jc w:val="center"/>
              <w:rPr>
                <w:rFonts w:cs="Arial"/>
              </w:rPr>
            </w:pPr>
            <w:r w:rsidRPr="005723E8">
              <w:rPr>
                <w:rFonts w:cs="Arial"/>
              </w:rPr>
              <w:t>P – 17</w:t>
            </w:r>
          </w:p>
        </w:tc>
        <w:tc>
          <w:tcPr>
            <w:tcW w:w="7509" w:type="dxa"/>
          </w:tcPr>
          <w:p w:rsidR="008B5606" w:rsidRPr="005723E8" w:rsidRDefault="008B5606" w:rsidP="008B5606">
            <w:pPr>
              <w:rPr>
                <w:rFonts w:cs="Arial"/>
              </w:rPr>
            </w:pPr>
            <w:r w:rsidRPr="005723E8">
              <w:rPr>
                <w:rFonts w:cs="Arial"/>
              </w:rPr>
              <w:t>Seznam prejemnikov informativnega biltena</w:t>
            </w:r>
          </w:p>
        </w:tc>
      </w:tr>
      <w:tr w:rsidR="005723E8" w:rsidRPr="005723E8" w:rsidTr="00367553">
        <w:tc>
          <w:tcPr>
            <w:tcW w:w="1589" w:type="dxa"/>
          </w:tcPr>
          <w:p w:rsidR="008B5606" w:rsidRPr="005723E8" w:rsidRDefault="008B5606" w:rsidP="008B5606">
            <w:pPr>
              <w:jc w:val="center"/>
              <w:rPr>
                <w:rFonts w:cs="Arial"/>
              </w:rPr>
            </w:pPr>
            <w:r w:rsidRPr="005723E8">
              <w:rPr>
                <w:rFonts w:cs="Arial"/>
              </w:rPr>
              <w:t>D – 50</w:t>
            </w:r>
          </w:p>
        </w:tc>
        <w:tc>
          <w:tcPr>
            <w:tcW w:w="7509" w:type="dxa"/>
          </w:tcPr>
          <w:p w:rsidR="008B5606" w:rsidRPr="005723E8" w:rsidRDefault="008B5606" w:rsidP="008B5606">
            <w:pPr>
              <w:rPr>
                <w:rFonts w:cs="Arial"/>
              </w:rPr>
            </w:pPr>
            <w:r w:rsidRPr="005723E8">
              <w:rPr>
                <w:rFonts w:cs="Arial"/>
              </w:rPr>
              <w:t>Načrt dejavnosti ReCO Kranj</w:t>
            </w:r>
          </w:p>
        </w:tc>
      </w:tr>
      <w:tr w:rsidR="005723E8" w:rsidRPr="005723E8" w:rsidTr="00367553">
        <w:tc>
          <w:tcPr>
            <w:tcW w:w="1589" w:type="dxa"/>
          </w:tcPr>
          <w:p w:rsidR="008B5606" w:rsidRPr="005723E8" w:rsidRDefault="008B5606" w:rsidP="008B5606">
            <w:pPr>
              <w:jc w:val="center"/>
              <w:rPr>
                <w:rFonts w:cs="Arial"/>
              </w:rPr>
            </w:pPr>
            <w:r w:rsidRPr="005723E8">
              <w:rPr>
                <w:rFonts w:cs="Arial"/>
              </w:rPr>
              <w:t>D – 101</w:t>
            </w:r>
          </w:p>
        </w:tc>
        <w:tc>
          <w:tcPr>
            <w:tcW w:w="7509" w:type="dxa"/>
          </w:tcPr>
          <w:p w:rsidR="008B5606" w:rsidRPr="005723E8" w:rsidRDefault="008B5606" w:rsidP="008B5606">
            <w:pPr>
              <w:rPr>
                <w:rFonts w:cs="Arial"/>
              </w:rPr>
            </w:pPr>
            <w:r w:rsidRPr="005723E8">
              <w:rPr>
                <w:rFonts w:cs="Arial"/>
              </w:rPr>
              <w:t>Obrazci za poročanje po potresu (URSZR)</w:t>
            </w:r>
          </w:p>
        </w:tc>
      </w:tr>
    </w:tbl>
    <w:p w:rsidR="008B5606" w:rsidRDefault="008B5606" w:rsidP="008B5606">
      <w:pPr>
        <w:pStyle w:val="Glava"/>
        <w:rPr>
          <w:rFonts w:cs="Arial"/>
        </w:rPr>
      </w:pPr>
    </w:p>
    <w:p w:rsidR="008B5606" w:rsidRDefault="008B5606" w:rsidP="008B5606">
      <w:pPr>
        <w:pStyle w:val="Glava"/>
        <w:rPr>
          <w:rFonts w:cs="Arial"/>
        </w:rPr>
      </w:pPr>
    </w:p>
    <w:p w:rsidR="008B5606" w:rsidRPr="004F6A1E" w:rsidRDefault="008B5606" w:rsidP="000F31A2">
      <w:pPr>
        <w:pStyle w:val="Naslov3"/>
      </w:pPr>
      <w:bookmarkStart w:id="30" w:name="_Toc191990837"/>
      <w:r w:rsidRPr="004F6A1E">
        <w:t>Obveščanje prebivalcev na prizadetem območju</w:t>
      </w:r>
      <w:bookmarkEnd w:id="30"/>
    </w:p>
    <w:p w:rsidR="008B5606" w:rsidRPr="00AB0163" w:rsidRDefault="008B5606" w:rsidP="008B5606">
      <w:pPr>
        <w:pStyle w:val="Glava"/>
        <w:rPr>
          <w:rFonts w:cs="Arial"/>
        </w:rPr>
      </w:pPr>
    </w:p>
    <w:p w:rsidR="008B5606" w:rsidRPr="00B656A5" w:rsidRDefault="008B5606" w:rsidP="008B5606">
      <w:pPr>
        <w:rPr>
          <w:rFonts w:cs="Arial"/>
        </w:rPr>
      </w:pPr>
      <w:r w:rsidRPr="00B656A5">
        <w:rPr>
          <w:rFonts w:cs="Arial"/>
        </w:rPr>
        <w:t>Za obveščanje prebivalcev o stanju na prizadetem območju so zadolžene občine, ki načine in oblike obveščanja podrobneje razdelajo v svo</w:t>
      </w:r>
      <w:r>
        <w:rPr>
          <w:rFonts w:cs="Arial"/>
        </w:rPr>
        <w:t>jih načrtih ZiR</w:t>
      </w:r>
      <w:r w:rsidRPr="00B656A5">
        <w:rPr>
          <w:rFonts w:cs="Arial"/>
        </w:rPr>
        <w:t xml:space="preserve"> ob potresu. Občine prek osrednjih in lokalnih medijev in na druge krajevno običajne načine prebivalce obveščajo o razmerah na prizadetem območju, izvajanju osebne in vzajemne zaščite, ter o izvajanju</w:t>
      </w:r>
      <w:r>
        <w:rPr>
          <w:rFonts w:cs="Arial"/>
        </w:rPr>
        <w:t xml:space="preserve"> zaščitnih ukrepov in nalog ZRP.</w:t>
      </w:r>
      <w:r w:rsidRPr="00B656A5">
        <w:rPr>
          <w:rFonts w:cs="Arial"/>
        </w:rPr>
        <w:t xml:space="preserve"> Navodila ogroženim prebivalcem o zaščitnih ukrepih so odvisna od nevarnosti. Občine oziroma štabi CZ občin objavijo tudi posebno telefonsko številko, na katero občani lahko sporočajo morebitne potrebe ali pridobijo informacije o stanju in posledicah potresa in o poteku izvajanja intervencij.</w:t>
      </w:r>
    </w:p>
    <w:p w:rsidR="008B5606" w:rsidRPr="00B656A5" w:rsidRDefault="008B5606" w:rsidP="008B5606">
      <w:pPr>
        <w:rPr>
          <w:rFonts w:cs="Arial"/>
        </w:rPr>
      </w:pPr>
    </w:p>
    <w:p w:rsidR="008B5606" w:rsidRPr="00B656A5" w:rsidRDefault="008B5606" w:rsidP="008B5606">
      <w:pPr>
        <w:rPr>
          <w:rFonts w:cs="Arial"/>
        </w:rPr>
      </w:pPr>
      <w:r w:rsidRPr="00B656A5">
        <w:rPr>
          <w:rFonts w:cs="Arial"/>
        </w:rPr>
        <w:t>Za obveščanje prebivalcev se lahko uporabi tudi sirene sistema javnega alarmiranja (SIJA). Trenutno je govor v živo možen le iz ReCO Kranj, kamor lahko občine pošljejo napotke za občane ali ob preobremenitvi v ReCO Kranj pošljejo svojega predstavnika, ki preko SIJA – govor v živo, izvedejo obveščanje svojih občanov.</w:t>
      </w:r>
    </w:p>
    <w:p w:rsidR="008B5606" w:rsidRPr="00B656A5" w:rsidRDefault="008B5606" w:rsidP="008B5606">
      <w:pPr>
        <w:rPr>
          <w:rFonts w:cs="Arial"/>
        </w:rPr>
      </w:pPr>
    </w:p>
    <w:p w:rsidR="008B5606" w:rsidRPr="00B656A5" w:rsidRDefault="008B5606" w:rsidP="008B5606">
      <w:pPr>
        <w:rPr>
          <w:rFonts w:cs="Arial"/>
        </w:rPr>
      </w:pPr>
      <w:r w:rsidRPr="00B656A5">
        <w:rPr>
          <w:rFonts w:cs="Arial"/>
        </w:rPr>
        <w:t>Ob potresu intenzitete VIII EMS ali višje stopnje regija in občine po potrebi organizirajo informacijske centre, v katerem se združuje dejavnost socialnih služb, humanitarnih organizacij, poizvedovalne službe RKS, službe za ZRP, policija ter drugih služb javnega pomena.</w:t>
      </w:r>
    </w:p>
    <w:p w:rsidR="008B5606" w:rsidRPr="00804F5D" w:rsidRDefault="008B5606" w:rsidP="008B5606">
      <w:pPr>
        <w:rPr>
          <w:rFonts w:cs="Arial"/>
        </w:rPr>
      </w:pPr>
    </w:p>
    <w:p w:rsidR="008B5606" w:rsidRDefault="008B5606" w:rsidP="008B5606">
      <w:pPr>
        <w:rPr>
          <w:rFonts w:cs="Arial"/>
        </w:rPr>
      </w:pPr>
      <w:r w:rsidRPr="00804F5D">
        <w:rPr>
          <w:rFonts w:cs="Arial"/>
        </w:rPr>
        <w:t>Prek</w:t>
      </w:r>
      <w:r>
        <w:rPr>
          <w:rFonts w:cs="Arial"/>
        </w:rPr>
        <w:t xml:space="preserve"> regijskega</w:t>
      </w:r>
      <w:r w:rsidRPr="00804F5D">
        <w:rPr>
          <w:rFonts w:cs="Arial"/>
        </w:rPr>
        <w:t xml:space="preserve"> informacijsk</w:t>
      </w:r>
      <w:r>
        <w:rPr>
          <w:rFonts w:cs="Arial"/>
        </w:rPr>
        <w:t>ega centra</w:t>
      </w:r>
      <w:r w:rsidRPr="00804F5D">
        <w:rPr>
          <w:rFonts w:cs="Arial"/>
        </w:rPr>
        <w:t xml:space="preserve"> prebivalci dobijo informacije o:</w:t>
      </w:r>
    </w:p>
    <w:p w:rsidR="008B5606" w:rsidRPr="00804F5D" w:rsidRDefault="008B5606" w:rsidP="008B5606">
      <w:pPr>
        <w:rPr>
          <w:rFonts w:cs="Arial"/>
        </w:rPr>
      </w:pPr>
    </w:p>
    <w:p w:rsidR="008B5606" w:rsidRPr="00BE0C8A" w:rsidRDefault="008B5606" w:rsidP="00CA63FC">
      <w:pPr>
        <w:pStyle w:val="Odstavekseznama"/>
        <w:numPr>
          <w:ilvl w:val="0"/>
          <w:numId w:val="29"/>
        </w:numPr>
        <w:spacing w:line="240" w:lineRule="auto"/>
      </w:pPr>
      <w:r w:rsidRPr="00BE0C8A">
        <w:t>posledicah potresa (materialni škodi, poškodovanih, pogrešanih, evakuiranih, mrtvih, porušenih/delno porušenih objektih),</w:t>
      </w:r>
    </w:p>
    <w:p w:rsidR="008B5606" w:rsidRPr="00BE0C8A" w:rsidRDefault="008B5606" w:rsidP="00CA63FC">
      <w:pPr>
        <w:pStyle w:val="Odstavekseznama"/>
        <w:numPr>
          <w:ilvl w:val="0"/>
          <w:numId w:val="29"/>
        </w:numPr>
        <w:spacing w:line="240" w:lineRule="auto"/>
      </w:pPr>
      <w:r w:rsidRPr="00BE0C8A">
        <w:t>vplivu potresa na prebivalce in okolje,</w:t>
      </w:r>
    </w:p>
    <w:p w:rsidR="008B5606" w:rsidRPr="00BE0C8A" w:rsidRDefault="008B5606" w:rsidP="00CA63FC">
      <w:pPr>
        <w:pStyle w:val="Odstavekseznama"/>
        <w:numPr>
          <w:ilvl w:val="0"/>
          <w:numId w:val="29"/>
        </w:numPr>
        <w:spacing w:line="240" w:lineRule="auto"/>
      </w:pPr>
      <w:r w:rsidRPr="00BE0C8A">
        <w:t>pomoči, ki jo lahko pričakujejo,</w:t>
      </w:r>
    </w:p>
    <w:p w:rsidR="008B5606" w:rsidRPr="00BE0C8A" w:rsidRDefault="008B5606" w:rsidP="00CA63FC">
      <w:pPr>
        <w:pStyle w:val="Odstavekseznama"/>
        <w:numPr>
          <w:ilvl w:val="0"/>
          <w:numId w:val="29"/>
        </w:numPr>
        <w:spacing w:line="240" w:lineRule="auto"/>
      </w:pPr>
      <w:r w:rsidRPr="00BE0C8A">
        <w:t>ukrepih za omilitev posledic potresa,</w:t>
      </w:r>
    </w:p>
    <w:p w:rsidR="008B5606" w:rsidRPr="00BE0C8A" w:rsidRDefault="008B5606" w:rsidP="00CA63FC">
      <w:pPr>
        <w:pStyle w:val="Odstavekseznama"/>
        <w:numPr>
          <w:ilvl w:val="0"/>
          <w:numId w:val="29"/>
        </w:numPr>
        <w:spacing w:line="240" w:lineRule="auto"/>
      </w:pPr>
      <w:r w:rsidRPr="00BE0C8A">
        <w:t>izvajanju osebne in vzajemne zaščite,</w:t>
      </w:r>
    </w:p>
    <w:p w:rsidR="008B5606" w:rsidRPr="00BE0C8A" w:rsidRDefault="008B5606" w:rsidP="00CA63FC">
      <w:pPr>
        <w:pStyle w:val="Odstavekseznama"/>
        <w:numPr>
          <w:ilvl w:val="0"/>
          <w:numId w:val="29"/>
        </w:numPr>
        <w:spacing w:line="240" w:lineRule="auto"/>
      </w:pPr>
      <w:r w:rsidRPr="00BE0C8A">
        <w:t>sodelovanju pri izvajanju zaščitnih ukrepov in nalog ZRP,</w:t>
      </w:r>
    </w:p>
    <w:p w:rsidR="008B5606" w:rsidRPr="00BE0C8A" w:rsidRDefault="008B5606" w:rsidP="00CA63FC">
      <w:pPr>
        <w:pStyle w:val="Odstavekseznama"/>
        <w:numPr>
          <w:ilvl w:val="0"/>
          <w:numId w:val="29"/>
        </w:numPr>
        <w:spacing w:line="240" w:lineRule="auto"/>
      </w:pPr>
      <w:r w:rsidRPr="00BE0C8A">
        <w:t>o oceni poškodovanosti objektov in primernosti za bivanje.</w:t>
      </w:r>
    </w:p>
    <w:p w:rsidR="008B5606" w:rsidRDefault="008B5606" w:rsidP="008B5606">
      <w:pPr>
        <w:rPr>
          <w:rFonts w:cs="Arial"/>
        </w:rPr>
      </w:pPr>
    </w:p>
    <w:p w:rsidR="008B5606" w:rsidRDefault="008B5606" w:rsidP="008B5606">
      <w:pPr>
        <w:rPr>
          <w:rFonts w:cs="Arial"/>
        </w:rPr>
      </w:pPr>
      <w:r>
        <w:rPr>
          <w:rFonts w:cs="Arial"/>
        </w:rPr>
        <w:t>V primeru, da Izpostava URSZR Kranj ustanovi informacijski center</w:t>
      </w:r>
      <w:r w:rsidRPr="004E5B10">
        <w:rPr>
          <w:rFonts w:cs="Arial"/>
        </w:rPr>
        <w:t xml:space="preserve"> v sodelovanju z zdravstveno službo, Policijo, socialno službo, poizvedovalno službo RKS, duhovniki različnih verskih skupnosti in po potrebi tudi s predstavniki v potresu najbolj pri</w:t>
      </w:r>
      <w:r>
        <w:rPr>
          <w:rFonts w:cs="Arial"/>
        </w:rPr>
        <w:t>zadetih občin</w:t>
      </w:r>
      <w:r w:rsidRPr="004E5B10">
        <w:rPr>
          <w:rFonts w:cs="Arial"/>
        </w:rPr>
        <w:t>, prek sredstev javnega obveščanja v čim krajšem času po potresu objavi posebno telefonsko številko informacijskega centra, na kateri svojci domnevnih žrtev potresa lahko dobijo prve informacije o nesreči in njenih posledicah.</w:t>
      </w:r>
    </w:p>
    <w:p w:rsidR="008B5606" w:rsidRDefault="008B5606" w:rsidP="008B5606">
      <w:pPr>
        <w:rPr>
          <w:rFonts w:cs="Arial"/>
        </w:rPr>
      </w:pPr>
    </w:p>
    <w:p w:rsidR="008B5606" w:rsidRDefault="008B5606" w:rsidP="008B5606">
      <w:pPr>
        <w:rPr>
          <w:rFonts w:cs="Arial"/>
        </w:rPr>
      </w:pPr>
      <w:r>
        <w:rPr>
          <w:rFonts w:cs="Arial"/>
        </w:rPr>
        <w:t>Take informacijske centre ob potresu intenzitete VIII EMS ali višje stopnje lahko ustanovijo tudi občine.</w:t>
      </w:r>
    </w:p>
    <w:p w:rsidR="008B5606" w:rsidRPr="004E5B10" w:rsidRDefault="008B5606" w:rsidP="008B5606">
      <w:pPr>
        <w:rPr>
          <w:rFonts w:cs="Arial"/>
        </w:rPr>
      </w:pPr>
    </w:p>
    <w:p w:rsidR="008B5606" w:rsidRDefault="008B5606" w:rsidP="008B5606">
      <w:pPr>
        <w:rPr>
          <w:rFonts w:cs="Arial"/>
        </w:rPr>
      </w:pPr>
      <w:r>
        <w:rPr>
          <w:rFonts w:cs="Arial"/>
        </w:rPr>
        <w:t>Obveščanje prebivalcev na prizadetem območju mora biti usklajeno z obveščanjem splošne javnosti.</w:t>
      </w:r>
    </w:p>
    <w:p w:rsidR="005723E8" w:rsidRDefault="005723E8" w:rsidP="008B5606">
      <w:pPr>
        <w:rPr>
          <w:rFonts w:cs="Arial"/>
        </w:rPr>
      </w:pPr>
    </w:p>
    <w:p w:rsidR="008B5606" w:rsidRDefault="008B5606" w:rsidP="008B5606">
      <w:pPr>
        <w:rPr>
          <w:rFonts w:cs="Arial"/>
        </w:rPr>
      </w:pPr>
    </w:p>
    <w:tbl>
      <w:tblPr>
        <w:tblStyle w:val="Tabela-mrea"/>
        <w:tblW w:w="9098" w:type="dxa"/>
        <w:tblLayout w:type="fixed"/>
        <w:tblLook w:val="0020" w:firstRow="1" w:lastRow="0" w:firstColumn="0" w:lastColumn="0" w:noHBand="0" w:noVBand="0"/>
      </w:tblPr>
      <w:tblGrid>
        <w:gridCol w:w="1447"/>
        <w:gridCol w:w="7651"/>
      </w:tblGrid>
      <w:tr w:rsidR="005723E8" w:rsidRPr="005723E8" w:rsidTr="00367553">
        <w:tc>
          <w:tcPr>
            <w:tcW w:w="1447" w:type="dxa"/>
          </w:tcPr>
          <w:p w:rsidR="005723E8" w:rsidRPr="005723E8" w:rsidRDefault="005723E8" w:rsidP="005723E8">
            <w:pPr>
              <w:jc w:val="center"/>
              <w:rPr>
                <w:rFonts w:cs="Arial"/>
                <w:b/>
              </w:rPr>
            </w:pPr>
            <w:r w:rsidRPr="005723E8">
              <w:rPr>
                <w:rFonts w:cs="Arial"/>
                <w:b/>
              </w:rPr>
              <w:lastRenderedPageBreak/>
              <w:t>Št. dodatka ali priloge</w:t>
            </w:r>
          </w:p>
        </w:tc>
        <w:tc>
          <w:tcPr>
            <w:tcW w:w="7651" w:type="dxa"/>
          </w:tcPr>
          <w:p w:rsidR="005723E8" w:rsidRPr="005723E8" w:rsidRDefault="005723E8" w:rsidP="00367553">
            <w:pPr>
              <w:rPr>
                <w:rFonts w:cs="Arial"/>
                <w:b/>
              </w:rPr>
            </w:pPr>
            <w:r w:rsidRPr="005723E8">
              <w:rPr>
                <w:rFonts w:cs="Arial"/>
                <w:b/>
              </w:rPr>
              <w:t>Vsebina dodatka ali priloge</w:t>
            </w:r>
          </w:p>
        </w:tc>
      </w:tr>
      <w:tr w:rsidR="005723E8" w:rsidRPr="005723E8" w:rsidTr="00367553">
        <w:tc>
          <w:tcPr>
            <w:tcW w:w="1447" w:type="dxa"/>
          </w:tcPr>
          <w:p w:rsidR="008B5606" w:rsidRPr="005723E8" w:rsidRDefault="008B5606" w:rsidP="008B5606">
            <w:pPr>
              <w:jc w:val="center"/>
              <w:rPr>
                <w:rFonts w:cs="Arial"/>
              </w:rPr>
            </w:pPr>
            <w:r w:rsidRPr="005723E8">
              <w:rPr>
                <w:rFonts w:cs="Arial"/>
              </w:rPr>
              <w:t>P – 18</w:t>
            </w:r>
          </w:p>
        </w:tc>
        <w:tc>
          <w:tcPr>
            <w:tcW w:w="7651" w:type="dxa"/>
          </w:tcPr>
          <w:p w:rsidR="008B5606" w:rsidRPr="005723E8" w:rsidRDefault="008B5606" w:rsidP="008B5606">
            <w:pPr>
              <w:rPr>
                <w:rFonts w:cs="Arial"/>
              </w:rPr>
            </w:pPr>
            <w:r w:rsidRPr="005723E8">
              <w:rPr>
                <w:rFonts w:cs="Arial"/>
              </w:rPr>
              <w:t>Seznam medijev, ki bodo posredovala obvestila o izvedenem alarmiranju in napotke za izvajanje zaščitnih ukrepov</w:t>
            </w:r>
          </w:p>
        </w:tc>
      </w:tr>
      <w:tr w:rsidR="005723E8" w:rsidRPr="005723E8" w:rsidTr="00367553">
        <w:tc>
          <w:tcPr>
            <w:tcW w:w="1447" w:type="dxa"/>
          </w:tcPr>
          <w:p w:rsidR="008B5606" w:rsidRPr="005723E8" w:rsidRDefault="008B5606" w:rsidP="008B5606">
            <w:pPr>
              <w:jc w:val="center"/>
              <w:rPr>
                <w:rFonts w:cs="Arial"/>
              </w:rPr>
            </w:pPr>
            <w:r w:rsidRPr="005723E8">
              <w:rPr>
                <w:rFonts w:cs="Arial"/>
              </w:rPr>
              <w:t>P – 64</w:t>
            </w:r>
          </w:p>
        </w:tc>
        <w:tc>
          <w:tcPr>
            <w:tcW w:w="7651" w:type="dxa"/>
          </w:tcPr>
          <w:p w:rsidR="008B5606" w:rsidRPr="005723E8" w:rsidRDefault="008B5606" w:rsidP="008B5606">
            <w:pPr>
              <w:rPr>
                <w:rFonts w:cs="Arial"/>
              </w:rPr>
            </w:pPr>
            <w:r w:rsidRPr="005723E8">
              <w:rPr>
                <w:rFonts w:cs="Arial"/>
              </w:rPr>
              <w:t>Telefonska številka, na kateri lahko občani dobijo informacije o nesreči</w:t>
            </w:r>
          </w:p>
        </w:tc>
      </w:tr>
      <w:tr w:rsidR="005723E8" w:rsidRPr="005723E8" w:rsidTr="00367553">
        <w:tc>
          <w:tcPr>
            <w:tcW w:w="1447" w:type="dxa"/>
          </w:tcPr>
          <w:p w:rsidR="008B5606" w:rsidRPr="005723E8" w:rsidRDefault="008B5606" w:rsidP="008B5606">
            <w:pPr>
              <w:jc w:val="center"/>
              <w:rPr>
                <w:rFonts w:cs="Arial"/>
              </w:rPr>
            </w:pPr>
            <w:r w:rsidRPr="005723E8">
              <w:rPr>
                <w:rFonts w:cs="Arial"/>
              </w:rPr>
              <w:t>D – 5</w:t>
            </w:r>
          </w:p>
        </w:tc>
        <w:tc>
          <w:tcPr>
            <w:tcW w:w="7651" w:type="dxa"/>
          </w:tcPr>
          <w:p w:rsidR="008B5606" w:rsidRPr="005723E8" w:rsidRDefault="008B5606" w:rsidP="008B5606">
            <w:pPr>
              <w:rPr>
                <w:rFonts w:cs="Arial"/>
              </w:rPr>
            </w:pPr>
            <w:r w:rsidRPr="005723E8">
              <w:rPr>
                <w:rFonts w:cs="Arial"/>
              </w:rPr>
              <w:t>Priporočilo o organiziranju in delovanju informacijskega centra</w:t>
            </w:r>
          </w:p>
        </w:tc>
      </w:tr>
    </w:tbl>
    <w:p w:rsidR="008B5606" w:rsidRDefault="008B5606" w:rsidP="008B5606">
      <w:pPr>
        <w:rPr>
          <w:rFonts w:cs="Arial"/>
        </w:rPr>
      </w:pPr>
    </w:p>
    <w:p w:rsidR="008B5606" w:rsidRPr="004F6A1E" w:rsidRDefault="008B5606" w:rsidP="00BE0C8A">
      <w:pPr>
        <w:pStyle w:val="Naslov3"/>
      </w:pPr>
      <w:bookmarkStart w:id="31" w:name="_Toc191990838"/>
      <w:r w:rsidRPr="004F6A1E">
        <w:t>Obveščanje</w:t>
      </w:r>
      <w:r>
        <w:t xml:space="preserve"> splošne</w:t>
      </w:r>
      <w:r w:rsidRPr="004F6A1E">
        <w:t xml:space="preserve"> javnosti</w:t>
      </w:r>
      <w:bookmarkEnd w:id="31"/>
    </w:p>
    <w:p w:rsidR="008B5606" w:rsidRPr="006360C3" w:rsidRDefault="008B5606" w:rsidP="008B5606">
      <w:pPr>
        <w:rPr>
          <w:rFonts w:cs="Arial"/>
        </w:rPr>
      </w:pPr>
    </w:p>
    <w:p w:rsidR="008B5606" w:rsidRPr="006360C3" w:rsidRDefault="008B5606" w:rsidP="008B5606">
      <w:pPr>
        <w:rPr>
          <w:rFonts w:cs="Arial"/>
        </w:rPr>
      </w:pPr>
      <w:r w:rsidRPr="006360C3">
        <w:rPr>
          <w:rFonts w:cs="Arial"/>
        </w:rPr>
        <w:t>Za obveščanje javnosti o izvajanju</w:t>
      </w:r>
      <w:r>
        <w:rPr>
          <w:rFonts w:cs="Arial"/>
        </w:rPr>
        <w:t xml:space="preserve"> zaščitnih ukrepov in</w:t>
      </w:r>
      <w:r w:rsidRPr="006360C3">
        <w:rPr>
          <w:rFonts w:cs="Arial"/>
        </w:rPr>
        <w:t xml:space="preserve"> na</w:t>
      </w:r>
      <w:r>
        <w:rPr>
          <w:rFonts w:cs="Arial"/>
        </w:rPr>
        <w:t>log ZRP</w:t>
      </w:r>
      <w:r w:rsidRPr="006360C3">
        <w:rPr>
          <w:rFonts w:cs="Arial"/>
        </w:rPr>
        <w:t xml:space="preserve"> iz regijske pristojnosti je odg</w:t>
      </w:r>
      <w:r>
        <w:rPr>
          <w:rFonts w:cs="Arial"/>
        </w:rPr>
        <w:t>ovoren Poveljnik CZ</w:t>
      </w:r>
      <w:r w:rsidRPr="006360C3">
        <w:rPr>
          <w:rFonts w:cs="Arial"/>
        </w:rPr>
        <w:t xml:space="preserve"> za Gorenjsko in vo</w:t>
      </w:r>
      <w:r>
        <w:rPr>
          <w:rFonts w:cs="Arial"/>
        </w:rPr>
        <w:t>dja Izpostave URSZR</w:t>
      </w:r>
      <w:r w:rsidRPr="006360C3">
        <w:rPr>
          <w:rFonts w:cs="Arial"/>
        </w:rPr>
        <w:t xml:space="preserve"> Kranj v skladu s svojimi pristojnostmi. Naloge na področju obveščanja javnosti organizira in usklaj</w:t>
      </w:r>
      <w:r>
        <w:rPr>
          <w:rFonts w:cs="Arial"/>
        </w:rPr>
        <w:t>uje Izpostava URSZR</w:t>
      </w:r>
      <w:r w:rsidRPr="006360C3">
        <w:rPr>
          <w:rFonts w:cs="Arial"/>
        </w:rPr>
        <w:t xml:space="preserve"> Kranj v sodelovan</w:t>
      </w:r>
      <w:r>
        <w:rPr>
          <w:rFonts w:cs="Arial"/>
        </w:rPr>
        <w:t>ju s Poveljnikom CZ</w:t>
      </w:r>
      <w:r w:rsidRPr="006360C3">
        <w:rPr>
          <w:rFonts w:cs="Arial"/>
        </w:rPr>
        <w:t xml:space="preserve"> za Gorenjsko:</w:t>
      </w:r>
    </w:p>
    <w:p w:rsidR="008B5606" w:rsidRPr="006360C3" w:rsidRDefault="008B5606" w:rsidP="008B5606">
      <w:pPr>
        <w:rPr>
          <w:rFonts w:cs="Arial"/>
        </w:rPr>
      </w:pPr>
    </w:p>
    <w:p w:rsidR="008B5606" w:rsidRPr="00BE0C8A" w:rsidRDefault="008B5606" w:rsidP="00CA63FC">
      <w:pPr>
        <w:pStyle w:val="Odstavekseznama"/>
        <w:numPr>
          <w:ilvl w:val="0"/>
          <w:numId w:val="30"/>
        </w:numPr>
        <w:suppressAutoHyphens/>
        <w:spacing w:line="240" w:lineRule="auto"/>
      </w:pPr>
      <w:r w:rsidRPr="00BE0C8A">
        <w:t>organizira in vodi tiskovno središče,</w:t>
      </w:r>
    </w:p>
    <w:p w:rsidR="008B5606" w:rsidRPr="00BE0C8A" w:rsidRDefault="008B5606" w:rsidP="00CA63FC">
      <w:pPr>
        <w:pStyle w:val="Odstavekseznama"/>
        <w:numPr>
          <w:ilvl w:val="0"/>
          <w:numId w:val="30"/>
        </w:numPr>
        <w:suppressAutoHyphens/>
        <w:spacing w:line="240" w:lineRule="auto"/>
      </w:pPr>
      <w:r w:rsidRPr="00BE0C8A">
        <w:t>pripravlja skupna sporočila za javnost,</w:t>
      </w:r>
    </w:p>
    <w:p w:rsidR="008B5606" w:rsidRPr="00BE0C8A" w:rsidRDefault="008B5606" w:rsidP="00CA63FC">
      <w:pPr>
        <w:pStyle w:val="Odstavekseznama"/>
        <w:numPr>
          <w:ilvl w:val="0"/>
          <w:numId w:val="30"/>
        </w:numPr>
        <w:suppressAutoHyphens/>
        <w:spacing w:line="240" w:lineRule="auto"/>
      </w:pPr>
      <w:r w:rsidRPr="00BE0C8A">
        <w:t>organizira in vodi novinarske konference,</w:t>
      </w:r>
    </w:p>
    <w:p w:rsidR="008B5606" w:rsidRPr="00BE0C8A" w:rsidRDefault="008B5606" w:rsidP="00CA63FC">
      <w:pPr>
        <w:pStyle w:val="Odstavekseznama"/>
        <w:numPr>
          <w:ilvl w:val="0"/>
          <w:numId w:val="30"/>
        </w:numPr>
        <w:suppressAutoHyphens/>
        <w:spacing w:line="240" w:lineRule="auto"/>
      </w:pPr>
      <w:r w:rsidRPr="00BE0C8A">
        <w:t>član štaba CZ za Gorenjsko odgovoren za obveščanje javnosti po potrebi (odvisno od obsega nesreče) organizira in vodi tiskovne konference,</w:t>
      </w:r>
    </w:p>
    <w:p w:rsidR="008B5606" w:rsidRPr="00BE0C8A" w:rsidRDefault="008B5606" w:rsidP="00CA63FC">
      <w:pPr>
        <w:pStyle w:val="Odstavekseznama"/>
        <w:numPr>
          <w:ilvl w:val="0"/>
          <w:numId w:val="30"/>
        </w:numPr>
        <w:suppressAutoHyphens/>
        <w:spacing w:line="240" w:lineRule="auto"/>
      </w:pPr>
      <w:r w:rsidRPr="00BE0C8A">
        <w:t>spremlja poročanje medijev.</w:t>
      </w:r>
    </w:p>
    <w:p w:rsidR="008B5606" w:rsidRDefault="008B5606" w:rsidP="008B5606">
      <w:pPr>
        <w:rPr>
          <w:rFonts w:cs="Arial"/>
        </w:rPr>
      </w:pPr>
    </w:p>
    <w:p w:rsidR="008B5606" w:rsidRPr="00B656A5" w:rsidRDefault="008B5606" w:rsidP="008B5606">
      <w:pPr>
        <w:rPr>
          <w:rFonts w:cs="Arial"/>
        </w:rPr>
      </w:pPr>
      <w:r w:rsidRPr="00B656A5">
        <w:rPr>
          <w:rFonts w:cs="Arial"/>
        </w:rPr>
        <w:t>Pri obveščanju javnosti se vzpostavi koordinacija in sodelovanje s predstavnikom PU Kranj, pooblaščenim za stike z javnostmi.</w:t>
      </w:r>
    </w:p>
    <w:p w:rsidR="008B5606" w:rsidRPr="006360C3" w:rsidRDefault="008B5606" w:rsidP="008B5606">
      <w:pPr>
        <w:rPr>
          <w:rFonts w:cs="Arial"/>
        </w:rPr>
      </w:pPr>
    </w:p>
    <w:p w:rsidR="008B5606" w:rsidRPr="006360C3" w:rsidRDefault="008B5606" w:rsidP="008B5606">
      <w:pPr>
        <w:rPr>
          <w:rFonts w:cs="Arial"/>
        </w:rPr>
      </w:pPr>
      <w:r w:rsidRPr="006360C3">
        <w:rPr>
          <w:rFonts w:cs="Arial"/>
        </w:rPr>
        <w:t>Obveščanje javno</w:t>
      </w:r>
      <w:r>
        <w:rPr>
          <w:rFonts w:cs="Arial"/>
        </w:rPr>
        <w:t>sti ob nesrečah poteka v medijih, ki so po 25. č</w:t>
      </w:r>
      <w:r w:rsidRPr="006360C3">
        <w:rPr>
          <w:rFonts w:cs="Arial"/>
        </w:rPr>
        <w:t>lenu Zakona o medij</w:t>
      </w:r>
      <w:r>
        <w:rPr>
          <w:rFonts w:cs="Arial"/>
        </w:rPr>
        <w:t xml:space="preserve">ih (Ur. list RS, št. </w:t>
      </w:r>
      <w:r w:rsidRPr="00B34A89">
        <w:rPr>
          <w:rFonts w:cs="Arial"/>
        </w:rPr>
        <w:t>110/06-UPB1</w:t>
      </w:r>
      <w:r>
        <w:rPr>
          <w:rFonts w:cs="Arial"/>
        </w:rPr>
        <w:t>, 36/08-ZPOmK-1, 90/10 o</w:t>
      </w:r>
      <w:r w:rsidRPr="00B34A89">
        <w:rPr>
          <w:rFonts w:cs="Arial"/>
        </w:rPr>
        <w:t>dl. US: U I-95/09-14, Up-419/09-15</w:t>
      </w:r>
      <w:r>
        <w:rPr>
          <w:rFonts w:cs="Arial"/>
        </w:rPr>
        <w:t>, 87/11-ZAvMS, 47/12, 47/15-ZZSDT, 22/16, 39/16</w:t>
      </w:r>
      <w:r w:rsidR="00BE0C8A">
        <w:rPr>
          <w:rFonts w:cs="Arial"/>
        </w:rPr>
        <w:t xml:space="preserve">, </w:t>
      </w:r>
      <w:r>
        <w:rPr>
          <w:rFonts w:cs="Arial"/>
        </w:rPr>
        <w:t>45/19-odl. US</w:t>
      </w:r>
      <w:r w:rsidR="00BE0C8A">
        <w:rPr>
          <w:rFonts w:cs="Arial"/>
        </w:rPr>
        <w:t xml:space="preserve">, </w:t>
      </w:r>
      <w:r w:rsidR="00BE0C8A" w:rsidRPr="00BE0C8A">
        <w:rPr>
          <w:rFonts w:cs="Arial"/>
        </w:rPr>
        <w:t>67/19 – odl. US in 82/21</w:t>
      </w:r>
      <w:r w:rsidRPr="006360C3">
        <w:rPr>
          <w:rFonts w:cs="Arial"/>
        </w:rPr>
        <w:t>) in Zakona o varstvu pred naravnimi in drugimi nesrečami</w:t>
      </w:r>
      <w:r>
        <w:rPr>
          <w:rFonts w:cs="Arial"/>
        </w:rPr>
        <w:t xml:space="preserve"> (Ur. list RS, št. 51/06-UPB1, 97/10</w:t>
      </w:r>
      <w:r w:rsidR="00BE0C8A">
        <w:rPr>
          <w:rFonts w:cs="Arial"/>
        </w:rPr>
        <w:t xml:space="preserve">, </w:t>
      </w:r>
      <w:r>
        <w:rPr>
          <w:rFonts w:cs="Arial"/>
        </w:rPr>
        <w:t>21/18-ZNOrg</w:t>
      </w:r>
      <w:r w:rsidR="00BE0C8A">
        <w:rPr>
          <w:rFonts w:cs="Arial"/>
        </w:rPr>
        <w:t xml:space="preserve"> in 117/22</w:t>
      </w:r>
      <w:r>
        <w:rPr>
          <w:rFonts w:cs="Arial"/>
        </w:rPr>
        <w:t>)</w:t>
      </w:r>
      <w:r w:rsidRPr="006360C3">
        <w:rPr>
          <w:rFonts w:cs="Arial"/>
        </w:rPr>
        <w:t xml:space="preserve"> dolžna na zahtevo državnih organov, javnih podjetij in zavodov brez odlašanja brezplačno objaviti nujno sporočilo v zvezi z resno ogroženostjo življenja, zdravja ali premoženja ljudi, kultur</w:t>
      </w:r>
      <w:r>
        <w:rPr>
          <w:rFonts w:cs="Arial"/>
        </w:rPr>
        <w:t>n</w:t>
      </w:r>
      <w:r w:rsidRPr="006360C3">
        <w:rPr>
          <w:rFonts w:cs="Arial"/>
        </w:rPr>
        <w:t>e in naravne dediščine ter varnosti države. V takih primerih se sporočilo najprej pošlje za tak</w:t>
      </w:r>
      <w:r>
        <w:rPr>
          <w:rFonts w:cs="Arial"/>
        </w:rPr>
        <w:t>ojšnjo objavo naslednjim medijem</w:t>
      </w:r>
      <w:r w:rsidRPr="006360C3">
        <w:rPr>
          <w:rFonts w:cs="Arial"/>
        </w:rPr>
        <w:t>:</w:t>
      </w:r>
    </w:p>
    <w:p w:rsidR="008B5606" w:rsidRPr="006360C3" w:rsidRDefault="008B5606" w:rsidP="008B5606">
      <w:pPr>
        <w:rPr>
          <w:rFonts w:cs="Arial"/>
        </w:rPr>
      </w:pPr>
    </w:p>
    <w:p w:rsidR="008B5606" w:rsidRPr="00BE0C8A" w:rsidRDefault="008B5606" w:rsidP="00CA63FC">
      <w:pPr>
        <w:pStyle w:val="Odstavekseznama"/>
        <w:numPr>
          <w:ilvl w:val="0"/>
          <w:numId w:val="31"/>
        </w:numPr>
        <w:suppressAutoHyphens/>
        <w:spacing w:line="240" w:lineRule="auto"/>
      </w:pPr>
      <w:r w:rsidRPr="00BE0C8A">
        <w:t>Slovenski tiskovni agenciji,</w:t>
      </w:r>
    </w:p>
    <w:p w:rsidR="008B5606" w:rsidRPr="00BE0C8A" w:rsidRDefault="008B5606" w:rsidP="00CA63FC">
      <w:pPr>
        <w:pStyle w:val="Odstavekseznama"/>
        <w:numPr>
          <w:ilvl w:val="0"/>
          <w:numId w:val="31"/>
        </w:numPr>
        <w:suppressAutoHyphens/>
        <w:spacing w:line="240" w:lineRule="auto"/>
      </w:pPr>
      <w:r w:rsidRPr="00BE0C8A">
        <w:t>Radia Slovenija – I. In II. Program,</w:t>
      </w:r>
    </w:p>
    <w:p w:rsidR="008B5606" w:rsidRPr="00BE0C8A" w:rsidRDefault="008B5606" w:rsidP="00CA63FC">
      <w:pPr>
        <w:pStyle w:val="Odstavekseznama"/>
        <w:numPr>
          <w:ilvl w:val="0"/>
          <w:numId w:val="31"/>
        </w:numPr>
        <w:suppressAutoHyphens/>
        <w:spacing w:line="240" w:lineRule="auto"/>
      </w:pPr>
      <w:r w:rsidRPr="00BE0C8A">
        <w:t>Televiziji Sloveniji – I. In II. Program,</w:t>
      </w:r>
    </w:p>
    <w:p w:rsidR="008B5606" w:rsidRPr="00BE0C8A" w:rsidRDefault="008B5606" w:rsidP="00CA63FC">
      <w:pPr>
        <w:pStyle w:val="Odstavekseznama"/>
        <w:numPr>
          <w:ilvl w:val="0"/>
          <w:numId w:val="31"/>
        </w:numPr>
        <w:suppressAutoHyphens/>
        <w:spacing w:line="240" w:lineRule="auto"/>
      </w:pPr>
      <w:r w:rsidRPr="00BE0C8A">
        <w:t>lokalnim sredstvom obveščanja.</w:t>
      </w:r>
    </w:p>
    <w:p w:rsidR="008B5606" w:rsidRDefault="008B5606" w:rsidP="008B5606">
      <w:pPr>
        <w:pStyle w:val="Glava"/>
        <w:rPr>
          <w:rFonts w:cs="Arial"/>
        </w:rPr>
      </w:pPr>
    </w:p>
    <w:p w:rsidR="008B5606" w:rsidRPr="004F6E67" w:rsidRDefault="008B5606" w:rsidP="008B5606">
      <w:pPr>
        <w:rPr>
          <w:rFonts w:cs="Arial"/>
        </w:rPr>
      </w:pPr>
      <w:r>
        <w:rPr>
          <w:rFonts w:cs="Arial"/>
        </w:rPr>
        <w:t>ReCO Kranj</w:t>
      </w:r>
      <w:r w:rsidRPr="004F6E67">
        <w:rPr>
          <w:rFonts w:cs="Arial"/>
        </w:rPr>
        <w:t xml:space="preserve"> vsak dan za prejšnji dan pripravi dnevni informativni bilten o pomembnejših pojavih in dogodkih s področja zaščite in reševanja</w:t>
      </w:r>
      <w:r>
        <w:rPr>
          <w:rFonts w:cs="Arial"/>
        </w:rPr>
        <w:t xml:space="preserve"> v regiji</w:t>
      </w:r>
      <w:r w:rsidRPr="004F6E67">
        <w:rPr>
          <w:rFonts w:cs="Arial"/>
        </w:rPr>
        <w:t xml:space="preserve"> in ga pošlje prejemnikom po seznamu. Ob potresu intenzitete VIII </w:t>
      </w:r>
      <w:r>
        <w:rPr>
          <w:rFonts w:cs="Arial"/>
        </w:rPr>
        <w:t>EMS ali višje stopnje mora ReCO Kranj</w:t>
      </w:r>
      <w:r w:rsidRPr="004F6E67">
        <w:rPr>
          <w:rFonts w:cs="Arial"/>
        </w:rPr>
        <w:t>, če je treba, pripraviti tudi izredni informativni bilten, ki ga praviloma prejmejo prejemniki po seznamu.</w:t>
      </w:r>
    </w:p>
    <w:p w:rsidR="008B5606" w:rsidRDefault="008B5606" w:rsidP="008B5606">
      <w:pPr>
        <w:rPr>
          <w:rFonts w:cs="Arial"/>
        </w:rPr>
      </w:pPr>
    </w:p>
    <w:p w:rsidR="008B5606" w:rsidRDefault="008B5606" w:rsidP="008B5606">
      <w:pPr>
        <w:rPr>
          <w:rFonts w:cs="Arial"/>
        </w:rPr>
      </w:pPr>
      <w:r>
        <w:rPr>
          <w:rFonts w:cs="Arial"/>
        </w:rPr>
        <w:t>ReCO Kranj vsak dan pošlje prejemnikom po seznamu tudi dnevno informativni bilten, ki ga za prejšnji dan pripravi CORS.</w:t>
      </w:r>
    </w:p>
    <w:p w:rsidR="008B5606" w:rsidRPr="004F6E67" w:rsidRDefault="008B5606" w:rsidP="008B5606">
      <w:pPr>
        <w:rPr>
          <w:rFonts w:cs="Arial"/>
        </w:rPr>
      </w:pPr>
    </w:p>
    <w:p w:rsidR="009902EE" w:rsidRDefault="008B5606" w:rsidP="008B5606">
      <w:pPr>
        <w:pStyle w:val="Glava"/>
        <w:rPr>
          <w:rFonts w:cs="Arial"/>
        </w:rPr>
      </w:pPr>
      <w:r>
        <w:rPr>
          <w:rFonts w:cs="Arial"/>
        </w:rPr>
        <w:t>ReCO Kranj, usklajeno s Poveljnikom CZ za Gorenjsko</w:t>
      </w:r>
      <w:r w:rsidRPr="004F6E67">
        <w:rPr>
          <w:rFonts w:cs="Arial"/>
        </w:rPr>
        <w:t>, lahko o posledicah potresa obvešča javnost neposredno prek dnevnih in izrednih informativnih biltenov, radia, televizije, časopisov, teleteksta, spletnih strani MORS in ZIR, svetovnega spleta in drugih medijev.</w:t>
      </w:r>
    </w:p>
    <w:p w:rsidR="008B5606" w:rsidRDefault="009902EE" w:rsidP="008B5606">
      <w:pPr>
        <w:pStyle w:val="Glava"/>
        <w:rPr>
          <w:rFonts w:cs="Arial"/>
        </w:rPr>
      </w:pPr>
      <w:r>
        <w:rPr>
          <w:rFonts w:cs="Arial"/>
        </w:rPr>
        <w:t xml:space="preserve"> </w:t>
      </w:r>
    </w:p>
    <w:tbl>
      <w:tblPr>
        <w:tblStyle w:val="Tabela-mrea"/>
        <w:tblW w:w="9098" w:type="dxa"/>
        <w:tblLayout w:type="fixed"/>
        <w:tblLook w:val="0020" w:firstRow="1" w:lastRow="0" w:firstColumn="0" w:lastColumn="0" w:noHBand="0" w:noVBand="0"/>
      </w:tblPr>
      <w:tblGrid>
        <w:gridCol w:w="1589"/>
        <w:gridCol w:w="7509"/>
      </w:tblGrid>
      <w:tr w:rsidR="005723E8" w:rsidRPr="005723E8" w:rsidTr="00367553">
        <w:tc>
          <w:tcPr>
            <w:tcW w:w="1589" w:type="dxa"/>
          </w:tcPr>
          <w:p w:rsidR="005723E8" w:rsidRPr="005723E8" w:rsidRDefault="005723E8" w:rsidP="005723E8">
            <w:pPr>
              <w:jc w:val="center"/>
              <w:rPr>
                <w:rFonts w:cs="Arial"/>
                <w:b/>
              </w:rPr>
            </w:pPr>
            <w:r w:rsidRPr="005723E8">
              <w:rPr>
                <w:rFonts w:cs="Arial"/>
                <w:b/>
              </w:rPr>
              <w:lastRenderedPageBreak/>
              <w:t>Št. dodatka ali priloge</w:t>
            </w:r>
          </w:p>
        </w:tc>
        <w:tc>
          <w:tcPr>
            <w:tcW w:w="7509" w:type="dxa"/>
          </w:tcPr>
          <w:p w:rsidR="005723E8" w:rsidRPr="005723E8" w:rsidRDefault="005723E8" w:rsidP="00367553">
            <w:pPr>
              <w:rPr>
                <w:rFonts w:cs="Arial"/>
                <w:b/>
              </w:rPr>
            </w:pPr>
            <w:r w:rsidRPr="005723E8">
              <w:rPr>
                <w:rFonts w:cs="Arial"/>
                <w:b/>
              </w:rPr>
              <w:t>Vsebina dodatka ali priloge</w:t>
            </w:r>
          </w:p>
        </w:tc>
      </w:tr>
      <w:tr w:rsidR="005723E8" w:rsidRPr="005723E8" w:rsidTr="00367553">
        <w:tc>
          <w:tcPr>
            <w:tcW w:w="1589" w:type="dxa"/>
          </w:tcPr>
          <w:p w:rsidR="008B5606" w:rsidRPr="005723E8" w:rsidRDefault="008B5606" w:rsidP="008B5606">
            <w:pPr>
              <w:jc w:val="center"/>
              <w:rPr>
                <w:rFonts w:cs="Arial"/>
              </w:rPr>
            </w:pPr>
            <w:r w:rsidRPr="005723E8">
              <w:rPr>
                <w:rFonts w:cs="Arial"/>
              </w:rPr>
              <w:t>D – 8</w:t>
            </w:r>
          </w:p>
        </w:tc>
        <w:tc>
          <w:tcPr>
            <w:tcW w:w="7509" w:type="dxa"/>
          </w:tcPr>
          <w:p w:rsidR="008B5606" w:rsidRPr="005723E8" w:rsidRDefault="008B5606" w:rsidP="008B5606">
            <w:pPr>
              <w:rPr>
                <w:rFonts w:cs="Arial"/>
              </w:rPr>
            </w:pPr>
            <w:r w:rsidRPr="005723E8">
              <w:rPr>
                <w:rFonts w:cs="Arial"/>
              </w:rPr>
              <w:t>Navodilo za obveščanje ob nesreči</w:t>
            </w:r>
          </w:p>
        </w:tc>
      </w:tr>
      <w:tr w:rsidR="005723E8" w:rsidRPr="005723E8" w:rsidTr="00367553">
        <w:tc>
          <w:tcPr>
            <w:tcW w:w="1589" w:type="dxa"/>
          </w:tcPr>
          <w:p w:rsidR="008B5606" w:rsidRPr="005723E8" w:rsidRDefault="008B5606" w:rsidP="008B5606">
            <w:pPr>
              <w:jc w:val="center"/>
              <w:rPr>
                <w:rFonts w:cs="Arial"/>
              </w:rPr>
            </w:pPr>
            <w:r w:rsidRPr="005723E8">
              <w:rPr>
                <w:rFonts w:cs="Arial"/>
              </w:rPr>
              <w:t>D – 18</w:t>
            </w:r>
          </w:p>
        </w:tc>
        <w:tc>
          <w:tcPr>
            <w:tcW w:w="7509" w:type="dxa"/>
          </w:tcPr>
          <w:p w:rsidR="008B5606" w:rsidRPr="005723E8" w:rsidRDefault="008B5606" w:rsidP="008B5606">
            <w:pPr>
              <w:rPr>
                <w:rFonts w:cs="Arial"/>
              </w:rPr>
            </w:pPr>
            <w:r w:rsidRPr="005723E8">
              <w:rPr>
                <w:rFonts w:cs="Arial"/>
              </w:rPr>
              <w:t>Vzorec obrazca za obveščanje dežel in županij sosednjih držav</w:t>
            </w:r>
          </w:p>
        </w:tc>
      </w:tr>
    </w:tbl>
    <w:p w:rsidR="008B5606" w:rsidRDefault="008B5606" w:rsidP="008B5606">
      <w:pPr>
        <w:pStyle w:val="Glava"/>
        <w:rPr>
          <w:rFonts w:cs="Arial"/>
        </w:rPr>
      </w:pPr>
    </w:p>
    <w:p w:rsidR="00BE0C8A" w:rsidRDefault="00BE0C8A">
      <w:pPr>
        <w:spacing w:line="240" w:lineRule="auto"/>
        <w:jc w:val="left"/>
        <w:rPr>
          <w:rFonts w:cs="Arial"/>
          <w:b/>
          <w:sz w:val="26"/>
          <w:szCs w:val="26"/>
        </w:rPr>
      </w:pPr>
      <w:r>
        <w:rPr>
          <w:rFonts w:cs="Arial"/>
          <w:b/>
          <w:sz w:val="26"/>
          <w:szCs w:val="26"/>
        </w:rPr>
        <w:br w:type="page"/>
      </w:r>
    </w:p>
    <w:p w:rsidR="008B5606" w:rsidRPr="00F761E9" w:rsidRDefault="008B5606" w:rsidP="00BE0C8A">
      <w:pPr>
        <w:pStyle w:val="Naslov2"/>
      </w:pPr>
      <w:bookmarkStart w:id="32" w:name="_Toc191990839"/>
      <w:r w:rsidRPr="00F761E9">
        <w:lastRenderedPageBreak/>
        <w:t>Alarmiranje</w:t>
      </w:r>
      <w:bookmarkEnd w:id="32"/>
    </w:p>
    <w:p w:rsidR="008B5606" w:rsidRPr="00F45616" w:rsidRDefault="008B5606" w:rsidP="008B5606">
      <w:pPr>
        <w:rPr>
          <w:rFonts w:cs="Arial"/>
        </w:rPr>
      </w:pPr>
    </w:p>
    <w:p w:rsidR="008B5606" w:rsidRPr="00F45616" w:rsidRDefault="008B5606" w:rsidP="008B5606">
      <w:pPr>
        <w:rPr>
          <w:rFonts w:cs="Arial"/>
        </w:rPr>
      </w:pPr>
      <w:r w:rsidRPr="00F45616">
        <w:rPr>
          <w:rFonts w:cs="Arial"/>
        </w:rPr>
        <w:t>Ob potresu na naseljenem območju, ko so zaradi rušenj oziroma zaradi nastanka verižne nesreče ogrožena življenja ljudi, oziroma je potrebno začeti z izvajanjem določenih zaščitnih ukrepov, prebivalstvo opozorimo na bližajočo se nevarnost s sirenami z alarmnim znakom za preplah.</w:t>
      </w:r>
    </w:p>
    <w:p w:rsidR="008B5606" w:rsidRDefault="008B5606" w:rsidP="008B5606">
      <w:pPr>
        <w:rPr>
          <w:rFonts w:cs="Arial"/>
        </w:rPr>
      </w:pPr>
    </w:p>
    <w:p w:rsidR="008B5606" w:rsidRPr="00556CDE" w:rsidRDefault="008B5606" w:rsidP="008B5606">
      <w:pPr>
        <w:rPr>
          <w:rFonts w:cs="Arial"/>
        </w:rPr>
      </w:pPr>
      <w:r w:rsidRPr="00556CDE">
        <w:rPr>
          <w:rFonts w:cs="Arial"/>
        </w:rPr>
        <w:t>Alarmiranje se izvaja preko ReCO Kranj, kadar</w:t>
      </w:r>
      <w:r>
        <w:rPr>
          <w:rFonts w:cs="Arial"/>
        </w:rPr>
        <w:t xml:space="preserve"> po potresu</w:t>
      </w:r>
      <w:r w:rsidRPr="00556CDE">
        <w:rPr>
          <w:rFonts w:cs="Arial"/>
        </w:rPr>
        <w:t xml:space="preserve"> obstaja neposredna nevarnos</w:t>
      </w:r>
      <w:r>
        <w:rPr>
          <w:rFonts w:cs="Arial"/>
        </w:rPr>
        <w:t>t proženja</w:t>
      </w:r>
      <w:r w:rsidRPr="00556CDE">
        <w:rPr>
          <w:rFonts w:cs="Arial"/>
        </w:rPr>
        <w:t xml:space="preserve"> plazu, porušitve vodne preg</w:t>
      </w:r>
      <w:r>
        <w:rPr>
          <w:rFonts w:cs="Arial"/>
        </w:rPr>
        <w:t>rade, porušitve stavb, objektov ipd.</w:t>
      </w:r>
      <w:r w:rsidRPr="00556CDE">
        <w:rPr>
          <w:rFonts w:cs="Arial"/>
        </w:rPr>
        <w:t>. Proži se alarmni znak »Neposredna nevarnost«.</w:t>
      </w:r>
    </w:p>
    <w:p w:rsidR="008B5606" w:rsidRDefault="008B5606" w:rsidP="008B5606">
      <w:pPr>
        <w:rPr>
          <w:rFonts w:cs="Arial"/>
        </w:rPr>
      </w:pPr>
    </w:p>
    <w:p w:rsidR="008B5606" w:rsidRPr="00F45616" w:rsidRDefault="008B5606" w:rsidP="008B5606">
      <w:pPr>
        <w:rPr>
          <w:rFonts w:cs="Arial"/>
        </w:rPr>
      </w:pPr>
      <w:r w:rsidRPr="00F45616">
        <w:rPr>
          <w:rFonts w:cs="Arial"/>
        </w:rPr>
        <w:t>Alarm</w:t>
      </w:r>
      <w:r>
        <w:rPr>
          <w:rFonts w:cs="Arial"/>
        </w:rPr>
        <w:t>iranje javnosti izvede ReCO</w:t>
      </w:r>
      <w:r w:rsidRPr="00F45616">
        <w:rPr>
          <w:rFonts w:cs="Arial"/>
        </w:rPr>
        <w:t xml:space="preserve"> Kranj na zahtevo:</w:t>
      </w:r>
    </w:p>
    <w:p w:rsidR="008B5606" w:rsidRPr="00F45616" w:rsidRDefault="008B5606" w:rsidP="008B5606">
      <w:pPr>
        <w:rPr>
          <w:rFonts w:cs="Arial"/>
        </w:rPr>
      </w:pPr>
    </w:p>
    <w:p w:rsidR="008B5606" w:rsidRPr="00B656A5" w:rsidRDefault="008B5606" w:rsidP="00CA63FC">
      <w:pPr>
        <w:pStyle w:val="Telobesedila-zamik"/>
        <w:numPr>
          <w:ilvl w:val="0"/>
          <w:numId w:val="32"/>
        </w:numPr>
        <w:suppressAutoHyphens/>
        <w:spacing w:after="0" w:line="240" w:lineRule="auto"/>
        <w:rPr>
          <w:rFonts w:cs="Arial"/>
        </w:rPr>
      </w:pPr>
      <w:r>
        <w:rPr>
          <w:rFonts w:cs="Arial"/>
        </w:rPr>
        <w:t>P</w:t>
      </w:r>
      <w:r w:rsidRPr="00B656A5">
        <w:rPr>
          <w:rFonts w:cs="Arial"/>
        </w:rPr>
        <w:t>oveljnika CZ za Gorenjsko, oziroma v primeru odsotnosti njegovega namestnika,</w:t>
      </w:r>
    </w:p>
    <w:p w:rsidR="008B5606" w:rsidRPr="00B656A5" w:rsidRDefault="008B5606" w:rsidP="00CA63FC">
      <w:pPr>
        <w:pStyle w:val="Telobesedila-zamik"/>
        <w:numPr>
          <w:ilvl w:val="0"/>
          <w:numId w:val="32"/>
        </w:numPr>
        <w:suppressAutoHyphens/>
        <w:spacing w:after="0" w:line="240" w:lineRule="auto"/>
        <w:rPr>
          <w:rFonts w:cs="Arial"/>
        </w:rPr>
      </w:pPr>
      <w:r w:rsidRPr="00B656A5">
        <w:rPr>
          <w:rFonts w:cs="Arial"/>
        </w:rPr>
        <w:t>vodje Izpostave URSZR Kranj,</w:t>
      </w:r>
    </w:p>
    <w:p w:rsidR="008B5606" w:rsidRPr="00B656A5" w:rsidRDefault="008B5606" w:rsidP="00CA63FC">
      <w:pPr>
        <w:pStyle w:val="Telobesedila-zamik"/>
        <w:numPr>
          <w:ilvl w:val="0"/>
          <w:numId w:val="32"/>
        </w:numPr>
        <w:suppressAutoHyphens/>
        <w:spacing w:after="0" w:line="240" w:lineRule="auto"/>
        <w:rPr>
          <w:rFonts w:cs="Arial"/>
        </w:rPr>
      </w:pPr>
      <w:r w:rsidRPr="00B656A5">
        <w:rPr>
          <w:rFonts w:cs="Arial"/>
        </w:rPr>
        <w:t>župana oziroma druge odgovorne osebe v občini, poveljnika CZ občine ali namestnika, vodjo intervencije.</w:t>
      </w:r>
    </w:p>
    <w:p w:rsidR="008B5606" w:rsidRPr="00B656A5" w:rsidRDefault="008B5606" w:rsidP="008B5606">
      <w:pPr>
        <w:pStyle w:val="Glava"/>
        <w:rPr>
          <w:rFonts w:cs="Arial"/>
        </w:rPr>
      </w:pPr>
    </w:p>
    <w:p w:rsidR="008B5606" w:rsidRPr="00B656A5" w:rsidRDefault="008B5606" w:rsidP="008B5606">
      <w:pPr>
        <w:pStyle w:val="Glava"/>
        <w:rPr>
          <w:rFonts w:cs="Arial"/>
        </w:rPr>
      </w:pPr>
      <w:r>
        <w:rPr>
          <w:rFonts w:cs="Arial"/>
        </w:rPr>
        <w:t>ReCO</w:t>
      </w:r>
      <w:r w:rsidRPr="00F45616">
        <w:rPr>
          <w:rFonts w:cs="Arial"/>
        </w:rPr>
        <w:t xml:space="preserve"> Kranj pristojne osebe o proženju siren obvesti takoj po izvedenem alarmiranj</w:t>
      </w:r>
      <w:r>
        <w:rPr>
          <w:rFonts w:cs="Arial"/>
        </w:rPr>
        <w:t>u in o tem obvesti tudi CORS</w:t>
      </w:r>
      <w:r w:rsidRPr="00F45616">
        <w:rPr>
          <w:rFonts w:cs="Arial"/>
        </w:rPr>
        <w:t xml:space="preserve">. Preko </w:t>
      </w:r>
      <w:r>
        <w:rPr>
          <w:rFonts w:cs="Arial"/>
        </w:rPr>
        <w:t>radia</w:t>
      </w:r>
      <w:r w:rsidRPr="00F45616">
        <w:rPr>
          <w:rFonts w:cs="Arial"/>
        </w:rPr>
        <w:t xml:space="preserve">, televizije ali na drug predviden način obvesti prebivalce na ogroženem </w:t>
      </w:r>
      <w:r w:rsidRPr="00B656A5">
        <w:rPr>
          <w:rFonts w:cs="Arial"/>
        </w:rPr>
        <w:t>območju o nevarnostih, ter jim posreduje napotke za osebno in vzajemno zaščito kot na primer tudi navodila in napotke objavljene na spletnih straneh URSZR:</w:t>
      </w:r>
    </w:p>
    <w:p w:rsidR="008B5606" w:rsidRPr="00B656A5" w:rsidRDefault="008B5606" w:rsidP="008B5606">
      <w:pPr>
        <w:pStyle w:val="Glava"/>
        <w:rPr>
          <w:rFonts w:cs="Arial"/>
        </w:rPr>
      </w:pPr>
    </w:p>
    <w:p w:rsidR="008B5606" w:rsidRPr="00B656A5" w:rsidRDefault="008B5606" w:rsidP="00CA63FC">
      <w:pPr>
        <w:pStyle w:val="Glava"/>
        <w:numPr>
          <w:ilvl w:val="0"/>
          <w:numId w:val="33"/>
        </w:numPr>
        <w:tabs>
          <w:tab w:val="clear" w:pos="4320"/>
          <w:tab w:val="clear" w:pos="8640"/>
        </w:tabs>
        <w:suppressAutoHyphens/>
        <w:spacing w:line="240" w:lineRule="auto"/>
        <w:rPr>
          <w:rFonts w:cs="Arial"/>
        </w:rPr>
      </w:pPr>
      <w:r w:rsidRPr="00B656A5">
        <w:rPr>
          <w:rFonts w:cs="Arial"/>
        </w:rPr>
        <w:t>Navodilo prebivalcem za ravnanje ob potresu,</w:t>
      </w:r>
    </w:p>
    <w:p w:rsidR="008B5606" w:rsidRPr="00B656A5" w:rsidRDefault="008B5606" w:rsidP="00CA63FC">
      <w:pPr>
        <w:pStyle w:val="Glava"/>
        <w:numPr>
          <w:ilvl w:val="0"/>
          <w:numId w:val="33"/>
        </w:numPr>
        <w:tabs>
          <w:tab w:val="clear" w:pos="4320"/>
          <w:tab w:val="clear" w:pos="8640"/>
        </w:tabs>
        <w:suppressAutoHyphens/>
        <w:spacing w:line="240" w:lineRule="auto"/>
        <w:rPr>
          <w:rFonts w:cs="Arial"/>
        </w:rPr>
      </w:pPr>
      <w:r w:rsidRPr="00B656A5">
        <w:rPr>
          <w:rFonts w:cs="Arial"/>
        </w:rPr>
        <w:t>Navodilo prebivalcem o ukrepih za preprečevanje epidemij,</w:t>
      </w:r>
    </w:p>
    <w:p w:rsidR="008B5606" w:rsidRPr="00B656A5" w:rsidRDefault="008B5606" w:rsidP="00CA63FC">
      <w:pPr>
        <w:pStyle w:val="Glava"/>
        <w:numPr>
          <w:ilvl w:val="0"/>
          <w:numId w:val="33"/>
        </w:numPr>
        <w:tabs>
          <w:tab w:val="clear" w:pos="4320"/>
          <w:tab w:val="clear" w:pos="8640"/>
        </w:tabs>
        <w:suppressAutoHyphens/>
        <w:spacing w:line="240" w:lineRule="auto"/>
        <w:rPr>
          <w:rFonts w:cs="Arial"/>
        </w:rPr>
      </w:pPr>
      <w:r w:rsidRPr="00B656A5">
        <w:rPr>
          <w:rFonts w:cs="Arial"/>
        </w:rPr>
        <w:t>Navodilo prebivalcem za izvajanje evakuacije,</w:t>
      </w:r>
    </w:p>
    <w:p w:rsidR="008B5606" w:rsidRPr="00B656A5" w:rsidRDefault="008B5606" w:rsidP="00CA63FC">
      <w:pPr>
        <w:pStyle w:val="Glava"/>
        <w:numPr>
          <w:ilvl w:val="0"/>
          <w:numId w:val="33"/>
        </w:numPr>
        <w:tabs>
          <w:tab w:val="clear" w:pos="4320"/>
          <w:tab w:val="clear" w:pos="8640"/>
        </w:tabs>
        <w:suppressAutoHyphens/>
        <w:spacing w:line="240" w:lineRule="auto"/>
        <w:rPr>
          <w:rFonts w:cs="Arial"/>
        </w:rPr>
      </w:pPr>
      <w:r w:rsidRPr="00B656A5">
        <w:rPr>
          <w:rFonts w:cs="Arial"/>
        </w:rPr>
        <w:t>Navodilo za uporabo pitne vode in dezinfekcijo,</w:t>
      </w:r>
    </w:p>
    <w:p w:rsidR="008B5606" w:rsidRPr="00B656A5" w:rsidRDefault="008B5606" w:rsidP="00CA63FC">
      <w:pPr>
        <w:pStyle w:val="Glava"/>
        <w:numPr>
          <w:ilvl w:val="0"/>
          <w:numId w:val="33"/>
        </w:numPr>
        <w:tabs>
          <w:tab w:val="clear" w:pos="4320"/>
          <w:tab w:val="clear" w:pos="8640"/>
        </w:tabs>
        <w:suppressAutoHyphens/>
        <w:spacing w:line="240" w:lineRule="auto"/>
        <w:rPr>
          <w:rFonts w:cs="Arial"/>
        </w:rPr>
      </w:pPr>
      <w:r w:rsidRPr="00B656A5">
        <w:rPr>
          <w:rFonts w:cs="Arial"/>
        </w:rPr>
        <w:t>Navodilo za ravnanje ob zemeljskih plazovih,</w:t>
      </w:r>
    </w:p>
    <w:p w:rsidR="008B5606" w:rsidRPr="00B656A5" w:rsidRDefault="008B5606" w:rsidP="00CA63FC">
      <w:pPr>
        <w:pStyle w:val="Glava"/>
        <w:numPr>
          <w:ilvl w:val="0"/>
          <w:numId w:val="33"/>
        </w:numPr>
        <w:tabs>
          <w:tab w:val="clear" w:pos="4320"/>
          <w:tab w:val="clear" w:pos="8640"/>
        </w:tabs>
        <w:suppressAutoHyphens/>
        <w:spacing w:line="240" w:lineRule="auto"/>
        <w:rPr>
          <w:rFonts w:cs="Arial"/>
        </w:rPr>
      </w:pPr>
      <w:r w:rsidRPr="00B656A5">
        <w:rPr>
          <w:rFonts w:cs="Arial"/>
        </w:rPr>
        <w:t>Navodilo o ravnanju ob množičnih nalezljivih boleznih.</w:t>
      </w:r>
    </w:p>
    <w:p w:rsidR="008B5606" w:rsidRPr="00B656A5" w:rsidRDefault="008B5606" w:rsidP="008B5606">
      <w:pPr>
        <w:pStyle w:val="Glava"/>
        <w:rPr>
          <w:rFonts w:cs="Arial"/>
        </w:rPr>
      </w:pPr>
    </w:p>
    <w:p w:rsidR="008B5606" w:rsidRPr="00B656A5" w:rsidRDefault="008B5606" w:rsidP="008B5606">
      <w:pPr>
        <w:pStyle w:val="Glava"/>
        <w:rPr>
          <w:rFonts w:cs="Arial"/>
        </w:rPr>
      </w:pPr>
      <w:r w:rsidRPr="00B656A5">
        <w:rPr>
          <w:rFonts w:cs="Arial"/>
        </w:rPr>
        <w:t>Po proženju siren se za obveščanje prebivalcev lahko uporabi tudi sirene sistema javnega alarmiranja (SIJA). Trenutno je govor v živo možen le iz ReCO Kranj, kamor lahko občine pošljejo napotke za občane ali ob preobremenitvi</w:t>
      </w:r>
      <w:r>
        <w:rPr>
          <w:rFonts w:cs="Arial"/>
        </w:rPr>
        <w:t xml:space="preserve"> v</w:t>
      </w:r>
      <w:r w:rsidRPr="00B656A5">
        <w:rPr>
          <w:rFonts w:cs="Arial"/>
        </w:rPr>
        <w:t xml:space="preserve"> ReCO Kranj pošljejo svojega predstavnika, ki preko SIJA – govor v živo, izvedejo obveščanje svojih občanov.</w:t>
      </w:r>
    </w:p>
    <w:p w:rsidR="008B5606" w:rsidRDefault="008B5606" w:rsidP="008B5606">
      <w:pPr>
        <w:pStyle w:val="Glava"/>
        <w:rPr>
          <w:rFonts w:cs="Arial"/>
        </w:rPr>
      </w:pPr>
    </w:p>
    <w:tbl>
      <w:tblPr>
        <w:tblStyle w:val="Tabela-mrea"/>
        <w:tblW w:w="9098" w:type="dxa"/>
        <w:tblLayout w:type="fixed"/>
        <w:tblLook w:val="0020" w:firstRow="1" w:lastRow="0" w:firstColumn="0" w:lastColumn="0" w:noHBand="0" w:noVBand="0"/>
      </w:tblPr>
      <w:tblGrid>
        <w:gridCol w:w="1589"/>
        <w:gridCol w:w="7509"/>
      </w:tblGrid>
      <w:tr w:rsidR="005723E8" w:rsidRPr="005723E8" w:rsidTr="00367553">
        <w:tc>
          <w:tcPr>
            <w:tcW w:w="1589" w:type="dxa"/>
          </w:tcPr>
          <w:p w:rsidR="005723E8" w:rsidRPr="005723E8" w:rsidRDefault="005723E8" w:rsidP="005723E8">
            <w:pPr>
              <w:jc w:val="center"/>
              <w:rPr>
                <w:rFonts w:cs="Arial"/>
                <w:b/>
              </w:rPr>
            </w:pPr>
            <w:r w:rsidRPr="005723E8">
              <w:rPr>
                <w:rFonts w:cs="Arial"/>
                <w:b/>
              </w:rPr>
              <w:t>Št. dodatka ali priloge</w:t>
            </w:r>
          </w:p>
        </w:tc>
        <w:tc>
          <w:tcPr>
            <w:tcW w:w="7509" w:type="dxa"/>
          </w:tcPr>
          <w:p w:rsidR="005723E8" w:rsidRPr="005723E8" w:rsidRDefault="005723E8" w:rsidP="00367553">
            <w:pPr>
              <w:rPr>
                <w:rFonts w:cs="Arial"/>
                <w:b/>
              </w:rPr>
            </w:pPr>
            <w:r w:rsidRPr="005723E8">
              <w:rPr>
                <w:rFonts w:cs="Arial"/>
                <w:b/>
              </w:rPr>
              <w:t>Vsebina dodatka ali priloge</w:t>
            </w:r>
          </w:p>
        </w:tc>
      </w:tr>
      <w:tr w:rsidR="005723E8" w:rsidRPr="005723E8" w:rsidTr="00367553">
        <w:tc>
          <w:tcPr>
            <w:tcW w:w="1589" w:type="dxa"/>
          </w:tcPr>
          <w:p w:rsidR="008B5606" w:rsidRPr="005723E8" w:rsidRDefault="008B5606" w:rsidP="008B5606">
            <w:pPr>
              <w:jc w:val="center"/>
              <w:rPr>
                <w:rFonts w:cs="Arial"/>
              </w:rPr>
            </w:pPr>
            <w:r w:rsidRPr="005723E8">
              <w:rPr>
                <w:rFonts w:cs="Arial"/>
              </w:rPr>
              <w:t>D – 74</w:t>
            </w:r>
          </w:p>
        </w:tc>
        <w:tc>
          <w:tcPr>
            <w:tcW w:w="7509" w:type="dxa"/>
          </w:tcPr>
          <w:p w:rsidR="008B5606" w:rsidRPr="005723E8" w:rsidRDefault="008B5606" w:rsidP="008B5606">
            <w:pPr>
              <w:rPr>
                <w:rFonts w:cs="Arial"/>
              </w:rPr>
            </w:pPr>
            <w:r w:rsidRPr="005723E8">
              <w:rPr>
                <w:rFonts w:cs="Arial"/>
              </w:rPr>
              <w:t>Navodilo o obveščanju prebivalstva po izvršenem alarmiranju</w:t>
            </w:r>
          </w:p>
        </w:tc>
      </w:tr>
    </w:tbl>
    <w:p w:rsidR="008B5606" w:rsidRDefault="008B5606" w:rsidP="008B5606">
      <w:pPr>
        <w:pStyle w:val="Glava"/>
        <w:rPr>
          <w:rFonts w:cs="Arial"/>
        </w:rPr>
      </w:pPr>
    </w:p>
    <w:p w:rsidR="008B5606" w:rsidRPr="00F45616" w:rsidRDefault="008B5606" w:rsidP="008B5606">
      <w:pPr>
        <w:rPr>
          <w:rFonts w:cs="Arial"/>
        </w:rPr>
      </w:pPr>
      <w:r>
        <w:rPr>
          <w:rFonts w:cs="Arial"/>
        </w:rPr>
        <w:br w:type="page"/>
      </w:r>
    </w:p>
    <w:p w:rsidR="008B5606" w:rsidRDefault="00BE0C8A" w:rsidP="00BE0C8A">
      <w:pPr>
        <w:pStyle w:val="Naslov1"/>
      </w:pPr>
      <w:bookmarkStart w:id="33" w:name="_Toc191990840"/>
      <w:r>
        <w:lastRenderedPageBreak/>
        <w:t>AK</w:t>
      </w:r>
      <w:r w:rsidRPr="00F761E9">
        <w:t>TIVIRANJE SIL IN SREDSTEV</w:t>
      </w:r>
      <w:bookmarkEnd w:id="33"/>
    </w:p>
    <w:p w:rsidR="00BE0C8A" w:rsidRPr="00BE0C8A" w:rsidRDefault="00BE0C8A" w:rsidP="00BE0C8A"/>
    <w:p w:rsidR="008B5606" w:rsidRPr="00F761E9" w:rsidRDefault="008B5606" w:rsidP="00BE0C8A">
      <w:pPr>
        <w:pStyle w:val="Naslov2"/>
      </w:pPr>
      <w:bookmarkStart w:id="34" w:name="_Toc191990841"/>
      <w:r w:rsidRPr="00F761E9">
        <w:t>Aktiviranje organov in njihovih strokovnih služb</w:t>
      </w:r>
      <w:bookmarkEnd w:id="34"/>
    </w:p>
    <w:p w:rsidR="008B5606" w:rsidRDefault="008B5606" w:rsidP="008B5606">
      <w:pPr>
        <w:rPr>
          <w:rFonts w:cs="Arial"/>
        </w:rPr>
      </w:pPr>
    </w:p>
    <w:p w:rsidR="008B5606" w:rsidRPr="004D5B63" w:rsidRDefault="008B5606" w:rsidP="008B5606">
      <w:pPr>
        <w:rPr>
          <w:rFonts w:cs="Arial"/>
        </w:rPr>
      </w:pPr>
      <w:r w:rsidRPr="00E762D6">
        <w:rPr>
          <w:rFonts w:cs="Arial"/>
        </w:rPr>
        <w:t>Po</w:t>
      </w:r>
      <w:r>
        <w:rPr>
          <w:rFonts w:cs="Arial"/>
        </w:rPr>
        <w:t xml:space="preserve"> potresu intenzitete VI EMS ali višje stopnje in obvestilih ter</w:t>
      </w:r>
      <w:r w:rsidRPr="00E762D6">
        <w:rPr>
          <w:rFonts w:cs="Arial"/>
        </w:rPr>
        <w:t xml:space="preserve"> prvih poročilih o posledicah</w:t>
      </w:r>
      <w:r>
        <w:rPr>
          <w:rFonts w:cs="Arial"/>
        </w:rPr>
        <w:t xml:space="preserve"> potresa, Poveljnik CZ za Gorenjsko</w:t>
      </w:r>
      <w:r w:rsidRPr="00E762D6">
        <w:rPr>
          <w:rFonts w:cs="Arial"/>
        </w:rPr>
        <w:t xml:space="preserve"> presodi trenutne razmere in oceni situacijo. Na podlagi razsežnosti in posledic potresa t</w:t>
      </w:r>
      <w:r>
        <w:rPr>
          <w:rFonts w:cs="Arial"/>
        </w:rPr>
        <w:t>er zahtev prizadetih občin</w:t>
      </w:r>
      <w:r w:rsidRPr="00E762D6">
        <w:rPr>
          <w:rFonts w:cs="Arial"/>
        </w:rPr>
        <w:t xml:space="preserve"> po pomoči </w:t>
      </w:r>
      <w:r>
        <w:rPr>
          <w:rFonts w:cs="Arial"/>
        </w:rPr>
        <w:t>Poveljnik CZ za Gorenjsko</w:t>
      </w:r>
      <w:r w:rsidRPr="00E762D6">
        <w:rPr>
          <w:rFonts w:cs="Arial"/>
        </w:rPr>
        <w:t xml:space="preserve"> sprejme </w:t>
      </w:r>
      <w:r>
        <w:rPr>
          <w:rFonts w:cs="Arial"/>
        </w:rPr>
        <w:t>odločitev o aktiviranju Regijskega načrta ZiR ob potresu za Gorenjsko regijo v celoti ali delno</w:t>
      </w:r>
      <w:r w:rsidRPr="00E762D6">
        <w:rPr>
          <w:rFonts w:cs="Arial"/>
        </w:rPr>
        <w:t xml:space="preserve">, kar </w:t>
      </w:r>
      <w:r>
        <w:rPr>
          <w:rFonts w:cs="Arial"/>
        </w:rPr>
        <w:t xml:space="preserve">lahko </w:t>
      </w:r>
      <w:r w:rsidRPr="00E762D6">
        <w:rPr>
          <w:rFonts w:cs="Arial"/>
        </w:rPr>
        <w:t>pomeni tudi aktiviranje sil in sredstev za ZRP.</w:t>
      </w:r>
    </w:p>
    <w:p w:rsidR="008B5606" w:rsidRPr="004D5B63" w:rsidRDefault="008B5606" w:rsidP="008B5606">
      <w:pPr>
        <w:rPr>
          <w:rFonts w:cs="Arial"/>
        </w:rPr>
      </w:pPr>
    </w:p>
    <w:p w:rsidR="008B5606" w:rsidRPr="004D5B63" w:rsidRDefault="008B5606" w:rsidP="008B5606">
      <w:pPr>
        <w:rPr>
          <w:rFonts w:cs="Arial"/>
        </w:rPr>
      </w:pPr>
      <w:r w:rsidRPr="004D5B63">
        <w:rPr>
          <w:rFonts w:cs="Arial"/>
        </w:rPr>
        <w:t>Glede na oceno</w:t>
      </w:r>
      <w:r>
        <w:rPr>
          <w:rFonts w:cs="Arial"/>
        </w:rPr>
        <w:t xml:space="preserve"> stanja in razsežnosti potresa Poveljnik CZ za Gorenjsko</w:t>
      </w:r>
      <w:r w:rsidRPr="004D5B63">
        <w:rPr>
          <w:rFonts w:cs="Arial"/>
        </w:rPr>
        <w:t xml:space="preserve"> lahko aktivira</w:t>
      </w:r>
      <w:r>
        <w:rPr>
          <w:rFonts w:cs="Arial"/>
        </w:rPr>
        <w:t xml:space="preserve"> oziroma skliče</w:t>
      </w:r>
      <w:r w:rsidRPr="004D5B63">
        <w:rPr>
          <w:rFonts w:cs="Arial"/>
        </w:rPr>
        <w:t>:</w:t>
      </w:r>
    </w:p>
    <w:p w:rsidR="008B5606" w:rsidRPr="004D5B63" w:rsidRDefault="008B5606" w:rsidP="008B5606">
      <w:pPr>
        <w:rPr>
          <w:rFonts w:cs="Arial"/>
        </w:rPr>
      </w:pPr>
    </w:p>
    <w:p w:rsidR="008B5606" w:rsidRPr="00BE0C8A" w:rsidRDefault="008B5606" w:rsidP="00CA63FC">
      <w:pPr>
        <w:pStyle w:val="Odstavekseznama"/>
        <w:numPr>
          <w:ilvl w:val="0"/>
          <w:numId w:val="34"/>
        </w:numPr>
        <w:suppressAutoHyphens/>
        <w:spacing w:line="240" w:lineRule="auto"/>
      </w:pPr>
      <w:r w:rsidRPr="00BE0C8A">
        <w:t>Štab CZ za Gorenjsko,</w:t>
      </w:r>
    </w:p>
    <w:p w:rsidR="008B5606" w:rsidRPr="00BE0C8A" w:rsidRDefault="008B5606" w:rsidP="00CA63FC">
      <w:pPr>
        <w:pStyle w:val="Odstavekseznama"/>
        <w:numPr>
          <w:ilvl w:val="0"/>
          <w:numId w:val="34"/>
        </w:numPr>
        <w:suppressAutoHyphens/>
        <w:spacing w:line="240" w:lineRule="auto"/>
      </w:pPr>
      <w:r w:rsidRPr="00BE0C8A">
        <w:t>namestnika poveljnika CZ za Gorenjsko,</w:t>
      </w:r>
    </w:p>
    <w:p w:rsidR="008B5606" w:rsidRPr="00BE0C8A" w:rsidRDefault="008B5606" w:rsidP="00CA63FC">
      <w:pPr>
        <w:pStyle w:val="Odstavekseznama"/>
        <w:numPr>
          <w:ilvl w:val="0"/>
          <w:numId w:val="34"/>
        </w:numPr>
        <w:suppressAutoHyphens/>
        <w:spacing w:line="240" w:lineRule="auto"/>
      </w:pPr>
      <w:r w:rsidRPr="00BE0C8A">
        <w:t>Službo CZ za podporo delovanja štaba,</w:t>
      </w:r>
    </w:p>
    <w:p w:rsidR="008B5606" w:rsidRPr="00BE0C8A" w:rsidRDefault="008B5606" w:rsidP="00CA63FC">
      <w:pPr>
        <w:pStyle w:val="Odstavekseznama"/>
        <w:numPr>
          <w:ilvl w:val="0"/>
          <w:numId w:val="34"/>
        </w:numPr>
        <w:suppressAutoHyphens/>
        <w:spacing w:line="240" w:lineRule="auto"/>
      </w:pPr>
      <w:r w:rsidRPr="00BE0C8A">
        <w:t>zaposlene na Izpostavi URSZR Kranj in ReCO Kranj,</w:t>
      </w:r>
    </w:p>
    <w:p w:rsidR="008B5606" w:rsidRPr="00BE0C8A" w:rsidRDefault="008B5606" w:rsidP="00CA63FC">
      <w:pPr>
        <w:pStyle w:val="Odstavekseznama"/>
        <w:numPr>
          <w:ilvl w:val="0"/>
          <w:numId w:val="34"/>
        </w:numPr>
        <w:suppressAutoHyphens/>
        <w:spacing w:line="240" w:lineRule="auto"/>
      </w:pPr>
      <w:r w:rsidRPr="00BE0C8A">
        <w:t>poveljnike in namestnike poveljnikov CZ občin,</w:t>
      </w:r>
    </w:p>
    <w:p w:rsidR="008B5606" w:rsidRDefault="008B5606" w:rsidP="00CA63FC">
      <w:pPr>
        <w:pStyle w:val="Odstavekseznama"/>
        <w:numPr>
          <w:ilvl w:val="0"/>
          <w:numId w:val="34"/>
        </w:numPr>
        <w:suppressAutoHyphens/>
        <w:spacing w:line="240" w:lineRule="auto"/>
      </w:pPr>
      <w:r w:rsidRPr="00BE0C8A">
        <w:t>komisije za ocenjevanje škode po naravnih in drugih nesrečah (zaradi priprave predhodne ocene škode).</w:t>
      </w:r>
    </w:p>
    <w:p w:rsidR="00BE0C8A" w:rsidRPr="00BE0C8A" w:rsidRDefault="00BE0C8A" w:rsidP="00BE0C8A">
      <w:pPr>
        <w:pStyle w:val="Odstavekseznama"/>
        <w:numPr>
          <w:ilvl w:val="0"/>
          <w:numId w:val="0"/>
        </w:numPr>
        <w:suppressAutoHyphens/>
        <w:spacing w:line="240" w:lineRule="auto"/>
        <w:ind w:left="720"/>
      </w:pPr>
    </w:p>
    <w:p w:rsidR="008B5606" w:rsidRDefault="008B5606" w:rsidP="008B5606">
      <w:pPr>
        <w:rPr>
          <w:rFonts w:cs="Arial"/>
        </w:rPr>
      </w:pPr>
    </w:p>
    <w:p w:rsidR="008B5606" w:rsidRPr="00C643BD" w:rsidRDefault="008B5606" w:rsidP="00BE0C8A">
      <w:pPr>
        <w:pStyle w:val="Naslov2"/>
      </w:pPr>
      <w:bookmarkStart w:id="35" w:name="_Toc191990842"/>
      <w:r w:rsidRPr="00C643BD">
        <w:t>Aktiviranje regijskih sil za zaščito, reševanje in pomoč</w:t>
      </w:r>
      <w:bookmarkEnd w:id="35"/>
    </w:p>
    <w:p w:rsidR="008B5606" w:rsidRDefault="008B5606" w:rsidP="008B5606">
      <w:pPr>
        <w:pStyle w:val="Glava"/>
        <w:rPr>
          <w:rFonts w:cs="Arial"/>
        </w:rPr>
      </w:pPr>
    </w:p>
    <w:p w:rsidR="008B5606" w:rsidRPr="00600782" w:rsidRDefault="008B5606" w:rsidP="008B5606">
      <w:pPr>
        <w:pStyle w:val="Glava"/>
        <w:rPr>
          <w:rFonts w:cs="Arial"/>
        </w:rPr>
      </w:pPr>
      <w:r>
        <w:rPr>
          <w:rFonts w:cs="Arial"/>
        </w:rPr>
        <w:t xml:space="preserve">O aktiviranju regijskih enot CZ in drugih regijskih sil in sredstev za ZRP odloča Poveljnik CZ za Gorenjsko oziroma njegov namestnik. Enote, službe in druge operativne sestave sil za ZRP, ki se lahko aktivirajo preko pozivnikov aktivira ReCO Kranj, ostale pa aktivira Izpostava URSZR Kranj, v skladu z načini in postopki aktiviranja in mobilizacije sil in sredstev za ZRP v Gorenjski regiji, kot so </w:t>
      </w:r>
      <w:r w:rsidRPr="00600782">
        <w:rPr>
          <w:rFonts w:cs="Arial"/>
        </w:rPr>
        <w:t>razdelani v Dokumentih o aktiviranju in mobilizaciji sil za ZRP Gorenjske regije (Načrt obveščanja, aktiviranja in mobilizacije enot, služb in organov CZ Gorenjske regije).</w:t>
      </w:r>
    </w:p>
    <w:p w:rsidR="008B5606" w:rsidRDefault="008B5606" w:rsidP="008B5606">
      <w:pPr>
        <w:pStyle w:val="Glava"/>
        <w:rPr>
          <w:rFonts w:cs="Arial"/>
        </w:rPr>
      </w:pPr>
    </w:p>
    <w:p w:rsidR="008B5606" w:rsidRPr="00394983" w:rsidRDefault="008B5606" w:rsidP="008B5606">
      <w:pPr>
        <w:rPr>
          <w:rFonts w:cs="Arial"/>
        </w:rPr>
      </w:pPr>
      <w:r w:rsidRPr="00394983">
        <w:rPr>
          <w:rFonts w:cs="Arial"/>
        </w:rPr>
        <w:t>O pripravljenosti in aktiviranju sil za ZRP iz drugih regij odloča na podlagi izkazanih potreb občin in na podlagi predloga Poveljnika CZ za Gorenjsko Poveljnik CZ RS.</w:t>
      </w:r>
    </w:p>
    <w:p w:rsidR="008B5606" w:rsidRDefault="008B5606" w:rsidP="008B5606">
      <w:pPr>
        <w:pStyle w:val="Glava"/>
        <w:rPr>
          <w:rFonts w:cs="Arial"/>
        </w:rPr>
      </w:pPr>
    </w:p>
    <w:p w:rsidR="008B5606" w:rsidRPr="00600782" w:rsidRDefault="008B5606" w:rsidP="008B5606">
      <w:pPr>
        <w:pStyle w:val="Glava"/>
        <w:rPr>
          <w:rFonts w:cs="Arial"/>
        </w:rPr>
      </w:pPr>
      <w:r w:rsidRPr="00600782">
        <w:rPr>
          <w:rFonts w:cs="Arial"/>
        </w:rPr>
        <w:t>Aktiviranje in uporaba državnih zrakoplovov za nujne naloge ZRP ob potresu za nujno medicinsko pomoč, prevoz obolelih in poškodovanih do zdravstvene službe oziroma med bolnišnicami se izvaja skladno s predpisi in dokumenti o uporabi zrakoplovov za izvajanje nalog ZRP ob naravnih in drugih nesrečah.</w:t>
      </w:r>
    </w:p>
    <w:p w:rsidR="008B5606" w:rsidRPr="00600782" w:rsidRDefault="008B5606" w:rsidP="008B5606">
      <w:pPr>
        <w:pStyle w:val="Glava"/>
        <w:rPr>
          <w:rFonts w:cs="Arial"/>
        </w:rPr>
      </w:pPr>
    </w:p>
    <w:p w:rsidR="008B5606" w:rsidRPr="00600782" w:rsidRDefault="008B5606" w:rsidP="008B5606">
      <w:pPr>
        <w:pStyle w:val="Glava"/>
        <w:rPr>
          <w:rFonts w:cs="Arial"/>
        </w:rPr>
      </w:pPr>
      <w:r w:rsidRPr="00600782">
        <w:rPr>
          <w:rFonts w:cs="Arial"/>
        </w:rPr>
        <w:t>Predlog za aktiviranje in upora</w:t>
      </w:r>
      <w:r>
        <w:rPr>
          <w:rFonts w:cs="Arial"/>
        </w:rPr>
        <w:t>bo Slovenske vojske lahko poda P</w:t>
      </w:r>
      <w:r w:rsidRPr="00600782">
        <w:rPr>
          <w:rFonts w:cs="Arial"/>
        </w:rPr>
        <w:t>oveljnik CZ RS in sicer na podlagi lastne odločitve ali na predlog župana, poveljnika CZ občin</w:t>
      </w:r>
      <w:r>
        <w:rPr>
          <w:rFonts w:cs="Arial"/>
        </w:rPr>
        <w:t>e ali njegovega namestnika ali P</w:t>
      </w:r>
      <w:r w:rsidRPr="00600782">
        <w:rPr>
          <w:rFonts w:cs="Arial"/>
        </w:rPr>
        <w:t>oveljnika CZ za Gorenjsko ali njegovega namestnika. Po pridobitvi soglasja Vlade R</w:t>
      </w:r>
      <w:r>
        <w:rPr>
          <w:rFonts w:cs="Arial"/>
        </w:rPr>
        <w:t>S oziroma ministra za obrambo, P</w:t>
      </w:r>
      <w:r w:rsidRPr="00600782">
        <w:rPr>
          <w:rFonts w:cs="Arial"/>
        </w:rPr>
        <w:t xml:space="preserve">oveljnika CZ RS posreduje predlog </w:t>
      </w:r>
      <w:r>
        <w:rPr>
          <w:rFonts w:cs="Arial"/>
        </w:rPr>
        <w:t>oziroma odločitev preko CORS v Operativni center Slovenske vojske (OC SV)</w:t>
      </w:r>
      <w:r w:rsidRPr="00600782">
        <w:rPr>
          <w:rFonts w:cs="Arial"/>
        </w:rPr>
        <w:t>. Na podlagi izdanega ukaza nač</w:t>
      </w:r>
      <w:r>
        <w:rPr>
          <w:rFonts w:cs="Arial"/>
        </w:rPr>
        <w:t xml:space="preserve">elnik Generalštaba SV aktivira </w:t>
      </w:r>
      <w:r w:rsidRPr="00600782">
        <w:rPr>
          <w:rFonts w:cs="Arial"/>
        </w:rPr>
        <w:t>OC</w:t>
      </w:r>
      <w:r>
        <w:rPr>
          <w:rFonts w:cs="Arial"/>
        </w:rPr>
        <w:t xml:space="preserve"> SV</w:t>
      </w:r>
      <w:r w:rsidRPr="00600782">
        <w:rPr>
          <w:rFonts w:cs="Arial"/>
        </w:rPr>
        <w:t xml:space="preserve"> ustrezno poveljstvo, enote ali službe SV.</w:t>
      </w:r>
    </w:p>
    <w:p w:rsidR="008B5606" w:rsidRDefault="008B5606" w:rsidP="008B5606">
      <w:pPr>
        <w:pStyle w:val="Glava"/>
        <w:rPr>
          <w:rFonts w:cs="Arial"/>
        </w:rPr>
      </w:pPr>
    </w:p>
    <w:p w:rsidR="008B5606" w:rsidRPr="00600782" w:rsidRDefault="008B5606" w:rsidP="008B5606">
      <w:pPr>
        <w:pStyle w:val="Telobesedila-zamik"/>
        <w:ind w:left="0"/>
        <w:rPr>
          <w:rFonts w:cs="Arial"/>
        </w:rPr>
      </w:pPr>
      <w:r w:rsidRPr="0091498D">
        <w:rPr>
          <w:rFonts w:cs="Arial"/>
        </w:rPr>
        <w:t>Za zagotavljanje varnosti se aktivira policija, ki zavaruje območje nesreče, ureja cestni promet za intervencijska vozila, zavaruje izvajanje posameznih zaščitnih ukrepov</w:t>
      </w:r>
      <w:r>
        <w:rPr>
          <w:rFonts w:cs="Arial"/>
        </w:rPr>
        <w:t xml:space="preserve"> in izvaja nadzor nad </w:t>
      </w:r>
      <w:r w:rsidRPr="00600782">
        <w:rPr>
          <w:rFonts w:cs="Arial"/>
        </w:rPr>
        <w:t>upoštevanjem začasne in stalne prometne signalizacije na kritičnih odsekih, izvaja iskanje pogrešanih oseb, identifikacijo oseb in druge naloge iz svoje pristojnosti.</w:t>
      </w:r>
    </w:p>
    <w:p w:rsidR="008B5606" w:rsidRPr="00600782" w:rsidRDefault="008B5606" w:rsidP="008B5606">
      <w:pPr>
        <w:pStyle w:val="Glava"/>
        <w:rPr>
          <w:rFonts w:cs="Arial"/>
        </w:rPr>
      </w:pPr>
    </w:p>
    <w:p w:rsidR="008B5606" w:rsidRPr="00600782" w:rsidRDefault="008B5606" w:rsidP="008B5606">
      <w:pPr>
        <w:rPr>
          <w:rFonts w:cs="Arial"/>
        </w:rPr>
      </w:pPr>
      <w:r w:rsidRPr="00600782">
        <w:rPr>
          <w:rFonts w:cs="Arial"/>
        </w:rPr>
        <w:t xml:space="preserve">Zahtevo za aktiviranje </w:t>
      </w:r>
      <w:r w:rsidRPr="00600782">
        <w:rPr>
          <w:rFonts w:cs="Arial"/>
          <w:b/>
        </w:rPr>
        <w:t>regijskih</w:t>
      </w:r>
      <w:r w:rsidRPr="00600782">
        <w:rPr>
          <w:rFonts w:cs="Arial"/>
        </w:rPr>
        <w:t xml:space="preserve"> ali državnih sil in sredstev za ZRP lahko podajo:</w:t>
      </w:r>
    </w:p>
    <w:p w:rsidR="008B5606" w:rsidRPr="00600782" w:rsidRDefault="008B5606" w:rsidP="008B5606">
      <w:pPr>
        <w:rPr>
          <w:rFonts w:cs="Arial"/>
        </w:rPr>
      </w:pPr>
    </w:p>
    <w:p w:rsidR="008B5606" w:rsidRPr="00600782" w:rsidRDefault="008B5606" w:rsidP="00CA63FC">
      <w:pPr>
        <w:pStyle w:val="Oznaenseznam"/>
        <w:numPr>
          <w:ilvl w:val="0"/>
          <w:numId w:val="35"/>
        </w:numPr>
        <w:rPr>
          <w:rFonts w:cs="Arial"/>
          <w:sz w:val="20"/>
          <w:szCs w:val="20"/>
        </w:rPr>
      </w:pPr>
      <w:r w:rsidRPr="00600782">
        <w:rPr>
          <w:rFonts w:cs="Arial"/>
          <w:sz w:val="20"/>
          <w:szCs w:val="20"/>
        </w:rPr>
        <w:t>vodja intervencije,</w:t>
      </w:r>
    </w:p>
    <w:p w:rsidR="008B5606" w:rsidRPr="00600782" w:rsidRDefault="008B5606" w:rsidP="00CA63FC">
      <w:pPr>
        <w:pStyle w:val="Oznaenseznam"/>
        <w:numPr>
          <w:ilvl w:val="0"/>
          <w:numId w:val="35"/>
        </w:numPr>
        <w:rPr>
          <w:rFonts w:cs="Arial"/>
          <w:sz w:val="20"/>
          <w:szCs w:val="20"/>
        </w:rPr>
      </w:pPr>
      <w:r w:rsidRPr="00600782">
        <w:rPr>
          <w:rFonts w:cs="Arial"/>
          <w:sz w:val="20"/>
          <w:szCs w:val="20"/>
        </w:rPr>
        <w:t>župan,</w:t>
      </w:r>
    </w:p>
    <w:p w:rsidR="008B5606" w:rsidRPr="00600782" w:rsidRDefault="008B5606" w:rsidP="00CA63FC">
      <w:pPr>
        <w:pStyle w:val="Oznaenseznam"/>
        <w:numPr>
          <w:ilvl w:val="0"/>
          <w:numId w:val="35"/>
        </w:numPr>
        <w:rPr>
          <w:rFonts w:cs="Arial"/>
          <w:sz w:val="20"/>
          <w:szCs w:val="20"/>
        </w:rPr>
      </w:pPr>
      <w:r w:rsidRPr="00600782">
        <w:rPr>
          <w:rFonts w:cs="Arial"/>
          <w:sz w:val="20"/>
          <w:szCs w:val="20"/>
        </w:rPr>
        <w:t>poveljnik CZ občine oziroma njegov namestnik,</w:t>
      </w:r>
    </w:p>
    <w:p w:rsidR="008B5606" w:rsidRPr="00600782" w:rsidRDefault="008B5606" w:rsidP="00CA63FC">
      <w:pPr>
        <w:pStyle w:val="Oznaenseznam"/>
        <w:numPr>
          <w:ilvl w:val="0"/>
          <w:numId w:val="35"/>
        </w:numPr>
        <w:rPr>
          <w:rFonts w:cs="Arial"/>
          <w:sz w:val="20"/>
          <w:szCs w:val="20"/>
        </w:rPr>
      </w:pPr>
      <w:r w:rsidRPr="00600782">
        <w:rPr>
          <w:rFonts w:cs="Arial"/>
          <w:sz w:val="20"/>
          <w:szCs w:val="20"/>
        </w:rPr>
        <w:t>poslovodni organ gospodarske družbe, zavoda ali druge organizacije, ki mora skladno s predpisi o varstvu pred naravnimi in drugimi nesrečami izd</w:t>
      </w:r>
      <w:r>
        <w:rPr>
          <w:rFonts w:cs="Arial"/>
          <w:sz w:val="20"/>
          <w:szCs w:val="20"/>
        </w:rPr>
        <w:t>elati načrt ZiR ob potresu</w:t>
      </w:r>
      <w:r w:rsidRPr="00600782">
        <w:rPr>
          <w:rFonts w:cs="Arial"/>
          <w:sz w:val="20"/>
          <w:szCs w:val="20"/>
        </w:rPr>
        <w:t>,</w:t>
      </w:r>
    </w:p>
    <w:p w:rsidR="008B5606" w:rsidRPr="00600782" w:rsidRDefault="008B5606" w:rsidP="00CA63FC">
      <w:pPr>
        <w:pStyle w:val="Oznaenseznam"/>
        <w:numPr>
          <w:ilvl w:val="0"/>
          <w:numId w:val="35"/>
        </w:numPr>
        <w:rPr>
          <w:rFonts w:cs="Arial"/>
          <w:sz w:val="20"/>
          <w:szCs w:val="20"/>
        </w:rPr>
      </w:pPr>
      <w:r w:rsidRPr="00600782">
        <w:rPr>
          <w:rFonts w:cs="Arial"/>
          <w:sz w:val="20"/>
          <w:szCs w:val="20"/>
        </w:rPr>
        <w:t>vodja izpostave URSZR</w:t>
      </w:r>
      <w:r>
        <w:rPr>
          <w:rFonts w:cs="Arial"/>
          <w:sz w:val="20"/>
          <w:szCs w:val="20"/>
        </w:rPr>
        <w:t xml:space="preserve"> Kranj</w:t>
      </w:r>
      <w:r w:rsidRPr="00600782">
        <w:rPr>
          <w:rFonts w:cs="Arial"/>
          <w:sz w:val="20"/>
          <w:szCs w:val="20"/>
        </w:rPr>
        <w:t xml:space="preserve"> ali njegov namestnik.</w:t>
      </w:r>
    </w:p>
    <w:p w:rsidR="008B5606" w:rsidRPr="00600782" w:rsidRDefault="008B5606" w:rsidP="008B5606">
      <w:pPr>
        <w:pStyle w:val="Glava"/>
        <w:rPr>
          <w:rFonts w:cs="Arial"/>
        </w:rPr>
      </w:pPr>
    </w:p>
    <w:p w:rsidR="008B5606" w:rsidRPr="00600782" w:rsidRDefault="008B5606" w:rsidP="008B5606">
      <w:pPr>
        <w:pStyle w:val="Glava"/>
        <w:rPr>
          <w:rFonts w:cs="Arial"/>
        </w:rPr>
      </w:pPr>
      <w:r w:rsidRPr="00600782">
        <w:rPr>
          <w:rFonts w:cs="Arial"/>
        </w:rPr>
        <w:t xml:space="preserve">Poveljnik CZ RS ali </w:t>
      </w:r>
      <w:r>
        <w:rPr>
          <w:rFonts w:cs="Arial"/>
        </w:rPr>
        <w:t>njegov namestnik</w:t>
      </w:r>
      <w:r w:rsidRPr="00600782">
        <w:rPr>
          <w:rFonts w:cs="Arial"/>
        </w:rPr>
        <w:t xml:space="preserve"> lahko odloči v primeru potrebe</w:t>
      </w:r>
      <w:r>
        <w:rPr>
          <w:rFonts w:cs="Arial"/>
        </w:rPr>
        <w:t xml:space="preserve"> tudi o aktiviranju enot, služb in drugih</w:t>
      </w:r>
      <w:r w:rsidRPr="00600782">
        <w:rPr>
          <w:rFonts w:cs="Arial"/>
        </w:rPr>
        <w:t xml:space="preserve"> operativnih sestavov v regiji ali občini. Aktiviranje izvrši ReCO Kranj, ki mora o tem obvestiti Poveljnika CZ za Gorenjsko ali njegovega namestnika oziroma poveljnika CZ občine ali njegovega namestnika.</w:t>
      </w:r>
    </w:p>
    <w:p w:rsidR="008B5606" w:rsidRPr="00600782" w:rsidRDefault="008B5606" w:rsidP="008B5606">
      <w:pPr>
        <w:pStyle w:val="Glava"/>
        <w:rPr>
          <w:rFonts w:cs="Arial"/>
        </w:rPr>
      </w:pPr>
    </w:p>
    <w:p w:rsidR="005723E8" w:rsidRDefault="008B5606" w:rsidP="005723E8">
      <w:pPr>
        <w:pStyle w:val="Telobesedila-zamik"/>
        <w:ind w:left="0"/>
        <w:rPr>
          <w:rFonts w:cs="Arial"/>
        </w:rPr>
      </w:pPr>
      <w:r w:rsidRPr="00600782">
        <w:rPr>
          <w:rFonts w:cs="Arial"/>
        </w:rPr>
        <w:t>Izpostava URSZR Kranj na zahtevo Poveljnika CZ RS vpokliče tudi pripadnike CZ državnih enot in služb CZ, oziroma pripadnike drugih državnih sil za ZRP, ki imajo stalno prebivališče na območju Gorenjske regije.</w:t>
      </w:r>
    </w:p>
    <w:p w:rsidR="005723E8" w:rsidRDefault="005723E8" w:rsidP="005723E8">
      <w:pPr>
        <w:pStyle w:val="Telobesedila-zamik"/>
        <w:ind w:left="0"/>
      </w:pPr>
    </w:p>
    <w:p w:rsidR="008B5606" w:rsidRPr="005723E8" w:rsidRDefault="005723E8" w:rsidP="005723E8">
      <w:pPr>
        <w:pStyle w:val="Telobesedila-zamik"/>
        <w:ind w:left="0"/>
        <w:jc w:val="center"/>
      </w:pPr>
      <w:r w:rsidRPr="005723E8">
        <w:rPr>
          <w:noProof/>
        </w:rPr>
        <w:drawing>
          <wp:inline distT="0" distB="0" distL="0" distR="0" wp14:anchorId="511CB619" wp14:editId="668A44EB">
            <wp:extent cx="5374257" cy="4841891"/>
            <wp:effectExtent l="0" t="0" r="0" b="0"/>
            <wp:docPr id="6829" name="Slika 6829" descr="Sile ZRP na regijski rav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90547" cy="4856567"/>
                    </a:xfrm>
                    <a:prstGeom prst="rect">
                      <a:avLst/>
                    </a:prstGeom>
                  </pic:spPr>
                </pic:pic>
              </a:graphicData>
            </a:graphic>
          </wp:inline>
        </w:drawing>
      </w:r>
    </w:p>
    <w:p w:rsidR="005723E8" w:rsidRDefault="008B5606" w:rsidP="009902EE">
      <w:pPr>
        <w:ind w:left="142" w:hanging="142"/>
        <w:jc w:val="center"/>
        <w:rPr>
          <w:rFonts w:cs="Arial"/>
        </w:rPr>
      </w:pPr>
      <w:r>
        <w:rPr>
          <w:rFonts w:cs="Arial"/>
        </w:rPr>
        <w:t>Slika 1</w:t>
      </w:r>
      <w:r w:rsidR="00F34137">
        <w:rPr>
          <w:rFonts w:cs="Arial"/>
        </w:rPr>
        <w:t>1</w:t>
      </w:r>
      <w:r>
        <w:rPr>
          <w:rFonts w:cs="Arial"/>
        </w:rPr>
        <w:t>:</w:t>
      </w:r>
      <w:r w:rsidRPr="00DA24FF">
        <w:rPr>
          <w:rFonts w:cs="Arial"/>
        </w:rPr>
        <w:t xml:space="preserve"> Pregled regijskih sil za zaščito, reševanje in pomoč ob potresu</w:t>
      </w:r>
    </w:p>
    <w:p w:rsidR="009902EE" w:rsidRDefault="009902EE" w:rsidP="008B5606">
      <w:pPr>
        <w:ind w:left="142" w:hanging="142"/>
        <w:rPr>
          <w:rFonts w:cs="Arial"/>
        </w:rPr>
      </w:pPr>
    </w:p>
    <w:tbl>
      <w:tblPr>
        <w:tblStyle w:val="Tabela-mrea"/>
        <w:tblW w:w="9101" w:type="dxa"/>
        <w:tblLayout w:type="fixed"/>
        <w:tblLook w:val="0020" w:firstRow="1" w:lastRow="0" w:firstColumn="0" w:lastColumn="0" w:noHBand="0" w:noVBand="0"/>
      </w:tblPr>
      <w:tblGrid>
        <w:gridCol w:w="1730"/>
        <w:gridCol w:w="7371"/>
      </w:tblGrid>
      <w:tr w:rsidR="005723E8" w:rsidRPr="005723E8" w:rsidTr="00367553">
        <w:tc>
          <w:tcPr>
            <w:tcW w:w="1730" w:type="dxa"/>
          </w:tcPr>
          <w:p w:rsidR="005723E8" w:rsidRPr="005723E8" w:rsidRDefault="005723E8" w:rsidP="005723E8">
            <w:pPr>
              <w:jc w:val="center"/>
              <w:rPr>
                <w:rFonts w:cs="Arial"/>
                <w:b/>
              </w:rPr>
            </w:pPr>
            <w:r w:rsidRPr="005723E8">
              <w:rPr>
                <w:rFonts w:cs="Arial"/>
                <w:b/>
              </w:rPr>
              <w:lastRenderedPageBreak/>
              <w:t>Št. dodatka ali priloge</w:t>
            </w:r>
          </w:p>
        </w:tc>
        <w:tc>
          <w:tcPr>
            <w:tcW w:w="7371" w:type="dxa"/>
          </w:tcPr>
          <w:p w:rsidR="005723E8" w:rsidRPr="005723E8" w:rsidRDefault="005723E8" w:rsidP="00367553">
            <w:pPr>
              <w:rPr>
                <w:rFonts w:cs="Arial"/>
                <w:b/>
              </w:rPr>
            </w:pPr>
            <w:r w:rsidRPr="005723E8">
              <w:rPr>
                <w:rFonts w:cs="Arial"/>
                <w:b/>
              </w:rPr>
              <w:t>Vsebina dodatka ali priloge</w:t>
            </w:r>
          </w:p>
        </w:tc>
      </w:tr>
      <w:tr w:rsidR="005723E8" w:rsidRPr="005723E8" w:rsidTr="00367553">
        <w:tc>
          <w:tcPr>
            <w:tcW w:w="1730" w:type="dxa"/>
          </w:tcPr>
          <w:p w:rsidR="008B5606" w:rsidRPr="005723E8" w:rsidRDefault="008B5606" w:rsidP="008B5606">
            <w:pPr>
              <w:jc w:val="center"/>
              <w:rPr>
                <w:rFonts w:cs="Arial"/>
              </w:rPr>
            </w:pPr>
            <w:r w:rsidRPr="005723E8">
              <w:rPr>
                <w:rFonts w:cs="Arial"/>
              </w:rPr>
              <w:t>P – 5</w:t>
            </w:r>
          </w:p>
        </w:tc>
        <w:tc>
          <w:tcPr>
            <w:tcW w:w="7371" w:type="dxa"/>
          </w:tcPr>
          <w:p w:rsidR="008B5606" w:rsidRPr="005723E8" w:rsidRDefault="008B5606" w:rsidP="008B5606">
            <w:pPr>
              <w:rPr>
                <w:rFonts w:cs="Arial"/>
              </w:rPr>
            </w:pPr>
            <w:r w:rsidRPr="005723E8">
              <w:rPr>
                <w:rFonts w:cs="Arial"/>
              </w:rPr>
              <w:t>Seznam zbirališč sil za ZRP</w:t>
            </w:r>
          </w:p>
        </w:tc>
      </w:tr>
      <w:tr w:rsidR="005723E8" w:rsidRPr="005723E8" w:rsidTr="00367553">
        <w:tc>
          <w:tcPr>
            <w:tcW w:w="1730" w:type="dxa"/>
          </w:tcPr>
          <w:p w:rsidR="008B5606" w:rsidRPr="005723E8" w:rsidRDefault="008B5606" w:rsidP="008B5606">
            <w:pPr>
              <w:jc w:val="center"/>
              <w:rPr>
                <w:rFonts w:cs="Arial"/>
              </w:rPr>
            </w:pPr>
            <w:r w:rsidRPr="005723E8">
              <w:rPr>
                <w:rFonts w:cs="Arial"/>
              </w:rPr>
              <w:t>P – 60</w:t>
            </w:r>
          </w:p>
        </w:tc>
        <w:tc>
          <w:tcPr>
            <w:tcW w:w="7371" w:type="dxa"/>
          </w:tcPr>
          <w:p w:rsidR="008B5606" w:rsidRPr="005723E8" w:rsidRDefault="008B5606" w:rsidP="008B5606">
            <w:pPr>
              <w:rPr>
                <w:rFonts w:cs="Arial"/>
              </w:rPr>
            </w:pPr>
            <w:r w:rsidRPr="005723E8">
              <w:rPr>
                <w:rFonts w:cs="Arial"/>
              </w:rPr>
              <w:t>Dokumenti o aktiviranju in mobilizaciji sil za ZRP Gorenjske regije</w:t>
            </w:r>
          </w:p>
        </w:tc>
      </w:tr>
      <w:tr w:rsidR="005723E8" w:rsidRPr="005723E8" w:rsidTr="00367553">
        <w:tc>
          <w:tcPr>
            <w:tcW w:w="1730" w:type="dxa"/>
          </w:tcPr>
          <w:p w:rsidR="008B5606" w:rsidRPr="005723E8" w:rsidRDefault="008B5606" w:rsidP="008B5606">
            <w:pPr>
              <w:jc w:val="center"/>
              <w:rPr>
                <w:rFonts w:cs="Arial"/>
              </w:rPr>
            </w:pPr>
            <w:r w:rsidRPr="005723E8">
              <w:rPr>
                <w:rFonts w:cs="Arial"/>
              </w:rPr>
              <w:t>D – 14</w:t>
            </w:r>
          </w:p>
        </w:tc>
        <w:tc>
          <w:tcPr>
            <w:tcW w:w="7371" w:type="dxa"/>
          </w:tcPr>
          <w:p w:rsidR="008B5606" w:rsidRPr="005723E8" w:rsidRDefault="008B5606" w:rsidP="008B5606">
            <w:pPr>
              <w:rPr>
                <w:rFonts w:cs="Arial"/>
              </w:rPr>
            </w:pPr>
            <w:r w:rsidRPr="005723E8">
              <w:rPr>
                <w:rFonts w:cs="Arial"/>
              </w:rPr>
              <w:t>Vzorec odredbe o aktiviranju sil in sredstev za ZRP</w:t>
            </w:r>
          </w:p>
        </w:tc>
      </w:tr>
      <w:tr w:rsidR="005723E8" w:rsidRPr="005723E8" w:rsidTr="00367553">
        <w:tc>
          <w:tcPr>
            <w:tcW w:w="1730" w:type="dxa"/>
          </w:tcPr>
          <w:p w:rsidR="008B5606" w:rsidRPr="005723E8" w:rsidRDefault="008B5606" w:rsidP="008B5606">
            <w:pPr>
              <w:jc w:val="center"/>
              <w:rPr>
                <w:rFonts w:cs="Arial"/>
              </w:rPr>
            </w:pPr>
            <w:r w:rsidRPr="005723E8">
              <w:rPr>
                <w:rFonts w:cs="Arial"/>
              </w:rPr>
              <w:t>D – 15</w:t>
            </w:r>
          </w:p>
        </w:tc>
        <w:tc>
          <w:tcPr>
            <w:tcW w:w="7371" w:type="dxa"/>
          </w:tcPr>
          <w:p w:rsidR="008B5606" w:rsidRPr="005723E8" w:rsidRDefault="008B5606" w:rsidP="008B5606">
            <w:pPr>
              <w:rPr>
                <w:rFonts w:cs="Arial"/>
              </w:rPr>
            </w:pPr>
            <w:r w:rsidRPr="005723E8">
              <w:rPr>
                <w:rFonts w:cs="Arial"/>
              </w:rPr>
              <w:t>Vzorec delovnega naloga</w:t>
            </w:r>
          </w:p>
        </w:tc>
      </w:tr>
    </w:tbl>
    <w:p w:rsidR="00D2173C" w:rsidRDefault="00D2173C" w:rsidP="008B5606">
      <w:pPr>
        <w:rPr>
          <w:rFonts w:cs="Arial"/>
        </w:rPr>
      </w:pPr>
    </w:p>
    <w:p w:rsidR="008B5606" w:rsidRPr="00683633" w:rsidRDefault="008B5606" w:rsidP="00D2173C">
      <w:pPr>
        <w:pStyle w:val="Naslov2"/>
      </w:pPr>
      <w:bookmarkStart w:id="36" w:name="_Toc191990843"/>
      <w:r w:rsidRPr="00683633">
        <w:t>Zagotavljanje pomoči v materialnih in finančnih sredstvih</w:t>
      </w:r>
      <w:bookmarkEnd w:id="36"/>
    </w:p>
    <w:p w:rsidR="008B5606" w:rsidRPr="003E6288" w:rsidRDefault="008B5606" w:rsidP="008B5606">
      <w:pPr>
        <w:ind w:left="142" w:hanging="142"/>
        <w:rPr>
          <w:rFonts w:cs="Arial"/>
        </w:rPr>
      </w:pPr>
    </w:p>
    <w:p w:rsidR="008B5606" w:rsidRPr="003E6288" w:rsidRDefault="008B5606" w:rsidP="008B5606">
      <w:pPr>
        <w:ind w:left="142" w:hanging="142"/>
        <w:rPr>
          <w:rFonts w:cs="Arial"/>
        </w:rPr>
      </w:pPr>
      <w:r w:rsidRPr="003E6288">
        <w:rPr>
          <w:rFonts w:cs="Arial"/>
        </w:rPr>
        <w:t>Materialna pomoč Gorenjske regije p</w:t>
      </w:r>
      <w:r>
        <w:rPr>
          <w:rFonts w:cs="Arial"/>
        </w:rPr>
        <w:t>ri odpravljanju posledic potresa</w:t>
      </w:r>
      <w:r w:rsidRPr="003E6288">
        <w:rPr>
          <w:rFonts w:cs="Arial"/>
        </w:rPr>
        <w:t xml:space="preserve"> obsega:</w:t>
      </w:r>
    </w:p>
    <w:p w:rsidR="008B5606" w:rsidRPr="003E6288" w:rsidRDefault="008B5606" w:rsidP="008B5606">
      <w:pPr>
        <w:ind w:left="142" w:hanging="142"/>
        <w:rPr>
          <w:rFonts w:cs="Arial"/>
        </w:rPr>
      </w:pPr>
    </w:p>
    <w:p w:rsidR="008B5606" w:rsidRPr="00D2173C" w:rsidRDefault="008B5606" w:rsidP="00CA63FC">
      <w:pPr>
        <w:pStyle w:val="Odstavekseznama"/>
        <w:numPr>
          <w:ilvl w:val="0"/>
          <w:numId w:val="36"/>
        </w:numPr>
        <w:suppressAutoHyphens/>
        <w:spacing w:line="240" w:lineRule="auto"/>
      </w:pPr>
      <w:r w:rsidRPr="00D2173C">
        <w:t>posredovanje pri zagotavljanju specialne opreme, ki je na prizadetem območju ni mogoče dobiti (gradbena mehanizacija, naprave za prečiščevanje vode, električni agregati ipd.),</w:t>
      </w:r>
    </w:p>
    <w:p w:rsidR="008B5606" w:rsidRPr="00D2173C" w:rsidRDefault="008B5606" w:rsidP="00CA63FC">
      <w:pPr>
        <w:pStyle w:val="Odstavekseznama"/>
        <w:numPr>
          <w:ilvl w:val="0"/>
          <w:numId w:val="36"/>
        </w:numPr>
        <w:suppressAutoHyphens/>
        <w:spacing w:line="240" w:lineRule="auto"/>
      </w:pPr>
      <w:r w:rsidRPr="00D2173C">
        <w:t>pomoč v zaščitni in reševalni opremi,</w:t>
      </w:r>
    </w:p>
    <w:p w:rsidR="008B5606" w:rsidRPr="00D2173C" w:rsidRDefault="008B5606" w:rsidP="00CA63FC">
      <w:pPr>
        <w:pStyle w:val="Odstavekseznama"/>
        <w:numPr>
          <w:ilvl w:val="0"/>
          <w:numId w:val="36"/>
        </w:numPr>
        <w:suppressAutoHyphens/>
        <w:spacing w:line="240" w:lineRule="auto"/>
      </w:pPr>
      <w:r w:rsidRPr="00D2173C">
        <w:t>pomoč v hrani, pitni vodi, zdravilih, obleki, obutvi ipd.,</w:t>
      </w:r>
    </w:p>
    <w:p w:rsidR="008B5606" w:rsidRPr="00D2173C" w:rsidRDefault="008B5606" w:rsidP="00CA63FC">
      <w:pPr>
        <w:pStyle w:val="Odstavekseznama"/>
        <w:numPr>
          <w:ilvl w:val="0"/>
          <w:numId w:val="36"/>
        </w:numPr>
        <w:suppressAutoHyphens/>
        <w:spacing w:line="240" w:lineRule="auto"/>
      </w:pPr>
      <w:r w:rsidRPr="00D2173C">
        <w:t>pomoč v sredstvih za začasno nastanitev in oskrbo ljudi, ki so ostali brez strehe.</w:t>
      </w:r>
    </w:p>
    <w:p w:rsidR="008B5606" w:rsidRPr="003E6288" w:rsidRDefault="008B5606" w:rsidP="008B5606">
      <w:pPr>
        <w:rPr>
          <w:rFonts w:cs="Arial"/>
        </w:rPr>
      </w:pPr>
    </w:p>
    <w:p w:rsidR="00334527" w:rsidRDefault="00334527" w:rsidP="008B5606">
      <w:r>
        <w:t>Poveljnik CZ RS na zahtevo Poveljnika CZ za Gorenjsko ali vodji intervencijskih enot in služb presodi o potrebah po materialnih in finančnih sredstvih. O uporabi materialnih sredstev, ki so:</w:t>
      </w:r>
    </w:p>
    <w:p w:rsidR="00334527" w:rsidRDefault="00334527" w:rsidP="00CA63FC">
      <w:pPr>
        <w:pStyle w:val="Odstavekseznama"/>
        <w:numPr>
          <w:ilvl w:val="0"/>
          <w:numId w:val="37"/>
        </w:numPr>
      </w:pPr>
      <w:r>
        <w:t>last Zavoda RS za blagovne rezerve (v nadaljnjem besedilu: državne blagovne rezerve), za pomoč prizadetim ob naravni nesreči odloča Vlada RS na predlog ministra, pristojnega za gospodarstvo, podajo naslednji organi iz razlogov, ki izhajajo iz njihovega področja dela:</w:t>
      </w:r>
    </w:p>
    <w:p w:rsidR="00334527" w:rsidRDefault="00334527" w:rsidP="00CA63FC">
      <w:pPr>
        <w:pStyle w:val="Odstavekseznama"/>
        <w:numPr>
          <w:ilvl w:val="1"/>
          <w:numId w:val="37"/>
        </w:numPr>
      </w:pPr>
      <w:r>
        <w:t xml:space="preserve">ministrstvo, pristojno za obrambo in varstvo pred naravnimi in drugimi nesrečami; </w:t>
      </w:r>
    </w:p>
    <w:p w:rsidR="00334527" w:rsidRDefault="00334527" w:rsidP="00CA63FC">
      <w:pPr>
        <w:pStyle w:val="Odstavekseznama"/>
        <w:numPr>
          <w:ilvl w:val="1"/>
          <w:numId w:val="37"/>
        </w:numPr>
      </w:pPr>
      <w:r>
        <w:t>ministrstvo, pristojno za notranje zadeve;</w:t>
      </w:r>
    </w:p>
    <w:p w:rsidR="00334527" w:rsidRDefault="00334527" w:rsidP="00CA63FC">
      <w:pPr>
        <w:pStyle w:val="Odstavekseznama"/>
        <w:numPr>
          <w:ilvl w:val="1"/>
          <w:numId w:val="37"/>
        </w:numPr>
      </w:pPr>
      <w:r>
        <w:t xml:space="preserve">ministrstvo, pristojno za zunanje </w:t>
      </w:r>
      <w:r w:rsidR="008147D2">
        <w:t xml:space="preserve">in evropske </w:t>
      </w:r>
      <w:r>
        <w:t>zadeve;</w:t>
      </w:r>
    </w:p>
    <w:p w:rsidR="00334527" w:rsidRDefault="00334527" w:rsidP="00CA63FC">
      <w:pPr>
        <w:pStyle w:val="Odstavekseznama"/>
        <w:numPr>
          <w:ilvl w:val="1"/>
          <w:numId w:val="37"/>
        </w:numPr>
      </w:pPr>
      <w:r>
        <w:t>ministrstvo, pristojno za kmetijstvo in prehrano;</w:t>
      </w:r>
    </w:p>
    <w:p w:rsidR="00334527" w:rsidRDefault="00334527" w:rsidP="00CA63FC">
      <w:pPr>
        <w:pStyle w:val="Odstavekseznama"/>
        <w:numPr>
          <w:ilvl w:val="1"/>
          <w:numId w:val="37"/>
        </w:numPr>
      </w:pPr>
      <w:r>
        <w:t>ministrstvo, pristojno za energetiko;</w:t>
      </w:r>
    </w:p>
    <w:p w:rsidR="00334527" w:rsidRDefault="00334527" w:rsidP="00CA63FC">
      <w:pPr>
        <w:pStyle w:val="Odstavekseznama"/>
        <w:numPr>
          <w:ilvl w:val="1"/>
          <w:numId w:val="37"/>
        </w:numPr>
      </w:pPr>
      <w:r>
        <w:t>ministrstvo, pristojno za zdravje; o ministrstvo, pristojno za promet;</w:t>
      </w:r>
    </w:p>
    <w:p w:rsidR="00334527" w:rsidRDefault="00334527" w:rsidP="00CA63FC">
      <w:pPr>
        <w:pStyle w:val="Odstavekseznama"/>
        <w:numPr>
          <w:ilvl w:val="1"/>
          <w:numId w:val="37"/>
        </w:numPr>
      </w:pPr>
      <w:r>
        <w:t>ministrstvo, pristojno za infrastrukturo.</w:t>
      </w:r>
    </w:p>
    <w:p w:rsidR="00493032" w:rsidRDefault="00493032" w:rsidP="00493032">
      <w:pPr>
        <w:pStyle w:val="Odstavekseznama"/>
        <w:numPr>
          <w:ilvl w:val="0"/>
          <w:numId w:val="0"/>
        </w:numPr>
        <w:ind w:left="1440"/>
      </w:pPr>
    </w:p>
    <w:p w:rsidR="00493032" w:rsidRDefault="00334527" w:rsidP="00CA63FC">
      <w:pPr>
        <w:pStyle w:val="Odstavekseznama"/>
        <w:numPr>
          <w:ilvl w:val="0"/>
          <w:numId w:val="37"/>
        </w:numPr>
      </w:pPr>
      <w:r>
        <w:t>V okoliščinah, ko so ogrožena življenja ali premoženje ali kadar iz okoliščin izhaja, da bi lahko nastala večja premoženjska, okoljska ali gospodarska škoda, o uporabi in nadomestitvi državnih blagovnih rezerv brez pooblastila vlade s sklepom odloči minister, pristojen za gospodarstvo.</w:t>
      </w:r>
    </w:p>
    <w:p w:rsidR="00493032" w:rsidRDefault="00493032" w:rsidP="00493032"/>
    <w:p w:rsidR="008B5606" w:rsidRDefault="00334527" w:rsidP="00CA63FC">
      <w:pPr>
        <w:pStyle w:val="Odstavekseznama"/>
        <w:numPr>
          <w:ilvl w:val="0"/>
          <w:numId w:val="37"/>
        </w:numPr>
      </w:pPr>
      <w:r>
        <w:t>državne rezerve materialnih sredstev, katerih skrbnik je URSZR (v nadaljnjem besedilu: državne rezerve materialnih sredstev) za primer naravnih in drugih nesreč, odloča Vlada RS, v nujnih primerih pa tudi poveljnik CZ RS.</w:t>
      </w:r>
    </w:p>
    <w:p w:rsidR="00493032" w:rsidRPr="00493032" w:rsidRDefault="00493032" w:rsidP="00493032">
      <w:pPr>
        <w:rPr>
          <w:rFonts w:cs="Arial"/>
        </w:rPr>
      </w:pPr>
    </w:p>
    <w:p w:rsidR="008B5606" w:rsidRPr="0021390C" w:rsidRDefault="008B5606" w:rsidP="008B5606">
      <w:pPr>
        <w:rPr>
          <w:rFonts w:cs="Arial"/>
        </w:rPr>
      </w:pPr>
      <w:r w:rsidRPr="0021390C">
        <w:rPr>
          <w:rFonts w:cs="Arial"/>
          <w:b/>
        </w:rPr>
        <w:t>Izpostava URSZR Kranj in Štab CZ za Gorenjsko</w:t>
      </w:r>
      <w:r w:rsidRPr="0021390C">
        <w:rPr>
          <w:rFonts w:cs="Arial"/>
        </w:rPr>
        <w:t xml:space="preserve"> sodelujeta pri zbiranju potreb po materialnih in finančnih sredstvih na podlagi prošenj za pomoč iz prizadetih občin ter pri organizaciji razdelitve pomoči na prizadetem območju.</w:t>
      </w:r>
    </w:p>
    <w:p w:rsidR="008B5606" w:rsidRPr="0021390C" w:rsidRDefault="008B5606" w:rsidP="008B5606">
      <w:pPr>
        <w:rPr>
          <w:rFonts w:cs="Arial"/>
        </w:rPr>
      </w:pPr>
    </w:p>
    <w:p w:rsidR="008B5606" w:rsidRPr="0021390C" w:rsidRDefault="008B5606" w:rsidP="008B5606">
      <w:pPr>
        <w:rPr>
          <w:rFonts w:cs="Arial"/>
        </w:rPr>
      </w:pPr>
      <w:r w:rsidRPr="0021390C">
        <w:rPr>
          <w:rFonts w:cs="Arial"/>
        </w:rPr>
        <w:t>Prispela pomoč iz drugih regij se zbira v Regijskem logističnem centru Kranj</w:t>
      </w:r>
      <w:r w:rsidR="00334527">
        <w:rPr>
          <w:rFonts w:cs="Arial"/>
        </w:rPr>
        <w:t>,</w:t>
      </w:r>
      <w:r w:rsidRPr="0021390C">
        <w:rPr>
          <w:rFonts w:cs="Arial"/>
        </w:rPr>
        <w:t xml:space="preserve"> od koder se organizira razdelitev na prizadeta območja. O izdani materialni pomoči se vodi evidenca izdane materialne pomoči.</w:t>
      </w:r>
    </w:p>
    <w:p w:rsidR="008B5606" w:rsidRDefault="008B5606" w:rsidP="008B5606">
      <w:pPr>
        <w:rPr>
          <w:rFonts w:cs="Arial"/>
        </w:rPr>
      </w:pPr>
    </w:p>
    <w:tbl>
      <w:tblPr>
        <w:tblStyle w:val="Tabela-mrea"/>
        <w:tblW w:w="9098" w:type="dxa"/>
        <w:tblLayout w:type="fixed"/>
        <w:tblLook w:val="0020" w:firstRow="1" w:lastRow="0" w:firstColumn="0" w:lastColumn="0" w:noHBand="0" w:noVBand="0"/>
      </w:tblPr>
      <w:tblGrid>
        <w:gridCol w:w="1730"/>
        <w:gridCol w:w="7368"/>
      </w:tblGrid>
      <w:tr w:rsidR="00291471" w:rsidRPr="00291471" w:rsidTr="00367553">
        <w:tc>
          <w:tcPr>
            <w:tcW w:w="1730" w:type="dxa"/>
          </w:tcPr>
          <w:p w:rsidR="005723E8" w:rsidRPr="00291471" w:rsidRDefault="005723E8" w:rsidP="005723E8">
            <w:pPr>
              <w:jc w:val="center"/>
              <w:rPr>
                <w:rFonts w:cs="Arial"/>
                <w:b/>
              </w:rPr>
            </w:pPr>
            <w:r w:rsidRPr="00291471">
              <w:rPr>
                <w:rFonts w:cs="Arial"/>
                <w:b/>
              </w:rPr>
              <w:t>Št. dodatka ali priloge</w:t>
            </w:r>
          </w:p>
        </w:tc>
        <w:tc>
          <w:tcPr>
            <w:tcW w:w="7368" w:type="dxa"/>
          </w:tcPr>
          <w:p w:rsidR="005723E8" w:rsidRPr="00291471" w:rsidRDefault="005723E8" w:rsidP="00367553">
            <w:pPr>
              <w:rPr>
                <w:rFonts w:cs="Arial"/>
                <w:b/>
              </w:rPr>
            </w:pPr>
            <w:r w:rsidRPr="00291471">
              <w:rPr>
                <w:rFonts w:cs="Arial"/>
                <w:b/>
              </w:rPr>
              <w:t>Vsebina dodatka ali priloge</w:t>
            </w:r>
          </w:p>
        </w:tc>
      </w:tr>
      <w:tr w:rsidR="00291471" w:rsidRPr="00291471" w:rsidTr="00367553">
        <w:tc>
          <w:tcPr>
            <w:tcW w:w="1730" w:type="dxa"/>
          </w:tcPr>
          <w:p w:rsidR="008B5606" w:rsidRPr="00291471" w:rsidRDefault="008B5606" w:rsidP="008B5606">
            <w:pPr>
              <w:jc w:val="center"/>
              <w:rPr>
                <w:rFonts w:cs="Arial"/>
              </w:rPr>
            </w:pPr>
            <w:r w:rsidRPr="00291471">
              <w:rPr>
                <w:rFonts w:cs="Arial"/>
              </w:rPr>
              <w:t>P – 61</w:t>
            </w:r>
          </w:p>
        </w:tc>
        <w:tc>
          <w:tcPr>
            <w:tcW w:w="7368" w:type="dxa"/>
          </w:tcPr>
          <w:p w:rsidR="008B5606" w:rsidRPr="00291471" w:rsidRDefault="008B5606" w:rsidP="008B5606">
            <w:pPr>
              <w:rPr>
                <w:rFonts w:cs="Arial"/>
              </w:rPr>
            </w:pPr>
            <w:r w:rsidRPr="00291471">
              <w:rPr>
                <w:rFonts w:cs="Arial"/>
              </w:rPr>
              <w:t>Stanje zalog lovilnih vodnih pregrad (baraž)</w:t>
            </w:r>
          </w:p>
        </w:tc>
      </w:tr>
      <w:tr w:rsidR="00291471" w:rsidRPr="00291471" w:rsidTr="00367553">
        <w:tc>
          <w:tcPr>
            <w:tcW w:w="1730" w:type="dxa"/>
          </w:tcPr>
          <w:p w:rsidR="008B5606" w:rsidRPr="00291471" w:rsidRDefault="008B5606" w:rsidP="008B5606">
            <w:pPr>
              <w:jc w:val="center"/>
              <w:rPr>
                <w:rFonts w:cs="Arial"/>
              </w:rPr>
            </w:pPr>
            <w:r w:rsidRPr="00291471">
              <w:rPr>
                <w:rFonts w:cs="Arial"/>
              </w:rPr>
              <w:t>D – 23</w:t>
            </w:r>
          </w:p>
        </w:tc>
        <w:tc>
          <w:tcPr>
            <w:tcW w:w="7368" w:type="dxa"/>
          </w:tcPr>
          <w:p w:rsidR="008B5606" w:rsidRPr="00291471" w:rsidRDefault="008B5606" w:rsidP="008B5606">
            <w:pPr>
              <w:rPr>
                <w:rFonts w:cs="Arial"/>
              </w:rPr>
            </w:pPr>
            <w:r w:rsidRPr="00291471">
              <w:rPr>
                <w:rFonts w:cs="Arial"/>
              </w:rPr>
              <w:t>Zahtevek za uporabo zmogljivosti SV za naloge ZRP</w:t>
            </w:r>
          </w:p>
        </w:tc>
      </w:tr>
      <w:tr w:rsidR="00291471" w:rsidRPr="00291471" w:rsidTr="00367553">
        <w:tc>
          <w:tcPr>
            <w:tcW w:w="1730" w:type="dxa"/>
          </w:tcPr>
          <w:p w:rsidR="008B5606" w:rsidRPr="00291471" w:rsidRDefault="008B5606" w:rsidP="008B5606">
            <w:pPr>
              <w:jc w:val="center"/>
              <w:rPr>
                <w:rFonts w:cs="Arial"/>
              </w:rPr>
            </w:pPr>
            <w:r w:rsidRPr="00291471">
              <w:rPr>
                <w:rFonts w:cs="Arial"/>
              </w:rPr>
              <w:lastRenderedPageBreak/>
              <w:t>D – 71</w:t>
            </w:r>
          </w:p>
        </w:tc>
        <w:tc>
          <w:tcPr>
            <w:tcW w:w="7368" w:type="dxa"/>
          </w:tcPr>
          <w:p w:rsidR="008B5606" w:rsidRPr="00291471" w:rsidRDefault="008B5606" w:rsidP="008B5606">
            <w:pPr>
              <w:jc w:val="left"/>
              <w:rPr>
                <w:rFonts w:cs="Arial"/>
              </w:rPr>
            </w:pPr>
            <w:r w:rsidRPr="00291471">
              <w:rPr>
                <w:rFonts w:cs="Arial"/>
              </w:rPr>
              <w:t>Zmogljivost Slovenska vojske za potrebe ZRP</w:t>
            </w:r>
          </w:p>
        </w:tc>
      </w:tr>
    </w:tbl>
    <w:p w:rsidR="008B5606" w:rsidRPr="00683633" w:rsidRDefault="008B5606" w:rsidP="00493032">
      <w:pPr>
        <w:pStyle w:val="Naslov3"/>
      </w:pPr>
      <w:bookmarkStart w:id="37" w:name="_Toc191990844"/>
      <w:r w:rsidRPr="00683633">
        <w:t>Regijski logistični center Kranj</w:t>
      </w:r>
      <w:bookmarkEnd w:id="37"/>
    </w:p>
    <w:p w:rsidR="008B5606" w:rsidRDefault="008B5606" w:rsidP="008B5606">
      <w:pPr>
        <w:rPr>
          <w:rFonts w:cs="Arial"/>
        </w:rPr>
      </w:pPr>
    </w:p>
    <w:p w:rsidR="008B5606" w:rsidRPr="002134DE" w:rsidRDefault="008B5606" w:rsidP="008B5606">
      <w:pPr>
        <w:rPr>
          <w:rFonts w:cs="Arial"/>
        </w:rPr>
      </w:pPr>
      <w:r w:rsidRPr="002134DE">
        <w:rPr>
          <w:rFonts w:cs="Arial"/>
        </w:rPr>
        <w:t>Prevzem in razdelitev pomoči sta razdelana v Načrtu organizacije in delovanja Regijskega logističnega centra Kranj. Prispela pomoč se zbira v Regijskem logističnem centru Kranj, od koder se organizira razdelitev na prizadeta območja.</w:t>
      </w:r>
    </w:p>
    <w:p w:rsidR="008B5606" w:rsidRPr="002134DE" w:rsidRDefault="008B5606" w:rsidP="008B5606">
      <w:pPr>
        <w:rPr>
          <w:rFonts w:cs="Arial"/>
        </w:rPr>
      </w:pPr>
    </w:p>
    <w:p w:rsidR="008B5606" w:rsidRDefault="008B5606" w:rsidP="008B5606">
      <w:pPr>
        <w:rPr>
          <w:rFonts w:cs="Arial"/>
        </w:rPr>
      </w:pPr>
      <w:r w:rsidRPr="002134DE">
        <w:rPr>
          <w:rFonts w:cs="Arial"/>
        </w:rPr>
        <w:t>Regijski logistični center Kranj je objekt 37, ki se nahaja na južnem delu vojašnice Kranj (poleg stavbe AMZS) in je tehnično varovan.</w:t>
      </w:r>
    </w:p>
    <w:p w:rsidR="008B5606" w:rsidRPr="002134DE" w:rsidRDefault="008B5606" w:rsidP="008B5606">
      <w:pPr>
        <w:rPr>
          <w:rFonts w:cs="Arial"/>
        </w:rPr>
      </w:pPr>
    </w:p>
    <w:p w:rsidR="008B5606" w:rsidRPr="002134DE" w:rsidRDefault="008B5606" w:rsidP="008B5606">
      <w:pPr>
        <w:rPr>
          <w:rFonts w:cs="Arial"/>
        </w:rPr>
      </w:pPr>
      <w:r>
        <w:rPr>
          <w:rFonts w:cs="Arial"/>
        </w:rPr>
        <w:t>V primeru hujše nesreče se R</w:t>
      </w:r>
      <w:r w:rsidRPr="002134DE">
        <w:rPr>
          <w:rFonts w:cs="Arial"/>
        </w:rPr>
        <w:t>egijski logistični center Kranj uporablja za:</w:t>
      </w:r>
    </w:p>
    <w:p w:rsidR="008B5606" w:rsidRPr="002134DE" w:rsidRDefault="008B5606" w:rsidP="00CA63FC">
      <w:pPr>
        <w:pStyle w:val="Telobesedila-zamik2"/>
        <w:numPr>
          <w:ilvl w:val="0"/>
          <w:numId w:val="38"/>
        </w:numPr>
        <w:suppressAutoHyphens/>
        <w:spacing w:after="0" w:line="240" w:lineRule="auto"/>
        <w:rPr>
          <w:rFonts w:cs="Arial"/>
        </w:rPr>
      </w:pPr>
      <w:r w:rsidRPr="002134DE">
        <w:rPr>
          <w:rFonts w:cs="Arial"/>
        </w:rPr>
        <w:t>skladiščenje in razdeljevanje opreme in sredstev iz zaloge materialnih sredste</w:t>
      </w:r>
      <w:r>
        <w:rPr>
          <w:rFonts w:cs="Arial"/>
        </w:rPr>
        <w:t>v za ZRP</w:t>
      </w:r>
      <w:r w:rsidRPr="002134DE">
        <w:rPr>
          <w:rFonts w:cs="Arial"/>
        </w:rPr>
        <w:t xml:space="preserve"> (državne zaloge) za primer naravnih in drugih nesreč,</w:t>
      </w:r>
    </w:p>
    <w:p w:rsidR="008B5606" w:rsidRPr="00493032" w:rsidRDefault="008B5606" w:rsidP="00CA63FC">
      <w:pPr>
        <w:pStyle w:val="Odstavekseznama"/>
        <w:numPr>
          <w:ilvl w:val="0"/>
          <w:numId w:val="38"/>
        </w:numPr>
        <w:suppressAutoHyphens/>
        <w:spacing w:line="240" w:lineRule="auto"/>
      </w:pPr>
      <w:r w:rsidRPr="00493032">
        <w:t>zbiranje, skladiščenje in razdeljevanje človekoljubne pomoči.</w:t>
      </w:r>
    </w:p>
    <w:p w:rsidR="008B5606" w:rsidRDefault="008B5606" w:rsidP="008B5606">
      <w:pPr>
        <w:rPr>
          <w:rFonts w:cs="Arial"/>
        </w:rPr>
      </w:pPr>
    </w:p>
    <w:p w:rsidR="008B5606" w:rsidRPr="00493032" w:rsidRDefault="008B5606" w:rsidP="00493032">
      <w:pPr>
        <w:pStyle w:val="Naslov3"/>
      </w:pPr>
      <w:bookmarkStart w:id="38" w:name="_Toc191990845"/>
      <w:r w:rsidRPr="00493032">
        <w:t>Logistični center za sprejem mednarodne pomoči</w:t>
      </w:r>
      <w:bookmarkEnd w:id="38"/>
    </w:p>
    <w:p w:rsidR="008B5606" w:rsidRDefault="008B5606" w:rsidP="008B5606">
      <w:pPr>
        <w:ind w:left="142" w:hanging="142"/>
        <w:rPr>
          <w:rFonts w:cs="Arial"/>
        </w:rPr>
      </w:pPr>
    </w:p>
    <w:p w:rsidR="008B5606" w:rsidRPr="0021390C" w:rsidRDefault="008B5606" w:rsidP="008B5606">
      <w:pPr>
        <w:rPr>
          <w:rFonts w:cs="Arial"/>
        </w:rPr>
      </w:pPr>
      <w:r w:rsidRPr="0021390C">
        <w:rPr>
          <w:rFonts w:cs="Arial"/>
        </w:rPr>
        <w:t>Mednarodno pomoč usklajuje URSZR. Reševalne enote in službe, strokovnjaki in materialna pomoč iz drugih držav se zbira v Regijskem logističnem centru Kranj in od tam posreduje na ogrožena območja.</w:t>
      </w:r>
    </w:p>
    <w:p w:rsidR="008B5606" w:rsidRPr="002134DE" w:rsidRDefault="008B5606" w:rsidP="008B5606">
      <w:pPr>
        <w:ind w:left="142" w:hanging="142"/>
        <w:rPr>
          <w:rFonts w:cs="Arial"/>
        </w:rPr>
      </w:pPr>
    </w:p>
    <w:p w:rsidR="008B5606" w:rsidRPr="002134DE" w:rsidRDefault="008B5606" w:rsidP="008B5606">
      <w:pPr>
        <w:rPr>
          <w:rFonts w:cs="Arial"/>
        </w:rPr>
      </w:pPr>
      <w:r>
        <w:rPr>
          <w:rFonts w:cs="Arial"/>
        </w:rPr>
        <w:t xml:space="preserve">Izpostava URSZR Kranj v primeru </w:t>
      </w:r>
      <w:r w:rsidRPr="002134DE">
        <w:rPr>
          <w:rFonts w:cs="Arial"/>
        </w:rPr>
        <w:t>potresa</w:t>
      </w:r>
      <w:r>
        <w:rPr>
          <w:rFonts w:cs="Arial"/>
        </w:rPr>
        <w:t xml:space="preserve"> intenzitete VIII EMS ali višje stopnje</w:t>
      </w:r>
      <w:r w:rsidRPr="002134DE">
        <w:rPr>
          <w:rFonts w:cs="Arial"/>
        </w:rPr>
        <w:t xml:space="preserve"> na</w:t>
      </w:r>
      <w:r>
        <w:rPr>
          <w:rFonts w:cs="Arial"/>
        </w:rPr>
        <w:t xml:space="preserve"> območju RS</w:t>
      </w:r>
      <w:r w:rsidRPr="002134DE">
        <w:rPr>
          <w:rFonts w:cs="Arial"/>
        </w:rPr>
        <w:t xml:space="preserve"> (območje Gorenjske regije ni prizadeto), o</w:t>
      </w:r>
      <w:r>
        <w:rPr>
          <w:rFonts w:cs="Arial"/>
        </w:rPr>
        <w:t>rganizira na Letališču Jožeta Pučnika</w:t>
      </w:r>
      <w:r w:rsidRPr="002134DE">
        <w:rPr>
          <w:rFonts w:cs="Arial"/>
        </w:rPr>
        <w:t xml:space="preserve"> Ljubljana logistični center za sprejem pomoči iz tujine. Center se orga</w:t>
      </w:r>
      <w:r>
        <w:rPr>
          <w:rFonts w:cs="Arial"/>
        </w:rPr>
        <w:t>nizira na zahtevo Poveljnika CZ RS</w:t>
      </w:r>
      <w:r w:rsidRPr="002134DE">
        <w:rPr>
          <w:rFonts w:cs="Arial"/>
        </w:rPr>
        <w:t>.</w:t>
      </w:r>
    </w:p>
    <w:p w:rsidR="008B5606" w:rsidRPr="002134DE" w:rsidRDefault="008B5606" w:rsidP="008B5606">
      <w:pPr>
        <w:rPr>
          <w:rFonts w:cs="Arial"/>
        </w:rPr>
      </w:pPr>
    </w:p>
    <w:p w:rsidR="008B5606" w:rsidRPr="002134DE" w:rsidRDefault="008B5606" w:rsidP="008B5606">
      <w:pPr>
        <w:rPr>
          <w:rFonts w:cs="Arial"/>
        </w:rPr>
      </w:pPr>
      <w:r w:rsidRPr="002134DE">
        <w:rPr>
          <w:rFonts w:cs="Arial"/>
        </w:rPr>
        <w:t>Logistični center za sprejem pomoči iz tujine ima naslednje naloge:</w:t>
      </w:r>
    </w:p>
    <w:p w:rsidR="008B5606" w:rsidRPr="002134DE" w:rsidRDefault="008B5606" w:rsidP="008B5606">
      <w:pPr>
        <w:rPr>
          <w:rFonts w:cs="Arial"/>
        </w:rPr>
      </w:pPr>
    </w:p>
    <w:p w:rsidR="008B5606" w:rsidRPr="002134DE" w:rsidRDefault="008B5606" w:rsidP="00CA63FC">
      <w:pPr>
        <w:pStyle w:val="Glava"/>
        <w:numPr>
          <w:ilvl w:val="0"/>
          <w:numId w:val="39"/>
        </w:numPr>
        <w:tabs>
          <w:tab w:val="clear" w:pos="4320"/>
          <w:tab w:val="clear" w:pos="8640"/>
        </w:tabs>
        <w:suppressAutoHyphens/>
        <w:spacing w:line="240" w:lineRule="auto"/>
        <w:rPr>
          <w:rFonts w:cs="Arial"/>
        </w:rPr>
      </w:pPr>
      <w:r w:rsidRPr="002134DE">
        <w:rPr>
          <w:rFonts w:cs="Arial"/>
        </w:rPr>
        <w:t>sprejema reševalne enote in službe iz drugih držav,</w:t>
      </w:r>
    </w:p>
    <w:p w:rsidR="008B5606" w:rsidRPr="002134DE" w:rsidRDefault="008B5606" w:rsidP="00CA63FC">
      <w:pPr>
        <w:pStyle w:val="Glava"/>
        <w:numPr>
          <w:ilvl w:val="0"/>
          <w:numId w:val="39"/>
        </w:numPr>
        <w:tabs>
          <w:tab w:val="clear" w:pos="4320"/>
          <w:tab w:val="clear" w:pos="8640"/>
        </w:tabs>
        <w:suppressAutoHyphens/>
        <w:spacing w:line="240" w:lineRule="auto"/>
        <w:rPr>
          <w:rFonts w:cs="Arial"/>
        </w:rPr>
      </w:pPr>
      <w:r w:rsidRPr="002134DE">
        <w:rPr>
          <w:rFonts w:cs="Arial"/>
        </w:rPr>
        <w:t>sprejema strokovnjake iz drugih držav,</w:t>
      </w:r>
    </w:p>
    <w:p w:rsidR="008B5606" w:rsidRPr="002134DE" w:rsidRDefault="008B5606" w:rsidP="00CA63FC">
      <w:pPr>
        <w:pStyle w:val="Glava"/>
        <w:numPr>
          <w:ilvl w:val="0"/>
          <w:numId w:val="39"/>
        </w:numPr>
        <w:tabs>
          <w:tab w:val="clear" w:pos="4320"/>
          <w:tab w:val="clear" w:pos="8640"/>
        </w:tabs>
        <w:suppressAutoHyphens/>
        <w:spacing w:line="240" w:lineRule="auto"/>
        <w:rPr>
          <w:rFonts w:cs="Arial"/>
        </w:rPr>
      </w:pPr>
      <w:r w:rsidRPr="002134DE">
        <w:rPr>
          <w:rFonts w:cs="Arial"/>
        </w:rPr>
        <w:t>sprejema materialno in humanitarno pomoč iz drugih držav.</w:t>
      </w:r>
    </w:p>
    <w:p w:rsidR="008B5606" w:rsidRPr="002134DE" w:rsidRDefault="008B5606" w:rsidP="008B5606">
      <w:pPr>
        <w:ind w:left="142" w:hanging="142"/>
        <w:rPr>
          <w:rFonts w:cs="Arial"/>
        </w:rPr>
      </w:pPr>
    </w:p>
    <w:p w:rsidR="008B5606" w:rsidRPr="002134DE" w:rsidRDefault="008B5606" w:rsidP="008B5606">
      <w:pPr>
        <w:pStyle w:val="Telobesedila"/>
        <w:rPr>
          <w:rFonts w:cs="Arial"/>
        </w:rPr>
      </w:pPr>
      <w:r w:rsidRPr="002134DE">
        <w:rPr>
          <w:rFonts w:cs="Arial"/>
        </w:rPr>
        <w:t>Prispela mednarodna pomoč se ne skladišči v logističnem centru za mednarodno pomoč, ampak se po možnosti, takoj v skl</w:t>
      </w:r>
      <w:r>
        <w:rPr>
          <w:rFonts w:cs="Arial"/>
        </w:rPr>
        <w:t>adu z odločitvami Poveljnika CZ RS</w:t>
      </w:r>
      <w:r w:rsidRPr="002134DE">
        <w:rPr>
          <w:rFonts w:cs="Arial"/>
        </w:rPr>
        <w:t xml:space="preserve"> pošlje v regijske logistične centre na prizadetih območjih.</w:t>
      </w:r>
    </w:p>
    <w:p w:rsidR="008B5606" w:rsidRDefault="008B5606" w:rsidP="008B5606">
      <w:pPr>
        <w:rPr>
          <w:rFonts w:cs="Arial"/>
        </w:rPr>
      </w:pPr>
    </w:p>
    <w:tbl>
      <w:tblPr>
        <w:tblStyle w:val="Tabela-mrea"/>
        <w:tblW w:w="9098" w:type="dxa"/>
        <w:tblLayout w:type="fixed"/>
        <w:tblLook w:val="0020" w:firstRow="1" w:lastRow="0" w:firstColumn="0" w:lastColumn="0" w:noHBand="0" w:noVBand="0"/>
      </w:tblPr>
      <w:tblGrid>
        <w:gridCol w:w="1589"/>
        <w:gridCol w:w="7509"/>
      </w:tblGrid>
      <w:tr w:rsidR="000D7D42" w:rsidRPr="000D7D42" w:rsidTr="00400671">
        <w:tc>
          <w:tcPr>
            <w:tcW w:w="1589" w:type="dxa"/>
          </w:tcPr>
          <w:p w:rsidR="000D7D42" w:rsidRPr="000D7D42" w:rsidRDefault="000D7D42" w:rsidP="000D7D42">
            <w:pPr>
              <w:jc w:val="center"/>
              <w:rPr>
                <w:rFonts w:cs="Arial"/>
                <w:b/>
              </w:rPr>
            </w:pPr>
            <w:r w:rsidRPr="000D7D42">
              <w:rPr>
                <w:rFonts w:cs="Arial"/>
                <w:b/>
              </w:rPr>
              <w:t>Št. dodatka ali priloge</w:t>
            </w:r>
          </w:p>
        </w:tc>
        <w:tc>
          <w:tcPr>
            <w:tcW w:w="7509" w:type="dxa"/>
          </w:tcPr>
          <w:p w:rsidR="000D7D42" w:rsidRPr="000D7D42" w:rsidRDefault="000D7D42" w:rsidP="00367553">
            <w:pPr>
              <w:rPr>
                <w:rFonts w:cs="Arial"/>
                <w:b/>
              </w:rPr>
            </w:pPr>
            <w:r w:rsidRPr="000D7D42">
              <w:rPr>
                <w:rFonts w:cs="Arial"/>
                <w:b/>
              </w:rPr>
              <w:t>Vsebina dodatka ali priloge</w:t>
            </w:r>
          </w:p>
        </w:tc>
      </w:tr>
      <w:tr w:rsidR="000D7D42" w:rsidRPr="000D7D42" w:rsidTr="00400671">
        <w:tc>
          <w:tcPr>
            <w:tcW w:w="1589" w:type="dxa"/>
          </w:tcPr>
          <w:p w:rsidR="008B5606" w:rsidRPr="000D7D42" w:rsidRDefault="008B5606" w:rsidP="008B5606">
            <w:pPr>
              <w:jc w:val="center"/>
              <w:rPr>
                <w:rFonts w:cs="Arial"/>
              </w:rPr>
            </w:pPr>
            <w:r w:rsidRPr="000D7D42">
              <w:rPr>
                <w:rFonts w:cs="Arial"/>
              </w:rPr>
              <w:t>P – 16</w:t>
            </w:r>
          </w:p>
        </w:tc>
        <w:tc>
          <w:tcPr>
            <w:tcW w:w="7509" w:type="dxa"/>
          </w:tcPr>
          <w:p w:rsidR="008B5606" w:rsidRPr="000D7D42" w:rsidRDefault="008B5606" w:rsidP="008B5606">
            <w:pPr>
              <w:rPr>
                <w:rFonts w:cs="Arial"/>
              </w:rPr>
            </w:pPr>
            <w:r w:rsidRPr="000D7D42">
              <w:rPr>
                <w:rFonts w:cs="Arial"/>
              </w:rPr>
              <w:t>Pregled kontaktnih organov drugih držav in mednarodnih organizacij, dežel in županji sosednjih držav</w:t>
            </w:r>
          </w:p>
        </w:tc>
      </w:tr>
      <w:tr w:rsidR="000D7D42" w:rsidRPr="000D7D42" w:rsidTr="00400671">
        <w:tc>
          <w:tcPr>
            <w:tcW w:w="1589" w:type="dxa"/>
          </w:tcPr>
          <w:p w:rsidR="008B5606" w:rsidRPr="000D7D42" w:rsidRDefault="008B5606" w:rsidP="008B5606">
            <w:pPr>
              <w:jc w:val="center"/>
              <w:rPr>
                <w:rFonts w:cs="Arial"/>
              </w:rPr>
            </w:pPr>
            <w:r w:rsidRPr="000D7D42">
              <w:rPr>
                <w:rFonts w:cs="Arial"/>
              </w:rPr>
              <w:t>D – 3</w:t>
            </w:r>
          </w:p>
        </w:tc>
        <w:tc>
          <w:tcPr>
            <w:tcW w:w="7509" w:type="dxa"/>
          </w:tcPr>
          <w:p w:rsidR="008B5606" w:rsidRPr="000D7D42" w:rsidRDefault="008B5606" w:rsidP="008B5606">
            <w:pPr>
              <w:rPr>
                <w:rFonts w:cs="Arial"/>
              </w:rPr>
            </w:pPr>
            <w:r w:rsidRPr="000D7D42">
              <w:rPr>
                <w:rFonts w:cs="Arial"/>
              </w:rPr>
              <w:t>Načrt organizacije in delovanja Regijskega logističnega centra Kranj ter prevzema in razdelitve mednarodne pomoči na letališčih</w:t>
            </w:r>
          </w:p>
        </w:tc>
      </w:tr>
    </w:tbl>
    <w:p w:rsidR="008B5606" w:rsidRDefault="008B5606" w:rsidP="008B5606">
      <w:pPr>
        <w:rPr>
          <w:rFonts w:cs="Arial"/>
        </w:rPr>
      </w:pPr>
    </w:p>
    <w:p w:rsidR="00493032" w:rsidRDefault="00493032" w:rsidP="008B5606">
      <w:pPr>
        <w:rPr>
          <w:rFonts w:cs="Arial"/>
        </w:rPr>
      </w:pPr>
    </w:p>
    <w:p w:rsidR="008B5606" w:rsidRPr="00683633" w:rsidRDefault="008B5606" w:rsidP="00493032">
      <w:pPr>
        <w:pStyle w:val="Naslov2"/>
      </w:pPr>
      <w:bookmarkStart w:id="39" w:name="_Toc191990846"/>
      <w:r>
        <w:t>Mednarodna pomoč</w:t>
      </w:r>
      <w:bookmarkEnd w:id="39"/>
    </w:p>
    <w:p w:rsidR="008B5606" w:rsidRDefault="008B5606" w:rsidP="008B5606">
      <w:pPr>
        <w:rPr>
          <w:rFonts w:cs="Arial"/>
        </w:rPr>
      </w:pPr>
    </w:p>
    <w:p w:rsidR="008B5606" w:rsidRPr="0021390C" w:rsidRDefault="008B5606" w:rsidP="008B5606">
      <w:pPr>
        <w:pStyle w:val="Telobesedila3"/>
        <w:rPr>
          <w:rFonts w:cs="Arial"/>
          <w:sz w:val="20"/>
          <w:szCs w:val="20"/>
        </w:rPr>
      </w:pPr>
      <w:r w:rsidRPr="0021390C">
        <w:rPr>
          <w:rFonts w:cs="Arial"/>
          <w:sz w:val="20"/>
        </w:rPr>
        <w:t>Za mednarodno po</w:t>
      </w:r>
      <w:r>
        <w:rPr>
          <w:rFonts w:cs="Arial"/>
          <w:sz w:val="20"/>
        </w:rPr>
        <w:t>moč lahko zaprosi Vlada RS ali P</w:t>
      </w:r>
      <w:r w:rsidRPr="0021390C">
        <w:rPr>
          <w:rFonts w:cs="Arial"/>
          <w:sz w:val="20"/>
        </w:rPr>
        <w:t xml:space="preserve">oveljnik CZ RS ali njegov namestnik, če z mednarodnim sporazumom ni drugače določeno. </w:t>
      </w:r>
      <w:r w:rsidRPr="0021390C">
        <w:rPr>
          <w:rFonts w:cs="Arial"/>
          <w:sz w:val="20"/>
          <w:szCs w:val="20"/>
        </w:rPr>
        <w:t xml:space="preserve">Po sprejeti odločitvi, da Slovenija zaprosi za mednarodno pomoč, URSZR – CORS pošlje zaprosilo sosednjim in drugim državam, skladno z dvostranskimi </w:t>
      </w:r>
      <w:r w:rsidRPr="0021390C">
        <w:rPr>
          <w:rFonts w:cs="Arial"/>
          <w:sz w:val="20"/>
          <w:szCs w:val="20"/>
        </w:rPr>
        <w:lastRenderedPageBreak/>
        <w:t xml:space="preserve">sporazumi, Evropski uniji – Centru za usklajevanje nujnega odziva (EU-ERCC), Evroatlantskemu centru za usklajevanje pomoči ob nesrečah (NATO-EADRCC) in Uradu Združenih narodov za usklajevanje humanitarnih aktivnosti (UN-OCHA). </w:t>
      </w:r>
    </w:p>
    <w:p w:rsidR="008B5606" w:rsidRDefault="008B5606" w:rsidP="008B5606">
      <w:pPr>
        <w:rPr>
          <w:rFonts w:cs="Arial"/>
        </w:rPr>
      </w:pPr>
      <w:r w:rsidRPr="0021390C">
        <w:rPr>
          <w:rFonts w:cs="Arial"/>
        </w:rPr>
        <w:t>Sprejem mednarodne pomoči usklajuje URSZR, glede na potrebe pa lahko obsega:</w:t>
      </w:r>
    </w:p>
    <w:p w:rsidR="008B5606" w:rsidRPr="0021390C" w:rsidRDefault="008B5606" w:rsidP="008B5606">
      <w:pPr>
        <w:rPr>
          <w:rFonts w:cs="Arial"/>
        </w:rPr>
      </w:pPr>
    </w:p>
    <w:p w:rsidR="008B5606" w:rsidRPr="0021390C" w:rsidRDefault="008B5606" w:rsidP="00CA63FC">
      <w:pPr>
        <w:pStyle w:val="Oznaenseznam"/>
        <w:numPr>
          <w:ilvl w:val="0"/>
          <w:numId w:val="40"/>
        </w:numPr>
        <w:rPr>
          <w:rFonts w:cs="Arial"/>
          <w:sz w:val="20"/>
          <w:szCs w:val="20"/>
        </w:rPr>
      </w:pPr>
      <w:r w:rsidRPr="0021390C">
        <w:rPr>
          <w:rFonts w:cs="Arial"/>
          <w:sz w:val="20"/>
          <w:szCs w:val="20"/>
        </w:rPr>
        <w:t>storitve strokovnjakov,</w:t>
      </w:r>
    </w:p>
    <w:p w:rsidR="008B5606" w:rsidRPr="0021390C" w:rsidRDefault="008B5606" w:rsidP="00CA63FC">
      <w:pPr>
        <w:pStyle w:val="Oznaenseznam"/>
        <w:numPr>
          <w:ilvl w:val="0"/>
          <w:numId w:val="40"/>
        </w:numPr>
        <w:rPr>
          <w:rFonts w:cs="Arial"/>
          <w:sz w:val="20"/>
          <w:szCs w:val="20"/>
        </w:rPr>
      </w:pPr>
      <w:r w:rsidRPr="0021390C">
        <w:rPr>
          <w:rFonts w:cs="Arial"/>
          <w:sz w:val="20"/>
          <w:szCs w:val="20"/>
        </w:rPr>
        <w:t>pomoč reševalnih enot in služb,</w:t>
      </w:r>
    </w:p>
    <w:p w:rsidR="008B5606" w:rsidRPr="0021390C" w:rsidRDefault="008B5606" w:rsidP="00CA63FC">
      <w:pPr>
        <w:pStyle w:val="Oznaenseznam"/>
        <w:numPr>
          <w:ilvl w:val="0"/>
          <w:numId w:val="40"/>
        </w:numPr>
        <w:rPr>
          <w:rFonts w:cs="Arial"/>
          <w:sz w:val="20"/>
          <w:szCs w:val="20"/>
        </w:rPr>
      </w:pPr>
      <w:r w:rsidRPr="0021390C">
        <w:rPr>
          <w:rFonts w:cs="Arial"/>
          <w:sz w:val="20"/>
          <w:szCs w:val="20"/>
        </w:rPr>
        <w:t>uporabo zaščitne in reševalne opreme ter sredstev,</w:t>
      </w:r>
    </w:p>
    <w:p w:rsidR="008B5606" w:rsidRPr="0021390C" w:rsidRDefault="008B5606" w:rsidP="00CA63FC">
      <w:pPr>
        <w:pStyle w:val="Oznaenseznam"/>
        <w:numPr>
          <w:ilvl w:val="0"/>
          <w:numId w:val="40"/>
        </w:numPr>
        <w:rPr>
          <w:rFonts w:cs="Arial"/>
          <w:sz w:val="20"/>
          <w:szCs w:val="20"/>
        </w:rPr>
      </w:pPr>
      <w:r w:rsidRPr="0021390C">
        <w:rPr>
          <w:rFonts w:cs="Arial"/>
          <w:sz w:val="20"/>
          <w:szCs w:val="20"/>
        </w:rPr>
        <w:t>materialno pomoč (živila, pitno vodo, obleko, obutev, zdravila in druga sredstva, ki so namenjena brezplačni razdelitvi prizadetemu prebivalstvu kot pomoč za lajšanje posledic nesreče),</w:t>
      </w:r>
    </w:p>
    <w:p w:rsidR="008B5606" w:rsidRPr="0021390C" w:rsidRDefault="008B5606" w:rsidP="00CA63FC">
      <w:pPr>
        <w:pStyle w:val="Oznaenseznam"/>
        <w:numPr>
          <w:ilvl w:val="0"/>
          <w:numId w:val="40"/>
        </w:numPr>
        <w:rPr>
          <w:rFonts w:cs="Arial"/>
          <w:sz w:val="20"/>
          <w:szCs w:val="20"/>
        </w:rPr>
      </w:pPr>
      <w:r w:rsidRPr="0021390C">
        <w:rPr>
          <w:rFonts w:cs="Arial"/>
          <w:sz w:val="20"/>
          <w:szCs w:val="20"/>
        </w:rPr>
        <w:t>uporabo letališč, prometnih sredstev in drugih možnosti na ozemlju in v zračnem prostoru druge države znotraj zagotavljanja mednarodne pomoči.</w:t>
      </w:r>
    </w:p>
    <w:p w:rsidR="008B5606" w:rsidRPr="0021390C" w:rsidRDefault="008B5606" w:rsidP="008B5606">
      <w:pPr>
        <w:rPr>
          <w:rFonts w:cs="Arial"/>
        </w:rPr>
      </w:pPr>
    </w:p>
    <w:p w:rsidR="0091536B" w:rsidRDefault="0091536B" w:rsidP="008B5606">
      <w:pPr>
        <w:rPr>
          <w:rFonts w:cs="Arial"/>
        </w:rPr>
      </w:pPr>
      <w:r>
        <w:t>Za sprejemanje pomoči, ki v RS prihaja z zrakoplovi, je v Gorenjski regiji  določeno Letališča Jožeta Pučnika Ljubljana. Za organizacijo in pomoč pri sprejemanju mednarodne pomoči, ki v RS prispe z letali, in nadaljnjo dostavo v ustrezne logistične centre ali neposredno na prizadeto območje je v Gorenjski regiji pristojna izpostava URSZR Kranj.</w:t>
      </w:r>
    </w:p>
    <w:p w:rsidR="0091536B" w:rsidRDefault="0091536B" w:rsidP="008B5606">
      <w:pPr>
        <w:rPr>
          <w:rFonts w:cs="Arial"/>
        </w:rPr>
      </w:pPr>
    </w:p>
    <w:p w:rsidR="008B5606" w:rsidRPr="0021390C" w:rsidRDefault="008B5606" w:rsidP="008B5606">
      <w:pPr>
        <w:rPr>
          <w:rFonts w:cs="Arial"/>
        </w:rPr>
      </w:pPr>
      <w:r w:rsidRPr="0021390C">
        <w:rPr>
          <w:rFonts w:cs="Arial"/>
        </w:rPr>
        <w:t>Posamezni strokovnjaki, reševalne enote in službe ter materialna pomoč iz drug</w:t>
      </w:r>
      <w:r>
        <w:rPr>
          <w:rFonts w:cs="Arial"/>
        </w:rPr>
        <w:t>ih držav se glede na odločitev P</w:t>
      </w:r>
      <w:r w:rsidRPr="0021390C">
        <w:rPr>
          <w:rFonts w:cs="Arial"/>
        </w:rPr>
        <w:t xml:space="preserve">oveljnika CZ RS zbirajo v državnem logističnem centru v Ljubljani in regijskih logističnih centrih. </w:t>
      </w:r>
    </w:p>
    <w:p w:rsidR="008B5606" w:rsidRPr="0021390C" w:rsidRDefault="008B5606" w:rsidP="008B5606">
      <w:pPr>
        <w:rPr>
          <w:rFonts w:cs="Arial"/>
        </w:rPr>
      </w:pPr>
    </w:p>
    <w:p w:rsidR="008B5606" w:rsidRPr="0021390C" w:rsidRDefault="008B5606" w:rsidP="008B5606">
      <w:pPr>
        <w:rPr>
          <w:rFonts w:cs="Arial"/>
        </w:rPr>
      </w:pPr>
      <w:r w:rsidRPr="0021390C">
        <w:rPr>
          <w:rFonts w:cs="Arial"/>
        </w:rPr>
        <w:t>Izpostava URSZR Kranj in občine silam in sredstvom ZRP iz tujine zagotavljajo podporo države prejemnice mednarodne pomoči (Host Nation Support – HNS). Za te aktivnosti lahko angažir</w:t>
      </w:r>
      <w:r>
        <w:rPr>
          <w:rFonts w:cs="Arial"/>
        </w:rPr>
        <w:t>ajo tudi pripadnike CZ in druge</w:t>
      </w:r>
      <w:r w:rsidRPr="0021390C">
        <w:rPr>
          <w:rFonts w:cs="Arial"/>
        </w:rPr>
        <w:t xml:space="preserve"> sil</w:t>
      </w:r>
      <w:r>
        <w:rPr>
          <w:rFonts w:cs="Arial"/>
        </w:rPr>
        <w:t>e</w:t>
      </w:r>
      <w:r w:rsidRPr="0021390C">
        <w:rPr>
          <w:rFonts w:cs="Arial"/>
        </w:rPr>
        <w:t xml:space="preserve"> za ZRP iz svoje pristojnosti (prevajalci, lokalni vodniki, radijske komunikacije, če je možno nastanitev in prehrano, gorivo in drugo skladno z razmerami, usmeritvami URSZR in dogovori.</w:t>
      </w:r>
    </w:p>
    <w:p w:rsidR="008B5606" w:rsidRDefault="008B5606" w:rsidP="008B5606">
      <w:pPr>
        <w:rPr>
          <w:rFonts w:cs="Arial"/>
        </w:rPr>
      </w:pPr>
    </w:p>
    <w:p w:rsidR="000D7D42" w:rsidRDefault="000D7D42" w:rsidP="008B5606">
      <w:pPr>
        <w:rPr>
          <w:rFonts w:cs="Arial"/>
        </w:rPr>
      </w:pPr>
    </w:p>
    <w:tbl>
      <w:tblPr>
        <w:tblStyle w:val="Tabela-mrea"/>
        <w:tblW w:w="9098" w:type="dxa"/>
        <w:tblLayout w:type="fixed"/>
        <w:tblLook w:val="0020" w:firstRow="1" w:lastRow="0" w:firstColumn="0" w:lastColumn="0" w:noHBand="0" w:noVBand="0"/>
      </w:tblPr>
      <w:tblGrid>
        <w:gridCol w:w="1872"/>
        <w:gridCol w:w="7226"/>
      </w:tblGrid>
      <w:tr w:rsidR="000D7D42" w:rsidRPr="000D7D42" w:rsidTr="00367553">
        <w:tc>
          <w:tcPr>
            <w:tcW w:w="1872" w:type="dxa"/>
          </w:tcPr>
          <w:p w:rsidR="000D7D42" w:rsidRPr="000D7D42" w:rsidRDefault="000D7D42" w:rsidP="000D7D42">
            <w:pPr>
              <w:jc w:val="center"/>
              <w:rPr>
                <w:rFonts w:cs="Arial"/>
                <w:b/>
              </w:rPr>
            </w:pPr>
            <w:r w:rsidRPr="000D7D42">
              <w:rPr>
                <w:rFonts w:cs="Arial"/>
                <w:b/>
              </w:rPr>
              <w:t>Št. dodatka ali priloge</w:t>
            </w:r>
          </w:p>
        </w:tc>
        <w:tc>
          <w:tcPr>
            <w:tcW w:w="7226" w:type="dxa"/>
          </w:tcPr>
          <w:p w:rsidR="000D7D42" w:rsidRPr="000D7D42" w:rsidRDefault="000D7D42" w:rsidP="00367553">
            <w:pPr>
              <w:rPr>
                <w:rFonts w:cs="Arial"/>
                <w:b/>
              </w:rPr>
            </w:pPr>
            <w:r w:rsidRPr="000D7D42">
              <w:rPr>
                <w:rFonts w:cs="Arial"/>
                <w:b/>
              </w:rPr>
              <w:t>Vsebina dodatka ali priloge</w:t>
            </w:r>
          </w:p>
        </w:tc>
      </w:tr>
      <w:tr w:rsidR="000D7D42" w:rsidRPr="000D7D42" w:rsidTr="00367553">
        <w:tc>
          <w:tcPr>
            <w:tcW w:w="1872" w:type="dxa"/>
          </w:tcPr>
          <w:p w:rsidR="008B5606" w:rsidRPr="000D7D42" w:rsidRDefault="008B5606" w:rsidP="008B5606">
            <w:pPr>
              <w:jc w:val="center"/>
              <w:rPr>
                <w:rFonts w:cs="Arial"/>
              </w:rPr>
            </w:pPr>
            <w:r w:rsidRPr="000D7D42">
              <w:rPr>
                <w:rFonts w:cs="Arial"/>
              </w:rPr>
              <w:t>D – 12</w:t>
            </w:r>
          </w:p>
        </w:tc>
        <w:tc>
          <w:tcPr>
            <w:tcW w:w="7226" w:type="dxa"/>
          </w:tcPr>
          <w:p w:rsidR="008B5606" w:rsidRPr="000D7D42" w:rsidRDefault="008B5606" w:rsidP="008B5606">
            <w:pPr>
              <w:rPr>
                <w:rFonts w:cs="Arial"/>
              </w:rPr>
            </w:pPr>
            <w:r w:rsidRPr="000D7D42">
              <w:rPr>
                <w:rFonts w:cs="Arial"/>
              </w:rPr>
              <w:t>Postopkovnik: Podpora države gostiteljice mednarodni pomoči ob naravni in drugi nesreči v Republiki Sloveniji</w:t>
            </w:r>
          </w:p>
        </w:tc>
      </w:tr>
      <w:tr w:rsidR="000D7D42" w:rsidRPr="000D7D42" w:rsidTr="00367553">
        <w:tc>
          <w:tcPr>
            <w:tcW w:w="1872" w:type="dxa"/>
          </w:tcPr>
          <w:p w:rsidR="008B5606" w:rsidRPr="000D7D42" w:rsidRDefault="008B5606" w:rsidP="008B5606">
            <w:pPr>
              <w:jc w:val="center"/>
              <w:rPr>
                <w:rFonts w:cs="Arial"/>
              </w:rPr>
            </w:pPr>
            <w:r w:rsidRPr="000D7D42">
              <w:rPr>
                <w:rFonts w:cs="Arial"/>
              </w:rPr>
              <w:t>D – 104</w:t>
            </w:r>
          </w:p>
        </w:tc>
        <w:tc>
          <w:tcPr>
            <w:tcW w:w="7226" w:type="dxa"/>
          </w:tcPr>
          <w:p w:rsidR="008B5606" w:rsidRPr="000D7D42" w:rsidRDefault="008B5606" w:rsidP="008B5606">
            <w:pPr>
              <w:rPr>
                <w:rFonts w:cs="Arial"/>
              </w:rPr>
            </w:pPr>
            <w:r w:rsidRPr="000D7D42">
              <w:rPr>
                <w:rFonts w:cs="Arial"/>
              </w:rPr>
              <w:t>Priprava države gostiteljice za sprejem mednarodne pomoči (»HOST NATION SUPPORT), postopkovnik</w:t>
            </w:r>
          </w:p>
        </w:tc>
      </w:tr>
    </w:tbl>
    <w:p w:rsidR="008B5606" w:rsidRPr="002134DE" w:rsidRDefault="008B5606" w:rsidP="008B5606">
      <w:pPr>
        <w:rPr>
          <w:rFonts w:cs="Arial"/>
        </w:rPr>
      </w:pPr>
    </w:p>
    <w:p w:rsidR="008B5606" w:rsidRPr="002134DE" w:rsidRDefault="008B5606" w:rsidP="008B5606">
      <w:pPr>
        <w:rPr>
          <w:rFonts w:cs="Arial"/>
        </w:rPr>
      </w:pPr>
      <w:r w:rsidRPr="002134DE">
        <w:br w:type="page"/>
      </w:r>
    </w:p>
    <w:p w:rsidR="008B5606" w:rsidRDefault="0091536B" w:rsidP="0091536B">
      <w:pPr>
        <w:pStyle w:val="Naslov1"/>
      </w:pPr>
      <w:bookmarkStart w:id="40" w:name="_Toc191990847"/>
      <w:r>
        <w:lastRenderedPageBreak/>
        <w:t>UPRAVLJANJE IN VODENJE</w:t>
      </w:r>
      <w:bookmarkEnd w:id="40"/>
    </w:p>
    <w:p w:rsidR="0091536B" w:rsidRPr="00A03B0C" w:rsidRDefault="0091536B" w:rsidP="008B5606">
      <w:pPr>
        <w:rPr>
          <w:rFonts w:cs="Arial"/>
        </w:rPr>
      </w:pPr>
    </w:p>
    <w:p w:rsidR="008B5606" w:rsidRPr="00267283" w:rsidRDefault="008B5606" w:rsidP="00360C5B">
      <w:pPr>
        <w:pStyle w:val="Naslov2"/>
      </w:pPr>
      <w:bookmarkStart w:id="41" w:name="_Toc191990848"/>
      <w:r w:rsidRPr="00267283">
        <w:t>Organi in njihove naloge</w:t>
      </w:r>
      <w:bookmarkEnd w:id="41"/>
    </w:p>
    <w:p w:rsidR="008B5606" w:rsidRPr="00A03B0C" w:rsidRDefault="008B5606" w:rsidP="008B5606">
      <w:pPr>
        <w:ind w:left="142" w:hanging="142"/>
        <w:rPr>
          <w:rFonts w:cs="Arial"/>
        </w:rPr>
      </w:pPr>
    </w:p>
    <w:p w:rsidR="008B5606" w:rsidRPr="00A03B0C" w:rsidRDefault="008B5606" w:rsidP="008B5606">
      <w:pPr>
        <w:rPr>
          <w:rFonts w:cs="Arial"/>
        </w:rPr>
      </w:pPr>
      <w:r w:rsidRPr="00A03B0C">
        <w:rPr>
          <w:rFonts w:cs="Arial"/>
        </w:rPr>
        <w:t>Vodenje si</w:t>
      </w:r>
      <w:r>
        <w:rPr>
          <w:rFonts w:cs="Arial"/>
        </w:rPr>
        <w:t>l za ZRP je urejeno z Z</w:t>
      </w:r>
      <w:r w:rsidRPr="00A03B0C">
        <w:rPr>
          <w:rFonts w:cs="Arial"/>
        </w:rPr>
        <w:t>akonom o varstvu pred naravnimi in drugimi nesrečami (Ur. list RS, št. 51/06-UPB1</w:t>
      </w:r>
      <w:r>
        <w:rPr>
          <w:rFonts w:cs="Arial"/>
        </w:rPr>
        <w:t>,</w:t>
      </w:r>
      <w:r w:rsidRPr="00A03B0C">
        <w:rPr>
          <w:rFonts w:cs="Arial"/>
        </w:rPr>
        <w:t xml:space="preserve"> 97/10</w:t>
      </w:r>
      <w:r w:rsidR="00360C5B">
        <w:rPr>
          <w:rFonts w:cs="Arial"/>
        </w:rPr>
        <w:t xml:space="preserve">, </w:t>
      </w:r>
      <w:r>
        <w:rPr>
          <w:rFonts w:cs="Arial"/>
        </w:rPr>
        <w:t>21/18-ZNOrg</w:t>
      </w:r>
      <w:r w:rsidR="00360C5B">
        <w:rPr>
          <w:rFonts w:cs="Arial"/>
        </w:rPr>
        <w:t xml:space="preserve"> IN 117/</w:t>
      </w:r>
      <w:r w:rsidR="009C7D00">
        <w:rPr>
          <w:rFonts w:cs="Arial"/>
        </w:rPr>
        <w:t>22</w:t>
      </w:r>
      <w:r w:rsidRPr="00A03B0C">
        <w:rPr>
          <w:rFonts w:cs="Arial"/>
        </w:rPr>
        <w:t>). Po tem zakonu se varstvo pred naravnimi in drugimi nesrečami organizira in izvaja kot enoten sistem na lokalni, regionalni in državni ravni.</w:t>
      </w:r>
    </w:p>
    <w:p w:rsidR="008B5606" w:rsidRPr="00A03B0C" w:rsidRDefault="008B5606" w:rsidP="008B5606">
      <w:pPr>
        <w:rPr>
          <w:rFonts w:cs="Arial"/>
        </w:rPr>
      </w:pPr>
    </w:p>
    <w:p w:rsidR="008B5606" w:rsidRPr="00A03B0C" w:rsidRDefault="008B5606" w:rsidP="008B5606">
      <w:pPr>
        <w:rPr>
          <w:rFonts w:cs="Arial"/>
        </w:rPr>
      </w:pPr>
      <w:r>
        <w:rPr>
          <w:rFonts w:cs="Arial"/>
        </w:rPr>
        <w:t>Posamezni organi</w:t>
      </w:r>
      <w:r w:rsidRPr="00A03B0C">
        <w:rPr>
          <w:rFonts w:cs="Arial"/>
        </w:rPr>
        <w:t xml:space="preserve"> na reg</w:t>
      </w:r>
      <w:r>
        <w:rPr>
          <w:rFonts w:cs="Arial"/>
        </w:rPr>
        <w:t xml:space="preserve">ijski ravni imajo ob potresu </w:t>
      </w:r>
      <w:r w:rsidRPr="00A03B0C">
        <w:rPr>
          <w:rFonts w:cs="Arial"/>
        </w:rPr>
        <w:t>naloge:</w:t>
      </w:r>
    </w:p>
    <w:p w:rsidR="008B5606" w:rsidRPr="00A03B0C" w:rsidRDefault="008B5606" w:rsidP="008B5606">
      <w:pPr>
        <w:rPr>
          <w:rFonts w:cs="Arial"/>
        </w:rPr>
      </w:pPr>
    </w:p>
    <w:p w:rsidR="008B5606" w:rsidRPr="00267283" w:rsidRDefault="008B5606" w:rsidP="00230819">
      <w:pPr>
        <w:pStyle w:val="Naslov3"/>
      </w:pPr>
      <w:bookmarkStart w:id="42" w:name="_Toc191990849"/>
      <w:r>
        <w:t>Izpostava URSZR</w:t>
      </w:r>
      <w:r w:rsidRPr="00267283">
        <w:t xml:space="preserve"> Kranj</w:t>
      </w:r>
      <w:bookmarkEnd w:id="42"/>
    </w:p>
    <w:p w:rsidR="008B5606" w:rsidRPr="00A03B0C" w:rsidRDefault="008B5606" w:rsidP="008B5606">
      <w:pPr>
        <w:rPr>
          <w:rFonts w:cs="Arial"/>
        </w:rPr>
      </w:pPr>
    </w:p>
    <w:p w:rsidR="008B5606" w:rsidRPr="00230819" w:rsidRDefault="008B5606" w:rsidP="00CA63FC">
      <w:pPr>
        <w:pStyle w:val="Odstavekseznama"/>
        <w:numPr>
          <w:ilvl w:val="0"/>
          <w:numId w:val="41"/>
        </w:numPr>
        <w:suppressAutoHyphens/>
        <w:spacing w:line="240" w:lineRule="auto"/>
      </w:pPr>
      <w:r w:rsidRPr="00230819">
        <w:t>opravlja upravne in strokovne naloge ZRP iz svoje pristojnosti,</w:t>
      </w:r>
    </w:p>
    <w:p w:rsidR="008B5606" w:rsidRPr="00230819" w:rsidRDefault="008B5606" w:rsidP="00CA63FC">
      <w:pPr>
        <w:pStyle w:val="Odstavekseznama"/>
        <w:numPr>
          <w:ilvl w:val="0"/>
          <w:numId w:val="41"/>
        </w:numPr>
        <w:suppressAutoHyphens/>
        <w:spacing w:line="240" w:lineRule="auto"/>
      </w:pPr>
      <w:r w:rsidRPr="00230819">
        <w:t>spremlja nevarnosti,</w:t>
      </w:r>
    </w:p>
    <w:p w:rsidR="008B5606" w:rsidRPr="00230819" w:rsidRDefault="008B5606" w:rsidP="00CA63FC">
      <w:pPr>
        <w:pStyle w:val="Odstavekseznama"/>
        <w:numPr>
          <w:ilvl w:val="0"/>
          <w:numId w:val="41"/>
        </w:numPr>
        <w:suppressAutoHyphens/>
        <w:spacing w:line="240" w:lineRule="auto"/>
      </w:pPr>
      <w:r w:rsidRPr="00230819">
        <w:t>organizira komunikacijski sistem za delovanje regijskih sil za ZRP, ter usmerja delovanje ReCO Kranj,</w:t>
      </w:r>
    </w:p>
    <w:p w:rsidR="008B5606" w:rsidRPr="00230819" w:rsidRDefault="008B5606" w:rsidP="00CA63FC">
      <w:pPr>
        <w:pStyle w:val="Odstavekseznama"/>
        <w:numPr>
          <w:ilvl w:val="0"/>
          <w:numId w:val="41"/>
        </w:numPr>
        <w:suppressAutoHyphens/>
        <w:spacing w:line="240" w:lineRule="auto"/>
      </w:pPr>
      <w:r w:rsidRPr="00230819">
        <w:t>zagotavlja informacijsko podporo organom vodenja na regijski ravni,</w:t>
      </w:r>
    </w:p>
    <w:p w:rsidR="008B5606" w:rsidRPr="00230819" w:rsidRDefault="008B5606" w:rsidP="00CA63FC">
      <w:pPr>
        <w:pStyle w:val="Odstavekseznama"/>
        <w:numPr>
          <w:ilvl w:val="0"/>
          <w:numId w:val="41"/>
        </w:numPr>
        <w:suppressAutoHyphens/>
        <w:spacing w:line="240" w:lineRule="auto"/>
      </w:pPr>
      <w:r w:rsidRPr="00230819">
        <w:t>obvešča pristojne organe o nesreči,</w:t>
      </w:r>
    </w:p>
    <w:p w:rsidR="008B5606" w:rsidRPr="00230819" w:rsidRDefault="008B5606" w:rsidP="00CA63FC">
      <w:pPr>
        <w:pStyle w:val="Odstavekseznama"/>
        <w:numPr>
          <w:ilvl w:val="0"/>
          <w:numId w:val="41"/>
        </w:numPr>
        <w:suppressAutoHyphens/>
        <w:spacing w:line="240" w:lineRule="auto"/>
      </w:pPr>
      <w:r w:rsidRPr="00230819">
        <w:t>opozarja prebivalce na neposredno nevarnost z javnim alarmiranjem,</w:t>
      </w:r>
    </w:p>
    <w:p w:rsidR="008B5606" w:rsidRPr="00230819" w:rsidRDefault="008B5606" w:rsidP="00CA63FC">
      <w:pPr>
        <w:pStyle w:val="Odstavekseznama"/>
        <w:numPr>
          <w:ilvl w:val="0"/>
          <w:numId w:val="41"/>
        </w:numPr>
        <w:suppressAutoHyphens/>
        <w:spacing w:line="240" w:lineRule="auto"/>
      </w:pPr>
      <w:r w:rsidRPr="00230819">
        <w:t>zagotavlja prostorske, telekomunikacijske in druge pogoje za delo Poveljnika CZ za Gorenjsko in štaba CZ za Gorenjsko,</w:t>
      </w:r>
    </w:p>
    <w:p w:rsidR="008B5606" w:rsidRPr="00230819" w:rsidRDefault="008B5606" w:rsidP="00CA63FC">
      <w:pPr>
        <w:pStyle w:val="Odstavekseznama"/>
        <w:numPr>
          <w:ilvl w:val="0"/>
          <w:numId w:val="41"/>
        </w:numPr>
        <w:suppressAutoHyphens/>
        <w:spacing w:line="240" w:lineRule="auto"/>
      </w:pPr>
      <w:r w:rsidRPr="00230819">
        <w:t>izdeluje ocene ogroženosti in načrtuje ukrepe za preprečevanje ter zmanjšanje posledic,</w:t>
      </w:r>
    </w:p>
    <w:p w:rsidR="008B5606" w:rsidRPr="00230819" w:rsidRDefault="008B5606" w:rsidP="00CA63FC">
      <w:pPr>
        <w:pStyle w:val="Odstavekseznama"/>
        <w:numPr>
          <w:ilvl w:val="0"/>
          <w:numId w:val="41"/>
        </w:numPr>
        <w:suppressAutoHyphens/>
        <w:spacing w:line="240" w:lineRule="auto"/>
      </w:pPr>
      <w:r w:rsidRPr="00230819">
        <w:t>zagotavlja logistično podporo pri delovanju regijskih sil za ZRP, organizira delo, zagotavlja pogoje za delovanje regijske komisije za ocenjevanje škode;</w:t>
      </w:r>
    </w:p>
    <w:p w:rsidR="008B5606" w:rsidRPr="00230819" w:rsidRDefault="008B5606" w:rsidP="00CA63FC">
      <w:pPr>
        <w:pStyle w:val="Odstavekseznama"/>
        <w:numPr>
          <w:ilvl w:val="0"/>
          <w:numId w:val="41"/>
        </w:numPr>
        <w:suppressAutoHyphens/>
        <w:spacing w:line="240" w:lineRule="auto"/>
      </w:pPr>
      <w:r w:rsidRPr="00230819">
        <w:t>skrbi za delovanje Regijskega logističnega centra Kranj,</w:t>
      </w:r>
    </w:p>
    <w:p w:rsidR="008B5606" w:rsidRPr="00230819" w:rsidRDefault="008B5606" w:rsidP="00CA63FC">
      <w:pPr>
        <w:pStyle w:val="Odstavekseznama"/>
        <w:numPr>
          <w:ilvl w:val="0"/>
          <w:numId w:val="41"/>
        </w:numPr>
        <w:suppressAutoHyphens/>
        <w:spacing w:line="240" w:lineRule="auto"/>
      </w:pPr>
      <w:r w:rsidRPr="00230819">
        <w:t>poziva pripadnike CZ in pripadnike drugih sil za ZRP v regiji,</w:t>
      </w:r>
    </w:p>
    <w:p w:rsidR="008B5606" w:rsidRPr="00230819" w:rsidRDefault="008B5606" w:rsidP="00CA63FC">
      <w:pPr>
        <w:pStyle w:val="Odstavekseznama"/>
        <w:numPr>
          <w:ilvl w:val="0"/>
          <w:numId w:val="41"/>
        </w:numPr>
        <w:suppressAutoHyphens/>
        <w:spacing w:line="240" w:lineRule="auto"/>
      </w:pPr>
      <w:r w:rsidRPr="00230819">
        <w:t>po potrebi organizira informacijski center,</w:t>
      </w:r>
    </w:p>
    <w:p w:rsidR="008B5606" w:rsidRPr="00230819" w:rsidRDefault="008B5606" w:rsidP="00CA63FC">
      <w:pPr>
        <w:pStyle w:val="Odstavekseznama"/>
        <w:numPr>
          <w:ilvl w:val="0"/>
          <w:numId w:val="41"/>
        </w:numPr>
        <w:suppressAutoHyphens/>
        <w:spacing w:line="240" w:lineRule="auto"/>
      </w:pPr>
      <w:r w:rsidRPr="00230819">
        <w:t>po potrebi organizira logistični center za sprejem mednarodne pomoči,</w:t>
      </w:r>
    </w:p>
    <w:p w:rsidR="008B5606" w:rsidRDefault="008B5606" w:rsidP="00CA63FC">
      <w:pPr>
        <w:pStyle w:val="Odstavekseznama"/>
        <w:numPr>
          <w:ilvl w:val="0"/>
          <w:numId w:val="41"/>
        </w:numPr>
        <w:suppressAutoHyphens/>
        <w:spacing w:line="240" w:lineRule="auto"/>
      </w:pPr>
      <w:r w:rsidRPr="00230819">
        <w:t>zbira, obdeluje in posreduje podatke o nesrečah ter drugih dogodkih (ReCO Kranj)</w:t>
      </w:r>
      <w:r w:rsidR="000D7D42">
        <w:t>.</w:t>
      </w:r>
    </w:p>
    <w:p w:rsidR="000D7D42" w:rsidRDefault="000D7D42" w:rsidP="000D7D42">
      <w:pPr>
        <w:suppressAutoHyphens/>
        <w:spacing w:line="240" w:lineRule="auto"/>
      </w:pPr>
    </w:p>
    <w:p w:rsidR="000D7D42" w:rsidRPr="00230819" w:rsidRDefault="000D7D42" w:rsidP="000D7D42">
      <w:pPr>
        <w:suppressAutoHyphens/>
        <w:spacing w:line="240" w:lineRule="auto"/>
      </w:pPr>
    </w:p>
    <w:tbl>
      <w:tblPr>
        <w:tblStyle w:val="Tabela-mrea"/>
        <w:tblW w:w="9098" w:type="dxa"/>
        <w:tblLayout w:type="fixed"/>
        <w:tblLook w:val="0020" w:firstRow="1" w:lastRow="0" w:firstColumn="0" w:lastColumn="0" w:noHBand="0" w:noVBand="0"/>
      </w:tblPr>
      <w:tblGrid>
        <w:gridCol w:w="1872"/>
        <w:gridCol w:w="7226"/>
      </w:tblGrid>
      <w:tr w:rsidR="000D7D42" w:rsidRPr="000D7D42" w:rsidTr="00367553">
        <w:tc>
          <w:tcPr>
            <w:tcW w:w="1872" w:type="dxa"/>
          </w:tcPr>
          <w:p w:rsidR="000D7D42" w:rsidRPr="000D7D42" w:rsidRDefault="000D7D42" w:rsidP="000D7D42">
            <w:pPr>
              <w:jc w:val="center"/>
              <w:rPr>
                <w:rFonts w:cs="Arial"/>
                <w:b/>
              </w:rPr>
            </w:pPr>
            <w:r w:rsidRPr="000D7D42">
              <w:rPr>
                <w:rFonts w:cs="Arial"/>
                <w:b/>
              </w:rPr>
              <w:t>Št. dodatka ali priloge</w:t>
            </w:r>
          </w:p>
        </w:tc>
        <w:tc>
          <w:tcPr>
            <w:tcW w:w="7226" w:type="dxa"/>
          </w:tcPr>
          <w:p w:rsidR="000D7D42" w:rsidRPr="000D7D42" w:rsidRDefault="000D7D42" w:rsidP="00367553">
            <w:pPr>
              <w:rPr>
                <w:rFonts w:cs="Arial"/>
                <w:b/>
              </w:rPr>
            </w:pPr>
            <w:r w:rsidRPr="000D7D42">
              <w:rPr>
                <w:rFonts w:cs="Arial"/>
                <w:b/>
              </w:rPr>
              <w:t>Vsebina dodatka ali priloge</w:t>
            </w:r>
          </w:p>
        </w:tc>
      </w:tr>
      <w:tr w:rsidR="000D7D42" w:rsidRPr="000D7D42" w:rsidTr="00367553">
        <w:tc>
          <w:tcPr>
            <w:tcW w:w="1872" w:type="dxa"/>
          </w:tcPr>
          <w:p w:rsidR="008B5606" w:rsidRPr="000D7D42" w:rsidRDefault="008B5606" w:rsidP="008B5606">
            <w:pPr>
              <w:jc w:val="center"/>
              <w:rPr>
                <w:rFonts w:cs="Arial"/>
              </w:rPr>
            </w:pPr>
            <w:r w:rsidRPr="000D7D42">
              <w:rPr>
                <w:rFonts w:cs="Arial"/>
              </w:rPr>
              <w:t>D – 2</w:t>
            </w:r>
          </w:p>
        </w:tc>
        <w:tc>
          <w:tcPr>
            <w:tcW w:w="7226" w:type="dxa"/>
          </w:tcPr>
          <w:p w:rsidR="008B5606" w:rsidRPr="000D7D42" w:rsidRDefault="008B5606" w:rsidP="008B5606">
            <w:pPr>
              <w:rPr>
                <w:rFonts w:cs="Arial"/>
              </w:rPr>
            </w:pPr>
            <w:r w:rsidRPr="000D7D42">
              <w:rPr>
                <w:rFonts w:cs="Arial"/>
              </w:rPr>
              <w:t>Načrt Izpostave URSZR Kranj za zagotovitev prostorskih in drugih pogojev za delo poveljnika CZ in Štaba CZ</w:t>
            </w:r>
          </w:p>
        </w:tc>
      </w:tr>
      <w:tr w:rsidR="000D7D42" w:rsidRPr="000D7D42" w:rsidTr="00367553">
        <w:tc>
          <w:tcPr>
            <w:tcW w:w="1872" w:type="dxa"/>
          </w:tcPr>
          <w:p w:rsidR="008B5606" w:rsidRPr="000D7D42" w:rsidRDefault="008B5606" w:rsidP="008B5606">
            <w:pPr>
              <w:jc w:val="center"/>
              <w:rPr>
                <w:rFonts w:cs="Arial"/>
              </w:rPr>
            </w:pPr>
            <w:r w:rsidRPr="000D7D42">
              <w:rPr>
                <w:rFonts w:cs="Arial"/>
              </w:rPr>
              <w:t>D – 51</w:t>
            </w:r>
          </w:p>
        </w:tc>
        <w:tc>
          <w:tcPr>
            <w:tcW w:w="7226" w:type="dxa"/>
          </w:tcPr>
          <w:p w:rsidR="008B5606" w:rsidRPr="000D7D42" w:rsidRDefault="008B5606" w:rsidP="008B5606">
            <w:pPr>
              <w:rPr>
                <w:rFonts w:cs="Arial"/>
              </w:rPr>
            </w:pPr>
            <w:r w:rsidRPr="000D7D42">
              <w:rPr>
                <w:rFonts w:cs="Arial"/>
              </w:rPr>
              <w:t>Načrt dejavnosti Izpostave URSZR Kranj</w:t>
            </w:r>
          </w:p>
        </w:tc>
      </w:tr>
    </w:tbl>
    <w:p w:rsidR="00230819" w:rsidRPr="00A03B0C" w:rsidRDefault="00230819" w:rsidP="008B5606">
      <w:pPr>
        <w:rPr>
          <w:rFonts w:cs="Arial"/>
        </w:rPr>
      </w:pPr>
    </w:p>
    <w:p w:rsidR="008B5606" w:rsidRPr="00267283" w:rsidRDefault="008B5606" w:rsidP="00230819">
      <w:pPr>
        <w:pStyle w:val="Naslov3"/>
      </w:pPr>
      <w:bookmarkStart w:id="43" w:name="_Toc191990850"/>
      <w:r>
        <w:t>Poveljnik CZ za Gorenjsko</w:t>
      </w:r>
      <w:bookmarkEnd w:id="43"/>
    </w:p>
    <w:p w:rsidR="008B5606" w:rsidRPr="00F6736A" w:rsidRDefault="008B5606" w:rsidP="008B5606">
      <w:pPr>
        <w:rPr>
          <w:rFonts w:cs="Arial"/>
        </w:rPr>
      </w:pPr>
    </w:p>
    <w:p w:rsidR="008B5606" w:rsidRPr="00230819" w:rsidRDefault="008B5606" w:rsidP="00CA63FC">
      <w:pPr>
        <w:pStyle w:val="Odstavekseznama"/>
        <w:numPr>
          <w:ilvl w:val="0"/>
          <w:numId w:val="42"/>
        </w:numPr>
        <w:suppressAutoHyphens/>
        <w:spacing w:line="240" w:lineRule="auto"/>
      </w:pPr>
      <w:r w:rsidRPr="00230819">
        <w:t>oceni posledice nesreče in potrebo po vključitvi regijskih sil za ZRP,</w:t>
      </w:r>
    </w:p>
    <w:p w:rsidR="008B5606" w:rsidRPr="00230819" w:rsidRDefault="008B5606" w:rsidP="00CA63FC">
      <w:pPr>
        <w:pStyle w:val="Odstavekseznama"/>
        <w:numPr>
          <w:ilvl w:val="0"/>
          <w:numId w:val="42"/>
        </w:numPr>
        <w:suppressAutoHyphens/>
        <w:spacing w:line="240" w:lineRule="auto"/>
      </w:pPr>
      <w:r w:rsidRPr="00230819">
        <w:t>aktivira Regijski načrt ZiR ob potresu za Gorenjsko regijo,</w:t>
      </w:r>
    </w:p>
    <w:p w:rsidR="008B5606" w:rsidRPr="00230819" w:rsidRDefault="008B5606" w:rsidP="00CA63FC">
      <w:pPr>
        <w:pStyle w:val="Odstavekseznama"/>
        <w:numPr>
          <w:ilvl w:val="0"/>
          <w:numId w:val="42"/>
        </w:numPr>
        <w:suppressAutoHyphens/>
        <w:spacing w:line="240" w:lineRule="auto"/>
      </w:pPr>
      <w:r w:rsidRPr="00230819">
        <w:t>predlaga in odreja oziroma ovrednoti predloge o izvajanju zaščitnih ukrepov, sprejme odločitev o njihovem izvajanju,</w:t>
      </w:r>
    </w:p>
    <w:p w:rsidR="008B5606" w:rsidRPr="00230819" w:rsidRDefault="008B5606" w:rsidP="00CA63FC">
      <w:pPr>
        <w:pStyle w:val="Odstavekseznama"/>
        <w:numPr>
          <w:ilvl w:val="0"/>
          <w:numId w:val="42"/>
        </w:numPr>
        <w:suppressAutoHyphens/>
        <w:spacing w:line="240" w:lineRule="auto"/>
      </w:pPr>
      <w:r w:rsidRPr="00230819">
        <w:t>operativno-strokovno vodi dejavnost CZ in glede na nastale razmere skrbi za povezavo in usklajeno delovanje vseh sil za ZRP,</w:t>
      </w:r>
    </w:p>
    <w:p w:rsidR="008B5606" w:rsidRPr="00230819" w:rsidRDefault="008B5606" w:rsidP="00CA63FC">
      <w:pPr>
        <w:pStyle w:val="Odstavekseznama"/>
        <w:numPr>
          <w:ilvl w:val="0"/>
          <w:numId w:val="42"/>
        </w:numPr>
        <w:suppressAutoHyphens/>
        <w:spacing w:line="240" w:lineRule="auto"/>
      </w:pPr>
      <w:r w:rsidRPr="00230819">
        <w:t>usklajuje izvajanje operativnih ukrepov in dejavnost regijskih organov,</w:t>
      </w:r>
    </w:p>
    <w:p w:rsidR="008B5606" w:rsidRPr="00230819" w:rsidRDefault="008B5606" w:rsidP="00CA63FC">
      <w:pPr>
        <w:pStyle w:val="Odstavekseznama"/>
        <w:numPr>
          <w:ilvl w:val="0"/>
          <w:numId w:val="42"/>
        </w:numPr>
        <w:suppressAutoHyphens/>
        <w:spacing w:line="240" w:lineRule="auto"/>
      </w:pPr>
      <w:r w:rsidRPr="00230819">
        <w:t>predlaga in odreja zaščitne ukrepe,</w:t>
      </w:r>
    </w:p>
    <w:p w:rsidR="008B5606" w:rsidRPr="00230819" w:rsidRDefault="008B5606" w:rsidP="00CA63FC">
      <w:pPr>
        <w:pStyle w:val="Odstavekseznama"/>
        <w:numPr>
          <w:ilvl w:val="0"/>
          <w:numId w:val="42"/>
        </w:numPr>
        <w:suppressAutoHyphens/>
        <w:spacing w:line="240" w:lineRule="auto"/>
      </w:pPr>
      <w:r w:rsidRPr="00230819">
        <w:t>nadzoruje izvajanje nalog,</w:t>
      </w:r>
    </w:p>
    <w:p w:rsidR="008B5606" w:rsidRPr="00230819" w:rsidRDefault="008B5606" w:rsidP="00CA63FC">
      <w:pPr>
        <w:pStyle w:val="Odstavekseznama"/>
        <w:numPr>
          <w:ilvl w:val="0"/>
          <w:numId w:val="42"/>
        </w:numPr>
        <w:suppressAutoHyphens/>
        <w:spacing w:line="240" w:lineRule="auto"/>
      </w:pPr>
      <w:r w:rsidRPr="00230819">
        <w:t>spremlja stanje na prizadetem območju,</w:t>
      </w:r>
    </w:p>
    <w:p w:rsidR="008B5606" w:rsidRPr="00230819" w:rsidRDefault="008B5606" w:rsidP="00CA63FC">
      <w:pPr>
        <w:pStyle w:val="Odstavekseznama"/>
        <w:numPr>
          <w:ilvl w:val="0"/>
          <w:numId w:val="42"/>
        </w:numPr>
        <w:suppressAutoHyphens/>
        <w:spacing w:line="240" w:lineRule="auto"/>
      </w:pPr>
      <w:r w:rsidRPr="00230819">
        <w:lastRenderedPageBreak/>
        <w:t>obvešča Poveljnika CZ RS o posledicah in stanju na prizadetem območju ter poteku izvajanja ZRP,</w:t>
      </w:r>
    </w:p>
    <w:p w:rsidR="008B5606" w:rsidRPr="00230819" w:rsidRDefault="008B5606" w:rsidP="00CA63FC">
      <w:pPr>
        <w:pStyle w:val="Odstavekseznama"/>
        <w:numPr>
          <w:ilvl w:val="0"/>
          <w:numId w:val="42"/>
        </w:numPr>
        <w:suppressAutoHyphens/>
        <w:spacing w:line="240" w:lineRule="auto"/>
      </w:pPr>
      <w:r w:rsidRPr="00230819">
        <w:t>daje mnenje in predloge v zvezi s pripravami in delovanjem sil za ZRP ter mnenje in predloge za odpravo škode ob nesreči,</w:t>
      </w:r>
    </w:p>
    <w:p w:rsidR="008B5606" w:rsidRPr="00230819" w:rsidRDefault="008B5606" w:rsidP="00CA63FC">
      <w:pPr>
        <w:pStyle w:val="Odstavekseznama"/>
        <w:numPr>
          <w:ilvl w:val="0"/>
          <w:numId w:val="42"/>
        </w:numPr>
        <w:suppressAutoHyphens/>
        <w:spacing w:line="240" w:lineRule="auto"/>
      </w:pPr>
      <w:r w:rsidRPr="00230819">
        <w:t>usklajuje mednarodno pomoč v silah in sredstvih za ZRP na območju regije,</w:t>
      </w:r>
    </w:p>
    <w:p w:rsidR="008B5606" w:rsidRPr="00230819" w:rsidRDefault="008B5606" w:rsidP="00CA63FC">
      <w:pPr>
        <w:pStyle w:val="Odstavekseznama"/>
        <w:numPr>
          <w:ilvl w:val="0"/>
          <w:numId w:val="42"/>
        </w:numPr>
        <w:suppressAutoHyphens/>
        <w:spacing w:line="240" w:lineRule="auto"/>
      </w:pPr>
      <w:r w:rsidRPr="00230819">
        <w:t>po potrebi določa vodje intervencij,</w:t>
      </w:r>
    </w:p>
    <w:p w:rsidR="008B5606" w:rsidRPr="00230819" w:rsidRDefault="008B5606" w:rsidP="00CA63FC">
      <w:pPr>
        <w:pStyle w:val="Odstavekseznama"/>
        <w:numPr>
          <w:ilvl w:val="0"/>
          <w:numId w:val="42"/>
        </w:numPr>
        <w:suppressAutoHyphens/>
        <w:spacing w:line="240" w:lineRule="auto"/>
      </w:pPr>
      <w:r w:rsidRPr="00230819">
        <w:t>vodi pripravo končnega poročila o nesreči in z njim seznani URSZR in Poveljnika CZ RS,</w:t>
      </w:r>
    </w:p>
    <w:p w:rsidR="008B5606" w:rsidRPr="00230819" w:rsidRDefault="008B5606" w:rsidP="00CA63FC">
      <w:pPr>
        <w:pStyle w:val="Odstavekseznama"/>
        <w:numPr>
          <w:ilvl w:val="0"/>
          <w:numId w:val="42"/>
        </w:numPr>
        <w:suppressAutoHyphens/>
        <w:spacing w:line="240" w:lineRule="auto"/>
      </w:pPr>
      <w:r w:rsidRPr="00230819">
        <w:t>opravlja druge naloge iz svoje pristojnosti.</w:t>
      </w:r>
    </w:p>
    <w:p w:rsidR="008B5606" w:rsidRPr="0021390C" w:rsidRDefault="008B5606" w:rsidP="008B5606">
      <w:pPr>
        <w:rPr>
          <w:rFonts w:cs="Arial"/>
        </w:rPr>
      </w:pPr>
    </w:p>
    <w:p w:rsidR="008B5606" w:rsidRPr="00E53FF0" w:rsidRDefault="008B5606" w:rsidP="00230819">
      <w:pPr>
        <w:pStyle w:val="Naslov3"/>
      </w:pPr>
      <w:bookmarkStart w:id="44" w:name="_Toc191990851"/>
      <w:r>
        <w:t>Štab CZ za Gorenjsko</w:t>
      </w:r>
      <w:bookmarkEnd w:id="44"/>
    </w:p>
    <w:p w:rsidR="008B5606" w:rsidRPr="00F6736A" w:rsidRDefault="008B5606" w:rsidP="008B5606">
      <w:pPr>
        <w:rPr>
          <w:rFonts w:cs="Arial"/>
        </w:rPr>
      </w:pPr>
    </w:p>
    <w:p w:rsidR="008B5606" w:rsidRPr="00230819" w:rsidRDefault="008B5606" w:rsidP="00CA63FC">
      <w:pPr>
        <w:pStyle w:val="Odstavekseznama"/>
        <w:numPr>
          <w:ilvl w:val="0"/>
          <w:numId w:val="43"/>
        </w:numPr>
        <w:suppressAutoHyphens/>
        <w:spacing w:line="240" w:lineRule="auto"/>
      </w:pPr>
      <w:r w:rsidRPr="00230819">
        <w:t>izdela oceno situacije, oceno posledic nesreče, presoja razvoj razmer in ogroženosti, oceno potrebnih sil in sredstev, vodenje karte in sprotno spremljanje razmer na terenu,</w:t>
      </w:r>
    </w:p>
    <w:p w:rsidR="008B5606" w:rsidRPr="00230819" w:rsidRDefault="008B5606" w:rsidP="00CA63FC">
      <w:pPr>
        <w:pStyle w:val="Odstavekseznama"/>
        <w:numPr>
          <w:ilvl w:val="0"/>
          <w:numId w:val="43"/>
        </w:numPr>
        <w:suppressAutoHyphens/>
        <w:spacing w:line="240" w:lineRule="auto"/>
      </w:pPr>
      <w:r w:rsidRPr="00230819">
        <w:t>nudi Poveljniku CZ za Gorenjsko strokovno pomoč pri vodenju ZRP,</w:t>
      </w:r>
    </w:p>
    <w:p w:rsidR="008B5606" w:rsidRPr="00230819" w:rsidRDefault="008B5606" w:rsidP="00CA63FC">
      <w:pPr>
        <w:pStyle w:val="Odstavekseznama"/>
        <w:numPr>
          <w:ilvl w:val="0"/>
          <w:numId w:val="43"/>
        </w:numPr>
        <w:suppressAutoHyphens/>
        <w:spacing w:line="240" w:lineRule="auto"/>
      </w:pPr>
      <w:r w:rsidRPr="00230819">
        <w:t>opravlja strokovno-operativne naloge ZRP ob nesreči,</w:t>
      </w:r>
    </w:p>
    <w:p w:rsidR="008B5606" w:rsidRPr="00230819" w:rsidRDefault="008B5606" w:rsidP="00CA63FC">
      <w:pPr>
        <w:pStyle w:val="Odstavekseznama"/>
        <w:numPr>
          <w:ilvl w:val="0"/>
          <w:numId w:val="43"/>
        </w:numPr>
        <w:suppressAutoHyphens/>
        <w:spacing w:line="240" w:lineRule="auto"/>
      </w:pPr>
      <w:r w:rsidRPr="00230819">
        <w:t>pripravlja strokovne ukrepe in navodila za delo na območju nesreče,</w:t>
      </w:r>
    </w:p>
    <w:p w:rsidR="008B5606" w:rsidRPr="00230819" w:rsidRDefault="008B5606" w:rsidP="00CA63FC">
      <w:pPr>
        <w:pStyle w:val="Odstavekseznama"/>
        <w:numPr>
          <w:ilvl w:val="0"/>
          <w:numId w:val="43"/>
        </w:numPr>
        <w:suppressAutoHyphens/>
        <w:spacing w:line="240" w:lineRule="auto"/>
      </w:pPr>
      <w:r w:rsidRPr="00230819">
        <w:t>zagotavlja logistično podporo regijskim silam za ZRP,</w:t>
      </w:r>
    </w:p>
    <w:p w:rsidR="008B5606" w:rsidRPr="00230819" w:rsidRDefault="008B5606" w:rsidP="00CA63FC">
      <w:pPr>
        <w:pStyle w:val="Odstavekseznama"/>
        <w:numPr>
          <w:ilvl w:val="0"/>
          <w:numId w:val="43"/>
        </w:numPr>
        <w:suppressAutoHyphens/>
        <w:spacing w:line="240" w:lineRule="auto"/>
      </w:pPr>
      <w:r w:rsidRPr="00230819">
        <w:t>opravlja administrative in finančne zadeve,</w:t>
      </w:r>
    </w:p>
    <w:p w:rsidR="008B5606" w:rsidRPr="00230819" w:rsidRDefault="008B5606" w:rsidP="00CA63FC">
      <w:pPr>
        <w:pStyle w:val="Odstavekseznama"/>
        <w:numPr>
          <w:ilvl w:val="0"/>
          <w:numId w:val="43"/>
        </w:numPr>
        <w:suppressAutoHyphens/>
        <w:spacing w:line="240" w:lineRule="auto"/>
      </w:pPr>
      <w:r w:rsidRPr="00230819">
        <w:t>izvaja oglede na terenu in pripravlja poročila,</w:t>
      </w:r>
    </w:p>
    <w:p w:rsidR="008B5606" w:rsidRPr="00230819" w:rsidRDefault="008B5606" w:rsidP="00CA63FC">
      <w:pPr>
        <w:pStyle w:val="Odstavekseznama"/>
        <w:numPr>
          <w:ilvl w:val="0"/>
          <w:numId w:val="43"/>
        </w:numPr>
        <w:suppressAutoHyphens/>
        <w:spacing w:line="240" w:lineRule="auto"/>
      </w:pPr>
      <w:r w:rsidRPr="00230819">
        <w:t>pripravlja obvestila za obveščanje javnosti,</w:t>
      </w:r>
    </w:p>
    <w:p w:rsidR="008B5606" w:rsidRPr="00230819" w:rsidRDefault="008B5606" w:rsidP="00CA63FC">
      <w:pPr>
        <w:pStyle w:val="Odstavekseznama"/>
        <w:numPr>
          <w:ilvl w:val="0"/>
          <w:numId w:val="43"/>
        </w:numPr>
        <w:suppressAutoHyphens/>
        <w:spacing w:line="240" w:lineRule="auto"/>
      </w:pPr>
      <w:r w:rsidRPr="00230819">
        <w:t>izdela poročilo o nesreči.</w:t>
      </w:r>
    </w:p>
    <w:p w:rsidR="008B5606" w:rsidRDefault="008B5606" w:rsidP="008B5606">
      <w:pPr>
        <w:rPr>
          <w:rFonts w:cs="Arial"/>
        </w:rPr>
      </w:pPr>
    </w:p>
    <w:tbl>
      <w:tblPr>
        <w:tblStyle w:val="Tabela-mrea"/>
        <w:tblW w:w="9098" w:type="dxa"/>
        <w:tblLayout w:type="fixed"/>
        <w:tblLook w:val="0020" w:firstRow="1" w:lastRow="0" w:firstColumn="0" w:lastColumn="0" w:noHBand="0" w:noVBand="0"/>
      </w:tblPr>
      <w:tblGrid>
        <w:gridCol w:w="1872"/>
        <w:gridCol w:w="7226"/>
      </w:tblGrid>
      <w:tr w:rsidR="000D7D42" w:rsidRPr="000D7D42" w:rsidTr="00367553">
        <w:tc>
          <w:tcPr>
            <w:tcW w:w="1872" w:type="dxa"/>
          </w:tcPr>
          <w:p w:rsidR="000D7D42" w:rsidRPr="000D7D42" w:rsidRDefault="000D7D42" w:rsidP="000D7D42">
            <w:pPr>
              <w:jc w:val="center"/>
              <w:rPr>
                <w:rFonts w:cs="Arial"/>
                <w:b/>
              </w:rPr>
            </w:pPr>
            <w:r w:rsidRPr="000D7D42">
              <w:rPr>
                <w:rFonts w:cs="Arial"/>
                <w:b/>
              </w:rPr>
              <w:t>Št. dodatka ali priloge</w:t>
            </w:r>
          </w:p>
        </w:tc>
        <w:tc>
          <w:tcPr>
            <w:tcW w:w="7226" w:type="dxa"/>
          </w:tcPr>
          <w:p w:rsidR="000D7D42" w:rsidRPr="000D7D42" w:rsidRDefault="000D7D42" w:rsidP="00367553">
            <w:pPr>
              <w:rPr>
                <w:rFonts w:cs="Arial"/>
                <w:b/>
              </w:rPr>
            </w:pPr>
            <w:r w:rsidRPr="000D7D42">
              <w:rPr>
                <w:rFonts w:cs="Arial"/>
                <w:b/>
              </w:rPr>
              <w:t>Vsebina dodatka ali priloge</w:t>
            </w:r>
          </w:p>
        </w:tc>
      </w:tr>
      <w:tr w:rsidR="000D7D42" w:rsidRPr="000D7D42" w:rsidTr="00367553">
        <w:tc>
          <w:tcPr>
            <w:tcW w:w="1872" w:type="dxa"/>
          </w:tcPr>
          <w:p w:rsidR="008B5606" w:rsidRPr="000D7D42" w:rsidRDefault="008B5606" w:rsidP="008B5606">
            <w:pPr>
              <w:jc w:val="center"/>
              <w:rPr>
                <w:rFonts w:cs="Arial"/>
              </w:rPr>
            </w:pPr>
            <w:r w:rsidRPr="000D7D42">
              <w:rPr>
                <w:rFonts w:cs="Arial"/>
              </w:rPr>
              <w:t>D – 58</w:t>
            </w:r>
          </w:p>
        </w:tc>
        <w:tc>
          <w:tcPr>
            <w:tcW w:w="7226" w:type="dxa"/>
          </w:tcPr>
          <w:p w:rsidR="008B5606" w:rsidRPr="000D7D42" w:rsidRDefault="008B5606" w:rsidP="008B5606">
            <w:pPr>
              <w:rPr>
                <w:rFonts w:cs="Arial"/>
              </w:rPr>
            </w:pPr>
            <w:r w:rsidRPr="000D7D42">
              <w:rPr>
                <w:rFonts w:cs="Arial"/>
              </w:rPr>
              <w:t>Opomnik za delo poveljnika CZ in članov Štaba CZ za Gorenjsko</w:t>
            </w:r>
          </w:p>
        </w:tc>
      </w:tr>
    </w:tbl>
    <w:p w:rsidR="008B5606" w:rsidRPr="00F6736A" w:rsidRDefault="008B5606" w:rsidP="008B5606">
      <w:pPr>
        <w:rPr>
          <w:rFonts w:cs="Arial"/>
        </w:rPr>
      </w:pPr>
    </w:p>
    <w:p w:rsidR="008B5606" w:rsidRPr="00E53FF0" w:rsidRDefault="008B5606" w:rsidP="00230819">
      <w:pPr>
        <w:pStyle w:val="Naslov3"/>
      </w:pPr>
      <w:bookmarkStart w:id="45" w:name="_Toc191990852"/>
      <w:r>
        <w:t>Policijska uprava Kranj</w:t>
      </w:r>
      <w:bookmarkEnd w:id="45"/>
    </w:p>
    <w:p w:rsidR="008B5606" w:rsidRPr="00F6736A" w:rsidRDefault="008B5606" w:rsidP="008B5606">
      <w:pPr>
        <w:rPr>
          <w:rFonts w:cs="Arial"/>
        </w:rPr>
      </w:pPr>
    </w:p>
    <w:p w:rsidR="008B5606" w:rsidRPr="00230819" w:rsidRDefault="008B5606" w:rsidP="00CA63FC">
      <w:pPr>
        <w:pStyle w:val="Odstavekseznama"/>
        <w:numPr>
          <w:ilvl w:val="0"/>
          <w:numId w:val="44"/>
        </w:numPr>
        <w:suppressAutoHyphens/>
        <w:spacing w:line="240" w:lineRule="auto"/>
      </w:pPr>
      <w:r w:rsidRPr="00230819">
        <w:t>varuje življenja, osebno varnost in premoženje ljudi ter vzdržuje javni red in mir na območju, ki ga je prizadel potres,</w:t>
      </w:r>
    </w:p>
    <w:p w:rsidR="008B5606" w:rsidRPr="00230819" w:rsidRDefault="008B5606" w:rsidP="00CA63FC">
      <w:pPr>
        <w:pStyle w:val="Odstavekseznama"/>
        <w:numPr>
          <w:ilvl w:val="0"/>
          <w:numId w:val="44"/>
        </w:numPr>
        <w:suppressAutoHyphens/>
        <w:spacing w:line="240" w:lineRule="auto"/>
      </w:pPr>
      <w:r w:rsidRPr="00230819">
        <w:t>zavaruje ogroženo območje,</w:t>
      </w:r>
    </w:p>
    <w:p w:rsidR="008B5606" w:rsidRPr="00230819" w:rsidRDefault="008B5606" w:rsidP="00CA63FC">
      <w:pPr>
        <w:pStyle w:val="Odstavekseznama"/>
        <w:numPr>
          <w:ilvl w:val="0"/>
          <w:numId w:val="44"/>
        </w:numPr>
        <w:suppressAutoHyphens/>
        <w:spacing w:line="240" w:lineRule="auto"/>
      </w:pPr>
      <w:r w:rsidRPr="00230819">
        <w:t>preprečuje, odkriva in preiskuje kazniva dejanja in prekrške, odkriva in prijema storilce kaznivih dejanj in prekrškov, druge iskane osebe ter jih izroča pristojnim organom,</w:t>
      </w:r>
    </w:p>
    <w:p w:rsidR="008B5606" w:rsidRPr="00230819" w:rsidRDefault="008B5606" w:rsidP="00CA63FC">
      <w:pPr>
        <w:pStyle w:val="Odstavekseznama"/>
        <w:numPr>
          <w:ilvl w:val="0"/>
          <w:numId w:val="44"/>
        </w:numPr>
        <w:suppressAutoHyphens/>
        <w:spacing w:line="240" w:lineRule="auto"/>
      </w:pPr>
      <w:r w:rsidRPr="00230819">
        <w:t>nadzira in ureja promet v skladu s stanjem prometne infrastrukture ter omogoča interveniranje silam za ZRP,</w:t>
      </w:r>
    </w:p>
    <w:p w:rsidR="008B5606" w:rsidRPr="00230819" w:rsidRDefault="008B5606" w:rsidP="00CA63FC">
      <w:pPr>
        <w:pStyle w:val="Odstavekseznama"/>
        <w:numPr>
          <w:ilvl w:val="0"/>
          <w:numId w:val="44"/>
        </w:numPr>
        <w:suppressAutoHyphens/>
        <w:spacing w:line="240" w:lineRule="auto"/>
      </w:pPr>
      <w:r w:rsidRPr="00230819">
        <w:t>varuje državno mejo in izvaja mejni nadzor ter policijske naloge v zvezi s tujci,</w:t>
      </w:r>
    </w:p>
    <w:p w:rsidR="008B5606" w:rsidRPr="00230819" w:rsidRDefault="008B5606" w:rsidP="00CA63FC">
      <w:pPr>
        <w:pStyle w:val="Odstavekseznama"/>
        <w:numPr>
          <w:ilvl w:val="0"/>
          <w:numId w:val="44"/>
        </w:numPr>
        <w:suppressAutoHyphens/>
        <w:spacing w:line="240" w:lineRule="auto"/>
      </w:pPr>
      <w:r w:rsidRPr="00230819">
        <w:t>z letalsko enoto policije sodeluje pri opravljanju policijskih, humanitarnih, oskrbovalnih, izvidovalnih in drugih nalog pomembnih za ZRP,</w:t>
      </w:r>
    </w:p>
    <w:p w:rsidR="008B5606" w:rsidRPr="00230819" w:rsidRDefault="008B5606" w:rsidP="00CA63FC">
      <w:pPr>
        <w:pStyle w:val="Odstavekseznama"/>
        <w:numPr>
          <w:ilvl w:val="0"/>
          <w:numId w:val="44"/>
        </w:numPr>
        <w:suppressAutoHyphens/>
        <w:spacing w:line="240" w:lineRule="auto"/>
      </w:pPr>
      <w:r w:rsidRPr="00230819">
        <w:t>sodeluje pri identifikaciji mrtvih,</w:t>
      </w:r>
    </w:p>
    <w:p w:rsidR="008B5606" w:rsidRPr="00230819" w:rsidRDefault="008B5606" w:rsidP="00CA63FC">
      <w:pPr>
        <w:pStyle w:val="Odstavekseznama"/>
        <w:numPr>
          <w:ilvl w:val="0"/>
          <w:numId w:val="44"/>
        </w:numPr>
        <w:suppressAutoHyphens/>
        <w:spacing w:line="240" w:lineRule="auto"/>
      </w:pPr>
      <w:r w:rsidRPr="00230819">
        <w:t>obvešča Generalno policijsko upravo o mrtvih in poškodovanih tujcih,</w:t>
      </w:r>
    </w:p>
    <w:p w:rsidR="008B5606" w:rsidRPr="00230819" w:rsidRDefault="008B5606" w:rsidP="00CA63FC">
      <w:pPr>
        <w:pStyle w:val="Odstavekseznama"/>
        <w:numPr>
          <w:ilvl w:val="0"/>
          <w:numId w:val="44"/>
        </w:numPr>
        <w:suppressAutoHyphens/>
        <w:spacing w:line="240" w:lineRule="auto"/>
      </w:pPr>
      <w:r w:rsidRPr="00230819">
        <w:t>po potrebi organizira mobilni operativno-komunikacijski center,</w:t>
      </w:r>
    </w:p>
    <w:p w:rsidR="008B5606" w:rsidRPr="00230819" w:rsidRDefault="008B5606" w:rsidP="00CA63FC">
      <w:pPr>
        <w:pStyle w:val="Odstavekseznama"/>
        <w:numPr>
          <w:ilvl w:val="0"/>
          <w:numId w:val="44"/>
        </w:numPr>
        <w:suppressAutoHyphens/>
        <w:spacing w:line="240" w:lineRule="auto"/>
      </w:pPr>
      <w:r w:rsidRPr="00230819">
        <w:t>varuje določene osebe, objekte, organe in okoliše,</w:t>
      </w:r>
    </w:p>
    <w:p w:rsidR="008B5606" w:rsidRPr="00230819" w:rsidRDefault="008B5606" w:rsidP="00CA63FC">
      <w:pPr>
        <w:pStyle w:val="Odstavekseznama"/>
        <w:numPr>
          <w:ilvl w:val="0"/>
          <w:numId w:val="44"/>
        </w:numPr>
        <w:suppressAutoHyphens/>
        <w:spacing w:line="240" w:lineRule="auto"/>
      </w:pPr>
      <w:r w:rsidRPr="00230819">
        <w:t>obvešča javnost o izvedenih nalogah s svojega delovnega področja,</w:t>
      </w:r>
    </w:p>
    <w:p w:rsidR="008B5606" w:rsidRPr="00230819" w:rsidRDefault="008B5606" w:rsidP="00CA63FC">
      <w:pPr>
        <w:pStyle w:val="Odstavekseznama"/>
        <w:numPr>
          <w:ilvl w:val="0"/>
          <w:numId w:val="44"/>
        </w:numPr>
        <w:suppressAutoHyphens/>
        <w:spacing w:line="240" w:lineRule="auto"/>
      </w:pPr>
      <w:r w:rsidRPr="00230819">
        <w:t xml:space="preserve">preko Ministrstva za notranje zadeve obvešča Ministrstvo za zunanje </w:t>
      </w:r>
      <w:r w:rsidR="00230819">
        <w:t xml:space="preserve">in evropske </w:t>
      </w:r>
      <w:r w:rsidRPr="00230819">
        <w:t>zadeve o umrlih tujcih</w:t>
      </w:r>
    </w:p>
    <w:p w:rsidR="008B5606" w:rsidRPr="00230819" w:rsidRDefault="008B5606" w:rsidP="00CA63FC">
      <w:pPr>
        <w:pStyle w:val="Odstavekseznama"/>
        <w:numPr>
          <w:ilvl w:val="0"/>
          <w:numId w:val="44"/>
        </w:numPr>
        <w:suppressAutoHyphens/>
        <w:spacing w:line="240" w:lineRule="auto"/>
      </w:pPr>
      <w:r w:rsidRPr="00230819">
        <w:t>opravlja druge naloge iz svoje pristojnosti.</w:t>
      </w:r>
    </w:p>
    <w:p w:rsidR="008B5606" w:rsidRPr="00D26598" w:rsidRDefault="008B5606" w:rsidP="008B5606">
      <w:pPr>
        <w:rPr>
          <w:rFonts w:cs="Arial"/>
        </w:rPr>
      </w:pPr>
    </w:p>
    <w:p w:rsidR="008B5606" w:rsidRPr="0021390C" w:rsidRDefault="008B5606" w:rsidP="008B5606">
      <w:pPr>
        <w:rPr>
          <w:rFonts w:cs="Arial"/>
        </w:rPr>
      </w:pPr>
      <w:r w:rsidRPr="0021390C">
        <w:rPr>
          <w:rFonts w:cs="Arial"/>
        </w:rPr>
        <w:t>Do začetka dela Operativnega štaba Policijske uprave Kranj, interveniranje vodi Operativno komunikacijski center Policijske uprave Kranj.</w:t>
      </w:r>
    </w:p>
    <w:p w:rsidR="008B5606" w:rsidRPr="0021390C" w:rsidRDefault="008B5606" w:rsidP="008B5606">
      <w:pPr>
        <w:rPr>
          <w:rFonts w:cs="Arial"/>
        </w:rPr>
      </w:pPr>
    </w:p>
    <w:p w:rsidR="008B5606" w:rsidRDefault="008B5606" w:rsidP="008B5606">
      <w:pPr>
        <w:rPr>
          <w:rFonts w:cs="Arial"/>
        </w:rPr>
      </w:pPr>
      <w:r>
        <w:rPr>
          <w:rFonts w:cs="Arial"/>
        </w:rPr>
        <w:t>Predstavnik PU</w:t>
      </w:r>
      <w:r w:rsidRPr="0021390C">
        <w:rPr>
          <w:rFonts w:cs="Arial"/>
        </w:rPr>
        <w:t xml:space="preserve"> Kranj, ki je h</w:t>
      </w:r>
      <w:r>
        <w:rPr>
          <w:rFonts w:cs="Arial"/>
        </w:rPr>
        <w:t>krati član Štaba CZ</w:t>
      </w:r>
      <w:r w:rsidRPr="0021390C">
        <w:rPr>
          <w:rFonts w:cs="Arial"/>
        </w:rPr>
        <w:t xml:space="preserve"> za Gorenjsko, je zadolžen za koordin</w:t>
      </w:r>
      <w:r>
        <w:rPr>
          <w:rFonts w:cs="Arial"/>
        </w:rPr>
        <w:t>acijo med Štabom CZ</w:t>
      </w:r>
      <w:r w:rsidRPr="0021390C">
        <w:rPr>
          <w:rFonts w:cs="Arial"/>
        </w:rPr>
        <w:t xml:space="preserve"> za Gorenjsko in Policijo.</w:t>
      </w:r>
    </w:p>
    <w:p w:rsidR="000D7D42" w:rsidRDefault="000D7D42" w:rsidP="008B5606">
      <w:pPr>
        <w:rPr>
          <w:rFonts w:cs="Arial"/>
        </w:rPr>
      </w:pPr>
    </w:p>
    <w:p w:rsidR="000D7D42" w:rsidRPr="0021390C" w:rsidRDefault="000D7D42" w:rsidP="008B5606">
      <w:pPr>
        <w:rPr>
          <w:rFonts w:cs="Arial"/>
        </w:rPr>
      </w:pPr>
    </w:p>
    <w:tbl>
      <w:tblPr>
        <w:tblStyle w:val="Tabela-mrea"/>
        <w:tblW w:w="9098" w:type="dxa"/>
        <w:tblLayout w:type="fixed"/>
        <w:tblLook w:val="0020" w:firstRow="1" w:lastRow="0" w:firstColumn="0" w:lastColumn="0" w:noHBand="0" w:noVBand="0"/>
      </w:tblPr>
      <w:tblGrid>
        <w:gridCol w:w="1872"/>
        <w:gridCol w:w="7226"/>
      </w:tblGrid>
      <w:tr w:rsidR="000D7D42" w:rsidRPr="000D7D42" w:rsidTr="00367553">
        <w:tc>
          <w:tcPr>
            <w:tcW w:w="1872" w:type="dxa"/>
          </w:tcPr>
          <w:p w:rsidR="000D7D42" w:rsidRPr="000D7D42" w:rsidRDefault="000D7D42" w:rsidP="000D7D42">
            <w:pPr>
              <w:jc w:val="center"/>
              <w:rPr>
                <w:rFonts w:cs="Arial"/>
                <w:b/>
              </w:rPr>
            </w:pPr>
            <w:r w:rsidRPr="000D7D42">
              <w:rPr>
                <w:rFonts w:cs="Arial"/>
                <w:b/>
              </w:rPr>
              <w:t>Št. dodatka ali priloge</w:t>
            </w:r>
          </w:p>
        </w:tc>
        <w:tc>
          <w:tcPr>
            <w:tcW w:w="7226" w:type="dxa"/>
          </w:tcPr>
          <w:p w:rsidR="000D7D42" w:rsidRPr="000D7D42" w:rsidRDefault="000D7D42" w:rsidP="00367553">
            <w:pPr>
              <w:rPr>
                <w:rFonts w:cs="Arial"/>
                <w:b/>
              </w:rPr>
            </w:pPr>
            <w:r w:rsidRPr="000D7D42">
              <w:rPr>
                <w:rFonts w:cs="Arial"/>
                <w:b/>
              </w:rPr>
              <w:t>Vsebina dodatka ali priloge</w:t>
            </w:r>
          </w:p>
        </w:tc>
      </w:tr>
      <w:tr w:rsidR="000D7D42" w:rsidRPr="000D7D42" w:rsidTr="00367553">
        <w:tc>
          <w:tcPr>
            <w:tcW w:w="1872" w:type="dxa"/>
          </w:tcPr>
          <w:p w:rsidR="008B5606" w:rsidRPr="000D7D42" w:rsidRDefault="008B5606" w:rsidP="008B5606">
            <w:pPr>
              <w:jc w:val="center"/>
              <w:rPr>
                <w:rFonts w:cs="Arial"/>
              </w:rPr>
            </w:pPr>
            <w:r w:rsidRPr="000D7D42">
              <w:rPr>
                <w:rFonts w:cs="Arial"/>
              </w:rPr>
              <w:t>D – 52</w:t>
            </w:r>
          </w:p>
        </w:tc>
        <w:tc>
          <w:tcPr>
            <w:tcW w:w="7226" w:type="dxa"/>
          </w:tcPr>
          <w:p w:rsidR="008B5606" w:rsidRPr="000D7D42" w:rsidRDefault="008B5606" w:rsidP="008B5606">
            <w:pPr>
              <w:rPr>
                <w:rFonts w:cs="Arial"/>
              </w:rPr>
            </w:pPr>
            <w:r w:rsidRPr="000D7D42">
              <w:rPr>
                <w:rFonts w:cs="Arial"/>
              </w:rPr>
              <w:t>Načrt dejavnosti PU Kranj</w:t>
            </w:r>
          </w:p>
        </w:tc>
      </w:tr>
    </w:tbl>
    <w:p w:rsidR="008B5606" w:rsidRDefault="008B5606" w:rsidP="008B5606">
      <w:pPr>
        <w:rPr>
          <w:rFonts w:cs="Arial"/>
        </w:rPr>
      </w:pPr>
    </w:p>
    <w:p w:rsidR="008B5606" w:rsidRPr="00E53FF0" w:rsidRDefault="008B5606" w:rsidP="00230819">
      <w:pPr>
        <w:pStyle w:val="Naslov3"/>
      </w:pPr>
      <w:bookmarkStart w:id="46" w:name="_Toc191990853"/>
      <w:r>
        <w:t>Osnovno zdravstvo Gorenjske</w:t>
      </w:r>
      <w:bookmarkEnd w:id="46"/>
    </w:p>
    <w:p w:rsidR="008B5606" w:rsidRDefault="008B5606" w:rsidP="008B5606">
      <w:pPr>
        <w:rPr>
          <w:rFonts w:cs="Arial"/>
        </w:rPr>
      </w:pPr>
    </w:p>
    <w:p w:rsidR="008B5606" w:rsidRDefault="008B5606" w:rsidP="00230819">
      <w:pPr>
        <w:suppressAutoHyphens/>
        <w:spacing w:line="240" w:lineRule="auto"/>
        <w:rPr>
          <w:rFonts w:cs="Arial"/>
        </w:rPr>
      </w:pPr>
      <w:r>
        <w:rPr>
          <w:rFonts w:cs="Arial"/>
        </w:rPr>
        <w:t>organizira in izvaja medicinsko oskrbo na terenu in v zdravstvenih ustanovah,</w:t>
      </w:r>
    </w:p>
    <w:p w:rsidR="008B5606" w:rsidRDefault="008B5606" w:rsidP="00230819">
      <w:pPr>
        <w:suppressAutoHyphens/>
        <w:spacing w:line="240" w:lineRule="auto"/>
        <w:rPr>
          <w:rFonts w:cs="Arial"/>
        </w:rPr>
      </w:pPr>
      <w:r>
        <w:rPr>
          <w:rFonts w:cs="Arial"/>
        </w:rPr>
        <w:t>koordinira sile in sredstva zdravstva na Gorenjskem in posreduje pri zagotavljanju pomoči iz drugih regij,</w:t>
      </w:r>
    </w:p>
    <w:p w:rsidR="008B5606" w:rsidRDefault="008B5606" w:rsidP="00230819">
      <w:pPr>
        <w:suppressAutoHyphens/>
        <w:spacing w:line="240" w:lineRule="auto"/>
        <w:rPr>
          <w:rFonts w:cs="Arial"/>
        </w:rPr>
      </w:pPr>
      <w:r>
        <w:rPr>
          <w:rFonts w:cs="Arial"/>
        </w:rPr>
        <w:t>izvaja druge ukrepe in naloge iz svoje pristojnosti.</w:t>
      </w:r>
    </w:p>
    <w:p w:rsidR="008B5606" w:rsidRDefault="008B5606" w:rsidP="008B5606">
      <w:pPr>
        <w:rPr>
          <w:rFonts w:cs="Arial"/>
        </w:rPr>
      </w:pPr>
    </w:p>
    <w:p w:rsidR="008B5606" w:rsidRPr="00E53FF0" w:rsidRDefault="008B5606" w:rsidP="00230819">
      <w:pPr>
        <w:pStyle w:val="Naslov3"/>
      </w:pPr>
      <w:bookmarkStart w:id="47" w:name="_Toc191990854"/>
      <w:r>
        <w:t>Splošna bolnišnica Jesenice</w:t>
      </w:r>
      <w:bookmarkEnd w:id="47"/>
    </w:p>
    <w:p w:rsidR="008B5606" w:rsidRDefault="008B5606" w:rsidP="008B5606">
      <w:pPr>
        <w:rPr>
          <w:rFonts w:cs="Arial"/>
        </w:rPr>
      </w:pPr>
    </w:p>
    <w:p w:rsidR="008B5606" w:rsidRPr="00230819" w:rsidRDefault="008B5606" w:rsidP="00CA63FC">
      <w:pPr>
        <w:pStyle w:val="Odstavekseznama"/>
        <w:numPr>
          <w:ilvl w:val="0"/>
          <w:numId w:val="45"/>
        </w:numPr>
        <w:suppressAutoHyphens/>
        <w:spacing w:line="240" w:lineRule="auto"/>
      </w:pPr>
      <w:r w:rsidRPr="00230819">
        <w:t>izvaja nujno specialistično zdravstveno pomoč, ki jo zagotavljajo splošne in specialistične bolnišnice,</w:t>
      </w:r>
    </w:p>
    <w:p w:rsidR="008B5606" w:rsidRPr="00230819" w:rsidRDefault="008B5606" w:rsidP="00CA63FC">
      <w:pPr>
        <w:pStyle w:val="Odstavekseznama"/>
        <w:numPr>
          <w:ilvl w:val="0"/>
          <w:numId w:val="45"/>
        </w:numPr>
        <w:suppressAutoHyphens/>
        <w:spacing w:line="240" w:lineRule="auto"/>
      </w:pPr>
      <w:r w:rsidRPr="00230819">
        <w:t>po potrebi reorganizira delovanje bolnišnice za delo ob množičnih nesrečah,</w:t>
      </w:r>
    </w:p>
    <w:p w:rsidR="008B5606" w:rsidRPr="00230819" w:rsidRDefault="008B5606" w:rsidP="00CA63FC">
      <w:pPr>
        <w:pStyle w:val="Odstavekseznama"/>
        <w:numPr>
          <w:ilvl w:val="0"/>
          <w:numId w:val="45"/>
        </w:numPr>
        <w:suppressAutoHyphens/>
        <w:spacing w:line="240" w:lineRule="auto"/>
      </w:pPr>
      <w:r w:rsidRPr="00230819">
        <w:t>sprejme poškodovane in ranjene v nadaljnjo zdravljenje,</w:t>
      </w:r>
    </w:p>
    <w:p w:rsidR="008B5606" w:rsidRPr="00230819" w:rsidRDefault="008B5606" w:rsidP="00CA63FC">
      <w:pPr>
        <w:pStyle w:val="Odstavekseznama"/>
        <w:numPr>
          <w:ilvl w:val="0"/>
          <w:numId w:val="45"/>
        </w:numPr>
        <w:suppressAutoHyphens/>
        <w:spacing w:line="240" w:lineRule="auto"/>
      </w:pPr>
      <w:r w:rsidRPr="00230819">
        <w:t>izvaja druge ukrepe in naloge iz svoje pristojnosti.</w:t>
      </w:r>
    </w:p>
    <w:p w:rsidR="008B5606" w:rsidRDefault="008B5606" w:rsidP="008B5606">
      <w:pPr>
        <w:rPr>
          <w:rFonts w:cs="Arial"/>
        </w:rPr>
      </w:pPr>
    </w:p>
    <w:p w:rsidR="008B5606" w:rsidRPr="00E53FF0" w:rsidRDefault="008B5606" w:rsidP="00230819">
      <w:pPr>
        <w:pStyle w:val="Naslov3"/>
      </w:pPr>
      <w:bookmarkStart w:id="48" w:name="_Toc191990855"/>
      <w:r>
        <w:t>Zdravstveni inšpektorat RS, Območna enota Kranj</w:t>
      </w:r>
      <w:bookmarkEnd w:id="48"/>
    </w:p>
    <w:p w:rsidR="008B5606" w:rsidRDefault="008B5606" w:rsidP="008B5606">
      <w:pPr>
        <w:rPr>
          <w:rFonts w:cs="Arial"/>
        </w:rPr>
      </w:pPr>
    </w:p>
    <w:p w:rsidR="008B5606" w:rsidRPr="00230819" w:rsidRDefault="008B5606" w:rsidP="00CA63FC">
      <w:pPr>
        <w:pStyle w:val="Odstavekseznama"/>
        <w:numPr>
          <w:ilvl w:val="0"/>
          <w:numId w:val="46"/>
        </w:numPr>
        <w:suppressAutoHyphens/>
        <w:spacing w:line="240" w:lineRule="auto"/>
      </w:pPr>
      <w:r w:rsidRPr="00230819">
        <w:t>sodeluje pri izvajanju zaščitnih ukrepov za izvajanje inšpekcijskega nadzora nad zdravstveno higienskim stanjem začasnih nastanitvenih objektov, sanitarno zdravstvenimi pogoji zdravstvene oskrbe, oskrbe s pitno vodo, vzgojno-izobraževalnega in vzgojno-varstvenega dela,</w:t>
      </w:r>
    </w:p>
    <w:p w:rsidR="008B5606" w:rsidRPr="0021390C" w:rsidRDefault="008B5606" w:rsidP="00CA63FC">
      <w:pPr>
        <w:pStyle w:val="Oznaenseznam"/>
        <w:numPr>
          <w:ilvl w:val="0"/>
          <w:numId w:val="46"/>
        </w:numPr>
        <w:rPr>
          <w:rFonts w:cs="Arial"/>
          <w:sz w:val="20"/>
          <w:szCs w:val="20"/>
        </w:rPr>
      </w:pPr>
      <w:r w:rsidRPr="0021390C">
        <w:rPr>
          <w:rFonts w:cs="Arial"/>
          <w:sz w:val="20"/>
          <w:szCs w:val="20"/>
        </w:rPr>
        <w:t>izvaja nadzor nad preprečevanjem in obvladovanjem nalezljivih bolezni ter odreja ukrepe skladno z zakonom o nalezljivih boleznih,</w:t>
      </w:r>
    </w:p>
    <w:p w:rsidR="008B5606" w:rsidRPr="0021390C" w:rsidRDefault="008B5606" w:rsidP="00CA63FC">
      <w:pPr>
        <w:pStyle w:val="Oznaenseznam"/>
        <w:numPr>
          <w:ilvl w:val="0"/>
          <w:numId w:val="46"/>
        </w:numPr>
        <w:rPr>
          <w:rFonts w:cs="Arial"/>
          <w:sz w:val="20"/>
          <w:szCs w:val="20"/>
        </w:rPr>
      </w:pPr>
      <w:r w:rsidRPr="0021390C">
        <w:rPr>
          <w:rFonts w:cs="Arial"/>
          <w:sz w:val="20"/>
          <w:szCs w:val="20"/>
        </w:rPr>
        <w:t>izvaja inšpekcijski nadzor nad sanitarno-zdravstvenimi razmerami v začasnih bivališčih oziroma začasnih namestitvah in odreja ukrepe za obvladovanje nalezljivih bolezni (v sodelovanju z NIJZ in NLZOH),</w:t>
      </w:r>
    </w:p>
    <w:p w:rsidR="008B5606" w:rsidRPr="0021390C" w:rsidRDefault="008B5606" w:rsidP="00CA63FC">
      <w:pPr>
        <w:pStyle w:val="Oznaenseznam"/>
        <w:numPr>
          <w:ilvl w:val="0"/>
          <w:numId w:val="46"/>
        </w:numPr>
        <w:rPr>
          <w:rFonts w:cs="Arial"/>
          <w:sz w:val="20"/>
          <w:szCs w:val="20"/>
        </w:rPr>
      </w:pPr>
      <w:r w:rsidRPr="0021390C">
        <w:rPr>
          <w:rFonts w:cs="Arial"/>
          <w:sz w:val="20"/>
          <w:szCs w:val="20"/>
        </w:rPr>
        <w:t xml:space="preserve">izvaja inšpekcijski nadzor nad </w:t>
      </w:r>
      <w:r>
        <w:rPr>
          <w:rFonts w:cs="Arial"/>
          <w:sz w:val="20"/>
          <w:szCs w:val="20"/>
        </w:rPr>
        <w:t>pokopom umrlih zaradi nalezljive</w:t>
      </w:r>
      <w:r w:rsidRPr="0021390C">
        <w:rPr>
          <w:rFonts w:cs="Arial"/>
          <w:sz w:val="20"/>
          <w:szCs w:val="20"/>
        </w:rPr>
        <w:t xml:space="preserve"> bolezni,</w:t>
      </w:r>
    </w:p>
    <w:p w:rsidR="008B5606" w:rsidRPr="0021390C" w:rsidRDefault="008B5606" w:rsidP="00CA63FC">
      <w:pPr>
        <w:pStyle w:val="Oznaenseznam"/>
        <w:numPr>
          <w:ilvl w:val="0"/>
          <w:numId w:val="46"/>
        </w:numPr>
        <w:rPr>
          <w:rFonts w:cs="Arial"/>
          <w:sz w:val="20"/>
          <w:szCs w:val="20"/>
        </w:rPr>
      </w:pPr>
      <w:r w:rsidRPr="0021390C">
        <w:rPr>
          <w:rFonts w:cs="Arial"/>
          <w:sz w:val="20"/>
          <w:szCs w:val="20"/>
        </w:rPr>
        <w:t>izvaja inšpekcijski nadzor nad upravljavci sistemov za oskrbo s pitno vodo in preverja, ali upravljavci izpolnjujejo obveznosti za zagotavljanje zdravstveno ustrezne pitne vode,</w:t>
      </w:r>
    </w:p>
    <w:p w:rsidR="008B5606" w:rsidRPr="0021390C" w:rsidRDefault="008B5606" w:rsidP="00CA63FC">
      <w:pPr>
        <w:pStyle w:val="Oznaenseznam"/>
        <w:numPr>
          <w:ilvl w:val="0"/>
          <w:numId w:val="46"/>
        </w:numPr>
        <w:rPr>
          <w:rFonts w:cs="Arial"/>
          <w:sz w:val="20"/>
          <w:szCs w:val="20"/>
        </w:rPr>
      </w:pPr>
      <w:r w:rsidRPr="0021390C">
        <w:rPr>
          <w:rFonts w:cs="Arial"/>
          <w:sz w:val="20"/>
          <w:szCs w:val="20"/>
        </w:rPr>
        <w:t>ob strokovni podpori NIJZ in NLOZH opravlja druge naloge iz svoje pristojnosti</w:t>
      </w:r>
      <w:r w:rsidRPr="0021390C">
        <w:rPr>
          <w:rFonts w:cs="Arial"/>
        </w:rPr>
        <w:t>,</w:t>
      </w:r>
    </w:p>
    <w:p w:rsidR="008B5606" w:rsidRPr="00230819" w:rsidRDefault="008B5606" w:rsidP="00CA63FC">
      <w:pPr>
        <w:pStyle w:val="Odstavekseznama"/>
        <w:numPr>
          <w:ilvl w:val="0"/>
          <w:numId w:val="46"/>
        </w:numPr>
        <w:suppressAutoHyphens/>
        <w:spacing w:line="240" w:lineRule="auto"/>
      </w:pPr>
      <w:r w:rsidRPr="00230819">
        <w:t>opravlja druge naloge iz svoje pristojnosti.</w:t>
      </w:r>
    </w:p>
    <w:p w:rsidR="008B5606" w:rsidRDefault="008B5606" w:rsidP="008B5606">
      <w:pPr>
        <w:rPr>
          <w:rFonts w:cs="Arial"/>
        </w:rPr>
      </w:pPr>
    </w:p>
    <w:p w:rsidR="008B5606" w:rsidRPr="00E53FF0" w:rsidRDefault="008B5606" w:rsidP="00230819">
      <w:pPr>
        <w:pStyle w:val="Naslov3"/>
      </w:pPr>
      <w:bookmarkStart w:id="49" w:name="_Toc191990856"/>
      <w:r>
        <w:t>Nacionalni inštitut za javno zdravje, Območna enota Kranj</w:t>
      </w:r>
      <w:bookmarkEnd w:id="49"/>
    </w:p>
    <w:p w:rsidR="008B5606" w:rsidRDefault="008B5606" w:rsidP="008B5606">
      <w:pPr>
        <w:rPr>
          <w:rFonts w:cs="Arial"/>
        </w:rPr>
      </w:pPr>
    </w:p>
    <w:p w:rsidR="008B5606" w:rsidRPr="00230819" w:rsidRDefault="008B5606" w:rsidP="00CA63FC">
      <w:pPr>
        <w:pStyle w:val="Odstavekseznama"/>
        <w:numPr>
          <w:ilvl w:val="0"/>
          <w:numId w:val="47"/>
        </w:numPr>
        <w:suppressAutoHyphens/>
        <w:spacing w:line="240" w:lineRule="auto"/>
      </w:pPr>
      <w:r w:rsidRPr="00230819">
        <w:t>izvaja ukrepe za obvladovanje nalezljivih bolezni in drugih nevarnosti za zdravje ljudi,</w:t>
      </w:r>
    </w:p>
    <w:p w:rsidR="008B5606" w:rsidRPr="00230819" w:rsidRDefault="008B5606" w:rsidP="00CA63FC">
      <w:pPr>
        <w:pStyle w:val="Odstavekseznama"/>
        <w:numPr>
          <w:ilvl w:val="0"/>
          <w:numId w:val="47"/>
        </w:numPr>
        <w:suppressAutoHyphens/>
        <w:spacing w:line="240" w:lineRule="auto"/>
      </w:pPr>
      <w:r w:rsidRPr="00230819">
        <w:t>izvaja epidemiološko spremljanje nalezljivih bolezni in ocenjujejo tveganje za javno zdravje,</w:t>
      </w:r>
    </w:p>
    <w:p w:rsidR="008B5606" w:rsidRPr="00230819" w:rsidRDefault="008B5606" w:rsidP="00CA63FC">
      <w:pPr>
        <w:pStyle w:val="Odstavekseznama"/>
        <w:numPr>
          <w:ilvl w:val="0"/>
          <w:numId w:val="47"/>
        </w:numPr>
        <w:suppressAutoHyphens/>
        <w:spacing w:line="240" w:lineRule="auto"/>
      </w:pPr>
      <w:r w:rsidRPr="00230819">
        <w:t>izvaja standardne operativne postopke za obvladovanje posameznih nalezljivih bolezni,</w:t>
      </w:r>
    </w:p>
    <w:p w:rsidR="008B5606" w:rsidRPr="00230819" w:rsidRDefault="008B5606" w:rsidP="00CA63FC">
      <w:pPr>
        <w:pStyle w:val="Odstavekseznama"/>
        <w:numPr>
          <w:ilvl w:val="0"/>
          <w:numId w:val="47"/>
        </w:numPr>
        <w:suppressAutoHyphens/>
        <w:spacing w:line="240" w:lineRule="auto"/>
      </w:pPr>
      <w:r w:rsidRPr="00230819">
        <w:t>opredeljuje potrebe po laboratorijski diagnostiki mikroorganizmov, ki povzročajo nalezljive bolezni,</w:t>
      </w:r>
    </w:p>
    <w:p w:rsidR="008B5606" w:rsidRPr="00230819" w:rsidRDefault="008B5606" w:rsidP="00CA63FC">
      <w:pPr>
        <w:pStyle w:val="Odstavekseznama"/>
        <w:numPr>
          <w:ilvl w:val="0"/>
          <w:numId w:val="47"/>
        </w:numPr>
        <w:suppressAutoHyphens/>
        <w:spacing w:line="240" w:lineRule="auto"/>
      </w:pPr>
      <w:r w:rsidRPr="00230819">
        <w:t>komunicira in posreduje informacije v ReCO Kranj in usklajeno s centralno komunikacijo tudi strokovni javnosti na posameznem področju,</w:t>
      </w:r>
    </w:p>
    <w:p w:rsidR="008B5606" w:rsidRPr="00230819" w:rsidRDefault="008B5606" w:rsidP="00CA63FC">
      <w:pPr>
        <w:pStyle w:val="Odstavekseznama"/>
        <w:numPr>
          <w:ilvl w:val="0"/>
          <w:numId w:val="47"/>
        </w:numPr>
        <w:suppressAutoHyphens/>
        <w:spacing w:line="240" w:lineRule="auto"/>
      </w:pPr>
      <w:r w:rsidRPr="00230819">
        <w:t>izvaja ukrepe za vzpostavitev izolacije in karantene,</w:t>
      </w:r>
    </w:p>
    <w:p w:rsidR="008B5606" w:rsidRPr="00230819" w:rsidRDefault="008B5606" w:rsidP="00CA63FC">
      <w:pPr>
        <w:pStyle w:val="Odstavekseznama"/>
        <w:numPr>
          <w:ilvl w:val="0"/>
          <w:numId w:val="47"/>
        </w:numPr>
        <w:suppressAutoHyphens/>
        <w:spacing w:line="240" w:lineRule="auto"/>
      </w:pPr>
      <w:r w:rsidRPr="00230819">
        <w:t>izvaja navodila o vodenju evidenc obolelih, cepljenju in odvzemu vzorcev,</w:t>
      </w:r>
    </w:p>
    <w:p w:rsidR="008B5606" w:rsidRPr="00230819" w:rsidRDefault="008B5606" w:rsidP="00CA63FC">
      <w:pPr>
        <w:pStyle w:val="Odstavekseznama"/>
        <w:numPr>
          <w:ilvl w:val="0"/>
          <w:numId w:val="47"/>
        </w:numPr>
        <w:suppressAutoHyphens/>
        <w:spacing w:line="240" w:lineRule="auto"/>
      </w:pPr>
      <w:r w:rsidRPr="00230819">
        <w:t>izvaja operativni načrt cepljenja,</w:t>
      </w:r>
    </w:p>
    <w:p w:rsidR="008B5606" w:rsidRPr="00230819" w:rsidRDefault="008B5606" w:rsidP="00CA63FC">
      <w:pPr>
        <w:pStyle w:val="Odstavekseznama"/>
        <w:numPr>
          <w:ilvl w:val="0"/>
          <w:numId w:val="47"/>
        </w:numPr>
        <w:suppressAutoHyphens/>
        <w:spacing w:line="240" w:lineRule="auto"/>
      </w:pPr>
      <w:r w:rsidRPr="00230819">
        <w:t>opravlja druge naloge iz svoje pristojnosti.</w:t>
      </w:r>
    </w:p>
    <w:p w:rsidR="008B5606" w:rsidRDefault="008B5606" w:rsidP="008B5606">
      <w:pPr>
        <w:rPr>
          <w:rFonts w:cs="Arial"/>
        </w:rPr>
      </w:pPr>
    </w:p>
    <w:p w:rsidR="000D7D42" w:rsidRDefault="000D7D42" w:rsidP="008B5606">
      <w:pPr>
        <w:rPr>
          <w:rFonts w:cs="Arial"/>
        </w:rPr>
      </w:pPr>
    </w:p>
    <w:p w:rsidR="008B5606" w:rsidRPr="00E53FF0" w:rsidRDefault="008B5606" w:rsidP="00230819">
      <w:pPr>
        <w:pStyle w:val="Naslov3"/>
      </w:pPr>
      <w:bookmarkStart w:id="50" w:name="_Toc191990857"/>
      <w:r>
        <w:t>Nacionalni laboratorij za zdravje, okolje in hrano, Območna enota Kranj</w:t>
      </w:r>
      <w:bookmarkEnd w:id="50"/>
    </w:p>
    <w:p w:rsidR="008B5606" w:rsidRDefault="008B5606" w:rsidP="008B5606">
      <w:pPr>
        <w:rPr>
          <w:rFonts w:cs="Arial"/>
        </w:rPr>
      </w:pPr>
    </w:p>
    <w:p w:rsidR="008B5606" w:rsidRPr="00230819" w:rsidRDefault="008B5606" w:rsidP="00CA63FC">
      <w:pPr>
        <w:pStyle w:val="Odstavekseznama"/>
        <w:numPr>
          <w:ilvl w:val="0"/>
          <w:numId w:val="48"/>
        </w:numPr>
        <w:suppressAutoHyphens/>
        <w:spacing w:line="240" w:lineRule="auto"/>
      </w:pPr>
      <w:r w:rsidRPr="00230819">
        <w:t>higienska in zdravstvena ekološka dejavnost in celovita problematika okolja,</w:t>
      </w:r>
    </w:p>
    <w:p w:rsidR="008B5606" w:rsidRPr="00230819" w:rsidRDefault="008B5606" w:rsidP="00CA63FC">
      <w:pPr>
        <w:pStyle w:val="Odstavekseznama"/>
        <w:numPr>
          <w:ilvl w:val="0"/>
          <w:numId w:val="48"/>
        </w:numPr>
        <w:suppressAutoHyphens/>
        <w:spacing w:line="240" w:lineRule="auto"/>
      </w:pPr>
      <w:r w:rsidRPr="00230819">
        <w:t>mikrobiološka diagnostična dejavnost, preiskave in aktivnosti s področja javno zdravstvene mikrobiologije raziskovalno dejavnost,</w:t>
      </w:r>
    </w:p>
    <w:p w:rsidR="008B5606" w:rsidRPr="00230819" w:rsidRDefault="008B5606" w:rsidP="00CA63FC">
      <w:pPr>
        <w:pStyle w:val="Odstavekseznama"/>
        <w:numPr>
          <w:ilvl w:val="0"/>
          <w:numId w:val="48"/>
        </w:numPr>
        <w:suppressAutoHyphens/>
        <w:spacing w:line="240" w:lineRule="auto"/>
      </w:pPr>
      <w:r w:rsidRPr="00230819">
        <w:t>mikrobiološke analize živil, vod in drugih vzorcev okolja,</w:t>
      </w:r>
    </w:p>
    <w:p w:rsidR="008B5606" w:rsidRPr="00230819" w:rsidRDefault="008B5606" w:rsidP="00CA63FC">
      <w:pPr>
        <w:pStyle w:val="Odstavekseznama"/>
        <w:numPr>
          <w:ilvl w:val="0"/>
          <w:numId w:val="48"/>
        </w:numPr>
        <w:suppressAutoHyphens/>
        <w:spacing w:line="240" w:lineRule="auto"/>
      </w:pPr>
      <w:r w:rsidRPr="00230819">
        <w:t>kemijske analize živil, vod in drugih vzorcev okolja,</w:t>
      </w:r>
    </w:p>
    <w:p w:rsidR="008B5606" w:rsidRPr="00230819" w:rsidRDefault="008B5606" w:rsidP="00CA63FC">
      <w:pPr>
        <w:pStyle w:val="Odstavekseznama"/>
        <w:numPr>
          <w:ilvl w:val="0"/>
          <w:numId w:val="48"/>
        </w:numPr>
        <w:suppressAutoHyphens/>
        <w:spacing w:line="240" w:lineRule="auto"/>
      </w:pPr>
      <w:r w:rsidRPr="00230819">
        <w:t>izvaja dezinfekcijo (razkuževanje), dezinsekcijo (uničevanje insektov), in deratizacijo (uničevanje glodavcev),</w:t>
      </w:r>
    </w:p>
    <w:p w:rsidR="008B5606" w:rsidRPr="00230819" w:rsidRDefault="008B5606" w:rsidP="00CA63FC">
      <w:pPr>
        <w:pStyle w:val="Odstavekseznama"/>
        <w:numPr>
          <w:ilvl w:val="0"/>
          <w:numId w:val="48"/>
        </w:numPr>
        <w:suppressAutoHyphens/>
        <w:spacing w:line="240" w:lineRule="auto"/>
      </w:pPr>
      <w:r w:rsidRPr="00230819">
        <w:t>opravlja druge naloge iz svoje pristojnosti.</w:t>
      </w:r>
    </w:p>
    <w:p w:rsidR="008B5606" w:rsidRDefault="008B5606" w:rsidP="008B5606">
      <w:pPr>
        <w:rPr>
          <w:rFonts w:cs="Arial"/>
        </w:rPr>
      </w:pPr>
    </w:p>
    <w:p w:rsidR="008B5606" w:rsidRPr="00E53FF0" w:rsidRDefault="008B5606" w:rsidP="00230819">
      <w:pPr>
        <w:pStyle w:val="Naslov3"/>
      </w:pPr>
      <w:bookmarkStart w:id="51" w:name="_Toc191990858"/>
      <w:r>
        <w:t>Upravne enote</w:t>
      </w:r>
      <w:bookmarkEnd w:id="51"/>
    </w:p>
    <w:p w:rsidR="008B5606" w:rsidRDefault="008B5606" w:rsidP="008B5606">
      <w:pPr>
        <w:rPr>
          <w:rFonts w:cs="Arial"/>
        </w:rPr>
      </w:pPr>
    </w:p>
    <w:p w:rsidR="008B5606" w:rsidRPr="00230819" w:rsidRDefault="008B5606" w:rsidP="00CA63FC">
      <w:pPr>
        <w:pStyle w:val="Odstavekseznama"/>
        <w:numPr>
          <w:ilvl w:val="0"/>
          <w:numId w:val="49"/>
        </w:numPr>
        <w:suppressAutoHyphens/>
        <w:spacing w:line="240" w:lineRule="auto"/>
      </w:pPr>
      <w:r w:rsidRPr="00230819">
        <w:t>urejajo državljanska stanja</w:t>
      </w:r>
      <w:r w:rsidR="000D7D42">
        <w:t xml:space="preserve"> </w:t>
      </w:r>
      <w:r w:rsidRPr="00230819">
        <w:t>-</w:t>
      </w:r>
      <w:r w:rsidR="000D7D42">
        <w:t xml:space="preserve"> </w:t>
      </w:r>
      <w:r w:rsidRPr="00230819">
        <w:t>izdajajo javne listine,</w:t>
      </w:r>
    </w:p>
    <w:p w:rsidR="008B5606" w:rsidRPr="00230819" w:rsidRDefault="008B5606" w:rsidP="00CA63FC">
      <w:pPr>
        <w:pStyle w:val="Odstavekseznama"/>
        <w:numPr>
          <w:ilvl w:val="0"/>
          <w:numId w:val="49"/>
        </w:numPr>
        <w:suppressAutoHyphens/>
        <w:spacing w:line="240" w:lineRule="auto"/>
      </w:pPr>
      <w:r w:rsidRPr="00230819">
        <w:t>pripravljajo obvestila za medije o načinu in možnostih za pridobitev ustrezne javne listine,</w:t>
      </w:r>
    </w:p>
    <w:p w:rsidR="008B5606" w:rsidRPr="00230819" w:rsidRDefault="008B5606" w:rsidP="00CA63FC">
      <w:pPr>
        <w:pStyle w:val="Odstavekseznama"/>
        <w:numPr>
          <w:ilvl w:val="0"/>
          <w:numId w:val="49"/>
        </w:numPr>
        <w:suppressAutoHyphens/>
        <w:spacing w:line="240" w:lineRule="auto"/>
      </w:pPr>
      <w:r w:rsidRPr="00230819">
        <w:t>predvidijo lahko potrebe po izdaji listin za število možnih evakuiranih oseb,</w:t>
      </w:r>
    </w:p>
    <w:p w:rsidR="008B5606" w:rsidRPr="00230819" w:rsidRDefault="008B5606" w:rsidP="00CA63FC">
      <w:pPr>
        <w:pStyle w:val="Odstavekseznama"/>
        <w:numPr>
          <w:ilvl w:val="0"/>
          <w:numId w:val="49"/>
        </w:numPr>
        <w:suppressAutoHyphens/>
        <w:spacing w:line="240" w:lineRule="auto"/>
      </w:pPr>
      <w:r w:rsidRPr="00230819">
        <w:t>predvidijo možnost daljšega delovnega in odpiralnega časa ali posebnih odprtih okenc za reševanje problematike evakuiranih oseb,</w:t>
      </w:r>
    </w:p>
    <w:p w:rsidR="008B5606" w:rsidRPr="00230819" w:rsidRDefault="008B5606" w:rsidP="00CA63FC">
      <w:pPr>
        <w:pStyle w:val="Odstavekseznama"/>
        <w:numPr>
          <w:ilvl w:val="0"/>
          <w:numId w:val="49"/>
        </w:numPr>
        <w:suppressAutoHyphens/>
        <w:spacing w:line="240" w:lineRule="auto"/>
      </w:pPr>
      <w:r w:rsidRPr="00230819">
        <w:t>opravljajo druge naloge iz svojega področja.</w:t>
      </w:r>
    </w:p>
    <w:p w:rsidR="008B5606" w:rsidRDefault="008B5606" w:rsidP="008B5606">
      <w:pPr>
        <w:rPr>
          <w:rFonts w:cs="Arial"/>
        </w:rPr>
      </w:pPr>
    </w:p>
    <w:p w:rsidR="008B5606" w:rsidRPr="00E53FF0" w:rsidRDefault="008B5606" w:rsidP="00230819">
      <w:pPr>
        <w:pStyle w:val="Naslov3"/>
      </w:pPr>
      <w:bookmarkStart w:id="52" w:name="_Toc191990859"/>
      <w:r>
        <w:t>Center za socialno delo Gorenjska</w:t>
      </w:r>
      <w:bookmarkEnd w:id="52"/>
    </w:p>
    <w:p w:rsidR="008B5606" w:rsidRPr="0021390C" w:rsidRDefault="008B5606" w:rsidP="008B5606">
      <w:pPr>
        <w:rPr>
          <w:rFonts w:cs="Arial"/>
        </w:rPr>
      </w:pPr>
    </w:p>
    <w:p w:rsidR="008B5606" w:rsidRPr="00230819" w:rsidRDefault="008B5606" w:rsidP="00CA63FC">
      <w:pPr>
        <w:pStyle w:val="Odstavekseznama"/>
        <w:numPr>
          <w:ilvl w:val="0"/>
          <w:numId w:val="50"/>
        </w:numPr>
        <w:suppressAutoHyphens/>
        <w:spacing w:line="240" w:lineRule="auto"/>
        <w:ind w:right="-45"/>
      </w:pPr>
      <w:r w:rsidRPr="00230819">
        <w:t>sodeluje pri vzpostavitvi pregleda nad stanjem na terenu predvsem z vidika načrtovanja in nudenja psihosocialne pomoči prizadetim v nesreči,</w:t>
      </w:r>
    </w:p>
    <w:p w:rsidR="008B5606" w:rsidRPr="00230819" w:rsidRDefault="008B5606" w:rsidP="00CA63FC">
      <w:pPr>
        <w:pStyle w:val="Odstavekseznama"/>
        <w:numPr>
          <w:ilvl w:val="0"/>
          <w:numId w:val="50"/>
        </w:numPr>
        <w:suppressAutoHyphens/>
        <w:spacing w:line="240" w:lineRule="auto"/>
        <w:ind w:right="-45"/>
      </w:pPr>
      <w:r w:rsidRPr="00230819">
        <w:t>sodeluje pri koordiniranju evakuacije in usklajujejo nastanitev in oskrbo za ranljive skupine prebivalcev (otroci, invalidi, starostniki, kronični bolniki in drugi ogroženi posamezniki) v začasna in nadomestna bivališča,</w:t>
      </w:r>
    </w:p>
    <w:p w:rsidR="008B5606" w:rsidRPr="00230819" w:rsidRDefault="008B5606" w:rsidP="00CA63FC">
      <w:pPr>
        <w:pStyle w:val="Odstavekseznama"/>
        <w:numPr>
          <w:ilvl w:val="0"/>
          <w:numId w:val="50"/>
        </w:numPr>
        <w:suppressAutoHyphens/>
        <w:spacing w:line="240" w:lineRule="auto"/>
        <w:ind w:right="-45"/>
      </w:pPr>
      <w:r w:rsidRPr="00230819">
        <w:t>evidentira rizične/ranljive posameznike in skupine prebivalcev,</w:t>
      </w:r>
    </w:p>
    <w:p w:rsidR="008B5606" w:rsidRPr="00230819" w:rsidRDefault="008B5606" w:rsidP="00CA63FC">
      <w:pPr>
        <w:pStyle w:val="Odstavekseznama"/>
        <w:numPr>
          <w:ilvl w:val="0"/>
          <w:numId w:val="50"/>
        </w:numPr>
        <w:suppressAutoHyphens/>
        <w:spacing w:line="240" w:lineRule="auto"/>
        <w:ind w:right="-45"/>
      </w:pPr>
      <w:r w:rsidRPr="00230819">
        <w:t>organizira in koordinirajo pomoč rizičnim/ranljivim posameznikom, ki so ostali na svojem domu (pomoč na domu in dostava hrane),</w:t>
      </w:r>
    </w:p>
    <w:p w:rsidR="008B5606" w:rsidRPr="00230819" w:rsidRDefault="008B5606" w:rsidP="00CA63FC">
      <w:pPr>
        <w:pStyle w:val="Odstavekseznama"/>
        <w:numPr>
          <w:ilvl w:val="0"/>
          <w:numId w:val="50"/>
        </w:numPr>
        <w:suppressAutoHyphens/>
        <w:spacing w:line="240" w:lineRule="auto"/>
        <w:ind w:right="-45"/>
      </w:pPr>
      <w:r w:rsidRPr="00230819">
        <w:t>zagotavlja psihosocialno podporo prebivalcem (empatično oporo s pogovorom, tolažbo, sočustvovanjem, krepitev moči, informiranjem …),</w:t>
      </w:r>
    </w:p>
    <w:p w:rsidR="008B5606" w:rsidRPr="00230819" w:rsidRDefault="008B5606" w:rsidP="00CA63FC">
      <w:pPr>
        <w:pStyle w:val="Odstavekseznama"/>
        <w:numPr>
          <w:ilvl w:val="0"/>
          <w:numId w:val="50"/>
        </w:numPr>
        <w:suppressAutoHyphens/>
        <w:spacing w:line="240" w:lineRule="auto"/>
        <w:ind w:right="-45"/>
      </w:pPr>
      <w:r w:rsidRPr="00230819">
        <w:t>izvaja socialnovarstvene storitve, predvsem prvo socialno pomoč (poudarek je na seznanitvi z oblikami pomoči, ki so na voljo), tudi osebno pomoč in pomoč družini za dom,</w:t>
      </w:r>
    </w:p>
    <w:p w:rsidR="008B5606" w:rsidRPr="00230819" w:rsidRDefault="008B5606" w:rsidP="00CA63FC">
      <w:pPr>
        <w:pStyle w:val="Odstavekseznama"/>
        <w:numPr>
          <w:ilvl w:val="0"/>
          <w:numId w:val="50"/>
        </w:numPr>
        <w:suppressAutoHyphens/>
        <w:spacing w:line="240" w:lineRule="auto"/>
        <w:ind w:right="-45"/>
      </w:pPr>
      <w:r w:rsidRPr="00230819">
        <w:t>proaktivno navezuje in vzdržuje stike s posamezniki v večji stiski in jih usmerjajo v dodatne oblike formalne pomoči,</w:t>
      </w:r>
    </w:p>
    <w:p w:rsidR="008B5606" w:rsidRPr="00230819" w:rsidRDefault="008B5606" w:rsidP="00CA63FC">
      <w:pPr>
        <w:pStyle w:val="Odstavekseznama"/>
        <w:numPr>
          <w:ilvl w:val="0"/>
          <w:numId w:val="50"/>
        </w:numPr>
        <w:suppressAutoHyphens/>
        <w:spacing w:line="240" w:lineRule="auto"/>
        <w:ind w:right="-45"/>
      </w:pPr>
      <w:r w:rsidRPr="00230819">
        <w:t>izplačuje denarne prejemke (pravice iz javnih sredstev-prioritetno denarno socialno pomoč, starševska nadomestila),</w:t>
      </w:r>
    </w:p>
    <w:p w:rsidR="008B5606" w:rsidRPr="00230819" w:rsidRDefault="008B5606" w:rsidP="00CA63FC">
      <w:pPr>
        <w:pStyle w:val="Odstavekseznama"/>
        <w:numPr>
          <w:ilvl w:val="0"/>
          <w:numId w:val="50"/>
        </w:numPr>
        <w:suppressAutoHyphens/>
        <w:spacing w:line="240" w:lineRule="auto"/>
        <w:ind w:right="-45"/>
      </w:pPr>
      <w:r w:rsidRPr="00230819">
        <w:t>organizira in vzpodbuja skupnostne akcije na terenu (za otroke, starejše, skupine za medsebojno podporo in spodbujanje samopomoči),</w:t>
      </w:r>
    </w:p>
    <w:p w:rsidR="008B5606" w:rsidRPr="00230819" w:rsidRDefault="008B5606" w:rsidP="00CA63FC">
      <w:pPr>
        <w:pStyle w:val="Odstavekseznama"/>
        <w:numPr>
          <w:ilvl w:val="0"/>
          <w:numId w:val="50"/>
        </w:numPr>
        <w:suppressAutoHyphens/>
        <w:spacing w:line="240" w:lineRule="auto"/>
        <w:ind w:right="-45"/>
      </w:pPr>
      <w:r w:rsidRPr="00230819">
        <w:t>opravlja druge naloge iz svoje pristojnosti.</w:t>
      </w:r>
    </w:p>
    <w:p w:rsidR="008B5606" w:rsidRDefault="008B5606" w:rsidP="008B5606">
      <w:pPr>
        <w:ind w:right="-45"/>
        <w:rPr>
          <w:rFonts w:cs="Arial"/>
        </w:rPr>
      </w:pPr>
    </w:p>
    <w:p w:rsidR="008B5606" w:rsidRPr="00E53FF0" w:rsidRDefault="008B5606" w:rsidP="00230819">
      <w:pPr>
        <w:pStyle w:val="Naslov3"/>
      </w:pPr>
      <w:bookmarkStart w:id="53" w:name="_Toc191990860"/>
      <w:r>
        <w:t>Območni urad Uprave RS za  varano hrano, veterinarstvo in  varstvo rastlin Kranj</w:t>
      </w:r>
      <w:bookmarkEnd w:id="53"/>
    </w:p>
    <w:p w:rsidR="008B5606" w:rsidRDefault="008B5606" w:rsidP="008B5606">
      <w:pPr>
        <w:rPr>
          <w:rFonts w:cs="Arial"/>
        </w:rPr>
      </w:pPr>
    </w:p>
    <w:p w:rsidR="008B5606" w:rsidRPr="00230819" w:rsidRDefault="008B5606" w:rsidP="00CA63FC">
      <w:pPr>
        <w:pStyle w:val="Odstavekseznama"/>
        <w:numPr>
          <w:ilvl w:val="0"/>
          <w:numId w:val="51"/>
        </w:numPr>
        <w:suppressAutoHyphens/>
        <w:spacing w:line="240" w:lineRule="auto"/>
        <w:ind w:right="-45"/>
      </w:pPr>
      <w:r w:rsidRPr="00230819">
        <w:t>sodeluje pri določanju ukrepov v zvezi z živalmi, živili živalskega izvora in krmo,</w:t>
      </w:r>
    </w:p>
    <w:p w:rsidR="008B5606" w:rsidRPr="00230819" w:rsidRDefault="008B5606" w:rsidP="00CA63FC">
      <w:pPr>
        <w:pStyle w:val="Odstavekseznama"/>
        <w:numPr>
          <w:ilvl w:val="0"/>
          <w:numId w:val="51"/>
        </w:numPr>
        <w:suppressAutoHyphens/>
        <w:spacing w:line="240" w:lineRule="auto"/>
        <w:ind w:right="-45"/>
      </w:pPr>
      <w:r w:rsidRPr="00230819">
        <w:t>izvaja poostren izredni uradni nadzor na področju varnosti živil živalskega izvora in krme ter na področju zdravstvenega varstva in zaščite živali,</w:t>
      </w:r>
    </w:p>
    <w:p w:rsidR="008B5606" w:rsidRPr="00230819" w:rsidRDefault="008B5606" w:rsidP="00CA63FC">
      <w:pPr>
        <w:pStyle w:val="Odstavekseznama"/>
        <w:numPr>
          <w:ilvl w:val="0"/>
          <w:numId w:val="51"/>
        </w:numPr>
        <w:suppressAutoHyphens/>
        <w:spacing w:line="240" w:lineRule="auto"/>
        <w:ind w:right="-45"/>
      </w:pPr>
      <w:r w:rsidRPr="00230819">
        <w:t>odreja ukrepe imetnikom živali ter nosilcem dejavnosti za zagotavljanje varne hrane in krme ter za zagotavljanje zdravstvenega varstva in zaščite živali,</w:t>
      </w:r>
    </w:p>
    <w:p w:rsidR="008B5606" w:rsidRPr="00230819" w:rsidRDefault="008B5606" w:rsidP="00CA63FC">
      <w:pPr>
        <w:pStyle w:val="Odstavekseznama"/>
        <w:numPr>
          <w:ilvl w:val="0"/>
          <w:numId w:val="51"/>
        </w:numPr>
        <w:suppressAutoHyphens/>
        <w:spacing w:line="240" w:lineRule="auto"/>
      </w:pPr>
      <w:r w:rsidRPr="00230819">
        <w:lastRenderedPageBreak/>
        <w:t>sodeluje pri izvajanju zaščitnih ukrepov za izvajanje inšpekcijskega nadzora nad oskrbo s hrano in javne prehrane</w:t>
      </w:r>
    </w:p>
    <w:p w:rsidR="008B5606" w:rsidRPr="000D7D42" w:rsidRDefault="008B5606" w:rsidP="008B5606">
      <w:pPr>
        <w:pStyle w:val="Odstavekseznama"/>
        <w:numPr>
          <w:ilvl w:val="0"/>
          <w:numId w:val="51"/>
        </w:numPr>
        <w:suppressAutoHyphens/>
        <w:spacing w:line="240" w:lineRule="auto"/>
        <w:ind w:right="-45"/>
      </w:pPr>
      <w:r w:rsidRPr="00230819">
        <w:t>opravlja druge naloge iz svoje pristojnosti.</w:t>
      </w:r>
    </w:p>
    <w:p w:rsidR="008B5606" w:rsidRPr="00E53FF0" w:rsidRDefault="008B5606" w:rsidP="00D864C5">
      <w:pPr>
        <w:pStyle w:val="Naslov3"/>
      </w:pPr>
      <w:bookmarkStart w:id="54" w:name="_Toc191990861"/>
      <w:r>
        <w:t>Inšpektorat RS za kmetijstvo, gozdarstvo, lovstvo in ribištvo, Območna enota Kranj</w:t>
      </w:r>
      <w:bookmarkEnd w:id="54"/>
    </w:p>
    <w:p w:rsidR="008B5606" w:rsidRDefault="008B5606" w:rsidP="008B5606">
      <w:pPr>
        <w:ind w:right="-45"/>
        <w:rPr>
          <w:rFonts w:cs="Arial"/>
        </w:rPr>
      </w:pPr>
    </w:p>
    <w:p w:rsidR="008B5606" w:rsidRDefault="008B5606" w:rsidP="00CA63FC">
      <w:pPr>
        <w:pStyle w:val="Navadensplet"/>
        <w:numPr>
          <w:ilvl w:val="0"/>
          <w:numId w:val="52"/>
        </w:numPr>
        <w:spacing w:before="0" w:beforeAutospacing="0" w:after="0" w:afterAutospacing="0"/>
        <w:rPr>
          <w:rFonts w:ascii="Arial" w:hAnsi="Arial" w:cs="Arial"/>
          <w:sz w:val="20"/>
          <w:szCs w:val="20"/>
        </w:rPr>
      </w:pPr>
      <w:r>
        <w:rPr>
          <w:rFonts w:ascii="Arial" w:hAnsi="Arial" w:cs="Arial"/>
          <w:sz w:val="20"/>
          <w:szCs w:val="20"/>
        </w:rPr>
        <w:t>opravlja</w:t>
      </w:r>
      <w:r w:rsidRPr="009D4E9A">
        <w:rPr>
          <w:rFonts w:ascii="Arial" w:hAnsi="Arial" w:cs="Arial"/>
          <w:sz w:val="20"/>
          <w:szCs w:val="20"/>
        </w:rPr>
        <w:t xml:space="preserve"> naloge inšpekcijskega nadzora nad izvajanjem predpisov s področij kmetijstva, varstva kmetijskih zemljišč, delovanja agrarnih skupnosti, promocije kmetijskih in živilskih proizvodov, vina ter drugi</w:t>
      </w:r>
      <w:r>
        <w:rPr>
          <w:rFonts w:ascii="Arial" w:hAnsi="Arial" w:cs="Arial"/>
          <w:sz w:val="20"/>
          <w:szCs w:val="20"/>
        </w:rPr>
        <w:t>h proizvodov iz grozdja in vina,</w:t>
      </w:r>
    </w:p>
    <w:p w:rsidR="008B5606" w:rsidRDefault="008B5606" w:rsidP="00CA63FC">
      <w:pPr>
        <w:pStyle w:val="Navadensplet"/>
        <w:numPr>
          <w:ilvl w:val="0"/>
          <w:numId w:val="52"/>
        </w:numPr>
        <w:spacing w:before="0" w:beforeAutospacing="0" w:after="0" w:afterAutospacing="0"/>
        <w:rPr>
          <w:rFonts w:ascii="Arial" w:hAnsi="Arial" w:cs="Arial"/>
          <w:sz w:val="20"/>
          <w:szCs w:val="20"/>
        </w:rPr>
      </w:pPr>
      <w:r>
        <w:rPr>
          <w:rFonts w:ascii="Arial" w:hAnsi="Arial" w:cs="Arial"/>
          <w:sz w:val="20"/>
          <w:szCs w:val="20"/>
        </w:rPr>
        <w:t>opravlja</w:t>
      </w:r>
      <w:r w:rsidRPr="00F81E6B">
        <w:rPr>
          <w:rFonts w:ascii="Arial" w:hAnsi="Arial" w:cs="Arial"/>
          <w:sz w:val="20"/>
          <w:szCs w:val="20"/>
        </w:rPr>
        <w:t xml:space="preserve"> tudi kontrolo v postopkih izvajanja ukrepov iz pristojnosti Agencije Republike Slovenije za kme</w:t>
      </w:r>
      <w:r>
        <w:rPr>
          <w:rFonts w:ascii="Arial" w:hAnsi="Arial" w:cs="Arial"/>
          <w:sz w:val="20"/>
          <w:szCs w:val="20"/>
        </w:rPr>
        <w:t>tijske trge in razvoj podeželja,</w:t>
      </w:r>
    </w:p>
    <w:p w:rsidR="008B5606" w:rsidRDefault="008B5606" w:rsidP="00CA63FC">
      <w:pPr>
        <w:pStyle w:val="Navadensplet"/>
        <w:numPr>
          <w:ilvl w:val="0"/>
          <w:numId w:val="52"/>
        </w:numPr>
        <w:spacing w:before="0" w:beforeAutospacing="0" w:after="0" w:afterAutospacing="0"/>
        <w:rPr>
          <w:rFonts w:ascii="Arial" w:hAnsi="Arial" w:cs="Arial"/>
          <w:sz w:val="20"/>
          <w:szCs w:val="20"/>
        </w:rPr>
      </w:pPr>
      <w:r>
        <w:rPr>
          <w:rFonts w:ascii="Arial" w:hAnsi="Arial" w:cs="Arial"/>
          <w:sz w:val="20"/>
          <w:szCs w:val="20"/>
        </w:rPr>
        <w:t>n</w:t>
      </w:r>
      <w:r w:rsidRPr="00F81E6B">
        <w:rPr>
          <w:rFonts w:ascii="Arial" w:hAnsi="Arial" w:cs="Arial"/>
          <w:sz w:val="20"/>
          <w:szCs w:val="20"/>
        </w:rPr>
        <w:t>a področju gozdarstva, lovstva in varstva prostoživečih živalskih vrst, sladkovodne</w:t>
      </w:r>
      <w:r>
        <w:rPr>
          <w:rFonts w:ascii="Arial" w:hAnsi="Arial" w:cs="Arial"/>
          <w:sz w:val="20"/>
          <w:szCs w:val="20"/>
        </w:rPr>
        <w:t>ga in morskega ribištva izvaja</w:t>
      </w:r>
      <w:r w:rsidRPr="00F81E6B">
        <w:rPr>
          <w:rFonts w:ascii="Arial" w:hAnsi="Arial" w:cs="Arial"/>
          <w:sz w:val="20"/>
          <w:szCs w:val="20"/>
        </w:rPr>
        <w:t xml:space="preserve"> inšpekcijski </w:t>
      </w:r>
      <w:r>
        <w:rPr>
          <w:rFonts w:ascii="Arial" w:hAnsi="Arial" w:cs="Arial"/>
          <w:sz w:val="20"/>
          <w:szCs w:val="20"/>
        </w:rPr>
        <w:t>nadzor nad izvajanjem predpisov,</w:t>
      </w:r>
    </w:p>
    <w:p w:rsidR="008B5606" w:rsidRDefault="008B5606" w:rsidP="00CA63FC">
      <w:pPr>
        <w:pStyle w:val="Navadensplet"/>
        <w:numPr>
          <w:ilvl w:val="0"/>
          <w:numId w:val="52"/>
        </w:numPr>
        <w:spacing w:before="0" w:beforeAutospacing="0" w:after="0" w:afterAutospacing="0"/>
        <w:rPr>
          <w:rFonts w:ascii="Arial" w:hAnsi="Arial" w:cs="Arial"/>
          <w:sz w:val="20"/>
          <w:szCs w:val="20"/>
        </w:rPr>
      </w:pPr>
      <w:r>
        <w:rPr>
          <w:rFonts w:ascii="Arial" w:hAnsi="Arial" w:cs="Arial"/>
          <w:sz w:val="20"/>
          <w:szCs w:val="20"/>
        </w:rPr>
        <w:t>izvaja</w:t>
      </w:r>
      <w:r w:rsidRPr="00F81E6B">
        <w:rPr>
          <w:rFonts w:ascii="Arial" w:hAnsi="Arial" w:cs="Arial"/>
          <w:sz w:val="20"/>
          <w:szCs w:val="20"/>
        </w:rPr>
        <w:t xml:space="preserve"> uradni nadzor na področju kakovosti, označevanja in varnosti vina in drugih proizvodov iz grozdja in vina, razvoja podeželja, ukrepov kmetijske politike, zootehnike, na področju identifikacije in registracije živali, nad izvajanjem rejskih programov ter delovanjem selekcijskih središč, delovanjem javnih služb v kmetijstvu in na </w:t>
      </w:r>
      <w:r>
        <w:rPr>
          <w:rFonts w:ascii="Arial" w:hAnsi="Arial" w:cs="Arial"/>
          <w:sz w:val="20"/>
          <w:szCs w:val="20"/>
        </w:rPr>
        <w:t>področju dobre kmetijske prakse,</w:t>
      </w:r>
    </w:p>
    <w:p w:rsidR="008B5606" w:rsidRDefault="008B5606" w:rsidP="00CA63FC">
      <w:pPr>
        <w:pStyle w:val="Navadensplet"/>
        <w:numPr>
          <w:ilvl w:val="0"/>
          <w:numId w:val="52"/>
        </w:numPr>
        <w:spacing w:before="0" w:beforeAutospacing="0" w:after="0" w:afterAutospacing="0"/>
        <w:rPr>
          <w:rFonts w:ascii="Arial" w:hAnsi="Arial" w:cs="Arial"/>
          <w:sz w:val="20"/>
          <w:szCs w:val="20"/>
        </w:rPr>
      </w:pPr>
      <w:r>
        <w:rPr>
          <w:rFonts w:ascii="Arial" w:hAnsi="Arial" w:cs="Arial"/>
          <w:sz w:val="20"/>
          <w:szCs w:val="20"/>
        </w:rPr>
        <w:t>nadzor izvaja</w:t>
      </w:r>
      <w:r w:rsidRPr="00F81E6B">
        <w:rPr>
          <w:rFonts w:ascii="Arial" w:hAnsi="Arial" w:cs="Arial"/>
          <w:sz w:val="20"/>
          <w:szCs w:val="20"/>
        </w:rPr>
        <w:t xml:space="preserve"> tudi nad prometom z organskimi in mineralnimi gnojili in njihovo uporabo ter nad prometom s sredstvi za izboljšanje tal in njihovo uporabo na obdelovalnih in pašnih površinah, na področju živalskih stranskih proizvodov in pridobljenih proizvodov, ki ni</w:t>
      </w:r>
      <w:r>
        <w:rPr>
          <w:rFonts w:ascii="Arial" w:hAnsi="Arial" w:cs="Arial"/>
          <w:sz w:val="20"/>
          <w:szCs w:val="20"/>
        </w:rPr>
        <w:t>so namenjeni za prehrano ljudi,</w:t>
      </w:r>
    </w:p>
    <w:p w:rsidR="008B5606" w:rsidRDefault="008B5606" w:rsidP="00CA63FC">
      <w:pPr>
        <w:pStyle w:val="Navadensplet"/>
        <w:numPr>
          <w:ilvl w:val="0"/>
          <w:numId w:val="52"/>
        </w:numPr>
        <w:spacing w:before="0" w:beforeAutospacing="0" w:after="0" w:afterAutospacing="0"/>
        <w:rPr>
          <w:rFonts w:ascii="Arial" w:hAnsi="Arial" w:cs="Arial"/>
          <w:sz w:val="20"/>
          <w:szCs w:val="20"/>
        </w:rPr>
      </w:pPr>
      <w:r>
        <w:rPr>
          <w:rFonts w:ascii="Arial" w:hAnsi="Arial" w:cs="Arial"/>
          <w:sz w:val="20"/>
          <w:szCs w:val="20"/>
        </w:rPr>
        <w:t>nadzira</w:t>
      </w:r>
      <w:r w:rsidRPr="00F81E6B">
        <w:rPr>
          <w:rFonts w:ascii="Arial" w:hAnsi="Arial" w:cs="Arial"/>
          <w:sz w:val="20"/>
          <w:szCs w:val="20"/>
        </w:rPr>
        <w:t xml:space="preserve"> tudi uporabo biološko razgradljivih odpadkov, varstvo voda in kmetijskih zemljišč pred onesnaževanjem z nitrati iz kmetijskih virov ter soobstoj gensko spremenjenih kmetijskih ras</w:t>
      </w:r>
      <w:r>
        <w:rPr>
          <w:rFonts w:ascii="Arial" w:hAnsi="Arial" w:cs="Arial"/>
          <w:sz w:val="20"/>
          <w:szCs w:val="20"/>
        </w:rPr>
        <w:t>tlin,</w:t>
      </w:r>
    </w:p>
    <w:p w:rsidR="008B5606" w:rsidRPr="000E0C89" w:rsidRDefault="008B5606" w:rsidP="00CA63FC">
      <w:pPr>
        <w:pStyle w:val="Navadensplet"/>
        <w:numPr>
          <w:ilvl w:val="0"/>
          <w:numId w:val="52"/>
        </w:numPr>
        <w:spacing w:before="0" w:beforeAutospacing="0" w:after="0" w:afterAutospacing="0"/>
        <w:rPr>
          <w:rFonts w:ascii="Arial" w:hAnsi="Arial" w:cs="Arial"/>
          <w:sz w:val="20"/>
          <w:szCs w:val="20"/>
        </w:rPr>
      </w:pPr>
      <w:r>
        <w:rPr>
          <w:rFonts w:ascii="Arial" w:hAnsi="Arial" w:cs="Arial"/>
          <w:sz w:val="20"/>
          <w:szCs w:val="20"/>
        </w:rPr>
        <w:t>opravlja druge naloge iz svoje pristojnosti.</w:t>
      </w:r>
    </w:p>
    <w:p w:rsidR="008B5606" w:rsidRPr="00F6736A" w:rsidRDefault="008B5606" w:rsidP="008B5606">
      <w:pPr>
        <w:rPr>
          <w:rFonts w:cs="Arial"/>
        </w:rPr>
      </w:pPr>
    </w:p>
    <w:p w:rsidR="008B5606" w:rsidRPr="00514B27" w:rsidRDefault="008B5606" w:rsidP="00D864C5">
      <w:pPr>
        <w:pStyle w:val="Naslov3"/>
      </w:pPr>
      <w:bookmarkStart w:id="55" w:name="_Toc191990862"/>
      <w:r w:rsidRPr="00514B27">
        <w:t>Agencija Republike Slovenije za okolje</w:t>
      </w:r>
      <w:bookmarkEnd w:id="55"/>
    </w:p>
    <w:p w:rsidR="008B5606" w:rsidRPr="00514B27" w:rsidRDefault="008B5606" w:rsidP="008B5606">
      <w:pPr>
        <w:rPr>
          <w:rFonts w:cs="Arial"/>
        </w:rPr>
      </w:pPr>
    </w:p>
    <w:p w:rsidR="008B5606" w:rsidRPr="00514B27" w:rsidRDefault="008B5606" w:rsidP="00CA63FC">
      <w:pPr>
        <w:pStyle w:val="Oznaenseznam"/>
        <w:numPr>
          <w:ilvl w:val="0"/>
          <w:numId w:val="53"/>
        </w:numPr>
        <w:rPr>
          <w:rFonts w:cs="Arial"/>
          <w:sz w:val="20"/>
          <w:szCs w:val="20"/>
        </w:rPr>
      </w:pPr>
      <w:r w:rsidRPr="00514B27">
        <w:rPr>
          <w:rFonts w:cs="Arial"/>
          <w:sz w:val="20"/>
          <w:szCs w:val="20"/>
        </w:rPr>
        <w:t>vzpostavi pregled nad stanjem vodotokov in izvede nujne sanacijske ukrepe (npr. plazovi v strugah, podrti mostovi ipd.),</w:t>
      </w:r>
    </w:p>
    <w:p w:rsidR="008B5606" w:rsidRPr="00514B27" w:rsidRDefault="008B5606" w:rsidP="00CA63FC">
      <w:pPr>
        <w:pStyle w:val="Oznaenseznam"/>
        <w:numPr>
          <w:ilvl w:val="0"/>
          <w:numId w:val="53"/>
        </w:numPr>
        <w:rPr>
          <w:rFonts w:cs="Arial"/>
          <w:sz w:val="20"/>
          <w:szCs w:val="20"/>
        </w:rPr>
      </w:pPr>
      <w:r w:rsidRPr="00514B27">
        <w:rPr>
          <w:rFonts w:cs="Arial"/>
          <w:iCs/>
          <w:sz w:val="20"/>
          <w:szCs w:val="20"/>
        </w:rPr>
        <w:t>spremlja in analizira podatke o potresni dejavnosti na območju RS in vzdržuje državni potresni alarmni sistem z obveščanjem v stvarnem času,</w:t>
      </w:r>
    </w:p>
    <w:p w:rsidR="008B5606" w:rsidRPr="00514B27" w:rsidRDefault="008B5606" w:rsidP="00CA63FC">
      <w:pPr>
        <w:pStyle w:val="Oznaenseznam"/>
        <w:numPr>
          <w:ilvl w:val="0"/>
          <w:numId w:val="53"/>
        </w:numPr>
        <w:rPr>
          <w:rFonts w:cs="Arial"/>
          <w:sz w:val="20"/>
          <w:szCs w:val="20"/>
        </w:rPr>
      </w:pPr>
      <w:r w:rsidRPr="00514B27">
        <w:rPr>
          <w:rFonts w:cs="Arial"/>
          <w:iCs/>
          <w:sz w:val="20"/>
          <w:szCs w:val="20"/>
        </w:rPr>
        <w:t>analizira podatke o p</w:t>
      </w:r>
      <w:r>
        <w:rPr>
          <w:rFonts w:cs="Arial"/>
          <w:iCs/>
          <w:sz w:val="20"/>
          <w:szCs w:val="20"/>
        </w:rPr>
        <w:t>otresu in daje strokovno pomoč P</w:t>
      </w:r>
      <w:r w:rsidRPr="00514B27">
        <w:rPr>
          <w:rFonts w:cs="Arial"/>
          <w:iCs/>
          <w:sz w:val="20"/>
          <w:szCs w:val="20"/>
        </w:rPr>
        <w:t>oveljniku CZ RS in Štabu CZ RS,</w:t>
      </w:r>
    </w:p>
    <w:p w:rsidR="008B5606" w:rsidRPr="00514B27" w:rsidRDefault="008B5606" w:rsidP="00CA63FC">
      <w:pPr>
        <w:pStyle w:val="Oznaenseznam"/>
        <w:numPr>
          <w:ilvl w:val="0"/>
          <w:numId w:val="53"/>
        </w:numPr>
        <w:rPr>
          <w:rFonts w:cs="Arial"/>
          <w:sz w:val="20"/>
          <w:szCs w:val="20"/>
        </w:rPr>
      </w:pPr>
      <w:r w:rsidRPr="00514B27">
        <w:rPr>
          <w:rFonts w:cs="Arial"/>
          <w:iCs/>
          <w:sz w:val="20"/>
          <w:szCs w:val="20"/>
        </w:rPr>
        <w:t>skrbi za mrežo potresnih opazovalnic,</w:t>
      </w:r>
    </w:p>
    <w:p w:rsidR="008B5606" w:rsidRPr="00514B27" w:rsidRDefault="008B5606" w:rsidP="00CA63FC">
      <w:pPr>
        <w:pStyle w:val="Oznaenseznam"/>
        <w:numPr>
          <w:ilvl w:val="0"/>
          <w:numId w:val="53"/>
        </w:numPr>
        <w:rPr>
          <w:rFonts w:cs="Arial"/>
          <w:sz w:val="20"/>
          <w:szCs w:val="20"/>
        </w:rPr>
      </w:pPr>
      <w:r w:rsidRPr="00514B27">
        <w:rPr>
          <w:rFonts w:cs="Arial"/>
          <w:iCs/>
          <w:sz w:val="20"/>
          <w:szCs w:val="20"/>
        </w:rPr>
        <w:t>skrbi za povezavo slovenskega alarmnega sistema s potresnimi alarmnimi sistemi sosednjih držav in posreduje podatke seizmološkemu središču za Evropo in Sredozemlje (EMCS-CSEM) ter seizmološkemu središču v ZDA (NEIC),</w:t>
      </w:r>
    </w:p>
    <w:p w:rsidR="008B5606" w:rsidRPr="00514B27" w:rsidRDefault="008B5606" w:rsidP="00CA63FC">
      <w:pPr>
        <w:pStyle w:val="Oznaenseznam"/>
        <w:numPr>
          <w:ilvl w:val="0"/>
          <w:numId w:val="53"/>
        </w:numPr>
        <w:rPr>
          <w:rFonts w:cs="Arial"/>
          <w:sz w:val="20"/>
          <w:szCs w:val="20"/>
        </w:rPr>
      </w:pPr>
      <w:r w:rsidRPr="00514B27">
        <w:rPr>
          <w:rFonts w:cs="Arial"/>
          <w:iCs/>
          <w:sz w:val="20"/>
          <w:szCs w:val="20"/>
        </w:rPr>
        <w:t>spremlja in analizira meteorološke, seizmološke in hidrološke razmere v RS ter obvešča javnost in prednostne uporabnike o njih.</w:t>
      </w:r>
    </w:p>
    <w:p w:rsidR="008B5606" w:rsidRDefault="008B5606" w:rsidP="008B5606">
      <w:pPr>
        <w:rPr>
          <w:rFonts w:cs="Arial"/>
        </w:rPr>
      </w:pPr>
    </w:p>
    <w:p w:rsidR="00D864C5" w:rsidRDefault="00D864C5" w:rsidP="008B5606">
      <w:pPr>
        <w:rPr>
          <w:rFonts w:cs="Arial"/>
        </w:rPr>
      </w:pPr>
    </w:p>
    <w:p w:rsidR="008B5606" w:rsidRPr="00E53FF0" w:rsidRDefault="008B5606" w:rsidP="00D864C5">
      <w:pPr>
        <w:pStyle w:val="Naslov2"/>
      </w:pPr>
      <w:bookmarkStart w:id="56" w:name="_Toc191990863"/>
      <w:r w:rsidRPr="00E53FF0">
        <w:t>Operativno vodenje</w:t>
      </w:r>
      <w:bookmarkEnd w:id="56"/>
    </w:p>
    <w:p w:rsidR="008B5606" w:rsidRPr="00F6736A" w:rsidRDefault="008B5606" w:rsidP="008B5606">
      <w:pPr>
        <w:rPr>
          <w:rFonts w:cs="Arial"/>
        </w:rPr>
      </w:pPr>
    </w:p>
    <w:p w:rsidR="008B5606" w:rsidRPr="00F6736A" w:rsidRDefault="008B5606" w:rsidP="008B5606">
      <w:pPr>
        <w:rPr>
          <w:rFonts w:cs="Arial"/>
        </w:rPr>
      </w:pPr>
      <w:r w:rsidRPr="00F6736A">
        <w:rPr>
          <w:rFonts w:cs="Arial"/>
        </w:rPr>
        <w:t>Dejavnost</w:t>
      </w:r>
      <w:r>
        <w:rPr>
          <w:rFonts w:cs="Arial"/>
        </w:rPr>
        <w:t>i za ZRP na območju občin</w:t>
      </w:r>
      <w:r w:rsidRPr="00F6736A">
        <w:rPr>
          <w:rFonts w:cs="Arial"/>
        </w:rPr>
        <w:t xml:space="preserve"> operativno vodi</w:t>
      </w:r>
      <w:r>
        <w:rPr>
          <w:rFonts w:cs="Arial"/>
        </w:rPr>
        <w:t>jo</w:t>
      </w:r>
      <w:r w:rsidRPr="00F6736A">
        <w:rPr>
          <w:rFonts w:cs="Arial"/>
        </w:rPr>
        <w:t xml:space="preserve"> poveljnik</w:t>
      </w:r>
      <w:r>
        <w:rPr>
          <w:rFonts w:cs="Arial"/>
        </w:rPr>
        <w:t>i CZ občin s pomočjo štabov CZ občin. Poveljnik CZ</w:t>
      </w:r>
      <w:r w:rsidRPr="00F6736A">
        <w:rPr>
          <w:rFonts w:cs="Arial"/>
        </w:rPr>
        <w:t xml:space="preserve"> za Gorenjsko spremlja stanje in izvaja</w:t>
      </w:r>
      <w:r>
        <w:rPr>
          <w:rFonts w:cs="Arial"/>
        </w:rPr>
        <w:t>nje ZRP</w:t>
      </w:r>
      <w:r w:rsidRPr="00F6736A">
        <w:rPr>
          <w:rFonts w:cs="Arial"/>
        </w:rPr>
        <w:t xml:space="preserve"> na prizadetem območju ter na za</w:t>
      </w:r>
      <w:r>
        <w:rPr>
          <w:rFonts w:cs="Arial"/>
        </w:rPr>
        <w:t>htevo poveljnika CZ</w:t>
      </w:r>
      <w:r w:rsidRPr="00F6736A">
        <w:rPr>
          <w:rFonts w:cs="Arial"/>
        </w:rPr>
        <w:t xml:space="preserve"> občine skladno z načelom postopnosti organizira potrebno pomoč v silah in sredstvih </w:t>
      </w:r>
      <w:r>
        <w:rPr>
          <w:rFonts w:cs="Arial"/>
        </w:rPr>
        <w:t>za ZRP.</w:t>
      </w:r>
    </w:p>
    <w:p w:rsidR="008B5606" w:rsidRPr="00F6736A" w:rsidRDefault="008B5606" w:rsidP="008B5606">
      <w:pPr>
        <w:rPr>
          <w:rFonts w:cs="Arial"/>
        </w:rPr>
      </w:pPr>
    </w:p>
    <w:p w:rsidR="008B5606" w:rsidRPr="00F6736A" w:rsidRDefault="008B5606" w:rsidP="008B5606">
      <w:pPr>
        <w:rPr>
          <w:rFonts w:cs="Arial"/>
        </w:rPr>
      </w:pPr>
      <w:r w:rsidRPr="00F6736A">
        <w:rPr>
          <w:rFonts w:cs="Arial"/>
        </w:rPr>
        <w:t>V primeru, da občina ne razpolaga z ustreznimi s</w:t>
      </w:r>
      <w:r>
        <w:rPr>
          <w:rFonts w:cs="Arial"/>
        </w:rPr>
        <w:t>ilami, poveljnik CZ</w:t>
      </w:r>
      <w:r w:rsidRPr="00F6736A">
        <w:rPr>
          <w:rFonts w:cs="Arial"/>
        </w:rPr>
        <w:t xml:space="preserve"> prizadete občine zaprosi za pomoč v silah in</w:t>
      </w:r>
      <w:r>
        <w:rPr>
          <w:rFonts w:cs="Arial"/>
        </w:rPr>
        <w:t xml:space="preserve"> sredstvih za ZRP Poveljnika CZ</w:t>
      </w:r>
      <w:r w:rsidRPr="00F6736A">
        <w:rPr>
          <w:rFonts w:cs="Arial"/>
        </w:rPr>
        <w:t xml:space="preserve"> za Gorenjsko.</w:t>
      </w:r>
    </w:p>
    <w:p w:rsidR="008B5606" w:rsidRPr="00F6736A" w:rsidRDefault="008B5606" w:rsidP="008B5606">
      <w:pPr>
        <w:rPr>
          <w:rFonts w:cs="Arial"/>
        </w:rPr>
      </w:pPr>
    </w:p>
    <w:p w:rsidR="008B5606" w:rsidRPr="00F6736A" w:rsidRDefault="008B5606" w:rsidP="008B5606">
      <w:pPr>
        <w:rPr>
          <w:rFonts w:cs="Arial"/>
        </w:rPr>
      </w:pPr>
      <w:r>
        <w:rPr>
          <w:rFonts w:cs="Arial"/>
        </w:rPr>
        <w:t>Če pride</w:t>
      </w:r>
      <w:r w:rsidRPr="00F6736A">
        <w:rPr>
          <w:rFonts w:cs="Arial"/>
        </w:rPr>
        <w:t xml:space="preserve"> do nesreče večjega obsega, kjer je prizadetih več občin v regiji, dejavnost</w:t>
      </w:r>
      <w:r>
        <w:rPr>
          <w:rFonts w:cs="Arial"/>
        </w:rPr>
        <w:t>i za ZRP</w:t>
      </w:r>
      <w:r w:rsidRPr="00F6736A">
        <w:rPr>
          <w:rFonts w:cs="Arial"/>
        </w:rPr>
        <w:t xml:space="preserve"> skupnega pomena organizira i</w:t>
      </w:r>
      <w:r>
        <w:rPr>
          <w:rFonts w:cs="Arial"/>
        </w:rPr>
        <w:t>n vodi Poveljnik CZ</w:t>
      </w:r>
      <w:r w:rsidRPr="00F6736A">
        <w:rPr>
          <w:rFonts w:cs="Arial"/>
        </w:rPr>
        <w:t xml:space="preserve"> za Gorenjsko.</w:t>
      </w:r>
    </w:p>
    <w:p w:rsidR="008B5606" w:rsidRPr="00F6736A" w:rsidRDefault="008B5606" w:rsidP="008B5606">
      <w:pPr>
        <w:rPr>
          <w:rFonts w:cs="Arial"/>
        </w:rPr>
      </w:pPr>
    </w:p>
    <w:p w:rsidR="008B5606" w:rsidRDefault="008B5606" w:rsidP="008B5606">
      <w:pPr>
        <w:rPr>
          <w:rFonts w:cs="Arial"/>
        </w:rPr>
      </w:pPr>
      <w:r>
        <w:rPr>
          <w:rFonts w:cs="Arial"/>
        </w:rPr>
        <w:t>Štab CZ</w:t>
      </w:r>
      <w:r w:rsidRPr="00F6736A">
        <w:rPr>
          <w:rFonts w:cs="Arial"/>
        </w:rPr>
        <w:t xml:space="preserve"> za Gorenjsko</w:t>
      </w:r>
      <w:r>
        <w:rPr>
          <w:rFonts w:cs="Arial"/>
        </w:rPr>
        <w:t>, ki ga ob potresu po odločitvi skliče Poveljnik CZ za Gorenjsko v popolni ali operativni sestavi</w:t>
      </w:r>
      <w:r w:rsidRPr="00F6736A">
        <w:rPr>
          <w:rFonts w:cs="Arial"/>
        </w:rPr>
        <w:t xml:space="preserve"> organizira svoje delo na obstoječem sedežu, ki je v prosto</w:t>
      </w:r>
      <w:r>
        <w:rPr>
          <w:rFonts w:cs="Arial"/>
        </w:rPr>
        <w:t>rih Izpostave URSZR</w:t>
      </w:r>
      <w:r w:rsidRPr="00F6736A">
        <w:rPr>
          <w:rFonts w:cs="Arial"/>
        </w:rPr>
        <w:t xml:space="preserve"> Kranj, Nazorjeva 1, Kranj. V primeru poškodovanosti objekta, poškodovanosti komunikacij ali</w:t>
      </w:r>
      <w:r>
        <w:rPr>
          <w:rFonts w:cs="Arial"/>
        </w:rPr>
        <w:t xml:space="preserve"> je</w:t>
      </w:r>
      <w:r w:rsidRPr="00F6736A">
        <w:rPr>
          <w:rFonts w:cs="Arial"/>
        </w:rPr>
        <w:t xml:space="preserve"> zaradi drugih razlogov onemog</w:t>
      </w:r>
      <w:r>
        <w:rPr>
          <w:rFonts w:cs="Arial"/>
        </w:rPr>
        <w:t>očeno delo štaba CZ</w:t>
      </w:r>
      <w:r w:rsidRPr="00F6736A">
        <w:rPr>
          <w:rFonts w:cs="Arial"/>
        </w:rPr>
        <w:t xml:space="preserve"> za Gorenjsko, se preseli na rezervno lo</w:t>
      </w:r>
      <w:r>
        <w:rPr>
          <w:rFonts w:cs="Arial"/>
        </w:rPr>
        <w:t>kacijo v prostore JZ GARS</w:t>
      </w:r>
      <w:r w:rsidRPr="00F6736A">
        <w:rPr>
          <w:rFonts w:cs="Arial"/>
        </w:rPr>
        <w:t xml:space="preserve"> Kranj, Bleiweisova 34, Kranj.</w:t>
      </w:r>
    </w:p>
    <w:p w:rsidR="008B5606" w:rsidRPr="00F6736A" w:rsidRDefault="008B5606" w:rsidP="008B5606">
      <w:pPr>
        <w:rPr>
          <w:rFonts w:cs="Arial"/>
        </w:rPr>
      </w:pPr>
    </w:p>
    <w:p w:rsidR="008B5606" w:rsidRPr="00F6736A" w:rsidRDefault="008B5606" w:rsidP="008B5606">
      <w:pPr>
        <w:rPr>
          <w:rFonts w:cs="Arial"/>
        </w:rPr>
      </w:pPr>
      <w:r w:rsidRPr="00F6736A">
        <w:rPr>
          <w:rFonts w:cs="Arial"/>
        </w:rPr>
        <w:t>Logistično podporo tem silam, ki obsega zagotavljanje zvez, opreme, materiala, prevoza, informacijske podpore, prehrane, zdravstvenega in drugega varstva, zagotavlja Regijski logistični center Kranj s službo za podporo.</w:t>
      </w:r>
    </w:p>
    <w:p w:rsidR="008B5606" w:rsidRDefault="008B5606" w:rsidP="008B5606">
      <w:pPr>
        <w:rPr>
          <w:rFonts w:cs="Arial"/>
        </w:rPr>
      </w:pPr>
    </w:p>
    <w:p w:rsidR="008B5606" w:rsidRDefault="008B5606" w:rsidP="008B5606">
      <w:pPr>
        <w:rPr>
          <w:rFonts w:cs="Arial"/>
        </w:rPr>
      </w:pPr>
      <w:r>
        <w:rPr>
          <w:rFonts w:cs="Arial"/>
        </w:rPr>
        <w:t>Pristojni poveljnik CZ lahko za posamezne reševalne akcije določi vodje intervencije. Njihova naloga je, da na mestu reševanja:</w:t>
      </w:r>
    </w:p>
    <w:p w:rsidR="008B5606" w:rsidRDefault="008B5606" w:rsidP="008B5606">
      <w:pPr>
        <w:rPr>
          <w:rFonts w:cs="Arial"/>
        </w:rPr>
      </w:pPr>
    </w:p>
    <w:p w:rsidR="008B5606" w:rsidRPr="00D864C5" w:rsidRDefault="008B5606" w:rsidP="00CA63FC">
      <w:pPr>
        <w:pStyle w:val="Odstavekseznama"/>
        <w:numPr>
          <w:ilvl w:val="0"/>
          <w:numId w:val="54"/>
        </w:numPr>
        <w:suppressAutoHyphens/>
        <w:spacing w:line="240" w:lineRule="auto"/>
      </w:pPr>
      <w:r w:rsidRPr="00D864C5">
        <w:t>oceni stanje na kraju nesreče,</w:t>
      </w:r>
    </w:p>
    <w:p w:rsidR="008B5606" w:rsidRPr="00D864C5" w:rsidRDefault="008B5606" w:rsidP="00CA63FC">
      <w:pPr>
        <w:pStyle w:val="Odstavekseznama"/>
        <w:numPr>
          <w:ilvl w:val="0"/>
          <w:numId w:val="54"/>
        </w:numPr>
        <w:suppressAutoHyphens/>
        <w:spacing w:line="240" w:lineRule="auto"/>
      </w:pPr>
      <w:r w:rsidRPr="00D864C5">
        <w:t>določi lokacijo od kod intervenirajo reševalne enote,</w:t>
      </w:r>
    </w:p>
    <w:p w:rsidR="008B5606" w:rsidRPr="00D864C5" w:rsidRDefault="008B5606" w:rsidP="00CA63FC">
      <w:pPr>
        <w:pStyle w:val="Odstavekseznama"/>
        <w:numPr>
          <w:ilvl w:val="0"/>
          <w:numId w:val="54"/>
        </w:numPr>
        <w:suppressAutoHyphens/>
        <w:spacing w:line="240" w:lineRule="auto"/>
      </w:pPr>
      <w:r w:rsidRPr="00D864C5">
        <w:t>določi metode in vrstni red reševalnih posegov,</w:t>
      </w:r>
    </w:p>
    <w:p w:rsidR="008B5606" w:rsidRPr="00D864C5" w:rsidRDefault="008B5606" w:rsidP="00CA63FC">
      <w:pPr>
        <w:pStyle w:val="Odstavekseznama"/>
        <w:numPr>
          <w:ilvl w:val="0"/>
          <w:numId w:val="54"/>
        </w:numPr>
        <w:suppressAutoHyphens/>
        <w:spacing w:line="240" w:lineRule="auto"/>
      </w:pPr>
      <w:r w:rsidRPr="00D864C5">
        <w:t>razporedi reševalce na delovna mesta,</w:t>
      </w:r>
    </w:p>
    <w:p w:rsidR="008B5606" w:rsidRPr="00D864C5" w:rsidRDefault="008B5606" w:rsidP="00CA63FC">
      <w:pPr>
        <w:pStyle w:val="Odstavekseznama"/>
        <w:numPr>
          <w:ilvl w:val="0"/>
          <w:numId w:val="54"/>
        </w:numPr>
        <w:suppressAutoHyphens/>
        <w:spacing w:line="240" w:lineRule="auto"/>
      </w:pPr>
      <w:r w:rsidRPr="00D864C5">
        <w:t>določi mesto za triažo poškodovanih oziroma mesto, od koder jih reševalna vozila odpeljejo v zdravstvene ustanove,</w:t>
      </w:r>
    </w:p>
    <w:p w:rsidR="008B5606" w:rsidRPr="00D864C5" w:rsidRDefault="008B5606" w:rsidP="00CA63FC">
      <w:pPr>
        <w:pStyle w:val="Odstavekseznama"/>
        <w:numPr>
          <w:ilvl w:val="0"/>
          <w:numId w:val="54"/>
        </w:numPr>
        <w:suppressAutoHyphens/>
        <w:spacing w:line="240" w:lineRule="auto"/>
      </w:pPr>
      <w:r w:rsidRPr="00D864C5">
        <w:t>zbira potrebe po pomoči (reševalnih vozilih, reševalcih, potrebni opremi in zamenjavi enot),</w:t>
      </w:r>
    </w:p>
    <w:p w:rsidR="008B5606" w:rsidRPr="00D864C5" w:rsidRDefault="008B5606" w:rsidP="00CA63FC">
      <w:pPr>
        <w:pStyle w:val="Odstavekseznama"/>
        <w:numPr>
          <w:ilvl w:val="0"/>
          <w:numId w:val="54"/>
        </w:numPr>
        <w:suppressAutoHyphens/>
        <w:spacing w:line="240" w:lineRule="auto"/>
      </w:pPr>
      <w:r w:rsidRPr="00D864C5">
        <w:t>preda dolžnost naslednjemu vodji intervencije.</w:t>
      </w:r>
    </w:p>
    <w:p w:rsidR="008B5606" w:rsidRPr="00F6736A" w:rsidRDefault="008B5606" w:rsidP="008B5606">
      <w:pPr>
        <w:rPr>
          <w:rFonts w:cs="Arial"/>
        </w:rPr>
      </w:pPr>
    </w:p>
    <w:p w:rsidR="008B5606" w:rsidRPr="00F6736A" w:rsidRDefault="008B5606" w:rsidP="008B5606">
      <w:pPr>
        <w:rPr>
          <w:rFonts w:cs="Arial"/>
        </w:rPr>
      </w:pPr>
      <w:r w:rsidRPr="00F6736A">
        <w:rPr>
          <w:rFonts w:cs="Arial"/>
        </w:rPr>
        <w:t>Intervencijska vozila in vozila s prednostjo imajo ob naravnih in drugih nesrečah v času intervencij prednost vožnje pred drugimi vozili.</w:t>
      </w:r>
    </w:p>
    <w:p w:rsidR="008B5606" w:rsidRDefault="008B5606" w:rsidP="008B5606">
      <w:pPr>
        <w:rPr>
          <w:rFonts w:cs="Arial"/>
        </w:rPr>
      </w:pPr>
    </w:p>
    <w:tbl>
      <w:tblPr>
        <w:tblStyle w:val="Tabela-mrea"/>
        <w:tblW w:w="9098" w:type="dxa"/>
        <w:tblLayout w:type="fixed"/>
        <w:tblLook w:val="0020" w:firstRow="1" w:lastRow="0" w:firstColumn="0" w:lastColumn="0" w:noHBand="0" w:noVBand="0"/>
      </w:tblPr>
      <w:tblGrid>
        <w:gridCol w:w="1872"/>
        <w:gridCol w:w="7226"/>
      </w:tblGrid>
      <w:tr w:rsidR="000D7D42" w:rsidRPr="000D7D42" w:rsidTr="00367553">
        <w:tc>
          <w:tcPr>
            <w:tcW w:w="1872" w:type="dxa"/>
          </w:tcPr>
          <w:p w:rsidR="000D7D42" w:rsidRPr="000D7D42" w:rsidRDefault="000D7D42" w:rsidP="000D7D42">
            <w:pPr>
              <w:jc w:val="center"/>
              <w:rPr>
                <w:rFonts w:cs="Arial"/>
                <w:b/>
              </w:rPr>
            </w:pPr>
            <w:r w:rsidRPr="000D7D42">
              <w:rPr>
                <w:rFonts w:cs="Arial"/>
                <w:b/>
              </w:rPr>
              <w:t>Št. dodatka ali priloge</w:t>
            </w:r>
          </w:p>
        </w:tc>
        <w:tc>
          <w:tcPr>
            <w:tcW w:w="7226" w:type="dxa"/>
          </w:tcPr>
          <w:p w:rsidR="000D7D42" w:rsidRPr="000D7D42" w:rsidRDefault="000D7D42" w:rsidP="00367553">
            <w:pPr>
              <w:rPr>
                <w:rFonts w:cs="Arial"/>
                <w:b/>
              </w:rPr>
            </w:pPr>
            <w:r w:rsidRPr="000D7D42">
              <w:rPr>
                <w:rFonts w:cs="Arial"/>
                <w:b/>
              </w:rPr>
              <w:t>Vsebina dodatka ali priloge</w:t>
            </w:r>
          </w:p>
        </w:tc>
      </w:tr>
      <w:tr w:rsidR="000D7D42" w:rsidRPr="000D7D42" w:rsidTr="00367553">
        <w:tc>
          <w:tcPr>
            <w:tcW w:w="1872" w:type="dxa"/>
          </w:tcPr>
          <w:p w:rsidR="008B5606" w:rsidRPr="000D7D42" w:rsidRDefault="008B5606" w:rsidP="008B5606">
            <w:pPr>
              <w:jc w:val="center"/>
              <w:rPr>
                <w:rFonts w:cs="Arial"/>
              </w:rPr>
            </w:pPr>
            <w:r w:rsidRPr="000D7D42">
              <w:rPr>
                <w:rFonts w:cs="Arial"/>
              </w:rPr>
              <w:t>D – 68</w:t>
            </w:r>
          </w:p>
        </w:tc>
        <w:tc>
          <w:tcPr>
            <w:tcW w:w="7226" w:type="dxa"/>
          </w:tcPr>
          <w:p w:rsidR="008B5606" w:rsidRPr="000D7D42" w:rsidRDefault="008B5606" w:rsidP="008B5606">
            <w:pPr>
              <w:rPr>
                <w:rFonts w:cs="Arial"/>
              </w:rPr>
            </w:pPr>
            <w:r w:rsidRPr="000D7D42">
              <w:rPr>
                <w:rFonts w:cs="Arial"/>
              </w:rPr>
              <w:t>Pojasnilo v zvezi z intervencijskimi vozili in vozili s prednostjo</w:t>
            </w:r>
          </w:p>
        </w:tc>
      </w:tr>
    </w:tbl>
    <w:p w:rsidR="008B5606" w:rsidRPr="00F6736A" w:rsidRDefault="008B5606" w:rsidP="008B5606">
      <w:pPr>
        <w:rPr>
          <w:rFonts w:cs="Arial"/>
        </w:rPr>
      </w:pPr>
    </w:p>
    <w:p w:rsidR="008B5606" w:rsidRPr="00E53FF0" w:rsidRDefault="008B5606" w:rsidP="00D864C5">
      <w:pPr>
        <w:pStyle w:val="Naslov2"/>
      </w:pPr>
      <w:bookmarkStart w:id="57" w:name="_Toc191990864"/>
      <w:r w:rsidRPr="00E53FF0">
        <w:t>Organizacija zvez</w:t>
      </w:r>
      <w:bookmarkEnd w:id="57"/>
    </w:p>
    <w:p w:rsidR="008B5606" w:rsidRDefault="008B5606" w:rsidP="008B5606">
      <w:pPr>
        <w:rPr>
          <w:rFonts w:cs="Arial"/>
        </w:rPr>
      </w:pPr>
    </w:p>
    <w:p w:rsidR="008B5606" w:rsidRPr="00E666C0" w:rsidRDefault="008B5606" w:rsidP="008B5606">
      <w:pPr>
        <w:rPr>
          <w:rFonts w:cs="Arial"/>
        </w:rPr>
      </w:pPr>
      <w:r w:rsidRPr="00E666C0">
        <w:rPr>
          <w:rFonts w:cs="Arial"/>
        </w:rPr>
        <w:t>Pri neposrednem vodenju intervencije in drugih akcij ZRP se uporabljajo sistem radijskih zvez zaščite in reševanja (ZA-RE, ZA-RE PLUS) ter sistem osebnega klica. Sistem zvez ZA-RE se obvezno uporablja pri vodenju intervencij ter drugih zaščitnih in reševalnih akcij. Informacijsko-komunikacijska središča tega sistema so v centrih za obveščanje, prek katerih se zagotavlja povezovanje uporabnikov v javne in zasebne funkcionalne informacijsko – komunikacijske sisteme.</w:t>
      </w:r>
    </w:p>
    <w:p w:rsidR="008B5606" w:rsidRPr="00E666C0" w:rsidRDefault="008B5606" w:rsidP="008B5606">
      <w:pPr>
        <w:rPr>
          <w:rFonts w:cs="Arial"/>
        </w:rPr>
      </w:pPr>
    </w:p>
    <w:p w:rsidR="008B5606" w:rsidRPr="006167E9" w:rsidRDefault="008B5606" w:rsidP="008B5606">
      <w:pPr>
        <w:rPr>
          <w:rFonts w:cs="Arial"/>
        </w:rPr>
      </w:pPr>
      <w:r w:rsidRPr="006167E9">
        <w:rPr>
          <w:rFonts w:cs="Arial"/>
        </w:rPr>
        <w:t>Pri prenosu podatkov in</w:t>
      </w:r>
      <w:r>
        <w:rPr>
          <w:rFonts w:cs="Arial"/>
        </w:rPr>
        <w:t xml:space="preserve"> govornem</w:t>
      </w:r>
      <w:r w:rsidRPr="006167E9">
        <w:rPr>
          <w:rFonts w:cs="Arial"/>
        </w:rPr>
        <w:t xml:space="preserve"> komuniciranju se lahko uporablja vsa razpoložljiva telekomunikacijska in informacijska infrastruktura, ki temelji na različnih medsebojno povezanih omrežjih</w:t>
      </w:r>
      <w:r>
        <w:rPr>
          <w:rFonts w:cs="Arial"/>
        </w:rPr>
        <w:t xml:space="preserve"> v skladu z Zakonom o varstvu pred naravnimi in drugimi nesrečami in Zakonom o elektronskih komunikacijah</w:t>
      </w:r>
      <w:r w:rsidRPr="006167E9">
        <w:rPr>
          <w:rFonts w:cs="Arial"/>
        </w:rPr>
        <w:t>. Prenos podatkov in komuniciranje med organi vodenja, reševalnimi službami in drugimi izvaja</w:t>
      </w:r>
      <w:r>
        <w:rPr>
          <w:rFonts w:cs="Arial"/>
        </w:rPr>
        <w:t>lci ZRP</w:t>
      </w:r>
      <w:r w:rsidRPr="006167E9">
        <w:rPr>
          <w:rFonts w:cs="Arial"/>
        </w:rPr>
        <w:t xml:space="preserve"> poteka</w:t>
      </w:r>
      <w:r>
        <w:rPr>
          <w:rFonts w:cs="Arial"/>
        </w:rPr>
        <w:t xml:space="preserve"> s storitvami oziroma zvezami kot s</w:t>
      </w:r>
      <w:r w:rsidRPr="006167E9">
        <w:rPr>
          <w:rFonts w:cs="Arial"/>
        </w:rPr>
        <w:t>o:</w:t>
      </w:r>
    </w:p>
    <w:p w:rsidR="008B5606" w:rsidRDefault="008B5606" w:rsidP="008B5606">
      <w:pPr>
        <w:rPr>
          <w:rFonts w:cs="Arial"/>
        </w:rPr>
      </w:pPr>
    </w:p>
    <w:p w:rsidR="008B5606" w:rsidRPr="00D864C5" w:rsidRDefault="008B5606" w:rsidP="00CA63FC">
      <w:pPr>
        <w:pStyle w:val="Odstavekseznama"/>
        <w:numPr>
          <w:ilvl w:val="0"/>
          <w:numId w:val="55"/>
        </w:numPr>
        <w:suppressAutoHyphens/>
        <w:spacing w:line="240" w:lineRule="auto"/>
        <w:rPr>
          <w:b/>
        </w:rPr>
      </w:pPr>
      <w:r w:rsidRPr="00D864C5">
        <w:rPr>
          <w:b/>
        </w:rPr>
        <w:t>sistemi in omrežja:</w:t>
      </w:r>
    </w:p>
    <w:p w:rsidR="008B5606" w:rsidRPr="00267BB6" w:rsidRDefault="008B5606" w:rsidP="00CA63FC">
      <w:pPr>
        <w:pStyle w:val="Oznaenseznam"/>
        <w:numPr>
          <w:ilvl w:val="1"/>
          <w:numId w:val="55"/>
        </w:numPr>
        <w:rPr>
          <w:rFonts w:cs="Arial"/>
          <w:sz w:val="20"/>
          <w:szCs w:val="20"/>
        </w:rPr>
      </w:pPr>
      <w:r w:rsidRPr="00267BB6">
        <w:rPr>
          <w:rFonts w:cs="Arial"/>
          <w:sz w:val="20"/>
          <w:szCs w:val="20"/>
        </w:rPr>
        <w:t>radijske zveze – sistem ZA-RE, ZARE DMR in ZA-RE PLUS, letalske radijske postaje,</w:t>
      </w:r>
    </w:p>
    <w:p w:rsidR="008B5606" w:rsidRPr="00267BB6" w:rsidRDefault="008B5606" w:rsidP="00CA63FC">
      <w:pPr>
        <w:pStyle w:val="Oznaenseznam"/>
        <w:numPr>
          <w:ilvl w:val="1"/>
          <w:numId w:val="55"/>
        </w:numPr>
        <w:rPr>
          <w:rFonts w:cs="Arial"/>
          <w:sz w:val="20"/>
          <w:szCs w:val="20"/>
        </w:rPr>
      </w:pPr>
      <w:r w:rsidRPr="00267BB6">
        <w:rPr>
          <w:rFonts w:cs="Arial"/>
          <w:sz w:val="20"/>
          <w:szCs w:val="20"/>
        </w:rPr>
        <w:t>sistem osebnega klica ZARE,</w:t>
      </w:r>
    </w:p>
    <w:p w:rsidR="008B5606" w:rsidRPr="00267BB6" w:rsidRDefault="008B5606" w:rsidP="00CA63FC">
      <w:pPr>
        <w:pStyle w:val="Oznaenseznam"/>
        <w:numPr>
          <w:ilvl w:val="1"/>
          <w:numId w:val="55"/>
        </w:numPr>
        <w:rPr>
          <w:rFonts w:cs="Arial"/>
          <w:sz w:val="20"/>
          <w:szCs w:val="20"/>
        </w:rPr>
      </w:pPr>
      <w:r w:rsidRPr="00267BB6">
        <w:rPr>
          <w:rFonts w:cs="Arial"/>
          <w:sz w:val="20"/>
          <w:szCs w:val="20"/>
        </w:rPr>
        <w:t>paketni radio za prenos podatkov in druge zveze, ki jih uporablja Zveza radioamaterjev Slovenije,</w:t>
      </w:r>
    </w:p>
    <w:p w:rsidR="008B5606" w:rsidRPr="00267BB6" w:rsidRDefault="008B5606" w:rsidP="00CA63FC">
      <w:pPr>
        <w:pStyle w:val="Oznaenseznam"/>
        <w:numPr>
          <w:ilvl w:val="1"/>
          <w:numId w:val="55"/>
        </w:numPr>
        <w:rPr>
          <w:rFonts w:cs="Arial"/>
          <w:sz w:val="20"/>
          <w:szCs w:val="20"/>
        </w:rPr>
      </w:pPr>
      <w:r w:rsidRPr="00267BB6">
        <w:rPr>
          <w:rFonts w:cs="Arial"/>
          <w:sz w:val="20"/>
          <w:szCs w:val="20"/>
        </w:rPr>
        <w:t>sistem javne stacionarne telefonije,</w:t>
      </w:r>
    </w:p>
    <w:p w:rsidR="008B5606" w:rsidRPr="00267BB6" w:rsidRDefault="008B5606" w:rsidP="00CA63FC">
      <w:pPr>
        <w:pStyle w:val="Oznaenseznam"/>
        <w:numPr>
          <w:ilvl w:val="1"/>
          <w:numId w:val="55"/>
        </w:numPr>
        <w:rPr>
          <w:rFonts w:cs="Arial"/>
          <w:sz w:val="20"/>
          <w:szCs w:val="20"/>
        </w:rPr>
      </w:pPr>
      <w:r w:rsidRPr="00267BB6">
        <w:rPr>
          <w:rFonts w:cs="Arial"/>
          <w:sz w:val="20"/>
          <w:szCs w:val="20"/>
        </w:rPr>
        <w:t>sistem javne mobilne telefonije,</w:t>
      </w:r>
    </w:p>
    <w:p w:rsidR="008B5606" w:rsidRPr="00267BB6" w:rsidRDefault="008B5606" w:rsidP="00CA63FC">
      <w:pPr>
        <w:pStyle w:val="Oznaenseznam"/>
        <w:numPr>
          <w:ilvl w:val="1"/>
          <w:numId w:val="55"/>
        </w:numPr>
        <w:rPr>
          <w:rFonts w:cs="Arial"/>
          <w:sz w:val="20"/>
          <w:szCs w:val="20"/>
        </w:rPr>
      </w:pPr>
      <w:r w:rsidRPr="00267BB6">
        <w:rPr>
          <w:rFonts w:cs="Arial"/>
          <w:sz w:val="20"/>
          <w:szCs w:val="20"/>
        </w:rPr>
        <w:lastRenderedPageBreak/>
        <w:t>prenosne bazne postaje mobilne telefonije,</w:t>
      </w:r>
    </w:p>
    <w:p w:rsidR="008B5606" w:rsidRPr="00267BB6" w:rsidRDefault="008B5606" w:rsidP="00CA63FC">
      <w:pPr>
        <w:pStyle w:val="Oznaenseznam"/>
        <w:numPr>
          <w:ilvl w:val="1"/>
          <w:numId w:val="55"/>
        </w:numPr>
        <w:rPr>
          <w:rFonts w:cs="Arial"/>
          <w:sz w:val="20"/>
          <w:szCs w:val="20"/>
        </w:rPr>
      </w:pPr>
      <w:r w:rsidRPr="00267BB6">
        <w:rPr>
          <w:rFonts w:cs="Arial"/>
          <w:sz w:val="20"/>
          <w:szCs w:val="20"/>
        </w:rPr>
        <w:t>sistem zvez, ki jih uporablja Slovenska vojska,</w:t>
      </w:r>
    </w:p>
    <w:p w:rsidR="008B5606" w:rsidRPr="00267BB6" w:rsidRDefault="008B5606" w:rsidP="00CA63FC">
      <w:pPr>
        <w:pStyle w:val="Oznaenseznam"/>
        <w:numPr>
          <w:ilvl w:val="1"/>
          <w:numId w:val="55"/>
        </w:numPr>
        <w:rPr>
          <w:rFonts w:cs="Arial"/>
          <w:sz w:val="20"/>
          <w:szCs w:val="20"/>
        </w:rPr>
      </w:pPr>
      <w:r w:rsidRPr="00267BB6">
        <w:rPr>
          <w:rFonts w:cs="Arial"/>
          <w:sz w:val="20"/>
          <w:szCs w:val="20"/>
        </w:rPr>
        <w:t>sistem zvez TETRA, ki jih uporablja Policija,</w:t>
      </w:r>
    </w:p>
    <w:p w:rsidR="008B5606" w:rsidRPr="00267BB6" w:rsidRDefault="008B5606" w:rsidP="00CA63FC">
      <w:pPr>
        <w:pStyle w:val="Oznaenseznam"/>
        <w:numPr>
          <w:ilvl w:val="1"/>
          <w:numId w:val="55"/>
        </w:numPr>
        <w:rPr>
          <w:rFonts w:cs="Arial"/>
          <w:sz w:val="20"/>
          <w:szCs w:val="20"/>
        </w:rPr>
      </w:pPr>
      <w:r w:rsidRPr="00267BB6">
        <w:rPr>
          <w:rFonts w:cs="Arial"/>
          <w:sz w:val="20"/>
          <w:szCs w:val="20"/>
        </w:rPr>
        <w:t>internet zaščite in reševanja,</w:t>
      </w:r>
    </w:p>
    <w:p w:rsidR="008B5606" w:rsidRPr="00267BB6" w:rsidRDefault="008B5606" w:rsidP="00CA63FC">
      <w:pPr>
        <w:pStyle w:val="Oznaenseznam"/>
        <w:numPr>
          <w:ilvl w:val="1"/>
          <w:numId w:val="55"/>
        </w:numPr>
        <w:rPr>
          <w:rFonts w:cs="Arial"/>
          <w:sz w:val="20"/>
          <w:szCs w:val="20"/>
        </w:rPr>
      </w:pPr>
      <w:r w:rsidRPr="00267BB6">
        <w:rPr>
          <w:rFonts w:cs="Arial"/>
          <w:sz w:val="20"/>
          <w:szCs w:val="20"/>
        </w:rPr>
        <w:t>internet/svetovni splet.</w:t>
      </w:r>
    </w:p>
    <w:p w:rsidR="008B5606" w:rsidRDefault="008B5606" w:rsidP="008B5606">
      <w:pPr>
        <w:pStyle w:val="Oznaenseznam"/>
        <w:numPr>
          <w:ilvl w:val="0"/>
          <w:numId w:val="0"/>
        </w:numPr>
        <w:rPr>
          <w:rFonts w:cs="Arial"/>
          <w:sz w:val="20"/>
          <w:szCs w:val="20"/>
        </w:rPr>
      </w:pPr>
    </w:p>
    <w:p w:rsidR="008B5606" w:rsidRDefault="008B5606" w:rsidP="00CA63FC">
      <w:pPr>
        <w:pStyle w:val="Oznaenseznam"/>
        <w:numPr>
          <w:ilvl w:val="0"/>
          <w:numId w:val="55"/>
        </w:numPr>
        <w:rPr>
          <w:rFonts w:cs="Arial"/>
          <w:b/>
          <w:sz w:val="20"/>
          <w:szCs w:val="20"/>
        </w:rPr>
      </w:pPr>
      <w:r>
        <w:rPr>
          <w:rFonts w:cs="Arial"/>
          <w:b/>
          <w:sz w:val="20"/>
          <w:szCs w:val="20"/>
        </w:rPr>
        <w:t>storitve:</w:t>
      </w:r>
    </w:p>
    <w:p w:rsidR="008B5606" w:rsidRPr="00585DED" w:rsidRDefault="008B5606" w:rsidP="00CA63FC">
      <w:pPr>
        <w:pStyle w:val="Oznaenseznam"/>
        <w:numPr>
          <w:ilvl w:val="1"/>
          <w:numId w:val="55"/>
        </w:numPr>
        <w:rPr>
          <w:rFonts w:cs="Arial"/>
          <w:sz w:val="20"/>
          <w:szCs w:val="20"/>
        </w:rPr>
      </w:pPr>
      <w:r w:rsidRPr="00585DED">
        <w:rPr>
          <w:rFonts w:cs="Arial"/>
          <w:sz w:val="20"/>
          <w:szCs w:val="20"/>
        </w:rPr>
        <w:t>govorne komunikacije,</w:t>
      </w:r>
    </w:p>
    <w:p w:rsidR="008B5606" w:rsidRPr="00267BB6" w:rsidRDefault="008B5606" w:rsidP="00CA63FC">
      <w:pPr>
        <w:pStyle w:val="Oznaenseznam"/>
        <w:numPr>
          <w:ilvl w:val="1"/>
          <w:numId w:val="55"/>
        </w:numPr>
        <w:rPr>
          <w:rFonts w:cs="Arial"/>
          <w:sz w:val="20"/>
          <w:szCs w:val="20"/>
        </w:rPr>
      </w:pPr>
      <w:r w:rsidRPr="00267BB6">
        <w:rPr>
          <w:rFonts w:cs="Arial"/>
          <w:sz w:val="20"/>
          <w:szCs w:val="20"/>
        </w:rPr>
        <w:t>prenos podatkov – kratka sporočila,</w:t>
      </w:r>
    </w:p>
    <w:p w:rsidR="008B5606" w:rsidRPr="00267BB6" w:rsidRDefault="008B5606" w:rsidP="00CA63FC">
      <w:pPr>
        <w:pStyle w:val="Oznaenseznam"/>
        <w:numPr>
          <w:ilvl w:val="1"/>
          <w:numId w:val="55"/>
        </w:numPr>
        <w:rPr>
          <w:rFonts w:cs="Arial"/>
          <w:sz w:val="20"/>
          <w:szCs w:val="20"/>
        </w:rPr>
      </w:pPr>
      <w:r w:rsidRPr="00267BB6">
        <w:rPr>
          <w:rFonts w:cs="Arial"/>
          <w:sz w:val="20"/>
          <w:szCs w:val="20"/>
        </w:rPr>
        <w:t>prenos podatkov – kratka sporočila – pozivanje – sistem osebnega klica,</w:t>
      </w:r>
    </w:p>
    <w:p w:rsidR="008B5606" w:rsidRPr="00267BB6" w:rsidRDefault="008B5606" w:rsidP="00CA63FC">
      <w:pPr>
        <w:pStyle w:val="Oznaenseznam"/>
        <w:numPr>
          <w:ilvl w:val="1"/>
          <w:numId w:val="55"/>
        </w:numPr>
        <w:rPr>
          <w:rFonts w:cs="Arial"/>
          <w:sz w:val="20"/>
          <w:szCs w:val="20"/>
        </w:rPr>
      </w:pPr>
      <w:r w:rsidRPr="00267BB6">
        <w:rPr>
          <w:rFonts w:cs="Arial"/>
          <w:sz w:val="20"/>
          <w:szCs w:val="20"/>
        </w:rPr>
        <w:t>prenos podatkov – elektronska pošta,</w:t>
      </w:r>
    </w:p>
    <w:p w:rsidR="008B5606" w:rsidRPr="00267BB6" w:rsidRDefault="008B5606" w:rsidP="00CA63FC">
      <w:pPr>
        <w:pStyle w:val="Oznaenseznam"/>
        <w:numPr>
          <w:ilvl w:val="1"/>
          <w:numId w:val="55"/>
        </w:numPr>
        <w:rPr>
          <w:rFonts w:cs="Arial"/>
          <w:sz w:val="20"/>
          <w:szCs w:val="20"/>
        </w:rPr>
      </w:pPr>
      <w:r w:rsidRPr="00267BB6">
        <w:rPr>
          <w:rFonts w:cs="Arial"/>
          <w:sz w:val="20"/>
          <w:szCs w:val="20"/>
        </w:rPr>
        <w:t>prenos podatkov – telefaks.</w:t>
      </w:r>
    </w:p>
    <w:p w:rsidR="008B5606" w:rsidRDefault="008B5606" w:rsidP="008B5606">
      <w:pPr>
        <w:rPr>
          <w:rFonts w:cs="Arial"/>
        </w:rPr>
      </w:pPr>
    </w:p>
    <w:p w:rsidR="008B5606" w:rsidRPr="003B06C5" w:rsidRDefault="008B5606" w:rsidP="008B5606">
      <w:pPr>
        <w:pStyle w:val="Oznaenseznam"/>
        <w:numPr>
          <w:ilvl w:val="0"/>
          <w:numId w:val="0"/>
        </w:numPr>
        <w:rPr>
          <w:rFonts w:cs="Arial"/>
          <w:b/>
          <w:sz w:val="20"/>
          <w:szCs w:val="20"/>
        </w:rPr>
      </w:pPr>
      <w:r w:rsidRPr="003B06C5">
        <w:rPr>
          <w:rFonts w:cs="Arial"/>
          <w:sz w:val="20"/>
          <w:szCs w:val="20"/>
        </w:rPr>
        <w:t>Pristojni poveljnik CZ oziroma vodja intervencije zagotavlja ob naravni ali drugi nesreči operaterjem sistema javne stacionarne in mobilne telefonije dostope do komunikacijskih objektov, ki so na območjih nesreče (intervencije) v okvari, in sicer do odprave napak ter ponovnega začetka delovanja.</w:t>
      </w:r>
    </w:p>
    <w:p w:rsidR="008B5606" w:rsidRDefault="008B5606" w:rsidP="008B5606">
      <w:pPr>
        <w:rPr>
          <w:rFonts w:cs="Arial"/>
        </w:rPr>
      </w:pPr>
    </w:p>
    <w:p w:rsidR="008B5606" w:rsidRDefault="008B5606" w:rsidP="008B5606">
      <w:pPr>
        <w:rPr>
          <w:rFonts w:cs="Arial"/>
        </w:rPr>
      </w:pPr>
    </w:p>
    <w:p w:rsidR="008B5606" w:rsidRPr="000D7EBA" w:rsidRDefault="008B5606" w:rsidP="00C31F86">
      <w:pPr>
        <w:pStyle w:val="Naslov3"/>
      </w:pPr>
      <w:bookmarkStart w:id="58" w:name="_Toc191990865"/>
      <w:r w:rsidRPr="000D7EBA">
        <w:t>Sistem zvez ZA-RE</w:t>
      </w:r>
      <w:bookmarkEnd w:id="58"/>
    </w:p>
    <w:p w:rsidR="008B5606" w:rsidRPr="003B06C5" w:rsidRDefault="008B5606" w:rsidP="008B5606">
      <w:pPr>
        <w:rPr>
          <w:rFonts w:cs="Arial"/>
        </w:rPr>
      </w:pPr>
    </w:p>
    <w:p w:rsidR="008B5606" w:rsidRPr="000E7994" w:rsidRDefault="008B5606" w:rsidP="008B5606">
      <w:pPr>
        <w:ind w:right="-45"/>
        <w:rPr>
          <w:rFonts w:cs="Arial"/>
        </w:rPr>
      </w:pPr>
      <w:r w:rsidRPr="000E7994">
        <w:rPr>
          <w:rFonts w:cs="Arial"/>
        </w:rPr>
        <w:t>Pri operativnem vodenju dejavnosti za ZRP se uporabljata sistem radijskih zvez zaščite in reševanja (ZA-RE), ki ima podsistem radijskih zvez in podsistem osebnega klica. Sistem zvez ZA-RE se obvezno uporablja pri vodenju intervencij ter drugih zaščitnih in reševalnih akcijah, ter je namenjen vsem izvajalcem nalog v okviru sistema zaščite in reševanja (uporabljajo ga pripadniki enot in služb CZ, gasilci, gorski reševalci, jamarji, potapljači, kinologi idr.). Telekomunikacij</w:t>
      </w:r>
      <w:r>
        <w:rPr>
          <w:rFonts w:cs="Arial"/>
        </w:rPr>
        <w:t>sko središče sistema ZA-RE je v Gorenjski regiji</w:t>
      </w:r>
      <w:r w:rsidRPr="000E7994">
        <w:rPr>
          <w:rFonts w:cs="Arial"/>
        </w:rPr>
        <w:t xml:space="preserve"> v ReCO Kranj. Prek njega se zagotavlja povezovanje uporabnikov v javne in zasebne funkcionalne telekomunikacijske sisteme.</w:t>
      </w:r>
    </w:p>
    <w:p w:rsidR="008B5606" w:rsidRPr="000E7994" w:rsidRDefault="008B5606" w:rsidP="008B5606">
      <w:pPr>
        <w:ind w:right="-45"/>
        <w:rPr>
          <w:rFonts w:cs="Arial"/>
        </w:rPr>
      </w:pPr>
    </w:p>
    <w:p w:rsidR="008B5606" w:rsidRDefault="008B5606" w:rsidP="008B5606">
      <w:pPr>
        <w:ind w:right="-45"/>
        <w:rPr>
          <w:rFonts w:cs="Arial"/>
        </w:rPr>
      </w:pPr>
      <w:r w:rsidRPr="000E7994">
        <w:rPr>
          <w:rFonts w:cs="Arial"/>
        </w:rPr>
        <w:t>Sistem radijskih zvez ZA</w:t>
      </w:r>
      <w:r>
        <w:rPr>
          <w:rFonts w:cs="Arial"/>
        </w:rPr>
        <w:t>-</w:t>
      </w:r>
      <w:r w:rsidRPr="000E7994">
        <w:rPr>
          <w:rFonts w:cs="Arial"/>
        </w:rPr>
        <w:t>RE je koncipiran tako, da je možno uporabiti določeno število semidupleksnih kanalov (število je določeno s številom repetitorjev, ki so dosegljivi vsem R/p – ročne, mobilne, stacionarne na območju regije) in celoten nabor simpl</w:t>
      </w:r>
      <w:r>
        <w:rPr>
          <w:rFonts w:cs="Arial"/>
        </w:rPr>
        <w:t>eksnih kanalov, ki so</w:t>
      </w:r>
      <w:r w:rsidRPr="000E7994">
        <w:rPr>
          <w:rFonts w:cs="Arial"/>
        </w:rPr>
        <w:t xml:space="preserve"> na razpolago v celotnem sistemu. Omejitve obstajajo zaradi konfiguracije terena, tehničnih lastnosti radijskih zvez in zasedenosti kanalov. ReCO Kranj ureja in usklajuje zveze ter posameznim reševalnim službam določa delovne (simpleksne) kanale.</w:t>
      </w:r>
    </w:p>
    <w:p w:rsidR="008B5606" w:rsidRDefault="008B5606" w:rsidP="008B5606">
      <w:pPr>
        <w:ind w:right="-45"/>
        <w:rPr>
          <w:rFonts w:cs="Arial"/>
        </w:rPr>
      </w:pPr>
    </w:p>
    <w:p w:rsidR="008B5606" w:rsidRPr="00514B27" w:rsidRDefault="008B5606" w:rsidP="008B5606">
      <w:pPr>
        <w:ind w:right="-45"/>
        <w:rPr>
          <w:rFonts w:cs="Arial"/>
        </w:rPr>
      </w:pPr>
      <w:r w:rsidRPr="000E7994">
        <w:rPr>
          <w:rFonts w:cs="Arial"/>
        </w:rPr>
        <w:t xml:space="preserve">Na območju Gorenjske regije deluje sedem repetitorjev (Brvoge, Dobrča, Dovška baba, Krvavec, </w:t>
      </w:r>
      <w:r w:rsidRPr="00514B27">
        <w:rPr>
          <w:rFonts w:cs="Arial"/>
        </w:rPr>
        <w:t>Koprivnik v Žireh, Lubnik in Vogel). V primeru rušilnega potresa lahko pričakujemo tudi na lokacijah repetitorjev določene poškodbe oziroma okvare. Večji izpad repetitorja se lahko  nadomesti z mobilnim repetitorjem z agregatom. Trenutno s</w:t>
      </w:r>
      <w:r>
        <w:rPr>
          <w:rFonts w:cs="Arial"/>
        </w:rPr>
        <w:t>ta v Gorenjski regiji</w:t>
      </w:r>
      <w:r w:rsidRPr="00514B27">
        <w:rPr>
          <w:rFonts w:cs="Arial"/>
        </w:rPr>
        <w:t xml:space="preserve"> na voljo dva mobilna repetitorja ZA-RE (upravljavca GZ Bled-Bohinj in PGD Kokrica), pričakujemo še tretjega iz državnega logističnega centra Roje.</w:t>
      </w:r>
    </w:p>
    <w:p w:rsidR="008B5606" w:rsidRDefault="008B5606" w:rsidP="008B5606">
      <w:pPr>
        <w:ind w:right="-45"/>
        <w:rPr>
          <w:rFonts w:cs="Arial"/>
        </w:rPr>
      </w:pPr>
    </w:p>
    <w:p w:rsidR="008B5606" w:rsidRPr="000E7994" w:rsidRDefault="008B5606" w:rsidP="008B5606">
      <w:pPr>
        <w:ind w:right="-45"/>
        <w:rPr>
          <w:rFonts w:cs="Arial"/>
        </w:rPr>
      </w:pPr>
      <w:r>
        <w:rPr>
          <w:rFonts w:cs="Arial"/>
        </w:rPr>
        <w:t>Precej večje probleme lahko pričakujemo pri rušilnem potresu, ki bi močno prizadel elektroenergetski sistem RS in bi prišlo do izpada električne energije hkrati na celotnem območju države. V tem primeru nimamo dovolj strokovnega kadra in materialnih sredstev, da bi lahko hkrati zamenjali pri vseh repetitorij dovod električne energije iz omrežja z agregati.</w:t>
      </w:r>
    </w:p>
    <w:p w:rsidR="008B5606" w:rsidRPr="000E7994" w:rsidRDefault="008B5606" w:rsidP="008B5606">
      <w:pPr>
        <w:ind w:right="-45"/>
        <w:rPr>
          <w:rFonts w:cs="Arial"/>
        </w:rPr>
      </w:pPr>
    </w:p>
    <w:p w:rsidR="008B5606" w:rsidRPr="00514B27" w:rsidRDefault="008B5606" w:rsidP="008B5606">
      <w:pPr>
        <w:ind w:right="-45"/>
        <w:rPr>
          <w:rFonts w:cs="Arial"/>
        </w:rPr>
      </w:pPr>
      <w:r w:rsidRPr="000E7994">
        <w:rPr>
          <w:rFonts w:cs="Arial"/>
        </w:rPr>
        <w:t>Ob omejeni uporabi sistema zvez ZA</w:t>
      </w:r>
      <w:r>
        <w:rPr>
          <w:rFonts w:cs="Arial"/>
        </w:rPr>
        <w:t>-</w:t>
      </w:r>
      <w:r w:rsidRPr="000E7994">
        <w:rPr>
          <w:rFonts w:cs="Arial"/>
        </w:rPr>
        <w:t>RE zaradi razgibane konfiguracije terena je možno postaviti praviloma v treh urah mobilni repetitor na določeno lokacijo. ReCO Kranj posreduje CORS zahtevo za namestitev mobilnega repetitorja na določeno lokacijo. Za namestitev</w:t>
      </w:r>
      <w:r>
        <w:rPr>
          <w:rFonts w:cs="Arial"/>
        </w:rPr>
        <w:t xml:space="preserve"> državnega</w:t>
      </w:r>
      <w:r w:rsidRPr="000E7994">
        <w:rPr>
          <w:rFonts w:cs="Arial"/>
        </w:rPr>
        <w:t xml:space="preserve"> mobilnega repetitorja </w:t>
      </w:r>
      <w:r w:rsidRPr="00514B27">
        <w:rPr>
          <w:rFonts w:cs="Arial"/>
        </w:rPr>
        <w:t>je pristojna URSZR. Po odločitvi Poveljnika CZ za Gorenjsko se lahko uporabi tudi mobilna repetitorja v upravljanju GZ Bled-Bohinj in PGD Kokrica.</w:t>
      </w:r>
    </w:p>
    <w:p w:rsidR="008B5606" w:rsidRPr="009163AE" w:rsidRDefault="008B5606" w:rsidP="008B5606">
      <w:pPr>
        <w:ind w:right="-45"/>
        <w:rPr>
          <w:rFonts w:cs="Arial"/>
        </w:rPr>
      </w:pPr>
    </w:p>
    <w:p w:rsidR="008B5606" w:rsidRPr="000E7994" w:rsidRDefault="008B5606" w:rsidP="008B5606">
      <w:pPr>
        <w:ind w:right="-45"/>
        <w:rPr>
          <w:rFonts w:cs="Arial"/>
        </w:rPr>
      </w:pPr>
      <w:r w:rsidRPr="000E7994">
        <w:rPr>
          <w:rFonts w:cs="Arial"/>
        </w:rPr>
        <w:lastRenderedPageBreak/>
        <w:t>Radijske zveze sistema ZA</w:t>
      </w:r>
      <w:r>
        <w:rPr>
          <w:rFonts w:cs="Arial"/>
        </w:rPr>
        <w:t>-</w:t>
      </w:r>
      <w:r w:rsidRPr="000E7994">
        <w:rPr>
          <w:rFonts w:cs="Arial"/>
        </w:rPr>
        <w:t>RE se uporabljajo v skladu z navodilom za uporabo radijskih zvez ZA</w:t>
      </w:r>
      <w:r>
        <w:rPr>
          <w:rFonts w:cs="Arial"/>
        </w:rPr>
        <w:t>-</w:t>
      </w:r>
      <w:r w:rsidRPr="000E7994">
        <w:rPr>
          <w:rFonts w:cs="Arial"/>
        </w:rPr>
        <w:t>RE.</w:t>
      </w:r>
    </w:p>
    <w:p w:rsidR="008B5606" w:rsidRPr="009163AE" w:rsidRDefault="008B5606" w:rsidP="008B5606">
      <w:pPr>
        <w:ind w:right="-45"/>
        <w:rPr>
          <w:rFonts w:cs="Arial"/>
        </w:rPr>
      </w:pPr>
    </w:p>
    <w:p w:rsidR="004A44B1" w:rsidRDefault="008B5606" w:rsidP="004A44B1">
      <w:pPr>
        <w:rPr>
          <w:rFonts w:cs="Arial"/>
        </w:rPr>
      </w:pPr>
      <w:r>
        <w:rPr>
          <w:rFonts w:cs="Arial"/>
        </w:rPr>
        <w:t>Trenutno se vzpostavlja</w:t>
      </w:r>
      <w:r w:rsidRPr="000C6312">
        <w:rPr>
          <w:rFonts w:cs="Arial"/>
        </w:rPr>
        <w:t xml:space="preserve"> digitalni sistem DRO-DMR za potrebe URSZR in drugih državnih organov. Po vzpostavitvi se bo povezal s sistemom TETRA v enovit sistem državnih organov DRO.</w:t>
      </w:r>
    </w:p>
    <w:p w:rsidR="008B5606" w:rsidRPr="007067FD" w:rsidRDefault="004A44B1" w:rsidP="004A44B1">
      <w:pPr>
        <w:rPr>
          <w:rFonts w:cs="Arial"/>
        </w:rPr>
      </w:pPr>
      <w:r w:rsidRPr="007067FD">
        <w:rPr>
          <w:rFonts w:cs="Arial"/>
        </w:rPr>
        <w:t xml:space="preserve"> </w:t>
      </w:r>
    </w:p>
    <w:p w:rsidR="008B5606" w:rsidRPr="007067FD" w:rsidRDefault="000D7D42" w:rsidP="000D7D42">
      <w:pPr>
        <w:pStyle w:val="podpisi"/>
        <w:spacing w:line="240" w:lineRule="auto"/>
        <w:jc w:val="center"/>
        <w:rPr>
          <w:szCs w:val="20"/>
          <w:lang w:val="sl-SI"/>
        </w:rPr>
      </w:pPr>
      <w:r w:rsidRPr="000D7D42">
        <w:rPr>
          <w:noProof/>
          <w:szCs w:val="20"/>
          <w:lang w:val="sl-SI"/>
        </w:rPr>
        <w:drawing>
          <wp:inline distT="0" distB="0" distL="0" distR="0" wp14:anchorId="479D7433" wp14:editId="7F80727E">
            <wp:extent cx="5236234" cy="3556920"/>
            <wp:effectExtent l="0" t="0" r="2540" b="5715"/>
            <wp:docPr id="6831" name="Slika 6831" descr="Zemljevid repetitorskih postaj s kanali sistema ZA-RE v Gorenjski regiji&#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45246" cy="3563041"/>
                    </a:xfrm>
                    <a:prstGeom prst="rect">
                      <a:avLst/>
                    </a:prstGeom>
                  </pic:spPr>
                </pic:pic>
              </a:graphicData>
            </a:graphic>
          </wp:inline>
        </w:drawing>
      </w:r>
    </w:p>
    <w:p w:rsidR="000D7D42" w:rsidRDefault="000D7D42" w:rsidP="008B5606">
      <w:pPr>
        <w:ind w:right="-45"/>
        <w:jc w:val="center"/>
        <w:rPr>
          <w:rFonts w:cs="Arial"/>
        </w:rPr>
      </w:pPr>
    </w:p>
    <w:p w:rsidR="008B5606" w:rsidRPr="00C9070B" w:rsidRDefault="008B5606" w:rsidP="008B5606">
      <w:pPr>
        <w:ind w:right="-45"/>
        <w:jc w:val="center"/>
        <w:rPr>
          <w:rFonts w:cs="Arial"/>
        </w:rPr>
      </w:pPr>
      <w:r w:rsidRPr="009E2947">
        <w:rPr>
          <w:rFonts w:cs="Arial"/>
        </w:rPr>
        <w:t xml:space="preserve">Slika </w:t>
      </w:r>
      <w:r>
        <w:rPr>
          <w:rFonts w:cs="Arial"/>
        </w:rPr>
        <w:t>1</w:t>
      </w:r>
      <w:r w:rsidR="00C31F86">
        <w:rPr>
          <w:rFonts w:cs="Arial"/>
        </w:rPr>
        <w:t>2</w:t>
      </w:r>
      <w:r w:rsidRPr="009E2947">
        <w:rPr>
          <w:rFonts w:cs="Arial"/>
        </w:rPr>
        <w:t>:</w:t>
      </w:r>
      <w:r w:rsidRPr="00C9070B">
        <w:rPr>
          <w:rFonts w:cs="Arial"/>
        </w:rPr>
        <w:t xml:space="preserve"> Repetitorske postaje s kanali sistema ZA-RE</w:t>
      </w:r>
      <w:r>
        <w:rPr>
          <w:rFonts w:cs="Arial"/>
        </w:rPr>
        <w:t xml:space="preserve"> v Gorenjski regiji</w:t>
      </w:r>
    </w:p>
    <w:p w:rsidR="008B5606" w:rsidRDefault="008B5606" w:rsidP="008B5606">
      <w:pPr>
        <w:ind w:right="-45"/>
        <w:rPr>
          <w:rFonts w:cs="Arial"/>
        </w:rPr>
      </w:pPr>
    </w:p>
    <w:p w:rsidR="008B5606" w:rsidRPr="009163AE" w:rsidRDefault="008B5606" w:rsidP="008B5606">
      <w:pPr>
        <w:ind w:right="-45"/>
        <w:rPr>
          <w:rFonts w:cs="Arial"/>
        </w:rPr>
      </w:pPr>
    </w:p>
    <w:p w:rsidR="008B5606" w:rsidRPr="003634A8" w:rsidRDefault="008B5606" w:rsidP="00C31F86">
      <w:pPr>
        <w:pStyle w:val="Slog1"/>
      </w:pPr>
      <w:r w:rsidRPr="003634A8">
        <w:t>Podsistem osebnega klica</w:t>
      </w:r>
    </w:p>
    <w:p w:rsidR="008B5606" w:rsidRPr="00052986" w:rsidRDefault="008B5606" w:rsidP="008B5606">
      <w:pPr>
        <w:ind w:right="-45"/>
        <w:rPr>
          <w:rFonts w:cs="Arial"/>
        </w:rPr>
      </w:pPr>
    </w:p>
    <w:p w:rsidR="008B5606" w:rsidRPr="00052986" w:rsidRDefault="008B5606" w:rsidP="008B5606">
      <w:pPr>
        <w:ind w:right="-45"/>
        <w:rPr>
          <w:rFonts w:cs="Arial"/>
        </w:rPr>
      </w:pPr>
      <w:r w:rsidRPr="00052986">
        <w:rPr>
          <w:rFonts w:cs="Arial"/>
        </w:rPr>
        <w:t xml:space="preserve">V sistemu zvez ZA-RE deluje tudi podsistem osebnega klica (pozivniki oziroma </w:t>
      </w:r>
      <w:r>
        <w:rPr>
          <w:rFonts w:cs="Arial"/>
        </w:rPr>
        <w:t>»</w:t>
      </w:r>
      <w:r w:rsidRPr="00052986">
        <w:rPr>
          <w:rFonts w:cs="Arial"/>
        </w:rPr>
        <w:t>pagerji</w:t>
      </w:r>
      <w:r>
        <w:rPr>
          <w:rFonts w:cs="Arial"/>
        </w:rPr>
        <w:t>«</w:t>
      </w:r>
      <w:r w:rsidRPr="00052986">
        <w:rPr>
          <w:rFonts w:cs="Arial"/>
        </w:rPr>
        <w:t>). Ta omogoča pošiljanje pisnih sporočil imetnikom sprejemnikov osebnega klica. Na območju Gorenjske regije sporočila pošilja ReCO Kranj. Oddajniško mrežo sestavlja 7 oddajnikov zgornje mreže in 10 digitalnih repetitorjev spodnje mreže. V slučaju potrebe je možno nadomestiti tudi mobilni digitalni repetitor.</w:t>
      </w:r>
    </w:p>
    <w:p w:rsidR="008B5606" w:rsidRDefault="008B5606" w:rsidP="008B5606">
      <w:pPr>
        <w:rPr>
          <w:rFonts w:cs="Arial"/>
        </w:rPr>
      </w:pPr>
    </w:p>
    <w:tbl>
      <w:tblPr>
        <w:tblStyle w:val="Tabela-mrea"/>
        <w:tblW w:w="9098" w:type="dxa"/>
        <w:tblLayout w:type="fixed"/>
        <w:tblLook w:val="0020" w:firstRow="1" w:lastRow="0" w:firstColumn="0" w:lastColumn="0" w:noHBand="0" w:noVBand="0"/>
      </w:tblPr>
      <w:tblGrid>
        <w:gridCol w:w="1872"/>
        <w:gridCol w:w="7226"/>
      </w:tblGrid>
      <w:tr w:rsidR="000D7D42" w:rsidRPr="000D7D42" w:rsidTr="00367553">
        <w:tc>
          <w:tcPr>
            <w:tcW w:w="1872" w:type="dxa"/>
          </w:tcPr>
          <w:p w:rsidR="000D7D42" w:rsidRPr="000D7D42" w:rsidRDefault="000D7D42" w:rsidP="000D7D42">
            <w:pPr>
              <w:jc w:val="center"/>
              <w:rPr>
                <w:rFonts w:cs="Arial"/>
                <w:b/>
              </w:rPr>
            </w:pPr>
            <w:r w:rsidRPr="000D7D42">
              <w:rPr>
                <w:rFonts w:cs="Arial"/>
                <w:b/>
              </w:rPr>
              <w:t>Št. dodatka ali priloge</w:t>
            </w:r>
          </w:p>
        </w:tc>
        <w:tc>
          <w:tcPr>
            <w:tcW w:w="7226" w:type="dxa"/>
          </w:tcPr>
          <w:p w:rsidR="000D7D42" w:rsidRPr="000D7D42" w:rsidRDefault="000D7D42" w:rsidP="00367553">
            <w:pPr>
              <w:rPr>
                <w:rFonts w:cs="Arial"/>
                <w:b/>
              </w:rPr>
            </w:pPr>
            <w:r w:rsidRPr="000D7D42">
              <w:rPr>
                <w:rFonts w:cs="Arial"/>
                <w:b/>
              </w:rPr>
              <w:t>Vsebina dodatka ali priloge</w:t>
            </w:r>
          </w:p>
        </w:tc>
      </w:tr>
      <w:tr w:rsidR="000D7D42" w:rsidRPr="000D7D42" w:rsidTr="00367553">
        <w:tc>
          <w:tcPr>
            <w:tcW w:w="1872" w:type="dxa"/>
          </w:tcPr>
          <w:p w:rsidR="008B5606" w:rsidRPr="000D7D42" w:rsidRDefault="008B5606" w:rsidP="008B5606">
            <w:pPr>
              <w:jc w:val="center"/>
              <w:rPr>
                <w:rFonts w:cs="Arial"/>
              </w:rPr>
            </w:pPr>
            <w:r w:rsidRPr="000D7D42">
              <w:rPr>
                <w:rFonts w:cs="Arial"/>
              </w:rPr>
              <w:t>P – 19</w:t>
            </w:r>
          </w:p>
        </w:tc>
        <w:tc>
          <w:tcPr>
            <w:tcW w:w="7226" w:type="dxa"/>
          </w:tcPr>
          <w:p w:rsidR="008B5606" w:rsidRPr="000D7D42" w:rsidRDefault="008B5606" w:rsidP="008B5606">
            <w:pPr>
              <w:rPr>
                <w:rFonts w:cs="Arial"/>
              </w:rPr>
            </w:pPr>
            <w:r w:rsidRPr="000D7D42">
              <w:rPr>
                <w:rFonts w:cs="Arial"/>
              </w:rPr>
              <w:t>Radijski imenik sistema zvez ZA-RE in ZA-RE+</w:t>
            </w:r>
          </w:p>
        </w:tc>
      </w:tr>
      <w:tr w:rsidR="000D7D42" w:rsidRPr="000D7D42" w:rsidTr="00367553">
        <w:tc>
          <w:tcPr>
            <w:tcW w:w="1872" w:type="dxa"/>
          </w:tcPr>
          <w:p w:rsidR="008B5606" w:rsidRPr="000D7D42" w:rsidRDefault="008B5606" w:rsidP="008B5606">
            <w:pPr>
              <w:jc w:val="center"/>
              <w:rPr>
                <w:rFonts w:cs="Arial"/>
              </w:rPr>
            </w:pPr>
            <w:r w:rsidRPr="000D7D42">
              <w:rPr>
                <w:rFonts w:cs="Arial"/>
              </w:rPr>
              <w:t>P – 63</w:t>
            </w:r>
          </w:p>
        </w:tc>
        <w:tc>
          <w:tcPr>
            <w:tcW w:w="7226" w:type="dxa"/>
          </w:tcPr>
          <w:p w:rsidR="008B5606" w:rsidRPr="000D7D42" w:rsidRDefault="008B5606" w:rsidP="008B5606">
            <w:pPr>
              <w:rPr>
                <w:rFonts w:cs="Arial"/>
              </w:rPr>
            </w:pPr>
            <w:r w:rsidRPr="000D7D42">
              <w:rPr>
                <w:rFonts w:cs="Arial"/>
              </w:rPr>
              <w:t>Seznam pozivnikov ZA-RE na Gorenjskem</w:t>
            </w:r>
          </w:p>
        </w:tc>
      </w:tr>
      <w:tr w:rsidR="000D7D42" w:rsidRPr="000D7D42" w:rsidTr="00367553">
        <w:tc>
          <w:tcPr>
            <w:tcW w:w="1872" w:type="dxa"/>
          </w:tcPr>
          <w:p w:rsidR="008B5606" w:rsidRPr="000D7D42" w:rsidRDefault="008B5606" w:rsidP="008B5606">
            <w:pPr>
              <w:jc w:val="center"/>
              <w:rPr>
                <w:rFonts w:cs="Arial"/>
              </w:rPr>
            </w:pPr>
            <w:r w:rsidRPr="000D7D42">
              <w:rPr>
                <w:rFonts w:cs="Arial"/>
              </w:rPr>
              <w:t>D – 4</w:t>
            </w:r>
          </w:p>
        </w:tc>
        <w:tc>
          <w:tcPr>
            <w:tcW w:w="7226" w:type="dxa"/>
          </w:tcPr>
          <w:p w:rsidR="008B5606" w:rsidRPr="000D7D42" w:rsidRDefault="008B5606" w:rsidP="008B5606">
            <w:pPr>
              <w:rPr>
                <w:rFonts w:cs="Arial"/>
              </w:rPr>
            </w:pPr>
            <w:r w:rsidRPr="000D7D42">
              <w:rPr>
                <w:rFonts w:cs="Arial"/>
              </w:rPr>
              <w:t>Načrt zagotavljanja zvez ob nesreči</w:t>
            </w:r>
          </w:p>
        </w:tc>
      </w:tr>
    </w:tbl>
    <w:p w:rsidR="008B5606" w:rsidRDefault="008B5606" w:rsidP="008B5606">
      <w:pPr>
        <w:rPr>
          <w:rFonts w:cs="Arial"/>
        </w:rPr>
      </w:pPr>
    </w:p>
    <w:p w:rsidR="008B5606" w:rsidRDefault="008B5606" w:rsidP="008B5606">
      <w:pPr>
        <w:rPr>
          <w:rFonts w:cs="Arial"/>
        </w:rPr>
      </w:pPr>
    </w:p>
    <w:p w:rsidR="008B5606" w:rsidRDefault="008B5606" w:rsidP="008B5606">
      <w:pPr>
        <w:rPr>
          <w:rFonts w:cs="Arial"/>
        </w:rPr>
      </w:pPr>
    </w:p>
    <w:p w:rsidR="00C31F86" w:rsidRDefault="00C31F86">
      <w:pPr>
        <w:spacing w:line="240" w:lineRule="auto"/>
        <w:jc w:val="left"/>
        <w:rPr>
          <w:rFonts w:cs="Arial"/>
        </w:rPr>
      </w:pPr>
      <w:r>
        <w:rPr>
          <w:rFonts w:cs="Arial"/>
        </w:rPr>
        <w:br w:type="page"/>
      </w:r>
    </w:p>
    <w:p w:rsidR="008B5606" w:rsidRDefault="00C31F86" w:rsidP="00C31F86">
      <w:pPr>
        <w:pStyle w:val="Naslov1"/>
      </w:pPr>
      <w:bookmarkStart w:id="59" w:name="_Toc191990866"/>
      <w:r>
        <w:lastRenderedPageBreak/>
        <w:t xml:space="preserve">ZAŠČITNI UKREPI TER </w:t>
      </w:r>
      <w:r w:rsidRPr="00E53FF0">
        <w:t>NALOGE</w:t>
      </w:r>
      <w:r>
        <w:t xml:space="preserve"> </w:t>
      </w:r>
      <w:r w:rsidRPr="00E53FF0">
        <w:t>ZAŠČITE, REŠEVANJA IN POMOČI</w:t>
      </w:r>
      <w:bookmarkEnd w:id="59"/>
    </w:p>
    <w:p w:rsidR="00C31F86" w:rsidRDefault="00C31F86" w:rsidP="008B5606">
      <w:pPr>
        <w:rPr>
          <w:rFonts w:cs="Arial"/>
        </w:rPr>
      </w:pPr>
    </w:p>
    <w:p w:rsidR="008B5606" w:rsidRPr="00DF1BA9" w:rsidRDefault="008B5606" w:rsidP="008B5606">
      <w:pPr>
        <w:rPr>
          <w:rFonts w:cs="Arial"/>
        </w:rPr>
      </w:pPr>
      <w:r>
        <w:rPr>
          <w:rFonts w:cs="Arial"/>
        </w:rPr>
        <w:t>Zaščitni ukrepi ter naloge ZRP</w:t>
      </w:r>
      <w:r w:rsidRPr="00DF1BA9">
        <w:rPr>
          <w:rFonts w:cs="Arial"/>
        </w:rPr>
        <w:t xml:space="preserve"> ob potresu obsegajo vse tiste ukrepe in dejavnosti, ki so potrebni za odpravljanje posledic nesreče, da se zagotovijo osnovni pogoji za življenje ter zagotovijo pogoji za trajno obnovo prizadetega območja. Dejavnosti za zagotovitev osnovnih življenjskih pogojev obsegajo zlasti oskrbo s pitno vodo, hrano, zdravili,</w:t>
      </w:r>
      <w:r>
        <w:rPr>
          <w:rFonts w:cs="Arial"/>
        </w:rPr>
        <w:t xml:space="preserve"> </w:t>
      </w:r>
      <w:r w:rsidRPr="00DF1BA9">
        <w:rPr>
          <w:rFonts w:cs="Arial"/>
        </w:rPr>
        <w:t>električno energijo, ureditev nujnih prometnih povezav, komunalnih storitev, oskrbo živali in nujno zavarovanje kulturne dediščin</w:t>
      </w:r>
      <w:r>
        <w:rPr>
          <w:rFonts w:cs="Arial"/>
        </w:rPr>
        <w:t>e. Izvajanje zaščitnih</w:t>
      </w:r>
      <w:r w:rsidRPr="00DF1BA9">
        <w:rPr>
          <w:rFonts w:cs="Arial"/>
        </w:rPr>
        <w:t xml:space="preserve"> ukrepov v prizadeti občini je v pristojnosti občine. V kolikor občina s svojimi silami in sredstvi ne zmore izvesti zaščitnih ukrepov zaprosi za pomoč regijo.</w:t>
      </w:r>
    </w:p>
    <w:p w:rsidR="008B5606" w:rsidRPr="00DF1BA9" w:rsidRDefault="008B5606" w:rsidP="008B5606">
      <w:pPr>
        <w:rPr>
          <w:rFonts w:cs="Arial"/>
        </w:rPr>
      </w:pPr>
    </w:p>
    <w:p w:rsidR="008B5606" w:rsidRPr="007D2AB2" w:rsidRDefault="008B5606" w:rsidP="00C31F86">
      <w:pPr>
        <w:pStyle w:val="Naslov2"/>
      </w:pPr>
      <w:bookmarkStart w:id="60" w:name="_Toc191990867"/>
      <w:r>
        <w:t>Zaščitni ukrepi</w:t>
      </w:r>
      <w:bookmarkEnd w:id="60"/>
    </w:p>
    <w:p w:rsidR="008B5606" w:rsidRDefault="008B5606" w:rsidP="008B5606">
      <w:pPr>
        <w:rPr>
          <w:rFonts w:cs="Arial"/>
        </w:rPr>
      </w:pPr>
    </w:p>
    <w:p w:rsidR="008B5606" w:rsidRDefault="008B5606" w:rsidP="00C31F86">
      <w:pPr>
        <w:pStyle w:val="Naslov3"/>
      </w:pPr>
      <w:bookmarkStart w:id="61" w:name="_Toc191990868"/>
      <w:r>
        <w:t>Prostorski, urbanistični, g</w:t>
      </w:r>
      <w:r w:rsidRPr="00E53FF0">
        <w:t>radbeni in drugi tehnični ukrep</w:t>
      </w:r>
      <w:r>
        <w:t>i</w:t>
      </w:r>
      <w:r w:rsidR="00C31F86">
        <w:t xml:space="preserve"> </w:t>
      </w:r>
      <w:r>
        <w:t>(ocena poškodovanosti objektov)</w:t>
      </w:r>
      <w:bookmarkEnd w:id="61"/>
    </w:p>
    <w:p w:rsidR="008C13AF" w:rsidRPr="008C13AF" w:rsidRDefault="008C13AF" w:rsidP="008C13AF"/>
    <w:p w:rsidR="008C13AF" w:rsidRDefault="008C13AF" w:rsidP="008C13AF">
      <w:pPr>
        <w:jc w:val="center"/>
        <w:rPr>
          <w:rFonts w:cs="Arial"/>
        </w:rPr>
      </w:pPr>
      <w:r w:rsidRPr="008C13AF">
        <w:rPr>
          <w:rFonts w:cs="Arial"/>
          <w:noProof/>
        </w:rPr>
        <w:drawing>
          <wp:inline distT="0" distB="0" distL="0" distR="0" wp14:anchorId="03F64C1B" wp14:editId="44E36A09">
            <wp:extent cx="4462569" cy="4175185"/>
            <wp:effectExtent l="0" t="0" r="0" b="0"/>
            <wp:docPr id="6832" name="Slika 6832" descr="Diagram poteka aktivnosti urbanističnih, gradbenih in drugih tehničnih ukrep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98142" cy="4208467"/>
                    </a:xfrm>
                    <a:prstGeom prst="rect">
                      <a:avLst/>
                    </a:prstGeom>
                  </pic:spPr>
                </pic:pic>
              </a:graphicData>
            </a:graphic>
          </wp:inline>
        </w:drawing>
      </w:r>
    </w:p>
    <w:p w:rsidR="008C13AF" w:rsidRDefault="008C13AF" w:rsidP="008C13AF">
      <w:pPr>
        <w:rPr>
          <w:rFonts w:cs="Arial"/>
        </w:rPr>
      </w:pPr>
    </w:p>
    <w:p w:rsidR="008B5606" w:rsidRPr="00853C7F" w:rsidRDefault="008B5606" w:rsidP="008C13AF">
      <w:pPr>
        <w:rPr>
          <w:rFonts w:cs="Arial"/>
        </w:rPr>
      </w:pPr>
      <w:r>
        <w:rPr>
          <w:rFonts w:cs="Arial"/>
        </w:rPr>
        <w:t>Občine morajo takoj po potresu</w:t>
      </w:r>
      <w:r w:rsidRPr="00853C7F">
        <w:rPr>
          <w:rFonts w:cs="Arial"/>
        </w:rPr>
        <w:t xml:space="preserve"> čim prej ugotovi, koliko je poškodovanih objektov (stavb in gradbeno-inženirskih objektov), ki jih je s preprostimi ukrepi mogoče hitro sanirati ali utrditi, </w:t>
      </w:r>
      <w:r w:rsidRPr="00853C7F">
        <w:rPr>
          <w:rFonts w:cs="Arial"/>
          <w:color w:val="000000"/>
        </w:rPr>
        <w:t>koliko objektov</w:t>
      </w:r>
      <w:r w:rsidRPr="00853C7F">
        <w:rPr>
          <w:rFonts w:cs="Arial"/>
        </w:rPr>
        <w:t xml:space="preserve"> je porušenih ali tako močno poškodovanih, da jih ni mogoče popraviti, ter koliko je prebivalcev, ki jim je treba z</w:t>
      </w:r>
      <w:r>
        <w:rPr>
          <w:rFonts w:cs="Arial"/>
        </w:rPr>
        <w:t>agotoviti začasno prebivališče.</w:t>
      </w:r>
    </w:p>
    <w:p w:rsidR="008B5606" w:rsidRDefault="008B5606" w:rsidP="008C13AF">
      <w:pPr>
        <w:rPr>
          <w:rFonts w:cs="Arial"/>
        </w:rPr>
      </w:pPr>
    </w:p>
    <w:p w:rsidR="008B5606" w:rsidRPr="008422B9" w:rsidRDefault="008B5606" w:rsidP="008C13AF">
      <w:pPr>
        <w:rPr>
          <w:rFonts w:cs="Arial"/>
        </w:rPr>
      </w:pPr>
      <w:r w:rsidRPr="00E0766F">
        <w:rPr>
          <w:rFonts w:cs="Arial"/>
        </w:rPr>
        <w:t xml:space="preserve">Za učinkovito delovanje takoj po potresu sta posebnega pomena poznavanje potresne odpornosti in ranljivosti ter ugotavljanje </w:t>
      </w:r>
      <w:r w:rsidRPr="00E0766F">
        <w:rPr>
          <w:rFonts w:cs="Arial"/>
          <w:color w:val="000000"/>
        </w:rPr>
        <w:t xml:space="preserve">poškodovanosti </w:t>
      </w:r>
      <w:r w:rsidRPr="00E0766F">
        <w:rPr>
          <w:rFonts w:cs="Arial"/>
        </w:rPr>
        <w:t>in uporabnosti tistih objektov, v katerih se načrtujejo dejavnosti</w:t>
      </w:r>
      <w:r>
        <w:rPr>
          <w:rFonts w:cs="Arial"/>
        </w:rPr>
        <w:t xml:space="preserve"> </w:t>
      </w:r>
      <w:r>
        <w:rPr>
          <w:rFonts w:cs="Arial"/>
        </w:rPr>
        <w:lastRenderedPageBreak/>
        <w:t>CZ</w:t>
      </w:r>
      <w:r w:rsidRPr="00E0766F">
        <w:rPr>
          <w:rFonts w:cs="Arial"/>
        </w:rPr>
        <w:t xml:space="preserve"> (</w:t>
      </w:r>
      <w:r w:rsidRPr="00E0766F">
        <w:rPr>
          <w:rFonts w:cs="Arial"/>
          <w:color w:val="000000"/>
        </w:rPr>
        <w:t>gasilski domovi),</w:t>
      </w:r>
      <w:r w:rsidRPr="00E0766F">
        <w:rPr>
          <w:rFonts w:cs="Arial"/>
        </w:rPr>
        <w:t xml:space="preserve"> reševalne in zdravstvene dejavnosti</w:t>
      </w:r>
      <w:r>
        <w:rPr>
          <w:rFonts w:cs="Arial"/>
        </w:rPr>
        <w:t xml:space="preserve"> </w:t>
      </w:r>
      <w:r w:rsidRPr="008422B9">
        <w:rPr>
          <w:rFonts w:cs="Arial"/>
        </w:rPr>
        <w:t xml:space="preserve">(bolnišnice, zdravstveni domovi, objekti z ambulantami), ter vseh tistih rezervnih objektov, v katerih bi te dejavnosti lahko potekale zaradi povečanja potreb (domovi za starejše, študentski domovi, šole, vrtci). Prav tako je treba ugotoviti stanje komunalne infrastrukture in takoj začeti popravilo električnih napeljav in transformatorjev, telefonskega omrežja, vodovodov in plinovodov, pa tudi energetskih objektov, ki so zaradi potresa nehali delovati. Ugotoviti je treba stanje prometnic </w:t>
      </w:r>
      <w:r w:rsidRPr="008422B9">
        <w:rPr>
          <w:rFonts w:cs="Arial"/>
          <w:color w:val="000000"/>
        </w:rPr>
        <w:t>ter očistiti</w:t>
      </w:r>
      <w:r w:rsidRPr="008422B9">
        <w:rPr>
          <w:rFonts w:cs="Arial"/>
        </w:rPr>
        <w:t xml:space="preserve"> ruševine z ulic, podpreti ali popraviti poškodovane mostove in urediti obvoze.</w:t>
      </w:r>
    </w:p>
    <w:p w:rsidR="008B5606" w:rsidRDefault="008B5606" w:rsidP="008B5606">
      <w:pPr>
        <w:rPr>
          <w:rFonts w:cs="Arial"/>
        </w:rPr>
      </w:pPr>
    </w:p>
    <w:p w:rsidR="008B5606" w:rsidRDefault="008B5606" w:rsidP="008B5606">
      <w:pPr>
        <w:rPr>
          <w:rFonts w:cs="Arial"/>
        </w:rPr>
      </w:pPr>
      <w:r w:rsidRPr="004B483F">
        <w:rPr>
          <w:rFonts w:cs="Arial"/>
          <w:color w:val="000000"/>
        </w:rPr>
        <w:t>Zaradi učinkovitega ukrepanja po potresu</w:t>
      </w:r>
      <w:r>
        <w:rPr>
          <w:rFonts w:cs="Arial"/>
          <w:color w:val="000000"/>
        </w:rPr>
        <w:t xml:space="preserve"> občine čim prej pripravijo</w:t>
      </w:r>
      <w:r w:rsidRPr="004B483F">
        <w:rPr>
          <w:rFonts w:cs="Arial"/>
          <w:color w:val="000000"/>
        </w:rPr>
        <w:t xml:space="preserve"> oceno poškodovanosti in uporabnosti objektov. </w:t>
      </w:r>
      <w:r w:rsidRPr="004B483F">
        <w:rPr>
          <w:rFonts w:cs="Arial"/>
        </w:rPr>
        <w:t>Na podlagi teh ocen se pri</w:t>
      </w:r>
      <w:r w:rsidRPr="004B483F">
        <w:rPr>
          <w:rFonts w:cs="Arial"/>
          <w:color w:val="000000"/>
        </w:rPr>
        <w:t>dobijo</w:t>
      </w:r>
      <w:r w:rsidRPr="004B483F">
        <w:rPr>
          <w:rFonts w:cs="Arial"/>
          <w:color w:val="0070C0"/>
        </w:rPr>
        <w:t xml:space="preserve"> </w:t>
      </w:r>
      <w:r w:rsidRPr="004B483F">
        <w:rPr>
          <w:rFonts w:cs="Arial"/>
        </w:rPr>
        <w:t xml:space="preserve">podatki o potrebni količini šotorov, prikolic in montažnih hiš za začasno </w:t>
      </w:r>
      <w:r w:rsidRPr="004B483F">
        <w:rPr>
          <w:rFonts w:cs="Arial"/>
          <w:color w:val="000000"/>
        </w:rPr>
        <w:t>nastanitev</w:t>
      </w:r>
      <w:r w:rsidRPr="004B483F">
        <w:rPr>
          <w:rFonts w:cs="Arial"/>
        </w:rPr>
        <w:t xml:space="preserve"> prebivalstva. Na podlagi ugotovitev je treba čim prej narediti načrt:</w:t>
      </w:r>
    </w:p>
    <w:p w:rsidR="008B5606" w:rsidRPr="004B483F" w:rsidRDefault="008B5606" w:rsidP="008B5606">
      <w:pPr>
        <w:rPr>
          <w:rFonts w:cs="Arial"/>
        </w:rPr>
      </w:pPr>
    </w:p>
    <w:p w:rsidR="008B5606" w:rsidRPr="004B483F" w:rsidRDefault="008B5606" w:rsidP="00CA63FC">
      <w:pPr>
        <w:pStyle w:val="Oznaenseznam"/>
        <w:numPr>
          <w:ilvl w:val="0"/>
          <w:numId w:val="56"/>
        </w:numPr>
        <w:rPr>
          <w:rFonts w:cs="Arial"/>
          <w:sz w:val="20"/>
          <w:szCs w:val="20"/>
        </w:rPr>
      </w:pPr>
      <w:r w:rsidRPr="004B483F">
        <w:rPr>
          <w:rFonts w:cs="Arial"/>
          <w:color w:val="000000"/>
          <w:sz w:val="20"/>
          <w:szCs w:val="20"/>
        </w:rPr>
        <w:t>nujnih rušenj in odstranitev objektov ali delov objektov, ki grozijo s porušitvijo, in odstranitev razrahljanih ruševin,</w:t>
      </w:r>
    </w:p>
    <w:p w:rsidR="008B5606" w:rsidRPr="004B483F" w:rsidRDefault="008B5606" w:rsidP="00CA63FC">
      <w:pPr>
        <w:pStyle w:val="Oznaenseznam"/>
        <w:numPr>
          <w:ilvl w:val="0"/>
          <w:numId w:val="56"/>
        </w:numPr>
        <w:rPr>
          <w:rFonts w:cs="Arial"/>
          <w:sz w:val="20"/>
          <w:szCs w:val="20"/>
        </w:rPr>
      </w:pPr>
      <w:r w:rsidRPr="004B483F">
        <w:rPr>
          <w:rFonts w:cs="Arial"/>
          <w:color w:val="000000"/>
          <w:sz w:val="20"/>
          <w:szCs w:val="20"/>
        </w:rPr>
        <w:t>določitve in ureditve lokacij za postavitev začasnih prebivališč,</w:t>
      </w:r>
    </w:p>
    <w:p w:rsidR="008B5606" w:rsidRPr="004B483F" w:rsidRDefault="008B5606" w:rsidP="00CA63FC">
      <w:pPr>
        <w:pStyle w:val="Oznaenseznam"/>
        <w:numPr>
          <w:ilvl w:val="0"/>
          <w:numId w:val="56"/>
        </w:numPr>
        <w:rPr>
          <w:rFonts w:cs="Arial"/>
          <w:sz w:val="20"/>
          <w:szCs w:val="20"/>
        </w:rPr>
      </w:pPr>
      <w:r w:rsidRPr="004B483F">
        <w:rPr>
          <w:rFonts w:cs="Arial"/>
          <w:color w:val="000000"/>
          <w:sz w:val="20"/>
          <w:szCs w:val="20"/>
        </w:rPr>
        <w:t>odvoza ruševin,</w:t>
      </w:r>
    </w:p>
    <w:p w:rsidR="008B5606" w:rsidRPr="004B483F" w:rsidRDefault="008B5606" w:rsidP="00CA63FC">
      <w:pPr>
        <w:pStyle w:val="Oznaenseznam"/>
        <w:numPr>
          <w:ilvl w:val="0"/>
          <w:numId w:val="56"/>
        </w:numPr>
        <w:rPr>
          <w:rFonts w:cs="Arial"/>
          <w:sz w:val="20"/>
          <w:szCs w:val="20"/>
        </w:rPr>
      </w:pPr>
      <w:r w:rsidRPr="004B483F">
        <w:rPr>
          <w:rFonts w:cs="Arial"/>
          <w:color w:val="000000"/>
          <w:sz w:val="20"/>
          <w:szCs w:val="20"/>
        </w:rPr>
        <w:t>zmanjšanja ali odstranitve težkih obtežb,</w:t>
      </w:r>
    </w:p>
    <w:p w:rsidR="008B5606" w:rsidRPr="004B483F" w:rsidRDefault="008B5606" w:rsidP="00CA63FC">
      <w:pPr>
        <w:pStyle w:val="Oznaenseznam"/>
        <w:numPr>
          <w:ilvl w:val="0"/>
          <w:numId w:val="56"/>
        </w:numPr>
        <w:rPr>
          <w:rFonts w:cs="Arial"/>
          <w:sz w:val="20"/>
          <w:szCs w:val="20"/>
        </w:rPr>
      </w:pPr>
      <w:r w:rsidRPr="004B483F">
        <w:rPr>
          <w:rFonts w:cs="Arial"/>
          <w:color w:val="000000"/>
          <w:sz w:val="20"/>
          <w:szCs w:val="20"/>
        </w:rPr>
        <w:t>začasnega odranja in podpiranja objektov,</w:t>
      </w:r>
    </w:p>
    <w:p w:rsidR="008B5606" w:rsidRPr="004B483F" w:rsidRDefault="008B5606" w:rsidP="00CA63FC">
      <w:pPr>
        <w:pStyle w:val="Oznaenseznam"/>
        <w:numPr>
          <w:ilvl w:val="0"/>
          <w:numId w:val="56"/>
        </w:numPr>
        <w:rPr>
          <w:rFonts w:cs="Arial"/>
          <w:sz w:val="20"/>
          <w:szCs w:val="20"/>
        </w:rPr>
      </w:pPr>
      <w:r w:rsidRPr="004B483F">
        <w:rPr>
          <w:rFonts w:cs="Arial"/>
          <w:color w:val="000000"/>
          <w:sz w:val="20"/>
          <w:szCs w:val="20"/>
        </w:rPr>
        <w:t>vodoravnega opiranja,</w:t>
      </w:r>
    </w:p>
    <w:p w:rsidR="008B5606" w:rsidRPr="004B483F" w:rsidRDefault="008B5606" w:rsidP="00CA63FC">
      <w:pPr>
        <w:pStyle w:val="Oznaenseznam"/>
        <w:numPr>
          <w:ilvl w:val="0"/>
          <w:numId w:val="56"/>
        </w:numPr>
        <w:rPr>
          <w:rFonts w:cs="Arial"/>
          <w:sz w:val="20"/>
          <w:szCs w:val="20"/>
        </w:rPr>
      </w:pPr>
      <w:r w:rsidRPr="004B483F">
        <w:rPr>
          <w:rFonts w:cs="Arial"/>
          <w:color w:val="000000"/>
          <w:sz w:val="20"/>
          <w:szCs w:val="20"/>
        </w:rPr>
        <w:t>vgrajevanje vezi, podpornih zidov, polnilnih elementov in zunanjih podpornih elementov.</w:t>
      </w:r>
    </w:p>
    <w:p w:rsidR="008B5606" w:rsidRDefault="008B5606" w:rsidP="008B5606">
      <w:pPr>
        <w:rPr>
          <w:rFonts w:cs="Arial"/>
        </w:rPr>
      </w:pPr>
    </w:p>
    <w:p w:rsidR="008B5606" w:rsidRPr="00123303" w:rsidRDefault="008B5606" w:rsidP="008B5606">
      <w:pPr>
        <w:rPr>
          <w:rFonts w:cs="Arial"/>
        </w:rPr>
      </w:pPr>
      <w:r w:rsidRPr="005D68C1">
        <w:rPr>
          <w:rFonts w:cs="Arial"/>
        </w:rPr>
        <w:t>Da bi občine lahko po potresu učinkovito ukrepale morajo opredeliti kdo čim</w:t>
      </w:r>
      <w:r>
        <w:rPr>
          <w:rFonts w:cs="Arial"/>
        </w:rPr>
        <w:t xml:space="preserve"> </w:t>
      </w:r>
      <w:r w:rsidRPr="005D68C1">
        <w:rPr>
          <w:rFonts w:cs="Arial"/>
        </w:rPr>
        <w:t>prej izdela oceno poško</w:t>
      </w:r>
      <w:r>
        <w:rPr>
          <w:rFonts w:cs="Arial"/>
        </w:rPr>
        <w:t>dovanosti in uporabnosti objektov</w:t>
      </w:r>
      <w:r w:rsidRPr="005D68C1">
        <w:rPr>
          <w:rFonts w:cs="Arial"/>
        </w:rPr>
        <w:t>. Za to mora biti na razpolago zadostno število strokovno usposobljenih ekip, ki</w:t>
      </w:r>
      <w:r>
        <w:rPr>
          <w:rFonts w:cs="Arial"/>
        </w:rPr>
        <w:t xml:space="preserve"> jih sestavljajo gradbeni inženirji in tehniki ali arhitekti ter lokalni vodniki, ki poznajo razmere na terenu. Ekipe</w:t>
      </w:r>
      <w:r w:rsidRPr="005D68C1">
        <w:rPr>
          <w:rFonts w:cs="Arial"/>
        </w:rPr>
        <w:t xml:space="preserve"> se</w:t>
      </w:r>
      <w:r>
        <w:rPr>
          <w:rFonts w:cs="Arial"/>
        </w:rPr>
        <w:t xml:space="preserve"> lahko</w:t>
      </w:r>
      <w:r w:rsidRPr="005D68C1">
        <w:rPr>
          <w:rFonts w:cs="Arial"/>
        </w:rPr>
        <w:t xml:space="preserve"> organi</w:t>
      </w:r>
      <w:r>
        <w:rPr>
          <w:rFonts w:cs="Arial"/>
        </w:rPr>
        <w:t>zirajo v bolj</w:t>
      </w:r>
      <w:r w:rsidRPr="005D68C1">
        <w:rPr>
          <w:rFonts w:cs="Arial"/>
        </w:rPr>
        <w:t xml:space="preserve"> potresno ogroženih lokalnih skupnostih. V kolikor število ocenjevalcev ne zadostuje, se prošnja za dodatne ocenjevalce</w:t>
      </w:r>
      <w:r>
        <w:rPr>
          <w:rFonts w:cs="Arial"/>
        </w:rPr>
        <w:t xml:space="preserve"> </w:t>
      </w:r>
      <w:r w:rsidRPr="00123303">
        <w:rPr>
          <w:rFonts w:cs="Arial"/>
        </w:rPr>
        <w:t>posreduje na URSZR, ki jih zagotovi iz nabora državnih komisij za popis ter oceno poškodovanost objektov ob naravnih in drugih nesrečah ali iz sosednjih regij.</w:t>
      </w:r>
    </w:p>
    <w:p w:rsidR="008B5606" w:rsidRPr="00123303" w:rsidRDefault="008B5606" w:rsidP="008B5606">
      <w:pPr>
        <w:rPr>
          <w:rFonts w:cs="Arial"/>
        </w:rPr>
      </w:pPr>
    </w:p>
    <w:p w:rsidR="008B5606" w:rsidRDefault="008B5606" w:rsidP="008B5606">
      <w:pPr>
        <w:rPr>
          <w:rFonts w:cs="Arial"/>
        </w:rPr>
      </w:pPr>
      <w:r w:rsidRPr="00981718">
        <w:rPr>
          <w:rFonts w:cs="Arial"/>
        </w:rPr>
        <w:t xml:space="preserve">Prva ocena poškodovanosti in uporabnosti objektov mora biti izdelana že v nekaj dneh po potresu, odvisno od obsega posledic. Njen namen je zagotoviti kar najhitrejšo oceno o potrebni pomoči ter opozoriti prebivalce na nevarnosti, ki jih predstavljajo poškodovani objekti. Pri ocenjevanju poškodovanosti in </w:t>
      </w:r>
      <w:r w:rsidRPr="00981718">
        <w:rPr>
          <w:rFonts w:cs="Arial"/>
          <w:color w:val="000000"/>
        </w:rPr>
        <w:t>uporabnosti</w:t>
      </w:r>
      <w:r w:rsidRPr="00981718">
        <w:rPr>
          <w:rFonts w:cs="Arial"/>
        </w:rPr>
        <w:t xml:space="preserve"> objektov poteka sodelovanje s</w:t>
      </w:r>
      <w:r>
        <w:rPr>
          <w:rFonts w:cs="Arial"/>
        </w:rPr>
        <w:t xml:space="preserve"> komisijo za ocenjevanje</w:t>
      </w:r>
      <w:r w:rsidRPr="00981718">
        <w:rPr>
          <w:rFonts w:cs="Arial"/>
        </w:rPr>
        <w:t xml:space="preserve"> škode</w:t>
      </w:r>
      <w:r>
        <w:rPr>
          <w:rFonts w:cs="Arial"/>
        </w:rPr>
        <w:t xml:space="preserve"> po naravnih in drugih nesrečah</w:t>
      </w:r>
      <w:r w:rsidRPr="00981718">
        <w:rPr>
          <w:rFonts w:cs="Arial"/>
        </w:rPr>
        <w:t>. Objekti se na podlagi pregleda, ki ga opravijo omenjene strokovne ekipe, označijo in razvrstijo na:</w:t>
      </w:r>
    </w:p>
    <w:p w:rsidR="008C13AF" w:rsidRDefault="008C13AF" w:rsidP="008B5606">
      <w:pPr>
        <w:rPr>
          <w:rFonts w:cs="Arial"/>
        </w:rPr>
      </w:pPr>
    </w:p>
    <w:tbl>
      <w:tblPr>
        <w:tblStyle w:val="Tabela-mrea"/>
        <w:tblW w:w="0" w:type="auto"/>
        <w:tblLook w:val="04A0" w:firstRow="1" w:lastRow="0" w:firstColumn="1" w:lastColumn="0" w:noHBand="0" w:noVBand="1"/>
        <w:tblCaption w:val="Tabela prve ocene poškodovanosti objektov."/>
      </w:tblPr>
      <w:tblGrid>
        <w:gridCol w:w="2122"/>
        <w:gridCol w:w="2268"/>
        <w:gridCol w:w="4948"/>
      </w:tblGrid>
      <w:tr w:rsidR="008C13AF" w:rsidRPr="008C13AF" w:rsidTr="00DD3D55">
        <w:tc>
          <w:tcPr>
            <w:tcW w:w="2122" w:type="dxa"/>
            <w:shd w:val="clear" w:color="auto" w:fill="D0CECE" w:themeFill="background2" w:themeFillShade="E6"/>
          </w:tcPr>
          <w:p w:rsidR="008C13AF" w:rsidRPr="008C13AF" w:rsidRDefault="008C13AF" w:rsidP="008B5606">
            <w:pPr>
              <w:rPr>
                <w:rFonts w:cs="Arial"/>
                <w:b/>
              </w:rPr>
            </w:pPr>
            <w:r w:rsidRPr="008C13AF">
              <w:rPr>
                <w:rFonts w:cs="Arial"/>
                <w:b/>
              </w:rPr>
              <w:t>Barva</w:t>
            </w:r>
          </w:p>
        </w:tc>
        <w:tc>
          <w:tcPr>
            <w:tcW w:w="2268" w:type="dxa"/>
            <w:shd w:val="clear" w:color="auto" w:fill="D0CECE" w:themeFill="background2" w:themeFillShade="E6"/>
          </w:tcPr>
          <w:p w:rsidR="008C13AF" w:rsidRPr="008C13AF" w:rsidRDefault="008C13AF" w:rsidP="008B5606">
            <w:pPr>
              <w:rPr>
                <w:rFonts w:cs="Arial"/>
                <w:b/>
              </w:rPr>
            </w:pPr>
            <w:r w:rsidRPr="008C13AF">
              <w:rPr>
                <w:rFonts w:cs="Arial"/>
                <w:b/>
              </w:rPr>
              <w:t>Klasifikacija</w:t>
            </w:r>
          </w:p>
        </w:tc>
        <w:tc>
          <w:tcPr>
            <w:tcW w:w="4948" w:type="dxa"/>
            <w:shd w:val="clear" w:color="auto" w:fill="D0CECE" w:themeFill="background2" w:themeFillShade="E6"/>
          </w:tcPr>
          <w:p w:rsidR="008C13AF" w:rsidRPr="008C13AF" w:rsidRDefault="008C13AF" w:rsidP="008B5606">
            <w:pPr>
              <w:rPr>
                <w:rFonts w:cs="Arial"/>
                <w:b/>
              </w:rPr>
            </w:pPr>
            <w:r w:rsidRPr="008C13AF">
              <w:rPr>
                <w:rFonts w:cs="Arial"/>
                <w:b/>
              </w:rPr>
              <w:t>Opis stanja</w:t>
            </w:r>
          </w:p>
        </w:tc>
      </w:tr>
      <w:tr w:rsidR="008C13AF" w:rsidTr="00DD3D55">
        <w:tc>
          <w:tcPr>
            <w:tcW w:w="2122" w:type="dxa"/>
            <w:shd w:val="clear" w:color="auto" w:fill="00B050"/>
          </w:tcPr>
          <w:p w:rsidR="008C13AF" w:rsidRDefault="008C13AF" w:rsidP="008B5606">
            <w:pPr>
              <w:rPr>
                <w:rFonts w:cs="Arial"/>
              </w:rPr>
            </w:pPr>
            <w:r>
              <w:rPr>
                <w:rFonts w:cs="Arial"/>
              </w:rPr>
              <w:t>zelena</w:t>
            </w:r>
          </w:p>
        </w:tc>
        <w:tc>
          <w:tcPr>
            <w:tcW w:w="2268" w:type="dxa"/>
            <w:shd w:val="clear" w:color="auto" w:fill="00B050"/>
          </w:tcPr>
          <w:p w:rsidR="008C13AF" w:rsidRPr="008C13AF" w:rsidRDefault="008C13AF" w:rsidP="008B5606">
            <w:pPr>
              <w:rPr>
                <w:rFonts w:cs="Arial"/>
                <w:b/>
              </w:rPr>
            </w:pPr>
            <w:r w:rsidRPr="008C13AF">
              <w:rPr>
                <w:rFonts w:cs="Arial"/>
                <w:b/>
              </w:rPr>
              <w:t>u</w:t>
            </w:r>
            <w:r w:rsidRPr="008C13AF">
              <w:rPr>
                <w:rFonts w:cs="Arial"/>
                <w:b/>
                <w:color w:val="000000"/>
              </w:rPr>
              <w:t>poraben objekt</w:t>
            </w:r>
          </w:p>
        </w:tc>
        <w:tc>
          <w:tcPr>
            <w:tcW w:w="4948" w:type="dxa"/>
            <w:shd w:val="clear" w:color="auto" w:fill="00B050"/>
          </w:tcPr>
          <w:p w:rsidR="008C13AF" w:rsidRDefault="008C13AF" w:rsidP="008C13AF">
            <w:pPr>
              <w:rPr>
                <w:rFonts w:cs="Arial"/>
              </w:rPr>
            </w:pPr>
            <w:r w:rsidRPr="008C13AF">
              <w:rPr>
                <w:rFonts w:cs="Arial"/>
              </w:rPr>
              <w:t>Objekt je, razen na območjih, ki so zaradi lokalnih nevarnosti</w:t>
            </w:r>
            <w:r>
              <w:rPr>
                <w:rFonts w:cs="Arial"/>
              </w:rPr>
              <w:t xml:space="preserve"> </w:t>
            </w:r>
            <w:r w:rsidRPr="008C13AF">
              <w:rPr>
                <w:rFonts w:cs="Arial"/>
              </w:rPr>
              <w:t>posebej označena kot nevarna, varen za uporabo.</w:t>
            </w:r>
          </w:p>
        </w:tc>
      </w:tr>
      <w:tr w:rsidR="008C13AF" w:rsidTr="00DD3D55">
        <w:tc>
          <w:tcPr>
            <w:tcW w:w="2122" w:type="dxa"/>
            <w:shd w:val="clear" w:color="auto" w:fill="FFFF00"/>
          </w:tcPr>
          <w:p w:rsidR="008C13AF" w:rsidRDefault="008C13AF" w:rsidP="008B5606">
            <w:pPr>
              <w:rPr>
                <w:rFonts w:cs="Arial"/>
              </w:rPr>
            </w:pPr>
            <w:r>
              <w:rPr>
                <w:rFonts w:cs="Arial"/>
              </w:rPr>
              <w:t>rumena</w:t>
            </w:r>
          </w:p>
        </w:tc>
        <w:tc>
          <w:tcPr>
            <w:tcW w:w="2268" w:type="dxa"/>
            <w:shd w:val="clear" w:color="auto" w:fill="FFFF00"/>
          </w:tcPr>
          <w:p w:rsidR="008C13AF" w:rsidRPr="008C13AF" w:rsidRDefault="008C13AF" w:rsidP="008B5606">
            <w:pPr>
              <w:rPr>
                <w:rFonts w:cs="Arial"/>
                <w:b/>
              </w:rPr>
            </w:pPr>
            <w:r w:rsidRPr="008C13AF">
              <w:rPr>
                <w:rFonts w:cs="Arial"/>
                <w:b/>
              </w:rPr>
              <w:t>začasno neuporaben objekt</w:t>
            </w:r>
          </w:p>
        </w:tc>
        <w:tc>
          <w:tcPr>
            <w:tcW w:w="4948" w:type="dxa"/>
            <w:shd w:val="clear" w:color="auto" w:fill="FFFF00"/>
          </w:tcPr>
          <w:p w:rsidR="008C13AF" w:rsidRDefault="008C13AF" w:rsidP="008C13AF">
            <w:pPr>
              <w:rPr>
                <w:rFonts w:cs="Arial"/>
              </w:rPr>
            </w:pPr>
            <w:r w:rsidRPr="008C13AF">
              <w:rPr>
                <w:rFonts w:cs="Arial"/>
              </w:rPr>
              <w:t>Objekt,  ki  ga  je  potres  tako  poškodoval,  da  bi  ga  utegnil</w:t>
            </w:r>
            <w:r>
              <w:rPr>
                <w:rFonts w:cs="Arial"/>
              </w:rPr>
              <w:t xml:space="preserve"> </w:t>
            </w:r>
            <w:r w:rsidRPr="008C13AF">
              <w:rPr>
                <w:rFonts w:cs="Arial"/>
              </w:rPr>
              <w:t>močnejši naknadni popotresni sunek uničiti. Stavbe ni dovoljeno uporabljati, dokler se s tako imenovano tehnično oceno ne izdela dokončne ocene stanja. Vstop je dovoljen le na lastno odgovornost in samo za časovno omejeno obdobje.</w:t>
            </w:r>
          </w:p>
        </w:tc>
      </w:tr>
      <w:tr w:rsidR="008C13AF" w:rsidTr="00DD3D55">
        <w:tc>
          <w:tcPr>
            <w:tcW w:w="2122" w:type="dxa"/>
            <w:shd w:val="clear" w:color="auto" w:fill="FF0000"/>
          </w:tcPr>
          <w:p w:rsidR="008C13AF" w:rsidRDefault="008C13AF" w:rsidP="008B5606">
            <w:pPr>
              <w:rPr>
                <w:rFonts w:cs="Arial"/>
              </w:rPr>
            </w:pPr>
            <w:r>
              <w:rPr>
                <w:rFonts w:cs="Arial"/>
              </w:rPr>
              <w:t>rdeča</w:t>
            </w:r>
          </w:p>
        </w:tc>
        <w:tc>
          <w:tcPr>
            <w:tcW w:w="2268" w:type="dxa"/>
            <w:shd w:val="clear" w:color="auto" w:fill="FF0000"/>
          </w:tcPr>
          <w:p w:rsidR="008C13AF" w:rsidRDefault="008C13AF" w:rsidP="008B5606">
            <w:pPr>
              <w:rPr>
                <w:rFonts w:cs="Arial"/>
              </w:rPr>
            </w:pPr>
            <w:r w:rsidRPr="0019745D">
              <w:rPr>
                <w:rFonts w:cs="Arial"/>
                <w:b/>
                <w:color w:val="000000"/>
              </w:rPr>
              <w:t>neuporaben objekt</w:t>
            </w:r>
          </w:p>
        </w:tc>
        <w:tc>
          <w:tcPr>
            <w:tcW w:w="4948" w:type="dxa"/>
            <w:shd w:val="clear" w:color="auto" w:fill="FF0000"/>
          </w:tcPr>
          <w:p w:rsidR="008C13AF" w:rsidRDefault="008C13AF" w:rsidP="008B5606">
            <w:pPr>
              <w:rPr>
                <w:rFonts w:cs="Arial"/>
              </w:rPr>
            </w:pPr>
            <w:r w:rsidRPr="0019745D">
              <w:rPr>
                <w:rFonts w:cs="Arial"/>
                <w:color w:val="000000"/>
              </w:rPr>
              <w:t xml:space="preserve">je zelo hudo poškodovan, obstaja nevarnost delne ali popolne porušitve. Takoj je treba zagotoviti varnostne ukrepe. </w:t>
            </w:r>
            <w:r w:rsidRPr="0019745D">
              <w:rPr>
                <w:rFonts w:cs="Arial"/>
                <w:b/>
                <w:color w:val="000000"/>
              </w:rPr>
              <w:t>Vstop brez posebnega pooblastila je strogo</w:t>
            </w:r>
            <w:r w:rsidRPr="0019745D">
              <w:rPr>
                <w:rFonts w:cs="Arial"/>
                <w:color w:val="000000"/>
              </w:rPr>
              <w:t xml:space="preserve"> </w:t>
            </w:r>
            <w:r w:rsidRPr="0019745D">
              <w:rPr>
                <w:rFonts w:cs="Arial"/>
                <w:b/>
                <w:color w:val="000000"/>
              </w:rPr>
              <w:t>prepovedan</w:t>
            </w:r>
            <w:r w:rsidRPr="0019745D">
              <w:rPr>
                <w:rFonts w:cs="Arial"/>
                <w:color w:val="000000"/>
              </w:rPr>
              <w:t>. Oznaka ne pomeni obveznega rušenja</w:t>
            </w:r>
            <w:r>
              <w:rPr>
                <w:rFonts w:cs="Arial"/>
                <w:color w:val="000000"/>
              </w:rPr>
              <w:t>.</w:t>
            </w:r>
          </w:p>
        </w:tc>
      </w:tr>
    </w:tbl>
    <w:p w:rsidR="008C13AF" w:rsidRPr="00981718" w:rsidRDefault="008C13AF" w:rsidP="008B5606">
      <w:pPr>
        <w:rPr>
          <w:rFonts w:cs="Arial"/>
        </w:rPr>
      </w:pPr>
    </w:p>
    <w:p w:rsidR="008B5606" w:rsidRPr="0019745D" w:rsidRDefault="008B5606" w:rsidP="008B5606">
      <w:pPr>
        <w:rPr>
          <w:rFonts w:cs="Arial"/>
        </w:rPr>
      </w:pPr>
    </w:p>
    <w:p w:rsidR="008B5606" w:rsidRPr="00153474" w:rsidRDefault="008B5606" w:rsidP="008B5606">
      <w:pPr>
        <w:rPr>
          <w:rFonts w:cs="Arial"/>
        </w:rPr>
      </w:pPr>
      <w:r w:rsidRPr="0019745D">
        <w:rPr>
          <w:rFonts w:cs="Arial"/>
        </w:rPr>
        <w:t xml:space="preserve">Pri izdelavi ocene uporabnosti objekta imajo prednost </w:t>
      </w:r>
      <w:r w:rsidRPr="0019745D">
        <w:rPr>
          <w:rFonts w:cs="Arial"/>
          <w:color w:val="000000"/>
        </w:rPr>
        <w:t>stavbe,</w:t>
      </w:r>
      <w:r w:rsidRPr="0019745D">
        <w:rPr>
          <w:rFonts w:cs="Arial"/>
        </w:rPr>
        <w:t xml:space="preserve"> katerih delovanje je pomembno za ZRP. </w:t>
      </w:r>
      <w:r w:rsidRPr="005D68C1">
        <w:rPr>
          <w:rFonts w:cs="Arial"/>
        </w:rPr>
        <w:t>To so predvsem bolnišnice, zdravstveni domovi, gasilski domovi, komunikacijski centri, policijske postaje idr.. Poseben pristop zahtevajo tudi tako imenovani inženirski objekti, kot so premostitveni objekti na komunikacijah, energetski objekti, visoke pregrade na vodnih zbiralnikih, predori, infrastrukturni objekti, nekateri industrijski objekti in drugo.</w:t>
      </w:r>
    </w:p>
    <w:p w:rsidR="008B5606" w:rsidRDefault="008B5606" w:rsidP="008B5606">
      <w:pPr>
        <w:rPr>
          <w:rFonts w:cs="Arial"/>
        </w:rPr>
      </w:pPr>
    </w:p>
    <w:p w:rsidR="008B5606" w:rsidRDefault="008B5606" w:rsidP="008B5606">
      <w:pPr>
        <w:rPr>
          <w:rFonts w:cs="Arial"/>
          <w:color w:val="000000"/>
        </w:rPr>
      </w:pPr>
      <w:r w:rsidRPr="0019745D">
        <w:rPr>
          <w:rFonts w:cs="Arial"/>
          <w:color w:val="000000"/>
        </w:rPr>
        <w:t>Pristop k izdelavi ocene uporabnosti stavbe temelji na vnaprej pripravljenem in delno pred</w:t>
      </w:r>
      <w:r>
        <w:rPr>
          <w:rFonts w:cs="Arial"/>
          <w:color w:val="000000"/>
        </w:rPr>
        <w:t>i</w:t>
      </w:r>
      <w:r w:rsidRPr="0019745D">
        <w:rPr>
          <w:rFonts w:cs="Arial"/>
          <w:color w:val="000000"/>
        </w:rPr>
        <w:t>zpolnjenem vprašalniku. Vsi pristopi temeljijo na vizualnem pregledu, poškodovanost in uporabnost stavb pa se ocenjujeta komisijsko, uporablja se enofazni pristop k ocenjevanj</w:t>
      </w:r>
      <w:r>
        <w:rPr>
          <w:rFonts w:cs="Arial"/>
          <w:color w:val="000000"/>
        </w:rPr>
        <w:t>u uporabnosti stavb po potresu. Za pomoč pri popisu poškodovanosti s standardnim obrazcem (tiskanim) se uporablja aplikacija »OCENA POŠKODOVANOSTI IN UPORABNOSTI STAVB« (USB ključek).</w:t>
      </w:r>
    </w:p>
    <w:p w:rsidR="008B5606" w:rsidRPr="00102AF6" w:rsidRDefault="008B5606" w:rsidP="008B5606">
      <w:pPr>
        <w:rPr>
          <w:rFonts w:cs="Arial"/>
        </w:rPr>
      </w:pPr>
    </w:p>
    <w:p w:rsidR="008B5606" w:rsidRDefault="0030046C" w:rsidP="0030046C">
      <w:pPr>
        <w:jc w:val="center"/>
        <w:rPr>
          <w:rFonts w:cs="Arial"/>
          <w:color w:val="000000"/>
        </w:rPr>
      </w:pPr>
      <w:r w:rsidRPr="0030046C">
        <w:rPr>
          <w:rFonts w:cs="Arial"/>
          <w:noProof/>
          <w:color w:val="000000"/>
        </w:rPr>
        <w:drawing>
          <wp:inline distT="0" distB="0" distL="0" distR="0" wp14:anchorId="09740792" wp14:editId="67A1F47A">
            <wp:extent cx="4917057" cy="3210764"/>
            <wp:effectExtent l="0" t="0" r="0" b="8890"/>
            <wp:docPr id="6833" name="Slika 6833" descr="Shema enofaznega pristopa k ocenjevanju uporabnosti stavb po potre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25773" cy="3216455"/>
                    </a:xfrm>
                    <a:prstGeom prst="rect">
                      <a:avLst/>
                    </a:prstGeom>
                  </pic:spPr>
                </pic:pic>
              </a:graphicData>
            </a:graphic>
          </wp:inline>
        </w:drawing>
      </w:r>
    </w:p>
    <w:p w:rsidR="008B5606" w:rsidRPr="00AB0FAA" w:rsidRDefault="008B5606" w:rsidP="008B5606">
      <w:pPr>
        <w:rPr>
          <w:rFonts w:cs="Arial"/>
          <w:color w:val="000000"/>
        </w:rPr>
      </w:pPr>
    </w:p>
    <w:p w:rsidR="008B5606" w:rsidRPr="00AB0FAA" w:rsidRDefault="008B5606" w:rsidP="008B5606">
      <w:pPr>
        <w:jc w:val="center"/>
        <w:rPr>
          <w:rFonts w:cs="Arial"/>
          <w:color w:val="000000"/>
        </w:rPr>
      </w:pPr>
      <w:r>
        <w:rPr>
          <w:rFonts w:cs="Arial"/>
          <w:color w:val="000000"/>
        </w:rPr>
        <w:t>Slika 1</w:t>
      </w:r>
      <w:r w:rsidR="00367DAD">
        <w:rPr>
          <w:rFonts w:cs="Arial"/>
          <w:color w:val="000000"/>
        </w:rPr>
        <w:t>3</w:t>
      </w:r>
      <w:r w:rsidRPr="00AB0FAA">
        <w:rPr>
          <w:rFonts w:cs="Arial"/>
          <w:color w:val="000000"/>
        </w:rPr>
        <w:t>: Enofazni pristop k ocenjevanju uporabnosti stavb po potresu</w:t>
      </w:r>
    </w:p>
    <w:p w:rsidR="008B5606" w:rsidRDefault="008B5606" w:rsidP="008B5606">
      <w:pPr>
        <w:rPr>
          <w:rFonts w:cs="Arial"/>
          <w:color w:val="000000"/>
        </w:rPr>
      </w:pPr>
    </w:p>
    <w:p w:rsidR="008B5606" w:rsidRDefault="008B5606" w:rsidP="008B5606">
      <w:pPr>
        <w:rPr>
          <w:rFonts w:cs="Arial"/>
          <w:color w:val="000000"/>
        </w:rPr>
      </w:pPr>
      <w:r w:rsidRPr="00381C7B">
        <w:rPr>
          <w:rFonts w:cs="Arial"/>
          <w:color w:val="000000"/>
        </w:rPr>
        <w:t>V procesu obnove je treba za vse začasno neuporabne in neuporabne objekte izdelati tako imenovano tehnično oceno objekta, v kateri je treba ovrednotiti tehnične možnosti za sanacijo oziroma utrditev in stroške prenove ali rušenja.</w:t>
      </w:r>
    </w:p>
    <w:p w:rsidR="008B5606" w:rsidRPr="00381C7B" w:rsidRDefault="008B5606" w:rsidP="008B5606">
      <w:pPr>
        <w:rPr>
          <w:rFonts w:cs="Arial"/>
          <w:color w:val="000000"/>
        </w:rPr>
      </w:pPr>
    </w:p>
    <w:p w:rsidR="008B5606" w:rsidRDefault="008B5606" w:rsidP="008B5606">
      <w:pPr>
        <w:rPr>
          <w:rFonts w:cs="Arial"/>
          <w:color w:val="000000"/>
        </w:rPr>
      </w:pPr>
      <w:r w:rsidRPr="00381C7B">
        <w:rPr>
          <w:rFonts w:cs="Arial"/>
          <w:color w:val="000000"/>
        </w:rPr>
        <w:t>Prostorski, urbanistični, gradbeni in drugi tehnični ukrepi se uveljavljajo pri načrtovanju in urejanju prostora ter naselij in pri graditvi objektov z namenom, da se preprečijo oziroma zmanjšajo škodljivi vplivi potresa ter da se omogoči ZRP</w:t>
      </w:r>
      <w:r>
        <w:rPr>
          <w:rFonts w:cs="Arial"/>
          <w:color w:val="000000"/>
        </w:rPr>
        <w:t>, zato morajo občine pri načrtovanju in urejanja prostora ter naselij in graditvi objektov upoštevati naslednje ukrepe</w:t>
      </w:r>
      <w:r w:rsidRPr="00381C7B">
        <w:rPr>
          <w:rFonts w:cs="Arial"/>
          <w:color w:val="000000"/>
        </w:rPr>
        <w:t>:</w:t>
      </w:r>
    </w:p>
    <w:p w:rsidR="008B5606" w:rsidRPr="00381C7B" w:rsidRDefault="008B5606" w:rsidP="008B5606">
      <w:pPr>
        <w:rPr>
          <w:rFonts w:cs="Arial"/>
          <w:color w:val="000000"/>
        </w:rPr>
      </w:pPr>
    </w:p>
    <w:p w:rsidR="008B5606" w:rsidRPr="00381C7B" w:rsidRDefault="008B5606" w:rsidP="00CA63FC">
      <w:pPr>
        <w:pStyle w:val="Oznaenseznam"/>
        <w:numPr>
          <w:ilvl w:val="0"/>
          <w:numId w:val="57"/>
        </w:numPr>
        <w:rPr>
          <w:rFonts w:cs="Arial"/>
          <w:sz w:val="20"/>
          <w:szCs w:val="20"/>
        </w:rPr>
      </w:pPr>
      <w:r w:rsidRPr="00381C7B">
        <w:rPr>
          <w:rFonts w:cs="Arial"/>
          <w:color w:val="000000"/>
          <w:sz w:val="20"/>
          <w:szCs w:val="20"/>
        </w:rPr>
        <w:t>določitev in ureditev lokacij za postavitev začasnih prebivališč,</w:t>
      </w:r>
    </w:p>
    <w:p w:rsidR="008B5606" w:rsidRPr="00381C7B" w:rsidRDefault="008B5606" w:rsidP="00CA63FC">
      <w:pPr>
        <w:pStyle w:val="Oznaenseznam"/>
        <w:numPr>
          <w:ilvl w:val="0"/>
          <w:numId w:val="57"/>
        </w:numPr>
        <w:rPr>
          <w:rFonts w:cs="Arial"/>
          <w:sz w:val="20"/>
          <w:szCs w:val="20"/>
        </w:rPr>
      </w:pPr>
      <w:r w:rsidRPr="00381C7B">
        <w:rPr>
          <w:rFonts w:cs="Arial"/>
          <w:color w:val="000000"/>
          <w:sz w:val="20"/>
          <w:szCs w:val="20"/>
        </w:rPr>
        <w:t>določitev in ureditev lokacij odlagališč za začasno odlaganje ruševin in drugih materialov,</w:t>
      </w:r>
    </w:p>
    <w:p w:rsidR="008B5606" w:rsidRPr="00381C7B" w:rsidRDefault="008B5606" w:rsidP="00CA63FC">
      <w:pPr>
        <w:pStyle w:val="Oznaenseznam"/>
        <w:numPr>
          <w:ilvl w:val="0"/>
          <w:numId w:val="57"/>
        </w:numPr>
        <w:rPr>
          <w:rFonts w:cs="Arial"/>
          <w:sz w:val="20"/>
          <w:szCs w:val="20"/>
        </w:rPr>
      </w:pPr>
      <w:r w:rsidRPr="00381C7B">
        <w:rPr>
          <w:rFonts w:cs="Arial"/>
          <w:color w:val="000000"/>
          <w:sz w:val="20"/>
          <w:szCs w:val="20"/>
        </w:rPr>
        <w:t>zagotovitev površin za pokop večjega števila umrlih ljudi in poginulih živali,</w:t>
      </w:r>
    </w:p>
    <w:p w:rsidR="008B5606" w:rsidRPr="00381C7B" w:rsidRDefault="008B5606" w:rsidP="00CA63FC">
      <w:pPr>
        <w:pStyle w:val="Oznaenseznam"/>
        <w:numPr>
          <w:ilvl w:val="0"/>
          <w:numId w:val="57"/>
        </w:numPr>
        <w:rPr>
          <w:rFonts w:cs="Arial"/>
          <w:sz w:val="20"/>
          <w:szCs w:val="20"/>
        </w:rPr>
      </w:pPr>
      <w:r w:rsidRPr="00381C7B">
        <w:rPr>
          <w:rFonts w:cs="Arial"/>
          <w:color w:val="000000"/>
          <w:sz w:val="20"/>
          <w:szCs w:val="20"/>
        </w:rPr>
        <w:t>določitev odlagališč posebnih odpadkov,</w:t>
      </w:r>
    </w:p>
    <w:p w:rsidR="008B5606" w:rsidRPr="00381C7B" w:rsidRDefault="008B5606" w:rsidP="00CA63FC">
      <w:pPr>
        <w:pStyle w:val="Oznaenseznam"/>
        <w:numPr>
          <w:ilvl w:val="0"/>
          <w:numId w:val="57"/>
        </w:numPr>
        <w:rPr>
          <w:rFonts w:cs="Arial"/>
          <w:sz w:val="20"/>
          <w:szCs w:val="20"/>
        </w:rPr>
      </w:pPr>
      <w:r w:rsidRPr="00381C7B">
        <w:rPr>
          <w:rFonts w:cs="Arial"/>
          <w:color w:val="000000"/>
          <w:sz w:val="20"/>
          <w:szCs w:val="20"/>
        </w:rPr>
        <w:t>določitev in ureditev lokacij oziroma objektov za zbiranje in začasno skladiščenje nevarnih snovi iz gospodinjstev, industrije in drugih dejavnosti,</w:t>
      </w:r>
    </w:p>
    <w:p w:rsidR="008B5606" w:rsidRPr="00381C7B" w:rsidRDefault="008B5606" w:rsidP="00CA63FC">
      <w:pPr>
        <w:pStyle w:val="Oznaenseznam"/>
        <w:numPr>
          <w:ilvl w:val="0"/>
          <w:numId w:val="57"/>
        </w:numPr>
        <w:rPr>
          <w:rFonts w:cs="Arial"/>
          <w:sz w:val="20"/>
          <w:szCs w:val="20"/>
        </w:rPr>
      </w:pPr>
      <w:r w:rsidRPr="00381C7B">
        <w:rPr>
          <w:rFonts w:cs="Arial"/>
          <w:color w:val="000000"/>
          <w:sz w:val="20"/>
          <w:szCs w:val="20"/>
        </w:rPr>
        <w:t>vzpostavitev komunikacij in določitev obhodnih poti.</w:t>
      </w:r>
    </w:p>
    <w:p w:rsidR="008B5606" w:rsidRPr="003414DE" w:rsidRDefault="008B5606" w:rsidP="008B5606">
      <w:pPr>
        <w:rPr>
          <w:rFonts w:cs="Arial"/>
          <w:color w:val="000000"/>
        </w:rPr>
      </w:pPr>
    </w:p>
    <w:p w:rsidR="008B5606" w:rsidRPr="00123303" w:rsidRDefault="008B5606" w:rsidP="008B5606">
      <w:pPr>
        <w:pStyle w:val="Glava"/>
        <w:rPr>
          <w:rFonts w:cs="Arial"/>
        </w:rPr>
      </w:pPr>
      <w:r w:rsidRPr="005D68C1">
        <w:rPr>
          <w:rFonts w:cs="Arial"/>
        </w:rPr>
        <w:t>Regija sodeluje za občinami pri ocenitvi poškodovanosti objektov in nji</w:t>
      </w:r>
      <w:r>
        <w:rPr>
          <w:rFonts w:cs="Arial"/>
        </w:rPr>
        <w:t>hove uporabnosti. S</w:t>
      </w:r>
      <w:r w:rsidRPr="005D68C1">
        <w:rPr>
          <w:rFonts w:cs="Arial"/>
        </w:rPr>
        <w:t xml:space="preserve">krbi za </w:t>
      </w:r>
      <w:r w:rsidRPr="00123303">
        <w:rPr>
          <w:rFonts w:cs="Arial"/>
        </w:rPr>
        <w:t>združeno evidenco prizadetih objektov, ki jih je treba oceniti, v primeru potrebe zagotavlja strokovno pomoč ocenjevalcem, nadzoruje delo ocenjevalcev, vodi evidenco opravljenega dela ocenjevalcev in zbira dokumentacijo o ocenjevanju, predvsem za delo državnih komisij oziroma ekip.</w:t>
      </w:r>
    </w:p>
    <w:p w:rsidR="008B5606" w:rsidRPr="005D68C1" w:rsidRDefault="008B5606" w:rsidP="008B5606">
      <w:pPr>
        <w:pStyle w:val="Glava"/>
        <w:rPr>
          <w:rFonts w:cs="Arial"/>
        </w:rPr>
      </w:pPr>
    </w:p>
    <w:p w:rsidR="008B5606" w:rsidRDefault="008B5606" w:rsidP="008B5606">
      <w:pPr>
        <w:pStyle w:val="Glava"/>
        <w:rPr>
          <w:rFonts w:cs="Arial"/>
        </w:rPr>
      </w:pPr>
      <w:r w:rsidRPr="005D68C1">
        <w:rPr>
          <w:rFonts w:cs="Arial"/>
        </w:rPr>
        <w:t>V primeru potrebe z regijsko enoto za tehnično reševanje sodeluje pr</w:t>
      </w:r>
      <w:r>
        <w:rPr>
          <w:rFonts w:cs="Arial"/>
        </w:rPr>
        <w:t>i odstranjevanju ruševin</w:t>
      </w:r>
      <w:r w:rsidRPr="005D68C1">
        <w:rPr>
          <w:rFonts w:cs="Arial"/>
        </w:rPr>
        <w:t>.</w:t>
      </w:r>
    </w:p>
    <w:p w:rsidR="008B5606" w:rsidRDefault="008B5606" w:rsidP="008B5606">
      <w:pPr>
        <w:rPr>
          <w:rFonts w:cs="Arial"/>
        </w:rPr>
      </w:pPr>
    </w:p>
    <w:tbl>
      <w:tblPr>
        <w:tblStyle w:val="Tabela-mrea"/>
        <w:tblW w:w="9098" w:type="dxa"/>
        <w:tblLayout w:type="fixed"/>
        <w:tblLook w:val="0020" w:firstRow="1" w:lastRow="0" w:firstColumn="0" w:lastColumn="0" w:noHBand="0" w:noVBand="0"/>
      </w:tblPr>
      <w:tblGrid>
        <w:gridCol w:w="1872"/>
        <w:gridCol w:w="7226"/>
      </w:tblGrid>
      <w:tr w:rsidR="0030046C" w:rsidRPr="0030046C" w:rsidTr="00367553">
        <w:tc>
          <w:tcPr>
            <w:tcW w:w="1872" w:type="dxa"/>
          </w:tcPr>
          <w:p w:rsidR="0030046C" w:rsidRPr="0030046C" w:rsidRDefault="0030046C" w:rsidP="0030046C">
            <w:pPr>
              <w:jc w:val="center"/>
              <w:rPr>
                <w:rFonts w:cs="Arial"/>
                <w:b/>
              </w:rPr>
            </w:pPr>
            <w:r w:rsidRPr="0030046C">
              <w:rPr>
                <w:rFonts w:cs="Arial"/>
                <w:b/>
              </w:rPr>
              <w:t>Št. dodatka ali priloge</w:t>
            </w:r>
          </w:p>
        </w:tc>
        <w:tc>
          <w:tcPr>
            <w:tcW w:w="7226" w:type="dxa"/>
          </w:tcPr>
          <w:p w:rsidR="0030046C" w:rsidRPr="0030046C" w:rsidRDefault="0030046C" w:rsidP="00367553">
            <w:pPr>
              <w:rPr>
                <w:rFonts w:cs="Arial"/>
                <w:b/>
              </w:rPr>
            </w:pPr>
            <w:r w:rsidRPr="0030046C">
              <w:rPr>
                <w:rFonts w:cs="Arial"/>
                <w:b/>
              </w:rPr>
              <w:t>Vsebina dodatka ali priloge</w:t>
            </w:r>
          </w:p>
        </w:tc>
      </w:tr>
      <w:tr w:rsidR="0030046C" w:rsidRPr="0030046C" w:rsidTr="00367553">
        <w:tc>
          <w:tcPr>
            <w:tcW w:w="1872" w:type="dxa"/>
          </w:tcPr>
          <w:p w:rsidR="008B5606" w:rsidRPr="0030046C" w:rsidRDefault="008B5606" w:rsidP="008B5606">
            <w:pPr>
              <w:jc w:val="center"/>
              <w:rPr>
                <w:rFonts w:cs="Arial"/>
              </w:rPr>
            </w:pPr>
            <w:r w:rsidRPr="0030046C">
              <w:rPr>
                <w:rFonts w:cs="Arial"/>
              </w:rPr>
              <w:t>P – 23</w:t>
            </w:r>
          </w:p>
        </w:tc>
        <w:tc>
          <w:tcPr>
            <w:tcW w:w="7226" w:type="dxa"/>
          </w:tcPr>
          <w:p w:rsidR="008B5606" w:rsidRPr="0030046C" w:rsidRDefault="008B5606" w:rsidP="008B5606">
            <w:pPr>
              <w:rPr>
                <w:rFonts w:cs="Arial"/>
              </w:rPr>
            </w:pPr>
            <w:r w:rsidRPr="0030046C">
              <w:rPr>
                <w:rFonts w:cs="Arial"/>
              </w:rPr>
              <w:t>Pregled lokacij načrtovanih za potrebe ZiR v občinskih prostorskih aktih</w:t>
            </w:r>
          </w:p>
        </w:tc>
      </w:tr>
      <w:tr w:rsidR="0030046C" w:rsidRPr="0030046C" w:rsidTr="00367553">
        <w:tc>
          <w:tcPr>
            <w:tcW w:w="1872" w:type="dxa"/>
          </w:tcPr>
          <w:p w:rsidR="008B5606" w:rsidRPr="0030046C" w:rsidRDefault="008B5606" w:rsidP="008B5606">
            <w:pPr>
              <w:jc w:val="center"/>
              <w:rPr>
                <w:rFonts w:cs="Arial"/>
              </w:rPr>
            </w:pPr>
            <w:r w:rsidRPr="0030046C">
              <w:rPr>
                <w:rFonts w:cs="Arial"/>
              </w:rPr>
              <w:t>D – 16</w:t>
            </w:r>
          </w:p>
        </w:tc>
        <w:tc>
          <w:tcPr>
            <w:tcW w:w="7226" w:type="dxa"/>
          </w:tcPr>
          <w:p w:rsidR="008B5606" w:rsidRPr="0030046C" w:rsidRDefault="008B5606" w:rsidP="008B5606">
            <w:pPr>
              <w:rPr>
                <w:rFonts w:cs="Arial"/>
              </w:rPr>
            </w:pPr>
            <w:r w:rsidRPr="0030046C">
              <w:rPr>
                <w:rFonts w:cs="Arial"/>
              </w:rPr>
              <w:t>Vzorec zapisnika o poškodovanosti gradbenih objektov in infrastrukture</w:t>
            </w:r>
          </w:p>
        </w:tc>
      </w:tr>
      <w:tr w:rsidR="0030046C" w:rsidRPr="0030046C" w:rsidTr="00367553">
        <w:tc>
          <w:tcPr>
            <w:tcW w:w="1872" w:type="dxa"/>
          </w:tcPr>
          <w:p w:rsidR="008B5606" w:rsidRPr="0030046C" w:rsidRDefault="008B5606" w:rsidP="008B5606">
            <w:pPr>
              <w:jc w:val="center"/>
              <w:rPr>
                <w:rFonts w:cs="Arial"/>
              </w:rPr>
            </w:pPr>
            <w:r w:rsidRPr="0030046C">
              <w:rPr>
                <w:rFonts w:cs="Arial"/>
              </w:rPr>
              <w:t>D – 102</w:t>
            </w:r>
          </w:p>
        </w:tc>
        <w:tc>
          <w:tcPr>
            <w:tcW w:w="7226" w:type="dxa"/>
          </w:tcPr>
          <w:p w:rsidR="008B5606" w:rsidRPr="0030046C" w:rsidRDefault="008B5606" w:rsidP="008B5606">
            <w:pPr>
              <w:rPr>
                <w:rFonts w:cs="Arial"/>
              </w:rPr>
            </w:pPr>
            <w:r w:rsidRPr="0030046C">
              <w:rPr>
                <w:rFonts w:cs="Arial"/>
              </w:rPr>
              <w:t>Vzorec vprašalnika za oceno uporabnosti po potresu poškodovanih gradbenih objektov</w:t>
            </w:r>
          </w:p>
        </w:tc>
      </w:tr>
      <w:tr w:rsidR="0030046C" w:rsidRPr="0030046C" w:rsidTr="00367553">
        <w:tc>
          <w:tcPr>
            <w:tcW w:w="1872" w:type="dxa"/>
          </w:tcPr>
          <w:p w:rsidR="008B5606" w:rsidRPr="0030046C" w:rsidRDefault="008B5606" w:rsidP="008B5606">
            <w:pPr>
              <w:jc w:val="center"/>
              <w:rPr>
                <w:rFonts w:cs="Arial"/>
              </w:rPr>
            </w:pPr>
            <w:r w:rsidRPr="0030046C">
              <w:rPr>
                <w:rFonts w:cs="Arial"/>
              </w:rPr>
              <w:t>D – 105</w:t>
            </w:r>
          </w:p>
        </w:tc>
        <w:tc>
          <w:tcPr>
            <w:tcW w:w="7226" w:type="dxa"/>
          </w:tcPr>
          <w:p w:rsidR="008B5606" w:rsidRPr="0030046C" w:rsidRDefault="008B5606" w:rsidP="008B5606">
            <w:pPr>
              <w:rPr>
                <w:rFonts w:cs="Arial"/>
              </w:rPr>
            </w:pPr>
            <w:r w:rsidRPr="0030046C">
              <w:rPr>
                <w:rFonts w:cs="Arial"/>
              </w:rPr>
              <w:t>Orodje za pripravo popisa poškodovanosti objektov v primeru potresa</w:t>
            </w:r>
          </w:p>
        </w:tc>
      </w:tr>
    </w:tbl>
    <w:p w:rsidR="008B5606" w:rsidRDefault="008B5606" w:rsidP="008B5606">
      <w:pPr>
        <w:pStyle w:val="Glava"/>
        <w:rPr>
          <w:rFonts w:cs="Arial"/>
        </w:rPr>
      </w:pPr>
    </w:p>
    <w:p w:rsidR="00367DAD" w:rsidRDefault="00367DAD" w:rsidP="008B5606">
      <w:pPr>
        <w:pStyle w:val="Glava"/>
        <w:rPr>
          <w:rFonts w:cs="Arial"/>
        </w:rPr>
      </w:pPr>
    </w:p>
    <w:p w:rsidR="008B5606" w:rsidRDefault="008B5606" w:rsidP="00367DAD">
      <w:pPr>
        <w:pStyle w:val="Naslov3"/>
      </w:pPr>
      <w:bookmarkStart w:id="62" w:name="_Toc191990869"/>
      <w:r w:rsidRPr="00101178">
        <w:t>Evakuacija</w:t>
      </w:r>
      <w:bookmarkEnd w:id="62"/>
    </w:p>
    <w:p w:rsidR="009415A4" w:rsidRPr="009415A4" w:rsidRDefault="009415A4" w:rsidP="009415A4"/>
    <w:p w:rsidR="008B5606" w:rsidRDefault="009415A4" w:rsidP="009415A4">
      <w:pPr>
        <w:jc w:val="center"/>
        <w:rPr>
          <w:rFonts w:cs="Arial"/>
          <w:sz w:val="18"/>
          <w:szCs w:val="18"/>
        </w:rPr>
      </w:pPr>
      <w:r w:rsidRPr="009415A4">
        <w:rPr>
          <w:rFonts w:cs="Arial"/>
          <w:noProof/>
          <w:sz w:val="18"/>
          <w:szCs w:val="18"/>
        </w:rPr>
        <w:drawing>
          <wp:inline distT="0" distB="0" distL="0" distR="0" wp14:anchorId="46394A07" wp14:editId="24E83A62">
            <wp:extent cx="5400136" cy="4402486"/>
            <wp:effectExtent l="0" t="0" r="0" b="0"/>
            <wp:docPr id="6834" name="Slika 6834" descr="Diagram poteka aktivnosti evaku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10976" cy="4411324"/>
                    </a:xfrm>
                    <a:prstGeom prst="rect">
                      <a:avLst/>
                    </a:prstGeom>
                  </pic:spPr>
                </pic:pic>
              </a:graphicData>
            </a:graphic>
          </wp:inline>
        </w:drawing>
      </w:r>
    </w:p>
    <w:p w:rsidR="008B5606" w:rsidRDefault="008B5606" w:rsidP="008B5606">
      <w:pPr>
        <w:rPr>
          <w:rFonts w:cs="Arial"/>
          <w:sz w:val="18"/>
          <w:szCs w:val="18"/>
        </w:rPr>
      </w:pPr>
    </w:p>
    <w:p w:rsidR="008B5606" w:rsidRDefault="008B5606" w:rsidP="008B5606">
      <w:pPr>
        <w:rPr>
          <w:rFonts w:cs="Arial"/>
        </w:rPr>
      </w:pPr>
    </w:p>
    <w:p w:rsidR="008B5606" w:rsidRDefault="008B5606" w:rsidP="008B5606">
      <w:pPr>
        <w:rPr>
          <w:rFonts w:cs="Arial"/>
        </w:rPr>
      </w:pPr>
      <w:r w:rsidRPr="00017423">
        <w:rPr>
          <w:rFonts w:cs="Arial"/>
        </w:rPr>
        <w:t xml:space="preserve">Evakuacija je organiziran umik prebivalcev z ogroženega na varnejše območje in se izvaja, če ni mogoče z drugimi ukrepi zagotoviti njihove varnosti. Evakuacijo lahko odredi vlada ali župan prizadete občine, v </w:t>
      </w:r>
      <w:r w:rsidRPr="00017423">
        <w:rPr>
          <w:rFonts w:cs="Arial"/>
        </w:rPr>
        <w:lastRenderedPageBreak/>
        <w:t>nujnih primerih pa tudi pristojni poveljnik CZ</w:t>
      </w:r>
      <w:r>
        <w:rPr>
          <w:rFonts w:cs="Arial"/>
        </w:rPr>
        <w:t xml:space="preserve"> (poveljnik CZ občine, Poveljnik CZ za Gorenjsko)</w:t>
      </w:r>
      <w:r w:rsidRPr="00017423">
        <w:rPr>
          <w:rFonts w:cs="Arial"/>
          <w:b/>
        </w:rPr>
        <w:t>.</w:t>
      </w:r>
      <w:r w:rsidRPr="00017423">
        <w:rPr>
          <w:rFonts w:cs="Arial"/>
        </w:rPr>
        <w:t xml:space="preserve"> Prebivalci se ob potresu praviloma ne evakuirajo z ob</w:t>
      </w:r>
      <w:r>
        <w:rPr>
          <w:rFonts w:cs="Arial"/>
        </w:rPr>
        <w:t>močja, ki ga je prizadel potres,</w:t>
      </w:r>
      <w:r w:rsidRPr="00017423">
        <w:rPr>
          <w:rFonts w:cs="Arial"/>
        </w:rPr>
        <w:t xml:space="preserve"> če je le mogoče, se uredijo nastanitvene zmogljivosti na prizadetem območju, čim bližje njihovim domovom. Če vseh ni mogoče namestiti na lokacije v domači občini, se del prebivalcev evakuira v sosednje, neprizadete občine ali regije.</w:t>
      </w:r>
    </w:p>
    <w:p w:rsidR="008B5606" w:rsidRPr="00E02475" w:rsidRDefault="008B5606" w:rsidP="008B5606">
      <w:pPr>
        <w:rPr>
          <w:rFonts w:cs="Arial"/>
        </w:rPr>
      </w:pPr>
    </w:p>
    <w:p w:rsidR="008B5606" w:rsidRDefault="008B5606" w:rsidP="008B5606">
      <w:pPr>
        <w:rPr>
          <w:rFonts w:cs="Arial"/>
        </w:rPr>
      </w:pPr>
      <w:r w:rsidRPr="00017423">
        <w:rPr>
          <w:rFonts w:cs="Arial"/>
        </w:rPr>
        <w:t>Z ogroženega območja prednostno evakuiramo nekatere skupine prebivalcev, zlasti bolne in ostarele, invalide, rekonvalescente, nosečnice ter matere in samohranilce z nepreskrbljenimi otroki</w:t>
      </w:r>
      <w:r>
        <w:rPr>
          <w:rFonts w:cs="Arial"/>
        </w:rPr>
        <w:t>.</w:t>
      </w:r>
    </w:p>
    <w:p w:rsidR="008B5606" w:rsidRDefault="008B5606" w:rsidP="008B5606">
      <w:pPr>
        <w:rPr>
          <w:rFonts w:cs="Arial"/>
        </w:rPr>
      </w:pPr>
    </w:p>
    <w:p w:rsidR="008B5606" w:rsidRDefault="008B5606" w:rsidP="008B5606">
      <w:pPr>
        <w:rPr>
          <w:rFonts w:cs="Arial"/>
        </w:rPr>
      </w:pPr>
      <w:r w:rsidRPr="00017423">
        <w:rPr>
          <w:rFonts w:cs="Arial"/>
        </w:rPr>
        <w:t>Evakuacija lahko obsega tudi nujno preselitev živine in drugih domačih živali, kulturne dediščine ter dobrin, ki so nujne za življenje.</w:t>
      </w:r>
      <w:r>
        <w:rPr>
          <w:rFonts w:cs="Arial"/>
          <w:b/>
        </w:rPr>
        <w:t xml:space="preserve"> </w:t>
      </w:r>
      <w:r>
        <w:rPr>
          <w:rFonts w:cs="Arial"/>
        </w:rPr>
        <w:t>Zato je na prizadetem območju</w:t>
      </w:r>
      <w:r w:rsidRPr="00EF5AEA">
        <w:rPr>
          <w:rFonts w:cs="Arial"/>
        </w:rPr>
        <w:t xml:space="preserve"> potrebno poskrbeti tudi za nastanitvene zmogljivosti (hleve) in preskrbo za živino, načeloma čim bližje domov lastnikov.</w:t>
      </w:r>
    </w:p>
    <w:p w:rsidR="008B5606" w:rsidRDefault="008B5606" w:rsidP="008B5606">
      <w:pPr>
        <w:rPr>
          <w:rFonts w:cs="Arial"/>
        </w:rPr>
      </w:pPr>
    </w:p>
    <w:p w:rsidR="008B5606" w:rsidRDefault="008B5606" w:rsidP="008B5606">
      <w:pPr>
        <w:rPr>
          <w:rFonts w:cs="Arial"/>
        </w:rPr>
      </w:pPr>
      <w:r w:rsidRPr="00EF5AEA">
        <w:rPr>
          <w:rFonts w:cs="Arial"/>
        </w:rPr>
        <w:t xml:space="preserve">Evakuacija se natančno razčleni v </w:t>
      </w:r>
      <w:r>
        <w:rPr>
          <w:rFonts w:cs="Arial"/>
        </w:rPr>
        <w:t>občinskih načrtih ZiR</w:t>
      </w:r>
      <w:r w:rsidRPr="00EF5AEA">
        <w:rPr>
          <w:rFonts w:cs="Arial"/>
        </w:rPr>
        <w:t xml:space="preserve"> ob potresu. Evakuacijo organizirajo občine, izvaj</w:t>
      </w:r>
      <w:r>
        <w:rPr>
          <w:rFonts w:cs="Arial"/>
        </w:rPr>
        <w:t>a pa jo štab CZ</w:t>
      </w:r>
      <w:r w:rsidRPr="00EF5AEA">
        <w:rPr>
          <w:rFonts w:cs="Arial"/>
        </w:rPr>
        <w:t xml:space="preserve"> občine, oziroma podjetja, zavodi in druge organizacije, ki so določene v občins</w:t>
      </w:r>
      <w:r>
        <w:rPr>
          <w:rFonts w:cs="Arial"/>
        </w:rPr>
        <w:t>kih načrtih ZiR</w:t>
      </w:r>
      <w:r w:rsidRPr="00EF5AEA">
        <w:rPr>
          <w:rFonts w:cs="Arial"/>
        </w:rPr>
        <w:t>.</w:t>
      </w:r>
      <w:r>
        <w:rPr>
          <w:rFonts w:cs="Arial"/>
        </w:rPr>
        <w:t xml:space="preserve"> </w:t>
      </w:r>
      <w:r w:rsidRPr="001C0518">
        <w:rPr>
          <w:rFonts w:cs="Arial"/>
        </w:rPr>
        <w:t>Pri evakuaciji sodelujejo</w:t>
      </w:r>
      <w:r>
        <w:rPr>
          <w:rFonts w:cs="Arial"/>
        </w:rPr>
        <w:t xml:space="preserve"> tudi</w:t>
      </w:r>
      <w:r w:rsidRPr="001C0518">
        <w:rPr>
          <w:rFonts w:cs="Arial"/>
        </w:rPr>
        <w:t xml:space="preserve"> enote CZ, gasilci, Policija in, če je treba SV.</w:t>
      </w:r>
    </w:p>
    <w:p w:rsidR="008B5606" w:rsidRDefault="008B5606" w:rsidP="008B5606">
      <w:pPr>
        <w:rPr>
          <w:rFonts w:cs="Arial"/>
        </w:rPr>
      </w:pPr>
    </w:p>
    <w:p w:rsidR="008B5606" w:rsidRPr="00EF5AEA" w:rsidRDefault="008B5606" w:rsidP="008B5606">
      <w:pPr>
        <w:rPr>
          <w:rFonts w:cs="Arial"/>
        </w:rPr>
      </w:pPr>
      <w:r w:rsidRPr="001C3843">
        <w:rPr>
          <w:rFonts w:cs="Arial"/>
        </w:rPr>
        <w:t>Občine ob</w:t>
      </w:r>
      <w:r w:rsidRPr="00D26598">
        <w:rPr>
          <w:rFonts w:cs="Arial"/>
        </w:rPr>
        <w:t xml:space="preserve"> načrtovanju evakuacije še posebej opredelijo:</w:t>
      </w:r>
    </w:p>
    <w:p w:rsidR="008B5606" w:rsidRPr="00EF5AEA" w:rsidRDefault="008B5606" w:rsidP="008B5606">
      <w:pPr>
        <w:rPr>
          <w:rFonts w:cs="Arial"/>
        </w:rPr>
      </w:pPr>
    </w:p>
    <w:p w:rsidR="008B5606" w:rsidRPr="00273C93" w:rsidRDefault="008B5606" w:rsidP="00CA63FC">
      <w:pPr>
        <w:pStyle w:val="Odstavekseznama"/>
        <w:numPr>
          <w:ilvl w:val="0"/>
          <w:numId w:val="58"/>
        </w:numPr>
        <w:suppressAutoHyphens/>
        <w:spacing w:line="240" w:lineRule="auto"/>
      </w:pPr>
      <w:r w:rsidRPr="00273C93">
        <w:t>zbirališča prebivalcev ob umiku iz zgradb,</w:t>
      </w:r>
    </w:p>
    <w:p w:rsidR="008B5606" w:rsidRPr="00273C93" w:rsidRDefault="008B5606" w:rsidP="00CA63FC">
      <w:pPr>
        <w:pStyle w:val="Odstavekseznama"/>
        <w:numPr>
          <w:ilvl w:val="0"/>
          <w:numId w:val="58"/>
        </w:numPr>
        <w:suppressAutoHyphens/>
        <w:spacing w:line="240" w:lineRule="auto"/>
      </w:pPr>
      <w:r w:rsidRPr="00273C93">
        <w:t>kdo sodeluje pri evakuaciji ljudi in živali,</w:t>
      </w:r>
    </w:p>
    <w:p w:rsidR="008B5606" w:rsidRPr="00273C93" w:rsidRDefault="008B5606" w:rsidP="00CA63FC">
      <w:pPr>
        <w:pStyle w:val="Odstavekseznama"/>
        <w:numPr>
          <w:ilvl w:val="0"/>
          <w:numId w:val="58"/>
        </w:numPr>
        <w:suppressAutoHyphens/>
        <w:spacing w:line="240" w:lineRule="auto"/>
      </w:pPr>
      <w:r w:rsidRPr="00273C93">
        <w:t>poti, kjer bo potekala evakuacija in obhodne poti,</w:t>
      </w:r>
    </w:p>
    <w:p w:rsidR="008B5606" w:rsidRPr="00273C93" w:rsidRDefault="008B5606" w:rsidP="00CA63FC">
      <w:pPr>
        <w:pStyle w:val="Odstavekseznama"/>
        <w:numPr>
          <w:ilvl w:val="0"/>
          <w:numId w:val="58"/>
        </w:numPr>
        <w:suppressAutoHyphens/>
        <w:spacing w:line="240" w:lineRule="auto"/>
      </w:pPr>
      <w:r w:rsidRPr="00273C93">
        <w:t>mesta za nastanitev evakuirancev,</w:t>
      </w:r>
    </w:p>
    <w:p w:rsidR="008B5606" w:rsidRPr="00273C93" w:rsidRDefault="008B5606" w:rsidP="00CA63FC">
      <w:pPr>
        <w:pStyle w:val="Odstavekseznama"/>
        <w:numPr>
          <w:ilvl w:val="0"/>
          <w:numId w:val="58"/>
        </w:numPr>
        <w:suppressAutoHyphens/>
        <w:spacing w:line="240" w:lineRule="auto"/>
      </w:pPr>
      <w:r w:rsidRPr="00273C93">
        <w:t>postopek evidentiranja evakuiranih prebivalcev,</w:t>
      </w:r>
    </w:p>
    <w:p w:rsidR="008B5606" w:rsidRPr="00273C93" w:rsidRDefault="008B5606" w:rsidP="00CA63FC">
      <w:pPr>
        <w:pStyle w:val="Odstavekseznama"/>
        <w:numPr>
          <w:ilvl w:val="0"/>
          <w:numId w:val="58"/>
        </w:numPr>
        <w:suppressAutoHyphens/>
        <w:spacing w:line="240" w:lineRule="auto"/>
      </w:pPr>
      <w:r w:rsidRPr="00273C93">
        <w:t>postopek razporejanja evakuirancev v nastanitvene enote,</w:t>
      </w:r>
    </w:p>
    <w:p w:rsidR="008B5606" w:rsidRPr="00273C93" w:rsidRDefault="008B5606" w:rsidP="00CA63FC">
      <w:pPr>
        <w:pStyle w:val="Odstavekseznama"/>
        <w:numPr>
          <w:ilvl w:val="0"/>
          <w:numId w:val="58"/>
        </w:numPr>
        <w:suppressAutoHyphens/>
        <w:spacing w:line="240" w:lineRule="auto"/>
      </w:pPr>
      <w:r w:rsidRPr="00273C93">
        <w:t>postopek sprejema, nastanitve in oskrbe,</w:t>
      </w:r>
    </w:p>
    <w:p w:rsidR="008B5606" w:rsidRPr="00273C93" w:rsidRDefault="008B5606" w:rsidP="00CA63FC">
      <w:pPr>
        <w:pStyle w:val="Odstavekseznama"/>
        <w:numPr>
          <w:ilvl w:val="0"/>
          <w:numId w:val="58"/>
        </w:numPr>
        <w:suppressAutoHyphens/>
        <w:spacing w:line="240" w:lineRule="auto"/>
      </w:pPr>
      <w:r w:rsidRPr="00273C93">
        <w:t>potrebno pomoč v materialnih in drugih sredstvih.</w:t>
      </w:r>
    </w:p>
    <w:p w:rsidR="008B5606" w:rsidRDefault="008B5606" w:rsidP="008B5606">
      <w:pPr>
        <w:rPr>
          <w:rFonts w:cs="Arial"/>
        </w:rPr>
      </w:pPr>
    </w:p>
    <w:p w:rsidR="008B5606" w:rsidRDefault="008B5606" w:rsidP="008B5606">
      <w:pPr>
        <w:rPr>
          <w:rFonts w:cs="Arial"/>
        </w:rPr>
      </w:pPr>
      <w:r w:rsidRPr="001C0518">
        <w:rPr>
          <w:rFonts w:cs="Arial"/>
        </w:rPr>
        <w:t>Evakuacijo na območju dveh ali več obči</w:t>
      </w:r>
      <w:r>
        <w:rPr>
          <w:rFonts w:cs="Arial"/>
        </w:rPr>
        <w:t>n usmerja in usklajuje Poveljnik CZ za Gorenjsko.</w:t>
      </w:r>
    </w:p>
    <w:p w:rsidR="008B5606" w:rsidRPr="00EF5AEA" w:rsidRDefault="008B5606" w:rsidP="008B5606">
      <w:pPr>
        <w:rPr>
          <w:rFonts w:cs="Arial"/>
        </w:rPr>
      </w:pPr>
    </w:p>
    <w:p w:rsidR="008B5606" w:rsidRPr="00EF5AEA" w:rsidRDefault="008B5606" w:rsidP="008B5606">
      <w:pPr>
        <w:pStyle w:val="Glava"/>
        <w:rPr>
          <w:rFonts w:cs="Arial"/>
        </w:rPr>
      </w:pPr>
      <w:r w:rsidRPr="00EF5AEA">
        <w:rPr>
          <w:rFonts w:cs="Arial"/>
        </w:rPr>
        <w:t>Regija sodeluje z zagotavljanjem ustrezne opreme in sredstev iz državnih rezerv, ki je potrebna ob nastanitvi in oskrbi ogroženih.</w:t>
      </w:r>
    </w:p>
    <w:p w:rsidR="008B5606" w:rsidRDefault="008B5606" w:rsidP="008B5606">
      <w:pPr>
        <w:rPr>
          <w:rFonts w:cs="Arial"/>
        </w:rPr>
      </w:pPr>
    </w:p>
    <w:tbl>
      <w:tblPr>
        <w:tblStyle w:val="Tabela-mrea"/>
        <w:tblW w:w="9098" w:type="dxa"/>
        <w:tblLayout w:type="fixed"/>
        <w:tblLook w:val="0020" w:firstRow="1" w:lastRow="0" w:firstColumn="0" w:lastColumn="0" w:noHBand="0" w:noVBand="0"/>
      </w:tblPr>
      <w:tblGrid>
        <w:gridCol w:w="2014"/>
        <w:gridCol w:w="7084"/>
      </w:tblGrid>
      <w:tr w:rsidR="009415A4" w:rsidRPr="009415A4" w:rsidTr="00367553">
        <w:tc>
          <w:tcPr>
            <w:tcW w:w="2014" w:type="dxa"/>
          </w:tcPr>
          <w:p w:rsidR="009415A4" w:rsidRPr="009415A4" w:rsidRDefault="009415A4" w:rsidP="009415A4">
            <w:pPr>
              <w:jc w:val="center"/>
              <w:rPr>
                <w:rFonts w:cs="Arial"/>
                <w:b/>
              </w:rPr>
            </w:pPr>
            <w:r w:rsidRPr="009415A4">
              <w:rPr>
                <w:rFonts w:cs="Arial"/>
                <w:b/>
              </w:rPr>
              <w:t>Št. dodatka ali priloge</w:t>
            </w:r>
          </w:p>
        </w:tc>
        <w:tc>
          <w:tcPr>
            <w:tcW w:w="7084" w:type="dxa"/>
          </w:tcPr>
          <w:p w:rsidR="009415A4" w:rsidRPr="009415A4" w:rsidRDefault="009415A4" w:rsidP="00367553">
            <w:pPr>
              <w:rPr>
                <w:rFonts w:cs="Arial"/>
                <w:b/>
              </w:rPr>
            </w:pPr>
            <w:r w:rsidRPr="009415A4">
              <w:rPr>
                <w:rFonts w:cs="Arial"/>
                <w:b/>
              </w:rPr>
              <w:t>Vsebina dodatka ali priloge</w:t>
            </w:r>
          </w:p>
        </w:tc>
      </w:tr>
      <w:tr w:rsidR="009415A4" w:rsidRPr="009415A4" w:rsidTr="00367553">
        <w:tc>
          <w:tcPr>
            <w:tcW w:w="2014" w:type="dxa"/>
          </w:tcPr>
          <w:p w:rsidR="008B5606" w:rsidRPr="009415A4" w:rsidRDefault="008B5606" w:rsidP="008B5606">
            <w:pPr>
              <w:jc w:val="center"/>
              <w:rPr>
                <w:rFonts w:cs="Arial"/>
              </w:rPr>
            </w:pPr>
            <w:r w:rsidRPr="009415A4">
              <w:rPr>
                <w:rFonts w:cs="Arial"/>
              </w:rPr>
              <w:t>P – 20</w:t>
            </w:r>
          </w:p>
        </w:tc>
        <w:tc>
          <w:tcPr>
            <w:tcW w:w="7084" w:type="dxa"/>
          </w:tcPr>
          <w:p w:rsidR="008B5606" w:rsidRPr="009415A4" w:rsidRDefault="008B5606" w:rsidP="008B5606">
            <w:pPr>
              <w:rPr>
                <w:rFonts w:cs="Arial"/>
              </w:rPr>
            </w:pPr>
            <w:r w:rsidRPr="009415A4">
              <w:rPr>
                <w:rFonts w:cs="Arial"/>
              </w:rPr>
              <w:t>Pregled sprejemališč za evakuirane prebivalce</w:t>
            </w:r>
          </w:p>
        </w:tc>
      </w:tr>
      <w:tr w:rsidR="009415A4" w:rsidRPr="009415A4" w:rsidTr="00367553">
        <w:tc>
          <w:tcPr>
            <w:tcW w:w="2014" w:type="dxa"/>
          </w:tcPr>
          <w:p w:rsidR="008B5606" w:rsidRPr="009415A4" w:rsidRDefault="008B5606" w:rsidP="008B5606">
            <w:pPr>
              <w:jc w:val="center"/>
              <w:rPr>
                <w:rFonts w:cs="Arial"/>
              </w:rPr>
            </w:pPr>
            <w:r w:rsidRPr="009415A4">
              <w:rPr>
                <w:rFonts w:cs="Arial"/>
              </w:rPr>
              <w:t>P – 21</w:t>
            </w:r>
          </w:p>
        </w:tc>
        <w:tc>
          <w:tcPr>
            <w:tcW w:w="7084" w:type="dxa"/>
          </w:tcPr>
          <w:p w:rsidR="008B5606" w:rsidRPr="009415A4" w:rsidRDefault="008B5606" w:rsidP="008B5606">
            <w:pPr>
              <w:rPr>
                <w:rFonts w:cs="Arial"/>
              </w:rPr>
            </w:pPr>
            <w:r w:rsidRPr="009415A4">
              <w:rPr>
                <w:rFonts w:cs="Arial"/>
              </w:rPr>
              <w:t>Pregled objektov, kjer je možna začasna nastanitev ogroženih prebivalcev in njihove zmogljivosti, ter lokacij primerne za postavitev zasilnih prebivališč</w:t>
            </w:r>
          </w:p>
        </w:tc>
      </w:tr>
      <w:tr w:rsidR="009415A4" w:rsidRPr="009415A4" w:rsidTr="00367553">
        <w:tc>
          <w:tcPr>
            <w:tcW w:w="2014" w:type="dxa"/>
          </w:tcPr>
          <w:p w:rsidR="008B5606" w:rsidRPr="009415A4" w:rsidRDefault="008B5606" w:rsidP="008B5606">
            <w:pPr>
              <w:jc w:val="center"/>
              <w:rPr>
                <w:rFonts w:cs="Arial"/>
              </w:rPr>
            </w:pPr>
            <w:r w:rsidRPr="009415A4">
              <w:rPr>
                <w:rFonts w:cs="Arial"/>
              </w:rPr>
              <w:t>D – 9</w:t>
            </w:r>
          </w:p>
        </w:tc>
        <w:tc>
          <w:tcPr>
            <w:tcW w:w="7084" w:type="dxa"/>
          </w:tcPr>
          <w:p w:rsidR="008B5606" w:rsidRPr="009415A4" w:rsidRDefault="008B5606" w:rsidP="008B5606">
            <w:pPr>
              <w:rPr>
                <w:rFonts w:cs="Arial"/>
              </w:rPr>
            </w:pPr>
            <w:r w:rsidRPr="009415A4">
              <w:rPr>
                <w:rFonts w:cs="Arial"/>
              </w:rPr>
              <w:t>Zaščitni ukrep evakuacija-priporočilo</w:t>
            </w:r>
          </w:p>
        </w:tc>
      </w:tr>
    </w:tbl>
    <w:p w:rsidR="00273C93" w:rsidRDefault="00273C93" w:rsidP="008B5606">
      <w:pPr>
        <w:rPr>
          <w:rFonts w:cs="Arial"/>
        </w:rPr>
      </w:pPr>
    </w:p>
    <w:p w:rsidR="00273C93" w:rsidRDefault="00273C93" w:rsidP="008B5606">
      <w:pPr>
        <w:rPr>
          <w:rFonts w:cs="Arial"/>
          <w:b/>
        </w:rPr>
      </w:pPr>
    </w:p>
    <w:p w:rsidR="00273C93" w:rsidRDefault="00273C93">
      <w:pPr>
        <w:spacing w:line="240" w:lineRule="auto"/>
        <w:jc w:val="left"/>
        <w:rPr>
          <w:rFonts w:cs="Arial"/>
          <w:b/>
        </w:rPr>
      </w:pPr>
      <w:r>
        <w:rPr>
          <w:rFonts w:cs="Arial"/>
          <w:b/>
        </w:rPr>
        <w:br w:type="page"/>
      </w:r>
    </w:p>
    <w:p w:rsidR="008B5606" w:rsidRPr="00101178" w:rsidRDefault="008B5606" w:rsidP="00273C93">
      <w:pPr>
        <w:pStyle w:val="Naslov3"/>
      </w:pPr>
      <w:bookmarkStart w:id="63" w:name="_Toc191990870"/>
      <w:r w:rsidRPr="00101178">
        <w:lastRenderedPageBreak/>
        <w:t>Sprejem in oskrba ogroženih prebivalcev</w:t>
      </w:r>
      <w:bookmarkEnd w:id="63"/>
    </w:p>
    <w:p w:rsidR="008B5606" w:rsidRPr="005C02DB" w:rsidRDefault="008B5606" w:rsidP="008B5606">
      <w:pPr>
        <w:pStyle w:val="Glava"/>
        <w:rPr>
          <w:rFonts w:cs="Arial"/>
        </w:rPr>
      </w:pPr>
    </w:p>
    <w:p w:rsidR="008B5606" w:rsidRDefault="009415A4" w:rsidP="009415A4">
      <w:pPr>
        <w:jc w:val="center"/>
        <w:rPr>
          <w:rFonts w:cs="Arial"/>
          <w:sz w:val="18"/>
          <w:szCs w:val="18"/>
        </w:rPr>
      </w:pPr>
      <w:r w:rsidRPr="009415A4">
        <w:rPr>
          <w:rFonts w:cs="Arial"/>
          <w:noProof/>
          <w:sz w:val="18"/>
          <w:szCs w:val="18"/>
        </w:rPr>
        <w:drawing>
          <wp:inline distT="0" distB="0" distL="0" distR="0" wp14:anchorId="3E0C4529" wp14:editId="6989D641">
            <wp:extent cx="4899804" cy="2988734"/>
            <wp:effectExtent l="0" t="0" r="0" b="2540"/>
            <wp:docPr id="6835" name="Slika 6835" descr="Diagram poteka aktivnosti sprejema in oskrbe ogroženih prebivalc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26791" cy="3005195"/>
                    </a:xfrm>
                    <a:prstGeom prst="rect">
                      <a:avLst/>
                    </a:prstGeom>
                  </pic:spPr>
                </pic:pic>
              </a:graphicData>
            </a:graphic>
          </wp:inline>
        </w:drawing>
      </w:r>
    </w:p>
    <w:p w:rsidR="008B5606" w:rsidRDefault="008B5606" w:rsidP="008B5606">
      <w:pPr>
        <w:pStyle w:val="Glava"/>
        <w:rPr>
          <w:rFonts w:cs="Arial"/>
          <w:sz w:val="18"/>
          <w:szCs w:val="18"/>
        </w:rPr>
      </w:pPr>
    </w:p>
    <w:p w:rsidR="008B5606" w:rsidRPr="00805590" w:rsidRDefault="008B5606" w:rsidP="008B5606">
      <w:pPr>
        <w:pStyle w:val="Glava"/>
        <w:rPr>
          <w:rFonts w:cs="Arial"/>
          <w:sz w:val="8"/>
          <w:szCs w:val="8"/>
        </w:rPr>
      </w:pPr>
    </w:p>
    <w:p w:rsidR="008B5606" w:rsidRPr="00EF5AEA" w:rsidRDefault="008B5606" w:rsidP="008B5606">
      <w:pPr>
        <w:rPr>
          <w:rFonts w:cs="Arial"/>
        </w:rPr>
      </w:pPr>
      <w:r w:rsidRPr="00EF5AEA">
        <w:rPr>
          <w:rFonts w:cs="Arial"/>
        </w:rPr>
        <w:t>Sprejem in oskrba ogroženih ter prizadetih prebivalcev obsega</w:t>
      </w:r>
      <w:r>
        <w:rPr>
          <w:rFonts w:cs="Arial"/>
        </w:rPr>
        <w:t>ta</w:t>
      </w:r>
      <w:r w:rsidRPr="00EF5AEA">
        <w:rPr>
          <w:rFonts w:cs="Arial"/>
        </w:rPr>
        <w:t>:</w:t>
      </w:r>
    </w:p>
    <w:p w:rsidR="008B5606" w:rsidRPr="00173394" w:rsidRDefault="008B5606" w:rsidP="008B5606">
      <w:pPr>
        <w:rPr>
          <w:rFonts w:cs="Arial"/>
          <w:sz w:val="18"/>
          <w:szCs w:val="18"/>
        </w:rPr>
      </w:pPr>
    </w:p>
    <w:p w:rsidR="008B5606" w:rsidRPr="00D647A9" w:rsidRDefault="008B5606" w:rsidP="00CA63FC">
      <w:pPr>
        <w:pStyle w:val="Odstavekseznama"/>
        <w:numPr>
          <w:ilvl w:val="0"/>
          <w:numId w:val="59"/>
        </w:numPr>
        <w:suppressAutoHyphens/>
        <w:spacing w:line="240" w:lineRule="auto"/>
      </w:pPr>
      <w:r w:rsidRPr="00D647A9">
        <w:t>evidentiranje ogroženih prebivalcev,</w:t>
      </w:r>
    </w:p>
    <w:p w:rsidR="008B5606" w:rsidRPr="00D647A9" w:rsidRDefault="008B5606" w:rsidP="00CA63FC">
      <w:pPr>
        <w:pStyle w:val="Odstavekseznama"/>
        <w:numPr>
          <w:ilvl w:val="0"/>
          <w:numId w:val="59"/>
        </w:numPr>
        <w:suppressAutoHyphens/>
        <w:spacing w:line="240" w:lineRule="auto"/>
      </w:pPr>
      <w:r w:rsidRPr="00D647A9">
        <w:t>urejanje sprejemališč za evakuirane prebivalce,</w:t>
      </w:r>
    </w:p>
    <w:p w:rsidR="008B5606" w:rsidRPr="00D647A9" w:rsidRDefault="008B5606" w:rsidP="00CA63FC">
      <w:pPr>
        <w:pStyle w:val="Odstavekseznama"/>
        <w:numPr>
          <w:ilvl w:val="0"/>
          <w:numId w:val="59"/>
        </w:numPr>
        <w:suppressAutoHyphens/>
        <w:spacing w:line="240" w:lineRule="auto"/>
      </w:pPr>
      <w:r w:rsidRPr="00D647A9">
        <w:t>urejanje začasnih prebivališč (če je le mogoče prebivalce namestimo v zidane objekte oziroma v bivalnike, v nujnih primerih pa v šotore),</w:t>
      </w:r>
    </w:p>
    <w:p w:rsidR="008B5606" w:rsidRPr="00D647A9" w:rsidRDefault="008B5606" w:rsidP="00CA63FC">
      <w:pPr>
        <w:pStyle w:val="Odstavekseznama"/>
        <w:numPr>
          <w:ilvl w:val="0"/>
          <w:numId w:val="59"/>
        </w:numPr>
        <w:suppressAutoHyphens/>
        <w:spacing w:line="240" w:lineRule="auto"/>
      </w:pPr>
      <w:r w:rsidRPr="00D647A9">
        <w:t>nastanitev prebivalstva,</w:t>
      </w:r>
    </w:p>
    <w:p w:rsidR="008B5606" w:rsidRPr="00D647A9" w:rsidRDefault="008B5606" w:rsidP="00CA63FC">
      <w:pPr>
        <w:pStyle w:val="Odstavekseznama"/>
        <w:numPr>
          <w:ilvl w:val="0"/>
          <w:numId w:val="59"/>
        </w:numPr>
        <w:suppressAutoHyphens/>
        <w:spacing w:line="240" w:lineRule="auto"/>
      </w:pPr>
      <w:r w:rsidRPr="00D647A9">
        <w:t>oskrba z najnujnejšimi življenjskimi potrebščinami (pitno vodo, hrano, obleko, električno energijo, nujno zdravstveno oskrbo, psihološko pomočjo, obveščanjem in izobraževanjem šoloobveznih otrok) ter,</w:t>
      </w:r>
    </w:p>
    <w:p w:rsidR="008B5606" w:rsidRPr="00D647A9" w:rsidRDefault="008B5606" w:rsidP="00CA63FC">
      <w:pPr>
        <w:pStyle w:val="Odstavekseznama"/>
        <w:numPr>
          <w:ilvl w:val="0"/>
          <w:numId w:val="59"/>
        </w:numPr>
        <w:suppressAutoHyphens/>
        <w:spacing w:line="240" w:lineRule="auto"/>
      </w:pPr>
      <w:r w:rsidRPr="00D647A9">
        <w:t>zbiranje in razdeljevanje humanitarne pomoči.</w:t>
      </w:r>
    </w:p>
    <w:p w:rsidR="008B5606" w:rsidRPr="00EF5AEA" w:rsidRDefault="008B5606" w:rsidP="008B5606">
      <w:pPr>
        <w:rPr>
          <w:rFonts w:cs="Arial"/>
        </w:rPr>
      </w:pPr>
    </w:p>
    <w:p w:rsidR="008B5606" w:rsidRPr="00EF5AEA" w:rsidRDefault="008B5606" w:rsidP="008B5606">
      <w:pPr>
        <w:rPr>
          <w:rFonts w:cs="Arial"/>
        </w:rPr>
      </w:pPr>
      <w:r w:rsidRPr="00EF5AEA">
        <w:rPr>
          <w:rFonts w:cs="Arial"/>
        </w:rPr>
        <w:t>Ukrep sprejem in oskrba ogroženih prebivalcev se natančneje razčle</w:t>
      </w:r>
      <w:r>
        <w:rPr>
          <w:rFonts w:cs="Arial"/>
        </w:rPr>
        <w:t>ni v načrtu ZiR</w:t>
      </w:r>
      <w:r w:rsidRPr="00EF5AEA">
        <w:rPr>
          <w:rFonts w:cs="Arial"/>
        </w:rPr>
        <w:t xml:space="preserve"> ob potresu občine. Nastanitev prebivalcev, se v posameznih občinah načrtuje na območjih, ki</w:t>
      </w:r>
      <w:r>
        <w:rPr>
          <w:rFonts w:cs="Arial"/>
        </w:rPr>
        <w:t xml:space="preserve"> so potresno varna</w:t>
      </w:r>
      <w:r w:rsidRPr="00EF5AEA">
        <w:rPr>
          <w:rFonts w:cs="Arial"/>
        </w:rPr>
        <w:t xml:space="preserve"> in po možnosti v bližini stalnih prebivališč evakuiranih prebivalcev. Prebivalce se namesti v zidane objekte, če pa to ni možno v bivalnike in v skrajnih primerih v šotore. Pri načrtovanju je potrebno upoštevati možnost</w:t>
      </w:r>
      <w:r>
        <w:rPr>
          <w:rFonts w:cs="Arial"/>
        </w:rPr>
        <w:t>i zagotavljanja vode, elektrike</w:t>
      </w:r>
      <w:r w:rsidRPr="00EF5AEA">
        <w:rPr>
          <w:rFonts w:cs="Arial"/>
        </w:rPr>
        <w:t xml:space="preserve"> in drugih življenjskih potrebščin. V kolikor kapacite</w:t>
      </w:r>
      <w:r>
        <w:rPr>
          <w:rFonts w:cs="Arial"/>
        </w:rPr>
        <w:t>te v občini ne zadoščajo</w:t>
      </w:r>
      <w:r w:rsidRPr="00EF5AEA">
        <w:rPr>
          <w:rFonts w:cs="Arial"/>
        </w:rPr>
        <w:t>, se prizadeta občina poveže s sosednjo občino oziroma za</w:t>
      </w:r>
      <w:r>
        <w:rPr>
          <w:rFonts w:cs="Arial"/>
        </w:rPr>
        <w:t>prosi za pomoč Štab CZ</w:t>
      </w:r>
      <w:r w:rsidRPr="00EF5AEA">
        <w:rPr>
          <w:rFonts w:cs="Arial"/>
        </w:rPr>
        <w:t xml:space="preserve"> za Gorenjsko.</w:t>
      </w:r>
    </w:p>
    <w:p w:rsidR="008B5606" w:rsidRPr="005C02DB" w:rsidRDefault="008B5606" w:rsidP="008B5606">
      <w:pPr>
        <w:rPr>
          <w:rFonts w:cs="Arial"/>
        </w:rPr>
      </w:pPr>
    </w:p>
    <w:p w:rsidR="008B5606" w:rsidRDefault="008B5606" w:rsidP="008B5606">
      <w:pPr>
        <w:rPr>
          <w:rFonts w:cs="Arial"/>
        </w:rPr>
      </w:pPr>
      <w:r w:rsidRPr="00EF5AEA">
        <w:rPr>
          <w:rFonts w:cs="Arial"/>
        </w:rPr>
        <w:t>Naloge na tem področju opravljajo</w:t>
      </w:r>
      <w:r>
        <w:rPr>
          <w:rFonts w:cs="Arial"/>
        </w:rPr>
        <w:t xml:space="preserve"> občinske javne službe v sodelovanju z drugimi organizacijami,</w:t>
      </w:r>
      <w:r w:rsidRPr="00EF5AEA">
        <w:rPr>
          <w:rFonts w:cs="Arial"/>
        </w:rPr>
        <w:t xml:space="preserve"> na</w:t>
      </w:r>
      <w:r>
        <w:rPr>
          <w:rFonts w:cs="Arial"/>
        </w:rPr>
        <w:t>stanitvene enote CZ, službe CZ</w:t>
      </w:r>
      <w:r w:rsidRPr="00EF5AEA">
        <w:rPr>
          <w:rFonts w:cs="Arial"/>
        </w:rPr>
        <w:t xml:space="preserve"> za podporo, gospodarske družbe, zavodi in druge organizacije, ki razpola</w:t>
      </w:r>
      <w:r>
        <w:rPr>
          <w:rFonts w:cs="Arial"/>
        </w:rPr>
        <w:t>gajo z nastanitvenimi in prehra</w:t>
      </w:r>
      <w:r w:rsidR="00571D1E">
        <w:rPr>
          <w:rFonts w:cs="Arial"/>
        </w:rPr>
        <w:t>m</w:t>
      </w:r>
      <w:r w:rsidRPr="00EF5AEA">
        <w:rPr>
          <w:rFonts w:cs="Arial"/>
        </w:rPr>
        <w:t>benim</w:t>
      </w:r>
      <w:r w:rsidR="00571D1E">
        <w:rPr>
          <w:rFonts w:cs="Arial"/>
        </w:rPr>
        <w:t>i</w:t>
      </w:r>
      <w:r w:rsidRPr="00EF5AEA">
        <w:rPr>
          <w:rFonts w:cs="Arial"/>
        </w:rPr>
        <w:t xml:space="preserve"> zmogljivostmi, enote tabornikov in skavtov, Rdeči križ Slovenije, Slovenski Karitas in druge humanitarne organizacije, centri za socialno delo in druge socialne službe ter občani v okviru soseske pomoči.</w:t>
      </w:r>
      <w:r>
        <w:rPr>
          <w:rFonts w:cs="Arial"/>
        </w:rPr>
        <w:t xml:space="preserve"> Še prav poseben pomen imajo za izvajanje ukrepov sprejemanja, nastanitve in preskrbe ogroženih prebivalcev stacionarji in nastanitvene enote RKS, ter njihovi pripadniki, ki se lahko ob potresu aktivirajo za javno dobro in pomoč.</w:t>
      </w:r>
    </w:p>
    <w:p w:rsidR="008B5606" w:rsidRPr="005C02DB" w:rsidRDefault="008B5606" w:rsidP="008B5606">
      <w:pPr>
        <w:rPr>
          <w:rFonts w:cs="Arial"/>
        </w:rPr>
      </w:pPr>
    </w:p>
    <w:p w:rsidR="008B5606" w:rsidRDefault="008B5606" w:rsidP="008B5606">
      <w:pPr>
        <w:pStyle w:val="Glava"/>
        <w:rPr>
          <w:rFonts w:cs="Arial"/>
        </w:rPr>
      </w:pPr>
      <w:r w:rsidRPr="00EF5AEA">
        <w:rPr>
          <w:rFonts w:cs="Arial"/>
        </w:rPr>
        <w:t xml:space="preserve">Regija sodeluje z zagotavljanjem ustrezne opreme in sredstev iz državnih rezerv, ki je potrebna ob </w:t>
      </w:r>
      <w:r w:rsidRPr="001C0518">
        <w:rPr>
          <w:rFonts w:cs="Arial"/>
        </w:rPr>
        <w:t>nastanitvi in oskrbi ogroženih. Če potrebe po nastanitvi in oskrbi ogroženih prebivalcev presegajo možnosti posamezne občine, pri tem pomaga država.</w:t>
      </w:r>
    </w:p>
    <w:p w:rsidR="00571D1E" w:rsidRPr="001C0518" w:rsidRDefault="00571D1E" w:rsidP="008B5606">
      <w:pPr>
        <w:pStyle w:val="Glava"/>
        <w:rPr>
          <w:rFonts w:cs="Arial"/>
        </w:rPr>
      </w:pPr>
    </w:p>
    <w:tbl>
      <w:tblPr>
        <w:tblStyle w:val="Tabela-mrea"/>
        <w:tblW w:w="9098" w:type="dxa"/>
        <w:tblLayout w:type="fixed"/>
        <w:tblLook w:val="0020" w:firstRow="1" w:lastRow="0" w:firstColumn="0" w:lastColumn="0" w:noHBand="0" w:noVBand="0"/>
      </w:tblPr>
      <w:tblGrid>
        <w:gridCol w:w="1730"/>
        <w:gridCol w:w="7368"/>
      </w:tblGrid>
      <w:tr w:rsidR="00571D1E" w:rsidRPr="00571D1E" w:rsidTr="00367553">
        <w:tc>
          <w:tcPr>
            <w:tcW w:w="1730" w:type="dxa"/>
          </w:tcPr>
          <w:p w:rsidR="00571D1E" w:rsidRPr="00571D1E" w:rsidRDefault="00571D1E" w:rsidP="00571D1E">
            <w:pPr>
              <w:jc w:val="center"/>
              <w:rPr>
                <w:rFonts w:cs="Arial"/>
                <w:b/>
              </w:rPr>
            </w:pPr>
            <w:r w:rsidRPr="00571D1E">
              <w:rPr>
                <w:rFonts w:cs="Arial"/>
                <w:b/>
              </w:rPr>
              <w:t>Št. dodatka ali priloge</w:t>
            </w:r>
          </w:p>
        </w:tc>
        <w:tc>
          <w:tcPr>
            <w:tcW w:w="7368" w:type="dxa"/>
          </w:tcPr>
          <w:p w:rsidR="00571D1E" w:rsidRPr="00571D1E" w:rsidRDefault="00571D1E" w:rsidP="00367553">
            <w:pPr>
              <w:rPr>
                <w:rFonts w:cs="Arial"/>
                <w:b/>
              </w:rPr>
            </w:pPr>
            <w:r w:rsidRPr="00571D1E">
              <w:rPr>
                <w:rFonts w:cs="Arial"/>
                <w:b/>
              </w:rPr>
              <w:t>Vsebina dodatka ali priloge</w:t>
            </w:r>
          </w:p>
        </w:tc>
      </w:tr>
      <w:tr w:rsidR="00571D1E" w:rsidRPr="00571D1E" w:rsidTr="00367553">
        <w:tc>
          <w:tcPr>
            <w:tcW w:w="1730" w:type="dxa"/>
          </w:tcPr>
          <w:p w:rsidR="008B5606" w:rsidRPr="00571D1E" w:rsidRDefault="008B5606" w:rsidP="008B5606">
            <w:pPr>
              <w:jc w:val="center"/>
              <w:rPr>
                <w:rFonts w:cs="Arial"/>
              </w:rPr>
            </w:pPr>
            <w:r w:rsidRPr="00571D1E">
              <w:rPr>
                <w:rFonts w:cs="Arial"/>
              </w:rPr>
              <w:t>P – 22</w:t>
            </w:r>
          </w:p>
        </w:tc>
        <w:tc>
          <w:tcPr>
            <w:tcW w:w="7368" w:type="dxa"/>
          </w:tcPr>
          <w:p w:rsidR="008B5606" w:rsidRPr="00571D1E" w:rsidRDefault="008B5606" w:rsidP="008B5606">
            <w:pPr>
              <w:rPr>
                <w:rFonts w:cs="Arial"/>
              </w:rPr>
            </w:pPr>
            <w:r w:rsidRPr="00571D1E">
              <w:rPr>
                <w:rFonts w:cs="Arial"/>
              </w:rPr>
              <w:t>Pregled organizacij, ki zagotavljajo prehrano</w:t>
            </w:r>
          </w:p>
        </w:tc>
      </w:tr>
      <w:tr w:rsidR="00571D1E" w:rsidRPr="00571D1E" w:rsidTr="00367553">
        <w:tc>
          <w:tcPr>
            <w:tcW w:w="1730" w:type="dxa"/>
          </w:tcPr>
          <w:p w:rsidR="008B5606" w:rsidRPr="00571D1E" w:rsidRDefault="008B5606" w:rsidP="008B5606">
            <w:pPr>
              <w:jc w:val="center"/>
              <w:rPr>
                <w:rFonts w:cs="Arial"/>
              </w:rPr>
            </w:pPr>
            <w:r w:rsidRPr="00571D1E">
              <w:rPr>
                <w:rFonts w:cs="Arial"/>
              </w:rPr>
              <w:t>D – 10</w:t>
            </w:r>
          </w:p>
        </w:tc>
        <w:tc>
          <w:tcPr>
            <w:tcW w:w="7368" w:type="dxa"/>
          </w:tcPr>
          <w:p w:rsidR="008B5606" w:rsidRPr="00571D1E" w:rsidRDefault="008B5606" w:rsidP="008B5606">
            <w:pPr>
              <w:rPr>
                <w:rFonts w:cs="Arial"/>
              </w:rPr>
            </w:pPr>
            <w:r w:rsidRPr="00571D1E">
              <w:rPr>
                <w:rFonts w:cs="Arial"/>
              </w:rPr>
              <w:t>Osnovni pogoji za življenje ob naravnih in drugih nesrečah-priporočilo</w:t>
            </w:r>
          </w:p>
        </w:tc>
      </w:tr>
      <w:tr w:rsidR="00571D1E" w:rsidRPr="00571D1E" w:rsidTr="00367553">
        <w:tc>
          <w:tcPr>
            <w:tcW w:w="1730" w:type="dxa"/>
          </w:tcPr>
          <w:p w:rsidR="008B5606" w:rsidRPr="00571D1E" w:rsidRDefault="008B5606" w:rsidP="008B5606">
            <w:pPr>
              <w:jc w:val="center"/>
              <w:rPr>
                <w:rFonts w:cs="Arial"/>
              </w:rPr>
            </w:pPr>
            <w:r w:rsidRPr="00571D1E">
              <w:rPr>
                <w:rFonts w:cs="Arial"/>
              </w:rPr>
              <w:t>D – 11</w:t>
            </w:r>
          </w:p>
        </w:tc>
        <w:tc>
          <w:tcPr>
            <w:tcW w:w="7368" w:type="dxa"/>
          </w:tcPr>
          <w:p w:rsidR="008B5606" w:rsidRPr="00571D1E" w:rsidRDefault="008B5606" w:rsidP="008B5606">
            <w:pPr>
              <w:rPr>
                <w:rFonts w:cs="Arial"/>
              </w:rPr>
            </w:pPr>
            <w:r w:rsidRPr="00571D1E">
              <w:rPr>
                <w:rFonts w:cs="Arial"/>
              </w:rPr>
              <w:t>Zaščitni ukrep Sprejem in oskrba ogroženih prebivalcev-priporočilo</w:t>
            </w:r>
          </w:p>
        </w:tc>
      </w:tr>
      <w:tr w:rsidR="00571D1E" w:rsidRPr="00571D1E" w:rsidTr="00367553">
        <w:tc>
          <w:tcPr>
            <w:tcW w:w="1730" w:type="dxa"/>
          </w:tcPr>
          <w:p w:rsidR="008B5606" w:rsidRPr="00571D1E" w:rsidRDefault="008B5606" w:rsidP="008B5606">
            <w:pPr>
              <w:jc w:val="center"/>
              <w:rPr>
                <w:rFonts w:cs="Arial"/>
              </w:rPr>
            </w:pPr>
            <w:r w:rsidRPr="00571D1E">
              <w:rPr>
                <w:rFonts w:cs="Arial"/>
              </w:rPr>
              <w:t>D – 57</w:t>
            </w:r>
          </w:p>
        </w:tc>
        <w:tc>
          <w:tcPr>
            <w:tcW w:w="7368" w:type="dxa"/>
          </w:tcPr>
          <w:p w:rsidR="008B5606" w:rsidRPr="00571D1E" w:rsidRDefault="008B5606" w:rsidP="008B5606">
            <w:pPr>
              <w:rPr>
                <w:rFonts w:cs="Arial"/>
              </w:rPr>
            </w:pPr>
            <w:r w:rsidRPr="00571D1E">
              <w:rPr>
                <w:rFonts w:cs="Arial"/>
              </w:rPr>
              <w:t>Načrt organizacije in delovanja nastanitvene enote</w:t>
            </w:r>
          </w:p>
        </w:tc>
      </w:tr>
    </w:tbl>
    <w:p w:rsidR="008B5606" w:rsidRDefault="008B5606" w:rsidP="008B5606">
      <w:pPr>
        <w:pStyle w:val="Glava"/>
        <w:rPr>
          <w:rFonts w:cs="Arial"/>
        </w:rPr>
      </w:pPr>
    </w:p>
    <w:p w:rsidR="008B5606" w:rsidRDefault="008B5606" w:rsidP="008B5606">
      <w:pPr>
        <w:pStyle w:val="Glava"/>
        <w:rPr>
          <w:rFonts w:cs="Arial"/>
        </w:rPr>
      </w:pPr>
    </w:p>
    <w:p w:rsidR="008B5606" w:rsidRPr="00101178" w:rsidRDefault="008B5606" w:rsidP="00D647A9">
      <w:pPr>
        <w:pStyle w:val="Naslov3"/>
      </w:pPr>
      <w:bookmarkStart w:id="64" w:name="_Toc191990871"/>
      <w:r w:rsidRPr="00101178">
        <w:t>Radiološka, kemijska in biološka zaščita</w:t>
      </w:r>
      <w:bookmarkEnd w:id="64"/>
    </w:p>
    <w:p w:rsidR="008B5606" w:rsidRDefault="008B5606" w:rsidP="008B5606">
      <w:pPr>
        <w:rPr>
          <w:rFonts w:cs="Arial"/>
        </w:rPr>
      </w:pPr>
    </w:p>
    <w:p w:rsidR="008B5606" w:rsidRDefault="00571D1E" w:rsidP="00571D1E">
      <w:pPr>
        <w:jc w:val="center"/>
        <w:rPr>
          <w:rFonts w:cs="Arial"/>
          <w:sz w:val="18"/>
          <w:szCs w:val="18"/>
        </w:rPr>
      </w:pPr>
      <w:r w:rsidRPr="00571D1E">
        <w:rPr>
          <w:rFonts w:cs="Arial"/>
          <w:noProof/>
          <w:sz w:val="18"/>
          <w:szCs w:val="18"/>
        </w:rPr>
        <w:drawing>
          <wp:inline distT="0" distB="0" distL="0" distR="0" wp14:anchorId="75F801B8" wp14:editId="76226646">
            <wp:extent cx="4856672" cy="3665883"/>
            <wp:effectExtent l="0" t="0" r="1270" b="0"/>
            <wp:docPr id="6836" name="Slika 6836" descr="Diagram poteka aktivnosti radiološke, kemijske in biološke zašč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72580" cy="3677890"/>
                    </a:xfrm>
                    <a:prstGeom prst="rect">
                      <a:avLst/>
                    </a:prstGeom>
                  </pic:spPr>
                </pic:pic>
              </a:graphicData>
            </a:graphic>
          </wp:inline>
        </w:drawing>
      </w:r>
    </w:p>
    <w:p w:rsidR="008B5606" w:rsidRDefault="008B5606" w:rsidP="008B5606">
      <w:pPr>
        <w:rPr>
          <w:rFonts w:cs="Arial"/>
          <w:sz w:val="18"/>
          <w:szCs w:val="18"/>
        </w:rPr>
      </w:pPr>
    </w:p>
    <w:p w:rsidR="00571D1E" w:rsidRPr="00DA1635" w:rsidRDefault="00571D1E" w:rsidP="008B5606">
      <w:pPr>
        <w:rPr>
          <w:rFonts w:cs="Arial"/>
        </w:rPr>
      </w:pPr>
    </w:p>
    <w:p w:rsidR="00D647A9" w:rsidRDefault="008B5606" w:rsidP="008B5606">
      <w:pPr>
        <w:rPr>
          <w:rFonts w:cs="Arial"/>
        </w:rPr>
      </w:pPr>
      <w:r w:rsidRPr="008D58B2">
        <w:rPr>
          <w:rFonts w:cs="Arial"/>
        </w:rPr>
        <w:t>Zaradi posledic potresa lahko pride do hudih poškodb na napravah in objektih, kjer se proizvajajo, uporabljajo, hranijo oziroma prevažajo nevarne snovi. Pride lahko do nenadzorovanega uhajanja teh snovi v okolje, zato je na prizadetem območju potrebno poostriti nadzor nad snovmi in ravnaje z njimi.</w:t>
      </w:r>
      <w:r>
        <w:rPr>
          <w:rFonts w:cs="Arial"/>
        </w:rPr>
        <w:t xml:space="preserve"> Potres lahko</w:t>
      </w:r>
      <w:r w:rsidRPr="00260919">
        <w:rPr>
          <w:rFonts w:cs="Arial"/>
        </w:rPr>
        <w:t xml:space="preserve"> posredno povzroči tudi jedrsko in radiološko nesrečo. Radiološke nesreče se lahko zgodijo v sevalnih objektih (industrijski, raziskovalni in zdravstveni objekti z obsevalnimi napravami ali z radioaktivnimi snovmi in odlagališča z rudarsko ali</w:t>
      </w:r>
      <w:r>
        <w:rPr>
          <w:rFonts w:cs="Arial"/>
        </w:rPr>
        <w:t xml:space="preserve"> hidrometalurško jalovino).</w:t>
      </w:r>
    </w:p>
    <w:p w:rsidR="00D647A9" w:rsidRDefault="00D647A9" w:rsidP="008B5606">
      <w:pPr>
        <w:rPr>
          <w:rFonts w:cs="Arial"/>
        </w:rPr>
      </w:pPr>
    </w:p>
    <w:p w:rsidR="008B5606" w:rsidRDefault="008B5606" w:rsidP="008B5606">
      <w:pPr>
        <w:rPr>
          <w:rFonts w:cs="Arial"/>
        </w:rPr>
      </w:pPr>
      <w:r>
        <w:rPr>
          <w:rFonts w:cs="Arial"/>
        </w:rPr>
        <w:t>Radiološka, kemijska in biološka zaščita obsega:</w:t>
      </w:r>
    </w:p>
    <w:p w:rsidR="008B5606" w:rsidRDefault="008B5606" w:rsidP="008B5606">
      <w:pPr>
        <w:rPr>
          <w:rFonts w:cs="Arial"/>
        </w:rPr>
      </w:pPr>
    </w:p>
    <w:p w:rsidR="008B5606" w:rsidRPr="00D647A9" w:rsidRDefault="008B5606" w:rsidP="00CA63FC">
      <w:pPr>
        <w:pStyle w:val="Odstavekseznama"/>
        <w:numPr>
          <w:ilvl w:val="0"/>
          <w:numId w:val="60"/>
        </w:numPr>
        <w:suppressAutoHyphens/>
        <w:spacing w:line="240" w:lineRule="auto"/>
      </w:pPr>
      <w:r w:rsidRPr="00D647A9">
        <w:t>evidentiranje virov tveganja zaradi nevarnih snovi,</w:t>
      </w:r>
    </w:p>
    <w:p w:rsidR="008B5606" w:rsidRPr="00D647A9" w:rsidRDefault="008B5606" w:rsidP="00CA63FC">
      <w:pPr>
        <w:pStyle w:val="Odstavekseznama"/>
        <w:numPr>
          <w:ilvl w:val="0"/>
          <w:numId w:val="60"/>
        </w:numPr>
        <w:suppressAutoHyphens/>
        <w:spacing w:line="240" w:lineRule="auto"/>
      </w:pPr>
      <w:r w:rsidRPr="00D647A9">
        <w:t>izvidovanje nevarnih snovi v okolju (detekcija, identifikacija, preprostejše analize),</w:t>
      </w:r>
    </w:p>
    <w:p w:rsidR="008B5606" w:rsidRPr="00D647A9" w:rsidRDefault="008B5606" w:rsidP="00CA63FC">
      <w:pPr>
        <w:pStyle w:val="Odstavekseznama"/>
        <w:numPr>
          <w:ilvl w:val="0"/>
          <w:numId w:val="60"/>
        </w:numPr>
        <w:suppressAutoHyphens/>
        <w:spacing w:line="240" w:lineRule="auto"/>
      </w:pPr>
      <w:r w:rsidRPr="00D647A9">
        <w:t>ugotavljanje in označevanje kontaminiranih območij,</w:t>
      </w:r>
    </w:p>
    <w:p w:rsidR="008B5606" w:rsidRPr="00D647A9" w:rsidRDefault="008B5606" w:rsidP="00CA63FC">
      <w:pPr>
        <w:pStyle w:val="Odstavekseznama"/>
        <w:numPr>
          <w:ilvl w:val="0"/>
          <w:numId w:val="60"/>
        </w:numPr>
        <w:suppressAutoHyphens/>
        <w:spacing w:line="240" w:lineRule="auto"/>
      </w:pPr>
      <w:r w:rsidRPr="00D647A9">
        <w:t>ugotavljanje prenehanja radiološke in kemične nevarnosti,</w:t>
      </w:r>
    </w:p>
    <w:p w:rsidR="008B5606" w:rsidRPr="00D647A9" w:rsidRDefault="008B5606" w:rsidP="00CA63FC">
      <w:pPr>
        <w:pStyle w:val="Odstavekseznama"/>
        <w:numPr>
          <w:ilvl w:val="0"/>
          <w:numId w:val="60"/>
        </w:numPr>
        <w:suppressAutoHyphens/>
        <w:spacing w:line="240" w:lineRule="auto"/>
      </w:pPr>
      <w:r w:rsidRPr="00D647A9">
        <w:t>jemanje vzorcev za analize in preiskave,</w:t>
      </w:r>
    </w:p>
    <w:p w:rsidR="008B5606" w:rsidRPr="00D647A9" w:rsidRDefault="008B5606" w:rsidP="00CA63FC">
      <w:pPr>
        <w:pStyle w:val="Odstavekseznama"/>
        <w:numPr>
          <w:ilvl w:val="0"/>
          <w:numId w:val="60"/>
        </w:numPr>
        <w:suppressAutoHyphens/>
        <w:spacing w:line="240" w:lineRule="auto"/>
      </w:pPr>
      <w:r w:rsidRPr="00D647A9">
        <w:t>usmerjanje, usklajevanje in izvajanje zaščitnega ukrepanja,</w:t>
      </w:r>
    </w:p>
    <w:p w:rsidR="008B5606" w:rsidRPr="00D647A9" w:rsidRDefault="008B5606" w:rsidP="00CA63FC">
      <w:pPr>
        <w:pStyle w:val="Odstavekseznama"/>
        <w:numPr>
          <w:ilvl w:val="0"/>
          <w:numId w:val="60"/>
        </w:numPr>
        <w:suppressAutoHyphens/>
        <w:spacing w:line="240" w:lineRule="auto"/>
      </w:pPr>
      <w:r w:rsidRPr="00D647A9">
        <w:lastRenderedPageBreak/>
        <w:t>dekontaminacija ljudi in opreme,</w:t>
      </w:r>
    </w:p>
    <w:p w:rsidR="008B5606" w:rsidRPr="00D647A9" w:rsidRDefault="008B5606" w:rsidP="00CA63FC">
      <w:pPr>
        <w:pStyle w:val="Odstavekseznama"/>
        <w:numPr>
          <w:ilvl w:val="0"/>
          <w:numId w:val="60"/>
        </w:numPr>
        <w:suppressAutoHyphens/>
        <w:spacing w:line="240" w:lineRule="auto"/>
      </w:pPr>
      <w:r w:rsidRPr="00D647A9">
        <w:t>zbiranje in odstranjevanje nevarnih snovi.</w:t>
      </w:r>
    </w:p>
    <w:p w:rsidR="008B5606" w:rsidRDefault="008B5606" w:rsidP="008B5606">
      <w:pPr>
        <w:rPr>
          <w:rFonts w:cs="Arial"/>
        </w:rPr>
      </w:pPr>
    </w:p>
    <w:p w:rsidR="008B5606" w:rsidRPr="001C0518" w:rsidRDefault="008B5606" w:rsidP="008B5606">
      <w:pPr>
        <w:rPr>
          <w:rFonts w:cs="Arial"/>
        </w:rPr>
      </w:pPr>
      <w:r w:rsidRPr="00487672">
        <w:rPr>
          <w:rFonts w:cs="Arial"/>
        </w:rPr>
        <w:t xml:space="preserve">Nadzor izvajajo prebivalci, gospodarske družbe, zavodi in druge organizacije, ki uporabljajo, prevažajo </w:t>
      </w:r>
      <w:r w:rsidRPr="001C0518">
        <w:rPr>
          <w:rFonts w:cs="Arial"/>
        </w:rPr>
        <w:t>in skladiščijo nevarne snovi, občine (skupaj s gasilskimi enotami širšega pomena) na območju katerih je sedež naštetih družb. Še posebej je zaradi velikih količin (uporaba v prometu in gospodinjstvih) treba izvajati nadzor nad iztekanjem nafte in naftnih derivatov. Po potresu je potrebno organizirati tudi zbiranje ter odstranjevanje različnih kemikalij, ki se uporabljajo v industriji, kmetijstv</w:t>
      </w:r>
      <w:r>
        <w:rPr>
          <w:rFonts w:cs="Arial"/>
        </w:rPr>
        <w:t>u in po gospodinjstvih.</w:t>
      </w:r>
    </w:p>
    <w:p w:rsidR="008B5606" w:rsidRDefault="008B5606" w:rsidP="008B5606">
      <w:pPr>
        <w:pStyle w:val="Glava"/>
        <w:rPr>
          <w:rFonts w:cs="Arial"/>
        </w:rPr>
      </w:pPr>
    </w:p>
    <w:p w:rsidR="008B5606" w:rsidRPr="001C0518" w:rsidRDefault="008B5606" w:rsidP="008B5606">
      <w:pPr>
        <w:pStyle w:val="Glava"/>
        <w:rPr>
          <w:rFonts w:cs="Arial"/>
        </w:rPr>
      </w:pPr>
      <w:r w:rsidRPr="00487672">
        <w:rPr>
          <w:rFonts w:cs="Arial"/>
        </w:rPr>
        <w:t>Občine morajo v svo</w:t>
      </w:r>
      <w:r>
        <w:rPr>
          <w:rFonts w:cs="Arial"/>
        </w:rPr>
        <w:t>jih načrtih ZiR</w:t>
      </w:r>
      <w:r w:rsidRPr="00487672">
        <w:rPr>
          <w:rFonts w:cs="Arial"/>
        </w:rPr>
        <w:t xml:space="preserve"> ob potresih bolj natančno opredeliti kje na svojem ozemlju imajo nevarne snovi (pregled virov nevarnih snovi), oceniti kakšna je nevarnost, da bi ob potresu prišlo do nesreč z nevarnimi snovmi, razdelati kako bo potekalo obveščanje o nevarnostih, </w:t>
      </w:r>
      <w:r w:rsidRPr="001C0518">
        <w:rPr>
          <w:rFonts w:cs="Arial"/>
        </w:rPr>
        <w:t>povezanih z nevarnimi snovmi, kateri in kako se bodo izvajali zaščitni ukrepi, ter določiti lokacije, kjer se bodo začasno zbirale nevarne snovi, do odvoza s strani pooblaščenega podjetja za odvoz in uničenje nevarnih snovi.</w:t>
      </w:r>
    </w:p>
    <w:p w:rsidR="008B5606" w:rsidRPr="008D58B2" w:rsidRDefault="008B5606" w:rsidP="008B5606">
      <w:pPr>
        <w:rPr>
          <w:rFonts w:cs="Arial"/>
        </w:rPr>
      </w:pPr>
    </w:p>
    <w:p w:rsidR="008B5606" w:rsidRPr="001C0518" w:rsidRDefault="008B5606" w:rsidP="008B5606">
      <w:pPr>
        <w:rPr>
          <w:rFonts w:cs="Arial"/>
        </w:rPr>
      </w:pPr>
      <w:r w:rsidRPr="00487672">
        <w:rPr>
          <w:rFonts w:cs="Arial"/>
        </w:rPr>
        <w:t>Po potrebi se v odkrivanje nevarnih snovi v okolju vključi tu</w:t>
      </w:r>
      <w:r>
        <w:rPr>
          <w:rFonts w:cs="Arial"/>
        </w:rPr>
        <w:t>di regijska enota</w:t>
      </w:r>
      <w:r w:rsidRPr="00487672">
        <w:rPr>
          <w:rFonts w:cs="Arial"/>
        </w:rPr>
        <w:t xml:space="preserve"> – Oddelek za RKB izvidovanje. Enota izvaja detekcijo, identifikacijo, dozimetrijo, opravlja enostavnejše analize, jemlje vzorce na terenu ter ugotavlja in označuje mejo kontaminiranega območja. Za opravljanje </w:t>
      </w:r>
      <w:r w:rsidRPr="001C0518">
        <w:rPr>
          <w:rFonts w:cs="Arial"/>
        </w:rPr>
        <w:t>zahtevnejših analiz in preiskav vključimo državno enoto ELME ali MEEL</w:t>
      </w:r>
      <w:r>
        <w:rPr>
          <w:rFonts w:cs="Arial"/>
        </w:rPr>
        <w:t>, ter sodelujemo s SV in njenimi zmogljivostmi</w:t>
      </w:r>
      <w:r w:rsidRPr="001C0518">
        <w:rPr>
          <w:rFonts w:cs="Arial"/>
        </w:rPr>
        <w:t>.</w:t>
      </w:r>
    </w:p>
    <w:p w:rsidR="008B5606" w:rsidRPr="001C0518" w:rsidRDefault="008B5606" w:rsidP="008B5606">
      <w:pPr>
        <w:rPr>
          <w:rFonts w:cs="Arial"/>
        </w:rPr>
      </w:pPr>
    </w:p>
    <w:p w:rsidR="008B5606" w:rsidRDefault="008B5606" w:rsidP="008B5606">
      <w:pPr>
        <w:rPr>
          <w:rFonts w:cs="Arial"/>
        </w:rPr>
      </w:pPr>
      <w:r w:rsidRPr="001C0518">
        <w:rPr>
          <w:rFonts w:cs="Arial"/>
        </w:rPr>
        <w:t xml:space="preserve">Za izvajanje RKB-zaščite (alineja od ena do vključno sedem) URSZR organizira najmanj en oddelek za RKB-dekontaminacijo za delovanje na območju države in </w:t>
      </w:r>
      <w:r>
        <w:rPr>
          <w:rFonts w:cs="Arial"/>
        </w:rPr>
        <w:t>izven nje. V Gorenjski regiji</w:t>
      </w:r>
      <w:r w:rsidRPr="001C0518">
        <w:rPr>
          <w:rFonts w:cs="Arial"/>
        </w:rPr>
        <w:t xml:space="preserve"> je za izvaj</w:t>
      </w:r>
      <w:r>
        <w:rPr>
          <w:rFonts w:cs="Arial"/>
        </w:rPr>
        <w:t>anje dekontaminacije zadolžena g</w:t>
      </w:r>
      <w:r w:rsidRPr="001C0518">
        <w:rPr>
          <w:rFonts w:cs="Arial"/>
        </w:rPr>
        <w:t>asilska enota širšega pomena JZ G</w:t>
      </w:r>
      <w:r>
        <w:rPr>
          <w:rFonts w:cs="Arial"/>
        </w:rPr>
        <w:t>A</w:t>
      </w:r>
      <w:r w:rsidRPr="001C0518">
        <w:rPr>
          <w:rFonts w:cs="Arial"/>
        </w:rPr>
        <w:t>RS Kranj, ki ima v uporabi tudi državno prikolico z opremo za izvajanje dekontaminacije.</w:t>
      </w:r>
    </w:p>
    <w:p w:rsidR="00571D1E" w:rsidRPr="001C0518" w:rsidRDefault="00571D1E" w:rsidP="008B5606">
      <w:pPr>
        <w:rPr>
          <w:rFonts w:cs="Arial"/>
        </w:rPr>
      </w:pPr>
    </w:p>
    <w:tbl>
      <w:tblPr>
        <w:tblStyle w:val="Tabela-mrea"/>
        <w:tblW w:w="9101" w:type="dxa"/>
        <w:tblLayout w:type="fixed"/>
        <w:tblLook w:val="0020" w:firstRow="1" w:lastRow="0" w:firstColumn="0" w:lastColumn="0" w:noHBand="0" w:noVBand="0"/>
      </w:tblPr>
      <w:tblGrid>
        <w:gridCol w:w="1730"/>
        <w:gridCol w:w="7371"/>
      </w:tblGrid>
      <w:tr w:rsidR="00571D1E" w:rsidRPr="00571D1E" w:rsidTr="00367553">
        <w:tc>
          <w:tcPr>
            <w:tcW w:w="1730" w:type="dxa"/>
          </w:tcPr>
          <w:p w:rsidR="00571D1E" w:rsidRPr="00571D1E" w:rsidRDefault="00571D1E" w:rsidP="00571D1E">
            <w:pPr>
              <w:jc w:val="center"/>
              <w:rPr>
                <w:rFonts w:cs="Arial"/>
                <w:b/>
              </w:rPr>
            </w:pPr>
            <w:r w:rsidRPr="00571D1E">
              <w:rPr>
                <w:rFonts w:cs="Arial"/>
                <w:b/>
              </w:rPr>
              <w:t>Št. dodatka ali priloge</w:t>
            </w:r>
          </w:p>
        </w:tc>
        <w:tc>
          <w:tcPr>
            <w:tcW w:w="7371" w:type="dxa"/>
          </w:tcPr>
          <w:p w:rsidR="00571D1E" w:rsidRPr="00571D1E" w:rsidRDefault="00571D1E" w:rsidP="00367553">
            <w:pPr>
              <w:rPr>
                <w:rFonts w:cs="Arial"/>
                <w:b/>
              </w:rPr>
            </w:pPr>
            <w:r w:rsidRPr="00571D1E">
              <w:rPr>
                <w:rFonts w:cs="Arial"/>
                <w:b/>
              </w:rPr>
              <w:t>Vsebina dodatka ali priloge</w:t>
            </w:r>
          </w:p>
        </w:tc>
      </w:tr>
      <w:tr w:rsidR="00571D1E" w:rsidRPr="00571D1E" w:rsidTr="00367553">
        <w:tc>
          <w:tcPr>
            <w:tcW w:w="1730" w:type="dxa"/>
          </w:tcPr>
          <w:p w:rsidR="008B5606" w:rsidRPr="00571D1E" w:rsidRDefault="008B5606" w:rsidP="008B5606">
            <w:pPr>
              <w:jc w:val="center"/>
              <w:rPr>
                <w:rFonts w:cs="Arial"/>
              </w:rPr>
            </w:pPr>
            <w:r w:rsidRPr="00571D1E">
              <w:rPr>
                <w:rFonts w:cs="Arial"/>
              </w:rPr>
              <w:t>P – 30</w:t>
            </w:r>
          </w:p>
        </w:tc>
        <w:tc>
          <w:tcPr>
            <w:tcW w:w="7371" w:type="dxa"/>
          </w:tcPr>
          <w:p w:rsidR="008B5606" w:rsidRPr="00571D1E" w:rsidRDefault="008B5606" w:rsidP="008B5606">
            <w:pPr>
              <w:rPr>
                <w:rFonts w:cs="Arial"/>
              </w:rPr>
            </w:pPr>
            <w:r w:rsidRPr="00571D1E">
              <w:rPr>
                <w:rFonts w:cs="Arial"/>
              </w:rPr>
              <w:t>Pregled stacionarnih virov tveganja zaradi nevarnih snovi</w:t>
            </w:r>
          </w:p>
        </w:tc>
      </w:tr>
      <w:tr w:rsidR="00571D1E" w:rsidRPr="00571D1E" w:rsidTr="00367553">
        <w:tc>
          <w:tcPr>
            <w:tcW w:w="1730" w:type="dxa"/>
          </w:tcPr>
          <w:p w:rsidR="008B5606" w:rsidRPr="00571D1E" w:rsidRDefault="008B5606" w:rsidP="008B5606">
            <w:pPr>
              <w:jc w:val="center"/>
              <w:rPr>
                <w:rFonts w:cs="Arial"/>
              </w:rPr>
            </w:pPr>
            <w:r w:rsidRPr="00571D1E">
              <w:rPr>
                <w:rFonts w:cs="Arial"/>
              </w:rPr>
              <w:t>P – 66</w:t>
            </w:r>
          </w:p>
        </w:tc>
        <w:tc>
          <w:tcPr>
            <w:tcW w:w="7371" w:type="dxa"/>
          </w:tcPr>
          <w:p w:rsidR="008B5606" w:rsidRPr="00571D1E" w:rsidRDefault="008B5606" w:rsidP="008B5606">
            <w:pPr>
              <w:rPr>
                <w:rFonts w:cs="Arial"/>
              </w:rPr>
            </w:pPr>
            <w:r w:rsidRPr="00571D1E">
              <w:rPr>
                <w:rFonts w:cs="Arial"/>
              </w:rPr>
              <w:t>Pregled nevarnega blaga, ki se prevaža po železnici na območju Gorenjske regije</w:t>
            </w:r>
          </w:p>
        </w:tc>
      </w:tr>
      <w:tr w:rsidR="00571D1E" w:rsidRPr="00571D1E" w:rsidTr="00367553">
        <w:tc>
          <w:tcPr>
            <w:tcW w:w="1730" w:type="dxa"/>
          </w:tcPr>
          <w:p w:rsidR="008B5606" w:rsidRPr="00571D1E" w:rsidRDefault="008B5606" w:rsidP="008B5606">
            <w:pPr>
              <w:jc w:val="center"/>
              <w:rPr>
                <w:rFonts w:cs="Arial"/>
              </w:rPr>
            </w:pPr>
            <w:r w:rsidRPr="00571D1E">
              <w:rPr>
                <w:rFonts w:cs="Arial"/>
              </w:rPr>
              <w:t>P – 68</w:t>
            </w:r>
          </w:p>
        </w:tc>
        <w:tc>
          <w:tcPr>
            <w:tcW w:w="7371" w:type="dxa"/>
          </w:tcPr>
          <w:p w:rsidR="008B5606" w:rsidRPr="00571D1E" w:rsidRDefault="008B5606" w:rsidP="008B5606">
            <w:pPr>
              <w:rPr>
                <w:rFonts w:cs="Arial"/>
              </w:rPr>
            </w:pPr>
            <w:r w:rsidRPr="00571D1E">
              <w:rPr>
                <w:rFonts w:cs="Arial"/>
              </w:rPr>
              <w:t>Pregled zaklonišč</w:t>
            </w:r>
          </w:p>
        </w:tc>
      </w:tr>
      <w:tr w:rsidR="00571D1E" w:rsidRPr="00571D1E" w:rsidTr="00367553">
        <w:tc>
          <w:tcPr>
            <w:tcW w:w="1730" w:type="dxa"/>
          </w:tcPr>
          <w:p w:rsidR="008B5606" w:rsidRPr="00571D1E" w:rsidRDefault="008B5606" w:rsidP="008B5606">
            <w:pPr>
              <w:jc w:val="center"/>
              <w:rPr>
                <w:rFonts w:cs="Arial"/>
              </w:rPr>
            </w:pPr>
            <w:r w:rsidRPr="00571D1E">
              <w:rPr>
                <w:rFonts w:cs="Arial"/>
              </w:rPr>
              <w:t>P – 70</w:t>
            </w:r>
          </w:p>
        </w:tc>
        <w:tc>
          <w:tcPr>
            <w:tcW w:w="7371" w:type="dxa"/>
          </w:tcPr>
          <w:p w:rsidR="008B5606" w:rsidRPr="00571D1E" w:rsidRDefault="008B5606" w:rsidP="008B5606">
            <w:pPr>
              <w:rPr>
                <w:rFonts w:cs="Arial"/>
              </w:rPr>
            </w:pPr>
            <w:r w:rsidRPr="00571D1E">
              <w:rPr>
                <w:rFonts w:cs="Arial"/>
              </w:rPr>
              <w:t>Seznam dežurnih služb bencinskih servisov in distributerjev naftnih derivatov</w:t>
            </w:r>
          </w:p>
        </w:tc>
      </w:tr>
      <w:tr w:rsidR="00571D1E" w:rsidRPr="00571D1E" w:rsidTr="00367553">
        <w:tc>
          <w:tcPr>
            <w:tcW w:w="1730" w:type="dxa"/>
          </w:tcPr>
          <w:p w:rsidR="008B5606" w:rsidRPr="00571D1E" w:rsidRDefault="008B5606" w:rsidP="008B5606">
            <w:pPr>
              <w:jc w:val="center"/>
              <w:rPr>
                <w:rFonts w:cs="Arial"/>
              </w:rPr>
            </w:pPr>
            <w:r w:rsidRPr="00571D1E">
              <w:rPr>
                <w:rFonts w:cs="Arial"/>
              </w:rPr>
              <w:t>D – 17</w:t>
            </w:r>
          </w:p>
        </w:tc>
        <w:tc>
          <w:tcPr>
            <w:tcW w:w="7371" w:type="dxa"/>
          </w:tcPr>
          <w:p w:rsidR="008B5606" w:rsidRPr="00571D1E" w:rsidRDefault="008B5606" w:rsidP="008B5606">
            <w:pPr>
              <w:rPr>
                <w:rFonts w:cs="Arial"/>
              </w:rPr>
            </w:pPr>
            <w:r w:rsidRPr="00571D1E">
              <w:rPr>
                <w:rFonts w:cs="Arial"/>
              </w:rPr>
              <w:t>Zaščitni ukrep Zaklanjanje</w:t>
            </w:r>
            <w:r w:rsidR="00571D1E">
              <w:rPr>
                <w:rFonts w:cs="Arial"/>
              </w:rPr>
              <w:t xml:space="preserve"> </w:t>
            </w:r>
            <w:r w:rsidRPr="00571D1E">
              <w:rPr>
                <w:rFonts w:cs="Arial"/>
              </w:rPr>
              <w:t>-</w:t>
            </w:r>
            <w:r w:rsidR="00571D1E">
              <w:rPr>
                <w:rFonts w:cs="Arial"/>
              </w:rPr>
              <w:t xml:space="preserve"> </w:t>
            </w:r>
            <w:r w:rsidRPr="00571D1E">
              <w:rPr>
                <w:rFonts w:cs="Arial"/>
              </w:rPr>
              <w:t>priporočilo</w:t>
            </w:r>
          </w:p>
        </w:tc>
      </w:tr>
      <w:tr w:rsidR="00571D1E" w:rsidRPr="00571D1E" w:rsidTr="00367553">
        <w:tc>
          <w:tcPr>
            <w:tcW w:w="1730" w:type="dxa"/>
          </w:tcPr>
          <w:p w:rsidR="008B5606" w:rsidRPr="00571D1E" w:rsidRDefault="008B5606" w:rsidP="008B5606">
            <w:pPr>
              <w:jc w:val="center"/>
              <w:rPr>
                <w:rFonts w:cs="Arial"/>
              </w:rPr>
            </w:pPr>
            <w:r w:rsidRPr="00571D1E">
              <w:rPr>
                <w:rFonts w:cs="Arial"/>
              </w:rPr>
              <w:t>D – 24</w:t>
            </w:r>
          </w:p>
        </w:tc>
        <w:tc>
          <w:tcPr>
            <w:tcW w:w="7371" w:type="dxa"/>
          </w:tcPr>
          <w:p w:rsidR="008B5606" w:rsidRPr="00571D1E" w:rsidRDefault="008B5606" w:rsidP="008B5606">
            <w:pPr>
              <w:rPr>
                <w:rFonts w:cs="Arial"/>
              </w:rPr>
            </w:pPr>
            <w:r w:rsidRPr="00571D1E">
              <w:rPr>
                <w:rFonts w:cs="Arial"/>
              </w:rPr>
              <w:t>RKB zaščita – Razdelava zaščitnega ukrepa za pomoč pri načrtovanju in izvajanju ukrepa</w:t>
            </w:r>
          </w:p>
        </w:tc>
      </w:tr>
      <w:tr w:rsidR="00571D1E" w:rsidRPr="00571D1E" w:rsidTr="00367553">
        <w:tc>
          <w:tcPr>
            <w:tcW w:w="1730" w:type="dxa"/>
          </w:tcPr>
          <w:p w:rsidR="008B5606" w:rsidRPr="00571D1E" w:rsidRDefault="008B5606" w:rsidP="008B5606">
            <w:pPr>
              <w:jc w:val="center"/>
              <w:rPr>
                <w:rFonts w:cs="Arial"/>
              </w:rPr>
            </w:pPr>
            <w:r w:rsidRPr="00571D1E">
              <w:rPr>
                <w:rFonts w:cs="Arial"/>
              </w:rPr>
              <w:t>D – 70</w:t>
            </w:r>
          </w:p>
        </w:tc>
        <w:tc>
          <w:tcPr>
            <w:tcW w:w="7371" w:type="dxa"/>
          </w:tcPr>
          <w:p w:rsidR="008B5606" w:rsidRPr="00571D1E" w:rsidRDefault="008B5606" w:rsidP="008B5606">
            <w:pPr>
              <w:rPr>
                <w:rFonts w:cs="Arial"/>
              </w:rPr>
            </w:pPr>
            <w:r w:rsidRPr="00571D1E">
              <w:rPr>
                <w:rFonts w:cs="Arial"/>
              </w:rPr>
              <w:t>Zdravstvene smernice za ravnanje služb NMP v kemijskih nesrečah</w:t>
            </w:r>
          </w:p>
        </w:tc>
      </w:tr>
      <w:tr w:rsidR="00571D1E" w:rsidRPr="00571D1E" w:rsidTr="00367553">
        <w:tc>
          <w:tcPr>
            <w:tcW w:w="1730" w:type="dxa"/>
          </w:tcPr>
          <w:p w:rsidR="008B5606" w:rsidRPr="00571D1E" w:rsidRDefault="008B5606" w:rsidP="008B5606">
            <w:pPr>
              <w:jc w:val="center"/>
              <w:rPr>
                <w:rFonts w:cs="Arial"/>
              </w:rPr>
            </w:pPr>
            <w:r w:rsidRPr="00571D1E">
              <w:rPr>
                <w:rFonts w:cs="Arial"/>
              </w:rPr>
              <w:t>D – 72</w:t>
            </w:r>
          </w:p>
        </w:tc>
        <w:tc>
          <w:tcPr>
            <w:tcW w:w="7371" w:type="dxa"/>
          </w:tcPr>
          <w:p w:rsidR="008B5606" w:rsidRPr="00571D1E" w:rsidRDefault="008B5606" w:rsidP="008B5606">
            <w:pPr>
              <w:rPr>
                <w:rFonts w:cs="Arial"/>
              </w:rPr>
            </w:pPr>
            <w:r w:rsidRPr="00571D1E">
              <w:rPr>
                <w:rFonts w:cs="Arial"/>
              </w:rPr>
              <w:t>Navodilo prebivalcem za zaklanjanje</w:t>
            </w:r>
          </w:p>
        </w:tc>
      </w:tr>
    </w:tbl>
    <w:p w:rsidR="004A44B1" w:rsidRDefault="004A44B1" w:rsidP="004A44B1">
      <w:pPr>
        <w:rPr>
          <w:rFonts w:cs="Arial"/>
          <w:szCs w:val="22"/>
        </w:rPr>
      </w:pPr>
      <w:bookmarkStart w:id="65" w:name="_Toc191990872"/>
    </w:p>
    <w:p w:rsidR="004A44B1" w:rsidRDefault="004A44B1" w:rsidP="004A44B1">
      <w:pPr>
        <w:spacing w:line="240" w:lineRule="auto"/>
        <w:jc w:val="left"/>
        <w:rPr>
          <w:rFonts w:cs="Arial"/>
          <w:szCs w:val="22"/>
        </w:rPr>
      </w:pPr>
      <w:r>
        <w:rPr>
          <w:rFonts w:cs="Arial"/>
          <w:szCs w:val="22"/>
        </w:rPr>
        <w:br w:type="page"/>
      </w:r>
    </w:p>
    <w:p w:rsidR="008B5606" w:rsidRDefault="008B5606" w:rsidP="00D647A9">
      <w:pPr>
        <w:pStyle w:val="Naslov3"/>
      </w:pPr>
      <w:r w:rsidRPr="00101178">
        <w:t>Zaščita kulturne dediščine</w:t>
      </w:r>
      <w:bookmarkEnd w:id="65"/>
    </w:p>
    <w:p w:rsidR="005F38A6" w:rsidRPr="005F38A6" w:rsidRDefault="005F38A6" w:rsidP="005F38A6"/>
    <w:p w:rsidR="008B5606" w:rsidRDefault="005F38A6" w:rsidP="00686CDC">
      <w:pPr>
        <w:jc w:val="center"/>
        <w:rPr>
          <w:rFonts w:cs="Arial"/>
          <w:sz w:val="18"/>
          <w:szCs w:val="18"/>
        </w:rPr>
      </w:pPr>
      <w:r w:rsidRPr="005F38A6">
        <w:rPr>
          <w:rFonts w:cs="Arial"/>
          <w:noProof/>
          <w:sz w:val="18"/>
          <w:szCs w:val="18"/>
        </w:rPr>
        <w:drawing>
          <wp:inline distT="0" distB="0" distL="0" distR="0" wp14:anchorId="2FE9008A" wp14:editId="2DFAF455">
            <wp:extent cx="5020574" cy="3837398"/>
            <wp:effectExtent l="0" t="0" r="8890" b="0"/>
            <wp:docPr id="6837" name="Slika 6837" descr="Diagram poteka zaščite kulturne dedišč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57642" cy="3865730"/>
                    </a:xfrm>
                    <a:prstGeom prst="rect">
                      <a:avLst/>
                    </a:prstGeom>
                  </pic:spPr>
                </pic:pic>
              </a:graphicData>
            </a:graphic>
          </wp:inline>
        </w:drawing>
      </w:r>
    </w:p>
    <w:p w:rsidR="008B5606" w:rsidRDefault="008B5606" w:rsidP="008B5606">
      <w:pPr>
        <w:rPr>
          <w:rFonts w:cs="Arial"/>
          <w:sz w:val="18"/>
          <w:szCs w:val="18"/>
        </w:rPr>
      </w:pPr>
    </w:p>
    <w:p w:rsidR="008B5606" w:rsidRPr="006B3BDF" w:rsidRDefault="008B5606" w:rsidP="008B5606">
      <w:pPr>
        <w:rPr>
          <w:rFonts w:cs="Arial"/>
        </w:rPr>
      </w:pPr>
    </w:p>
    <w:p w:rsidR="008B5606" w:rsidRPr="006B3BDF" w:rsidRDefault="008B5606" w:rsidP="008B5606">
      <w:pPr>
        <w:rPr>
          <w:rFonts w:cs="Arial"/>
        </w:rPr>
      </w:pPr>
      <w:r w:rsidRPr="006B3BDF">
        <w:rPr>
          <w:rFonts w:cs="Arial"/>
        </w:rPr>
        <w:t xml:space="preserve">Ministrstvo, pristojno za kulturo, vodi register nepremične kulturne dediščine, ki je uradna  zbirka podatkov o tej dediščini na območju Republike Slovenije. </w:t>
      </w:r>
      <w:r>
        <w:rPr>
          <w:rFonts w:cs="Arial"/>
        </w:rPr>
        <w:t>Podatki, rel</w:t>
      </w:r>
      <w:r w:rsidR="005F38A6">
        <w:rPr>
          <w:rFonts w:cs="Arial"/>
        </w:rPr>
        <w:t>e</w:t>
      </w:r>
      <w:r>
        <w:rPr>
          <w:rFonts w:cs="Arial"/>
        </w:rPr>
        <w:t>v</w:t>
      </w:r>
      <w:r w:rsidR="008949B1">
        <w:rPr>
          <w:rFonts w:cs="Arial"/>
        </w:rPr>
        <w:t>a</w:t>
      </w:r>
      <w:r w:rsidRPr="006B3BDF">
        <w:rPr>
          <w:rFonts w:cs="Arial"/>
        </w:rPr>
        <w:t xml:space="preserve">ntni za zaščito in reševanje dediščine ob potresu, so dostopni za pregledovanje na spletni strani spletni strani </w:t>
      </w:r>
      <w:hyperlink r:id="rId29" w:history="1">
        <w:r w:rsidRPr="006B3BDF">
          <w:rPr>
            <w:rStyle w:val="Hiperpovezava"/>
            <w:rFonts w:cs="Arial"/>
          </w:rPr>
          <w:t>https://gisportal.gov.si/evrd</w:t>
        </w:r>
      </w:hyperlink>
      <w:r w:rsidRPr="006B3BDF">
        <w:rPr>
          <w:rFonts w:cs="Arial"/>
        </w:rPr>
        <w:t>. Podatki iz registra so javni. Prevzem in uporaba digitalnih podatkov sta možna preko spletnih servisov in prenosa podatkov (shp format) na naslednjih povezavah:</w:t>
      </w:r>
    </w:p>
    <w:p w:rsidR="008B5606" w:rsidRPr="006B3BDF" w:rsidRDefault="008B5606" w:rsidP="00CA63FC">
      <w:pPr>
        <w:pStyle w:val="Odstavekseznama"/>
        <w:numPr>
          <w:ilvl w:val="0"/>
          <w:numId w:val="61"/>
        </w:numPr>
        <w:spacing w:line="260" w:lineRule="exact"/>
        <w:contextualSpacing/>
      </w:pPr>
      <w:r w:rsidRPr="006B3BDF">
        <w:t>Prevzem podatkov (shp)</w:t>
      </w:r>
    </w:p>
    <w:p w:rsidR="008B5606" w:rsidRPr="00D647A9" w:rsidRDefault="007D60EB" w:rsidP="00CA63FC">
      <w:pPr>
        <w:pStyle w:val="Odstavekseznama"/>
        <w:numPr>
          <w:ilvl w:val="1"/>
          <w:numId w:val="61"/>
        </w:numPr>
        <w:spacing w:line="240" w:lineRule="auto"/>
      </w:pPr>
      <w:hyperlink r:id="rId30" w:history="1">
        <w:r w:rsidR="00D647A9" w:rsidRPr="00541765">
          <w:rPr>
            <w:rStyle w:val="Hiperpovezava"/>
          </w:rPr>
          <w:t>https://podatki.gov.si/dataset/varstveni-rezimi-kulturne-dediscine-evrd</w:t>
        </w:r>
      </w:hyperlink>
    </w:p>
    <w:p w:rsidR="008B5606" w:rsidRPr="006B3BDF" w:rsidRDefault="008B5606" w:rsidP="00CA63FC">
      <w:pPr>
        <w:pStyle w:val="Odstavekseznama"/>
        <w:numPr>
          <w:ilvl w:val="0"/>
          <w:numId w:val="61"/>
        </w:numPr>
        <w:spacing w:line="260" w:lineRule="exact"/>
        <w:contextualSpacing/>
      </w:pPr>
      <w:r w:rsidRPr="006B3BDF">
        <w:t>Spletni servisi:</w:t>
      </w:r>
    </w:p>
    <w:p w:rsidR="008B5606" w:rsidRPr="006B3BDF" w:rsidRDefault="007D60EB" w:rsidP="00CA63FC">
      <w:pPr>
        <w:pStyle w:val="Odstavekseznama"/>
        <w:numPr>
          <w:ilvl w:val="1"/>
          <w:numId w:val="61"/>
        </w:numPr>
        <w:spacing w:line="260" w:lineRule="exact"/>
        <w:contextualSpacing/>
      </w:pPr>
      <w:hyperlink r:id="rId31" w:history="1">
        <w:r w:rsidR="00D647A9" w:rsidRPr="00541765">
          <w:rPr>
            <w:rStyle w:val="Hiperpovezava"/>
          </w:rPr>
          <w:t>https://gisportal.gov.si/arcgis/rest/services/MK/Evrd_servis/MapServer</w:t>
        </w:r>
      </w:hyperlink>
    </w:p>
    <w:p w:rsidR="008B5606" w:rsidRPr="006B3BDF" w:rsidRDefault="007D60EB" w:rsidP="00CA63FC">
      <w:pPr>
        <w:pStyle w:val="Odstavekseznama"/>
        <w:numPr>
          <w:ilvl w:val="1"/>
          <w:numId w:val="61"/>
        </w:numPr>
        <w:spacing w:line="260" w:lineRule="exact"/>
        <w:contextualSpacing/>
      </w:pPr>
      <w:hyperlink r:id="rId32" w:history="1">
        <w:r w:rsidR="00D647A9" w:rsidRPr="00541765">
          <w:rPr>
            <w:rStyle w:val="Hiperpovezava"/>
          </w:rPr>
          <w:t>https://gisportal.gov.si/arcgis/services/MK/Evrd_servis/MapServer/WMSServer?request=GetCapabilities&amp;service=WMS</w:t>
        </w:r>
      </w:hyperlink>
    </w:p>
    <w:p w:rsidR="008B5606" w:rsidRPr="006B3BDF" w:rsidRDefault="007D60EB" w:rsidP="00CA63FC">
      <w:pPr>
        <w:pStyle w:val="Odstavekseznama"/>
        <w:numPr>
          <w:ilvl w:val="1"/>
          <w:numId w:val="61"/>
        </w:numPr>
        <w:spacing w:line="260" w:lineRule="exact"/>
        <w:contextualSpacing/>
      </w:pPr>
      <w:hyperlink r:id="rId33" w:history="1">
        <w:r w:rsidR="00D647A9" w:rsidRPr="00541765">
          <w:rPr>
            <w:rStyle w:val="Hiperpovezava"/>
          </w:rPr>
          <w:t>https://gisportal.gov.si/arcgis/rest/services/MK/Evrd_servis/FeatureServer</w:t>
        </w:r>
      </w:hyperlink>
    </w:p>
    <w:p w:rsidR="008B5606" w:rsidRPr="006B3BDF" w:rsidRDefault="008B5606" w:rsidP="008B5606">
      <w:pPr>
        <w:rPr>
          <w:rFonts w:cs="Arial"/>
        </w:rPr>
      </w:pPr>
    </w:p>
    <w:p w:rsidR="008B5606" w:rsidRPr="006B3BDF" w:rsidRDefault="008B5606" w:rsidP="008B5606">
      <w:pPr>
        <w:rPr>
          <w:rFonts w:cs="Arial"/>
        </w:rPr>
      </w:pPr>
      <w:r w:rsidRPr="006B3BDF">
        <w:rPr>
          <w:rFonts w:cs="Arial"/>
        </w:rPr>
        <w:t>Zaščita kulturne dediščine obsega ukrepe in aktivnosti, ki se izvedejo neposredno ob samem trajanju nesreče in po njej. Ne vkl</w:t>
      </w:r>
      <w:r>
        <w:rPr>
          <w:rFonts w:cs="Arial"/>
        </w:rPr>
        <w:t>j</w:t>
      </w:r>
      <w:r w:rsidRPr="006B3BDF">
        <w:rPr>
          <w:rFonts w:cs="Arial"/>
        </w:rPr>
        <w:t>učuje preventivnih ukrepov, ki jih morajo pristojni izvajati pred nesrečo in ne ukrepov za odpravo posledic škode. Priprave in zaščitne ukrepe izvajajo lastniki in uporabniki oziroma upravl</w:t>
      </w:r>
      <w:r>
        <w:rPr>
          <w:rFonts w:cs="Arial"/>
        </w:rPr>
        <w:t>j</w:t>
      </w:r>
      <w:r w:rsidRPr="006B3BDF">
        <w:rPr>
          <w:rFonts w:cs="Arial"/>
        </w:rPr>
        <w:t>avci kulturne dediščine, strokovna služba za varstvo kulturne dediščine, občine in država. Pri izvajanju zaščite kulturne dediščine ob potresu, če je treba, sodelujejo tudi ustrezne enote in službe CZ, gasilske enote ter druge sile za ZRP, če je tako predhodno usklajeno z lastniki in uporabniki  oziroma upravl</w:t>
      </w:r>
      <w:r>
        <w:rPr>
          <w:rFonts w:cs="Arial"/>
        </w:rPr>
        <w:t>j</w:t>
      </w:r>
      <w:r w:rsidRPr="006B3BDF">
        <w:rPr>
          <w:rFonts w:cs="Arial"/>
        </w:rPr>
        <w:t>avci kulturne dediščine. Zaščita in reševanje kulturne dediščine vključuje tudi premestitev premične kulturne dediščine, če je to potrebno zaradi nevarnosti za uničenje kulturne dediščine.</w:t>
      </w:r>
    </w:p>
    <w:p w:rsidR="008B5606" w:rsidRDefault="008B5606" w:rsidP="008B5606">
      <w:pPr>
        <w:rPr>
          <w:rFonts w:cs="Arial"/>
        </w:rPr>
      </w:pPr>
    </w:p>
    <w:p w:rsidR="00686CDC" w:rsidRDefault="008B5606" w:rsidP="008B5606">
      <w:pPr>
        <w:rPr>
          <w:rFonts w:cs="Arial"/>
          <w:noProof/>
        </w:rPr>
      </w:pPr>
      <w:r w:rsidRPr="00176804">
        <w:rPr>
          <w:rFonts w:cs="Arial"/>
        </w:rPr>
        <w:t>Nepremična kulturna dediščina, ki je razglašena za kulturni spomenik, se označuje z zn</w:t>
      </w:r>
      <w:r>
        <w:rPr>
          <w:rFonts w:cs="Arial"/>
        </w:rPr>
        <w:t>akom Haaške konvencije (slika 1</w:t>
      </w:r>
      <w:r w:rsidR="00D647A9">
        <w:rPr>
          <w:rFonts w:cs="Arial"/>
        </w:rPr>
        <w:t>4</w:t>
      </w:r>
      <w:r w:rsidRPr="00176804">
        <w:rPr>
          <w:rFonts w:cs="Arial"/>
        </w:rPr>
        <w:t>).</w:t>
      </w:r>
      <w:r>
        <w:rPr>
          <w:rFonts w:cs="Arial"/>
        </w:rPr>
        <w:t xml:space="preserve"> </w:t>
      </w:r>
    </w:p>
    <w:p w:rsidR="008B5606" w:rsidRDefault="00686CDC" w:rsidP="00686CDC">
      <w:pPr>
        <w:jc w:val="center"/>
        <w:rPr>
          <w:rFonts w:cs="Arial"/>
        </w:rPr>
      </w:pPr>
      <w:r w:rsidRPr="00B1603A">
        <w:rPr>
          <w:rFonts w:cs="Arial"/>
          <w:noProof/>
        </w:rPr>
        <w:drawing>
          <wp:inline distT="0" distB="0" distL="0" distR="0" wp14:anchorId="3721F206" wp14:editId="2C4EA8F9">
            <wp:extent cx="3893820" cy="1647646"/>
            <wp:effectExtent l="0" t="0" r="0" b="0"/>
            <wp:docPr id="6838" name="Slika 6838" descr="Slika znaka Haaške konvncije, s katerim se označujejo nepremični kulturni spomen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8016"/>
                    <a:stretch/>
                  </pic:blipFill>
                  <pic:spPr bwMode="auto">
                    <a:xfrm>
                      <a:off x="0" y="0"/>
                      <a:ext cx="3897645" cy="1649265"/>
                    </a:xfrm>
                    <a:prstGeom prst="rect">
                      <a:avLst/>
                    </a:prstGeom>
                    <a:ln>
                      <a:noFill/>
                    </a:ln>
                    <a:extLst>
                      <a:ext uri="{53640926-AAD7-44D8-BBD7-CCE9431645EC}">
                        <a14:shadowObscured xmlns:a14="http://schemas.microsoft.com/office/drawing/2010/main"/>
                      </a:ext>
                    </a:extLst>
                  </pic:spPr>
                </pic:pic>
              </a:graphicData>
            </a:graphic>
          </wp:inline>
        </w:drawing>
      </w:r>
    </w:p>
    <w:p w:rsidR="008B5606" w:rsidRDefault="008B5606" w:rsidP="008B5606">
      <w:pPr>
        <w:rPr>
          <w:rFonts w:cs="Arial"/>
        </w:rPr>
      </w:pPr>
    </w:p>
    <w:p w:rsidR="008B5606" w:rsidRDefault="008B5606" w:rsidP="00D647A9">
      <w:pPr>
        <w:jc w:val="center"/>
        <w:rPr>
          <w:rFonts w:cs="Arial"/>
        </w:rPr>
      </w:pPr>
      <w:r>
        <w:rPr>
          <w:rFonts w:cs="Arial"/>
        </w:rPr>
        <w:t>Slika 1</w:t>
      </w:r>
      <w:r w:rsidR="00D647A9">
        <w:rPr>
          <w:rFonts w:cs="Arial"/>
        </w:rPr>
        <w:t>4</w:t>
      </w:r>
      <w:r>
        <w:rPr>
          <w:rFonts w:cs="Arial"/>
        </w:rPr>
        <w:t>: Označevanje nepremičnih kulturnih spomenikov</w:t>
      </w:r>
    </w:p>
    <w:p w:rsidR="008B5606" w:rsidRDefault="008B5606" w:rsidP="008B5606">
      <w:pPr>
        <w:rPr>
          <w:rFonts w:cs="Arial"/>
        </w:rPr>
      </w:pPr>
    </w:p>
    <w:p w:rsidR="008B5606" w:rsidRDefault="008B5606" w:rsidP="008B5606">
      <w:pPr>
        <w:rPr>
          <w:rFonts w:cs="Arial"/>
        </w:rPr>
      </w:pPr>
      <w:r w:rsidRPr="00487672">
        <w:rPr>
          <w:rFonts w:cs="Arial"/>
        </w:rPr>
        <w:t>Stavbno kulturno dediščino je treba čim</w:t>
      </w:r>
      <w:r>
        <w:rPr>
          <w:rFonts w:cs="Arial"/>
        </w:rPr>
        <w:t xml:space="preserve"> </w:t>
      </w:r>
      <w:r w:rsidRPr="00487672">
        <w:rPr>
          <w:rFonts w:cs="Arial"/>
        </w:rPr>
        <w:t>prej zavarovati tudi pred vremenskimi vplivi, premično pa premestiti v ustrezne objekte, kjer se lahko izvajajo tudi najnujnejša konzervatorska dela.</w:t>
      </w:r>
    </w:p>
    <w:p w:rsidR="008B5606" w:rsidRDefault="008B5606" w:rsidP="008B5606">
      <w:pPr>
        <w:rPr>
          <w:rFonts w:cs="Arial"/>
        </w:rPr>
      </w:pPr>
    </w:p>
    <w:p w:rsidR="008B5606" w:rsidRPr="00487672" w:rsidRDefault="008B5606" w:rsidP="008B5606">
      <w:pPr>
        <w:pStyle w:val="Telobesedila"/>
        <w:rPr>
          <w:rFonts w:cs="Arial"/>
        </w:rPr>
      </w:pPr>
      <w:r w:rsidRPr="00487672">
        <w:rPr>
          <w:rFonts w:cs="Arial"/>
        </w:rPr>
        <w:t>Občine morajo v svo</w:t>
      </w:r>
      <w:r>
        <w:rPr>
          <w:rFonts w:cs="Arial"/>
        </w:rPr>
        <w:t>jih načrtih ZiR</w:t>
      </w:r>
      <w:r w:rsidRPr="00487672">
        <w:rPr>
          <w:rFonts w:cs="Arial"/>
        </w:rPr>
        <w:t xml:space="preserve"> ob potresu bolj podrobno opredeliti kako bo</w:t>
      </w:r>
      <w:r>
        <w:rPr>
          <w:rFonts w:cs="Arial"/>
        </w:rPr>
        <w:t>do z ustanovami s</w:t>
      </w:r>
      <w:r w:rsidRPr="00487672">
        <w:rPr>
          <w:rFonts w:cs="Arial"/>
        </w:rPr>
        <w:t xml:space="preserve"> področja varstva kulturne dediščine</w:t>
      </w:r>
      <w:r>
        <w:rPr>
          <w:rFonts w:cs="Arial"/>
        </w:rPr>
        <w:t xml:space="preserve"> (</w:t>
      </w:r>
      <w:r w:rsidRPr="00752BF1">
        <w:rPr>
          <w:rFonts w:cs="Arial"/>
        </w:rPr>
        <w:t>Zavod za varstvo kulturne dediščine Slovenije, Območna enota Kranj</w:t>
      </w:r>
      <w:r>
        <w:rPr>
          <w:rFonts w:cs="Arial"/>
        </w:rPr>
        <w:t xml:space="preserve"> ali ZVKDS, OE Ljubljana)</w:t>
      </w:r>
      <w:r w:rsidRPr="00487672">
        <w:rPr>
          <w:rFonts w:cs="Arial"/>
        </w:rPr>
        <w:t xml:space="preserve"> naredile pregled stanja kulturne dediščine in dokumentirale poškodbe, kako bodo potekala takojšnja varnostna dela in nujna konzervatorska dela.</w:t>
      </w:r>
    </w:p>
    <w:p w:rsidR="008B5606" w:rsidRDefault="008B5606" w:rsidP="008B5606">
      <w:pPr>
        <w:rPr>
          <w:rFonts w:cs="Arial"/>
        </w:rPr>
      </w:pPr>
    </w:p>
    <w:p w:rsidR="008B5606" w:rsidRDefault="008B5606" w:rsidP="008B5606">
      <w:pPr>
        <w:rPr>
          <w:rFonts w:cs="Arial"/>
        </w:rPr>
      </w:pPr>
      <w:r>
        <w:rPr>
          <w:rFonts w:cs="Arial"/>
        </w:rPr>
        <w:t>ZVKDS, OE Kranj pokriva naslednje občine: Bled, Bohinj, Cerklje na Gorenjskem, Gorje, Jesenice, Jezersko, Kranj, Kranjsko Goro, Naklo, Preddvor, Radovljico, Šenčur, Tržič in Žirovnico. ZVKDS, OE Ljubljana pa pokriva občine Gorenja vas-Poljane, Škofja Loko, Železniki in Žiri.</w:t>
      </w:r>
    </w:p>
    <w:p w:rsidR="008B5606" w:rsidRDefault="008B5606" w:rsidP="008B5606">
      <w:pPr>
        <w:rPr>
          <w:rFonts w:cs="Arial"/>
        </w:rPr>
      </w:pPr>
    </w:p>
    <w:p w:rsidR="008B5606" w:rsidRDefault="008B5606" w:rsidP="00686CDC">
      <w:pPr>
        <w:pStyle w:val="Glava"/>
        <w:rPr>
          <w:rFonts w:cs="Arial"/>
        </w:rPr>
      </w:pPr>
      <w:r w:rsidRPr="00176804">
        <w:rPr>
          <w:rFonts w:cs="Arial"/>
        </w:rPr>
        <w:t>Naloga regij</w:t>
      </w:r>
      <w:r w:rsidR="000A6FE6">
        <w:rPr>
          <w:rFonts w:cs="Arial"/>
        </w:rPr>
        <w:t>e</w:t>
      </w:r>
      <w:r w:rsidRPr="00176804">
        <w:rPr>
          <w:rFonts w:cs="Arial"/>
        </w:rPr>
        <w:t xml:space="preserve"> je usklajevanje aktivnosti med občinami in ustanovami s področja varstva kulturne dediščine ter strokovnimi konzervatorskimi ekipami.</w:t>
      </w:r>
    </w:p>
    <w:p w:rsidR="008B5606" w:rsidRPr="005C4D18" w:rsidRDefault="008B5606" w:rsidP="008B5606">
      <w:pPr>
        <w:numPr>
          <w:ilvl w:val="12"/>
          <w:numId w:val="0"/>
        </w:numPr>
        <w:rPr>
          <w:rFonts w:cs="Arial"/>
          <w:color w:val="000000"/>
        </w:rPr>
      </w:pPr>
    </w:p>
    <w:p w:rsidR="008B5606" w:rsidRDefault="00686CDC" w:rsidP="00686CDC">
      <w:pPr>
        <w:pStyle w:val="podpisi"/>
        <w:spacing w:line="240" w:lineRule="auto"/>
        <w:jc w:val="center"/>
        <w:rPr>
          <w:lang w:val="sl-SI"/>
        </w:rPr>
      </w:pPr>
      <w:r w:rsidRPr="00686CDC">
        <w:rPr>
          <w:noProof/>
          <w:lang w:val="sl-SI"/>
        </w:rPr>
        <w:drawing>
          <wp:inline distT="0" distB="0" distL="0" distR="0" wp14:anchorId="72029B73" wp14:editId="7B9E3A11">
            <wp:extent cx="5555411" cy="3359514"/>
            <wp:effectExtent l="0" t="0" r="7620" b="0"/>
            <wp:docPr id="6839" name="Slika 6839" descr="Zemljevid Območnih enot Zavoda za varstvo kulturne dediščine Slovenije v Gorenjski reg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07215" cy="3390841"/>
                    </a:xfrm>
                    <a:prstGeom prst="rect">
                      <a:avLst/>
                    </a:prstGeom>
                  </pic:spPr>
                </pic:pic>
              </a:graphicData>
            </a:graphic>
          </wp:inline>
        </w:drawing>
      </w:r>
    </w:p>
    <w:p w:rsidR="00686CDC" w:rsidRDefault="00686CDC" w:rsidP="000A6FE6">
      <w:pPr>
        <w:pStyle w:val="Glava"/>
        <w:jc w:val="center"/>
        <w:rPr>
          <w:rFonts w:cs="Arial"/>
        </w:rPr>
      </w:pPr>
    </w:p>
    <w:p w:rsidR="008B5606" w:rsidRDefault="008B5606" w:rsidP="000A6FE6">
      <w:pPr>
        <w:pStyle w:val="Glava"/>
        <w:jc w:val="center"/>
        <w:rPr>
          <w:rFonts w:cs="Arial"/>
        </w:rPr>
      </w:pPr>
      <w:r>
        <w:rPr>
          <w:rFonts w:cs="Arial"/>
        </w:rPr>
        <w:t>Slika 1</w:t>
      </w:r>
      <w:r w:rsidR="00D647A9">
        <w:rPr>
          <w:rFonts w:cs="Arial"/>
        </w:rPr>
        <w:t>5</w:t>
      </w:r>
      <w:r w:rsidRPr="00FE6123">
        <w:rPr>
          <w:rFonts w:cs="Arial"/>
        </w:rPr>
        <w:t>: Območne enote Zavoda za varstvo kulturne dediščine Slovenije v Gorenjski regiji</w:t>
      </w:r>
    </w:p>
    <w:p w:rsidR="00686CDC" w:rsidRDefault="00686CDC" w:rsidP="000A6FE6">
      <w:pPr>
        <w:pStyle w:val="Glava"/>
        <w:jc w:val="center"/>
        <w:rPr>
          <w:rFonts w:cs="Arial"/>
        </w:rPr>
      </w:pPr>
    </w:p>
    <w:tbl>
      <w:tblPr>
        <w:tblStyle w:val="Tabela-mrea"/>
        <w:tblW w:w="9098" w:type="dxa"/>
        <w:tblLayout w:type="fixed"/>
        <w:tblLook w:val="0020" w:firstRow="1" w:lastRow="0" w:firstColumn="0" w:lastColumn="0" w:noHBand="0" w:noVBand="0"/>
      </w:tblPr>
      <w:tblGrid>
        <w:gridCol w:w="2014"/>
        <w:gridCol w:w="7084"/>
      </w:tblGrid>
      <w:tr w:rsidR="00686CDC" w:rsidRPr="00686CDC" w:rsidTr="00367553">
        <w:tc>
          <w:tcPr>
            <w:tcW w:w="2014" w:type="dxa"/>
          </w:tcPr>
          <w:p w:rsidR="00686CDC" w:rsidRPr="00686CDC" w:rsidRDefault="00686CDC" w:rsidP="00686CDC">
            <w:pPr>
              <w:jc w:val="center"/>
              <w:rPr>
                <w:rFonts w:cs="Arial"/>
                <w:b/>
              </w:rPr>
            </w:pPr>
            <w:r w:rsidRPr="00686CDC">
              <w:rPr>
                <w:rFonts w:cs="Arial"/>
                <w:b/>
              </w:rPr>
              <w:t>Št. dodatka ali priloge</w:t>
            </w:r>
          </w:p>
        </w:tc>
        <w:tc>
          <w:tcPr>
            <w:tcW w:w="7084" w:type="dxa"/>
          </w:tcPr>
          <w:p w:rsidR="00686CDC" w:rsidRPr="00686CDC" w:rsidRDefault="00686CDC" w:rsidP="00686CDC">
            <w:pPr>
              <w:rPr>
                <w:rFonts w:cs="Arial"/>
                <w:b/>
              </w:rPr>
            </w:pPr>
            <w:r w:rsidRPr="00686CDC">
              <w:rPr>
                <w:rFonts w:cs="Arial"/>
                <w:b/>
              </w:rPr>
              <w:t>Vsebina dodatka ali priloge</w:t>
            </w:r>
          </w:p>
        </w:tc>
      </w:tr>
      <w:tr w:rsidR="00686CDC" w:rsidRPr="00686CDC" w:rsidTr="00367553">
        <w:tc>
          <w:tcPr>
            <w:tcW w:w="2014" w:type="dxa"/>
          </w:tcPr>
          <w:p w:rsidR="008B5606" w:rsidRPr="00686CDC" w:rsidRDefault="008B5606" w:rsidP="008B5606">
            <w:pPr>
              <w:jc w:val="center"/>
              <w:rPr>
                <w:rFonts w:cs="Arial"/>
              </w:rPr>
            </w:pPr>
            <w:r w:rsidRPr="00686CDC">
              <w:rPr>
                <w:rFonts w:cs="Arial"/>
              </w:rPr>
              <w:t>P – 31</w:t>
            </w:r>
          </w:p>
        </w:tc>
        <w:tc>
          <w:tcPr>
            <w:tcW w:w="7084" w:type="dxa"/>
          </w:tcPr>
          <w:p w:rsidR="008B5606" w:rsidRPr="00686CDC" w:rsidRDefault="008B5606" w:rsidP="008B5606">
            <w:pPr>
              <w:rPr>
                <w:rFonts w:cs="Arial"/>
              </w:rPr>
            </w:pPr>
            <w:r w:rsidRPr="00686CDC">
              <w:rPr>
                <w:rFonts w:cs="Arial"/>
              </w:rPr>
              <w:t>Pregled kulturne dediščine</w:t>
            </w:r>
          </w:p>
        </w:tc>
      </w:tr>
      <w:tr w:rsidR="00686CDC" w:rsidRPr="00686CDC" w:rsidTr="00367553">
        <w:tc>
          <w:tcPr>
            <w:tcW w:w="2014" w:type="dxa"/>
          </w:tcPr>
          <w:p w:rsidR="008B5606" w:rsidRPr="00686CDC" w:rsidRDefault="008B5606" w:rsidP="008B5606">
            <w:pPr>
              <w:jc w:val="center"/>
              <w:rPr>
                <w:rFonts w:cs="Arial"/>
              </w:rPr>
            </w:pPr>
            <w:r w:rsidRPr="00686CDC">
              <w:rPr>
                <w:rFonts w:cs="Arial"/>
              </w:rPr>
              <w:t>P – 62</w:t>
            </w:r>
          </w:p>
        </w:tc>
        <w:tc>
          <w:tcPr>
            <w:tcW w:w="7084" w:type="dxa"/>
          </w:tcPr>
          <w:p w:rsidR="008B5606" w:rsidRPr="00686CDC" w:rsidRDefault="008B5606" w:rsidP="008B5606">
            <w:pPr>
              <w:rPr>
                <w:rFonts w:cs="Arial"/>
              </w:rPr>
            </w:pPr>
            <w:r w:rsidRPr="00686CDC">
              <w:rPr>
                <w:rFonts w:cs="Arial"/>
              </w:rPr>
              <w:t>Pregled strokovnih komisij za varstvo kulturne dediščine</w:t>
            </w:r>
          </w:p>
        </w:tc>
      </w:tr>
    </w:tbl>
    <w:p w:rsidR="008B5606" w:rsidRDefault="008B5606" w:rsidP="008B5606">
      <w:pPr>
        <w:rPr>
          <w:rFonts w:cs="Arial"/>
        </w:rPr>
      </w:pPr>
    </w:p>
    <w:p w:rsidR="008B5606" w:rsidRDefault="008B5606" w:rsidP="008B5606">
      <w:pPr>
        <w:rPr>
          <w:rFonts w:cs="Arial"/>
        </w:rPr>
      </w:pPr>
    </w:p>
    <w:p w:rsidR="008B5606" w:rsidRPr="00101178" w:rsidRDefault="008B5606" w:rsidP="000A6FE6">
      <w:pPr>
        <w:pStyle w:val="Naslov2"/>
      </w:pPr>
      <w:bookmarkStart w:id="66" w:name="_Toc191990873"/>
      <w:r w:rsidRPr="00101178">
        <w:t>Naloge zaščite, reševanja in pomoči</w:t>
      </w:r>
      <w:bookmarkEnd w:id="66"/>
    </w:p>
    <w:p w:rsidR="008B5606" w:rsidRDefault="008B5606" w:rsidP="008B5606">
      <w:pPr>
        <w:rPr>
          <w:rFonts w:cs="Arial"/>
        </w:rPr>
      </w:pPr>
    </w:p>
    <w:p w:rsidR="008B5606" w:rsidRDefault="008B5606" w:rsidP="008B5606">
      <w:pPr>
        <w:pStyle w:val="datumtevilka"/>
        <w:spacing w:line="240" w:lineRule="auto"/>
        <w:rPr>
          <w:bCs/>
        </w:rPr>
      </w:pPr>
      <w:r>
        <w:rPr>
          <w:bCs/>
        </w:rPr>
        <w:t>Po potresu se izvajajo predvsem naslednje naloge:</w:t>
      </w:r>
    </w:p>
    <w:p w:rsidR="008B5606" w:rsidRDefault="008B5606" w:rsidP="000A6FE6">
      <w:pPr>
        <w:pStyle w:val="datumtevilka"/>
        <w:tabs>
          <w:tab w:val="clear" w:pos="1701"/>
        </w:tabs>
        <w:spacing w:line="240" w:lineRule="auto"/>
        <w:rPr>
          <w:bCs/>
        </w:rPr>
      </w:pPr>
    </w:p>
    <w:p w:rsidR="008B5606" w:rsidRDefault="008B5606" w:rsidP="00CA63FC">
      <w:pPr>
        <w:pStyle w:val="datumtevilka"/>
        <w:numPr>
          <w:ilvl w:val="0"/>
          <w:numId w:val="62"/>
        </w:numPr>
        <w:tabs>
          <w:tab w:val="clear" w:pos="1701"/>
        </w:tabs>
        <w:spacing w:line="240" w:lineRule="auto"/>
        <w:jc w:val="left"/>
        <w:rPr>
          <w:bCs/>
        </w:rPr>
      </w:pPr>
      <w:r>
        <w:rPr>
          <w:bCs/>
        </w:rPr>
        <w:t>prva pomoč in nujna medicinska pomoč,</w:t>
      </w:r>
    </w:p>
    <w:p w:rsidR="008B5606" w:rsidRDefault="008B5606" w:rsidP="00CA63FC">
      <w:pPr>
        <w:pStyle w:val="datumtevilka"/>
        <w:numPr>
          <w:ilvl w:val="0"/>
          <w:numId w:val="62"/>
        </w:numPr>
        <w:tabs>
          <w:tab w:val="clear" w:pos="1701"/>
        </w:tabs>
        <w:spacing w:line="240" w:lineRule="auto"/>
        <w:jc w:val="left"/>
        <w:rPr>
          <w:bCs/>
        </w:rPr>
      </w:pPr>
      <w:r>
        <w:rPr>
          <w:bCs/>
        </w:rPr>
        <w:t>prva veterinarska pomoč,</w:t>
      </w:r>
    </w:p>
    <w:p w:rsidR="008B5606" w:rsidRDefault="008B5606" w:rsidP="00CA63FC">
      <w:pPr>
        <w:pStyle w:val="datumtevilka"/>
        <w:numPr>
          <w:ilvl w:val="0"/>
          <w:numId w:val="62"/>
        </w:numPr>
        <w:tabs>
          <w:tab w:val="clear" w:pos="1701"/>
        </w:tabs>
        <w:spacing w:line="240" w:lineRule="auto"/>
        <w:jc w:val="left"/>
        <w:rPr>
          <w:bCs/>
        </w:rPr>
      </w:pPr>
      <w:r>
        <w:rPr>
          <w:bCs/>
        </w:rPr>
        <w:t>reševanje iz ruševin,</w:t>
      </w:r>
    </w:p>
    <w:p w:rsidR="008B5606" w:rsidRDefault="008B5606" w:rsidP="00CA63FC">
      <w:pPr>
        <w:pStyle w:val="datumtevilka"/>
        <w:numPr>
          <w:ilvl w:val="0"/>
          <w:numId w:val="62"/>
        </w:numPr>
        <w:tabs>
          <w:tab w:val="clear" w:pos="1701"/>
        </w:tabs>
        <w:spacing w:line="240" w:lineRule="auto"/>
        <w:jc w:val="left"/>
        <w:rPr>
          <w:bCs/>
        </w:rPr>
      </w:pPr>
      <w:r>
        <w:rPr>
          <w:bCs/>
        </w:rPr>
        <w:t>gašenje in reševanje ob požarih,</w:t>
      </w:r>
    </w:p>
    <w:p w:rsidR="008B5606" w:rsidRDefault="008B5606" w:rsidP="00CA63FC">
      <w:pPr>
        <w:pStyle w:val="datumtevilka"/>
        <w:numPr>
          <w:ilvl w:val="0"/>
          <w:numId w:val="62"/>
        </w:numPr>
        <w:tabs>
          <w:tab w:val="clear" w:pos="1701"/>
        </w:tabs>
        <w:spacing w:line="240" w:lineRule="auto"/>
        <w:jc w:val="left"/>
        <w:rPr>
          <w:bCs/>
        </w:rPr>
      </w:pPr>
      <w:r>
        <w:rPr>
          <w:bCs/>
        </w:rPr>
        <w:t>iskanje pogrešanih oseb</w:t>
      </w:r>
    </w:p>
    <w:p w:rsidR="008B5606" w:rsidRPr="00686CDC" w:rsidRDefault="008B5606" w:rsidP="008B5606">
      <w:pPr>
        <w:pStyle w:val="datumtevilka"/>
        <w:numPr>
          <w:ilvl w:val="0"/>
          <w:numId w:val="62"/>
        </w:numPr>
        <w:tabs>
          <w:tab w:val="clear" w:pos="1701"/>
        </w:tabs>
        <w:spacing w:line="240" w:lineRule="auto"/>
        <w:jc w:val="left"/>
        <w:rPr>
          <w:bCs/>
        </w:rPr>
      </w:pPr>
      <w:r>
        <w:rPr>
          <w:bCs/>
        </w:rPr>
        <w:t>zagotavljanje osnovnih pogojev za življenje.</w:t>
      </w:r>
    </w:p>
    <w:p w:rsidR="008B5606" w:rsidRDefault="008B5606" w:rsidP="008B5606">
      <w:pPr>
        <w:rPr>
          <w:rFonts w:cs="Arial"/>
        </w:rPr>
      </w:pPr>
    </w:p>
    <w:p w:rsidR="008B5606" w:rsidRDefault="008B5606" w:rsidP="008B5606">
      <w:pPr>
        <w:rPr>
          <w:rFonts w:cs="Arial"/>
        </w:rPr>
      </w:pPr>
    </w:p>
    <w:p w:rsidR="008B5606" w:rsidRPr="00101178" w:rsidRDefault="008B5606" w:rsidP="00D745E2">
      <w:pPr>
        <w:pStyle w:val="Naslov3"/>
      </w:pPr>
      <w:bookmarkStart w:id="67" w:name="_Toc191990874"/>
      <w:r>
        <w:t>Prva pomoč in n</w:t>
      </w:r>
      <w:r w:rsidRPr="00101178">
        <w:t>ujna medicinska pomoč</w:t>
      </w:r>
      <w:bookmarkEnd w:id="67"/>
    </w:p>
    <w:p w:rsidR="008B5606" w:rsidRDefault="008B5606" w:rsidP="008B5606">
      <w:pPr>
        <w:rPr>
          <w:rFonts w:cs="Arial"/>
        </w:rPr>
      </w:pPr>
    </w:p>
    <w:p w:rsidR="008B5606" w:rsidRPr="002757BE" w:rsidRDefault="00556FC9" w:rsidP="00556FC9">
      <w:pPr>
        <w:jc w:val="center"/>
        <w:rPr>
          <w:rFonts w:cs="Arial"/>
          <w:sz w:val="18"/>
          <w:szCs w:val="18"/>
        </w:rPr>
      </w:pPr>
      <w:r w:rsidRPr="00556FC9">
        <w:rPr>
          <w:rFonts w:cs="Arial"/>
          <w:noProof/>
          <w:sz w:val="18"/>
          <w:szCs w:val="18"/>
        </w:rPr>
        <w:drawing>
          <wp:inline distT="0" distB="0" distL="0" distR="0" wp14:anchorId="2B13F132" wp14:editId="77B83A25">
            <wp:extent cx="5031206" cy="3709358"/>
            <wp:effectExtent l="0" t="0" r="0" b="5715"/>
            <wp:docPr id="6840" name="Slika 6840" descr="Diagram poteka aktivnosti prve pomoči in nujne medicinske pomo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45019" cy="3719542"/>
                    </a:xfrm>
                    <a:prstGeom prst="rect">
                      <a:avLst/>
                    </a:prstGeom>
                  </pic:spPr>
                </pic:pic>
              </a:graphicData>
            </a:graphic>
          </wp:inline>
        </w:drawing>
      </w:r>
    </w:p>
    <w:p w:rsidR="008B5606" w:rsidRDefault="008B5606" w:rsidP="008B5606">
      <w:pPr>
        <w:rPr>
          <w:rFonts w:cs="Arial"/>
        </w:rPr>
      </w:pPr>
    </w:p>
    <w:p w:rsidR="008B5606" w:rsidRPr="00C23D1A" w:rsidRDefault="008B5606" w:rsidP="008B5606">
      <w:pPr>
        <w:rPr>
          <w:rFonts w:cs="Arial"/>
        </w:rPr>
      </w:pPr>
    </w:p>
    <w:p w:rsidR="008B5606" w:rsidRPr="00176804" w:rsidRDefault="008B5606" w:rsidP="008B5606">
      <w:pPr>
        <w:rPr>
          <w:rFonts w:cs="Arial"/>
        </w:rPr>
      </w:pPr>
      <w:r w:rsidRPr="00176804">
        <w:rPr>
          <w:rFonts w:cs="Arial"/>
          <w:b/>
        </w:rPr>
        <w:t>V okviru prve pomoči</w:t>
      </w:r>
      <w:r w:rsidRPr="00176804">
        <w:rPr>
          <w:rFonts w:cs="Arial"/>
        </w:rPr>
        <w:t xml:space="preserve"> se ob potresu intenzitete VI EMS in višje stopnje izvajajo le najnujnejši ukrepi za ohranitev življenja in varovanja zdravja ljudi na prizadetem območju. Namen dajanja prve pomoči je, da poškodovani lahko čim prej in kar najboljšem stanju pride do strokovne medicinske pomoči oziroma zdravljenja. Naloge, ki</w:t>
      </w:r>
      <w:r>
        <w:rPr>
          <w:rFonts w:cs="Arial"/>
        </w:rPr>
        <w:t xml:space="preserve"> jih izvajajo ekipe prve pomoči</w:t>
      </w:r>
      <w:r w:rsidRPr="00176804">
        <w:rPr>
          <w:rFonts w:cs="Arial"/>
        </w:rPr>
        <w:t xml:space="preserve"> obsegajo:</w:t>
      </w:r>
    </w:p>
    <w:p w:rsidR="008B5606" w:rsidRPr="00734DF9" w:rsidRDefault="008B5606" w:rsidP="008B5606">
      <w:pPr>
        <w:rPr>
          <w:rFonts w:cs="Arial"/>
        </w:rPr>
      </w:pPr>
    </w:p>
    <w:p w:rsidR="008B5606" w:rsidRPr="00D745E2" w:rsidRDefault="008B5606" w:rsidP="00CA63FC">
      <w:pPr>
        <w:pStyle w:val="Odstavekseznama"/>
        <w:numPr>
          <w:ilvl w:val="0"/>
          <w:numId w:val="63"/>
        </w:numPr>
        <w:suppressAutoHyphens/>
        <w:spacing w:line="240" w:lineRule="auto"/>
      </w:pPr>
      <w:r w:rsidRPr="00D745E2">
        <w:t>prva pomoč poškodovanim in obolelim,</w:t>
      </w:r>
    </w:p>
    <w:p w:rsidR="008B5606" w:rsidRPr="00D745E2" w:rsidRDefault="008B5606" w:rsidP="00CA63FC">
      <w:pPr>
        <w:pStyle w:val="Odstavekseznama"/>
        <w:numPr>
          <w:ilvl w:val="0"/>
          <w:numId w:val="63"/>
        </w:numPr>
        <w:suppressAutoHyphens/>
        <w:spacing w:line="240" w:lineRule="auto"/>
      </w:pPr>
      <w:r w:rsidRPr="00D745E2">
        <w:t>pomoč pri triaži,</w:t>
      </w:r>
    </w:p>
    <w:p w:rsidR="008B5606" w:rsidRPr="00D745E2" w:rsidRDefault="008B5606" w:rsidP="00CA63FC">
      <w:pPr>
        <w:pStyle w:val="Odstavekseznama"/>
        <w:numPr>
          <w:ilvl w:val="0"/>
          <w:numId w:val="63"/>
        </w:numPr>
        <w:suppressAutoHyphens/>
        <w:spacing w:line="240" w:lineRule="auto"/>
      </w:pPr>
      <w:r w:rsidRPr="00D745E2">
        <w:t>pomoč pri dekontaminaciji poškodovanih in obolelih,</w:t>
      </w:r>
    </w:p>
    <w:p w:rsidR="008B5606" w:rsidRPr="00D745E2" w:rsidRDefault="008B5606" w:rsidP="00CA63FC">
      <w:pPr>
        <w:pStyle w:val="Odstavekseznama"/>
        <w:numPr>
          <w:ilvl w:val="0"/>
          <w:numId w:val="63"/>
        </w:numPr>
        <w:suppressAutoHyphens/>
        <w:spacing w:line="240" w:lineRule="auto"/>
      </w:pPr>
      <w:r w:rsidRPr="00D745E2">
        <w:t>sodelovanje pri transportu lažje poškodovanih in obolelih,</w:t>
      </w:r>
    </w:p>
    <w:p w:rsidR="008B5606" w:rsidRPr="00D745E2" w:rsidRDefault="008B5606" w:rsidP="00CA63FC">
      <w:pPr>
        <w:pStyle w:val="Odstavekseznama"/>
        <w:numPr>
          <w:ilvl w:val="0"/>
          <w:numId w:val="63"/>
        </w:numPr>
        <w:suppressAutoHyphens/>
        <w:spacing w:line="240" w:lineRule="auto"/>
      </w:pPr>
      <w:r w:rsidRPr="00D745E2">
        <w:t>sodelovanje pri negi poškodovanih in obolelih,</w:t>
      </w:r>
    </w:p>
    <w:p w:rsidR="008B5606" w:rsidRPr="00D745E2" w:rsidRDefault="008B5606" w:rsidP="00CA63FC">
      <w:pPr>
        <w:pStyle w:val="Odstavekseznama"/>
        <w:numPr>
          <w:ilvl w:val="0"/>
          <w:numId w:val="63"/>
        </w:numPr>
        <w:suppressAutoHyphens/>
        <w:spacing w:line="240" w:lineRule="auto"/>
      </w:pPr>
      <w:r w:rsidRPr="00D745E2">
        <w:t>sodelovanje pri izvajanju higiensko-epidemioloških ukrepov.</w:t>
      </w:r>
    </w:p>
    <w:p w:rsidR="008B5606" w:rsidRPr="00734DF9" w:rsidRDefault="008B5606" w:rsidP="008B5606">
      <w:pPr>
        <w:rPr>
          <w:rFonts w:cs="Arial"/>
        </w:rPr>
      </w:pPr>
    </w:p>
    <w:p w:rsidR="008B5606" w:rsidRPr="00176804" w:rsidRDefault="008B5606" w:rsidP="008B5606">
      <w:pPr>
        <w:rPr>
          <w:rFonts w:cs="Arial"/>
        </w:rPr>
      </w:pPr>
      <w:r w:rsidRPr="00176804">
        <w:rPr>
          <w:rFonts w:cs="Arial"/>
        </w:rPr>
        <w:t>Pri izvajanju teh nalog po potrebi sodeluje tudi vojaška zdravstvena služba.</w:t>
      </w:r>
    </w:p>
    <w:p w:rsidR="008B5606" w:rsidRPr="00734DF9" w:rsidRDefault="008B5606" w:rsidP="008B5606">
      <w:pPr>
        <w:rPr>
          <w:rFonts w:cs="Arial"/>
        </w:rPr>
      </w:pPr>
    </w:p>
    <w:p w:rsidR="008B5606" w:rsidRDefault="008B5606" w:rsidP="008B5606">
      <w:pPr>
        <w:rPr>
          <w:rFonts w:cs="Arial"/>
        </w:rPr>
      </w:pPr>
      <w:r w:rsidRPr="005C5E70">
        <w:rPr>
          <w:rFonts w:cs="Arial"/>
          <w:b/>
        </w:rPr>
        <w:t>Nujno medicinsko pomoč (NMP)</w:t>
      </w:r>
      <w:r w:rsidRPr="00F158B0">
        <w:rPr>
          <w:rFonts w:cs="Arial"/>
        </w:rPr>
        <w:t xml:space="preserve"> ob potresu izvajajo službe nujne medicinske pomoči, organizirane na primarni in sekundarni ravni zdravstvene dejavnosti skladno s smernicami za delovanje sistema nujne medicinske pomoči ob množičnih nesrečah.</w:t>
      </w:r>
    </w:p>
    <w:p w:rsidR="008B5606" w:rsidRPr="00C659DE" w:rsidRDefault="008B5606" w:rsidP="008B5606">
      <w:pPr>
        <w:rPr>
          <w:rFonts w:cs="Arial"/>
          <w:sz w:val="18"/>
          <w:szCs w:val="18"/>
        </w:rPr>
      </w:pPr>
    </w:p>
    <w:p w:rsidR="008B5606" w:rsidRDefault="008B5606" w:rsidP="008B5606">
      <w:pPr>
        <w:rPr>
          <w:rFonts w:cs="Arial"/>
        </w:rPr>
      </w:pPr>
      <w:r w:rsidRPr="005C5E70">
        <w:rPr>
          <w:rFonts w:cs="Arial"/>
          <w:b/>
        </w:rPr>
        <w:t>Predbolnišnični del ukrepov sistema NMP</w:t>
      </w:r>
      <w:r w:rsidRPr="00F158B0">
        <w:rPr>
          <w:rFonts w:cs="Arial"/>
        </w:rPr>
        <w:t xml:space="preserve"> v množičnih nesrečah obsega štiri temeljne sklope:</w:t>
      </w:r>
    </w:p>
    <w:p w:rsidR="008B5606" w:rsidRPr="00734DF9" w:rsidRDefault="008B5606" w:rsidP="00D745E2">
      <w:pPr>
        <w:rPr>
          <w:rFonts w:cs="Arial"/>
        </w:rPr>
      </w:pPr>
    </w:p>
    <w:p w:rsidR="008B5606" w:rsidRPr="00F158B0" w:rsidRDefault="008B5606" w:rsidP="00CA63FC">
      <w:pPr>
        <w:pStyle w:val="Oznaenseznam"/>
        <w:numPr>
          <w:ilvl w:val="0"/>
          <w:numId w:val="64"/>
        </w:numPr>
        <w:rPr>
          <w:rFonts w:cs="Arial"/>
          <w:sz w:val="20"/>
          <w:szCs w:val="20"/>
        </w:rPr>
      </w:pPr>
      <w:r w:rsidRPr="00F158B0">
        <w:rPr>
          <w:sz w:val="20"/>
          <w:szCs w:val="20"/>
        </w:rPr>
        <w:t>aktivnosti na poti do kraja nesreče,</w:t>
      </w:r>
    </w:p>
    <w:p w:rsidR="008B5606" w:rsidRPr="00F158B0" w:rsidRDefault="008B5606" w:rsidP="00CA63FC">
      <w:pPr>
        <w:pStyle w:val="Oznaenseznam"/>
        <w:numPr>
          <w:ilvl w:val="0"/>
          <w:numId w:val="64"/>
        </w:numPr>
        <w:rPr>
          <w:rFonts w:cs="Arial"/>
          <w:sz w:val="20"/>
          <w:szCs w:val="20"/>
        </w:rPr>
      </w:pPr>
      <w:r w:rsidRPr="00F158B0">
        <w:rPr>
          <w:sz w:val="20"/>
          <w:szCs w:val="20"/>
        </w:rPr>
        <w:t>prihod na kraj nesreče,</w:t>
      </w:r>
    </w:p>
    <w:p w:rsidR="008B5606" w:rsidRPr="00F158B0" w:rsidRDefault="008B5606" w:rsidP="00CA63FC">
      <w:pPr>
        <w:pStyle w:val="Oznaenseznam"/>
        <w:numPr>
          <w:ilvl w:val="0"/>
          <w:numId w:val="64"/>
        </w:numPr>
        <w:rPr>
          <w:rFonts w:cs="Arial"/>
          <w:sz w:val="20"/>
          <w:szCs w:val="20"/>
        </w:rPr>
      </w:pPr>
      <w:r w:rsidRPr="00F158B0">
        <w:rPr>
          <w:sz w:val="20"/>
          <w:szCs w:val="20"/>
        </w:rPr>
        <w:t>organizacijo službe NMP na kraju nesreče,</w:t>
      </w:r>
    </w:p>
    <w:p w:rsidR="008B5606" w:rsidRPr="00F158B0" w:rsidRDefault="008B5606" w:rsidP="00CA63FC">
      <w:pPr>
        <w:pStyle w:val="Oznaenseznam"/>
        <w:numPr>
          <w:ilvl w:val="0"/>
          <w:numId w:val="64"/>
        </w:numPr>
        <w:rPr>
          <w:rFonts w:cs="Arial"/>
          <w:sz w:val="20"/>
          <w:szCs w:val="20"/>
        </w:rPr>
      </w:pPr>
      <w:r w:rsidRPr="00F158B0">
        <w:rPr>
          <w:sz w:val="20"/>
          <w:szCs w:val="20"/>
        </w:rPr>
        <w:t>prevoz p</w:t>
      </w:r>
      <w:r>
        <w:rPr>
          <w:sz w:val="20"/>
          <w:szCs w:val="20"/>
        </w:rPr>
        <w:t>acientov v zdravstvene ustanove</w:t>
      </w:r>
      <w:r w:rsidRPr="00F158B0">
        <w:rPr>
          <w:sz w:val="20"/>
          <w:szCs w:val="20"/>
        </w:rPr>
        <w:t>.</w:t>
      </w:r>
    </w:p>
    <w:p w:rsidR="008B5606" w:rsidRPr="00734DF9" w:rsidRDefault="008B5606" w:rsidP="008B5606">
      <w:pPr>
        <w:rPr>
          <w:rFonts w:cs="Arial"/>
        </w:rPr>
      </w:pPr>
    </w:p>
    <w:p w:rsidR="008B5606" w:rsidRPr="00CB39F5" w:rsidRDefault="008B5606" w:rsidP="008B5606">
      <w:pPr>
        <w:rPr>
          <w:rFonts w:cs="Arial"/>
        </w:rPr>
      </w:pPr>
      <w:r w:rsidRPr="005C5E70">
        <w:rPr>
          <w:rFonts w:cs="Arial"/>
          <w:b/>
        </w:rPr>
        <w:t>Ukrepanje na bolnišnični ravni</w:t>
      </w:r>
      <w:r w:rsidRPr="00CB39F5">
        <w:rPr>
          <w:rFonts w:cs="Arial"/>
        </w:rPr>
        <w:t xml:space="preserve"> temelji na izdelanem načrtu delovanja bolnišnice ob množični nesreči. Ukrepi so prilagojeni organizaciji in prostorom posamezne bolnišnice ter obsegajo:</w:t>
      </w:r>
    </w:p>
    <w:p w:rsidR="008B5606" w:rsidRPr="00734DF9" w:rsidRDefault="008B5606" w:rsidP="008B5606">
      <w:pPr>
        <w:rPr>
          <w:rFonts w:cs="Arial"/>
        </w:rPr>
      </w:pPr>
    </w:p>
    <w:p w:rsidR="008B5606" w:rsidRPr="00CB39F5" w:rsidRDefault="008B5606" w:rsidP="00CA63FC">
      <w:pPr>
        <w:pStyle w:val="Oznaenseznam"/>
        <w:numPr>
          <w:ilvl w:val="0"/>
          <w:numId w:val="65"/>
        </w:numPr>
        <w:rPr>
          <w:rFonts w:cs="Arial"/>
          <w:sz w:val="20"/>
          <w:szCs w:val="20"/>
        </w:rPr>
      </w:pPr>
      <w:r w:rsidRPr="00CB39F5">
        <w:rPr>
          <w:sz w:val="20"/>
          <w:szCs w:val="20"/>
        </w:rPr>
        <w:t>aktiviranje in vodenje bolnišnice ob množičnih nesrečah,</w:t>
      </w:r>
    </w:p>
    <w:p w:rsidR="008B5606" w:rsidRPr="00CB39F5" w:rsidRDefault="008B5606" w:rsidP="00CA63FC">
      <w:pPr>
        <w:pStyle w:val="Oznaenseznam"/>
        <w:numPr>
          <w:ilvl w:val="0"/>
          <w:numId w:val="65"/>
        </w:numPr>
        <w:rPr>
          <w:rFonts w:cs="Arial"/>
          <w:sz w:val="20"/>
          <w:szCs w:val="20"/>
        </w:rPr>
      </w:pPr>
      <w:r w:rsidRPr="00CB39F5">
        <w:rPr>
          <w:sz w:val="20"/>
          <w:szCs w:val="20"/>
        </w:rPr>
        <w:t>sprejem in registracijo pacientov,</w:t>
      </w:r>
    </w:p>
    <w:p w:rsidR="008B5606" w:rsidRPr="00CB39F5" w:rsidRDefault="008B5606" w:rsidP="00CA63FC">
      <w:pPr>
        <w:pStyle w:val="Oznaenseznam"/>
        <w:numPr>
          <w:ilvl w:val="0"/>
          <w:numId w:val="65"/>
        </w:numPr>
        <w:rPr>
          <w:rFonts w:cs="Arial"/>
          <w:sz w:val="20"/>
          <w:szCs w:val="20"/>
        </w:rPr>
      </w:pPr>
      <w:r w:rsidRPr="00CB39F5">
        <w:rPr>
          <w:sz w:val="20"/>
          <w:szCs w:val="20"/>
        </w:rPr>
        <w:t>triažo, reorgan</w:t>
      </w:r>
      <w:r>
        <w:rPr>
          <w:sz w:val="20"/>
          <w:szCs w:val="20"/>
        </w:rPr>
        <w:t>izacijo bolnišnice in prostorov,</w:t>
      </w:r>
    </w:p>
    <w:p w:rsidR="008B5606" w:rsidRPr="00CB39F5" w:rsidRDefault="008B5606" w:rsidP="00CA63FC">
      <w:pPr>
        <w:pStyle w:val="Oznaenseznam"/>
        <w:numPr>
          <w:ilvl w:val="0"/>
          <w:numId w:val="65"/>
        </w:numPr>
        <w:rPr>
          <w:rFonts w:cs="Arial"/>
          <w:sz w:val="20"/>
          <w:szCs w:val="20"/>
        </w:rPr>
      </w:pPr>
      <w:r w:rsidRPr="00CB39F5">
        <w:rPr>
          <w:sz w:val="20"/>
          <w:szCs w:val="20"/>
        </w:rPr>
        <w:t>primarno in bolnišnično oskrbo pacientov,</w:t>
      </w:r>
    </w:p>
    <w:p w:rsidR="008B5606" w:rsidRPr="00CB39F5" w:rsidRDefault="008B5606" w:rsidP="00CA63FC">
      <w:pPr>
        <w:pStyle w:val="Oznaenseznam"/>
        <w:numPr>
          <w:ilvl w:val="0"/>
          <w:numId w:val="65"/>
        </w:numPr>
        <w:rPr>
          <w:rFonts w:cs="Arial"/>
          <w:sz w:val="20"/>
          <w:szCs w:val="20"/>
        </w:rPr>
      </w:pPr>
      <w:r w:rsidRPr="00CB39F5">
        <w:rPr>
          <w:sz w:val="20"/>
          <w:szCs w:val="20"/>
        </w:rPr>
        <w:t>tehnično, materialno in logistično podporo,</w:t>
      </w:r>
    </w:p>
    <w:p w:rsidR="008B5606" w:rsidRPr="00CB39F5" w:rsidRDefault="008B5606" w:rsidP="00CA63FC">
      <w:pPr>
        <w:pStyle w:val="Oznaenseznam"/>
        <w:numPr>
          <w:ilvl w:val="0"/>
          <w:numId w:val="65"/>
        </w:numPr>
        <w:rPr>
          <w:rFonts w:cs="Arial"/>
          <w:sz w:val="20"/>
          <w:szCs w:val="20"/>
        </w:rPr>
      </w:pPr>
      <w:r w:rsidRPr="00CB39F5">
        <w:rPr>
          <w:sz w:val="20"/>
          <w:szCs w:val="20"/>
        </w:rPr>
        <w:t>sodelovanje z mediji in zagotavljanje varnosti.</w:t>
      </w:r>
    </w:p>
    <w:p w:rsidR="008B5606" w:rsidRPr="00734DF9" w:rsidRDefault="008B5606" w:rsidP="008B5606">
      <w:pPr>
        <w:rPr>
          <w:rFonts w:cs="Arial"/>
        </w:rPr>
      </w:pPr>
    </w:p>
    <w:p w:rsidR="008B5606" w:rsidRPr="00171E91" w:rsidRDefault="008B5606" w:rsidP="008B5606">
      <w:pPr>
        <w:rPr>
          <w:rFonts w:cs="Arial"/>
        </w:rPr>
      </w:pPr>
      <w:r w:rsidRPr="00171E91">
        <w:rPr>
          <w:rFonts w:cs="Arial"/>
        </w:rPr>
        <w:t>V regiji imamo tri bolnišnice in sicer: Splošno bolnišnico Jesenice, Kliniko Golnik in Psihiatrično bolnišnico Begunje.</w:t>
      </w:r>
    </w:p>
    <w:p w:rsidR="008B5606" w:rsidRPr="00C07F07" w:rsidRDefault="008B5606" w:rsidP="008B5606">
      <w:pPr>
        <w:rPr>
          <w:rFonts w:cs="Arial"/>
        </w:rPr>
      </w:pPr>
    </w:p>
    <w:p w:rsidR="008B5606" w:rsidRPr="00487672" w:rsidRDefault="008B5606" w:rsidP="008B5606">
      <w:pPr>
        <w:rPr>
          <w:rFonts w:cs="Arial"/>
        </w:rPr>
      </w:pPr>
      <w:r>
        <w:rPr>
          <w:rFonts w:cs="Arial"/>
        </w:rPr>
        <w:t>Ekipe prve</w:t>
      </w:r>
      <w:r w:rsidRPr="00487672">
        <w:rPr>
          <w:rFonts w:cs="Arial"/>
        </w:rPr>
        <w:t xml:space="preserve"> pomoč</w:t>
      </w:r>
      <w:r>
        <w:rPr>
          <w:rFonts w:cs="Arial"/>
        </w:rPr>
        <w:t>i CZ</w:t>
      </w:r>
      <w:r w:rsidRPr="00487672">
        <w:rPr>
          <w:rFonts w:cs="Arial"/>
        </w:rPr>
        <w:t xml:space="preserve"> v občinah se aktivirajo takrat, kadar zaradi velikega </w:t>
      </w:r>
      <w:r>
        <w:rPr>
          <w:rFonts w:cs="Arial"/>
        </w:rPr>
        <w:t xml:space="preserve">števila poškodovanih ob </w:t>
      </w:r>
      <w:r w:rsidRPr="00487672">
        <w:rPr>
          <w:rFonts w:cs="Arial"/>
        </w:rPr>
        <w:t>potresu pomoč rednih zdravstvenih služb ni zadostna. Sodelujejo pri nudenju prve pomoči in evakuaciji poškodovanih z mesta nesreče.</w:t>
      </w:r>
    </w:p>
    <w:p w:rsidR="008B5606" w:rsidRPr="00487672" w:rsidRDefault="008B5606" w:rsidP="008B5606">
      <w:pPr>
        <w:rPr>
          <w:rFonts w:cs="Arial"/>
        </w:rPr>
      </w:pPr>
    </w:p>
    <w:p w:rsidR="008B5606" w:rsidRDefault="008B5606" w:rsidP="008B5606">
      <w:pPr>
        <w:pStyle w:val="Telobesedila"/>
        <w:rPr>
          <w:rFonts w:cs="Arial"/>
        </w:rPr>
      </w:pPr>
      <w:r w:rsidRPr="00487672">
        <w:rPr>
          <w:rFonts w:cs="Arial"/>
        </w:rPr>
        <w:t>Občine v občinskih načr</w:t>
      </w:r>
      <w:r>
        <w:rPr>
          <w:rFonts w:cs="Arial"/>
        </w:rPr>
        <w:t>tih ZiR</w:t>
      </w:r>
      <w:r w:rsidRPr="00487672">
        <w:rPr>
          <w:rFonts w:cs="Arial"/>
        </w:rPr>
        <w:t xml:space="preserve"> ob potresu natančno opredelijo kako poteka prijava poškodbe oziroma bolezni, kako poteka prva (laična pomoč), razdelati morajo napotitev v zdravstveno ustanovo, doreči z zdravstvenimi ustanovami kako bo potekal zdravniški pregled, triaža i</w:t>
      </w:r>
      <w:r>
        <w:rPr>
          <w:rFonts w:cs="Arial"/>
        </w:rPr>
        <w:t>n specialistična pomoč.</w:t>
      </w:r>
    </w:p>
    <w:p w:rsidR="008B5606" w:rsidRDefault="008B5606" w:rsidP="008B5606">
      <w:pPr>
        <w:rPr>
          <w:rFonts w:cs="Arial"/>
        </w:rPr>
      </w:pPr>
    </w:p>
    <w:p w:rsidR="008B5606" w:rsidRPr="00487672" w:rsidRDefault="008B5606" w:rsidP="008B5606">
      <w:pPr>
        <w:pStyle w:val="Telobesedila"/>
        <w:rPr>
          <w:rFonts w:cs="Arial"/>
        </w:rPr>
      </w:pPr>
      <w:r w:rsidRPr="00487672">
        <w:rPr>
          <w:rFonts w:cs="Arial"/>
        </w:rPr>
        <w:t xml:space="preserve">Naloge regije </w:t>
      </w:r>
      <w:r>
        <w:rPr>
          <w:rFonts w:cs="Arial"/>
        </w:rPr>
        <w:t xml:space="preserve">v sodelovanju s pristojnimi službami zdravstva </w:t>
      </w:r>
      <w:r w:rsidRPr="00487672">
        <w:rPr>
          <w:rFonts w:cs="Arial"/>
        </w:rPr>
        <w:t>so pridobivanje prostih kapacitet v zdravstvenih ustanovah v neprizadetih občinah in pridobivanje pomoči v sanitetnemu materialu, zdravilih iz državnih rezerv in iz mednarodne in druge humanitarne pomoči.</w:t>
      </w:r>
    </w:p>
    <w:p w:rsidR="008B5606" w:rsidRDefault="008B5606" w:rsidP="008B5606">
      <w:pPr>
        <w:rPr>
          <w:rFonts w:cs="Arial"/>
        </w:rPr>
      </w:pPr>
    </w:p>
    <w:p w:rsidR="008B5606" w:rsidRPr="00487672" w:rsidRDefault="008B5606" w:rsidP="008B5606">
      <w:pPr>
        <w:rPr>
          <w:rFonts w:cs="Arial"/>
        </w:rPr>
      </w:pPr>
      <w:r>
        <w:rPr>
          <w:rFonts w:cs="Arial"/>
        </w:rPr>
        <w:t xml:space="preserve">Za </w:t>
      </w:r>
      <w:r w:rsidRPr="00487672">
        <w:rPr>
          <w:rFonts w:cs="Arial"/>
        </w:rPr>
        <w:t>potres</w:t>
      </w:r>
      <w:r>
        <w:rPr>
          <w:rFonts w:cs="Arial"/>
        </w:rPr>
        <w:t>e intenzitete VIII EMS ali višje stopnje</w:t>
      </w:r>
      <w:r w:rsidRPr="00487672">
        <w:rPr>
          <w:rFonts w:cs="Arial"/>
        </w:rPr>
        <w:t xml:space="preserve"> sta značilni nenadnost in silovitost. Preživeli ob rušilnem potresu praviloma doživijo hud stres in potrebujejo tudi psihološko pomoč. Psihološko pomoč ob potresu preživelim nudijo različni strokovnjaki (psihologi, terapevti, duhovniki in drugi).</w:t>
      </w:r>
    </w:p>
    <w:p w:rsidR="008B5606" w:rsidRPr="00487672" w:rsidRDefault="008B5606" w:rsidP="008B5606">
      <w:pPr>
        <w:rPr>
          <w:rFonts w:cs="Arial"/>
        </w:rPr>
      </w:pPr>
    </w:p>
    <w:p w:rsidR="008B5606" w:rsidRPr="00487672" w:rsidRDefault="008B5606" w:rsidP="008B5606">
      <w:pPr>
        <w:rPr>
          <w:rFonts w:cs="Arial"/>
        </w:rPr>
      </w:pPr>
      <w:r w:rsidRPr="00C862B5">
        <w:rPr>
          <w:rFonts w:cs="Arial"/>
          <w:b/>
        </w:rPr>
        <w:t>Psihološko pomoč preživelim</w:t>
      </w:r>
      <w:r w:rsidRPr="00487672">
        <w:rPr>
          <w:rFonts w:cs="Arial"/>
        </w:rPr>
        <w:t xml:space="preserve"> organizirajo občine v sodelovanju s strokovnimi službami. V ta namen se lahko v naprej pripravijo zgibanke prve psihološke pomoči preživelim v nesreči, z napotki, kako naj si pomagajo in kje lahko dobijo strokovno pomoč, če jo potrebujejo. Zgibanke se preživelim delijo ob nesreči.</w:t>
      </w:r>
    </w:p>
    <w:p w:rsidR="008B5606" w:rsidRPr="00487672" w:rsidRDefault="008B5606" w:rsidP="008B5606">
      <w:pPr>
        <w:rPr>
          <w:rFonts w:cs="Arial"/>
        </w:rPr>
      </w:pPr>
    </w:p>
    <w:p w:rsidR="008B5606" w:rsidRPr="00487672" w:rsidRDefault="008B5606" w:rsidP="008B5606">
      <w:pPr>
        <w:pStyle w:val="Telobesedila"/>
        <w:rPr>
          <w:rFonts w:cs="Arial"/>
        </w:rPr>
      </w:pPr>
      <w:r>
        <w:rPr>
          <w:rFonts w:cs="Arial"/>
        </w:rPr>
        <w:t>Občine morajo v svojem načrtu ZiR ob potresu</w:t>
      </w:r>
      <w:r w:rsidRPr="00487672">
        <w:rPr>
          <w:rFonts w:cs="Arial"/>
        </w:rPr>
        <w:t xml:space="preserve"> opredeliti katere strokovne službe bodo organizirale psihološko pomoč in kje bo pomoči dostopna, oceni</w:t>
      </w:r>
      <w:r w:rsidR="00D745E2">
        <w:rPr>
          <w:rFonts w:cs="Arial"/>
        </w:rPr>
        <w:t>ti</w:t>
      </w:r>
      <w:r w:rsidRPr="00487672">
        <w:rPr>
          <w:rFonts w:cs="Arial"/>
        </w:rPr>
        <w:t xml:space="preserve"> potrebno število strokovnjakov in jih evidentira</w:t>
      </w:r>
      <w:r w:rsidR="00D745E2">
        <w:rPr>
          <w:rFonts w:cs="Arial"/>
        </w:rPr>
        <w:t>ti</w:t>
      </w:r>
      <w:r w:rsidRPr="00487672">
        <w:rPr>
          <w:rFonts w:cs="Arial"/>
        </w:rPr>
        <w:t>.</w:t>
      </w:r>
    </w:p>
    <w:p w:rsidR="008B5606" w:rsidRPr="00487672" w:rsidRDefault="008B5606" w:rsidP="008B5606">
      <w:pPr>
        <w:rPr>
          <w:rFonts w:cs="Arial"/>
        </w:rPr>
      </w:pPr>
    </w:p>
    <w:p w:rsidR="008B5606" w:rsidRPr="00487672" w:rsidRDefault="008B5606" w:rsidP="008B5606">
      <w:pPr>
        <w:pStyle w:val="Telobesedila"/>
        <w:rPr>
          <w:rFonts w:cs="Arial"/>
        </w:rPr>
      </w:pPr>
      <w:r w:rsidRPr="00487672">
        <w:rPr>
          <w:rFonts w:cs="Arial"/>
        </w:rPr>
        <w:t>Naloga regije je</w:t>
      </w:r>
      <w:r>
        <w:rPr>
          <w:rFonts w:cs="Arial"/>
        </w:rPr>
        <w:t>, da</w:t>
      </w:r>
      <w:r w:rsidRPr="00487672">
        <w:rPr>
          <w:rFonts w:cs="Arial"/>
        </w:rPr>
        <w:t xml:space="preserve"> ob pomanjkanju strokovnjakov le-te pridobi</w:t>
      </w:r>
      <w:r w:rsidR="00D745E2">
        <w:rPr>
          <w:rFonts w:cs="Arial"/>
        </w:rPr>
        <w:t xml:space="preserve"> </w:t>
      </w:r>
      <w:r w:rsidRPr="00487672">
        <w:rPr>
          <w:rFonts w:cs="Arial"/>
        </w:rPr>
        <w:t>iz drugih sredin, po možnosti v okviru regije iz neprizadetih občin</w:t>
      </w:r>
      <w:r>
        <w:rPr>
          <w:rFonts w:cs="Arial"/>
        </w:rPr>
        <w:t xml:space="preserve"> ali preko Štaba CZ RS</w:t>
      </w:r>
      <w:r w:rsidRPr="00487672">
        <w:rPr>
          <w:rFonts w:cs="Arial"/>
        </w:rPr>
        <w:t>.</w:t>
      </w:r>
    </w:p>
    <w:p w:rsidR="008B5606" w:rsidRDefault="008B5606" w:rsidP="008B5606">
      <w:pPr>
        <w:rPr>
          <w:rFonts w:cs="Arial"/>
        </w:rPr>
      </w:pPr>
    </w:p>
    <w:p w:rsidR="008B5606" w:rsidRPr="00C07F07" w:rsidRDefault="008B5606" w:rsidP="008B5606">
      <w:pPr>
        <w:rPr>
          <w:rFonts w:cs="Arial"/>
          <w:color w:val="000000"/>
        </w:rPr>
      </w:pPr>
      <w:r w:rsidRPr="00C07F07">
        <w:rPr>
          <w:rFonts w:cs="Arial"/>
        </w:rPr>
        <w:t>Prostovoljni reševalci, poklicni gasilci in z</w:t>
      </w:r>
      <w:r>
        <w:rPr>
          <w:rFonts w:cs="Arial"/>
        </w:rPr>
        <w:t>aposleni v ReCO Kranj so</w:t>
      </w:r>
      <w:r w:rsidRPr="00C07F07">
        <w:rPr>
          <w:rFonts w:cs="Arial"/>
        </w:rPr>
        <w:t xml:space="preserve"> znotraj sistema varstva pred na</w:t>
      </w:r>
      <w:r>
        <w:rPr>
          <w:rFonts w:cs="Arial"/>
        </w:rPr>
        <w:t xml:space="preserve">ravnimi in drugimi nesrečami </w:t>
      </w:r>
      <w:r w:rsidRPr="00C07F07">
        <w:rPr>
          <w:rFonts w:cs="Arial"/>
        </w:rPr>
        <w:t>skladno s smernicami za psihološko pomoč reševalcem</w:t>
      </w:r>
      <w:r>
        <w:rPr>
          <w:rFonts w:cs="Arial"/>
        </w:rPr>
        <w:t>,</w:t>
      </w:r>
      <w:r w:rsidRPr="00C07F07">
        <w:rPr>
          <w:rFonts w:cs="Arial"/>
        </w:rPr>
        <w:t xml:space="preserve"> prav tako deležni takšne pomoči, če jo potrebujejo.</w:t>
      </w:r>
    </w:p>
    <w:p w:rsidR="008B5606" w:rsidRDefault="008B5606" w:rsidP="008B5606">
      <w:pPr>
        <w:rPr>
          <w:rFonts w:cs="Arial"/>
        </w:rPr>
      </w:pPr>
    </w:p>
    <w:p w:rsidR="008B5606" w:rsidRDefault="008B5606" w:rsidP="008B5606">
      <w:pPr>
        <w:rPr>
          <w:rFonts w:cs="Arial"/>
        </w:rPr>
      </w:pPr>
      <w:r w:rsidRPr="00487672">
        <w:rPr>
          <w:rFonts w:cs="Arial"/>
        </w:rPr>
        <w:t xml:space="preserve">Ob potresu, v katerem je večje število ljudi poškodovanih ali mrtvih, je potrebno zagotoviti tudi </w:t>
      </w:r>
      <w:r w:rsidRPr="000A757A">
        <w:rPr>
          <w:rFonts w:cs="Arial"/>
          <w:b/>
        </w:rPr>
        <w:t>duhovno pomoč</w:t>
      </w:r>
      <w:r w:rsidRPr="000A757A">
        <w:rPr>
          <w:rFonts w:cs="Arial"/>
        </w:rPr>
        <w:t>, ki jo nudijo predstavniki verskih skupnosti,</w:t>
      </w:r>
      <w:r w:rsidRPr="00487672">
        <w:rPr>
          <w:rFonts w:cs="Arial"/>
        </w:rPr>
        <w:t xml:space="preserve"> odvisno od verskega prepričanja ljudi, udeleženih v nesreči in drugih nevladnih organizacij, ki lahko svojo pomoč prizadetim nudijo z različnimi oblikami organiziranih dejavnosti, s katerimi pomagajo ljudem v njihovih najrazličnejših stiskah in potrebah.</w:t>
      </w:r>
    </w:p>
    <w:p w:rsidR="00556FC9" w:rsidRPr="00487672" w:rsidRDefault="00556FC9" w:rsidP="008B5606">
      <w:pPr>
        <w:rPr>
          <w:rFonts w:cs="Arial"/>
        </w:rPr>
      </w:pPr>
    </w:p>
    <w:tbl>
      <w:tblPr>
        <w:tblStyle w:val="Tabela-mrea"/>
        <w:tblW w:w="9098" w:type="dxa"/>
        <w:tblLayout w:type="fixed"/>
        <w:tblLook w:val="0020" w:firstRow="1" w:lastRow="0" w:firstColumn="0" w:lastColumn="0" w:noHBand="0" w:noVBand="0"/>
      </w:tblPr>
      <w:tblGrid>
        <w:gridCol w:w="1730"/>
        <w:gridCol w:w="7368"/>
      </w:tblGrid>
      <w:tr w:rsidR="000B006E" w:rsidRPr="000B006E" w:rsidTr="00367553">
        <w:tc>
          <w:tcPr>
            <w:tcW w:w="1730" w:type="dxa"/>
          </w:tcPr>
          <w:p w:rsidR="00556FC9" w:rsidRPr="000B006E" w:rsidRDefault="00556FC9" w:rsidP="00556FC9">
            <w:pPr>
              <w:jc w:val="center"/>
              <w:rPr>
                <w:rFonts w:cs="Arial"/>
                <w:b/>
              </w:rPr>
            </w:pPr>
            <w:r w:rsidRPr="000B006E">
              <w:rPr>
                <w:rFonts w:cs="Arial"/>
                <w:b/>
              </w:rPr>
              <w:t>Št. dodatka ali priloge</w:t>
            </w:r>
          </w:p>
        </w:tc>
        <w:tc>
          <w:tcPr>
            <w:tcW w:w="7368" w:type="dxa"/>
          </w:tcPr>
          <w:p w:rsidR="00556FC9" w:rsidRPr="000B006E" w:rsidRDefault="00556FC9" w:rsidP="00556FC9">
            <w:pPr>
              <w:rPr>
                <w:rFonts w:cs="Arial"/>
                <w:b/>
              </w:rPr>
            </w:pPr>
            <w:r w:rsidRPr="000B006E">
              <w:rPr>
                <w:rFonts w:cs="Arial"/>
                <w:b/>
              </w:rPr>
              <w:t>Vsebina dodatka ali priloge</w:t>
            </w:r>
          </w:p>
        </w:tc>
      </w:tr>
      <w:tr w:rsidR="000B006E" w:rsidRPr="000B006E" w:rsidTr="00367553">
        <w:tc>
          <w:tcPr>
            <w:tcW w:w="1730" w:type="dxa"/>
          </w:tcPr>
          <w:p w:rsidR="008B5606" w:rsidRPr="000B006E" w:rsidRDefault="008B5606" w:rsidP="008B5606">
            <w:pPr>
              <w:jc w:val="center"/>
              <w:rPr>
                <w:rFonts w:cs="Arial"/>
              </w:rPr>
            </w:pPr>
            <w:r w:rsidRPr="000B006E">
              <w:rPr>
                <w:rFonts w:cs="Arial"/>
              </w:rPr>
              <w:t>P – 76</w:t>
            </w:r>
          </w:p>
        </w:tc>
        <w:tc>
          <w:tcPr>
            <w:tcW w:w="7368" w:type="dxa"/>
          </w:tcPr>
          <w:p w:rsidR="008B5606" w:rsidRPr="000B006E" w:rsidRDefault="008B5606" w:rsidP="008B5606">
            <w:pPr>
              <w:rPr>
                <w:rFonts w:cs="Arial"/>
              </w:rPr>
            </w:pPr>
            <w:r w:rsidRPr="000B006E">
              <w:rPr>
                <w:rFonts w:cs="Arial"/>
              </w:rPr>
              <w:t>Center za zastrupitve, Interna klinika UKC Ljubljana</w:t>
            </w:r>
          </w:p>
        </w:tc>
      </w:tr>
      <w:tr w:rsidR="000B006E" w:rsidRPr="000B006E" w:rsidTr="00367553">
        <w:tc>
          <w:tcPr>
            <w:tcW w:w="1730" w:type="dxa"/>
          </w:tcPr>
          <w:p w:rsidR="008B5606" w:rsidRPr="000B006E" w:rsidRDefault="008B5606" w:rsidP="008B5606">
            <w:pPr>
              <w:jc w:val="center"/>
              <w:rPr>
                <w:rFonts w:cs="Arial"/>
              </w:rPr>
            </w:pPr>
            <w:r w:rsidRPr="000B006E">
              <w:rPr>
                <w:rFonts w:cs="Arial"/>
              </w:rPr>
              <w:t>P – 103</w:t>
            </w:r>
          </w:p>
        </w:tc>
        <w:tc>
          <w:tcPr>
            <w:tcW w:w="7368" w:type="dxa"/>
          </w:tcPr>
          <w:p w:rsidR="008B5606" w:rsidRPr="000B006E" w:rsidRDefault="008B5606" w:rsidP="008B5606">
            <w:pPr>
              <w:rPr>
                <w:rFonts w:cs="Arial"/>
              </w:rPr>
            </w:pPr>
            <w:r w:rsidRPr="000B006E">
              <w:rPr>
                <w:rFonts w:cs="Arial"/>
              </w:rPr>
              <w:t>Zmogljivosti (posteljne) zdravstvenih zavodov na sekundarni in terciarni ravni</w:t>
            </w:r>
          </w:p>
        </w:tc>
      </w:tr>
      <w:tr w:rsidR="000B006E" w:rsidRPr="000B006E" w:rsidTr="00367553">
        <w:tc>
          <w:tcPr>
            <w:tcW w:w="1730" w:type="dxa"/>
          </w:tcPr>
          <w:p w:rsidR="008B5606" w:rsidRPr="000B006E" w:rsidRDefault="008B5606" w:rsidP="008B5606">
            <w:pPr>
              <w:jc w:val="center"/>
              <w:rPr>
                <w:rFonts w:cs="Arial"/>
              </w:rPr>
            </w:pPr>
            <w:r w:rsidRPr="000B006E">
              <w:rPr>
                <w:rFonts w:cs="Arial"/>
              </w:rPr>
              <w:t>D – 6</w:t>
            </w:r>
          </w:p>
        </w:tc>
        <w:tc>
          <w:tcPr>
            <w:tcW w:w="7368" w:type="dxa"/>
          </w:tcPr>
          <w:p w:rsidR="008B5606" w:rsidRPr="000B006E" w:rsidRDefault="008B5606" w:rsidP="008B5606">
            <w:pPr>
              <w:rPr>
                <w:rFonts w:cs="Arial"/>
              </w:rPr>
            </w:pPr>
            <w:r w:rsidRPr="000B006E">
              <w:rPr>
                <w:rFonts w:cs="Arial"/>
              </w:rPr>
              <w:t>Navodilo za izvajanje psihološke pomoči</w:t>
            </w:r>
          </w:p>
        </w:tc>
      </w:tr>
      <w:tr w:rsidR="000B006E" w:rsidRPr="000B006E" w:rsidTr="00367553">
        <w:tc>
          <w:tcPr>
            <w:tcW w:w="1730" w:type="dxa"/>
          </w:tcPr>
          <w:p w:rsidR="008B5606" w:rsidRPr="000B006E" w:rsidRDefault="008B5606" w:rsidP="008B5606">
            <w:pPr>
              <w:jc w:val="center"/>
              <w:rPr>
                <w:rFonts w:cs="Arial"/>
              </w:rPr>
            </w:pPr>
            <w:r w:rsidRPr="000B006E">
              <w:rPr>
                <w:rFonts w:cs="Arial"/>
              </w:rPr>
              <w:t>D – 53</w:t>
            </w:r>
          </w:p>
        </w:tc>
        <w:tc>
          <w:tcPr>
            <w:tcW w:w="7368" w:type="dxa"/>
          </w:tcPr>
          <w:p w:rsidR="008B5606" w:rsidRPr="000B006E" w:rsidRDefault="008B5606" w:rsidP="008B5606">
            <w:pPr>
              <w:rPr>
                <w:rFonts w:cs="Arial"/>
              </w:rPr>
            </w:pPr>
            <w:r w:rsidRPr="000B006E">
              <w:rPr>
                <w:rFonts w:cs="Arial"/>
              </w:rPr>
              <w:t>Načrt dejavnosti OZG ob množičnih nesrečah</w:t>
            </w:r>
          </w:p>
        </w:tc>
      </w:tr>
      <w:tr w:rsidR="000B006E" w:rsidRPr="000B006E" w:rsidTr="00367553">
        <w:tc>
          <w:tcPr>
            <w:tcW w:w="1730" w:type="dxa"/>
          </w:tcPr>
          <w:p w:rsidR="008B5606" w:rsidRPr="000B006E" w:rsidRDefault="008B5606" w:rsidP="008B5606">
            <w:pPr>
              <w:jc w:val="center"/>
              <w:rPr>
                <w:rFonts w:cs="Arial"/>
              </w:rPr>
            </w:pPr>
            <w:r w:rsidRPr="000B006E">
              <w:rPr>
                <w:rFonts w:cs="Arial"/>
              </w:rPr>
              <w:t>D – 54</w:t>
            </w:r>
          </w:p>
        </w:tc>
        <w:tc>
          <w:tcPr>
            <w:tcW w:w="7368" w:type="dxa"/>
          </w:tcPr>
          <w:p w:rsidR="008B5606" w:rsidRPr="000B006E" w:rsidRDefault="008B5606" w:rsidP="008B5606">
            <w:pPr>
              <w:rPr>
                <w:rFonts w:cs="Arial"/>
              </w:rPr>
            </w:pPr>
            <w:r w:rsidRPr="000B006E">
              <w:rPr>
                <w:rFonts w:cs="Arial"/>
              </w:rPr>
              <w:t>Načrt dejavnosti Splošne bolnišnice Jesenice</w:t>
            </w:r>
          </w:p>
        </w:tc>
      </w:tr>
      <w:tr w:rsidR="000B006E" w:rsidRPr="000B006E" w:rsidTr="00367553">
        <w:tc>
          <w:tcPr>
            <w:tcW w:w="1730" w:type="dxa"/>
          </w:tcPr>
          <w:p w:rsidR="008B5606" w:rsidRPr="000B006E" w:rsidRDefault="008B5606" w:rsidP="008B5606">
            <w:pPr>
              <w:jc w:val="center"/>
              <w:rPr>
                <w:rFonts w:cs="Arial"/>
              </w:rPr>
            </w:pPr>
            <w:r w:rsidRPr="000B006E">
              <w:rPr>
                <w:rFonts w:cs="Arial"/>
              </w:rPr>
              <w:t>D – 60</w:t>
            </w:r>
          </w:p>
        </w:tc>
        <w:tc>
          <w:tcPr>
            <w:tcW w:w="7368" w:type="dxa"/>
          </w:tcPr>
          <w:p w:rsidR="008B5606" w:rsidRPr="000B006E" w:rsidRDefault="008B5606" w:rsidP="008B5606">
            <w:r w:rsidRPr="000B006E">
              <w:rPr>
                <w:rFonts w:cs="Arial"/>
              </w:rPr>
              <w:t>Smernice za delovanje sistema NMP ob množičnih nesrečah</w:t>
            </w:r>
          </w:p>
        </w:tc>
      </w:tr>
      <w:tr w:rsidR="000B006E" w:rsidRPr="000B006E" w:rsidTr="00367553">
        <w:tc>
          <w:tcPr>
            <w:tcW w:w="1730" w:type="dxa"/>
          </w:tcPr>
          <w:p w:rsidR="008B5606" w:rsidRPr="000B006E" w:rsidRDefault="008B5606" w:rsidP="008B5606">
            <w:pPr>
              <w:jc w:val="center"/>
              <w:rPr>
                <w:rFonts w:cs="Arial"/>
              </w:rPr>
            </w:pPr>
            <w:r w:rsidRPr="000B006E">
              <w:rPr>
                <w:rFonts w:cs="Arial"/>
              </w:rPr>
              <w:t>D – 61</w:t>
            </w:r>
          </w:p>
        </w:tc>
        <w:tc>
          <w:tcPr>
            <w:tcW w:w="7368" w:type="dxa"/>
          </w:tcPr>
          <w:p w:rsidR="008B5606" w:rsidRPr="000B006E" w:rsidRDefault="008B5606" w:rsidP="008B5606">
            <w:pPr>
              <w:rPr>
                <w:rFonts w:cs="Arial"/>
              </w:rPr>
            </w:pPr>
            <w:r w:rsidRPr="000B006E">
              <w:rPr>
                <w:rFonts w:cs="Arial"/>
              </w:rPr>
              <w:t>Navodilo prebivalcem o ukrepih za preprečevanje epidemij</w:t>
            </w:r>
          </w:p>
        </w:tc>
      </w:tr>
      <w:tr w:rsidR="000B006E" w:rsidRPr="000B006E" w:rsidTr="00367553">
        <w:trPr>
          <w:trHeight w:val="261"/>
        </w:trPr>
        <w:tc>
          <w:tcPr>
            <w:tcW w:w="1730" w:type="dxa"/>
          </w:tcPr>
          <w:p w:rsidR="008B5606" w:rsidRPr="000B006E" w:rsidRDefault="008B5606" w:rsidP="008B5606">
            <w:pPr>
              <w:jc w:val="center"/>
              <w:rPr>
                <w:rFonts w:cs="Arial"/>
              </w:rPr>
            </w:pPr>
            <w:r w:rsidRPr="000B006E">
              <w:rPr>
                <w:rFonts w:cs="Arial"/>
              </w:rPr>
              <w:t>D – 63</w:t>
            </w:r>
          </w:p>
        </w:tc>
        <w:tc>
          <w:tcPr>
            <w:tcW w:w="7368" w:type="dxa"/>
          </w:tcPr>
          <w:p w:rsidR="008B5606" w:rsidRPr="000B006E" w:rsidRDefault="008B5606" w:rsidP="008B5606">
            <w:pPr>
              <w:rPr>
                <w:rFonts w:cs="Arial"/>
              </w:rPr>
            </w:pPr>
            <w:r w:rsidRPr="000B006E">
              <w:rPr>
                <w:rFonts w:cs="Arial"/>
              </w:rPr>
              <w:t>Navodilo za uporabo pitne vode in dezinfekcijo</w:t>
            </w:r>
          </w:p>
        </w:tc>
      </w:tr>
      <w:tr w:rsidR="000B006E" w:rsidRPr="000B006E" w:rsidTr="00367553">
        <w:tc>
          <w:tcPr>
            <w:tcW w:w="1730" w:type="dxa"/>
          </w:tcPr>
          <w:p w:rsidR="008B5606" w:rsidRPr="000B006E" w:rsidRDefault="008B5606" w:rsidP="008B5606">
            <w:pPr>
              <w:jc w:val="center"/>
              <w:rPr>
                <w:rFonts w:cs="Arial"/>
              </w:rPr>
            </w:pPr>
            <w:r w:rsidRPr="000B006E">
              <w:rPr>
                <w:rFonts w:cs="Arial"/>
              </w:rPr>
              <w:t>D – 66</w:t>
            </w:r>
          </w:p>
        </w:tc>
        <w:tc>
          <w:tcPr>
            <w:tcW w:w="7368" w:type="dxa"/>
          </w:tcPr>
          <w:p w:rsidR="008B5606" w:rsidRPr="000B006E" w:rsidRDefault="008B5606" w:rsidP="008B5606">
            <w:pPr>
              <w:rPr>
                <w:rFonts w:cs="Arial"/>
              </w:rPr>
            </w:pPr>
            <w:r w:rsidRPr="000B006E">
              <w:rPr>
                <w:rFonts w:cs="Arial"/>
              </w:rPr>
              <w:t>Navodilo za uporabo prikolice za reševanje ob množičnih nesrečah in razdelava navodila za uporabo prikolice za reševanje ob množičnih nesrečah za Gorenjsko</w:t>
            </w:r>
          </w:p>
        </w:tc>
      </w:tr>
      <w:tr w:rsidR="000B006E" w:rsidRPr="000B006E" w:rsidTr="00367553">
        <w:tc>
          <w:tcPr>
            <w:tcW w:w="1730" w:type="dxa"/>
          </w:tcPr>
          <w:p w:rsidR="008B5606" w:rsidRPr="000B006E" w:rsidRDefault="008B5606" w:rsidP="008B5606">
            <w:pPr>
              <w:jc w:val="center"/>
              <w:rPr>
                <w:rFonts w:cs="Arial"/>
              </w:rPr>
            </w:pPr>
            <w:r w:rsidRPr="000B006E">
              <w:rPr>
                <w:rFonts w:cs="Arial"/>
              </w:rPr>
              <w:t>D – 69</w:t>
            </w:r>
          </w:p>
        </w:tc>
        <w:tc>
          <w:tcPr>
            <w:tcW w:w="7368" w:type="dxa"/>
          </w:tcPr>
          <w:p w:rsidR="008B5606" w:rsidRPr="000B006E" w:rsidRDefault="008B5606" w:rsidP="008B5606">
            <w:pPr>
              <w:rPr>
                <w:rFonts w:cs="Arial"/>
              </w:rPr>
            </w:pPr>
            <w:r w:rsidRPr="000B006E">
              <w:rPr>
                <w:rFonts w:cs="Arial"/>
              </w:rPr>
              <w:t>Varnost živil v izrednih razmerah</w:t>
            </w:r>
          </w:p>
        </w:tc>
      </w:tr>
      <w:tr w:rsidR="000B006E" w:rsidRPr="000B006E" w:rsidTr="00367553">
        <w:tc>
          <w:tcPr>
            <w:tcW w:w="1730" w:type="dxa"/>
          </w:tcPr>
          <w:p w:rsidR="008B5606" w:rsidRPr="000B006E" w:rsidRDefault="008B5606" w:rsidP="008B5606">
            <w:pPr>
              <w:jc w:val="center"/>
              <w:rPr>
                <w:rFonts w:cs="Arial"/>
              </w:rPr>
            </w:pPr>
            <w:r w:rsidRPr="000B006E">
              <w:rPr>
                <w:rFonts w:cs="Arial"/>
              </w:rPr>
              <w:t>D – 73</w:t>
            </w:r>
          </w:p>
        </w:tc>
        <w:tc>
          <w:tcPr>
            <w:tcW w:w="7368" w:type="dxa"/>
          </w:tcPr>
          <w:p w:rsidR="008B5606" w:rsidRPr="000B006E" w:rsidRDefault="008B5606" w:rsidP="008B5606">
            <w:pPr>
              <w:rPr>
                <w:rFonts w:cs="Arial"/>
              </w:rPr>
            </w:pPr>
            <w:r w:rsidRPr="000B006E">
              <w:rPr>
                <w:rFonts w:cs="Arial"/>
              </w:rPr>
              <w:t>Načrt dejavnosti zdravstvenega doma Jesenice ob množičnih nesrečah</w:t>
            </w:r>
          </w:p>
        </w:tc>
      </w:tr>
    </w:tbl>
    <w:p w:rsidR="008B5606" w:rsidRDefault="008B5606" w:rsidP="00D745E2">
      <w:pPr>
        <w:pStyle w:val="Slog1"/>
      </w:pPr>
      <w:r w:rsidRPr="00F723CE">
        <w:t>Identifikacija mrtvih</w:t>
      </w:r>
    </w:p>
    <w:p w:rsidR="00D43F6E" w:rsidRDefault="00D43F6E" w:rsidP="00D43F6E">
      <w:pPr>
        <w:pStyle w:val="Slog1"/>
        <w:numPr>
          <w:ilvl w:val="0"/>
          <w:numId w:val="0"/>
        </w:numPr>
        <w:ind w:left="1440"/>
      </w:pPr>
    </w:p>
    <w:p w:rsidR="00D43F6E" w:rsidRPr="00F723CE" w:rsidRDefault="00D43F6E" w:rsidP="00D43F6E">
      <w:pPr>
        <w:pStyle w:val="Slog1"/>
        <w:numPr>
          <w:ilvl w:val="0"/>
          <w:numId w:val="0"/>
        </w:numPr>
        <w:ind w:left="1440"/>
      </w:pPr>
    </w:p>
    <w:p w:rsidR="008B5606" w:rsidRDefault="00D43F6E" w:rsidP="00D43F6E">
      <w:pPr>
        <w:jc w:val="center"/>
        <w:rPr>
          <w:rFonts w:cs="Arial"/>
          <w:sz w:val="18"/>
          <w:szCs w:val="18"/>
        </w:rPr>
      </w:pPr>
      <w:r w:rsidRPr="00D43F6E">
        <w:rPr>
          <w:rFonts w:cs="Arial"/>
          <w:noProof/>
          <w:sz w:val="18"/>
          <w:szCs w:val="18"/>
        </w:rPr>
        <w:drawing>
          <wp:inline distT="0" distB="0" distL="0" distR="0" wp14:anchorId="0F7E839F" wp14:editId="2E3DE289">
            <wp:extent cx="4994694" cy="3366129"/>
            <wp:effectExtent l="0" t="0" r="0" b="6350"/>
            <wp:docPr id="6841" name="Slika 6841" descr="Diagram poteka aktivnosti identifikacije mrtv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16379" cy="3380744"/>
                    </a:xfrm>
                    <a:prstGeom prst="rect">
                      <a:avLst/>
                    </a:prstGeom>
                  </pic:spPr>
                </pic:pic>
              </a:graphicData>
            </a:graphic>
          </wp:inline>
        </w:drawing>
      </w:r>
    </w:p>
    <w:p w:rsidR="008B5606" w:rsidRPr="001F3771" w:rsidRDefault="008B5606" w:rsidP="008B5606">
      <w:pPr>
        <w:rPr>
          <w:rFonts w:cs="Arial"/>
          <w:sz w:val="18"/>
          <w:szCs w:val="18"/>
        </w:rPr>
      </w:pPr>
    </w:p>
    <w:p w:rsidR="008B5606" w:rsidRPr="0050240E" w:rsidRDefault="008B5606" w:rsidP="008B5606">
      <w:pPr>
        <w:rPr>
          <w:rFonts w:cs="Arial"/>
          <w:sz w:val="16"/>
          <w:szCs w:val="16"/>
        </w:rPr>
      </w:pPr>
    </w:p>
    <w:p w:rsidR="008B5606" w:rsidRPr="00176804" w:rsidRDefault="008B5606" w:rsidP="008B5606">
      <w:pPr>
        <w:rPr>
          <w:rFonts w:cs="Arial"/>
        </w:rPr>
      </w:pPr>
      <w:r w:rsidRPr="00176804">
        <w:rPr>
          <w:rFonts w:cs="Arial"/>
        </w:rPr>
        <w:t>Enote, ki rešujejo ljudi iz ruševin, naletijo tudi na mrtve. Te rešujejo enako kot žive. Če je le najmanjše upanje, da je poškodovanec živ, se mora takoj začeti z oživljanjem. Smrt mora v takih primerih obvezno ugotoviti in potrditi pooblaščeni zdravnik. Če je le mogoče, je treba že na kraju, kjer so mrtvega našli, ugotoviti njegovo identiteto.</w:t>
      </w:r>
    </w:p>
    <w:p w:rsidR="008B5606" w:rsidRPr="00734DF9" w:rsidRDefault="008B5606" w:rsidP="008B5606">
      <w:pPr>
        <w:rPr>
          <w:rFonts w:cs="Arial"/>
        </w:rPr>
      </w:pPr>
    </w:p>
    <w:p w:rsidR="008B5606" w:rsidRPr="00176804" w:rsidRDefault="008B5606" w:rsidP="008B5606">
      <w:pPr>
        <w:rPr>
          <w:rFonts w:cs="Arial"/>
        </w:rPr>
      </w:pPr>
      <w:r w:rsidRPr="00176804">
        <w:rPr>
          <w:rFonts w:cs="Arial"/>
        </w:rPr>
        <w:t>V primeru, ko bi ob potresu bilo večjem številu mrtvih, bi poleg rednih služb, ki opravljajo identifikacijo mrtvih aktivirali tudi enoto za identifikacijo oseb pri Inštitutu za sodno medicino pri Medicinski fakulteti.</w:t>
      </w:r>
    </w:p>
    <w:p w:rsidR="008B5606" w:rsidRPr="00734DF9" w:rsidRDefault="008B5606" w:rsidP="008B5606">
      <w:pPr>
        <w:rPr>
          <w:rFonts w:cs="Arial"/>
        </w:rPr>
      </w:pPr>
    </w:p>
    <w:p w:rsidR="008B5606" w:rsidRPr="003169E8" w:rsidRDefault="008B5606" w:rsidP="008B5606">
      <w:pPr>
        <w:rPr>
          <w:rFonts w:cs="Arial"/>
        </w:rPr>
      </w:pPr>
      <w:r w:rsidRPr="003169E8">
        <w:rPr>
          <w:rFonts w:cs="Arial"/>
        </w:rPr>
        <w:t>Naloge enote za identifikacijo oseb so:</w:t>
      </w:r>
    </w:p>
    <w:p w:rsidR="008B5606" w:rsidRPr="00734DF9" w:rsidRDefault="008B5606" w:rsidP="008B5606">
      <w:pPr>
        <w:rPr>
          <w:rFonts w:cs="Arial"/>
        </w:rPr>
      </w:pPr>
    </w:p>
    <w:p w:rsidR="008B5606" w:rsidRPr="00D745E2" w:rsidRDefault="008B5606" w:rsidP="00CA63FC">
      <w:pPr>
        <w:pStyle w:val="Odstavekseznama"/>
        <w:numPr>
          <w:ilvl w:val="0"/>
          <w:numId w:val="66"/>
        </w:numPr>
        <w:suppressAutoHyphens/>
        <w:spacing w:line="240" w:lineRule="auto"/>
      </w:pPr>
      <w:r w:rsidRPr="00D745E2">
        <w:t>odkrivanje trupel in delov trupel;</w:t>
      </w:r>
    </w:p>
    <w:p w:rsidR="008B5606" w:rsidRPr="00D745E2" w:rsidRDefault="008B5606" w:rsidP="00CA63FC">
      <w:pPr>
        <w:pStyle w:val="Odstavekseznama"/>
        <w:numPr>
          <w:ilvl w:val="0"/>
          <w:numId w:val="66"/>
        </w:numPr>
        <w:suppressAutoHyphens/>
        <w:spacing w:line="240" w:lineRule="auto"/>
      </w:pPr>
      <w:r w:rsidRPr="00D745E2">
        <w:t>identifikacija trupel in delov trupel:</w:t>
      </w:r>
    </w:p>
    <w:p w:rsidR="008B5606" w:rsidRPr="00D745E2" w:rsidRDefault="008B5606" w:rsidP="00CA63FC">
      <w:pPr>
        <w:pStyle w:val="Odstavekseznama"/>
        <w:numPr>
          <w:ilvl w:val="1"/>
          <w:numId w:val="66"/>
        </w:numPr>
        <w:suppressAutoHyphens/>
        <w:spacing w:line="240" w:lineRule="auto"/>
      </w:pPr>
      <w:r w:rsidRPr="00D745E2">
        <w:t>vodenje dokumentacije,</w:t>
      </w:r>
    </w:p>
    <w:p w:rsidR="008B5606" w:rsidRPr="00D745E2" w:rsidRDefault="008B5606" w:rsidP="00CA63FC">
      <w:pPr>
        <w:pStyle w:val="Odstavekseznama"/>
        <w:numPr>
          <w:ilvl w:val="1"/>
          <w:numId w:val="66"/>
        </w:numPr>
        <w:suppressAutoHyphens/>
        <w:spacing w:line="240" w:lineRule="auto"/>
      </w:pPr>
      <w:r w:rsidRPr="00D745E2">
        <w:t>označevanje trupel z oštevilčenjem,</w:t>
      </w:r>
    </w:p>
    <w:p w:rsidR="008B5606" w:rsidRPr="00D745E2" w:rsidRDefault="008B5606" w:rsidP="00CA63FC">
      <w:pPr>
        <w:pStyle w:val="Odstavekseznama"/>
        <w:numPr>
          <w:ilvl w:val="1"/>
          <w:numId w:val="66"/>
        </w:numPr>
        <w:suppressAutoHyphens/>
        <w:spacing w:line="240" w:lineRule="auto"/>
      </w:pPr>
      <w:r w:rsidRPr="00D745E2">
        <w:t>fotografiranje trupel,</w:t>
      </w:r>
    </w:p>
    <w:p w:rsidR="008B5606" w:rsidRPr="00D745E2" w:rsidRDefault="008B5606" w:rsidP="00CA63FC">
      <w:pPr>
        <w:pStyle w:val="Odstavekseznama"/>
        <w:numPr>
          <w:ilvl w:val="1"/>
          <w:numId w:val="66"/>
        </w:numPr>
        <w:suppressAutoHyphens/>
        <w:spacing w:line="240" w:lineRule="auto"/>
      </w:pPr>
      <w:r w:rsidRPr="00D745E2">
        <w:t>zunanji pregled in obdukcijo trupel,</w:t>
      </w:r>
    </w:p>
    <w:p w:rsidR="008B5606" w:rsidRPr="00D745E2" w:rsidRDefault="008B5606" w:rsidP="00CA63FC">
      <w:pPr>
        <w:pStyle w:val="Odstavekseznama"/>
        <w:numPr>
          <w:ilvl w:val="1"/>
          <w:numId w:val="66"/>
        </w:numPr>
        <w:suppressAutoHyphens/>
        <w:spacing w:line="240" w:lineRule="auto"/>
      </w:pPr>
      <w:r w:rsidRPr="00D745E2">
        <w:t>nadzor in vodenje evidence predmetov, najdenih pri in na truplih,</w:t>
      </w:r>
    </w:p>
    <w:p w:rsidR="008B5606" w:rsidRPr="00D745E2" w:rsidRDefault="008B5606" w:rsidP="00CA63FC">
      <w:pPr>
        <w:pStyle w:val="Odstavekseznama"/>
        <w:numPr>
          <w:ilvl w:val="1"/>
          <w:numId w:val="66"/>
        </w:numPr>
        <w:suppressAutoHyphens/>
        <w:spacing w:line="240" w:lineRule="auto"/>
      </w:pPr>
      <w:r w:rsidRPr="00D745E2">
        <w:t>balzamiranje trupel in delov trupel ob daljših postopkih identifikacij ali kadar to zahtevajo sanitarni predpisi.</w:t>
      </w:r>
    </w:p>
    <w:p w:rsidR="008B5606" w:rsidRPr="00734DF9" w:rsidRDefault="008B5606" w:rsidP="008B5606">
      <w:pPr>
        <w:rPr>
          <w:rFonts w:cs="Arial"/>
        </w:rPr>
      </w:pPr>
    </w:p>
    <w:p w:rsidR="008B5606" w:rsidRPr="00176804" w:rsidRDefault="008B5606" w:rsidP="008B5606">
      <w:pPr>
        <w:rPr>
          <w:rFonts w:cs="Arial"/>
        </w:rPr>
      </w:pPr>
      <w:r w:rsidRPr="00176804">
        <w:rPr>
          <w:rFonts w:cs="Arial"/>
        </w:rPr>
        <w:t>Zbiranje trupel opravljajo reševalne enote, ki so na razpolago in pristojne pogrebne službe po občinah. Pred prevozom je potrebno vsa trupla in njihovo lastnino evidentirati.</w:t>
      </w:r>
    </w:p>
    <w:p w:rsidR="008B5606" w:rsidRPr="00734DF9" w:rsidRDefault="008B5606" w:rsidP="008B5606">
      <w:pPr>
        <w:rPr>
          <w:rFonts w:cs="Arial"/>
        </w:rPr>
      </w:pPr>
    </w:p>
    <w:p w:rsidR="008B5606" w:rsidRPr="00176804" w:rsidRDefault="008B5606" w:rsidP="008B5606">
      <w:pPr>
        <w:rPr>
          <w:rFonts w:cs="Arial"/>
        </w:rPr>
      </w:pPr>
      <w:r w:rsidRPr="00176804">
        <w:rPr>
          <w:rFonts w:cs="Arial"/>
        </w:rPr>
        <w:t>Ko so žrtve identificirane se o smrti preko policije obvesti svojce in sproti javnost preko informacijskega centra</w:t>
      </w:r>
      <w:r>
        <w:rPr>
          <w:rFonts w:cs="Arial"/>
        </w:rPr>
        <w:t>,</w:t>
      </w:r>
      <w:r w:rsidRPr="00176804">
        <w:rPr>
          <w:rFonts w:cs="Arial"/>
        </w:rPr>
        <w:t xml:space="preserve"> obvešča o številu smrtnih žrtev.</w:t>
      </w:r>
    </w:p>
    <w:p w:rsidR="008B5606" w:rsidRPr="00734DF9" w:rsidRDefault="008B5606" w:rsidP="008B5606">
      <w:pPr>
        <w:rPr>
          <w:rFonts w:cs="Arial"/>
        </w:rPr>
      </w:pPr>
    </w:p>
    <w:p w:rsidR="008B5606" w:rsidRDefault="008B5606" w:rsidP="008B5606">
      <w:pPr>
        <w:rPr>
          <w:rFonts w:cs="Arial"/>
        </w:rPr>
      </w:pPr>
      <w:r w:rsidRPr="00487672">
        <w:rPr>
          <w:rFonts w:cs="Arial"/>
        </w:rPr>
        <w:t>Občine za pokop ve</w:t>
      </w:r>
      <w:r>
        <w:rPr>
          <w:rFonts w:cs="Arial"/>
        </w:rPr>
        <w:t>likega števila mrtvih ob</w:t>
      </w:r>
      <w:r w:rsidRPr="00487672">
        <w:rPr>
          <w:rFonts w:cs="Arial"/>
        </w:rPr>
        <w:t xml:space="preserve"> potresu predvidijo dodatne lokacije v svojih prostorski</w:t>
      </w:r>
      <w:r>
        <w:rPr>
          <w:rFonts w:cs="Arial"/>
        </w:rPr>
        <w:t>h aktih in načrtih ZiR ob potresu</w:t>
      </w:r>
      <w:r w:rsidRPr="00487672">
        <w:rPr>
          <w:rFonts w:cs="Arial"/>
        </w:rPr>
        <w:t>.</w:t>
      </w:r>
    </w:p>
    <w:p w:rsidR="008B5606" w:rsidRPr="0016764B" w:rsidRDefault="008B5606" w:rsidP="008B5606">
      <w:pPr>
        <w:rPr>
          <w:rFonts w:cs="Arial"/>
        </w:rPr>
      </w:pPr>
    </w:p>
    <w:p w:rsidR="008B5606" w:rsidRPr="00E12569" w:rsidRDefault="008B5606" w:rsidP="008B5606">
      <w:pPr>
        <w:rPr>
          <w:rFonts w:cs="Arial"/>
          <w:sz w:val="4"/>
          <w:szCs w:val="4"/>
        </w:rPr>
      </w:pPr>
    </w:p>
    <w:p w:rsidR="008B5606" w:rsidRPr="00487672" w:rsidRDefault="008B5606" w:rsidP="008B5606">
      <w:pPr>
        <w:rPr>
          <w:rFonts w:cs="Arial"/>
        </w:rPr>
      </w:pPr>
      <w:r w:rsidRPr="00487672">
        <w:rPr>
          <w:rFonts w:cs="Arial"/>
        </w:rPr>
        <w:t>Regija na podlagi zahtevka prizadete občine za aktiviranje enote za identifikacijo oseb pri inštitutu za sodno medicino pri medicinski fakulteti preuči zahtevek in v slučaju upravičenosti zahtevka na podlagi Načrta aktiviranja enote za identifikacijo oseb</w:t>
      </w:r>
      <w:r>
        <w:rPr>
          <w:rFonts w:cs="Arial"/>
        </w:rPr>
        <w:t xml:space="preserve"> zaprosi Poveljnika CZ RS </w:t>
      </w:r>
      <w:r w:rsidRPr="00487672">
        <w:rPr>
          <w:rFonts w:cs="Arial"/>
        </w:rPr>
        <w:t>za aktiviranje te enote.</w:t>
      </w:r>
    </w:p>
    <w:p w:rsidR="008B5606" w:rsidRDefault="008B5606" w:rsidP="008B5606">
      <w:pPr>
        <w:rPr>
          <w:rFonts w:cs="Arial"/>
        </w:rPr>
      </w:pPr>
    </w:p>
    <w:tbl>
      <w:tblPr>
        <w:tblStyle w:val="Tabela-mrea"/>
        <w:tblW w:w="9098" w:type="dxa"/>
        <w:tblLayout w:type="fixed"/>
        <w:tblLook w:val="0020" w:firstRow="1" w:lastRow="0" w:firstColumn="0" w:lastColumn="0" w:noHBand="0" w:noVBand="0"/>
      </w:tblPr>
      <w:tblGrid>
        <w:gridCol w:w="1872"/>
        <w:gridCol w:w="7226"/>
      </w:tblGrid>
      <w:tr w:rsidR="00D43F6E" w:rsidRPr="00D43F6E" w:rsidTr="00367553">
        <w:tc>
          <w:tcPr>
            <w:tcW w:w="1872" w:type="dxa"/>
          </w:tcPr>
          <w:p w:rsidR="00D43F6E" w:rsidRPr="00D43F6E" w:rsidRDefault="00D43F6E" w:rsidP="00D43F6E">
            <w:pPr>
              <w:jc w:val="center"/>
              <w:rPr>
                <w:rFonts w:cs="Arial"/>
                <w:b/>
              </w:rPr>
            </w:pPr>
            <w:r w:rsidRPr="00D43F6E">
              <w:rPr>
                <w:rFonts w:cs="Arial"/>
                <w:b/>
              </w:rPr>
              <w:t>Št. dodatka ali priloge</w:t>
            </w:r>
          </w:p>
        </w:tc>
        <w:tc>
          <w:tcPr>
            <w:tcW w:w="7226" w:type="dxa"/>
          </w:tcPr>
          <w:p w:rsidR="00D43F6E" w:rsidRPr="00D43F6E" w:rsidRDefault="00D43F6E" w:rsidP="00D43F6E">
            <w:pPr>
              <w:rPr>
                <w:rFonts w:cs="Arial"/>
                <w:b/>
              </w:rPr>
            </w:pPr>
            <w:r w:rsidRPr="00D43F6E">
              <w:rPr>
                <w:rFonts w:cs="Arial"/>
                <w:b/>
              </w:rPr>
              <w:t>Vsebina dodatka ali priloge</w:t>
            </w:r>
          </w:p>
        </w:tc>
      </w:tr>
      <w:tr w:rsidR="00D43F6E" w:rsidRPr="00D43F6E" w:rsidTr="00367553">
        <w:tc>
          <w:tcPr>
            <w:tcW w:w="1872" w:type="dxa"/>
          </w:tcPr>
          <w:p w:rsidR="008B5606" w:rsidRPr="00D43F6E" w:rsidRDefault="008B5606" w:rsidP="008B5606">
            <w:pPr>
              <w:jc w:val="center"/>
              <w:rPr>
                <w:rFonts w:cs="Arial"/>
              </w:rPr>
            </w:pPr>
            <w:r w:rsidRPr="00D43F6E">
              <w:rPr>
                <w:rFonts w:cs="Arial"/>
              </w:rPr>
              <w:t>D – 56</w:t>
            </w:r>
          </w:p>
        </w:tc>
        <w:tc>
          <w:tcPr>
            <w:tcW w:w="7226" w:type="dxa"/>
          </w:tcPr>
          <w:p w:rsidR="008B5606" w:rsidRPr="00D43F6E" w:rsidRDefault="008B5606" w:rsidP="008B5606">
            <w:pPr>
              <w:rPr>
                <w:rFonts w:cs="Arial"/>
              </w:rPr>
            </w:pPr>
            <w:r w:rsidRPr="00D43F6E">
              <w:rPr>
                <w:rFonts w:cs="Arial"/>
              </w:rPr>
              <w:t>Načrt aktiviranja enote za identifikacijo oseb in navodilo za delo ekip za identifikacijo mrtvih</w:t>
            </w:r>
          </w:p>
        </w:tc>
      </w:tr>
    </w:tbl>
    <w:p w:rsidR="008B5606" w:rsidRPr="00734DF9" w:rsidRDefault="008B5606" w:rsidP="008B5606">
      <w:pPr>
        <w:rPr>
          <w:rFonts w:cs="Arial"/>
        </w:rPr>
      </w:pPr>
    </w:p>
    <w:p w:rsidR="00D745E2" w:rsidRDefault="00D745E2" w:rsidP="008B5606">
      <w:pPr>
        <w:pStyle w:val="Glava"/>
        <w:rPr>
          <w:rFonts w:cs="Arial"/>
          <w:b/>
        </w:rPr>
      </w:pPr>
    </w:p>
    <w:p w:rsidR="008B5606" w:rsidRDefault="008B5606" w:rsidP="00D745E2">
      <w:pPr>
        <w:pStyle w:val="Naslov3"/>
      </w:pPr>
      <w:bookmarkStart w:id="68" w:name="_Toc191990875"/>
      <w:r w:rsidRPr="00487672">
        <w:t>Prva veterinarska pomoč</w:t>
      </w:r>
      <w:bookmarkEnd w:id="68"/>
    </w:p>
    <w:p w:rsidR="00D43F6E" w:rsidRDefault="00D43F6E" w:rsidP="00D43F6E"/>
    <w:p w:rsidR="00D43F6E" w:rsidRPr="00D43F6E" w:rsidRDefault="00D43F6E" w:rsidP="00D43F6E"/>
    <w:p w:rsidR="008B5606" w:rsidRDefault="00D43F6E" w:rsidP="00D43F6E">
      <w:pPr>
        <w:jc w:val="center"/>
        <w:rPr>
          <w:rFonts w:cs="Arial"/>
        </w:rPr>
      </w:pPr>
      <w:r w:rsidRPr="00D43F6E">
        <w:rPr>
          <w:rFonts w:cs="Arial"/>
          <w:noProof/>
        </w:rPr>
        <w:drawing>
          <wp:inline distT="0" distB="0" distL="0" distR="0" wp14:anchorId="5DCFCA83" wp14:editId="469FD8C2">
            <wp:extent cx="4994694" cy="4281395"/>
            <wp:effectExtent l="0" t="0" r="0" b="5080"/>
            <wp:docPr id="6842" name="Slika 6842" descr="Diagram poteka aktivnost prve veterinarske pomoč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03691" cy="4289107"/>
                    </a:xfrm>
                    <a:prstGeom prst="rect">
                      <a:avLst/>
                    </a:prstGeom>
                  </pic:spPr>
                </pic:pic>
              </a:graphicData>
            </a:graphic>
          </wp:inline>
        </w:drawing>
      </w:r>
    </w:p>
    <w:p w:rsidR="00D43F6E" w:rsidRDefault="00D43F6E" w:rsidP="008B5606">
      <w:pPr>
        <w:rPr>
          <w:rFonts w:cs="Arial"/>
        </w:rPr>
      </w:pPr>
    </w:p>
    <w:p w:rsidR="008B5606" w:rsidRPr="00176804" w:rsidRDefault="008B5606" w:rsidP="008B5606">
      <w:pPr>
        <w:rPr>
          <w:rFonts w:cs="Arial"/>
        </w:rPr>
      </w:pPr>
      <w:r w:rsidRPr="00176804">
        <w:rPr>
          <w:rFonts w:cs="Arial"/>
        </w:rPr>
        <w:t>Prva veterinarska pomoč ob potresu obsega:</w:t>
      </w:r>
    </w:p>
    <w:p w:rsidR="008B5606" w:rsidRPr="00176804" w:rsidRDefault="008B5606" w:rsidP="008B5606">
      <w:pPr>
        <w:rPr>
          <w:rFonts w:cs="Arial"/>
        </w:rPr>
      </w:pPr>
    </w:p>
    <w:p w:rsidR="008B5606" w:rsidRPr="00D745E2" w:rsidRDefault="008B5606" w:rsidP="00CA63FC">
      <w:pPr>
        <w:pStyle w:val="Odstavekseznama"/>
        <w:numPr>
          <w:ilvl w:val="0"/>
          <w:numId w:val="67"/>
        </w:numPr>
        <w:suppressAutoHyphens/>
        <w:spacing w:line="240" w:lineRule="auto"/>
      </w:pPr>
      <w:r w:rsidRPr="00D745E2">
        <w:t>zbiranje podatkov o poškodovanih in poginulih živalih na celotnem prizadetem območju,</w:t>
      </w:r>
    </w:p>
    <w:p w:rsidR="008B5606" w:rsidRPr="00D745E2" w:rsidRDefault="008B5606" w:rsidP="00CA63FC">
      <w:pPr>
        <w:pStyle w:val="Odstavekseznama"/>
        <w:numPr>
          <w:ilvl w:val="0"/>
          <w:numId w:val="67"/>
        </w:numPr>
        <w:suppressAutoHyphens/>
        <w:spacing w:line="240" w:lineRule="auto"/>
      </w:pPr>
      <w:r w:rsidRPr="00D745E2">
        <w:t>veterinarsko oceno zdravstvene situacije,</w:t>
      </w:r>
    </w:p>
    <w:p w:rsidR="008B5606" w:rsidRPr="00D745E2" w:rsidRDefault="008B5606" w:rsidP="00CA63FC">
      <w:pPr>
        <w:pStyle w:val="Odstavekseznama"/>
        <w:numPr>
          <w:ilvl w:val="0"/>
          <w:numId w:val="67"/>
        </w:numPr>
        <w:suppressAutoHyphens/>
        <w:spacing w:line="240" w:lineRule="auto"/>
      </w:pPr>
      <w:r w:rsidRPr="00D745E2">
        <w:t>nujno veterinarsko pomoč poškodovanim in obolelim živalim (nujna veterinarska pomoč je poseg s katerim se odpravi neposredna nevarnost za življenje živali),</w:t>
      </w:r>
    </w:p>
    <w:p w:rsidR="008B5606" w:rsidRPr="00D745E2" w:rsidRDefault="008B5606" w:rsidP="00CA63FC">
      <w:pPr>
        <w:pStyle w:val="Odstavekseznama"/>
        <w:numPr>
          <w:ilvl w:val="0"/>
          <w:numId w:val="67"/>
        </w:numPr>
        <w:suppressAutoHyphens/>
        <w:spacing w:line="240" w:lineRule="auto"/>
      </w:pPr>
      <w:r w:rsidRPr="00D745E2">
        <w:t>prisilni zakol poškodovanih živali</w:t>
      </w:r>
      <w:r w:rsidR="00D745E2" w:rsidRPr="00D745E2">
        <w:t xml:space="preserve"> izven klavnice</w:t>
      </w:r>
      <w:r w:rsidRPr="00D745E2">
        <w:t>,</w:t>
      </w:r>
    </w:p>
    <w:p w:rsidR="008B5606" w:rsidRPr="00D745E2" w:rsidRDefault="008B5606" w:rsidP="00CA63FC">
      <w:pPr>
        <w:pStyle w:val="Odstavekseznama"/>
        <w:numPr>
          <w:ilvl w:val="0"/>
          <w:numId w:val="67"/>
        </w:numPr>
        <w:suppressAutoHyphens/>
        <w:spacing w:line="240" w:lineRule="auto"/>
      </w:pPr>
      <w:r w:rsidRPr="00D745E2">
        <w:t>sodelovanje pri odstranjevanju živalskih trupel ter druge sanacijske ukrepe,</w:t>
      </w:r>
    </w:p>
    <w:p w:rsidR="00D745E2" w:rsidRPr="00D745E2" w:rsidRDefault="00D745E2" w:rsidP="00CA63FC">
      <w:pPr>
        <w:pStyle w:val="Glava"/>
        <w:numPr>
          <w:ilvl w:val="0"/>
          <w:numId w:val="67"/>
        </w:numPr>
        <w:rPr>
          <w:rFonts w:cs="Arial"/>
        </w:rPr>
      </w:pPr>
      <w:r w:rsidRPr="00D745E2">
        <w:rPr>
          <w:rFonts w:cs="Arial"/>
        </w:rPr>
        <w:t>poostren nadzor nad živili in krmo,</w:t>
      </w:r>
    </w:p>
    <w:p w:rsidR="00D745E2" w:rsidRPr="00D745E2" w:rsidRDefault="00D745E2" w:rsidP="00CA63FC">
      <w:pPr>
        <w:pStyle w:val="Glava"/>
        <w:numPr>
          <w:ilvl w:val="0"/>
          <w:numId w:val="67"/>
        </w:numPr>
        <w:rPr>
          <w:rFonts w:cs="Arial"/>
        </w:rPr>
      </w:pPr>
      <w:r w:rsidRPr="00D745E2">
        <w:rPr>
          <w:rFonts w:cs="Arial"/>
        </w:rPr>
        <w:t>sodelovanje pri dekontaminaciji živine,</w:t>
      </w:r>
    </w:p>
    <w:p w:rsidR="00D745E2" w:rsidRPr="00D745E2" w:rsidRDefault="00D745E2" w:rsidP="00CA63FC">
      <w:pPr>
        <w:pStyle w:val="Glava"/>
        <w:numPr>
          <w:ilvl w:val="0"/>
          <w:numId w:val="67"/>
        </w:numPr>
        <w:rPr>
          <w:rFonts w:cs="Arial"/>
        </w:rPr>
      </w:pPr>
      <w:r w:rsidRPr="00D745E2">
        <w:rPr>
          <w:rFonts w:cs="Arial"/>
        </w:rPr>
        <w:t>izvajanje drugih higienskih in protiepidemijskih ukrepov,</w:t>
      </w:r>
    </w:p>
    <w:p w:rsidR="00D745E2" w:rsidRPr="00D745E2" w:rsidRDefault="00D745E2" w:rsidP="00CA63FC">
      <w:pPr>
        <w:pStyle w:val="Glava"/>
        <w:numPr>
          <w:ilvl w:val="0"/>
          <w:numId w:val="67"/>
        </w:numPr>
        <w:rPr>
          <w:rFonts w:cs="Arial"/>
        </w:rPr>
      </w:pPr>
      <w:r w:rsidRPr="00D745E2">
        <w:rPr>
          <w:rFonts w:cs="Arial"/>
        </w:rPr>
        <w:t>spremljanje epidemiološke situacije,</w:t>
      </w:r>
    </w:p>
    <w:p w:rsidR="00D745E2" w:rsidRPr="00D745E2" w:rsidRDefault="00D745E2" w:rsidP="00CA63FC">
      <w:pPr>
        <w:pStyle w:val="Glava"/>
        <w:numPr>
          <w:ilvl w:val="0"/>
          <w:numId w:val="67"/>
        </w:numPr>
        <w:rPr>
          <w:rFonts w:cs="Arial"/>
        </w:rPr>
      </w:pPr>
      <w:r w:rsidRPr="00D745E2">
        <w:rPr>
          <w:rFonts w:cs="Arial"/>
        </w:rPr>
        <w:t>organiziranje oskrbe živali na ogroženem območju,</w:t>
      </w:r>
    </w:p>
    <w:p w:rsidR="00D745E2" w:rsidRDefault="00D745E2" w:rsidP="00CA63FC">
      <w:pPr>
        <w:pStyle w:val="Glava"/>
        <w:numPr>
          <w:ilvl w:val="0"/>
          <w:numId w:val="67"/>
        </w:numPr>
        <w:rPr>
          <w:rFonts w:cs="Arial"/>
        </w:rPr>
      </w:pPr>
      <w:r w:rsidRPr="00D745E2">
        <w:rPr>
          <w:rFonts w:cs="Arial"/>
        </w:rPr>
        <w:t>organiziranje prevoza živali iz ogroženih območij</w:t>
      </w:r>
      <w:r>
        <w:rPr>
          <w:rFonts w:cs="Arial"/>
        </w:rPr>
        <w:t>.</w:t>
      </w:r>
    </w:p>
    <w:p w:rsidR="00D745E2" w:rsidRDefault="00D745E2" w:rsidP="00D745E2">
      <w:pPr>
        <w:pStyle w:val="Glava"/>
        <w:rPr>
          <w:rFonts w:cs="Arial"/>
        </w:rPr>
      </w:pPr>
    </w:p>
    <w:p w:rsidR="008B5606" w:rsidRPr="00176804" w:rsidRDefault="008B5606" w:rsidP="00D745E2">
      <w:pPr>
        <w:pStyle w:val="Glava"/>
        <w:rPr>
          <w:rFonts w:cs="Arial"/>
        </w:rPr>
      </w:pPr>
      <w:r w:rsidRPr="00176804">
        <w:rPr>
          <w:rFonts w:cs="Arial"/>
        </w:rPr>
        <w:t>Naloge prve veterinarske pomoči se izvajajo na podlagi navodil, ki jih izda dežurni inšpektor UVHVVR-ja. Naloge prve (primarne) veterinarske pomoči izvajajo veterinarji oziroma veterinarske organizacije oziroma zavodi sami v okviru svojih načrtov. Po potrebi se aktivirajo ekipe za prvo veterinarsko pomoč CZ. Pri izvajanju nalog jim pomagajo prostovoljne gasilske enote lokalnih skup</w:t>
      </w:r>
      <w:r>
        <w:rPr>
          <w:rFonts w:cs="Arial"/>
        </w:rPr>
        <w:t xml:space="preserve">nosti, po odločitvi </w:t>
      </w:r>
      <w:r w:rsidRPr="00176804">
        <w:rPr>
          <w:rFonts w:cs="Arial"/>
        </w:rPr>
        <w:t>poveljnika CZ občine.</w:t>
      </w:r>
    </w:p>
    <w:p w:rsidR="008B5606" w:rsidRDefault="008B5606" w:rsidP="008B5606">
      <w:pPr>
        <w:pStyle w:val="Glava"/>
        <w:rPr>
          <w:rFonts w:cs="Arial"/>
        </w:rPr>
      </w:pPr>
    </w:p>
    <w:p w:rsidR="008B5606" w:rsidRPr="00176804" w:rsidRDefault="008B5606" w:rsidP="008B5606">
      <w:pPr>
        <w:pStyle w:val="Glava"/>
        <w:rPr>
          <w:rFonts w:cs="Arial"/>
        </w:rPr>
      </w:pPr>
      <w:r w:rsidRPr="00176804">
        <w:rPr>
          <w:rFonts w:cs="Arial"/>
        </w:rPr>
        <w:t>Naloge prve veterinarske pomoči izvajajo enote CZ za prvo veterinarsko p</w:t>
      </w:r>
      <w:r>
        <w:rPr>
          <w:rFonts w:cs="Arial"/>
        </w:rPr>
        <w:t>omoč, delavci OU UVHVVR Kranj, N</w:t>
      </w:r>
      <w:r w:rsidRPr="00176804">
        <w:rPr>
          <w:rFonts w:cs="Arial"/>
        </w:rPr>
        <w:t>acionalni veterinarski inštitut in veterinarji oziroma veterinarske organizacije s koncesijo.</w:t>
      </w:r>
    </w:p>
    <w:p w:rsidR="008B5606" w:rsidRPr="00487672" w:rsidRDefault="008B5606" w:rsidP="008B5606">
      <w:pPr>
        <w:pStyle w:val="Glava"/>
        <w:rPr>
          <w:rFonts w:cs="Arial"/>
        </w:rPr>
      </w:pPr>
    </w:p>
    <w:p w:rsidR="008B5606" w:rsidRDefault="008B5606" w:rsidP="008B5606">
      <w:pPr>
        <w:rPr>
          <w:rFonts w:cs="Arial"/>
        </w:rPr>
      </w:pPr>
      <w:r w:rsidRPr="00487672">
        <w:rPr>
          <w:rFonts w:cs="Arial"/>
        </w:rPr>
        <w:t>V občins</w:t>
      </w:r>
      <w:r>
        <w:rPr>
          <w:rFonts w:cs="Arial"/>
        </w:rPr>
        <w:t>kih načrtih ZiR</w:t>
      </w:r>
      <w:r w:rsidRPr="00487672">
        <w:rPr>
          <w:rFonts w:cs="Arial"/>
        </w:rPr>
        <w:t xml:space="preserve"> ob potresu je potrebno bolj podrobno opredelit kako se zbirajo podatki o poškodovanih in poginulih živalih, kdo in kje izvaja zasilni zakol poškodovanih živali, kdo in kam se odstranjujejo živalska trupla, določiti lokacije za pokop kadavrov in postopek izvajanja drugih higienskih in proti higienskih ukrepov.</w:t>
      </w:r>
    </w:p>
    <w:p w:rsidR="008B5606" w:rsidRDefault="008B5606" w:rsidP="008B5606">
      <w:pPr>
        <w:rPr>
          <w:rFonts w:cs="Arial"/>
        </w:rPr>
      </w:pPr>
    </w:p>
    <w:p w:rsidR="008B5606" w:rsidRDefault="008B5606" w:rsidP="008B5606">
      <w:pPr>
        <w:pStyle w:val="Telobesedila"/>
        <w:rPr>
          <w:rFonts w:cs="Arial"/>
        </w:rPr>
      </w:pPr>
      <w:r w:rsidRPr="00487672">
        <w:rPr>
          <w:rFonts w:cs="Arial"/>
        </w:rPr>
        <w:t>Regija usklajuje delo med prizadetimi občinami, veterinarskimi službami in gasils</w:t>
      </w:r>
      <w:r>
        <w:rPr>
          <w:rFonts w:cs="Arial"/>
        </w:rPr>
        <w:t xml:space="preserve">kimi enotami širšega </w:t>
      </w:r>
      <w:r w:rsidRPr="00D43F6E">
        <w:rPr>
          <w:rFonts w:cs="Arial"/>
        </w:rPr>
        <w:t>pomena.</w:t>
      </w:r>
    </w:p>
    <w:p w:rsidR="00BB13D3" w:rsidRPr="00D43F6E" w:rsidRDefault="00BB13D3" w:rsidP="008B5606">
      <w:pPr>
        <w:pStyle w:val="Telobesedila"/>
        <w:rPr>
          <w:rFonts w:cs="Arial"/>
        </w:rPr>
      </w:pPr>
    </w:p>
    <w:tbl>
      <w:tblPr>
        <w:tblStyle w:val="Tabela-mrea"/>
        <w:tblW w:w="9101" w:type="dxa"/>
        <w:tblLayout w:type="fixed"/>
        <w:tblLook w:val="0020" w:firstRow="1" w:lastRow="0" w:firstColumn="0" w:lastColumn="0" w:noHBand="0" w:noVBand="0"/>
      </w:tblPr>
      <w:tblGrid>
        <w:gridCol w:w="1730"/>
        <w:gridCol w:w="7371"/>
      </w:tblGrid>
      <w:tr w:rsidR="00D43F6E" w:rsidRPr="00D43F6E" w:rsidTr="00367553">
        <w:tc>
          <w:tcPr>
            <w:tcW w:w="1730" w:type="dxa"/>
          </w:tcPr>
          <w:p w:rsidR="00D43F6E" w:rsidRPr="00D43F6E" w:rsidRDefault="00D43F6E" w:rsidP="00D43F6E">
            <w:pPr>
              <w:jc w:val="center"/>
              <w:rPr>
                <w:rFonts w:cs="Arial"/>
                <w:b/>
              </w:rPr>
            </w:pPr>
            <w:r w:rsidRPr="00D43F6E">
              <w:rPr>
                <w:rFonts w:cs="Arial"/>
                <w:b/>
              </w:rPr>
              <w:t>Št. dodatka ali priloge</w:t>
            </w:r>
          </w:p>
        </w:tc>
        <w:tc>
          <w:tcPr>
            <w:tcW w:w="7371" w:type="dxa"/>
          </w:tcPr>
          <w:p w:rsidR="00D43F6E" w:rsidRPr="00D43F6E" w:rsidRDefault="00D43F6E" w:rsidP="00D43F6E">
            <w:pPr>
              <w:rPr>
                <w:rFonts w:cs="Arial"/>
                <w:b/>
              </w:rPr>
            </w:pPr>
            <w:r w:rsidRPr="00D43F6E">
              <w:rPr>
                <w:rFonts w:cs="Arial"/>
                <w:b/>
              </w:rPr>
              <w:t>Vsebina dodatka ali priloge</w:t>
            </w:r>
          </w:p>
        </w:tc>
      </w:tr>
      <w:tr w:rsidR="00D43F6E" w:rsidRPr="00D43F6E" w:rsidTr="00367553">
        <w:tc>
          <w:tcPr>
            <w:tcW w:w="1730" w:type="dxa"/>
          </w:tcPr>
          <w:p w:rsidR="008B5606" w:rsidRPr="00D43F6E" w:rsidRDefault="008B5606" w:rsidP="008B5606">
            <w:pPr>
              <w:jc w:val="center"/>
              <w:rPr>
                <w:rFonts w:cs="Arial"/>
              </w:rPr>
            </w:pPr>
            <w:r w:rsidRPr="00D43F6E">
              <w:rPr>
                <w:rFonts w:cs="Arial"/>
              </w:rPr>
              <w:t>P – 55</w:t>
            </w:r>
          </w:p>
        </w:tc>
        <w:tc>
          <w:tcPr>
            <w:tcW w:w="7371" w:type="dxa"/>
          </w:tcPr>
          <w:p w:rsidR="008B5606" w:rsidRPr="00D43F6E" w:rsidRDefault="008B5606" w:rsidP="008B5606">
            <w:pPr>
              <w:rPr>
                <w:rFonts w:cs="Arial"/>
              </w:rPr>
            </w:pPr>
            <w:r w:rsidRPr="00D43F6E">
              <w:rPr>
                <w:rFonts w:cs="Arial"/>
              </w:rPr>
              <w:t>Pregled lovskih in ribiških organizacij</w:t>
            </w:r>
          </w:p>
        </w:tc>
      </w:tr>
    </w:tbl>
    <w:p w:rsidR="00D745E2" w:rsidRDefault="00D745E2" w:rsidP="008B5606">
      <w:pPr>
        <w:pStyle w:val="Glava"/>
        <w:rPr>
          <w:rFonts w:cs="Arial"/>
        </w:rPr>
      </w:pPr>
    </w:p>
    <w:p w:rsidR="008B5606" w:rsidRPr="00512607" w:rsidRDefault="008B5606" w:rsidP="00D745E2">
      <w:pPr>
        <w:pStyle w:val="Naslov3"/>
      </w:pPr>
      <w:bookmarkStart w:id="69" w:name="_Toc191990876"/>
      <w:r w:rsidRPr="00512607">
        <w:t>Reševanje iz ruševin</w:t>
      </w:r>
      <w:bookmarkEnd w:id="69"/>
    </w:p>
    <w:p w:rsidR="008B5606" w:rsidRDefault="008B5606" w:rsidP="008B5606">
      <w:pPr>
        <w:rPr>
          <w:rFonts w:cs="Arial"/>
        </w:rPr>
      </w:pPr>
    </w:p>
    <w:p w:rsidR="008B5606" w:rsidRPr="0023327C" w:rsidRDefault="008B5606" w:rsidP="008B5606">
      <w:pPr>
        <w:rPr>
          <w:rFonts w:cs="Arial"/>
        </w:rPr>
      </w:pPr>
      <w:r>
        <w:rPr>
          <w:rFonts w:cs="Arial"/>
        </w:rPr>
        <w:t xml:space="preserve">V ruševinah zasuti ljudje so najpogosteje telesno poškodovani ali potrebujejo psihološko pomoč. </w:t>
      </w:r>
      <w:r w:rsidRPr="0023327C">
        <w:rPr>
          <w:rFonts w:cs="Arial"/>
          <w:color w:val="000000"/>
        </w:rPr>
        <w:t>Poškodbe so lahko hude in brez hitre pomoči jim mnogi kmalu podležejo. Izkušnje iz potresov pa kažejo, da tudi tisti, ki niso ranjeni, vzdržijo v ruševinah razmeroma</w:t>
      </w:r>
      <w:r w:rsidRPr="0023327C">
        <w:rPr>
          <w:rFonts w:cs="Arial"/>
          <w:color w:val="00B050"/>
        </w:rPr>
        <w:t xml:space="preserve"> </w:t>
      </w:r>
      <w:r w:rsidRPr="0023327C">
        <w:rPr>
          <w:rFonts w:cs="Arial"/>
        </w:rPr>
        <w:t>kratek čas – dva do tri dni in le v redkih primerih dlje</w:t>
      </w:r>
      <w:r>
        <w:rPr>
          <w:rFonts w:cs="Arial"/>
        </w:rPr>
        <w:t>. Prav zato je reševanje iz ruševin pomembna in neodložljiva naloga, ki jo je potrebno začeti kar najhitreje.</w:t>
      </w:r>
    </w:p>
    <w:p w:rsidR="008B5606" w:rsidRDefault="008B5606" w:rsidP="008B5606">
      <w:pPr>
        <w:rPr>
          <w:rFonts w:cs="Arial"/>
        </w:rPr>
      </w:pPr>
    </w:p>
    <w:p w:rsidR="008B5606" w:rsidRPr="00FD5100" w:rsidRDefault="008B5606" w:rsidP="008B5606">
      <w:pPr>
        <w:rPr>
          <w:rFonts w:cs="Arial"/>
        </w:rPr>
      </w:pPr>
      <w:r w:rsidRPr="00FD5100">
        <w:rPr>
          <w:rFonts w:cs="Arial"/>
        </w:rPr>
        <w:t>Reševanje iz ruševin mora potekati neprekinjeno, podnevi in ponoči, dokler niso rešeni vsi zasuti.</w:t>
      </w:r>
      <w:r>
        <w:rPr>
          <w:rFonts w:cs="Arial"/>
        </w:rPr>
        <w:t xml:space="preserve"> Vodje intervencij, štabi CZ občin in Štab CZ za Gorenjsko morajo zato primerno organizirati delo reševalnih enot.</w:t>
      </w:r>
    </w:p>
    <w:p w:rsidR="008B5606" w:rsidRDefault="008B5606" w:rsidP="008B5606">
      <w:pPr>
        <w:rPr>
          <w:rFonts w:cs="Arial"/>
        </w:rPr>
      </w:pPr>
    </w:p>
    <w:p w:rsidR="008B5606" w:rsidRDefault="008B5606" w:rsidP="008B5606">
      <w:pPr>
        <w:rPr>
          <w:rFonts w:cs="Arial"/>
        </w:rPr>
      </w:pPr>
      <w:r>
        <w:rPr>
          <w:rFonts w:cs="Arial"/>
        </w:rPr>
        <w:t>Na regijski ravni je organizirana tehnično reševalna enota za iskanje zasutih v ruševinah, za tehnično reševanje in tehnično reševanje s specialnimi delovnimi stroji in napravami ter enote za reševanje na vodi in iz vode.</w:t>
      </w:r>
    </w:p>
    <w:p w:rsidR="008B5606" w:rsidRDefault="008B5606" w:rsidP="008B5606">
      <w:pPr>
        <w:rPr>
          <w:rFonts w:cs="Arial"/>
        </w:rPr>
      </w:pPr>
    </w:p>
    <w:p w:rsidR="008B5606" w:rsidRPr="00487672" w:rsidRDefault="008B5606" w:rsidP="008B5606">
      <w:pPr>
        <w:rPr>
          <w:rFonts w:cs="Arial"/>
        </w:rPr>
      </w:pPr>
      <w:r>
        <w:rPr>
          <w:rFonts w:cs="Arial"/>
        </w:rPr>
        <w:t>T</w:t>
      </w:r>
      <w:r w:rsidRPr="00487672">
        <w:rPr>
          <w:rFonts w:cs="Arial"/>
        </w:rPr>
        <w:t>ehnično reševanje obsega:</w:t>
      </w:r>
    </w:p>
    <w:p w:rsidR="008B5606" w:rsidRPr="00487672" w:rsidRDefault="008B5606" w:rsidP="00D745E2">
      <w:pPr>
        <w:rPr>
          <w:rFonts w:cs="Arial"/>
        </w:rPr>
      </w:pPr>
    </w:p>
    <w:p w:rsidR="008B5606" w:rsidRPr="00D745E2" w:rsidRDefault="008B5606" w:rsidP="00CA63FC">
      <w:pPr>
        <w:pStyle w:val="Odstavekseznama"/>
        <w:numPr>
          <w:ilvl w:val="0"/>
          <w:numId w:val="68"/>
        </w:numPr>
        <w:suppressAutoHyphens/>
        <w:spacing w:line="240" w:lineRule="auto"/>
      </w:pPr>
      <w:r w:rsidRPr="00D745E2">
        <w:t>iskanje zasutih ljudi v ruševinah z geofoni in drugimi tehničnimi sredstvi oziroma s psi za iskanje v ruševinah,</w:t>
      </w:r>
    </w:p>
    <w:p w:rsidR="008B5606" w:rsidRPr="00D745E2" w:rsidRDefault="008B5606" w:rsidP="00CA63FC">
      <w:pPr>
        <w:pStyle w:val="Odstavekseznama"/>
        <w:numPr>
          <w:ilvl w:val="0"/>
          <w:numId w:val="68"/>
        </w:numPr>
        <w:suppressAutoHyphens/>
        <w:spacing w:line="240" w:lineRule="auto"/>
      </w:pPr>
      <w:r w:rsidRPr="00D745E2">
        <w:t>reševanje ljudi in premoženja iz ogroženih in poškodovanih objektov, ruševin ter izpod zemeljskih plazov,</w:t>
      </w:r>
    </w:p>
    <w:p w:rsidR="008B5606" w:rsidRPr="00D745E2" w:rsidRDefault="008B5606" w:rsidP="00CA63FC">
      <w:pPr>
        <w:pStyle w:val="Odstavekseznama"/>
        <w:numPr>
          <w:ilvl w:val="0"/>
          <w:numId w:val="68"/>
        </w:numPr>
        <w:suppressAutoHyphens/>
        <w:spacing w:line="240" w:lineRule="auto"/>
      </w:pPr>
      <w:r w:rsidRPr="00D745E2">
        <w:t>odstranjevanje ovir na cestah, urejanje zasilnih poti in prehodov ter pomoč pri popravilu komunalne infrastrukture,</w:t>
      </w:r>
    </w:p>
    <w:p w:rsidR="008B5606" w:rsidRPr="00D745E2" w:rsidRDefault="008B5606" w:rsidP="00CA63FC">
      <w:pPr>
        <w:pStyle w:val="Odstavekseznama"/>
        <w:numPr>
          <w:ilvl w:val="0"/>
          <w:numId w:val="68"/>
        </w:numPr>
        <w:suppressAutoHyphens/>
        <w:spacing w:line="240" w:lineRule="auto"/>
      </w:pPr>
      <w:r w:rsidRPr="00D745E2">
        <w:t>premoščanje vodnih in drugih ovir,</w:t>
      </w:r>
    </w:p>
    <w:p w:rsidR="008B5606" w:rsidRPr="00D745E2" w:rsidRDefault="008B5606" w:rsidP="00CA63FC">
      <w:pPr>
        <w:pStyle w:val="Odstavekseznama"/>
        <w:numPr>
          <w:ilvl w:val="0"/>
          <w:numId w:val="68"/>
        </w:numPr>
        <w:suppressAutoHyphens/>
        <w:spacing w:line="240" w:lineRule="auto"/>
      </w:pPr>
      <w:r w:rsidRPr="00D745E2">
        <w:t>rušenje in odstranjevanje objektov, ki grozijo s porušitvijo,</w:t>
      </w:r>
    </w:p>
    <w:p w:rsidR="008B5606" w:rsidRPr="00D745E2" w:rsidRDefault="008B5606" w:rsidP="00CA63FC">
      <w:pPr>
        <w:pStyle w:val="Odstavekseznama"/>
        <w:numPr>
          <w:ilvl w:val="0"/>
          <w:numId w:val="68"/>
        </w:numPr>
        <w:suppressAutoHyphens/>
        <w:spacing w:line="240" w:lineRule="auto"/>
      </w:pPr>
      <w:r w:rsidRPr="00D745E2">
        <w:t>utrjevanje (odranje in podpiranje) poškodovanih objektov,</w:t>
      </w:r>
    </w:p>
    <w:p w:rsidR="008B5606" w:rsidRPr="00D745E2" w:rsidRDefault="008B5606" w:rsidP="00CA63FC">
      <w:pPr>
        <w:pStyle w:val="Odstavekseznama"/>
        <w:numPr>
          <w:ilvl w:val="0"/>
          <w:numId w:val="68"/>
        </w:numPr>
        <w:suppressAutoHyphens/>
        <w:spacing w:line="240" w:lineRule="auto"/>
      </w:pPr>
      <w:r w:rsidRPr="00D745E2">
        <w:t>zavarovanje prehodov in poti ob poškodovanih objektih,</w:t>
      </w:r>
    </w:p>
    <w:p w:rsidR="008B5606" w:rsidRPr="00D745E2" w:rsidRDefault="008B5606" w:rsidP="00CA63FC">
      <w:pPr>
        <w:pStyle w:val="Odstavekseznama"/>
        <w:numPr>
          <w:ilvl w:val="0"/>
          <w:numId w:val="68"/>
        </w:numPr>
        <w:suppressAutoHyphens/>
        <w:spacing w:line="240" w:lineRule="auto"/>
      </w:pPr>
      <w:r w:rsidRPr="00D745E2">
        <w:t>sodelovanje pri sanaciji posledic nesreč z nevarnimi snovmi v naravnem okolju,</w:t>
      </w:r>
    </w:p>
    <w:p w:rsidR="008B5606" w:rsidRPr="00D745E2" w:rsidRDefault="008B5606" w:rsidP="00CA63FC">
      <w:pPr>
        <w:pStyle w:val="Odstavekseznama"/>
        <w:numPr>
          <w:ilvl w:val="0"/>
          <w:numId w:val="68"/>
        </w:numPr>
        <w:suppressAutoHyphens/>
        <w:spacing w:line="240" w:lineRule="auto"/>
      </w:pPr>
      <w:r w:rsidRPr="00D745E2">
        <w:t>sodelovanje pri graditvi sanitarno-higienskih objektov,</w:t>
      </w:r>
    </w:p>
    <w:p w:rsidR="008B5606" w:rsidRPr="00D745E2" w:rsidRDefault="008B5606" w:rsidP="00CA63FC">
      <w:pPr>
        <w:pStyle w:val="Odstavekseznama"/>
        <w:numPr>
          <w:ilvl w:val="0"/>
          <w:numId w:val="68"/>
        </w:numPr>
        <w:suppressAutoHyphens/>
        <w:spacing w:line="240" w:lineRule="auto"/>
      </w:pPr>
      <w:r w:rsidRPr="00D745E2">
        <w:t>urejanje lokacij za začasno nastanitev ogroženih prebivalcev,</w:t>
      </w:r>
    </w:p>
    <w:p w:rsidR="008B5606" w:rsidRPr="00D745E2" w:rsidRDefault="008B5606" w:rsidP="00CA63FC">
      <w:pPr>
        <w:pStyle w:val="Odstavekseznama"/>
        <w:numPr>
          <w:ilvl w:val="0"/>
          <w:numId w:val="68"/>
        </w:numPr>
        <w:suppressAutoHyphens/>
        <w:spacing w:line="240" w:lineRule="auto"/>
      </w:pPr>
      <w:r w:rsidRPr="00D745E2">
        <w:t>reševanje na vodi in iz vode.</w:t>
      </w:r>
    </w:p>
    <w:p w:rsidR="008B5606" w:rsidRDefault="008B5606" w:rsidP="008B5606">
      <w:pPr>
        <w:rPr>
          <w:rFonts w:cs="Arial"/>
          <w:sz w:val="18"/>
          <w:szCs w:val="18"/>
        </w:rPr>
      </w:pPr>
    </w:p>
    <w:p w:rsidR="00BB13D3" w:rsidRDefault="00BB13D3" w:rsidP="00BB13D3">
      <w:pPr>
        <w:jc w:val="center"/>
        <w:rPr>
          <w:rFonts w:cs="Arial"/>
          <w:sz w:val="18"/>
          <w:szCs w:val="18"/>
        </w:rPr>
      </w:pPr>
      <w:r w:rsidRPr="00BB13D3">
        <w:rPr>
          <w:rFonts w:cs="Arial"/>
          <w:noProof/>
          <w:sz w:val="18"/>
          <w:szCs w:val="18"/>
        </w:rPr>
        <w:drawing>
          <wp:inline distT="0" distB="0" distL="0" distR="0" wp14:anchorId="42590748" wp14:editId="6470AF19">
            <wp:extent cx="4168427" cy="5020573"/>
            <wp:effectExtent l="0" t="0" r="3810" b="8890"/>
            <wp:docPr id="6843" name="Slika 6843" descr="Diagram poteka aktivnosti reševanja iz rušev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177100" cy="5031019"/>
                    </a:xfrm>
                    <a:prstGeom prst="rect">
                      <a:avLst/>
                    </a:prstGeom>
                  </pic:spPr>
                </pic:pic>
              </a:graphicData>
            </a:graphic>
          </wp:inline>
        </w:drawing>
      </w:r>
    </w:p>
    <w:p w:rsidR="008B5606" w:rsidRDefault="008B5606" w:rsidP="008B5606">
      <w:pPr>
        <w:rPr>
          <w:rFonts w:cs="Arial"/>
          <w:sz w:val="18"/>
          <w:szCs w:val="18"/>
        </w:rPr>
      </w:pPr>
    </w:p>
    <w:p w:rsidR="00CB219C" w:rsidRDefault="00CB219C" w:rsidP="00CB219C">
      <w:pPr>
        <w:rPr>
          <w:rFonts w:cs="Arial"/>
        </w:rPr>
      </w:pPr>
    </w:p>
    <w:p w:rsidR="00CB219C" w:rsidRPr="00176804" w:rsidRDefault="00CB219C" w:rsidP="00CB219C">
      <w:pPr>
        <w:rPr>
          <w:rFonts w:cs="Arial"/>
        </w:rPr>
      </w:pPr>
      <w:r w:rsidRPr="00176804">
        <w:rPr>
          <w:rFonts w:cs="Arial"/>
        </w:rPr>
        <w:t>Navedene naloge opravljajo tehnično reševalne enote CZ (tako občin kot regije), v sodelovanju in s pomočjo gasilskih enot, enot reševalcev z reševalnimi psi, gorske in jamarske reševalne službe, podvodne reševalne službe, letalske enote Policije in enot Slovenske vojske, ter gradbenih podjetij z ustrezno mehanizacijo.</w:t>
      </w:r>
    </w:p>
    <w:p w:rsidR="00CB219C" w:rsidRDefault="00CB219C" w:rsidP="00CB219C">
      <w:pPr>
        <w:rPr>
          <w:rFonts w:cs="Arial"/>
          <w:sz w:val="18"/>
          <w:szCs w:val="18"/>
        </w:rPr>
      </w:pPr>
    </w:p>
    <w:p w:rsidR="00CB219C" w:rsidRPr="00487672" w:rsidRDefault="00CB219C" w:rsidP="00CB219C">
      <w:pPr>
        <w:rPr>
          <w:rFonts w:cs="Arial"/>
        </w:rPr>
      </w:pPr>
      <w:r>
        <w:rPr>
          <w:rFonts w:cs="Arial"/>
        </w:rPr>
        <w:t>Zmogljivosti za tehnično reševanje občine praviloma zagotovijo s pogodbami z ustreznimi gospodarskimi družbami iz področja gradbeništva, ki imajo potrebne tehnične in druge zmogljivosti.</w:t>
      </w:r>
    </w:p>
    <w:p w:rsidR="00CB219C" w:rsidRPr="00487672" w:rsidRDefault="00CB219C" w:rsidP="00CB219C">
      <w:pPr>
        <w:rPr>
          <w:rFonts w:cs="Arial"/>
        </w:rPr>
      </w:pPr>
    </w:p>
    <w:p w:rsidR="00CB219C" w:rsidRDefault="00CB219C" w:rsidP="00CB219C">
      <w:pPr>
        <w:rPr>
          <w:rFonts w:cs="Arial"/>
        </w:rPr>
      </w:pPr>
      <w:r w:rsidRPr="00487672">
        <w:rPr>
          <w:rFonts w:cs="Arial"/>
        </w:rPr>
        <w:t>V načrtu</w:t>
      </w:r>
      <w:r>
        <w:rPr>
          <w:rFonts w:cs="Arial"/>
        </w:rPr>
        <w:t xml:space="preserve"> ZiR</w:t>
      </w:r>
      <w:r w:rsidRPr="00487672">
        <w:rPr>
          <w:rFonts w:cs="Arial"/>
        </w:rPr>
        <w:t xml:space="preserve"> ob potresu občine mora biti razvidno, kateri so specifični objekti z vidika potresne ogroženosti in reševanja ter podatki o reševalnih silah in sredstvih v občini, kako in kdo bo zbiral podatke o poškodovanih in porušenih objektih, kako bo potekalo ocenjevanja stanja, obdelana mora biti organizacija reševanja zasutih iz ruševin, organizacija reševanja iz visokih zgradb, postopki premoščanja vodnih in drugih ovir ter zavarovanja prehodov, organizacija rušenja objektov in organizacija odranja in podpiranja poškodovanih objektov.</w:t>
      </w:r>
    </w:p>
    <w:p w:rsidR="00CB219C" w:rsidRPr="00487672" w:rsidRDefault="00CB219C" w:rsidP="00CB219C">
      <w:pPr>
        <w:pStyle w:val="Glava"/>
        <w:rPr>
          <w:rFonts w:cs="Arial"/>
        </w:rPr>
      </w:pPr>
    </w:p>
    <w:p w:rsidR="00CB219C" w:rsidRPr="00487672" w:rsidRDefault="00CB219C" w:rsidP="00CB219C">
      <w:pPr>
        <w:rPr>
          <w:rFonts w:cs="Arial"/>
        </w:rPr>
      </w:pPr>
      <w:r w:rsidRPr="00487672">
        <w:rPr>
          <w:rFonts w:cs="Arial"/>
        </w:rPr>
        <w:t xml:space="preserve">V primeru, da lokalna skupnost ni sposobna ukrepati (na podlagi zahteve lokalne skupnosti) oziroma nima ustreznih </w:t>
      </w:r>
      <w:r>
        <w:rPr>
          <w:rFonts w:cs="Arial"/>
        </w:rPr>
        <w:t>sil in sredstev se v ZRP</w:t>
      </w:r>
      <w:r w:rsidRPr="00487672">
        <w:rPr>
          <w:rFonts w:cs="Arial"/>
        </w:rPr>
        <w:t xml:space="preserve"> vključi regija, s svojo tehnično reševalno enot. Reševanje zasutih se izvaja </w:t>
      </w:r>
      <w:r>
        <w:rPr>
          <w:rFonts w:cs="Arial"/>
        </w:rPr>
        <w:t>ročno. V primeru, ko Poveljnik CZ</w:t>
      </w:r>
      <w:r w:rsidRPr="00487672">
        <w:rPr>
          <w:rFonts w:cs="Arial"/>
        </w:rPr>
        <w:t xml:space="preserve"> za Gorenjsko po posvetovanju s štabom, ustreznimi organi in službami, ugotovi, da ni več preživelih v ruševinah,</w:t>
      </w:r>
      <w:r>
        <w:rPr>
          <w:rFonts w:cs="Arial"/>
        </w:rPr>
        <w:t xml:space="preserve"> lahko</w:t>
      </w:r>
      <w:r w:rsidRPr="00487672">
        <w:rPr>
          <w:rFonts w:cs="Arial"/>
        </w:rPr>
        <w:t xml:space="preserve"> odloči, da se preide na odstranjevanje ruševin z gradbeno mehanizacijo.</w:t>
      </w:r>
    </w:p>
    <w:p w:rsidR="008B5606" w:rsidRDefault="008B5606" w:rsidP="008B5606">
      <w:pPr>
        <w:rPr>
          <w:rFonts w:cs="Arial"/>
          <w:sz w:val="18"/>
          <w:szCs w:val="18"/>
        </w:rPr>
      </w:pPr>
    </w:p>
    <w:tbl>
      <w:tblPr>
        <w:tblStyle w:val="Tabela-mrea"/>
        <w:tblW w:w="9098" w:type="dxa"/>
        <w:tblLayout w:type="fixed"/>
        <w:tblLook w:val="0020" w:firstRow="1" w:lastRow="0" w:firstColumn="0" w:lastColumn="0" w:noHBand="0" w:noVBand="0"/>
      </w:tblPr>
      <w:tblGrid>
        <w:gridCol w:w="1872"/>
        <w:gridCol w:w="7226"/>
      </w:tblGrid>
      <w:tr w:rsidR="00716DA7" w:rsidRPr="00716DA7" w:rsidTr="00367553">
        <w:tc>
          <w:tcPr>
            <w:tcW w:w="1872" w:type="dxa"/>
          </w:tcPr>
          <w:p w:rsidR="00716DA7" w:rsidRPr="00716DA7" w:rsidRDefault="00716DA7" w:rsidP="00716DA7">
            <w:pPr>
              <w:jc w:val="center"/>
              <w:rPr>
                <w:rFonts w:cs="Arial"/>
                <w:b/>
              </w:rPr>
            </w:pPr>
            <w:r w:rsidRPr="00716DA7">
              <w:rPr>
                <w:rFonts w:cs="Arial"/>
                <w:b/>
              </w:rPr>
              <w:t>Št. dodatka ali priloge</w:t>
            </w:r>
          </w:p>
        </w:tc>
        <w:tc>
          <w:tcPr>
            <w:tcW w:w="7226" w:type="dxa"/>
          </w:tcPr>
          <w:p w:rsidR="00716DA7" w:rsidRPr="00716DA7" w:rsidRDefault="00716DA7" w:rsidP="00716DA7">
            <w:pPr>
              <w:rPr>
                <w:rFonts w:cs="Arial"/>
                <w:b/>
              </w:rPr>
            </w:pPr>
            <w:r w:rsidRPr="00716DA7">
              <w:rPr>
                <w:rFonts w:cs="Arial"/>
                <w:b/>
              </w:rPr>
              <w:t>Vsebina dodatka ali priloge</w:t>
            </w:r>
          </w:p>
        </w:tc>
      </w:tr>
      <w:tr w:rsidR="00716DA7" w:rsidRPr="00716DA7" w:rsidTr="00367553">
        <w:tc>
          <w:tcPr>
            <w:tcW w:w="1872" w:type="dxa"/>
          </w:tcPr>
          <w:p w:rsidR="008B5606" w:rsidRPr="00716DA7" w:rsidRDefault="008B5606" w:rsidP="008B5606">
            <w:pPr>
              <w:jc w:val="center"/>
              <w:rPr>
                <w:rFonts w:cs="Arial"/>
              </w:rPr>
            </w:pPr>
            <w:r w:rsidRPr="00716DA7">
              <w:rPr>
                <w:rFonts w:cs="Arial"/>
              </w:rPr>
              <w:t>P – 13</w:t>
            </w:r>
          </w:p>
        </w:tc>
        <w:tc>
          <w:tcPr>
            <w:tcW w:w="7226" w:type="dxa"/>
          </w:tcPr>
          <w:p w:rsidR="008B5606" w:rsidRPr="00716DA7" w:rsidRDefault="008B5606" w:rsidP="008B5606">
            <w:pPr>
              <w:rPr>
                <w:rFonts w:cs="Arial"/>
              </w:rPr>
            </w:pPr>
            <w:r w:rsidRPr="00716DA7">
              <w:rPr>
                <w:rFonts w:cs="Arial"/>
              </w:rPr>
              <w:t>Pregled avtomobilskih lestev za gašenje in reševanje iz visokih zgradb</w:t>
            </w:r>
          </w:p>
        </w:tc>
      </w:tr>
    </w:tbl>
    <w:p w:rsidR="008B5606" w:rsidRDefault="008B5606" w:rsidP="008B5606">
      <w:pPr>
        <w:pStyle w:val="Glava"/>
        <w:rPr>
          <w:rFonts w:cs="Arial"/>
        </w:rPr>
      </w:pPr>
    </w:p>
    <w:p w:rsidR="00CB219C" w:rsidRDefault="00CB219C" w:rsidP="008B5606">
      <w:pPr>
        <w:pStyle w:val="Glava"/>
        <w:rPr>
          <w:rFonts w:cs="Arial"/>
        </w:rPr>
      </w:pPr>
    </w:p>
    <w:p w:rsidR="00CB219C" w:rsidRDefault="00CB219C" w:rsidP="008B5606">
      <w:pPr>
        <w:pStyle w:val="Glava"/>
        <w:rPr>
          <w:rFonts w:cs="Arial"/>
        </w:rPr>
      </w:pPr>
    </w:p>
    <w:p w:rsidR="00CB219C" w:rsidRDefault="008B5606" w:rsidP="008B5606">
      <w:pPr>
        <w:rPr>
          <w:rFonts w:cs="Arial"/>
          <w:b/>
        </w:rPr>
      </w:pPr>
      <w:r w:rsidRPr="009471C4">
        <w:rPr>
          <w:rFonts w:cs="Arial"/>
          <w:b/>
        </w:rPr>
        <w:t>8.2.4. Gašenje in reševanje ob požarih</w:t>
      </w:r>
    </w:p>
    <w:p w:rsidR="00CB219C" w:rsidRPr="00CB219C" w:rsidRDefault="00CB219C" w:rsidP="008B5606">
      <w:pPr>
        <w:rPr>
          <w:rFonts w:cs="Arial"/>
          <w:b/>
        </w:rPr>
      </w:pPr>
    </w:p>
    <w:p w:rsidR="008B5606" w:rsidRDefault="007D5C44" w:rsidP="007D5C44">
      <w:pPr>
        <w:jc w:val="center"/>
        <w:rPr>
          <w:rFonts w:cs="Arial"/>
          <w:sz w:val="18"/>
          <w:szCs w:val="18"/>
        </w:rPr>
      </w:pPr>
      <w:r w:rsidRPr="007D5C44">
        <w:rPr>
          <w:rFonts w:cs="Arial"/>
          <w:noProof/>
          <w:sz w:val="18"/>
          <w:szCs w:val="18"/>
        </w:rPr>
        <w:drawing>
          <wp:inline distT="0" distB="0" distL="0" distR="0" wp14:anchorId="39E4F75B" wp14:editId="370615BB">
            <wp:extent cx="4939493" cy="2570671"/>
            <wp:effectExtent l="0" t="0" r="0" b="1270"/>
            <wp:docPr id="6844" name="Slika 6844" descr="Diagram poteka aktivnosti gašenja in reševanja ob požar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51004" cy="2576662"/>
                    </a:xfrm>
                    <a:prstGeom prst="rect">
                      <a:avLst/>
                    </a:prstGeom>
                  </pic:spPr>
                </pic:pic>
              </a:graphicData>
            </a:graphic>
          </wp:inline>
        </w:drawing>
      </w:r>
    </w:p>
    <w:p w:rsidR="008B5606" w:rsidRDefault="008B5606" w:rsidP="008B5606">
      <w:pPr>
        <w:rPr>
          <w:rFonts w:cs="Arial"/>
          <w:sz w:val="18"/>
          <w:szCs w:val="18"/>
        </w:rPr>
      </w:pPr>
    </w:p>
    <w:p w:rsidR="008B5606" w:rsidRDefault="008B5606" w:rsidP="008B5606">
      <w:pPr>
        <w:rPr>
          <w:rFonts w:cs="Arial"/>
        </w:rPr>
      </w:pPr>
    </w:p>
    <w:p w:rsidR="00CB219C" w:rsidRPr="00487672" w:rsidRDefault="00CB219C" w:rsidP="00CB219C">
      <w:pPr>
        <w:rPr>
          <w:rFonts w:cs="Arial"/>
        </w:rPr>
      </w:pPr>
      <w:r w:rsidRPr="00487672">
        <w:rPr>
          <w:rFonts w:cs="Arial"/>
        </w:rPr>
        <w:t>Gašenje in reševanje ob požarih ter eksplozijah obsega:</w:t>
      </w:r>
    </w:p>
    <w:p w:rsidR="00CB219C" w:rsidRPr="00487672" w:rsidRDefault="00CB219C" w:rsidP="00CB219C">
      <w:pPr>
        <w:rPr>
          <w:rFonts w:cs="Arial"/>
        </w:rPr>
      </w:pPr>
    </w:p>
    <w:p w:rsidR="00CB219C" w:rsidRPr="00CB219C" w:rsidRDefault="00CB219C" w:rsidP="00CA63FC">
      <w:pPr>
        <w:pStyle w:val="Odstavekseznama"/>
        <w:numPr>
          <w:ilvl w:val="0"/>
          <w:numId w:val="69"/>
        </w:numPr>
        <w:suppressAutoHyphens/>
        <w:spacing w:line="240" w:lineRule="auto"/>
      </w:pPr>
      <w:r w:rsidRPr="00CB219C">
        <w:t>gašenje požarov,</w:t>
      </w:r>
    </w:p>
    <w:p w:rsidR="00CB219C" w:rsidRPr="00CB219C" w:rsidRDefault="00CB219C" w:rsidP="00CA63FC">
      <w:pPr>
        <w:pStyle w:val="Odstavekseznama"/>
        <w:numPr>
          <w:ilvl w:val="0"/>
          <w:numId w:val="69"/>
        </w:numPr>
        <w:suppressAutoHyphens/>
        <w:spacing w:line="240" w:lineRule="auto"/>
      </w:pPr>
      <w:r w:rsidRPr="00CB219C">
        <w:t>reševanje ob požarih in eksplozijah.</w:t>
      </w:r>
    </w:p>
    <w:p w:rsidR="00CB219C" w:rsidRPr="00CB219C" w:rsidRDefault="00CB219C" w:rsidP="00CA63FC">
      <w:pPr>
        <w:pStyle w:val="Odstavekseznama"/>
        <w:numPr>
          <w:ilvl w:val="0"/>
          <w:numId w:val="69"/>
        </w:numPr>
        <w:suppressAutoHyphens/>
        <w:spacing w:line="240" w:lineRule="auto"/>
      </w:pPr>
      <w:r w:rsidRPr="00CB219C">
        <w:t>preprečevanje nastanka eksplozij plina in drugih eksplozivnih snovi,</w:t>
      </w:r>
    </w:p>
    <w:p w:rsidR="00CB219C" w:rsidRPr="00CB219C" w:rsidRDefault="00CB219C" w:rsidP="00CA63FC">
      <w:pPr>
        <w:pStyle w:val="Odstavekseznama"/>
        <w:numPr>
          <w:ilvl w:val="0"/>
          <w:numId w:val="69"/>
        </w:numPr>
        <w:suppressAutoHyphens/>
        <w:spacing w:line="240" w:lineRule="auto"/>
      </w:pPr>
      <w:r w:rsidRPr="00CB219C">
        <w:t>preprečevanje nastanka požarov.</w:t>
      </w:r>
    </w:p>
    <w:p w:rsidR="00CB219C" w:rsidRPr="00487672" w:rsidRDefault="00CB219C" w:rsidP="00CB219C">
      <w:pPr>
        <w:rPr>
          <w:rFonts w:cs="Arial"/>
        </w:rPr>
      </w:pPr>
    </w:p>
    <w:p w:rsidR="008B5606" w:rsidRDefault="00CB219C" w:rsidP="008B5606">
      <w:pPr>
        <w:rPr>
          <w:rFonts w:cs="Arial"/>
        </w:rPr>
      </w:pPr>
      <w:r w:rsidRPr="00487672">
        <w:rPr>
          <w:rFonts w:cs="Arial"/>
        </w:rPr>
        <w:t>Naloge izvajajo poklicne in prostovoljne gasilske enote. Gasilske enote sodelujejo tudi pri izvajanju d</w:t>
      </w:r>
      <w:r>
        <w:rPr>
          <w:rFonts w:cs="Arial"/>
        </w:rPr>
        <w:t>rugih nalog ZRP</w:t>
      </w:r>
      <w:r w:rsidRPr="00487672">
        <w:rPr>
          <w:rFonts w:cs="Arial"/>
        </w:rPr>
        <w:t>, še posebej pri reševanju iz visokih zgradb, reševanju ob prometnih nesrečah, pri izva</w:t>
      </w:r>
      <w:r>
        <w:rPr>
          <w:rFonts w:cs="Arial"/>
        </w:rPr>
        <w:t>janju nalog ZRP</w:t>
      </w:r>
      <w:r w:rsidRPr="00487672">
        <w:rPr>
          <w:rFonts w:cs="Arial"/>
        </w:rPr>
        <w:t xml:space="preserve"> ob nesrečah z nevarnimi snovmi ter pri oskrbi s pitno in sanitarno vodo.</w:t>
      </w:r>
    </w:p>
    <w:p w:rsidR="00CB219C" w:rsidRDefault="00CB219C" w:rsidP="008B5606">
      <w:pPr>
        <w:rPr>
          <w:rFonts w:cs="Arial"/>
        </w:rPr>
      </w:pPr>
    </w:p>
    <w:p w:rsidR="008B5606" w:rsidRDefault="008B5606" w:rsidP="008B5606">
      <w:pPr>
        <w:pStyle w:val="Telobesedila"/>
        <w:rPr>
          <w:rFonts w:cs="Arial"/>
        </w:rPr>
      </w:pPr>
      <w:r w:rsidRPr="00BC705B">
        <w:rPr>
          <w:rFonts w:cs="Arial"/>
        </w:rPr>
        <w:t>V občins</w:t>
      </w:r>
      <w:r>
        <w:rPr>
          <w:rFonts w:cs="Arial"/>
        </w:rPr>
        <w:t>kih načrtih ZiR</w:t>
      </w:r>
      <w:r w:rsidRPr="00BC705B">
        <w:rPr>
          <w:rFonts w:cs="Arial"/>
        </w:rPr>
        <w:t xml:space="preserve"> ob potresu mora biti bolj podrobno opredeljeno kako bo potekalo obveščanje o požarih v oteženih razmerah, organizacija reševanja iz visokih zgradb, ob prometnih nesrečah in organizacija reševanja ob nesrečah z nevarnimi snovmi ter katere enote so namenjene za oskrbo s pitno in sanitarno vodo</w:t>
      </w:r>
      <w:r w:rsidR="00CB219C">
        <w:rPr>
          <w:rFonts w:cs="Arial"/>
        </w:rPr>
        <w:t xml:space="preserve">. </w:t>
      </w:r>
      <w:r w:rsidRPr="00487672">
        <w:rPr>
          <w:rFonts w:cs="Arial"/>
        </w:rPr>
        <w:t>Regija skrbi za usklajevanje pomoči med najbolj prizadetim občinami in manj oziroma ne prizadetimi občinami v enotah sredstvih in opremi.</w:t>
      </w:r>
    </w:p>
    <w:p w:rsidR="00CB219C" w:rsidRDefault="00CB219C" w:rsidP="008B5606">
      <w:pPr>
        <w:pStyle w:val="Telobesedila"/>
        <w:rPr>
          <w:rFonts w:cs="Arial"/>
        </w:rPr>
      </w:pPr>
    </w:p>
    <w:p w:rsidR="008B5606" w:rsidRPr="009471C4" w:rsidRDefault="008B5606" w:rsidP="00CB219C">
      <w:pPr>
        <w:pStyle w:val="Naslov3"/>
      </w:pPr>
      <w:bookmarkStart w:id="70" w:name="_Toc191990877"/>
      <w:r>
        <w:t>Iskanje pogrešanih oseb</w:t>
      </w:r>
      <w:bookmarkEnd w:id="70"/>
    </w:p>
    <w:p w:rsidR="008B5606" w:rsidRDefault="008B5606" w:rsidP="008B5606">
      <w:pPr>
        <w:rPr>
          <w:rFonts w:cs="Arial"/>
        </w:rPr>
      </w:pPr>
    </w:p>
    <w:p w:rsidR="008B5606" w:rsidRDefault="008B5606" w:rsidP="008B5606">
      <w:pPr>
        <w:rPr>
          <w:rFonts w:cs="Arial"/>
          <w:color w:val="000000"/>
        </w:rPr>
      </w:pPr>
      <w:r>
        <w:rPr>
          <w:rFonts w:cs="Arial"/>
          <w:color w:val="000000"/>
        </w:rPr>
        <w:t>Predvsem š</w:t>
      </w:r>
      <w:r w:rsidRPr="00715735">
        <w:rPr>
          <w:rFonts w:cs="Arial"/>
          <w:color w:val="000000"/>
        </w:rPr>
        <w:t>tab</w:t>
      </w:r>
      <w:r>
        <w:rPr>
          <w:rFonts w:cs="Arial"/>
          <w:color w:val="000000"/>
        </w:rPr>
        <w:t>i</w:t>
      </w:r>
      <w:r w:rsidRPr="00715735">
        <w:rPr>
          <w:rFonts w:cs="Arial"/>
          <w:color w:val="000000"/>
        </w:rPr>
        <w:t xml:space="preserve"> CZ</w:t>
      </w:r>
      <w:r>
        <w:rPr>
          <w:rFonts w:cs="Arial"/>
          <w:color w:val="000000"/>
        </w:rPr>
        <w:t xml:space="preserve"> občin</w:t>
      </w:r>
      <w:r w:rsidRPr="00715735">
        <w:rPr>
          <w:rFonts w:cs="Arial"/>
          <w:color w:val="000000"/>
        </w:rPr>
        <w:t xml:space="preserve"> mora</w:t>
      </w:r>
      <w:r>
        <w:rPr>
          <w:rFonts w:cs="Arial"/>
          <w:color w:val="000000"/>
        </w:rPr>
        <w:t>jo</w:t>
      </w:r>
      <w:r w:rsidRPr="00715735">
        <w:rPr>
          <w:rFonts w:cs="Arial"/>
          <w:color w:val="000000"/>
        </w:rPr>
        <w:t xml:space="preserve"> kar najhitreje organizirati izvidovanje prizadetega predela in naselja. Do ugotovitve, kje so pod ruševinami ljudje, je mogoče priti na več načinov</w:t>
      </w:r>
      <w:r>
        <w:rPr>
          <w:rFonts w:cs="Arial"/>
          <w:color w:val="000000"/>
        </w:rPr>
        <w:t xml:space="preserve"> in sicer</w:t>
      </w:r>
      <w:r w:rsidRPr="00715735">
        <w:rPr>
          <w:rFonts w:cs="Arial"/>
          <w:color w:val="000000"/>
        </w:rPr>
        <w:t>: s poizvedovanjem pri preživelih prebivalcih porušene in sosednjih stavb ali pri sorodnikih zasutih, s klicanjem in prisluškovanjem, s pregledom posameznih ruševin, z uporabo geofonov ali s posebej za to dresiranimi psi.</w:t>
      </w:r>
    </w:p>
    <w:p w:rsidR="008B5606" w:rsidRPr="00715735" w:rsidRDefault="008B5606" w:rsidP="008B5606">
      <w:pPr>
        <w:rPr>
          <w:rFonts w:cs="Arial"/>
          <w:color w:val="000000"/>
        </w:rPr>
      </w:pPr>
    </w:p>
    <w:p w:rsidR="008B5606" w:rsidRPr="00715735" w:rsidRDefault="008B5606" w:rsidP="008B5606">
      <w:pPr>
        <w:rPr>
          <w:rFonts w:cs="Arial"/>
          <w:color w:val="000000"/>
        </w:rPr>
      </w:pPr>
      <w:r w:rsidRPr="00715735">
        <w:rPr>
          <w:rFonts w:cs="Arial"/>
          <w:color w:val="000000"/>
        </w:rPr>
        <w:t>Za iskanje pogrešanih oseb ob potresu Rdeči križ Slovenije organizira tudi enotno poizvedovalno službo.</w:t>
      </w:r>
      <w:r>
        <w:rPr>
          <w:rFonts w:cs="Arial"/>
          <w:color w:val="000000"/>
        </w:rPr>
        <w:t xml:space="preserve"> V Gorenjski regiji je poizvedovalna služba organizirana pri RKS OZ Kranj, RKS OZ Radovljica in RKS OZ Škofja Loka.</w:t>
      </w:r>
    </w:p>
    <w:p w:rsidR="008B5606" w:rsidRDefault="008B5606" w:rsidP="008B5606">
      <w:pPr>
        <w:rPr>
          <w:rFonts w:cs="Arial"/>
        </w:rPr>
      </w:pPr>
    </w:p>
    <w:p w:rsidR="008B5606" w:rsidRPr="009471C4" w:rsidRDefault="008B5606" w:rsidP="00CB219C">
      <w:pPr>
        <w:pStyle w:val="Naslov3"/>
      </w:pPr>
      <w:bookmarkStart w:id="71" w:name="_Toc191990878"/>
      <w:r w:rsidRPr="009471C4">
        <w:t>Zagotavljanje osnovnih pogojev za življenje</w:t>
      </w:r>
      <w:bookmarkEnd w:id="71"/>
    </w:p>
    <w:p w:rsidR="008B5606" w:rsidRDefault="008B5606" w:rsidP="008B5606">
      <w:pPr>
        <w:rPr>
          <w:rFonts w:cs="Arial"/>
        </w:rPr>
      </w:pPr>
    </w:p>
    <w:p w:rsidR="008B5606" w:rsidRDefault="00D775B6" w:rsidP="00D775B6">
      <w:pPr>
        <w:jc w:val="center"/>
        <w:rPr>
          <w:rFonts w:cs="Arial"/>
          <w:sz w:val="18"/>
          <w:szCs w:val="18"/>
        </w:rPr>
      </w:pPr>
      <w:r w:rsidRPr="00D775B6">
        <w:rPr>
          <w:rFonts w:cs="Arial"/>
          <w:noProof/>
          <w:sz w:val="18"/>
          <w:szCs w:val="18"/>
        </w:rPr>
        <w:drawing>
          <wp:inline distT="0" distB="0" distL="0" distR="0" wp14:anchorId="341A2EEB" wp14:editId="270C3A9B">
            <wp:extent cx="5106838" cy="3499615"/>
            <wp:effectExtent l="0" t="0" r="0" b="5715"/>
            <wp:docPr id="6845" name="Slika 6845" descr="Diagram poteka aktivnosti zagotavljanja osnovnih pogojev za življ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20461" cy="3508950"/>
                    </a:xfrm>
                    <a:prstGeom prst="rect">
                      <a:avLst/>
                    </a:prstGeom>
                  </pic:spPr>
                </pic:pic>
              </a:graphicData>
            </a:graphic>
          </wp:inline>
        </w:drawing>
      </w:r>
    </w:p>
    <w:p w:rsidR="007050DC" w:rsidRDefault="007050DC" w:rsidP="008B5606">
      <w:pPr>
        <w:rPr>
          <w:rFonts w:cs="Arial"/>
        </w:rPr>
      </w:pPr>
    </w:p>
    <w:p w:rsidR="007050DC" w:rsidRDefault="007050DC" w:rsidP="008B5606">
      <w:pPr>
        <w:rPr>
          <w:rFonts w:cs="Arial"/>
        </w:rPr>
      </w:pPr>
    </w:p>
    <w:p w:rsidR="008B5606" w:rsidRPr="00487672" w:rsidRDefault="008B5606" w:rsidP="008B5606">
      <w:pPr>
        <w:rPr>
          <w:rFonts w:cs="Arial"/>
        </w:rPr>
      </w:pPr>
      <w:r w:rsidRPr="00487672">
        <w:rPr>
          <w:rFonts w:cs="Arial"/>
        </w:rPr>
        <w:t>Osnovni pogoji za življenje bodo vzpostavljeni takrat, ko bodo izpolnjeni pogoji za preklic odrejenih zaščitnih ukrepov.</w:t>
      </w:r>
    </w:p>
    <w:p w:rsidR="008B5606" w:rsidRPr="00487672" w:rsidRDefault="008B5606" w:rsidP="008B5606">
      <w:pPr>
        <w:rPr>
          <w:rFonts w:cs="Arial"/>
        </w:rPr>
      </w:pPr>
    </w:p>
    <w:p w:rsidR="008B5606" w:rsidRPr="00487672" w:rsidRDefault="008B5606" w:rsidP="008B5606">
      <w:pPr>
        <w:rPr>
          <w:rFonts w:cs="Arial"/>
        </w:rPr>
      </w:pPr>
      <w:r w:rsidRPr="00487672">
        <w:rPr>
          <w:rFonts w:cs="Arial"/>
        </w:rPr>
        <w:t>Zagotavljanje osnovnih pogojev za življenje ob potresu obsega</w:t>
      </w:r>
      <w:r>
        <w:rPr>
          <w:rFonts w:cs="Arial"/>
        </w:rPr>
        <w:t>:</w:t>
      </w:r>
    </w:p>
    <w:p w:rsidR="008B5606" w:rsidRPr="00487672" w:rsidRDefault="008B5606" w:rsidP="008B5606">
      <w:pPr>
        <w:rPr>
          <w:rFonts w:cs="Arial"/>
        </w:rPr>
      </w:pPr>
    </w:p>
    <w:p w:rsidR="008B5606" w:rsidRPr="005A0B00" w:rsidRDefault="008B5606" w:rsidP="00CA63FC">
      <w:pPr>
        <w:pStyle w:val="Odstavekseznama"/>
        <w:numPr>
          <w:ilvl w:val="0"/>
          <w:numId w:val="70"/>
        </w:numPr>
        <w:suppressAutoHyphens/>
        <w:spacing w:line="240" w:lineRule="auto"/>
      </w:pPr>
      <w:r w:rsidRPr="005A0B00">
        <w:t>nujno zdravstveno oskrbo ljudi in živali,</w:t>
      </w:r>
    </w:p>
    <w:p w:rsidR="008B5606" w:rsidRPr="005A0B00" w:rsidRDefault="008B5606" w:rsidP="00CA63FC">
      <w:pPr>
        <w:pStyle w:val="Odstavekseznama"/>
        <w:numPr>
          <w:ilvl w:val="0"/>
          <w:numId w:val="70"/>
        </w:numPr>
        <w:suppressAutoHyphens/>
        <w:spacing w:line="240" w:lineRule="auto"/>
      </w:pPr>
      <w:r w:rsidRPr="005A0B00">
        <w:t>nastanitev in oskrbo ogroženih prebivalcev s pitno vodo, hrano, zdravili in drugimi osnovnimi življenjskimi potrebščinami,</w:t>
      </w:r>
    </w:p>
    <w:p w:rsidR="008B5606" w:rsidRPr="005A0B00" w:rsidRDefault="008B5606" w:rsidP="00CA63FC">
      <w:pPr>
        <w:pStyle w:val="Odstavekseznama"/>
        <w:numPr>
          <w:ilvl w:val="0"/>
          <w:numId w:val="70"/>
        </w:numPr>
        <w:suppressAutoHyphens/>
        <w:spacing w:line="240" w:lineRule="auto"/>
      </w:pPr>
      <w:r w:rsidRPr="005A0B00">
        <w:t>zagotovitev razmer za osebno higieno,</w:t>
      </w:r>
    </w:p>
    <w:p w:rsidR="008B5606" w:rsidRPr="005A0B00" w:rsidRDefault="008B5606" w:rsidP="00CA63FC">
      <w:pPr>
        <w:pStyle w:val="Odstavekseznama"/>
        <w:numPr>
          <w:ilvl w:val="0"/>
          <w:numId w:val="70"/>
        </w:numPr>
        <w:suppressAutoHyphens/>
        <w:spacing w:line="240" w:lineRule="auto"/>
      </w:pPr>
      <w:r w:rsidRPr="005A0B00">
        <w:t>zagotovitev delovanja nujne komunalne infrastrukture,</w:t>
      </w:r>
    </w:p>
    <w:p w:rsidR="008B5606" w:rsidRPr="005A0B00" w:rsidRDefault="008B5606" w:rsidP="00CA63FC">
      <w:pPr>
        <w:pStyle w:val="Odstavekseznama"/>
        <w:numPr>
          <w:ilvl w:val="0"/>
          <w:numId w:val="70"/>
        </w:numPr>
        <w:suppressAutoHyphens/>
        <w:spacing w:line="240" w:lineRule="auto"/>
      </w:pPr>
      <w:r w:rsidRPr="005A0B00">
        <w:t>oskrbo z električno energijo,</w:t>
      </w:r>
    </w:p>
    <w:p w:rsidR="008B5606" w:rsidRPr="005A0B00" w:rsidRDefault="008B5606" w:rsidP="00CA63FC">
      <w:pPr>
        <w:pStyle w:val="Odstavekseznama"/>
        <w:numPr>
          <w:ilvl w:val="0"/>
          <w:numId w:val="70"/>
        </w:numPr>
        <w:suppressAutoHyphens/>
        <w:spacing w:line="240" w:lineRule="auto"/>
      </w:pPr>
      <w:r w:rsidRPr="005A0B00">
        <w:t>zagotavljanje nujnih prometnih povezav,</w:t>
      </w:r>
    </w:p>
    <w:p w:rsidR="008B5606" w:rsidRPr="005A0B00" w:rsidRDefault="008B5606" w:rsidP="00CA63FC">
      <w:pPr>
        <w:pStyle w:val="Odstavekseznama"/>
        <w:numPr>
          <w:ilvl w:val="0"/>
          <w:numId w:val="70"/>
        </w:numPr>
        <w:suppressAutoHyphens/>
        <w:spacing w:line="240" w:lineRule="auto"/>
      </w:pPr>
      <w:r w:rsidRPr="005A0B00">
        <w:t>zagotovitev nujnih telekomunikacijskih zvez,</w:t>
      </w:r>
    </w:p>
    <w:p w:rsidR="008B5606" w:rsidRPr="005A0B00" w:rsidRDefault="008B5606" w:rsidP="00CA63FC">
      <w:pPr>
        <w:pStyle w:val="Odstavekseznama"/>
        <w:numPr>
          <w:ilvl w:val="0"/>
          <w:numId w:val="70"/>
        </w:numPr>
        <w:suppressAutoHyphens/>
        <w:spacing w:line="240" w:lineRule="auto"/>
      </w:pPr>
      <w:r w:rsidRPr="005A0B00">
        <w:t>zagotovitev in zaščito nujne živinske krme.</w:t>
      </w:r>
    </w:p>
    <w:p w:rsidR="008B5606" w:rsidRDefault="008B5606" w:rsidP="008B5606">
      <w:pPr>
        <w:rPr>
          <w:rFonts w:cs="Arial"/>
        </w:rPr>
      </w:pPr>
    </w:p>
    <w:p w:rsidR="008B5606" w:rsidRPr="0058056D" w:rsidRDefault="008B5606" w:rsidP="008B5606">
      <w:pPr>
        <w:pStyle w:val="Telobesedila"/>
        <w:rPr>
          <w:rFonts w:cs="Arial"/>
        </w:rPr>
      </w:pPr>
      <w:r w:rsidRPr="0058056D">
        <w:rPr>
          <w:rFonts w:cs="Arial"/>
        </w:rPr>
        <w:t>Za izvajanje nalog pri zagotavljanju osnovnih pogojev za življenje so zadolžene javne službe in druge organizacije s področja infrastrukture ter</w:t>
      </w:r>
      <w:r>
        <w:rPr>
          <w:rFonts w:cs="Arial"/>
        </w:rPr>
        <w:t xml:space="preserve"> po občinah</w:t>
      </w:r>
      <w:r w:rsidRPr="0058056D">
        <w:rPr>
          <w:rFonts w:cs="Arial"/>
        </w:rPr>
        <w:t xml:space="preserve"> poveljniki CZ</w:t>
      </w:r>
      <w:r>
        <w:rPr>
          <w:rFonts w:cs="Arial"/>
        </w:rPr>
        <w:t xml:space="preserve"> občin</w:t>
      </w:r>
      <w:r w:rsidRPr="0058056D">
        <w:rPr>
          <w:rFonts w:cs="Arial"/>
        </w:rPr>
        <w:t>.</w:t>
      </w:r>
    </w:p>
    <w:p w:rsidR="008B5606" w:rsidRPr="00487672" w:rsidRDefault="008B5606" w:rsidP="008B5606">
      <w:pPr>
        <w:rPr>
          <w:rFonts w:cs="Arial"/>
        </w:rPr>
      </w:pPr>
    </w:p>
    <w:p w:rsidR="008B5606" w:rsidRPr="00487672" w:rsidRDefault="008B5606" w:rsidP="008B5606">
      <w:pPr>
        <w:pStyle w:val="Telobesedila"/>
        <w:rPr>
          <w:rFonts w:cs="Arial"/>
        </w:rPr>
      </w:pPr>
      <w:r w:rsidRPr="00487672">
        <w:rPr>
          <w:rFonts w:cs="Arial"/>
        </w:rPr>
        <w:t>Občine morajo v svo</w:t>
      </w:r>
      <w:r>
        <w:rPr>
          <w:rFonts w:cs="Arial"/>
        </w:rPr>
        <w:t>jih načrtih ZiR</w:t>
      </w:r>
      <w:r w:rsidRPr="00487672">
        <w:rPr>
          <w:rFonts w:cs="Arial"/>
        </w:rPr>
        <w:t xml:space="preserve"> ob potresu bolj podrobno opredeliti kdo in kako hitro bo vzpostavil delovanje infrastrukturnih objektov in naprav, katere javne službe so za kaj zadolžene in katere druge organizacije s področja infrastrukture bodo ob potresu tudi vključene v zagotavljanje osnovnih pogojev za življenje. Treba je načrtovati postopke sodelovanja med občino, javnimi službami in drugimi organizacijami.</w:t>
      </w:r>
    </w:p>
    <w:p w:rsidR="008B5606" w:rsidRPr="00487672" w:rsidRDefault="008B5606" w:rsidP="008B5606">
      <w:pPr>
        <w:rPr>
          <w:rFonts w:cs="Arial"/>
        </w:rPr>
      </w:pPr>
    </w:p>
    <w:p w:rsidR="008B5606" w:rsidRPr="00487672" w:rsidRDefault="008B5606" w:rsidP="008B5606">
      <w:pPr>
        <w:pStyle w:val="Telobesedila"/>
        <w:rPr>
          <w:rFonts w:cs="Arial"/>
        </w:rPr>
      </w:pPr>
      <w:r w:rsidRPr="00487672">
        <w:rPr>
          <w:rFonts w:cs="Arial"/>
        </w:rPr>
        <w:t>Naloga regija je usklajevanje dela med občinami in organizacijami ter javnimi službami, ki so regijskega pomena (na primer med občinami in Elektro Gorenjska, med občinami in Gorenjsko gradbeno družbo idr.).</w:t>
      </w:r>
    </w:p>
    <w:p w:rsidR="008B5606" w:rsidRDefault="008B5606" w:rsidP="008B5606">
      <w:pPr>
        <w:pStyle w:val="Glava"/>
        <w:rPr>
          <w:rFonts w:cs="Arial"/>
        </w:rPr>
      </w:pPr>
    </w:p>
    <w:tbl>
      <w:tblPr>
        <w:tblStyle w:val="Tabela-mrea"/>
        <w:tblW w:w="9101" w:type="dxa"/>
        <w:tblLayout w:type="fixed"/>
        <w:tblLook w:val="0020" w:firstRow="1" w:lastRow="0" w:firstColumn="0" w:lastColumn="0" w:noHBand="0" w:noVBand="0"/>
      </w:tblPr>
      <w:tblGrid>
        <w:gridCol w:w="1872"/>
        <w:gridCol w:w="7229"/>
      </w:tblGrid>
      <w:tr w:rsidR="004659C5" w:rsidRPr="004659C5" w:rsidTr="00367553">
        <w:tc>
          <w:tcPr>
            <w:tcW w:w="1872" w:type="dxa"/>
          </w:tcPr>
          <w:p w:rsidR="004659C5" w:rsidRPr="004659C5" w:rsidRDefault="004659C5" w:rsidP="004659C5">
            <w:pPr>
              <w:jc w:val="center"/>
              <w:rPr>
                <w:rFonts w:cs="Arial"/>
                <w:b/>
              </w:rPr>
            </w:pPr>
            <w:r w:rsidRPr="004659C5">
              <w:rPr>
                <w:rFonts w:cs="Arial"/>
                <w:b/>
              </w:rPr>
              <w:t>Št. dodatka ali priloge</w:t>
            </w:r>
          </w:p>
        </w:tc>
        <w:tc>
          <w:tcPr>
            <w:tcW w:w="7229" w:type="dxa"/>
          </w:tcPr>
          <w:p w:rsidR="004659C5" w:rsidRPr="004659C5" w:rsidRDefault="004659C5" w:rsidP="004659C5">
            <w:pPr>
              <w:rPr>
                <w:rFonts w:cs="Arial"/>
                <w:b/>
              </w:rPr>
            </w:pPr>
            <w:r w:rsidRPr="004659C5">
              <w:rPr>
                <w:rFonts w:cs="Arial"/>
                <w:b/>
              </w:rPr>
              <w:t>Vsebina dodatka ali priloge</w:t>
            </w:r>
          </w:p>
        </w:tc>
      </w:tr>
      <w:tr w:rsidR="004659C5" w:rsidRPr="004659C5" w:rsidTr="00367553">
        <w:tc>
          <w:tcPr>
            <w:tcW w:w="1872" w:type="dxa"/>
          </w:tcPr>
          <w:p w:rsidR="008B5606" w:rsidRPr="004659C5" w:rsidRDefault="008B5606" w:rsidP="008B5606">
            <w:pPr>
              <w:jc w:val="center"/>
              <w:rPr>
                <w:rFonts w:cs="Arial"/>
              </w:rPr>
            </w:pPr>
            <w:r w:rsidRPr="004659C5">
              <w:rPr>
                <w:rFonts w:cs="Arial"/>
              </w:rPr>
              <w:t>D – 10</w:t>
            </w:r>
          </w:p>
        </w:tc>
        <w:tc>
          <w:tcPr>
            <w:tcW w:w="7229" w:type="dxa"/>
          </w:tcPr>
          <w:p w:rsidR="008B5606" w:rsidRPr="004659C5" w:rsidRDefault="008B5606" w:rsidP="008B5606">
            <w:pPr>
              <w:rPr>
                <w:rFonts w:cs="Arial"/>
              </w:rPr>
            </w:pPr>
            <w:r w:rsidRPr="004659C5">
              <w:rPr>
                <w:rFonts w:cs="Arial"/>
              </w:rPr>
              <w:t>Osnovni pogoji za življenje ob naravnih in drugih nesrečah - priporočilo</w:t>
            </w:r>
          </w:p>
        </w:tc>
      </w:tr>
    </w:tbl>
    <w:p w:rsidR="005A0B00" w:rsidRDefault="005A0B00" w:rsidP="005A0B00">
      <w:pPr>
        <w:pStyle w:val="Glava"/>
        <w:rPr>
          <w:rFonts w:cs="Arial"/>
        </w:rPr>
      </w:pPr>
    </w:p>
    <w:p w:rsidR="005A0B00" w:rsidRDefault="005A0B00" w:rsidP="005A0B00">
      <w:pPr>
        <w:pStyle w:val="Glava"/>
        <w:rPr>
          <w:rFonts w:cs="Arial"/>
        </w:rPr>
      </w:pPr>
    </w:p>
    <w:p w:rsidR="005A0B00" w:rsidRDefault="005A0B00">
      <w:pPr>
        <w:spacing w:line="240" w:lineRule="auto"/>
        <w:jc w:val="left"/>
        <w:rPr>
          <w:rFonts w:cs="Arial"/>
        </w:rPr>
      </w:pPr>
      <w:r>
        <w:rPr>
          <w:rFonts w:cs="Arial"/>
        </w:rPr>
        <w:br w:type="page"/>
      </w:r>
    </w:p>
    <w:p w:rsidR="005A0B00" w:rsidRDefault="005A0B00" w:rsidP="005A0B00">
      <w:pPr>
        <w:pStyle w:val="Naslov1"/>
      </w:pPr>
      <w:bookmarkStart w:id="72" w:name="_Toc191990879"/>
      <w:r>
        <w:t>OSEBNA IN VZAJEMNA ZAŠČITA</w:t>
      </w:r>
      <w:bookmarkEnd w:id="72"/>
    </w:p>
    <w:p w:rsidR="005A0B00" w:rsidRDefault="005A0B00" w:rsidP="005A0B00">
      <w:pPr>
        <w:pStyle w:val="Glava"/>
        <w:rPr>
          <w:rFonts w:cs="Arial"/>
        </w:rPr>
      </w:pPr>
    </w:p>
    <w:p w:rsidR="008B5606" w:rsidRPr="005609BF" w:rsidRDefault="008B5606" w:rsidP="005A0B00">
      <w:pPr>
        <w:pStyle w:val="Glava"/>
        <w:rPr>
          <w:rFonts w:cs="Arial"/>
        </w:rPr>
      </w:pPr>
      <w:r w:rsidRPr="009951F3">
        <w:rPr>
          <w:rFonts w:cs="Arial"/>
        </w:rPr>
        <w:t>Osebna in vzajemna zaščita obsega vse ukrepe prebivalcev za preprečevanje in ublažitev posledic potresa za njihovo zdravje in življenje ter varnost njihovega imetja.</w:t>
      </w:r>
      <w:r>
        <w:rPr>
          <w:rFonts w:cs="Arial"/>
        </w:rPr>
        <w:t xml:space="preserve"> </w:t>
      </w:r>
      <w:r w:rsidRPr="005609BF">
        <w:rPr>
          <w:rFonts w:cs="Arial"/>
        </w:rPr>
        <w:t>V okviru osebne in vzajemne zaščite prebivalci izvajajo ukrepe za osebno in vzajemno zaščito, rešujejo ljudi in premoženje v družini, stanovanjski stavbi, naselju, podjetju in drugod v neposredni okolici. V okviru osebne in vzajemne zaščite lahko prebivalci opravljajo le manj zahtevne zaščitne in reševalne naloge, ne morejo pa opravljati nalog, ki zahtevajo temeljito strokovno znanje in za katere so potre</w:t>
      </w:r>
      <w:r>
        <w:rPr>
          <w:rFonts w:cs="Arial"/>
        </w:rPr>
        <w:t>bna zahtevna tehnična sredstva.</w:t>
      </w:r>
    </w:p>
    <w:p w:rsidR="008B5606" w:rsidRPr="009951F3" w:rsidRDefault="008B5606" w:rsidP="008B5606">
      <w:pPr>
        <w:rPr>
          <w:rFonts w:cs="Arial"/>
        </w:rPr>
      </w:pPr>
    </w:p>
    <w:p w:rsidR="008B5606" w:rsidRPr="009951F3" w:rsidRDefault="008B5606" w:rsidP="008B5606">
      <w:pPr>
        <w:rPr>
          <w:rFonts w:cs="Arial"/>
        </w:rPr>
      </w:pPr>
      <w:r>
        <w:rPr>
          <w:rFonts w:cs="Arial"/>
        </w:rPr>
        <w:t>Za organiziranje, razvoj</w:t>
      </w:r>
      <w:r w:rsidRPr="009951F3">
        <w:rPr>
          <w:rFonts w:cs="Arial"/>
        </w:rPr>
        <w:t xml:space="preserve"> in usmerjanje osebne in vzajemne zaščite so zadolžene občine, k</w:t>
      </w:r>
      <w:r>
        <w:rPr>
          <w:rFonts w:cs="Arial"/>
        </w:rPr>
        <w:t>i v načrtih ZiR občin ob potresu</w:t>
      </w:r>
      <w:r w:rsidRPr="009951F3">
        <w:rPr>
          <w:rFonts w:cs="Arial"/>
        </w:rPr>
        <w:t xml:space="preserve"> natančno opredelijo način in izvedbo.</w:t>
      </w:r>
      <w:r>
        <w:rPr>
          <w:rFonts w:cs="Arial"/>
        </w:rPr>
        <w:t xml:space="preserve"> </w:t>
      </w:r>
      <w:r w:rsidRPr="007D73A4">
        <w:rPr>
          <w:rFonts w:cs="Arial"/>
        </w:rPr>
        <w:t>Pri tem imajo pomembno vlogo poverjeniki za CZ ter informacijski centri, ki jih ustanovi občina in v katerih se organizira in izvaja dejavnost, ki prispeva k normalizaciji razmer na prizadetem območju. Pomembno vlogo pri izvajanju osebne in vzajemne pomoči imajo tudi pristojne službe za socialno varstvo ter človekoljubne organizacije.</w:t>
      </w:r>
      <w:r w:rsidRPr="009951F3">
        <w:rPr>
          <w:rFonts w:cs="Arial"/>
        </w:rPr>
        <w:t xml:space="preserve"> V dejavnost se vključujejo tudi humanitarne organizacije in prostovoljci.</w:t>
      </w:r>
    </w:p>
    <w:p w:rsidR="008B5606" w:rsidRPr="009951F3" w:rsidRDefault="008B5606" w:rsidP="008B5606">
      <w:pPr>
        <w:rPr>
          <w:rFonts w:cs="Arial"/>
        </w:rPr>
      </w:pPr>
    </w:p>
    <w:p w:rsidR="008B5606" w:rsidRPr="00DB4468" w:rsidRDefault="008B5606" w:rsidP="008B5606">
      <w:pPr>
        <w:rPr>
          <w:rFonts w:cs="Arial"/>
        </w:rPr>
      </w:pPr>
      <w:r>
        <w:rPr>
          <w:rFonts w:cs="Arial"/>
        </w:rPr>
        <w:t>Prebivalci morajo biti ozaveščeni in informirani o ukrepih oziroma pravilnem ravnanju in ukrepanju ob potresu, zato o</w:t>
      </w:r>
      <w:r w:rsidRPr="009951F3">
        <w:rPr>
          <w:rFonts w:cs="Arial"/>
        </w:rPr>
        <w:t>bčine predvsem bolj podrobno določijo kako bo potekalo obveščanje prebivalcev o posledicah in razmerah na prizadetem območju, določijo lokacije in telefonske številke za delo svetovalne službe, število prostovoljcev iz vrst psihologov, sociologov, socialnih delavcev, zdravstvenih delavcev, strok</w:t>
      </w:r>
      <w:r>
        <w:rPr>
          <w:rFonts w:cs="Arial"/>
        </w:rPr>
        <w:t>ovnjakov s področja ZiR</w:t>
      </w:r>
      <w:r w:rsidRPr="009951F3">
        <w:rPr>
          <w:rFonts w:cs="Arial"/>
        </w:rPr>
        <w:t>, določi se lokacija informacijskega centra, razčleni se pomoč ogroženim skupinam prebivalcev in spremljanje socialni razmer na prizadetem območju.</w:t>
      </w:r>
    </w:p>
    <w:p w:rsidR="008B5606" w:rsidRDefault="008B5606" w:rsidP="008B5606">
      <w:pPr>
        <w:pStyle w:val="Glava"/>
        <w:rPr>
          <w:rFonts w:cs="Arial"/>
        </w:rPr>
      </w:pPr>
    </w:p>
    <w:p w:rsidR="008B5606" w:rsidRPr="00716AFD" w:rsidRDefault="008B5606" w:rsidP="008B5606">
      <w:pPr>
        <w:rPr>
          <w:rFonts w:cs="Arial"/>
        </w:rPr>
      </w:pPr>
      <w:r w:rsidRPr="00716AFD">
        <w:rPr>
          <w:rFonts w:cs="Arial"/>
        </w:rPr>
        <w:t>Navodila in napotki za izvajanje osebne in vzajemne zaščite so objavljeni na spletni strani URSZR (</w:t>
      </w:r>
      <w:hyperlink r:id="rId42" w:history="1">
        <w:r w:rsidRPr="00716AFD">
          <w:rPr>
            <w:rStyle w:val="Hiperpovezava"/>
            <w:rFonts w:cs="Arial"/>
          </w:rPr>
          <w:t>www.sos112.si</w:t>
        </w:r>
      </w:hyperlink>
      <w:r w:rsidRPr="00716AFD">
        <w:rPr>
          <w:rFonts w:cs="Arial"/>
        </w:rPr>
        <w:t>).</w:t>
      </w:r>
    </w:p>
    <w:p w:rsidR="008B5606" w:rsidRDefault="008B5606" w:rsidP="008B5606">
      <w:pPr>
        <w:pStyle w:val="Glava"/>
        <w:rPr>
          <w:rFonts w:cs="Arial"/>
        </w:rPr>
      </w:pPr>
    </w:p>
    <w:tbl>
      <w:tblPr>
        <w:tblStyle w:val="Tabela-mrea"/>
        <w:tblW w:w="9098" w:type="dxa"/>
        <w:tblLayout w:type="fixed"/>
        <w:tblLook w:val="0020" w:firstRow="1" w:lastRow="0" w:firstColumn="0" w:lastColumn="0" w:noHBand="0" w:noVBand="0"/>
      </w:tblPr>
      <w:tblGrid>
        <w:gridCol w:w="1730"/>
        <w:gridCol w:w="7368"/>
      </w:tblGrid>
      <w:tr w:rsidR="004659C5" w:rsidRPr="004659C5" w:rsidTr="00367553">
        <w:tc>
          <w:tcPr>
            <w:tcW w:w="1730" w:type="dxa"/>
          </w:tcPr>
          <w:p w:rsidR="004659C5" w:rsidRPr="004659C5" w:rsidRDefault="004659C5" w:rsidP="004659C5">
            <w:pPr>
              <w:jc w:val="center"/>
              <w:rPr>
                <w:rFonts w:cs="Arial"/>
                <w:b/>
              </w:rPr>
            </w:pPr>
            <w:r w:rsidRPr="004659C5">
              <w:rPr>
                <w:rFonts w:cs="Arial"/>
                <w:b/>
              </w:rPr>
              <w:t>Št. dodatka ali priloge</w:t>
            </w:r>
          </w:p>
        </w:tc>
        <w:tc>
          <w:tcPr>
            <w:tcW w:w="7368" w:type="dxa"/>
          </w:tcPr>
          <w:p w:rsidR="004659C5" w:rsidRPr="004659C5" w:rsidRDefault="004659C5" w:rsidP="004659C5">
            <w:pPr>
              <w:rPr>
                <w:rFonts w:cs="Arial"/>
                <w:b/>
              </w:rPr>
            </w:pPr>
            <w:r w:rsidRPr="004659C5">
              <w:rPr>
                <w:rFonts w:cs="Arial"/>
                <w:b/>
              </w:rPr>
              <w:t>Vsebina dodatka ali priloge</w:t>
            </w:r>
          </w:p>
        </w:tc>
      </w:tr>
      <w:tr w:rsidR="004659C5" w:rsidRPr="004659C5" w:rsidTr="00367553">
        <w:tc>
          <w:tcPr>
            <w:tcW w:w="1730" w:type="dxa"/>
          </w:tcPr>
          <w:p w:rsidR="008B5606" w:rsidRPr="004659C5" w:rsidRDefault="008B5606" w:rsidP="008B5606">
            <w:pPr>
              <w:jc w:val="center"/>
              <w:rPr>
                <w:rFonts w:cs="Arial"/>
              </w:rPr>
            </w:pPr>
            <w:r w:rsidRPr="004659C5">
              <w:rPr>
                <w:rFonts w:cs="Arial"/>
              </w:rPr>
              <w:t>D – 7</w:t>
            </w:r>
          </w:p>
        </w:tc>
        <w:tc>
          <w:tcPr>
            <w:tcW w:w="7368" w:type="dxa"/>
          </w:tcPr>
          <w:p w:rsidR="008B5606" w:rsidRPr="004659C5" w:rsidRDefault="008B5606" w:rsidP="008B5606">
            <w:pPr>
              <w:rPr>
                <w:rFonts w:cs="Arial"/>
              </w:rPr>
            </w:pPr>
            <w:r w:rsidRPr="004659C5">
              <w:rPr>
                <w:rFonts w:cs="Arial"/>
              </w:rPr>
              <w:t>Navodilo prebivalcem za ravnanje ob potresu</w:t>
            </w:r>
          </w:p>
        </w:tc>
      </w:tr>
    </w:tbl>
    <w:p w:rsidR="008B5606" w:rsidRDefault="008B5606" w:rsidP="008B5606">
      <w:pPr>
        <w:rPr>
          <w:rFonts w:cs="Arial"/>
        </w:rPr>
      </w:pPr>
    </w:p>
    <w:p w:rsidR="008B5606" w:rsidRDefault="008B5606" w:rsidP="008B5606">
      <w:pPr>
        <w:rPr>
          <w:rFonts w:cs="Arial"/>
        </w:rPr>
      </w:pPr>
    </w:p>
    <w:p w:rsidR="00621976" w:rsidRDefault="00621976">
      <w:pPr>
        <w:spacing w:line="240" w:lineRule="auto"/>
        <w:jc w:val="left"/>
        <w:rPr>
          <w:rFonts w:cs="Arial"/>
        </w:rPr>
      </w:pPr>
      <w:r>
        <w:rPr>
          <w:rFonts w:cs="Arial"/>
        </w:rPr>
        <w:br w:type="page"/>
      </w:r>
    </w:p>
    <w:p w:rsidR="008B5606" w:rsidRDefault="00621976" w:rsidP="00621976">
      <w:pPr>
        <w:pStyle w:val="Naslov1"/>
      </w:pPr>
      <w:bookmarkStart w:id="73" w:name="_Toc191990880"/>
      <w:r>
        <w:t>OCENJEVANJE ŠKODE</w:t>
      </w:r>
      <w:bookmarkEnd w:id="73"/>
    </w:p>
    <w:p w:rsidR="00621976" w:rsidRDefault="00621976" w:rsidP="008B5606">
      <w:pPr>
        <w:rPr>
          <w:rFonts w:cs="Arial"/>
        </w:rPr>
      </w:pPr>
    </w:p>
    <w:p w:rsidR="008B5606" w:rsidRPr="002760A2" w:rsidRDefault="008B5606" w:rsidP="00621976">
      <w:pPr>
        <w:contextualSpacing/>
        <w:rPr>
          <w:rFonts w:cs="Arial"/>
        </w:rPr>
      </w:pPr>
      <w:r>
        <w:rPr>
          <w:rFonts w:cs="Arial"/>
        </w:rPr>
        <w:t>D</w:t>
      </w:r>
      <w:r w:rsidRPr="002760A2">
        <w:rPr>
          <w:rFonts w:cs="Arial"/>
        </w:rPr>
        <w:t>okaj hitro</w:t>
      </w:r>
      <w:r>
        <w:rPr>
          <w:rFonts w:cs="Arial"/>
        </w:rPr>
        <w:t xml:space="preserve"> lahko po potresu</w:t>
      </w:r>
      <w:r w:rsidRPr="002760A2">
        <w:rPr>
          <w:rFonts w:cs="Arial"/>
        </w:rPr>
        <w:t xml:space="preserve"> ugotovimo, kakšen je bil njegov obseg medtem</w:t>
      </w:r>
      <w:r>
        <w:rPr>
          <w:rFonts w:cs="Arial"/>
        </w:rPr>
        <w:t>,</w:t>
      </w:r>
      <w:r w:rsidRPr="002760A2">
        <w:rPr>
          <w:rFonts w:cs="Arial"/>
        </w:rPr>
        <w:t xml:space="preserve"> ko je odgovor na vprašanje o škodi veliko bolj kompleksen. Škode ne predstavlja samo neposredna škoda (vrednost porušenih in poškodovanih objektov, opreme in drugih stvari), temveč tudi posredna (torej škoda, ki nastane zaradi zmanjšanega obsega gospodarskih dejavnosti, proizvodnje in trgovine).</w:t>
      </w:r>
    </w:p>
    <w:p w:rsidR="008B5606" w:rsidRDefault="008B5606" w:rsidP="00621976">
      <w:pPr>
        <w:contextualSpacing/>
        <w:rPr>
          <w:rFonts w:cs="Arial"/>
        </w:rPr>
      </w:pPr>
    </w:p>
    <w:p w:rsidR="008B5606" w:rsidRPr="00176804" w:rsidRDefault="008B5606" w:rsidP="00621976">
      <w:pPr>
        <w:contextualSpacing/>
        <w:rPr>
          <w:rFonts w:cs="Arial"/>
        </w:rPr>
      </w:pPr>
      <w:r w:rsidRPr="00176804">
        <w:rPr>
          <w:rFonts w:cs="Arial"/>
        </w:rPr>
        <w:t>Za ocenjevanje škode ob naravnih in drugih nesrečah Vlada RS imenuje državno in regijske komisije za ocenjevanje škode po naravnih in drugih nesrečah, župani pa imenujejo občinske komisije za ocenjevanje škode po naravnih in drugih nesrečah.</w:t>
      </w:r>
    </w:p>
    <w:p w:rsidR="008B5606" w:rsidRPr="00176804" w:rsidRDefault="008B5606" w:rsidP="00621976">
      <w:pPr>
        <w:contextualSpacing/>
        <w:rPr>
          <w:rFonts w:cs="Arial"/>
        </w:rPr>
      </w:pPr>
    </w:p>
    <w:p w:rsidR="008B5606" w:rsidRPr="00176804" w:rsidRDefault="008B5606" w:rsidP="00621976">
      <w:pPr>
        <w:contextualSpacing/>
        <w:rPr>
          <w:rFonts w:cs="Arial"/>
        </w:rPr>
      </w:pPr>
      <w:r w:rsidRPr="00176804">
        <w:rPr>
          <w:rFonts w:cs="Arial"/>
        </w:rPr>
        <w:t>Državna, regijska in občinske komisije za ocenjevanje škode po naravnih in drugih nesrečah na podlagi predpisane metodologije za ocenjevanje škode ob naravnih in drugih nesrečah popišejo oziroma ocenijo škodo zaradi potresa. Pri tem jim pomagajo pristojni občinski in državni organi.</w:t>
      </w:r>
    </w:p>
    <w:p w:rsidR="008B5606" w:rsidRDefault="008B5606" w:rsidP="00621976">
      <w:pPr>
        <w:contextualSpacing/>
        <w:rPr>
          <w:rFonts w:cs="Arial"/>
        </w:rPr>
      </w:pPr>
    </w:p>
    <w:p w:rsidR="008B5606" w:rsidRPr="00BB3231" w:rsidRDefault="008B5606" w:rsidP="00621976">
      <w:pPr>
        <w:contextualSpacing/>
        <w:rPr>
          <w:rFonts w:cs="Arial"/>
        </w:rPr>
      </w:pPr>
      <w:r w:rsidRPr="00BB3231">
        <w:rPr>
          <w:rFonts w:cs="Arial"/>
        </w:rPr>
        <w:t>Pobudo za začetek ocenjevanja škode po potresu lahko poda lokalna skupnost, gospodarska družba, zavod ali druga organizacija oziroma ministrstvo, pristojno za dejavnost, v kateri je škoda nastala, odločitev o tem pa sprejme URSZR. URSZR določi območje, komisije in cenilce za ocenjevanje, rok za zaključek ocenjevanja ter druga vprašanja, pomembna za celovito oceno neposredne škode skladno s predpisano metodologijo.</w:t>
      </w:r>
    </w:p>
    <w:p w:rsidR="008B5606" w:rsidRPr="00BB3231" w:rsidRDefault="008B5606" w:rsidP="00621976">
      <w:pPr>
        <w:contextualSpacing/>
        <w:rPr>
          <w:rFonts w:cs="Arial"/>
        </w:rPr>
      </w:pPr>
    </w:p>
    <w:p w:rsidR="008B5606" w:rsidRPr="00D624D5" w:rsidRDefault="008B5606" w:rsidP="00621976">
      <w:pPr>
        <w:contextualSpacing/>
        <w:rPr>
          <w:rFonts w:cs="Arial"/>
        </w:rPr>
      </w:pPr>
      <w:r>
        <w:rPr>
          <w:rFonts w:cs="Arial"/>
        </w:rPr>
        <w:t>Komisije za ocenjevanje škode po naravnih in drugih nesrečah (občinske in regijska) najprej pripravijo predhodno oceno škode, ki je podlaga za izdajo sklepa o začetku ocenjevanja škode v prizadetih občinah. Predhodne ocene škode občinskih komisij za ocenjevanje škode po naravnih in drugih nesrečah so tudi</w:t>
      </w:r>
      <w:r w:rsidRPr="00D624D5">
        <w:rPr>
          <w:rFonts w:cs="Arial"/>
        </w:rPr>
        <w:t xml:space="preserve"> podlaga za odločanje o pomoči prizadetim občinam pri zagotavljanju osnovnih pogojev za delo in pripravo sanacijskih programov.</w:t>
      </w:r>
    </w:p>
    <w:p w:rsidR="008B5606" w:rsidRPr="00D624D5" w:rsidRDefault="008B5606" w:rsidP="00621976">
      <w:pPr>
        <w:contextualSpacing/>
        <w:rPr>
          <w:rFonts w:cs="Arial"/>
        </w:rPr>
      </w:pPr>
    </w:p>
    <w:p w:rsidR="008B5606" w:rsidRPr="00D624D5" w:rsidRDefault="008B5606" w:rsidP="00621976">
      <w:pPr>
        <w:pStyle w:val="Telobesedila"/>
        <w:contextualSpacing/>
        <w:rPr>
          <w:rFonts w:cs="Arial"/>
        </w:rPr>
      </w:pPr>
      <w:r w:rsidRPr="00176804">
        <w:rPr>
          <w:rFonts w:cs="Arial"/>
        </w:rPr>
        <w:t>Izpostava URSZR Kranj zbira in združuje te predhodne ocene škode, ter obdelane podatke pošlje na</w:t>
      </w:r>
      <w:r>
        <w:rPr>
          <w:rFonts w:cs="Arial"/>
        </w:rPr>
        <w:t xml:space="preserve"> URSZR</w:t>
      </w:r>
      <w:r w:rsidRPr="00D624D5">
        <w:rPr>
          <w:rFonts w:cs="Arial"/>
        </w:rPr>
        <w:t>.</w:t>
      </w:r>
    </w:p>
    <w:p w:rsidR="008B5606" w:rsidRPr="00D624D5" w:rsidRDefault="008B5606" w:rsidP="00621976">
      <w:pPr>
        <w:pStyle w:val="Telobesedila"/>
        <w:contextualSpacing/>
        <w:rPr>
          <w:rFonts w:cs="Arial"/>
        </w:rPr>
      </w:pPr>
      <w:r w:rsidRPr="00D624D5">
        <w:rPr>
          <w:rFonts w:cs="Arial"/>
        </w:rPr>
        <w:t>Takoj, ko U</w:t>
      </w:r>
      <w:r>
        <w:rPr>
          <w:rFonts w:cs="Arial"/>
        </w:rPr>
        <w:t>RSZR</w:t>
      </w:r>
      <w:r w:rsidRPr="00D624D5">
        <w:rPr>
          <w:rFonts w:cs="Arial"/>
        </w:rPr>
        <w:t xml:space="preserve"> izda sklep o začetku ocenjevanja škode v prizadetih občinah, te s svojimi komisijami za ocenjevanje škode</w:t>
      </w:r>
      <w:r>
        <w:rPr>
          <w:rFonts w:cs="Arial"/>
        </w:rPr>
        <w:t xml:space="preserve"> po naravnih in drugih nesrečah</w:t>
      </w:r>
      <w:r w:rsidRPr="00D624D5">
        <w:rPr>
          <w:rFonts w:cs="Arial"/>
        </w:rPr>
        <w:t xml:space="preserve"> pričnejo z ocenjevanjem. Občinske komisije za ocenjevanje škode</w:t>
      </w:r>
      <w:r>
        <w:rPr>
          <w:rFonts w:cs="Arial"/>
        </w:rPr>
        <w:t xml:space="preserve"> po naravnih in drugih nesrečah</w:t>
      </w:r>
      <w:r w:rsidRPr="00D624D5">
        <w:rPr>
          <w:rFonts w:cs="Arial"/>
        </w:rPr>
        <w:t xml:space="preserve"> na podlogi zbranih vlog in ogleda izdelajo oceno škode</w:t>
      </w:r>
      <w:r>
        <w:rPr>
          <w:rFonts w:cs="Arial"/>
        </w:rPr>
        <w:t>, ter jo vnesejo v spletno aplikacijo AJDA.</w:t>
      </w:r>
    </w:p>
    <w:p w:rsidR="008B5606" w:rsidRPr="00D624D5" w:rsidRDefault="008B5606" w:rsidP="00621976">
      <w:pPr>
        <w:contextualSpacing/>
        <w:rPr>
          <w:rFonts w:cs="Arial"/>
        </w:rPr>
      </w:pPr>
    </w:p>
    <w:p w:rsidR="008B5606" w:rsidRPr="00D624D5" w:rsidRDefault="008B5606" w:rsidP="00621976">
      <w:pPr>
        <w:pStyle w:val="Telobesedila"/>
        <w:contextualSpacing/>
        <w:rPr>
          <w:rFonts w:cs="Arial"/>
        </w:rPr>
      </w:pPr>
      <w:r>
        <w:rPr>
          <w:rFonts w:cs="Arial"/>
        </w:rPr>
        <w:t>Izpostava URSZR</w:t>
      </w:r>
      <w:r w:rsidRPr="00D624D5">
        <w:rPr>
          <w:rFonts w:cs="Arial"/>
        </w:rPr>
        <w:t xml:space="preserve"> Kranj po</w:t>
      </w:r>
      <w:r>
        <w:rPr>
          <w:rFonts w:cs="Arial"/>
        </w:rPr>
        <w:t xml:space="preserve"> vnosu vlog v spletno aplikacijo AJDA</w:t>
      </w:r>
      <w:r w:rsidRPr="00D624D5">
        <w:rPr>
          <w:rFonts w:cs="Arial"/>
        </w:rPr>
        <w:t xml:space="preserve"> skliče regijsko komisijo za ocenjevanje škode</w:t>
      </w:r>
      <w:r>
        <w:rPr>
          <w:rFonts w:cs="Arial"/>
        </w:rPr>
        <w:t xml:space="preserve"> po naravnih in drugih nesrečah</w:t>
      </w:r>
      <w:r w:rsidRPr="00D624D5">
        <w:rPr>
          <w:rFonts w:cs="Arial"/>
        </w:rPr>
        <w:t>, ki pregleda ali so vsi obrazci pravilno in natančno izpolnjeni, preverijo ugotovljeno stopnjo poškodovanosti navedene v individualnih vlogah. Člani regijske komisije</w:t>
      </w:r>
      <w:r>
        <w:rPr>
          <w:rFonts w:cs="Arial"/>
        </w:rPr>
        <w:t xml:space="preserve"> za ocenjevanje škode po naravnih in drugih nesrečah</w:t>
      </w:r>
      <w:r w:rsidRPr="00D624D5">
        <w:rPr>
          <w:rFonts w:cs="Arial"/>
        </w:rPr>
        <w:t xml:space="preserve"> sprejmejo, zavrnejo ali popravijo posamezne vloge. Po preso</w:t>
      </w:r>
      <w:r>
        <w:rPr>
          <w:rFonts w:cs="Arial"/>
        </w:rPr>
        <w:t>ji regijska komisija</w:t>
      </w:r>
      <w:r w:rsidRPr="00D624D5">
        <w:rPr>
          <w:rFonts w:cs="Arial"/>
        </w:rPr>
        <w:t xml:space="preserve"> za ocenjevanje škode</w:t>
      </w:r>
      <w:r>
        <w:rPr>
          <w:rFonts w:cs="Arial"/>
        </w:rPr>
        <w:t xml:space="preserve"> po naravnih in drugih </w:t>
      </w:r>
      <w:r w:rsidRPr="00176804">
        <w:rPr>
          <w:rFonts w:cs="Arial"/>
        </w:rPr>
        <w:t>nesrečah določi vloge, ki jih bodo preverili na terenu. Te oglede opravijo skupaj z občinskimi</w:t>
      </w:r>
      <w:r w:rsidRPr="00D624D5">
        <w:rPr>
          <w:rFonts w:cs="Arial"/>
        </w:rPr>
        <w:t xml:space="preserve"> komisijami</w:t>
      </w:r>
      <w:r>
        <w:rPr>
          <w:rFonts w:cs="Arial"/>
        </w:rPr>
        <w:t xml:space="preserve"> za ocenjevanje škode po naravnih in drugih nesrečah</w:t>
      </w:r>
      <w:r w:rsidRPr="00D624D5">
        <w:rPr>
          <w:rFonts w:cs="Arial"/>
        </w:rPr>
        <w:t>.</w:t>
      </w:r>
    </w:p>
    <w:p w:rsidR="008B5606" w:rsidRDefault="008B5606" w:rsidP="00621976">
      <w:pPr>
        <w:contextualSpacing/>
        <w:rPr>
          <w:rFonts w:cs="Arial"/>
        </w:rPr>
      </w:pPr>
    </w:p>
    <w:p w:rsidR="008B5606" w:rsidRDefault="008B5606" w:rsidP="00621976">
      <w:pPr>
        <w:contextualSpacing/>
        <w:rPr>
          <w:rFonts w:cs="Arial"/>
        </w:rPr>
      </w:pPr>
      <w:r>
        <w:rPr>
          <w:rFonts w:cs="Arial"/>
        </w:rPr>
        <w:t>Po opravljenih kontrolnih ogledih regijska komisija za ocenjevanje škode po naravnih in drugih nesrečah potrdi ocenjeno škodo, prizadete občine naredijo izpise individualnih vlog in jih skupaj z originalnimi vlogami ter zbirnikom po vrsti poškodovanosti pošljejo na Izpostavo URSZR Kranj. Izpostava URSZR Kranj vse to pošlje na URSZR, ta pa na pristojna resorna ministrstva.</w:t>
      </w:r>
    </w:p>
    <w:p w:rsidR="008B5606" w:rsidRPr="00D624D5" w:rsidRDefault="008B5606" w:rsidP="00621976">
      <w:pPr>
        <w:contextualSpacing/>
        <w:rPr>
          <w:rFonts w:cs="Arial"/>
        </w:rPr>
      </w:pPr>
    </w:p>
    <w:p w:rsidR="008B5606" w:rsidRDefault="008B5606" w:rsidP="00621976">
      <w:pPr>
        <w:pStyle w:val="Telobesedila"/>
        <w:contextualSpacing/>
        <w:rPr>
          <w:rFonts w:cs="Arial"/>
        </w:rPr>
      </w:pPr>
      <w:r w:rsidRPr="00D624D5">
        <w:rPr>
          <w:rFonts w:cs="Arial"/>
        </w:rPr>
        <w:t>V primeru, da občina oziroma občinske komisija</w:t>
      </w:r>
      <w:r>
        <w:rPr>
          <w:rFonts w:cs="Arial"/>
        </w:rPr>
        <w:t xml:space="preserve"> </w:t>
      </w:r>
      <w:r w:rsidRPr="00D624D5">
        <w:rPr>
          <w:rFonts w:cs="Arial"/>
        </w:rPr>
        <w:t>za ocenjevanje škode</w:t>
      </w:r>
      <w:r>
        <w:rPr>
          <w:rFonts w:cs="Arial"/>
        </w:rPr>
        <w:t xml:space="preserve"> po naravnih in drugih nesrečah</w:t>
      </w:r>
      <w:r w:rsidRPr="00D624D5">
        <w:rPr>
          <w:rFonts w:cs="Arial"/>
        </w:rPr>
        <w:t xml:space="preserve"> ne bi zmogle dela</w:t>
      </w:r>
      <w:r>
        <w:rPr>
          <w:rFonts w:cs="Arial"/>
        </w:rPr>
        <w:t>,</w:t>
      </w:r>
      <w:r w:rsidRPr="00D624D5">
        <w:rPr>
          <w:rFonts w:cs="Arial"/>
        </w:rPr>
        <w:t xml:space="preserve"> na zaprosilo občine organizacijo ocenjevanja škode v sodelovanju s prizadeto občin</w:t>
      </w:r>
      <w:r>
        <w:rPr>
          <w:rFonts w:cs="Arial"/>
        </w:rPr>
        <w:t>o prevzame Izpostava URSZR</w:t>
      </w:r>
      <w:r w:rsidRPr="00D624D5">
        <w:rPr>
          <w:rFonts w:cs="Arial"/>
        </w:rPr>
        <w:t xml:space="preserve"> Kranj z regijsko komisijo za ocenjevanje škode</w:t>
      </w:r>
      <w:r>
        <w:rPr>
          <w:rFonts w:cs="Arial"/>
        </w:rPr>
        <w:t xml:space="preserve"> po naravnih in drugih nesrečah</w:t>
      </w:r>
      <w:r w:rsidRPr="00D624D5">
        <w:rPr>
          <w:rFonts w:cs="Arial"/>
        </w:rPr>
        <w:t xml:space="preserve"> oziroma se pridobi pomoč na ravni države.</w:t>
      </w:r>
    </w:p>
    <w:p w:rsidR="008B5606" w:rsidRPr="00811322" w:rsidRDefault="008B5606" w:rsidP="00621976">
      <w:pPr>
        <w:contextualSpacing/>
        <w:rPr>
          <w:rFonts w:cs="Arial"/>
        </w:rPr>
      </w:pPr>
      <w:r w:rsidRPr="00811322">
        <w:rPr>
          <w:rFonts w:cs="Arial"/>
        </w:rPr>
        <w:t xml:space="preserve">Ocene škode na stvareh v državni lasti, ki jih izdelajo </w:t>
      </w:r>
      <w:r>
        <w:rPr>
          <w:rFonts w:cs="Arial"/>
        </w:rPr>
        <w:t xml:space="preserve">občinske </w:t>
      </w:r>
      <w:r w:rsidRPr="00811322">
        <w:rPr>
          <w:rFonts w:cs="Arial"/>
        </w:rPr>
        <w:t>komisije za ocenjevanje škode</w:t>
      </w:r>
      <w:r>
        <w:rPr>
          <w:rFonts w:cs="Arial"/>
        </w:rPr>
        <w:t xml:space="preserve"> po naravnih in drugih nesrečah</w:t>
      </w:r>
      <w:r w:rsidRPr="00811322">
        <w:rPr>
          <w:rFonts w:cs="Arial"/>
        </w:rPr>
        <w:t>, pristojna ministrstva, gospodarske družbe, zavodi in druge organi</w:t>
      </w:r>
      <w:r>
        <w:rPr>
          <w:rFonts w:cs="Arial"/>
        </w:rPr>
        <w:t>zacije, morajo potrditi regijska</w:t>
      </w:r>
      <w:r w:rsidRPr="00811322">
        <w:rPr>
          <w:rFonts w:cs="Arial"/>
        </w:rPr>
        <w:t xml:space="preserve"> komisij</w:t>
      </w:r>
      <w:r>
        <w:rPr>
          <w:rFonts w:cs="Arial"/>
        </w:rPr>
        <w:t>a za ocenjevanje škode po naravnih in drugih nesrečah</w:t>
      </w:r>
      <w:r w:rsidRPr="00811322">
        <w:rPr>
          <w:rFonts w:cs="Arial"/>
        </w:rPr>
        <w:t>, ter državna komisija za ocenjevanje škode. Državna komisija po potrditvi škode tudi predlaga ukrepe za njeno odpravo in sicer skladno s predpisi o odpravi posledic naravnih nesreč.</w:t>
      </w:r>
    </w:p>
    <w:p w:rsidR="008B5606" w:rsidRDefault="008B5606" w:rsidP="00621976">
      <w:pPr>
        <w:pStyle w:val="Telobesedila"/>
        <w:contextualSpacing/>
        <w:rPr>
          <w:rFonts w:cs="Arial"/>
        </w:rPr>
      </w:pPr>
    </w:p>
    <w:p w:rsidR="008B5606" w:rsidRPr="009E4A75" w:rsidRDefault="008B5606" w:rsidP="00621976">
      <w:pPr>
        <w:contextualSpacing/>
        <w:rPr>
          <w:rFonts w:cs="Arial"/>
        </w:rPr>
      </w:pPr>
      <w:r w:rsidRPr="009E4A75">
        <w:rPr>
          <w:rFonts w:cs="Arial"/>
        </w:rPr>
        <w:t>Škodo po potresu, ki je nastala na objektih gospodarske javne infrastrukture državnega pomena oziroma drugih stvareh v lasti države, ocenjujejo pristojna ministrstva oziroma gospodarske družbe, zavodi in druge organizacije, ki na podlagi koncesij in drugih javnih pooblastil upravljajo te stvari.</w:t>
      </w:r>
    </w:p>
    <w:p w:rsidR="008B5606" w:rsidRPr="009E4A75" w:rsidRDefault="008B5606" w:rsidP="00621976">
      <w:pPr>
        <w:pStyle w:val="Telobesedila"/>
        <w:contextualSpacing/>
        <w:rPr>
          <w:rFonts w:cs="Arial"/>
        </w:rPr>
      </w:pPr>
    </w:p>
    <w:p w:rsidR="008B5606" w:rsidRPr="00D624D5" w:rsidRDefault="008B5606" w:rsidP="00621976">
      <w:pPr>
        <w:pStyle w:val="Telobesedila"/>
        <w:contextualSpacing/>
        <w:rPr>
          <w:rFonts w:cs="Arial"/>
        </w:rPr>
      </w:pPr>
      <w:r>
        <w:rPr>
          <w:rFonts w:cs="Arial"/>
        </w:rPr>
        <w:t>V načrtih ZiR</w:t>
      </w:r>
      <w:r w:rsidRPr="00D624D5">
        <w:rPr>
          <w:rFonts w:cs="Arial"/>
        </w:rPr>
        <w:t xml:space="preserve"> ob potresu morajo občine bolj natančno opredeliti naloge občinskih komisij za ocenjevanje škode</w:t>
      </w:r>
      <w:r>
        <w:rPr>
          <w:rFonts w:cs="Arial"/>
        </w:rPr>
        <w:t xml:space="preserve"> po naravnih in drugih nesrečah</w:t>
      </w:r>
      <w:r w:rsidRPr="00D624D5">
        <w:rPr>
          <w:rFonts w:cs="Arial"/>
        </w:rPr>
        <w:t>, potek ocenjevanja škode, postopke komisije pri ocenjevanju škode, določiti prostorske zmogljivosti in kako bodo pripravile dokumentacijo, ki obsega:</w:t>
      </w:r>
    </w:p>
    <w:p w:rsidR="008B5606" w:rsidRPr="00D624D5" w:rsidRDefault="008B5606" w:rsidP="00621976">
      <w:pPr>
        <w:pStyle w:val="Telobesedila"/>
        <w:contextualSpacing/>
        <w:rPr>
          <w:rFonts w:cs="Arial"/>
        </w:rPr>
      </w:pPr>
    </w:p>
    <w:p w:rsidR="008B5606" w:rsidRPr="00D624D5" w:rsidRDefault="008B5606" w:rsidP="00CA63FC">
      <w:pPr>
        <w:pStyle w:val="Telobesedila"/>
        <w:numPr>
          <w:ilvl w:val="0"/>
          <w:numId w:val="71"/>
        </w:numPr>
        <w:suppressAutoHyphens/>
        <w:spacing w:after="0" w:line="240" w:lineRule="auto"/>
        <w:contextualSpacing/>
        <w:rPr>
          <w:rFonts w:cs="Arial"/>
        </w:rPr>
      </w:pPr>
      <w:r w:rsidRPr="00D624D5">
        <w:rPr>
          <w:rFonts w:cs="Arial"/>
        </w:rPr>
        <w:t>orto-foto posnetke prizadetih naselij s hišnimi številkami,</w:t>
      </w:r>
    </w:p>
    <w:p w:rsidR="008B5606" w:rsidRPr="00D624D5" w:rsidRDefault="008B5606" w:rsidP="00CA63FC">
      <w:pPr>
        <w:pStyle w:val="Telobesedila"/>
        <w:numPr>
          <w:ilvl w:val="0"/>
          <w:numId w:val="71"/>
        </w:numPr>
        <w:suppressAutoHyphens/>
        <w:spacing w:after="0" w:line="240" w:lineRule="auto"/>
        <w:contextualSpacing/>
        <w:rPr>
          <w:rFonts w:cs="Arial"/>
        </w:rPr>
      </w:pPr>
      <w:r w:rsidRPr="00D624D5">
        <w:rPr>
          <w:rFonts w:cs="Arial"/>
        </w:rPr>
        <w:t>razdelitev potresno ogroženih območij po karejih,</w:t>
      </w:r>
    </w:p>
    <w:p w:rsidR="008B5606" w:rsidRPr="00D624D5" w:rsidRDefault="008B5606" w:rsidP="00CA63FC">
      <w:pPr>
        <w:pStyle w:val="Telobesedila"/>
        <w:numPr>
          <w:ilvl w:val="0"/>
          <w:numId w:val="71"/>
        </w:numPr>
        <w:suppressAutoHyphens/>
        <w:spacing w:after="0" w:line="240" w:lineRule="auto"/>
        <w:contextualSpacing/>
        <w:rPr>
          <w:rFonts w:cs="Arial"/>
        </w:rPr>
      </w:pPr>
      <w:r w:rsidRPr="00D624D5">
        <w:rPr>
          <w:rFonts w:cs="Arial"/>
        </w:rPr>
        <w:t>seznam stanovanjskih objektov z nosilcem lastniške oziroma uporabniške pravice,</w:t>
      </w:r>
    </w:p>
    <w:p w:rsidR="008B5606" w:rsidRPr="00D624D5" w:rsidRDefault="008B5606" w:rsidP="00CA63FC">
      <w:pPr>
        <w:pStyle w:val="Telobesedila"/>
        <w:numPr>
          <w:ilvl w:val="0"/>
          <w:numId w:val="71"/>
        </w:numPr>
        <w:suppressAutoHyphens/>
        <w:spacing w:after="0" w:line="240" w:lineRule="auto"/>
        <w:contextualSpacing/>
        <w:rPr>
          <w:rFonts w:cs="Arial"/>
        </w:rPr>
      </w:pPr>
      <w:r w:rsidRPr="00D624D5">
        <w:rPr>
          <w:rFonts w:cs="Arial"/>
        </w:rPr>
        <w:t>obrazce za poškodovanost,</w:t>
      </w:r>
    </w:p>
    <w:p w:rsidR="008B5606" w:rsidRPr="00D624D5" w:rsidRDefault="008B5606" w:rsidP="00CA63FC">
      <w:pPr>
        <w:pStyle w:val="Telobesedila"/>
        <w:numPr>
          <w:ilvl w:val="0"/>
          <w:numId w:val="71"/>
        </w:numPr>
        <w:suppressAutoHyphens/>
        <w:spacing w:after="0" w:line="240" w:lineRule="auto"/>
        <w:contextualSpacing/>
        <w:rPr>
          <w:rFonts w:cs="Arial"/>
        </w:rPr>
      </w:pPr>
      <w:r w:rsidRPr="00D624D5">
        <w:rPr>
          <w:rFonts w:cs="Arial"/>
        </w:rPr>
        <w:t>obrazce za škodo.</w:t>
      </w:r>
    </w:p>
    <w:p w:rsidR="008B5606" w:rsidRDefault="008B5606" w:rsidP="008B5606">
      <w:pPr>
        <w:rPr>
          <w:rFonts w:cs="Arial"/>
        </w:rPr>
      </w:pPr>
    </w:p>
    <w:tbl>
      <w:tblPr>
        <w:tblStyle w:val="Tabela-mrea"/>
        <w:tblW w:w="9101" w:type="dxa"/>
        <w:tblLayout w:type="fixed"/>
        <w:tblLook w:val="0020" w:firstRow="1" w:lastRow="0" w:firstColumn="0" w:lastColumn="0" w:noHBand="0" w:noVBand="0"/>
      </w:tblPr>
      <w:tblGrid>
        <w:gridCol w:w="1872"/>
        <w:gridCol w:w="7229"/>
      </w:tblGrid>
      <w:tr w:rsidR="007B4135" w:rsidRPr="007B4135" w:rsidTr="00367553">
        <w:tc>
          <w:tcPr>
            <w:tcW w:w="1872" w:type="dxa"/>
          </w:tcPr>
          <w:p w:rsidR="007B4135" w:rsidRPr="007B4135" w:rsidRDefault="007B4135" w:rsidP="007B4135">
            <w:pPr>
              <w:jc w:val="center"/>
              <w:rPr>
                <w:rFonts w:cs="Arial"/>
                <w:b/>
              </w:rPr>
            </w:pPr>
            <w:r w:rsidRPr="007B4135">
              <w:rPr>
                <w:rFonts w:cs="Arial"/>
                <w:b/>
              </w:rPr>
              <w:t>Št. dodatka ali priloge</w:t>
            </w:r>
          </w:p>
        </w:tc>
        <w:tc>
          <w:tcPr>
            <w:tcW w:w="7229" w:type="dxa"/>
          </w:tcPr>
          <w:p w:rsidR="007B4135" w:rsidRPr="007B4135" w:rsidRDefault="007B4135" w:rsidP="007B4135">
            <w:pPr>
              <w:jc w:val="left"/>
              <w:rPr>
                <w:rFonts w:cs="Arial"/>
                <w:b/>
              </w:rPr>
            </w:pPr>
            <w:r w:rsidRPr="007B4135">
              <w:rPr>
                <w:rFonts w:cs="Arial"/>
                <w:b/>
              </w:rPr>
              <w:t>Vsebina dodatka ali priloge</w:t>
            </w:r>
          </w:p>
        </w:tc>
      </w:tr>
      <w:tr w:rsidR="007B4135" w:rsidRPr="007B4135" w:rsidTr="00367553">
        <w:tc>
          <w:tcPr>
            <w:tcW w:w="1872" w:type="dxa"/>
          </w:tcPr>
          <w:p w:rsidR="008B5606" w:rsidRPr="007B4135" w:rsidRDefault="008B5606" w:rsidP="008B5606">
            <w:pPr>
              <w:jc w:val="center"/>
              <w:rPr>
                <w:rFonts w:cs="Arial"/>
              </w:rPr>
            </w:pPr>
            <w:r w:rsidRPr="007B4135">
              <w:rPr>
                <w:rFonts w:cs="Arial"/>
              </w:rPr>
              <w:t>D – 13</w:t>
            </w:r>
          </w:p>
        </w:tc>
        <w:tc>
          <w:tcPr>
            <w:tcW w:w="7229" w:type="dxa"/>
          </w:tcPr>
          <w:p w:rsidR="008B5606" w:rsidRPr="007B4135" w:rsidRDefault="008B5606" w:rsidP="008B5606">
            <w:pPr>
              <w:jc w:val="left"/>
              <w:rPr>
                <w:rFonts w:cs="Arial"/>
              </w:rPr>
            </w:pPr>
            <w:r w:rsidRPr="007B4135">
              <w:rPr>
                <w:rFonts w:cs="Arial"/>
              </w:rPr>
              <w:t>Vzorec obrazca za povrnitev stroškov občinam ob nesreči</w:t>
            </w:r>
          </w:p>
        </w:tc>
      </w:tr>
      <w:tr w:rsidR="007B4135" w:rsidRPr="007B4135" w:rsidTr="00367553">
        <w:tc>
          <w:tcPr>
            <w:tcW w:w="1872" w:type="dxa"/>
          </w:tcPr>
          <w:p w:rsidR="008B5606" w:rsidRPr="007B4135" w:rsidRDefault="008B5606" w:rsidP="008B5606">
            <w:pPr>
              <w:jc w:val="center"/>
              <w:rPr>
                <w:rFonts w:cs="Arial"/>
              </w:rPr>
            </w:pPr>
            <w:r w:rsidRPr="007B4135">
              <w:rPr>
                <w:rFonts w:cs="Arial"/>
              </w:rPr>
              <w:t>D – 21</w:t>
            </w:r>
          </w:p>
        </w:tc>
        <w:tc>
          <w:tcPr>
            <w:tcW w:w="7229" w:type="dxa"/>
          </w:tcPr>
          <w:p w:rsidR="008B5606" w:rsidRPr="007B4135" w:rsidRDefault="008B5606" w:rsidP="008B5606">
            <w:pPr>
              <w:jc w:val="left"/>
              <w:rPr>
                <w:rFonts w:cs="Arial"/>
              </w:rPr>
            </w:pPr>
            <w:r w:rsidRPr="007B4135">
              <w:rPr>
                <w:rFonts w:cs="Arial"/>
              </w:rPr>
              <w:t>Topografska karta</w:t>
            </w:r>
          </w:p>
        </w:tc>
      </w:tr>
      <w:tr w:rsidR="007B4135" w:rsidRPr="007B4135" w:rsidTr="00367553">
        <w:tc>
          <w:tcPr>
            <w:tcW w:w="1872" w:type="dxa"/>
          </w:tcPr>
          <w:p w:rsidR="008B5606" w:rsidRPr="007B4135" w:rsidRDefault="008B5606" w:rsidP="008B5606">
            <w:pPr>
              <w:jc w:val="center"/>
              <w:rPr>
                <w:rFonts w:cs="Arial"/>
              </w:rPr>
            </w:pPr>
            <w:r w:rsidRPr="007B4135">
              <w:rPr>
                <w:rFonts w:cs="Arial"/>
              </w:rPr>
              <w:t>D – 59</w:t>
            </w:r>
          </w:p>
        </w:tc>
        <w:tc>
          <w:tcPr>
            <w:tcW w:w="7229" w:type="dxa"/>
          </w:tcPr>
          <w:p w:rsidR="008B5606" w:rsidRPr="007B4135" w:rsidRDefault="008B5606" w:rsidP="008B5606">
            <w:pPr>
              <w:rPr>
                <w:rFonts w:cs="Arial"/>
              </w:rPr>
            </w:pPr>
            <w:r w:rsidRPr="007B4135">
              <w:rPr>
                <w:rFonts w:cs="Arial"/>
              </w:rPr>
              <w:t>Metodologija za ocenjevanje škode</w:t>
            </w:r>
          </w:p>
        </w:tc>
      </w:tr>
    </w:tbl>
    <w:p w:rsidR="008B5606" w:rsidRDefault="008B5606" w:rsidP="008B5606">
      <w:pPr>
        <w:rPr>
          <w:rFonts w:cs="Arial"/>
        </w:rPr>
      </w:pPr>
    </w:p>
    <w:p w:rsidR="008147D2" w:rsidRDefault="008147D2" w:rsidP="008B5606">
      <w:pPr>
        <w:rPr>
          <w:rFonts w:cs="Arial"/>
          <w:sz w:val="22"/>
          <w:szCs w:val="22"/>
        </w:rPr>
      </w:pPr>
    </w:p>
    <w:p w:rsidR="008147D2" w:rsidRDefault="008147D2">
      <w:pPr>
        <w:spacing w:line="240" w:lineRule="auto"/>
        <w:jc w:val="left"/>
        <w:rPr>
          <w:rFonts w:cs="Arial"/>
          <w:sz w:val="22"/>
          <w:szCs w:val="22"/>
        </w:rPr>
      </w:pPr>
      <w:r>
        <w:rPr>
          <w:rFonts w:cs="Arial"/>
          <w:sz w:val="22"/>
          <w:szCs w:val="22"/>
        </w:rPr>
        <w:br w:type="page"/>
      </w:r>
    </w:p>
    <w:p w:rsidR="008147D2" w:rsidRDefault="008147D2" w:rsidP="008147D2">
      <w:pPr>
        <w:pStyle w:val="Naslov1"/>
      </w:pPr>
      <w:bookmarkStart w:id="74" w:name="_Toc191990881"/>
      <w:r>
        <w:t>RAZLAGA POJMOV IN OKRAJŠAV</w:t>
      </w:r>
      <w:bookmarkEnd w:id="74"/>
    </w:p>
    <w:p w:rsidR="008147D2" w:rsidRPr="008147D2" w:rsidRDefault="008147D2" w:rsidP="008B5606">
      <w:pPr>
        <w:rPr>
          <w:rFonts w:cs="Arial"/>
          <w:sz w:val="22"/>
          <w:szCs w:val="22"/>
        </w:rPr>
      </w:pPr>
    </w:p>
    <w:p w:rsidR="008B5606" w:rsidRPr="009471C4" w:rsidRDefault="008B5606" w:rsidP="008147D2">
      <w:pPr>
        <w:pStyle w:val="Naslov2"/>
      </w:pPr>
      <w:bookmarkStart w:id="75" w:name="_Toc191990882"/>
      <w:r w:rsidRPr="009471C4">
        <w:t>Pomen pojmov</w:t>
      </w:r>
      <w:bookmarkEnd w:id="75"/>
    </w:p>
    <w:p w:rsidR="008B5606" w:rsidRPr="00B9109F" w:rsidRDefault="008B5606" w:rsidP="008B5606">
      <w:pPr>
        <w:rPr>
          <w:rFonts w:cs="Arial"/>
        </w:rPr>
      </w:pPr>
    </w:p>
    <w:p w:rsidR="008B5606" w:rsidRDefault="008B5606" w:rsidP="008B5606">
      <w:pPr>
        <w:rPr>
          <w:rFonts w:cs="Arial"/>
        </w:rPr>
      </w:pPr>
      <w:r w:rsidRPr="00E07FE6">
        <w:rPr>
          <w:rFonts w:cs="Arial"/>
          <w:b/>
        </w:rPr>
        <w:t>EPICENTER (NADŽARIŠČE POTRESA)</w:t>
      </w:r>
      <w:r w:rsidRPr="00B9109F">
        <w:rPr>
          <w:rFonts w:cs="Arial"/>
        </w:rPr>
        <w:t xml:space="preserve"> je območje na površju Zemlje, ki leži navpično nad žariščem potresa (hipocentrom) in je zato tudi najbližje žarišču. V epicentru po</w:t>
      </w:r>
      <w:r>
        <w:rPr>
          <w:rFonts w:cs="Arial"/>
        </w:rPr>
        <w:t xml:space="preserve"> </w:t>
      </w:r>
      <w:r w:rsidRPr="00B9109F">
        <w:rPr>
          <w:rFonts w:cs="Arial"/>
        </w:rPr>
        <w:t>navadi nastane najmočnejši in najbolj uničujoč sunek, z oddaljevanjem od epicentra pa intenziteta potresa slabi.</w:t>
      </w:r>
    </w:p>
    <w:p w:rsidR="008B5606" w:rsidRPr="00E2796B" w:rsidRDefault="008B5606" w:rsidP="008B5606">
      <w:pPr>
        <w:rPr>
          <w:rFonts w:cs="Arial"/>
          <w:sz w:val="6"/>
          <w:szCs w:val="6"/>
        </w:rPr>
      </w:pPr>
    </w:p>
    <w:p w:rsidR="008B5606" w:rsidRPr="00B9109F" w:rsidRDefault="008B5606" w:rsidP="008B5606">
      <w:pPr>
        <w:rPr>
          <w:rFonts w:cs="Arial"/>
        </w:rPr>
      </w:pPr>
      <w:r w:rsidRPr="00E07FE6">
        <w:rPr>
          <w:rFonts w:cs="Arial"/>
          <w:b/>
        </w:rPr>
        <w:t>HIPOCENTER (ŽARIŠČE POTRESA)</w:t>
      </w:r>
      <w:r w:rsidRPr="00B9109F">
        <w:rPr>
          <w:rFonts w:cs="Arial"/>
        </w:rPr>
        <w:t xml:space="preserve"> je področje znotraj Zemlje, od koder izhajajo potresni valovi. Opisan je z geografskimi koordinatami in s podatkom o globini</w:t>
      </w:r>
    </w:p>
    <w:p w:rsidR="008B5606" w:rsidRPr="00E07FE6" w:rsidRDefault="008B5606" w:rsidP="008B5606">
      <w:pPr>
        <w:rPr>
          <w:rFonts w:cs="Arial"/>
          <w:b/>
          <w:sz w:val="6"/>
          <w:szCs w:val="6"/>
        </w:rPr>
      </w:pPr>
    </w:p>
    <w:p w:rsidR="008B5606" w:rsidRPr="00B9109F" w:rsidRDefault="008B5606" w:rsidP="008B5606">
      <w:pPr>
        <w:rPr>
          <w:rFonts w:cs="Arial"/>
        </w:rPr>
      </w:pPr>
      <w:r w:rsidRPr="00E07FE6">
        <w:rPr>
          <w:rFonts w:cs="Arial"/>
          <w:b/>
        </w:rPr>
        <w:t>INTENZITETA (I</w:t>
      </w:r>
      <w:r w:rsidRPr="00E07FE6">
        <w:rPr>
          <w:rFonts w:cs="Arial"/>
          <w:b/>
          <w:vertAlign w:val="subscript"/>
        </w:rPr>
        <w:t>0</w:t>
      </w:r>
      <w:r w:rsidRPr="00E07FE6">
        <w:rPr>
          <w:rFonts w:cs="Arial"/>
          <w:b/>
        </w:rPr>
        <w:t>)</w:t>
      </w:r>
      <w:r w:rsidRPr="00B9109F">
        <w:rPr>
          <w:rFonts w:cs="Arial"/>
        </w:rPr>
        <w:t xml:space="preserve"> je mera za učinke potresa, ki je odvisna od njegove energije, epicentrske razdalje in geoloških razmer. To je najpomembnejši podatek za prebivalce, saj z njo ugotavljamo učinke potresa na ljudi, predmete, zgradbe in naravo. Intenziteto merimo v stopnjah različnih intenzitetnih lestvic, ki so brez</w:t>
      </w:r>
      <w:r>
        <w:rPr>
          <w:rFonts w:cs="Arial"/>
        </w:rPr>
        <w:t xml:space="preserve"> </w:t>
      </w:r>
      <w:r w:rsidRPr="00B9109F">
        <w:rPr>
          <w:rFonts w:cs="Arial"/>
        </w:rPr>
        <w:t>dimenzionalne veličine (MCS, MSK, EMS). Je subjektivna opisna mera, ki fizikalno ni definirana in je po</w:t>
      </w:r>
      <w:r>
        <w:rPr>
          <w:rFonts w:cs="Arial"/>
        </w:rPr>
        <w:t xml:space="preserve"> </w:t>
      </w:r>
      <w:r w:rsidRPr="00B9109F">
        <w:rPr>
          <w:rFonts w:cs="Arial"/>
        </w:rPr>
        <w:t>navadi največja v nadžarišču potresa (epicentru), z oddaljevanjem od nadžarišča pa postopoma slabi. Potres z večjo magnitudo po</w:t>
      </w:r>
      <w:r>
        <w:rPr>
          <w:rFonts w:cs="Arial"/>
        </w:rPr>
        <w:t xml:space="preserve"> </w:t>
      </w:r>
      <w:r w:rsidRPr="00B9109F">
        <w:rPr>
          <w:rFonts w:cs="Arial"/>
        </w:rPr>
        <w:t>navadi povzroči tudi večjo škodo na površini Zemlje. Na i</w:t>
      </w:r>
      <w:r>
        <w:rPr>
          <w:rFonts w:cs="Arial"/>
        </w:rPr>
        <w:t>ntenziteto potresa vplivajo</w:t>
      </w:r>
      <w:r w:rsidRPr="00B9109F">
        <w:rPr>
          <w:rFonts w:cs="Arial"/>
        </w:rPr>
        <w:t xml:space="preserve"> še mnogi drugi dejavniki kot so: oddaljenost od epicentra, globina žarišča, gostota naseljenosti, kvaliteta gradnje in lokalna geološka zgradba.</w:t>
      </w:r>
    </w:p>
    <w:p w:rsidR="008B5606" w:rsidRPr="00E2796B" w:rsidRDefault="008B5606" w:rsidP="008B5606">
      <w:pPr>
        <w:rPr>
          <w:rFonts w:cs="Arial"/>
          <w:sz w:val="6"/>
          <w:szCs w:val="6"/>
        </w:rPr>
      </w:pPr>
    </w:p>
    <w:p w:rsidR="008B5606" w:rsidRPr="00B9109F" w:rsidRDefault="008B5606" w:rsidP="008B5606">
      <w:pPr>
        <w:rPr>
          <w:rFonts w:cs="Arial"/>
        </w:rPr>
      </w:pPr>
      <w:r w:rsidRPr="00E07FE6">
        <w:rPr>
          <w:rFonts w:cs="Arial"/>
          <w:b/>
        </w:rPr>
        <w:t>INTENZITETA (MAKROSEIZMIČNA, POTRESNA LESTVICA</w:t>
      </w:r>
      <w:r w:rsidRPr="00B9109F">
        <w:rPr>
          <w:rFonts w:cs="Arial"/>
        </w:rPr>
        <w:t xml:space="preserve"> je celoštevilska, opisna lestvica in nima prave fizikalne podlage. Z intenzitetno lestvico skušamo ovrednotiti vpliv potresa na objekte visoke in nizke gradnje, predmete, človeka in spremembe v naravi. Trenutno v svetu uporabljajo naslednje potresne lestvice:</w:t>
      </w:r>
    </w:p>
    <w:p w:rsidR="008B5606" w:rsidRPr="008147D2" w:rsidRDefault="008B5606" w:rsidP="00CA63FC">
      <w:pPr>
        <w:pStyle w:val="Odstavekseznama"/>
        <w:numPr>
          <w:ilvl w:val="0"/>
          <w:numId w:val="72"/>
        </w:numPr>
        <w:suppressAutoHyphens/>
        <w:spacing w:line="240" w:lineRule="auto"/>
      </w:pPr>
      <w:r w:rsidRPr="008147D2">
        <w:t>Mercalli-Cancani-Siebergovo potresno lestvico (MCS), ki ima 12 stopenj,</w:t>
      </w:r>
    </w:p>
    <w:p w:rsidR="008B5606" w:rsidRPr="008147D2" w:rsidRDefault="008B5606" w:rsidP="00CA63FC">
      <w:pPr>
        <w:pStyle w:val="Odstavekseznama"/>
        <w:numPr>
          <w:ilvl w:val="0"/>
          <w:numId w:val="72"/>
        </w:numPr>
        <w:suppressAutoHyphens/>
        <w:spacing w:line="240" w:lineRule="auto"/>
      </w:pPr>
      <w:r w:rsidRPr="008147D2">
        <w:t>Modificirano Mercallijevo lestvico (MM), ki ima  12 stopenj,</w:t>
      </w:r>
    </w:p>
    <w:p w:rsidR="008B5606" w:rsidRPr="008147D2" w:rsidRDefault="008B5606" w:rsidP="00CA63FC">
      <w:pPr>
        <w:pStyle w:val="Odstavekseznama"/>
        <w:numPr>
          <w:ilvl w:val="0"/>
          <w:numId w:val="72"/>
        </w:numPr>
        <w:suppressAutoHyphens/>
        <w:spacing w:line="240" w:lineRule="auto"/>
      </w:pPr>
      <w:r w:rsidRPr="008147D2">
        <w:t>Medvedev-Sponheuer-Karnikovo potresno lestvico (MSK), ki ima 12 stopenj,</w:t>
      </w:r>
    </w:p>
    <w:p w:rsidR="008B5606" w:rsidRPr="008147D2" w:rsidRDefault="008B5606" w:rsidP="00CA63FC">
      <w:pPr>
        <w:pStyle w:val="Odstavekseznama"/>
        <w:numPr>
          <w:ilvl w:val="0"/>
          <w:numId w:val="72"/>
        </w:numPr>
        <w:suppressAutoHyphens/>
        <w:spacing w:line="240" w:lineRule="auto"/>
      </w:pPr>
      <w:r w:rsidRPr="008147D2">
        <w:t>Evropsko potresno lestvico (EMS), ki ima 12 stopenj in</w:t>
      </w:r>
    </w:p>
    <w:p w:rsidR="008B5606" w:rsidRPr="008147D2" w:rsidRDefault="008B5606" w:rsidP="00CA63FC">
      <w:pPr>
        <w:pStyle w:val="Odstavekseznama"/>
        <w:numPr>
          <w:ilvl w:val="0"/>
          <w:numId w:val="72"/>
        </w:numPr>
        <w:suppressAutoHyphens/>
        <w:spacing w:line="240" w:lineRule="auto"/>
      </w:pPr>
      <w:r w:rsidRPr="008147D2">
        <w:t>Japonsko potresno lestvico (JMA), ki ima 7 stopenj.</w:t>
      </w:r>
    </w:p>
    <w:p w:rsidR="008B5606" w:rsidRPr="00B9109F" w:rsidRDefault="008B5606" w:rsidP="008B5606">
      <w:pPr>
        <w:rPr>
          <w:rFonts w:cs="Arial"/>
        </w:rPr>
      </w:pPr>
    </w:p>
    <w:p w:rsidR="008B5606" w:rsidRPr="00B9109F" w:rsidRDefault="008B5606" w:rsidP="008B5606">
      <w:pPr>
        <w:rPr>
          <w:rFonts w:cs="Arial"/>
        </w:rPr>
      </w:pPr>
      <w:r>
        <w:rPr>
          <w:rFonts w:cs="Arial"/>
        </w:rPr>
        <w:t>V Sloveniji se uporablja evropska potresna lestvica EMS-98.</w:t>
      </w:r>
    </w:p>
    <w:p w:rsidR="008B5606" w:rsidRPr="00E2796B" w:rsidRDefault="008B5606" w:rsidP="008B5606">
      <w:pPr>
        <w:rPr>
          <w:rFonts w:cs="Arial"/>
          <w:sz w:val="6"/>
          <w:szCs w:val="6"/>
        </w:rPr>
      </w:pPr>
    </w:p>
    <w:p w:rsidR="008B5606" w:rsidRPr="00B9109F" w:rsidRDefault="008B5606" w:rsidP="008B5606">
      <w:pPr>
        <w:rPr>
          <w:rFonts w:cs="Arial"/>
        </w:rPr>
      </w:pPr>
      <w:r w:rsidRPr="00E07FE6">
        <w:rPr>
          <w:rFonts w:cs="Arial"/>
          <w:b/>
        </w:rPr>
        <w:t>MAGNITUDA (M)</w:t>
      </w:r>
      <w:r w:rsidRPr="00B9109F">
        <w:rPr>
          <w:rFonts w:cs="Arial"/>
        </w:rPr>
        <w:t xml:space="preserve"> je instrumentalno določena številska mera jakosti potresa ali sproščene energije v žarišču potresa (hipocentru). Za določanje jakosti potresa seizmologi uporabljajo amplitudo nihanja tal, registrirano na določenem tipskem seizmografu v razdalji 100 km od</w:t>
      </w:r>
      <w:r>
        <w:rPr>
          <w:rFonts w:cs="Arial"/>
        </w:rPr>
        <w:t xml:space="preserve"> </w:t>
      </w:r>
      <w:r w:rsidRPr="00B9109F">
        <w:rPr>
          <w:rFonts w:cs="Arial"/>
        </w:rPr>
        <w:t>epicentra. Magnituda nima določene zgornje vrednosti, vendar le izjemoma preseže vrednost 9. Največja doslej izmerjena magnituda je dosegla vrednost 9,5 pri potresu v Čilu leta 1960, v slovenski potresni zgodovini pa je največja ocenjena magnituda 6,8 pri potresu na Idrijskem leta 1511.</w:t>
      </w:r>
    </w:p>
    <w:p w:rsidR="008B5606" w:rsidRPr="00A3372F" w:rsidRDefault="008B5606" w:rsidP="008B5606">
      <w:pPr>
        <w:rPr>
          <w:rFonts w:cs="Arial"/>
          <w:sz w:val="6"/>
          <w:szCs w:val="6"/>
        </w:rPr>
      </w:pPr>
    </w:p>
    <w:p w:rsidR="008B5606" w:rsidRDefault="008B5606" w:rsidP="008B5606">
      <w:pPr>
        <w:rPr>
          <w:rFonts w:cs="Arial"/>
        </w:rPr>
      </w:pPr>
      <w:r w:rsidRPr="00E07FE6">
        <w:rPr>
          <w:rFonts w:cs="Arial"/>
          <w:b/>
        </w:rPr>
        <w:t>POTRES</w:t>
      </w:r>
      <w:r w:rsidRPr="00EF4EEB">
        <w:rPr>
          <w:rFonts w:cs="Arial"/>
        </w:rPr>
        <w:t xml:space="preserve"> je tresenje tal in sevanje potresne energije (potresno valovanje), ki nastane ob nenadni sprostitvi nakopičenih tektonskih napetosti v Zemljini skorji ali zgornjem delu zemeljskega plašča. Večino potresov povzroči prelomni pretrg in zdrs tektonskih plošč, pogosto pa tudi ognjeniška in magmatska dejavnost ali druge nenadne spremembe mehanske napetosti v Zemlji.</w:t>
      </w:r>
    </w:p>
    <w:p w:rsidR="008B5606" w:rsidRPr="00A3372F" w:rsidRDefault="008B5606" w:rsidP="008B5606">
      <w:pPr>
        <w:rPr>
          <w:rFonts w:cs="Arial"/>
          <w:sz w:val="6"/>
          <w:szCs w:val="6"/>
        </w:rPr>
      </w:pPr>
    </w:p>
    <w:p w:rsidR="008B5606" w:rsidRDefault="008B5606" w:rsidP="008B5606">
      <w:pPr>
        <w:rPr>
          <w:rFonts w:cs="Arial"/>
        </w:rPr>
      </w:pPr>
      <w:r w:rsidRPr="00E07FE6">
        <w:rPr>
          <w:rFonts w:cs="Arial"/>
          <w:b/>
        </w:rPr>
        <w:t>POTRESNA NEVARNOST</w:t>
      </w:r>
      <w:r>
        <w:rPr>
          <w:rFonts w:cs="Arial"/>
        </w:rPr>
        <w:t xml:space="preserve"> </w:t>
      </w:r>
      <w:r w:rsidRPr="002E4A91">
        <w:rPr>
          <w:rFonts w:cs="Arial"/>
        </w:rPr>
        <w:t>(angl. Seismic hazard) je naravna danost za pojav potresa. Določena je verjetnostno (z verjetnostjo prekoračitve</w:t>
      </w:r>
      <w:r>
        <w:rPr>
          <w:rFonts w:cs="Arial"/>
        </w:rPr>
        <w:t>) ali deterministično.</w:t>
      </w:r>
    </w:p>
    <w:p w:rsidR="008B5606" w:rsidRPr="00A3372F" w:rsidRDefault="008B5606" w:rsidP="008B5606">
      <w:pPr>
        <w:rPr>
          <w:rFonts w:cs="Arial"/>
          <w:sz w:val="6"/>
          <w:szCs w:val="6"/>
        </w:rPr>
      </w:pPr>
    </w:p>
    <w:p w:rsidR="008B5606" w:rsidRDefault="008B5606" w:rsidP="008B5606">
      <w:pPr>
        <w:rPr>
          <w:rFonts w:cs="Arial"/>
        </w:rPr>
      </w:pPr>
      <w:r w:rsidRPr="00E07FE6">
        <w:rPr>
          <w:rFonts w:cs="Arial"/>
          <w:b/>
        </w:rPr>
        <w:t>POTRESNA RANLJIVOST</w:t>
      </w:r>
      <w:r>
        <w:rPr>
          <w:rFonts w:cs="Arial"/>
        </w:rPr>
        <w:t xml:space="preserve"> </w:t>
      </w:r>
      <w:r w:rsidRPr="00532B13">
        <w:rPr>
          <w:rFonts w:cs="Arial"/>
        </w:rPr>
        <w:t>(angl. Seismic vulnerability) je občutljivost ogroženega (ljudi, stavbe, materialne dobrine itn.) za potres. Je lastnost stavbe oziroma ogroženega (in ne lokacije) ter je obratno sorazmerna potresni odpornosti. Ranljivost lahko opišemo s pričakovano stopnjo izgub ali poškodb objektov, ki bi nastale ob potresu določene stopnje intenzitete ali pospeška tal.</w:t>
      </w:r>
    </w:p>
    <w:p w:rsidR="008B5606" w:rsidRPr="00A3372F" w:rsidRDefault="008B5606" w:rsidP="008B5606">
      <w:pPr>
        <w:rPr>
          <w:rFonts w:cs="Arial"/>
          <w:sz w:val="6"/>
          <w:szCs w:val="6"/>
        </w:rPr>
      </w:pPr>
    </w:p>
    <w:p w:rsidR="008B5606" w:rsidRDefault="008B5606" w:rsidP="008B5606">
      <w:pPr>
        <w:rPr>
          <w:rFonts w:cs="Arial"/>
        </w:rPr>
      </w:pPr>
      <w:r w:rsidRPr="00E07FE6">
        <w:rPr>
          <w:rFonts w:cs="Arial"/>
          <w:b/>
        </w:rPr>
        <w:t>POTRESNA OGROŽENOST</w:t>
      </w:r>
      <w:r>
        <w:rPr>
          <w:rFonts w:cs="Arial"/>
        </w:rPr>
        <w:t xml:space="preserve"> </w:t>
      </w:r>
      <w:r w:rsidRPr="002E483F">
        <w:rPr>
          <w:rFonts w:cs="Arial"/>
        </w:rPr>
        <w:t>(angl. Seismic risk) so pričakovane družbene in ekonomske posledice potresa. Je verjetnostni pojem in je odvisna od potresne nevarnosti, potresne ranljivosti stavb, gostote naseljenosti in časa izpostavljenosti.</w:t>
      </w:r>
    </w:p>
    <w:p w:rsidR="008B5606" w:rsidRPr="00A3372F" w:rsidRDefault="008B5606" w:rsidP="008B5606">
      <w:pPr>
        <w:rPr>
          <w:rFonts w:cs="Arial"/>
          <w:sz w:val="6"/>
          <w:szCs w:val="6"/>
        </w:rPr>
      </w:pPr>
    </w:p>
    <w:p w:rsidR="008B5606" w:rsidRPr="00A05BB9" w:rsidRDefault="008B5606" w:rsidP="008B5606">
      <w:pPr>
        <w:rPr>
          <w:rFonts w:cs="Arial"/>
        </w:rPr>
      </w:pPr>
      <w:r w:rsidRPr="00E07FE6">
        <w:rPr>
          <w:rFonts w:cs="Arial"/>
          <w:b/>
        </w:rPr>
        <w:t>PRELOM</w:t>
      </w:r>
      <w:r>
        <w:rPr>
          <w:rFonts w:cs="Arial"/>
        </w:rPr>
        <w:t xml:space="preserve"> </w:t>
      </w:r>
      <w:r w:rsidRPr="00A05BB9">
        <w:rPr>
          <w:rFonts w:cs="Arial"/>
        </w:rPr>
        <w:t xml:space="preserve">je </w:t>
      </w:r>
      <w:r w:rsidRPr="00A05BB9">
        <w:rPr>
          <w:rFonts w:cs="Arial"/>
          <w:color w:val="000000"/>
        </w:rPr>
        <w:t>razpoka (ali sistem razpok), vzdolž katere sta v nasprotnih smereh zdrsnila kamninska bloka.</w:t>
      </w:r>
    </w:p>
    <w:p w:rsidR="008B5606" w:rsidRPr="00A3372F" w:rsidRDefault="008B5606" w:rsidP="008B5606">
      <w:pPr>
        <w:rPr>
          <w:rFonts w:cs="Arial"/>
          <w:sz w:val="6"/>
          <w:szCs w:val="6"/>
        </w:rPr>
      </w:pPr>
    </w:p>
    <w:p w:rsidR="008B5606" w:rsidRPr="00B9109F" w:rsidRDefault="008B5606" w:rsidP="008B5606">
      <w:pPr>
        <w:rPr>
          <w:rFonts w:cs="Arial"/>
        </w:rPr>
      </w:pPr>
      <w:r w:rsidRPr="00E07FE6">
        <w:rPr>
          <w:rFonts w:cs="Arial"/>
          <w:b/>
        </w:rPr>
        <w:t>SEIZMOGRAF</w:t>
      </w:r>
      <w:r w:rsidRPr="00B9109F">
        <w:rPr>
          <w:rFonts w:cs="Arial"/>
        </w:rPr>
        <w:t xml:space="preserve"> je</w:t>
      </w:r>
      <w:r>
        <w:rPr>
          <w:rFonts w:cs="Arial"/>
        </w:rPr>
        <w:t xml:space="preserve"> občutljiva naprava za zapisovanje nihanja tal (podlage seizmografa).</w:t>
      </w:r>
      <w:r w:rsidRPr="00B9109F">
        <w:rPr>
          <w:rFonts w:cs="Arial"/>
        </w:rPr>
        <w:t xml:space="preserve"> Zapise seizmografov uporabljamo za določitev magnitude potresa in lokacije epicentra ter za razne seizmološke študije.</w:t>
      </w:r>
    </w:p>
    <w:p w:rsidR="008B5606" w:rsidRPr="00F26EFB" w:rsidRDefault="008B5606" w:rsidP="008B5606">
      <w:pPr>
        <w:rPr>
          <w:rFonts w:cs="Arial"/>
          <w:sz w:val="6"/>
          <w:szCs w:val="6"/>
        </w:rPr>
      </w:pPr>
    </w:p>
    <w:p w:rsidR="008B5606" w:rsidRPr="00B9109F" w:rsidRDefault="008B5606" w:rsidP="008B5606">
      <w:pPr>
        <w:rPr>
          <w:rFonts w:cs="Arial"/>
        </w:rPr>
      </w:pPr>
      <w:r w:rsidRPr="00E07FE6">
        <w:rPr>
          <w:rFonts w:cs="Arial"/>
          <w:b/>
        </w:rPr>
        <w:t xml:space="preserve">SEIZMOLOGIJA </w:t>
      </w:r>
      <w:r w:rsidRPr="00B9109F">
        <w:rPr>
          <w:rFonts w:cs="Arial"/>
        </w:rPr>
        <w:t>je veda o potresih in z njimi povezanimi pojavi. Tesno je povezana s fiziko Zem</w:t>
      </w:r>
      <w:r>
        <w:rPr>
          <w:rFonts w:cs="Arial"/>
        </w:rPr>
        <w:t>ljine notranjosti</w:t>
      </w:r>
      <w:r w:rsidRPr="00B9109F">
        <w:rPr>
          <w:rFonts w:cs="Arial"/>
        </w:rPr>
        <w:t>, tektoniko in geologijo ter je del geofizike, ki sodi v sklop naravoslovnih znanosti.</w:t>
      </w:r>
    </w:p>
    <w:p w:rsidR="008B5606" w:rsidRPr="007D3E4C" w:rsidRDefault="008B5606" w:rsidP="008B5606">
      <w:pPr>
        <w:rPr>
          <w:rFonts w:cs="Arial"/>
          <w:sz w:val="6"/>
          <w:szCs w:val="6"/>
        </w:rPr>
      </w:pPr>
    </w:p>
    <w:p w:rsidR="008B5606" w:rsidRPr="00B9109F" w:rsidRDefault="008B5606" w:rsidP="008B5606">
      <w:pPr>
        <w:rPr>
          <w:rFonts w:cs="Arial"/>
        </w:rPr>
      </w:pPr>
      <w:r w:rsidRPr="00E07FE6">
        <w:rPr>
          <w:rFonts w:cs="Arial"/>
          <w:b/>
        </w:rPr>
        <w:t>ŠKODA</w:t>
      </w:r>
      <w:r w:rsidRPr="00B9109F">
        <w:rPr>
          <w:rFonts w:cs="Arial"/>
        </w:rPr>
        <w:t xml:space="preserve"> obsega ekonomske izgube, ocenjene po nesreči.</w:t>
      </w:r>
    </w:p>
    <w:p w:rsidR="008B5606" w:rsidRDefault="008B5606" w:rsidP="008B5606">
      <w:pPr>
        <w:rPr>
          <w:rFonts w:cs="Arial"/>
        </w:rPr>
      </w:pPr>
    </w:p>
    <w:p w:rsidR="008147D2" w:rsidRPr="00B9109F" w:rsidRDefault="008147D2" w:rsidP="008B5606">
      <w:pPr>
        <w:rPr>
          <w:rFonts w:cs="Arial"/>
        </w:rPr>
      </w:pPr>
    </w:p>
    <w:p w:rsidR="008B5606" w:rsidRPr="009471C4" w:rsidRDefault="008B5606" w:rsidP="008147D2">
      <w:pPr>
        <w:pStyle w:val="Naslov2"/>
      </w:pPr>
      <w:bookmarkStart w:id="76" w:name="_Toc191990883"/>
      <w:r w:rsidRPr="009471C4">
        <w:t>Razlaga okrajšav</w:t>
      </w:r>
      <w:bookmarkEnd w:id="76"/>
    </w:p>
    <w:p w:rsidR="008B5606" w:rsidRDefault="008B5606" w:rsidP="008B5606">
      <w:pPr>
        <w:rPr>
          <w:rFonts w:cs="Arial"/>
        </w:rPr>
      </w:pPr>
    </w:p>
    <w:tbl>
      <w:tblPr>
        <w:tblStyle w:val="Tabela-mrea"/>
        <w:tblW w:w="9106" w:type="dxa"/>
        <w:tblLayout w:type="fixed"/>
        <w:tblLook w:val="0020" w:firstRow="1" w:lastRow="0" w:firstColumn="0" w:lastColumn="0" w:noHBand="0" w:noVBand="0"/>
      </w:tblPr>
      <w:tblGrid>
        <w:gridCol w:w="2269"/>
        <w:gridCol w:w="6837"/>
      </w:tblGrid>
      <w:tr w:rsidR="000E3CBF" w:rsidRPr="000E3CBF" w:rsidTr="00367553">
        <w:tc>
          <w:tcPr>
            <w:tcW w:w="2269" w:type="dxa"/>
          </w:tcPr>
          <w:p w:rsidR="000E3CBF" w:rsidRPr="000E3CBF" w:rsidRDefault="000E3CBF" w:rsidP="000E3CBF">
            <w:pPr>
              <w:rPr>
                <w:rFonts w:cs="Arial"/>
                <w:b/>
              </w:rPr>
            </w:pPr>
            <w:r w:rsidRPr="000E3CBF">
              <w:rPr>
                <w:rFonts w:cs="Arial"/>
                <w:b/>
              </w:rPr>
              <w:t>Okrajšava</w:t>
            </w:r>
          </w:p>
        </w:tc>
        <w:tc>
          <w:tcPr>
            <w:tcW w:w="6837" w:type="dxa"/>
          </w:tcPr>
          <w:p w:rsidR="000E3CBF" w:rsidRPr="000E3CBF" w:rsidRDefault="000E3CBF" w:rsidP="000E3CBF">
            <w:pPr>
              <w:rPr>
                <w:rFonts w:cs="Arial"/>
                <w:b/>
              </w:rPr>
            </w:pPr>
            <w:r w:rsidRPr="000E3CBF">
              <w:rPr>
                <w:rFonts w:cs="Arial"/>
                <w:b/>
              </w:rPr>
              <w:t>Razlaga okrajšave</w:t>
            </w:r>
          </w:p>
        </w:tc>
      </w:tr>
      <w:tr w:rsidR="008B5606" w:rsidRPr="00B9109F" w:rsidTr="00367553">
        <w:tc>
          <w:tcPr>
            <w:tcW w:w="2269" w:type="dxa"/>
          </w:tcPr>
          <w:p w:rsidR="008B5606" w:rsidRPr="00B9109F" w:rsidRDefault="008B5606" w:rsidP="008B5606">
            <w:pPr>
              <w:rPr>
                <w:rFonts w:cs="Arial"/>
              </w:rPr>
            </w:pPr>
            <w:r w:rsidRPr="00B9109F">
              <w:rPr>
                <w:rFonts w:cs="Arial"/>
              </w:rPr>
              <w:t>AMZS</w:t>
            </w:r>
          </w:p>
        </w:tc>
        <w:tc>
          <w:tcPr>
            <w:tcW w:w="6837" w:type="dxa"/>
          </w:tcPr>
          <w:p w:rsidR="008B5606" w:rsidRPr="00B9109F" w:rsidRDefault="008B5606" w:rsidP="008B5606">
            <w:pPr>
              <w:rPr>
                <w:rFonts w:cs="Arial"/>
              </w:rPr>
            </w:pPr>
            <w:r w:rsidRPr="00B9109F">
              <w:rPr>
                <w:rFonts w:cs="Arial"/>
              </w:rPr>
              <w:t>Avto moto zveza Slovenije</w:t>
            </w:r>
            <w:r>
              <w:rPr>
                <w:rFonts w:cs="Arial"/>
              </w:rPr>
              <w:t xml:space="preserve"> </w:t>
            </w:r>
          </w:p>
        </w:tc>
      </w:tr>
      <w:tr w:rsidR="008B5606" w:rsidRPr="00B9109F" w:rsidTr="00367553">
        <w:tc>
          <w:tcPr>
            <w:tcW w:w="2269" w:type="dxa"/>
          </w:tcPr>
          <w:p w:rsidR="008B5606" w:rsidRPr="00B9109F" w:rsidRDefault="008B5606" w:rsidP="008B5606">
            <w:pPr>
              <w:rPr>
                <w:rFonts w:cs="Arial"/>
              </w:rPr>
            </w:pPr>
            <w:r>
              <w:rPr>
                <w:rFonts w:cs="Arial"/>
              </w:rPr>
              <w:t>ARSO</w:t>
            </w:r>
          </w:p>
        </w:tc>
        <w:tc>
          <w:tcPr>
            <w:tcW w:w="6837" w:type="dxa"/>
          </w:tcPr>
          <w:p w:rsidR="008B5606" w:rsidRPr="00B9109F" w:rsidRDefault="008B5606" w:rsidP="008B5606">
            <w:pPr>
              <w:rPr>
                <w:rFonts w:cs="Arial"/>
              </w:rPr>
            </w:pPr>
            <w:r>
              <w:rPr>
                <w:rFonts w:cs="Arial"/>
              </w:rPr>
              <w:t>Agencija Republike Slovenije za okolje</w:t>
            </w:r>
          </w:p>
        </w:tc>
      </w:tr>
      <w:tr w:rsidR="008B5606" w:rsidRPr="00B9109F" w:rsidTr="00367553">
        <w:tc>
          <w:tcPr>
            <w:tcW w:w="2269" w:type="dxa"/>
          </w:tcPr>
          <w:p w:rsidR="008B5606" w:rsidRDefault="008B5606" w:rsidP="008B5606">
            <w:pPr>
              <w:rPr>
                <w:rFonts w:cs="Arial"/>
              </w:rPr>
            </w:pPr>
            <w:r>
              <w:rPr>
                <w:rFonts w:cs="Arial"/>
              </w:rPr>
              <w:t>CORS</w:t>
            </w:r>
          </w:p>
        </w:tc>
        <w:tc>
          <w:tcPr>
            <w:tcW w:w="6837" w:type="dxa"/>
          </w:tcPr>
          <w:p w:rsidR="008B5606" w:rsidRDefault="008B5606" w:rsidP="008B5606">
            <w:pPr>
              <w:rPr>
                <w:rFonts w:cs="Arial"/>
              </w:rPr>
            </w:pPr>
            <w:r>
              <w:rPr>
                <w:rFonts w:cs="Arial"/>
              </w:rPr>
              <w:t>Center za obveščanje Republike Slovenije</w:t>
            </w:r>
          </w:p>
        </w:tc>
      </w:tr>
      <w:tr w:rsidR="008B5606" w:rsidRPr="00B9109F" w:rsidTr="00367553">
        <w:tc>
          <w:tcPr>
            <w:tcW w:w="2269" w:type="dxa"/>
          </w:tcPr>
          <w:p w:rsidR="008B5606" w:rsidRDefault="008B5606" w:rsidP="008B5606">
            <w:pPr>
              <w:rPr>
                <w:rFonts w:cs="Arial"/>
              </w:rPr>
            </w:pPr>
            <w:r>
              <w:rPr>
                <w:rFonts w:cs="Arial"/>
              </w:rPr>
              <w:t>CSD</w:t>
            </w:r>
          </w:p>
        </w:tc>
        <w:tc>
          <w:tcPr>
            <w:tcW w:w="6837" w:type="dxa"/>
          </w:tcPr>
          <w:p w:rsidR="008B5606" w:rsidRDefault="008B5606" w:rsidP="008B5606">
            <w:pPr>
              <w:rPr>
                <w:rFonts w:cs="Arial"/>
              </w:rPr>
            </w:pPr>
            <w:r>
              <w:rPr>
                <w:rFonts w:cs="Arial"/>
              </w:rPr>
              <w:t>Center za socialno delo</w:t>
            </w:r>
          </w:p>
        </w:tc>
      </w:tr>
      <w:tr w:rsidR="008B5606" w:rsidRPr="00B9109F" w:rsidTr="00367553">
        <w:tc>
          <w:tcPr>
            <w:tcW w:w="2269" w:type="dxa"/>
          </w:tcPr>
          <w:p w:rsidR="008B5606" w:rsidRPr="00B9109F" w:rsidRDefault="008B5606" w:rsidP="008B5606">
            <w:pPr>
              <w:rPr>
                <w:rFonts w:cs="Arial"/>
              </w:rPr>
            </w:pPr>
            <w:r w:rsidRPr="00B9109F">
              <w:rPr>
                <w:rFonts w:cs="Arial"/>
              </w:rPr>
              <w:t>CZ</w:t>
            </w:r>
          </w:p>
        </w:tc>
        <w:tc>
          <w:tcPr>
            <w:tcW w:w="6837" w:type="dxa"/>
          </w:tcPr>
          <w:p w:rsidR="008B5606" w:rsidRPr="00B9109F" w:rsidRDefault="008B5606" w:rsidP="008B5606">
            <w:pPr>
              <w:rPr>
                <w:rFonts w:cs="Arial"/>
              </w:rPr>
            </w:pPr>
            <w:r w:rsidRPr="00B9109F">
              <w:rPr>
                <w:rFonts w:cs="Arial"/>
              </w:rPr>
              <w:t>Civilna zaščita</w:t>
            </w:r>
          </w:p>
        </w:tc>
      </w:tr>
      <w:tr w:rsidR="008B5606" w:rsidRPr="00B9109F" w:rsidTr="00367553">
        <w:tc>
          <w:tcPr>
            <w:tcW w:w="2269" w:type="dxa"/>
          </w:tcPr>
          <w:p w:rsidR="008B5606" w:rsidRPr="00B9109F" w:rsidRDefault="008B5606" w:rsidP="008B5606">
            <w:pPr>
              <w:rPr>
                <w:rFonts w:cs="Arial"/>
              </w:rPr>
            </w:pPr>
            <w:r w:rsidRPr="00B9109F">
              <w:rPr>
                <w:rFonts w:cs="Arial"/>
              </w:rPr>
              <w:t>CZ RS</w:t>
            </w:r>
          </w:p>
        </w:tc>
        <w:tc>
          <w:tcPr>
            <w:tcW w:w="6837" w:type="dxa"/>
          </w:tcPr>
          <w:p w:rsidR="008B5606" w:rsidRPr="00B9109F" w:rsidRDefault="008B5606" w:rsidP="008B5606">
            <w:pPr>
              <w:rPr>
                <w:rFonts w:cs="Arial"/>
              </w:rPr>
            </w:pPr>
            <w:r w:rsidRPr="00B9109F">
              <w:rPr>
                <w:rFonts w:cs="Arial"/>
              </w:rPr>
              <w:t>Civilna zaščita Republike Slovenije</w:t>
            </w:r>
          </w:p>
        </w:tc>
      </w:tr>
      <w:tr w:rsidR="008B5606" w:rsidRPr="00B9109F" w:rsidTr="00367553">
        <w:tc>
          <w:tcPr>
            <w:tcW w:w="2269" w:type="dxa"/>
          </w:tcPr>
          <w:p w:rsidR="008B5606" w:rsidRPr="00B9109F" w:rsidRDefault="008B5606" w:rsidP="008B5606">
            <w:pPr>
              <w:rPr>
                <w:rFonts w:cs="Arial"/>
              </w:rPr>
            </w:pPr>
            <w:r w:rsidRPr="00B9109F">
              <w:rPr>
                <w:rFonts w:cs="Arial"/>
              </w:rPr>
              <w:t>D</w:t>
            </w:r>
          </w:p>
        </w:tc>
        <w:tc>
          <w:tcPr>
            <w:tcW w:w="6837" w:type="dxa"/>
          </w:tcPr>
          <w:p w:rsidR="008B5606" w:rsidRPr="00B9109F" w:rsidRDefault="008B5606" w:rsidP="008B5606">
            <w:pPr>
              <w:rPr>
                <w:rFonts w:cs="Arial"/>
              </w:rPr>
            </w:pPr>
            <w:r w:rsidRPr="00B9109F">
              <w:rPr>
                <w:rFonts w:cs="Arial"/>
              </w:rPr>
              <w:t>dodatki</w:t>
            </w:r>
          </w:p>
        </w:tc>
      </w:tr>
      <w:tr w:rsidR="008B5606" w:rsidRPr="00B9109F" w:rsidTr="00367553">
        <w:tc>
          <w:tcPr>
            <w:tcW w:w="2269" w:type="dxa"/>
          </w:tcPr>
          <w:p w:rsidR="008B5606" w:rsidRPr="00B9109F" w:rsidRDefault="008B5606" w:rsidP="008B5606">
            <w:pPr>
              <w:rPr>
                <w:rFonts w:cs="Arial"/>
              </w:rPr>
            </w:pPr>
            <w:r>
              <w:rPr>
                <w:rFonts w:cs="Arial"/>
              </w:rPr>
              <w:t>DARS</w:t>
            </w:r>
          </w:p>
        </w:tc>
        <w:tc>
          <w:tcPr>
            <w:tcW w:w="6837" w:type="dxa"/>
          </w:tcPr>
          <w:p w:rsidR="008B5606" w:rsidRPr="00B9109F" w:rsidRDefault="008B5606" w:rsidP="008B5606">
            <w:pPr>
              <w:rPr>
                <w:rFonts w:cs="Arial"/>
              </w:rPr>
            </w:pPr>
            <w:r>
              <w:rPr>
                <w:rFonts w:cs="Arial"/>
              </w:rPr>
              <w:t>Družba za avtoceste Republike Slovenije</w:t>
            </w:r>
          </w:p>
        </w:tc>
      </w:tr>
      <w:tr w:rsidR="008B5606" w:rsidRPr="00B9109F" w:rsidTr="00367553">
        <w:tc>
          <w:tcPr>
            <w:tcW w:w="2269" w:type="dxa"/>
          </w:tcPr>
          <w:p w:rsidR="008B5606" w:rsidRDefault="008B5606" w:rsidP="008B5606">
            <w:pPr>
              <w:rPr>
                <w:rFonts w:cs="Arial"/>
              </w:rPr>
            </w:pPr>
            <w:r>
              <w:rPr>
                <w:rFonts w:cs="Arial"/>
              </w:rPr>
              <w:t>DRSI</w:t>
            </w:r>
          </w:p>
        </w:tc>
        <w:tc>
          <w:tcPr>
            <w:tcW w:w="6837" w:type="dxa"/>
          </w:tcPr>
          <w:p w:rsidR="008B5606" w:rsidRDefault="008B5606" w:rsidP="008B5606">
            <w:pPr>
              <w:rPr>
                <w:rFonts w:cs="Arial"/>
              </w:rPr>
            </w:pPr>
            <w:r>
              <w:rPr>
                <w:rFonts w:cs="Arial"/>
              </w:rPr>
              <w:t>Direkcija Republike Slovenije za infrastrukturo</w:t>
            </w:r>
          </w:p>
        </w:tc>
      </w:tr>
      <w:tr w:rsidR="008B5606" w:rsidRPr="00B9109F" w:rsidTr="00367553">
        <w:tc>
          <w:tcPr>
            <w:tcW w:w="2269" w:type="dxa"/>
          </w:tcPr>
          <w:p w:rsidR="008B5606" w:rsidRDefault="008B5606" w:rsidP="008B5606">
            <w:pPr>
              <w:rPr>
                <w:rFonts w:cs="Arial"/>
              </w:rPr>
            </w:pPr>
            <w:r>
              <w:rPr>
                <w:rFonts w:cs="Arial"/>
              </w:rPr>
              <w:t>E</w:t>
            </w:r>
          </w:p>
        </w:tc>
        <w:tc>
          <w:tcPr>
            <w:tcW w:w="6837" w:type="dxa"/>
          </w:tcPr>
          <w:p w:rsidR="008B5606" w:rsidRDefault="008B5606" w:rsidP="008B5606">
            <w:pPr>
              <w:rPr>
                <w:rFonts w:cs="Arial"/>
              </w:rPr>
            </w:pPr>
            <w:r>
              <w:rPr>
                <w:rFonts w:cs="Arial"/>
              </w:rPr>
              <w:t>enota</w:t>
            </w:r>
          </w:p>
        </w:tc>
      </w:tr>
      <w:tr w:rsidR="008B5606" w:rsidRPr="00B9109F" w:rsidTr="00367553">
        <w:tc>
          <w:tcPr>
            <w:tcW w:w="2269" w:type="dxa"/>
          </w:tcPr>
          <w:p w:rsidR="008B5606" w:rsidRDefault="008B5606" w:rsidP="008B5606">
            <w:pPr>
              <w:rPr>
                <w:rFonts w:cs="Arial"/>
              </w:rPr>
            </w:pPr>
            <w:r>
              <w:rPr>
                <w:rFonts w:cs="Arial"/>
              </w:rPr>
              <w:t>ELME</w:t>
            </w:r>
          </w:p>
        </w:tc>
        <w:tc>
          <w:tcPr>
            <w:tcW w:w="6837" w:type="dxa"/>
          </w:tcPr>
          <w:p w:rsidR="008B5606" w:rsidRDefault="008B5606" w:rsidP="008B5606">
            <w:pPr>
              <w:rPr>
                <w:rFonts w:cs="Arial"/>
              </w:rPr>
            </w:pPr>
            <w:r>
              <w:rPr>
                <w:rFonts w:cs="Arial"/>
              </w:rPr>
              <w:t>Ekološki laboratorij z mobilno enoto</w:t>
            </w:r>
          </w:p>
        </w:tc>
      </w:tr>
      <w:tr w:rsidR="008B5606" w:rsidRPr="00B9109F" w:rsidTr="00367553">
        <w:tc>
          <w:tcPr>
            <w:tcW w:w="2269" w:type="dxa"/>
          </w:tcPr>
          <w:p w:rsidR="008B5606" w:rsidRPr="00B9109F" w:rsidRDefault="008B5606" w:rsidP="008B5606">
            <w:pPr>
              <w:rPr>
                <w:rFonts w:cs="Arial"/>
              </w:rPr>
            </w:pPr>
            <w:r w:rsidRPr="00B9109F">
              <w:rPr>
                <w:rFonts w:cs="Arial"/>
              </w:rPr>
              <w:t>EMS</w:t>
            </w:r>
          </w:p>
        </w:tc>
        <w:tc>
          <w:tcPr>
            <w:tcW w:w="6837" w:type="dxa"/>
          </w:tcPr>
          <w:p w:rsidR="008B5606" w:rsidRPr="00B9109F" w:rsidRDefault="008B5606" w:rsidP="008B5606">
            <w:pPr>
              <w:rPr>
                <w:rFonts w:cs="Arial"/>
              </w:rPr>
            </w:pPr>
            <w:r w:rsidRPr="00B9109F">
              <w:rPr>
                <w:rFonts w:cs="Arial"/>
              </w:rPr>
              <w:t>Evropska potresna lestvica</w:t>
            </w:r>
          </w:p>
        </w:tc>
      </w:tr>
      <w:tr w:rsidR="00F97B23" w:rsidRPr="00B9109F" w:rsidTr="00367553">
        <w:tc>
          <w:tcPr>
            <w:tcW w:w="2269" w:type="dxa"/>
          </w:tcPr>
          <w:p w:rsidR="00F97B23" w:rsidRPr="00B9109F" w:rsidRDefault="00F97B23" w:rsidP="008B5606">
            <w:pPr>
              <w:rPr>
                <w:rFonts w:cs="Arial"/>
              </w:rPr>
            </w:pPr>
            <w:r>
              <w:rPr>
                <w:rFonts w:cs="Arial"/>
              </w:rPr>
              <w:t>EMSC-CSEM</w:t>
            </w:r>
          </w:p>
        </w:tc>
        <w:tc>
          <w:tcPr>
            <w:tcW w:w="6837" w:type="dxa"/>
          </w:tcPr>
          <w:p w:rsidR="00F97B23" w:rsidRPr="00B9109F" w:rsidRDefault="00F97B23" w:rsidP="008B5606">
            <w:pPr>
              <w:rPr>
                <w:rFonts w:cs="Arial"/>
              </w:rPr>
            </w:pPr>
            <w:r w:rsidRPr="00F97B23">
              <w:rPr>
                <w:rFonts w:cs="Arial"/>
              </w:rPr>
              <w:t>Seizmološkemu središču za Evropo in Sredozemlje</w:t>
            </w:r>
          </w:p>
        </w:tc>
      </w:tr>
      <w:tr w:rsidR="008B5606" w:rsidRPr="00B9109F" w:rsidTr="00367553">
        <w:tc>
          <w:tcPr>
            <w:tcW w:w="2269" w:type="dxa"/>
          </w:tcPr>
          <w:p w:rsidR="008B5606" w:rsidRPr="00B9109F" w:rsidRDefault="008B5606" w:rsidP="008B5606">
            <w:pPr>
              <w:rPr>
                <w:rFonts w:cs="Arial"/>
              </w:rPr>
            </w:pPr>
            <w:r>
              <w:rPr>
                <w:rFonts w:cs="Arial"/>
              </w:rPr>
              <w:t>GGD</w:t>
            </w:r>
          </w:p>
        </w:tc>
        <w:tc>
          <w:tcPr>
            <w:tcW w:w="6837" w:type="dxa"/>
          </w:tcPr>
          <w:p w:rsidR="008B5606" w:rsidRPr="00B9109F" w:rsidRDefault="008B5606" w:rsidP="008B5606">
            <w:pPr>
              <w:rPr>
                <w:rFonts w:cs="Arial"/>
              </w:rPr>
            </w:pPr>
            <w:r>
              <w:rPr>
                <w:rFonts w:cs="Arial"/>
              </w:rPr>
              <w:t>Gorenjska gradbena družba</w:t>
            </w:r>
          </w:p>
        </w:tc>
      </w:tr>
      <w:tr w:rsidR="008B5606" w:rsidRPr="00B9109F" w:rsidTr="00367553">
        <w:tc>
          <w:tcPr>
            <w:tcW w:w="2269" w:type="dxa"/>
          </w:tcPr>
          <w:p w:rsidR="008B5606" w:rsidRPr="00B9109F" w:rsidRDefault="008B5606" w:rsidP="008B5606">
            <w:pPr>
              <w:rPr>
                <w:rFonts w:cs="Arial"/>
              </w:rPr>
            </w:pPr>
            <w:r>
              <w:rPr>
                <w:rFonts w:cs="Arial"/>
              </w:rPr>
              <w:t>GRS</w:t>
            </w:r>
          </w:p>
        </w:tc>
        <w:tc>
          <w:tcPr>
            <w:tcW w:w="6837" w:type="dxa"/>
          </w:tcPr>
          <w:p w:rsidR="008B5606" w:rsidRPr="00B9109F" w:rsidRDefault="008B5606" w:rsidP="008B5606">
            <w:pPr>
              <w:rPr>
                <w:rFonts w:cs="Arial"/>
              </w:rPr>
            </w:pPr>
            <w:r>
              <w:rPr>
                <w:rFonts w:cs="Arial"/>
              </w:rPr>
              <w:t>Gorska reševalna služba</w:t>
            </w:r>
          </w:p>
        </w:tc>
      </w:tr>
      <w:tr w:rsidR="008B5606" w:rsidRPr="00B9109F" w:rsidTr="00367553">
        <w:tc>
          <w:tcPr>
            <w:tcW w:w="2269" w:type="dxa"/>
          </w:tcPr>
          <w:p w:rsidR="008B5606" w:rsidRPr="00B9109F" w:rsidRDefault="008B5606" w:rsidP="008B5606">
            <w:pPr>
              <w:rPr>
                <w:rFonts w:cs="Arial"/>
              </w:rPr>
            </w:pPr>
            <w:r w:rsidRPr="00B9109F">
              <w:rPr>
                <w:rFonts w:cs="Arial"/>
              </w:rPr>
              <w:t>HE</w:t>
            </w:r>
          </w:p>
        </w:tc>
        <w:tc>
          <w:tcPr>
            <w:tcW w:w="6837" w:type="dxa"/>
          </w:tcPr>
          <w:p w:rsidR="008B5606" w:rsidRPr="00B9109F" w:rsidRDefault="008B5606" w:rsidP="008B5606">
            <w:pPr>
              <w:rPr>
                <w:rFonts w:cs="Arial"/>
              </w:rPr>
            </w:pPr>
            <w:r w:rsidRPr="00B9109F">
              <w:rPr>
                <w:rFonts w:cs="Arial"/>
              </w:rPr>
              <w:t>Hidroelektrarna</w:t>
            </w:r>
          </w:p>
        </w:tc>
      </w:tr>
      <w:tr w:rsidR="008B5606" w:rsidRPr="00B9109F" w:rsidTr="00367553">
        <w:tc>
          <w:tcPr>
            <w:tcW w:w="2269" w:type="dxa"/>
          </w:tcPr>
          <w:p w:rsidR="008B5606" w:rsidRPr="00B9109F" w:rsidRDefault="008B5606" w:rsidP="008B5606">
            <w:pPr>
              <w:rPr>
                <w:rFonts w:cs="Arial"/>
              </w:rPr>
            </w:pPr>
            <w:r w:rsidRPr="00B9109F">
              <w:rPr>
                <w:rFonts w:cs="Arial"/>
              </w:rPr>
              <w:t>I</w:t>
            </w:r>
            <w:r w:rsidRPr="00B9109F">
              <w:rPr>
                <w:rFonts w:cs="Arial"/>
                <w:vertAlign w:val="subscript"/>
              </w:rPr>
              <w:t>0</w:t>
            </w:r>
          </w:p>
        </w:tc>
        <w:tc>
          <w:tcPr>
            <w:tcW w:w="6837" w:type="dxa"/>
          </w:tcPr>
          <w:p w:rsidR="008B5606" w:rsidRPr="00B9109F" w:rsidRDefault="008B5606" w:rsidP="008B5606">
            <w:pPr>
              <w:rPr>
                <w:rFonts w:cs="Arial"/>
              </w:rPr>
            </w:pPr>
            <w:r w:rsidRPr="00B9109F">
              <w:rPr>
                <w:rFonts w:cs="Arial"/>
              </w:rPr>
              <w:t>intenziteta potresa</w:t>
            </w:r>
          </w:p>
        </w:tc>
      </w:tr>
      <w:tr w:rsidR="008B5606" w:rsidRPr="00B9109F" w:rsidTr="00367553">
        <w:tc>
          <w:tcPr>
            <w:tcW w:w="2269" w:type="dxa"/>
          </w:tcPr>
          <w:p w:rsidR="008B5606" w:rsidRPr="00B9109F" w:rsidRDefault="008B5606" w:rsidP="008B5606">
            <w:pPr>
              <w:rPr>
                <w:rFonts w:cs="Arial"/>
              </w:rPr>
            </w:pPr>
            <w:r>
              <w:rPr>
                <w:rFonts w:cs="Arial"/>
              </w:rPr>
              <w:t>JRS</w:t>
            </w:r>
          </w:p>
        </w:tc>
        <w:tc>
          <w:tcPr>
            <w:tcW w:w="6837" w:type="dxa"/>
          </w:tcPr>
          <w:p w:rsidR="008B5606" w:rsidRPr="00B9109F" w:rsidRDefault="008B5606" w:rsidP="008B5606">
            <w:pPr>
              <w:rPr>
                <w:rFonts w:cs="Arial"/>
              </w:rPr>
            </w:pPr>
            <w:r>
              <w:rPr>
                <w:rFonts w:cs="Arial"/>
              </w:rPr>
              <w:t>Jamarsko reševalna služba</w:t>
            </w:r>
          </w:p>
        </w:tc>
      </w:tr>
      <w:tr w:rsidR="008B5606" w:rsidRPr="00B9109F" w:rsidTr="00367553">
        <w:tc>
          <w:tcPr>
            <w:tcW w:w="2269" w:type="dxa"/>
          </w:tcPr>
          <w:p w:rsidR="008B5606" w:rsidRDefault="008B5606" w:rsidP="008B5606">
            <w:pPr>
              <w:rPr>
                <w:rFonts w:cs="Arial"/>
              </w:rPr>
            </w:pPr>
            <w:r>
              <w:rPr>
                <w:rFonts w:cs="Arial"/>
              </w:rPr>
              <w:t>JZ GARS</w:t>
            </w:r>
          </w:p>
        </w:tc>
        <w:tc>
          <w:tcPr>
            <w:tcW w:w="6837" w:type="dxa"/>
          </w:tcPr>
          <w:p w:rsidR="008B5606" w:rsidRDefault="008B5606" w:rsidP="008B5606">
            <w:pPr>
              <w:rPr>
                <w:rFonts w:cs="Arial"/>
              </w:rPr>
            </w:pPr>
            <w:r>
              <w:rPr>
                <w:rFonts w:cs="Arial"/>
              </w:rPr>
              <w:t>Javni zavod gasilsko reševalna služba</w:t>
            </w:r>
          </w:p>
        </w:tc>
      </w:tr>
      <w:tr w:rsidR="008B5606" w:rsidRPr="00B9109F" w:rsidTr="00367553">
        <w:tc>
          <w:tcPr>
            <w:tcW w:w="2269" w:type="dxa"/>
          </w:tcPr>
          <w:p w:rsidR="008B5606" w:rsidRPr="00B9109F" w:rsidRDefault="008B5606" w:rsidP="008B5606">
            <w:pPr>
              <w:rPr>
                <w:rFonts w:cs="Arial"/>
              </w:rPr>
            </w:pPr>
            <w:r w:rsidRPr="00B9109F">
              <w:rPr>
                <w:rFonts w:cs="Arial"/>
              </w:rPr>
              <w:t>KZS</w:t>
            </w:r>
          </w:p>
        </w:tc>
        <w:tc>
          <w:tcPr>
            <w:tcW w:w="6837" w:type="dxa"/>
          </w:tcPr>
          <w:p w:rsidR="008B5606" w:rsidRPr="00B9109F" w:rsidRDefault="008B5606" w:rsidP="008B5606">
            <w:pPr>
              <w:rPr>
                <w:rFonts w:cs="Arial"/>
              </w:rPr>
            </w:pPr>
            <w:r w:rsidRPr="00B9109F">
              <w:rPr>
                <w:rFonts w:cs="Arial"/>
              </w:rPr>
              <w:t>Kinološka zveza Slovenije</w:t>
            </w:r>
          </w:p>
        </w:tc>
      </w:tr>
      <w:tr w:rsidR="008B5606" w:rsidRPr="00B9109F" w:rsidTr="00367553">
        <w:tc>
          <w:tcPr>
            <w:tcW w:w="2269" w:type="dxa"/>
          </w:tcPr>
          <w:p w:rsidR="008B5606" w:rsidRPr="00B9109F" w:rsidRDefault="008B5606" w:rsidP="008B5606">
            <w:pPr>
              <w:rPr>
                <w:rFonts w:cs="Arial"/>
              </w:rPr>
            </w:pPr>
            <w:r>
              <w:rPr>
                <w:rFonts w:cs="Arial"/>
              </w:rPr>
              <w:t>MEMH</w:t>
            </w:r>
          </w:p>
        </w:tc>
        <w:tc>
          <w:tcPr>
            <w:tcW w:w="6837" w:type="dxa"/>
          </w:tcPr>
          <w:p w:rsidR="008B5606" w:rsidRPr="00B9109F" w:rsidRDefault="008B5606" w:rsidP="008B5606">
            <w:pPr>
              <w:rPr>
                <w:rFonts w:cs="Arial"/>
              </w:rPr>
            </w:pPr>
            <w:r>
              <w:rPr>
                <w:rFonts w:cs="Arial"/>
              </w:rPr>
              <w:t>Mobilna enota za meteorologijo in hidrologijo</w:t>
            </w:r>
          </w:p>
        </w:tc>
      </w:tr>
      <w:tr w:rsidR="008B5606" w:rsidRPr="00B9109F" w:rsidTr="00367553">
        <w:tc>
          <w:tcPr>
            <w:tcW w:w="2269" w:type="dxa"/>
          </w:tcPr>
          <w:p w:rsidR="008B5606" w:rsidRPr="00B9109F" w:rsidRDefault="008B5606" w:rsidP="008B5606">
            <w:pPr>
              <w:rPr>
                <w:rFonts w:cs="Arial"/>
              </w:rPr>
            </w:pPr>
            <w:r w:rsidRPr="00B9109F">
              <w:rPr>
                <w:rFonts w:cs="Arial"/>
              </w:rPr>
              <w:t>M</w:t>
            </w:r>
            <w:r>
              <w:rPr>
                <w:rFonts w:cs="Arial"/>
              </w:rPr>
              <w:t>ORS</w:t>
            </w:r>
          </w:p>
        </w:tc>
        <w:tc>
          <w:tcPr>
            <w:tcW w:w="6837" w:type="dxa"/>
          </w:tcPr>
          <w:p w:rsidR="008B5606" w:rsidRPr="00B9109F" w:rsidRDefault="008B5606" w:rsidP="008B5606">
            <w:pPr>
              <w:rPr>
                <w:rFonts w:cs="Arial"/>
              </w:rPr>
            </w:pPr>
            <w:r>
              <w:rPr>
                <w:rFonts w:cs="Arial"/>
              </w:rPr>
              <w:t>Ministrstva za obrambo Republike Slovenije</w:t>
            </w:r>
          </w:p>
        </w:tc>
      </w:tr>
      <w:tr w:rsidR="008B5606" w:rsidRPr="00B9109F" w:rsidTr="00367553">
        <w:tc>
          <w:tcPr>
            <w:tcW w:w="2269" w:type="dxa"/>
          </w:tcPr>
          <w:p w:rsidR="008B5606" w:rsidRPr="00B9109F" w:rsidRDefault="008B5606" w:rsidP="008B5606">
            <w:pPr>
              <w:rPr>
                <w:rFonts w:cs="Arial"/>
              </w:rPr>
            </w:pPr>
            <w:r>
              <w:rPr>
                <w:rFonts w:cs="Arial"/>
              </w:rPr>
              <w:t>MM</w:t>
            </w:r>
          </w:p>
        </w:tc>
        <w:tc>
          <w:tcPr>
            <w:tcW w:w="6837" w:type="dxa"/>
          </w:tcPr>
          <w:p w:rsidR="008B5606" w:rsidRPr="00B9109F" w:rsidRDefault="008B5606" w:rsidP="008B5606">
            <w:pPr>
              <w:rPr>
                <w:rFonts w:cs="Arial"/>
              </w:rPr>
            </w:pPr>
            <w:r w:rsidRPr="00B9109F">
              <w:rPr>
                <w:rFonts w:cs="Arial"/>
              </w:rPr>
              <w:t>modificirana Mercallijeva potresna lestvica</w:t>
            </w:r>
          </w:p>
        </w:tc>
      </w:tr>
      <w:tr w:rsidR="008B5606" w:rsidRPr="00B9109F" w:rsidTr="00367553">
        <w:tc>
          <w:tcPr>
            <w:tcW w:w="2269" w:type="dxa"/>
          </w:tcPr>
          <w:p w:rsidR="008B5606" w:rsidRDefault="008B5606" w:rsidP="008B5606">
            <w:pPr>
              <w:rPr>
                <w:rFonts w:cs="Arial"/>
              </w:rPr>
            </w:pPr>
            <w:r>
              <w:rPr>
                <w:rFonts w:cs="Arial"/>
              </w:rPr>
              <w:t>NIJZ</w:t>
            </w:r>
          </w:p>
        </w:tc>
        <w:tc>
          <w:tcPr>
            <w:tcW w:w="6837" w:type="dxa"/>
          </w:tcPr>
          <w:p w:rsidR="008B5606" w:rsidRPr="00B9109F" w:rsidRDefault="008B5606" w:rsidP="008B5606">
            <w:pPr>
              <w:rPr>
                <w:rFonts w:cs="Arial"/>
              </w:rPr>
            </w:pPr>
            <w:r>
              <w:rPr>
                <w:rFonts w:cs="Arial"/>
              </w:rPr>
              <w:t>Nacionalni inštitut za javno zdravje</w:t>
            </w:r>
          </w:p>
        </w:tc>
      </w:tr>
      <w:tr w:rsidR="008B5606" w:rsidRPr="00B9109F" w:rsidTr="00367553">
        <w:tc>
          <w:tcPr>
            <w:tcW w:w="2269" w:type="dxa"/>
          </w:tcPr>
          <w:p w:rsidR="008B5606" w:rsidRDefault="008B5606" w:rsidP="008B5606">
            <w:pPr>
              <w:rPr>
                <w:rFonts w:cs="Arial"/>
              </w:rPr>
            </w:pPr>
            <w:r>
              <w:rPr>
                <w:rFonts w:cs="Arial"/>
              </w:rPr>
              <w:t>NLZOH</w:t>
            </w:r>
          </w:p>
        </w:tc>
        <w:tc>
          <w:tcPr>
            <w:tcW w:w="6837" w:type="dxa"/>
          </w:tcPr>
          <w:p w:rsidR="008B5606" w:rsidRDefault="008B5606" w:rsidP="008B5606">
            <w:pPr>
              <w:rPr>
                <w:rFonts w:cs="Arial"/>
              </w:rPr>
            </w:pPr>
            <w:r>
              <w:rPr>
                <w:rFonts w:cs="Arial"/>
              </w:rPr>
              <w:t>Nacionalni laboratorij za zdravje, okolje in hrano</w:t>
            </w:r>
          </w:p>
        </w:tc>
      </w:tr>
      <w:tr w:rsidR="008B5606" w:rsidRPr="00B9109F" w:rsidTr="00367553">
        <w:tc>
          <w:tcPr>
            <w:tcW w:w="2269" w:type="dxa"/>
          </w:tcPr>
          <w:p w:rsidR="008B5606" w:rsidRPr="00B9109F" w:rsidRDefault="008B5606" w:rsidP="008B5606">
            <w:pPr>
              <w:rPr>
                <w:rFonts w:cs="Arial"/>
              </w:rPr>
            </w:pPr>
            <w:r>
              <w:rPr>
                <w:rFonts w:cs="Arial"/>
              </w:rPr>
              <w:t>NMP</w:t>
            </w:r>
          </w:p>
        </w:tc>
        <w:tc>
          <w:tcPr>
            <w:tcW w:w="6837" w:type="dxa"/>
          </w:tcPr>
          <w:p w:rsidR="008B5606" w:rsidRPr="00B9109F" w:rsidRDefault="008B5606" w:rsidP="008B5606">
            <w:pPr>
              <w:rPr>
                <w:rFonts w:cs="Arial"/>
              </w:rPr>
            </w:pPr>
            <w:r>
              <w:rPr>
                <w:rFonts w:cs="Arial"/>
              </w:rPr>
              <w:t>Nujna medicinska pomoč</w:t>
            </w:r>
          </w:p>
        </w:tc>
      </w:tr>
      <w:tr w:rsidR="008B5606" w:rsidRPr="00B9109F" w:rsidTr="00367553">
        <w:tc>
          <w:tcPr>
            <w:tcW w:w="2269" w:type="dxa"/>
          </w:tcPr>
          <w:p w:rsidR="008B5606" w:rsidRDefault="008B5606" w:rsidP="008B5606">
            <w:pPr>
              <w:rPr>
                <w:rFonts w:cs="Arial"/>
              </w:rPr>
            </w:pPr>
            <w:r>
              <w:rPr>
                <w:rFonts w:cs="Arial"/>
              </w:rPr>
              <w:t>OC SV</w:t>
            </w:r>
          </w:p>
        </w:tc>
        <w:tc>
          <w:tcPr>
            <w:tcW w:w="6837" w:type="dxa"/>
          </w:tcPr>
          <w:p w:rsidR="008B5606" w:rsidRDefault="008B5606" w:rsidP="008B5606">
            <w:pPr>
              <w:rPr>
                <w:rFonts w:cs="Arial"/>
              </w:rPr>
            </w:pPr>
            <w:r>
              <w:rPr>
                <w:rFonts w:cs="Arial"/>
              </w:rPr>
              <w:t>Operativni center Slovenske vojske</w:t>
            </w:r>
          </w:p>
        </w:tc>
      </w:tr>
      <w:tr w:rsidR="008B5606" w:rsidRPr="00B9109F" w:rsidTr="00367553">
        <w:tc>
          <w:tcPr>
            <w:tcW w:w="2269" w:type="dxa"/>
          </w:tcPr>
          <w:p w:rsidR="008B5606" w:rsidRDefault="008B5606" w:rsidP="008B5606">
            <w:pPr>
              <w:rPr>
                <w:rFonts w:cs="Arial"/>
              </w:rPr>
            </w:pPr>
            <w:r>
              <w:rPr>
                <w:rFonts w:cs="Arial"/>
              </w:rPr>
              <w:t>OE</w:t>
            </w:r>
          </w:p>
        </w:tc>
        <w:tc>
          <w:tcPr>
            <w:tcW w:w="6837" w:type="dxa"/>
          </w:tcPr>
          <w:p w:rsidR="008B5606" w:rsidRDefault="008B5606" w:rsidP="008B5606">
            <w:pPr>
              <w:rPr>
                <w:rFonts w:cs="Arial"/>
              </w:rPr>
            </w:pPr>
            <w:r>
              <w:rPr>
                <w:rFonts w:cs="Arial"/>
              </w:rPr>
              <w:t>Območna enota</w:t>
            </w:r>
          </w:p>
        </w:tc>
      </w:tr>
      <w:tr w:rsidR="008B5606" w:rsidRPr="00B9109F" w:rsidTr="00367553">
        <w:tc>
          <w:tcPr>
            <w:tcW w:w="2269" w:type="dxa"/>
          </w:tcPr>
          <w:p w:rsidR="008B5606" w:rsidRPr="00B9109F" w:rsidRDefault="008B5606" w:rsidP="008B5606">
            <w:pPr>
              <w:rPr>
                <w:rFonts w:cs="Arial"/>
              </w:rPr>
            </w:pPr>
            <w:r>
              <w:rPr>
                <w:rFonts w:cs="Arial"/>
              </w:rPr>
              <w:t>OKC</w:t>
            </w:r>
          </w:p>
        </w:tc>
        <w:tc>
          <w:tcPr>
            <w:tcW w:w="6837" w:type="dxa"/>
          </w:tcPr>
          <w:p w:rsidR="008B5606" w:rsidRPr="00B9109F" w:rsidRDefault="008B5606" w:rsidP="008B5606">
            <w:pPr>
              <w:rPr>
                <w:rFonts w:cs="Arial"/>
              </w:rPr>
            </w:pPr>
            <w:r>
              <w:rPr>
                <w:rFonts w:cs="Arial"/>
              </w:rPr>
              <w:t>Operativno komunikacijski center</w:t>
            </w:r>
          </w:p>
        </w:tc>
      </w:tr>
      <w:tr w:rsidR="008B5606" w:rsidRPr="00B9109F" w:rsidTr="00367553">
        <w:tc>
          <w:tcPr>
            <w:tcW w:w="2269" w:type="dxa"/>
          </w:tcPr>
          <w:p w:rsidR="008B5606" w:rsidRDefault="008B5606" w:rsidP="008B5606">
            <w:pPr>
              <w:rPr>
                <w:rFonts w:cs="Arial"/>
              </w:rPr>
            </w:pPr>
            <w:r>
              <w:rPr>
                <w:rFonts w:cs="Arial"/>
              </w:rPr>
              <w:t>OU</w:t>
            </w:r>
          </w:p>
        </w:tc>
        <w:tc>
          <w:tcPr>
            <w:tcW w:w="6837" w:type="dxa"/>
          </w:tcPr>
          <w:p w:rsidR="008B5606" w:rsidRDefault="008B5606" w:rsidP="008B5606">
            <w:pPr>
              <w:rPr>
                <w:rFonts w:cs="Arial"/>
              </w:rPr>
            </w:pPr>
            <w:r>
              <w:rPr>
                <w:rFonts w:cs="Arial"/>
              </w:rPr>
              <w:t>Območni urad</w:t>
            </w:r>
          </w:p>
        </w:tc>
      </w:tr>
      <w:tr w:rsidR="008B5606" w:rsidRPr="00B9109F" w:rsidTr="00367553">
        <w:tc>
          <w:tcPr>
            <w:tcW w:w="2269" w:type="dxa"/>
          </w:tcPr>
          <w:p w:rsidR="008B5606" w:rsidRDefault="008B5606" w:rsidP="008B5606">
            <w:pPr>
              <w:rPr>
                <w:rFonts w:cs="Arial"/>
              </w:rPr>
            </w:pPr>
            <w:r>
              <w:rPr>
                <w:rFonts w:cs="Arial"/>
              </w:rPr>
              <w:t>OZ</w:t>
            </w:r>
          </w:p>
        </w:tc>
        <w:tc>
          <w:tcPr>
            <w:tcW w:w="6837" w:type="dxa"/>
          </w:tcPr>
          <w:p w:rsidR="008B5606" w:rsidRDefault="008B5606" w:rsidP="008B5606">
            <w:pPr>
              <w:rPr>
                <w:rFonts w:cs="Arial"/>
              </w:rPr>
            </w:pPr>
            <w:r>
              <w:rPr>
                <w:rFonts w:cs="Arial"/>
              </w:rPr>
              <w:t>Območno združenje</w:t>
            </w:r>
          </w:p>
        </w:tc>
      </w:tr>
      <w:tr w:rsidR="008B5606" w:rsidRPr="00B9109F" w:rsidTr="00367553">
        <w:tc>
          <w:tcPr>
            <w:tcW w:w="2269" w:type="dxa"/>
          </w:tcPr>
          <w:p w:rsidR="008B5606" w:rsidRDefault="008B5606" w:rsidP="008B5606">
            <w:pPr>
              <w:rPr>
                <w:rFonts w:cs="Arial"/>
              </w:rPr>
            </w:pPr>
            <w:r>
              <w:rPr>
                <w:rFonts w:cs="Arial"/>
              </w:rPr>
              <w:t>OZG</w:t>
            </w:r>
          </w:p>
        </w:tc>
        <w:tc>
          <w:tcPr>
            <w:tcW w:w="6837" w:type="dxa"/>
          </w:tcPr>
          <w:p w:rsidR="008B5606" w:rsidRDefault="008B5606" w:rsidP="008B5606">
            <w:pPr>
              <w:rPr>
                <w:rFonts w:cs="Arial"/>
              </w:rPr>
            </w:pPr>
            <w:r>
              <w:rPr>
                <w:rFonts w:cs="Arial"/>
              </w:rPr>
              <w:t>Osnovno zdravstvo Gorenjske</w:t>
            </w:r>
          </w:p>
        </w:tc>
      </w:tr>
      <w:tr w:rsidR="008B5606" w:rsidRPr="00B9109F" w:rsidTr="00367553">
        <w:tc>
          <w:tcPr>
            <w:tcW w:w="2269" w:type="dxa"/>
          </w:tcPr>
          <w:p w:rsidR="008B5606" w:rsidRPr="00B9109F" w:rsidRDefault="008B5606" w:rsidP="008B5606">
            <w:pPr>
              <w:rPr>
                <w:rFonts w:cs="Arial"/>
              </w:rPr>
            </w:pPr>
            <w:r w:rsidRPr="00B9109F">
              <w:rPr>
                <w:rFonts w:cs="Arial"/>
              </w:rPr>
              <w:t>P</w:t>
            </w:r>
          </w:p>
        </w:tc>
        <w:tc>
          <w:tcPr>
            <w:tcW w:w="6837" w:type="dxa"/>
          </w:tcPr>
          <w:p w:rsidR="008B5606" w:rsidRPr="00B9109F" w:rsidRDefault="008B5606" w:rsidP="008B5606">
            <w:pPr>
              <w:rPr>
                <w:rFonts w:cs="Arial"/>
              </w:rPr>
            </w:pPr>
            <w:r w:rsidRPr="00B9109F">
              <w:rPr>
                <w:rFonts w:cs="Arial"/>
              </w:rPr>
              <w:t>priloge</w:t>
            </w:r>
          </w:p>
        </w:tc>
      </w:tr>
      <w:tr w:rsidR="008B5606" w:rsidRPr="00B9109F" w:rsidTr="00367553">
        <w:tc>
          <w:tcPr>
            <w:tcW w:w="2269" w:type="dxa"/>
          </w:tcPr>
          <w:p w:rsidR="008B5606" w:rsidRPr="00B9109F" w:rsidRDefault="008B5606" w:rsidP="008B5606">
            <w:pPr>
              <w:rPr>
                <w:rFonts w:cs="Arial"/>
              </w:rPr>
            </w:pPr>
            <w:r>
              <w:rPr>
                <w:rFonts w:cs="Arial"/>
              </w:rPr>
              <w:t>PE</w:t>
            </w:r>
          </w:p>
        </w:tc>
        <w:tc>
          <w:tcPr>
            <w:tcW w:w="6837" w:type="dxa"/>
          </w:tcPr>
          <w:p w:rsidR="008B5606" w:rsidRPr="00B9109F" w:rsidRDefault="008B5606" w:rsidP="008B5606">
            <w:pPr>
              <w:rPr>
                <w:rFonts w:cs="Arial"/>
              </w:rPr>
            </w:pPr>
            <w:r>
              <w:rPr>
                <w:rFonts w:cs="Arial"/>
              </w:rPr>
              <w:t>Poslovna enota</w:t>
            </w:r>
          </w:p>
        </w:tc>
      </w:tr>
      <w:tr w:rsidR="008B5606" w:rsidRPr="00B9109F" w:rsidTr="00367553">
        <w:tc>
          <w:tcPr>
            <w:tcW w:w="2269" w:type="dxa"/>
          </w:tcPr>
          <w:p w:rsidR="008B5606" w:rsidRDefault="008B5606" w:rsidP="008B5606">
            <w:pPr>
              <w:rPr>
                <w:rFonts w:cs="Arial"/>
              </w:rPr>
            </w:pPr>
            <w:r>
              <w:rPr>
                <w:rFonts w:cs="Arial"/>
              </w:rPr>
              <w:t>PGD</w:t>
            </w:r>
          </w:p>
        </w:tc>
        <w:tc>
          <w:tcPr>
            <w:tcW w:w="6837" w:type="dxa"/>
          </w:tcPr>
          <w:p w:rsidR="008B5606" w:rsidRDefault="008B5606" w:rsidP="008B5606">
            <w:pPr>
              <w:rPr>
                <w:rFonts w:cs="Arial"/>
              </w:rPr>
            </w:pPr>
            <w:r>
              <w:rPr>
                <w:rFonts w:cs="Arial"/>
              </w:rPr>
              <w:t>Prostovoljno gasilsko društvo</w:t>
            </w:r>
          </w:p>
        </w:tc>
      </w:tr>
      <w:tr w:rsidR="008B5606" w:rsidRPr="00B9109F" w:rsidTr="00367553">
        <w:tc>
          <w:tcPr>
            <w:tcW w:w="2269" w:type="dxa"/>
          </w:tcPr>
          <w:p w:rsidR="008B5606" w:rsidRPr="00B9109F" w:rsidRDefault="008B5606" w:rsidP="008B5606">
            <w:pPr>
              <w:rPr>
                <w:rFonts w:cs="Arial"/>
              </w:rPr>
            </w:pPr>
            <w:r w:rsidRPr="00B9109F">
              <w:rPr>
                <w:rFonts w:cs="Arial"/>
              </w:rPr>
              <w:t>PP</w:t>
            </w:r>
          </w:p>
        </w:tc>
        <w:tc>
          <w:tcPr>
            <w:tcW w:w="6837" w:type="dxa"/>
          </w:tcPr>
          <w:p w:rsidR="008B5606" w:rsidRPr="00B9109F" w:rsidRDefault="008B5606" w:rsidP="008B5606">
            <w:pPr>
              <w:rPr>
                <w:rFonts w:cs="Arial"/>
              </w:rPr>
            </w:pPr>
            <w:r w:rsidRPr="00B9109F">
              <w:rPr>
                <w:rFonts w:cs="Arial"/>
              </w:rPr>
              <w:t>prva pomoč</w:t>
            </w:r>
          </w:p>
        </w:tc>
      </w:tr>
      <w:tr w:rsidR="008B5606" w:rsidRPr="00B9109F" w:rsidTr="00367553">
        <w:tc>
          <w:tcPr>
            <w:tcW w:w="2269" w:type="dxa"/>
          </w:tcPr>
          <w:p w:rsidR="008B5606" w:rsidRPr="00B9109F" w:rsidRDefault="008B5606" w:rsidP="008B5606">
            <w:pPr>
              <w:rPr>
                <w:rFonts w:cs="Arial"/>
              </w:rPr>
            </w:pPr>
            <w:r w:rsidRPr="00B9109F">
              <w:rPr>
                <w:rFonts w:cs="Arial"/>
              </w:rPr>
              <w:t>PRS</w:t>
            </w:r>
          </w:p>
        </w:tc>
        <w:tc>
          <w:tcPr>
            <w:tcW w:w="6837" w:type="dxa"/>
          </w:tcPr>
          <w:p w:rsidR="008B5606" w:rsidRPr="00B9109F" w:rsidRDefault="008B5606" w:rsidP="008B5606">
            <w:pPr>
              <w:rPr>
                <w:rFonts w:cs="Arial"/>
              </w:rPr>
            </w:pPr>
            <w:r w:rsidRPr="00B9109F">
              <w:rPr>
                <w:rFonts w:cs="Arial"/>
              </w:rPr>
              <w:t>Podvodna reševalna služba</w:t>
            </w:r>
          </w:p>
        </w:tc>
      </w:tr>
      <w:tr w:rsidR="008B5606" w:rsidRPr="00B9109F" w:rsidTr="00367553">
        <w:tc>
          <w:tcPr>
            <w:tcW w:w="2269" w:type="dxa"/>
          </w:tcPr>
          <w:p w:rsidR="008B5606" w:rsidRPr="00B9109F" w:rsidRDefault="008B5606" w:rsidP="008B5606">
            <w:pPr>
              <w:rPr>
                <w:rFonts w:cs="Arial"/>
              </w:rPr>
            </w:pPr>
            <w:r>
              <w:rPr>
                <w:rFonts w:cs="Arial"/>
              </w:rPr>
              <w:t>PU</w:t>
            </w:r>
          </w:p>
        </w:tc>
        <w:tc>
          <w:tcPr>
            <w:tcW w:w="6837" w:type="dxa"/>
          </w:tcPr>
          <w:p w:rsidR="008B5606" w:rsidRPr="00B9109F" w:rsidRDefault="008B5606" w:rsidP="008B5606">
            <w:pPr>
              <w:rPr>
                <w:rFonts w:cs="Arial"/>
              </w:rPr>
            </w:pPr>
            <w:r>
              <w:rPr>
                <w:rFonts w:cs="Arial"/>
              </w:rPr>
              <w:t>Policijska uprava</w:t>
            </w:r>
          </w:p>
        </w:tc>
      </w:tr>
      <w:tr w:rsidR="008B5606" w:rsidRPr="00B9109F" w:rsidTr="00367553">
        <w:tc>
          <w:tcPr>
            <w:tcW w:w="2269" w:type="dxa"/>
          </w:tcPr>
          <w:p w:rsidR="008B5606" w:rsidRPr="00B9109F" w:rsidRDefault="008B5606" w:rsidP="008B5606">
            <w:pPr>
              <w:rPr>
                <w:rFonts w:cs="Arial"/>
              </w:rPr>
            </w:pPr>
            <w:r w:rsidRPr="00B9109F">
              <w:rPr>
                <w:rFonts w:cs="Arial"/>
              </w:rPr>
              <w:t>ReCO</w:t>
            </w:r>
          </w:p>
        </w:tc>
        <w:tc>
          <w:tcPr>
            <w:tcW w:w="6837" w:type="dxa"/>
          </w:tcPr>
          <w:p w:rsidR="008B5606" w:rsidRPr="00B9109F" w:rsidRDefault="008B5606" w:rsidP="008B5606">
            <w:pPr>
              <w:rPr>
                <w:rFonts w:cs="Arial"/>
              </w:rPr>
            </w:pPr>
            <w:r w:rsidRPr="00B9109F">
              <w:rPr>
                <w:rFonts w:cs="Arial"/>
              </w:rPr>
              <w:t>Regijski center za obveščanje</w:t>
            </w:r>
          </w:p>
        </w:tc>
      </w:tr>
      <w:tr w:rsidR="008B5606" w:rsidRPr="00B9109F" w:rsidTr="00367553">
        <w:tc>
          <w:tcPr>
            <w:tcW w:w="2269" w:type="dxa"/>
          </w:tcPr>
          <w:p w:rsidR="008B5606" w:rsidRPr="00B9109F" w:rsidRDefault="008B5606" w:rsidP="008B5606">
            <w:pPr>
              <w:rPr>
                <w:rFonts w:cs="Arial"/>
              </w:rPr>
            </w:pPr>
            <w:r w:rsidRPr="00B9109F">
              <w:rPr>
                <w:rFonts w:cs="Arial"/>
              </w:rPr>
              <w:t>RKB</w:t>
            </w:r>
          </w:p>
        </w:tc>
        <w:tc>
          <w:tcPr>
            <w:tcW w:w="6837" w:type="dxa"/>
          </w:tcPr>
          <w:p w:rsidR="008B5606" w:rsidRPr="00B9109F" w:rsidRDefault="008B5606" w:rsidP="008B5606">
            <w:pPr>
              <w:rPr>
                <w:rFonts w:cs="Arial"/>
              </w:rPr>
            </w:pPr>
            <w:r w:rsidRPr="00B9109F">
              <w:rPr>
                <w:rFonts w:cs="Arial"/>
              </w:rPr>
              <w:t>Radiološka, kemična in biološka</w:t>
            </w:r>
          </w:p>
        </w:tc>
      </w:tr>
      <w:tr w:rsidR="008B5606" w:rsidRPr="00B9109F" w:rsidTr="00367553">
        <w:tc>
          <w:tcPr>
            <w:tcW w:w="2269" w:type="dxa"/>
          </w:tcPr>
          <w:p w:rsidR="008B5606" w:rsidRPr="00B9109F" w:rsidRDefault="008B5606" w:rsidP="008B5606">
            <w:pPr>
              <w:rPr>
                <w:rFonts w:cs="Arial"/>
              </w:rPr>
            </w:pPr>
            <w:r w:rsidRPr="00B9109F">
              <w:rPr>
                <w:rFonts w:cs="Arial"/>
              </w:rPr>
              <w:t>RKS</w:t>
            </w:r>
          </w:p>
        </w:tc>
        <w:tc>
          <w:tcPr>
            <w:tcW w:w="6837" w:type="dxa"/>
          </w:tcPr>
          <w:p w:rsidR="008B5606" w:rsidRPr="00B9109F" w:rsidRDefault="008B5606" w:rsidP="008B5606">
            <w:pPr>
              <w:rPr>
                <w:rFonts w:cs="Arial"/>
              </w:rPr>
            </w:pPr>
            <w:r w:rsidRPr="00B9109F">
              <w:rPr>
                <w:rFonts w:cs="Arial"/>
              </w:rPr>
              <w:t>Rdeči križ Slovenije</w:t>
            </w:r>
          </w:p>
        </w:tc>
      </w:tr>
      <w:tr w:rsidR="008B5606" w:rsidRPr="00B9109F" w:rsidTr="00367553">
        <w:tc>
          <w:tcPr>
            <w:tcW w:w="2269" w:type="dxa"/>
          </w:tcPr>
          <w:p w:rsidR="008B5606" w:rsidRPr="00B9109F" w:rsidRDefault="008B5606" w:rsidP="008B5606">
            <w:pPr>
              <w:rPr>
                <w:rFonts w:cs="Arial"/>
              </w:rPr>
            </w:pPr>
            <w:r>
              <w:rPr>
                <w:rFonts w:cs="Arial"/>
              </w:rPr>
              <w:t>R/p</w:t>
            </w:r>
          </w:p>
        </w:tc>
        <w:tc>
          <w:tcPr>
            <w:tcW w:w="6837" w:type="dxa"/>
          </w:tcPr>
          <w:p w:rsidR="008B5606" w:rsidRPr="00B9109F" w:rsidRDefault="008B5606" w:rsidP="008B5606">
            <w:pPr>
              <w:rPr>
                <w:rFonts w:cs="Arial"/>
              </w:rPr>
            </w:pPr>
            <w:r>
              <w:rPr>
                <w:rFonts w:cs="Arial"/>
              </w:rPr>
              <w:t>Radijska postaja</w:t>
            </w:r>
          </w:p>
        </w:tc>
      </w:tr>
      <w:tr w:rsidR="008B5606" w:rsidRPr="00B9109F" w:rsidTr="00367553">
        <w:tc>
          <w:tcPr>
            <w:tcW w:w="2269" w:type="dxa"/>
          </w:tcPr>
          <w:p w:rsidR="008B5606" w:rsidRPr="00B9109F" w:rsidRDefault="008B5606" w:rsidP="008B5606">
            <w:pPr>
              <w:rPr>
                <w:rFonts w:cs="Arial"/>
              </w:rPr>
            </w:pPr>
            <w:r w:rsidRPr="00B9109F">
              <w:rPr>
                <w:rFonts w:cs="Arial"/>
              </w:rPr>
              <w:t>RS</w:t>
            </w:r>
          </w:p>
        </w:tc>
        <w:tc>
          <w:tcPr>
            <w:tcW w:w="6837" w:type="dxa"/>
          </w:tcPr>
          <w:p w:rsidR="008B5606" w:rsidRPr="00B9109F" w:rsidRDefault="008B5606" w:rsidP="008B5606">
            <w:pPr>
              <w:rPr>
                <w:rFonts w:cs="Arial"/>
              </w:rPr>
            </w:pPr>
            <w:r w:rsidRPr="00B9109F">
              <w:rPr>
                <w:rFonts w:cs="Arial"/>
              </w:rPr>
              <w:t>Republika Slovenija</w:t>
            </w:r>
          </w:p>
        </w:tc>
      </w:tr>
      <w:tr w:rsidR="008B5606" w:rsidRPr="00B9109F" w:rsidTr="00367553">
        <w:tc>
          <w:tcPr>
            <w:tcW w:w="2269" w:type="dxa"/>
          </w:tcPr>
          <w:p w:rsidR="008B5606" w:rsidRPr="00B9109F" w:rsidRDefault="008B5606" w:rsidP="008B5606">
            <w:pPr>
              <w:rPr>
                <w:rFonts w:cs="Arial"/>
              </w:rPr>
            </w:pPr>
            <w:r>
              <w:rPr>
                <w:rFonts w:cs="Arial"/>
              </w:rPr>
              <w:t>SIJA</w:t>
            </w:r>
          </w:p>
        </w:tc>
        <w:tc>
          <w:tcPr>
            <w:tcW w:w="6837" w:type="dxa"/>
          </w:tcPr>
          <w:p w:rsidR="008B5606" w:rsidRPr="00B9109F" w:rsidRDefault="008B5606" w:rsidP="008B5606">
            <w:pPr>
              <w:rPr>
                <w:rFonts w:cs="Arial"/>
              </w:rPr>
            </w:pPr>
            <w:r>
              <w:rPr>
                <w:rFonts w:cs="Arial"/>
              </w:rPr>
              <w:t>Sistem javnega alarmiranja</w:t>
            </w:r>
          </w:p>
        </w:tc>
      </w:tr>
      <w:tr w:rsidR="008B5606" w:rsidRPr="00B9109F" w:rsidTr="00367553">
        <w:tc>
          <w:tcPr>
            <w:tcW w:w="2269" w:type="dxa"/>
          </w:tcPr>
          <w:p w:rsidR="008B5606" w:rsidRDefault="008B5606" w:rsidP="008B5606">
            <w:pPr>
              <w:rPr>
                <w:rFonts w:cs="Arial"/>
              </w:rPr>
            </w:pPr>
            <w:r>
              <w:rPr>
                <w:rFonts w:cs="Arial"/>
              </w:rPr>
              <w:t>SP</w:t>
            </w:r>
          </w:p>
        </w:tc>
        <w:tc>
          <w:tcPr>
            <w:tcW w:w="6837" w:type="dxa"/>
          </w:tcPr>
          <w:p w:rsidR="008B5606" w:rsidRDefault="008B5606" w:rsidP="008B5606">
            <w:pPr>
              <w:rPr>
                <w:rFonts w:cs="Arial"/>
              </w:rPr>
            </w:pPr>
            <w:r>
              <w:rPr>
                <w:rFonts w:cs="Arial"/>
              </w:rPr>
              <w:t>Splošna bolnišnica</w:t>
            </w:r>
          </w:p>
        </w:tc>
      </w:tr>
      <w:tr w:rsidR="008B5606" w:rsidRPr="00B9109F" w:rsidTr="00367553">
        <w:tc>
          <w:tcPr>
            <w:tcW w:w="2269" w:type="dxa"/>
          </w:tcPr>
          <w:p w:rsidR="008B5606" w:rsidRDefault="008B5606" w:rsidP="008B5606">
            <w:pPr>
              <w:rPr>
                <w:rFonts w:cs="Arial"/>
              </w:rPr>
            </w:pPr>
            <w:r>
              <w:rPr>
                <w:rFonts w:cs="Arial"/>
              </w:rPr>
              <w:t>SV</w:t>
            </w:r>
          </w:p>
        </w:tc>
        <w:tc>
          <w:tcPr>
            <w:tcW w:w="6837" w:type="dxa"/>
          </w:tcPr>
          <w:p w:rsidR="008B5606" w:rsidRDefault="008B5606" w:rsidP="008B5606">
            <w:pPr>
              <w:rPr>
                <w:rFonts w:cs="Arial"/>
              </w:rPr>
            </w:pPr>
            <w:r>
              <w:rPr>
                <w:rFonts w:cs="Arial"/>
              </w:rPr>
              <w:t>Slovenska vojska</w:t>
            </w:r>
          </w:p>
        </w:tc>
      </w:tr>
      <w:tr w:rsidR="0069404E" w:rsidRPr="00B9109F" w:rsidTr="00367553">
        <w:tc>
          <w:tcPr>
            <w:tcW w:w="2269" w:type="dxa"/>
          </w:tcPr>
          <w:p w:rsidR="0069404E" w:rsidRDefault="0069404E" w:rsidP="008B5606">
            <w:pPr>
              <w:rPr>
                <w:rFonts w:cs="Arial"/>
              </w:rPr>
            </w:pPr>
            <w:r>
              <w:rPr>
                <w:rFonts w:cs="Arial"/>
              </w:rPr>
              <w:t>TETRA</w:t>
            </w:r>
          </w:p>
        </w:tc>
        <w:tc>
          <w:tcPr>
            <w:tcW w:w="6837" w:type="dxa"/>
          </w:tcPr>
          <w:p w:rsidR="0069404E" w:rsidRDefault="0069404E" w:rsidP="008B5606">
            <w:pPr>
              <w:rPr>
                <w:rFonts w:cs="Arial"/>
              </w:rPr>
            </w:pPr>
            <w:r w:rsidRPr="0069404E">
              <w:rPr>
                <w:rFonts w:cs="Arial"/>
              </w:rPr>
              <w:t>Digitalno radijsko omrežje Tetra</w:t>
            </w:r>
          </w:p>
        </w:tc>
      </w:tr>
      <w:tr w:rsidR="008B5606" w:rsidRPr="00B9109F" w:rsidTr="00367553">
        <w:tc>
          <w:tcPr>
            <w:tcW w:w="2269" w:type="dxa"/>
          </w:tcPr>
          <w:p w:rsidR="008B5606" w:rsidRDefault="008B5606" w:rsidP="008B5606">
            <w:pPr>
              <w:rPr>
                <w:rFonts w:cs="Arial"/>
              </w:rPr>
            </w:pPr>
            <w:r>
              <w:rPr>
                <w:rFonts w:cs="Arial"/>
              </w:rPr>
              <w:t>UE</w:t>
            </w:r>
          </w:p>
        </w:tc>
        <w:tc>
          <w:tcPr>
            <w:tcW w:w="6837" w:type="dxa"/>
          </w:tcPr>
          <w:p w:rsidR="008B5606" w:rsidRDefault="008B5606" w:rsidP="008B5606">
            <w:pPr>
              <w:rPr>
                <w:rFonts w:cs="Arial"/>
              </w:rPr>
            </w:pPr>
            <w:r>
              <w:rPr>
                <w:rFonts w:cs="Arial"/>
              </w:rPr>
              <w:t>Upravna enota</w:t>
            </w:r>
          </w:p>
        </w:tc>
      </w:tr>
      <w:tr w:rsidR="008B5606" w:rsidRPr="00B9109F" w:rsidTr="00367553">
        <w:tc>
          <w:tcPr>
            <w:tcW w:w="2269" w:type="dxa"/>
          </w:tcPr>
          <w:p w:rsidR="008B5606" w:rsidRPr="00B9109F" w:rsidRDefault="008B5606" w:rsidP="008B5606">
            <w:pPr>
              <w:rPr>
                <w:rFonts w:cs="Arial"/>
              </w:rPr>
            </w:pPr>
            <w:r w:rsidRPr="00B9109F">
              <w:rPr>
                <w:rFonts w:cs="Arial"/>
              </w:rPr>
              <w:t>Ur. list RS</w:t>
            </w:r>
          </w:p>
        </w:tc>
        <w:tc>
          <w:tcPr>
            <w:tcW w:w="6837" w:type="dxa"/>
          </w:tcPr>
          <w:p w:rsidR="008B5606" w:rsidRPr="00B9109F" w:rsidRDefault="008B5606" w:rsidP="008B5606">
            <w:pPr>
              <w:rPr>
                <w:rFonts w:cs="Arial"/>
              </w:rPr>
            </w:pPr>
            <w:r w:rsidRPr="00B9109F">
              <w:rPr>
                <w:rFonts w:cs="Arial"/>
              </w:rPr>
              <w:t>Uradni list Republike Slovenije</w:t>
            </w:r>
          </w:p>
        </w:tc>
      </w:tr>
      <w:tr w:rsidR="008B5606" w:rsidRPr="00B9109F" w:rsidTr="00367553">
        <w:tc>
          <w:tcPr>
            <w:tcW w:w="2269" w:type="dxa"/>
          </w:tcPr>
          <w:p w:rsidR="008B5606" w:rsidRPr="00B9109F" w:rsidRDefault="008B5606" w:rsidP="008B5606">
            <w:pPr>
              <w:rPr>
                <w:rFonts w:cs="Arial"/>
              </w:rPr>
            </w:pPr>
            <w:r w:rsidRPr="00B9109F">
              <w:rPr>
                <w:rFonts w:cs="Arial"/>
              </w:rPr>
              <w:t>URSZR</w:t>
            </w:r>
          </w:p>
        </w:tc>
        <w:tc>
          <w:tcPr>
            <w:tcW w:w="6837" w:type="dxa"/>
          </w:tcPr>
          <w:p w:rsidR="008B5606" w:rsidRPr="00B9109F" w:rsidRDefault="008B5606" w:rsidP="008B5606">
            <w:pPr>
              <w:rPr>
                <w:rFonts w:cs="Arial"/>
              </w:rPr>
            </w:pPr>
            <w:r w:rsidRPr="00B9109F">
              <w:rPr>
                <w:rFonts w:cs="Arial"/>
              </w:rPr>
              <w:t>Uprava Republike Slovenije za zaščito in reševanje</w:t>
            </w:r>
          </w:p>
        </w:tc>
      </w:tr>
      <w:tr w:rsidR="008B5606" w:rsidRPr="00B9109F" w:rsidTr="00367553">
        <w:tc>
          <w:tcPr>
            <w:tcW w:w="2269" w:type="dxa"/>
          </w:tcPr>
          <w:p w:rsidR="008B5606" w:rsidRPr="00B9109F" w:rsidRDefault="008B5606" w:rsidP="008B5606">
            <w:pPr>
              <w:rPr>
                <w:rFonts w:cs="Arial"/>
              </w:rPr>
            </w:pPr>
            <w:r w:rsidRPr="00915241">
              <w:rPr>
                <w:rFonts w:cs="Arial"/>
              </w:rPr>
              <w:t>U</w:t>
            </w:r>
            <w:r>
              <w:rPr>
                <w:rFonts w:cs="Arial"/>
              </w:rPr>
              <w:t>VHVVR</w:t>
            </w:r>
          </w:p>
        </w:tc>
        <w:tc>
          <w:tcPr>
            <w:tcW w:w="6837" w:type="dxa"/>
          </w:tcPr>
          <w:p w:rsidR="008B5606" w:rsidRPr="00B9109F" w:rsidRDefault="008B5606" w:rsidP="008B5606">
            <w:pPr>
              <w:rPr>
                <w:rFonts w:cs="Arial"/>
              </w:rPr>
            </w:pPr>
            <w:r>
              <w:rPr>
                <w:rFonts w:cs="Arial"/>
              </w:rPr>
              <w:t>Uprava RS za varno hrano, veterinarstvo in varstvo rastlin</w:t>
            </w:r>
          </w:p>
        </w:tc>
      </w:tr>
      <w:tr w:rsidR="008B5606" w:rsidRPr="00B9109F" w:rsidTr="00367553">
        <w:tc>
          <w:tcPr>
            <w:tcW w:w="2269" w:type="dxa"/>
          </w:tcPr>
          <w:p w:rsidR="008B5606" w:rsidRPr="00915241" w:rsidRDefault="008B5606" w:rsidP="008B5606">
            <w:pPr>
              <w:rPr>
                <w:rFonts w:cs="Arial"/>
              </w:rPr>
            </w:pPr>
            <w:r>
              <w:rPr>
                <w:rFonts w:cs="Arial"/>
              </w:rPr>
              <w:t>VNDN</w:t>
            </w:r>
          </w:p>
        </w:tc>
        <w:tc>
          <w:tcPr>
            <w:tcW w:w="6837" w:type="dxa"/>
          </w:tcPr>
          <w:p w:rsidR="008B5606" w:rsidRDefault="008B5606" w:rsidP="008B5606">
            <w:pPr>
              <w:rPr>
                <w:rFonts w:cs="Arial"/>
              </w:rPr>
            </w:pPr>
            <w:r>
              <w:rPr>
                <w:rFonts w:cs="Arial"/>
              </w:rPr>
              <w:t>varstvo pred naravnimi in drugimi nesrečami</w:t>
            </w:r>
          </w:p>
        </w:tc>
      </w:tr>
      <w:tr w:rsidR="008B5606" w:rsidRPr="00B9109F" w:rsidTr="00367553">
        <w:tc>
          <w:tcPr>
            <w:tcW w:w="2269" w:type="dxa"/>
          </w:tcPr>
          <w:p w:rsidR="008B5606" w:rsidRPr="00B9109F" w:rsidRDefault="008B5606" w:rsidP="008B5606">
            <w:pPr>
              <w:rPr>
                <w:rFonts w:cs="Arial"/>
              </w:rPr>
            </w:pPr>
            <w:r w:rsidRPr="00B9109F">
              <w:rPr>
                <w:rFonts w:cs="Arial"/>
              </w:rPr>
              <w:t>ZA</w:t>
            </w:r>
            <w:r>
              <w:rPr>
                <w:rFonts w:cs="Arial"/>
              </w:rPr>
              <w:t>-</w:t>
            </w:r>
            <w:r w:rsidRPr="00B9109F">
              <w:rPr>
                <w:rFonts w:cs="Arial"/>
              </w:rPr>
              <w:t>RE</w:t>
            </w:r>
          </w:p>
        </w:tc>
        <w:tc>
          <w:tcPr>
            <w:tcW w:w="6837" w:type="dxa"/>
          </w:tcPr>
          <w:p w:rsidR="008B5606" w:rsidRPr="00B9109F" w:rsidRDefault="008B5606" w:rsidP="008B5606">
            <w:pPr>
              <w:rPr>
                <w:rFonts w:cs="Arial"/>
              </w:rPr>
            </w:pPr>
            <w:r w:rsidRPr="00B9109F">
              <w:rPr>
                <w:rFonts w:cs="Arial"/>
              </w:rPr>
              <w:t>radijske zveze v sistemu zaščite in reševanja</w:t>
            </w:r>
            <w:r>
              <w:rPr>
                <w:rFonts w:cs="Arial"/>
              </w:rPr>
              <w:t xml:space="preserve"> </w:t>
            </w:r>
          </w:p>
        </w:tc>
      </w:tr>
      <w:tr w:rsidR="008B5606" w:rsidRPr="00B9109F" w:rsidTr="00367553">
        <w:tc>
          <w:tcPr>
            <w:tcW w:w="2269" w:type="dxa"/>
          </w:tcPr>
          <w:p w:rsidR="008B5606" w:rsidRPr="00B9109F" w:rsidRDefault="008B5606" w:rsidP="008B5606">
            <w:pPr>
              <w:rPr>
                <w:rFonts w:cs="Arial"/>
              </w:rPr>
            </w:pPr>
            <w:r>
              <w:rPr>
                <w:rFonts w:cs="Arial"/>
              </w:rPr>
              <w:t>ZD</w:t>
            </w:r>
          </w:p>
        </w:tc>
        <w:tc>
          <w:tcPr>
            <w:tcW w:w="6837" w:type="dxa"/>
          </w:tcPr>
          <w:p w:rsidR="008B5606" w:rsidRPr="00B9109F" w:rsidRDefault="008B5606" w:rsidP="008B5606">
            <w:pPr>
              <w:rPr>
                <w:rFonts w:cs="Arial"/>
              </w:rPr>
            </w:pPr>
            <w:r>
              <w:rPr>
                <w:rFonts w:cs="Arial"/>
              </w:rPr>
              <w:t>Zdravstveni dom</w:t>
            </w:r>
          </w:p>
        </w:tc>
      </w:tr>
      <w:tr w:rsidR="008B5606" w:rsidRPr="00B9109F" w:rsidTr="00367553">
        <w:tc>
          <w:tcPr>
            <w:tcW w:w="2269" w:type="dxa"/>
          </w:tcPr>
          <w:p w:rsidR="008B5606" w:rsidRPr="00B9109F" w:rsidRDefault="008B5606" w:rsidP="008B5606">
            <w:pPr>
              <w:rPr>
                <w:rFonts w:cs="Arial"/>
              </w:rPr>
            </w:pPr>
            <w:r>
              <w:rPr>
                <w:rFonts w:cs="Arial"/>
              </w:rPr>
              <w:t>ZDA</w:t>
            </w:r>
          </w:p>
        </w:tc>
        <w:tc>
          <w:tcPr>
            <w:tcW w:w="6837" w:type="dxa"/>
          </w:tcPr>
          <w:p w:rsidR="008B5606" w:rsidRPr="00B9109F" w:rsidRDefault="008B5606" w:rsidP="008B5606">
            <w:pPr>
              <w:rPr>
                <w:rFonts w:cs="Arial"/>
              </w:rPr>
            </w:pPr>
            <w:r>
              <w:rPr>
                <w:rFonts w:cs="Arial"/>
              </w:rPr>
              <w:t>Združene države Amerike</w:t>
            </w:r>
          </w:p>
        </w:tc>
      </w:tr>
      <w:tr w:rsidR="008B5606" w:rsidRPr="00B9109F" w:rsidTr="00367553">
        <w:tc>
          <w:tcPr>
            <w:tcW w:w="2269" w:type="dxa"/>
          </w:tcPr>
          <w:p w:rsidR="008B5606" w:rsidRDefault="008B5606" w:rsidP="008B5606">
            <w:pPr>
              <w:rPr>
                <w:rFonts w:cs="Arial"/>
              </w:rPr>
            </w:pPr>
            <w:r>
              <w:rPr>
                <w:rFonts w:cs="Arial"/>
              </w:rPr>
              <w:t>ZiR</w:t>
            </w:r>
          </w:p>
        </w:tc>
        <w:tc>
          <w:tcPr>
            <w:tcW w:w="6837" w:type="dxa"/>
          </w:tcPr>
          <w:p w:rsidR="008B5606" w:rsidRDefault="008B5606" w:rsidP="008B5606">
            <w:pPr>
              <w:rPr>
                <w:rFonts w:cs="Arial"/>
              </w:rPr>
            </w:pPr>
            <w:r>
              <w:rPr>
                <w:rFonts w:cs="Arial"/>
              </w:rPr>
              <w:t>Zaščita in reševanje</w:t>
            </w:r>
          </w:p>
        </w:tc>
      </w:tr>
      <w:tr w:rsidR="008B5606" w:rsidRPr="00B9109F" w:rsidTr="00367553">
        <w:tc>
          <w:tcPr>
            <w:tcW w:w="2269" w:type="dxa"/>
          </w:tcPr>
          <w:p w:rsidR="008B5606" w:rsidRPr="00B9109F" w:rsidRDefault="008B5606" w:rsidP="008B5606">
            <w:pPr>
              <w:rPr>
                <w:rFonts w:cs="Arial"/>
              </w:rPr>
            </w:pPr>
            <w:r w:rsidRPr="00B9109F">
              <w:rPr>
                <w:rFonts w:cs="Arial"/>
              </w:rPr>
              <w:t>ZRP</w:t>
            </w:r>
          </w:p>
        </w:tc>
        <w:tc>
          <w:tcPr>
            <w:tcW w:w="6837" w:type="dxa"/>
          </w:tcPr>
          <w:p w:rsidR="008B5606" w:rsidRPr="00B9109F" w:rsidRDefault="008B5606" w:rsidP="008B5606">
            <w:pPr>
              <w:rPr>
                <w:rFonts w:cs="Arial"/>
              </w:rPr>
            </w:pPr>
            <w:r w:rsidRPr="00B9109F">
              <w:rPr>
                <w:rFonts w:cs="Arial"/>
              </w:rPr>
              <w:t>zaščita, reševanje in pomoč</w:t>
            </w:r>
          </w:p>
        </w:tc>
      </w:tr>
      <w:tr w:rsidR="008B5606" w:rsidRPr="00B9109F" w:rsidTr="00367553">
        <w:tc>
          <w:tcPr>
            <w:tcW w:w="2269" w:type="dxa"/>
          </w:tcPr>
          <w:p w:rsidR="008B5606" w:rsidRPr="00B9109F" w:rsidRDefault="008B5606" w:rsidP="008B5606">
            <w:pPr>
              <w:rPr>
                <w:rFonts w:cs="Arial"/>
              </w:rPr>
            </w:pPr>
            <w:r>
              <w:rPr>
                <w:rFonts w:cs="Arial"/>
              </w:rPr>
              <w:t>ZRPS</w:t>
            </w:r>
          </w:p>
        </w:tc>
        <w:tc>
          <w:tcPr>
            <w:tcW w:w="6837" w:type="dxa"/>
          </w:tcPr>
          <w:p w:rsidR="008B5606" w:rsidRPr="00B9109F" w:rsidRDefault="008B5606" w:rsidP="008B5606">
            <w:pPr>
              <w:rPr>
                <w:rFonts w:cs="Arial"/>
              </w:rPr>
            </w:pPr>
            <w:r>
              <w:rPr>
                <w:rFonts w:cs="Arial"/>
              </w:rPr>
              <w:t>Zveza reševalnih psov Slovenije</w:t>
            </w:r>
          </w:p>
        </w:tc>
      </w:tr>
      <w:tr w:rsidR="008B5606" w:rsidRPr="00B9109F" w:rsidTr="00367553">
        <w:tc>
          <w:tcPr>
            <w:tcW w:w="2269" w:type="dxa"/>
          </w:tcPr>
          <w:p w:rsidR="008B5606" w:rsidRDefault="008B5606" w:rsidP="008B5606">
            <w:pPr>
              <w:rPr>
                <w:rFonts w:cs="Arial"/>
              </w:rPr>
            </w:pPr>
            <w:r>
              <w:rPr>
                <w:rFonts w:cs="Arial"/>
              </w:rPr>
              <w:t>ZSKSS</w:t>
            </w:r>
          </w:p>
        </w:tc>
        <w:tc>
          <w:tcPr>
            <w:tcW w:w="6837" w:type="dxa"/>
          </w:tcPr>
          <w:p w:rsidR="008B5606" w:rsidRDefault="008B5606" w:rsidP="008B5606">
            <w:pPr>
              <w:rPr>
                <w:rFonts w:cs="Arial"/>
              </w:rPr>
            </w:pPr>
            <w:r>
              <w:rPr>
                <w:rFonts w:cs="Arial"/>
              </w:rPr>
              <w:t>Zveza slovenskih katoliških skavtinj in skavtov</w:t>
            </w:r>
          </w:p>
        </w:tc>
      </w:tr>
      <w:tr w:rsidR="008B5606" w:rsidRPr="00B9109F" w:rsidTr="00367553">
        <w:tc>
          <w:tcPr>
            <w:tcW w:w="2269" w:type="dxa"/>
          </w:tcPr>
          <w:p w:rsidR="008B5606" w:rsidRDefault="008B5606" w:rsidP="008B5606">
            <w:pPr>
              <w:rPr>
                <w:rFonts w:cs="Arial"/>
              </w:rPr>
            </w:pPr>
            <w:r>
              <w:rPr>
                <w:rFonts w:cs="Arial"/>
              </w:rPr>
              <w:t>ZTS</w:t>
            </w:r>
          </w:p>
        </w:tc>
        <w:tc>
          <w:tcPr>
            <w:tcW w:w="6837" w:type="dxa"/>
          </w:tcPr>
          <w:p w:rsidR="008B5606" w:rsidRDefault="008B5606" w:rsidP="008B5606">
            <w:pPr>
              <w:rPr>
                <w:rFonts w:cs="Arial"/>
              </w:rPr>
            </w:pPr>
            <w:r>
              <w:rPr>
                <w:rFonts w:cs="Arial"/>
              </w:rPr>
              <w:t>Zveza tabornikov Slovenije</w:t>
            </w:r>
          </w:p>
        </w:tc>
      </w:tr>
      <w:tr w:rsidR="008B5606" w:rsidRPr="00B9109F" w:rsidTr="00367553">
        <w:tc>
          <w:tcPr>
            <w:tcW w:w="2269" w:type="dxa"/>
          </w:tcPr>
          <w:p w:rsidR="008B5606" w:rsidRDefault="008B5606" w:rsidP="008B5606">
            <w:pPr>
              <w:rPr>
                <w:rFonts w:cs="Arial"/>
              </w:rPr>
            </w:pPr>
            <w:r>
              <w:rPr>
                <w:rFonts w:cs="Arial"/>
              </w:rPr>
              <w:t>ZVKDS</w:t>
            </w:r>
          </w:p>
        </w:tc>
        <w:tc>
          <w:tcPr>
            <w:tcW w:w="6837" w:type="dxa"/>
          </w:tcPr>
          <w:p w:rsidR="008B5606" w:rsidRDefault="008B5606" w:rsidP="008B5606">
            <w:pPr>
              <w:rPr>
                <w:rFonts w:cs="Arial"/>
              </w:rPr>
            </w:pPr>
            <w:r>
              <w:rPr>
                <w:rFonts w:cs="Arial"/>
              </w:rPr>
              <w:t>Zavod za varstvo kulturne dediščine Slovenije</w:t>
            </w:r>
          </w:p>
        </w:tc>
      </w:tr>
    </w:tbl>
    <w:p w:rsidR="008B5606" w:rsidRDefault="008B5606" w:rsidP="008B5606">
      <w:pPr>
        <w:pStyle w:val="Glava"/>
        <w:rPr>
          <w:rFonts w:cs="Arial"/>
        </w:rPr>
      </w:pPr>
    </w:p>
    <w:p w:rsidR="008B5606" w:rsidRDefault="008B5606" w:rsidP="008B5606">
      <w:pPr>
        <w:pStyle w:val="Glava"/>
        <w:rPr>
          <w:rFonts w:cs="Arial"/>
        </w:rPr>
      </w:pPr>
    </w:p>
    <w:p w:rsidR="006C4BC8" w:rsidRDefault="006C4BC8">
      <w:pPr>
        <w:spacing w:line="240" w:lineRule="auto"/>
        <w:jc w:val="left"/>
        <w:rPr>
          <w:rFonts w:cs="Arial"/>
        </w:rPr>
      </w:pPr>
      <w:r>
        <w:rPr>
          <w:rFonts w:cs="Arial"/>
        </w:rPr>
        <w:br w:type="page"/>
      </w:r>
    </w:p>
    <w:p w:rsidR="006C4BC8" w:rsidRDefault="006C4BC8" w:rsidP="006C4BC8">
      <w:pPr>
        <w:pStyle w:val="Naslov1"/>
      </w:pPr>
      <w:bookmarkStart w:id="77" w:name="_Toc191990884"/>
      <w:r>
        <w:t>SEZNAM PRILOG IN DODATKOV</w:t>
      </w:r>
      <w:bookmarkEnd w:id="77"/>
    </w:p>
    <w:p w:rsidR="006C4BC8" w:rsidRPr="006C4BC8" w:rsidRDefault="006C4BC8" w:rsidP="006C4BC8"/>
    <w:p w:rsidR="008B5606" w:rsidRPr="009471C4" w:rsidRDefault="008B5606" w:rsidP="006C4BC8">
      <w:pPr>
        <w:pStyle w:val="Naslov2"/>
      </w:pPr>
      <w:bookmarkStart w:id="78" w:name="_Toc191990885"/>
      <w:r>
        <w:t>Skupne</w:t>
      </w:r>
      <w:r w:rsidRPr="009471C4">
        <w:t xml:space="preserve"> priloge</w:t>
      </w:r>
      <w:bookmarkEnd w:id="78"/>
    </w:p>
    <w:p w:rsidR="008B5606" w:rsidRDefault="008B5606" w:rsidP="008B5606">
      <w:pPr>
        <w:pStyle w:val="Glava"/>
        <w:rPr>
          <w:rFonts w:cs="Arial"/>
        </w:rPr>
      </w:pPr>
    </w:p>
    <w:tbl>
      <w:tblPr>
        <w:tblStyle w:val="Tabela-mrea"/>
        <w:tblW w:w="9106" w:type="dxa"/>
        <w:tblLayout w:type="fixed"/>
        <w:tblLook w:val="0020" w:firstRow="1" w:lastRow="0" w:firstColumn="0" w:lastColumn="0" w:noHBand="0" w:noVBand="0"/>
      </w:tblPr>
      <w:tblGrid>
        <w:gridCol w:w="1305"/>
        <w:gridCol w:w="7801"/>
      </w:tblGrid>
      <w:tr w:rsidR="000E3CBF" w:rsidRPr="000E3CBF" w:rsidTr="00367553">
        <w:tc>
          <w:tcPr>
            <w:tcW w:w="1305" w:type="dxa"/>
          </w:tcPr>
          <w:p w:rsidR="000E3CBF" w:rsidRPr="000E3CBF" w:rsidRDefault="000E3CBF" w:rsidP="000E3CBF">
            <w:pPr>
              <w:jc w:val="center"/>
              <w:rPr>
                <w:rFonts w:cs="Arial"/>
                <w:b/>
              </w:rPr>
            </w:pPr>
            <w:r w:rsidRPr="000E3CBF">
              <w:rPr>
                <w:rFonts w:cs="Arial"/>
                <w:b/>
              </w:rPr>
              <w:t>Št. priloge</w:t>
            </w:r>
          </w:p>
        </w:tc>
        <w:tc>
          <w:tcPr>
            <w:tcW w:w="7801" w:type="dxa"/>
          </w:tcPr>
          <w:p w:rsidR="000E3CBF" w:rsidRPr="000E3CBF" w:rsidRDefault="000E3CBF" w:rsidP="000E3CBF">
            <w:pPr>
              <w:rPr>
                <w:rFonts w:cs="Arial"/>
                <w:b/>
              </w:rPr>
            </w:pPr>
            <w:r w:rsidRPr="000E3CBF">
              <w:rPr>
                <w:rFonts w:cs="Arial"/>
                <w:b/>
              </w:rPr>
              <w:t>Vsebina priloge</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1</w:t>
            </w:r>
          </w:p>
        </w:tc>
        <w:tc>
          <w:tcPr>
            <w:tcW w:w="7801" w:type="dxa"/>
          </w:tcPr>
          <w:p w:rsidR="008B5606" w:rsidRPr="000E3CBF" w:rsidRDefault="008B5606" w:rsidP="008B5606">
            <w:pPr>
              <w:rPr>
                <w:rFonts w:cs="Arial"/>
              </w:rPr>
            </w:pPr>
            <w:r w:rsidRPr="000E3CBF">
              <w:rPr>
                <w:rFonts w:cs="Arial"/>
              </w:rPr>
              <w:t>Podatki o poveljniku, namestniku poveljnika in članih Štaba CZ</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2</w:t>
            </w:r>
          </w:p>
        </w:tc>
        <w:tc>
          <w:tcPr>
            <w:tcW w:w="7801" w:type="dxa"/>
          </w:tcPr>
          <w:p w:rsidR="008B5606" w:rsidRPr="000E3CBF" w:rsidRDefault="008B5606" w:rsidP="008B5606">
            <w:pPr>
              <w:rPr>
                <w:rFonts w:cs="Arial"/>
              </w:rPr>
            </w:pPr>
            <w:r w:rsidRPr="000E3CBF">
              <w:rPr>
                <w:rFonts w:cs="Arial"/>
              </w:rPr>
              <w:t>Podatki o zaposlenih na Izpostavi URSZR Kranj</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3</w:t>
            </w:r>
          </w:p>
        </w:tc>
        <w:tc>
          <w:tcPr>
            <w:tcW w:w="7801" w:type="dxa"/>
          </w:tcPr>
          <w:p w:rsidR="008B5606" w:rsidRPr="000E3CBF" w:rsidRDefault="008B5606" w:rsidP="008B5606">
            <w:pPr>
              <w:rPr>
                <w:rFonts w:cs="Arial"/>
              </w:rPr>
            </w:pPr>
            <w:r w:rsidRPr="000E3CBF">
              <w:rPr>
                <w:rFonts w:cs="Arial"/>
              </w:rPr>
              <w:t>Pregled sil za ZRP</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4</w:t>
            </w:r>
          </w:p>
        </w:tc>
        <w:tc>
          <w:tcPr>
            <w:tcW w:w="7801" w:type="dxa"/>
          </w:tcPr>
          <w:p w:rsidR="008B5606" w:rsidRPr="000E3CBF" w:rsidRDefault="008B5606" w:rsidP="008B5606">
            <w:pPr>
              <w:rPr>
                <w:rFonts w:cs="Arial"/>
              </w:rPr>
            </w:pPr>
            <w:r w:rsidRPr="000E3CBF">
              <w:rPr>
                <w:rFonts w:cs="Arial"/>
              </w:rPr>
              <w:t>Podatki o organih, službah in enotah CZ</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5</w:t>
            </w:r>
          </w:p>
        </w:tc>
        <w:tc>
          <w:tcPr>
            <w:tcW w:w="7801" w:type="dxa"/>
          </w:tcPr>
          <w:p w:rsidR="008B5606" w:rsidRPr="000E3CBF" w:rsidRDefault="008B5606" w:rsidP="008B5606">
            <w:pPr>
              <w:rPr>
                <w:rFonts w:cs="Arial"/>
              </w:rPr>
            </w:pPr>
            <w:r w:rsidRPr="000E3CBF">
              <w:rPr>
                <w:rFonts w:cs="Arial"/>
              </w:rPr>
              <w:t>Seznam zbirališč sil za ZRP</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6</w:t>
            </w:r>
          </w:p>
        </w:tc>
        <w:tc>
          <w:tcPr>
            <w:tcW w:w="7801" w:type="dxa"/>
          </w:tcPr>
          <w:p w:rsidR="008B5606" w:rsidRPr="000E3CBF" w:rsidRDefault="008B5606" w:rsidP="008B5606">
            <w:pPr>
              <w:rPr>
                <w:rFonts w:cs="Arial"/>
              </w:rPr>
            </w:pPr>
            <w:r w:rsidRPr="000E3CBF">
              <w:rPr>
                <w:rFonts w:cs="Arial"/>
              </w:rPr>
              <w:t>Pregled osebne in skupne opreme ter sredstev pripadnikov enot za ZRP</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7</w:t>
            </w:r>
          </w:p>
        </w:tc>
        <w:tc>
          <w:tcPr>
            <w:tcW w:w="7801" w:type="dxa"/>
          </w:tcPr>
          <w:p w:rsidR="008B5606" w:rsidRPr="000E3CBF" w:rsidRDefault="008B5606" w:rsidP="008B5606">
            <w:pPr>
              <w:rPr>
                <w:rFonts w:cs="Arial"/>
              </w:rPr>
            </w:pPr>
            <w:r w:rsidRPr="000E3CBF">
              <w:rPr>
                <w:rFonts w:cs="Arial"/>
              </w:rPr>
              <w:t>Pregled javnih in drugih služb, ki opravljajo dejavnosti pomembne za ZRP</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8</w:t>
            </w:r>
          </w:p>
        </w:tc>
        <w:tc>
          <w:tcPr>
            <w:tcW w:w="7801" w:type="dxa"/>
          </w:tcPr>
          <w:p w:rsidR="008B5606" w:rsidRPr="000E3CBF" w:rsidRDefault="008B5606" w:rsidP="008B5606">
            <w:pPr>
              <w:rPr>
                <w:rFonts w:cs="Arial"/>
              </w:rPr>
            </w:pPr>
            <w:r w:rsidRPr="000E3CBF">
              <w:rPr>
                <w:rFonts w:cs="Arial"/>
              </w:rPr>
              <w:t>Pregled materialnih sredstev iz državnih rezerv za primer naravnih in drugih nesreč</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9</w:t>
            </w:r>
          </w:p>
        </w:tc>
        <w:tc>
          <w:tcPr>
            <w:tcW w:w="7801" w:type="dxa"/>
          </w:tcPr>
          <w:p w:rsidR="008B5606" w:rsidRPr="000E3CBF" w:rsidRDefault="008B5606" w:rsidP="008B5606">
            <w:pPr>
              <w:rPr>
                <w:rFonts w:cs="Arial"/>
              </w:rPr>
            </w:pPr>
            <w:r w:rsidRPr="000E3CBF">
              <w:rPr>
                <w:rFonts w:cs="Arial"/>
              </w:rPr>
              <w:t>Pregled materialnih sredstev iz državnih blagovnih rezerv za primer naravnih in drugih nesreč</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10</w:t>
            </w:r>
          </w:p>
        </w:tc>
        <w:tc>
          <w:tcPr>
            <w:tcW w:w="7801" w:type="dxa"/>
          </w:tcPr>
          <w:p w:rsidR="008B5606" w:rsidRPr="000E3CBF" w:rsidRDefault="008B5606" w:rsidP="008B5606">
            <w:pPr>
              <w:rPr>
                <w:rFonts w:cs="Arial"/>
              </w:rPr>
            </w:pPr>
            <w:r w:rsidRPr="000E3CBF">
              <w:rPr>
                <w:rFonts w:cs="Arial"/>
              </w:rPr>
              <w:t>Pregled gradbenih organizacij</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11</w:t>
            </w:r>
          </w:p>
        </w:tc>
        <w:tc>
          <w:tcPr>
            <w:tcW w:w="7801" w:type="dxa"/>
          </w:tcPr>
          <w:p w:rsidR="008B5606" w:rsidRPr="000E3CBF" w:rsidRDefault="008B5606" w:rsidP="008B5606">
            <w:pPr>
              <w:rPr>
                <w:rFonts w:cs="Arial"/>
              </w:rPr>
            </w:pPr>
            <w:r w:rsidRPr="000E3CBF">
              <w:rPr>
                <w:rFonts w:cs="Arial"/>
              </w:rPr>
              <w:t>Pregled gasilskih enot s podatki o poveljnikih in namestnikih poveljnikov</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12</w:t>
            </w:r>
          </w:p>
        </w:tc>
        <w:tc>
          <w:tcPr>
            <w:tcW w:w="7801" w:type="dxa"/>
          </w:tcPr>
          <w:p w:rsidR="008B5606" w:rsidRPr="000E3CBF" w:rsidRDefault="008B5606" w:rsidP="008B5606">
            <w:pPr>
              <w:rPr>
                <w:rFonts w:cs="Arial"/>
              </w:rPr>
            </w:pPr>
            <w:r w:rsidRPr="000E3CBF">
              <w:rPr>
                <w:rFonts w:cs="Arial"/>
              </w:rPr>
              <w:t>Pregled gasilskih enot širšega pomena in njihovih pooblastil s podatki o poveljnikih in namestnikih poveljnikov</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13</w:t>
            </w:r>
          </w:p>
        </w:tc>
        <w:tc>
          <w:tcPr>
            <w:tcW w:w="7801" w:type="dxa"/>
          </w:tcPr>
          <w:p w:rsidR="008B5606" w:rsidRPr="000E3CBF" w:rsidRDefault="008B5606" w:rsidP="008B5606">
            <w:pPr>
              <w:rPr>
                <w:rFonts w:cs="Arial"/>
              </w:rPr>
            </w:pPr>
            <w:r w:rsidRPr="000E3CBF">
              <w:rPr>
                <w:rFonts w:cs="Arial"/>
              </w:rPr>
              <w:t>Pregled avtomobilskih lestev za gašenje in reševanje iz visokih zgradb</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15</w:t>
            </w:r>
          </w:p>
        </w:tc>
        <w:tc>
          <w:tcPr>
            <w:tcW w:w="7801" w:type="dxa"/>
          </w:tcPr>
          <w:p w:rsidR="008B5606" w:rsidRPr="000E3CBF" w:rsidRDefault="008B5606" w:rsidP="008B5606">
            <w:pPr>
              <w:rPr>
                <w:rFonts w:cs="Arial"/>
              </w:rPr>
            </w:pPr>
            <w:r w:rsidRPr="000E3CBF">
              <w:rPr>
                <w:rFonts w:cs="Arial"/>
              </w:rPr>
              <w:t>Podatki o odgovornih osebah, ki se jih obvešča o nesreči</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16</w:t>
            </w:r>
          </w:p>
        </w:tc>
        <w:tc>
          <w:tcPr>
            <w:tcW w:w="7801" w:type="dxa"/>
          </w:tcPr>
          <w:p w:rsidR="008B5606" w:rsidRPr="000E3CBF" w:rsidRDefault="008B5606" w:rsidP="008B5606">
            <w:pPr>
              <w:rPr>
                <w:rFonts w:cs="Arial"/>
              </w:rPr>
            </w:pPr>
            <w:r w:rsidRPr="000E3CBF">
              <w:rPr>
                <w:rFonts w:cs="Arial"/>
              </w:rPr>
              <w:t>Pregled kontaktnih organov drugih držav in mednarodnih organizacij, dežel in županij sosednjih držav</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17</w:t>
            </w:r>
          </w:p>
        </w:tc>
        <w:tc>
          <w:tcPr>
            <w:tcW w:w="7801" w:type="dxa"/>
          </w:tcPr>
          <w:p w:rsidR="008B5606" w:rsidRPr="000E3CBF" w:rsidRDefault="008B5606" w:rsidP="008B5606">
            <w:pPr>
              <w:rPr>
                <w:rFonts w:cs="Arial"/>
              </w:rPr>
            </w:pPr>
            <w:r w:rsidRPr="000E3CBF">
              <w:rPr>
                <w:rFonts w:cs="Arial"/>
              </w:rPr>
              <w:t>Seznam prejemnikov informativnega biltena</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18</w:t>
            </w:r>
          </w:p>
        </w:tc>
        <w:tc>
          <w:tcPr>
            <w:tcW w:w="7801" w:type="dxa"/>
          </w:tcPr>
          <w:p w:rsidR="008B5606" w:rsidRPr="000E3CBF" w:rsidRDefault="008B5606" w:rsidP="008B5606">
            <w:pPr>
              <w:rPr>
                <w:rFonts w:cs="Arial"/>
              </w:rPr>
            </w:pPr>
            <w:r w:rsidRPr="000E3CBF">
              <w:rPr>
                <w:rFonts w:cs="Arial"/>
              </w:rPr>
              <w:t>Seznam medijev, ki bodo posredovala obvestila o izvedenem alarmiranju in napotke za izvajanje zaščitnih ukrepov</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19</w:t>
            </w:r>
          </w:p>
        </w:tc>
        <w:tc>
          <w:tcPr>
            <w:tcW w:w="7801" w:type="dxa"/>
          </w:tcPr>
          <w:p w:rsidR="008B5606" w:rsidRPr="000E3CBF" w:rsidRDefault="008B5606" w:rsidP="008B5606">
            <w:pPr>
              <w:rPr>
                <w:rFonts w:cs="Arial"/>
              </w:rPr>
            </w:pPr>
            <w:r w:rsidRPr="000E3CBF">
              <w:rPr>
                <w:rFonts w:cs="Arial"/>
              </w:rPr>
              <w:t>Radijski imenik sistema zvez ZA-RE in ZA-RE+</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20</w:t>
            </w:r>
          </w:p>
        </w:tc>
        <w:tc>
          <w:tcPr>
            <w:tcW w:w="7801" w:type="dxa"/>
          </w:tcPr>
          <w:p w:rsidR="008B5606" w:rsidRPr="000E3CBF" w:rsidRDefault="008B5606" w:rsidP="008B5606">
            <w:pPr>
              <w:rPr>
                <w:rFonts w:cs="Arial"/>
              </w:rPr>
            </w:pPr>
            <w:r w:rsidRPr="000E3CBF">
              <w:rPr>
                <w:rFonts w:cs="Arial"/>
              </w:rPr>
              <w:t>Pregled sprejemališč za evakuirane prebivalce</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21</w:t>
            </w:r>
          </w:p>
        </w:tc>
        <w:tc>
          <w:tcPr>
            <w:tcW w:w="7801" w:type="dxa"/>
          </w:tcPr>
          <w:p w:rsidR="008B5606" w:rsidRPr="000E3CBF" w:rsidRDefault="008B5606" w:rsidP="008B5606">
            <w:pPr>
              <w:rPr>
                <w:rFonts w:cs="Arial"/>
              </w:rPr>
            </w:pPr>
            <w:r w:rsidRPr="000E3CBF">
              <w:rPr>
                <w:rFonts w:cs="Arial"/>
              </w:rPr>
              <w:t>Pregled objektov, kjer je možna začasna nastanitev ogroženih prebivalcev in njihove zmogljivosti, ter lokacije primerne za postavitev zasilnih prebivališč</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22</w:t>
            </w:r>
          </w:p>
        </w:tc>
        <w:tc>
          <w:tcPr>
            <w:tcW w:w="7801" w:type="dxa"/>
          </w:tcPr>
          <w:p w:rsidR="008B5606" w:rsidRPr="000E3CBF" w:rsidRDefault="008B5606" w:rsidP="008B5606">
            <w:pPr>
              <w:rPr>
                <w:rFonts w:cs="Arial"/>
              </w:rPr>
            </w:pPr>
            <w:r w:rsidRPr="000E3CBF">
              <w:rPr>
                <w:rFonts w:cs="Arial"/>
              </w:rPr>
              <w:t>Pregled organizacij, ki zagotavljajo prehrano</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23</w:t>
            </w:r>
          </w:p>
        </w:tc>
        <w:tc>
          <w:tcPr>
            <w:tcW w:w="7801" w:type="dxa"/>
          </w:tcPr>
          <w:p w:rsidR="008B5606" w:rsidRPr="000E3CBF" w:rsidRDefault="008B5606" w:rsidP="008B5606">
            <w:pPr>
              <w:rPr>
                <w:rFonts w:cs="Arial"/>
              </w:rPr>
            </w:pPr>
            <w:r w:rsidRPr="000E3CBF">
              <w:rPr>
                <w:rFonts w:cs="Arial"/>
              </w:rPr>
              <w:t>Pregled lokacij načrtovanih za potrebe ZiR v občinskih prostorskih aktih</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24</w:t>
            </w:r>
          </w:p>
        </w:tc>
        <w:tc>
          <w:tcPr>
            <w:tcW w:w="7801" w:type="dxa"/>
          </w:tcPr>
          <w:p w:rsidR="008B5606" w:rsidRPr="000E3CBF" w:rsidRDefault="008B5606" w:rsidP="008B5606">
            <w:pPr>
              <w:rPr>
                <w:rFonts w:cs="Arial"/>
              </w:rPr>
            </w:pPr>
            <w:r w:rsidRPr="000E3CBF">
              <w:rPr>
                <w:rFonts w:cs="Arial"/>
              </w:rPr>
              <w:t>Pregled enot, služb in drugih operativnih sestavov društev in drugih nevladnih organizacij, ki sodelujejo pri reševanju</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25</w:t>
            </w:r>
          </w:p>
        </w:tc>
        <w:tc>
          <w:tcPr>
            <w:tcW w:w="7801" w:type="dxa"/>
          </w:tcPr>
          <w:p w:rsidR="008B5606" w:rsidRPr="000E3CBF" w:rsidRDefault="008B5606" w:rsidP="008B5606">
            <w:pPr>
              <w:rPr>
                <w:rFonts w:cs="Arial"/>
              </w:rPr>
            </w:pPr>
            <w:r w:rsidRPr="000E3CBF">
              <w:rPr>
                <w:rFonts w:cs="Arial"/>
              </w:rPr>
              <w:t>Pregled človekoljubnih organizacij</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26</w:t>
            </w:r>
          </w:p>
        </w:tc>
        <w:tc>
          <w:tcPr>
            <w:tcW w:w="7801" w:type="dxa"/>
          </w:tcPr>
          <w:p w:rsidR="008B5606" w:rsidRPr="000E3CBF" w:rsidRDefault="008B5606" w:rsidP="008B5606">
            <w:pPr>
              <w:rPr>
                <w:rFonts w:cs="Arial"/>
              </w:rPr>
            </w:pPr>
            <w:r w:rsidRPr="000E3CBF">
              <w:rPr>
                <w:rFonts w:cs="Arial"/>
              </w:rPr>
              <w:t>Pregled organizacijskih enot Centra za socialno delo Gorenjska</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27</w:t>
            </w:r>
          </w:p>
        </w:tc>
        <w:tc>
          <w:tcPr>
            <w:tcW w:w="7801" w:type="dxa"/>
          </w:tcPr>
          <w:p w:rsidR="008B5606" w:rsidRPr="000E3CBF" w:rsidRDefault="008B5606" w:rsidP="008B5606">
            <w:pPr>
              <w:rPr>
                <w:rFonts w:cs="Arial"/>
              </w:rPr>
            </w:pPr>
            <w:r w:rsidRPr="000E3CBF">
              <w:rPr>
                <w:rFonts w:cs="Arial"/>
              </w:rPr>
              <w:t>Pregled zdravstvenih domov, zdravstvenih postaj in reševalnih postaj</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28</w:t>
            </w:r>
          </w:p>
        </w:tc>
        <w:tc>
          <w:tcPr>
            <w:tcW w:w="7801" w:type="dxa"/>
          </w:tcPr>
          <w:p w:rsidR="008B5606" w:rsidRPr="000E3CBF" w:rsidRDefault="008B5606" w:rsidP="008B5606">
            <w:pPr>
              <w:rPr>
                <w:rFonts w:cs="Arial"/>
              </w:rPr>
            </w:pPr>
            <w:r w:rsidRPr="000E3CBF">
              <w:rPr>
                <w:rFonts w:cs="Arial"/>
              </w:rPr>
              <w:t>Pregled splošnih in specialističnih bolnišnic</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29</w:t>
            </w:r>
          </w:p>
        </w:tc>
        <w:tc>
          <w:tcPr>
            <w:tcW w:w="7801" w:type="dxa"/>
          </w:tcPr>
          <w:p w:rsidR="008B5606" w:rsidRPr="000E3CBF" w:rsidRDefault="008B5606" w:rsidP="008B5606">
            <w:pPr>
              <w:rPr>
                <w:rFonts w:cs="Arial"/>
              </w:rPr>
            </w:pPr>
            <w:r w:rsidRPr="000E3CBF">
              <w:rPr>
                <w:rFonts w:cs="Arial"/>
              </w:rPr>
              <w:t>Pregled veterinarskih organizacij</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30</w:t>
            </w:r>
          </w:p>
        </w:tc>
        <w:tc>
          <w:tcPr>
            <w:tcW w:w="7801" w:type="dxa"/>
          </w:tcPr>
          <w:p w:rsidR="008B5606" w:rsidRPr="000E3CBF" w:rsidRDefault="008B5606" w:rsidP="008B5606">
            <w:pPr>
              <w:rPr>
                <w:rFonts w:cs="Arial"/>
              </w:rPr>
            </w:pPr>
            <w:r w:rsidRPr="000E3CBF">
              <w:rPr>
                <w:rFonts w:cs="Arial"/>
              </w:rPr>
              <w:t>Pregled stacionarnih virov tveganja zaradi nevarnih snovi</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31</w:t>
            </w:r>
          </w:p>
        </w:tc>
        <w:tc>
          <w:tcPr>
            <w:tcW w:w="7801" w:type="dxa"/>
          </w:tcPr>
          <w:p w:rsidR="008B5606" w:rsidRPr="000E3CBF" w:rsidRDefault="008B5606" w:rsidP="008B5606">
            <w:pPr>
              <w:rPr>
                <w:rFonts w:cs="Arial"/>
              </w:rPr>
            </w:pPr>
            <w:r w:rsidRPr="000E3CBF">
              <w:rPr>
                <w:rFonts w:cs="Arial"/>
              </w:rPr>
              <w:t>Pregled kulturne dediščine</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32</w:t>
            </w:r>
          </w:p>
        </w:tc>
        <w:tc>
          <w:tcPr>
            <w:tcW w:w="7801" w:type="dxa"/>
          </w:tcPr>
          <w:p w:rsidR="008B5606" w:rsidRPr="000E3CBF" w:rsidRDefault="008B5606" w:rsidP="008B5606">
            <w:pPr>
              <w:rPr>
                <w:rFonts w:cs="Arial"/>
              </w:rPr>
            </w:pPr>
            <w:r w:rsidRPr="000E3CBF">
              <w:rPr>
                <w:rFonts w:cs="Arial"/>
              </w:rPr>
              <w:t>Seznam članov komisije za popis ter oceno poškodovanosti objektov ob naravnih in drugih nesrečah</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33</w:t>
            </w:r>
          </w:p>
        </w:tc>
        <w:tc>
          <w:tcPr>
            <w:tcW w:w="7801" w:type="dxa"/>
          </w:tcPr>
          <w:p w:rsidR="008B5606" w:rsidRPr="000E3CBF" w:rsidRDefault="008B5606" w:rsidP="008B5606">
            <w:pPr>
              <w:rPr>
                <w:rFonts w:cs="Arial"/>
              </w:rPr>
            </w:pPr>
            <w:r w:rsidRPr="000E3CBF">
              <w:rPr>
                <w:rFonts w:cs="Arial"/>
              </w:rPr>
              <w:t>Seznam članov komisije za ocenjevanje škode po naravnih in drugih nesrečah</w:t>
            </w:r>
          </w:p>
        </w:tc>
      </w:tr>
      <w:tr w:rsidR="000E3CBF" w:rsidRPr="000E3CBF" w:rsidTr="00367553">
        <w:tc>
          <w:tcPr>
            <w:tcW w:w="1305" w:type="dxa"/>
          </w:tcPr>
          <w:p w:rsidR="008B5606" w:rsidRPr="000E3CBF" w:rsidRDefault="008B5606" w:rsidP="008B5606">
            <w:pPr>
              <w:jc w:val="center"/>
              <w:rPr>
                <w:rFonts w:cs="Arial"/>
              </w:rPr>
            </w:pPr>
          </w:p>
        </w:tc>
        <w:tc>
          <w:tcPr>
            <w:tcW w:w="7801" w:type="dxa"/>
          </w:tcPr>
          <w:p w:rsidR="008B5606" w:rsidRPr="000E3CBF" w:rsidRDefault="008B5606" w:rsidP="008B5606">
            <w:pPr>
              <w:rPr>
                <w:rFonts w:cs="Arial"/>
              </w:rPr>
            </w:pPr>
          </w:p>
        </w:tc>
      </w:tr>
      <w:tr w:rsidR="000E3CBF" w:rsidRPr="000E3CBF" w:rsidTr="00367553">
        <w:tc>
          <w:tcPr>
            <w:tcW w:w="1305" w:type="dxa"/>
          </w:tcPr>
          <w:p w:rsidR="008B5606" w:rsidRPr="000E3CBF" w:rsidRDefault="008B5606" w:rsidP="008B5606">
            <w:pPr>
              <w:jc w:val="center"/>
              <w:rPr>
                <w:rFonts w:cs="Arial"/>
              </w:rPr>
            </w:pPr>
            <w:r w:rsidRPr="000E3CBF">
              <w:rPr>
                <w:rFonts w:cs="Arial"/>
              </w:rPr>
              <w:t>P – 50</w:t>
            </w:r>
          </w:p>
        </w:tc>
        <w:tc>
          <w:tcPr>
            <w:tcW w:w="7801" w:type="dxa"/>
          </w:tcPr>
          <w:p w:rsidR="008B5606" w:rsidRPr="000E3CBF" w:rsidRDefault="008B5606" w:rsidP="008B5606">
            <w:pPr>
              <w:ind w:left="34"/>
              <w:rPr>
                <w:rFonts w:cs="Arial"/>
              </w:rPr>
            </w:pPr>
            <w:r w:rsidRPr="000E3CBF">
              <w:rPr>
                <w:rFonts w:cs="Arial"/>
              </w:rPr>
              <w:t>Seznam odgovornih oseb Zavoda za gozdove Slovenije-ZGS, OE Bled in OE Kranj</w:t>
            </w:r>
          </w:p>
        </w:tc>
      </w:tr>
      <w:tr w:rsidR="000E3CBF" w:rsidRPr="000E3CBF" w:rsidTr="00367553">
        <w:tc>
          <w:tcPr>
            <w:tcW w:w="1305" w:type="dxa"/>
          </w:tcPr>
          <w:p w:rsidR="008B5606" w:rsidRPr="000E3CBF" w:rsidRDefault="008B5606" w:rsidP="008B5606">
            <w:pPr>
              <w:jc w:val="center"/>
            </w:pPr>
            <w:r w:rsidRPr="000E3CBF">
              <w:rPr>
                <w:rFonts w:cs="Arial"/>
              </w:rPr>
              <w:t>P – 51</w:t>
            </w:r>
          </w:p>
        </w:tc>
        <w:tc>
          <w:tcPr>
            <w:tcW w:w="7801" w:type="dxa"/>
          </w:tcPr>
          <w:p w:rsidR="008B5606" w:rsidRPr="000E3CBF" w:rsidRDefault="008B5606" w:rsidP="008B5606">
            <w:pPr>
              <w:rPr>
                <w:rFonts w:cs="Arial"/>
              </w:rPr>
            </w:pPr>
            <w:r w:rsidRPr="000E3CBF">
              <w:rPr>
                <w:rFonts w:cs="Arial"/>
              </w:rPr>
              <w:t>Seznam dežurnih številk in odgovornih oseb PIC-Prometno informacijski center za državne ceste</w:t>
            </w:r>
          </w:p>
        </w:tc>
      </w:tr>
      <w:tr w:rsidR="000E3CBF" w:rsidRPr="000E3CBF" w:rsidTr="00367553">
        <w:tc>
          <w:tcPr>
            <w:tcW w:w="1305" w:type="dxa"/>
          </w:tcPr>
          <w:p w:rsidR="008B5606" w:rsidRPr="000E3CBF" w:rsidRDefault="008B5606" w:rsidP="008B5606">
            <w:pPr>
              <w:jc w:val="center"/>
            </w:pPr>
            <w:r w:rsidRPr="000E3CBF">
              <w:rPr>
                <w:rFonts w:cs="Arial"/>
              </w:rPr>
              <w:t>P – 52</w:t>
            </w:r>
          </w:p>
        </w:tc>
        <w:tc>
          <w:tcPr>
            <w:tcW w:w="7801" w:type="dxa"/>
          </w:tcPr>
          <w:p w:rsidR="008B5606" w:rsidRPr="000E3CBF" w:rsidRDefault="008B5606" w:rsidP="008B5606">
            <w:pPr>
              <w:rPr>
                <w:rFonts w:cs="Arial"/>
              </w:rPr>
            </w:pPr>
            <w:r w:rsidRPr="000E3CBF">
              <w:rPr>
                <w:rFonts w:cs="Arial"/>
              </w:rPr>
              <w:t>Seznam odgovornih oseb Inšpektoratov RS</w:t>
            </w:r>
          </w:p>
        </w:tc>
      </w:tr>
      <w:tr w:rsidR="000E3CBF" w:rsidRPr="000E3CBF" w:rsidTr="00367553">
        <w:tc>
          <w:tcPr>
            <w:tcW w:w="1305" w:type="dxa"/>
          </w:tcPr>
          <w:p w:rsidR="008B5606" w:rsidRPr="000E3CBF" w:rsidRDefault="008B5606" w:rsidP="008B5606">
            <w:pPr>
              <w:jc w:val="center"/>
            </w:pPr>
            <w:r w:rsidRPr="000E3CBF">
              <w:rPr>
                <w:rFonts w:cs="Arial"/>
              </w:rPr>
              <w:t>P – 53</w:t>
            </w:r>
          </w:p>
        </w:tc>
        <w:tc>
          <w:tcPr>
            <w:tcW w:w="7801" w:type="dxa"/>
          </w:tcPr>
          <w:p w:rsidR="008B5606" w:rsidRPr="000E3CBF" w:rsidRDefault="008B5606" w:rsidP="008B5606">
            <w:pPr>
              <w:rPr>
                <w:rFonts w:cs="Arial"/>
              </w:rPr>
            </w:pPr>
            <w:r w:rsidRPr="000E3CBF">
              <w:rPr>
                <w:rFonts w:cs="Arial"/>
              </w:rPr>
              <w:t>Seznam odgovornih oseb NLZOH, OE Kranj</w:t>
            </w:r>
          </w:p>
        </w:tc>
      </w:tr>
      <w:tr w:rsidR="000E3CBF" w:rsidRPr="000E3CBF" w:rsidTr="00367553">
        <w:tc>
          <w:tcPr>
            <w:tcW w:w="1305" w:type="dxa"/>
          </w:tcPr>
          <w:p w:rsidR="008B5606" w:rsidRPr="000E3CBF" w:rsidRDefault="008B5606" w:rsidP="008B5606">
            <w:pPr>
              <w:jc w:val="center"/>
            </w:pPr>
            <w:r w:rsidRPr="000E3CBF">
              <w:rPr>
                <w:rFonts w:cs="Arial"/>
              </w:rPr>
              <w:t>P – 54</w:t>
            </w:r>
          </w:p>
        </w:tc>
        <w:tc>
          <w:tcPr>
            <w:tcW w:w="7801" w:type="dxa"/>
          </w:tcPr>
          <w:p w:rsidR="008B5606" w:rsidRPr="000E3CBF" w:rsidRDefault="008B5606" w:rsidP="008B5606">
            <w:pPr>
              <w:rPr>
                <w:rFonts w:cs="Arial"/>
              </w:rPr>
            </w:pPr>
            <w:r w:rsidRPr="000E3CBF">
              <w:rPr>
                <w:rFonts w:cs="Arial"/>
              </w:rPr>
              <w:t>Seznam odgovornih oseb ARSO</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55</w:t>
            </w:r>
          </w:p>
        </w:tc>
        <w:tc>
          <w:tcPr>
            <w:tcW w:w="7801" w:type="dxa"/>
          </w:tcPr>
          <w:p w:rsidR="008B5606" w:rsidRPr="000E3CBF" w:rsidRDefault="008B5606" w:rsidP="008B5606">
            <w:pPr>
              <w:rPr>
                <w:rFonts w:cs="Arial"/>
              </w:rPr>
            </w:pPr>
            <w:r w:rsidRPr="000E3CBF">
              <w:rPr>
                <w:rFonts w:cs="Arial"/>
              </w:rPr>
              <w:t>Pregled lovskih in ribiških organizacij</w:t>
            </w:r>
          </w:p>
        </w:tc>
      </w:tr>
      <w:tr w:rsidR="000E3CBF" w:rsidRPr="000E3CBF" w:rsidTr="00367553">
        <w:tc>
          <w:tcPr>
            <w:tcW w:w="1305" w:type="dxa"/>
          </w:tcPr>
          <w:p w:rsidR="008B5606" w:rsidRPr="000E3CBF" w:rsidRDefault="008B5606" w:rsidP="008B5606">
            <w:pPr>
              <w:jc w:val="center"/>
            </w:pPr>
            <w:r w:rsidRPr="000E3CBF">
              <w:rPr>
                <w:rFonts w:cs="Arial"/>
              </w:rPr>
              <w:t>P – 56</w:t>
            </w:r>
          </w:p>
        </w:tc>
        <w:tc>
          <w:tcPr>
            <w:tcW w:w="7801" w:type="dxa"/>
          </w:tcPr>
          <w:p w:rsidR="008B5606" w:rsidRPr="000E3CBF" w:rsidRDefault="008B5606" w:rsidP="008B5606">
            <w:pPr>
              <w:rPr>
                <w:rFonts w:cs="Arial"/>
              </w:rPr>
            </w:pPr>
            <w:r w:rsidRPr="000E3CBF">
              <w:rPr>
                <w:rFonts w:cs="Arial"/>
              </w:rPr>
              <w:t>Seznam odgovornih-kontaktnih oseb MNZ, PU Kranj in LPE</w:t>
            </w:r>
          </w:p>
        </w:tc>
      </w:tr>
      <w:tr w:rsidR="000E3CBF" w:rsidRPr="000E3CBF" w:rsidTr="00367553">
        <w:tc>
          <w:tcPr>
            <w:tcW w:w="1305" w:type="dxa"/>
          </w:tcPr>
          <w:p w:rsidR="008B5606" w:rsidRPr="000E3CBF" w:rsidRDefault="008B5606" w:rsidP="008B5606">
            <w:pPr>
              <w:jc w:val="center"/>
            </w:pPr>
            <w:r w:rsidRPr="000E3CBF">
              <w:rPr>
                <w:rFonts w:cs="Arial"/>
              </w:rPr>
              <w:t>P – 57</w:t>
            </w:r>
          </w:p>
        </w:tc>
        <w:tc>
          <w:tcPr>
            <w:tcW w:w="7801" w:type="dxa"/>
          </w:tcPr>
          <w:p w:rsidR="008B5606" w:rsidRPr="000E3CBF" w:rsidRDefault="008B5606" w:rsidP="008B5606">
            <w:pPr>
              <w:rPr>
                <w:rFonts w:cs="Arial"/>
              </w:rPr>
            </w:pPr>
            <w:r w:rsidRPr="000E3CBF">
              <w:rPr>
                <w:rFonts w:cs="Arial"/>
              </w:rPr>
              <w:t>Seznam vodilnih  in odgovornih oseb DRSI in GGD Kranj / CP Kranj</w:t>
            </w:r>
          </w:p>
        </w:tc>
      </w:tr>
      <w:tr w:rsidR="000E3CBF" w:rsidRPr="000E3CBF" w:rsidTr="00367553">
        <w:tc>
          <w:tcPr>
            <w:tcW w:w="1305" w:type="dxa"/>
          </w:tcPr>
          <w:p w:rsidR="008B5606" w:rsidRPr="000E3CBF" w:rsidRDefault="008B5606" w:rsidP="008B5606">
            <w:pPr>
              <w:jc w:val="center"/>
            </w:pPr>
            <w:r w:rsidRPr="000E3CBF">
              <w:rPr>
                <w:rFonts w:cs="Arial"/>
              </w:rPr>
              <w:t>P – 58</w:t>
            </w:r>
          </w:p>
        </w:tc>
        <w:tc>
          <w:tcPr>
            <w:tcW w:w="7801" w:type="dxa"/>
          </w:tcPr>
          <w:p w:rsidR="008B5606" w:rsidRPr="000E3CBF" w:rsidRDefault="008B5606" w:rsidP="008B5606">
            <w:pPr>
              <w:rPr>
                <w:rFonts w:cs="Arial"/>
              </w:rPr>
            </w:pPr>
            <w:r w:rsidRPr="000E3CBF">
              <w:rPr>
                <w:rFonts w:cs="Arial"/>
              </w:rPr>
              <w:t>Seznam podjetij za odvoz nevarnih snovi</w:t>
            </w:r>
          </w:p>
        </w:tc>
      </w:tr>
      <w:tr w:rsidR="000E3CBF" w:rsidRPr="000E3CBF" w:rsidTr="00367553">
        <w:tc>
          <w:tcPr>
            <w:tcW w:w="1305" w:type="dxa"/>
          </w:tcPr>
          <w:p w:rsidR="008B5606" w:rsidRPr="000E3CBF" w:rsidRDefault="008B5606" w:rsidP="008B5606">
            <w:pPr>
              <w:jc w:val="center"/>
            </w:pPr>
            <w:r w:rsidRPr="000E3CBF">
              <w:rPr>
                <w:rFonts w:cs="Arial"/>
              </w:rPr>
              <w:t>P – 59</w:t>
            </w:r>
          </w:p>
        </w:tc>
        <w:tc>
          <w:tcPr>
            <w:tcW w:w="7801" w:type="dxa"/>
          </w:tcPr>
          <w:p w:rsidR="008B5606" w:rsidRPr="000E3CBF" w:rsidRDefault="008B5606" w:rsidP="008B5606">
            <w:pPr>
              <w:rPr>
                <w:rFonts w:cs="Arial"/>
              </w:rPr>
            </w:pPr>
            <w:r w:rsidRPr="000E3CBF">
              <w:rPr>
                <w:rFonts w:cs="Arial"/>
              </w:rPr>
              <w:t>Seznam vodilnih in odgovornih oseb DARS, d.d. in IT-ITS d.d. ACB Hrušica</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60</w:t>
            </w:r>
          </w:p>
        </w:tc>
        <w:tc>
          <w:tcPr>
            <w:tcW w:w="7801" w:type="dxa"/>
          </w:tcPr>
          <w:p w:rsidR="008B5606" w:rsidRPr="000E3CBF" w:rsidRDefault="008B5606" w:rsidP="008B5606">
            <w:pPr>
              <w:rPr>
                <w:rFonts w:cs="Arial"/>
              </w:rPr>
            </w:pPr>
            <w:r w:rsidRPr="000E3CBF">
              <w:rPr>
                <w:rFonts w:cs="Arial"/>
              </w:rPr>
              <w:t>Dokumenti o aktiviranju in mobilizaciji sil za ZRP Gorenjske regije</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61</w:t>
            </w:r>
          </w:p>
        </w:tc>
        <w:tc>
          <w:tcPr>
            <w:tcW w:w="7801" w:type="dxa"/>
          </w:tcPr>
          <w:p w:rsidR="008B5606" w:rsidRPr="000E3CBF" w:rsidRDefault="008B5606" w:rsidP="008B5606">
            <w:pPr>
              <w:rPr>
                <w:rFonts w:cs="Arial"/>
              </w:rPr>
            </w:pPr>
            <w:r w:rsidRPr="000E3CBF">
              <w:rPr>
                <w:rFonts w:cs="Arial"/>
              </w:rPr>
              <w:t>Stanje zalog lovilnih vodnih pregrad (baraž)</w:t>
            </w:r>
          </w:p>
        </w:tc>
      </w:tr>
      <w:tr w:rsidR="000E3CBF" w:rsidRPr="000E3CBF" w:rsidTr="00367553">
        <w:tc>
          <w:tcPr>
            <w:tcW w:w="1305" w:type="dxa"/>
          </w:tcPr>
          <w:p w:rsidR="008B5606" w:rsidRPr="000E3CBF" w:rsidRDefault="008B5606" w:rsidP="008B5606">
            <w:pPr>
              <w:jc w:val="center"/>
            </w:pPr>
            <w:r w:rsidRPr="000E3CBF">
              <w:rPr>
                <w:rFonts w:cs="Arial"/>
              </w:rPr>
              <w:t>P – 62</w:t>
            </w:r>
          </w:p>
        </w:tc>
        <w:tc>
          <w:tcPr>
            <w:tcW w:w="7801" w:type="dxa"/>
          </w:tcPr>
          <w:p w:rsidR="008B5606" w:rsidRPr="000E3CBF" w:rsidRDefault="008B5606" w:rsidP="008B5606">
            <w:pPr>
              <w:rPr>
                <w:rFonts w:cs="Arial"/>
              </w:rPr>
            </w:pPr>
            <w:r w:rsidRPr="000E3CBF">
              <w:rPr>
                <w:rFonts w:cs="Arial"/>
              </w:rPr>
              <w:t>Pregled strokovnih komisij za varstvo kulturne dediščine</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63</w:t>
            </w:r>
          </w:p>
        </w:tc>
        <w:tc>
          <w:tcPr>
            <w:tcW w:w="7801" w:type="dxa"/>
          </w:tcPr>
          <w:p w:rsidR="008B5606" w:rsidRPr="000E3CBF" w:rsidRDefault="008B5606" w:rsidP="008B5606">
            <w:pPr>
              <w:rPr>
                <w:rFonts w:cs="Arial"/>
              </w:rPr>
            </w:pPr>
            <w:r w:rsidRPr="000E3CBF">
              <w:rPr>
                <w:rFonts w:cs="Arial"/>
              </w:rPr>
              <w:t>Seznam pozivnikov ZA-RE na Gorenjskem</w:t>
            </w:r>
          </w:p>
        </w:tc>
      </w:tr>
      <w:tr w:rsidR="000E3CBF" w:rsidRPr="000E3CBF" w:rsidTr="00367553">
        <w:tc>
          <w:tcPr>
            <w:tcW w:w="1305" w:type="dxa"/>
          </w:tcPr>
          <w:p w:rsidR="008B5606" w:rsidRPr="000E3CBF" w:rsidRDefault="008B5606" w:rsidP="008B5606">
            <w:pPr>
              <w:jc w:val="center"/>
            </w:pPr>
            <w:r w:rsidRPr="000E3CBF">
              <w:rPr>
                <w:rFonts w:cs="Arial"/>
              </w:rPr>
              <w:t>P – 64</w:t>
            </w:r>
          </w:p>
        </w:tc>
        <w:tc>
          <w:tcPr>
            <w:tcW w:w="7801" w:type="dxa"/>
          </w:tcPr>
          <w:p w:rsidR="008B5606" w:rsidRPr="000E3CBF" w:rsidRDefault="008B5606" w:rsidP="008B5606">
            <w:pPr>
              <w:rPr>
                <w:rFonts w:cs="Arial"/>
              </w:rPr>
            </w:pPr>
            <w:r w:rsidRPr="000E3CBF">
              <w:rPr>
                <w:rFonts w:cs="Arial"/>
              </w:rPr>
              <w:t>Telefonska številka, na kateri lahko občani dobijo informacije o nesreči</w:t>
            </w:r>
          </w:p>
        </w:tc>
      </w:tr>
      <w:tr w:rsidR="000E3CBF" w:rsidRPr="000E3CBF" w:rsidTr="00367553">
        <w:tc>
          <w:tcPr>
            <w:tcW w:w="1305" w:type="dxa"/>
          </w:tcPr>
          <w:p w:rsidR="008B5606" w:rsidRPr="000E3CBF" w:rsidRDefault="008B5606" w:rsidP="008B5606">
            <w:pPr>
              <w:jc w:val="center"/>
            </w:pPr>
            <w:r w:rsidRPr="000E3CBF">
              <w:rPr>
                <w:rFonts w:cs="Arial"/>
              </w:rPr>
              <w:t>P – 65</w:t>
            </w:r>
          </w:p>
        </w:tc>
        <w:tc>
          <w:tcPr>
            <w:tcW w:w="7801" w:type="dxa"/>
          </w:tcPr>
          <w:p w:rsidR="008B5606" w:rsidRPr="000E3CBF" w:rsidRDefault="008B5606" w:rsidP="008B5606">
            <w:pPr>
              <w:rPr>
                <w:rFonts w:cs="Arial"/>
              </w:rPr>
            </w:pPr>
            <w:r w:rsidRPr="000E3CBF">
              <w:rPr>
                <w:rFonts w:cs="Arial"/>
              </w:rPr>
              <w:t>Pregled javnih služb za prevoz živalskih odpadkov</w:t>
            </w:r>
          </w:p>
        </w:tc>
      </w:tr>
      <w:tr w:rsidR="000E3CBF" w:rsidRPr="000E3CBF" w:rsidTr="00367553">
        <w:tc>
          <w:tcPr>
            <w:tcW w:w="1305" w:type="dxa"/>
          </w:tcPr>
          <w:p w:rsidR="008B5606" w:rsidRPr="000E3CBF" w:rsidRDefault="008B5606" w:rsidP="008B5606">
            <w:pPr>
              <w:jc w:val="center"/>
            </w:pPr>
            <w:r w:rsidRPr="000E3CBF">
              <w:rPr>
                <w:rFonts w:cs="Arial"/>
              </w:rPr>
              <w:t>P – 66</w:t>
            </w:r>
          </w:p>
        </w:tc>
        <w:tc>
          <w:tcPr>
            <w:tcW w:w="7801" w:type="dxa"/>
          </w:tcPr>
          <w:p w:rsidR="008B5606" w:rsidRPr="000E3CBF" w:rsidRDefault="008B5606" w:rsidP="008B5606">
            <w:pPr>
              <w:rPr>
                <w:rFonts w:cs="Arial"/>
              </w:rPr>
            </w:pPr>
            <w:r w:rsidRPr="000E3CBF">
              <w:rPr>
                <w:rFonts w:cs="Arial"/>
              </w:rPr>
              <w:t>Pregled nevarnega blaga, ki se prevaža po železnici na območju Gorenjske regije</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67</w:t>
            </w:r>
          </w:p>
        </w:tc>
        <w:tc>
          <w:tcPr>
            <w:tcW w:w="7801" w:type="dxa"/>
          </w:tcPr>
          <w:p w:rsidR="008B5606" w:rsidRPr="000E3CBF" w:rsidRDefault="008B5606" w:rsidP="008B5606">
            <w:pPr>
              <w:rPr>
                <w:rFonts w:cs="Arial"/>
              </w:rPr>
            </w:pPr>
            <w:r w:rsidRPr="000E3CBF">
              <w:rPr>
                <w:rFonts w:cs="Arial"/>
              </w:rPr>
              <w:t>Podatki odgovornih oseb Uprave za obrambo, poveljstev in enot Slovenske vojske</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68</w:t>
            </w:r>
          </w:p>
        </w:tc>
        <w:tc>
          <w:tcPr>
            <w:tcW w:w="7801" w:type="dxa"/>
          </w:tcPr>
          <w:p w:rsidR="008B5606" w:rsidRPr="000E3CBF" w:rsidRDefault="008B5606" w:rsidP="008B5606">
            <w:pPr>
              <w:rPr>
                <w:rFonts w:cs="Arial"/>
              </w:rPr>
            </w:pPr>
            <w:r w:rsidRPr="000E3CBF">
              <w:rPr>
                <w:rFonts w:cs="Arial"/>
              </w:rPr>
              <w:t>Pregled zaklonišč</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69</w:t>
            </w:r>
          </w:p>
        </w:tc>
        <w:tc>
          <w:tcPr>
            <w:tcW w:w="7801" w:type="dxa"/>
          </w:tcPr>
          <w:p w:rsidR="008B5606" w:rsidRPr="000E3CBF" w:rsidRDefault="008B5606" w:rsidP="008B5606">
            <w:pPr>
              <w:rPr>
                <w:rFonts w:cs="Arial"/>
              </w:rPr>
            </w:pPr>
            <w:r w:rsidRPr="000E3CBF">
              <w:rPr>
                <w:rFonts w:cs="Arial"/>
              </w:rPr>
              <w:t>Pregled odgovornih oseb Zavoda za varovanje kulturne dediščine RS, OE Kranj</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70</w:t>
            </w:r>
          </w:p>
        </w:tc>
        <w:tc>
          <w:tcPr>
            <w:tcW w:w="7801" w:type="dxa"/>
          </w:tcPr>
          <w:p w:rsidR="008B5606" w:rsidRPr="000E3CBF" w:rsidRDefault="008B5606" w:rsidP="008B5606">
            <w:pPr>
              <w:rPr>
                <w:rFonts w:cs="Arial"/>
              </w:rPr>
            </w:pPr>
            <w:r w:rsidRPr="000E3CBF">
              <w:rPr>
                <w:rFonts w:cs="Arial"/>
              </w:rPr>
              <w:t>Seznam dežurnih služb bencinskih servisov in distributerjev naftnih derivatov</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71</w:t>
            </w:r>
          </w:p>
        </w:tc>
        <w:tc>
          <w:tcPr>
            <w:tcW w:w="7801" w:type="dxa"/>
          </w:tcPr>
          <w:p w:rsidR="008B5606" w:rsidRPr="000E3CBF" w:rsidRDefault="008B5606" w:rsidP="008B5606">
            <w:pPr>
              <w:rPr>
                <w:rFonts w:cs="Arial"/>
              </w:rPr>
            </w:pPr>
            <w:r w:rsidRPr="000E3CBF">
              <w:rPr>
                <w:rFonts w:cs="Arial"/>
              </w:rPr>
              <w:t>Seznam hidrogeologov</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72</w:t>
            </w:r>
          </w:p>
        </w:tc>
        <w:tc>
          <w:tcPr>
            <w:tcW w:w="7801" w:type="dxa"/>
          </w:tcPr>
          <w:p w:rsidR="008B5606" w:rsidRPr="000E3CBF" w:rsidRDefault="008B5606" w:rsidP="008B5606">
            <w:pPr>
              <w:rPr>
                <w:rFonts w:cs="Arial"/>
              </w:rPr>
            </w:pPr>
            <w:r w:rsidRPr="000E3CBF">
              <w:rPr>
                <w:rFonts w:cs="Arial"/>
              </w:rPr>
              <w:t>Seznam odgovornih oseb NIJZ, OE Kranj</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74</w:t>
            </w:r>
          </w:p>
        </w:tc>
        <w:tc>
          <w:tcPr>
            <w:tcW w:w="7801" w:type="dxa"/>
          </w:tcPr>
          <w:p w:rsidR="008B5606" w:rsidRPr="000E3CBF" w:rsidRDefault="008B5606" w:rsidP="008B5606">
            <w:pPr>
              <w:rPr>
                <w:rFonts w:cs="Arial"/>
              </w:rPr>
            </w:pPr>
            <w:r w:rsidRPr="000E3CBF">
              <w:rPr>
                <w:rFonts w:cs="Arial"/>
              </w:rPr>
              <w:t>Seznam dežurnih služb in distributerjev za plin in plinovodna omrežja</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75</w:t>
            </w:r>
          </w:p>
        </w:tc>
        <w:tc>
          <w:tcPr>
            <w:tcW w:w="7801" w:type="dxa"/>
          </w:tcPr>
          <w:p w:rsidR="008B5606" w:rsidRPr="000E3CBF" w:rsidRDefault="008B5606" w:rsidP="008B5606">
            <w:pPr>
              <w:rPr>
                <w:rFonts w:cs="Arial"/>
              </w:rPr>
            </w:pPr>
            <w:r w:rsidRPr="000E3CBF">
              <w:rPr>
                <w:rFonts w:cs="Arial"/>
              </w:rPr>
              <w:t>Seznam dežurnih služb, upravljavcev elektro distribucijskega omrežja, elektrarn in hidroelektrarn</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76</w:t>
            </w:r>
          </w:p>
        </w:tc>
        <w:tc>
          <w:tcPr>
            <w:tcW w:w="7801" w:type="dxa"/>
          </w:tcPr>
          <w:p w:rsidR="008B5606" w:rsidRPr="000E3CBF" w:rsidRDefault="008B5606" w:rsidP="008B5606">
            <w:pPr>
              <w:rPr>
                <w:rFonts w:cs="Arial"/>
              </w:rPr>
            </w:pPr>
            <w:r w:rsidRPr="000E3CBF">
              <w:rPr>
                <w:rFonts w:cs="Arial"/>
              </w:rPr>
              <w:t>Center za zastrupitve, Interna klinika UKC Ljubljana</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77</w:t>
            </w:r>
          </w:p>
        </w:tc>
        <w:tc>
          <w:tcPr>
            <w:tcW w:w="7801" w:type="dxa"/>
          </w:tcPr>
          <w:p w:rsidR="008B5606" w:rsidRPr="000E3CBF" w:rsidRDefault="008B5606" w:rsidP="008B5606">
            <w:pPr>
              <w:rPr>
                <w:rFonts w:cs="Arial"/>
              </w:rPr>
            </w:pPr>
            <w:r w:rsidRPr="000E3CBF">
              <w:rPr>
                <w:rFonts w:cs="Arial"/>
              </w:rPr>
              <w:t>Seznam odgovornih oseb Triglavskega narodnega parka (TNP)</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78</w:t>
            </w:r>
          </w:p>
        </w:tc>
        <w:tc>
          <w:tcPr>
            <w:tcW w:w="7801" w:type="dxa"/>
          </w:tcPr>
          <w:p w:rsidR="008B5606" w:rsidRPr="000E3CBF" w:rsidRDefault="008B5606" w:rsidP="008B5606">
            <w:pPr>
              <w:rPr>
                <w:rFonts w:cs="Arial"/>
              </w:rPr>
            </w:pPr>
            <w:r w:rsidRPr="000E3CBF">
              <w:rPr>
                <w:rFonts w:cs="Arial"/>
              </w:rPr>
              <w:t>Pregled specialne opreme za reševanje ob nesrečah</w:t>
            </w:r>
          </w:p>
        </w:tc>
      </w:tr>
    </w:tbl>
    <w:p w:rsidR="008B5606" w:rsidRDefault="008B5606" w:rsidP="008B5606">
      <w:pPr>
        <w:pStyle w:val="Glava"/>
        <w:rPr>
          <w:rFonts w:cs="Arial"/>
          <w:lang w:val="pl-PL"/>
        </w:rPr>
      </w:pPr>
    </w:p>
    <w:p w:rsidR="006C4BC8" w:rsidRDefault="006C4BC8" w:rsidP="008B5606">
      <w:pPr>
        <w:pStyle w:val="Glava"/>
        <w:rPr>
          <w:rFonts w:cs="Arial"/>
          <w:lang w:val="pl-PL"/>
        </w:rPr>
      </w:pPr>
    </w:p>
    <w:p w:rsidR="008B5606" w:rsidRPr="001F52CD" w:rsidRDefault="008B5606" w:rsidP="006C4BC8">
      <w:pPr>
        <w:pStyle w:val="Naslov2"/>
      </w:pPr>
      <w:bookmarkStart w:id="79" w:name="_Toc191990886"/>
      <w:r w:rsidRPr="001F52CD">
        <w:t>Posebne priloge</w:t>
      </w:r>
      <w:bookmarkEnd w:id="79"/>
    </w:p>
    <w:p w:rsidR="008B5606" w:rsidRDefault="008B5606" w:rsidP="008B5606">
      <w:pPr>
        <w:rPr>
          <w:rFonts w:cs="Arial"/>
        </w:rPr>
      </w:pPr>
    </w:p>
    <w:tbl>
      <w:tblPr>
        <w:tblStyle w:val="Tabela-mrea"/>
        <w:tblW w:w="9106" w:type="dxa"/>
        <w:tblLayout w:type="fixed"/>
        <w:tblLook w:val="0020" w:firstRow="1" w:lastRow="0" w:firstColumn="0" w:lastColumn="0" w:noHBand="0" w:noVBand="0"/>
      </w:tblPr>
      <w:tblGrid>
        <w:gridCol w:w="1305"/>
        <w:gridCol w:w="7801"/>
      </w:tblGrid>
      <w:tr w:rsidR="000E3CBF" w:rsidRPr="000E3CBF" w:rsidTr="00367553">
        <w:tc>
          <w:tcPr>
            <w:tcW w:w="1305" w:type="dxa"/>
          </w:tcPr>
          <w:p w:rsidR="000E3CBF" w:rsidRPr="000E3CBF" w:rsidRDefault="000E3CBF" w:rsidP="000E3CBF">
            <w:pPr>
              <w:jc w:val="center"/>
              <w:rPr>
                <w:rFonts w:cs="Arial"/>
                <w:b/>
              </w:rPr>
            </w:pPr>
            <w:r w:rsidRPr="000E3CBF">
              <w:rPr>
                <w:rFonts w:cs="Arial"/>
                <w:b/>
              </w:rPr>
              <w:t>Št. priloge</w:t>
            </w:r>
          </w:p>
        </w:tc>
        <w:tc>
          <w:tcPr>
            <w:tcW w:w="7801" w:type="dxa"/>
          </w:tcPr>
          <w:p w:rsidR="000E3CBF" w:rsidRPr="000E3CBF" w:rsidRDefault="000E3CBF" w:rsidP="000E3CBF">
            <w:pPr>
              <w:rPr>
                <w:rFonts w:cs="Arial"/>
                <w:b/>
              </w:rPr>
            </w:pPr>
            <w:r w:rsidRPr="000E3CBF">
              <w:rPr>
                <w:rFonts w:cs="Arial"/>
                <w:b/>
              </w:rPr>
              <w:t>Vsebina priloge</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100</w:t>
            </w:r>
          </w:p>
        </w:tc>
        <w:tc>
          <w:tcPr>
            <w:tcW w:w="7801" w:type="dxa"/>
          </w:tcPr>
          <w:p w:rsidR="008B5606" w:rsidRPr="000E3CBF" w:rsidRDefault="008B5606" w:rsidP="008B5606">
            <w:pPr>
              <w:rPr>
                <w:rFonts w:cs="Arial"/>
              </w:rPr>
            </w:pPr>
            <w:r w:rsidRPr="000E3CBF">
              <w:rPr>
                <w:rFonts w:cs="Arial"/>
              </w:rPr>
              <w:t>Evidenčni list o vzdrževanju načrta</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102</w:t>
            </w:r>
          </w:p>
        </w:tc>
        <w:tc>
          <w:tcPr>
            <w:tcW w:w="7801" w:type="dxa"/>
          </w:tcPr>
          <w:p w:rsidR="008B5606" w:rsidRPr="000E3CBF" w:rsidRDefault="008B5606" w:rsidP="008B5606">
            <w:pPr>
              <w:rPr>
                <w:rFonts w:cs="Arial"/>
              </w:rPr>
            </w:pPr>
            <w:r w:rsidRPr="000E3CBF">
              <w:rPr>
                <w:rFonts w:cs="Arial"/>
              </w:rPr>
              <w:t>Pregled-ocena posledic potresa</w:t>
            </w:r>
          </w:p>
        </w:tc>
      </w:tr>
      <w:tr w:rsidR="000E3CBF" w:rsidRPr="000E3CBF" w:rsidTr="00367553">
        <w:tc>
          <w:tcPr>
            <w:tcW w:w="1305" w:type="dxa"/>
          </w:tcPr>
          <w:p w:rsidR="008B5606" w:rsidRPr="000E3CBF" w:rsidRDefault="008B5606" w:rsidP="008B5606">
            <w:pPr>
              <w:jc w:val="center"/>
              <w:rPr>
                <w:rFonts w:cs="Arial"/>
              </w:rPr>
            </w:pPr>
            <w:r w:rsidRPr="000E3CBF">
              <w:rPr>
                <w:rFonts w:cs="Arial"/>
              </w:rPr>
              <w:t>P – 103</w:t>
            </w:r>
          </w:p>
        </w:tc>
        <w:tc>
          <w:tcPr>
            <w:tcW w:w="7801" w:type="dxa"/>
          </w:tcPr>
          <w:p w:rsidR="008B5606" w:rsidRPr="000E3CBF" w:rsidRDefault="008B5606" w:rsidP="008B5606">
            <w:pPr>
              <w:rPr>
                <w:rFonts w:cs="Arial"/>
              </w:rPr>
            </w:pPr>
            <w:r w:rsidRPr="000E3CBF">
              <w:rPr>
                <w:rFonts w:cs="Arial"/>
              </w:rPr>
              <w:t>Zmogljivosti (posteljne) zdravstvenih zavodov na sekundarni in terciarni ravni</w:t>
            </w:r>
          </w:p>
        </w:tc>
      </w:tr>
    </w:tbl>
    <w:p w:rsidR="008B5606" w:rsidRPr="00B9109F" w:rsidRDefault="008B5606" w:rsidP="008B5606">
      <w:pPr>
        <w:rPr>
          <w:rFonts w:cs="Arial"/>
        </w:rPr>
      </w:pPr>
    </w:p>
    <w:p w:rsidR="008B5606" w:rsidRPr="009471C4" w:rsidRDefault="008B5606" w:rsidP="00EB583F">
      <w:pPr>
        <w:pStyle w:val="Naslov2"/>
      </w:pPr>
      <w:bookmarkStart w:id="80" w:name="_Toc191990887"/>
      <w:r>
        <w:t>Skupni dodatki</w:t>
      </w:r>
      <w:bookmarkEnd w:id="80"/>
    </w:p>
    <w:p w:rsidR="008B5606" w:rsidRDefault="008B5606" w:rsidP="008B5606">
      <w:pPr>
        <w:rPr>
          <w:rFonts w:cs="Arial"/>
        </w:rPr>
      </w:pPr>
    </w:p>
    <w:tbl>
      <w:tblPr>
        <w:tblStyle w:val="Tabela-mrea"/>
        <w:tblW w:w="9106" w:type="dxa"/>
        <w:tblLayout w:type="fixed"/>
        <w:tblLook w:val="0020" w:firstRow="1" w:lastRow="0" w:firstColumn="0" w:lastColumn="0" w:noHBand="0" w:noVBand="0"/>
      </w:tblPr>
      <w:tblGrid>
        <w:gridCol w:w="1305"/>
        <w:gridCol w:w="7801"/>
      </w:tblGrid>
      <w:tr w:rsidR="00A41F99" w:rsidRPr="00A41F99" w:rsidTr="00367553">
        <w:tc>
          <w:tcPr>
            <w:tcW w:w="1305" w:type="dxa"/>
          </w:tcPr>
          <w:p w:rsidR="00A41F99" w:rsidRPr="00A41F99" w:rsidRDefault="00A41F99" w:rsidP="00367553">
            <w:pPr>
              <w:jc w:val="center"/>
              <w:rPr>
                <w:rFonts w:cs="Arial"/>
                <w:b/>
              </w:rPr>
            </w:pPr>
            <w:r w:rsidRPr="00A41F99">
              <w:rPr>
                <w:rFonts w:cs="Arial"/>
                <w:b/>
              </w:rPr>
              <w:t>Št. dodatka</w:t>
            </w:r>
          </w:p>
        </w:tc>
        <w:tc>
          <w:tcPr>
            <w:tcW w:w="7801" w:type="dxa"/>
          </w:tcPr>
          <w:p w:rsidR="00A41F99" w:rsidRPr="00A41F99" w:rsidRDefault="00A41F99" w:rsidP="00367553">
            <w:pPr>
              <w:rPr>
                <w:rFonts w:cs="Arial"/>
                <w:b/>
              </w:rPr>
            </w:pPr>
            <w:r w:rsidRPr="00A41F99">
              <w:rPr>
                <w:rFonts w:cs="Arial"/>
                <w:b/>
              </w:rPr>
              <w:t>Vsebina dodatka</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1</w:t>
            </w:r>
          </w:p>
        </w:tc>
        <w:tc>
          <w:tcPr>
            <w:tcW w:w="7801" w:type="dxa"/>
          </w:tcPr>
          <w:p w:rsidR="008B5606" w:rsidRPr="00A41F99" w:rsidRDefault="008B5606" w:rsidP="008B5606">
            <w:r w:rsidRPr="00A41F99">
              <w:rPr>
                <w:rFonts w:cs="Arial"/>
              </w:rPr>
              <w:t>Načrtovana finančna sredstva za izvajanje načrta</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2</w:t>
            </w:r>
          </w:p>
        </w:tc>
        <w:tc>
          <w:tcPr>
            <w:tcW w:w="7801" w:type="dxa"/>
          </w:tcPr>
          <w:p w:rsidR="008B5606" w:rsidRPr="00A41F99" w:rsidRDefault="008B5606" w:rsidP="008B5606">
            <w:r w:rsidRPr="00A41F99">
              <w:rPr>
                <w:rFonts w:cs="Arial"/>
              </w:rPr>
              <w:t>Načrt Izpostave URSZR Kranj za zagotovitev prostorskih in drugih pogojev za delo poveljnika CZ in Štaba CZ</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3</w:t>
            </w:r>
          </w:p>
        </w:tc>
        <w:tc>
          <w:tcPr>
            <w:tcW w:w="7801" w:type="dxa"/>
          </w:tcPr>
          <w:p w:rsidR="008B5606" w:rsidRPr="00A41F99" w:rsidRDefault="008B5606" w:rsidP="008B5606">
            <w:r w:rsidRPr="00A41F99">
              <w:rPr>
                <w:rFonts w:cs="Arial"/>
              </w:rPr>
              <w:t>Načrt organizacije in delovanja Regijskega logističnega centra Kranj ter prevzema in razdelitve mednarodne pomoči na letališčih</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4</w:t>
            </w:r>
          </w:p>
        </w:tc>
        <w:tc>
          <w:tcPr>
            <w:tcW w:w="7801" w:type="dxa"/>
          </w:tcPr>
          <w:p w:rsidR="008B5606" w:rsidRPr="00A41F99" w:rsidRDefault="008B5606" w:rsidP="008B5606">
            <w:r w:rsidRPr="00A41F99">
              <w:rPr>
                <w:rFonts w:cs="Arial"/>
              </w:rPr>
              <w:t>Načrt zagotavljanja zvez ob nesreči</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5</w:t>
            </w:r>
          </w:p>
        </w:tc>
        <w:tc>
          <w:tcPr>
            <w:tcW w:w="7801" w:type="dxa"/>
          </w:tcPr>
          <w:p w:rsidR="008B5606" w:rsidRPr="00A41F99" w:rsidRDefault="008B5606" w:rsidP="008B5606">
            <w:r w:rsidRPr="00A41F99">
              <w:rPr>
                <w:rFonts w:cs="Arial"/>
              </w:rPr>
              <w:t>Priporočilo o organiziranju in delovanju informacijskega centra</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6</w:t>
            </w:r>
          </w:p>
        </w:tc>
        <w:tc>
          <w:tcPr>
            <w:tcW w:w="7801" w:type="dxa"/>
          </w:tcPr>
          <w:p w:rsidR="008B5606" w:rsidRPr="00A41F99" w:rsidRDefault="008B5606" w:rsidP="008B5606">
            <w:r w:rsidRPr="00A41F99">
              <w:rPr>
                <w:rFonts w:cs="Arial"/>
              </w:rPr>
              <w:t>Navodilo za izvajanje psihološke pomoči</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7</w:t>
            </w:r>
          </w:p>
        </w:tc>
        <w:tc>
          <w:tcPr>
            <w:tcW w:w="7801" w:type="dxa"/>
          </w:tcPr>
          <w:p w:rsidR="008B5606" w:rsidRPr="00A41F99" w:rsidRDefault="008B5606" w:rsidP="008B5606">
            <w:pPr>
              <w:rPr>
                <w:rFonts w:cs="Arial"/>
              </w:rPr>
            </w:pPr>
            <w:r w:rsidRPr="00A41F99">
              <w:rPr>
                <w:rFonts w:cs="Arial"/>
              </w:rPr>
              <w:t>Navodilo prebivalcem za ravnanje ob potresu</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8</w:t>
            </w:r>
          </w:p>
        </w:tc>
        <w:tc>
          <w:tcPr>
            <w:tcW w:w="7801" w:type="dxa"/>
          </w:tcPr>
          <w:p w:rsidR="008B5606" w:rsidRPr="00A41F99" w:rsidRDefault="008B5606" w:rsidP="008B5606">
            <w:r w:rsidRPr="00A41F99">
              <w:rPr>
                <w:rFonts w:cs="Arial"/>
              </w:rPr>
              <w:t>Navodilo za obveščanje ob nesreči</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9</w:t>
            </w:r>
          </w:p>
        </w:tc>
        <w:tc>
          <w:tcPr>
            <w:tcW w:w="7801" w:type="dxa"/>
          </w:tcPr>
          <w:p w:rsidR="008B5606" w:rsidRPr="00A41F99" w:rsidRDefault="008B5606" w:rsidP="008B5606">
            <w:pPr>
              <w:rPr>
                <w:rFonts w:cs="Arial"/>
              </w:rPr>
            </w:pPr>
            <w:r w:rsidRPr="00A41F99">
              <w:rPr>
                <w:rFonts w:cs="Arial"/>
              </w:rPr>
              <w:t>Zaščitni ukrep evakuacija-priporočilo</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10</w:t>
            </w:r>
          </w:p>
        </w:tc>
        <w:tc>
          <w:tcPr>
            <w:tcW w:w="7801" w:type="dxa"/>
          </w:tcPr>
          <w:p w:rsidR="008B5606" w:rsidRPr="00A41F99" w:rsidRDefault="008B5606" w:rsidP="008B5606">
            <w:pPr>
              <w:rPr>
                <w:rFonts w:cs="Arial"/>
              </w:rPr>
            </w:pPr>
            <w:r w:rsidRPr="00A41F99">
              <w:rPr>
                <w:rFonts w:cs="Arial"/>
              </w:rPr>
              <w:t>Osnovni pogoji za življenje ob naravnih in drugih nesrečah-priporočilo</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11</w:t>
            </w:r>
          </w:p>
        </w:tc>
        <w:tc>
          <w:tcPr>
            <w:tcW w:w="7801" w:type="dxa"/>
          </w:tcPr>
          <w:p w:rsidR="008B5606" w:rsidRPr="00A41F99" w:rsidRDefault="008B5606" w:rsidP="008B5606">
            <w:pPr>
              <w:rPr>
                <w:rFonts w:cs="Arial"/>
              </w:rPr>
            </w:pPr>
            <w:r w:rsidRPr="00A41F99">
              <w:rPr>
                <w:rFonts w:cs="Arial"/>
              </w:rPr>
              <w:t>Zaščitni ukrep Sprejem in oskrba ogroženih prebivalcev-priporočilo</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12</w:t>
            </w:r>
          </w:p>
        </w:tc>
        <w:tc>
          <w:tcPr>
            <w:tcW w:w="7801" w:type="dxa"/>
          </w:tcPr>
          <w:p w:rsidR="008B5606" w:rsidRPr="00A41F99" w:rsidRDefault="008B5606" w:rsidP="008B5606">
            <w:pPr>
              <w:rPr>
                <w:rFonts w:cs="Arial"/>
              </w:rPr>
            </w:pPr>
            <w:r w:rsidRPr="00A41F99">
              <w:rPr>
                <w:rFonts w:cs="Arial"/>
              </w:rPr>
              <w:t>Postopkovnik: Podpora države gostiteljice mednarodni pomoči ob naravni in drugi nesreči v Republiki Sloveniji</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13</w:t>
            </w:r>
          </w:p>
        </w:tc>
        <w:tc>
          <w:tcPr>
            <w:tcW w:w="7801" w:type="dxa"/>
          </w:tcPr>
          <w:p w:rsidR="008B5606" w:rsidRPr="00A41F99" w:rsidRDefault="008B5606" w:rsidP="008B5606">
            <w:pPr>
              <w:rPr>
                <w:rFonts w:cs="Arial"/>
              </w:rPr>
            </w:pPr>
            <w:r w:rsidRPr="00A41F99">
              <w:rPr>
                <w:rFonts w:cs="Arial"/>
              </w:rPr>
              <w:t>Vzorec obrazca za povrnitev stroškov občinam ob nesreči</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14</w:t>
            </w:r>
          </w:p>
        </w:tc>
        <w:tc>
          <w:tcPr>
            <w:tcW w:w="7801" w:type="dxa"/>
          </w:tcPr>
          <w:p w:rsidR="008B5606" w:rsidRPr="00A41F99" w:rsidRDefault="008B5606" w:rsidP="008B5606">
            <w:r w:rsidRPr="00A41F99">
              <w:rPr>
                <w:rFonts w:cs="Arial"/>
              </w:rPr>
              <w:t>Vzorec odredbe o aktiviranju sil in sredstev za ZRP</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15</w:t>
            </w:r>
          </w:p>
        </w:tc>
        <w:tc>
          <w:tcPr>
            <w:tcW w:w="7801" w:type="dxa"/>
          </w:tcPr>
          <w:p w:rsidR="008B5606" w:rsidRPr="00A41F99" w:rsidRDefault="008B5606" w:rsidP="008B5606">
            <w:r w:rsidRPr="00A41F99">
              <w:rPr>
                <w:rFonts w:cs="Arial"/>
              </w:rPr>
              <w:t>Vzorec delovnega naloga</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16</w:t>
            </w:r>
          </w:p>
        </w:tc>
        <w:tc>
          <w:tcPr>
            <w:tcW w:w="7801" w:type="dxa"/>
          </w:tcPr>
          <w:p w:rsidR="008B5606" w:rsidRPr="00A41F99" w:rsidRDefault="008B5606" w:rsidP="008B5606">
            <w:pPr>
              <w:rPr>
                <w:rFonts w:cs="Arial"/>
              </w:rPr>
            </w:pPr>
            <w:r w:rsidRPr="00A41F99">
              <w:rPr>
                <w:rFonts w:cs="Arial"/>
              </w:rPr>
              <w:t>Vzorec zapisnika o poškodovanosti gradbenih objektov in infrastrukture</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17</w:t>
            </w:r>
          </w:p>
        </w:tc>
        <w:tc>
          <w:tcPr>
            <w:tcW w:w="7801" w:type="dxa"/>
          </w:tcPr>
          <w:p w:rsidR="008B5606" w:rsidRPr="00A41F99" w:rsidRDefault="008B5606" w:rsidP="008B5606">
            <w:pPr>
              <w:rPr>
                <w:rFonts w:cs="Arial"/>
              </w:rPr>
            </w:pPr>
            <w:r w:rsidRPr="00A41F99">
              <w:rPr>
                <w:rFonts w:cs="Arial"/>
              </w:rPr>
              <w:t>Zaščitni ukrep Zaklanjanje-priporočilo</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18</w:t>
            </w:r>
          </w:p>
        </w:tc>
        <w:tc>
          <w:tcPr>
            <w:tcW w:w="7801" w:type="dxa"/>
          </w:tcPr>
          <w:p w:rsidR="008B5606" w:rsidRPr="00A41F99" w:rsidRDefault="008B5606" w:rsidP="008B5606">
            <w:pPr>
              <w:rPr>
                <w:rFonts w:cs="Arial"/>
              </w:rPr>
            </w:pPr>
            <w:r w:rsidRPr="00A41F99">
              <w:rPr>
                <w:rFonts w:cs="Arial"/>
              </w:rPr>
              <w:t>Vzorec obrazca za obveščanje dežel in županij sosednjih držav</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19</w:t>
            </w:r>
          </w:p>
        </w:tc>
        <w:tc>
          <w:tcPr>
            <w:tcW w:w="7801" w:type="dxa"/>
          </w:tcPr>
          <w:p w:rsidR="008B5606" w:rsidRPr="00A41F99" w:rsidRDefault="008B5606" w:rsidP="008B5606">
            <w:r w:rsidRPr="00A41F99">
              <w:rPr>
                <w:rFonts w:cs="Arial"/>
              </w:rPr>
              <w:t>Vzorec sklepa o aktiviranju Regijskega načrta ZiR ob nesreči</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20</w:t>
            </w:r>
          </w:p>
        </w:tc>
        <w:tc>
          <w:tcPr>
            <w:tcW w:w="7801" w:type="dxa"/>
          </w:tcPr>
          <w:p w:rsidR="008B5606" w:rsidRPr="00A41F99" w:rsidRDefault="008B5606" w:rsidP="008B5606">
            <w:r w:rsidRPr="00A41F99">
              <w:rPr>
                <w:rFonts w:cs="Arial"/>
              </w:rPr>
              <w:t>Vzorec sklepa o preklicu izvajanja zaščitnih ukrepov in nalog ZRP</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21</w:t>
            </w:r>
          </w:p>
        </w:tc>
        <w:tc>
          <w:tcPr>
            <w:tcW w:w="7801" w:type="dxa"/>
          </w:tcPr>
          <w:p w:rsidR="008B5606" w:rsidRPr="00A41F99" w:rsidRDefault="008B5606" w:rsidP="008B5606">
            <w:pPr>
              <w:rPr>
                <w:rFonts w:cs="Arial"/>
              </w:rPr>
            </w:pPr>
            <w:r w:rsidRPr="00A41F99">
              <w:rPr>
                <w:rFonts w:cs="Arial"/>
              </w:rPr>
              <w:t>Topografska karta</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23</w:t>
            </w:r>
          </w:p>
        </w:tc>
        <w:tc>
          <w:tcPr>
            <w:tcW w:w="7801" w:type="dxa"/>
          </w:tcPr>
          <w:p w:rsidR="008B5606" w:rsidRPr="00A41F99" w:rsidRDefault="008B5606" w:rsidP="008B5606">
            <w:pPr>
              <w:rPr>
                <w:rFonts w:cs="Arial"/>
              </w:rPr>
            </w:pPr>
            <w:r w:rsidRPr="00A41F99">
              <w:rPr>
                <w:rFonts w:cs="Arial"/>
              </w:rPr>
              <w:t>Zahtevek za uporabo zmogljivosti SV za naloge ZRP</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24</w:t>
            </w:r>
          </w:p>
        </w:tc>
        <w:tc>
          <w:tcPr>
            <w:tcW w:w="7801" w:type="dxa"/>
          </w:tcPr>
          <w:p w:rsidR="008B5606" w:rsidRPr="00A41F99" w:rsidRDefault="008B5606" w:rsidP="008B5606">
            <w:pPr>
              <w:rPr>
                <w:rFonts w:cs="Arial"/>
              </w:rPr>
            </w:pPr>
            <w:r w:rsidRPr="00A41F99">
              <w:rPr>
                <w:rFonts w:cs="Arial"/>
              </w:rPr>
              <w:t>RKB zaščita – Razdelava zaščitnega ukrepa za pomoč pri načrtovanju in izvajanju ukrepa</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50</w:t>
            </w:r>
          </w:p>
        </w:tc>
        <w:tc>
          <w:tcPr>
            <w:tcW w:w="7801" w:type="dxa"/>
          </w:tcPr>
          <w:p w:rsidR="008B5606" w:rsidRPr="00A41F99" w:rsidRDefault="008B5606" w:rsidP="008B5606">
            <w:r w:rsidRPr="00A41F99">
              <w:rPr>
                <w:rFonts w:cs="Arial"/>
              </w:rPr>
              <w:t>Načrt dejavnosti ReCO Kranj</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51</w:t>
            </w:r>
          </w:p>
        </w:tc>
        <w:tc>
          <w:tcPr>
            <w:tcW w:w="7801" w:type="dxa"/>
          </w:tcPr>
          <w:p w:rsidR="008B5606" w:rsidRPr="00A41F99" w:rsidRDefault="008B5606" w:rsidP="008B5606">
            <w:pPr>
              <w:rPr>
                <w:rFonts w:cs="Arial"/>
              </w:rPr>
            </w:pPr>
            <w:r w:rsidRPr="00A41F99">
              <w:rPr>
                <w:rFonts w:cs="Arial"/>
              </w:rPr>
              <w:t>Načrt dejavnosti Izpostave URSZR Kranj</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52</w:t>
            </w:r>
          </w:p>
        </w:tc>
        <w:tc>
          <w:tcPr>
            <w:tcW w:w="7801" w:type="dxa"/>
          </w:tcPr>
          <w:p w:rsidR="008B5606" w:rsidRPr="00A41F99" w:rsidRDefault="008B5606" w:rsidP="008B5606">
            <w:r w:rsidRPr="00A41F99">
              <w:rPr>
                <w:rFonts w:cs="Arial"/>
              </w:rPr>
              <w:t>Načrt dejavnosti PU Kranj</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53</w:t>
            </w:r>
          </w:p>
        </w:tc>
        <w:tc>
          <w:tcPr>
            <w:tcW w:w="7801" w:type="dxa"/>
          </w:tcPr>
          <w:p w:rsidR="008B5606" w:rsidRPr="00A41F99" w:rsidRDefault="008B5606" w:rsidP="008B5606">
            <w:r w:rsidRPr="00A41F99">
              <w:rPr>
                <w:rFonts w:cs="Arial"/>
              </w:rPr>
              <w:t>Načrt dejavnosti OZG ob množičnih nesrečah</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54</w:t>
            </w:r>
          </w:p>
        </w:tc>
        <w:tc>
          <w:tcPr>
            <w:tcW w:w="7801" w:type="dxa"/>
          </w:tcPr>
          <w:p w:rsidR="008B5606" w:rsidRPr="00A41F99" w:rsidRDefault="008B5606" w:rsidP="008B5606">
            <w:r w:rsidRPr="00A41F99">
              <w:rPr>
                <w:rFonts w:cs="Arial"/>
              </w:rPr>
              <w:t>Načrt dejavnosti Splošne bolnišnice Jesenice</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56</w:t>
            </w:r>
          </w:p>
        </w:tc>
        <w:tc>
          <w:tcPr>
            <w:tcW w:w="7801" w:type="dxa"/>
          </w:tcPr>
          <w:p w:rsidR="008B5606" w:rsidRPr="00A41F99" w:rsidRDefault="008B5606" w:rsidP="008B5606">
            <w:r w:rsidRPr="00A41F99">
              <w:rPr>
                <w:rFonts w:cs="Arial"/>
              </w:rPr>
              <w:t>Načrt aktiviranja enote za identifikacijo oseb in navodilo za delo ekip za identifikacijo mrtvih</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57</w:t>
            </w:r>
          </w:p>
        </w:tc>
        <w:tc>
          <w:tcPr>
            <w:tcW w:w="7801" w:type="dxa"/>
          </w:tcPr>
          <w:p w:rsidR="008B5606" w:rsidRPr="00A41F99" w:rsidRDefault="008B5606" w:rsidP="008B5606">
            <w:r w:rsidRPr="00A41F99">
              <w:rPr>
                <w:rFonts w:cs="Arial"/>
              </w:rPr>
              <w:t>Načrt organizacije in delovanja nastanitvene enote</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58</w:t>
            </w:r>
          </w:p>
        </w:tc>
        <w:tc>
          <w:tcPr>
            <w:tcW w:w="7801" w:type="dxa"/>
          </w:tcPr>
          <w:p w:rsidR="008B5606" w:rsidRPr="00A41F99" w:rsidRDefault="008B5606" w:rsidP="008B5606">
            <w:r w:rsidRPr="00A41F99">
              <w:rPr>
                <w:rFonts w:cs="Arial"/>
              </w:rPr>
              <w:t>Opomnik za delo poveljnika CZ in članov štaba CZ za Gorenjsko</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59</w:t>
            </w:r>
          </w:p>
        </w:tc>
        <w:tc>
          <w:tcPr>
            <w:tcW w:w="7801" w:type="dxa"/>
          </w:tcPr>
          <w:p w:rsidR="008B5606" w:rsidRPr="00A41F99" w:rsidRDefault="008B5606" w:rsidP="008B5606">
            <w:r w:rsidRPr="00A41F99">
              <w:rPr>
                <w:rFonts w:cs="Arial"/>
              </w:rPr>
              <w:t>Metodologija za ocenjevanje škode</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60</w:t>
            </w:r>
          </w:p>
        </w:tc>
        <w:tc>
          <w:tcPr>
            <w:tcW w:w="7801" w:type="dxa"/>
          </w:tcPr>
          <w:p w:rsidR="008B5606" w:rsidRPr="00A41F99" w:rsidRDefault="008B5606" w:rsidP="008B5606">
            <w:r w:rsidRPr="00A41F99">
              <w:rPr>
                <w:rFonts w:cs="Arial"/>
              </w:rPr>
              <w:t>Smernice za delovanje sistema NMP ob množičnih nesrečah</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61</w:t>
            </w:r>
          </w:p>
        </w:tc>
        <w:tc>
          <w:tcPr>
            <w:tcW w:w="7801" w:type="dxa"/>
          </w:tcPr>
          <w:p w:rsidR="008B5606" w:rsidRPr="00A41F99" w:rsidRDefault="008B5606" w:rsidP="008B5606">
            <w:r w:rsidRPr="00A41F99">
              <w:rPr>
                <w:rFonts w:cs="Arial"/>
              </w:rPr>
              <w:t>Navodilo prebivalcem o ukrepih za preprečevanje epidemij</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63</w:t>
            </w:r>
          </w:p>
        </w:tc>
        <w:tc>
          <w:tcPr>
            <w:tcW w:w="7801" w:type="dxa"/>
          </w:tcPr>
          <w:p w:rsidR="008B5606" w:rsidRPr="00A41F99" w:rsidRDefault="008B5606" w:rsidP="008B5606">
            <w:r w:rsidRPr="00A41F99">
              <w:rPr>
                <w:rFonts w:cs="Arial"/>
              </w:rPr>
              <w:t>Navodilo za uporabo pitne vode in dezinfekcijo</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66</w:t>
            </w:r>
          </w:p>
        </w:tc>
        <w:tc>
          <w:tcPr>
            <w:tcW w:w="7801" w:type="dxa"/>
          </w:tcPr>
          <w:p w:rsidR="008B5606" w:rsidRPr="00A41F99" w:rsidRDefault="008B5606" w:rsidP="008B5606">
            <w:pPr>
              <w:rPr>
                <w:rFonts w:cs="Arial"/>
              </w:rPr>
            </w:pPr>
            <w:r w:rsidRPr="00A41F99">
              <w:rPr>
                <w:rFonts w:cs="Arial"/>
              </w:rPr>
              <w:t>Navodilo za uporabo prikolice za reševanje ob množičnih nesrečah in razdelava navodila za uporabo prikolice za reševanje ob množičnih nesrečah za Gorenjsko</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68</w:t>
            </w:r>
          </w:p>
        </w:tc>
        <w:tc>
          <w:tcPr>
            <w:tcW w:w="7801" w:type="dxa"/>
          </w:tcPr>
          <w:p w:rsidR="008B5606" w:rsidRPr="00A41F99" w:rsidRDefault="008B5606" w:rsidP="008B5606">
            <w:r w:rsidRPr="00A41F99">
              <w:rPr>
                <w:rFonts w:cs="Arial"/>
              </w:rPr>
              <w:t>Pojasnilo v zvezi z intervencijskimi vozili in vozili s prednostjo</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69</w:t>
            </w:r>
          </w:p>
        </w:tc>
        <w:tc>
          <w:tcPr>
            <w:tcW w:w="7801" w:type="dxa"/>
          </w:tcPr>
          <w:p w:rsidR="008B5606" w:rsidRPr="00A41F99" w:rsidRDefault="008B5606" w:rsidP="008B5606">
            <w:r w:rsidRPr="00A41F99">
              <w:rPr>
                <w:rFonts w:cs="Arial"/>
              </w:rPr>
              <w:t>Varnost živil v izrednih razmerah</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70</w:t>
            </w:r>
          </w:p>
        </w:tc>
        <w:tc>
          <w:tcPr>
            <w:tcW w:w="7801" w:type="dxa"/>
          </w:tcPr>
          <w:p w:rsidR="008B5606" w:rsidRPr="00A41F99" w:rsidRDefault="008B5606" w:rsidP="008B5606">
            <w:r w:rsidRPr="00A41F99">
              <w:rPr>
                <w:rFonts w:cs="Arial"/>
              </w:rPr>
              <w:t>Zdravstvene smernice za ravnanje služb NMP v kemijskih nesrečah</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71</w:t>
            </w:r>
          </w:p>
        </w:tc>
        <w:tc>
          <w:tcPr>
            <w:tcW w:w="7801" w:type="dxa"/>
          </w:tcPr>
          <w:p w:rsidR="008B5606" w:rsidRPr="00A41F99" w:rsidRDefault="008B5606" w:rsidP="008B5606">
            <w:pPr>
              <w:rPr>
                <w:rFonts w:cs="Arial"/>
              </w:rPr>
            </w:pPr>
            <w:r w:rsidRPr="00A41F99">
              <w:rPr>
                <w:rFonts w:cs="Arial"/>
              </w:rPr>
              <w:t>Zmogljivosti Slovenske vojske za potrebe ZRP</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72</w:t>
            </w:r>
          </w:p>
        </w:tc>
        <w:tc>
          <w:tcPr>
            <w:tcW w:w="7801" w:type="dxa"/>
          </w:tcPr>
          <w:p w:rsidR="008B5606" w:rsidRPr="00A41F99" w:rsidRDefault="008B5606" w:rsidP="008B5606">
            <w:pPr>
              <w:rPr>
                <w:rFonts w:cs="Arial"/>
              </w:rPr>
            </w:pPr>
            <w:r w:rsidRPr="00A41F99">
              <w:rPr>
                <w:rFonts w:cs="Arial"/>
              </w:rPr>
              <w:t>Navodilo prebivalcem za zaklanjanje</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73</w:t>
            </w:r>
          </w:p>
        </w:tc>
        <w:tc>
          <w:tcPr>
            <w:tcW w:w="7801" w:type="dxa"/>
          </w:tcPr>
          <w:p w:rsidR="008B5606" w:rsidRPr="00A41F99" w:rsidRDefault="008B5606" w:rsidP="008B5606">
            <w:pPr>
              <w:rPr>
                <w:rFonts w:cs="Arial"/>
              </w:rPr>
            </w:pPr>
            <w:r w:rsidRPr="00A41F99">
              <w:rPr>
                <w:rFonts w:cs="Arial"/>
              </w:rPr>
              <w:t>Načrt dejavnosti zdravstvenega doma Jesenice ob množičnih nesrečah</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74</w:t>
            </w:r>
          </w:p>
        </w:tc>
        <w:tc>
          <w:tcPr>
            <w:tcW w:w="7801" w:type="dxa"/>
          </w:tcPr>
          <w:p w:rsidR="008B5606" w:rsidRPr="00A41F99" w:rsidRDefault="008B5606" w:rsidP="008B5606">
            <w:pPr>
              <w:rPr>
                <w:rFonts w:cs="Arial"/>
              </w:rPr>
            </w:pPr>
            <w:r w:rsidRPr="00A41F99">
              <w:rPr>
                <w:rFonts w:cs="Arial"/>
              </w:rPr>
              <w:t>Navodilo o obveščanju prebivalstva po izvršenem alarmiranju</w:t>
            </w:r>
          </w:p>
        </w:tc>
      </w:tr>
    </w:tbl>
    <w:p w:rsidR="007A3234" w:rsidRDefault="007A3234" w:rsidP="004A44B1">
      <w:pPr>
        <w:pStyle w:val="Naslov2"/>
        <w:numPr>
          <w:ilvl w:val="0"/>
          <w:numId w:val="0"/>
        </w:numPr>
      </w:pPr>
      <w:bookmarkStart w:id="81" w:name="_Toc191990888"/>
    </w:p>
    <w:p w:rsidR="007A3234" w:rsidRDefault="007A3234">
      <w:pPr>
        <w:spacing w:line="240" w:lineRule="auto"/>
        <w:jc w:val="left"/>
        <w:rPr>
          <w:rFonts w:cs="Arial"/>
          <w:b/>
          <w:bCs/>
          <w:iCs/>
          <w:sz w:val="22"/>
          <w:szCs w:val="22"/>
        </w:rPr>
      </w:pPr>
      <w:r>
        <w:br w:type="page"/>
      </w:r>
    </w:p>
    <w:p w:rsidR="004A44B1" w:rsidRDefault="004A44B1" w:rsidP="004A44B1">
      <w:pPr>
        <w:pStyle w:val="Naslov2"/>
        <w:numPr>
          <w:ilvl w:val="0"/>
          <w:numId w:val="0"/>
        </w:numPr>
      </w:pPr>
    </w:p>
    <w:p w:rsidR="008B5606" w:rsidRPr="001B4DE7" w:rsidRDefault="008B5606" w:rsidP="00EB583F">
      <w:pPr>
        <w:pStyle w:val="Naslov2"/>
      </w:pPr>
      <w:r w:rsidRPr="001B4DE7">
        <w:t>Posebni dodatki</w:t>
      </w:r>
      <w:bookmarkEnd w:id="81"/>
    </w:p>
    <w:p w:rsidR="008B5606" w:rsidRDefault="008B5606" w:rsidP="008B5606">
      <w:pPr>
        <w:rPr>
          <w:rFonts w:cs="Arial"/>
        </w:rPr>
      </w:pPr>
    </w:p>
    <w:tbl>
      <w:tblPr>
        <w:tblStyle w:val="Tabela-mrea"/>
        <w:tblW w:w="9106" w:type="dxa"/>
        <w:tblLayout w:type="fixed"/>
        <w:tblLook w:val="0020" w:firstRow="1" w:lastRow="0" w:firstColumn="0" w:lastColumn="0" w:noHBand="0" w:noVBand="0"/>
      </w:tblPr>
      <w:tblGrid>
        <w:gridCol w:w="1305"/>
        <w:gridCol w:w="7801"/>
      </w:tblGrid>
      <w:tr w:rsidR="00A41F99" w:rsidRPr="00A41F99" w:rsidTr="00367553">
        <w:tc>
          <w:tcPr>
            <w:tcW w:w="1305" w:type="dxa"/>
          </w:tcPr>
          <w:p w:rsidR="00A41F99" w:rsidRPr="00A41F99" w:rsidRDefault="00A41F99" w:rsidP="00367553">
            <w:pPr>
              <w:jc w:val="center"/>
              <w:rPr>
                <w:rFonts w:cs="Arial"/>
                <w:b/>
              </w:rPr>
            </w:pPr>
            <w:r w:rsidRPr="00A41F99">
              <w:rPr>
                <w:rFonts w:cs="Arial"/>
                <w:b/>
              </w:rPr>
              <w:t>Št. dodatka</w:t>
            </w:r>
          </w:p>
        </w:tc>
        <w:tc>
          <w:tcPr>
            <w:tcW w:w="7801" w:type="dxa"/>
          </w:tcPr>
          <w:p w:rsidR="00A41F99" w:rsidRPr="00A41F99" w:rsidRDefault="00A41F99" w:rsidP="00367553">
            <w:pPr>
              <w:rPr>
                <w:rFonts w:cs="Arial"/>
                <w:b/>
              </w:rPr>
            </w:pPr>
            <w:r w:rsidRPr="00A41F99">
              <w:rPr>
                <w:rFonts w:cs="Arial"/>
                <w:b/>
              </w:rPr>
              <w:t>Vsebina dodatka</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100</w:t>
            </w:r>
          </w:p>
        </w:tc>
        <w:tc>
          <w:tcPr>
            <w:tcW w:w="7801" w:type="dxa"/>
          </w:tcPr>
          <w:p w:rsidR="008B5606" w:rsidRPr="00A41F99" w:rsidRDefault="008B5606" w:rsidP="008B5606">
            <w:pPr>
              <w:rPr>
                <w:rFonts w:cs="Arial"/>
              </w:rPr>
            </w:pPr>
            <w:r w:rsidRPr="00A41F99">
              <w:rPr>
                <w:rFonts w:cs="Arial"/>
              </w:rPr>
              <w:t>Izhodišča za načrtovanje in ravnanje ob potresu</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101</w:t>
            </w:r>
          </w:p>
        </w:tc>
        <w:tc>
          <w:tcPr>
            <w:tcW w:w="7801" w:type="dxa"/>
          </w:tcPr>
          <w:p w:rsidR="008B5606" w:rsidRPr="00A41F99" w:rsidRDefault="008B5606" w:rsidP="008B5606">
            <w:pPr>
              <w:rPr>
                <w:rFonts w:cs="Arial"/>
              </w:rPr>
            </w:pPr>
            <w:r w:rsidRPr="00A41F99">
              <w:rPr>
                <w:rFonts w:cs="Arial"/>
              </w:rPr>
              <w:t>Obrazci za poročanje po potresu</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102</w:t>
            </w:r>
          </w:p>
        </w:tc>
        <w:tc>
          <w:tcPr>
            <w:tcW w:w="7801" w:type="dxa"/>
          </w:tcPr>
          <w:p w:rsidR="008B5606" w:rsidRPr="00A41F99" w:rsidRDefault="008B5606" w:rsidP="008B5606">
            <w:pPr>
              <w:rPr>
                <w:rFonts w:cs="Arial"/>
              </w:rPr>
            </w:pPr>
            <w:r w:rsidRPr="00A41F99">
              <w:rPr>
                <w:rFonts w:cs="Arial"/>
              </w:rPr>
              <w:t>Vzorec vprašalnika za oceno uporabnosti po potresu poškodovanih gradbenih objektov</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103</w:t>
            </w:r>
          </w:p>
        </w:tc>
        <w:tc>
          <w:tcPr>
            <w:tcW w:w="7801" w:type="dxa"/>
          </w:tcPr>
          <w:p w:rsidR="008B5606" w:rsidRPr="00A41F99" w:rsidRDefault="008B5606" w:rsidP="008B5606">
            <w:pPr>
              <w:rPr>
                <w:rFonts w:cs="Arial"/>
              </w:rPr>
            </w:pPr>
            <w:r w:rsidRPr="00A41F99">
              <w:rPr>
                <w:rFonts w:cs="Arial"/>
              </w:rPr>
              <w:t>Ocena potresne ogroženosti Gorenjske</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104</w:t>
            </w:r>
          </w:p>
        </w:tc>
        <w:tc>
          <w:tcPr>
            <w:tcW w:w="7801" w:type="dxa"/>
          </w:tcPr>
          <w:p w:rsidR="008B5606" w:rsidRPr="00A41F99" w:rsidRDefault="008B5606" w:rsidP="008B5606">
            <w:pPr>
              <w:rPr>
                <w:rFonts w:cs="Arial"/>
              </w:rPr>
            </w:pPr>
            <w:r w:rsidRPr="00A41F99">
              <w:rPr>
                <w:rFonts w:cs="Arial"/>
              </w:rPr>
              <w:t>Priprava države gostiteljice za sprejem mednarodne pomoči ((»HOST NATION SUPPORT) postopkovnik</w:t>
            </w:r>
          </w:p>
        </w:tc>
      </w:tr>
      <w:tr w:rsidR="00A41F99" w:rsidRPr="00A41F99" w:rsidTr="00367553">
        <w:tc>
          <w:tcPr>
            <w:tcW w:w="1305" w:type="dxa"/>
          </w:tcPr>
          <w:p w:rsidR="008B5606" w:rsidRPr="00A41F99" w:rsidRDefault="008B5606" w:rsidP="008B5606">
            <w:pPr>
              <w:jc w:val="center"/>
              <w:rPr>
                <w:rFonts w:cs="Arial"/>
              </w:rPr>
            </w:pPr>
            <w:r w:rsidRPr="00A41F99">
              <w:rPr>
                <w:rFonts w:cs="Arial"/>
              </w:rPr>
              <w:t>D – 105</w:t>
            </w:r>
          </w:p>
        </w:tc>
        <w:tc>
          <w:tcPr>
            <w:tcW w:w="7801" w:type="dxa"/>
          </w:tcPr>
          <w:p w:rsidR="008B5606" w:rsidRPr="00A41F99" w:rsidRDefault="008B5606" w:rsidP="008B5606">
            <w:pPr>
              <w:rPr>
                <w:rFonts w:cs="Arial"/>
              </w:rPr>
            </w:pPr>
            <w:r w:rsidRPr="00A41F99">
              <w:rPr>
                <w:rFonts w:cs="Arial"/>
              </w:rPr>
              <w:t>Orodje za pripravo popisa poškodovanosti objektov v primeru potresa</w:t>
            </w:r>
          </w:p>
        </w:tc>
      </w:tr>
    </w:tbl>
    <w:p w:rsidR="004A3F74" w:rsidRPr="00B70BB0" w:rsidRDefault="004A3F74" w:rsidP="00EF0027">
      <w:pPr>
        <w:pStyle w:val="Glava"/>
        <w:rPr>
          <w:rFonts w:cs="Arial"/>
          <w:sz w:val="18"/>
          <w:szCs w:val="18"/>
        </w:rPr>
      </w:pPr>
    </w:p>
    <w:sectPr w:rsidR="004A3F74" w:rsidRPr="00B70BB0" w:rsidSect="00A0476F">
      <w:headerReference w:type="default" r:id="rId43"/>
      <w:footerReference w:type="default" r:id="rId44"/>
      <w:headerReference w:type="first" r:id="rId45"/>
      <w:footerReference w:type="first" r:id="rId46"/>
      <w:pgSz w:w="11900" w:h="16840" w:code="9"/>
      <w:pgMar w:top="1701" w:right="1276" w:bottom="1134" w:left="1276" w:header="992" w:footer="75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B703B" w:rsidRDefault="00FB703B">
      <w:pPr>
        <w:spacing w:line="240" w:lineRule="auto"/>
      </w:pPr>
      <w:r>
        <w:separator/>
      </w:r>
    </w:p>
  </w:endnote>
  <w:endnote w:type="continuationSeparator" w:id="0">
    <w:p w:rsidR="00FB703B" w:rsidRDefault="00FB70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Republika">
    <w:altName w:val="Arial Narrow"/>
    <w:charset w:val="EE"/>
    <w:family w:val="auto"/>
    <w:pitch w:val="variable"/>
    <w:sig w:usb0="00000001" w:usb1="4000205B" w:usb2="00000000" w:usb3="00000000" w:csb0="00000093" w:csb1="00000000"/>
  </w:font>
  <w:font w:name="Calibri">
    <w:panose1 w:val="020F0502020204030204"/>
    <w:charset w:val="EE"/>
    <w:family w:val="swiss"/>
    <w:pitch w:val="variable"/>
    <w:sig w:usb0="E4002EFF" w:usb1="C200247B" w:usb2="00000009" w:usb3="00000000" w:csb0="000001FF" w:csb1="00000000"/>
  </w:font>
  <w:font w:name="Republika Bold">
    <w:altName w:val="Courier New"/>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553" w:rsidRDefault="00367553" w:rsidP="00D54CE5">
    <w:pPr>
      <w:pStyle w:val="Noga"/>
    </w:pPr>
  </w:p>
  <w:p w:rsidR="00367553" w:rsidRPr="00E60613" w:rsidRDefault="00367553" w:rsidP="00D54CE5">
    <w:pPr>
      <w:pStyle w:val="Noga"/>
      <w:rPr>
        <w:rFonts w:cs="Arial"/>
        <w:sz w:val="14"/>
        <w:szCs w:val="14"/>
      </w:rPr>
    </w:pPr>
    <w:r w:rsidRPr="00E60613">
      <w:rPr>
        <w:rFonts w:cs="Arial"/>
        <w:noProof/>
        <w:sz w:val="14"/>
        <w:szCs w:val="14"/>
      </w:rPr>
      <mc:AlternateContent>
        <mc:Choice Requires="wps">
          <w:drawing>
            <wp:inline distT="0" distB="0" distL="0" distR="0">
              <wp:extent cx="6015355" cy="0"/>
              <wp:effectExtent l="0" t="0" r="0" b="0"/>
              <wp:docPr id="2" name="AutoShape 16" descr="okrasna črt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355"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4A39965" id="_x0000_t32" coordsize="21600,21600" o:spt="32" o:oned="t" path="m,l21600,21600e" filled="f">
              <v:path arrowok="t" fillok="f" o:connecttype="none"/>
              <o:lock v:ext="edit" shapetype="t"/>
            </v:shapetype>
            <v:shape id="AutoShape 16" o:spid="_x0000_s1026" type="#_x0000_t32" alt="okrasna črta" style="width:473.6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" strokecolor="#0070c0">
              <w10:anchorlock/>
            </v:shape>
          </w:pict>
        </mc:Fallback>
      </mc:AlternateContent>
    </w:r>
    <w:r w:rsidRPr="00E60613">
      <w:rPr>
        <w:rFonts w:cs="Arial"/>
        <w:sz w:val="14"/>
        <w:szCs w:val="14"/>
      </w:rPr>
      <w:t xml:space="preserve">Izdelano (Verzija </w:t>
    </w:r>
    <w:r>
      <w:rPr>
        <w:rFonts w:cs="Arial"/>
        <w:sz w:val="14"/>
        <w:szCs w:val="14"/>
      </w:rPr>
      <w:t>5</w:t>
    </w:r>
    <w:r w:rsidRPr="00E60613">
      <w:rPr>
        <w:rFonts w:cs="Arial"/>
        <w:sz w:val="14"/>
        <w:szCs w:val="14"/>
      </w:rPr>
      <w:t>.</w:t>
    </w:r>
    <w:r>
      <w:rPr>
        <w:rFonts w:cs="Arial"/>
        <w:sz w:val="14"/>
        <w:szCs w:val="14"/>
      </w:rPr>
      <w:t>2</w:t>
    </w:r>
    <w:r w:rsidRPr="00E60613">
      <w:rPr>
        <w:rFonts w:cs="Arial"/>
        <w:sz w:val="14"/>
        <w:szCs w:val="14"/>
      </w:rPr>
      <w:t>):</w:t>
    </w:r>
    <w:r>
      <w:rPr>
        <w:rFonts w:cs="Arial"/>
        <w:sz w:val="14"/>
        <w:szCs w:val="14"/>
      </w:rPr>
      <w:t xml:space="preserve"> marec 2025</w:t>
    </w:r>
    <w:r w:rsidRPr="00E60613">
      <w:rPr>
        <w:rFonts w:cs="Arial"/>
        <w:sz w:val="14"/>
        <w:szCs w:val="14"/>
      </w:rPr>
      <w:tab/>
    </w:r>
    <w:r w:rsidRPr="00E60613">
      <w:rPr>
        <w:rFonts w:cs="Arial"/>
        <w:sz w:val="14"/>
        <w:szCs w:val="14"/>
      </w:rPr>
      <w:tab/>
    </w:r>
    <w:r w:rsidRPr="00E60613">
      <w:rPr>
        <w:rFonts w:cs="Arial"/>
        <w:sz w:val="14"/>
        <w:szCs w:val="14"/>
      </w:rPr>
      <w:fldChar w:fldCharType="begin"/>
    </w:r>
    <w:r w:rsidRPr="00E60613">
      <w:rPr>
        <w:rFonts w:cs="Arial"/>
        <w:sz w:val="14"/>
        <w:szCs w:val="14"/>
      </w:rPr>
      <w:instrText>PAGE</w:instrText>
    </w:r>
    <w:r w:rsidRPr="00E60613">
      <w:rPr>
        <w:rFonts w:cs="Arial"/>
        <w:sz w:val="14"/>
        <w:szCs w:val="14"/>
      </w:rPr>
      <w:fldChar w:fldCharType="separate"/>
    </w:r>
    <w:r w:rsidRPr="00E60613">
      <w:rPr>
        <w:rFonts w:cs="Arial"/>
        <w:noProof/>
        <w:sz w:val="14"/>
        <w:szCs w:val="14"/>
      </w:rPr>
      <w:t>21</w:t>
    </w:r>
    <w:r w:rsidRPr="00E60613">
      <w:rPr>
        <w:rFonts w:cs="Arial"/>
        <w:sz w:val="14"/>
        <w:szCs w:val="14"/>
      </w:rPr>
      <w:fldChar w:fldCharType="end"/>
    </w:r>
    <w:r w:rsidRPr="00E60613">
      <w:rPr>
        <w:rFonts w:cs="Arial"/>
        <w:sz w:val="14"/>
        <w:szCs w:val="14"/>
      </w:rPr>
      <w:t>/</w:t>
    </w:r>
    <w:r w:rsidRPr="00E60613">
      <w:rPr>
        <w:rFonts w:cs="Arial"/>
        <w:sz w:val="14"/>
        <w:szCs w:val="14"/>
      </w:rPr>
      <w:fldChar w:fldCharType="begin"/>
    </w:r>
    <w:r w:rsidRPr="00E60613">
      <w:rPr>
        <w:rFonts w:cs="Arial"/>
        <w:sz w:val="14"/>
        <w:szCs w:val="14"/>
      </w:rPr>
      <w:instrText>NUMPAGES</w:instrText>
    </w:r>
    <w:r w:rsidRPr="00E60613">
      <w:rPr>
        <w:rFonts w:cs="Arial"/>
        <w:sz w:val="14"/>
        <w:szCs w:val="14"/>
      </w:rPr>
      <w:fldChar w:fldCharType="separate"/>
    </w:r>
    <w:r w:rsidRPr="00E60613">
      <w:rPr>
        <w:rFonts w:cs="Arial"/>
        <w:noProof/>
        <w:sz w:val="14"/>
        <w:szCs w:val="14"/>
      </w:rPr>
      <w:t>59</w:t>
    </w:r>
    <w:r w:rsidRPr="00E60613">
      <w:rPr>
        <w:rFonts w:cs="Arial"/>
        <w:sz w:val="14"/>
        <w:szCs w:val="14"/>
      </w:rPr>
      <w:fldChar w:fldCharType="end"/>
    </w:r>
  </w:p>
  <w:p w:rsidR="00367553" w:rsidRDefault="00367553" w:rsidP="00D54CE5">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553" w:rsidRPr="00046F69" w:rsidRDefault="00367553" w:rsidP="00046F69">
    <w:pPr>
      <w:pStyle w:val="Noga"/>
      <w:jc w:val="center"/>
      <w:rPr>
        <w:sz w:val="16"/>
        <w:szCs w:val="16"/>
      </w:rPr>
    </w:pPr>
    <w:r w:rsidRPr="00046F69">
      <w:rPr>
        <w:sz w:val="16"/>
        <w:szCs w:val="16"/>
      </w:rPr>
      <w:t>Identifikacijska št. za DDV: (SI) 47978457, MŠ: 2399229000, TRR: 01100-6370191114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B703B" w:rsidRDefault="00FB703B">
      <w:pPr>
        <w:spacing w:line="240" w:lineRule="auto"/>
      </w:pPr>
      <w:r>
        <w:separator/>
      </w:r>
    </w:p>
  </w:footnote>
  <w:footnote w:type="continuationSeparator" w:id="0">
    <w:p w:rsidR="00FB703B" w:rsidRDefault="00FB70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7553" w:rsidRDefault="00367553" w:rsidP="00367553">
    <w:pPr>
      <w:rPr>
        <w:rFonts w:cs="Arial"/>
        <w:bCs/>
        <w:iCs/>
        <w:sz w:val="14"/>
        <w:szCs w:val="14"/>
      </w:rPr>
    </w:pPr>
    <w:r w:rsidRPr="00E60613">
      <w:rPr>
        <w:rFonts w:cs="Arial"/>
        <w:noProof/>
        <w:sz w:val="14"/>
        <w:szCs w:val="14"/>
        <w:lang w:eastAsia="zh-TW"/>
      </w:rPr>
      <w:t>REGIJSKI NAČRT ZAŠČITE IN REŠEVANJA</w:t>
    </w:r>
    <w:r w:rsidRPr="00E60613">
      <w:rPr>
        <w:rFonts w:cs="Arial"/>
        <w:sz w:val="14"/>
        <w:szCs w:val="14"/>
      </w:rPr>
      <w:t xml:space="preserve"> OB </w:t>
    </w:r>
    <w:r>
      <w:rPr>
        <w:rFonts w:cs="Arial"/>
        <w:sz w:val="14"/>
        <w:szCs w:val="14"/>
      </w:rPr>
      <w:t>POTRESU</w:t>
    </w:r>
    <w:r w:rsidRPr="00E60613">
      <w:rPr>
        <w:rFonts w:cs="Arial"/>
        <w:sz w:val="14"/>
        <w:szCs w:val="14"/>
      </w:rPr>
      <w:t xml:space="preserve"> ZA GORENJSKO REGIJO, Verzija </w:t>
    </w:r>
    <w:r>
      <w:rPr>
        <w:rFonts w:cs="Arial"/>
        <w:sz w:val="14"/>
        <w:szCs w:val="14"/>
      </w:rPr>
      <w:t>5</w:t>
    </w:r>
    <w:r w:rsidRPr="00E60613">
      <w:rPr>
        <w:rFonts w:cs="Arial"/>
        <w:bCs/>
        <w:iCs/>
        <w:sz w:val="14"/>
        <w:szCs w:val="14"/>
      </w:rPr>
      <w:t>.</w:t>
    </w:r>
    <w:r>
      <w:rPr>
        <w:rFonts w:cs="Arial"/>
        <w:bCs/>
        <w:iCs/>
        <w:sz w:val="14"/>
        <w:szCs w:val="14"/>
      </w:rPr>
      <w:t>2</w:t>
    </w:r>
  </w:p>
  <w:p w:rsidR="00367553" w:rsidRPr="00367553" w:rsidRDefault="00367553" w:rsidP="00367553">
    <w:pPr>
      <w:rPr>
        <w:rFonts w:cs="Arial"/>
        <w:sz w:val="14"/>
        <w:szCs w:val="14"/>
      </w:rPr>
    </w:pPr>
    <w:r>
      <w:rPr>
        <w:noProof/>
      </w:rPr>
      <mc:AlternateContent>
        <mc:Choice Requires="wps">
          <w:drawing>
            <wp:inline distT="0" distB="0" distL="0" distR="0">
              <wp:extent cx="6015355" cy="0"/>
              <wp:effectExtent l="0" t="0" r="0" b="0"/>
              <wp:docPr id="3" name="AutoShape 18" descr="okrasna črt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5355" cy="0"/>
                      </a:xfrm>
                      <a:prstGeom prst="straightConnector1">
                        <a:avLst/>
                      </a:prstGeom>
                      <a:noFill/>
                      <a:ln w="9525">
                        <a:solidFill>
                          <a:srgbClr val="0070C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79DD0B78" id="_x0000_t32" coordsize="21600,21600" o:spt="32" o:oned="t" path="m,l21600,21600e" filled="f">
              <v:path arrowok="t" fillok="f" o:connecttype="none"/>
              <o:lock v:ext="edit" shapetype="t"/>
            </v:shapetype>
            <v:shape id="AutoShape 18" o:spid="_x0000_s1026" type="#_x0000_t32" alt="okrasna črta" style="width:473.6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" strokecolor="#0070c0">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Slog3"/>
      <w:tblpPr w:leftFromText="142" w:rightFromText="142" w:bottomFromText="6005" w:vertAnchor="page" w:horzAnchor="page" w:tblpX="925" w:tblpY="869"/>
      <w:tblW w:w="0" w:type="auto"/>
      <w:tblLook w:val="04A0" w:firstRow="1" w:lastRow="0" w:firstColumn="1" w:lastColumn="0" w:noHBand="0" w:noVBand="1"/>
    </w:tblPr>
    <w:tblGrid>
      <w:gridCol w:w="567"/>
    </w:tblGrid>
    <w:tr w:rsidR="009826F1" w:rsidTr="00C15115">
      <w:trPr>
        <w:trHeight w:hRule="exact" w:val="847"/>
      </w:trPr>
      <w:tc>
        <w:tcPr>
          <w:tcW w:w="567" w:type="dxa"/>
        </w:tcPr>
        <w:p w:rsidR="009826F1" w:rsidRPr="0083581E" w:rsidRDefault="009826F1" w:rsidP="009826F1"/>
      </w:tc>
    </w:tr>
  </w:tbl>
  <w:p w:rsidR="009826F1" w:rsidRDefault="009826F1" w:rsidP="009826F1">
    <w:pPr>
      <w:autoSpaceDE w:val="0"/>
      <w:autoSpaceDN w:val="0"/>
      <w:adjustRightInd w:val="0"/>
      <w:spacing w:line="240" w:lineRule="auto"/>
      <w:rPr>
        <w:rFonts w:ascii="Republika" w:hAnsi="Republika"/>
      </w:rPr>
    </w:pPr>
    <w:r w:rsidRPr="00075DED">
      <w:rPr>
        <w:noProof/>
      </w:rPr>
      <w:drawing>
        <wp:inline distT="0" distB="0" distL="0" distR="0" wp14:anchorId="24CFE6B4" wp14:editId="56D24AAD">
          <wp:extent cx="617855" cy="637540"/>
          <wp:effectExtent l="0" t="0" r="0" b="0"/>
          <wp:docPr id="14" name="Slika 14" desc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RS"/>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17855" cy="637540"/>
                  </a:xfrm>
                  <a:prstGeom prst="rect">
                    <a:avLst/>
                  </a:prstGeom>
                  <a:noFill/>
                  <a:ln>
                    <a:noFill/>
                  </a:ln>
                </pic:spPr>
              </pic:pic>
            </a:graphicData>
          </a:graphic>
        </wp:inline>
      </w:drawing>
    </w:r>
  </w:p>
  <w:p w:rsidR="009826F1" w:rsidRPr="00075DED" w:rsidRDefault="009826F1" w:rsidP="009826F1">
    <w:pPr>
      <w:autoSpaceDE w:val="0"/>
      <w:autoSpaceDN w:val="0"/>
      <w:adjustRightInd w:val="0"/>
      <w:spacing w:line="240" w:lineRule="auto"/>
      <w:rPr>
        <w:rFonts w:ascii="Republika" w:hAnsi="Republika"/>
      </w:rPr>
    </w:pPr>
    <w:r>
      <w:rPr>
        <w:rFonts w:ascii="Republika" w:hAnsi="Republika"/>
      </w:rPr>
      <w:t>REP</w:t>
    </w:r>
    <w:r w:rsidRPr="00075DED">
      <w:rPr>
        <w:rFonts w:ascii="Republika" w:hAnsi="Republika"/>
      </w:rPr>
      <w:t>UBLIKA SLOVENIJA</w:t>
    </w:r>
  </w:p>
  <w:p w:rsidR="009826F1" w:rsidRPr="00075DED" w:rsidRDefault="009826F1" w:rsidP="009826F1">
    <w:pPr>
      <w:pStyle w:val="Glava"/>
      <w:tabs>
        <w:tab w:val="clear" w:pos="4320"/>
        <w:tab w:val="clear" w:pos="8640"/>
        <w:tab w:val="left" w:pos="5112"/>
      </w:tabs>
      <w:spacing w:after="120" w:line="240" w:lineRule="exact"/>
      <w:rPr>
        <w:rFonts w:ascii="Republika Bold" w:hAnsi="Republika Bold"/>
        <w:b/>
        <w:caps/>
      </w:rPr>
    </w:pPr>
    <w:r w:rsidRPr="00075DED">
      <w:rPr>
        <w:rFonts w:ascii="Republika Bold" w:hAnsi="Republika Bold"/>
        <w:b/>
        <w:caps/>
      </w:rPr>
      <w:t>Ministrstvo za obrambo</w:t>
    </w:r>
  </w:p>
  <w:p w:rsidR="009826F1" w:rsidRPr="00EE7638" w:rsidRDefault="009826F1" w:rsidP="009826F1">
    <w:pPr>
      <w:pStyle w:val="Glava"/>
      <w:tabs>
        <w:tab w:val="clear" w:pos="4320"/>
        <w:tab w:val="clear" w:pos="8640"/>
        <w:tab w:val="left" w:pos="5112"/>
      </w:tabs>
      <w:spacing w:after="120" w:line="240" w:lineRule="exact"/>
      <w:jc w:val="left"/>
      <w:rPr>
        <w:rFonts w:ascii="Republika" w:hAnsi="Republika" w:cs="Calibri"/>
        <w:caps/>
      </w:rPr>
    </w:pPr>
    <w:r>
      <w:rPr>
        <w:rFonts w:ascii="Republika" w:hAnsi="Republika" w:cs="Calibri"/>
        <w:caps/>
      </w:rPr>
      <w:t xml:space="preserve">UPRAVA </w:t>
    </w:r>
    <w:r w:rsidRPr="00EE7638">
      <w:rPr>
        <w:rFonts w:ascii="Republika" w:hAnsi="Republika" w:cs="Calibri"/>
        <w:caps/>
      </w:rPr>
      <w:t>REPUBLIKE SLOVENIJE</w:t>
    </w:r>
    <w:r w:rsidRPr="00EE7638">
      <w:rPr>
        <w:rFonts w:ascii="Republika" w:hAnsi="Republika" w:cs="Calibri"/>
        <w:caps/>
      </w:rPr>
      <w:br/>
      <w:t>ZA ZAŠČITO IN REŠEVANJE</w:t>
    </w:r>
  </w:p>
  <w:p w:rsidR="009826F1" w:rsidRPr="00EE7638" w:rsidRDefault="009826F1" w:rsidP="009826F1">
    <w:pPr>
      <w:pStyle w:val="Glava"/>
      <w:tabs>
        <w:tab w:val="clear" w:pos="4320"/>
        <w:tab w:val="clear" w:pos="8640"/>
        <w:tab w:val="left" w:pos="5112"/>
      </w:tabs>
      <w:spacing w:after="120" w:line="240" w:lineRule="exact"/>
      <w:rPr>
        <w:rFonts w:ascii="Republika" w:hAnsi="Republika" w:cs="Calibri"/>
        <w:caps/>
      </w:rPr>
    </w:pPr>
    <w:r w:rsidRPr="00EE7638">
      <w:rPr>
        <w:rFonts w:ascii="Republika" w:hAnsi="Republika" w:cs="Calibri"/>
        <w:caps/>
      </w:rPr>
      <w:t>URAD ZA REGIJSKO DELOVANJE</w:t>
    </w:r>
  </w:p>
  <w:p w:rsidR="009826F1" w:rsidRPr="00075DED" w:rsidRDefault="009826F1" w:rsidP="009826F1">
    <w:pPr>
      <w:pStyle w:val="Glava"/>
      <w:tabs>
        <w:tab w:val="clear" w:pos="4320"/>
        <w:tab w:val="clear" w:pos="8640"/>
        <w:tab w:val="left" w:pos="5112"/>
      </w:tabs>
      <w:spacing w:before="120" w:line="240" w:lineRule="exact"/>
      <w:rPr>
        <w:rFonts w:ascii="Republika" w:hAnsi="Republika" w:cs="Arial"/>
        <w:szCs w:val="20"/>
      </w:rPr>
    </w:pPr>
    <w:r w:rsidRPr="00075DED">
      <w:rPr>
        <w:rFonts w:ascii="Republika" w:hAnsi="Republika" w:cs="Arial"/>
        <w:szCs w:val="20"/>
      </w:rPr>
      <w:t>Izpostava</w:t>
    </w:r>
    <w:r>
      <w:rPr>
        <w:rFonts w:ascii="Republika" w:hAnsi="Republika" w:cs="Arial"/>
        <w:szCs w:val="20"/>
      </w:rPr>
      <w:t xml:space="preserve"> URSZR</w:t>
    </w:r>
    <w:r w:rsidRPr="00075DED">
      <w:rPr>
        <w:rFonts w:ascii="Republika" w:hAnsi="Republika" w:cs="Arial"/>
        <w:szCs w:val="20"/>
      </w:rPr>
      <w:t xml:space="preserve"> Kranj</w:t>
    </w:r>
  </w:p>
  <w:p w:rsidR="009826F1" w:rsidRPr="008F3500" w:rsidRDefault="009826F1" w:rsidP="009826F1">
    <w:pPr>
      <w:pStyle w:val="Glava"/>
      <w:tabs>
        <w:tab w:val="clear" w:pos="4320"/>
        <w:tab w:val="clear" w:pos="8640"/>
        <w:tab w:val="left" w:pos="5112"/>
      </w:tabs>
      <w:spacing w:before="120" w:line="240" w:lineRule="exact"/>
      <w:rPr>
        <w:rFonts w:cs="Arial"/>
        <w:sz w:val="16"/>
      </w:rPr>
    </w:pPr>
    <w:r>
      <w:rPr>
        <w:rFonts w:cs="Arial"/>
        <w:sz w:val="16"/>
      </w:rPr>
      <w:t>Nazorjeva 1, 4000 Kranj</w:t>
    </w:r>
    <w:r w:rsidRPr="008F3500">
      <w:rPr>
        <w:rFonts w:cs="Arial"/>
        <w:sz w:val="16"/>
      </w:rPr>
      <w:tab/>
    </w:r>
    <w:r>
      <w:rPr>
        <w:rFonts w:cs="Arial"/>
        <w:sz w:val="16"/>
      </w:rPr>
      <w:tab/>
    </w:r>
    <w:r w:rsidRPr="008F3500">
      <w:rPr>
        <w:rFonts w:cs="Arial"/>
        <w:sz w:val="16"/>
      </w:rPr>
      <w:t xml:space="preserve">T: </w:t>
    </w:r>
    <w:r>
      <w:rPr>
        <w:rFonts w:cs="Arial"/>
        <w:sz w:val="16"/>
      </w:rPr>
      <w:t>04 281 73 30</w:t>
    </w:r>
  </w:p>
  <w:p w:rsidR="009826F1" w:rsidRPr="008F3500" w:rsidRDefault="009826F1" w:rsidP="009826F1">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ab/>
    </w:r>
    <w:r w:rsidRPr="008F3500">
      <w:rPr>
        <w:rFonts w:cs="Arial"/>
        <w:sz w:val="16"/>
      </w:rPr>
      <w:t xml:space="preserve">F: </w:t>
    </w:r>
    <w:r>
      <w:rPr>
        <w:rFonts w:cs="Arial"/>
        <w:sz w:val="16"/>
      </w:rPr>
      <w:t>04 238 18 59</w:t>
    </w:r>
  </w:p>
  <w:p w:rsidR="009826F1" w:rsidRPr="008F3500" w:rsidRDefault="009826F1" w:rsidP="009826F1">
    <w:pPr>
      <w:pStyle w:val="Glava"/>
      <w:tabs>
        <w:tab w:val="clear" w:pos="4320"/>
        <w:tab w:val="clear" w:pos="8640"/>
        <w:tab w:val="left" w:pos="5112"/>
      </w:tabs>
      <w:spacing w:line="240" w:lineRule="exact"/>
      <w:rPr>
        <w:rFonts w:cs="Arial"/>
        <w:sz w:val="16"/>
      </w:rPr>
    </w:pPr>
    <w:r>
      <w:rPr>
        <w:rFonts w:cs="Arial"/>
        <w:sz w:val="16"/>
      </w:rPr>
      <w:tab/>
    </w:r>
    <w:r>
      <w:rPr>
        <w:rFonts w:cs="Arial"/>
        <w:sz w:val="16"/>
      </w:rPr>
      <w:tab/>
    </w:r>
    <w:r w:rsidRPr="008F3500">
      <w:rPr>
        <w:rFonts w:cs="Arial"/>
        <w:sz w:val="16"/>
      </w:rPr>
      <w:t xml:space="preserve">E: </w:t>
    </w:r>
    <w:r>
      <w:rPr>
        <w:rFonts w:cs="Arial"/>
        <w:sz w:val="16"/>
      </w:rPr>
      <w:t>gp.kr@urszr.si</w:t>
    </w:r>
  </w:p>
  <w:p w:rsidR="009826F1" w:rsidRPr="008F3500" w:rsidRDefault="009826F1" w:rsidP="009826F1">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ab/>
      <w:t>www.sos112.si/kranj</w:t>
    </w:r>
  </w:p>
  <w:p w:rsidR="00367553" w:rsidRPr="008F3500" w:rsidRDefault="00367553" w:rsidP="00D261F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DF016D0"/>
    <w:lvl w:ilvl="0">
      <w:start w:val="1"/>
      <w:numFmt w:val="bullet"/>
      <w:pStyle w:val="Oznaenseznam"/>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9C11D3"/>
    <w:multiLevelType w:val="hybridMultilevel"/>
    <w:tmpl w:val="11949A6C"/>
    <w:lvl w:ilvl="0" w:tplc="EA10077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91D5B8E"/>
    <w:multiLevelType w:val="hybridMultilevel"/>
    <w:tmpl w:val="50D8D7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CBE0C55"/>
    <w:multiLevelType w:val="hybridMultilevel"/>
    <w:tmpl w:val="82A809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118097E"/>
    <w:multiLevelType w:val="hybridMultilevel"/>
    <w:tmpl w:val="A79802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1A63AB1"/>
    <w:multiLevelType w:val="hybridMultilevel"/>
    <w:tmpl w:val="A6D26D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1AC196E"/>
    <w:multiLevelType w:val="hybridMultilevel"/>
    <w:tmpl w:val="824E92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1C30BDF"/>
    <w:multiLevelType w:val="hybridMultilevel"/>
    <w:tmpl w:val="DF787B98"/>
    <w:lvl w:ilvl="0" w:tplc="04240001">
      <w:start w:val="1"/>
      <w:numFmt w:val="bullet"/>
      <w:lvlText w:val=""/>
      <w:lvlJc w:val="left"/>
      <w:pPr>
        <w:tabs>
          <w:tab w:val="num" w:pos="900"/>
        </w:tabs>
        <w:ind w:left="90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2A16D1A"/>
    <w:multiLevelType w:val="hybridMultilevel"/>
    <w:tmpl w:val="983A7B9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4ED74D8"/>
    <w:multiLevelType w:val="hybridMultilevel"/>
    <w:tmpl w:val="AA2CE4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9230215"/>
    <w:multiLevelType w:val="multilevel"/>
    <w:tmpl w:val="4C20E8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971325B"/>
    <w:multiLevelType w:val="hybridMultilevel"/>
    <w:tmpl w:val="DD9C66FE"/>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97C5794"/>
    <w:multiLevelType w:val="hybridMultilevel"/>
    <w:tmpl w:val="8250D308"/>
    <w:lvl w:ilvl="0" w:tplc="B1522EB8">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A1F5650"/>
    <w:multiLevelType w:val="hybridMultilevel"/>
    <w:tmpl w:val="E330466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1305971"/>
    <w:multiLevelType w:val="hybridMultilevel"/>
    <w:tmpl w:val="3634DE2A"/>
    <w:lvl w:ilvl="0" w:tplc="04240001">
      <w:start w:val="1"/>
      <w:numFmt w:val="bullet"/>
      <w:lvlText w:val=""/>
      <w:lvlJc w:val="left"/>
      <w:pPr>
        <w:ind w:left="1080" w:hanging="360"/>
      </w:pPr>
      <w:rPr>
        <w:rFonts w:ascii="Symbol" w:hAnsi="Symbo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15:restartNumberingAfterBreak="0">
    <w:nsid w:val="213946CE"/>
    <w:multiLevelType w:val="hybridMultilevel"/>
    <w:tmpl w:val="6E02D4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191665D"/>
    <w:multiLevelType w:val="hybridMultilevel"/>
    <w:tmpl w:val="A106D5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9DF18B5"/>
    <w:multiLevelType w:val="hybridMultilevel"/>
    <w:tmpl w:val="0E227D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C031D78"/>
    <w:multiLevelType w:val="hybridMultilevel"/>
    <w:tmpl w:val="91248E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C100DC3"/>
    <w:multiLevelType w:val="hybridMultilevel"/>
    <w:tmpl w:val="2E9C5F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C5C776E"/>
    <w:multiLevelType w:val="hybridMultilevel"/>
    <w:tmpl w:val="FC1ECD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D5A0BFB"/>
    <w:multiLevelType w:val="hybridMultilevel"/>
    <w:tmpl w:val="89C4D0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E106781"/>
    <w:multiLevelType w:val="hybridMultilevel"/>
    <w:tmpl w:val="255A74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21511CC"/>
    <w:multiLevelType w:val="hybridMultilevel"/>
    <w:tmpl w:val="F050B1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327B5469"/>
    <w:multiLevelType w:val="hybridMultilevel"/>
    <w:tmpl w:val="26EA32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2AE0047"/>
    <w:multiLevelType w:val="hybridMultilevel"/>
    <w:tmpl w:val="1BA4D106"/>
    <w:lvl w:ilvl="0" w:tplc="EA10077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2E5440F"/>
    <w:multiLevelType w:val="hybridMultilevel"/>
    <w:tmpl w:val="4F48DC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35FC485E"/>
    <w:multiLevelType w:val="hybridMultilevel"/>
    <w:tmpl w:val="026E7D4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88D3CDC"/>
    <w:multiLevelType w:val="multilevel"/>
    <w:tmpl w:val="BC7ED5D6"/>
    <w:lvl w:ilvl="0">
      <w:start w:val="1"/>
      <w:numFmt w:val="decimal"/>
      <w:pStyle w:val="Naslov1"/>
      <w:lvlText w:val="%1."/>
      <w:lvlJc w:val="left"/>
      <w:pPr>
        <w:ind w:left="720" w:hanging="360"/>
      </w:pPr>
    </w:lvl>
    <w:lvl w:ilvl="1">
      <w:start w:val="1"/>
      <w:numFmt w:val="decimal"/>
      <w:pStyle w:val="Naslov2"/>
      <w:isLgl/>
      <w:lvlText w:val="%1.%2"/>
      <w:lvlJc w:val="left"/>
      <w:pPr>
        <w:ind w:left="780" w:hanging="4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isLgl/>
      <w:lvlText w:val="%1.%2.%3"/>
      <w:lvlJc w:val="left"/>
      <w:pPr>
        <w:ind w:left="1080" w:hanging="720"/>
      </w:pPr>
      <w:rPr>
        <w:rFonts w:hint="default"/>
      </w:rPr>
    </w:lvl>
    <w:lvl w:ilvl="3">
      <w:start w:val="1"/>
      <w:numFmt w:val="decimal"/>
      <w:pStyle w:val="Slog1"/>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395520BD"/>
    <w:multiLevelType w:val="hybridMultilevel"/>
    <w:tmpl w:val="7A1AA4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39CF73F1"/>
    <w:multiLevelType w:val="hybridMultilevel"/>
    <w:tmpl w:val="66E6EC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E810A15"/>
    <w:multiLevelType w:val="hybridMultilevel"/>
    <w:tmpl w:val="158265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EE16E50"/>
    <w:multiLevelType w:val="hybridMultilevel"/>
    <w:tmpl w:val="900C975C"/>
    <w:lvl w:ilvl="0" w:tplc="A4DC0BD8">
      <w:start w:val="1"/>
      <w:numFmt w:val="bullet"/>
      <w:lvlText w:val="–"/>
      <w:lvlJc w:val="left"/>
      <w:pPr>
        <w:tabs>
          <w:tab w:val="num" w:pos="720"/>
        </w:tabs>
        <w:ind w:left="720"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2B5676F"/>
    <w:multiLevelType w:val="hybridMultilevel"/>
    <w:tmpl w:val="BAA49D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51E6106"/>
    <w:multiLevelType w:val="hybridMultilevel"/>
    <w:tmpl w:val="025E41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59471F7"/>
    <w:multiLevelType w:val="hybridMultilevel"/>
    <w:tmpl w:val="C6AE7B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6DB12C4"/>
    <w:multiLevelType w:val="hybridMultilevel"/>
    <w:tmpl w:val="4A9EFC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48D43FEE"/>
    <w:multiLevelType w:val="hybridMultilevel"/>
    <w:tmpl w:val="A83EC7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4AF900C3"/>
    <w:multiLevelType w:val="hybridMultilevel"/>
    <w:tmpl w:val="B74E995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4B067819"/>
    <w:multiLevelType w:val="hybridMultilevel"/>
    <w:tmpl w:val="574C61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4B496D1C"/>
    <w:multiLevelType w:val="hybridMultilevel"/>
    <w:tmpl w:val="4B94D2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4CFB7147"/>
    <w:multiLevelType w:val="hybridMultilevel"/>
    <w:tmpl w:val="1388CF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4E097CBF"/>
    <w:multiLevelType w:val="hybridMultilevel"/>
    <w:tmpl w:val="DE224D8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4" w15:restartNumberingAfterBreak="0">
    <w:nsid w:val="4E9604D9"/>
    <w:multiLevelType w:val="hybridMultilevel"/>
    <w:tmpl w:val="5254DC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4F424C9B"/>
    <w:multiLevelType w:val="hybridMultilevel"/>
    <w:tmpl w:val="54EE810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51073F14"/>
    <w:multiLevelType w:val="hybridMultilevel"/>
    <w:tmpl w:val="28FCBC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51A329B7"/>
    <w:multiLevelType w:val="hybridMultilevel"/>
    <w:tmpl w:val="1890A8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53C14EF9"/>
    <w:multiLevelType w:val="hybridMultilevel"/>
    <w:tmpl w:val="E7E61C8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54B26B24"/>
    <w:multiLevelType w:val="hybridMultilevel"/>
    <w:tmpl w:val="2376E52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59932C08"/>
    <w:multiLevelType w:val="hybridMultilevel"/>
    <w:tmpl w:val="BFEC41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5B1923BE"/>
    <w:multiLevelType w:val="hybridMultilevel"/>
    <w:tmpl w:val="CF5C9B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5C5F6325"/>
    <w:multiLevelType w:val="hybridMultilevel"/>
    <w:tmpl w:val="A0127E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5CA4598D"/>
    <w:multiLevelType w:val="hybridMultilevel"/>
    <w:tmpl w:val="77E4D77A"/>
    <w:lvl w:ilvl="0" w:tplc="2DA44B22">
      <w:start w:val="1"/>
      <w:numFmt w:val="bullet"/>
      <w:pStyle w:val="Odstavekseznama"/>
      <w:lvlText w:val=""/>
      <w:lvlJc w:val="left"/>
      <w:pPr>
        <w:ind w:left="360" w:hanging="360"/>
      </w:pPr>
      <w:rPr>
        <w:rFonts w:ascii="Symbol" w:hAnsi="Symbol" w:hint="default"/>
        <w:sz w:val="20"/>
      </w:rPr>
    </w:lvl>
    <w:lvl w:ilvl="1" w:tplc="A5681C68">
      <w:start w:val="1"/>
      <w:numFmt w:val="bullet"/>
      <w:lvlText w:val="o"/>
      <w:lvlJc w:val="left"/>
      <w:pPr>
        <w:ind w:left="1080" w:hanging="360"/>
      </w:pPr>
      <w:rPr>
        <w:rFonts w:ascii="Courier New" w:hAnsi="Courier New" w:cs="Courier New" w:hint="default"/>
      </w:rPr>
    </w:lvl>
    <w:lvl w:ilvl="2" w:tplc="496076F4" w:tentative="1">
      <w:start w:val="1"/>
      <w:numFmt w:val="bullet"/>
      <w:lvlText w:val=""/>
      <w:lvlJc w:val="left"/>
      <w:pPr>
        <w:ind w:left="1800" w:hanging="360"/>
      </w:pPr>
      <w:rPr>
        <w:rFonts w:ascii="Wingdings" w:hAnsi="Wingdings" w:hint="default"/>
      </w:rPr>
    </w:lvl>
    <w:lvl w:ilvl="3" w:tplc="F1C48D48" w:tentative="1">
      <w:start w:val="1"/>
      <w:numFmt w:val="bullet"/>
      <w:lvlText w:val=""/>
      <w:lvlJc w:val="left"/>
      <w:pPr>
        <w:ind w:left="2520" w:hanging="360"/>
      </w:pPr>
      <w:rPr>
        <w:rFonts w:ascii="Symbol" w:hAnsi="Symbol" w:hint="default"/>
      </w:rPr>
    </w:lvl>
    <w:lvl w:ilvl="4" w:tplc="68B44D32" w:tentative="1">
      <w:start w:val="1"/>
      <w:numFmt w:val="bullet"/>
      <w:lvlText w:val="o"/>
      <w:lvlJc w:val="left"/>
      <w:pPr>
        <w:ind w:left="3240" w:hanging="360"/>
      </w:pPr>
      <w:rPr>
        <w:rFonts w:ascii="Courier New" w:hAnsi="Courier New" w:cs="Courier New" w:hint="default"/>
      </w:rPr>
    </w:lvl>
    <w:lvl w:ilvl="5" w:tplc="0A802ACC" w:tentative="1">
      <w:start w:val="1"/>
      <w:numFmt w:val="bullet"/>
      <w:lvlText w:val=""/>
      <w:lvlJc w:val="left"/>
      <w:pPr>
        <w:ind w:left="3960" w:hanging="360"/>
      </w:pPr>
      <w:rPr>
        <w:rFonts w:ascii="Wingdings" w:hAnsi="Wingdings" w:hint="default"/>
      </w:rPr>
    </w:lvl>
    <w:lvl w:ilvl="6" w:tplc="587E6B34" w:tentative="1">
      <w:start w:val="1"/>
      <w:numFmt w:val="bullet"/>
      <w:lvlText w:val=""/>
      <w:lvlJc w:val="left"/>
      <w:pPr>
        <w:ind w:left="4680" w:hanging="360"/>
      </w:pPr>
      <w:rPr>
        <w:rFonts w:ascii="Symbol" w:hAnsi="Symbol" w:hint="default"/>
      </w:rPr>
    </w:lvl>
    <w:lvl w:ilvl="7" w:tplc="33407926" w:tentative="1">
      <w:start w:val="1"/>
      <w:numFmt w:val="bullet"/>
      <w:lvlText w:val="o"/>
      <w:lvlJc w:val="left"/>
      <w:pPr>
        <w:ind w:left="5400" w:hanging="360"/>
      </w:pPr>
      <w:rPr>
        <w:rFonts w:ascii="Courier New" w:hAnsi="Courier New" w:cs="Courier New" w:hint="default"/>
      </w:rPr>
    </w:lvl>
    <w:lvl w:ilvl="8" w:tplc="0B2AA76C" w:tentative="1">
      <w:start w:val="1"/>
      <w:numFmt w:val="bullet"/>
      <w:lvlText w:val=""/>
      <w:lvlJc w:val="left"/>
      <w:pPr>
        <w:ind w:left="6120" w:hanging="360"/>
      </w:pPr>
      <w:rPr>
        <w:rFonts w:ascii="Wingdings" w:hAnsi="Wingdings" w:hint="default"/>
      </w:rPr>
    </w:lvl>
  </w:abstractNum>
  <w:abstractNum w:abstractNumId="54" w15:restartNumberingAfterBreak="0">
    <w:nsid w:val="5CC81EF1"/>
    <w:multiLevelType w:val="hybridMultilevel"/>
    <w:tmpl w:val="98C8B3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5E5951CA"/>
    <w:multiLevelType w:val="hybridMultilevel"/>
    <w:tmpl w:val="F620E4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5EF76A65"/>
    <w:multiLevelType w:val="hybridMultilevel"/>
    <w:tmpl w:val="D6B203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5F0475D6"/>
    <w:multiLevelType w:val="hybridMultilevel"/>
    <w:tmpl w:val="A59E20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61746430"/>
    <w:multiLevelType w:val="hybridMultilevel"/>
    <w:tmpl w:val="A95A91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15:restartNumberingAfterBreak="0">
    <w:nsid w:val="62133226"/>
    <w:multiLevelType w:val="hybridMultilevel"/>
    <w:tmpl w:val="3D22A7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629E1F5B"/>
    <w:multiLevelType w:val="hybridMultilevel"/>
    <w:tmpl w:val="4A3C47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652800B7"/>
    <w:multiLevelType w:val="hybridMultilevel"/>
    <w:tmpl w:val="7CDC9AD0"/>
    <w:lvl w:ilvl="0" w:tplc="EA10077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57625E6"/>
    <w:multiLevelType w:val="hybridMultilevel"/>
    <w:tmpl w:val="26F613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65F2352D"/>
    <w:multiLevelType w:val="hybridMultilevel"/>
    <w:tmpl w:val="9E8282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683759A5"/>
    <w:multiLevelType w:val="hybridMultilevel"/>
    <w:tmpl w:val="C938FF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6A7C680A"/>
    <w:multiLevelType w:val="hybridMultilevel"/>
    <w:tmpl w:val="C4BC0EC4"/>
    <w:lvl w:ilvl="0" w:tplc="0424000F">
      <w:start w:val="1"/>
      <w:numFmt w:val="decimal"/>
      <w:lvlText w:val="%1."/>
      <w:lvlJc w:val="left"/>
      <w:pPr>
        <w:ind w:left="2345"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15:restartNumberingAfterBreak="0">
    <w:nsid w:val="6A870AC5"/>
    <w:multiLevelType w:val="hybridMultilevel"/>
    <w:tmpl w:val="D56C18C4"/>
    <w:lvl w:ilvl="0" w:tplc="528C5672">
      <w:start w:val="1"/>
      <w:numFmt w:val="bullet"/>
      <w:pStyle w:val="Alineazaodstavkom"/>
      <w:lvlText w:val="-"/>
      <w:lvlJc w:val="left"/>
      <w:pPr>
        <w:tabs>
          <w:tab w:val="num" w:pos="397"/>
        </w:tabs>
        <w:ind w:left="397" w:hanging="397"/>
      </w:pPr>
      <w:rPr>
        <w:rFonts w:ascii="Arial" w:hAnsi="Arial" w:hint="default"/>
      </w:rPr>
    </w:lvl>
    <w:lvl w:ilvl="1" w:tplc="E07EF49C">
      <w:start w:val="1"/>
      <w:numFmt w:val="bullet"/>
      <w:lvlText w:val="o"/>
      <w:lvlJc w:val="left"/>
      <w:pPr>
        <w:tabs>
          <w:tab w:val="num" w:pos="1440"/>
        </w:tabs>
        <w:ind w:left="1440" w:hanging="360"/>
      </w:pPr>
      <w:rPr>
        <w:rFonts w:ascii="Courier New" w:hAnsi="Courier New" w:cs="Courier New" w:hint="default"/>
      </w:rPr>
    </w:lvl>
    <w:lvl w:ilvl="2" w:tplc="C4EE7F24" w:tentative="1">
      <w:start w:val="1"/>
      <w:numFmt w:val="bullet"/>
      <w:lvlText w:val=""/>
      <w:lvlJc w:val="left"/>
      <w:pPr>
        <w:tabs>
          <w:tab w:val="num" w:pos="2160"/>
        </w:tabs>
        <w:ind w:left="2160" w:hanging="360"/>
      </w:pPr>
      <w:rPr>
        <w:rFonts w:ascii="Wingdings" w:hAnsi="Wingdings" w:hint="default"/>
      </w:rPr>
    </w:lvl>
    <w:lvl w:ilvl="3" w:tplc="F4FADEFE" w:tentative="1">
      <w:start w:val="1"/>
      <w:numFmt w:val="bullet"/>
      <w:lvlText w:val=""/>
      <w:lvlJc w:val="left"/>
      <w:pPr>
        <w:tabs>
          <w:tab w:val="num" w:pos="2880"/>
        </w:tabs>
        <w:ind w:left="2880" w:hanging="360"/>
      </w:pPr>
      <w:rPr>
        <w:rFonts w:ascii="Symbol" w:hAnsi="Symbol" w:hint="default"/>
      </w:rPr>
    </w:lvl>
    <w:lvl w:ilvl="4" w:tplc="589851AC" w:tentative="1">
      <w:start w:val="1"/>
      <w:numFmt w:val="bullet"/>
      <w:lvlText w:val="o"/>
      <w:lvlJc w:val="left"/>
      <w:pPr>
        <w:tabs>
          <w:tab w:val="num" w:pos="3600"/>
        </w:tabs>
        <w:ind w:left="3600" w:hanging="360"/>
      </w:pPr>
      <w:rPr>
        <w:rFonts w:ascii="Courier New" w:hAnsi="Courier New" w:cs="Courier New" w:hint="default"/>
      </w:rPr>
    </w:lvl>
    <w:lvl w:ilvl="5" w:tplc="A6D6087C" w:tentative="1">
      <w:start w:val="1"/>
      <w:numFmt w:val="bullet"/>
      <w:lvlText w:val=""/>
      <w:lvlJc w:val="left"/>
      <w:pPr>
        <w:tabs>
          <w:tab w:val="num" w:pos="4320"/>
        </w:tabs>
        <w:ind w:left="4320" w:hanging="360"/>
      </w:pPr>
      <w:rPr>
        <w:rFonts w:ascii="Wingdings" w:hAnsi="Wingdings" w:hint="default"/>
      </w:rPr>
    </w:lvl>
    <w:lvl w:ilvl="6" w:tplc="BB401684" w:tentative="1">
      <w:start w:val="1"/>
      <w:numFmt w:val="bullet"/>
      <w:lvlText w:val=""/>
      <w:lvlJc w:val="left"/>
      <w:pPr>
        <w:tabs>
          <w:tab w:val="num" w:pos="5040"/>
        </w:tabs>
        <w:ind w:left="5040" w:hanging="360"/>
      </w:pPr>
      <w:rPr>
        <w:rFonts w:ascii="Symbol" w:hAnsi="Symbol" w:hint="default"/>
      </w:rPr>
    </w:lvl>
    <w:lvl w:ilvl="7" w:tplc="17162D18" w:tentative="1">
      <w:start w:val="1"/>
      <w:numFmt w:val="bullet"/>
      <w:lvlText w:val="o"/>
      <w:lvlJc w:val="left"/>
      <w:pPr>
        <w:tabs>
          <w:tab w:val="num" w:pos="5760"/>
        </w:tabs>
        <w:ind w:left="5760" w:hanging="360"/>
      </w:pPr>
      <w:rPr>
        <w:rFonts w:ascii="Courier New" w:hAnsi="Courier New" w:cs="Courier New" w:hint="default"/>
      </w:rPr>
    </w:lvl>
    <w:lvl w:ilvl="8" w:tplc="3A924F6C"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AAB6E56"/>
    <w:multiLevelType w:val="hybridMultilevel"/>
    <w:tmpl w:val="600626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6DC20BBE"/>
    <w:multiLevelType w:val="hybridMultilevel"/>
    <w:tmpl w:val="5BCCFD32"/>
    <w:lvl w:ilvl="0" w:tplc="BFFA8DC8">
      <w:start w:val="1"/>
      <w:numFmt w:val="bullet"/>
      <w:lvlText w:val=""/>
      <w:lvlJc w:val="left"/>
      <w:pPr>
        <w:ind w:left="720" w:hanging="360"/>
      </w:pPr>
      <w:rPr>
        <w:rFonts w:ascii="Symbol" w:hAnsi="Symbol" w:hint="default"/>
      </w:rPr>
    </w:lvl>
    <w:lvl w:ilvl="1" w:tplc="DD3864C8" w:tentative="1">
      <w:start w:val="1"/>
      <w:numFmt w:val="bullet"/>
      <w:lvlText w:val="o"/>
      <w:lvlJc w:val="left"/>
      <w:pPr>
        <w:ind w:left="1440" w:hanging="360"/>
      </w:pPr>
      <w:rPr>
        <w:rFonts w:ascii="Courier New" w:hAnsi="Courier New" w:cs="Courier New" w:hint="default"/>
      </w:rPr>
    </w:lvl>
    <w:lvl w:ilvl="2" w:tplc="A8402EE6" w:tentative="1">
      <w:start w:val="1"/>
      <w:numFmt w:val="bullet"/>
      <w:pStyle w:val="Slog2"/>
      <w:lvlText w:val=""/>
      <w:lvlJc w:val="left"/>
      <w:pPr>
        <w:ind w:left="2160" w:hanging="360"/>
      </w:pPr>
      <w:rPr>
        <w:rFonts w:ascii="Wingdings" w:hAnsi="Wingdings" w:hint="default"/>
      </w:rPr>
    </w:lvl>
    <w:lvl w:ilvl="3" w:tplc="7A6E59C4" w:tentative="1">
      <w:start w:val="1"/>
      <w:numFmt w:val="bullet"/>
      <w:lvlText w:val=""/>
      <w:lvlJc w:val="left"/>
      <w:pPr>
        <w:ind w:left="2880" w:hanging="360"/>
      </w:pPr>
      <w:rPr>
        <w:rFonts w:ascii="Symbol" w:hAnsi="Symbol" w:hint="default"/>
      </w:rPr>
    </w:lvl>
    <w:lvl w:ilvl="4" w:tplc="3000F2EA" w:tentative="1">
      <w:start w:val="1"/>
      <w:numFmt w:val="bullet"/>
      <w:lvlText w:val="o"/>
      <w:lvlJc w:val="left"/>
      <w:pPr>
        <w:ind w:left="3600" w:hanging="360"/>
      </w:pPr>
      <w:rPr>
        <w:rFonts w:ascii="Courier New" w:hAnsi="Courier New" w:cs="Courier New" w:hint="default"/>
      </w:rPr>
    </w:lvl>
    <w:lvl w:ilvl="5" w:tplc="A6882784" w:tentative="1">
      <w:start w:val="1"/>
      <w:numFmt w:val="bullet"/>
      <w:lvlText w:val=""/>
      <w:lvlJc w:val="left"/>
      <w:pPr>
        <w:ind w:left="4320" w:hanging="360"/>
      </w:pPr>
      <w:rPr>
        <w:rFonts w:ascii="Wingdings" w:hAnsi="Wingdings" w:hint="default"/>
      </w:rPr>
    </w:lvl>
    <w:lvl w:ilvl="6" w:tplc="492C760E" w:tentative="1">
      <w:start w:val="1"/>
      <w:numFmt w:val="bullet"/>
      <w:lvlText w:val=""/>
      <w:lvlJc w:val="left"/>
      <w:pPr>
        <w:ind w:left="5040" w:hanging="360"/>
      </w:pPr>
      <w:rPr>
        <w:rFonts w:ascii="Symbol" w:hAnsi="Symbol" w:hint="default"/>
      </w:rPr>
    </w:lvl>
    <w:lvl w:ilvl="7" w:tplc="976453E8" w:tentative="1">
      <w:start w:val="1"/>
      <w:numFmt w:val="bullet"/>
      <w:lvlText w:val="o"/>
      <w:lvlJc w:val="left"/>
      <w:pPr>
        <w:ind w:left="5760" w:hanging="360"/>
      </w:pPr>
      <w:rPr>
        <w:rFonts w:ascii="Courier New" w:hAnsi="Courier New" w:cs="Courier New" w:hint="default"/>
      </w:rPr>
    </w:lvl>
    <w:lvl w:ilvl="8" w:tplc="58C63340" w:tentative="1">
      <w:start w:val="1"/>
      <w:numFmt w:val="bullet"/>
      <w:lvlText w:val=""/>
      <w:lvlJc w:val="left"/>
      <w:pPr>
        <w:ind w:left="6480" w:hanging="360"/>
      </w:pPr>
      <w:rPr>
        <w:rFonts w:ascii="Wingdings" w:hAnsi="Wingdings" w:hint="default"/>
      </w:rPr>
    </w:lvl>
  </w:abstractNum>
  <w:abstractNum w:abstractNumId="69" w15:restartNumberingAfterBreak="0">
    <w:nsid w:val="6ED945EC"/>
    <w:multiLevelType w:val="hybridMultilevel"/>
    <w:tmpl w:val="7716E9E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703F5FD7"/>
    <w:multiLevelType w:val="hybridMultilevel"/>
    <w:tmpl w:val="FB3CD34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73EF566B"/>
    <w:multiLevelType w:val="hybridMultilevel"/>
    <w:tmpl w:val="2592DB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2" w15:restartNumberingAfterBreak="0">
    <w:nsid w:val="73F01120"/>
    <w:multiLevelType w:val="hybridMultilevel"/>
    <w:tmpl w:val="3606DE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756B607B"/>
    <w:multiLevelType w:val="hybridMultilevel"/>
    <w:tmpl w:val="0EC26A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4" w15:restartNumberingAfterBreak="0">
    <w:nsid w:val="777B0283"/>
    <w:multiLevelType w:val="hybridMultilevel"/>
    <w:tmpl w:val="2162FB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9"/>
  </w:num>
  <w:num w:numId="2">
    <w:abstractNumId w:val="68"/>
  </w:num>
  <w:num w:numId="3">
    <w:abstractNumId w:val="0"/>
  </w:num>
  <w:num w:numId="4">
    <w:abstractNumId w:val="66"/>
  </w:num>
  <w:num w:numId="5">
    <w:abstractNumId w:val="53"/>
  </w:num>
  <w:num w:numId="6">
    <w:abstractNumId w:val="2"/>
  </w:num>
  <w:num w:numId="7">
    <w:abstractNumId w:val="26"/>
  </w:num>
  <w:num w:numId="8">
    <w:abstractNumId w:val="61"/>
  </w:num>
  <w:num w:numId="9">
    <w:abstractNumId w:val="33"/>
  </w:num>
  <w:num w:numId="10">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11">
    <w:abstractNumId w:val="13"/>
  </w:num>
  <w:num w:numId="12">
    <w:abstractNumId w:val="11"/>
  </w:num>
  <w:num w:numId="13">
    <w:abstractNumId w:val="49"/>
  </w:num>
  <w:num w:numId="14">
    <w:abstractNumId w:val="65"/>
  </w:num>
  <w:num w:numId="15">
    <w:abstractNumId w:val="34"/>
  </w:num>
  <w:num w:numId="16">
    <w:abstractNumId w:val="22"/>
  </w:num>
  <w:num w:numId="17">
    <w:abstractNumId w:val="72"/>
  </w:num>
  <w:num w:numId="18">
    <w:abstractNumId w:val="69"/>
  </w:num>
  <w:num w:numId="19">
    <w:abstractNumId w:val="27"/>
  </w:num>
  <w:num w:numId="20">
    <w:abstractNumId w:val="28"/>
  </w:num>
  <w:num w:numId="21">
    <w:abstractNumId w:val="70"/>
  </w:num>
  <w:num w:numId="22">
    <w:abstractNumId w:val="48"/>
  </w:num>
  <w:num w:numId="23">
    <w:abstractNumId w:val="73"/>
  </w:num>
  <w:num w:numId="24">
    <w:abstractNumId w:val="32"/>
  </w:num>
  <w:num w:numId="25">
    <w:abstractNumId w:val="16"/>
  </w:num>
  <w:num w:numId="26">
    <w:abstractNumId w:val="64"/>
  </w:num>
  <w:num w:numId="27">
    <w:abstractNumId w:val="23"/>
  </w:num>
  <w:num w:numId="28">
    <w:abstractNumId w:val="47"/>
  </w:num>
  <w:num w:numId="29">
    <w:abstractNumId w:val="31"/>
  </w:num>
  <w:num w:numId="30">
    <w:abstractNumId w:val="19"/>
  </w:num>
  <w:num w:numId="31">
    <w:abstractNumId w:val="10"/>
  </w:num>
  <w:num w:numId="32">
    <w:abstractNumId w:val="41"/>
  </w:num>
  <w:num w:numId="33">
    <w:abstractNumId w:val="58"/>
  </w:num>
  <w:num w:numId="34">
    <w:abstractNumId w:val="25"/>
  </w:num>
  <w:num w:numId="35">
    <w:abstractNumId w:val="24"/>
  </w:num>
  <w:num w:numId="36">
    <w:abstractNumId w:val="5"/>
  </w:num>
  <w:num w:numId="37">
    <w:abstractNumId w:val="12"/>
  </w:num>
  <w:num w:numId="38">
    <w:abstractNumId w:val="71"/>
  </w:num>
  <w:num w:numId="39">
    <w:abstractNumId w:val="46"/>
  </w:num>
  <w:num w:numId="40">
    <w:abstractNumId w:val="63"/>
  </w:num>
  <w:num w:numId="41">
    <w:abstractNumId w:val="36"/>
  </w:num>
  <w:num w:numId="42">
    <w:abstractNumId w:val="60"/>
  </w:num>
  <w:num w:numId="43">
    <w:abstractNumId w:val="7"/>
  </w:num>
  <w:num w:numId="44">
    <w:abstractNumId w:val="67"/>
  </w:num>
  <w:num w:numId="45">
    <w:abstractNumId w:val="42"/>
  </w:num>
  <w:num w:numId="46">
    <w:abstractNumId w:val="55"/>
  </w:num>
  <w:num w:numId="47">
    <w:abstractNumId w:val="59"/>
  </w:num>
  <w:num w:numId="48">
    <w:abstractNumId w:val="4"/>
  </w:num>
  <w:num w:numId="49">
    <w:abstractNumId w:val="9"/>
  </w:num>
  <w:num w:numId="50">
    <w:abstractNumId w:val="21"/>
  </w:num>
  <w:num w:numId="51">
    <w:abstractNumId w:val="3"/>
  </w:num>
  <w:num w:numId="52">
    <w:abstractNumId w:val="30"/>
  </w:num>
  <w:num w:numId="53">
    <w:abstractNumId w:val="44"/>
  </w:num>
  <w:num w:numId="54">
    <w:abstractNumId w:val="74"/>
  </w:num>
  <w:num w:numId="55">
    <w:abstractNumId w:val="8"/>
  </w:num>
  <w:num w:numId="56">
    <w:abstractNumId w:val="20"/>
  </w:num>
  <w:num w:numId="57">
    <w:abstractNumId w:val="56"/>
  </w:num>
  <w:num w:numId="58">
    <w:abstractNumId w:val="14"/>
  </w:num>
  <w:num w:numId="59">
    <w:abstractNumId w:val="62"/>
  </w:num>
  <w:num w:numId="60">
    <w:abstractNumId w:val="50"/>
  </w:num>
  <w:num w:numId="61">
    <w:abstractNumId w:val="15"/>
  </w:num>
  <w:num w:numId="62">
    <w:abstractNumId w:val="17"/>
  </w:num>
  <w:num w:numId="63">
    <w:abstractNumId w:val="40"/>
  </w:num>
  <w:num w:numId="64">
    <w:abstractNumId w:val="45"/>
  </w:num>
  <w:num w:numId="65">
    <w:abstractNumId w:val="37"/>
  </w:num>
  <w:num w:numId="66">
    <w:abstractNumId w:val="39"/>
  </w:num>
  <w:num w:numId="67">
    <w:abstractNumId w:val="43"/>
  </w:num>
  <w:num w:numId="68">
    <w:abstractNumId w:val="57"/>
  </w:num>
  <w:num w:numId="69">
    <w:abstractNumId w:val="35"/>
  </w:num>
  <w:num w:numId="70">
    <w:abstractNumId w:val="18"/>
  </w:num>
  <w:num w:numId="71">
    <w:abstractNumId w:val="52"/>
  </w:num>
  <w:num w:numId="72">
    <w:abstractNumId w:val="54"/>
  </w:num>
  <w:num w:numId="73">
    <w:abstractNumId w:val="6"/>
  </w:num>
  <w:num w:numId="74">
    <w:abstractNumId w:val="38"/>
  </w:num>
  <w:num w:numId="75">
    <w:abstractNumId w:val="51"/>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00"/>
  <w:drawingGridVerticalSpacing w:val="284"/>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6009"/>
    <w:rsid w:val="00000506"/>
    <w:rsid w:val="00000B51"/>
    <w:rsid w:val="00001911"/>
    <w:rsid w:val="00002631"/>
    <w:rsid w:val="00002918"/>
    <w:rsid w:val="00002D9B"/>
    <w:rsid w:val="00002DA3"/>
    <w:rsid w:val="00002E8F"/>
    <w:rsid w:val="00003246"/>
    <w:rsid w:val="00003423"/>
    <w:rsid w:val="00003B63"/>
    <w:rsid w:val="00004B09"/>
    <w:rsid w:val="00004D9D"/>
    <w:rsid w:val="00005CA7"/>
    <w:rsid w:val="0000664A"/>
    <w:rsid w:val="00006BCA"/>
    <w:rsid w:val="00006F1F"/>
    <w:rsid w:val="00007ECF"/>
    <w:rsid w:val="00010090"/>
    <w:rsid w:val="000108DB"/>
    <w:rsid w:val="00010E48"/>
    <w:rsid w:val="00011D61"/>
    <w:rsid w:val="0001208C"/>
    <w:rsid w:val="000122EB"/>
    <w:rsid w:val="000128E6"/>
    <w:rsid w:val="00012B8F"/>
    <w:rsid w:val="00013164"/>
    <w:rsid w:val="0001325E"/>
    <w:rsid w:val="000133BA"/>
    <w:rsid w:val="000136E1"/>
    <w:rsid w:val="00013BE2"/>
    <w:rsid w:val="00014595"/>
    <w:rsid w:val="00014A08"/>
    <w:rsid w:val="000157CD"/>
    <w:rsid w:val="00017741"/>
    <w:rsid w:val="000204B5"/>
    <w:rsid w:val="00020ECA"/>
    <w:rsid w:val="000224E9"/>
    <w:rsid w:val="000225C2"/>
    <w:rsid w:val="00022BC0"/>
    <w:rsid w:val="00022C2D"/>
    <w:rsid w:val="00022D58"/>
    <w:rsid w:val="00022F2F"/>
    <w:rsid w:val="00023A88"/>
    <w:rsid w:val="00023F08"/>
    <w:rsid w:val="00025555"/>
    <w:rsid w:val="00025B64"/>
    <w:rsid w:val="00026419"/>
    <w:rsid w:val="00026648"/>
    <w:rsid w:val="00030630"/>
    <w:rsid w:val="00030F6F"/>
    <w:rsid w:val="00031475"/>
    <w:rsid w:val="00031FCC"/>
    <w:rsid w:val="00032BAF"/>
    <w:rsid w:val="0003346F"/>
    <w:rsid w:val="00033A2A"/>
    <w:rsid w:val="00033B0F"/>
    <w:rsid w:val="000341DB"/>
    <w:rsid w:val="00034475"/>
    <w:rsid w:val="00035302"/>
    <w:rsid w:val="00036FC5"/>
    <w:rsid w:val="00037BBC"/>
    <w:rsid w:val="00037FC3"/>
    <w:rsid w:val="00040231"/>
    <w:rsid w:val="00040607"/>
    <w:rsid w:val="000407CB"/>
    <w:rsid w:val="00040C97"/>
    <w:rsid w:val="0004102E"/>
    <w:rsid w:val="00041393"/>
    <w:rsid w:val="000413EF"/>
    <w:rsid w:val="000414D8"/>
    <w:rsid w:val="00041E20"/>
    <w:rsid w:val="00041F04"/>
    <w:rsid w:val="0004264B"/>
    <w:rsid w:val="000431F8"/>
    <w:rsid w:val="00043292"/>
    <w:rsid w:val="0004340B"/>
    <w:rsid w:val="00043C33"/>
    <w:rsid w:val="00044573"/>
    <w:rsid w:val="00044FAE"/>
    <w:rsid w:val="000450ED"/>
    <w:rsid w:val="00045AF4"/>
    <w:rsid w:val="00045EE4"/>
    <w:rsid w:val="00046897"/>
    <w:rsid w:val="00046F69"/>
    <w:rsid w:val="000479E0"/>
    <w:rsid w:val="00050B24"/>
    <w:rsid w:val="00050F29"/>
    <w:rsid w:val="00051FAE"/>
    <w:rsid w:val="00053D46"/>
    <w:rsid w:val="000546AA"/>
    <w:rsid w:val="000546E9"/>
    <w:rsid w:val="000553FC"/>
    <w:rsid w:val="00055AC2"/>
    <w:rsid w:val="00055C9D"/>
    <w:rsid w:val="00056DBD"/>
    <w:rsid w:val="00056F7D"/>
    <w:rsid w:val="00056FFD"/>
    <w:rsid w:val="00057771"/>
    <w:rsid w:val="00057DAB"/>
    <w:rsid w:val="000604AE"/>
    <w:rsid w:val="00061351"/>
    <w:rsid w:val="00061817"/>
    <w:rsid w:val="00064648"/>
    <w:rsid w:val="00064D1D"/>
    <w:rsid w:val="000675F6"/>
    <w:rsid w:val="00067BE9"/>
    <w:rsid w:val="00067EC0"/>
    <w:rsid w:val="00071470"/>
    <w:rsid w:val="000728D7"/>
    <w:rsid w:val="000734CD"/>
    <w:rsid w:val="00073D92"/>
    <w:rsid w:val="00073E9E"/>
    <w:rsid w:val="0007409F"/>
    <w:rsid w:val="0007457E"/>
    <w:rsid w:val="000748CC"/>
    <w:rsid w:val="00074966"/>
    <w:rsid w:val="000753D7"/>
    <w:rsid w:val="00075617"/>
    <w:rsid w:val="00075743"/>
    <w:rsid w:val="00075DED"/>
    <w:rsid w:val="000766F8"/>
    <w:rsid w:val="000770F0"/>
    <w:rsid w:val="00077328"/>
    <w:rsid w:val="00080AEC"/>
    <w:rsid w:val="000816B0"/>
    <w:rsid w:val="00081AAA"/>
    <w:rsid w:val="0008321C"/>
    <w:rsid w:val="00083843"/>
    <w:rsid w:val="00083AE1"/>
    <w:rsid w:val="00084AAF"/>
    <w:rsid w:val="00084F34"/>
    <w:rsid w:val="00085292"/>
    <w:rsid w:val="00085780"/>
    <w:rsid w:val="00085A76"/>
    <w:rsid w:val="00086480"/>
    <w:rsid w:val="0008674E"/>
    <w:rsid w:val="0008679D"/>
    <w:rsid w:val="00086ADD"/>
    <w:rsid w:val="00086B75"/>
    <w:rsid w:val="00086C86"/>
    <w:rsid w:val="00087524"/>
    <w:rsid w:val="00087B79"/>
    <w:rsid w:val="000906BB"/>
    <w:rsid w:val="00091DB6"/>
    <w:rsid w:val="00091F3A"/>
    <w:rsid w:val="00092184"/>
    <w:rsid w:val="00092604"/>
    <w:rsid w:val="00093838"/>
    <w:rsid w:val="0009410A"/>
    <w:rsid w:val="00094721"/>
    <w:rsid w:val="00094D58"/>
    <w:rsid w:val="000951F1"/>
    <w:rsid w:val="0009533C"/>
    <w:rsid w:val="0009562C"/>
    <w:rsid w:val="000A030A"/>
    <w:rsid w:val="000A0445"/>
    <w:rsid w:val="000A1430"/>
    <w:rsid w:val="000A16E2"/>
    <w:rsid w:val="000A18B3"/>
    <w:rsid w:val="000A2CC4"/>
    <w:rsid w:val="000A2E62"/>
    <w:rsid w:val="000A3944"/>
    <w:rsid w:val="000A4681"/>
    <w:rsid w:val="000A4774"/>
    <w:rsid w:val="000A65A4"/>
    <w:rsid w:val="000A67D0"/>
    <w:rsid w:val="000A6FE6"/>
    <w:rsid w:val="000A7182"/>
    <w:rsid w:val="000A7238"/>
    <w:rsid w:val="000A7F2E"/>
    <w:rsid w:val="000B006E"/>
    <w:rsid w:val="000B0D2D"/>
    <w:rsid w:val="000B1597"/>
    <w:rsid w:val="000B1DAD"/>
    <w:rsid w:val="000B1EF4"/>
    <w:rsid w:val="000B1F24"/>
    <w:rsid w:val="000B338B"/>
    <w:rsid w:val="000B400A"/>
    <w:rsid w:val="000B40A1"/>
    <w:rsid w:val="000B4828"/>
    <w:rsid w:val="000B56AC"/>
    <w:rsid w:val="000B59D1"/>
    <w:rsid w:val="000B666A"/>
    <w:rsid w:val="000B6866"/>
    <w:rsid w:val="000C0343"/>
    <w:rsid w:val="000C0637"/>
    <w:rsid w:val="000C0B56"/>
    <w:rsid w:val="000C0BD3"/>
    <w:rsid w:val="000C0BE7"/>
    <w:rsid w:val="000C17B7"/>
    <w:rsid w:val="000C1FDD"/>
    <w:rsid w:val="000C21A1"/>
    <w:rsid w:val="000C3ACA"/>
    <w:rsid w:val="000C5E1B"/>
    <w:rsid w:val="000C5F66"/>
    <w:rsid w:val="000C5F99"/>
    <w:rsid w:val="000C735C"/>
    <w:rsid w:val="000C7584"/>
    <w:rsid w:val="000D00A6"/>
    <w:rsid w:val="000D0770"/>
    <w:rsid w:val="000D12C7"/>
    <w:rsid w:val="000D16E3"/>
    <w:rsid w:val="000D1B84"/>
    <w:rsid w:val="000D1BF5"/>
    <w:rsid w:val="000D393C"/>
    <w:rsid w:val="000D3C89"/>
    <w:rsid w:val="000D47A3"/>
    <w:rsid w:val="000D5213"/>
    <w:rsid w:val="000D58F2"/>
    <w:rsid w:val="000D6CE4"/>
    <w:rsid w:val="000D733F"/>
    <w:rsid w:val="000D763B"/>
    <w:rsid w:val="000D7862"/>
    <w:rsid w:val="000D7CBC"/>
    <w:rsid w:val="000D7D42"/>
    <w:rsid w:val="000E026A"/>
    <w:rsid w:val="000E0D7B"/>
    <w:rsid w:val="000E0E91"/>
    <w:rsid w:val="000E1107"/>
    <w:rsid w:val="000E12A3"/>
    <w:rsid w:val="000E13AD"/>
    <w:rsid w:val="000E1C17"/>
    <w:rsid w:val="000E1C38"/>
    <w:rsid w:val="000E223F"/>
    <w:rsid w:val="000E26DB"/>
    <w:rsid w:val="000E279B"/>
    <w:rsid w:val="000E340F"/>
    <w:rsid w:val="000E3CBF"/>
    <w:rsid w:val="000E42CB"/>
    <w:rsid w:val="000E5AC8"/>
    <w:rsid w:val="000E6794"/>
    <w:rsid w:val="000E6B56"/>
    <w:rsid w:val="000E6F20"/>
    <w:rsid w:val="000E708A"/>
    <w:rsid w:val="000E71A6"/>
    <w:rsid w:val="000F0112"/>
    <w:rsid w:val="000F1C8B"/>
    <w:rsid w:val="000F25CE"/>
    <w:rsid w:val="000F2F11"/>
    <w:rsid w:val="000F31A2"/>
    <w:rsid w:val="000F3484"/>
    <w:rsid w:val="000F358E"/>
    <w:rsid w:val="000F35BB"/>
    <w:rsid w:val="000F4074"/>
    <w:rsid w:val="000F4421"/>
    <w:rsid w:val="000F4463"/>
    <w:rsid w:val="000F5330"/>
    <w:rsid w:val="000F5B09"/>
    <w:rsid w:val="000F6599"/>
    <w:rsid w:val="00100829"/>
    <w:rsid w:val="001032F4"/>
    <w:rsid w:val="00103DD0"/>
    <w:rsid w:val="00104472"/>
    <w:rsid w:val="00105172"/>
    <w:rsid w:val="00106300"/>
    <w:rsid w:val="00106826"/>
    <w:rsid w:val="00107421"/>
    <w:rsid w:val="00107D9C"/>
    <w:rsid w:val="00107FF3"/>
    <w:rsid w:val="001100E1"/>
    <w:rsid w:val="0011063F"/>
    <w:rsid w:val="00111F81"/>
    <w:rsid w:val="001139C6"/>
    <w:rsid w:val="0011410A"/>
    <w:rsid w:val="001142AB"/>
    <w:rsid w:val="001159D9"/>
    <w:rsid w:val="00115C05"/>
    <w:rsid w:val="00115DBB"/>
    <w:rsid w:val="00115F2A"/>
    <w:rsid w:val="00116604"/>
    <w:rsid w:val="001175A3"/>
    <w:rsid w:val="00120360"/>
    <w:rsid w:val="001212D5"/>
    <w:rsid w:val="0012171B"/>
    <w:rsid w:val="00121784"/>
    <w:rsid w:val="00121EDB"/>
    <w:rsid w:val="00122040"/>
    <w:rsid w:val="00123A84"/>
    <w:rsid w:val="00123B1C"/>
    <w:rsid w:val="00123CBD"/>
    <w:rsid w:val="00123CF4"/>
    <w:rsid w:val="0012402E"/>
    <w:rsid w:val="001240B4"/>
    <w:rsid w:val="001250DF"/>
    <w:rsid w:val="00125173"/>
    <w:rsid w:val="00125EE5"/>
    <w:rsid w:val="00127913"/>
    <w:rsid w:val="00127FC9"/>
    <w:rsid w:val="001300E1"/>
    <w:rsid w:val="00130997"/>
    <w:rsid w:val="00130A51"/>
    <w:rsid w:val="00130F1A"/>
    <w:rsid w:val="0013105D"/>
    <w:rsid w:val="001315B9"/>
    <w:rsid w:val="0013163F"/>
    <w:rsid w:val="001329D0"/>
    <w:rsid w:val="00133320"/>
    <w:rsid w:val="00133BF7"/>
    <w:rsid w:val="00134E2C"/>
    <w:rsid w:val="001357B2"/>
    <w:rsid w:val="00135CAD"/>
    <w:rsid w:val="00136262"/>
    <w:rsid w:val="00136E7F"/>
    <w:rsid w:val="0013738E"/>
    <w:rsid w:val="00137CDB"/>
    <w:rsid w:val="00137DDA"/>
    <w:rsid w:val="00140230"/>
    <w:rsid w:val="00140542"/>
    <w:rsid w:val="001410A6"/>
    <w:rsid w:val="001420BC"/>
    <w:rsid w:val="00142282"/>
    <w:rsid w:val="001423EA"/>
    <w:rsid w:val="00142673"/>
    <w:rsid w:val="0014275C"/>
    <w:rsid w:val="0014379B"/>
    <w:rsid w:val="001447FB"/>
    <w:rsid w:val="001453AA"/>
    <w:rsid w:val="00145738"/>
    <w:rsid w:val="001457D4"/>
    <w:rsid w:val="00145EE3"/>
    <w:rsid w:val="00145F1B"/>
    <w:rsid w:val="00147507"/>
    <w:rsid w:val="0014776C"/>
    <w:rsid w:val="0015050E"/>
    <w:rsid w:val="00150641"/>
    <w:rsid w:val="00150F5F"/>
    <w:rsid w:val="00151118"/>
    <w:rsid w:val="00151658"/>
    <w:rsid w:val="001537C8"/>
    <w:rsid w:val="001537D0"/>
    <w:rsid w:val="00154383"/>
    <w:rsid w:val="00156024"/>
    <w:rsid w:val="00156C5F"/>
    <w:rsid w:val="00157C72"/>
    <w:rsid w:val="001614DA"/>
    <w:rsid w:val="0016178F"/>
    <w:rsid w:val="00161B4C"/>
    <w:rsid w:val="00161F1C"/>
    <w:rsid w:val="00161F73"/>
    <w:rsid w:val="0016203E"/>
    <w:rsid w:val="001623F9"/>
    <w:rsid w:val="00162518"/>
    <w:rsid w:val="0016303D"/>
    <w:rsid w:val="00164720"/>
    <w:rsid w:val="00164F7D"/>
    <w:rsid w:val="0016529A"/>
    <w:rsid w:val="001657CA"/>
    <w:rsid w:val="001660FB"/>
    <w:rsid w:val="00167264"/>
    <w:rsid w:val="001672FE"/>
    <w:rsid w:val="00167CF1"/>
    <w:rsid w:val="00167D2E"/>
    <w:rsid w:val="001701B8"/>
    <w:rsid w:val="00171A93"/>
    <w:rsid w:val="001720F9"/>
    <w:rsid w:val="00173DC2"/>
    <w:rsid w:val="001745F4"/>
    <w:rsid w:val="0017478F"/>
    <w:rsid w:val="00175413"/>
    <w:rsid w:val="001759D0"/>
    <w:rsid w:val="00175AFA"/>
    <w:rsid w:val="00177069"/>
    <w:rsid w:val="00177CDE"/>
    <w:rsid w:val="001800BE"/>
    <w:rsid w:val="00181243"/>
    <w:rsid w:val="001815B9"/>
    <w:rsid w:val="00181F52"/>
    <w:rsid w:val="00182C3A"/>
    <w:rsid w:val="00182F6E"/>
    <w:rsid w:val="0018339D"/>
    <w:rsid w:val="0018486E"/>
    <w:rsid w:val="00185C5B"/>
    <w:rsid w:val="00185F22"/>
    <w:rsid w:val="00192034"/>
    <w:rsid w:val="001920D6"/>
    <w:rsid w:val="00192D3C"/>
    <w:rsid w:val="001936D5"/>
    <w:rsid w:val="00193849"/>
    <w:rsid w:val="00193C67"/>
    <w:rsid w:val="0019423E"/>
    <w:rsid w:val="00194D2C"/>
    <w:rsid w:val="0019651A"/>
    <w:rsid w:val="001970F0"/>
    <w:rsid w:val="00197970"/>
    <w:rsid w:val="001A059A"/>
    <w:rsid w:val="001A07ED"/>
    <w:rsid w:val="001A0936"/>
    <w:rsid w:val="001A106A"/>
    <w:rsid w:val="001A1564"/>
    <w:rsid w:val="001A16F4"/>
    <w:rsid w:val="001A23C4"/>
    <w:rsid w:val="001A257E"/>
    <w:rsid w:val="001A30B5"/>
    <w:rsid w:val="001A4087"/>
    <w:rsid w:val="001A5340"/>
    <w:rsid w:val="001A5EA0"/>
    <w:rsid w:val="001A611F"/>
    <w:rsid w:val="001A6712"/>
    <w:rsid w:val="001A7280"/>
    <w:rsid w:val="001A78B3"/>
    <w:rsid w:val="001A7D03"/>
    <w:rsid w:val="001B0425"/>
    <w:rsid w:val="001B04EA"/>
    <w:rsid w:val="001B0852"/>
    <w:rsid w:val="001B0E36"/>
    <w:rsid w:val="001B17B4"/>
    <w:rsid w:val="001B1AB3"/>
    <w:rsid w:val="001B1B10"/>
    <w:rsid w:val="001B28AA"/>
    <w:rsid w:val="001B2B02"/>
    <w:rsid w:val="001B4E76"/>
    <w:rsid w:val="001B4EFC"/>
    <w:rsid w:val="001B5382"/>
    <w:rsid w:val="001B6015"/>
    <w:rsid w:val="001B631F"/>
    <w:rsid w:val="001B632E"/>
    <w:rsid w:val="001B6AC6"/>
    <w:rsid w:val="001B6D7A"/>
    <w:rsid w:val="001B754D"/>
    <w:rsid w:val="001B75D3"/>
    <w:rsid w:val="001B7E02"/>
    <w:rsid w:val="001C03F4"/>
    <w:rsid w:val="001C07EE"/>
    <w:rsid w:val="001C1FDD"/>
    <w:rsid w:val="001C317C"/>
    <w:rsid w:val="001C3464"/>
    <w:rsid w:val="001C3653"/>
    <w:rsid w:val="001C3807"/>
    <w:rsid w:val="001C3AC1"/>
    <w:rsid w:val="001C4302"/>
    <w:rsid w:val="001C4393"/>
    <w:rsid w:val="001C43A0"/>
    <w:rsid w:val="001C4ACF"/>
    <w:rsid w:val="001C4CF8"/>
    <w:rsid w:val="001C4F91"/>
    <w:rsid w:val="001C57EC"/>
    <w:rsid w:val="001C595C"/>
    <w:rsid w:val="001C5AE0"/>
    <w:rsid w:val="001C5C29"/>
    <w:rsid w:val="001C5D38"/>
    <w:rsid w:val="001C5EFD"/>
    <w:rsid w:val="001C6093"/>
    <w:rsid w:val="001C6782"/>
    <w:rsid w:val="001C7050"/>
    <w:rsid w:val="001C7A1E"/>
    <w:rsid w:val="001D05D3"/>
    <w:rsid w:val="001D0E65"/>
    <w:rsid w:val="001D0E7B"/>
    <w:rsid w:val="001D0FBA"/>
    <w:rsid w:val="001D0FC5"/>
    <w:rsid w:val="001D1076"/>
    <w:rsid w:val="001D22EF"/>
    <w:rsid w:val="001D2859"/>
    <w:rsid w:val="001D2CC9"/>
    <w:rsid w:val="001D2FDF"/>
    <w:rsid w:val="001D3662"/>
    <w:rsid w:val="001D3B74"/>
    <w:rsid w:val="001D44CD"/>
    <w:rsid w:val="001D4E8C"/>
    <w:rsid w:val="001D4FB7"/>
    <w:rsid w:val="001D58E4"/>
    <w:rsid w:val="001D6546"/>
    <w:rsid w:val="001D69AA"/>
    <w:rsid w:val="001D6D08"/>
    <w:rsid w:val="001D739A"/>
    <w:rsid w:val="001D75D0"/>
    <w:rsid w:val="001D7720"/>
    <w:rsid w:val="001E0DBC"/>
    <w:rsid w:val="001E1469"/>
    <w:rsid w:val="001E1F5B"/>
    <w:rsid w:val="001E2B57"/>
    <w:rsid w:val="001E2CB6"/>
    <w:rsid w:val="001E47B2"/>
    <w:rsid w:val="001E5202"/>
    <w:rsid w:val="001E5C45"/>
    <w:rsid w:val="001E5C93"/>
    <w:rsid w:val="001E62D2"/>
    <w:rsid w:val="001E62E5"/>
    <w:rsid w:val="001E6452"/>
    <w:rsid w:val="001E6582"/>
    <w:rsid w:val="001E6F64"/>
    <w:rsid w:val="001F0522"/>
    <w:rsid w:val="001F0CFE"/>
    <w:rsid w:val="001F2906"/>
    <w:rsid w:val="001F322C"/>
    <w:rsid w:val="001F36D0"/>
    <w:rsid w:val="001F3F83"/>
    <w:rsid w:val="001F501C"/>
    <w:rsid w:val="001F5648"/>
    <w:rsid w:val="001F6956"/>
    <w:rsid w:val="001F74BD"/>
    <w:rsid w:val="001F7E3A"/>
    <w:rsid w:val="001F7F23"/>
    <w:rsid w:val="002006BA"/>
    <w:rsid w:val="00200DAC"/>
    <w:rsid w:val="00201464"/>
    <w:rsid w:val="00201D49"/>
    <w:rsid w:val="00201EEF"/>
    <w:rsid w:val="00202A77"/>
    <w:rsid w:val="0020346A"/>
    <w:rsid w:val="002036BC"/>
    <w:rsid w:val="002043C3"/>
    <w:rsid w:val="00204659"/>
    <w:rsid w:val="00204CE8"/>
    <w:rsid w:val="00205065"/>
    <w:rsid w:val="00205368"/>
    <w:rsid w:val="002060BC"/>
    <w:rsid w:val="00207387"/>
    <w:rsid w:val="002074F9"/>
    <w:rsid w:val="002106E3"/>
    <w:rsid w:val="002112B8"/>
    <w:rsid w:val="00211BF5"/>
    <w:rsid w:val="00211FD2"/>
    <w:rsid w:val="0021230A"/>
    <w:rsid w:val="002124D8"/>
    <w:rsid w:val="002126F8"/>
    <w:rsid w:val="00212A98"/>
    <w:rsid w:val="00213A28"/>
    <w:rsid w:val="00213CB1"/>
    <w:rsid w:val="00213F87"/>
    <w:rsid w:val="002142FF"/>
    <w:rsid w:val="00214393"/>
    <w:rsid w:val="00214431"/>
    <w:rsid w:val="00214AD0"/>
    <w:rsid w:val="002152CE"/>
    <w:rsid w:val="00215F42"/>
    <w:rsid w:val="00215F8F"/>
    <w:rsid w:val="00216154"/>
    <w:rsid w:val="00217789"/>
    <w:rsid w:val="002179E6"/>
    <w:rsid w:val="00217B05"/>
    <w:rsid w:val="00220708"/>
    <w:rsid w:val="00221A1B"/>
    <w:rsid w:val="002221FC"/>
    <w:rsid w:val="00222603"/>
    <w:rsid w:val="0022263C"/>
    <w:rsid w:val="0022329F"/>
    <w:rsid w:val="00223746"/>
    <w:rsid w:val="002241F9"/>
    <w:rsid w:val="0022424E"/>
    <w:rsid w:val="00224A39"/>
    <w:rsid w:val="00230819"/>
    <w:rsid w:val="00232150"/>
    <w:rsid w:val="00232477"/>
    <w:rsid w:val="002327CA"/>
    <w:rsid w:val="00232B0D"/>
    <w:rsid w:val="00232E8F"/>
    <w:rsid w:val="00233632"/>
    <w:rsid w:val="00233F7F"/>
    <w:rsid w:val="002366ED"/>
    <w:rsid w:val="002369A5"/>
    <w:rsid w:val="00236A1D"/>
    <w:rsid w:val="00236BB5"/>
    <w:rsid w:val="00236DAC"/>
    <w:rsid w:val="002374E7"/>
    <w:rsid w:val="00237BBE"/>
    <w:rsid w:val="00240B45"/>
    <w:rsid w:val="00241F7B"/>
    <w:rsid w:val="00244F37"/>
    <w:rsid w:val="00245CC3"/>
    <w:rsid w:val="00245D3D"/>
    <w:rsid w:val="0024691E"/>
    <w:rsid w:val="00246A47"/>
    <w:rsid w:val="00246FFB"/>
    <w:rsid w:val="00250C50"/>
    <w:rsid w:val="00250CB1"/>
    <w:rsid w:val="002510E8"/>
    <w:rsid w:val="002528F6"/>
    <w:rsid w:val="00252D52"/>
    <w:rsid w:val="00253242"/>
    <w:rsid w:val="0025399A"/>
    <w:rsid w:val="002539A9"/>
    <w:rsid w:val="00253D6A"/>
    <w:rsid w:val="002543B8"/>
    <w:rsid w:val="00254F82"/>
    <w:rsid w:val="00255A1C"/>
    <w:rsid w:val="00257499"/>
    <w:rsid w:val="00257AE2"/>
    <w:rsid w:val="00260090"/>
    <w:rsid w:val="00260624"/>
    <w:rsid w:val="00260FD0"/>
    <w:rsid w:val="00261999"/>
    <w:rsid w:val="00261F6D"/>
    <w:rsid w:val="002620CB"/>
    <w:rsid w:val="00262832"/>
    <w:rsid w:val="00263944"/>
    <w:rsid w:val="002639FE"/>
    <w:rsid w:val="00263EFE"/>
    <w:rsid w:val="0026534E"/>
    <w:rsid w:val="0026597E"/>
    <w:rsid w:val="00265F8D"/>
    <w:rsid w:val="002663FB"/>
    <w:rsid w:val="00266C0F"/>
    <w:rsid w:val="0026736F"/>
    <w:rsid w:val="002673D9"/>
    <w:rsid w:val="0027173B"/>
    <w:rsid w:val="00271CE5"/>
    <w:rsid w:val="00272081"/>
    <w:rsid w:val="0027280D"/>
    <w:rsid w:val="00273C93"/>
    <w:rsid w:val="00273DFC"/>
    <w:rsid w:val="00274808"/>
    <w:rsid w:val="00275715"/>
    <w:rsid w:val="00275E59"/>
    <w:rsid w:val="00276A2B"/>
    <w:rsid w:val="002779AD"/>
    <w:rsid w:val="00277C68"/>
    <w:rsid w:val="00280614"/>
    <w:rsid w:val="002806DA"/>
    <w:rsid w:val="00280958"/>
    <w:rsid w:val="00281445"/>
    <w:rsid w:val="00281C77"/>
    <w:rsid w:val="00282020"/>
    <w:rsid w:val="00282049"/>
    <w:rsid w:val="002821A4"/>
    <w:rsid w:val="00282BEC"/>
    <w:rsid w:val="002837DE"/>
    <w:rsid w:val="00283D4F"/>
    <w:rsid w:val="00285198"/>
    <w:rsid w:val="00285473"/>
    <w:rsid w:val="0028700C"/>
    <w:rsid w:val="002876AF"/>
    <w:rsid w:val="002904E4"/>
    <w:rsid w:val="00290B7D"/>
    <w:rsid w:val="00291471"/>
    <w:rsid w:val="00291EDD"/>
    <w:rsid w:val="00292013"/>
    <w:rsid w:val="0029225D"/>
    <w:rsid w:val="0029225F"/>
    <w:rsid w:val="0029324F"/>
    <w:rsid w:val="002943E5"/>
    <w:rsid w:val="00294AC1"/>
    <w:rsid w:val="00295137"/>
    <w:rsid w:val="00295365"/>
    <w:rsid w:val="00295A21"/>
    <w:rsid w:val="002961BF"/>
    <w:rsid w:val="002965BC"/>
    <w:rsid w:val="00296609"/>
    <w:rsid w:val="002968F8"/>
    <w:rsid w:val="00297B30"/>
    <w:rsid w:val="002A0BA8"/>
    <w:rsid w:val="002A2859"/>
    <w:rsid w:val="002A2B69"/>
    <w:rsid w:val="002A3FC0"/>
    <w:rsid w:val="002A4584"/>
    <w:rsid w:val="002A4750"/>
    <w:rsid w:val="002A520A"/>
    <w:rsid w:val="002A5C6B"/>
    <w:rsid w:val="002A5E9A"/>
    <w:rsid w:val="002A6CEC"/>
    <w:rsid w:val="002A7C98"/>
    <w:rsid w:val="002A7E2F"/>
    <w:rsid w:val="002A7EEA"/>
    <w:rsid w:val="002B0C1B"/>
    <w:rsid w:val="002B0C73"/>
    <w:rsid w:val="002B0CCE"/>
    <w:rsid w:val="002B0D5A"/>
    <w:rsid w:val="002B0E94"/>
    <w:rsid w:val="002B1FBD"/>
    <w:rsid w:val="002B2E82"/>
    <w:rsid w:val="002B2ECA"/>
    <w:rsid w:val="002B2EEB"/>
    <w:rsid w:val="002B38D2"/>
    <w:rsid w:val="002B39BE"/>
    <w:rsid w:val="002B3B4B"/>
    <w:rsid w:val="002B437C"/>
    <w:rsid w:val="002B4A00"/>
    <w:rsid w:val="002B4D41"/>
    <w:rsid w:val="002B4E09"/>
    <w:rsid w:val="002B4EEA"/>
    <w:rsid w:val="002B5465"/>
    <w:rsid w:val="002B57CD"/>
    <w:rsid w:val="002B6090"/>
    <w:rsid w:val="002B631B"/>
    <w:rsid w:val="002B6329"/>
    <w:rsid w:val="002B638A"/>
    <w:rsid w:val="002B6B05"/>
    <w:rsid w:val="002B6B4E"/>
    <w:rsid w:val="002B7473"/>
    <w:rsid w:val="002B749B"/>
    <w:rsid w:val="002B7DA9"/>
    <w:rsid w:val="002C009D"/>
    <w:rsid w:val="002C1458"/>
    <w:rsid w:val="002C1AC4"/>
    <w:rsid w:val="002C1EE8"/>
    <w:rsid w:val="002C34FA"/>
    <w:rsid w:val="002C3CC5"/>
    <w:rsid w:val="002C415B"/>
    <w:rsid w:val="002C4657"/>
    <w:rsid w:val="002C53EB"/>
    <w:rsid w:val="002C5524"/>
    <w:rsid w:val="002C590E"/>
    <w:rsid w:val="002C61F9"/>
    <w:rsid w:val="002C70EF"/>
    <w:rsid w:val="002C760A"/>
    <w:rsid w:val="002C7A79"/>
    <w:rsid w:val="002D00B0"/>
    <w:rsid w:val="002D0F7D"/>
    <w:rsid w:val="002D1C89"/>
    <w:rsid w:val="002D3548"/>
    <w:rsid w:val="002D3E54"/>
    <w:rsid w:val="002D40C7"/>
    <w:rsid w:val="002D40D7"/>
    <w:rsid w:val="002D4BAE"/>
    <w:rsid w:val="002D4E0E"/>
    <w:rsid w:val="002D545B"/>
    <w:rsid w:val="002D5AF4"/>
    <w:rsid w:val="002D5BD0"/>
    <w:rsid w:val="002D5D94"/>
    <w:rsid w:val="002D65B7"/>
    <w:rsid w:val="002D7474"/>
    <w:rsid w:val="002D7F49"/>
    <w:rsid w:val="002E0DB2"/>
    <w:rsid w:val="002E1511"/>
    <w:rsid w:val="002E179D"/>
    <w:rsid w:val="002E22D0"/>
    <w:rsid w:val="002E3E11"/>
    <w:rsid w:val="002E419C"/>
    <w:rsid w:val="002E4474"/>
    <w:rsid w:val="002E46EA"/>
    <w:rsid w:val="002E473E"/>
    <w:rsid w:val="002E4990"/>
    <w:rsid w:val="002E5249"/>
    <w:rsid w:val="002E543B"/>
    <w:rsid w:val="002E5B41"/>
    <w:rsid w:val="002E5EE3"/>
    <w:rsid w:val="002E65B5"/>
    <w:rsid w:val="002E7335"/>
    <w:rsid w:val="002E7942"/>
    <w:rsid w:val="002F0343"/>
    <w:rsid w:val="002F1031"/>
    <w:rsid w:val="002F26F7"/>
    <w:rsid w:val="002F2C5C"/>
    <w:rsid w:val="002F2CF4"/>
    <w:rsid w:val="002F317D"/>
    <w:rsid w:val="002F32AE"/>
    <w:rsid w:val="002F4ACD"/>
    <w:rsid w:val="002F4B7C"/>
    <w:rsid w:val="002F53F4"/>
    <w:rsid w:val="002F56E5"/>
    <w:rsid w:val="002F5CC6"/>
    <w:rsid w:val="002F6D7A"/>
    <w:rsid w:val="002F7353"/>
    <w:rsid w:val="002F7B8F"/>
    <w:rsid w:val="002F7D29"/>
    <w:rsid w:val="003001E9"/>
    <w:rsid w:val="0030046C"/>
    <w:rsid w:val="00300AD1"/>
    <w:rsid w:val="003015E7"/>
    <w:rsid w:val="003019DF"/>
    <w:rsid w:val="00301F90"/>
    <w:rsid w:val="0030224A"/>
    <w:rsid w:val="0030226E"/>
    <w:rsid w:val="003029E4"/>
    <w:rsid w:val="003030D5"/>
    <w:rsid w:val="003032D6"/>
    <w:rsid w:val="00303409"/>
    <w:rsid w:val="003041EF"/>
    <w:rsid w:val="003049C8"/>
    <w:rsid w:val="00304CB4"/>
    <w:rsid w:val="00304ED3"/>
    <w:rsid w:val="003054CD"/>
    <w:rsid w:val="00305882"/>
    <w:rsid w:val="003058FB"/>
    <w:rsid w:val="00307107"/>
    <w:rsid w:val="00310481"/>
    <w:rsid w:val="00310BC7"/>
    <w:rsid w:val="0031109E"/>
    <w:rsid w:val="00311D30"/>
    <w:rsid w:val="00311EEB"/>
    <w:rsid w:val="00312E70"/>
    <w:rsid w:val="00313719"/>
    <w:rsid w:val="003138FF"/>
    <w:rsid w:val="003141B1"/>
    <w:rsid w:val="00314EFA"/>
    <w:rsid w:val="00314F6C"/>
    <w:rsid w:val="0031509E"/>
    <w:rsid w:val="00315828"/>
    <w:rsid w:val="00315C8C"/>
    <w:rsid w:val="00315D2F"/>
    <w:rsid w:val="00317B14"/>
    <w:rsid w:val="00320560"/>
    <w:rsid w:val="003208CF"/>
    <w:rsid w:val="003208FC"/>
    <w:rsid w:val="00322E28"/>
    <w:rsid w:val="0032414D"/>
    <w:rsid w:val="00324AC2"/>
    <w:rsid w:val="00324BC0"/>
    <w:rsid w:val="003259C0"/>
    <w:rsid w:val="003260F7"/>
    <w:rsid w:val="00326392"/>
    <w:rsid w:val="00326579"/>
    <w:rsid w:val="003278C5"/>
    <w:rsid w:val="003279C0"/>
    <w:rsid w:val="00330AA4"/>
    <w:rsid w:val="003311A7"/>
    <w:rsid w:val="00331FB6"/>
    <w:rsid w:val="0033260B"/>
    <w:rsid w:val="00332ABE"/>
    <w:rsid w:val="00333163"/>
    <w:rsid w:val="00333566"/>
    <w:rsid w:val="00334527"/>
    <w:rsid w:val="003345C9"/>
    <w:rsid w:val="00334EF8"/>
    <w:rsid w:val="00336AF5"/>
    <w:rsid w:val="00340FC1"/>
    <w:rsid w:val="00341458"/>
    <w:rsid w:val="003421B0"/>
    <w:rsid w:val="00342901"/>
    <w:rsid w:val="003445C5"/>
    <w:rsid w:val="00344DF6"/>
    <w:rsid w:val="00345194"/>
    <w:rsid w:val="0034655A"/>
    <w:rsid w:val="00346702"/>
    <w:rsid w:val="00346C07"/>
    <w:rsid w:val="00350610"/>
    <w:rsid w:val="0035102B"/>
    <w:rsid w:val="00351E11"/>
    <w:rsid w:val="00352E20"/>
    <w:rsid w:val="00352F02"/>
    <w:rsid w:val="00352F11"/>
    <w:rsid w:val="00352FF4"/>
    <w:rsid w:val="00353CA3"/>
    <w:rsid w:val="00353FE7"/>
    <w:rsid w:val="003545DF"/>
    <w:rsid w:val="00354C64"/>
    <w:rsid w:val="00354DE2"/>
    <w:rsid w:val="003551A2"/>
    <w:rsid w:val="003552DA"/>
    <w:rsid w:val="00355C4E"/>
    <w:rsid w:val="00355EE9"/>
    <w:rsid w:val="003569F8"/>
    <w:rsid w:val="00356F30"/>
    <w:rsid w:val="00357461"/>
    <w:rsid w:val="0036015E"/>
    <w:rsid w:val="003601A4"/>
    <w:rsid w:val="0036038E"/>
    <w:rsid w:val="00360BC1"/>
    <w:rsid w:val="00360C5B"/>
    <w:rsid w:val="0036119A"/>
    <w:rsid w:val="0036177D"/>
    <w:rsid w:val="00361E46"/>
    <w:rsid w:val="00361E73"/>
    <w:rsid w:val="0036302F"/>
    <w:rsid w:val="003636BF"/>
    <w:rsid w:val="00363BC4"/>
    <w:rsid w:val="00364AFF"/>
    <w:rsid w:val="00364E10"/>
    <w:rsid w:val="00364EB4"/>
    <w:rsid w:val="00365956"/>
    <w:rsid w:val="00367553"/>
    <w:rsid w:val="00367D38"/>
    <w:rsid w:val="00367DAD"/>
    <w:rsid w:val="00367E23"/>
    <w:rsid w:val="0037056F"/>
    <w:rsid w:val="00370E76"/>
    <w:rsid w:val="00370F77"/>
    <w:rsid w:val="00371429"/>
    <w:rsid w:val="00371442"/>
    <w:rsid w:val="003716C7"/>
    <w:rsid w:val="0037182C"/>
    <w:rsid w:val="00371C08"/>
    <w:rsid w:val="00371DD9"/>
    <w:rsid w:val="0037257C"/>
    <w:rsid w:val="003728AA"/>
    <w:rsid w:val="00372F6B"/>
    <w:rsid w:val="003734C3"/>
    <w:rsid w:val="00374229"/>
    <w:rsid w:val="003749E2"/>
    <w:rsid w:val="00374A11"/>
    <w:rsid w:val="00374A20"/>
    <w:rsid w:val="00375141"/>
    <w:rsid w:val="003769DC"/>
    <w:rsid w:val="00376B80"/>
    <w:rsid w:val="00376D01"/>
    <w:rsid w:val="00377214"/>
    <w:rsid w:val="00380192"/>
    <w:rsid w:val="00380403"/>
    <w:rsid w:val="003809D1"/>
    <w:rsid w:val="0038110E"/>
    <w:rsid w:val="0038234C"/>
    <w:rsid w:val="003824CD"/>
    <w:rsid w:val="003831A0"/>
    <w:rsid w:val="00383DB9"/>
    <w:rsid w:val="00383FBC"/>
    <w:rsid w:val="003845B4"/>
    <w:rsid w:val="0038524B"/>
    <w:rsid w:val="00385675"/>
    <w:rsid w:val="00385C13"/>
    <w:rsid w:val="00385C70"/>
    <w:rsid w:val="00385F1C"/>
    <w:rsid w:val="00385F40"/>
    <w:rsid w:val="0038736C"/>
    <w:rsid w:val="00387B1A"/>
    <w:rsid w:val="00387D17"/>
    <w:rsid w:val="00390719"/>
    <w:rsid w:val="003910D0"/>
    <w:rsid w:val="0039149D"/>
    <w:rsid w:val="003914BF"/>
    <w:rsid w:val="003939E2"/>
    <w:rsid w:val="00393F68"/>
    <w:rsid w:val="003941ED"/>
    <w:rsid w:val="00394366"/>
    <w:rsid w:val="0039460C"/>
    <w:rsid w:val="0039491B"/>
    <w:rsid w:val="00394D71"/>
    <w:rsid w:val="003951DB"/>
    <w:rsid w:val="00395723"/>
    <w:rsid w:val="00395B78"/>
    <w:rsid w:val="00396447"/>
    <w:rsid w:val="003964AD"/>
    <w:rsid w:val="00396A65"/>
    <w:rsid w:val="00396C40"/>
    <w:rsid w:val="003A0E76"/>
    <w:rsid w:val="003A13CF"/>
    <w:rsid w:val="003A13D2"/>
    <w:rsid w:val="003A238F"/>
    <w:rsid w:val="003A2F30"/>
    <w:rsid w:val="003A2F34"/>
    <w:rsid w:val="003A3FB3"/>
    <w:rsid w:val="003A4492"/>
    <w:rsid w:val="003A5C85"/>
    <w:rsid w:val="003A622C"/>
    <w:rsid w:val="003A6A4A"/>
    <w:rsid w:val="003A6CA4"/>
    <w:rsid w:val="003B0AAD"/>
    <w:rsid w:val="003B0B6A"/>
    <w:rsid w:val="003B1288"/>
    <w:rsid w:val="003B1C91"/>
    <w:rsid w:val="003B21F0"/>
    <w:rsid w:val="003B31E6"/>
    <w:rsid w:val="003B38C7"/>
    <w:rsid w:val="003B3A13"/>
    <w:rsid w:val="003B3B1C"/>
    <w:rsid w:val="003B4333"/>
    <w:rsid w:val="003B4B45"/>
    <w:rsid w:val="003B4BA6"/>
    <w:rsid w:val="003B4C08"/>
    <w:rsid w:val="003B5625"/>
    <w:rsid w:val="003B5C93"/>
    <w:rsid w:val="003B6796"/>
    <w:rsid w:val="003B6F63"/>
    <w:rsid w:val="003B775E"/>
    <w:rsid w:val="003C0BC8"/>
    <w:rsid w:val="003C168C"/>
    <w:rsid w:val="003C2697"/>
    <w:rsid w:val="003C2A51"/>
    <w:rsid w:val="003C4787"/>
    <w:rsid w:val="003C4C43"/>
    <w:rsid w:val="003C5562"/>
    <w:rsid w:val="003C5EE5"/>
    <w:rsid w:val="003C69E0"/>
    <w:rsid w:val="003C6BE3"/>
    <w:rsid w:val="003C7D8E"/>
    <w:rsid w:val="003C7DD3"/>
    <w:rsid w:val="003D0364"/>
    <w:rsid w:val="003D0AD4"/>
    <w:rsid w:val="003D10C0"/>
    <w:rsid w:val="003D15F9"/>
    <w:rsid w:val="003D1A2D"/>
    <w:rsid w:val="003D1EC1"/>
    <w:rsid w:val="003D2403"/>
    <w:rsid w:val="003D3C13"/>
    <w:rsid w:val="003D4253"/>
    <w:rsid w:val="003D47E6"/>
    <w:rsid w:val="003D4DD8"/>
    <w:rsid w:val="003D5518"/>
    <w:rsid w:val="003D5FE0"/>
    <w:rsid w:val="003D65F2"/>
    <w:rsid w:val="003E1C74"/>
    <w:rsid w:val="003E1DFC"/>
    <w:rsid w:val="003E234B"/>
    <w:rsid w:val="003E291D"/>
    <w:rsid w:val="003E3076"/>
    <w:rsid w:val="003E375D"/>
    <w:rsid w:val="003E3C1C"/>
    <w:rsid w:val="003E429C"/>
    <w:rsid w:val="003E43EA"/>
    <w:rsid w:val="003E48C3"/>
    <w:rsid w:val="003E5D94"/>
    <w:rsid w:val="003E7208"/>
    <w:rsid w:val="003E75E7"/>
    <w:rsid w:val="003E7F0D"/>
    <w:rsid w:val="003F0DBA"/>
    <w:rsid w:val="003F2643"/>
    <w:rsid w:val="003F291D"/>
    <w:rsid w:val="003F47B9"/>
    <w:rsid w:val="003F5A70"/>
    <w:rsid w:val="003F5E74"/>
    <w:rsid w:val="003F6341"/>
    <w:rsid w:val="003F6486"/>
    <w:rsid w:val="003F6AE0"/>
    <w:rsid w:val="003F7703"/>
    <w:rsid w:val="00400412"/>
    <w:rsid w:val="00400671"/>
    <w:rsid w:val="004006FA"/>
    <w:rsid w:val="00400968"/>
    <w:rsid w:val="00400F80"/>
    <w:rsid w:val="00401069"/>
    <w:rsid w:val="004010EE"/>
    <w:rsid w:val="00401897"/>
    <w:rsid w:val="00401AA9"/>
    <w:rsid w:val="00402837"/>
    <w:rsid w:val="00402AC9"/>
    <w:rsid w:val="00402CA0"/>
    <w:rsid w:val="0040367E"/>
    <w:rsid w:val="00403746"/>
    <w:rsid w:val="004050D1"/>
    <w:rsid w:val="004065BD"/>
    <w:rsid w:val="00407112"/>
    <w:rsid w:val="0040775E"/>
    <w:rsid w:val="004079D9"/>
    <w:rsid w:val="004109E4"/>
    <w:rsid w:val="004122C5"/>
    <w:rsid w:val="00412C0B"/>
    <w:rsid w:val="004132E7"/>
    <w:rsid w:val="0041402E"/>
    <w:rsid w:val="00414561"/>
    <w:rsid w:val="00414811"/>
    <w:rsid w:val="00415D7D"/>
    <w:rsid w:val="00417073"/>
    <w:rsid w:val="004176D2"/>
    <w:rsid w:val="004179D6"/>
    <w:rsid w:val="0042088E"/>
    <w:rsid w:val="00420BD8"/>
    <w:rsid w:val="00420FA8"/>
    <w:rsid w:val="00421A2E"/>
    <w:rsid w:val="00421E8A"/>
    <w:rsid w:val="0042201D"/>
    <w:rsid w:val="00422AB2"/>
    <w:rsid w:val="004241F0"/>
    <w:rsid w:val="004250CA"/>
    <w:rsid w:val="004250F3"/>
    <w:rsid w:val="0042510A"/>
    <w:rsid w:val="00425859"/>
    <w:rsid w:val="0042639A"/>
    <w:rsid w:val="00426621"/>
    <w:rsid w:val="00426C4B"/>
    <w:rsid w:val="00426E10"/>
    <w:rsid w:val="00426FB1"/>
    <w:rsid w:val="0042733E"/>
    <w:rsid w:val="0043040B"/>
    <w:rsid w:val="00430431"/>
    <w:rsid w:val="00430604"/>
    <w:rsid w:val="0043074F"/>
    <w:rsid w:val="004317B6"/>
    <w:rsid w:val="00431BB8"/>
    <w:rsid w:val="00432E3B"/>
    <w:rsid w:val="004336D9"/>
    <w:rsid w:val="00435E16"/>
    <w:rsid w:val="00436475"/>
    <w:rsid w:val="004370E6"/>
    <w:rsid w:val="004402A0"/>
    <w:rsid w:val="004413F3"/>
    <w:rsid w:val="004433E4"/>
    <w:rsid w:val="00443958"/>
    <w:rsid w:val="00444659"/>
    <w:rsid w:val="00444AD8"/>
    <w:rsid w:val="0044533B"/>
    <w:rsid w:val="00445488"/>
    <w:rsid w:val="00445767"/>
    <w:rsid w:val="00445A0B"/>
    <w:rsid w:val="00445E2A"/>
    <w:rsid w:val="00445FE4"/>
    <w:rsid w:val="004472C2"/>
    <w:rsid w:val="00451790"/>
    <w:rsid w:val="00451B13"/>
    <w:rsid w:val="00451B34"/>
    <w:rsid w:val="00451C84"/>
    <w:rsid w:val="004524C4"/>
    <w:rsid w:val="004526B9"/>
    <w:rsid w:val="0045274E"/>
    <w:rsid w:val="004540F8"/>
    <w:rsid w:val="004541B5"/>
    <w:rsid w:val="0045465C"/>
    <w:rsid w:val="004548DF"/>
    <w:rsid w:val="00454C77"/>
    <w:rsid w:val="00455215"/>
    <w:rsid w:val="004553B2"/>
    <w:rsid w:val="004565CA"/>
    <w:rsid w:val="00456D85"/>
    <w:rsid w:val="00457138"/>
    <w:rsid w:val="004577B8"/>
    <w:rsid w:val="00460E82"/>
    <w:rsid w:val="004621D8"/>
    <w:rsid w:val="004642E3"/>
    <w:rsid w:val="004649EE"/>
    <w:rsid w:val="004657B8"/>
    <w:rsid w:val="004657EE"/>
    <w:rsid w:val="004659C5"/>
    <w:rsid w:val="00465AB4"/>
    <w:rsid w:val="0046650D"/>
    <w:rsid w:val="004677B9"/>
    <w:rsid w:val="00467C61"/>
    <w:rsid w:val="00467DD5"/>
    <w:rsid w:val="0047019C"/>
    <w:rsid w:val="00470705"/>
    <w:rsid w:val="0047169B"/>
    <w:rsid w:val="004727BD"/>
    <w:rsid w:val="00472931"/>
    <w:rsid w:val="00472E3D"/>
    <w:rsid w:val="00473016"/>
    <w:rsid w:val="0047352C"/>
    <w:rsid w:val="004739EF"/>
    <w:rsid w:val="00474249"/>
    <w:rsid w:val="004753F8"/>
    <w:rsid w:val="0047541C"/>
    <w:rsid w:val="00475862"/>
    <w:rsid w:val="00475B64"/>
    <w:rsid w:val="00476F3A"/>
    <w:rsid w:val="0048047D"/>
    <w:rsid w:val="004828B8"/>
    <w:rsid w:val="004840A0"/>
    <w:rsid w:val="00484523"/>
    <w:rsid w:val="00484BC5"/>
    <w:rsid w:val="00485567"/>
    <w:rsid w:val="00485922"/>
    <w:rsid w:val="00486082"/>
    <w:rsid w:val="0048649F"/>
    <w:rsid w:val="00487065"/>
    <w:rsid w:val="00487B11"/>
    <w:rsid w:val="00490EB0"/>
    <w:rsid w:val="004910C0"/>
    <w:rsid w:val="0049124E"/>
    <w:rsid w:val="00491DBB"/>
    <w:rsid w:val="004920C0"/>
    <w:rsid w:val="00492C1B"/>
    <w:rsid w:val="00493032"/>
    <w:rsid w:val="004932D0"/>
    <w:rsid w:val="00494A63"/>
    <w:rsid w:val="0049510B"/>
    <w:rsid w:val="00495662"/>
    <w:rsid w:val="00495EEE"/>
    <w:rsid w:val="00496D40"/>
    <w:rsid w:val="00497821"/>
    <w:rsid w:val="00497BDF"/>
    <w:rsid w:val="004A022A"/>
    <w:rsid w:val="004A03CF"/>
    <w:rsid w:val="004A0BCD"/>
    <w:rsid w:val="004A160C"/>
    <w:rsid w:val="004A19F3"/>
    <w:rsid w:val="004A1E5F"/>
    <w:rsid w:val="004A2507"/>
    <w:rsid w:val="004A2823"/>
    <w:rsid w:val="004A3A97"/>
    <w:rsid w:val="004A3F74"/>
    <w:rsid w:val="004A44B1"/>
    <w:rsid w:val="004A53C9"/>
    <w:rsid w:val="004A5772"/>
    <w:rsid w:val="004A5C42"/>
    <w:rsid w:val="004A60AD"/>
    <w:rsid w:val="004A6A6C"/>
    <w:rsid w:val="004A72F4"/>
    <w:rsid w:val="004A7609"/>
    <w:rsid w:val="004B0201"/>
    <w:rsid w:val="004B09FA"/>
    <w:rsid w:val="004B0A1F"/>
    <w:rsid w:val="004B0BE7"/>
    <w:rsid w:val="004B32B7"/>
    <w:rsid w:val="004B3388"/>
    <w:rsid w:val="004B3456"/>
    <w:rsid w:val="004B3768"/>
    <w:rsid w:val="004B3AF7"/>
    <w:rsid w:val="004B3D9F"/>
    <w:rsid w:val="004B3DAB"/>
    <w:rsid w:val="004B4737"/>
    <w:rsid w:val="004B536A"/>
    <w:rsid w:val="004B560D"/>
    <w:rsid w:val="004B6C5F"/>
    <w:rsid w:val="004B6F7C"/>
    <w:rsid w:val="004B722A"/>
    <w:rsid w:val="004B74BD"/>
    <w:rsid w:val="004B7EE3"/>
    <w:rsid w:val="004C0DF0"/>
    <w:rsid w:val="004C1BDA"/>
    <w:rsid w:val="004C1BF5"/>
    <w:rsid w:val="004C244C"/>
    <w:rsid w:val="004C3820"/>
    <w:rsid w:val="004C52A2"/>
    <w:rsid w:val="004C53F2"/>
    <w:rsid w:val="004C6F9C"/>
    <w:rsid w:val="004C7225"/>
    <w:rsid w:val="004D04E8"/>
    <w:rsid w:val="004D247A"/>
    <w:rsid w:val="004D3354"/>
    <w:rsid w:val="004D378B"/>
    <w:rsid w:val="004D3D6C"/>
    <w:rsid w:val="004D4995"/>
    <w:rsid w:val="004D4C84"/>
    <w:rsid w:val="004D55D3"/>
    <w:rsid w:val="004D5D0E"/>
    <w:rsid w:val="004D791F"/>
    <w:rsid w:val="004E1252"/>
    <w:rsid w:val="004E1546"/>
    <w:rsid w:val="004E15F1"/>
    <w:rsid w:val="004E1677"/>
    <w:rsid w:val="004E19EC"/>
    <w:rsid w:val="004E1EB4"/>
    <w:rsid w:val="004E2100"/>
    <w:rsid w:val="004E3091"/>
    <w:rsid w:val="004E333A"/>
    <w:rsid w:val="004E34E1"/>
    <w:rsid w:val="004E432B"/>
    <w:rsid w:val="004E4F61"/>
    <w:rsid w:val="004E56D9"/>
    <w:rsid w:val="004E59A4"/>
    <w:rsid w:val="004E5B07"/>
    <w:rsid w:val="004E5F28"/>
    <w:rsid w:val="004E6719"/>
    <w:rsid w:val="004E6AC5"/>
    <w:rsid w:val="004E6B94"/>
    <w:rsid w:val="004E7126"/>
    <w:rsid w:val="004E77DC"/>
    <w:rsid w:val="004F0C97"/>
    <w:rsid w:val="004F0FC8"/>
    <w:rsid w:val="004F1D09"/>
    <w:rsid w:val="004F1EBE"/>
    <w:rsid w:val="004F2906"/>
    <w:rsid w:val="004F295A"/>
    <w:rsid w:val="004F3236"/>
    <w:rsid w:val="004F3324"/>
    <w:rsid w:val="004F36EA"/>
    <w:rsid w:val="004F45B4"/>
    <w:rsid w:val="004F5A35"/>
    <w:rsid w:val="004F7869"/>
    <w:rsid w:val="004F7BD5"/>
    <w:rsid w:val="004F7C30"/>
    <w:rsid w:val="004F7CCB"/>
    <w:rsid w:val="004F7F09"/>
    <w:rsid w:val="0050050B"/>
    <w:rsid w:val="00500603"/>
    <w:rsid w:val="00501127"/>
    <w:rsid w:val="0050178C"/>
    <w:rsid w:val="0050194D"/>
    <w:rsid w:val="005022E0"/>
    <w:rsid w:val="005024C3"/>
    <w:rsid w:val="005025E1"/>
    <w:rsid w:val="00502ED1"/>
    <w:rsid w:val="00503213"/>
    <w:rsid w:val="00503AF7"/>
    <w:rsid w:val="00505479"/>
    <w:rsid w:val="00505485"/>
    <w:rsid w:val="005059F9"/>
    <w:rsid w:val="005061B8"/>
    <w:rsid w:val="00507080"/>
    <w:rsid w:val="005074E6"/>
    <w:rsid w:val="00507609"/>
    <w:rsid w:val="00510067"/>
    <w:rsid w:val="00510A52"/>
    <w:rsid w:val="005138F5"/>
    <w:rsid w:val="005148C5"/>
    <w:rsid w:val="00514F67"/>
    <w:rsid w:val="0051593E"/>
    <w:rsid w:val="00515ACD"/>
    <w:rsid w:val="005168A9"/>
    <w:rsid w:val="00517BBC"/>
    <w:rsid w:val="00520910"/>
    <w:rsid w:val="00520CAF"/>
    <w:rsid w:val="00521731"/>
    <w:rsid w:val="00521FA5"/>
    <w:rsid w:val="00522F01"/>
    <w:rsid w:val="00522F0E"/>
    <w:rsid w:val="0052330C"/>
    <w:rsid w:val="00525704"/>
    <w:rsid w:val="00525AE4"/>
    <w:rsid w:val="00526054"/>
    <w:rsid w:val="00526246"/>
    <w:rsid w:val="005268F9"/>
    <w:rsid w:val="0053015A"/>
    <w:rsid w:val="0053064E"/>
    <w:rsid w:val="00530F2E"/>
    <w:rsid w:val="00530FC3"/>
    <w:rsid w:val="00531337"/>
    <w:rsid w:val="00532004"/>
    <w:rsid w:val="005324F2"/>
    <w:rsid w:val="005326F3"/>
    <w:rsid w:val="005338E1"/>
    <w:rsid w:val="00533D4F"/>
    <w:rsid w:val="00534101"/>
    <w:rsid w:val="00534628"/>
    <w:rsid w:val="00535097"/>
    <w:rsid w:val="0053512D"/>
    <w:rsid w:val="00535E23"/>
    <w:rsid w:val="00535EB4"/>
    <w:rsid w:val="0053656A"/>
    <w:rsid w:val="005369F8"/>
    <w:rsid w:val="00536DA7"/>
    <w:rsid w:val="00537465"/>
    <w:rsid w:val="00541F67"/>
    <w:rsid w:val="0054265B"/>
    <w:rsid w:val="00542E96"/>
    <w:rsid w:val="005430DC"/>
    <w:rsid w:val="00543957"/>
    <w:rsid w:val="0054465C"/>
    <w:rsid w:val="00545211"/>
    <w:rsid w:val="00545593"/>
    <w:rsid w:val="005455B9"/>
    <w:rsid w:val="005462C4"/>
    <w:rsid w:val="00546337"/>
    <w:rsid w:val="0054681A"/>
    <w:rsid w:val="00546A7D"/>
    <w:rsid w:val="00546C01"/>
    <w:rsid w:val="00547709"/>
    <w:rsid w:val="00547951"/>
    <w:rsid w:val="00547969"/>
    <w:rsid w:val="00550035"/>
    <w:rsid w:val="005509C7"/>
    <w:rsid w:val="00551935"/>
    <w:rsid w:val="0055284F"/>
    <w:rsid w:val="005539F6"/>
    <w:rsid w:val="00553A59"/>
    <w:rsid w:val="00553B3D"/>
    <w:rsid w:val="005546D5"/>
    <w:rsid w:val="00555110"/>
    <w:rsid w:val="005560C1"/>
    <w:rsid w:val="00556F16"/>
    <w:rsid w:val="00556FC9"/>
    <w:rsid w:val="00560881"/>
    <w:rsid w:val="00560EA9"/>
    <w:rsid w:val="00561008"/>
    <w:rsid w:val="00561AC1"/>
    <w:rsid w:val="0056222D"/>
    <w:rsid w:val="0056228C"/>
    <w:rsid w:val="0056282D"/>
    <w:rsid w:val="00567106"/>
    <w:rsid w:val="0056713F"/>
    <w:rsid w:val="00567BDE"/>
    <w:rsid w:val="00567F4C"/>
    <w:rsid w:val="005700AA"/>
    <w:rsid w:val="00570588"/>
    <w:rsid w:val="00571477"/>
    <w:rsid w:val="00571D1E"/>
    <w:rsid w:val="00571F7B"/>
    <w:rsid w:val="005723E8"/>
    <w:rsid w:val="005726DE"/>
    <w:rsid w:val="0057275F"/>
    <w:rsid w:val="005733D8"/>
    <w:rsid w:val="00573F69"/>
    <w:rsid w:val="005750EE"/>
    <w:rsid w:val="00575571"/>
    <w:rsid w:val="00575610"/>
    <w:rsid w:val="00575E69"/>
    <w:rsid w:val="00575F3F"/>
    <w:rsid w:val="00576838"/>
    <w:rsid w:val="00577D8D"/>
    <w:rsid w:val="00580046"/>
    <w:rsid w:val="00580DCB"/>
    <w:rsid w:val="005819AD"/>
    <w:rsid w:val="00581E5B"/>
    <w:rsid w:val="0058212A"/>
    <w:rsid w:val="005822CA"/>
    <w:rsid w:val="00583B08"/>
    <w:rsid w:val="0058499D"/>
    <w:rsid w:val="00585E75"/>
    <w:rsid w:val="0058622C"/>
    <w:rsid w:val="00586253"/>
    <w:rsid w:val="00586381"/>
    <w:rsid w:val="00587960"/>
    <w:rsid w:val="0059001C"/>
    <w:rsid w:val="00590F4D"/>
    <w:rsid w:val="00591026"/>
    <w:rsid w:val="0059180A"/>
    <w:rsid w:val="00592359"/>
    <w:rsid w:val="005923B5"/>
    <w:rsid w:val="00592D3A"/>
    <w:rsid w:val="005940BA"/>
    <w:rsid w:val="00594A50"/>
    <w:rsid w:val="0059501E"/>
    <w:rsid w:val="00595457"/>
    <w:rsid w:val="00596345"/>
    <w:rsid w:val="00596873"/>
    <w:rsid w:val="00596B2C"/>
    <w:rsid w:val="0059701D"/>
    <w:rsid w:val="00597201"/>
    <w:rsid w:val="00597571"/>
    <w:rsid w:val="005A04A3"/>
    <w:rsid w:val="005A078E"/>
    <w:rsid w:val="005A09CA"/>
    <w:rsid w:val="005A0B00"/>
    <w:rsid w:val="005A15A0"/>
    <w:rsid w:val="005A16A4"/>
    <w:rsid w:val="005A28F1"/>
    <w:rsid w:val="005A3E41"/>
    <w:rsid w:val="005A4014"/>
    <w:rsid w:val="005B0645"/>
    <w:rsid w:val="005B0FD2"/>
    <w:rsid w:val="005B2647"/>
    <w:rsid w:val="005B2984"/>
    <w:rsid w:val="005B4334"/>
    <w:rsid w:val="005B5223"/>
    <w:rsid w:val="005B537A"/>
    <w:rsid w:val="005B562B"/>
    <w:rsid w:val="005B6126"/>
    <w:rsid w:val="005B6268"/>
    <w:rsid w:val="005B6279"/>
    <w:rsid w:val="005B6D42"/>
    <w:rsid w:val="005B77E3"/>
    <w:rsid w:val="005C0589"/>
    <w:rsid w:val="005C1C44"/>
    <w:rsid w:val="005C1C8A"/>
    <w:rsid w:val="005C1CC8"/>
    <w:rsid w:val="005C2D36"/>
    <w:rsid w:val="005C3598"/>
    <w:rsid w:val="005C56F6"/>
    <w:rsid w:val="005C5F3E"/>
    <w:rsid w:val="005C64C9"/>
    <w:rsid w:val="005C6C98"/>
    <w:rsid w:val="005C7868"/>
    <w:rsid w:val="005D0102"/>
    <w:rsid w:val="005D068A"/>
    <w:rsid w:val="005D0A10"/>
    <w:rsid w:val="005D14A9"/>
    <w:rsid w:val="005D1B18"/>
    <w:rsid w:val="005D2BDE"/>
    <w:rsid w:val="005D2FE0"/>
    <w:rsid w:val="005D3A1F"/>
    <w:rsid w:val="005D4319"/>
    <w:rsid w:val="005D453C"/>
    <w:rsid w:val="005D49A2"/>
    <w:rsid w:val="005D4E59"/>
    <w:rsid w:val="005D55CB"/>
    <w:rsid w:val="005D5A92"/>
    <w:rsid w:val="005D5B8D"/>
    <w:rsid w:val="005D652C"/>
    <w:rsid w:val="005D6550"/>
    <w:rsid w:val="005E01BB"/>
    <w:rsid w:val="005E12AA"/>
    <w:rsid w:val="005E1D3C"/>
    <w:rsid w:val="005E3A86"/>
    <w:rsid w:val="005E4A0E"/>
    <w:rsid w:val="005E65DC"/>
    <w:rsid w:val="005E6A1A"/>
    <w:rsid w:val="005E7A3A"/>
    <w:rsid w:val="005E7A5F"/>
    <w:rsid w:val="005E7B5B"/>
    <w:rsid w:val="005E7E24"/>
    <w:rsid w:val="005E7F92"/>
    <w:rsid w:val="005F002F"/>
    <w:rsid w:val="005F0A13"/>
    <w:rsid w:val="005F12CD"/>
    <w:rsid w:val="005F1A43"/>
    <w:rsid w:val="005F38A6"/>
    <w:rsid w:val="005F39CD"/>
    <w:rsid w:val="005F46CA"/>
    <w:rsid w:val="005F56D6"/>
    <w:rsid w:val="005F5A51"/>
    <w:rsid w:val="005F5BD4"/>
    <w:rsid w:val="005F5F9B"/>
    <w:rsid w:val="005F64B5"/>
    <w:rsid w:val="005F7300"/>
    <w:rsid w:val="005F739C"/>
    <w:rsid w:val="005F7D42"/>
    <w:rsid w:val="00600669"/>
    <w:rsid w:val="00601917"/>
    <w:rsid w:val="006026E3"/>
    <w:rsid w:val="00602761"/>
    <w:rsid w:val="00603CBD"/>
    <w:rsid w:val="0060536F"/>
    <w:rsid w:val="0060554A"/>
    <w:rsid w:val="00606AF2"/>
    <w:rsid w:val="0061064D"/>
    <w:rsid w:val="00610CA5"/>
    <w:rsid w:val="00611955"/>
    <w:rsid w:val="00611C21"/>
    <w:rsid w:val="00613B6F"/>
    <w:rsid w:val="00613F6C"/>
    <w:rsid w:val="006141CD"/>
    <w:rsid w:val="00614440"/>
    <w:rsid w:val="00615D8B"/>
    <w:rsid w:val="00616351"/>
    <w:rsid w:val="00617428"/>
    <w:rsid w:val="006174AF"/>
    <w:rsid w:val="00617506"/>
    <w:rsid w:val="00617C94"/>
    <w:rsid w:val="00617DEF"/>
    <w:rsid w:val="00620E61"/>
    <w:rsid w:val="006213AE"/>
    <w:rsid w:val="006216C3"/>
    <w:rsid w:val="00621976"/>
    <w:rsid w:val="00621F60"/>
    <w:rsid w:val="006233E6"/>
    <w:rsid w:val="0062393A"/>
    <w:rsid w:val="0062420D"/>
    <w:rsid w:val="00625AE6"/>
    <w:rsid w:val="00625B26"/>
    <w:rsid w:val="006262D0"/>
    <w:rsid w:val="00626555"/>
    <w:rsid w:val="00626DCA"/>
    <w:rsid w:val="0062708A"/>
    <w:rsid w:val="006271F1"/>
    <w:rsid w:val="00627D9E"/>
    <w:rsid w:val="00630DB1"/>
    <w:rsid w:val="00631157"/>
    <w:rsid w:val="006318CB"/>
    <w:rsid w:val="00631B96"/>
    <w:rsid w:val="00632253"/>
    <w:rsid w:val="0063241D"/>
    <w:rsid w:val="0063254A"/>
    <w:rsid w:val="006335A1"/>
    <w:rsid w:val="00633A7F"/>
    <w:rsid w:val="00633DA2"/>
    <w:rsid w:val="0063407A"/>
    <w:rsid w:val="00634168"/>
    <w:rsid w:val="006344FF"/>
    <w:rsid w:val="00634D5A"/>
    <w:rsid w:val="00635316"/>
    <w:rsid w:val="0063596D"/>
    <w:rsid w:val="00636852"/>
    <w:rsid w:val="006368CB"/>
    <w:rsid w:val="00636B13"/>
    <w:rsid w:val="00637A48"/>
    <w:rsid w:val="006403AF"/>
    <w:rsid w:val="00640706"/>
    <w:rsid w:val="00640F81"/>
    <w:rsid w:val="0064129D"/>
    <w:rsid w:val="00641567"/>
    <w:rsid w:val="00641855"/>
    <w:rsid w:val="00641DCC"/>
    <w:rsid w:val="00642714"/>
    <w:rsid w:val="006432CF"/>
    <w:rsid w:val="006434AE"/>
    <w:rsid w:val="00643B2F"/>
    <w:rsid w:val="00643D6B"/>
    <w:rsid w:val="00645140"/>
    <w:rsid w:val="006455CE"/>
    <w:rsid w:val="00645EDB"/>
    <w:rsid w:val="0064619F"/>
    <w:rsid w:val="006473F1"/>
    <w:rsid w:val="0065117B"/>
    <w:rsid w:val="00651B49"/>
    <w:rsid w:val="0065221B"/>
    <w:rsid w:val="0065249B"/>
    <w:rsid w:val="00652E2A"/>
    <w:rsid w:val="00653B6B"/>
    <w:rsid w:val="00653DBC"/>
    <w:rsid w:val="0065449E"/>
    <w:rsid w:val="006548EB"/>
    <w:rsid w:val="00654FB9"/>
    <w:rsid w:val="006553F9"/>
    <w:rsid w:val="00655841"/>
    <w:rsid w:val="00655D2D"/>
    <w:rsid w:val="006603ED"/>
    <w:rsid w:val="0066189F"/>
    <w:rsid w:val="00662A9D"/>
    <w:rsid w:val="00663A4D"/>
    <w:rsid w:val="0066413B"/>
    <w:rsid w:val="006641FA"/>
    <w:rsid w:val="0066441E"/>
    <w:rsid w:val="006645AD"/>
    <w:rsid w:val="00664B6F"/>
    <w:rsid w:val="00665278"/>
    <w:rsid w:val="0066537E"/>
    <w:rsid w:val="00665CD3"/>
    <w:rsid w:val="00665CF6"/>
    <w:rsid w:val="006662F6"/>
    <w:rsid w:val="00666606"/>
    <w:rsid w:val="00666690"/>
    <w:rsid w:val="00666EEC"/>
    <w:rsid w:val="0066711D"/>
    <w:rsid w:val="006674C3"/>
    <w:rsid w:val="006675D6"/>
    <w:rsid w:val="00667629"/>
    <w:rsid w:val="00667734"/>
    <w:rsid w:val="0067002F"/>
    <w:rsid w:val="00670051"/>
    <w:rsid w:val="00671D04"/>
    <w:rsid w:val="00671EDC"/>
    <w:rsid w:val="00671F56"/>
    <w:rsid w:val="006729BC"/>
    <w:rsid w:val="00672A4A"/>
    <w:rsid w:val="00673515"/>
    <w:rsid w:val="006757B8"/>
    <w:rsid w:val="00675C6B"/>
    <w:rsid w:val="00675DED"/>
    <w:rsid w:val="006767B2"/>
    <w:rsid w:val="00677AE4"/>
    <w:rsid w:val="00680478"/>
    <w:rsid w:val="00680AF1"/>
    <w:rsid w:val="006814E0"/>
    <w:rsid w:val="00682288"/>
    <w:rsid w:val="006838CE"/>
    <w:rsid w:val="00684668"/>
    <w:rsid w:val="00685D82"/>
    <w:rsid w:val="00685F1E"/>
    <w:rsid w:val="00686CDC"/>
    <w:rsid w:val="00687CAF"/>
    <w:rsid w:val="0069022B"/>
    <w:rsid w:val="00690CEC"/>
    <w:rsid w:val="006921F1"/>
    <w:rsid w:val="006922EA"/>
    <w:rsid w:val="0069404E"/>
    <w:rsid w:val="006949B3"/>
    <w:rsid w:val="006953BC"/>
    <w:rsid w:val="0069645D"/>
    <w:rsid w:val="00696983"/>
    <w:rsid w:val="00696DEC"/>
    <w:rsid w:val="006971C2"/>
    <w:rsid w:val="006976CA"/>
    <w:rsid w:val="00697A53"/>
    <w:rsid w:val="00697BE6"/>
    <w:rsid w:val="00697D43"/>
    <w:rsid w:val="006A0838"/>
    <w:rsid w:val="006A0CC9"/>
    <w:rsid w:val="006A0DD1"/>
    <w:rsid w:val="006A1ABC"/>
    <w:rsid w:val="006A251D"/>
    <w:rsid w:val="006A3591"/>
    <w:rsid w:val="006A4251"/>
    <w:rsid w:val="006A4DCA"/>
    <w:rsid w:val="006A65E5"/>
    <w:rsid w:val="006A7E2C"/>
    <w:rsid w:val="006B0B01"/>
    <w:rsid w:val="006B1608"/>
    <w:rsid w:val="006B1A0F"/>
    <w:rsid w:val="006B1C31"/>
    <w:rsid w:val="006B2442"/>
    <w:rsid w:val="006B2AC6"/>
    <w:rsid w:val="006B33F2"/>
    <w:rsid w:val="006B352D"/>
    <w:rsid w:val="006B35F2"/>
    <w:rsid w:val="006B3AEA"/>
    <w:rsid w:val="006B4124"/>
    <w:rsid w:val="006B5532"/>
    <w:rsid w:val="006B6413"/>
    <w:rsid w:val="006B67CB"/>
    <w:rsid w:val="006B7075"/>
    <w:rsid w:val="006B7FB0"/>
    <w:rsid w:val="006C0AFE"/>
    <w:rsid w:val="006C1224"/>
    <w:rsid w:val="006C2ABE"/>
    <w:rsid w:val="006C332E"/>
    <w:rsid w:val="006C3BA3"/>
    <w:rsid w:val="006C3CA4"/>
    <w:rsid w:val="006C4364"/>
    <w:rsid w:val="006C4589"/>
    <w:rsid w:val="006C4776"/>
    <w:rsid w:val="006C47B0"/>
    <w:rsid w:val="006C4BC8"/>
    <w:rsid w:val="006C56AA"/>
    <w:rsid w:val="006C6876"/>
    <w:rsid w:val="006C6E32"/>
    <w:rsid w:val="006C6EF1"/>
    <w:rsid w:val="006C75BF"/>
    <w:rsid w:val="006C7B04"/>
    <w:rsid w:val="006C7C4A"/>
    <w:rsid w:val="006D01FD"/>
    <w:rsid w:val="006D043B"/>
    <w:rsid w:val="006D057D"/>
    <w:rsid w:val="006D1695"/>
    <w:rsid w:val="006D1A0C"/>
    <w:rsid w:val="006D25C0"/>
    <w:rsid w:val="006D2FAC"/>
    <w:rsid w:val="006D352F"/>
    <w:rsid w:val="006D4F7A"/>
    <w:rsid w:val="006D540D"/>
    <w:rsid w:val="006D555F"/>
    <w:rsid w:val="006D5C8E"/>
    <w:rsid w:val="006D67EE"/>
    <w:rsid w:val="006D6C86"/>
    <w:rsid w:val="006E00A6"/>
    <w:rsid w:val="006E1B02"/>
    <w:rsid w:val="006E2C83"/>
    <w:rsid w:val="006E3064"/>
    <w:rsid w:val="006E3281"/>
    <w:rsid w:val="006E373A"/>
    <w:rsid w:val="006E5543"/>
    <w:rsid w:val="006E5923"/>
    <w:rsid w:val="006E5DDA"/>
    <w:rsid w:val="006E6304"/>
    <w:rsid w:val="006E6312"/>
    <w:rsid w:val="006E68B3"/>
    <w:rsid w:val="006E6C40"/>
    <w:rsid w:val="006E73BA"/>
    <w:rsid w:val="006E7702"/>
    <w:rsid w:val="006E7766"/>
    <w:rsid w:val="006E7A1B"/>
    <w:rsid w:val="006E7B04"/>
    <w:rsid w:val="006E7FEB"/>
    <w:rsid w:val="006F0590"/>
    <w:rsid w:val="006F1D0D"/>
    <w:rsid w:val="006F31F6"/>
    <w:rsid w:val="006F35BD"/>
    <w:rsid w:val="006F3B25"/>
    <w:rsid w:val="006F3C82"/>
    <w:rsid w:val="006F3F40"/>
    <w:rsid w:val="006F4890"/>
    <w:rsid w:val="006F4E7C"/>
    <w:rsid w:val="006F58AA"/>
    <w:rsid w:val="006F5B19"/>
    <w:rsid w:val="0070017F"/>
    <w:rsid w:val="00700224"/>
    <w:rsid w:val="0070085E"/>
    <w:rsid w:val="00700FB1"/>
    <w:rsid w:val="00701908"/>
    <w:rsid w:val="00701C4A"/>
    <w:rsid w:val="007029A6"/>
    <w:rsid w:val="00704818"/>
    <w:rsid w:val="00704A5B"/>
    <w:rsid w:val="007050DC"/>
    <w:rsid w:val="007056C3"/>
    <w:rsid w:val="0070579E"/>
    <w:rsid w:val="00706134"/>
    <w:rsid w:val="00707D64"/>
    <w:rsid w:val="00707F27"/>
    <w:rsid w:val="0071053F"/>
    <w:rsid w:val="00710F1C"/>
    <w:rsid w:val="007111D0"/>
    <w:rsid w:val="007119E6"/>
    <w:rsid w:val="00711DEF"/>
    <w:rsid w:val="00714579"/>
    <w:rsid w:val="00714C84"/>
    <w:rsid w:val="007161D3"/>
    <w:rsid w:val="00716DA7"/>
    <w:rsid w:val="00716E6D"/>
    <w:rsid w:val="00717A80"/>
    <w:rsid w:val="00721229"/>
    <w:rsid w:val="00722695"/>
    <w:rsid w:val="00723248"/>
    <w:rsid w:val="00723CA7"/>
    <w:rsid w:val="00723FAE"/>
    <w:rsid w:val="00725051"/>
    <w:rsid w:val="007254DD"/>
    <w:rsid w:val="00725DBC"/>
    <w:rsid w:val="00726AA2"/>
    <w:rsid w:val="00727023"/>
    <w:rsid w:val="0072737E"/>
    <w:rsid w:val="007279BE"/>
    <w:rsid w:val="00730372"/>
    <w:rsid w:val="00730B8D"/>
    <w:rsid w:val="0073112D"/>
    <w:rsid w:val="0073137A"/>
    <w:rsid w:val="00731B75"/>
    <w:rsid w:val="00731B89"/>
    <w:rsid w:val="007324E2"/>
    <w:rsid w:val="007327E6"/>
    <w:rsid w:val="00732CC5"/>
    <w:rsid w:val="00733017"/>
    <w:rsid w:val="007360A5"/>
    <w:rsid w:val="00736C42"/>
    <w:rsid w:val="00740358"/>
    <w:rsid w:val="00740FBD"/>
    <w:rsid w:val="00741FC1"/>
    <w:rsid w:val="00743D2E"/>
    <w:rsid w:val="00743E62"/>
    <w:rsid w:val="00744D6B"/>
    <w:rsid w:val="007455C1"/>
    <w:rsid w:val="00745BA5"/>
    <w:rsid w:val="00746487"/>
    <w:rsid w:val="00746D30"/>
    <w:rsid w:val="00746FD8"/>
    <w:rsid w:val="007476E5"/>
    <w:rsid w:val="00747B60"/>
    <w:rsid w:val="00750A47"/>
    <w:rsid w:val="00752F20"/>
    <w:rsid w:val="00753164"/>
    <w:rsid w:val="00753B54"/>
    <w:rsid w:val="00754497"/>
    <w:rsid w:val="00754548"/>
    <w:rsid w:val="00754AF7"/>
    <w:rsid w:val="00755303"/>
    <w:rsid w:val="00756B22"/>
    <w:rsid w:val="0075705C"/>
    <w:rsid w:val="00757C1F"/>
    <w:rsid w:val="00757ED8"/>
    <w:rsid w:val="007600A3"/>
    <w:rsid w:val="007605C5"/>
    <w:rsid w:val="00760716"/>
    <w:rsid w:val="0076223F"/>
    <w:rsid w:val="00762370"/>
    <w:rsid w:val="007626F7"/>
    <w:rsid w:val="007630CA"/>
    <w:rsid w:val="007635AD"/>
    <w:rsid w:val="007663EF"/>
    <w:rsid w:val="00767402"/>
    <w:rsid w:val="0076755F"/>
    <w:rsid w:val="007675B9"/>
    <w:rsid w:val="00767962"/>
    <w:rsid w:val="00771E70"/>
    <w:rsid w:val="00772309"/>
    <w:rsid w:val="007732EC"/>
    <w:rsid w:val="0077365B"/>
    <w:rsid w:val="007739FA"/>
    <w:rsid w:val="0077488D"/>
    <w:rsid w:val="00774A77"/>
    <w:rsid w:val="00775CEE"/>
    <w:rsid w:val="00775EC0"/>
    <w:rsid w:val="00776997"/>
    <w:rsid w:val="00777306"/>
    <w:rsid w:val="00777448"/>
    <w:rsid w:val="00777516"/>
    <w:rsid w:val="00777CF8"/>
    <w:rsid w:val="00780890"/>
    <w:rsid w:val="00780B8D"/>
    <w:rsid w:val="007818D9"/>
    <w:rsid w:val="00781C1A"/>
    <w:rsid w:val="00781D5F"/>
    <w:rsid w:val="00783310"/>
    <w:rsid w:val="0078368D"/>
    <w:rsid w:val="00783BC3"/>
    <w:rsid w:val="007845BC"/>
    <w:rsid w:val="00785054"/>
    <w:rsid w:val="007854C1"/>
    <w:rsid w:val="00786096"/>
    <w:rsid w:val="0078769A"/>
    <w:rsid w:val="007900F3"/>
    <w:rsid w:val="00790814"/>
    <w:rsid w:val="00790923"/>
    <w:rsid w:val="007911A2"/>
    <w:rsid w:val="007917C1"/>
    <w:rsid w:val="007917C6"/>
    <w:rsid w:val="007929A0"/>
    <w:rsid w:val="0079350A"/>
    <w:rsid w:val="00794E70"/>
    <w:rsid w:val="007950CC"/>
    <w:rsid w:val="00795285"/>
    <w:rsid w:val="00795BB3"/>
    <w:rsid w:val="00795D38"/>
    <w:rsid w:val="00797ECB"/>
    <w:rsid w:val="007A0608"/>
    <w:rsid w:val="007A063E"/>
    <w:rsid w:val="007A0853"/>
    <w:rsid w:val="007A0BAC"/>
    <w:rsid w:val="007A0E3F"/>
    <w:rsid w:val="007A0FE0"/>
    <w:rsid w:val="007A1CE4"/>
    <w:rsid w:val="007A2302"/>
    <w:rsid w:val="007A3234"/>
    <w:rsid w:val="007A337C"/>
    <w:rsid w:val="007A402C"/>
    <w:rsid w:val="007A4284"/>
    <w:rsid w:val="007A45F3"/>
    <w:rsid w:val="007A46E5"/>
    <w:rsid w:val="007A4A6D"/>
    <w:rsid w:val="007A50C0"/>
    <w:rsid w:val="007A532D"/>
    <w:rsid w:val="007A580B"/>
    <w:rsid w:val="007A5916"/>
    <w:rsid w:val="007A593F"/>
    <w:rsid w:val="007A5A22"/>
    <w:rsid w:val="007A5C0E"/>
    <w:rsid w:val="007A70AA"/>
    <w:rsid w:val="007B01DD"/>
    <w:rsid w:val="007B2C51"/>
    <w:rsid w:val="007B389D"/>
    <w:rsid w:val="007B4135"/>
    <w:rsid w:val="007B4F5D"/>
    <w:rsid w:val="007B5068"/>
    <w:rsid w:val="007B526A"/>
    <w:rsid w:val="007B5307"/>
    <w:rsid w:val="007B729E"/>
    <w:rsid w:val="007B7BAC"/>
    <w:rsid w:val="007B7EB1"/>
    <w:rsid w:val="007C00C2"/>
    <w:rsid w:val="007C0508"/>
    <w:rsid w:val="007C1021"/>
    <w:rsid w:val="007C146A"/>
    <w:rsid w:val="007C25E2"/>
    <w:rsid w:val="007C2637"/>
    <w:rsid w:val="007C2847"/>
    <w:rsid w:val="007C2A98"/>
    <w:rsid w:val="007C3729"/>
    <w:rsid w:val="007C3A5B"/>
    <w:rsid w:val="007C409A"/>
    <w:rsid w:val="007C4149"/>
    <w:rsid w:val="007C4349"/>
    <w:rsid w:val="007C471C"/>
    <w:rsid w:val="007C4DBE"/>
    <w:rsid w:val="007C56D6"/>
    <w:rsid w:val="007C5C76"/>
    <w:rsid w:val="007C5D89"/>
    <w:rsid w:val="007C61BD"/>
    <w:rsid w:val="007C6D65"/>
    <w:rsid w:val="007C7173"/>
    <w:rsid w:val="007C788E"/>
    <w:rsid w:val="007C7CE5"/>
    <w:rsid w:val="007C7E0F"/>
    <w:rsid w:val="007D1932"/>
    <w:rsid w:val="007D1BCF"/>
    <w:rsid w:val="007D318D"/>
    <w:rsid w:val="007D31E5"/>
    <w:rsid w:val="007D36D9"/>
    <w:rsid w:val="007D3E3B"/>
    <w:rsid w:val="007D583E"/>
    <w:rsid w:val="007D5874"/>
    <w:rsid w:val="007D58CB"/>
    <w:rsid w:val="007D5C44"/>
    <w:rsid w:val="007D5FAB"/>
    <w:rsid w:val="007D60EB"/>
    <w:rsid w:val="007D612D"/>
    <w:rsid w:val="007D6256"/>
    <w:rsid w:val="007D6651"/>
    <w:rsid w:val="007D741A"/>
    <w:rsid w:val="007D75CF"/>
    <w:rsid w:val="007E0440"/>
    <w:rsid w:val="007E0B95"/>
    <w:rsid w:val="007E1D3A"/>
    <w:rsid w:val="007E2535"/>
    <w:rsid w:val="007E392D"/>
    <w:rsid w:val="007E4073"/>
    <w:rsid w:val="007E473E"/>
    <w:rsid w:val="007E4848"/>
    <w:rsid w:val="007E5014"/>
    <w:rsid w:val="007E5C8B"/>
    <w:rsid w:val="007E6C96"/>
    <w:rsid w:val="007E6DC5"/>
    <w:rsid w:val="007E7267"/>
    <w:rsid w:val="007E7573"/>
    <w:rsid w:val="007F1E65"/>
    <w:rsid w:val="007F1E8E"/>
    <w:rsid w:val="007F2B7D"/>
    <w:rsid w:val="007F31E2"/>
    <w:rsid w:val="007F3E70"/>
    <w:rsid w:val="007F3F79"/>
    <w:rsid w:val="007F3F87"/>
    <w:rsid w:val="007F45EB"/>
    <w:rsid w:val="007F4856"/>
    <w:rsid w:val="007F4C6B"/>
    <w:rsid w:val="007F5693"/>
    <w:rsid w:val="007F784C"/>
    <w:rsid w:val="0080000F"/>
    <w:rsid w:val="00800C7F"/>
    <w:rsid w:val="00801CCA"/>
    <w:rsid w:val="00801F87"/>
    <w:rsid w:val="00802045"/>
    <w:rsid w:val="00802248"/>
    <w:rsid w:val="00802A11"/>
    <w:rsid w:val="00803089"/>
    <w:rsid w:val="00803774"/>
    <w:rsid w:val="00803821"/>
    <w:rsid w:val="00803A35"/>
    <w:rsid w:val="0080467B"/>
    <w:rsid w:val="008054CA"/>
    <w:rsid w:val="0080581D"/>
    <w:rsid w:val="008059E8"/>
    <w:rsid w:val="00805CA5"/>
    <w:rsid w:val="00806992"/>
    <w:rsid w:val="00806FDD"/>
    <w:rsid w:val="0080762F"/>
    <w:rsid w:val="00810A13"/>
    <w:rsid w:val="00811C91"/>
    <w:rsid w:val="00812018"/>
    <w:rsid w:val="00813A2C"/>
    <w:rsid w:val="0081427C"/>
    <w:rsid w:val="008147D2"/>
    <w:rsid w:val="00814F59"/>
    <w:rsid w:val="00814FCD"/>
    <w:rsid w:val="00816E4D"/>
    <w:rsid w:val="0081772F"/>
    <w:rsid w:val="008215D5"/>
    <w:rsid w:val="00821841"/>
    <w:rsid w:val="00821BC7"/>
    <w:rsid w:val="00821F69"/>
    <w:rsid w:val="00822141"/>
    <w:rsid w:val="0082220F"/>
    <w:rsid w:val="008224A6"/>
    <w:rsid w:val="00822590"/>
    <w:rsid w:val="008229C0"/>
    <w:rsid w:val="00822F45"/>
    <w:rsid w:val="008240F1"/>
    <w:rsid w:val="008246BF"/>
    <w:rsid w:val="008249EF"/>
    <w:rsid w:val="00824AA2"/>
    <w:rsid w:val="00825215"/>
    <w:rsid w:val="00825E68"/>
    <w:rsid w:val="00825FF9"/>
    <w:rsid w:val="0082600E"/>
    <w:rsid w:val="008262A8"/>
    <w:rsid w:val="00826621"/>
    <w:rsid w:val="008268F0"/>
    <w:rsid w:val="00830033"/>
    <w:rsid w:val="00830082"/>
    <w:rsid w:val="0083035D"/>
    <w:rsid w:val="008309F2"/>
    <w:rsid w:val="008318F5"/>
    <w:rsid w:val="0083216C"/>
    <w:rsid w:val="00832835"/>
    <w:rsid w:val="00832B34"/>
    <w:rsid w:val="0083363F"/>
    <w:rsid w:val="00833921"/>
    <w:rsid w:val="008342AD"/>
    <w:rsid w:val="00834471"/>
    <w:rsid w:val="008344FA"/>
    <w:rsid w:val="00834657"/>
    <w:rsid w:val="00834991"/>
    <w:rsid w:val="008349B1"/>
    <w:rsid w:val="00834A57"/>
    <w:rsid w:val="00835807"/>
    <w:rsid w:val="0083581E"/>
    <w:rsid w:val="008359DE"/>
    <w:rsid w:val="00835EBF"/>
    <w:rsid w:val="008361D4"/>
    <w:rsid w:val="00836289"/>
    <w:rsid w:val="0083736A"/>
    <w:rsid w:val="008376DA"/>
    <w:rsid w:val="00837932"/>
    <w:rsid w:val="00837DCB"/>
    <w:rsid w:val="00840113"/>
    <w:rsid w:val="00840650"/>
    <w:rsid w:val="0084306F"/>
    <w:rsid w:val="00843391"/>
    <w:rsid w:val="00844227"/>
    <w:rsid w:val="008442C4"/>
    <w:rsid w:val="00844432"/>
    <w:rsid w:val="008446CD"/>
    <w:rsid w:val="00844F6C"/>
    <w:rsid w:val="00847447"/>
    <w:rsid w:val="008474DF"/>
    <w:rsid w:val="00850A12"/>
    <w:rsid w:val="00851267"/>
    <w:rsid w:val="0085179F"/>
    <w:rsid w:val="00852888"/>
    <w:rsid w:val="00852C00"/>
    <w:rsid w:val="008532C0"/>
    <w:rsid w:val="00853488"/>
    <w:rsid w:val="00854C94"/>
    <w:rsid w:val="00855D69"/>
    <w:rsid w:val="008560A4"/>
    <w:rsid w:val="008565E9"/>
    <w:rsid w:val="00857315"/>
    <w:rsid w:val="00857766"/>
    <w:rsid w:val="00860119"/>
    <w:rsid w:val="008612DA"/>
    <w:rsid w:val="00861334"/>
    <w:rsid w:val="008616B3"/>
    <w:rsid w:val="00861BAF"/>
    <w:rsid w:val="00861FA6"/>
    <w:rsid w:val="00863281"/>
    <w:rsid w:val="008632E5"/>
    <w:rsid w:val="00863EEC"/>
    <w:rsid w:val="00863FD7"/>
    <w:rsid w:val="0086403A"/>
    <w:rsid w:val="008646CA"/>
    <w:rsid w:val="00864F41"/>
    <w:rsid w:val="008650EF"/>
    <w:rsid w:val="008654F0"/>
    <w:rsid w:val="0086585A"/>
    <w:rsid w:val="00865968"/>
    <w:rsid w:val="00865CCC"/>
    <w:rsid w:val="00865EE7"/>
    <w:rsid w:val="008675DC"/>
    <w:rsid w:val="0086774B"/>
    <w:rsid w:val="008677FA"/>
    <w:rsid w:val="008678BF"/>
    <w:rsid w:val="00867B20"/>
    <w:rsid w:val="00867CC7"/>
    <w:rsid w:val="0087057F"/>
    <w:rsid w:val="00870799"/>
    <w:rsid w:val="008709C4"/>
    <w:rsid w:val="00871787"/>
    <w:rsid w:val="008736F4"/>
    <w:rsid w:val="00874122"/>
    <w:rsid w:val="008743A7"/>
    <w:rsid w:val="00874612"/>
    <w:rsid w:val="00876877"/>
    <w:rsid w:val="00876D54"/>
    <w:rsid w:val="00880134"/>
    <w:rsid w:val="008801A2"/>
    <w:rsid w:val="0088043C"/>
    <w:rsid w:val="00880561"/>
    <w:rsid w:val="00880692"/>
    <w:rsid w:val="00880AC2"/>
    <w:rsid w:val="00881A1C"/>
    <w:rsid w:val="00882CA8"/>
    <w:rsid w:val="008837BA"/>
    <w:rsid w:val="0088475C"/>
    <w:rsid w:val="00884889"/>
    <w:rsid w:val="00885049"/>
    <w:rsid w:val="0088516D"/>
    <w:rsid w:val="00885216"/>
    <w:rsid w:val="00885C6F"/>
    <w:rsid w:val="00885E3D"/>
    <w:rsid w:val="00886009"/>
    <w:rsid w:val="008868CC"/>
    <w:rsid w:val="008869C0"/>
    <w:rsid w:val="00890509"/>
    <w:rsid w:val="008906C9"/>
    <w:rsid w:val="00890932"/>
    <w:rsid w:val="008918B1"/>
    <w:rsid w:val="0089228C"/>
    <w:rsid w:val="0089230E"/>
    <w:rsid w:val="0089279B"/>
    <w:rsid w:val="008928C2"/>
    <w:rsid w:val="00893D8B"/>
    <w:rsid w:val="00894238"/>
    <w:rsid w:val="00894759"/>
    <w:rsid w:val="008948F6"/>
    <w:rsid w:val="0089498F"/>
    <w:rsid w:val="008949B1"/>
    <w:rsid w:val="00894B20"/>
    <w:rsid w:val="00895375"/>
    <w:rsid w:val="00895D60"/>
    <w:rsid w:val="00896AF2"/>
    <w:rsid w:val="008A0851"/>
    <w:rsid w:val="008A09E0"/>
    <w:rsid w:val="008A2963"/>
    <w:rsid w:val="008A2D4B"/>
    <w:rsid w:val="008A2D68"/>
    <w:rsid w:val="008A33C5"/>
    <w:rsid w:val="008A3606"/>
    <w:rsid w:val="008A39D1"/>
    <w:rsid w:val="008A4880"/>
    <w:rsid w:val="008A4DF4"/>
    <w:rsid w:val="008A5A52"/>
    <w:rsid w:val="008A6245"/>
    <w:rsid w:val="008A62EC"/>
    <w:rsid w:val="008A6D4F"/>
    <w:rsid w:val="008A7983"/>
    <w:rsid w:val="008B005A"/>
    <w:rsid w:val="008B03C2"/>
    <w:rsid w:val="008B0568"/>
    <w:rsid w:val="008B10E2"/>
    <w:rsid w:val="008B1851"/>
    <w:rsid w:val="008B2023"/>
    <w:rsid w:val="008B23A7"/>
    <w:rsid w:val="008B2E56"/>
    <w:rsid w:val="008B49CE"/>
    <w:rsid w:val="008B50B7"/>
    <w:rsid w:val="008B5444"/>
    <w:rsid w:val="008B5606"/>
    <w:rsid w:val="008B5C03"/>
    <w:rsid w:val="008B5C70"/>
    <w:rsid w:val="008B682A"/>
    <w:rsid w:val="008B6E9F"/>
    <w:rsid w:val="008B7D67"/>
    <w:rsid w:val="008B7DF0"/>
    <w:rsid w:val="008C0A12"/>
    <w:rsid w:val="008C0C6A"/>
    <w:rsid w:val="008C0DCC"/>
    <w:rsid w:val="008C1261"/>
    <w:rsid w:val="008C13AF"/>
    <w:rsid w:val="008C25E3"/>
    <w:rsid w:val="008C2A74"/>
    <w:rsid w:val="008C357B"/>
    <w:rsid w:val="008C3815"/>
    <w:rsid w:val="008C3F24"/>
    <w:rsid w:val="008C44D3"/>
    <w:rsid w:val="008C4B4C"/>
    <w:rsid w:val="008C5738"/>
    <w:rsid w:val="008C745E"/>
    <w:rsid w:val="008C74A3"/>
    <w:rsid w:val="008C766A"/>
    <w:rsid w:val="008D04F0"/>
    <w:rsid w:val="008D170B"/>
    <w:rsid w:val="008D1BD8"/>
    <w:rsid w:val="008D2212"/>
    <w:rsid w:val="008D239B"/>
    <w:rsid w:val="008D29DC"/>
    <w:rsid w:val="008D3E49"/>
    <w:rsid w:val="008D4B43"/>
    <w:rsid w:val="008D4F14"/>
    <w:rsid w:val="008D5041"/>
    <w:rsid w:val="008D5418"/>
    <w:rsid w:val="008D5AB2"/>
    <w:rsid w:val="008D5C7D"/>
    <w:rsid w:val="008D6A37"/>
    <w:rsid w:val="008D6BAF"/>
    <w:rsid w:val="008D6EAD"/>
    <w:rsid w:val="008E06F7"/>
    <w:rsid w:val="008E271F"/>
    <w:rsid w:val="008E2849"/>
    <w:rsid w:val="008E2A09"/>
    <w:rsid w:val="008E45C8"/>
    <w:rsid w:val="008E4FDE"/>
    <w:rsid w:val="008E647E"/>
    <w:rsid w:val="008E6506"/>
    <w:rsid w:val="008E70F4"/>
    <w:rsid w:val="008E7173"/>
    <w:rsid w:val="008E74C9"/>
    <w:rsid w:val="008E7B3E"/>
    <w:rsid w:val="008F0FE9"/>
    <w:rsid w:val="008F22FB"/>
    <w:rsid w:val="008F23E6"/>
    <w:rsid w:val="008F3500"/>
    <w:rsid w:val="008F43B2"/>
    <w:rsid w:val="008F4672"/>
    <w:rsid w:val="008F46C8"/>
    <w:rsid w:val="008F6A9C"/>
    <w:rsid w:val="008F6AE2"/>
    <w:rsid w:val="008F6C60"/>
    <w:rsid w:val="008F7022"/>
    <w:rsid w:val="008F7465"/>
    <w:rsid w:val="009018F1"/>
    <w:rsid w:val="00901AC8"/>
    <w:rsid w:val="0090206B"/>
    <w:rsid w:val="00902455"/>
    <w:rsid w:val="00902833"/>
    <w:rsid w:val="0090391D"/>
    <w:rsid w:val="009039E8"/>
    <w:rsid w:val="00903FD0"/>
    <w:rsid w:val="0090409B"/>
    <w:rsid w:val="00904714"/>
    <w:rsid w:val="00905026"/>
    <w:rsid w:val="00905255"/>
    <w:rsid w:val="00905360"/>
    <w:rsid w:val="00906514"/>
    <w:rsid w:val="00906592"/>
    <w:rsid w:val="00906F7E"/>
    <w:rsid w:val="00910DD6"/>
    <w:rsid w:val="00910F02"/>
    <w:rsid w:val="00911048"/>
    <w:rsid w:val="00911348"/>
    <w:rsid w:val="00912058"/>
    <w:rsid w:val="00912453"/>
    <w:rsid w:val="00912762"/>
    <w:rsid w:val="00912B60"/>
    <w:rsid w:val="0091333F"/>
    <w:rsid w:val="00914800"/>
    <w:rsid w:val="0091536B"/>
    <w:rsid w:val="009153F8"/>
    <w:rsid w:val="00915441"/>
    <w:rsid w:val="00915E5B"/>
    <w:rsid w:val="0091608B"/>
    <w:rsid w:val="009164DA"/>
    <w:rsid w:val="00916898"/>
    <w:rsid w:val="00917072"/>
    <w:rsid w:val="0091732A"/>
    <w:rsid w:val="00917468"/>
    <w:rsid w:val="00917BC1"/>
    <w:rsid w:val="00917E48"/>
    <w:rsid w:val="0092050E"/>
    <w:rsid w:val="00920B69"/>
    <w:rsid w:val="00921834"/>
    <w:rsid w:val="00922766"/>
    <w:rsid w:val="009227DA"/>
    <w:rsid w:val="00922CDE"/>
    <w:rsid w:val="00923C92"/>
    <w:rsid w:val="00923D55"/>
    <w:rsid w:val="00923DC9"/>
    <w:rsid w:val="009242BC"/>
    <w:rsid w:val="009244D2"/>
    <w:rsid w:val="00924E3C"/>
    <w:rsid w:val="00925BEC"/>
    <w:rsid w:val="009265CF"/>
    <w:rsid w:val="009277DC"/>
    <w:rsid w:val="00927D97"/>
    <w:rsid w:val="00930ABC"/>
    <w:rsid w:val="00930ACE"/>
    <w:rsid w:val="00931473"/>
    <w:rsid w:val="00931689"/>
    <w:rsid w:val="00931CCF"/>
    <w:rsid w:val="00932095"/>
    <w:rsid w:val="0093254E"/>
    <w:rsid w:val="00932C60"/>
    <w:rsid w:val="009331DD"/>
    <w:rsid w:val="009331F9"/>
    <w:rsid w:val="009333DD"/>
    <w:rsid w:val="00934B78"/>
    <w:rsid w:val="009372C7"/>
    <w:rsid w:val="00937902"/>
    <w:rsid w:val="0094021A"/>
    <w:rsid w:val="009402BC"/>
    <w:rsid w:val="00940594"/>
    <w:rsid w:val="00940A93"/>
    <w:rsid w:val="00940E93"/>
    <w:rsid w:val="009415A4"/>
    <w:rsid w:val="009426ED"/>
    <w:rsid w:val="00942706"/>
    <w:rsid w:val="00942C67"/>
    <w:rsid w:val="00942D40"/>
    <w:rsid w:val="00943E64"/>
    <w:rsid w:val="00944682"/>
    <w:rsid w:val="00945F60"/>
    <w:rsid w:val="009467CC"/>
    <w:rsid w:val="009470D1"/>
    <w:rsid w:val="0094714B"/>
    <w:rsid w:val="0094724F"/>
    <w:rsid w:val="0094757C"/>
    <w:rsid w:val="009477D2"/>
    <w:rsid w:val="009477DE"/>
    <w:rsid w:val="00947D17"/>
    <w:rsid w:val="00950296"/>
    <w:rsid w:val="00950398"/>
    <w:rsid w:val="00952C5E"/>
    <w:rsid w:val="00952EF9"/>
    <w:rsid w:val="00953540"/>
    <w:rsid w:val="00953BC8"/>
    <w:rsid w:val="00953C64"/>
    <w:rsid w:val="0095451C"/>
    <w:rsid w:val="009545B3"/>
    <w:rsid w:val="009545B5"/>
    <w:rsid w:val="00955545"/>
    <w:rsid w:val="00956009"/>
    <w:rsid w:val="00957613"/>
    <w:rsid w:val="009607E3"/>
    <w:rsid w:val="00960ADE"/>
    <w:rsid w:val="00960F98"/>
    <w:rsid w:val="00961283"/>
    <w:rsid w:val="009612BB"/>
    <w:rsid w:val="00961A0B"/>
    <w:rsid w:val="0096207E"/>
    <w:rsid w:val="00962335"/>
    <w:rsid w:val="00962974"/>
    <w:rsid w:val="00964760"/>
    <w:rsid w:val="00964E77"/>
    <w:rsid w:val="00964F32"/>
    <w:rsid w:val="0096611D"/>
    <w:rsid w:val="00966953"/>
    <w:rsid w:val="009673BC"/>
    <w:rsid w:val="0096767C"/>
    <w:rsid w:val="00967A5C"/>
    <w:rsid w:val="009716C0"/>
    <w:rsid w:val="00971B98"/>
    <w:rsid w:val="009728BC"/>
    <w:rsid w:val="00972E38"/>
    <w:rsid w:val="00972F3E"/>
    <w:rsid w:val="00973D00"/>
    <w:rsid w:val="009744C4"/>
    <w:rsid w:val="009753CB"/>
    <w:rsid w:val="009757EF"/>
    <w:rsid w:val="00976C13"/>
    <w:rsid w:val="00976C5D"/>
    <w:rsid w:val="00977576"/>
    <w:rsid w:val="00977FA1"/>
    <w:rsid w:val="0098102F"/>
    <w:rsid w:val="00981BD2"/>
    <w:rsid w:val="00981EF5"/>
    <w:rsid w:val="0098253D"/>
    <w:rsid w:val="009826F1"/>
    <w:rsid w:val="009845F1"/>
    <w:rsid w:val="0098497A"/>
    <w:rsid w:val="00985660"/>
    <w:rsid w:val="00985AAD"/>
    <w:rsid w:val="0098644A"/>
    <w:rsid w:val="009872F8"/>
    <w:rsid w:val="00987BBF"/>
    <w:rsid w:val="00987EFC"/>
    <w:rsid w:val="009902EE"/>
    <w:rsid w:val="00990709"/>
    <w:rsid w:val="0099077A"/>
    <w:rsid w:val="009908FE"/>
    <w:rsid w:val="0099103D"/>
    <w:rsid w:val="009916CB"/>
    <w:rsid w:val="0099316E"/>
    <w:rsid w:val="00993681"/>
    <w:rsid w:val="00993BDA"/>
    <w:rsid w:val="00994DF2"/>
    <w:rsid w:val="00994F4F"/>
    <w:rsid w:val="009952CC"/>
    <w:rsid w:val="00996AE7"/>
    <w:rsid w:val="00997730"/>
    <w:rsid w:val="00997956"/>
    <w:rsid w:val="009A211F"/>
    <w:rsid w:val="009A23E7"/>
    <w:rsid w:val="009A2486"/>
    <w:rsid w:val="009A2A56"/>
    <w:rsid w:val="009A3C41"/>
    <w:rsid w:val="009A3F39"/>
    <w:rsid w:val="009A6424"/>
    <w:rsid w:val="009A6A82"/>
    <w:rsid w:val="009A7137"/>
    <w:rsid w:val="009B00A3"/>
    <w:rsid w:val="009B1066"/>
    <w:rsid w:val="009B13E2"/>
    <w:rsid w:val="009B1C2B"/>
    <w:rsid w:val="009B24BF"/>
    <w:rsid w:val="009B266C"/>
    <w:rsid w:val="009B2E68"/>
    <w:rsid w:val="009B3012"/>
    <w:rsid w:val="009B35B8"/>
    <w:rsid w:val="009B3C8E"/>
    <w:rsid w:val="009B4638"/>
    <w:rsid w:val="009B4B8C"/>
    <w:rsid w:val="009B4D84"/>
    <w:rsid w:val="009B51D1"/>
    <w:rsid w:val="009B66ED"/>
    <w:rsid w:val="009B6AC6"/>
    <w:rsid w:val="009B7083"/>
    <w:rsid w:val="009B7F3B"/>
    <w:rsid w:val="009C0840"/>
    <w:rsid w:val="009C1CFE"/>
    <w:rsid w:val="009C1FEC"/>
    <w:rsid w:val="009C23F0"/>
    <w:rsid w:val="009C280F"/>
    <w:rsid w:val="009C3C07"/>
    <w:rsid w:val="009C4190"/>
    <w:rsid w:val="009C611D"/>
    <w:rsid w:val="009C6A2A"/>
    <w:rsid w:val="009C6E78"/>
    <w:rsid w:val="009C6EBB"/>
    <w:rsid w:val="009C705C"/>
    <w:rsid w:val="009C7245"/>
    <w:rsid w:val="009C740A"/>
    <w:rsid w:val="009C78B4"/>
    <w:rsid w:val="009C7D00"/>
    <w:rsid w:val="009C7D3B"/>
    <w:rsid w:val="009C7F3E"/>
    <w:rsid w:val="009D00E3"/>
    <w:rsid w:val="009D1D4C"/>
    <w:rsid w:val="009D2058"/>
    <w:rsid w:val="009D2A4D"/>
    <w:rsid w:val="009D2A4E"/>
    <w:rsid w:val="009D3241"/>
    <w:rsid w:val="009D328A"/>
    <w:rsid w:val="009D40F2"/>
    <w:rsid w:val="009D4122"/>
    <w:rsid w:val="009D468B"/>
    <w:rsid w:val="009D4EF3"/>
    <w:rsid w:val="009D5861"/>
    <w:rsid w:val="009D6429"/>
    <w:rsid w:val="009D6DA9"/>
    <w:rsid w:val="009D75AC"/>
    <w:rsid w:val="009D7831"/>
    <w:rsid w:val="009D7CD5"/>
    <w:rsid w:val="009E0804"/>
    <w:rsid w:val="009E0B68"/>
    <w:rsid w:val="009E0F0D"/>
    <w:rsid w:val="009E1351"/>
    <w:rsid w:val="009E1E81"/>
    <w:rsid w:val="009E2121"/>
    <w:rsid w:val="009E34E3"/>
    <w:rsid w:val="009E37E6"/>
    <w:rsid w:val="009E3CF5"/>
    <w:rsid w:val="009E3DF3"/>
    <w:rsid w:val="009E424F"/>
    <w:rsid w:val="009E4ECB"/>
    <w:rsid w:val="009E5298"/>
    <w:rsid w:val="009E5E02"/>
    <w:rsid w:val="009E63BC"/>
    <w:rsid w:val="009E67BE"/>
    <w:rsid w:val="009E6C8B"/>
    <w:rsid w:val="009E6E1B"/>
    <w:rsid w:val="009E6E28"/>
    <w:rsid w:val="009E6F00"/>
    <w:rsid w:val="009F0462"/>
    <w:rsid w:val="009F060A"/>
    <w:rsid w:val="009F0944"/>
    <w:rsid w:val="009F1E21"/>
    <w:rsid w:val="009F22A7"/>
    <w:rsid w:val="009F2D85"/>
    <w:rsid w:val="009F2ED5"/>
    <w:rsid w:val="009F528D"/>
    <w:rsid w:val="009F52A9"/>
    <w:rsid w:val="009F56CD"/>
    <w:rsid w:val="009F580E"/>
    <w:rsid w:val="009F65D4"/>
    <w:rsid w:val="009F7151"/>
    <w:rsid w:val="009F7746"/>
    <w:rsid w:val="00A00D87"/>
    <w:rsid w:val="00A01CF3"/>
    <w:rsid w:val="00A02EAF"/>
    <w:rsid w:val="00A0337F"/>
    <w:rsid w:val="00A03D7C"/>
    <w:rsid w:val="00A03DB3"/>
    <w:rsid w:val="00A041C6"/>
    <w:rsid w:val="00A0476F"/>
    <w:rsid w:val="00A051D7"/>
    <w:rsid w:val="00A0523C"/>
    <w:rsid w:val="00A05439"/>
    <w:rsid w:val="00A056B8"/>
    <w:rsid w:val="00A05A5B"/>
    <w:rsid w:val="00A069DD"/>
    <w:rsid w:val="00A07724"/>
    <w:rsid w:val="00A07BB2"/>
    <w:rsid w:val="00A07F88"/>
    <w:rsid w:val="00A1075A"/>
    <w:rsid w:val="00A10BB5"/>
    <w:rsid w:val="00A11C0A"/>
    <w:rsid w:val="00A125C5"/>
    <w:rsid w:val="00A12845"/>
    <w:rsid w:val="00A12C4C"/>
    <w:rsid w:val="00A13140"/>
    <w:rsid w:val="00A138E4"/>
    <w:rsid w:val="00A13C7A"/>
    <w:rsid w:val="00A13D9A"/>
    <w:rsid w:val="00A13FD9"/>
    <w:rsid w:val="00A1438D"/>
    <w:rsid w:val="00A144D4"/>
    <w:rsid w:val="00A1480C"/>
    <w:rsid w:val="00A14B21"/>
    <w:rsid w:val="00A15072"/>
    <w:rsid w:val="00A1548A"/>
    <w:rsid w:val="00A1557D"/>
    <w:rsid w:val="00A159DE"/>
    <w:rsid w:val="00A176BF"/>
    <w:rsid w:val="00A17F82"/>
    <w:rsid w:val="00A2085A"/>
    <w:rsid w:val="00A22658"/>
    <w:rsid w:val="00A2334A"/>
    <w:rsid w:val="00A2451C"/>
    <w:rsid w:val="00A25002"/>
    <w:rsid w:val="00A25643"/>
    <w:rsid w:val="00A25774"/>
    <w:rsid w:val="00A25B8B"/>
    <w:rsid w:val="00A25EB2"/>
    <w:rsid w:val="00A265F9"/>
    <w:rsid w:val="00A26A81"/>
    <w:rsid w:val="00A27C8A"/>
    <w:rsid w:val="00A3050E"/>
    <w:rsid w:val="00A310F0"/>
    <w:rsid w:val="00A3154F"/>
    <w:rsid w:val="00A31862"/>
    <w:rsid w:val="00A33661"/>
    <w:rsid w:val="00A33BB7"/>
    <w:rsid w:val="00A344E9"/>
    <w:rsid w:val="00A35516"/>
    <w:rsid w:val="00A35548"/>
    <w:rsid w:val="00A35D85"/>
    <w:rsid w:val="00A369FA"/>
    <w:rsid w:val="00A36C43"/>
    <w:rsid w:val="00A370A0"/>
    <w:rsid w:val="00A377EC"/>
    <w:rsid w:val="00A3796B"/>
    <w:rsid w:val="00A405CE"/>
    <w:rsid w:val="00A408E0"/>
    <w:rsid w:val="00A40BDB"/>
    <w:rsid w:val="00A41879"/>
    <w:rsid w:val="00A41F99"/>
    <w:rsid w:val="00A420AD"/>
    <w:rsid w:val="00A430DC"/>
    <w:rsid w:val="00A4371E"/>
    <w:rsid w:val="00A44281"/>
    <w:rsid w:val="00A4478C"/>
    <w:rsid w:val="00A4607F"/>
    <w:rsid w:val="00A46780"/>
    <w:rsid w:val="00A47485"/>
    <w:rsid w:val="00A50705"/>
    <w:rsid w:val="00A5084C"/>
    <w:rsid w:val="00A517D0"/>
    <w:rsid w:val="00A5308E"/>
    <w:rsid w:val="00A53641"/>
    <w:rsid w:val="00A53815"/>
    <w:rsid w:val="00A53C3E"/>
    <w:rsid w:val="00A54013"/>
    <w:rsid w:val="00A540EF"/>
    <w:rsid w:val="00A54601"/>
    <w:rsid w:val="00A54A53"/>
    <w:rsid w:val="00A54E48"/>
    <w:rsid w:val="00A5511B"/>
    <w:rsid w:val="00A551D6"/>
    <w:rsid w:val="00A56E72"/>
    <w:rsid w:val="00A5733E"/>
    <w:rsid w:val="00A6061D"/>
    <w:rsid w:val="00A60DBF"/>
    <w:rsid w:val="00A631E9"/>
    <w:rsid w:val="00A63298"/>
    <w:rsid w:val="00A634B7"/>
    <w:rsid w:val="00A634E7"/>
    <w:rsid w:val="00A640AD"/>
    <w:rsid w:val="00A644C7"/>
    <w:rsid w:val="00A6514F"/>
    <w:rsid w:val="00A654A3"/>
    <w:rsid w:val="00A65527"/>
    <w:rsid w:val="00A65EE7"/>
    <w:rsid w:val="00A6638E"/>
    <w:rsid w:val="00A66FC9"/>
    <w:rsid w:val="00A6758C"/>
    <w:rsid w:val="00A70133"/>
    <w:rsid w:val="00A706E3"/>
    <w:rsid w:val="00A71F51"/>
    <w:rsid w:val="00A72A82"/>
    <w:rsid w:val="00A7318F"/>
    <w:rsid w:val="00A73320"/>
    <w:rsid w:val="00A73719"/>
    <w:rsid w:val="00A752A0"/>
    <w:rsid w:val="00A753B3"/>
    <w:rsid w:val="00A75A4D"/>
    <w:rsid w:val="00A75BE2"/>
    <w:rsid w:val="00A76A8C"/>
    <w:rsid w:val="00A76E10"/>
    <w:rsid w:val="00A770A6"/>
    <w:rsid w:val="00A772B8"/>
    <w:rsid w:val="00A772EC"/>
    <w:rsid w:val="00A774E1"/>
    <w:rsid w:val="00A77DDF"/>
    <w:rsid w:val="00A802C4"/>
    <w:rsid w:val="00A80800"/>
    <w:rsid w:val="00A8110C"/>
    <w:rsid w:val="00A813B1"/>
    <w:rsid w:val="00A8180F"/>
    <w:rsid w:val="00A81A83"/>
    <w:rsid w:val="00A8283C"/>
    <w:rsid w:val="00A831EB"/>
    <w:rsid w:val="00A838AB"/>
    <w:rsid w:val="00A83937"/>
    <w:rsid w:val="00A84FCD"/>
    <w:rsid w:val="00A855FC"/>
    <w:rsid w:val="00A85744"/>
    <w:rsid w:val="00A85C3D"/>
    <w:rsid w:val="00A85C6A"/>
    <w:rsid w:val="00A8624C"/>
    <w:rsid w:val="00A865F3"/>
    <w:rsid w:val="00A86720"/>
    <w:rsid w:val="00A86F88"/>
    <w:rsid w:val="00A87CE9"/>
    <w:rsid w:val="00A90FF0"/>
    <w:rsid w:val="00A9179F"/>
    <w:rsid w:val="00A92B29"/>
    <w:rsid w:val="00A92BB1"/>
    <w:rsid w:val="00A93EBE"/>
    <w:rsid w:val="00A940A3"/>
    <w:rsid w:val="00A940CC"/>
    <w:rsid w:val="00A94E84"/>
    <w:rsid w:val="00A9514E"/>
    <w:rsid w:val="00A95AF9"/>
    <w:rsid w:val="00A96124"/>
    <w:rsid w:val="00A961DE"/>
    <w:rsid w:val="00A9722C"/>
    <w:rsid w:val="00A9769C"/>
    <w:rsid w:val="00A97E55"/>
    <w:rsid w:val="00AA078F"/>
    <w:rsid w:val="00AA117D"/>
    <w:rsid w:val="00AA136D"/>
    <w:rsid w:val="00AA1D89"/>
    <w:rsid w:val="00AA1F4C"/>
    <w:rsid w:val="00AA2419"/>
    <w:rsid w:val="00AA37DB"/>
    <w:rsid w:val="00AA4A4D"/>
    <w:rsid w:val="00AA4FFA"/>
    <w:rsid w:val="00AA5531"/>
    <w:rsid w:val="00AA69FA"/>
    <w:rsid w:val="00AA75CD"/>
    <w:rsid w:val="00AB0012"/>
    <w:rsid w:val="00AB19D7"/>
    <w:rsid w:val="00AB2036"/>
    <w:rsid w:val="00AB2842"/>
    <w:rsid w:val="00AB2A30"/>
    <w:rsid w:val="00AB36C4"/>
    <w:rsid w:val="00AB3E56"/>
    <w:rsid w:val="00AB618F"/>
    <w:rsid w:val="00AB6EEC"/>
    <w:rsid w:val="00AB7129"/>
    <w:rsid w:val="00AB716D"/>
    <w:rsid w:val="00AB7207"/>
    <w:rsid w:val="00AB7398"/>
    <w:rsid w:val="00AC02EE"/>
    <w:rsid w:val="00AC0329"/>
    <w:rsid w:val="00AC2497"/>
    <w:rsid w:val="00AC26D6"/>
    <w:rsid w:val="00AC2D65"/>
    <w:rsid w:val="00AC3217"/>
    <w:rsid w:val="00AC32B2"/>
    <w:rsid w:val="00AC3AF8"/>
    <w:rsid w:val="00AC4010"/>
    <w:rsid w:val="00AC4436"/>
    <w:rsid w:val="00AC4751"/>
    <w:rsid w:val="00AC53EE"/>
    <w:rsid w:val="00AC5FA6"/>
    <w:rsid w:val="00AC6185"/>
    <w:rsid w:val="00AC6708"/>
    <w:rsid w:val="00AC6DFA"/>
    <w:rsid w:val="00AC7DE6"/>
    <w:rsid w:val="00AD05E6"/>
    <w:rsid w:val="00AD0F53"/>
    <w:rsid w:val="00AD1A27"/>
    <w:rsid w:val="00AD206F"/>
    <w:rsid w:val="00AD31F6"/>
    <w:rsid w:val="00AD3AEE"/>
    <w:rsid w:val="00AD3D60"/>
    <w:rsid w:val="00AD47E2"/>
    <w:rsid w:val="00AD5068"/>
    <w:rsid w:val="00AD57AF"/>
    <w:rsid w:val="00AD5C4C"/>
    <w:rsid w:val="00AD6211"/>
    <w:rsid w:val="00AD6697"/>
    <w:rsid w:val="00AD71D2"/>
    <w:rsid w:val="00AD7731"/>
    <w:rsid w:val="00AE071A"/>
    <w:rsid w:val="00AE142C"/>
    <w:rsid w:val="00AE3583"/>
    <w:rsid w:val="00AE516C"/>
    <w:rsid w:val="00AE52A0"/>
    <w:rsid w:val="00AE5F68"/>
    <w:rsid w:val="00AE67B3"/>
    <w:rsid w:val="00AE7379"/>
    <w:rsid w:val="00AE742F"/>
    <w:rsid w:val="00AF0215"/>
    <w:rsid w:val="00AF0754"/>
    <w:rsid w:val="00AF0991"/>
    <w:rsid w:val="00AF1936"/>
    <w:rsid w:val="00AF329D"/>
    <w:rsid w:val="00AF3A46"/>
    <w:rsid w:val="00AF41A6"/>
    <w:rsid w:val="00AF6360"/>
    <w:rsid w:val="00AF6E39"/>
    <w:rsid w:val="00AF7DB8"/>
    <w:rsid w:val="00B0032B"/>
    <w:rsid w:val="00B00816"/>
    <w:rsid w:val="00B00896"/>
    <w:rsid w:val="00B018E4"/>
    <w:rsid w:val="00B01F41"/>
    <w:rsid w:val="00B0271F"/>
    <w:rsid w:val="00B02D54"/>
    <w:rsid w:val="00B02DA4"/>
    <w:rsid w:val="00B0386D"/>
    <w:rsid w:val="00B03889"/>
    <w:rsid w:val="00B03B22"/>
    <w:rsid w:val="00B05E66"/>
    <w:rsid w:val="00B06399"/>
    <w:rsid w:val="00B0655C"/>
    <w:rsid w:val="00B068F9"/>
    <w:rsid w:val="00B06CDD"/>
    <w:rsid w:val="00B06E20"/>
    <w:rsid w:val="00B072A7"/>
    <w:rsid w:val="00B07C49"/>
    <w:rsid w:val="00B1077E"/>
    <w:rsid w:val="00B11382"/>
    <w:rsid w:val="00B11CA3"/>
    <w:rsid w:val="00B12EA2"/>
    <w:rsid w:val="00B1316A"/>
    <w:rsid w:val="00B1448B"/>
    <w:rsid w:val="00B14BA4"/>
    <w:rsid w:val="00B14EE1"/>
    <w:rsid w:val="00B1534F"/>
    <w:rsid w:val="00B15F24"/>
    <w:rsid w:val="00B16179"/>
    <w:rsid w:val="00B16577"/>
    <w:rsid w:val="00B165E0"/>
    <w:rsid w:val="00B16629"/>
    <w:rsid w:val="00B17141"/>
    <w:rsid w:val="00B175B8"/>
    <w:rsid w:val="00B20514"/>
    <w:rsid w:val="00B20A09"/>
    <w:rsid w:val="00B20BC3"/>
    <w:rsid w:val="00B210D3"/>
    <w:rsid w:val="00B2110F"/>
    <w:rsid w:val="00B21226"/>
    <w:rsid w:val="00B218C5"/>
    <w:rsid w:val="00B21DED"/>
    <w:rsid w:val="00B232F1"/>
    <w:rsid w:val="00B233A4"/>
    <w:rsid w:val="00B23A3D"/>
    <w:rsid w:val="00B23EFC"/>
    <w:rsid w:val="00B247DB"/>
    <w:rsid w:val="00B24CD9"/>
    <w:rsid w:val="00B2593D"/>
    <w:rsid w:val="00B26303"/>
    <w:rsid w:val="00B26636"/>
    <w:rsid w:val="00B267E1"/>
    <w:rsid w:val="00B30101"/>
    <w:rsid w:val="00B308FE"/>
    <w:rsid w:val="00B30D59"/>
    <w:rsid w:val="00B31575"/>
    <w:rsid w:val="00B315E4"/>
    <w:rsid w:val="00B31E69"/>
    <w:rsid w:val="00B33875"/>
    <w:rsid w:val="00B3397B"/>
    <w:rsid w:val="00B33AE3"/>
    <w:rsid w:val="00B353AC"/>
    <w:rsid w:val="00B3690F"/>
    <w:rsid w:val="00B3756B"/>
    <w:rsid w:val="00B40AAC"/>
    <w:rsid w:val="00B41A88"/>
    <w:rsid w:val="00B41DB4"/>
    <w:rsid w:val="00B425EC"/>
    <w:rsid w:val="00B429B2"/>
    <w:rsid w:val="00B42B84"/>
    <w:rsid w:val="00B433DC"/>
    <w:rsid w:val="00B43DCA"/>
    <w:rsid w:val="00B43E15"/>
    <w:rsid w:val="00B44F2D"/>
    <w:rsid w:val="00B45706"/>
    <w:rsid w:val="00B457D7"/>
    <w:rsid w:val="00B45D92"/>
    <w:rsid w:val="00B46693"/>
    <w:rsid w:val="00B4697D"/>
    <w:rsid w:val="00B46CD8"/>
    <w:rsid w:val="00B46F88"/>
    <w:rsid w:val="00B47036"/>
    <w:rsid w:val="00B4705D"/>
    <w:rsid w:val="00B47445"/>
    <w:rsid w:val="00B47587"/>
    <w:rsid w:val="00B477D4"/>
    <w:rsid w:val="00B50B90"/>
    <w:rsid w:val="00B518E2"/>
    <w:rsid w:val="00B51A8C"/>
    <w:rsid w:val="00B528EA"/>
    <w:rsid w:val="00B52ABF"/>
    <w:rsid w:val="00B53710"/>
    <w:rsid w:val="00B53816"/>
    <w:rsid w:val="00B53F5B"/>
    <w:rsid w:val="00B55D69"/>
    <w:rsid w:val="00B55F0A"/>
    <w:rsid w:val="00B566F0"/>
    <w:rsid w:val="00B568BF"/>
    <w:rsid w:val="00B56C4D"/>
    <w:rsid w:val="00B57DE1"/>
    <w:rsid w:val="00B57ED6"/>
    <w:rsid w:val="00B604AE"/>
    <w:rsid w:val="00B608D0"/>
    <w:rsid w:val="00B60FFA"/>
    <w:rsid w:val="00B616FC"/>
    <w:rsid w:val="00B61B24"/>
    <w:rsid w:val="00B622FE"/>
    <w:rsid w:val="00B627EC"/>
    <w:rsid w:val="00B63428"/>
    <w:rsid w:val="00B63641"/>
    <w:rsid w:val="00B64589"/>
    <w:rsid w:val="00B64914"/>
    <w:rsid w:val="00B6509F"/>
    <w:rsid w:val="00B65880"/>
    <w:rsid w:val="00B65BF6"/>
    <w:rsid w:val="00B66199"/>
    <w:rsid w:val="00B66606"/>
    <w:rsid w:val="00B6687E"/>
    <w:rsid w:val="00B70004"/>
    <w:rsid w:val="00B7062E"/>
    <w:rsid w:val="00B71355"/>
    <w:rsid w:val="00B71C7D"/>
    <w:rsid w:val="00B72CDF"/>
    <w:rsid w:val="00B736AC"/>
    <w:rsid w:val="00B7403D"/>
    <w:rsid w:val="00B753E7"/>
    <w:rsid w:val="00B75F4D"/>
    <w:rsid w:val="00B77208"/>
    <w:rsid w:val="00B77B92"/>
    <w:rsid w:val="00B817F2"/>
    <w:rsid w:val="00B8183E"/>
    <w:rsid w:val="00B81944"/>
    <w:rsid w:val="00B81DC3"/>
    <w:rsid w:val="00B81FAE"/>
    <w:rsid w:val="00B8220A"/>
    <w:rsid w:val="00B8243D"/>
    <w:rsid w:val="00B83434"/>
    <w:rsid w:val="00B8547D"/>
    <w:rsid w:val="00B8636A"/>
    <w:rsid w:val="00B86CF0"/>
    <w:rsid w:val="00B87B5B"/>
    <w:rsid w:val="00B90B0D"/>
    <w:rsid w:val="00B93532"/>
    <w:rsid w:val="00B941CB"/>
    <w:rsid w:val="00B947C2"/>
    <w:rsid w:val="00B95224"/>
    <w:rsid w:val="00B95778"/>
    <w:rsid w:val="00B96356"/>
    <w:rsid w:val="00B96867"/>
    <w:rsid w:val="00B96BDF"/>
    <w:rsid w:val="00B9712E"/>
    <w:rsid w:val="00B9746B"/>
    <w:rsid w:val="00B974E3"/>
    <w:rsid w:val="00B97616"/>
    <w:rsid w:val="00B97A3E"/>
    <w:rsid w:val="00B97A74"/>
    <w:rsid w:val="00BA058B"/>
    <w:rsid w:val="00BA061C"/>
    <w:rsid w:val="00BA0B42"/>
    <w:rsid w:val="00BA1270"/>
    <w:rsid w:val="00BA1632"/>
    <w:rsid w:val="00BA22A7"/>
    <w:rsid w:val="00BA2315"/>
    <w:rsid w:val="00BA246A"/>
    <w:rsid w:val="00BA29C9"/>
    <w:rsid w:val="00BA2D63"/>
    <w:rsid w:val="00BA33B7"/>
    <w:rsid w:val="00BA34B7"/>
    <w:rsid w:val="00BA3DE8"/>
    <w:rsid w:val="00BA5066"/>
    <w:rsid w:val="00BA5440"/>
    <w:rsid w:val="00BA6B59"/>
    <w:rsid w:val="00BA6E30"/>
    <w:rsid w:val="00BA7D73"/>
    <w:rsid w:val="00BB0A28"/>
    <w:rsid w:val="00BB0B93"/>
    <w:rsid w:val="00BB13D3"/>
    <w:rsid w:val="00BB16A8"/>
    <w:rsid w:val="00BB18F5"/>
    <w:rsid w:val="00BB3CEF"/>
    <w:rsid w:val="00BB3D86"/>
    <w:rsid w:val="00BB48F0"/>
    <w:rsid w:val="00BB4D89"/>
    <w:rsid w:val="00BB4EF3"/>
    <w:rsid w:val="00BB65F8"/>
    <w:rsid w:val="00BB6BF7"/>
    <w:rsid w:val="00BB6E9B"/>
    <w:rsid w:val="00BB6EB9"/>
    <w:rsid w:val="00BB6FAC"/>
    <w:rsid w:val="00BB7E24"/>
    <w:rsid w:val="00BC1624"/>
    <w:rsid w:val="00BC1ACC"/>
    <w:rsid w:val="00BC44FE"/>
    <w:rsid w:val="00BC4ACB"/>
    <w:rsid w:val="00BC4BE0"/>
    <w:rsid w:val="00BC6048"/>
    <w:rsid w:val="00BC68E7"/>
    <w:rsid w:val="00BC6B47"/>
    <w:rsid w:val="00BD2309"/>
    <w:rsid w:val="00BD2EA5"/>
    <w:rsid w:val="00BD39C4"/>
    <w:rsid w:val="00BD4F61"/>
    <w:rsid w:val="00BD66E5"/>
    <w:rsid w:val="00BD6C7F"/>
    <w:rsid w:val="00BD778C"/>
    <w:rsid w:val="00BD77B3"/>
    <w:rsid w:val="00BE0168"/>
    <w:rsid w:val="00BE0C8A"/>
    <w:rsid w:val="00BE11A7"/>
    <w:rsid w:val="00BE3463"/>
    <w:rsid w:val="00BE4BFA"/>
    <w:rsid w:val="00BE5B19"/>
    <w:rsid w:val="00BE6728"/>
    <w:rsid w:val="00BE69C4"/>
    <w:rsid w:val="00BE71FE"/>
    <w:rsid w:val="00BE7614"/>
    <w:rsid w:val="00BE7A84"/>
    <w:rsid w:val="00BF15DB"/>
    <w:rsid w:val="00BF1642"/>
    <w:rsid w:val="00BF176A"/>
    <w:rsid w:val="00BF2C2A"/>
    <w:rsid w:val="00BF2C97"/>
    <w:rsid w:val="00BF2E2B"/>
    <w:rsid w:val="00BF306F"/>
    <w:rsid w:val="00BF3614"/>
    <w:rsid w:val="00BF3A0C"/>
    <w:rsid w:val="00BF3E97"/>
    <w:rsid w:val="00BF4B0F"/>
    <w:rsid w:val="00BF4C0F"/>
    <w:rsid w:val="00BF573D"/>
    <w:rsid w:val="00BF5C32"/>
    <w:rsid w:val="00BF6237"/>
    <w:rsid w:val="00BF6FBE"/>
    <w:rsid w:val="00C00577"/>
    <w:rsid w:val="00C01594"/>
    <w:rsid w:val="00C0197C"/>
    <w:rsid w:val="00C024AD"/>
    <w:rsid w:val="00C039B1"/>
    <w:rsid w:val="00C03FD1"/>
    <w:rsid w:val="00C0410F"/>
    <w:rsid w:val="00C04E74"/>
    <w:rsid w:val="00C055FC"/>
    <w:rsid w:val="00C05ACA"/>
    <w:rsid w:val="00C05E96"/>
    <w:rsid w:val="00C06218"/>
    <w:rsid w:val="00C06367"/>
    <w:rsid w:val="00C06E0C"/>
    <w:rsid w:val="00C07A13"/>
    <w:rsid w:val="00C07EB8"/>
    <w:rsid w:val="00C103E1"/>
    <w:rsid w:val="00C10987"/>
    <w:rsid w:val="00C10FAF"/>
    <w:rsid w:val="00C11DF7"/>
    <w:rsid w:val="00C1211E"/>
    <w:rsid w:val="00C121FC"/>
    <w:rsid w:val="00C13731"/>
    <w:rsid w:val="00C145E5"/>
    <w:rsid w:val="00C147B9"/>
    <w:rsid w:val="00C14930"/>
    <w:rsid w:val="00C150F2"/>
    <w:rsid w:val="00C15174"/>
    <w:rsid w:val="00C15208"/>
    <w:rsid w:val="00C152F8"/>
    <w:rsid w:val="00C15763"/>
    <w:rsid w:val="00C16409"/>
    <w:rsid w:val="00C17285"/>
    <w:rsid w:val="00C17636"/>
    <w:rsid w:val="00C1772F"/>
    <w:rsid w:val="00C20B2A"/>
    <w:rsid w:val="00C20DEA"/>
    <w:rsid w:val="00C20FC6"/>
    <w:rsid w:val="00C21882"/>
    <w:rsid w:val="00C21DA2"/>
    <w:rsid w:val="00C21DC1"/>
    <w:rsid w:val="00C21E16"/>
    <w:rsid w:val="00C22188"/>
    <w:rsid w:val="00C2222A"/>
    <w:rsid w:val="00C22578"/>
    <w:rsid w:val="00C234E1"/>
    <w:rsid w:val="00C23B2B"/>
    <w:rsid w:val="00C250D5"/>
    <w:rsid w:val="00C26199"/>
    <w:rsid w:val="00C26224"/>
    <w:rsid w:val="00C269BE"/>
    <w:rsid w:val="00C27FFC"/>
    <w:rsid w:val="00C30562"/>
    <w:rsid w:val="00C30C8A"/>
    <w:rsid w:val="00C31171"/>
    <w:rsid w:val="00C3144A"/>
    <w:rsid w:val="00C31DCF"/>
    <w:rsid w:val="00C31F86"/>
    <w:rsid w:val="00C3359B"/>
    <w:rsid w:val="00C3377F"/>
    <w:rsid w:val="00C33938"/>
    <w:rsid w:val="00C33E69"/>
    <w:rsid w:val="00C34C88"/>
    <w:rsid w:val="00C35666"/>
    <w:rsid w:val="00C367B5"/>
    <w:rsid w:val="00C368E3"/>
    <w:rsid w:val="00C40527"/>
    <w:rsid w:val="00C40ACA"/>
    <w:rsid w:val="00C418E2"/>
    <w:rsid w:val="00C41E57"/>
    <w:rsid w:val="00C4282D"/>
    <w:rsid w:val="00C42EC1"/>
    <w:rsid w:val="00C43AF0"/>
    <w:rsid w:val="00C44A8F"/>
    <w:rsid w:val="00C44B5D"/>
    <w:rsid w:val="00C44DEB"/>
    <w:rsid w:val="00C453F2"/>
    <w:rsid w:val="00C4684F"/>
    <w:rsid w:val="00C46C02"/>
    <w:rsid w:val="00C473D8"/>
    <w:rsid w:val="00C47867"/>
    <w:rsid w:val="00C51FF3"/>
    <w:rsid w:val="00C533B7"/>
    <w:rsid w:val="00C53638"/>
    <w:rsid w:val="00C553C6"/>
    <w:rsid w:val="00C56A13"/>
    <w:rsid w:val="00C571B1"/>
    <w:rsid w:val="00C57E57"/>
    <w:rsid w:val="00C60548"/>
    <w:rsid w:val="00C60BB7"/>
    <w:rsid w:val="00C61155"/>
    <w:rsid w:val="00C62B6A"/>
    <w:rsid w:val="00C62C2E"/>
    <w:rsid w:val="00C64B06"/>
    <w:rsid w:val="00C64FD4"/>
    <w:rsid w:val="00C64FED"/>
    <w:rsid w:val="00C65545"/>
    <w:rsid w:val="00C65813"/>
    <w:rsid w:val="00C66550"/>
    <w:rsid w:val="00C676DF"/>
    <w:rsid w:val="00C67997"/>
    <w:rsid w:val="00C67C92"/>
    <w:rsid w:val="00C67FA1"/>
    <w:rsid w:val="00C70111"/>
    <w:rsid w:val="00C70930"/>
    <w:rsid w:val="00C70CAF"/>
    <w:rsid w:val="00C72868"/>
    <w:rsid w:val="00C72B7C"/>
    <w:rsid w:val="00C73074"/>
    <w:rsid w:val="00C7316A"/>
    <w:rsid w:val="00C73665"/>
    <w:rsid w:val="00C73B81"/>
    <w:rsid w:val="00C7406D"/>
    <w:rsid w:val="00C74727"/>
    <w:rsid w:val="00C76AF0"/>
    <w:rsid w:val="00C7729E"/>
    <w:rsid w:val="00C8095C"/>
    <w:rsid w:val="00C8118C"/>
    <w:rsid w:val="00C82385"/>
    <w:rsid w:val="00C823CF"/>
    <w:rsid w:val="00C8252F"/>
    <w:rsid w:val="00C829B3"/>
    <w:rsid w:val="00C843B6"/>
    <w:rsid w:val="00C85115"/>
    <w:rsid w:val="00C8525F"/>
    <w:rsid w:val="00C85885"/>
    <w:rsid w:val="00C86027"/>
    <w:rsid w:val="00C8615C"/>
    <w:rsid w:val="00C87028"/>
    <w:rsid w:val="00C8731C"/>
    <w:rsid w:val="00C87E8C"/>
    <w:rsid w:val="00C90040"/>
    <w:rsid w:val="00C909D5"/>
    <w:rsid w:val="00C90ED2"/>
    <w:rsid w:val="00C90FAF"/>
    <w:rsid w:val="00C918E9"/>
    <w:rsid w:val="00C925FF"/>
    <w:rsid w:val="00C92898"/>
    <w:rsid w:val="00C9289E"/>
    <w:rsid w:val="00C94C8F"/>
    <w:rsid w:val="00C961E2"/>
    <w:rsid w:val="00C9640B"/>
    <w:rsid w:val="00C9641E"/>
    <w:rsid w:val="00C976AC"/>
    <w:rsid w:val="00C97A66"/>
    <w:rsid w:val="00C97A6E"/>
    <w:rsid w:val="00CA0BF9"/>
    <w:rsid w:val="00CA101D"/>
    <w:rsid w:val="00CA1318"/>
    <w:rsid w:val="00CA32A8"/>
    <w:rsid w:val="00CA3568"/>
    <w:rsid w:val="00CA391B"/>
    <w:rsid w:val="00CA3E42"/>
    <w:rsid w:val="00CA4340"/>
    <w:rsid w:val="00CA590F"/>
    <w:rsid w:val="00CA63FC"/>
    <w:rsid w:val="00CA647C"/>
    <w:rsid w:val="00CA6848"/>
    <w:rsid w:val="00CA6F17"/>
    <w:rsid w:val="00CA6F61"/>
    <w:rsid w:val="00CA7220"/>
    <w:rsid w:val="00CA74D8"/>
    <w:rsid w:val="00CA7CA4"/>
    <w:rsid w:val="00CB0493"/>
    <w:rsid w:val="00CB04CE"/>
    <w:rsid w:val="00CB0607"/>
    <w:rsid w:val="00CB0669"/>
    <w:rsid w:val="00CB1695"/>
    <w:rsid w:val="00CB1D42"/>
    <w:rsid w:val="00CB219C"/>
    <w:rsid w:val="00CB3018"/>
    <w:rsid w:val="00CB434C"/>
    <w:rsid w:val="00CB5470"/>
    <w:rsid w:val="00CB6080"/>
    <w:rsid w:val="00CB6128"/>
    <w:rsid w:val="00CB6953"/>
    <w:rsid w:val="00CC00F6"/>
    <w:rsid w:val="00CC0603"/>
    <w:rsid w:val="00CC0D82"/>
    <w:rsid w:val="00CC0E80"/>
    <w:rsid w:val="00CC0EE4"/>
    <w:rsid w:val="00CC1D56"/>
    <w:rsid w:val="00CC2C3E"/>
    <w:rsid w:val="00CC3CBA"/>
    <w:rsid w:val="00CC4490"/>
    <w:rsid w:val="00CC4997"/>
    <w:rsid w:val="00CC4F40"/>
    <w:rsid w:val="00CC4FD4"/>
    <w:rsid w:val="00CC5412"/>
    <w:rsid w:val="00CC6F33"/>
    <w:rsid w:val="00CD008D"/>
    <w:rsid w:val="00CD068D"/>
    <w:rsid w:val="00CD18D7"/>
    <w:rsid w:val="00CD2E2D"/>
    <w:rsid w:val="00CD3CD9"/>
    <w:rsid w:val="00CD43E4"/>
    <w:rsid w:val="00CD463A"/>
    <w:rsid w:val="00CD4C25"/>
    <w:rsid w:val="00CD4FC3"/>
    <w:rsid w:val="00CD5360"/>
    <w:rsid w:val="00CD5674"/>
    <w:rsid w:val="00CD5A9D"/>
    <w:rsid w:val="00CD5F7F"/>
    <w:rsid w:val="00CD63B9"/>
    <w:rsid w:val="00CD6DCC"/>
    <w:rsid w:val="00CD77D3"/>
    <w:rsid w:val="00CD7BEE"/>
    <w:rsid w:val="00CE007E"/>
    <w:rsid w:val="00CE08EF"/>
    <w:rsid w:val="00CE0F42"/>
    <w:rsid w:val="00CE115C"/>
    <w:rsid w:val="00CE19C8"/>
    <w:rsid w:val="00CE1AE2"/>
    <w:rsid w:val="00CE2B6A"/>
    <w:rsid w:val="00CE323B"/>
    <w:rsid w:val="00CE3720"/>
    <w:rsid w:val="00CE4DC6"/>
    <w:rsid w:val="00CE50F5"/>
    <w:rsid w:val="00CE5238"/>
    <w:rsid w:val="00CE568F"/>
    <w:rsid w:val="00CE6A61"/>
    <w:rsid w:val="00CE7514"/>
    <w:rsid w:val="00CE75FA"/>
    <w:rsid w:val="00CE7AED"/>
    <w:rsid w:val="00CF034A"/>
    <w:rsid w:val="00CF04BE"/>
    <w:rsid w:val="00CF05C8"/>
    <w:rsid w:val="00CF0B8E"/>
    <w:rsid w:val="00CF0CCA"/>
    <w:rsid w:val="00CF117D"/>
    <w:rsid w:val="00CF1AD3"/>
    <w:rsid w:val="00CF2462"/>
    <w:rsid w:val="00CF2E32"/>
    <w:rsid w:val="00CF3480"/>
    <w:rsid w:val="00CF3BF4"/>
    <w:rsid w:val="00CF3CBE"/>
    <w:rsid w:val="00CF3F72"/>
    <w:rsid w:val="00CF4B0A"/>
    <w:rsid w:val="00CF5D47"/>
    <w:rsid w:val="00CF5DDB"/>
    <w:rsid w:val="00CF67FB"/>
    <w:rsid w:val="00CF6AE8"/>
    <w:rsid w:val="00CF6B50"/>
    <w:rsid w:val="00CF7030"/>
    <w:rsid w:val="00CF70C3"/>
    <w:rsid w:val="00D00226"/>
    <w:rsid w:val="00D01458"/>
    <w:rsid w:val="00D0200E"/>
    <w:rsid w:val="00D023CE"/>
    <w:rsid w:val="00D025AD"/>
    <w:rsid w:val="00D02895"/>
    <w:rsid w:val="00D02A8D"/>
    <w:rsid w:val="00D03144"/>
    <w:rsid w:val="00D03717"/>
    <w:rsid w:val="00D03B28"/>
    <w:rsid w:val="00D03B84"/>
    <w:rsid w:val="00D03D56"/>
    <w:rsid w:val="00D04BCB"/>
    <w:rsid w:val="00D05074"/>
    <w:rsid w:val="00D05DBE"/>
    <w:rsid w:val="00D061DA"/>
    <w:rsid w:val="00D064A6"/>
    <w:rsid w:val="00D065DD"/>
    <w:rsid w:val="00D066FD"/>
    <w:rsid w:val="00D07734"/>
    <w:rsid w:val="00D07A29"/>
    <w:rsid w:val="00D07FAD"/>
    <w:rsid w:val="00D113C3"/>
    <w:rsid w:val="00D11801"/>
    <w:rsid w:val="00D11887"/>
    <w:rsid w:val="00D1196A"/>
    <w:rsid w:val="00D119A6"/>
    <w:rsid w:val="00D11B34"/>
    <w:rsid w:val="00D11D0E"/>
    <w:rsid w:val="00D12B41"/>
    <w:rsid w:val="00D12CAE"/>
    <w:rsid w:val="00D12DA8"/>
    <w:rsid w:val="00D13980"/>
    <w:rsid w:val="00D14384"/>
    <w:rsid w:val="00D14EF5"/>
    <w:rsid w:val="00D14FA6"/>
    <w:rsid w:val="00D16504"/>
    <w:rsid w:val="00D1678C"/>
    <w:rsid w:val="00D20D01"/>
    <w:rsid w:val="00D21181"/>
    <w:rsid w:val="00D212CD"/>
    <w:rsid w:val="00D2173C"/>
    <w:rsid w:val="00D23D1A"/>
    <w:rsid w:val="00D248DE"/>
    <w:rsid w:val="00D24CF5"/>
    <w:rsid w:val="00D25101"/>
    <w:rsid w:val="00D254E9"/>
    <w:rsid w:val="00D25B93"/>
    <w:rsid w:val="00D25EDC"/>
    <w:rsid w:val="00D261F8"/>
    <w:rsid w:val="00D26727"/>
    <w:rsid w:val="00D27568"/>
    <w:rsid w:val="00D27EB8"/>
    <w:rsid w:val="00D30154"/>
    <w:rsid w:val="00D3034B"/>
    <w:rsid w:val="00D304CC"/>
    <w:rsid w:val="00D30701"/>
    <w:rsid w:val="00D30A22"/>
    <w:rsid w:val="00D316F7"/>
    <w:rsid w:val="00D32706"/>
    <w:rsid w:val="00D3279F"/>
    <w:rsid w:val="00D32CA4"/>
    <w:rsid w:val="00D33024"/>
    <w:rsid w:val="00D336B5"/>
    <w:rsid w:val="00D33C94"/>
    <w:rsid w:val="00D33FE8"/>
    <w:rsid w:val="00D3460F"/>
    <w:rsid w:val="00D35638"/>
    <w:rsid w:val="00D35CB0"/>
    <w:rsid w:val="00D3635B"/>
    <w:rsid w:val="00D369F1"/>
    <w:rsid w:val="00D37188"/>
    <w:rsid w:val="00D40706"/>
    <w:rsid w:val="00D42000"/>
    <w:rsid w:val="00D4211E"/>
    <w:rsid w:val="00D429CF"/>
    <w:rsid w:val="00D43176"/>
    <w:rsid w:val="00D43F6E"/>
    <w:rsid w:val="00D43FC2"/>
    <w:rsid w:val="00D4482E"/>
    <w:rsid w:val="00D449D6"/>
    <w:rsid w:val="00D45053"/>
    <w:rsid w:val="00D454EB"/>
    <w:rsid w:val="00D455C7"/>
    <w:rsid w:val="00D4596F"/>
    <w:rsid w:val="00D459B4"/>
    <w:rsid w:val="00D46621"/>
    <w:rsid w:val="00D46663"/>
    <w:rsid w:val="00D46F88"/>
    <w:rsid w:val="00D470D2"/>
    <w:rsid w:val="00D475F1"/>
    <w:rsid w:val="00D50888"/>
    <w:rsid w:val="00D50FB6"/>
    <w:rsid w:val="00D532D9"/>
    <w:rsid w:val="00D54A14"/>
    <w:rsid w:val="00D54CE5"/>
    <w:rsid w:val="00D54DDE"/>
    <w:rsid w:val="00D54FAD"/>
    <w:rsid w:val="00D55353"/>
    <w:rsid w:val="00D5691F"/>
    <w:rsid w:val="00D56981"/>
    <w:rsid w:val="00D57F84"/>
    <w:rsid w:val="00D57FC2"/>
    <w:rsid w:val="00D600BA"/>
    <w:rsid w:val="00D60B4D"/>
    <w:rsid w:val="00D62722"/>
    <w:rsid w:val="00D6286C"/>
    <w:rsid w:val="00D631CE"/>
    <w:rsid w:val="00D63A8C"/>
    <w:rsid w:val="00D647A9"/>
    <w:rsid w:val="00D6605D"/>
    <w:rsid w:val="00D670C3"/>
    <w:rsid w:val="00D67210"/>
    <w:rsid w:val="00D674CA"/>
    <w:rsid w:val="00D67535"/>
    <w:rsid w:val="00D677AF"/>
    <w:rsid w:val="00D704D3"/>
    <w:rsid w:val="00D706D8"/>
    <w:rsid w:val="00D7193E"/>
    <w:rsid w:val="00D72F5E"/>
    <w:rsid w:val="00D73BEB"/>
    <w:rsid w:val="00D745E2"/>
    <w:rsid w:val="00D74EB6"/>
    <w:rsid w:val="00D755AF"/>
    <w:rsid w:val="00D758F3"/>
    <w:rsid w:val="00D75CA9"/>
    <w:rsid w:val="00D75E3A"/>
    <w:rsid w:val="00D76B32"/>
    <w:rsid w:val="00D76C61"/>
    <w:rsid w:val="00D775B6"/>
    <w:rsid w:val="00D77CBE"/>
    <w:rsid w:val="00D77E13"/>
    <w:rsid w:val="00D8393B"/>
    <w:rsid w:val="00D848AF"/>
    <w:rsid w:val="00D84C63"/>
    <w:rsid w:val="00D8542D"/>
    <w:rsid w:val="00D85F43"/>
    <w:rsid w:val="00D862C8"/>
    <w:rsid w:val="00D864C5"/>
    <w:rsid w:val="00D86524"/>
    <w:rsid w:val="00D8700C"/>
    <w:rsid w:val="00D915D1"/>
    <w:rsid w:val="00D919DD"/>
    <w:rsid w:val="00D91A7D"/>
    <w:rsid w:val="00D9214E"/>
    <w:rsid w:val="00D92A7F"/>
    <w:rsid w:val="00D92C4E"/>
    <w:rsid w:val="00D93154"/>
    <w:rsid w:val="00D93A76"/>
    <w:rsid w:val="00D94635"/>
    <w:rsid w:val="00D94E1A"/>
    <w:rsid w:val="00D94FEB"/>
    <w:rsid w:val="00D966E3"/>
    <w:rsid w:val="00D969A5"/>
    <w:rsid w:val="00D96CEE"/>
    <w:rsid w:val="00D9750B"/>
    <w:rsid w:val="00DA1384"/>
    <w:rsid w:val="00DA2275"/>
    <w:rsid w:val="00DA25C0"/>
    <w:rsid w:val="00DA27FD"/>
    <w:rsid w:val="00DA2C37"/>
    <w:rsid w:val="00DA2D7B"/>
    <w:rsid w:val="00DA31B8"/>
    <w:rsid w:val="00DA320E"/>
    <w:rsid w:val="00DA35E5"/>
    <w:rsid w:val="00DA497C"/>
    <w:rsid w:val="00DA5FAA"/>
    <w:rsid w:val="00DA716D"/>
    <w:rsid w:val="00DA771C"/>
    <w:rsid w:val="00DB0B1B"/>
    <w:rsid w:val="00DB16AD"/>
    <w:rsid w:val="00DB19FC"/>
    <w:rsid w:val="00DB27AC"/>
    <w:rsid w:val="00DB330B"/>
    <w:rsid w:val="00DB35FC"/>
    <w:rsid w:val="00DB5137"/>
    <w:rsid w:val="00DB5251"/>
    <w:rsid w:val="00DB5FC9"/>
    <w:rsid w:val="00DB6B6B"/>
    <w:rsid w:val="00DB6D4E"/>
    <w:rsid w:val="00DB716C"/>
    <w:rsid w:val="00DB7178"/>
    <w:rsid w:val="00DB73EC"/>
    <w:rsid w:val="00DC0307"/>
    <w:rsid w:val="00DC0402"/>
    <w:rsid w:val="00DC0CC4"/>
    <w:rsid w:val="00DC0D4F"/>
    <w:rsid w:val="00DC1359"/>
    <w:rsid w:val="00DC2600"/>
    <w:rsid w:val="00DC2CC1"/>
    <w:rsid w:val="00DC386D"/>
    <w:rsid w:val="00DC3BD2"/>
    <w:rsid w:val="00DC4004"/>
    <w:rsid w:val="00DC4137"/>
    <w:rsid w:val="00DC4566"/>
    <w:rsid w:val="00DC4782"/>
    <w:rsid w:val="00DC5407"/>
    <w:rsid w:val="00DC60C0"/>
    <w:rsid w:val="00DC615C"/>
    <w:rsid w:val="00DC61B0"/>
    <w:rsid w:val="00DC69A9"/>
    <w:rsid w:val="00DC6A71"/>
    <w:rsid w:val="00DC75C9"/>
    <w:rsid w:val="00DC7655"/>
    <w:rsid w:val="00DC7F4D"/>
    <w:rsid w:val="00DD0794"/>
    <w:rsid w:val="00DD1068"/>
    <w:rsid w:val="00DD23AE"/>
    <w:rsid w:val="00DD268D"/>
    <w:rsid w:val="00DD2F51"/>
    <w:rsid w:val="00DD370B"/>
    <w:rsid w:val="00DD3D55"/>
    <w:rsid w:val="00DD40D3"/>
    <w:rsid w:val="00DD4445"/>
    <w:rsid w:val="00DD4C3E"/>
    <w:rsid w:val="00DD5171"/>
    <w:rsid w:val="00DD626C"/>
    <w:rsid w:val="00DD6411"/>
    <w:rsid w:val="00DD74C7"/>
    <w:rsid w:val="00DD7550"/>
    <w:rsid w:val="00DD7871"/>
    <w:rsid w:val="00DD7C3C"/>
    <w:rsid w:val="00DE028F"/>
    <w:rsid w:val="00DE02F2"/>
    <w:rsid w:val="00DE0C24"/>
    <w:rsid w:val="00DE2094"/>
    <w:rsid w:val="00DE2418"/>
    <w:rsid w:val="00DE2DAA"/>
    <w:rsid w:val="00DE45ED"/>
    <w:rsid w:val="00DE4883"/>
    <w:rsid w:val="00DE4A01"/>
    <w:rsid w:val="00DE4BC1"/>
    <w:rsid w:val="00DE55B7"/>
    <w:rsid w:val="00DE6093"/>
    <w:rsid w:val="00DE7976"/>
    <w:rsid w:val="00DE7BEA"/>
    <w:rsid w:val="00DF0133"/>
    <w:rsid w:val="00DF0512"/>
    <w:rsid w:val="00DF099D"/>
    <w:rsid w:val="00DF1D31"/>
    <w:rsid w:val="00DF22CE"/>
    <w:rsid w:val="00DF24C9"/>
    <w:rsid w:val="00DF49AA"/>
    <w:rsid w:val="00DF4AA3"/>
    <w:rsid w:val="00DF51D7"/>
    <w:rsid w:val="00DF531D"/>
    <w:rsid w:val="00DF5881"/>
    <w:rsid w:val="00DF59B0"/>
    <w:rsid w:val="00DF653A"/>
    <w:rsid w:val="00DF6970"/>
    <w:rsid w:val="00DF6F43"/>
    <w:rsid w:val="00DF7DBC"/>
    <w:rsid w:val="00DF7E5C"/>
    <w:rsid w:val="00E00066"/>
    <w:rsid w:val="00E00172"/>
    <w:rsid w:val="00E0122F"/>
    <w:rsid w:val="00E02AE6"/>
    <w:rsid w:val="00E02B5A"/>
    <w:rsid w:val="00E03245"/>
    <w:rsid w:val="00E0357D"/>
    <w:rsid w:val="00E035E9"/>
    <w:rsid w:val="00E04154"/>
    <w:rsid w:val="00E042AC"/>
    <w:rsid w:val="00E04CCE"/>
    <w:rsid w:val="00E05125"/>
    <w:rsid w:val="00E05BB0"/>
    <w:rsid w:val="00E05E2D"/>
    <w:rsid w:val="00E077E9"/>
    <w:rsid w:val="00E07F4A"/>
    <w:rsid w:val="00E1059A"/>
    <w:rsid w:val="00E13EDD"/>
    <w:rsid w:val="00E14113"/>
    <w:rsid w:val="00E144AC"/>
    <w:rsid w:val="00E14B9B"/>
    <w:rsid w:val="00E14D6C"/>
    <w:rsid w:val="00E14EA8"/>
    <w:rsid w:val="00E1512C"/>
    <w:rsid w:val="00E16228"/>
    <w:rsid w:val="00E170F3"/>
    <w:rsid w:val="00E17A1A"/>
    <w:rsid w:val="00E17A2C"/>
    <w:rsid w:val="00E2027A"/>
    <w:rsid w:val="00E20348"/>
    <w:rsid w:val="00E203C4"/>
    <w:rsid w:val="00E216ED"/>
    <w:rsid w:val="00E22BB0"/>
    <w:rsid w:val="00E231FE"/>
    <w:rsid w:val="00E236F4"/>
    <w:rsid w:val="00E23D50"/>
    <w:rsid w:val="00E24DCD"/>
    <w:rsid w:val="00E25083"/>
    <w:rsid w:val="00E25497"/>
    <w:rsid w:val="00E2645D"/>
    <w:rsid w:val="00E277C8"/>
    <w:rsid w:val="00E27E33"/>
    <w:rsid w:val="00E305FD"/>
    <w:rsid w:val="00E30762"/>
    <w:rsid w:val="00E31FDA"/>
    <w:rsid w:val="00E3442D"/>
    <w:rsid w:val="00E3454D"/>
    <w:rsid w:val="00E34AE5"/>
    <w:rsid w:val="00E35042"/>
    <w:rsid w:val="00E367AF"/>
    <w:rsid w:val="00E36F54"/>
    <w:rsid w:val="00E374D0"/>
    <w:rsid w:val="00E375BE"/>
    <w:rsid w:val="00E40AAF"/>
    <w:rsid w:val="00E40ADE"/>
    <w:rsid w:val="00E40D8A"/>
    <w:rsid w:val="00E4496F"/>
    <w:rsid w:val="00E44D2B"/>
    <w:rsid w:val="00E45EEB"/>
    <w:rsid w:val="00E45F64"/>
    <w:rsid w:val="00E46226"/>
    <w:rsid w:val="00E4635E"/>
    <w:rsid w:val="00E4643F"/>
    <w:rsid w:val="00E46F09"/>
    <w:rsid w:val="00E47838"/>
    <w:rsid w:val="00E5014C"/>
    <w:rsid w:val="00E503B4"/>
    <w:rsid w:val="00E506DE"/>
    <w:rsid w:val="00E515BF"/>
    <w:rsid w:val="00E51B08"/>
    <w:rsid w:val="00E52BED"/>
    <w:rsid w:val="00E52BF4"/>
    <w:rsid w:val="00E53198"/>
    <w:rsid w:val="00E53A95"/>
    <w:rsid w:val="00E54FDA"/>
    <w:rsid w:val="00E55129"/>
    <w:rsid w:val="00E55E89"/>
    <w:rsid w:val="00E570C0"/>
    <w:rsid w:val="00E57152"/>
    <w:rsid w:val="00E576CE"/>
    <w:rsid w:val="00E60382"/>
    <w:rsid w:val="00E60613"/>
    <w:rsid w:val="00E60B52"/>
    <w:rsid w:val="00E60C09"/>
    <w:rsid w:val="00E60ED4"/>
    <w:rsid w:val="00E6185E"/>
    <w:rsid w:val="00E618B2"/>
    <w:rsid w:val="00E61D7A"/>
    <w:rsid w:val="00E62560"/>
    <w:rsid w:val="00E625B5"/>
    <w:rsid w:val="00E64CD1"/>
    <w:rsid w:val="00E64D61"/>
    <w:rsid w:val="00E66301"/>
    <w:rsid w:val="00E66635"/>
    <w:rsid w:val="00E66B77"/>
    <w:rsid w:val="00E676B3"/>
    <w:rsid w:val="00E67822"/>
    <w:rsid w:val="00E712C4"/>
    <w:rsid w:val="00E7134D"/>
    <w:rsid w:val="00E726CA"/>
    <w:rsid w:val="00E72D04"/>
    <w:rsid w:val="00E75A9B"/>
    <w:rsid w:val="00E761F8"/>
    <w:rsid w:val="00E767EA"/>
    <w:rsid w:val="00E76828"/>
    <w:rsid w:val="00E769A5"/>
    <w:rsid w:val="00E76F6C"/>
    <w:rsid w:val="00E77C4C"/>
    <w:rsid w:val="00E77CF7"/>
    <w:rsid w:val="00E803A4"/>
    <w:rsid w:val="00E805E3"/>
    <w:rsid w:val="00E80905"/>
    <w:rsid w:val="00E819C8"/>
    <w:rsid w:val="00E81CBF"/>
    <w:rsid w:val="00E81D1F"/>
    <w:rsid w:val="00E8203A"/>
    <w:rsid w:val="00E822B6"/>
    <w:rsid w:val="00E82465"/>
    <w:rsid w:val="00E82978"/>
    <w:rsid w:val="00E82A62"/>
    <w:rsid w:val="00E8584F"/>
    <w:rsid w:val="00E8597C"/>
    <w:rsid w:val="00E85D24"/>
    <w:rsid w:val="00E85E99"/>
    <w:rsid w:val="00E86983"/>
    <w:rsid w:val="00E87757"/>
    <w:rsid w:val="00E87A5F"/>
    <w:rsid w:val="00E902F3"/>
    <w:rsid w:val="00E90573"/>
    <w:rsid w:val="00E90A15"/>
    <w:rsid w:val="00E9142C"/>
    <w:rsid w:val="00E9239F"/>
    <w:rsid w:val="00E92B44"/>
    <w:rsid w:val="00E93105"/>
    <w:rsid w:val="00E9380D"/>
    <w:rsid w:val="00E93886"/>
    <w:rsid w:val="00E9397B"/>
    <w:rsid w:val="00E95034"/>
    <w:rsid w:val="00E95075"/>
    <w:rsid w:val="00E95AAB"/>
    <w:rsid w:val="00E96990"/>
    <w:rsid w:val="00E978F0"/>
    <w:rsid w:val="00EA0E33"/>
    <w:rsid w:val="00EA0E34"/>
    <w:rsid w:val="00EA2AD3"/>
    <w:rsid w:val="00EA4C00"/>
    <w:rsid w:val="00EA53B7"/>
    <w:rsid w:val="00EA5668"/>
    <w:rsid w:val="00EA59C7"/>
    <w:rsid w:val="00EA6385"/>
    <w:rsid w:val="00EA64E3"/>
    <w:rsid w:val="00EA6791"/>
    <w:rsid w:val="00EA6A28"/>
    <w:rsid w:val="00EA6DC2"/>
    <w:rsid w:val="00EA6E65"/>
    <w:rsid w:val="00EA7736"/>
    <w:rsid w:val="00EA7E1A"/>
    <w:rsid w:val="00EB06CE"/>
    <w:rsid w:val="00EB0A57"/>
    <w:rsid w:val="00EB1C8D"/>
    <w:rsid w:val="00EB2041"/>
    <w:rsid w:val="00EB234D"/>
    <w:rsid w:val="00EB25B5"/>
    <w:rsid w:val="00EB38FC"/>
    <w:rsid w:val="00EB3C8E"/>
    <w:rsid w:val="00EB4FAD"/>
    <w:rsid w:val="00EB583F"/>
    <w:rsid w:val="00EB6116"/>
    <w:rsid w:val="00EB6D17"/>
    <w:rsid w:val="00EB77F3"/>
    <w:rsid w:val="00EC075A"/>
    <w:rsid w:val="00EC0852"/>
    <w:rsid w:val="00EC0F59"/>
    <w:rsid w:val="00EC292E"/>
    <w:rsid w:val="00EC3790"/>
    <w:rsid w:val="00EC3888"/>
    <w:rsid w:val="00EC4404"/>
    <w:rsid w:val="00EC4B29"/>
    <w:rsid w:val="00EC69AB"/>
    <w:rsid w:val="00EC730C"/>
    <w:rsid w:val="00ED038F"/>
    <w:rsid w:val="00ED1282"/>
    <w:rsid w:val="00ED1929"/>
    <w:rsid w:val="00ED1C3E"/>
    <w:rsid w:val="00ED1EC4"/>
    <w:rsid w:val="00ED2C27"/>
    <w:rsid w:val="00ED3ADA"/>
    <w:rsid w:val="00ED3FD0"/>
    <w:rsid w:val="00ED5038"/>
    <w:rsid w:val="00ED5332"/>
    <w:rsid w:val="00ED5C4D"/>
    <w:rsid w:val="00ED6031"/>
    <w:rsid w:val="00ED6921"/>
    <w:rsid w:val="00ED692E"/>
    <w:rsid w:val="00ED714C"/>
    <w:rsid w:val="00ED7213"/>
    <w:rsid w:val="00EE0A85"/>
    <w:rsid w:val="00EE0D1E"/>
    <w:rsid w:val="00EE0FA8"/>
    <w:rsid w:val="00EE0FAC"/>
    <w:rsid w:val="00EE14B7"/>
    <w:rsid w:val="00EE1736"/>
    <w:rsid w:val="00EE22A3"/>
    <w:rsid w:val="00EE2621"/>
    <w:rsid w:val="00EE3271"/>
    <w:rsid w:val="00EE3A58"/>
    <w:rsid w:val="00EE3DE3"/>
    <w:rsid w:val="00EE4DDE"/>
    <w:rsid w:val="00EE5CF8"/>
    <w:rsid w:val="00EE5E41"/>
    <w:rsid w:val="00EE6B74"/>
    <w:rsid w:val="00EE7638"/>
    <w:rsid w:val="00EF0027"/>
    <w:rsid w:val="00EF0360"/>
    <w:rsid w:val="00EF1080"/>
    <w:rsid w:val="00EF18C2"/>
    <w:rsid w:val="00EF211B"/>
    <w:rsid w:val="00EF25BD"/>
    <w:rsid w:val="00EF313C"/>
    <w:rsid w:val="00EF3500"/>
    <w:rsid w:val="00EF38B1"/>
    <w:rsid w:val="00EF3E1D"/>
    <w:rsid w:val="00EF3F2C"/>
    <w:rsid w:val="00EF4417"/>
    <w:rsid w:val="00EF4D85"/>
    <w:rsid w:val="00EF52DD"/>
    <w:rsid w:val="00EF550B"/>
    <w:rsid w:val="00EF5544"/>
    <w:rsid w:val="00EF68AB"/>
    <w:rsid w:val="00EF6B2D"/>
    <w:rsid w:val="00EF6F3F"/>
    <w:rsid w:val="00EF7C9B"/>
    <w:rsid w:val="00EF7E74"/>
    <w:rsid w:val="00F006F9"/>
    <w:rsid w:val="00F00DC0"/>
    <w:rsid w:val="00F0113C"/>
    <w:rsid w:val="00F022DF"/>
    <w:rsid w:val="00F0303D"/>
    <w:rsid w:val="00F035D3"/>
    <w:rsid w:val="00F03F87"/>
    <w:rsid w:val="00F04349"/>
    <w:rsid w:val="00F04E36"/>
    <w:rsid w:val="00F053B8"/>
    <w:rsid w:val="00F05C25"/>
    <w:rsid w:val="00F06036"/>
    <w:rsid w:val="00F06903"/>
    <w:rsid w:val="00F07D91"/>
    <w:rsid w:val="00F10FEB"/>
    <w:rsid w:val="00F11392"/>
    <w:rsid w:val="00F11B29"/>
    <w:rsid w:val="00F1386F"/>
    <w:rsid w:val="00F13A73"/>
    <w:rsid w:val="00F13B7C"/>
    <w:rsid w:val="00F140C6"/>
    <w:rsid w:val="00F1487C"/>
    <w:rsid w:val="00F1499E"/>
    <w:rsid w:val="00F1595D"/>
    <w:rsid w:val="00F15B86"/>
    <w:rsid w:val="00F15CEC"/>
    <w:rsid w:val="00F15E93"/>
    <w:rsid w:val="00F17632"/>
    <w:rsid w:val="00F179CC"/>
    <w:rsid w:val="00F2003A"/>
    <w:rsid w:val="00F2025B"/>
    <w:rsid w:val="00F205B1"/>
    <w:rsid w:val="00F22FC4"/>
    <w:rsid w:val="00F23015"/>
    <w:rsid w:val="00F231D9"/>
    <w:rsid w:val="00F233F1"/>
    <w:rsid w:val="00F234CA"/>
    <w:rsid w:val="00F237E2"/>
    <w:rsid w:val="00F23C85"/>
    <w:rsid w:val="00F240BB"/>
    <w:rsid w:val="00F252C7"/>
    <w:rsid w:val="00F2626F"/>
    <w:rsid w:val="00F2793F"/>
    <w:rsid w:val="00F2796B"/>
    <w:rsid w:val="00F30B54"/>
    <w:rsid w:val="00F31242"/>
    <w:rsid w:val="00F31D70"/>
    <w:rsid w:val="00F3241D"/>
    <w:rsid w:val="00F324D5"/>
    <w:rsid w:val="00F32803"/>
    <w:rsid w:val="00F32964"/>
    <w:rsid w:val="00F32DFC"/>
    <w:rsid w:val="00F33C5C"/>
    <w:rsid w:val="00F33D51"/>
    <w:rsid w:val="00F34137"/>
    <w:rsid w:val="00F3482F"/>
    <w:rsid w:val="00F34AD7"/>
    <w:rsid w:val="00F366CA"/>
    <w:rsid w:val="00F36B07"/>
    <w:rsid w:val="00F370B5"/>
    <w:rsid w:val="00F37E71"/>
    <w:rsid w:val="00F407F4"/>
    <w:rsid w:val="00F40C2B"/>
    <w:rsid w:val="00F410CA"/>
    <w:rsid w:val="00F42DC8"/>
    <w:rsid w:val="00F4301E"/>
    <w:rsid w:val="00F43ACD"/>
    <w:rsid w:val="00F45A5C"/>
    <w:rsid w:val="00F45B15"/>
    <w:rsid w:val="00F4610C"/>
    <w:rsid w:val="00F46115"/>
    <w:rsid w:val="00F47180"/>
    <w:rsid w:val="00F477E2"/>
    <w:rsid w:val="00F501D0"/>
    <w:rsid w:val="00F51235"/>
    <w:rsid w:val="00F5153D"/>
    <w:rsid w:val="00F5334B"/>
    <w:rsid w:val="00F533A2"/>
    <w:rsid w:val="00F53802"/>
    <w:rsid w:val="00F53915"/>
    <w:rsid w:val="00F54221"/>
    <w:rsid w:val="00F54947"/>
    <w:rsid w:val="00F54EDC"/>
    <w:rsid w:val="00F5500F"/>
    <w:rsid w:val="00F555A1"/>
    <w:rsid w:val="00F55961"/>
    <w:rsid w:val="00F566FF"/>
    <w:rsid w:val="00F56C01"/>
    <w:rsid w:val="00F572FF"/>
    <w:rsid w:val="00F57B49"/>
    <w:rsid w:val="00F57FED"/>
    <w:rsid w:val="00F6057A"/>
    <w:rsid w:val="00F60616"/>
    <w:rsid w:val="00F60E5C"/>
    <w:rsid w:val="00F6229F"/>
    <w:rsid w:val="00F6247F"/>
    <w:rsid w:val="00F627B8"/>
    <w:rsid w:val="00F63725"/>
    <w:rsid w:val="00F6376C"/>
    <w:rsid w:val="00F639B4"/>
    <w:rsid w:val="00F63B9F"/>
    <w:rsid w:val="00F64581"/>
    <w:rsid w:val="00F64691"/>
    <w:rsid w:val="00F648F8"/>
    <w:rsid w:val="00F7092D"/>
    <w:rsid w:val="00F70C96"/>
    <w:rsid w:val="00F72182"/>
    <w:rsid w:val="00F7234B"/>
    <w:rsid w:val="00F727EF"/>
    <w:rsid w:val="00F728BA"/>
    <w:rsid w:val="00F72B3B"/>
    <w:rsid w:val="00F72EA9"/>
    <w:rsid w:val="00F734BA"/>
    <w:rsid w:val="00F73785"/>
    <w:rsid w:val="00F738B2"/>
    <w:rsid w:val="00F74537"/>
    <w:rsid w:val="00F76713"/>
    <w:rsid w:val="00F76FCE"/>
    <w:rsid w:val="00F77448"/>
    <w:rsid w:val="00F77548"/>
    <w:rsid w:val="00F77BC9"/>
    <w:rsid w:val="00F8044E"/>
    <w:rsid w:val="00F81FE5"/>
    <w:rsid w:val="00F8200D"/>
    <w:rsid w:val="00F8369C"/>
    <w:rsid w:val="00F850EB"/>
    <w:rsid w:val="00F850F9"/>
    <w:rsid w:val="00F85BBA"/>
    <w:rsid w:val="00F85C92"/>
    <w:rsid w:val="00F85CC0"/>
    <w:rsid w:val="00F86AB0"/>
    <w:rsid w:val="00F87325"/>
    <w:rsid w:val="00F87EA8"/>
    <w:rsid w:val="00F9069C"/>
    <w:rsid w:val="00F90E5B"/>
    <w:rsid w:val="00F91F4D"/>
    <w:rsid w:val="00F932F0"/>
    <w:rsid w:val="00F93408"/>
    <w:rsid w:val="00F94809"/>
    <w:rsid w:val="00F952DF"/>
    <w:rsid w:val="00F954C7"/>
    <w:rsid w:val="00F95BA8"/>
    <w:rsid w:val="00F95CD6"/>
    <w:rsid w:val="00F95E58"/>
    <w:rsid w:val="00F95F9E"/>
    <w:rsid w:val="00F960CF"/>
    <w:rsid w:val="00F962E1"/>
    <w:rsid w:val="00F96354"/>
    <w:rsid w:val="00F96BF3"/>
    <w:rsid w:val="00F97B23"/>
    <w:rsid w:val="00F97E32"/>
    <w:rsid w:val="00FA079D"/>
    <w:rsid w:val="00FA0916"/>
    <w:rsid w:val="00FA0F57"/>
    <w:rsid w:val="00FA1E4F"/>
    <w:rsid w:val="00FA2421"/>
    <w:rsid w:val="00FA2FFB"/>
    <w:rsid w:val="00FA3382"/>
    <w:rsid w:val="00FA3DF7"/>
    <w:rsid w:val="00FA4CEB"/>
    <w:rsid w:val="00FA4DB4"/>
    <w:rsid w:val="00FA58E3"/>
    <w:rsid w:val="00FA5C05"/>
    <w:rsid w:val="00FA6947"/>
    <w:rsid w:val="00FA7D5A"/>
    <w:rsid w:val="00FA7E8D"/>
    <w:rsid w:val="00FB0953"/>
    <w:rsid w:val="00FB0D6C"/>
    <w:rsid w:val="00FB16B3"/>
    <w:rsid w:val="00FB1813"/>
    <w:rsid w:val="00FB1B82"/>
    <w:rsid w:val="00FB1DBD"/>
    <w:rsid w:val="00FB1FAF"/>
    <w:rsid w:val="00FB34C3"/>
    <w:rsid w:val="00FB3EF7"/>
    <w:rsid w:val="00FB413A"/>
    <w:rsid w:val="00FB4B04"/>
    <w:rsid w:val="00FB4B3D"/>
    <w:rsid w:val="00FB4C8B"/>
    <w:rsid w:val="00FB547B"/>
    <w:rsid w:val="00FB5FAC"/>
    <w:rsid w:val="00FB65AF"/>
    <w:rsid w:val="00FB703B"/>
    <w:rsid w:val="00FB772F"/>
    <w:rsid w:val="00FC0C8D"/>
    <w:rsid w:val="00FC0CA1"/>
    <w:rsid w:val="00FC112D"/>
    <w:rsid w:val="00FC173E"/>
    <w:rsid w:val="00FC282C"/>
    <w:rsid w:val="00FC2A99"/>
    <w:rsid w:val="00FC3D30"/>
    <w:rsid w:val="00FC4935"/>
    <w:rsid w:val="00FC4D48"/>
    <w:rsid w:val="00FC5051"/>
    <w:rsid w:val="00FC5A0A"/>
    <w:rsid w:val="00FC5D12"/>
    <w:rsid w:val="00FC5DE2"/>
    <w:rsid w:val="00FC6B60"/>
    <w:rsid w:val="00FD0B52"/>
    <w:rsid w:val="00FD2221"/>
    <w:rsid w:val="00FD2834"/>
    <w:rsid w:val="00FD3918"/>
    <w:rsid w:val="00FD3DE1"/>
    <w:rsid w:val="00FD3F29"/>
    <w:rsid w:val="00FD3FA0"/>
    <w:rsid w:val="00FD4923"/>
    <w:rsid w:val="00FD62A2"/>
    <w:rsid w:val="00FD6A8F"/>
    <w:rsid w:val="00FD6B44"/>
    <w:rsid w:val="00FD6E19"/>
    <w:rsid w:val="00FD6FD5"/>
    <w:rsid w:val="00FD7D90"/>
    <w:rsid w:val="00FD7E8F"/>
    <w:rsid w:val="00FE07B6"/>
    <w:rsid w:val="00FE0FEB"/>
    <w:rsid w:val="00FE1061"/>
    <w:rsid w:val="00FE2250"/>
    <w:rsid w:val="00FE2725"/>
    <w:rsid w:val="00FE3E40"/>
    <w:rsid w:val="00FE50D3"/>
    <w:rsid w:val="00FE6398"/>
    <w:rsid w:val="00FF0ACF"/>
    <w:rsid w:val="00FF0DF9"/>
    <w:rsid w:val="00FF2838"/>
    <w:rsid w:val="00FF2DCE"/>
    <w:rsid w:val="00FF3052"/>
    <w:rsid w:val="00FF30D7"/>
    <w:rsid w:val="00FF3D0B"/>
    <w:rsid w:val="00FF3D96"/>
    <w:rsid w:val="00FF4587"/>
    <w:rsid w:val="00FF4C93"/>
    <w:rsid w:val="00FF4D05"/>
    <w:rsid w:val="00FF50B6"/>
    <w:rsid w:val="00FF56BB"/>
    <w:rsid w:val="00FF570A"/>
    <w:rsid w:val="00FF57E0"/>
    <w:rsid w:val="00FF5AE6"/>
    <w:rsid w:val="00FF5BB3"/>
    <w:rsid w:val="00FF607C"/>
    <w:rsid w:val="00FF6501"/>
    <w:rsid w:val="00FF68BC"/>
    <w:rsid w:val="00FF782C"/>
    <w:rsid w:val="00FF7E9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15:chartTrackingRefBased/>
  <w15:docId w15:val="{407DE06B-6F78-41B9-9AF0-72E711546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020ECA"/>
    <w:pPr>
      <w:spacing w:line="276" w:lineRule="auto"/>
      <w:jc w:val="both"/>
    </w:pPr>
    <w:rPr>
      <w:rFonts w:ascii="Arial" w:hAnsi="Arial"/>
      <w:szCs w:val="24"/>
    </w:rPr>
  </w:style>
  <w:style w:type="paragraph" w:styleId="Naslov1">
    <w:name w:val="heading 1"/>
    <w:aliases w:val="NASLOV"/>
    <w:basedOn w:val="Navaden"/>
    <w:next w:val="Navaden"/>
    <w:link w:val="Naslov1Znak"/>
    <w:autoRedefine/>
    <w:qFormat/>
    <w:rsid w:val="007E5014"/>
    <w:pPr>
      <w:keepNext/>
      <w:numPr>
        <w:numId w:val="1"/>
      </w:numPr>
      <w:spacing w:before="240" w:after="60"/>
      <w:outlineLvl w:val="0"/>
    </w:pPr>
    <w:rPr>
      <w:rFonts w:cs="Arial"/>
      <w:b/>
      <w:kern w:val="32"/>
      <w:sz w:val="24"/>
    </w:rPr>
  </w:style>
  <w:style w:type="paragraph" w:styleId="Naslov2">
    <w:name w:val="heading 2"/>
    <w:basedOn w:val="Navaden"/>
    <w:next w:val="Navaden"/>
    <w:link w:val="Naslov2Znak"/>
    <w:unhideWhenUsed/>
    <w:qFormat/>
    <w:rsid w:val="00240B45"/>
    <w:pPr>
      <w:keepNext/>
      <w:numPr>
        <w:ilvl w:val="1"/>
        <w:numId w:val="1"/>
      </w:numPr>
      <w:spacing w:before="240" w:after="60"/>
      <w:outlineLvl w:val="1"/>
    </w:pPr>
    <w:rPr>
      <w:rFonts w:cs="Arial"/>
      <w:b/>
      <w:bCs/>
      <w:iCs/>
      <w:sz w:val="22"/>
      <w:szCs w:val="22"/>
    </w:rPr>
  </w:style>
  <w:style w:type="paragraph" w:styleId="Naslov3">
    <w:name w:val="heading 3"/>
    <w:basedOn w:val="Navaden"/>
    <w:next w:val="Navaden"/>
    <w:link w:val="Naslov3Znak"/>
    <w:unhideWhenUsed/>
    <w:qFormat/>
    <w:rsid w:val="006C2ABE"/>
    <w:pPr>
      <w:keepNext/>
      <w:numPr>
        <w:ilvl w:val="2"/>
        <w:numId w:val="1"/>
      </w:numPr>
      <w:spacing w:before="240" w:after="60"/>
      <w:outlineLvl w:val="2"/>
    </w:pPr>
    <w:rPr>
      <w:rFonts w:cs="Arial"/>
      <w:b/>
      <w:bCs/>
      <w:szCs w:val="22"/>
    </w:rPr>
  </w:style>
  <w:style w:type="paragraph" w:styleId="Naslov4">
    <w:name w:val="heading 4"/>
    <w:basedOn w:val="Navaden"/>
    <w:next w:val="Navaden"/>
    <w:link w:val="Naslov4Znak"/>
    <w:unhideWhenUsed/>
    <w:qFormat/>
    <w:rsid w:val="00B47587"/>
    <w:pPr>
      <w:keepNext/>
      <w:keepLines/>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qFormat/>
    <w:rsid w:val="003769DC"/>
    <w:pPr>
      <w:keepNext/>
      <w:spacing w:line="240" w:lineRule="auto"/>
      <w:ind w:left="1008" w:hanging="1008"/>
      <w:outlineLvl w:val="4"/>
    </w:pPr>
    <w:rPr>
      <w:rFonts w:ascii="Times New Roman" w:hAnsi="Times New Roman"/>
      <w:b/>
      <w:i/>
      <w:sz w:val="24"/>
      <w:szCs w:val="20"/>
    </w:rPr>
  </w:style>
  <w:style w:type="paragraph" w:styleId="Naslov6">
    <w:name w:val="heading 6"/>
    <w:basedOn w:val="Navaden"/>
    <w:next w:val="Navaden"/>
    <w:link w:val="Naslov6Znak"/>
    <w:qFormat/>
    <w:rsid w:val="003769DC"/>
    <w:pPr>
      <w:keepNext/>
      <w:spacing w:line="240" w:lineRule="auto"/>
      <w:ind w:left="1152" w:hanging="1152"/>
      <w:jc w:val="center"/>
      <w:outlineLvl w:val="5"/>
    </w:pPr>
    <w:rPr>
      <w:rFonts w:ascii="Times New Roman" w:hAnsi="Times New Roman"/>
      <w:i/>
      <w:sz w:val="22"/>
      <w:szCs w:val="20"/>
    </w:rPr>
  </w:style>
  <w:style w:type="paragraph" w:styleId="Naslov7">
    <w:name w:val="heading 7"/>
    <w:basedOn w:val="Navaden"/>
    <w:next w:val="Navaden"/>
    <w:link w:val="Naslov7Znak"/>
    <w:qFormat/>
    <w:rsid w:val="003769DC"/>
    <w:pPr>
      <w:keepNext/>
      <w:spacing w:line="240" w:lineRule="auto"/>
      <w:ind w:left="1296" w:hanging="1296"/>
      <w:outlineLvl w:val="6"/>
    </w:pPr>
    <w:rPr>
      <w:rFonts w:ascii="Times New Roman" w:hAnsi="Times New Roman"/>
      <w:b/>
      <w:bCs/>
      <w:i/>
      <w:sz w:val="24"/>
      <w:szCs w:val="20"/>
    </w:rPr>
  </w:style>
  <w:style w:type="paragraph" w:styleId="Naslov8">
    <w:name w:val="heading 8"/>
    <w:basedOn w:val="Navaden"/>
    <w:next w:val="Navaden"/>
    <w:link w:val="Naslov8Znak"/>
    <w:uiPriority w:val="9"/>
    <w:qFormat/>
    <w:rsid w:val="003769DC"/>
    <w:pPr>
      <w:keepNext/>
      <w:spacing w:line="240" w:lineRule="auto"/>
      <w:ind w:left="1440" w:hanging="1440"/>
      <w:outlineLvl w:val="7"/>
    </w:pPr>
    <w:rPr>
      <w:rFonts w:ascii="Times New Roman" w:hAnsi="Times New Roman"/>
      <w:i/>
      <w:sz w:val="22"/>
      <w:szCs w:val="20"/>
    </w:rPr>
  </w:style>
  <w:style w:type="paragraph" w:styleId="Naslov9">
    <w:name w:val="heading 9"/>
    <w:basedOn w:val="Navaden"/>
    <w:next w:val="Navaden"/>
    <w:link w:val="Naslov9Znak"/>
    <w:uiPriority w:val="9"/>
    <w:qFormat/>
    <w:rsid w:val="003769DC"/>
    <w:pPr>
      <w:keepNext/>
      <w:spacing w:line="240" w:lineRule="auto"/>
      <w:ind w:left="1584" w:hanging="1584"/>
      <w:jc w:val="center"/>
      <w:outlineLvl w:val="8"/>
    </w:pPr>
    <w:rPr>
      <w:rFonts w:ascii="Times New Roman" w:hAnsi="Times New Roman"/>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032BAF"/>
    <w:rPr>
      <w:rFonts w:ascii="Arial" w:hAnsi="Arial"/>
      <w:szCs w:val="24"/>
      <w:lang w:val="en-US" w:eastAsia="en-US"/>
    </w:rPr>
  </w:style>
  <w:style w:type="character" w:customStyle="1" w:styleId="Naslov2Znak">
    <w:name w:val="Naslov 2 Znak"/>
    <w:link w:val="Naslov2"/>
    <w:rsid w:val="00240B45"/>
    <w:rPr>
      <w:rFonts w:ascii="Arial" w:hAnsi="Arial" w:cs="Arial"/>
      <w:b/>
      <w:bCs/>
      <w:iCs/>
      <w:sz w:val="22"/>
      <w:szCs w:val="22"/>
    </w:rPr>
  </w:style>
  <w:style w:type="character" w:customStyle="1" w:styleId="Naslov3Znak">
    <w:name w:val="Naslov 3 Znak"/>
    <w:link w:val="Naslov3"/>
    <w:rsid w:val="006C2ABE"/>
    <w:rPr>
      <w:rFonts w:ascii="Arial" w:hAnsi="Arial" w:cs="Arial"/>
      <w:b/>
      <w:bCs/>
      <w:szCs w:val="22"/>
    </w:rPr>
  </w:style>
  <w:style w:type="paragraph" w:styleId="Telobesedila2">
    <w:name w:val="Body Text 2"/>
    <w:basedOn w:val="Navaden"/>
    <w:link w:val="Telobesedila2Znak"/>
    <w:rsid w:val="00777516"/>
    <w:pPr>
      <w:spacing w:line="240" w:lineRule="auto"/>
    </w:pPr>
    <w:rPr>
      <w:rFonts w:ascii="Times New Roman" w:hAnsi="Times New Roman"/>
      <w:sz w:val="28"/>
      <w:szCs w:val="20"/>
    </w:rPr>
  </w:style>
  <w:style w:type="character" w:customStyle="1" w:styleId="Telobesedila2Znak">
    <w:name w:val="Telo besedila 2 Znak"/>
    <w:link w:val="Telobesedila2"/>
    <w:rsid w:val="00777516"/>
    <w:rPr>
      <w:sz w:val="28"/>
      <w:lang w:val="sl-SI"/>
    </w:rPr>
  </w:style>
  <w:style w:type="paragraph" w:styleId="Kazalovsebine1">
    <w:name w:val="toc 1"/>
    <w:basedOn w:val="Navaden"/>
    <w:next w:val="Navaden"/>
    <w:autoRedefine/>
    <w:uiPriority w:val="39"/>
    <w:rsid w:val="00547969"/>
    <w:pPr>
      <w:tabs>
        <w:tab w:val="left" w:pos="400"/>
        <w:tab w:val="right" w:leader="dot" w:pos="9348"/>
      </w:tabs>
      <w:spacing w:before="120" w:line="240" w:lineRule="exact"/>
    </w:pPr>
    <w:rPr>
      <w:rFonts w:cs="Arial"/>
      <w:b/>
      <w:noProof/>
      <w:szCs w:val="20"/>
    </w:rPr>
  </w:style>
  <w:style w:type="paragraph" w:styleId="Kazalovsebine2">
    <w:name w:val="toc 2"/>
    <w:basedOn w:val="Navaden"/>
    <w:next w:val="Navaden"/>
    <w:autoRedefine/>
    <w:uiPriority w:val="39"/>
    <w:rsid w:val="0004264B"/>
    <w:pPr>
      <w:tabs>
        <w:tab w:val="left" w:pos="800"/>
        <w:tab w:val="right" w:leader="dot" w:pos="9348"/>
      </w:tabs>
      <w:spacing w:line="240" w:lineRule="auto"/>
      <w:ind w:left="200"/>
    </w:pPr>
    <w:rPr>
      <w:rFonts w:ascii="Times New Roman" w:hAnsi="Times New Roman"/>
      <w:noProof/>
      <w:szCs w:val="20"/>
    </w:rPr>
  </w:style>
  <w:style w:type="paragraph" w:customStyle="1" w:styleId="docfontnormal">
    <w:name w:val="docfontnormal"/>
    <w:basedOn w:val="Navaden"/>
    <w:rsid w:val="00777516"/>
    <w:pPr>
      <w:spacing w:before="100" w:beforeAutospacing="1" w:after="100" w:afterAutospacing="1" w:line="240" w:lineRule="auto"/>
    </w:pPr>
    <w:rPr>
      <w:rFonts w:ascii="Times New Roman" w:hAnsi="Times New Roman"/>
      <w:sz w:val="24"/>
    </w:rPr>
  </w:style>
  <w:style w:type="paragraph" w:styleId="Kazalovsebine3">
    <w:name w:val="toc 3"/>
    <w:basedOn w:val="Navaden"/>
    <w:next w:val="Navaden"/>
    <w:autoRedefine/>
    <w:uiPriority w:val="39"/>
    <w:rsid w:val="008650EF"/>
    <w:pPr>
      <w:tabs>
        <w:tab w:val="left" w:pos="1100"/>
        <w:tab w:val="right" w:leader="dot" w:pos="9338"/>
      </w:tabs>
      <w:ind w:left="400"/>
    </w:pPr>
    <w:rPr>
      <w:rFonts w:ascii="Times New Roman" w:hAnsi="Times New Roman"/>
      <w:noProof/>
    </w:rPr>
  </w:style>
  <w:style w:type="paragraph" w:styleId="Naslov">
    <w:name w:val="Title"/>
    <w:basedOn w:val="Navaden"/>
    <w:next w:val="Navaden"/>
    <w:link w:val="NaslovZnak"/>
    <w:qFormat/>
    <w:rsid w:val="008565E9"/>
    <w:pPr>
      <w:spacing w:before="240" w:after="60"/>
      <w:jc w:val="center"/>
      <w:outlineLvl w:val="0"/>
    </w:pPr>
    <w:rPr>
      <w:rFonts w:ascii="Cambria" w:hAnsi="Cambria"/>
      <w:b/>
      <w:bCs/>
      <w:kern w:val="28"/>
      <w:sz w:val="32"/>
      <w:szCs w:val="32"/>
    </w:rPr>
  </w:style>
  <w:style w:type="character" w:customStyle="1" w:styleId="NaslovZnak">
    <w:name w:val="Naslov Znak"/>
    <w:link w:val="Naslov"/>
    <w:rsid w:val="008565E9"/>
    <w:rPr>
      <w:rFonts w:ascii="Cambria" w:eastAsia="Times New Roman" w:hAnsi="Cambria" w:cs="Times New Roman"/>
      <w:b/>
      <w:bCs/>
      <w:kern w:val="28"/>
      <w:sz w:val="32"/>
      <w:szCs w:val="32"/>
    </w:rPr>
  </w:style>
  <w:style w:type="character" w:customStyle="1" w:styleId="NogaZnak">
    <w:name w:val="Noga Znak"/>
    <w:link w:val="Noga"/>
    <w:uiPriority w:val="99"/>
    <w:rsid w:val="00774A77"/>
    <w:rPr>
      <w:rFonts w:ascii="Arial" w:hAnsi="Arial"/>
      <w:szCs w:val="24"/>
    </w:rPr>
  </w:style>
  <w:style w:type="paragraph" w:styleId="Besedilooblaka">
    <w:name w:val="Balloon Text"/>
    <w:basedOn w:val="Navaden"/>
    <w:link w:val="BesedilooblakaZnak"/>
    <w:rsid w:val="00A25B8B"/>
    <w:pPr>
      <w:spacing w:line="240" w:lineRule="auto"/>
    </w:pPr>
    <w:rPr>
      <w:rFonts w:ascii="Tahoma" w:hAnsi="Tahoma" w:cs="Tahoma"/>
      <w:sz w:val="16"/>
      <w:szCs w:val="16"/>
    </w:rPr>
  </w:style>
  <w:style w:type="character" w:customStyle="1" w:styleId="BesedilooblakaZnak">
    <w:name w:val="Besedilo oblačka Znak"/>
    <w:link w:val="Besedilooblaka"/>
    <w:rsid w:val="00A25B8B"/>
    <w:rPr>
      <w:rFonts w:ascii="Tahoma" w:hAnsi="Tahoma" w:cs="Tahoma"/>
      <w:sz w:val="16"/>
      <w:szCs w:val="16"/>
    </w:rPr>
  </w:style>
  <w:style w:type="paragraph" w:styleId="Odstavekseznama">
    <w:name w:val="List Paragraph"/>
    <w:aliases w:val="3,Bulle,Bullet 1,Bullet Points,Colorful List - Accent 11,Dot pt,F5 List Paragraph,Indicator Text,Issue Action POC,List Paragraph Char Char Char,List Paragraph2,MAIN CONTENT,Normal numbered,Numbered Para 1,POCG Table Text"/>
    <w:basedOn w:val="Navaden"/>
    <w:link w:val="OdstavekseznamaZnak"/>
    <w:uiPriority w:val="34"/>
    <w:qFormat/>
    <w:rsid w:val="00FD3F29"/>
    <w:pPr>
      <w:numPr>
        <w:numId w:val="5"/>
      </w:numPr>
    </w:pPr>
    <w:rPr>
      <w:rFonts w:cs="Arial"/>
      <w:szCs w:val="20"/>
    </w:rPr>
  </w:style>
  <w:style w:type="paragraph" w:customStyle="1" w:styleId="navaden0">
    <w:name w:val="navaden"/>
    <w:basedOn w:val="Navaden"/>
    <w:link w:val="navadenZnak"/>
    <w:rsid w:val="00197970"/>
    <w:pPr>
      <w:spacing w:before="120" w:line="240" w:lineRule="auto"/>
    </w:pPr>
    <w:rPr>
      <w:sz w:val="22"/>
      <w:szCs w:val="22"/>
    </w:rPr>
  </w:style>
  <w:style w:type="character" w:customStyle="1" w:styleId="navadenZnak">
    <w:name w:val="navaden Znak"/>
    <w:link w:val="navaden0"/>
    <w:locked/>
    <w:rsid w:val="00197970"/>
    <w:rPr>
      <w:rFonts w:ascii="Arial" w:hAnsi="Arial"/>
      <w:sz w:val="22"/>
      <w:szCs w:val="22"/>
      <w:lang w:val="sl-SI" w:eastAsia="sl-SI"/>
    </w:rPr>
  </w:style>
  <w:style w:type="paragraph" w:styleId="Navadensplet">
    <w:name w:val="Normal (Web)"/>
    <w:basedOn w:val="Navaden"/>
    <w:uiPriority w:val="99"/>
    <w:rsid w:val="00861BAF"/>
    <w:pPr>
      <w:spacing w:before="100" w:beforeAutospacing="1" w:after="100" w:afterAutospacing="1" w:line="240" w:lineRule="auto"/>
    </w:pPr>
    <w:rPr>
      <w:rFonts w:ascii="Times New Roman" w:hAnsi="Times New Roman"/>
      <w:sz w:val="24"/>
    </w:rPr>
  </w:style>
  <w:style w:type="paragraph" w:styleId="Telobesedila3">
    <w:name w:val="Body Text 3"/>
    <w:basedOn w:val="Navaden"/>
    <w:link w:val="Telobesedila3Znak"/>
    <w:rsid w:val="008D5418"/>
    <w:pPr>
      <w:spacing w:after="120"/>
    </w:pPr>
    <w:rPr>
      <w:sz w:val="16"/>
      <w:szCs w:val="16"/>
    </w:rPr>
  </w:style>
  <w:style w:type="character" w:customStyle="1" w:styleId="Telobesedila3Znak">
    <w:name w:val="Telo besedila 3 Znak"/>
    <w:link w:val="Telobesedila3"/>
    <w:rsid w:val="008D5418"/>
    <w:rPr>
      <w:rFonts w:ascii="Arial" w:hAnsi="Arial"/>
      <w:sz w:val="16"/>
      <w:szCs w:val="16"/>
    </w:rPr>
  </w:style>
  <w:style w:type="character" w:styleId="Neensklic">
    <w:name w:val="Subtle Reference"/>
    <w:uiPriority w:val="31"/>
    <w:qFormat/>
    <w:rsid w:val="00B46CD8"/>
    <w:rPr>
      <w:color w:val="auto"/>
      <w:u w:val="single" w:color="9BBB59"/>
    </w:rPr>
  </w:style>
  <w:style w:type="paragraph" w:customStyle="1" w:styleId="Default">
    <w:name w:val="Default"/>
    <w:rsid w:val="003141B1"/>
    <w:pPr>
      <w:autoSpaceDE w:val="0"/>
      <w:autoSpaceDN w:val="0"/>
      <w:adjustRightInd w:val="0"/>
    </w:pPr>
    <w:rPr>
      <w:rFonts w:ascii="Arial" w:hAnsi="Arial" w:cs="Arial"/>
      <w:color w:val="000000"/>
      <w:sz w:val="24"/>
      <w:szCs w:val="24"/>
    </w:rPr>
  </w:style>
  <w:style w:type="character" w:customStyle="1" w:styleId="colordark">
    <w:name w:val="color_dark"/>
    <w:rsid w:val="003141B1"/>
  </w:style>
  <w:style w:type="paragraph" w:customStyle="1" w:styleId="alineazaodstavkom0">
    <w:name w:val="alineazaodstavkom"/>
    <w:basedOn w:val="Navaden"/>
    <w:rsid w:val="003141B1"/>
    <w:pPr>
      <w:spacing w:before="100" w:beforeAutospacing="1" w:after="100" w:afterAutospacing="1" w:line="240" w:lineRule="auto"/>
    </w:pPr>
    <w:rPr>
      <w:rFonts w:ascii="Times New Roman" w:hAnsi="Times New Roman"/>
      <w:sz w:val="24"/>
    </w:rPr>
  </w:style>
  <w:style w:type="character" w:styleId="Krepko">
    <w:name w:val="Strong"/>
    <w:uiPriority w:val="22"/>
    <w:qFormat/>
    <w:rsid w:val="00627D9E"/>
    <w:rPr>
      <w:rFonts w:cs="Times New Roman"/>
      <w:b/>
    </w:rPr>
  </w:style>
  <w:style w:type="paragraph" w:styleId="HTML-oblikovano">
    <w:name w:val="HTML Preformatted"/>
    <w:basedOn w:val="Navaden"/>
    <w:link w:val="HTML-oblikovanoZnak"/>
    <w:unhideWhenUsed/>
    <w:rsid w:val="003E7F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rPr>
  </w:style>
  <w:style w:type="character" w:customStyle="1" w:styleId="HTML-oblikovanoZnak">
    <w:name w:val="HTML-oblikovano Znak"/>
    <w:link w:val="HTML-oblikovano"/>
    <w:rsid w:val="003E7F0D"/>
    <w:rPr>
      <w:rFonts w:ascii="Courier New" w:hAnsi="Courier New" w:cs="Courier New"/>
    </w:rPr>
  </w:style>
  <w:style w:type="character" w:styleId="Pripombasklic">
    <w:name w:val="annotation reference"/>
    <w:uiPriority w:val="99"/>
    <w:rsid w:val="0036015E"/>
    <w:rPr>
      <w:sz w:val="16"/>
      <w:szCs w:val="16"/>
    </w:rPr>
  </w:style>
  <w:style w:type="paragraph" w:styleId="Pripombabesedilo">
    <w:name w:val="annotation text"/>
    <w:basedOn w:val="Navaden"/>
    <w:link w:val="PripombabesediloZnak"/>
    <w:uiPriority w:val="99"/>
    <w:rsid w:val="0036015E"/>
    <w:rPr>
      <w:szCs w:val="20"/>
    </w:rPr>
  </w:style>
  <w:style w:type="character" w:customStyle="1" w:styleId="PripombabesediloZnak">
    <w:name w:val="Pripomba – besedilo Znak"/>
    <w:link w:val="Pripombabesedilo"/>
    <w:uiPriority w:val="99"/>
    <w:rsid w:val="0036015E"/>
    <w:rPr>
      <w:rFonts w:ascii="Arial" w:hAnsi="Arial"/>
      <w:lang w:val="en-US" w:eastAsia="en-US"/>
    </w:rPr>
  </w:style>
  <w:style w:type="paragraph" w:styleId="Zadevapripombe">
    <w:name w:val="annotation subject"/>
    <w:basedOn w:val="Pripombabesedilo"/>
    <w:next w:val="Pripombabesedilo"/>
    <w:link w:val="ZadevapripombeZnak"/>
    <w:rsid w:val="0036015E"/>
    <w:rPr>
      <w:b/>
      <w:bCs/>
    </w:rPr>
  </w:style>
  <w:style w:type="character" w:customStyle="1" w:styleId="ZadevapripombeZnak">
    <w:name w:val="Zadeva pripombe Znak"/>
    <w:link w:val="Zadevapripombe"/>
    <w:rsid w:val="0036015E"/>
    <w:rPr>
      <w:rFonts w:ascii="Arial" w:hAnsi="Arial"/>
      <w:b/>
      <w:bCs/>
      <w:lang w:val="en-US" w:eastAsia="en-US"/>
    </w:rPr>
  </w:style>
  <w:style w:type="paragraph" w:customStyle="1" w:styleId="odstavek">
    <w:name w:val="odstavek"/>
    <w:basedOn w:val="Navaden"/>
    <w:rsid w:val="006D1695"/>
    <w:pPr>
      <w:spacing w:before="100" w:beforeAutospacing="1" w:after="100" w:afterAutospacing="1" w:line="240" w:lineRule="auto"/>
    </w:pPr>
    <w:rPr>
      <w:rFonts w:ascii="Times New Roman" w:hAnsi="Times New Roman"/>
      <w:sz w:val="24"/>
    </w:rPr>
  </w:style>
  <w:style w:type="character" w:styleId="Poudarek">
    <w:name w:val="Emphasis"/>
    <w:uiPriority w:val="20"/>
    <w:qFormat/>
    <w:rsid w:val="006D1695"/>
    <w:rPr>
      <w:rFonts w:cs="Times New Roman"/>
      <w:i/>
      <w:iCs/>
    </w:rPr>
  </w:style>
  <w:style w:type="paragraph" w:styleId="NaslovTOC">
    <w:name w:val="TOC Heading"/>
    <w:basedOn w:val="Naslov1"/>
    <w:next w:val="Navaden"/>
    <w:uiPriority w:val="39"/>
    <w:unhideWhenUsed/>
    <w:qFormat/>
    <w:rsid w:val="00966953"/>
    <w:pPr>
      <w:keepLines/>
      <w:numPr>
        <w:numId w:val="0"/>
      </w:numPr>
      <w:spacing w:after="0" w:line="259" w:lineRule="auto"/>
      <w:jc w:val="left"/>
      <w:outlineLvl w:val="9"/>
    </w:pPr>
    <w:rPr>
      <w:rFonts w:ascii="Calibri Light" w:hAnsi="Calibri Light" w:cs="Times New Roman"/>
      <w:b w:val="0"/>
      <w:color w:val="2E74B5"/>
      <w:kern w:val="0"/>
      <w:sz w:val="32"/>
      <w:szCs w:val="32"/>
    </w:rPr>
  </w:style>
  <w:style w:type="character" w:customStyle="1" w:styleId="Naslov1Znak">
    <w:name w:val="Naslov 1 Znak"/>
    <w:aliases w:val="NASLOV Znak"/>
    <w:link w:val="Naslov1"/>
    <w:rsid w:val="007E5014"/>
    <w:rPr>
      <w:rFonts w:ascii="Arial" w:hAnsi="Arial" w:cs="Arial"/>
      <w:b/>
      <w:kern w:val="32"/>
      <w:sz w:val="24"/>
      <w:szCs w:val="24"/>
    </w:rPr>
  </w:style>
  <w:style w:type="paragraph" w:customStyle="1" w:styleId="ListParagraph1">
    <w:name w:val="List Paragraph1"/>
    <w:basedOn w:val="Navaden"/>
    <w:rsid w:val="00E8203A"/>
    <w:pPr>
      <w:spacing w:line="240" w:lineRule="auto"/>
      <w:ind w:left="720"/>
    </w:pPr>
    <w:rPr>
      <w:rFonts w:ascii="Times New Roman" w:hAnsi="Times New Roman"/>
      <w:szCs w:val="20"/>
    </w:rPr>
  </w:style>
  <w:style w:type="paragraph" w:customStyle="1" w:styleId="Slog2">
    <w:name w:val="Slog2"/>
    <w:basedOn w:val="Naslov1"/>
    <w:rsid w:val="00E8203A"/>
    <w:pPr>
      <w:numPr>
        <w:ilvl w:val="2"/>
        <w:numId w:val="2"/>
      </w:numPr>
      <w:tabs>
        <w:tab w:val="num" w:pos="360"/>
      </w:tabs>
      <w:ind w:left="0" w:firstLine="0"/>
      <w:jc w:val="left"/>
    </w:pPr>
    <w:rPr>
      <w:rFonts w:cs="Times New Roman"/>
    </w:rPr>
  </w:style>
  <w:style w:type="paragraph" w:styleId="Telobesedila">
    <w:name w:val="Body Text"/>
    <w:basedOn w:val="Navaden"/>
    <w:link w:val="TelobesedilaZnak"/>
    <w:rsid w:val="00E8203A"/>
    <w:pPr>
      <w:spacing w:after="120"/>
    </w:pPr>
  </w:style>
  <w:style w:type="character" w:customStyle="1" w:styleId="TelobesedilaZnak">
    <w:name w:val="Telo besedila Znak"/>
    <w:basedOn w:val="Privzetapisavaodstavka"/>
    <w:link w:val="Telobesedila"/>
    <w:rsid w:val="00E8203A"/>
    <w:rPr>
      <w:rFonts w:ascii="Arial" w:hAnsi="Arial"/>
      <w:szCs w:val="24"/>
      <w:lang w:val="en-US" w:eastAsia="en-US"/>
    </w:rPr>
  </w:style>
  <w:style w:type="paragraph" w:customStyle="1" w:styleId="Brezrazmikov1">
    <w:name w:val="Brez razmikov1"/>
    <w:qFormat/>
    <w:rsid w:val="00D03B28"/>
    <w:rPr>
      <w:sz w:val="24"/>
      <w:szCs w:val="24"/>
      <w:lang w:eastAsia="en-US"/>
    </w:rPr>
  </w:style>
  <w:style w:type="table" w:styleId="Tabelamrea">
    <w:name w:val="Table Grid"/>
    <w:basedOn w:val="Navadnatabela"/>
    <w:uiPriority w:val="39"/>
    <w:rsid w:val="00922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Znak">
    <w:name w:val="Naslov 4 Znak"/>
    <w:basedOn w:val="Privzetapisavaodstavka"/>
    <w:link w:val="Naslov4"/>
    <w:rsid w:val="00B47587"/>
    <w:rPr>
      <w:rFonts w:asciiTheme="majorHAnsi" w:eastAsiaTheme="majorEastAsia" w:hAnsiTheme="majorHAnsi" w:cstheme="majorBidi"/>
      <w:i/>
      <w:iCs/>
      <w:color w:val="2E74B5" w:themeColor="accent1" w:themeShade="BF"/>
      <w:szCs w:val="24"/>
      <w:lang w:val="en-US" w:eastAsia="en-US"/>
    </w:rPr>
  </w:style>
  <w:style w:type="paragraph" w:customStyle="1" w:styleId="Slog1">
    <w:name w:val="Slog1"/>
    <w:basedOn w:val="Telobesedila2"/>
    <w:link w:val="Slog1Znak"/>
    <w:qFormat/>
    <w:rsid w:val="006C2ABE"/>
    <w:pPr>
      <w:keepNext/>
      <w:keepLines/>
      <w:numPr>
        <w:ilvl w:val="3"/>
        <w:numId w:val="1"/>
      </w:numPr>
      <w:spacing w:line="276" w:lineRule="auto"/>
    </w:pPr>
    <w:rPr>
      <w:rFonts w:ascii="Arial" w:hAnsi="Arial" w:cs="Arial"/>
      <w:sz w:val="20"/>
      <w:u w:val="single"/>
    </w:rPr>
  </w:style>
  <w:style w:type="character" w:customStyle="1" w:styleId="Slog1Znak">
    <w:name w:val="Slog1 Znak"/>
    <w:basedOn w:val="Telobesedila2Znak"/>
    <w:link w:val="Slog1"/>
    <w:rsid w:val="006C2ABE"/>
    <w:rPr>
      <w:rFonts w:ascii="Arial" w:hAnsi="Arial" w:cs="Arial"/>
      <w:sz w:val="28"/>
      <w:u w:val="single"/>
      <w:lang w:val="sl-SI"/>
    </w:rPr>
  </w:style>
  <w:style w:type="paragraph" w:styleId="Oznaenseznam">
    <w:name w:val="List Bullet"/>
    <w:basedOn w:val="Navaden"/>
    <w:rsid w:val="009E67BE"/>
    <w:pPr>
      <w:numPr>
        <w:numId w:val="3"/>
      </w:numPr>
      <w:spacing w:line="240" w:lineRule="auto"/>
    </w:pPr>
    <w:rPr>
      <w:sz w:val="22"/>
    </w:rPr>
  </w:style>
  <w:style w:type="paragraph" w:customStyle="1" w:styleId="PRILOGE">
    <w:name w:val="PRILOGE"/>
    <w:basedOn w:val="Navaden"/>
    <w:uiPriority w:val="99"/>
    <w:rsid w:val="00130F1A"/>
    <w:pPr>
      <w:numPr>
        <w:ilvl w:val="12"/>
      </w:numPr>
      <w:pBdr>
        <w:top w:val="single" w:sz="6" w:space="1" w:color="auto"/>
        <w:left w:val="single" w:sz="6" w:space="1" w:color="auto"/>
        <w:bottom w:val="single" w:sz="6" w:space="1" w:color="auto"/>
        <w:right w:val="single" w:sz="6" w:space="1" w:color="auto"/>
      </w:pBdr>
      <w:tabs>
        <w:tab w:val="left" w:pos="1134"/>
      </w:tabs>
      <w:spacing w:before="120" w:line="240" w:lineRule="auto"/>
    </w:pPr>
    <w:rPr>
      <w:rFonts w:ascii="Times New Roman" w:hAnsi="Times New Roman"/>
      <w:b/>
      <w:i/>
      <w:color w:val="FF0000"/>
      <w:sz w:val="28"/>
      <w:szCs w:val="20"/>
    </w:rPr>
  </w:style>
  <w:style w:type="paragraph" w:customStyle="1" w:styleId="DP-skupniD">
    <w:name w:val="D/P - skupni D"/>
    <w:basedOn w:val="Navaden"/>
    <w:rsid w:val="00130F1A"/>
    <w:pPr>
      <w:pBdr>
        <w:top w:val="single" w:sz="12" w:space="3" w:color="0000FF"/>
        <w:left w:val="single" w:sz="12" w:space="4" w:color="0000FF"/>
        <w:bottom w:val="single" w:sz="12" w:space="3" w:color="0000FF"/>
        <w:right w:val="single" w:sz="12" w:space="4" w:color="0000FF"/>
      </w:pBdr>
      <w:spacing w:before="120" w:after="120" w:line="240" w:lineRule="auto"/>
      <w:ind w:left="1191" w:hanging="907"/>
    </w:pPr>
    <w:rPr>
      <w:color w:val="0000FF"/>
      <w:sz w:val="22"/>
    </w:rPr>
  </w:style>
  <w:style w:type="character" w:customStyle="1" w:styleId="Naslov5Znak">
    <w:name w:val="Naslov 5 Znak"/>
    <w:basedOn w:val="Privzetapisavaodstavka"/>
    <w:link w:val="Naslov5"/>
    <w:rsid w:val="003769DC"/>
    <w:rPr>
      <w:b/>
      <w:i/>
      <w:sz w:val="24"/>
      <w:lang w:eastAsia="en-US"/>
    </w:rPr>
  </w:style>
  <w:style w:type="character" w:customStyle="1" w:styleId="Naslov6Znak">
    <w:name w:val="Naslov 6 Znak"/>
    <w:basedOn w:val="Privzetapisavaodstavka"/>
    <w:link w:val="Naslov6"/>
    <w:rsid w:val="003769DC"/>
    <w:rPr>
      <w:i/>
      <w:sz w:val="22"/>
      <w:lang w:eastAsia="en-US"/>
    </w:rPr>
  </w:style>
  <w:style w:type="character" w:customStyle="1" w:styleId="Naslov7Znak">
    <w:name w:val="Naslov 7 Znak"/>
    <w:basedOn w:val="Privzetapisavaodstavka"/>
    <w:link w:val="Naslov7"/>
    <w:rsid w:val="003769DC"/>
    <w:rPr>
      <w:b/>
      <w:bCs/>
      <w:i/>
      <w:sz w:val="24"/>
      <w:lang w:eastAsia="en-US"/>
    </w:rPr>
  </w:style>
  <w:style w:type="character" w:customStyle="1" w:styleId="Naslov8Znak">
    <w:name w:val="Naslov 8 Znak"/>
    <w:basedOn w:val="Privzetapisavaodstavka"/>
    <w:link w:val="Naslov8"/>
    <w:uiPriority w:val="9"/>
    <w:rsid w:val="003769DC"/>
    <w:rPr>
      <w:i/>
      <w:sz w:val="22"/>
      <w:lang w:eastAsia="en-US"/>
    </w:rPr>
  </w:style>
  <w:style w:type="character" w:customStyle="1" w:styleId="Naslov9Znak">
    <w:name w:val="Naslov 9 Znak"/>
    <w:basedOn w:val="Privzetapisavaodstavka"/>
    <w:link w:val="Naslov9"/>
    <w:uiPriority w:val="9"/>
    <w:rsid w:val="003769DC"/>
    <w:rPr>
      <w:sz w:val="28"/>
      <w:szCs w:val="24"/>
      <w:lang w:eastAsia="en-US"/>
    </w:rPr>
  </w:style>
  <w:style w:type="paragraph" w:styleId="Telobesedila-zamik2">
    <w:name w:val="Body Text Indent 2"/>
    <w:basedOn w:val="Navaden"/>
    <w:link w:val="Telobesedila-zamik2Znak"/>
    <w:rsid w:val="00B2593D"/>
    <w:pPr>
      <w:spacing w:after="120" w:line="480" w:lineRule="auto"/>
      <w:ind w:left="283"/>
    </w:pPr>
  </w:style>
  <w:style w:type="character" w:customStyle="1" w:styleId="Telobesedila-zamik2Znak">
    <w:name w:val="Telo besedila - zamik 2 Znak"/>
    <w:basedOn w:val="Privzetapisavaodstavka"/>
    <w:link w:val="Telobesedila-zamik2"/>
    <w:rsid w:val="00B2593D"/>
    <w:rPr>
      <w:rFonts w:ascii="Arial" w:hAnsi="Arial"/>
      <w:szCs w:val="24"/>
      <w:lang w:val="en-US" w:eastAsia="en-US"/>
    </w:rPr>
  </w:style>
  <w:style w:type="paragraph" w:customStyle="1" w:styleId="docfontsubtitle">
    <w:name w:val="docfontsubtitle"/>
    <w:basedOn w:val="Navaden"/>
    <w:uiPriority w:val="99"/>
    <w:rsid w:val="00950296"/>
    <w:pPr>
      <w:spacing w:before="100" w:beforeAutospacing="1" w:after="100" w:afterAutospacing="1" w:line="240" w:lineRule="auto"/>
    </w:pPr>
    <w:rPr>
      <w:rFonts w:ascii="Times New Roman" w:hAnsi="Times New Roman"/>
      <w:sz w:val="24"/>
    </w:rPr>
  </w:style>
  <w:style w:type="paragraph" w:customStyle="1" w:styleId="Alineazaodstavkom">
    <w:name w:val="Alinea za odstavkom"/>
    <w:basedOn w:val="Navaden"/>
    <w:link w:val="AlineazaodstavkomZnak"/>
    <w:rsid w:val="00C11DF7"/>
    <w:pPr>
      <w:numPr>
        <w:numId w:val="4"/>
      </w:numPr>
      <w:tabs>
        <w:tab w:val="left" w:pos="540"/>
        <w:tab w:val="left" w:pos="900"/>
      </w:tabs>
      <w:spacing w:line="240" w:lineRule="auto"/>
    </w:pPr>
    <w:rPr>
      <w:sz w:val="22"/>
      <w:szCs w:val="22"/>
    </w:rPr>
  </w:style>
  <w:style w:type="character" w:customStyle="1" w:styleId="AlineazaodstavkomZnak">
    <w:name w:val="Alinea za odstavkom Znak"/>
    <w:link w:val="Alineazaodstavkom"/>
    <w:rsid w:val="00C11DF7"/>
    <w:rPr>
      <w:rFonts w:ascii="Arial" w:hAnsi="Arial"/>
      <w:sz w:val="22"/>
      <w:szCs w:val="22"/>
    </w:rPr>
  </w:style>
  <w:style w:type="paragraph" w:customStyle="1" w:styleId="Odstavek0">
    <w:name w:val="Odstavek"/>
    <w:basedOn w:val="Navaden"/>
    <w:link w:val="OdstavekZnak"/>
    <w:qFormat/>
    <w:rsid w:val="00C11DF7"/>
    <w:pPr>
      <w:overflowPunct w:val="0"/>
      <w:autoSpaceDE w:val="0"/>
      <w:autoSpaceDN w:val="0"/>
      <w:adjustRightInd w:val="0"/>
      <w:spacing w:before="240" w:line="240" w:lineRule="auto"/>
      <w:ind w:firstLine="1021"/>
      <w:textAlignment w:val="baseline"/>
    </w:pPr>
    <w:rPr>
      <w:sz w:val="22"/>
      <w:szCs w:val="22"/>
    </w:rPr>
  </w:style>
  <w:style w:type="character" w:customStyle="1" w:styleId="OdstavekZnak">
    <w:name w:val="Odstavek Znak"/>
    <w:link w:val="Odstavek0"/>
    <w:rsid w:val="00C11DF7"/>
    <w:rPr>
      <w:rFonts w:ascii="Arial" w:hAnsi="Arial"/>
      <w:sz w:val="22"/>
      <w:szCs w:val="22"/>
      <w:lang w:eastAsia="en-US"/>
    </w:rPr>
  </w:style>
  <w:style w:type="paragraph" w:customStyle="1" w:styleId="odstavek1">
    <w:name w:val="odstavek1"/>
    <w:basedOn w:val="Navaden"/>
    <w:rsid w:val="00F86AB0"/>
    <w:pPr>
      <w:spacing w:before="240" w:line="240" w:lineRule="auto"/>
      <w:ind w:firstLine="1021"/>
    </w:pPr>
    <w:rPr>
      <w:rFonts w:cs="Arial"/>
      <w:sz w:val="22"/>
      <w:szCs w:val="22"/>
    </w:rPr>
  </w:style>
  <w:style w:type="character" w:styleId="Intenzivensklic">
    <w:name w:val="Intense Reference"/>
    <w:basedOn w:val="Privzetapisavaodstavka"/>
    <w:uiPriority w:val="32"/>
    <w:qFormat/>
    <w:rsid w:val="009477DE"/>
    <w:rPr>
      <w:b/>
      <w:bCs/>
      <w:smallCaps/>
      <w:color w:val="5B9BD5" w:themeColor="accent1"/>
      <w:spacing w:val="5"/>
    </w:rPr>
  </w:style>
  <w:style w:type="paragraph" w:styleId="Brezrazmikov">
    <w:name w:val="No Spacing"/>
    <w:uiPriority w:val="1"/>
    <w:qFormat/>
    <w:rsid w:val="00637A48"/>
    <w:rPr>
      <w:rFonts w:ascii="Arial" w:hAnsi="Arial"/>
      <w:szCs w:val="24"/>
      <w:lang w:val="en-US" w:eastAsia="en-US"/>
    </w:rPr>
  </w:style>
  <w:style w:type="character" w:customStyle="1" w:styleId="OdstavekseznamaZnak">
    <w:name w:val="Odstavek seznama Znak"/>
    <w:aliases w:val="3 Znak,Bulle Znak,Bullet 1 Znak,Bullet Points Znak,Colorful List - Accent 11 Znak,Dot pt Znak,F5 List Paragraph Znak,Indicator Text Znak,Issue Action POC Znak,List Paragraph Char Char Char Znak,List Paragraph2 Znak"/>
    <w:link w:val="Odstavekseznama"/>
    <w:uiPriority w:val="34"/>
    <w:locked/>
    <w:rsid w:val="00FD3F29"/>
    <w:rPr>
      <w:rFonts w:ascii="Arial" w:hAnsi="Arial" w:cs="Arial"/>
    </w:rPr>
  </w:style>
  <w:style w:type="paragraph" w:styleId="Telobesedila-zamik">
    <w:name w:val="Body Text Indent"/>
    <w:basedOn w:val="Navaden"/>
    <w:link w:val="Telobesedila-zamikZnak"/>
    <w:rsid w:val="00CD008D"/>
    <w:pPr>
      <w:spacing w:after="120"/>
      <w:ind w:left="283"/>
    </w:pPr>
  </w:style>
  <w:style w:type="character" w:customStyle="1" w:styleId="Telobesedila-zamikZnak">
    <w:name w:val="Telo besedila - zamik Znak"/>
    <w:basedOn w:val="Privzetapisavaodstavka"/>
    <w:link w:val="Telobesedila-zamik"/>
    <w:rsid w:val="00CD008D"/>
    <w:rPr>
      <w:rFonts w:ascii="Arial" w:hAnsi="Arial"/>
      <w:szCs w:val="24"/>
      <w:lang w:val="en-US"/>
    </w:rPr>
  </w:style>
  <w:style w:type="paragraph" w:customStyle="1" w:styleId="Besedilo">
    <w:name w:val="Besedilo"/>
    <w:basedOn w:val="Navaden"/>
    <w:qFormat/>
    <w:rsid w:val="007F784C"/>
    <w:pPr>
      <w:tabs>
        <w:tab w:val="left" w:pos="1701"/>
      </w:tabs>
      <w:spacing w:line="260" w:lineRule="exact"/>
    </w:pPr>
    <w:rPr>
      <w:sz w:val="22"/>
      <w:szCs w:val="20"/>
    </w:rPr>
  </w:style>
  <w:style w:type="character" w:styleId="SledenaHiperpovezava">
    <w:name w:val="FollowedHyperlink"/>
    <w:basedOn w:val="Privzetapisavaodstavka"/>
    <w:rsid w:val="00CF3480"/>
    <w:rPr>
      <w:color w:val="954F72" w:themeColor="followedHyperlink"/>
      <w:u w:val="single"/>
    </w:rPr>
  </w:style>
  <w:style w:type="paragraph" w:styleId="Napis">
    <w:name w:val="caption"/>
    <w:basedOn w:val="Navaden"/>
    <w:next w:val="Navaden"/>
    <w:unhideWhenUsed/>
    <w:qFormat/>
    <w:rsid w:val="00E3442D"/>
    <w:pPr>
      <w:spacing w:after="200" w:line="240" w:lineRule="auto"/>
      <w:jc w:val="left"/>
    </w:pPr>
    <w:rPr>
      <w:i/>
      <w:iCs/>
      <w:color w:val="44546A" w:themeColor="text2"/>
      <w:sz w:val="18"/>
      <w:szCs w:val="18"/>
      <w:lang w:eastAsia="en-US"/>
    </w:rPr>
  </w:style>
  <w:style w:type="character" w:customStyle="1" w:styleId="fontxlarge">
    <w:name w:val="font_xlarge"/>
    <w:basedOn w:val="Privzetapisavaodstavka"/>
    <w:rsid w:val="00150641"/>
  </w:style>
  <w:style w:type="character" w:customStyle="1" w:styleId="colorlightdark">
    <w:name w:val="color_lightdark"/>
    <w:basedOn w:val="Privzetapisavaodstavka"/>
    <w:rsid w:val="00150641"/>
  </w:style>
  <w:style w:type="character" w:styleId="tevilkastrani">
    <w:name w:val="page number"/>
    <w:basedOn w:val="Privzetapisavaodstavka"/>
    <w:rsid w:val="004A3F74"/>
  </w:style>
  <w:style w:type="paragraph" w:styleId="Telobesedila-zamik3">
    <w:name w:val="Body Text Indent 3"/>
    <w:basedOn w:val="Navaden"/>
    <w:link w:val="Telobesedila-zamik3Znak"/>
    <w:rsid w:val="004A3F74"/>
    <w:pPr>
      <w:suppressAutoHyphens/>
      <w:spacing w:line="240" w:lineRule="auto"/>
      <w:ind w:left="567" w:hanging="567"/>
    </w:pPr>
    <w:rPr>
      <w:rFonts w:ascii="Times New Roman" w:hAnsi="Times New Roman"/>
      <w:sz w:val="28"/>
      <w:szCs w:val="20"/>
    </w:rPr>
  </w:style>
  <w:style w:type="character" w:customStyle="1" w:styleId="Telobesedila-zamik3Znak">
    <w:name w:val="Telo besedila - zamik 3 Znak"/>
    <w:basedOn w:val="Privzetapisavaodstavka"/>
    <w:link w:val="Telobesedila-zamik3"/>
    <w:rsid w:val="004A3F74"/>
    <w:rPr>
      <w:sz w:val="28"/>
    </w:rPr>
  </w:style>
  <w:style w:type="paragraph" w:customStyle="1" w:styleId="SlogGlavaRepublika10ptSamovelikerkePo6ptRazmik">
    <w:name w:val="Slog Glava + Republika 10 pt Samo velike črke Po:  6 pt Razmik..."/>
    <w:basedOn w:val="Glava"/>
    <w:rsid w:val="008B5606"/>
    <w:pPr>
      <w:tabs>
        <w:tab w:val="clear" w:pos="4320"/>
        <w:tab w:val="clear" w:pos="8640"/>
        <w:tab w:val="center" w:pos="4153"/>
        <w:tab w:val="right" w:pos="8306"/>
      </w:tabs>
      <w:suppressAutoHyphens/>
      <w:spacing w:after="120" w:line="240" w:lineRule="exact"/>
    </w:pPr>
    <w:rPr>
      <w:rFonts w:ascii="Republika" w:hAnsi="Republika"/>
      <w:caps/>
      <w:szCs w:val="20"/>
      <w:lang w:val="en-GB"/>
    </w:rPr>
  </w:style>
  <w:style w:type="paragraph" w:customStyle="1" w:styleId="DP-posebnaP">
    <w:name w:val="D/P - posebna P"/>
    <w:basedOn w:val="Navaden"/>
    <w:rsid w:val="008B5606"/>
    <w:pPr>
      <w:pBdr>
        <w:top w:val="single" w:sz="12" w:space="3" w:color="0000FF"/>
        <w:left w:val="single" w:sz="12" w:space="4" w:color="0000FF"/>
        <w:bottom w:val="single" w:sz="12" w:space="3" w:color="0000FF"/>
        <w:right w:val="single" w:sz="12" w:space="4" w:color="0000FF"/>
      </w:pBdr>
      <w:spacing w:before="120" w:after="120" w:line="240" w:lineRule="auto"/>
      <w:ind w:left="1191" w:hanging="907"/>
      <w:jc w:val="left"/>
    </w:pPr>
    <w:rPr>
      <w:color w:val="0000FF"/>
      <w:sz w:val="22"/>
      <w:lang w:eastAsia="en-US"/>
    </w:rPr>
  </w:style>
  <w:style w:type="character" w:styleId="Nerazreenaomemba">
    <w:name w:val="Unresolved Mention"/>
    <w:basedOn w:val="Privzetapisavaodstavka"/>
    <w:uiPriority w:val="99"/>
    <w:semiHidden/>
    <w:unhideWhenUsed/>
    <w:rsid w:val="00C74727"/>
    <w:rPr>
      <w:color w:val="605E5C"/>
      <w:shd w:val="clear" w:color="auto" w:fill="E1DFDD"/>
    </w:rPr>
  </w:style>
  <w:style w:type="table" w:styleId="Tabelasvetlamrea">
    <w:name w:val="Grid Table Light"/>
    <w:basedOn w:val="Navadnatabela"/>
    <w:uiPriority w:val="40"/>
    <w:rsid w:val="00B8183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log3">
    <w:name w:val="Slog3"/>
    <w:basedOn w:val="Navadnatabela"/>
    <w:uiPriority w:val="99"/>
    <w:rsid w:val="009826F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6909521">
      <w:bodyDiv w:val="1"/>
      <w:marLeft w:val="0"/>
      <w:marRight w:val="0"/>
      <w:marTop w:val="0"/>
      <w:marBottom w:val="0"/>
      <w:divBdr>
        <w:top w:val="none" w:sz="0" w:space="0" w:color="auto"/>
        <w:left w:val="none" w:sz="0" w:space="0" w:color="auto"/>
        <w:bottom w:val="none" w:sz="0" w:space="0" w:color="auto"/>
        <w:right w:val="none" w:sz="0" w:space="0" w:color="auto"/>
      </w:divBdr>
    </w:div>
    <w:div w:id="107462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hyperlink" Target="http://www.sos112.si"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gisportal.gov.si/evr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yperlink" Target="https://gisportal.gov.si/arcgis/services/MK/Evrd_servis/MapServer/WMSServer?request=GetCapabilities&amp;service=WMS" TargetMode="Externa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potrog2.vokas.si"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gisportal.gov.si/arcgis/rest/services/MK/Evrd_servis/MapServ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potresi.arso.gov.si/doc/dokumenti/potresna_nevarnost/Tolmac_karte_potresne_nevarnosti_2%20021.pdf"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podatki.gov.si/dataset/varstveni-rezimi-kulturne-dediscine-evrd" TargetMode="External"/><Relationship Id="rId35" Type="http://schemas.openxmlformats.org/officeDocument/2006/relationships/image" Target="media/image21.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gisportal.gov.si/arcgis/rest/services/MK/Evrd_servis/FeatureServer" TargetMode="External"/><Relationship Id="rId38" Type="http://schemas.openxmlformats.org/officeDocument/2006/relationships/image" Target="media/image24.png"/><Relationship Id="rId46" Type="http://schemas.openxmlformats.org/officeDocument/2006/relationships/footer" Target="footer2.xml"/><Relationship Id="rId20" Type="http://schemas.openxmlformats.org/officeDocument/2006/relationships/image" Target="media/image11.png"/><Relationship Id="rId4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ze.MARG\AppData\Local\Microsoft\Windows\Temporary%20Internet%20Files\Content.Outlook\JH8ZKPCX\Izpostava_Kranj.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21245E0-F121-458F-8923-DE2B8F39E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Izpostava_Kranj.dot</Template>
  <TotalTime>0</TotalTime>
  <Pages>53</Pages>
  <Words>22649</Words>
  <Characters>129101</Characters>
  <Application>Microsoft Office Word</Application>
  <DocSecurity>0</DocSecurity>
  <Lines>1075</Lines>
  <Paragraphs>302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151448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Joze Skulj</dc:creator>
  <cp:lastModifiedBy>Eva Maršič</cp:lastModifiedBy>
  <cp:revision>2</cp:revision>
  <cp:lastPrinted>2024-12-10T07:28:00Z</cp:lastPrinted>
  <dcterms:created xsi:type="dcterms:W3CDTF">2025-03-05T08:21:00Z</dcterms:created>
  <dcterms:modified xsi:type="dcterms:W3CDTF">2025-03-05T08:21:00Z</dcterms:modified>
</cp:coreProperties>
</file>