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C2D" w:rsidRDefault="004B583E" w:rsidP="00715B9E">
      <w:pPr>
        <w:jc w:val="right"/>
        <w:rPr>
          <w:rFonts w:ascii="Arial" w:hAnsi="Arial" w:cs="Arial"/>
          <w:sz w:val="32"/>
          <w:szCs w:val="32"/>
          <w:lang w:val="sl-SI"/>
        </w:rPr>
      </w:pPr>
      <w:r w:rsidRPr="004F3BDE">
        <w:rPr>
          <w:rFonts w:ascii="Arial" w:hAnsi="Arial" w:cs="Arial"/>
          <w:sz w:val="32"/>
          <w:szCs w:val="32"/>
          <w:lang w:val="sl-SI"/>
        </w:rPr>
        <w:t>PRILOGA</w:t>
      </w:r>
    </w:p>
    <w:p w:rsidR="00715B9E" w:rsidRPr="00715B9E" w:rsidRDefault="00715B9E" w:rsidP="00715B9E">
      <w:pPr>
        <w:jc w:val="right"/>
        <w:rPr>
          <w:rFonts w:ascii="Arial" w:hAnsi="Arial" w:cs="Arial"/>
          <w:sz w:val="500"/>
          <w:szCs w:val="500"/>
          <w:lang w:val="sl-SI"/>
        </w:rPr>
      </w:pPr>
    </w:p>
    <w:p w:rsidR="00B55C2D" w:rsidRPr="0044770F" w:rsidRDefault="00B55C2D" w:rsidP="00715B9E">
      <w:pPr>
        <w:pStyle w:val="Glava"/>
        <w:spacing w:before="120"/>
        <w:jc w:val="center"/>
        <w:rPr>
          <w:rFonts w:ascii="Arial" w:hAnsi="Arial" w:cs="Arial"/>
          <w:b/>
          <w:sz w:val="36"/>
          <w:szCs w:val="36"/>
        </w:rPr>
      </w:pPr>
      <w:r w:rsidRPr="0044770F">
        <w:rPr>
          <w:rFonts w:ascii="Arial" w:hAnsi="Arial" w:cs="Arial"/>
          <w:b/>
          <w:sz w:val="36"/>
          <w:szCs w:val="36"/>
        </w:rPr>
        <w:t>Zaščitni ukrep</w:t>
      </w:r>
    </w:p>
    <w:p w:rsidR="00B55C2D" w:rsidRPr="0044770F" w:rsidRDefault="00B55C2D" w:rsidP="00715B9E">
      <w:pPr>
        <w:spacing w:before="120"/>
        <w:jc w:val="center"/>
        <w:rPr>
          <w:rFonts w:ascii="Arial" w:hAnsi="Arial" w:cs="Arial"/>
          <w:b/>
          <w:bCs/>
          <w:iCs/>
          <w:sz w:val="44"/>
          <w:lang w:val="sl-SI"/>
        </w:rPr>
      </w:pPr>
      <w:r w:rsidRPr="0044770F">
        <w:rPr>
          <w:rFonts w:ascii="Arial" w:hAnsi="Arial" w:cs="Arial"/>
          <w:b/>
          <w:bCs/>
          <w:iCs/>
          <w:sz w:val="44"/>
          <w:lang w:val="sl-SI"/>
        </w:rPr>
        <w:t>EVAKUACIJA</w:t>
      </w:r>
    </w:p>
    <w:p w:rsidR="00715B9E" w:rsidRDefault="00B55C2D" w:rsidP="00715B9E">
      <w:pPr>
        <w:pStyle w:val="Glava"/>
        <w:spacing w:before="120"/>
        <w:jc w:val="center"/>
        <w:rPr>
          <w:rFonts w:ascii="Arial" w:hAnsi="Arial" w:cs="Arial"/>
          <w:b/>
          <w:bCs/>
          <w:iCs/>
          <w:sz w:val="36"/>
          <w:szCs w:val="36"/>
        </w:rPr>
      </w:pPr>
      <w:r w:rsidRPr="0044770F">
        <w:rPr>
          <w:rFonts w:ascii="Arial" w:hAnsi="Arial" w:cs="Arial"/>
          <w:b/>
          <w:bCs/>
          <w:iCs/>
          <w:sz w:val="36"/>
          <w:szCs w:val="36"/>
        </w:rPr>
        <w:t>Priporočil</w:t>
      </w:r>
      <w:r w:rsidR="00C76D04">
        <w:rPr>
          <w:rFonts w:ascii="Arial" w:hAnsi="Arial" w:cs="Arial"/>
          <w:b/>
          <w:bCs/>
          <w:iCs/>
          <w:sz w:val="36"/>
          <w:szCs w:val="36"/>
        </w:rPr>
        <w:t>o</w:t>
      </w:r>
    </w:p>
    <w:p w:rsidR="00715B9E" w:rsidRPr="00715B9E" w:rsidRDefault="00715B9E" w:rsidP="00715B9E">
      <w:pPr>
        <w:pStyle w:val="Glava"/>
        <w:jc w:val="center"/>
        <w:rPr>
          <w:rFonts w:ascii="Arial" w:hAnsi="Arial" w:cs="Arial"/>
          <w:bCs/>
          <w:iCs/>
          <w:sz w:val="440"/>
          <w:szCs w:val="440"/>
        </w:rPr>
      </w:pPr>
    </w:p>
    <w:p w:rsidR="00A62D8A" w:rsidRPr="00A62D8A" w:rsidRDefault="00A62D8A" w:rsidP="00B55C2D">
      <w:pPr>
        <w:pStyle w:val="Glava"/>
        <w:jc w:val="center"/>
        <w:rPr>
          <w:rFonts w:ascii="Arial" w:hAnsi="Arial" w:cs="Arial"/>
          <w:bCs/>
          <w:iCs/>
          <w:sz w:val="32"/>
          <w:szCs w:val="32"/>
        </w:rPr>
      </w:pPr>
      <w:r w:rsidRPr="00A62D8A">
        <w:rPr>
          <w:rFonts w:ascii="Arial" w:hAnsi="Arial" w:cs="Arial"/>
          <w:bCs/>
          <w:iCs/>
          <w:sz w:val="32"/>
          <w:szCs w:val="32"/>
        </w:rPr>
        <w:t>oktober 2017</w:t>
      </w:r>
    </w:p>
    <w:p w:rsidR="004B583E" w:rsidRDefault="004B583E" w:rsidP="00B55C2D">
      <w:pPr>
        <w:pStyle w:val="Glava"/>
        <w:jc w:val="center"/>
        <w:rPr>
          <w:rFonts w:ascii="Arial" w:hAnsi="Arial" w:cs="Arial"/>
          <w:b/>
          <w:bCs/>
          <w:iCs/>
          <w:sz w:val="24"/>
          <w:szCs w:val="24"/>
        </w:rPr>
      </w:pPr>
    </w:p>
    <w:p w:rsidR="00715B9E" w:rsidRDefault="00715B9E">
      <w:pPr>
        <w:spacing w:after="200" w:line="276" w:lineRule="auto"/>
        <w:rPr>
          <w:rFonts w:ascii="Arial" w:hAnsi="Arial" w:cs="Arial"/>
          <w:b/>
          <w:bCs/>
          <w:iCs/>
          <w:lang w:val="sl-SI" w:eastAsia="en-US"/>
        </w:rPr>
      </w:pPr>
      <w:r>
        <w:rPr>
          <w:rFonts w:ascii="Arial" w:hAnsi="Arial" w:cs="Arial"/>
          <w:b/>
          <w:bCs/>
          <w:iCs/>
        </w:rPr>
        <w:br w:type="page"/>
      </w:r>
    </w:p>
    <w:p w:rsidR="00B55C2D" w:rsidRPr="0044770F" w:rsidRDefault="00B55C2D" w:rsidP="00B55C2D">
      <w:pPr>
        <w:pStyle w:val="Glava"/>
        <w:jc w:val="center"/>
        <w:rPr>
          <w:rFonts w:ascii="Arial" w:hAnsi="Arial" w:cs="Arial"/>
          <w:b/>
          <w:bCs/>
          <w:iCs/>
          <w:sz w:val="24"/>
          <w:szCs w:val="24"/>
        </w:rPr>
      </w:pPr>
      <w:r w:rsidRPr="0044770F">
        <w:rPr>
          <w:rFonts w:ascii="Arial" w:hAnsi="Arial" w:cs="Arial"/>
          <w:b/>
          <w:bCs/>
          <w:iCs/>
          <w:sz w:val="24"/>
          <w:szCs w:val="24"/>
        </w:rPr>
        <w:lastRenderedPageBreak/>
        <w:t>KAZALO</w:t>
      </w:r>
    </w:p>
    <w:p w:rsidR="004A6FE6" w:rsidRDefault="00614838" w:rsidP="00E752D8">
      <w:pPr>
        <w:pStyle w:val="Kazalovsebine1"/>
        <w:jc w:val="right"/>
        <w:rPr>
          <w:rFonts w:asciiTheme="minorHAnsi" w:eastAsiaTheme="minorEastAsia" w:hAnsiTheme="minorHAnsi" w:cstheme="minorBidi"/>
          <w:b w:val="0"/>
          <w:noProof/>
          <w:szCs w:val="22"/>
          <w:lang w:eastAsia="sl-SI"/>
        </w:rPr>
      </w:pPr>
      <w:r w:rsidRPr="0044770F">
        <w:rPr>
          <w:rFonts w:cs="Arial"/>
          <w:b w:val="0"/>
          <w:szCs w:val="22"/>
        </w:rPr>
        <w:fldChar w:fldCharType="begin"/>
      </w:r>
      <w:r w:rsidR="00B55C2D" w:rsidRPr="0044770F">
        <w:rPr>
          <w:rFonts w:cs="Arial"/>
          <w:b w:val="0"/>
          <w:szCs w:val="22"/>
        </w:rPr>
        <w:instrText xml:space="preserve"> TOC \o "1-3" \h \z \u </w:instrText>
      </w:r>
      <w:r w:rsidRPr="0044770F">
        <w:rPr>
          <w:rFonts w:cs="Arial"/>
          <w:b w:val="0"/>
          <w:szCs w:val="22"/>
        </w:rPr>
        <w:fldChar w:fldCharType="separate"/>
      </w:r>
      <w:hyperlink w:anchor="_Toc495312873" w:history="1">
        <w:r w:rsidR="004A6FE6" w:rsidRPr="00630B0A">
          <w:rPr>
            <w:rStyle w:val="Hiperpovezava"/>
            <w:noProof/>
          </w:rPr>
          <w:t>1.</w:t>
        </w:r>
        <w:r w:rsidR="004A6FE6">
          <w:rPr>
            <w:rFonts w:asciiTheme="minorHAnsi" w:eastAsiaTheme="minorEastAsia" w:hAnsiTheme="minorHAnsi" w:cstheme="minorBidi"/>
            <w:b w:val="0"/>
            <w:noProof/>
            <w:szCs w:val="22"/>
            <w:lang w:eastAsia="sl-SI"/>
          </w:rPr>
          <w:tab/>
        </w:r>
        <w:r w:rsidR="004A6FE6" w:rsidRPr="00630B0A">
          <w:rPr>
            <w:rStyle w:val="Hiperpovezava"/>
            <w:noProof/>
          </w:rPr>
          <w:t>UVOD</w:t>
        </w:r>
        <w:r w:rsidR="004A6FE6">
          <w:rPr>
            <w:noProof/>
            <w:webHidden/>
          </w:rPr>
          <w:tab/>
        </w:r>
        <w:r>
          <w:rPr>
            <w:noProof/>
            <w:webHidden/>
          </w:rPr>
          <w:fldChar w:fldCharType="begin"/>
        </w:r>
        <w:r w:rsidR="004A6FE6">
          <w:rPr>
            <w:noProof/>
            <w:webHidden/>
          </w:rPr>
          <w:instrText xml:space="preserve"> PAGEREF _Toc495312873 \h </w:instrText>
        </w:r>
        <w:r>
          <w:rPr>
            <w:noProof/>
            <w:webHidden/>
          </w:rPr>
        </w:r>
        <w:r>
          <w:rPr>
            <w:noProof/>
            <w:webHidden/>
          </w:rPr>
          <w:fldChar w:fldCharType="separate"/>
        </w:r>
        <w:r w:rsidR="007A3DE4">
          <w:rPr>
            <w:noProof/>
            <w:webHidden/>
          </w:rPr>
          <w:t>3</w:t>
        </w:r>
        <w:r>
          <w:rPr>
            <w:noProof/>
            <w:webHidden/>
          </w:rPr>
          <w:fldChar w:fldCharType="end"/>
        </w:r>
      </w:hyperlink>
    </w:p>
    <w:p w:rsidR="004A6FE6" w:rsidRDefault="006F150C" w:rsidP="00E752D8">
      <w:pPr>
        <w:pStyle w:val="Kazalovsebine2"/>
        <w:jc w:val="right"/>
        <w:rPr>
          <w:rFonts w:asciiTheme="minorHAnsi" w:eastAsiaTheme="minorEastAsia" w:hAnsiTheme="minorHAnsi" w:cstheme="minorBidi"/>
          <w:sz w:val="22"/>
          <w:szCs w:val="22"/>
          <w:lang w:eastAsia="sl-SI"/>
        </w:rPr>
      </w:pPr>
      <w:hyperlink w:anchor="_Toc495312874" w:history="1">
        <w:r w:rsidR="004A6FE6" w:rsidRPr="00630B0A">
          <w:rPr>
            <w:rStyle w:val="Hiperpovezava"/>
          </w:rPr>
          <w:t>1.1</w:t>
        </w:r>
        <w:r w:rsidR="004A6FE6">
          <w:rPr>
            <w:rFonts w:asciiTheme="minorHAnsi" w:eastAsiaTheme="minorEastAsia" w:hAnsiTheme="minorHAnsi" w:cstheme="minorBidi"/>
            <w:sz w:val="22"/>
            <w:szCs w:val="22"/>
            <w:lang w:eastAsia="sl-SI"/>
          </w:rPr>
          <w:tab/>
        </w:r>
        <w:r w:rsidR="004A6FE6" w:rsidRPr="00630B0A">
          <w:rPr>
            <w:rStyle w:val="Hiperpovezava"/>
          </w:rPr>
          <w:t>Pregled in revizija načrtovanja zaščitnega ukrepa evakuacija</w:t>
        </w:r>
        <w:r w:rsidR="004A6FE6">
          <w:rPr>
            <w:webHidden/>
          </w:rPr>
          <w:tab/>
        </w:r>
        <w:r w:rsidR="00614838">
          <w:rPr>
            <w:webHidden/>
          </w:rPr>
          <w:fldChar w:fldCharType="begin"/>
        </w:r>
        <w:r w:rsidR="004A6FE6">
          <w:rPr>
            <w:webHidden/>
          </w:rPr>
          <w:instrText xml:space="preserve"> PAGEREF _Toc495312874 \h </w:instrText>
        </w:r>
        <w:r w:rsidR="00614838">
          <w:rPr>
            <w:webHidden/>
          </w:rPr>
        </w:r>
        <w:r w:rsidR="00614838">
          <w:rPr>
            <w:webHidden/>
          </w:rPr>
          <w:fldChar w:fldCharType="separate"/>
        </w:r>
        <w:r w:rsidR="007A3DE4">
          <w:rPr>
            <w:webHidden/>
          </w:rPr>
          <w:t>3</w:t>
        </w:r>
        <w:r w:rsidR="00614838">
          <w:rPr>
            <w:webHidden/>
          </w:rPr>
          <w:fldChar w:fldCharType="end"/>
        </w:r>
      </w:hyperlink>
    </w:p>
    <w:p w:rsidR="004A6FE6" w:rsidRDefault="006F150C" w:rsidP="00E752D8">
      <w:pPr>
        <w:pStyle w:val="Kazalovsebine1"/>
        <w:jc w:val="right"/>
        <w:rPr>
          <w:rFonts w:asciiTheme="minorHAnsi" w:eastAsiaTheme="minorEastAsia" w:hAnsiTheme="minorHAnsi" w:cstheme="minorBidi"/>
          <w:b w:val="0"/>
          <w:noProof/>
          <w:szCs w:val="22"/>
          <w:lang w:eastAsia="sl-SI"/>
        </w:rPr>
      </w:pPr>
      <w:hyperlink w:anchor="_Toc495312875" w:history="1">
        <w:r w:rsidR="004A6FE6" w:rsidRPr="00630B0A">
          <w:rPr>
            <w:rStyle w:val="Hiperpovezava"/>
            <w:noProof/>
          </w:rPr>
          <w:t>2.</w:t>
        </w:r>
        <w:r w:rsidR="004A6FE6">
          <w:rPr>
            <w:rFonts w:asciiTheme="minorHAnsi" w:eastAsiaTheme="minorEastAsia" w:hAnsiTheme="minorHAnsi" w:cstheme="minorBidi"/>
            <w:b w:val="0"/>
            <w:noProof/>
            <w:szCs w:val="22"/>
            <w:lang w:eastAsia="sl-SI"/>
          </w:rPr>
          <w:tab/>
        </w:r>
        <w:r w:rsidR="004A6FE6" w:rsidRPr="00630B0A">
          <w:rPr>
            <w:rStyle w:val="Hiperpovezava"/>
            <w:noProof/>
          </w:rPr>
          <w:t>NAMEN</w:t>
        </w:r>
        <w:r w:rsidR="004A6FE6">
          <w:rPr>
            <w:noProof/>
            <w:webHidden/>
          </w:rPr>
          <w:tab/>
        </w:r>
        <w:r w:rsidR="00614838">
          <w:rPr>
            <w:noProof/>
            <w:webHidden/>
          </w:rPr>
          <w:fldChar w:fldCharType="begin"/>
        </w:r>
        <w:r w:rsidR="004A6FE6">
          <w:rPr>
            <w:noProof/>
            <w:webHidden/>
          </w:rPr>
          <w:instrText xml:space="preserve"> PAGEREF _Toc495312875 \h </w:instrText>
        </w:r>
        <w:r w:rsidR="00614838">
          <w:rPr>
            <w:noProof/>
            <w:webHidden/>
          </w:rPr>
        </w:r>
        <w:r w:rsidR="00614838">
          <w:rPr>
            <w:noProof/>
            <w:webHidden/>
          </w:rPr>
          <w:fldChar w:fldCharType="separate"/>
        </w:r>
        <w:r w:rsidR="007A3DE4">
          <w:rPr>
            <w:noProof/>
            <w:webHidden/>
          </w:rPr>
          <w:t>4</w:t>
        </w:r>
        <w:r w:rsidR="00614838">
          <w:rPr>
            <w:noProof/>
            <w:webHidden/>
          </w:rPr>
          <w:fldChar w:fldCharType="end"/>
        </w:r>
      </w:hyperlink>
    </w:p>
    <w:p w:rsidR="004A6FE6" w:rsidRDefault="006F150C" w:rsidP="00E752D8">
      <w:pPr>
        <w:pStyle w:val="Kazalovsebine1"/>
        <w:jc w:val="right"/>
        <w:rPr>
          <w:rFonts w:asciiTheme="minorHAnsi" w:eastAsiaTheme="minorEastAsia" w:hAnsiTheme="minorHAnsi" w:cstheme="minorBidi"/>
          <w:b w:val="0"/>
          <w:noProof/>
          <w:szCs w:val="22"/>
          <w:lang w:eastAsia="sl-SI"/>
        </w:rPr>
      </w:pPr>
      <w:hyperlink w:anchor="_Toc495312876" w:history="1">
        <w:r w:rsidR="004A6FE6" w:rsidRPr="00630B0A">
          <w:rPr>
            <w:rStyle w:val="Hiperpovezava"/>
            <w:noProof/>
          </w:rPr>
          <w:t>3.</w:t>
        </w:r>
        <w:r w:rsidR="004A6FE6">
          <w:rPr>
            <w:rFonts w:asciiTheme="minorHAnsi" w:eastAsiaTheme="minorEastAsia" w:hAnsiTheme="minorHAnsi" w:cstheme="minorBidi"/>
            <w:b w:val="0"/>
            <w:noProof/>
            <w:szCs w:val="22"/>
            <w:lang w:eastAsia="sl-SI"/>
          </w:rPr>
          <w:tab/>
        </w:r>
        <w:r w:rsidR="004A6FE6" w:rsidRPr="00630B0A">
          <w:rPr>
            <w:rStyle w:val="Hiperpovezava"/>
            <w:noProof/>
          </w:rPr>
          <w:t>PRAVNA PODLAGA IN VODILNA NAČELA</w:t>
        </w:r>
        <w:r w:rsidR="004A6FE6">
          <w:rPr>
            <w:noProof/>
            <w:webHidden/>
          </w:rPr>
          <w:tab/>
        </w:r>
        <w:r w:rsidR="00614838">
          <w:rPr>
            <w:noProof/>
            <w:webHidden/>
          </w:rPr>
          <w:fldChar w:fldCharType="begin"/>
        </w:r>
        <w:r w:rsidR="004A6FE6">
          <w:rPr>
            <w:noProof/>
            <w:webHidden/>
          </w:rPr>
          <w:instrText xml:space="preserve"> PAGEREF _Toc495312876 \h </w:instrText>
        </w:r>
        <w:r w:rsidR="00614838">
          <w:rPr>
            <w:noProof/>
            <w:webHidden/>
          </w:rPr>
        </w:r>
        <w:r w:rsidR="00614838">
          <w:rPr>
            <w:noProof/>
            <w:webHidden/>
          </w:rPr>
          <w:fldChar w:fldCharType="separate"/>
        </w:r>
        <w:r w:rsidR="007A3DE4">
          <w:rPr>
            <w:noProof/>
            <w:webHidden/>
          </w:rPr>
          <w:t>4</w:t>
        </w:r>
        <w:r w:rsidR="00614838">
          <w:rPr>
            <w:noProof/>
            <w:webHidden/>
          </w:rPr>
          <w:fldChar w:fldCharType="end"/>
        </w:r>
      </w:hyperlink>
    </w:p>
    <w:p w:rsidR="004A6FE6" w:rsidRDefault="006F150C" w:rsidP="00E752D8">
      <w:pPr>
        <w:pStyle w:val="Kazalovsebine2"/>
        <w:jc w:val="right"/>
        <w:rPr>
          <w:rFonts w:asciiTheme="minorHAnsi" w:eastAsiaTheme="minorEastAsia" w:hAnsiTheme="minorHAnsi" w:cstheme="minorBidi"/>
          <w:sz w:val="22"/>
          <w:szCs w:val="22"/>
          <w:lang w:eastAsia="sl-SI"/>
        </w:rPr>
      </w:pPr>
      <w:hyperlink w:anchor="_Toc495312877" w:history="1">
        <w:r w:rsidR="004A6FE6" w:rsidRPr="00630B0A">
          <w:rPr>
            <w:rStyle w:val="Hiperpovezava"/>
          </w:rPr>
          <w:t>3.1</w:t>
        </w:r>
        <w:r w:rsidR="004A6FE6">
          <w:rPr>
            <w:rFonts w:asciiTheme="minorHAnsi" w:eastAsiaTheme="minorEastAsia" w:hAnsiTheme="minorHAnsi" w:cstheme="minorBidi"/>
            <w:sz w:val="22"/>
            <w:szCs w:val="22"/>
            <w:lang w:eastAsia="sl-SI"/>
          </w:rPr>
          <w:tab/>
        </w:r>
        <w:r w:rsidR="004A6FE6" w:rsidRPr="00630B0A">
          <w:rPr>
            <w:rStyle w:val="Hiperpovezava"/>
          </w:rPr>
          <w:t>Pravna podlaga</w:t>
        </w:r>
        <w:r w:rsidR="004A6FE6">
          <w:rPr>
            <w:webHidden/>
          </w:rPr>
          <w:tab/>
        </w:r>
        <w:r w:rsidR="00614838">
          <w:rPr>
            <w:webHidden/>
          </w:rPr>
          <w:fldChar w:fldCharType="begin"/>
        </w:r>
        <w:r w:rsidR="004A6FE6">
          <w:rPr>
            <w:webHidden/>
          </w:rPr>
          <w:instrText xml:space="preserve"> PAGEREF _Toc495312877 \h </w:instrText>
        </w:r>
        <w:r w:rsidR="00614838">
          <w:rPr>
            <w:webHidden/>
          </w:rPr>
        </w:r>
        <w:r w:rsidR="00614838">
          <w:rPr>
            <w:webHidden/>
          </w:rPr>
          <w:fldChar w:fldCharType="separate"/>
        </w:r>
        <w:r w:rsidR="007A3DE4">
          <w:rPr>
            <w:webHidden/>
          </w:rPr>
          <w:t>4</w:t>
        </w:r>
        <w:r w:rsidR="00614838">
          <w:rPr>
            <w:webHidden/>
          </w:rPr>
          <w:fldChar w:fldCharType="end"/>
        </w:r>
      </w:hyperlink>
    </w:p>
    <w:p w:rsidR="004A6FE6" w:rsidRDefault="006F150C" w:rsidP="00E752D8">
      <w:pPr>
        <w:pStyle w:val="Kazalovsebine2"/>
        <w:jc w:val="right"/>
        <w:rPr>
          <w:rFonts w:asciiTheme="minorHAnsi" w:eastAsiaTheme="minorEastAsia" w:hAnsiTheme="minorHAnsi" w:cstheme="minorBidi"/>
          <w:sz w:val="22"/>
          <w:szCs w:val="22"/>
          <w:lang w:eastAsia="sl-SI"/>
        </w:rPr>
      </w:pPr>
      <w:hyperlink w:anchor="_Toc495312878" w:history="1">
        <w:r w:rsidR="004A6FE6" w:rsidRPr="00630B0A">
          <w:rPr>
            <w:rStyle w:val="Hiperpovezava"/>
          </w:rPr>
          <w:t>3.2</w:t>
        </w:r>
        <w:r w:rsidR="004A6FE6">
          <w:rPr>
            <w:rFonts w:asciiTheme="minorHAnsi" w:eastAsiaTheme="minorEastAsia" w:hAnsiTheme="minorHAnsi" w:cstheme="minorBidi"/>
            <w:sz w:val="22"/>
            <w:szCs w:val="22"/>
            <w:lang w:eastAsia="sl-SI"/>
          </w:rPr>
          <w:tab/>
        </w:r>
        <w:r w:rsidR="004A6FE6" w:rsidRPr="00630B0A">
          <w:rPr>
            <w:rStyle w:val="Hiperpovezava"/>
          </w:rPr>
          <w:t>Vodilna načela</w:t>
        </w:r>
        <w:r w:rsidR="004A6FE6">
          <w:rPr>
            <w:webHidden/>
          </w:rPr>
          <w:tab/>
        </w:r>
        <w:r w:rsidR="00614838">
          <w:rPr>
            <w:webHidden/>
          </w:rPr>
          <w:fldChar w:fldCharType="begin"/>
        </w:r>
        <w:r w:rsidR="004A6FE6">
          <w:rPr>
            <w:webHidden/>
          </w:rPr>
          <w:instrText xml:space="preserve"> PAGEREF _Toc495312878 \h </w:instrText>
        </w:r>
        <w:r w:rsidR="00614838">
          <w:rPr>
            <w:webHidden/>
          </w:rPr>
        </w:r>
        <w:r w:rsidR="00614838">
          <w:rPr>
            <w:webHidden/>
          </w:rPr>
          <w:fldChar w:fldCharType="separate"/>
        </w:r>
        <w:r w:rsidR="007A3DE4">
          <w:rPr>
            <w:webHidden/>
          </w:rPr>
          <w:t>4</w:t>
        </w:r>
        <w:r w:rsidR="00614838">
          <w:rPr>
            <w:webHidden/>
          </w:rPr>
          <w:fldChar w:fldCharType="end"/>
        </w:r>
      </w:hyperlink>
    </w:p>
    <w:p w:rsidR="004A6FE6" w:rsidRDefault="006F150C" w:rsidP="00E752D8">
      <w:pPr>
        <w:pStyle w:val="Kazalovsebine1"/>
        <w:jc w:val="right"/>
        <w:rPr>
          <w:rFonts w:asciiTheme="minorHAnsi" w:eastAsiaTheme="minorEastAsia" w:hAnsiTheme="minorHAnsi" w:cstheme="minorBidi"/>
          <w:b w:val="0"/>
          <w:noProof/>
          <w:szCs w:val="22"/>
          <w:lang w:eastAsia="sl-SI"/>
        </w:rPr>
      </w:pPr>
      <w:hyperlink w:anchor="_Toc495312879" w:history="1">
        <w:r w:rsidR="004A6FE6" w:rsidRPr="00630B0A">
          <w:rPr>
            <w:rStyle w:val="Hiperpovezava"/>
            <w:noProof/>
          </w:rPr>
          <w:t>4.</w:t>
        </w:r>
        <w:r w:rsidR="004A6FE6">
          <w:rPr>
            <w:rFonts w:asciiTheme="minorHAnsi" w:eastAsiaTheme="minorEastAsia" w:hAnsiTheme="minorHAnsi" w:cstheme="minorBidi"/>
            <w:b w:val="0"/>
            <w:noProof/>
            <w:szCs w:val="22"/>
            <w:lang w:eastAsia="sl-SI"/>
          </w:rPr>
          <w:tab/>
        </w:r>
        <w:r w:rsidR="004A6FE6" w:rsidRPr="00630B0A">
          <w:rPr>
            <w:rStyle w:val="Hiperpovezava"/>
            <w:noProof/>
          </w:rPr>
          <w:t>IZRAZI IN DEFINICIJE</w:t>
        </w:r>
        <w:r w:rsidR="004A6FE6">
          <w:rPr>
            <w:noProof/>
            <w:webHidden/>
          </w:rPr>
          <w:tab/>
        </w:r>
        <w:r w:rsidR="00614838">
          <w:rPr>
            <w:noProof/>
            <w:webHidden/>
          </w:rPr>
          <w:fldChar w:fldCharType="begin"/>
        </w:r>
        <w:r w:rsidR="004A6FE6">
          <w:rPr>
            <w:noProof/>
            <w:webHidden/>
          </w:rPr>
          <w:instrText xml:space="preserve"> PAGEREF _Toc495312879 \h </w:instrText>
        </w:r>
        <w:r w:rsidR="00614838">
          <w:rPr>
            <w:noProof/>
            <w:webHidden/>
          </w:rPr>
        </w:r>
        <w:r w:rsidR="00614838">
          <w:rPr>
            <w:noProof/>
            <w:webHidden/>
          </w:rPr>
          <w:fldChar w:fldCharType="separate"/>
        </w:r>
        <w:r w:rsidR="007A3DE4">
          <w:rPr>
            <w:noProof/>
            <w:webHidden/>
          </w:rPr>
          <w:t>5</w:t>
        </w:r>
        <w:r w:rsidR="00614838">
          <w:rPr>
            <w:noProof/>
            <w:webHidden/>
          </w:rPr>
          <w:fldChar w:fldCharType="end"/>
        </w:r>
      </w:hyperlink>
    </w:p>
    <w:p w:rsidR="004A6FE6" w:rsidRDefault="006F150C" w:rsidP="00E752D8">
      <w:pPr>
        <w:pStyle w:val="Kazalovsebine1"/>
        <w:jc w:val="right"/>
        <w:rPr>
          <w:rFonts w:asciiTheme="minorHAnsi" w:eastAsiaTheme="minorEastAsia" w:hAnsiTheme="minorHAnsi" w:cstheme="minorBidi"/>
          <w:b w:val="0"/>
          <w:noProof/>
          <w:szCs w:val="22"/>
          <w:lang w:eastAsia="sl-SI"/>
        </w:rPr>
      </w:pPr>
      <w:hyperlink w:anchor="_Toc495312880" w:history="1">
        <w:r w:rsidR="004A6FE6" w:rsidRPr="00630B0A">
          <w:rPr>
            <w:rStyle w:val="Hiperpovezava"/>
            <w:noProof/>
          </w:rPr>
          <w:t>5.</w:t>
        </w:r>
        <w:r w:rsidR="004A6FE6">
          <w:rPr>
            <w:rFonts w:asciiTheme="minorHAnsi" w:eastAsiaTheme="minorEastAsia" w:hAnsiTheme="minorHAnsi" w:cstheme="minorBidi"/>
            <w:b w:val="0"/>
            <w:noProof/>
            <w:szCs w:val="22"/>
            <w:lang w:eastAsia="sl-SI"/>
          </w:rPr>
          <w:tab/>
        </w:r>
        <w:r w:rsidR="004A6FE6" w:rsidRPr="00630B0A">
          <w:rPr>
            <w:rStyle w:val="Hiperpovezava"/>
            <w:noProof/>
          </w:rPr>
          <w:t>DIAGRAM POTEKA AKTIVNOSTI ZAŠČITNEGA UKREPA EVAKUACIJA</w:t>
        </w:r>
        <w:r w:rsidR="004A6FE6">
          <w:rPr>
            <w:noProof/>
            <w:webHidden/>
          </w:rPr>
          <w:tab/>
        </w:r>
        <w:r w:rsidR="00614838">
          <w:rPr>
            <w:noProof/>
            <w:webHidden/>
          </w:rPr>
          <w:fldChar w:fldCharType="begin"/>
        </w:r>
        <w:r w:rsidR="004A6FE6">
          <w:rPr>
            <w:noProof/>
            <w:webHidden/>
          </w:rPr>
          <w:instrText xml:space="preserve"> PAGEREF _Toc495312880 \h </w:instrText>
        </w:r>
        <w:r w:rsidR="00614838">
          <w:rPr>
            <w:noProof/>
            <w:webHidden/>
          </w:rPr>
        </w:r>
        <w:r w:rsidR="00614838">
          <w:rPr>
            <w:noProof/>
            <w:webHidden/>
          </w:rPr>
          <w:fldChar w:fldCharType="separate"/>
        </w:r>
        <w:r w:rsidR="007A3DE4">
          <w:rPr>
            <w:noProof/>
            <w:webHidden/>
          </w:rPr>
          <w:t>6</w:t>
        </w:r>
        <w:r w:rsidR="00614838">
          <w:rPr>
            <w:noProof/>
            <w:webHidden/>
          </w:rPr>
          <w:fldChar w:fldCharType="end"/>
        </w:r>
      </w:hyperlink>
    </w:p>
    <w:p w:rsidR="004A6FE6" w:rsidRDefault="006F150C" w:rsidP="00E752D8">
      <w:pPr>
        <w:pStyle w:val="Kazalovsebine1"/>
        <w:jc w:val="right"/>
        <w:rPr>
          <w:rFonts w:asciiTheme="minorHAnsi" w:eastAsiaTheme="minorEastAsia" w:hAnsiTheme="minorHAnsi" w:cstheme="minorBidi"/>
          <w:b w:val="0"/>
          <w:noProof/>
          <w:szCs w:val="22"/>
          <w:lang w:eastAsia="sl-SI"/>
        </w:rPr>
      </w:pPr>
      <w:hyperlink w:anchor="_Toc495312881" w:history="1">
        <w:r w:rsidR="004A6FE6" w:rsidRPr="00630B0A">
          <w:rPr>
            <w:rStyle w:val="Hiperpovezava"/>
            <w:noProof/>
          </w:rPr>
          <w:t>6.</w:t>
        </w:r>
        <w:r w:rsidR="004A6FE6">
          <w:rPr>
            <w:rFonts w:asciiTheme="minorHAnsi" w:eastAsiaTheme="minorEastAsia" w:hAnsiTheme="minorHAnsi" w:cstheme="minorBidi"/>
            <w:b w:val="0"/>
            <w:noProof/>
            <w:szCs w:val="22"/>
            <w:lang w:eastAsia="sl-SI"/>
          </w:rPr>
          <w:tab/>
        </w:r>
        <w:r w:rsidR="004A6FE6" w:rsidRPr="00630B0A">
          <w:rPr>
            <w:rStyle w:val="Hiperpovezava"/>
            <w:noProof/>
          </w:rPr>
          <w:t>NAČELO POSTOPNOSTI</w:t>
        </w:r>
        <w:r w:rsidR="004A6FE6">
          <w:rPr>
            <w:noProof/>
            <w:webHidden/>
          </w:rPr>
          <w:tab/>
        </w:r>
        <w:r w:rsidR="00614838">
          <w:rPr>
            <w:noProof/>
            <w:webHidden/>
          </w:rPr>
          <w:fldChar w:fldCharType="begin"/>
        </w:r>
        <w:r w:rsidR="004A6FE6">
          <w:rPr>
            <w:noProof/>
            <w:webHidden/>
          </w:rPr>
          <w:instrText xml:space="preserve"> PAGEREF _Toc495312881 \h </w:instrText>
        </w:r>
        <w:r w:rsidR="00614838">
          <w:rPr>
            <w:noProof/>
            <w:webHidden/>
          </w:rPr>
        </w:r>
        <w:r w:rsidR="00614838">
          <w:rPr>
            <w:noProof/>
            <w:webHidden/>
          </w:rPr>
          <w:fldChar w:fldCharType="separate"/>
        </w:r>
        <w:r w:rsidR="007A3DE4">
          <w:rPr>
            <w:noProof/>
            <w:webHidden/>
          </w:rPr>
          <w:t>7</w:t>
        </w:r>
        <w:r w:rsidR="00614838">
          <w:rPr>
            <w:noProof/>
            <w:webHidden/>
          </w:rPr>
          <w:fldChar w:fldCharType="end"/>
        </w:r>
      </w:hyperlink>
    </w:p>
    <w:p w:rsidR="004A6FE6" w:rsidRDefault="006F150C" w:rsidP="00E752D8">
      <w:pPr>
        <w:pStyle w:val="Kazalovsebine1"/>
        <w:jc w:val="right"/>
        <w:rPr>
          <w:rFonts w:asciiTheme="minorHAnsi" w:eastAsiaTheme="minorEastAsia" w:hAnsiTheme="minorHAnsi" w:cstheme="minorBidi"/>
          <w:b w:val="0"/>
          <w:noProof/>
          <w:szCs w:val="22"/>
          <w:lang w:eastAsia="sl-SI"/>
        </w:rPr>
      </w:pPr>
      <w:hyperlink w:anchor="_Toc495312882" w:history="1">
        <w:r w:rsidR="004A6FE6" w:rsidRPr="00630B0A">
          <w:rPr>
            <w:rStyle w:val="Hiperpovezava"/>
            <w:noProof/>
          </w:rPr>
          <w:t>7.</w:t>
        </w:r>
        <w:r w:rsidR="004A6FE6">
          <w:rPr>
            <w:rFonts w:asciiTheme="minorHAnsi" w:eastAsiaTheme="minorEastAsia" w:hAnsiTheme="minorHAnsi" w:cstheme="minorBidi"/>
            <w:b w:val="0"/>
            <w:noProof/>
            <w:szCs w:val="22"/>
            <w:lang w:eastAsia="sl-SI"/>
          </w:rPr>
          <w:tab/>
        </w:r>
        <w:r w:rsidR="004A6FE6" w:rsidRPr="00630B0A">
          <w:rPr>
            <w:rStyle w:val="Hiperpovezava"/>
            <w:noProof/>
          </w:rPr>
          <w:t>AKTIVNOSTI ZAŠČITNEGA UKREPA EVAKUACIJA</w:t>
        </w:r>
        <w:r w:rsidR="004A6FE6">
          <w:rPr>
            <w:noProof/>
            <w:webHidden/>
          </w:rPr>
          <w:tab/>
        </w:r>
        <w:r w:rsidR="00614838">
          <w:rPr>
            <w:noProof/>
            <w:webHidden/>
          </w:rPr>
          <w:fldChar w:fldCharType="begin"/>
        </w:r>
        <w:r w:rsidR="004A6FE6">
          <w:rPr>
            <w:noProof/>
            <w:webHidden/>
          </w:rPr>
          <w:instrText xml:space="preserve"> PAGEREF _Toc495312882 \h </w:instrText>
        </w:r>
        <w:r w:rsidR="00614838">
          <w:rPr>
            <w:noProof/>
            <w:webHidden/>
          </w:rPr>
        </w:r>
        <w:r w:rsidR="00614838">
          <w:rPr>
            <w:noProof/>
            <w:webHidden/>
          </w:rPr>
          <w:fldChar w:fldCharType="separate"/>
        </w:r>
        <w:r w:rsidR="007A3DE4">
          <w:rPr>
            <w:noProof/>
            <w:webHidden/>
          </w:rPr>
          <w:t>7</w:t>
        </w:r>
        <w:r w:rsidR="00614838">
          <w:rPr>
            <w:noProof/>
            <w:webHidden/>
          </w:rPr>
          <w:fldChar w:fldCharType="end"/>
        </w:r>
      </w:hyperlink>
    </w:p>
    <w:p w:rsidR="004A6FE6" w:rsidRDefault="006F150C" w:rsidP="00E752D8">
      <w:pPr>
        <w:pStyle w:val="Kazalovsebine2"/>
        <w:jc w:val="right"/>
        <w:rPr>
          <w:rFonts w:asciiTheme="minorHAnsi" w:eastAsiaTheme="minorEastAsia" w:hAnsiTheme="minorHAnsi" w:cstheme="minorBidi"/>
          <w:sz w:val="22"/>
          <w:szCs w:val="22"/>
          <w:lang w:eastAsia="sl-SI"/>
        </w:rPr>
      </w:pPr>
      <w:hyperlink w:anchor="_Toc495312883" w:history="1">
        <w:r w:rsidR="004A6FE6" w:rsidRPr="00630B0A">
          <w:rPr>
            <w:rStyle w:val="Hiperpovezava"/>
          </w:rPr>
          <w:t>7.1</w:t>
        </w:r>
        <w:r w:rsidR="004A6FE6">
          <w:rPr>
            <w:rFonts w:asciiTheme="minorHAnsi" w:eastAsiaTheme="minorEastAsia" w:hAnsiTheme="minorHAnsi" w:cstheme="minorBidi"/>
            <w:sz w:val="22"/>
            <w:szCs w:val="22"/>
            <w:lang w:eastAsia="sl-SI"/>
          </w:rPr>
          <w:tab/>
        </w:r>
        <w:r w:rsidR="004A6FE6" w:rsidRPr="00630B0A">
          <w:rPr>
            <w:rStyle w:val="Hiperpovezava"/>
          </w:rPr>
          <w:t>Ocena situacije</w:t>
        </w:r>
        <w:r w:rsidR="004A6FE6">
          <w:rPr>
            <w:webHidden/>
          </w:rPr>
          <w:tab/>
        </w:r>
        <w:r w:rsidR="00614838">
          <w:rPr>
            <w:webHidden/>
          </w:rPr>
          <w:fldChar w:fldCharType="begin"/>
        </w:r>
        <w:r w:rsidR="004A6FE6">
          <w:rPr>
            <w:webHidden/>
          </w:rPr>
          <w:instrText xml:space="preserve"> PAGEREF _Toc495312883 \h </w:instrText>
        </w:r>
        <w:r w:rsidR="00614838">
          <w:rPr>
            <w:webHidden/>
          </w:rPr>
        </w:r>
        <w:r w:rsidR="00614838">
          <w:rPr>
            <w:webHidden/>
          </w:rPr>
          <w:fldChar w:fldCharType="separate"/>
        </w:r>
        <w:r w:rsidR="007A3DE4">
          <w:rPr>
            <w:webHidden/>
          </w:rPr>
          <w:t>8</w:t>
        </w:r>
        <w:r w:rsidR="00614838">
          <w:rPr>
            <w:webHidden/>
          </w:rPr>
          <w:fldChar w:fldCharType="end"/>
        </w:r>
      </w:hyperlink>
    </w:p>
    <w:p w:rsidR="004A6FE6" w:rsidRDefault="006F150C" w:rsidP="00E752D8">
      <w:pPr>
        <w:pStyle w:val="Kazalovsebine3"/>
        <w:tabs>
          <w:tab w:val="right" w:leader="dot" w:pos="9060"/>
        </w:tabs>
        <w:jc w:val="right"/>
        <w:rPr>
          <w:rFonts w:asciiTheme="minorHAnsi" w:eastAsiaTheme="minorEastAsia" w:hAnsiTheme="minorHAnsi" w:cstheme="minorBidi"/>
          <w:noProof/>
          <w:sz w:val="22"/>
          <w:szCs w:val="22"/>
          <w:lang w:eastAsia="sl-SI"/>
        </w:rPr>
      </w:pPr>
      <w:hyperlink w:anchor="_Toc495312884" w:history="1">
        <w:r w:rsidR="004A6FE6" w:rsidRPr="00630B0A">
          <w:rPr>
            <w:rStyle w:val="Hiperpovezava"/>
            <w:noProof/>
          </w:rPr>
          <w:t>7.1.1 Spremljanje nevarnosti</w:t>
        </w:r>
        <w:r w:rsidR="004A6FE6">
          <w:rPr>
            <w:noProof/>
            <w:webHidden/>
          </w:rPr>
          <w:tab/>
        </w:r>
        <w:r w:rsidR="00614838">
          <w:rPr>
            <w:noProof/>
            <w:webHidden/>
          </w:rPr>
          <w:fldChar w:fldCharType="begin"/>
        </w:r>
        <w:r w:rsidR="004A6FE6">
          <w:rPr>
            <w:noProof/>
            <w:webHidden/>
          </w:rPr>
          <w:instrText xml:space="preserve"> PAGEREF _Toc495312884 \h </w:instrText>
        </w:r>
        <w:r w:rsidR="00614838">
          <w:rPr>
            <w:noProof/>
            <w:webHidden/>
          </w:rPr>
        </w:r>
        <w:r w:rsidR="00614838">
          <w:rPr>
            <w:noProof/>
            <w:webHidden/>
          </w:rPr>
          <w:fldChar w:fldCharType="separate"/>
        </w:r>
        <w:r w:rsidR="007A3DE4">
          <w:rPr>
            <w:noProof/>
            <w:webHidden/>
          </w:rPr>
          <w:t>8</w:t>
        </w:r>
        <w:r w:rsidR="00614838">
          <w:rPr>
            <w:noProof/>
            <w:webHidden/>
          </w:rPr>
          <w:fldChar w:fldCharType="end"/>
        </w:r>
      </w:hyperlink>
    </w:p>
    <w:p w:rsidR="004A6FE6" w:rsidRDefault="006F150C" w:rsidP="00E752D8">
      <w:pPr>
        <w:pStyle w:val="Kazalovsebine2"/>
        <w:jc w:val="right"/>
        <w:rPr>
          <w:rFonts w:asciiTheme="minorHAnsi" w:eastAsiaTheme="minorEastAsia" w:hAnsiTheme="minorHAnsi" w:cstheme="minorBidi"/>
          <w:sz w:val="22"/>
          <w:szCs w:val="22"/>
          <w:lang w:eastAsia="sl-SI"/>
        </w:rPr>
      </w:pPr>
      <w:hyperlink w:anchor="_Toc495312885" w:history="1">
        <w:r w:rsidR="004A6FE6" w:rsidRPr="00630B0A">
          <w:rPr>
            <w:rStyle w:val="Hiperpovezava"/>
          </w:rPr>
          <w:t>7.2</w:t>
        </w:r>
        <w:r w:rsidR="004A6FE6">
          <w:rPr>
            <w:rFonts w:asciiTheme="minorHAnsi" w:eastAsiaTheme="minorEastAsia" w:hAnsiTheme="minorHAnsi" w:cstheme="minorBidi"/>
            <w:sz w:val="22"/>
            <w:szCs w:val="22"/>
            <w:lang w:eastAsia="sl-SI"/>
          </w:rPr>
          <w:tab/>
        </w:r>
        <w:r w:rsidR="004A6FE6" w:rsidRPr="00630B0A">
          <w:rPr>
            <w:rStyle w:val="Hiperpovezava"/>
          </w:rPr>
          <w:t>Odreditev evakuacije</w:t>
        </w:r>
        <w:r w:rsidR="004A6FE6">
          <w:rPr>
            <w:webHidden/>
          </w:rPr>
          <w:tab/>
        </w:r>
        <w:r w:rsidR="00614838">
          <w:rPr>
            <w:webHidden/>
          </w:rPr>
          <w:fldChar w:fldCharType="begin"/>
        </w:r>
        <w:r w:rsidR="004A6FE6">
          <w:rPr>
            <w:webHidden/>
          </w:rPr>
          <w:instrText xml:space="preserve"> PAGEREF _Toc495312885 \h </w:instrText>
        </w:r>
        <w:r w:rsidR="00614838">
          <w:rPr>
            <w:webHidden/>
          </w:rPr>
        </w:r>
        <w:r w:rsidR="00614838">
          <w:rPr>
            <w:webHidden/>
          </w:rPr>
          <w:fldChar w:fldCharType="separate"/>
        </w:r>
        <w:r w:rsidR="007A3DE4">
          <w:rPr>
            <w:webHidden/>
          </w:rPr>
          <w:t>9</w:t>
        </w:r>
        <w:r w:rsidR="00614838">
          <w:rPr>
            <w:webHidden/>
          </w:rPr>
          <w:fldChar w:fldCharType="end"/>
        </w:r>
      </w:hyperlink>
    </w:p>
    <w:p w:rsidR="004A6FE6" w:rsidRDefault="006F150C" w:rsidP="00E752D8">
      <w:pPr>
        <w:pStyle w:val="Kazalovsebine2"/>
        <w:jc w:val="right"/>
        <w:rPr>
          <w:rFonts w:asciiTheme="minorHAnsi" w:eastAsiaTheme="minorEastAsia" w:hAnsiTheme="minorHAnsi" w:cstheme="minorBidi"/>
          <w:sz w:val="22"/>
          <w:szCs w:val="22"/>
          <w:lang w:eastAsia="sl-SI"/>
        </w:rPr>
      </w:pPr>
      <w:hyperlink w:anchor="_Toc495312886" w:history="1">
        <w:r w:rsidR="004A6FE6" w:rsidRPr="00630B0A">
          <w:rPr>
            <w:rStyle w:val="Hiperpovezava"/>
          </w:rPr>
          <w:t>7.3</w:t>
        </w:r>
        <w:r w:rsidR="004A6FE6">
          <w:rPr>
            <w:rFonts w:asciiTheme="minorHAnsi" w:eastAsiaTheme="minorEastAsia" w:hAnsiTheme="minorHAnsi" w:cstheme="minorBidi"/>
            <w:sz w:val="22"/>
            <w:szCs w:val="22"/>
            <w:lang w:eastAsia="sl-SI"/>
          </w:rPr>
          <w:tab/>
        </w:r>
        <w:r w:rsidR="004A6FE6" w:rsidRPr="00630B0A">
          <w:rPr>
            <w:rStyle w:val="Hiperpovezava"/>
          </w:rPr>
          <w:t>Alarmiranje in obveščanje prebivalcev o evakuaciji</w:t>
        </w:r>
        <w:r w:rsidR="004A6FE6">
          <w:rPr>
            <w:webHidden/>
          </w:rPr>
          <w:tab/>
        </w:r>
        <w:r w:rsidR="00614838">
          <w:rPr>
            <w:webHidden/>
          </w:rPr>
          <w:fldChar w:fldCharType="begin"/>
        </w:r>
        <w:r w:rsidR="004A6FE6">
          <w:rPr>
            <w:webHidden/>
          </w:rPr>
          <w:instrText xml:space="preserve"> PAGEREF _Toc495312886 \h </w:instrText>
        </w:r>
        <w:r w:rsidR="00614838">
          <w:rPr>
            <w:webHidden/>
          </w:rPr>
        </w:r>
        <w:r w:rsidR="00614838">
          <w:rPr>
            <w:webHidden/>
          </w:rPr>
          <w:fldChar w:fldCharType="separate"/>
        </w:r>
        <w:r w:rsidR="007A3DE4">
          <w:rPr>
            <w:webHidden/>
          </w:rPr>
          <w:t>10</w:t>
        </w:r>
        <w:r w:rsidR="00614838">
          <w:rPr>
            <w:webHidden/>
          </w:rPr>
          <w:fldChar w:fldCharType="end"/>
        </w:r>
      </w:hyperlink>
    </w:p>
    <w:p w:rsidR="004A6FE6" w:rsidRDefault="006F150C" w:rsidP="00E752D8">
      <w:pPr>
        <w:pStyle w:val="Kazalovsebine3"/>
        <w:tabs>
          <w:tab w:val="right" w:leader="dot" w:pos="9060"/>
        </w:tabs>
        <w:jc w:val="right"/>
        <w:rPr>
          <w:rFonts w:asciiTheme="minorHAnsi" w:eastAsiaTheme="minorEastAsia" w:hAnsiTheme="minorHAnsi" w:cstheme="minorBidi"/>
          <w:noProof/>
          <w:sz w:val="22"/>
          <w:szCs w:val="22"/>
          <w:lang w:eastAsia="sl-SI"/>
        </w:rPr>
      </w:pPr>
      <w:hyperlink w:anchor="_Toc495312887" w:history="1">
        <w:r w:rsidR="004A6FE6" w:rsidRPr="00630B0A">
          <w:rPr>
            <w:rStyle w:val="Hiperpovezava"/>
            <w:noProof/>
          </w:rPr>
          <w:t>7.3.1 Priprava prebivalstva na evakuacijo</w:t>
        </w:r>
        <w:r w:rsidR="004A6FE6">
          <w:rPr>
            <w:noProof/>
            <w:webHidden/>
          </w:rPr>
          <w:tab/>
        </w:r>
        <w:r w:rsidR="00614838">
          <w:rPr>
            <w:noProof/>
            <w:webHidden/>
          </w:rPr>
          <w:fldChar w:fldCharType="begin"/>
        </w:r>
        <w:r w:rsidR="004A6FE6">
          <w:rPr>
            <w:noProof/>
            <w:webHidden/>
          </w:rPr>
          <w:instrText xml:space="preserve"> PAGEREF _Toc495312887 \h </w:instrText>
        </w:r>
        <w:r w:rsidR="00614838">
          <w:rPr>
            <w:noProof/>
            <w:webHidden/>
          </w:rPr>
        </w:r>
        <w:r w:rsidR="00614838">
          <w:rPr>
            <w:noProof/>
            <w:webHidden/>
          </w:rPr>
          <w:fldChar w:fldCharType="separate"/>
        </w:r>
        <w:r w:rsidR="007A3DE4">
          <w:rPr>
            <w:noProof/>
            <w:webHidden/>
          </w:rPr>
          <w:t>10</w:t>
        </w:r>
        <w:r w:rsidR="00614838">
          <w:rPr>
            <w:noProof/>
            <w:webHidden/>
          </w:rPr>
          <w:fldChar w:fldCharType="end"/>
        </w:r>
      </w:hyperlink>
    </w:p>
    <w:p w:rsidR="004A6FE6" w:rsidRDefault="006F150C" w:rsidP="00E752D8">
      <w:pPr>
        <w:pStyle w:val="Kazalovsebine3"/>
        <w:tabs>
          <w:tab w:val="right" w:leader="dot" w:pos="9060"/>
        </w:tabs>
        <w:jc w:val="right"/>
        <w:rPr>
          <w:rFonts w:asciiTheme="minorHAnsi" w:eastAsiaTheme="minorEastAsia" w:hAnsiTheme="minorHAnsi" w:cstheme="minorBidi"/>
          <w:noProof/>
          <w:sz w:val="22"/>
          <w:szCs w:val="22"/>
          <w:lang w:eastAsia="sl-SI"/>
        </w:rPr>
      </w:pPr>
      <w:hyperlink w:anchor="_Toc495312888" w:history="1">
        <w:r w:rsidR="004A6FE6" w:rsidRPr="00630B0A">
          <w:rPr>
            <w:rStyle w:val="Hiperpovezava"/>
            <w:noProof/>
          </w:rPr>
          <w:t>7.3.2 Spreminjanje podatkov sistema za zgodnje opozarjanje (EWS) v javna opozorila</w:t>
        </w:r>
        <w:r w:rsidR="004A6FE6">
          <w:rPr>
            <w:noProof/>
            <w:webHidden/>
          </w:rPr>
          <w:tab/>
        </w:r>
        <w:r w:rsidR="00614838">
          <w:rPr>
            <w:noProof/>
            <w:webHidden/>
          </w:rPr>
          <w:fldChar w:fldCharType="begin"/>
        </w:r>
        <w:r w:rsidR="004A6FE6">
          <w:rPr>
            <w:noProof/>
            <w:webHidden/>
          </w:rPr>
          <w:instrText xml:space="preserve"> PAGEREF _Toc495312888 \h </w:instrText>
        </w:r>
        <w:r w:rsidR="00614838">
          <w:rPr>
            <w:noProof/>
            <w:webHidden/>
          </w:rPr>
        </w:r>
        <w:r w:rsidR="00614838">
          <w:rPr>
            <w:noProof/>
            <w:webHidden/>
          </w:rPr>
          <w:fldChar w:fldCharType="separate"/>
        </w:r>
        <w:r w:rsidR="007A3DE4">
          <w:rPr>
            <w:noProof/>
            <w:webHidden/>
          </w:rPr>
          <w:t>11</w:t>
        </w:r>
        <w:r w:rsidR="00614838">
          <w:rPr>
            <w:noProof/>
            <w:webHidden/>
          </w:rPr>
          <w:fldChar w:fldCharType="end"/>
        </w:r>
      </w:hyperlink>
    </w:p>
    <w:p w:rsidR="004A6FE6" w:rsidRDefault="006F150C" w:rsidP="00E752D8">
      <w:pPr>
        <w:pStyle w:val="Kazalovsebine3"/>
        <w:tabs>
          <w:tab w:val="right" w:leader="dot" w:pos="9060"/>
        </w:tabs>
        <w:jc w:val="right"/>
        <w:rPr>
          <w:rFonts w:asciiTheme="minorHAnsi" w:eastAsiaTheme="minorEastAsia" w:hAnsiTheme="minorHAnsi" w:cstheme="minorBidi"/>
          <w:noProof/>
          <w:sz w:val="22"/>
          <w:szCs w:val="22"/>
          <w:lang w:eastAsia="sl-SI"/>
        </w:rPr>
      </w:pPr>
      <w:hyperlink w:anchor="_Toc495312889" w:history="1">
        <w:r w:rsidR="004A6FE6" w:rsidRPr="00630B0A">
          <w:rPr>
            <w:rStyle w:val="Hiperpovezava"/>
            <w:noProof/>
          </w:rPr>
          <w:t>7.3.3 Načini alarmiranja in obveščanja</w:t>
        </w:r>
        <w:r w:rsidR="004A6FE6">
          <w:rPr>
            <w:noProof/>
            <w:webHidden/>
          </w:rPr>
          <w:tab/>
        </w:r>
        <w:r w:rsidR="00614838">
          <w:rPr>
            <w:noProof/>
            <w:webHidden/>
          </w:rPr>
          <w:fldChar w:fldCharType="begin"/>
        </w:r>
        <w:r w:rsidR="004A6FE6">
          <w:rPr>
            <w:noProof/>
            <w:webHidden/>
          </w:rPr>
          <w:instrText xml:space="preserve"> PAGEREF _Toc495312889 \h </w:instrText>
        </w:r>
        <w:r w:rsidR="00614838">
          <w:rPr>
            <w:noProof/>
            <w:webHidden/>
          </w:rPr>
        </w:r>
        <w:r w:rsidR="00614838">
          <w:rPr>
            <w:noProof/>
            <w:webHidden/>
          </w:rPr>
          <w:fldChar w:fldCharType="separate"/>
        </w:r>
        <w:r w:rsidR="007A3DE4">
          <w:rPr>
            <w:noProof/>
            <w:webHidden/>
          </w:rPr>
          <w:t>11</w:t>
        </w:r>
        <w:r w:rsidR="00614838">
          <w:rPr>
            <w:noProof/>
            <w:webHidden/>
          </w:rPr>
          <w:fldChar w:fldCharType="end"/>
        </w:r>
      </w:hyperlink>
    </w:p>
    <w:p w:rsidR="004A6FE6" w:rsidRDefault="006F150C" w:rsidP="00E752D8">
      <w:pPr>
        <w:pStyle w:val="Kazalovsebine2"/>
        <w:jc w:val="right"/>
        <w:rPr>
          <w:rFonts w:asciiTheme="minorHAnsi" w:eastAsiaTheme="minorEastAsia" w:hAnsiTheme="minorHAnsi" w:cstheme="minorBidi"/>
          <w:sz w:val="22"/>
          <w:szCs w:val="22"/>
          <w:lang w:eastAsia="sl-SI"/>
        </w:rPr>
      </w:pPr>
      <w:hyperlink w:anchor="_Toc495312890" w:history="1">
        <w:r w:rsidR="004A6FE6" w:rsidRPr="00630B0A">
          <w:rPr>
            <w:rStyle w:val="Hiperpovezava"/>
          </w:rPr>
          <w:t>7.4</w:t>
        </w:r>
        <w:r w:rsidR="004A6FE6">
          <w:rPr>
            <w:rFonts w:asciiTheme="minorHAnsi" w:eastAsiaTheme="minorEastAsia" w:hAnsiTheme="minorHAnsi" w:cstheme="minorBidi"/>
            <w:sz w:val="22"/>
            <w:szCs w:val="22"/>
            <w:lang w:eastAsia="sl-SI"/>
          </w:rPr>
          <w:tab/>
        </w:r>
        <w:r w:rsidR="004A6FE6" w:rsidRPr="00630B0A">
          <w:rPr>
            <w:rStyle w:val="Hiperpovezava"/>
          </w:rPr>
          <w:t>Izvajanje evakuacije</w:t>
        </w:r>
        <w:r w:rsidR="004A6FE6">
          <w:rPr>
            <w:webHidden/>
          </w:rPr>
          <w:tab/>
        </w:r>
        <w:r w:rsidR="00614838">
          <w:rPr>
            <w:webHidden/>
          </w:rPr>
          <w:fldChar w:fldCharType="begin"/>
        </w:r>
        <w:r w:rsidR="004A6FE6">
          <w:rPr>
            <w:webHidden/>
          </w:rPr>
          <w:instrText xml:space="preserve"> PAGEREF _Toc495312890 \h </w:instrText>
        </w:r>
        <w:r w:rsidR="00614838">
          <w:rPr>
            <w:webHidden/>
          </w:rPr>
        </w:r>
        <w:r w:rsidR="00614838">
          <w:rPr>
            <w:webHidden/>
          </w:rPr>
          <w:fldChar w:fldCharType="separate"/>
        </w:r>
        <w:r w:rsidR="007A3DE4">
          <w:rPr>
            <w:webHidden/>
          </w:rPr>
          <w:t>12</w:t>
        </w:r>
        <w:r w:rsidR="00614838">
          <w:rPr>
            <w:webHidden/>
          </w:rPr>
          <w:fldChar w:fldCharType="end"/>
        </w:r>
      </w:hyperlink>
    </w:p>
    <w:p w:rsidR="004A6FE6" w:rsidRDefault="006F150C" w:rsidP="00E752D8">
      <w:pPr>
        <w:pStyle w:val="Kazalovsebine3"/>
        <w:tabs>
          <w:tab w:val="right" w:leader="dot" w:pos="9060"/>
        </w:tabs>
        <w:jc w:val="right"/>
        <w:rPr>
          <w:rFonts w:asciiTheme="minorHAnsi" w:eastAsiaTheme="minorEastAsia" w:hAnsiTheme="minorHAnsi" w:cstheme="minorBidi"/>
          <w:noProof/>
          <w:sz w:val="22"/>
          <w:szCs w:val="22"/>
          <w:lang w:eastAsia="sl-SI"/>
        </w:rPr>
      </w:pPr>
      <w:hyperlink w:anchor="_Toc495312891" w:history="1">
        <w:r w:rsidR="004A6FE6" w:rsidRPr="00630B0A">
          <w:rPr>
            <w:rStyle w:val="Hiperpovezava"/>
            <w:noProof/>
          </w:rPr>
          <w:t>7.4.1 Zagotavljanje varnosti evakuiranih območij</w:t>
        </w:r>
        <w:r w:rsidR="004A6FE6">
          <w:rPr>
            <w:noProof/>
            <w:webHidden/>
          </w:rPr>
          <w:tab/>
        </w:r>
        <w:r w:rsidR="00614838">
          <w:rPr>
            <w:noProof/>
            <w:webHidden/>
          </w:rPr>
          <w:fldChar w:fldCharType="begin"/>
        </w:r>
        <w:r w:rsidR="004A6FE6">
          <w:rPr>
            <w:noProof/>
            <w:webHidden/>
          </w:rPr>
          <w:instrText xml:space="preserve"> PAGEREF _Toc495312891 \h </w:instrText>
        </w:r>
        <w:r w:rsidR="00614838">
          <w:rPr>
            <w:noProof/>
            <w:webHidden/>
          </w:rPr>
        </w:r>
        <w:r w:rsidR="00614838">
          <w:rPr>
            <w:noProof/>
            <w:webHidden/>
          </w:rPr>
          <w:fldChar w:fldCharType="separate"/>
        </w:r>
        <w:r w:rsidR="007A3DE4">
          <w:rPr>
            <w:noProof/>
            <w:webHidden/>
          </w:rPr>
          <w:t>12</w:t>
        </w:r>
        <w:r w:rsidR="00614838">
          <w:rPr>
            <w:noProof/>
            <w:webHidden/>
          </w:rPr>
          <w:fldChar w:fldCharType="end"/>
        </w:r>
      </w:hyperlink>
    </w:p>
    <w:p w:rsidR="004A6FE6" w:rsidRDefault="006F150C" w:rsidP="00E752D8">
      <w:pPr>
        <w:pStyle w:val="Kazalovsebine3"/>
        <w:tabs>
          <w:tab w:val="right" w:leader="dot" w:pos="9060"/>
        </w:tabs>
        <w:jc w:val="right"/>
        <w:rPr>
          <w:rFonts w:asciiTheme="minorHAnsi" w:eastAsiaTheme="minorEastAsia" w:hAnsiTheme="minorHAnsi" w:cstheme="minorBidi"/>
          <w:noProof/>
          <w:sz w:val="22"/>
          <w:szCs w:val="22"/>
          <w:lang w:eastAsia="sl-SI"/>
        </w:rPr>
      </w:pPr>
      <w:hyperlink w:anchor="_Toc495312892" w:history="1">
        <w:r w:rsidR="004A6FE6" w:rsidRPr="00630B0A">
          <w:rPr>
            <w:rStyle w:val="Hiperpovezava"/>
            <w:noProof/>
          </w:rPr>
          <w:t>7.4.2 Predhodna določitev ustreznih evakuacijskih zbirališč in sprejemališč, ki se bodo uporabila pri evakuaciji</w:t>
        </w:r>
        <w:r w:rsidR="004A6FE6">
          <w:rPr>
            <w:noProof/>
            <w:webHidden/>
          </w:rPr>
          <w:tab/>
        </w:r>
        <w:r w:rsidR="00614838">
          <w:rPr>
            <w:noProof/>
            <w:webHidden/>
          </w:rPr>
          <w:fldChar w:fldCharType="begin"/>
        </w:r>
        <w:r w:rsidR="004A6FE6">
          <w:rPr>
            <w:noProof/>
            <w:webHidden/>
          </w:rPr>
          <w:instrText xml:space="preserve"> PAGEREF _Toc495312892 \h </w:instrText>
        </w:r>
        <w:r w:rsidR="00614838">
          <w:rPr>
            <w:noProof/>
            <w:webHidden/>
          </w:rPr>
        </w:r>
        <w:r w:rsidR="00614838">
          <w:rPr>
            <w:noProof/>
            <w:webHidden/>
          </w:rPr>
          <w:fldChar w:fldCharType="separate"/>
        </w:r>
        <w:r w:rsidR="007A3DE4">
          <w:rPr>
            <w:noProof/>
            <w:webHidden/>
          </w:rPr>
          <w:t>13</w:t>
        </w:r>
        <w:r w:rsidR="00614838">
          <w:rPr>
            <w:noProof/>
            <w:webHidden/>
          </w:rPr>
          <w:fldChar w:fldCharType="end"/>
        </w:r>
      </w:hyperlink>
    </w:p>
    <w:p w:rsidR="004A6FE6" w:rsidRDefault="006F150C" w:rsidP="00E752D8">
      <w:pPr>
        <w:pStyle w:val="Kazalovsebine3"/>
        <w:tabs>
          <w:tab w:val="right" w:leader="dot" w:pos="9060"/>
        </w:tabs>
        <w:jc w:val="right"/>
        <w:rPr>
          <w:rFonts w:asciiTheme="minorHAnsi" w:eastAsiaTheme="minorEastAsia" w:hAnsiTheme="minorHAnsi" w:cstheme="minorBidi"/>
          <w:noProof/>
          <w:sz w:val="22"/>
          <w:szCs w:val="22"/>
          <w:lang w:eastAsia="sl-SI"/>
        </w:rPr>
      </w:pPr>
      <w:hyperlink w:anchor="_Toc495312893" w:history="1">
        <w:r w:rsidR="004A6FE6" w:rsidRPr="00630B0A">
          <w:rPr>
            <w:rStyle w:val="Hiperpovezava"/>
            <w:noProof/>
          </w:rPr>
          <w:t>7.4.3 Zatočišče za živali, živino in hišne ljubljenčke</w:t>
        </w:r>
        <w:r w:rsidR="004A6FE6">
          <w:rPr>
            <w:noProof/>
            <w:webHidden/>
          </w:rPr>
          <w:tab/>
        </w:r>
        <w:r w:rsidR="00614838">
          <w:rPr>
            <w:noProof/>
            <w:webHidden/>
          </w:rPr>
          <w:fldChar w:fldCharType="begin"/>
        </w:r>
        <w:r w:rsidR="004A6FE6">
          <w:rPr>
            <w:noProof/>
            <w:webHidden/>
          </w:rPr>
          <w:instrText xml:space="preserve"> PAGEREF _Toc495312893 \h </w:instrText>
        </w:r>
        <w:r w:rsidR="00614838">
          <w:rPr>
            <w:noProof/>
            <w:webHidden/>
          </w:rPr>
        </w:r>
        <w:r w:rsidR="00614838">
          <w:rPr>
            <w:noProof/>
            <w:webHidden/>
          </w:rPr>
          <w:fldChar w:fldCharType="separate"/>
        </w:r>
        <w:r w:rsidR="007A3DE4">
          <w:rPr>
            <w:noProof/>
            <w:webHidden/>
          </w:rPr>
          <w:t>13</w:t>
        </w:r>
        <w:r w:rsidR="00614838">
          <w:rPr>
            <w:noProof/>
            <w:webHidden/>
          </w:rPr>
          <w:fldChar w:fldCharType="end"/>
        </w:r>
      </w:hyperlink>
    </w:p>
    <w:p w:rsidR="004A6FE6" w:rsidRDefault="006F150C" w:rsidP="00E752D8">
      <w:pPr>
        <w:pStyle w:val="Kazalovsebine3"/>
        <w:tabs>
          <w:tab w:val="right" w:leader="dot" w:pos="9060"/>
        </w:tabs>
        <w:jc w:val="right"/>
        <w:rPr>
          <w:rFonts w:asciiTheme="minorHAnsi" w:eastAsiaTheme="minorEastAsia" w:hAnsiTheme="minorHAnsi" w:cstheme="minorBidi"/>
          <w:noProof/>
          <w:sz w:val="22"/>
          <w:szCs w:val="22"/>
          <w:lang w:eastAsia="sl-SI"/>
        </w:rPr>
      </w:pPr>
      <w:hyperlink w:anchor="_Toc495312894" w:history="1">
        <w:r w:rsidR="004A6FE6" w:rsidRPr="00630B0A">
          <w:rPr>
            <w:rStyle w:val="Hiperpovezava"/>
            <w:noProof/>
          </w:rPr>
          <w:t>7.4.4 Infrastruktura in prevozna sredstva</w:t>
        </w:r>
        <w:r w:rsidR="004A6FE6">
          <w:rPr>
            <w:noProof/>
            <w:webHidden/>
          </w:rPr>
          <w:tab/>
        </w:r>
        <w:r w:rsidR="00614838">
          <w:rPr>
            <w:noProof/>
            <w:webHidden/>
          </w:rPr>
          <w:fldChar w:fldCharType="begin"/>
        </w:r>
        <w:r w:rsidR="004A6FE6">
          <w:rPr>
            <w:noProof/>
            <w:webHidden/>
          </w:rPr>
          <w:instrText xml:space="preserve"> PAGEREF _Toc495312894 \h </w:instrText>
        </w:r>
        <w:r w:rsidR="00614838">
          <w:rPr>
            <w:noProof/>
            <w:webHidden/>
          </w:rPr>
        </w:r>
        <w:r w:rsidR="00614838">
          <w:rPr>
            <w:noProof/>
            <w:webHidden/>
          </w:rPr>
          <w:fldChar w:fldCharType="separate"/>
        </w:r>
        <w:r w:rsidR="007A3DE4">
          <w:rPr>
            <w:noProof/>
            <w:webHidden/>
          </w:rPr>
          <w:t>13</w:t>
        </w:r>
        <w:r w:rsidR="00614838">
          <w:rPr>
            <w:noProof/>
            <w:webHidden/>
          </w:rPr>
          <w:fldChar w:fldCharType="end"/>
        </w:r>
      </w:hyperlink>
    </w:p>
    <w:p w:rsidR="004A6FE6" w:rsidRDefault="006F150C" w:rsidP="00E752D8">
      <w:pPr>
        <w:pStyle w:val="Kazalovsebine3"/>
        <w:tabs>
          <w:tab w:val="right" w:leader="dot" w:pos="9060"/>
        </w:tabs>
        <w:jc w:val="right"/>
        <w:rPr>
          <w:rFonts w:asciiTheme="minorHAnsi" w:eastAsiaTheme="minorEastAsia" w:hAnsiTheme="minorHAnsi" w:cstheme="minorBidi"/>
          <w:noProof/>
          <w:sz w:val="22"/>
          <w:szCs w:val="22"/>
          <w:lang w:eastAsia="sl-SI"/>
        </w:rPr>
      </w:pPr>
      <w:hyperlink w:anchor="_Toc495312895" w:history="1">
        <w:r w:rsidR="004A6FE6" w:rsidRPr="00630B0A">
          <w:rPr>
            <w:rStyle w:val="Hiperpovezava"/>
            <w:noProof/>
          </w:rPr>
          <w:t>7.4.5 Nadzor prevoza in prometa</w:t>
        </w:r>
        <w:r w:rsidR="004A6FE6">
          <w:rPr>
            <w:noProof/>
            <w:webHidden/>
          </w:rPr>
          <w:tab/>
        </w:r>
        <w:r w:rsidR="00614838">
          <w:rPr>
            <w:noProof/>
            <w:webHidden/>
          </w:rPr>
          <w:fldChar w:fldCharType="begin"/>
        </w:r>
        <w:r w:rsidR="004A6FE6">
          <w:rPr>
            <w:noProof/>
            <w:webHidden/>
          </w:rPr>
          <w:instrText xml:space="preserve"> PAGEREF _Toc495312895 \h </w:instrText>
        </w:r>
        <w:r w:rsidR="00614838">
          <w:rPr>
            <w:noProof/>
            <w:webHidden/>
          </w:rPr>
        </w:r>
        <w:r w:rsidR="00614838">
          <w:rPr>
            <w:noProof/>
            <w:webHidden/>
          </w:rPr>
          <w:fldChar w:fldCharType="separate"/>
        </w:r>
        <w:r w:rsidR="007A3DE4">
          <w:rPr>
            <w:noProof/>
            <w:webHidden/>
          </w:rPr>
          <w:t>14</w:t>
        </w:r>
        <w:r w:rsidR="00614838">
          <w:rPr>
            <w:noProof/>
            <w:webHidden/>
          </w:rPr>
          <w:fldChar w:fldCharType="end"/>
        </w:r>
      </w:hyperlink>
    </w:p>
    <w:p w:rsidR="004A6FE6" w:rsidRDefault="006F150C" w:rsidP="00E752D8">
      <w:pPr>
        <w:pStyle w:val="Kazalovsebine3"/>
        <w:tabs>
          <w:tab w:val="right" w:leader="dot" w:pos="9060"/>
        </w:tabs>
        <w:jc w:val="right"/>
        <w:rPr>
          <w:rFonts w:asciiTheme="minorHAnsi" w:eastAsiaTheme="minorEastAsia" w:hAnsiTheme="minorHAnsi" w:cstheme="minorBidi"/>
          <w:noProof/>
          <w:sz w:val="22"/>
          <w:szCs w:val="22"/>
          <w:lang w:eastAsia="sl-SI"/>
        </w:rPr>
      </w:pPr>
      <w:hyperlink w:anchor="_Toc495312896" w:history="1">
        <w:r w:rsidR="004A6FE6" w:rsidRPr="00630B0A">
          <w:rPr>
            <w:rStyle w:val="Hiperpovezava"/>
            <w:noProof/>
          </w:rPr>
          <w:t>7.4.6 Prevoz živali, živine in hišnih ljubljenčkov</w:t>
        </w:r>
        <w:r w:rsidR="004A6FE6">
          <w:rPr>
            <w:noProof/>
            <w:webHidden/>
          </w:rPr>
          <w:tab/>
        </w:r>
        <w:r w:rsidR="00614838">
          <w:rPr>
            <w:noProof/>
            <w:webHidden/>
          </w:rPr>
          <w:fldChar w:fldCharType="begin"/>
        </w:r>
        <w:r w:rsidR="004A6FE6">
          <w:rPr>
            <w:noProof/>
            <w:webHidden/>
          </w:rPr>
          <w:instrText xml:space="preserve"> PAGEREF _Toc495312896 \h </w:instrText>
        </w:r>
        <w:r w:rsidR="00614838">
          <w:rPr>
            <w:noProof/>
            <w:webHidden/>
          </w:rPr>
        </w:r>
        <w:r w:rsidR="00614838">
          <w:rPr>
            <w:noProof/>
            <w:webHidden/>
          </w:rPr>
          <w:fldChar w:fldCharType="separate"/>
        </w:r>
        <w:r w:rsidR="007A3DE4">
          <w:rPr>
            <w:noProof/>
            <w:webHidden/>
          </w:rPr>
          <w:t>14</w:t>
        </w:r>
        <w:r w:rsidR="00614838">
          <w:rPr>
            <w:noProof/>
            <w:webHidden/>
          </w:rPr>
          <w:fldChar w:fldCharType="end"/>
        </w:r>
      </w:hyperlink>
    </w:p>
    <w:p w:rsidR="004A6FE6" w:rsidRDefault="006F150C" w:rsidP="00E752D8">
      <w:pPr>
        <w:pStyle w:val="Kazalovsebine3"/>
        <w:tabs>
          <w:tab w:val="right" w:leader="dot" w:pos="9060"/>
        </w:tabs>
        <w:jc w:val="right"/>
        <w:rPr>
          <w:rFonts w:asciiTheme="minorHAnsi" w:eastAsiaTheme="minorEastAsia" w:hAnsiTheme="minorHAnsi" w:cstheme="minorBidi"/>
          <w:noProof/>
          <w:sz w:val="22"/>
          <w:szCs w:val="22"/>
          <w:lang w:eastAsia="sl-SI"/>
        </w:rPr>
      </w:pPr>
      <w:hyperlink w:anchor="_Toc495312897" w:history="1">
        <w:r w:rsidR="004A6FE6" w:rsidRPr="00630B0A">
          <w:rPr>
            <w:rStyle w:val="Hiperpovezava"/>
            <w:noProof/>
          </w:rPr>
          <w:t>7.4.7 Prevoz predmetov kulturne dediščine</w:t>
        </w:r>
        <w:r w:rsidR="004A6FE6">
          <w:rPr>
            <w:noProof/>
            <w:webHidden/>
          </w:rPr>
          <w:tab/>
        </w:r>
        <w:r w:rsidR="00614838">
          <w:rPr>
            <w:noProof/>
            <w:webHidden/>
          </w:rPr>
          <w:fldChar w:fldCharType="begin"/>
        </w:r>
        <w:r w:rsidR="004A6FE6">
          <w:rPr>
            <w:noProof/>
            <w:webHidden/>
          </w:rPr>
          <w:instrText xml:space="preserve"> PAGEREF _Toc495312897 \h </w:instrText>
        </w:r>
        <w:r w:rsidR="00614838">
          <w:rPr>
            <w:noProof/>
            <w:webHidden/>
          </w:rPr>
        </w:r>
        <w:r w:rsidR="00614838">
          <w:rPr>
            <w:noProof/>
            <w:webHidden/>
          </w:rPr>
          <w:fldChar w:fldCharType="separate"/>
        </w:r>
        <w:r w:rsidR="007A3DE4">
          <w:rPr>
            <w:noProof/>
            <w:webHidden/>
          </w:rPr>
          <w:t>14</w:t>
        </w:r>
        <w:r w:rsidR="00614838">
          <w:rPr>
            <w:noProof/>
            <w:webHidden/>
          </w:rPr>
          <w:fldChar w:fldCharType="end"/>
        </w:r>
      </w:hyperlink>
    </w:p>
    <w:p w:rsidR="004A6FE6" w:rsidRDefault="006F150C" w:rsidP="00E752D8">
      <w:pPr>
        <w:pStyle w:val="Kazalovsebine3"/>
        <w:tabs>
          <w:tab w:val="right" w:leader="dot" w:pos="9060"/>
        </w:tabs>
        <w:jc w:val="right"/>
        <w:rPr>
          <w:rFonts w:asciiTheme="minorHAnsi" w:eastAsiaTheme="minorEastAsia" w:hAnsiTheme="minorHAnsi" w:cstheme="minorBidi"/>
          <w:noProof/>
          <w:sz w:val="22"/>
          <w:szCs w:val="22"/>
          <w:lang w:eastAsia="sl-SI"/>
        </w:rPr>
      </w:pPr>
      <w:hyperlink w:anchor="_Toc495312898" w:history="1">
        <w:r w:rsidR="004A6FE6" w:rsidRPr="00630B0A">
          <w:rPr>
            <w:rStyle w:val="Hiperpovezava"/>
            <w:noProof/>
          </w:rPr>
          <w:t>7.4.8 Varnost nosilcev in izvajalcev</w:t>
        </w:r>
        <w:r w:rsidR="004A6FE6">
          <w:rPr>
            <w:noProof/>
            <w:webHidden/>
          </w:rPr>
          <w:tab/>
        </w:r>
        <w:r w:rsidR="00614838">
          <w:rPr>
            <w:noProof/>
            <w:webHidden/>
          </w:rPr>
          <w:fldChar w:fldCharType="begin"/>
        </w:r>
        <w:r w:rsidR="004A6FE6">
          <w:rPr>
            <w:noProof/>
            <w:webHidden/>
          </w:rPr>
          <w:instrText xml:space="preserve"> PAGEREF _Toc495312898 \h </w:instrText>
        </w:r>
        <w:r w:rsidR="00614838">
          <w:rPr>
            <w:noProof/>
            <w:webHidden/>
          </w:rPr>
        </w:r>
        <w:r w:rsidR="00614838">
          <w:rPr>
            <w:noProof/>
            <w:webHidden/>
          </w:rPr>
          <w:fldChar w:fldCharType="separate"/>
        </w:r>
        <w:r w:rsidR="007A3DE4">
          <w:rPr>
            <w:noProof/>
            <w:webHidden/>
          </w:rPr>
          <w:t>14</w:t>
        </w:r>
        <w:r w:rsidR="00614838">
          <w:rPr>
            <w:noProof/>
            <w:webHidden/>
          </w:rPr>
          <w:fldChar w:fldCharType="end"/>
        </w:r>
      </w:hyperlink>
    </w:p>
    <w:p w:rsidR="004A6FE6" w:rsidRDefault="006F150C" w:rsidP="00E752D8">
      <w:pPr>
        <w:pStyle w:val="Kazalovsebine2"/>
        <w:jc w:val="right"/>
        <w:rPr>
          <w:rFonts w:asciiTheme="minorHAnsi" w:eastAsiaTheme="minorEastAsia" w:hAnsiTheme="minorHAnsi" w:cstheme="minorBidi"/>
          <w:sz w:val="22"/>
          <w:szCs w:val="22"/>
          <w:lang w:eastAsia="sl-SI"/>
        </w:rPr>
      </w:pPr>
      <w:hyperlink w:anchor="_Toc495312899" w:history="1">
        <w:r w:rsidR="004A6FE6" w:rsidRPr="00630B0A">
          <w:rPr>
            <w:rStyle w:val="Hiperpovezava"/>
          </w:rPr>
          <w:t>7.5</w:t>
        </w:r>
        <w:r w:rsidR="004A6FE6">
          <w:rPr>
            <w:rFonts w:asciiTheme="minorHAnsi" w:eastAsiaTheme="minorEastAsia" w:hAnsiTheme="minorHAnsi" w:cstheme="minorBidi"/>
            <w:sz w:val="22"/>
            <w:szCs w:val="22"/>
            <w:lang w:eastAsia="sl-SI"/>
          </w:rPr>
          <w:tab/>
        </w:r>
        <w:r w:rsidR="004A6FE6" w:rsidRPr="00630B0A">
          <w:rPr>
            <w:rStyle w:val="Hiperpovezava"/>
          </w:rPr>
          <w:t>Vodenje in usmerjanje evakuacije</w:t>
        </w:r>
        <w:r w:rsidR="004A6FE6">
          <w:rPr>
            <w:webHidden/>
          </w:rPr>
          <w:tab/>
        </w:r>
        <w:r w:rsidR="00614838">
          <w:rPr>
            <w:webHidden/>
          </w:rPr>
          <w:fldChar w:fldCharType="begin"/>
        </w:r>
        <w:r w:rsidR="004A6FE6">
          <w:rPr>
            <w:webHidden/>
          </w:rPr>
          <w:instrText xml:space="preserve"> PAGEREF _Toc495312899 \h </w:instrText>
        </w:r>
        <w:r w:rsidR="00614838">
          <w:rPr>
            <w:webHidden/>
          </w:rPr>
        </w:r>
        <w:r w:rsidR="00614838">
          <w:rPr>
            <w:webHidden/>
          </w:rPr>
          <w:fldChar w:fldCharType="separate"/>
        </w:r>
        <w:r w:rsidR="007A3DE4">
          <w:rPr>
            <w:webHidden/>
          </w:rPr>
          <w:t>15</w:t>
        </w:r>
        <w:r w:rsidR="00614838">
          <w:rPr>
            <w:webHidden/>
          </w:rPr>
          <w:fldChar w:fldCharType="end"/>
        </w:r>
      </w:hyperlink>
    </w:p>
    <w:p w:rsidR="004A6FE6" w:rsidRDefault="006F150C" w:rsidP="00E752D8">
      <w:pPr>
        <w:pStyle w:val="Kazalovsebine2"/>
        <w:jc w:val="right"/>
        <w:rPr>
          <w:rFonts w:asciiTheme="minorHAnsi" w:eastAsiaTheme="minorEastAsia" w:hAnsiTheme="minorHAnsi" w:cstheme="minorBidi"/>
          <w:sz w:val="22"/>
          <w:szCs w:val="22"/>
          <w:lang w:eastAsia="sl-SI"/>
        </w:rPr>
      </w:pPr>
      <w:hyperlink w:anchor="_Toc495312900" w:history="1">
        <w:r w:rsidR="004A6FE6" w:rsidRPr="00630B0A">
          <w:rPr>
            <w:rStyle w:val="Hiperpovezava"/>
          </w:rPr>
          <w:t>7.6</w:t>
        </w:r>
        <w:r w:rsidR="004A6FE6">
          <w:rPr>
            <w:rFonts w:asciiTheme="minorHAnsi" w:eastAsiaTheme="minorEastAsia" w:hAnsiTheme="minorHAnsi" w:cstheme="minorBidi"/>
            <w:sz w:val="22"/>
            <w:szCs w:val="22"/>
            <w:lang w:eastAsia="sl-SI"/>
          </w:rPr>
          <w:tab/>
        </w:r>
        <w:r w:rsidR="004A6FE6" w:rsidRPr="00630B0A">
          <w:rPr>
            <w:rStyle w:val="Hiperpovezava"/>
          </w:rPr>
          <w:t>Evakuacijsko sprejemališče</w:t>
        </w:r>
        <w:r w:rsidR="004A6FE6">
          <w:rPr>
            <w:webHidden/>
          </w:rPr>
          <w:tab/>
        </w:r>
        <w:r w:rsidR="00614838">
          <w:rPr>
            <w:webHidden/>
          </w:rPr>
          <w:fldChar w:fldCharType="begin"/>
        </w:r>
        <w:r w:rsidR="004A6FE6">
          <w:rPr>
            <w:webHidden/>
          </w:rPr>
          <w:instrText xml:space="preserve"> PAGEREF _Toc495312900 \h </w:instrText>
        </w:r>
        <w:r w:rsidR="00614838">
          <w:rPr>
            <w:webHidden/>
          </w:rPr>
        </w:r>
        <w:r w:rsidR="00614838">
          <w:rPr>
            <w:webHidden/>
          </w:rPr>
          <w:fldChar w:fldCharType="separate"/>
        </w:r>
        <w:r w:rsidR="007A3DE4">
          <w:rPr>
            <w:webHidden/>
          </w:rPr>
          <w:t>15</w:t>
        </w:r>
        <w:r w:rsidR="00614838">
          <w:rPr>
            <w:webHidden/>
          </w:rPr>
          <w:fldChar w:fldCharType="end"/>
        </w:r>
      </w:hyperlink>
    </w:p>
    <w:p w:rsidR="004A6FE6" w:rsidRDefault="006F150C" w:rsidP="00E752D8">
      <w:pPr>
        <w:pStyle w:val="Kazalovsebine1"/>
        <w:jc w:val="right"/>
        <w:rPr>
          <w:rFonts w:asciiTheme="minorHAnsi" w:eastAsiaTheme="minorEastAsia" w:hAnsiTheme="minorHAnsi" w:cstheme="minorBidi"/>
          <w:b w:val="0"/>
          <w:noProof/>
          <w:szCs w:val="22"/>
          <w:lang w:eastAsia="sl-SI"/>
        </w:rPr>
      </w:pPr>
      <w:hyperlink w:anchor="_Toc495312901" w:history="1">
        <w:r w:rsidR="004A6FE6" w:rsidRPr="00630B0A">
          <w:rPr>
            <w:rStyle w:val="Hiperpovezava"/>
            <w:noProof/>
          </w:rPr>
          <w:t>8.</w:t>
        </w:r>
        <w:r w:rsidR="004A6FE6">
          <w:rPr>
            <w:rFonts w:asciiTheme="minorHAnsi" w:eastAsiaTheme="minorEastAsia" w:hAnsiTheme="minorHAnsi" w:cstheme="minorBidi"/>
            <w:b w:val="0"/>
            <w:noProof/>
            <w:szCs w:val="22"/>
            <w:lang w:eastAsia="sl-SI"/>
          </w:rPr>
          <w:tab/>
        </w:r>
        <w:r w:rsidR="004A6FE6" w:rsidRPr="00630B0A">
          <w:rPr>
            <w:rStyle w:val="Hiperpovezava"/>
            <w:noProof/>
          </w:rPr>
          <w:t>DELOVODNIK IN DNEVNO POROČILO</w:t>
        </w:r>
        <w:r w:rsidR="004A6FE6">
          <w:rPr>
            <w:noProof/>
            <w:webHidden/>
          </w:rPr>
          <w:tab/>
        </w:r>
        <w:r w:rsidR="00614838">
          <w:rPr>
            <w:noProof/>
            <w:webHidden/>
          </w:rPr>
          <w:fldChar w:fldCharType="begin"/>
        </w:r>
        <w:r w:rsidR="004A6FE6">
          <w:rPr>
            <w:noProof/>
            <w:webHidden/>
          </w:rPr>
          <w:instrText xml:space="preserve"> PAGEREF _Toc495312901 \h </w:instrText>
        </w:r>
        <w:r w:rsidR="00614838">
          <w:rPr>
            <w:noProof/>
            <w:webHidden/>
          </w:rPr>
        </w:r>
        <w:r w:rsidR="00614838">
          <w:rPr>
            <w:noProof/>
            <w:webHidden/>
          </w:rPr>
          <w:fldChar w:fldCharType="separate"/>
        </w:r>
        <w:r w:rsidR="007A3DE4">
          <w:rPr>
            <w:noProof/>
            <w:webHidden/>
          </w:rPr>
          <w:t>15</w:t>
        </w:r>
        <w:r w:rsidR="00614838">
          <w:rPr>
            <w:noProof/>
            <w:webHidden/>
          </w:rPr>
          <w:fldChar w:fldCharType="end"/>
        </w:r>
      </w:hyperlink>
    </w:p>
    <w:p w:rsidR="004A6FE6" w:rsidRDefault="006F150C" w:rsidP="00E752D8">
      <w:pPr>
        <w:pStyle w:val="Kazalovsebine1"/>
        <w:jc w:val="right"/>
        <w:rPr>
          <w:rFonts w:asciiTheme="minorHAnsi" w:eastAsiaTheme="minorEastAsia" w:hAnsiTheme="minorHAnsi" w:cstheme="minorBidi"/>
          <w:b w:val="0"/>
          <w:noProof/>
          <w:szCs w:val="22"/>
          <w:lang w:eastAsia="sl-SI"/>
        </w:rPr>
      </w:pPr>
      <w:hyperlink w:anchor="_Toc495312902" w:history="1">
        <w:r w:rsidR="004A6FE6" w:rsidRPr="00630B0A">
          <w:rPr>
            <w:rStyle w:val="Hiperpovezava"/>
            <w:noProof/>
          </w:rPr>
          <w:t>9.</w:t>
        </w:r>
        <w:r w:rsidR="004A6FE6">
          <w:rPr>
            <w:rFonts w:asciiTheme="minorHAnsi" w:eastAsiaTheme="minorEastAsia" w:hAnsiTheme="minorHAnsi" w:cstheme="minorBidi"/>
            <w:b w:val="0"/>
            <w:noProof/>
            <w:szCs w:val="22"/>
            <w:lang w:eastAsia="sl-SI"/>
          </w:rPr>
          <w:tab/>
        </w:r>
        <w:r w:rsidR="004A6FE6" w:rsidRPr="00630B0A">
          <w:rPr>
            <w:rStyle w:val="Hiperpovezava"/>
            <w:noProof/>
          </w:rPr>
          <w:t>KRATICE IN OKRAJŠAVE</w:t>
        </w:r>
        <w:r w:rsidR="004A6FE6">
          <w:rPr>
            <w:noProof/>
            <w:webHidden/>
          </w:rPr>
          <w:tab/>
        </w:r>
        <w:r w:rsidR="00614838">
          <w:rPr>
            <w:noProof/>
            <w:webHidden/>
          </w:rPr>
          <w:fldChar w:fldCharType="begin"/>
        </w:r>
        <w:r w:rsidR="004A6FE6">
          <w:rPr>
            <w:noProof/>
            <w:webHidden/>
          </w:rPr>
          <w:instrText xml:space="preserve"> PAGEREF _Toc495312902 \h </w:instrText>
        </w:r>
        <w:r w:rsidR="00614838">
          <w:rPr>
            <w:noProof/>
            <w:webHidden/>
          </w:rPr>
        </w:r>
        <w:r w:rsidR="00614838">
          <w:rPr>
            <w:noProof/>
            <w:webHidden/>
          </w:rPr>
          <w:fldChar w:fldCharType="separate"/>
        </w:r>
        <w:r w:rsidR="007A3DE4">
          <w:rPr>
            <w:noProof/>
            <w:webHidden/>
          </w:rPr>
          <w:t>15</w:t>
        </w:r>
        <w:r w:rsidR="00614838">
          <w:rPr>
            <w:noProof/>
            <w:webHidden/>
          </w:rPr>
          <w:fldChar w:fldCharType="end"/>
        </w:r>
      </w:hyperlink>
    </w:p>
    <w:p w:rsidR="004A6FE6" w:rsidRDefault="006F150C" w:rsidP="00E752D8">
      <w:pPr>
        <w:pStyle w:val="Kazalovsebine1"/>
        <w:jc w:val="right"/>
        <w:rPr>
          <w:rFonts w:asciiTheme="minorHAnsi" w:eastAsiaTheme="minorEastAsia" w:hAnsiTheme="minorHAnsi" w:cstheme="minorBidi"/>
          <w:b w:val="0"/>
          <w:noProof/>
          <w:szCs w:val="22"/>
          <w:lang w:eastAsia="sl-SI"/>
        </w:rPr>
      </w:pPr>
      <w:hyperlink w:anchor="_Toc495312903" w:history="1">
        <w:r w:rsidR="004A6FE6" w:rsidRPr="00630B0A">
          <w:rPr>
            <w:rStyle w:val="Hiperpovezava"/>
            <w:noProof/>
          </w:rPr>
          <w:t>10.</w:t>
        </w:r>
        <w:r w:rsidR="004A6FE6">
          <w:rPr>
            <w:rFonts w:asciiTheme="minorHAnsi" w:eastAsiaTheme="minorEastAsia" w:hAnsiTheme="minorHAnsi" w:cstheme="minorBidi"/>
            <w:b w:val="0"/>
            <w:noProof/>
            <w:szCs w:val="22"/>
            <w:lang w:eastAsia="sl-SI"/>
          </w:rPr>
          <w:tab/>
        </w:r>
        <w:r w:rsidR="004A6FE6" w:rsidRPr="00630B0A">
          <w:rPr>
            <w:rStyle w:val="Hiperpovezava"/>
            <w:noProof/>
          </w:rPr>
          <w:t>VIRI</w:t>
        </w:r>
        <w:r w:rsidR="004A6FE6">
          <w:rPr>
            <w:noProof/>
            <w:webHidden/>
          </w:rPr>
          <w:tab/>
        </w:r>
        <w:r w:rsidR="00614838">
          <w:rPr>
            <w:noProof/>
            <w:webHidden/>
          </w:rPr>
          <w:fldChar w:fldCharType="begin"/>
        </w:r>
        <w:r w:rsidR="004A6FE6">
          <w:rPr>
            <w:noProof/>
            <w:webHidden/>
          </w:rPr>
          <w:instrText xml:space="preserve"> PAGEREF _Toc495312903 \h </w:instrText>
        </w:r>
        <w:r w:rsidR="00614838">
          <w:rPr>
            <w:noProof/>
            <w:webHidden/>
          </w:rPr>
        </w:r>
        <w:r w:rsidR="00614838">
          <w:rPr>
            <w:noProof/>
            <w:webHidden/>
          </w:rPr>
          <w:fldChar w:fldCharType="separate"/>
        </w:r>
        <w:r w:rsidR="007A3DE4">
          <w:rPr>
            <w:noProof/>
            <w:webHidden/>
          </w:rPr>
          <w:t>15</w:t>
        </w:r>
        <w:r w:rsidR="00614838">
          <w:rPr>
            <w:noProof/>
            <w:webHidden/>
          </w:rPr>
          <w:fldChar w:fldCharType="end"/>
        </w:r>
      </w:hyperlink>
    </w:p>
    <w:p w:rsidR="00B55C2D" w:rsidRPr="0044770F" w:rsidRDefault="00614838" w:rsidP="00447031">
      <w:pPr>
        <w:pStyle w:val="Telobesedila2"/>
        <w:jc w:val="both"/>
        <w:rPr>
          <w:rFonts w:ascii="Arial" w:hAnsi="Arial" w:cs="Arial"/>
          <w:b/>
          <w:sz w:val="22"/>
          <w:szCs w:val="22"/>
          <w:lang w:eastAsia="en-US"/>
        </w:rPr>
      </w:pPr>
      <w:r w:rsidRPr="0044770F">
        <w:rPr>
          <w:rFonts w:ascii="Arial" w:hAnsi="Arial" w:cs="Arial"/>
          <w:b/>
          <w:sz w:val="22"/>
          <w:szCs w:val="22"/>
          <w:lang w:eastAsia="en-US"/>
        </w:rPr>
        <w:fldChar w:fldCharType="end"/>
      </w:r>
    </w:p>
    <w:p w:rsidR="00715B9E" w:rsidRDefault="00715B9E">
      <w:pPr>
        <w:spacing w:after="200" w:line="276" w:lineRule="auto"/>
        <w:rPr>
          <w:rFonts w:ascii="Arial" w:hAnsi="Arial" w:cs="Arial"/>
          <w:b/>
          <w:kern w:val="28"/>
          <w:sz w:val="22"/>
          <w:szCs w:val="22"/>
          <w:lang w:val="sl-SI" w:eastAsia="en-US"/>
        </w:rPr>
      </w:pPr>
      <w:bookmarkStart w:id="0" w:name="_Toc437956030"/>
      <w:bookmarkStart w:id="1" w:name="_Toc495312873"/>
      <w:r>
        <w:br w:type="page"/>
      </w:r>
    </w:p>
    <w:p w:rsidR="00B55C2D" w:rsidRPr="0044770F" w:rsidRDefault="00B55C2D" w:rsidP="00B55C2D">
      <w:pPr>
        <w:pStyle w:val="Naslov1"/>
      </w:pPr>
      <w:r w:rsidRPr="0044770F">
        <w:lastRenderedPageBreak/>
        <w:t>UVOD</w:t>
      </w:r>
      <w:bookmarkEnd w:id="1"/>
      <w:r w:rsidRPr="0044770F">
        <w:t xml:space="preserve"> </w:t>
      </w:r>
    </w:p>
    <w:p w:rsidR="00B55C2D" w:rsidRPr="0044770F" w:rsidRDefault="00B55C2D" w:rsidP="00B55C2D">
      <w:pPr>
        <w:pStyle w:val="odstavek1"/>
        <w:ind w:firstLine="0"/>
      </w:pPr>
      <w:r w:rsidRPr="0044770F">
        <w:t xml:space="preserve">Namen evakuacije je reševanje in zaščita življenj </w:t>
      </w:r>
      <w:r w:rsidR="00C07C56" w:rsidRPr="0044770F">
        <w:t>prebivalcev</w:t>
      </w:r>
      <w:r w:rsidRPr="0044770F">
        <w:t xml:space="preserve">, izpostavljenih </w:t>
      </w:r>
      <w:r w:rsidR="000E5F00" w:rsidRPr="0044770F">
        <w:t>posrednim</w:t>
      </w:r>
      <w:r w:rsidRPr="0044770F">
        <w:t xml:space="preserve"> ali neposrednim nevarnostim ob naravni ali drugi nesreči (jedrska ali radiološka nesreča, potresi, hude nevihte, poplave, požari v naravnem okolju, itd) in sicer s pravočasn</w:t>
      </w:r>
      <w:r w:rsidR="00E94EC3" w:rsidRPr="0044770F">
        <w:t>im</w:t>
      </w:r>
      <w:r w:rsidRPr="0044770F">
        <w:t xml:space="preserve"> in hitr</w:t>
      </w:r>
      <w:r w:rsidR="000E5F00" w:rsidRPr="0044770F">
        <w:t xml:space="preserve">im </w:t>
      </w:r>
      <w:r w:rsidR="00D45037" w:rsidRPr="0044770F">
        <w:t>u</w:t>
      </w:r>
      <w:r w:rsidR="000E5F00" w:rsidRPr="0044770F">
        <w:t>mikom na varnejša območja.</w:t>
      </w:r>
      <w:r w:rsidRPr="0044770F">
        <w:t xml:space="preserve"> Po slovenski zakonodaji evakuacija obsega priprave in organizirano preselitev prebivalcev z ogroženih na varnejša območja ter začasen umik, razpršitev in druge oblike začasne premestitve prebivalcev zaradi njihove zaščite pred nevarnostmi. Evakuacija lahko obsega tudi nujno preselitev živine in drugih domačih živali, kulturne dediščine ter dobrin, ki so nujno potrebne za življenje. </w:t>
      </w:r>
    </w:p>
    <w:p w:rsidR="00B55C2D" w:rsidRPr="0044770F" w:rsidRDefault="00B55C2D" w:rsidP="00B55C2D">
      <w:pPr>
        <w:pStyle w:val="odstavek1"/>
        <w:ind w:firstLine="0"/>
      </w:pPr>
      <w:r w:rsidRPr="0044770F">
        <w:t xml:space="preserve">Evakuacija lahko zajema vse </w:t>
      </w:r>
      <w:r w:rsidR="00E077A3" w:rsidRPr="0044770F">
        <w:t>prebivalce</w:t>
      </w:r>
      <w:r w:rsidRPr="0044770F">
        <w:t xml:space="preserve"> na ogroženem območju ali pa le določene skupine (na primer boln</w:t>
      </w:r>
      <w:r w:rsidR="00526709" w:rsidRPr="0044770F">
        <w:t>i</w:t>
      </w:r>
      <w:r w:rsidRPr="0044770F">
        <w:t xml:space="preserve"> in ostarel</w:t>
      </w:r>
      <w:r w:rsidR="00526709" w:rsidRPr="0044770F">
        <w:t>i</w:t>
      </w:r>
      <w:r w:rsidRPr="0044770F">
        <w:t xml:space="preserve"> </w:t>
      </w:r>
      <w:r w:rsidR="00526709" w:rsidRPr="0044770F">
        <w:t>prebivalci</w:t>
      </w:r>
      <w:r w:rsidRPr="0044770F">
        <w:t>, invalid</w:t>
      </w:r>
      <w:r w:rsidR="00D642A3" w:rsidRPr="0044770F">
        <w:t>i, rekonvalescenti</w:t>
      </w:r>
      <w:r w:rsidRPr="0044770F">
        <w:t xml:space="preserve">, nosečnice ter matere in samohranilce z nepreskrbljenimi otroki). </w:t>
      </w:r>
    </w:p>
    <w:p w:rsidR="00B55C2D" w:rsidRPr="0044770F" w:rsidRDefault="00B55C2D" w:rsidP="00B55C2D">
      <w:pPr>
        <w:pStyle w:val="odstavek1"/>
        <w:ind w:firstLine="0"/>
      </w:pPr>
      <w:r w:rsidRPr="0044770F">
        <w:t>Zaščitni ukrep evakuacija za obvladovanje takšnih situacij zajema načrtovanje</w:t>
      </w:r>
      <w:r w:rsidR="00624997" w:rsidRPr="0044770F">
        <w:t>,</w:t>
      </w:r>
      <w:r w:rsidRPr="0044770F">
        <w:t xml:space="preserve"> izvajanje in tudi zagotavljanje splošne zaščite </w:t>
      </w:r>
      <w:r w:rsidR="00E077A3" w:rsidRPr="0044770F">
        <w:t>prebivalcev</w:t>
      </w:r>
      <w:r w:rsidRPr="0044770F">
        <w:t xml:space="preserve">, ki jih prizadene nesreča. </w:t>
      </w:r>
      <w:r w:rsidR="000E5F00" w:rsidRPr="0044770F">
        <w:t>Vsak</w:t>
      </w:r>
      <w:r w:rsidR="00D94AF6" w:rsidRPr="0044770F">
        <w:t>a</w:t>
      </w:r>
      <w:r w:rsidR="000E5F00" w:rsidRPr="0044770F">
        <w:t xml:space="preserve"> </w:t>
      </w:r>
      <w:r w:rsidR="00D94AF6" w:rsidRPr="0044770F">
        <w:t>vrsta nesreče</w:t>
      </w:r>
      <w:r w:rsidR="00715B9E">
        <w:t xml:space="preserve"> </w:t>
      </w:r>
      <w:r w:rsidR="000E5F00" w:rsidRPr="0044770F">
        <w:t>ima svojo specifiko in zato splošnega vzorca ni.</w:t>
      </w:r>
      <w:r w:rsidRPr="0044770F">
        <w:t xml:space="preserve"> </w:t>
      </w:r>
      <w:r w:rsidR="00D94AF6" w:rsidRPr="0044770F">
        <w:t>Zato mora</w:t>
      </w:r>
      <w:r w:rsidR="00A37BBB" w:rsidRPr="0044770F">
        <w:t xml:space="preserve"> načrtovanje</w:t>
      </w:r>
      <w:r w:rsidR="00D94AF6" w:rsidRPr="0044770F">
        <w:t xml:space="preserve"> zaščitn</w:t>
      </w:r>
      <w:r w:rsidR="00A37BBB" w:rsidRPr="0044770F">
        <w:t>ega</w:t>
      </w:r>
      <w:r w:rsidR="00D94AF6" w:rsidRPr="0044770F">
        <w:t xml:space="preserve"> ukrep</w:t>
      </w:r>
      <w:r w:rsidR="00A37BBB" w:rsidRPr="0044770F">
        <w:t>a</w:t>
      </w:r>
      <w:r w:rsidR="00D94AF6" w:rsidRPr="0044770F">
        <w:t xml:space="preserve"> evakuacija temeljiti </w:t>
      </w:r>
      <w:r w:rsidRPr="0044770F">
        <w:t xml:space="preserve">na tveganjih za različne nesreče in morebitnih scenarijih za </w:t>
      </w:r>
      <w:r w:rsidR="00E077A3" w:rsidRPr="0044770F">
        <w:t>prebivalce</w:t>
      </w:r>
      <w:r w:rsidRPr="0044770F">
        <w:t xml:space="preserve">, ki živijo na izpostavljenem območju, na njem delajo ali ga zgolj obiskujejo, za primer, da bi bila evakuacija potrebna; poleg tega je treba </w:t>
      </w:r>
      <w:r w:rsidR="009B191E" w:rsidRPr="0044770F">
        <w:t>zaščitni ukrep</w:t>
      </w:r>
      <w:r w:rsidRPr="0044770F">
        <w:t xml:space="preserve"> evakuacij</w:t>
      </w:r>
      <w:r w:rsidR="009B191E" w:rsidRPr="0044770F">
        <w:t>a</w:t>
      </w:r>
      <w:r w:rsidRPr="0044770F">
        <w:t xml:space="preserve"> prilagoditi glede na to, kako se dejanska situacija odvija. </w:t>
      </w:r>
    </w:p>
    <w:p w:rsidR="00B55C2D" w:rsidRPr="0044770F" w:rsidRDefault="00E077A3" w:rsidP="00B55C2D">
      <w:pPr>
        <w:pStyle w:val="odstavek1"/>
        <w:ind w:firstLine="0"/>
      </w:pPr>
      <w:r w:rsidRPr="0044770F">
        <w:t>Prebivalci</w:t>
      </w:r>
      <w:r w:rsidR="00B55C2D" w:rsidRPr="0044770F">
        <w:t>, ki so se zaradi nesreč moral</w:t>
      </w:r>
      <w:r w:rsidR="000E5F00" w:rsidRPr="0044770F">
        <w:t>i</w:t>
      </w:r>
      <w:r w:rsidR="00B55C2D" w:rsidRPr="0044770F">
        <w:t xml:space="preserve"> izseliti iz svojih domov ali običajnih prebivališč, pogosto utrpijo dolgotrajno psihološko in socialno škodo, zlasti v primerih, ko se evakuiran</w:t>
      </w:r>
      <w:r w:rsidRPr="0044770F">
        <w:t xml:space="preserve">i prebivalci </w:t>
      </w:r>
      <w:r w:rsidR="00B55C2D" w:rsidRPr="0044770F">
        <w:t>ne morejo vrniti na svoje izvorne domove</w:t>
      </w:r>
      <w:r w:rsidR="002B5575" w:rsidRPr="0044770F">
        <w:t xml:space="preserve"> daljše časovno obdobje</w:t>
      </w:r>
      <w:r w:rsidR="00B55C2D" w:rsidRPr="0044770F">
        <w:t xml:space="preserve">. </w:t>
      </w:r>
      <w:r w:rsidR="00624997" w:rsidRPr="0044770F">
        <w:t>Ti p</w:t>
      </w:r>
      <w:r w:rsidRPr="0044770F">
        <w:t>rebivalci</w:t>
      </w:r>
      <w:r w:rsidR="00B55C2D" w:rsidRPr="0044770F">
        <w:t xml:space="preserve"> lahko utrpijo do dvakrat tolikšno stopnjo bolezni, kot jo utrpijo </w:t>
      </w:r>
      <w:r w:rsidRPr="0044770F">
        <w:t>tisti</w:t>
      </w:r>
      <w:r w:rsidR="00B55C2D" w:rsidRPr="0044770F">
        <w:t xml:space="preserve">, ki jih prizadene nesreča, pa niso ločeni od svojih domov. </w:t>
      </w:r>
    </w:p>
    <w:p w:rsidR="00B55C2D" w:rsidRPr="0044770F" w:rsidRDefault="00B55C2D" w:rsidP="00B55C2D">
      <w:pPr>
        <w:pStyle w:val="odstavek1"/>
        <w:ind w:firstLine="0"/>
      </w:pPr>
      <w:r w:rsidRPr="0044770F">
        <w:t xml:space="preserve">Načrtovanje zaščitnega ukrepa evakuacija mora upoštevati cel spekter tveganj in posebnih situacij, v katerih je lahko potrebna evakuacija. Nekatere vrste dogodkov – kot so vihar in požari v naravnem okolju – dopuščajo predhodna opozorila, preventivno evakuacijo in priprave za zagotavljanje namestitev za prizadete </w:t>
      </w:r>
      <w:r w:rsidR="00E077A3" w:rsidRPr="0044770F">
        <w:t>prebivalce</w:t>
      </w:r>
      <w:r w:rsidRPr="0044770F">
        <w:t>, ter predhodno pripravo sredstev, ki bodo potrebna med dogodkom ali po njem. Druge vrste dogodkov – kot so potresi in nenadne poplave – se pojavijo z malo predhodnih opozoril ali brez njih, zaradi česar je potreb</w:t>
      </w:r>
      <w:r w:rsidR="00624997" w:rsidRPr="0044770F">
        <w:t>en</w:t>
      </w:r>
      <w:r w:rsidRPr="0044770F">
        <w:t xml:space="preserve"> takojš</w:t>
      </w:r>
      <w:r w:rsidR="00624997" w:rsidRPr="0044770F">
        <w:t>en</w:t>
      </w:r>
      <w:r w:rsidRPr="0044770F">
        <w:t xml:space="preserve"> </w:t>
      </w:r>
      <w:r w:rsidR="00624997" w:rsidRPr="0044770F">
        <w:t>odziv</w:t>
      </w:r>
      <w:r w:rsidRPr="0044770F">
        <w:t>, in vplivajo na možnost in naravo naknadne</w:t>
      </w:r>
      <w:r w:rsidR="00715B9E">
        <w:t xml:space="preserve"> </w:t>
      </w:r>
      <w:r w:rsidRPr="0044770F">
        <w:t>evakuacije.</w:t>
      </w:r>
    </w:p>
    <w:p w:rsidR="00B55C2D" w:rsidRPr="0044770F" w:rsidRDefault="00B55C2D" w:rsidP="00B55C2D">
      <w:pPr>
        <w:pStyle w:val="odstavek1"/>
        <w:ind w:firstLine="0"/>
      </w:pPr>
      <w:r w:rsidRPr="0044770F">
        <w:t>V evakuaciji sodelujejo izvajal</w:t>
      </w:r>
      <w:r w:rsidR="00E077A3" w:rsidRPr="0044770F">
        <w:t xml:space="preserve">ci, </w:t>
      </w:r>
      <w:r w:rsidR="00700355" w:rsidRPr="0044770F">
        <w:t xml:space="preserve">službe in </w:t>
      </w:r>
      <w:r w:rsidR="00E077A3" w:rsidRPr="0044770F">
        <w:t>organi civiln</w:t>
      </w:r>
      <w:r w:rsidR="00624997" w:rsidRPr="0044770F">
        <w:t>e</w:t>
      </w:r>
      <w:r w:rsidR="00E077A3" w:rsidRPr="0044770F">
        <w:t xml:space="preserve"> zaščit</w:t>
      </w:r>
      <w:r w:rsidR="00624997" w:rsidRPr="0044770F">
        <w:t>e</w:t>
      </w:r>
      <w:r w:rsidR="00E077A3" w:rsidRPr="0044770F">
        <w:t>, sile za zaščito, reševanje in pomoč</w:t>
      </w:r>
      <w:r w:rsidRPr="0044770F">
        <w:t xml:space="preserve">, skupnosti, ki jih prizadenejo nesreče ali skupnosti, ki prizadetim </w:t>
      </w:r>
      <w:r w:rsidR="00E077A3" w:rsidRPr="0044770F">
        <w:t>prebivalcem</w:t>
      </w:r>
      <w:r w:rsidRPr="0044770F">
        <w:t xml:space="preserve"> nudijo namestitve, ter izvajalci javnih služb. Celovito načrtovanje zaščitnega ukrepa evakuacija mora zato predvideti in podpirati aktiviranje ter usklajevanje vseh </w:t>
      </w:r>
      <w:r w:rsidR="00EE69BE" w:rsidRPr="0044770F">
        <w:t>vpleteni</w:t>
      </w:r>
      <w:r w:rsidRPr="0044770F">
        <w:t xml:space="preserve"> in sredstev, tudi s postopki za zagotavljanje jasnih usmeritev ter rednih in zanesljivih informacij vsem prizadetim </w:t>
      </w:r>
      <w:r w:rsidR="00E077A3" w:rsidRPr="0044770F">
        <w:t xml:space="preserve">prebivalcem </w:t>
      </w:r>
      <w:r w:rsidRPr="0044770F">
        <w:t xml:space="preserve">in reševalcem. </w:t>
      </w:r>
    </w:p>
    <w:p w:rsidR="00E077A3" w:rsidRPr="0044770F" w:rsidRDefault="00E077A3" w:rsidP="00B55C2D">
      <w:pPr>
        <w:pStyle w:val="odstavek1"/>
        <w:ind w:firstLine="0"/>
      </w:pPr>
      <w:r w:rsidRPr="0044770F">
        <w:t>Zaščitni ukrep evakuacija je sestavni del načrtov zaščite in reševanja.</w:t>
      </w:r>
    </w:p>
    <w:p w:rsidR="00BE31B9" w:rsidRPr="0044770F" w:rsidRDefault="00BE31B9" w:rsidP="00B55C2D">
      <w:pPr>
        <w:pStyle w:val="odstavek1"/>
        <w:ind w:firstLine="0"/>
      </w:pPr>
    </w:p>
    <w:p w:rsidR="00BE31B9" w:rsidRPr="0044770F" w:rsidRDefault="00BE31B9" w:rsidP="001B3B36">
      <w:pPr>
        <w:pStyle w:val="Naslov2"/>
      </w:pPr>
      <w:bookmarkStart w:id="2" w:name="_Toc495312874"/>
      <w:r w:rsidRPr="0044770F">
        <w:t>Pregled in revizija načrtovanja zaščitnega ukrepa evakuacija</w:t>
      </w:r>
      <w:bookmarkEnd w:id="2"/>
    </w:p>
    <w:p w:rsidR="00BE31B9" w:rsidRPr="0044770F" w:rsidRDefault="00BE31B9" w:rsidP="00BE31B9">
      <w:pPr>
        <w:rPr>
          <w:lang w:val="sl-SI" w:eastAsia="en-US"/>
        </w:rPr>
      </w:pPr>
    </w:p>
    <w:p w:rsidR="00BE31B9" w:rsidRPr="0044770F" w:rsidRDefault="00BE31B9" w:rsidP="00BE31B9">
      <w:pPr>
        <w:pStyle w:val="Telobesedila"/>
        <w:ind w:right="103"/>
        <w:jc w:val="both"/>
        <w:rPr>
          <w:rFonts w:ascii="Arial" w:hAnsi="Arial" w:cs="Arial"/>
          <w:sz w:val="22"/>
          <w:szCs w:val="22"/>
        </w:rPr>
      </w:pPr>
      <w:r w:rsidRPr="0044770F">
        <w:rPr>
          <w:rFonts w:ascii="Arial" w:hAnsi="Arial" w:cs="Arial"/>
          <w:sz w:val="22"/>
          <w:szCs w:val="22"/>
        </w:rPr>
        <w:t>Opredeljen mora biti postopek pregleda in revizije načrtovanja zaščitnega ukrepa evakuacija, ki temelji na:</w:t>
      </w:r>
    </w:p>
    <w:p w:rsidR="00BE31B9" w:rsidRPr="0044770F" w:rsidRDefault="00BE31B9" w:rsidP="00BE31B9">
      <w:pPr>
        <w:pStyle w:val="Telobesedila"/>
        <w:numPr>
          <w:ilvl w:val="0"/>
          <w:numId w:val="6"/>
        </w:numPr>
        <w:ind w:right="103"/>
        <w:jc w:val="both"/>
        <w:rPr>
          <w:rFonts w:ascii="Arial" w:hAnsi="Arial" w:cs="Arial"/>
          <w:sz w:val="22"/>
          <w:szCs w:val="22"/>
        </w:rPr>
      </w:pPr>
      <w:r w:rsidRPr="0044770F">
        <w:rPr>
          <w:rFonts w:ascii="Arial" w:hAnsi="Arial" w:cs="Arial"/>
          <w:sz w:val="22"/>
          <w:szCs w:val="22"/>
        </w:rPr>
        <w:t>Novih znanstvenih dognanjih, ki zahtevajo ponovno opredelitev nevarnih območij.</w:t>
      </w:r>
    </w:p>
    <w:p w:rsidR="00BE31B9" w:rsidRPr="0044770F" w:rsidRDefault="00BE31B9" w:rsidP="00BE31B9">
      <w:pPr>
        <w:pStyle w:val="Telobesedila"/>
        <w:numPr>
          <w:ilvl w:val="0"/>
          <w:numId w:val="6"/>
        </w:numPr>
        <w:ind w:right="103"/>
        <w:jc w:val="both"/>
        <w:rPr>
          <w:rFonts w:ascii="Arial" w:hAnsi="Arial" w:cs="Arial"/>
          <w:sz w:val="22"/>
          <w:szCs w:val="22"/>
        </w:rPr>
      </w:pPr>
      <w:r w:rsidRPr="0044770F">
        <w:rPr>
          <w:rFonts w:ascii="Arial" w:hAnsi="Arial" w:cs="Arial"/>
          <w:sz w:val="22"/>
          <w:szCs w:val="22"/>
        </w:rPr>
        <w:lastRenderedPageBreak/>
        <w:t>Ker je načrtovanje zaščitnega ukrepa evakuacija povezan z oceno ogroženosti, je treba glede na spremembe v ocenah ogroženosti, pregledati tudi načrtovanje zaščitnega ukrepa evakuacija.</w:t>
      </w:r>
    </w:p>
    <w:p w:rsidR="00BE31B9" w:rsidRPr="0044770F" w:rsidRDefault="00BE31B9" w:rsidP="00BE31B9">
      <w:pPr>
        <w:pStyle w:val="Telobesedila"/>
        <w:numPr>
          <w:ilvl w:val="0"/>
          <w:numId w:val="6"/>
        </w:numPr>
        <w:ind w:right="103"/>
        <w:jc w:val="both"/>
        <w:rPr>
          <w:rFonts w:ascii="Arial" w:hAnsi="Arial" w:cs="Arial"/>
          <w:sz w:val="22"/>
          <w:szCs w:val="22"/>
        </w:rPr>
      </w:pPr>
      <w:r w:rsidRPr="0044770F">
        <w:rPr>
          <w:rFonts w:ascii="Arial" w:hAnsi="Arial" w:cs="Arial"/>
          <w:sz w:val="22"/>
          <w:szCs w:val="22"/>
        </w:rPr>
        <w:t>Spre</w:t>
      </w:r>
      <w:r w:rsidR="00D642A3" w:rsidRPr="0044770F">
        <w:rPr>
          <w:rFonts w:ascii="Arial" w:hAnsi="Arial" w:cs="Arial"/>
          <w:sz w:val="22"/>
          <w:szCs w:val="22"/>
        </w:rPr>
        <w:t>membah vzorca poselitve, cestne infrastrukture</w:t>
      </w:r>
      <w:r w:rsidRPr="0044770F">
        <w:rPr>
          <w:rFonts w:ascii="Arial" w:hAnsi="Arial" w:cs="Arial"/>
          <w:sz w:val="22"/>
          <w:szCs w:val="22"/>
        </w:rPr>
        <w:t>, komunikacijskih mrež in druge tehnične infrastrukture, spremenijo postopke za opozarjanje in evakuacijo</w:t>
      </w:r>
      <w:r w:rsidR="00D642A3" w:rsidRPr="0044770F">
        <w:rPr>
          <w:rFonts w:ascii="Arial" w:hAnsi="Arial" w:cs="Arial"/>
          <w:sz w:val="22"/>
          <w:szCs w:val="22"/>
        </w:rPr>
        <w:t>,</w:t>
      </w:r>
      <w:r w:rsidRPr="0044770F">
        <w:rPr>
          <w:rFonts w:ascii="Arial" w:hAnsi="Arial" w:cs="Arial"/>
          <w:sz w:val="22"/>
          <w:szCs w:val="22"/>
        </w:rPr>
        <w:t xml:space="preserve"> kadar je ta nujna.</w:t>
      </w:r>
    </w:p>
    <w:p w:rsidR="00BE31B9" w:rsidRPr="0044770F" w:rsidRDefault="00BE31B9" w:rsidP="00BE31B9">
      <w:pPr>
        <w:pStyle w:val="Telobesedila"/>
        <w:numPr>
          <w:ilvl w:val="0"/>
          <w:numId w:val="6"/>
        </w:numPr>
        <w:ind w:right="103"/>
        <w:jc w:val="both"/>
        <w:rPr>
          <w:rFonts w:ascii="Arial" w:hAnsi="Arial" w:cs="Arial"/>
          <w:sz w:val="22"/>
          <w:szCs w:val="22"/>
        </w:rPr>
      </w:pPr>
      <w:r w:rsidRPr="0044770F">
        <w:rPr>
          <w:rFonts w:ascii="Arial" w:hAnsi="Arial" w:cs="Arial"/>
          <w:sz w:val="22"/>
          <w:szCs w:val="22"/>
        </w:rPr>
        <w:t>Sprememb</w:t>
      </w:r>
      <w:r w:rsidR="00D642A3" w:rsidRPr="0044770F">
        <w:rPr>
          <w:rFonts w:ascii="Arial" w:hAnsi="Arial" w:cs="Arial"/>
          <w:sz w:val="22"/>
          <w:szCs w:val="22"/>
        </w:rPr>
        <w:t>ah</w:t>
      </w:r>
      <w:r w:rsidRPr="0044770F">
        <w:rPr>
          <w:rFonts w:ascii="Arial" w:hAnsi="Arial" w:cs="Arial"/>
          <w:sz w:val="22"/>
          <w:szCs w:val="22"/>
        </w:rPr>
        <w:t xml:space="preserve"> upravne strukture na nacionalni, regionalni ali lokalni ravni.</w:t>
      </w:r>
    </w:p>
    <w:p w:rsidR="00BE31B9" w:rsidRPr="0044770F" w:rsidRDefault="00BE31B9" w:rsidP="00BE31B9">
      <w:pPr>
        <w:pStyle w:val="Telobesedila"/>
        <w:numPr>
          <w:ilvl w:val="0"/>
          <w:numId w:val="6"/>
        </w:numPr>
        <w:ind w:right="103"/>
        <w:jc w:val="both"/>
        <w:rPr>
          <w:rFonts w:ascii="Arial" w:hAnsi="Arial" w:cs="Arial"/>
          <w:sz w:val="22"/>
          <w:szCs w:val="22"/>
        </w:rPr>
      </w:pPr>
      <w:r w:rsidRPr="0044770F">
        <w:rPr>
          <w:rFonts w:ascii="Arial" w:hAnsi="Arial" w:cs="Arial"/>
          <w:sz w:val="22"/>
          <w:szCs w:val="22"/>
        </w:rPr>
        <w:t>Po vsaki nesreči, v luči pridobljenih praktičnih izkušenj.</w:t>
      </w:r>
    </w:p>
    <w:p w:rsidR="00BE31B9" w:rsidRPr="0044770F" w:rsidRDefault="00BE31B9" w:rsidP="00BE31B9">
      <w:pPr>
        <w:pStyle w:val="Telobesedila"/>
        <w:numPr>
          <w:ilvl w:val="0"/>
          <w:numId w:val="6"/>
        </w:numPr>
        <w:ind w:right="103"/>
        <w:jc w:val="both"/>
        <w:rPr>
          <w:rFonts w:ascii="Arial" w:hAnsi="Arial" w:cs="Arial"/>
          <w:sz w:val="22"/>
          <w:szCs w:val="22"/>
        </w:rPr>
      </w:pPr>
      <w:r w:rsidRPr="0044770F">
        <w:rPr>
          <w:rFonts w:ascii="Arial" w:hAnsi="Arial" w:cs="Arial"/>
          <w:sz w:val="22"/>
          <w:szCs w:val="22"/>
        </w:rPr>
        <w:t>Po vajah.</w:t>
      </w:r>
    </w:p>
    <w:p w:rsidR="00177260" w:rsidRPr="0044770F" w:rsidRDefault="00177260" w:rsidP="00177260">
      <w:pPr>
        <w:pStyle w:val="Telobesedila"/>
        <w:ind w:right="103"/>
        <w:jc w:val="both"/>
        <w:rPr>
          <w:rFonts w:ascii="Arial" w:hAnsi="Arial" w:cs="Arial"/>
          <w:sz w:val="22"/>
          <w:szCs w:val="22"/>
        </w:rPr>
      </w:pPr>
    </w:p>
    <w:p w:rsidR="00177260" w:rsidRPr="0044770F" w:rsidRDefault="00177260" w:rsidP="00177260">
      <w:pPr>
        <w:pStyle w:val="Naslov1"/>
      </w:pPr>
      <w:bookmarkStart w:id="3" w:name="_Toc495312875"/>
      <w:r w:rsidRPr="0044770F">
        <w:t>NAMEN</w:t>
      </w:r>
      <w:bookmarkEnd w:id="3"/>
    </w:p>
    <w:p w:rsidR="00177260" w:rsidRPr="00447031" w:rsidRDefault="00177260" w:rsidP="00447031">
      <w:pPr>
        <w:pStyle w:val="odstavek1"/>
        <w:ind w:firstLine="0"/>
      </w:pPr>
      <w:r w:rsidRPr="0044770F">
        <w:t>Dokument je izdelan za načrtovanje zaščitnega ukrepa evakuacija. Smiselno ga lahko uporabljajo vsi, ki izdelujejo načrte zaščite in reševanja ob naravnih in drugih nesrečah.</w:t>
      </w:r>
    </w:p>
    <w:p w:rsidR="00B55C2D" w:rsidRPr="0044770F" w:rsidRDefault="00B55C2D" w:rsidP="00B55C2D">
      <w:pPr>
        <w:pStyle w:val="Naslov1"/>
      </w:pPr>
      <w:bookmarkStart w:id="4" w:name="_Toc495312876"/>
      <w:r w:rsidRPr="0044770F">
        <w:t>PRAVNA PODLAGA IN VODILNA NAČELA</w:t>
      </w:r>
      <w:bookmarkEnd w:id="4"/>
    </w:p>
    <w:p w:rsidR="00B55C2D" w:rsidRPr="0044770F" w:rsidRDefault="00B55C2D" w:rsidP="00266057">
      <w:pPr>
        <w:pStyle w:val="Naslov2"/>
      </w:pPr>
      <w:bookmarkStart w:id="5" w:name="_Toc495312877"/>
      <w:r w:rsidRPr="0044770F">
        <w:t>Pravna podlaga</w:t>
      </w:r>
      <w:bookmarkEnd w:id="0"/>
      <w:bookmarkEnd w:id="5"/>
    </w:p>
    <w:p w:rsidR="00E077A3" w:rsidRPr="0044770F" w:rsidRDefault="00B55C2D" w:rsidP="00B55C2D">
      <w:pPr>
        <w:pStyle w:val="odstavek1"/>
        <w:ind w:firstLine="0"/>
      </w:pPr>
      <w:r w:rsidRPr="0044770F">
        <w:t>Dokument Zaščitni ukrep evakuacija – priporočila in usmeritve je izdelan na podlagi</w:t>
      </w:r>
      <w:r w:rsidR="00E077A3" w:rsidRPr="0044770F">
        <w:t>:</w:t>
      </w:r>
    </w:p>
    <w:p w:rsidR="00E077A3" w:rsidRPr="0044770F" w:rsidRDefault="00E077A3" w:rsidP="00B55C2D">
      <w:pPr>
        <w:pStyle w:val="odstavek1"/>
        <w:ind w:firstLine="0"/>
      </w:pPr>
      <w:r w:rsidRPr="0044770F">
        <w:t>Zakona</w:t>
      </w:r>
      <w:r w:rsidR="00B55C2D" w:rsidRPr="0044770F">
        <w:t xml:space="preserve"> o varstvu pred naravnimi in drugimi nesrečami (Uradni list RS, št. 51/06 - uradno prečiščeno besedilo in 97/10) (v nadaljnjem besedilu: ZVN</w:t>
      </w:r>
      <w:r w:rsidRPr="0044770F">
        <w:t>DN),</w:t>
      </w:r>
    </w:p>
    <w:p w:rsidR="00891DBF" w:rsidRPr="0044770F" w:rsidRDefault="00B55C2D" w:rsidP="00B55C2D">
      <w:pPr>
        <w:pStyle w:val="odstavek1"/>
        <w:ind w:firstLine="0"/>
      </w:pPr>
      <w:r w:rsidRPr="0044770F">
        <w:t>Uredbe o vsebini in izdelavi načrtov zaščite in reševanja (Uradni list RS, št. 24/12</w:t>
      </w:r>
      <w:r w:rsidR="0082215C" w:rsidRPr="0044770F">
        <w:t xml:space="preserve">, </w:t>
      </w:r>
      <w:r w:rsidR="00DD376C" w:rsidRPr="0044770F">
        <w:t>78/16</w:t>
      </w:r>
      <w:r w:rsidRPr="0044770F">
        <w:t>) (v nadaljnjem besedilu: Uredba o vsebini in izdelavi načrtov zaščite in reševanja)</w:t>
      </w:r>
      <w:r w:rsidR="0082215C" w:rsidRPr="0044770F">
        <w:t>,</w:t>
      </w:r>
    </w:p>
    <w:p w:rsidR="00624997" w:rsidRPr="0044770F" w:rsidRDefault="00B55C2D" w:rsidP="00624997">
      <w:pPr>
        <w:pStyle w:val="odstavek1"/>
        <w:ind w:firstLine="0"/>
      </w:pPr>
      <w:r w:rsidRPr="0044770F">
        <w:t xml:space="preserve"> </w:t>
      </w:r>
      <w:r w:rsidR="00891DBF" w:rsidRPr="0044770F">
        <w:t>Uredbe o organiziranju, opremljanju in usposabljanju sil za zaščito, reševanje in pomoč</w:t>
      </w:r>
      <w:r w:rsidR="00F47E48" w:rsidRPr="0044770F">
        <w:t xml:space="preserve"> (Uradni list RS, št. </w:t>
      </w:r>
      <w:hyperlink r:id="rId8" w:tgtFrame="_blank" w:history="1">
        <w:r w:rsidR="00F47E48" w:rsidRPr="0044770F">
          <w:t>54/2009</w:t>
        </w:r>
      </w:hyperlink>
      <w:r w:rsidR="00F47E48" w:rsidRPr="0044770F">
        <w:t>, </w:t>
      </w:r>
      <w:hyperlink r:id="rId9" w:tgtFrame="_blank" w:history="1">
        <w:r w:rsidR="00F47E48" w:rsidRPr="0044770F">
          <w:t>23/2011</w:t>
        </w:r>
      </w:hyperlink>
      <w:r w:rsidR="00EB2007" w:rsidRPr="0044770F">
        <w:t>, 27/2016</w:t>
      </w:r>
      <w:r w:rsidR="00F47E48" w:rsidRPr="0044770F">
        <w:t>)</w:t>
      </w:r>
      <w:r w:rsidR="00624997" w:rsidRPr="0044770F">
        <w:t xml:space="preserve"> (v nadaljnjem besedilu: Uredba o organiziranju, opremljanju in usposabljanju sil za zaščito, reševanje in pomoč)</w:t>
      </w:r>
      <w:r w:rsidR="0082215C" w:rsidRPr="0044770F">
        <w:t>,</w:t>
      </w:r>
      <w:r w:rsidR="00624997" w:rsidRPr="0044770F">
        <w:t xml:space="preserve"> </w:t>
      </w:r>
    </w:p>
    <w:p w:rsidR="00E077A3" w:rsidRPr="0044770F" w:rsidRDefault="00B55C2D" w:rsidP="00B55C2D">
      <w:pPr>
        <w:pStyle w:val="odstavek1"/>
        <w:ind w:firstLine="0"/>
      </w:pPr>
      <w:r w:rsidRPr="0044770F">
        <w:t>Navodila o izvajanju zaščitnih ukrepov (Uradni list RS, št. 39/94) (v nadaljnjem besedilu: Navodilo o izvajanju zaščitnih ukrepov)</w:t>
      </w:r>
      <w:r w:rsidR="0082215C" w:rsidRPr="0044770F">
        <w:t>,</w:t>
      </w:r>
      <w:r w:rsidRPr="0044770F">
        <w:t xml:space="preserve"> </w:t>
      </w:r>
    </w:p>
    <w:p w:rsidR="00E077A3" w:rsidRPr="0044770F" w:rsidRDefault="00B55C2D" w:rsidP="00B55C2D">
      <w:pPr>
        <w:pStyle w:val="odstavek1"/>
        <w:ind w:firstLine="0"/>
      </w:pPr>
      <w:r w:rsidRPr="0044770F">
        <w:t>Uredbe o organizaciji in delovanju sistema opazovanja, obveščanja in alarmiranja (Uradni list RS, št. 105/2007) (v nadaljnjem besedilu: Uredba o organizaciji in delovanju sistema opazovanja, obveščanja in alarmiranja</w:t>
      </w:r>
      <w:r w:rsidR="00624997" w:rsidRPr="0044770F">
        <w:t>)</w:t>
      </w:r>
      <w:r w:rsidRPr="0044770F">
        <w:t xml:space="preserve">, </w:t>
      </w:r>
    </w:p>
    <w:p w:rsidR="00B55C2D" w:rsidRPr="0044770F" w:rsidRDefault="00B55C2D" w:rsidP="00B55C2D">
      <w:pPr>
        <w:pStyle w:val="odstavek1"/>
        <w:ind w:firstLine="0"/>
      </w:pPr>
      <w:r w:rsidRPr="0044770F">
        <w:t xml:space="preserve">Pravilnika o kadrovskih in materialnih formacijah enot, služb in organov Civilne zaščite (Uradni list RS, št. </w:t>
      </w:r>
      <w:hyperlink r:id="rId10" w:tgtFrame="_blank" w:tooltip="Pravilnik o kadrovskih in materialnih formacijah enot, služb in organov Civilne zaščite" w:history="1">
        <w:r w:rsidRPr="0044770F">
          <w:t>104/08</w:t>
        </w:r>
      </w:hyperlink>
      <w:r w:rsidRPr="0044770F">
        <w:t>)</w:t>
      </w:r>
      <w:r w:rsidR="00700355" w:rsidRPr="0044770F">
        <w:t xml:space="preserve"> (v nadaljnjem besedilu: Pravilnik o kadrovskih in materialnih formacijah enot, služb in organov Civilne zaščite)</w:t>
      </w:r>
      <w:r w:rsidRPr="0044770F">
        <w:t>.</w:t>
      </w:r>
    </w:p>
    <w:p w:rsidR="00891DBF" w:rsidRPr="0044770F" w:rsidRDefault="00891DBF" w:rsidP="00B55C2D">
      <w:pPr>
        <w:pStyle w:val="odstavek1"/>
        <w:ind w:firstLine="0"/>
      </w:pPr>
    </w:p>
    <w:p w:rsidR="00B55C2D" w:rsidRPr="0044770F" w:rsidRDefault="00B55C2D" w:rsidP="00266057">
      <w:pPr>
        <w:pStyle w:val="Naslov2"/>
      </w:pPr>
      <w:bookmarkStart w:id="6" w:name="_Toc437956031"/>
      <w:bookmarkStart w:id="7" w:name="_Toc495312878"/>
      <w:r w:rsidRPr="0044770F">
        <w:t>Vodilna načela</w:t>
      </w:r>
      <w:bookmarkEnd w:id="6"/>
      <w:bookmarkEnd w:id="7"/>
    </w:p>
    <w:p w:rsidR="00B55C2D" w:rsidRPr="0044770F" w:rsidRDefault="00B55C2D" w:rsidP="00B55C2D">
      <w:pPr>
        <w:pStyle w:val="odstavek1"/>
        <w:ind w:firstLine="0"/>
      </w:pPr>
      <w:r w:rsidRPr="0044770F">
        <w:t xml:space="preserve">Pri zaščitnem ukrepu evakuacija </w:t>
      </w:r>
      <w:r w:rsidR="00891DBF" w:rsidRPr="0044770F">
        <w:t>se</w:t>
      </w:r>
      <w:r w:rsidRPr="0044770F">
        <w:t xml:space="preserve"> upošteva</w:t>
      </w:r>
      <w:r w:rsidR="00891DBF" w:rsidRPr="0044770F">
        <w:t>jo</w:t>
      </w:r>
      <w:r w:rsidRPr="0044770F">
        <w:t xml:space="preserve"> tudi vodilna načela</w:t>
      </w:r>
      <w:r w:rsidR="00891DBF" w:rsidRPr="0044770F">
        <w:t>,</w:t>
      </w:r>
      <w:r w:rsidRPr="0044770F">
        <w:t xml:space="preserve"> ki so skladna z mednarodnim pravom o človekovih pravicah in z mednarodnim humanitarnim pravom.</w:t>
      </w:r>
    </w:p>
    <w:p w:rsidR="00B55C2D" w:rsidRPr="0044770F" w:rsidRDefault="00B55C2D" w:rsidP="00B55C2D">
      <w:pPr>
        <w:pStyle w:val="Naslov1"/>
      </w:pPr>
      <w:bookmarkStart w:id="8" w:name="_Toc437956033"/>
      <w:bookmarkStart w:id="9" w:name="_Toc495312879"/>
      <w:bookmarkStart w:id="10" w:name="_Toc437956032"/>
      <w:r w:rsidRPr="0044770F">
        <w:lastRenderedPageBreak/>
        <w:t>IZRAZI IN DEFINICIJE</w:t>
      </w:r>
      <w:bookmarkEnd w:id="8"/>
      <w:bookmarkEnd w:id="9"/>
    </w:p>
    <w:p w:rsidR="00B55C2D" w:rsidRPr="0044770F" w:rsidRDefault="00B55C2D" w:rsidP="00B55C2D">
      <w:pPr>
        <w:jc w:val="both"/>
        <w:rPr>
          <w:rFonts w:ascii="Arial" w:hAnsi="Arial" w:cs="Arial"/>
          <w:sz w:val="22"/>
          <w:szCs w:val="22"/>
          <w:lang w:val="sl-SI"/>
        </w:rPr>
      </w:pPr>
      <w:r w:rsidRPr="0044770F">
        <w:rPr>
          <w:rFonts w:ascii="Arial" w:hAnsi="Arial" w:cs="Arial"/>
          <w:b/>
          <w:sz w:val="22"/>
          <w:szCs w:val="22"/>
          <w:lang w:val="sl-SI"/>
        </w:rPr>
        <w:t>Evakuacija</w:t>
      </w:r>
      <w:r w:rsidRPr="0044770F">
        <w:rPr>
          <w:rFonts w:ascii="Arial" w:hAnsi="Arial" w:cs="Arial"/>
          <w:sz w:val="22"/>
          <w:szCs w:val="22"/>
          <w:lang w:val="sl-SI"/>
        </w:rPr>
        <w:t xml:space="preserve"> obsega priprave in organizirano preselitev prebivalcev z ogroženih na varnejša območja ter začasen umik, razpršitev in druge oblike začasne premestitve prebivalcev zaradi njihove zaščite pred nevarnostmi. Evakuacija lahko obsega tudi nujno preselitev živine in drugih domačih živali, kulturne dediščine ter dobrin, ki so nujno potrebne za življenje. Izvaja se, če ni mogoče z drugimi ukrepi zagotoviti njihove varnosti. Zajema vse prebivalce na ogroženem območju ali pa le določene skupine (na primer bolne in ostarele osebe, invalide, rekonvalescente, nosečnice ter matere in samohranilce z nepreskrbljenimi otroki). </w:t>
      </w:r>
    </w:p>
    <w:p w:rsidR="00B55C2D" w:rsidRPr="0044770F" w:rsidRDefault="00B55C2D" w:rsidP="00B55C2D">
      <w:pPr>
        <w:jc w:val="both"/>
        <w:rPr>
          <w:rFonts w:ascii="Arial" w:hAnsi="Arial" w:cs="Arial"/>
          <w:sz w:val="22"/>
          <w:szCs w:val="22"/>
          <w:lang w:val="sl-SI"/>
        </w:rPr>
      </w:pPr>
    </w:p>
    <w:p w:rsidR="00B55C2D" w:rsidRPr="0044770F" w:rsidRDefault="00B55C2D" w:rsidP="00B55C2D">
      <w:pPr>
        <w:jc w:val="both"/>
        <w:rPr>
          <w:rFonts w:ascii="Arial" w:hAnsi="Arial" w:cs="Arial"/>
          <w:sz w:val="22"/>
          <w:szCs w:val="22"/>
          <w:lang w:val="sl-SI"/>
        </w:rPr>
      </w:pPr>
      <w:r w:rsidRPr="0044770F">
        <w:rPr>
          <w:rFonts w:ascii="Arial" w:hAnsi="Arial" w:cs="Arial"/>
          <w:sz w:val="22"/>
          <w:szCs w:val="22"/>
          <w:lang w:val="sl-SI"/>
        </w:rPr>
        <w:t xml:space="preserve">Za </w:t>
      </w:r>
      <w:r w:rsidRPr="0044770F">
        <w:rPr>
          <w:rFonts w:ascii="Arial" w:hAnsi="Arial" w:cs="Arial"/>
          <w:b/>
          <w:sz w:val="22"/>
          <w:szCs w:val="22"/>
          <w:lang w:val="sl-SI"/>
        </w:rPr>
        <w:t>ogrožena območja</w:t>
      </w:r>
      <w:r w:rsidRPr="0044770F">
        <w:rPr>
          <w:rFonts w:ascii="Arial" w:hAnsi="Arial" w:cs="Arial"/>
          <w:sz w:val="22"/>
          <w:szCs w:val="22"/>
          <w:lang w:val="sl-SI"/>
        </w:rPr>
        <w:t xml:space="preserve"> se štejejo zemljepisna območja, posamezna naselja, deli naselij ter stanovanjske in druge stavbe, ki so prizadete ali pa so neposredno ogrožene zaradi naravnih ali drugih nesreč ter vojnih aktivnosti, če prebivalcem na teh območjih ni mogoče zagotoviti varnosti z drugimi ukrepi.</w:t>
      </w:r>
    </w:p>
    <w:p w:rsidR="00B55C2D" w:rsidRPr="0044770F" w:rsidRDefault="00B55C2D" w:rsidP="00B55C2D">
      <w:pPr>
        <w:jc w:val="both"/>
        <w:rPr>
          <w:rFonts w:ascii="Arial" w:hAnsi="Arial" w:cs="Arial"/>
          <w:sz w:val="22"/>
          <w:szCs w:val="22"/>
          <w:lang w:val="sl-SI"/>
        </w:rPr>
      </w:pPr>
    </w:p>
    <w:p w:rsidR="00B55C2D" w:rsidRPr="0044770F" w:rsidRDefault="00B55C2D" w:rsidP="00B55C2D">
      <w:pPr>
        <w:jc w:val="both"/>
        <w:rPr>
          <w:rFonts w:ascii="Arial" w:hAnsi="Arial" w:cs="Arial"/>
          <w:sz w:val="22"/>
          <w:szCs w:val="22"/>
          <w:lang w:val="sl-SI"/>
        </w:rPr>
      </w:pPr>
      <w:r w:rsidRPr="0044770F">
        <w:rPr>
          <w:rFonts w:ascii="Arial" w:hAnsi="Arial" w:cs="Arial"/>
          <w:b/>
          <w:sz w:val="22"/>
          <w:szCs w:val="22"/>
          <w:lang w:val="sl-SI"/>
        </w:rPr>
        <w:t>Nevarnost nesreče</w:t>
      </w:r>
      <w:r w:rsidRPr="0044770F">
        <w:rPr>
          <w:rFonts w:ascii="Arial" w:hAnsi="Arial" w:cs="Arial"/>
          <w:sz w:val="22"/>
          <w:szCs w:val="22"/>
          <w:lang w:val="sl-SI"/>
        </w:rPr>
        <w:t xml:space="preserve"> je verjetnost, da se bo zgodila nesreča in prizadela oziroma ogrozila življenje ali zdravje ljudi in živali ter povzročila uničenje ali škodo na premoženju, kulturni dediščini in okolju.</w:t>
      </w:r>
    </w:p>
    <w:p w:rsidR="00B55C2D" w:rsidRPr="0044770F" w:rsidRDefault="00B55C2D" w:rsidP="00B55C2D">
      <w:pPr>
        <w:jc w:val="both"/>
        <w:rPr>
          <w:rFonts w:ascii="Arial" w:hAnsi="Arial" w:cs="Arial"/>
          <w:sz w:val="22"/>
          <w:szCs w:val="22"/>
          <w:lang w:val="sl-SI"/>
        </w:rPr>
      </w:pPr>
    </w:p>
    <w:p w:rsidR="00B55C2D" w:rsidRPr="0044770F" w:rsidRDefault="00B55C2D" w:rsidP="00B55C2D">
      <w:pPr>
        <w:jc w:val="both"/>
        <w:rPr>
          <w:rFonts w:ascii="Arial" w:hAnsi="Arial" w:cs="Arial"/>
          <w:sz w:val="22"/>
          <w:szCs w:val="22"/>
          <w:lang w:val="sl-SI"/>
        </w:rPr>
      </w:pPr>
      <w:r w:rsidRPr="0044770F">
        <w:rPr>
          <w:rFonts w:ascii="Arial" w:hAnsi="Arial" w:cs="Arial"/>
          <w:b/>
          <w:sz w:val="22"/>
          <w:szCs w:val="22"/>
          <w:lang w:val="sl-SI"/>
        </w:rPr>
        <w:t>Ogroženost</w:t>
      </w:r>
      <w:r w:rsidRPr="0044770F">
        <w:rPr>
          <w:rFonts w:ascii="Arial" w:hAnsi="Arial" w:cs="Arial"/>
          <w:sz w:val="22"/>
          <w:szCs w:val="22"/>
          <w:lang w:val="sl-SI"/>
        </w:rPr>
        <w:t xml:space="preserve"> je resnična ali občutena izpostavljenost ljudi, živali, premoženja, kulturne dediščine in okolja nevarnostim naravnih in drugih nesreč.</w:t>
      </w:r>
    </w:p>
    <w:p w:rsidR="00B55C2D" w:rsidRPr="0044770F" w:rsidRDefault="00B55C2D" w:rsidP="00B55C2D">
      <w:pPr>
        <w:jc w:val="both"/>
        <w:rPr>
          <w:rFonts w:ascii="Arial" w:hAnsi="Arial" w:cs="Arial"/>
          <w:sz w:val="22"/>
          <w:szCs w:val="22"/>
          <w:lang w:val="sl-SI"/>
        </w:rPr>
      </w:pPr>
    </w:p>
    <w:p w:rsidR="00B55C2D" w:rsidRPr="0044770F" w:rsidRDefault="00B55C2D" w:rsidP="00B55C2D">
      <w:pPr>
        <w:jc w:val="both"/>
        <w:rPr>
          <w:rFonts w:ascii="Arial" w:hAnsi="Arial" w:cs="Arial"/>
          <w:sz w:val="22"/>
          <w:szCs w:val="22"/>
          <w:lang w:val="sl-SI"/>
        </w:rPr>
      </w:pPr>
      <w:r w:rsidRPr="0044770F">
        <w:rPr>
          <w:rFonts w:ascii="Arial" w:hAnsi="Arial" w:cs="Arial"/>
          <w:b/>
          <w:sz w:val="22"/>
          <w:szCs w:val="22"/>
          <w:lang w:val="sl-SI"/>
        </w:rPr>
        <w:t>Kulturna dediščina</w:t>
      </w:r>
      <w:r w:rsidRPr="0044770F">
        <w:rPr>
          <w:rFonts w:ascii="Arial" w:hAnsi="Arial" w:cs="Arial"/>
          <w:sz w:val="22"/>
          <w:szCs w:val="22"/>
          <w:lang w:val="sl-SI"/>
        </w:rPr>
        <w:t xml:space="preserve"> so stavbe in njihovi deli, naprave, zemljišča, naselja ali njihovi posamezni deli, oblikovne in vegetacijske oblike narave, ki jih je ustvaril človek, kulturna in zgodovinska krajina (nepremična kulturna dediščina), premični predmeti in njihove zbirke (premična kulturna dediščina), ki imajo za državo kulturno vrednost.</w:t>
      </w:r>
    </w:p>
    <w:p w:rsidR="00B55C2D" w:rsidRPr="0044770F" w:rsidRDefault="00B55C2D" w:rsidP="00B55C2D">
      <w:pPr>
        <w:jc w:val="both"/>
        <w:rPr>
          <w:rFonts w:ascii="Arial" w:hAnsi="Arial" w:cs="Arial"/>
          <w:sz w:val="22"/>
          <w:szCs w:val="22"/>
          <w:lang w:val="sl-SI"/>
        </w:rPr>
      </w:pPr>
    </w:p>
    <w:p w:rsidR="00B55C2D" w:rsidRPr="0044770F" w:rsidRDefault="00B55C2D" w:rsidP="00B55C2D">
      <w:pPr>
        <w:jc w:val="both"/>
        <w:rPr>
          <w:rFonts w:ascii="Arial" w:hAnsi="Arial" w:cs="Arial"/>
          <w:sz w:val="22"/>
          <w:szCs w:val="22"/>
          <w:lang w:val="sl-SI"/>
        </w:rPr>
      </w:pPr>
      <w:r w:rsidRPr="0044770F">
        <w:rPr>
          <w:rFonts w:ascii="Arial" w:hAnsi="Arial" w:cs="Arial"/>
          <w:b/>
          <w:sz w:val="22"/>
          <w:szCs w:val="22"/>
          <w:lang w:val="sl-SI"/>
        </w:rPr>
        <w:t>Načrt zaščite in reševanja</w:t>
      </w:r>
      <w:r w:rsidRPr="0044770F">
        <w:rPr>
          <w:rFonts w:ascii="Arial" w:hAnsi="Arial" w:cs="Arial"/>
          <w:sz w:val="22"/>
          <w:szCs w:val="22"/>
          <w:lang w:val="sl-SI"/>
        </w:rPr>
        <w:t xml:space="preserve"> je na podlagi ocene ogroženosti in spoznanj stroke razdelana zamisel zaščite, reševanja in pomoči ob določeni naravni ali drugi nesreči.</w:t>
      </w:r>
    </w:p>
    <w:p w:rsidR="00C04E0E" w:rsidRPr="0044770F" w:rsidRDefault="00C04E0E" w:rsidP="00B55C2D">
      <w:pPr>
        <w:jc w:val="both"/>
        <w:rPr>
          <w:rFonts w:ascii="Arial" w:hAnsi="Arial" w:cs="Arial"/>
          <w:sz w:val="22"/>
          <w:szCs w:val="22"/>
          <w:lang w:val="sl-SI"/>
        </w:rPr>
      </w:pPr>
    </w:p>
    <w:p w:rsidR="00C04E0E" w:rsidRPr="0044770F" w:rsidRDefault="00C04E0E" w:rsidP="00B55C2D">
      <w:pPr>
        <w:jc w:val="both"/>
        <w:rPr>
          <w:rFonts w:ascii="Arial" w:hAnsi="Arial" w:cs="Arial"/>
          <w:sz w:val="22"/>
          <w:szCs w:val="22"/>
          <w:lang w:val="sl-SI"/>
        </w:rPr>
      </w:pPr>
    </w:p>
    <w:p w:rsidR="00C04E0E" w:rsidRPr="0044770F" w:rsidRDefault="00B55C2D" w:rsidP="00E76DB5">
      <w:pPr>
        <w:pStyle w:val="Naslov1"/>
      </w:pPr>
      <w:bookmarkStart w:id="11" w:name="_Toc495312880"/>
      <w:r w:rsidRPr="0044770F">
        <w:lastRenderedPageBreak/>
        <w:t>DIAGRAM POTEKA AKTIVNOSTI ZAŠČITNEGA UKREPA EVAKUACIJA</w:t>
      </w:r>
      <w:bookmarkEnd w:id="11"/>
    </w:p>
    <w:p w:rsidR="00DD264B" w:rsidRPr="0044770F" w:rsidRDefault="00715B9E" w:rsidP="00E76DB5">
      <w:r w:rsidRPr="0044770F">
        <w:object w:dxaOrig="11749" w:dyaOrig="16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hematski prikaz, kako potekajo aktivnosti zaščitnega ukrepa evakuacija, kdo je odgovoren za posamezno aktivnost in kdo so izvajalci ali nosilci izvajanja aktivnosti." style="width:453pt;height:624pt" o:ole="">
            <v:imagedata r:id="rId11" o:title=""/>
          </v:shape>
          <o:OLEObject Type="Embed" ProgID="Visio.Drawing.11" ShapeID="_x0000_i1025" DrawAspect="Content" ObjectID="_1664343083" r:id="rId12"/>
        </w:object>
      </w:r>
      <w:bookmarkStart w:id="12" w:name="_GoBack"/>
      <w:bookmarkEnd w:id="12"/>
    </w:p>
    <w:p w:rsidR="00B55C2D" w:rsidRPr="0044770F" w:rsidRDefault="00B55C2D" w:rsidP="00B55C2D">
      <w:pPr>
        <w:pStyle w:val="Naslov1"/>
      </w:pPr>
      <w:bookmarkStart w:id="13" w:name="_Toc495312881"/>
      <w:r w:rsidRPr="0044770F">
        <w:lastRenderedPageBreak/>
        <w:t>NAČELO POSTOPNOSTI</w:t>
      </w:r>
      <w:bookmarkEnd w:id="13"/>
    </w:p>
    <w:p w:rsidR="00B55C2D" w:rsidRPr="0044770F" w:rsidRDefault="00B55C2D" w:rsidP="00B55C2D">
      <w:pPr>
        <w:jc w:val="both"/>
        <w:rPr>
          <w:rFonts w:ascii="Arial" w:hAnsi="Arial" w:cs="Arial"/>
          <w:sz w:val="22"/>
          <w:szCs w:val="22"/>
          <w:lang w:val="sl-SI"/>
        </w:rPr>
      </w:pPr>
      <w:r w:rsidRPr="0044770F">
        <w:rPr>
          <w:rFonts w:ascii="Arial" w:hAnsi="Arial" w:cs="Arial"/>
          <w:sz w:val="22"/>
          <w:szCs w:val="22"/>
          <w:lang w:val="sl-SI"/>
        </w:rPr>
        <w:t xml:space="preserve">V skladu </w:t>
      </w:r>
      <w:r w:rsidR="00A458DC" w:rsidRPr="0044770F">
        <w:rPr>
          <w:rFonts w:ascii="Arial" w:hAnsi="Arial" w:cs="Arial"/>
          <w:sz w:val="22"/>
          <w:szCs w:val="22"/>
          <w:lang w:val="sl-SI"/>
        </w:rPr>
        <w:t>z</w:t>
      </w:r>
      <w:r w:rsidRPr="0044770F">
        <w:rPr>
          <w:rFonts w:ascii="Arial" w:hAnsi="Arial" w:cs="Arial"/>
          <w:sz w:val="22"/>
          <w:szCs w:val="22"/>
          <w:lang w:val="sl-SI"/>
        </w:rPr>
        <w:t xml:space="preserve"> ZVNDN velja načelo postopnosti pri uporabi sil in sredstev. Lokalna skupnost uporabi za zaščito, reševanje in pomoč ob naravni ali drugi nesreči najprej svoje sile in sredstva. V primerih, ko zaradi velikega obsega nesreče oziroma ogroženosti, sile in sredstva lokalne skupnosti niso zadostna ali niso zagotovljena med sosednjimi lokalnimi skupnostmi, država zagotavlja uporabo sil in sredstev iz širšega območja. </w:t>
      </w:r>
      <w:r w:rsidR="002B5575" w:rsidRPr="0044770F">
        <w:rPr>
          <w:rFonts w:ascii="Arial" w:hAnsi="Arial" w:cs="Arial"/>
          <w:sz w:val="22"/>
          <w:szCs w:val="22"/>
          <w:lang w:val="sl-SI"/>
        </w:rPr>
        <w:t>Smiselno se ta določba uporablja tudi za zaščitni ukrep evakuacija, ki je sestavni del načrtov zaščite in reševanja.</w:t>
      </w:r>
    </w:p>
    <w:p w:rsidR="00B55C2D" w:rsidRPr="0044770F" w:rsidRDefault="00B55C2D" w:rsidP="00B55C2D">
      <w:pPr>
        <w:pStyle w:val="Naslov1"/>
      </w:pPr>
      <w:bookmarkStart w:id="14" w:name="_Toc495312882"/>
      <w:r w:rsidRPr="0044770F">
        <w:t>AKTIVNOSTI ZAŠČITNEGA UKREPA EVAKUACIJA</w:t>
      </w:r>
      <w:bookmarkEnd w:id="14"/>
    </w:p>
    <w:p w:rsidR="00B55C2D" w:rsidRPr="0044770F" w:rsidRDefault="00B55C2D" w:rsidP="00B55C2D">
      <w:pPr>
        <w:spacing w:before="240"/>
        <w:jc w:val="both"/>
        <w:rPr>
          <w:rFonts w:ascii="Arial" w:hAnsi="Arial" w:cs="Arial"/>
          <w:sz w:val="22"/>
          <w:szCs w:val="22"/>
          <w:lang w:val="sl-SI"/>
        </w:rPr>
      </w:pPr>
      <w:r w:rsidRPr="0044770F">
        <w:rPr>
          <w:rFonts w:ascii="Arial" w:hAnsi="Arial" w:cs="Arial"/>
          <w:sz w:val="22"/>
          <w:szCs w:val="22"/>
          <w:lang w:val="sl-SI"/>
        </w:rPr>
        <w:t xml:space="preserve">Evakuacija se na splošno nanaša na dejanje začasnega </w:t>
      </w:r>
      <w:r w:rsidR="00076E47" w:rsidRPr="0044770F">
        <w:rPr>
          <w:rFonts w:ascii="Arial" w:hAnsi="Arial" w:cs="Arial"/>
          <w:sz w:val="22"/>
          <w:szCs w:val="22"/>
          <w:lang w:val="sl-SI"/>
        </w:rPr>
        <w:t>u</w:t>
      </w:r>
      <w:r w:rsidRPr="0044770F">
        <w:rPr>
          <w:rFonts w:ascii="Arial" w:hAnsi="Arial" w:cs="Arial"/>
          <w:sz w:val="22"/>
          <w:szCs w:val="22"/>
          <w:lang w:val="sl-SI"/>
        </w:rPr>
        <w:t xml:space="preserve">mika </w:t>
      </w:r>
      <w:r w:rsidR="00A458DC" w:rsidRPr="0044770F">
        <w:rPr>
          <w:rFonts w:ascii="Arial" w:hAnsi="Arial" w:cs="Arial"/>
          <w:sz w:val="22"/>
          <w:szCs w:val="22"/>
          <w:lang w:val="sl-SI"/>
        </w:rPr>
        <w:t xml:space="preserve">prebivalcev </w:t>
      </w:r>
      <w:r w:rsidRPr="0044770F">
        <w:rPr>
          <w:rFonts w:ascii="Arial" w:hAnsi="Arial" w:cs="Arial"/>
          <w:sz w:val="22"/>
          <w:szCs w:val="22"/>
          <w:lang w:val="sl-SI"/>
        </w:rPr>
        <w:t>stran od nevarnega na varno območje. Zanjo je na splošno značilen kratek časovni okvir, od nekaj ur do nekaj tednov, znotraj katerega je treba izvesti postopke, da se rešijo življenja in čim bolj zmanjša izpostavljenost škodi. Učinkovita priprava, izvedba in zaključek takšnega delovanja vključujejo mnogo faz pred evakuacijo, med njo in po njej.</w:t>
      </w:r>
    </w:p>
    <w:p w:rsidR="00B55C2D" w:rsidRPr="0044770F" w:rsidRDefault="00B55C2D" w:rsidP="0058443F">
      <w:pPr>
        <w:spacing w:before="240"/>
        <w:jc w:val="both"/>
        <w:rPr>
          <w:rFonts w:ascii="Arial" w:hAnsi="Arial" w:cs="Arial"/>
          <w:sz w:val="22"/>
          <w:szCs w:val="22"/>
          <w:lang w:val="sl-SI"/>
        </w:rPr>
      </w:pPr>
      <w:bookmarkStart w:id="15" w:name="C45"/>
      <w:bookmarkEnd w:id="15"/>
      <w:r w:rsidRPr="0044770F">
        <w:rPr>
          <w:rFonts w:ascii="Arial" w:hAnsi="Arial" w:cs="Arial"/>
          <w:sz w:val="22"/>
          <w:szCs w:val="22"/>
          <w:lang w:val="sl-SI"/>
        </w:rPr>
        <w:t>Podrobneje je vsebina načrta zaščite in reševanja, ki temelji na oceni ogro</w:t>
      </w:r>
      <w:r w:rsidR="005A6ABB" w:rsidRPr="0044770F">
        <w:rPr>
          <w:rFonts w:ascii="Arial" w:hAnsi="Arial" w:cs="Arial"/>
          <w:sz w:val="22"/>
          <w:szCs w:val="22"/>
          <w:lang w:val="sl-SI"/>
        </w:rPr>
        <w:t>ž</w:t>
      </w:r>
      <w:r w:rsidRPr="0044770F">
        <w:rPr>
          <w:rFonts w:ascii="Arial" w:hAnsi="Arial" w:cs="Arial"/>
          <w:sz w:val="22"/>
          <w:szCs w:val="22"/>
          <w:lang w:val="sl-SI"/>
        </w:rPr>
        <w:t>enosti, določena v Uredb</w:t>
      </w:r>
      <w:r w:rsidR="0058443F" w:rsidRPr="0044770F">
        <w:rPr>
          <w:rFonts w:ascii="Arial" w:hAnsi="Arial" w:cs="Arial"/>
          <w:sz w:val="22"/>
          <w:szCs w:val="22"/>
          <w:lang w:val="sl-SI"/>
        </w:rPr>
        <w:t xml:space="preserve">i </w:t>
      </w:r>
      <w:r w:rsidRPr="0044770F">
        <w:rPr>
          <w:rFonts w:ascii="Arial" w:hAnsi="Arial" w:cs="Arial"/>
          <w:sz w:val="22"/>
          <w:szCs w:val="22"/>
          <w:lang w:val="sl-SI"/>
        </w:rPr>
        <w:t>o vsebini in izdelavi načrtov zaščite in reševanja in obsega načrt in dodatke ter priloge k načrtu. Z načrtom se določijo tudi zaščitni ukrepi, tudi zaščitni ukrep evakuacija, nosilci ukrepa evakuacija, naloge in način izvedbe.</w:t>
      </w:r>
    </w:p>
    <w:p w:rsidR="00577D91" w:rsidRPr="0044770F" w:rsidRDefault="00577D91" w:rsidP="0058443F">
      <w:pPr>
        <w:spacing w:before="240"/>
        <w:jc w:val="both"/>
        <w:rPr>
          <w:rFonts w:ascii="Arial" w:hAnsi="Arial" w:cs="Arial"/>
          <w:sz w:val="22"/>
          <w:szCs w:val="22"/>
          <w:lang w:val="sl-SI"/>
        </w:rPr>
      </w:pPr>
      <w:r w:rsidRPr="0044770F">
        <w:rPr>
          <w:rFonts w:ascii="Arial" w:hAnsi="Arial" w:cs="Arial"/>
          <w:sz w:val="22"/>
          <w:szCs w:val="22"/>
          <w:lang w:val="sl-SI"/>
        </w:rPr>
        <w:t>Zaščitni ukrep evakuacija se konkretno razdela v občinskih načrtih zaščite in reševanja, na državni ravni, pa je zaščitni ukrep evakuacija obravnavan na strateški ravni.</w:t>
      </w:r>
    </w:p>
    <w:p w:rsidR="001B3B36" w:rsidRPr="0044770F" w:rsidRDefault="001B3B36" w:rsidP="001B3B36">
      <w:pPr>
        <w:jc w:val="both"/>
        <w:rPr>
          <w:rFonts w:ascii="Arial" w:hAnsi="Arial" w:cs="Arial"/>
          <w:sz w:val="22"/>
          <w:szCs w:val="22"/>
          <w:lang w:val="sl-SI"/>
        </w:rPr>
      </w:pPr>
    </w:p>
    <w:p w:rsidR="00942A2A" w:rsidRPr="0044770F" w:rsidRDefault="00942A2A" w:rsidP="001B3B36">
      <w:pPr>
        <w:jc w:val="both"/>
        <w:rPr>
          <w:rFonts w:ascii="Arial" w:hAnsi="Arial" w:cs="Arial"/>
          <w:sz w:val="22"/>
          <w:szCs w:val="22"/>
          <w:lang w:val="sl-SI"/>
        </w:rPr>
      </w:pPr>
      <w:r w:rsidRPr="0044770F">
        <w:rPr>
          <w:rFonts w:ascii="Arial" w:hAnsi="Arial" w:cs="Arial"/>
          <w:sz w:val="22"/>
          <w:szCs w:val="22"/>
          <w:lang w:val="sl-SI"/>
        </w:rPr>
        <w:t>Predpostavke načrtovanja zaščitnega ukrepa evakuacija</w:t>
      </w:r>
    </w:p>
    <w:p w:rsidR="001B3B36" w:rsidRPr="0044770F" w:rsidRDefault="001B3B36" w:rsidP="001B3B36">
      <w:pPr>
        <w:jc w:val="both"/>
        <w:rPr>
          <w:rFonts w:ascii="Arial" w:hAnsi="Arial" w:cs="Arial"/>
          <w:sz w:val="22"/>
          <w:szCs w:val="22"/>
          <w:lang w:val="sl-SI"/>
        </w:rPr>
      </w:pPr>
    </w:p>
    <w:p w:rsidR="00942A2A" w:rsidRPr="0044770F" w:rsidRDefault="00942A2A" w:rsidP="00942A2A">
      <w:pPr>
        <w:pStyle w:val="Telobesedila"/>
        <w:ind w:right="103"/>
        <w:jc w:val="both"/>
        <w:rPr>
          <w:rFonts w:ascii="Arial" w:hAnsi="Arial" w:cs="Arial"/>
          <w:sz w:val="22"/>
          <w:szCs w:val="22"/>
        </w:rPr>
      </w:pPr>
      <w:r w:rsidRPr="0044770F">
        <w:rPr>
          <w:rFonts w:ascii="Arial" w:hAnsi="Arial" w:cs="Arial"/>
          <w:sz w:val="22"/>
          <w:szCs w:val="22"/>
        </w:rPr>
        <w:t>Opredelijo se vse osnovne predpostavke, ki so osnova za načrtovanje zaščitnega ukrepa evakuacija, kot:</w:t>
      </w:r>
    </w:p>
    <w:p w:rsidR="00942A2A" w:rsidRPr="0044770F" w:rsidRDefault="00942A2A" w:rsidP="00942A2A">
      <w:pPr>
        <w:pStyle w:val="Telobesedila"/>
        <w:numPr>
          <w:ilvl w:val="0"/>
          <w:numId w:val="5"/>
        </w:numPr>
        <w:ind w:right="103"/>
        <w:jc w:val="both"/>
        <w:rPr>
          <w:rFonts w:ascii="Arial" w:hAnsi="Arial" w:cs="Arial"/>
          <w:sz w:val="22"/>
          <w:szCs w:val="22"/>
        </w:rPr>
      </w:pPr>
      <w:r w:rsidRPr="0044770F">
        <w:rPr>
          <w:rFonts w:ascii="Arial" w:hAnsi="Arial" w:cs="Arial"/>
          <w:sz w:val="22"/>
          <w:szCs w:val="22"/>
        </w:rPr>
        <w:t xml:space="preserve">Usklajenost </w:t>
      </w:r>
      <w:r w:rsidR="00CA6126" w:rsidRPr="0044770F">
        <w:rPr>
          <w:rFonts w:ascii="Arial" w:hAnsi="Arial" w:cs="Arial"/>
          <w:sz w:val="22"/>
          <w:szCs w:val="22"/>
        </w:rPr>
        <w:t>na</w:t>
      </w:r>
      <w:r w:rsidRPr="0044770F">
        <w:rPr>
          <w:rFonts w:ascii="Arial" w:hAnsi="Arial" w:cs="Arial"/>
          <w:sz w:val="22"/>
          <w:szCs w:val="22"/>
        </w:rPr>
        <w:t xml:space="preserve"> </w:t>
      </w:r>
      <w:r w:rsidR="00CA6126" w:rsidRPr="0044770F">
        <w:rPr>
          <w:rFonts w:ascii="Arial" w:hAnsi="Arial" w:cs="Arial"/>
          <w:sz w:val="22"/>
          <w:szCs w:val="22"/>
        </w:rPr>
        <w:t>državni</w:t>
      </w:r>
      <w:r w:rsidRPr="0044770F">
        <w:rPr>
          <w:rFonts w:ascii="Arial" w:hAnsi="Arial" w:cs="Arial"/>
          <w:sz w:val="22"/>
          <w:szCs w:val="22"/>
        </w:rPr>
        <w:t>, regi</w:t>
      </w:r>
      <w:r w:rsidR="00CA6126" w:rsidRPr="0044770F">
        <w:rPr>
          <w:rFonts w:ascii="Arial" w:hAnsi="Arial" w:cs="Arial"/>
          <w:sz w:val="22"/>
          <w:szCs w:val="22"/>
        </w:rPr>
        <w:t>jski</w:t>
      </w:r>
      <w:r w:rsidRPr="0044770F">
        <w:rPr>
          <w:rFonts w:ascii="Arial" w:hAnsi="Arial" w:cs="Arial"/>
          <w:sz w:val="22"/>
          <w:szCs w:val="22"/>
        </w:rPr>
        <w:t xml:space="preserve"> </w:t>
      </w:r>
      <w:r w:rsidR="00CA6126" w:rsidRPr="0044770F">
        <w:rPr>
          <w:rFonts w:ascii="Arial" w:hAnsi="Arial" w:cs="Arial"/>
          <w:sz w:val="22"/>
          <w:szCs w:val="22"/>
        </w:rPr>
        <w:t>in</w:t>
      </w:r>
      <w:r w:rsidRPr="0044770F">
        <w:rPr>
          <w:rFonts w:ascii="Arial" w:hAnsi="Arial" w:cs="Arial"/>
          <w:sz w:val="22"/>
          <w:szCs w:val="22"/>
        </w:rPr>
        <w:t xml:space="preserve"> lokalni</w:t>
      </w:r>
      <w:r w:rsidR="00CA6126" w:rsidRPr="0044770F">
        <w:rPr>
          <w:rFonts w:ascii="Arial" w:hAnsi="Arial" w:cs="Arial"/>
          <w:sz w:val="22"/>
          <w:szCs w:val="22"/>
        </w:rPr>
        <w:t xml:space="preserve"> ravni</w:t>
      </w:r>
      <w:r w:rsidRPr="0044770F">
        <w:rPr>
          <w:rFonts w:ascii="Arial" w:hAnsi="Arial" w:cs="Arial"/>
          <w:sz w:val="22"/>
          <w:szCs w:val="22"/>
        </w:rPr>
        <w:t>.</w:t>
      </w:r>
    </w:p>
    <w:p w:rsidR="00942A2A" w:rsidRPr="0044770F" w:rsidRDefault="00942A2A" w:rsidP="00942A2A">
      <w:pPr>
        <w:pStyle w:val="Telobesedila"/>
        <w:numPr>
          <w:ilvl w:val="0"/>
          <w:numId w:val="5"/>
        </w:numPr>
        <w:ind w:right="103"/>
        <w:jc w:val="both"/>
        <w:rPr>
          <w:rFonts w:ascii="Arial" w:hAnsi="Arial" w:cs="Arial"/>
          <w:sz w:val="22"/>
          <w:szCs w:val="22"/>
        </w:rPr>
      </w:pPr>
      <w:r w:rsidRPr="0044770F">
        <w:rPr>
          <w:rFonts w:ascii="Arial" w:hAnsi="Arial" w:cs="Arial"/>
          <w:sz w:val="22"/>
          <w:szCs w:val="22"/>
        </w:rPr>
        <w:t xml:space="preserve">Zaradi sekundarnega tveganja je evakuacija zadnja možnost za rešitev. Evakuacija po delih je veliko bolj verjetna kot evakuacija velikega števila </w:t>
      </w:r>
      <w:r w:rsidR="00C07C56" w:rsidRPr="0044770F">
        <w:rPr>
          <w:rFonts w:ascii="Arial" w:hAnsi="Arial" w:cs="Arial"/>
          <w:sz w:val="22"/>
          <w:szCs w:val="22"/>
        </w:rPr>
        <w:t>prebivalcev</w:t>
      </w:r>
      <w:r w:rsidRPr="0044770F">
        <w:rPr>
          <w:rFonts w:ascii="Arial" w:hAnsi="Arial" w:cs="Arial"/>
          <w:sz w:val="22"/>
          <w:szCs w:val="22"/>
        </w:rPr>
        <w:t xml:space="preserve">. </w:t>
      </w:r>
    </w:p>
    <w:p w:rsidR="0082215C" w:rsidRPr="0044770F" w:rsidRDefault="0082215C" w:rsidP="00D76E10">
      <w:pPr>
        <w:pStyle w:val="Telobesedila"/>
        <w:numPr>
          <w:ilvl w:val="0"/>
          <w:numId w:val="5"/>
        </w:numPr>
        <w:ind w:right="103"/>
        <w:jc w:val="both"/>
        <w:rPr>
          <w:rFonts w:ascii="Arial" w:hAnsi="Arial" w:cs="Arial"/>
          <w:sz w:val="22"/>
          <w:szCs w:val="22"/>
        </w:rPr>
      </w:pPr>
      <w:r w:rsidRPr="0044770F">
        <w:rPr>
          <w:rFonts w:ascii="Arial" w:hAnsi="Arial" w:cs="Arial"/>
          <w:sz w:val="22"/>
          <w:szCs w:val="22"/>
        </w:rPr>
        <w:t>Upoštevati je treba specifike za vsako vrst</w:t>
      </w:r>
      <w:r w:rsidR="00666177" w:rsidRPr="0044770F">
        <w:rPr>
          <w:rFonts w:ascii="Arial" w:hAnsi="Arial" w:cs="Arial"/>
          <w:sz w:val="22"/>
          <w:szCs w:val="22"/>
        </w:rPr>
        <w:t xml:space="preserve">o nesreče posebej (npr. </w:t>
      </w:r>
      <w:r w:rsidR="00D76E10" w:rsidRPr="0044770F">
        <w:rPr>
          <w:rFonts w:ascii="Arial" w:hAnsi="Arial" w:cs="Arial"/>
          <w:sz w:val="22"/>
          <w:szCs w:val="22"/>
        </w:rPr>
        <w:t xml:space="preserve">za jedrsko nesrečo upoštevati </w:t>
      </w:r>
      <w:r w:rsidR="00574719" w:rsidRPr="0044770F">
        <w:rPr>
          <w:rFonts w:ascii="Arial" w:hAnsi="Arial" w:cs="Arial"/>
          <w:sz w:val="22"/>
          <w:szCs w:val="22"/>
        </w:rPr>
        <w:t xml:space="preserve">veliko število evakuiranih prebivalcev, </w:t>
      </w:r>
      <w:r w:rsidR="00D76E10" w:rsidRPr="0044770F">
        <w:rPr>
          <w:rFonts w:ascii="Arial" w:hAnsi="Arial" w:cs="Arial"/>
          <w:sz w:val="22"/>
          <w:szCs w:val="22"/>
        </w:rPr>
        <w:t>velik</w:t>
      </w:r>
      <w:r w:rsidR="00574719" w:rsidRPr="0044770F">
        <w:rPr>
          <w:rFonts w:ascii="Arial" w:hAnsi="Arial" w:cs="Arial"/>
          <w:sz w:val="22"/>
          <w:szCs w:val="22"/>
        </w:rPr>
        <w:t>o</w:t>
      </w:r>
      <w:r w:rsidR="00D76E10" w:rsidRPr="0044770F">
        <w:rPr>
          <w:rFonts w:ascii="Arial" w:hAnsi="Arial" w:cs="Arial"/>
          <w:sz w:val="22"/>
          <w:szCs w:val="22"/>
        </w:rPr>
        <w:t xml:space="preserve"> verjetnost </w:t>
      </w:r>
      <w:r w:rsidR="00574719" w:rsidRPr="0044770F">
        <w:rPr>
          <w:rFonts w:ascii="Arial" w:hAnsi="Arial" w:cs="Arial"/>
          <w:sz w:val="22"/>
          <w:szCs w:val="22"/>
        </w:rPr>
        <w:t>nujnosti</w:t>
      </w:r>
      <w:r w:rsidR="00D76E10" w:rsidRPr="0044770F">
        <w:rPr>
          <w:rFonts w:ascii="Arial" w:hAnsi="Arial" w:cs="Arial"/>
          <w:sz w:val="22"/>
          <w:szCs w:val="22"/>
        </w:rPr>
        <w:t xml:space="preserve"> </w:t>
      </w:r>
      <w:r w:rsidR="00574719" w:rsidRPr="0044770F">
        <w:rPr>
          <w:rFonts w:ascii="Arial" w:hAnsi="Arial" w:cs="Arial"/>
          <w:sz w:val="22"/>
          <w:szCs w:val="22"/>
        </w:rPr>
        <w:t>dekontaminacije</w:t>
      </w:r>
      <w:r w:rsidRPr="0044770F">
        <w:rPr>
          <w:rFonts w:ascii="Arial" w:hAnsi="Arial" w:cs="Arial"/>
          <w:sz w:val="22"/>
          <w:szCs w:val="22"/>
        </w:rPr>
        <w:t xml:space="preserve">, </w:t>
      </w:r>
      <w:r w:rsidR="00574719" w:rsidRPr="0044770F">
        <w:rPr>
          <w:rFonts w:ascii="Arial" w:hAnsi="Arial" w:cs="Arial"/>
          <w:sz w:val="22"/>
          <w:szCs w:val="22"/>
        </w:rPr>
        <w:t>za potres upoštevati veliko verjetnost velikega števila evakuiranih prebivalcev</w:t>
      </w:r>
      <w:r w:rsidR="00666177" w:rsidRPr="0044770F">
        <w:rPr>
          <w:rFonts w:ascii="Arial" w:hAnsi="Arial" w:cs="Arial"/>
          <w:sz w:val="22"/>
          <w:szCs w:val="22"/>
        </w:rPr>
        <w:t>, za poplave velika verjetnost hitre evakuacije, itd</w:t>
      </w:r>
      <w:r w:rsidRPr="0044770F">
        <w:rPr>
          <w:rFonts w:ascii="Arial" w:hAnsi="Arial" w:cs="Arial"/>
          <w:sz w:val="22"/>
          <w:szCs w:val="22"/>
        </w:rPr>
        <w:t>),</w:t>
      </w:r>
    </w:p>
    <w:p w:rsidR="00942A2A" w:rsidRPr="0044770F" w:rsidRDefault="00942A2A" w:rsidP="00942A2A">
      <w:pPr>
        <w:pStyle w:val="Telobesedila"/>
        <w:numPr>
          <w:ilvl w:val="0"/>
          <w:numId w:val="5"/>
        </w:numPr>
        <w:ind w:right="103"/>
        <w:jc w:val="both"/>
        <w:rPr>
          <w:rFonts w:ascii="Arial" w:hAnsi="Arial" w:cs="Arial"/>
          <w:sz w:val="22"/>
          <w:szCs w:val="22"/>
        </w:rPr>
      </w:pPr>
      <w:r w:rsidRPr="0044770F">
        <w:rPr>
          <w:rFonts w:ascii="Arial" w:hAnsi="Arial" w:cs="Arial"/>
          <w:sz w:val="22"/>
          <w:szCs w:val="22"/>
        </w:rPr>
        <w:t xml:space="preserve">Ranljive skupine </w:t>
      </w:r>
      <w:r w:rsidR="00D90441" w:rsidRPr="0044770F">
        <w:rPr>
          <w:rFonts w:ascii="Arial" w:hAnsi="Arial" w:cs="Arial"/>
          <w:sz w:val="22"/>
          <w:szCs w:val="22"/>
        </w:rPr>
        <w:t>(na primer bolne in ostarele osebe, invalidi, rekonvalescenti, nosečnice ter matere in samohranilci z nepreskrbljenimi otroki)</w:t>
      </w:r>
      <w:r w:rsidRPr="0044770F">
        <w:rPr>
          <w:rFonts w:ascii="Arial" w:hAnsi="Arial" w:cs="Arial"/>
          <w:sz w:val="22"/>
          <w:szCs w:val="22"/>
        </w:rPr>
        <w:t xml:space="preserve"> in posamezniki bodo potrebovali dodatno pomoč ali podporo.</w:t>
      </w:r>
    </w:p>
    <w:p w:rsidR="00942A2A" w:rsidRPr="0044770F" w:rsidRDefault="00942A2A" w:rsidP="00942A2A">
      <w:pPr>
        <w:pStyle w:val="Telobesedila"/>
        <w:numPr>
          <w:ilvl w:val="0"/>
          <w:numId w:val="5"/>
        </w:numPr>
        <w:ind w:right="103"/>
        <w:jc w:val="both"/>
        <w:rPr>
          <w:rFonts w:ascii="Arial" w:hAnsi="Arial" w:cs="Arial"/>
          <w:sz w:val="22"/>
          <w:szCs w:val="22"/>
        </w:rPr>
      </w:pPr>
      <w:r w:rsidRPr="0044770F">
        <w:rPr>
          <w:rFonts w:ascii="Arial" w:hAnsi="Arial" w:cs="Arial"/>
          <w:sz w:val="22"/>
          <w:szCs w:val="22"/>
        </w:rPr>
        <w:t>Varovanje evakuiranega predela (vstop in izstop iz prizadetega območja).</w:t>
      </w:r>
    </w:p>
    <w:p w:rsidR="00B55C2D" w:rsidRPr="0044770F" w:rsidRDefault="003D69CD" w:rsidP="00B55C2D">
      <w:pPr>
        <w:spacing w:before="240"/>
        <w:jc w:val="both"/>
        <w:rPr>
          <w:rFonts w:ascii="Arial" w:hAnsi="Arial" w:cs="Arial"/>
          <w:sz w:val="22"/>
          <w:szCs w:val="22"/>
          <w:lang w:val="sl-SI"/>
        </w:rPr>
      </w:pPr>
      <w:r w:rsidRPr="0044770F">
        <w:rPr>
          <w:rFonts w:ascii="Arial" w:hAnsi="Arial" w:cs="Arial"/>
          <w:sz w:val="22"/>
          <w:szCs w:val="22"/>
          <w:lang w:val="sl-SI"/>
        </w:rPr>
        <w:t>Z</w:t>
      </w:r>
      <w:r w:rsidR="00342605" w:rsidRPr="0044770F">
        <w:rPr>
          <w:rFonts w:ascii="Arial" w:hAnsi="Arial" w:cs="Arial"/>
          <w:sz w:val="22"/>
          <w:szCs w:val="22"/>
          <w:lang w:val="sl-SI"/>
        </w:rPr>
        <w:t>a zaščitni ukrep</w:t>
      </w:r>
      <w:r w:rsidR="00B55C2D" w:rsidRPr="0044770F">
        <w:rPr>
          <w:rFonts w:ascii="Arial" w:hAnsi="Arial" w:cs="Arial"/>
          <w:sz w:val="22"/>
          <w:szCs w:val="22"/>
          <w:lang w:val="sl-SI"/>
        </w:rPr>
        <w:t xml:space="preserve"> evakuacij</w:t>
      </w:r>
      <w:r w:rsidR="00342605" w:rsidRPr="0044770F">
        <w:rPr>
          <w:rFonts w:ascii="Arial" w:hAnsi="Arial" w:cs="Arial"/>
          <w:sz w:val="22"/>
          <w:szCs w:val="22"/>
          <w:lang w:val="sl-SI"/>
        </w:rPr>
        <w:t>a</w:t>
      </w:r>
      <w:r w:rsidR="00B55C2D" w:rsidRPr="0044770F">
        <w:rPr>
          <w:rFonts w:ascii="Arial" w:hAnsi="Arial" w:cs="Arial"/>
          <w:sz w:val="22"/>
          <w:szCs w:val="22"/>
          <w:lang w:val="sl-SI"/>
        </w:rPr>
        <w:t xml:space="preserve"> </w:t>
      </w:r>
      <w:r w:rsidR="00716F8A" w:rsidRPr="0044770F">
        <w:rPr>
          <w:rFonts w:ascii="Arial" w:hAnsi="Arial" w:cs="Arial"/>
          <w:sz w:val="22"/>
          <w:szCs w:val="22"/>
          <w:lang w:val="sl-SI"/>
        </w:rPr>
        <w:t xml:space="preserve">se </w:t>
      </w:r>
      <w:r w:rsidR="00B55C2D" w:rsidRPr="0044770F">
        <w:rPr>
          <w:rFonts w:ascii="Arial" w:hAnsi="Arial" w:cs="Arial"/>
          <w:sz w:val="22"/>
          <w:szCs w:val="22"/>
          <w:lang w:val="sl-SI"/>
        </w:rPr>
        <w:t xml:space="preserve">z načrti zaščite in reševanja določijo območja, s katerih se evakuirajo prebivalci, evakuacijska zbirališča, evakuacijske poti, evakuacijska sprejemališča, kraji in objekti nastanitve ter izvajalci evakuacije. </w:t>
      </w:r>
      <w:r w:rsidR="006B5D08" w:rsidRPr="0044770F">
        <w:rPr>
          <w:rFonts w:ascii="Arial" w:hAnsi="Arial" w:cs="Arial"/>
          <w:sz w:val="22"/>
          <w:szCs w:val="22"/>
          <w:lang w:val="sl-SI"/>
        </w:rPr>
        <w:t xml:space="preserve">Prebivalci morajo biti </w:t>
      </w:r>
      <w:r w:rsidR="00B55C2D" w:rsidRPr="0044770F">
        <w:rPr>
          <w:rFonts w:ascii="Arial" w:hAnsi="Arial" w:cs="Arial"/>
          <w:sz w:val="22"/>
          <w:szCs w:val="22"/>
          <w:lang w:val="sl-SI"/>
        </w:rPr>
        <w:t>o tem obve</w:t>
      </w:r>
      <w:r w:rsidR="006B5D08" w:rsidRPr="0044770F">
        <w:rPr>
          <w:rFonts w:ascii="Arial" w:hAnsi="Arial" w:cs="Arial"/>
          <w:sz w:val="22"/>
          <w:szCs w:val="22"/>
          <w:lang w:val="sl-SI"/>
        </w:rPr>
        <w:t>ščeni.</w:t>
      </w:r>
    </w:p>
    <w:p w:rsidR="00D401CC" w:rsidRPr="0044770F" w:rsidRDefault="00D401CC" w:rsidP="00D401CC">
      <w:pPr>
        <w:spacing w:before="240"/>
        <w:jc w:val="both"/>
        <w:rPr>
          <w:rFonts w:ascii="Arial" w:hAnsi="Arial" w:cs="Arial"/>
          <w:sz w:val="22"/>
          <w:szCs w:val="22"/>
          <w:lang w:val="sl-SI"/>
        </w:rPr>
      </w:pPr>
      <w:r w:rsidRPr="0044770F">
        <w:rPr>
          <w:rFonts w:ascii="Arial" w:hAnsi="Arial" w:cs="Arial"/>
          <w:sz w:val="22"/>
          <w:szCs w:val="22"/>
          <w:lang w:val="sl-SI"/>
        </w:rPr>
        <w:t>Evidentirana in dokumentirana morajo biti območja, objekti in predmeti kulturne dediščine ter predvideni izvajalci in sredstva za njihovo zaščito in reševanje.</w:t>
      </w:r>
    </w:p>
    <w:p w:rsidR="00B55C2D" w:rsidRPr="0044770F" w:rsidRDefault="003D69CD" w:rsidP="00B55C2D">
      <w:pPr>
        <w:spacing w:before="240"/>
        <w:jc w:val="both"/>
        <w:rPr>
          <w:rFonts w:ascii="Arial" w:hAnsi="Arial" w:cs="Arial"/>
          <w:sz w:val="22"/>
          <w:szCs w:val="22"/>
          <w:lang w:val="sl-SI"/>
        </w:rPr>
      </w:pPr>
      <w:r w:rsidRPr="0044770F">
        <w:rPr>
          <w:rFonts w:ascii="Arial" w:hAnsi="Arial" w:cs="Arial"/>
          <w:sz w:val="22"/>
          <w:szCs w:val="22"/>
          <w:lang w:val="sl-SI"/>
        </w:rPr>
        <w:t>D</w:t>
      </w:r>
      <w:r w:rsidR="00B55C2D" w:rsidRPr="0044770F">
        <w:rPr>
          <w:rFonts w:ascii="Arial" w:hAnsi="Arial" w:cs="Arial"/>
          <w:sz w:val="22"/>
          <w:szCs w:val="22"/>
          <w:lang w:val="sl-SI"/>
        </w:rPr>
        <w:t>oločijo</w:t>
      </w:r>
      <w:r w:rsidRPr="0044770F">
        <w:rPr>
          <w:rFonts w:ascii="Arial" w:hAnsi="Arial" w:cs="Arial"/>
          <w:sz w:val="22"/>
          <w:szCs w:val="22"/>
          <w:lang w:val="sl-SI"/>
        </w:rPr>
        <w:t xml:space="preserve"> se</w:t>
      </w:r>
      <w:r w:rsidR="00B55C2D" w:rsidRPr="0044770F">
        <w:rPr>
          <w:rFonts w:ascii="Arial" w:hAnsi="Arial" w:cs="Arial"/>
          <w:sz w:val="22"/>
          <w:szCs w:val="22"/>
          <w:lang w:val="sl-SI"/>
        </w:rPr>
        <w:t xml:space="preserve"> izvajalci ter viri materialnih in drugih sredstev potrebnih za izvedbo evakuacije.</w:t>
      </w:r>
    </w:p>
    <w:p w:rsidR="00BE31B9" w:rsidRPr="00447031" w:rsidRDefault="00BE31B9" w:rsidP="00B55C2D">
      <w:pPr>
        <w:spacing w:before="240"/>
        <w:jc w:val="both"/>
        <w:rPr>
          <w:rFonts w:ascii="Arial" w:hAnsi="Arial" w:cs="Arial"/>
          <w:sz w:val="22"/>
          <w:szCs w:val="22"/>
          <w:lang w:val="sl-SI"/>
        </w:rPr>
      </w:pPr>
      <w:r w:rsidRPr="00447031">
        <w:rPr>
          <w:rFonts w:ascii="Arial" w:hAnsi="Arial" w:cs="Arial"/>
          <w:sz w:val="22"/>
          <w:szCs w:val="22"/>
          <w:lang w:val="sl-SI"/>
        </w:rPr>
        <w:t>Za izvajanje evakuacije se priporočajo podatki iz prilog k načrtom zaščite in reševanja</w:t>
      </w:r>
      <w:r w:rsidR="00D90441" w:rsidRPr="00447031">
        <w:rPr>
          <w:rFonts w:ascii="Arial" w:hAnsi="Arial" w:cs="Arial"/>
          <w:sz w:val="22"/>
          <w:szCs w:val="22"/>
          <w:lang w:val="sl-SI"/>
        </w:rPr>
        <w:t>, za posamezno načrtovanje zaščitnega ukrepa evakuacija dopolnjene in redno ažurirane</w:t>
      </w:r>
      <w:r w:rsidRPr="00447031">
        <w:rPr>
          <w:rFonts w:ascii="Arial" w:hAnsi="Arial" w:cs="Arial"/>
          <w:sz w:val="22"/>
          <w:szCs w:val="22"/>
          <w:lang w:val="sl-SI"/>
        </w:rPr>
        <w:t>:</w:t>
      </w:r>
    </w:p>
    <w:p w:rsidR="005D2D07" w:rsidRPr="00447031" w:rsidRDefault="00F876D9" w:rsidP="00E23041">
      <w:pPr>
        <w:pStyle w:val="Odstavekseznama"/>
        <w:numPr>
          <w:ilvl w:val="0"/>
          <w:numId w:val="29"/>
        </w:numPr>
        <w:jc w:val="both"/>
        <w:rPr>
          <w:rFonts w:ascii="Arial" w:hAnsi="Arial" w:cs="Arial"/>
          <w:sz w:val="22"/>
          <w:szCs w:val="22"/>
          <w:lang w:val="sl-SI"/>
        </w:rPr>
      </w:pPr>
      <w:r w:rsidRPr="00447031">
        <w:rPr>
          <w:rFonts w:ascii="Arial" w:hAnsi="Arial" w:cs="Arial"/>
          <w:sz w:val="22"/>
          <w:szCs w:val="22"/>
          <w:lang w:val="sl-SI"/>
        </w:rPr>
        <w:lastRenderedPageBreak/>
        <w:t>P – 8 Pregled materialnih sredstev iz državnih rezerv za primer naravnih in drugih nesreč,</w:t>
      </w:r>
    </w:p>
    <w:p w:rsidR="00F876D9" w:rsidRPr="00447031" w:rsidRDefault="00F876D9" w:rsidP="00E23041">
      <w:pPr>
        <w:pStyle w:val="Odstavekseznama"/>
        <w:numPr>
          <w:ilvl w:val="0"/>
          <w:numId w:val="29"/>
        </w:numPr>
        <w:jc w:val="both"/>
        <w:rPr>
          <w:rFonts w:ascii="Arial" w:hAnsi="Arial" w:cs="Arial"/>
          <w:sz w:val="22"/>
          <w:szCs w:val="22"/>
          <w:lang w:val="sl-SI"/>
        </w:rPr>
      </w:pPr>
      <w:r w:rsidRPr="00447031">
        <w:rPr>
          <w:rFonts w:ascii="Arial" w:hAnsi="Arial" w:cs="Arial"/>
          <w:sz w:val="22"/>
          <w:szCs w:val="22"/>
          <w:lang w:val="sl-SI"/>
        </w:rPr>
        <w:t>P – 9 Pregled materialnih sredstev iz državnih blagovnih rezerv za primer naravnih in drugih nesreč,</w:t>
      </w:r>
    </w:p>
    <w:p w:rsidR="00C55E5F" w:rsidRPr="00447031" w:rsidRDefault="00F876D9" w:rsidP="00E23041">
      <w:pPr>
        <w:pStyle w:val="Odstavekseznama"/>
        <w:numPr>
          <w:ilvl w:val="0"/>
          <w:numId w:val="29"/>
        </w:numPr>
        <w:jc w:val="both"/>
        <w:rPr>
          <w:rFonts w:ascii="Arial" w:hAnsi="Arial" w:cs="Arial"/>
          <w:sz w:val="22"/>
          <w:szCs w:val="22"/>
          <w:lang w:val="sl-SI"/>
        </w:rPr>
      </w:pPr>
      <w:r w:rsidRPr="00447031">
        <w:rPr>
          <w:rFonts w:ascii="Arial" w:hAnsi="Arial" w:cs="Arial"/>
          <w:sz w:val="22"/>
          <w:szCs w:val="22"/>
          <w:lang w:val="sl-SI"/>
        </w:rPr>
        <w:t>P – 10 Pregled gradbenih organizacij,</w:t>
      </w:r>
    </w:p>
    <w:p w:rsidR="00E22E0F" w:rsidRPr="00447031" w:rsidRDefault="00F876D9" w:rsidP="00E23041">
      <w:pPr>
        <w:pStyle w:val="Odstavekseznama"/>
        <w:numPr>
          <w:ilvl w:val="0"/>
          <w:numId w:val="29"/>
        </w:numPr>
        <w:jc w:val="both"/>
        <w:rPr>
          <w:rFonts w:ascii="Arial" w:hAnsi="Arial" w:cs="Arial"/>
          <w:sz w:val="22"/>
          <w:szCs w:val="22"/>
          <w:lang w:val="sl-SI"/>
        </w:rPr>
      </w:pPr>
      <w:r w:rsidRPr="00447031">
        <w:rPr>
          <w:rFonts w:ascii="Arial" w:hAnsi="Arial" w:cs="Arial"/>
          <w:sz w:val="22"/>
          <w:szCs w:val="22"/>
          <w:lang w:val="sl-SI"/>
        </w:rPr>
        <w:t>P – 17 Seznam prejemnikov informativnega biltena,</w:t>
      </w:r>
    </w:p>
    <w:p w:rsidR="00192345" w:rsidRPr="00447031" w:rsidRDefault="00F876D9" w:rsidP="00E23041">
      <w:pPr>
        <w:pStyle w:val="Odstavekseznama"/>
        <w:numPr>
          <w:ilvl w:val="0"/>
          <w:numId w:val="29"/>
        </w:numPr>
        <w:jc w:val="both"/>
        <w:rPr>
          <w:rFonts w:ascii="Arial" w:hAnsi="Arial" w:cs="Arial"/>
          <w:sz w:val="22"/>
          <w:szCs w:val="22"/>
          <w:lang w:val="sl-SI"/>
        </w:rPr>
      </w:pPr>
      <w:r w:rsidRPr="00447031">
        <w:rPr>
          <w:rFonts w:ascii="Arial" w:hAnsi="Arial" w:cs="Arial"/>
          <w:sz w:val="22"/>
          <w:szCs w:val="22"/>
          <w:lang w:val="sl-SI"/>
        </w:rPr>
        <w:t xml:space="preserve">P – 18 Seznam medijev, ki bodo posredovala obvestilo o izvedenem alarmiranju in </w:t>
      </w:r>
    </w:p>
    <w:p w:rsidR="00645458" w:rsidRPr="00447031" w:rsidRDefault="00F876D9" w:rsidP="00E23041">
      <w:pPr>
        <w:pStyle w:val="Odstavekseznama"/>
        <w:numPr>
          <w:ilvl w:val="0"/>
          <w:numId w:val="29"/>
        </w:numPr>
        <w:jc w:val="both"/>
        <w:rPr>
          <w:rFonts w:ascii="Arial" w:hAnsi="Arial" w:cs="Arial"/>
          <w:sz w:val="22"/>
          <w:szCs w:val="22"/>
          <w:lang w:val="sl-SI"/>
        </w:rPr>
      </w:pPr>
      <w:r w:rsidRPr="00447031">
        <w:rPr>
          <w:rFonts w:ascii="Arial" w:hAnsi="Arial" w:cs="Arial"/>
          <w:sz w:val="22"/>
          <w:szCs w:val="22"/>
          <w:lang w:val="sl-SI"/>
        </w:rPr>
        <w:t xml:space="preserve">P – 19 Imenik </w:t>
      </w:r>
      <w:r w:rsidR="004C4EF2" w:rsidRPr="00447031">
        <w:rPr>
          <w:rFonts w:ascii="Arial" w:hAnsi="Arial" w:cs="Arial"/>
          <w:sz w:val="22"/>
          <w:szCs w:val="22"/>
          <w:lang w:val="sl-SI"/>
        </w:rPr>
        <w:t>ZARE PLUS</w:t>
      </w:r>
      <w:r w:rsidRPr="00447031">
        <w:rPr>
          <w:rFonts w:ascii="Arial" w:hAnsi="Arial" w:cs="Arial"/>
          <w:sz w:val="22"/>
          <w:szCs w:val="22"/>
          <w:lang w:val="sl-SI"/>
        </w:rPr>
        <w:t>,</w:t>
      </w:r>
      <w:r w:rsidR="004C4EF2" w:rsidRPr="00447031">
        <w:rPr>
          <w:rFonts w:ascii="Arial" w:hAnsi="Arial" w:cs="Arial"/>
          <w:sz w:val="22"/>
          <w:szCs w:val="22"/>
          <w:lang w:val="sl-SI"/>
        </w:rPr>
        <w:t xml:space="preserve"> ZARE</w:t>
      </w:r>
    </w:p>
    <w:p w:rsidR="00645458" w:rsidRPr="00447031" w:rsidRDefault="00F876D9" w:rsidP="00E23041">
      <w:pPr>
        <w:pStyle w:val="Odstavekseznama"/>
        <w:numPr>
          <w:ilvl w:val="0"/>
          <w:numId w:val="29"/>
        </w:numPr>
        <w:jc w:val="both"/>
        <w:rPr>
          <w:rFonts w:ascii="Arial" w:hAnsi="Arial" w:cs="Arial"/>
          <w:sz w:val="22"/>
          <w:szCs w:val="22"/>
          <w:lang w:val="sl-SI"/>
        </w:rPr>
      </w:pPr>
      <w:r w:rsidRPr="00447031">
        <w:rPr>
          <w:rFonts w:ascii="Arial" w:hAnsi="Arial" w:cs="Arial"/>
          <w:sz w:val="22"/>
          <w:szCs w:val="22"/>
          <w:lang w:val="sl-SI"/>
        </w:rPr>
        <w:t>P – 20 Pregled sprejemališč za evakuirane prebivalce,</w:t>
      </w:r>
      <w:r w:rsidR="00645458" w:rsidRPr="00447031">
        <w:rPr>
          <w:rFonts w:ascii="Arial" w:hAnsi="Arial" w:cs="Arial"/>
          <w:sz w:val="22"/>
          <w:szCs w:val="22"/>
          <w:lang w:val="sl-SI"/>
        </w:rPr>
        <w:t xml:space="preserve"> </w:t>
      </w:r>
    </w:p>
    <w:p w:rsidR="00645458" w:rsidRPr="00447031" w:rsidRDefault="00F876D9" w:rsidP="00E23041">
      <w:pPr>
        <w:pStyle w:val="Odstavekseznama"/>
        <w:numPr>
          <w:ilvl w:val="0"/>
          <w:numId w:val="29"/>
        </w:numPr>
        <w:jc w:val="both"/>
        <w:rPr>
          <w:rFonts w:ascii="Arial" w:hAnsi="Arial" w:cs="Arial"/>
          <w:sz w:val="22"/>
          <w:szCs w:val="22"/>
          <w:lang w:val="sl-SI"/>
        </w:rPr>
      </w:pPr>
      <w:r w:rsidRPr="00447031">
        <w:rPr>
          <w:rFonts w:ascii="Arial" w:hAnsi="Arial" w:cs="Arial"/>
          <w:sz w:val="22"/>
          <w:szCs w:val="22"/>
          <w:lang w:val="sl-SI"/>
        </w:rPr>
        <w:t xml:space="preserve">P – 21 Pregled objektov, kjer je možna začasna nastanitev ogroženih prebivalcev in njihove zmogljivosti, ter lokacije primerne za postavitev zasilnih prebivališč, </w:t>
      </w:r>
    </w:p>
    <w:p w:rsidR="00645458" w:rsidRPr="00447031" w:rsidRDefault="00F876D9" w:rsidP="00E23041">
      <w:pPr>
        <w:pStyle w:val="Odstavekseznama"/>
        <w:numPr>
          <w:ilvl w:val="0"/>
          <w:numId w:val="29"/>
        </w:numPr>
        <w:jc w:val="both"/>
        <w:rPr>
          <w:rFonts w:ascii="Arial" w:hAnsi="Arial" w:cs="Arial"/>
          <w:sz w:val="22"/>
          <w:szCs w:val="22"/>
          <w:lang w:val="sl-SI"/>
        </w:rPr>
      </w:pPr>
      <w:r w:rsidRPr="00447031">
        <w:rPr>
          <w:rFonts w:ascii="Arial" w:hAnsi="Arial" w:cs="Arial"/>
          <w:sz w:val="22"/>
          <w:szCs w:val="22"/>
          <w:lang w:val="sl-SI"/>
        </w:rPr>
        <w:t xml:space="preserve">P – 22 Pregled organizacij, ki zagotavljajo prehrano, </w:t>
      </w:r>
    </w:p>
    <w:p w:rsidR="00645458" w:rsidRPr="00447031" w:rsidRDefault="00F876D9" w:rsidP="00E23041">
      <w:pPr>
        <w:pStyle w:val="Odstavekseznama"/>
        <w:numPr>
          <w:ilvl w:val="0"/>
          <w:numId w:val="29"/>
        </w:numPr>
        <w:jc w:val="both"/>
        <w:rPr>
          <w:rFonts w:ascii="Arial" w:hAnsi="Arial" w:cs="Arial"/>
          <w:sz w:val="22"/>
          <w:szCs w:val="22"/>
          <w:lang w:val="sl-SI"/>
        </w:rPr>
      </w:pPr>
      <w:r w:rsidRPr="00447031">
        <w:rPr>
          <w:rFonts w:ascii="Arial" w:hAnsi="Arial" w:cs="Arial"/>
          <w:sz w:val="22"/>
          <w:szCs w:val="22"/>
          <w:lang w:val="sl-SI"/>
        </w:rPr>
        <w:t>P – 23 Pregled lokacij</w:t>
      </w:r>
      <w:r w:rsidR="00715B9E">
        <w:rPr>
          <w:rFonts w:ascii="Arial" w:hAnsi="Arial" w:cs="Arial"/>
          <w:sz w:val="22"/>
          <w:szCs w:val="22"/>
          <w:lang w:val="sl-SI"/>
        </w:rPr>
        <w:t xml:space="preserve"> </w:t>
      </w:r>
      <w:r w:rsidRPr="00447031">
        <w:rPr>
          <w:rFonts w:ascii="Arial" w:hAnsi="Arial" w:cs="Arial"/>
          <w:sz w:val="22"/>
          <w:szCs w:val="22"/>
          <w:lang w:val="sl-SI"/>
        </w:rPr>
        <w:t>načrtovanih za potrebe zaščite in reševanja v občinskih prostorskih aktih (pokop ljudi, kadavrov, deponija ruševin,</w:t>
      </w:r>
    </w:p>
    <w:p w:rsidR="00645458" w:rsidRPr="00447031" w:rsidRDefault="00F876D9" w:rsidP="00E23041">
      <w:pPr>
        <w:pStyle w:val="Odstavekseznama"/>
        <w:numPr>
          <w:ilvl w:val="0"/>
          <w:numId w:val="29"/>
        </w:numPr>
        <w:jc w:val="both"/>
        <w:rPr>
          <w:rFonts w:ascii="Arial" w:hAnsi="Arial" w:cs="Arial"/>
          <w:sz w:val="22"/>
          <w:szCs w:val="22"/>
          <w:lang w:val="sl-SI"/>
        </w:rPr>
      </w:pPr>
      <w:r w:rsidRPr="00447031">
        <w:rPr>
          <w:rFonts w:ascii="Arial" w:hAnsi="Arial" w:cs="Arial"/>
          <w:sz w:val="22"/>
          <w:szCs w:val="22"/>
          <w:lang w:val="sl-SI"/>
        </w:rPr>
        <w:t xml:space="preserve">P – 24 Pregled enot, služb in drugih operativnih sestavov društev in drugih nevladnih organizacij, ki sodelujejo pri reševanju, </w:t>
      </w:r>
    </w:p>
    <w:p w:rsidR="00645458" w:rsidRPr="00447031" w:rsidRDefault="00F876D9" w:rsidP="00E23041">
      <w:pPr>
        <w:pStyle w:val="Odstavekseznama"/>
        <w:numPr>
          <w:ilvl w:val="0"/>
          <w:numId w:val="29"/>
        </w:numPr>
        <w:jc w:val="both"/>
        <w:rPr>
          <w:rFonts w:ascii="Arial" w:hAnsi="Arial" w:cs="Arial"/>
          <w:sz w:val="22"/>
          <w:szCs w:val="22"/>
          <w:lang w:val="sl-SI"/>
        </w:rPr>
      </w:pPr>
      <w:r w:rsidRPr="00447031">
        <w:rPr>
          <w:rFonts w:ascii="Arial" w:hAnsi="Arial" w:cs="Arial"/>
          <w:sz w:val="22"/>
          <w:szCs w:val="22"/>
          <w:lang w:val="sl-SI"/>
        </w:rPr>
        <w:t xml:space="preserve">P – 25 Pregled človekoljubnih organizacij, </w:t>
      </w:r>
    </w:p>
    <w:p w:rsidR="00645458" w:rsidRPr="00447031" w:rsidRDefault="00F876D9" w:rsidP="00E23041">
      <w:pPr>
        <w:pStyle w:val="Odstavekseznama"/>
        <w:numPr>
          <w:ilvl w:val="0"/>
          <w:numId w:val="29"/>
        </w:numPr>
        <w:jc w:val="both"/>
        <w:rPr>
          <w:rFonts w:ascii="Arial" w:hAnsi="Arial" w:cs="Arial"/>
          <w:sz w:val="22"/>
          <w:szCs w:val="22"/>
          <w:lang w:val="sl-SI"/>
        </w:rPr>
      </w:pPr>
      <w:r w:rsidRPr="00447031">
        <w:rPr>
          <w:rFonts w:ascii="Arial" w:hAnsi="Arial" w:cs="Arial"/>
          <w:sz w:val="22"/>
          <w:szCs w:val="22"/>
          <w:lang w:val="sl-SI"/>
        </w:rPr>
        <w:t xml:space="preserve">P – 26 Pregled centrov za socialno delo, </w:t>
      </w:r>
    </w:p>
    <w:p w:rsidR="00A83F21" w:rsidRPr="00447031" w:rsidRDefault="00F876D9" w:rsidP="00E23041">
      <w:pPr>
        <w:pStyle w:val="Odstavekseznama"/>
        <w:numPr>
          <w:ilvl w:val="0"/>
          <w:numId w:val="29"/>
        </w:numPr>
        <w:jc w:val="both"/>
        <w:rPr>
          <w:rFonts w:ascii="Arial" w:hAnsi="Arial" w:cs="Arial"/>
          <w:sz w:val="22"/>
          <w:szCs w:val="22"/>
          <w:lang w:val="sl-SI"/>
        </w:rPr>
      </w:pPr>
      <w:r w:rsidRPr="00447031">
        <w:rPr>
          <w:rFonts w:ascii="Arial" w:hAnsi="Arial" w:cs="Arial"/>
          <w:sz w:val="22"/>
          <w:szCs w:val="22"/>
          <w:lang w:val="sl-SI"/>
        </w:rPr>
        <w:t xml:space="preserve">P – 27 Pregled zdravstvenih domov, zdravstvenih postaj in reševalnih postaj, </w:t>
      </w:r>
    </w:p>
    <w:p w:rsidR="00F876D9" w:rsidRPr="00447031" w:rsidRDefault="00F876D9" w:rsidP="00E23041">
      <w:pPr>
        <w:pStyle w:val="Odstavekseznama"/>
        <w:numPr>
          <w:ilvl w:val="0"/>
          <w:numId w:val="29"/>
        </w:numPr>
        <w:jc w:val="both"/>
        <w:rPr>
          <w:rFonts w:ascii="Arial" w:hAnsi="Arial" w:cs="Arial"/>
          <w:sz w:val="22"/>
          <w:szCs w:val="22"/>
          <w:lang w:val="sl-SI"/>
        </w:rPr>
      </w:pPr>
      <w:r w:rsidRPr="00447031">
        <w:rPr>
          <w:rFonts w:ascii="Arial" w:hAnsi="Arial" w:cs="Arial"/>
          <w:sz w:val="22"/>
          <w:szCs w:val="22"/>
          <w:lang w:val="sl-SI"/>
        </w:rPr>
        <w:t>P – 31 Pregled kulturne dediščine.</w:t>
      </w:r>
    </w:p>
    <w:p w:rsidR="00F876D9" w:rsidRPr="00447031" w:rsidRDefault="00F876D9" w:rsidP="00953E87">
      <w:pPr>
        <w:jc w:val="both"/>
        <w:rPr>
          <w:rFonts w:ascii="Arial" w:hAnsi="Arial" w:cs="Arial"/>
          <w:sz w:val="22"/>
          <w:szCs w:val="22"/>
          <w:lang w:val="sl-SI"/>
        </w:rPr>
      </w:pPr>
    </w:p>
    <w:p w:rsidR="00F876D9" w:rsidRPr="00447031" w:rsidRDefault="00266057" w:rsidP="00F876D9">
      <w:pPr>
        <w:jc w:val="both"/>
        <w:rPr>
          <w:rFonts w:ascii="Arial" w:hAnsi="Arial" w:cs="Arial"/>
          <w:sz w:val="22"/>
          <w:szCs w:val="22"/>
          <w:lang w:val="sl-SI"/>
        </w:rPr>
      </w:pPr>
      <w:r w:rsidRPr="00447031">
        <w:rPr>
          <w:rFonts w:ascii="Arial" w:hAnsi="Arial" w:cs="Arial"/>
          <w:sz w:val="22"/>
          <w:szCs w:val="22"/>
          <w:lang w:val="sl-SI"/>
        </w:rPr>
        <w:t xml:space="preserve">Glede na potrebe se za posamezno vrsto nesreče lahko vodijo tudi </w:t>
      </w:r>
      <w:r w:rsidR="00F876D9" w:rsidRPr="00447031">
        <w:rPr>
          <w:rFonts w:ascii="Arial" w:hAnsi="Arial" w:cs="Arial"/>
          <w:sz w:val="22"/>
          <w:szCs w:val="22"/>
          <w:lang w:val="sl-SI"/>
        </w:rPr>
        <w:t xml:space="preserve">naslednje zbirke podatkov: </w:t>
      </w:r>
    </w:p>
    <w:p w:rsidR="00F876D9" w:rsidRPr="00447031" w:rsidRDefault="00F876D9" w:rsidP="00CA6126">
      <w:pPr>
        <w:pStyle w:val="Odstavekseznama"/>
        <w:numPr>
          <w:ilvl w:val="0"/>
          <w:numId w:val="29"/>
        </w:numPr>
        <w:jc w:val="both"/>
        <w:rPr>
          <w:rFonts w:ascii="Arial" w:hAnsi="Arial" w:cs="Arial"/>
          <w:sz w:val="22"/>
          <w:szCs w:val="22"/>
          <w:lang w:val="sl-SI"/>
        </w:rPr>
      </w:pPr>
      <w:r w:rsidRPr="00447031">
        <w:rPr>
          <w:rFonts w:ascii="Arial" w:hAnsi="Arial" w:cs="Arial"/>
          <w:sz w:val="22"/>
          <w:szCs w:val="22"/>
          <w:lang w:val="sl-SI"/>
        </w:rPr>
        <w:t>pregled območij, s katerih se izvaja evakuacija, s podatki o številu prebivalcev</w:t>
      </w:r>
      <w:r w:rsidR="00CA6126" w:rsidRPr="00447031">
        <w:rPr>
          <w:rFonts w:ascii="Arial" w:hAnsi="Arial" w:cs="Arial"/>
          <w:sz w:val="22"/>
          <w:szCs w:val="22"/>
          <w:lang w:val="sl-SI"/>
        </w:rPr>
        <w:t xml:space="preserve"> oziroma živali, </w:t>
      </w:r>
      <w:r w:rsidRPr="00447031">
        <w:rPr>
          <w:rFonts w:ascii="Arial" w:hAnsi="Arial" w:cs="Arial"/>
          <w:sz w:val="22"/>
          <w:szCs w:val="22"/>
          <w:lang w:val="sl-SI"/>
        </w:rPr>
        <w:t>ki se evakuirajo s posameznega območja,</w:t>
      </w:r>
    </w:p>
    <w:p w:rsidR="00F876D9" w:rsidRPr="00447031" w:rsidRDefault="00F876D9" w:rsidP="00CA6126">
      <w:pPr>
        <w:pStyle w:val="Odstavekseznama"/>
        <w:numPr>
          <w:ilvl w:val="0"/>
          <w:numId w:val="29"/>
        </w:numPr>
        <w:jc w:val="both"/>
        <w:rPr>
          <w:rFonts w:ascii="Arial" w:hAnsi="Arial" w:cs="Arial"/>
          <w:sz w:val="22"/>
          <w:szCs w:val="22"/>
          <w:lang w:val="sl-SI"/>
        </w:rPr>
      </w:pPr>
      <w:r w:rsidRPr="00447031">
        <w:rPr>
          <w:rFonts w:ascii="Arial" w:hAnsi="Arial" w:cs="Arial"/>
          <w:sz w:val="22"/>
          <w:szCs w:val="22"/>
          <w:lang w:val="sl-SI"/>
        </w:rPr>
        <w:t>pregled evakuacijskih zbirališč</w:t>
      </w:r>
      <w:r w:rsidR="00CA6126" w:rsidRPr="00447031">
        <w:rPr>
          <w:rFonts w:ascii="Arial" w:hAnsi="Arial" w:cs="Arial"/>
          <w:sz w:val="22"/>
          <w:szCs w:val="22"/>
          <w:lang w:val="sl-SI"/>
        </w:rPr>
        <w:t xml:space="preserve"> in evakuacijskih poti</w:t>
      </w:r>
      <w:r w:rsidRPr="00447031">
        <w:rPr>
          <w:rFonts w:ascii="Arial" w:hAnsi="Arial" w:cs="Arial"/>
          <w:sz w:val="22"/>
          <w:szCs w:val="22"/>
          <w:lang w:val="sl-SI"/>
        </w:rPr>
        <w:t xml:space="preserve">, </w:t>
      </w:r>
    </w:p>
    <w:p w:rsidR="00CA6126" w:rsidRPr="00447031" w:rsidRDefault="00F876D9" w:rsidP="00CA6126">
      <w:pPr>
        <w:pStyle w:val="Odstavekseznama"/>
        <w:numPr>
          <w:ilvl w:val="0"/>
          <w:numId w:val="29"/>
        </w:numPr>
        <w:jc w:val="both"/>
        <w:rPr>
          <w:rFonts w:ascii="Arial" w:hAnsi="Arial" w:cs="Arial"/>
          <w:sz w:val="22"/>
          <w:szCs w:val="22"/>
          <w:lang w:val="sl-SI"/>
        </w:rPr>
      </w:pPr>
      <w:r w:rsidRPr="00447031">
        <w:rPr>
          <w:rFonts w:ascii="Arial" w:hAnsi="Arial" w:cs="Arial"/>
          <w:sz w:val="22"/>
          <w:szCs w:val="22"/>
          <w:lang w:val="sl-SI"/>
        </w:rPr>
        <w:t>pregled vozil za evakuacijo, s podatki o lastnikih vozil, zmogljivostih vozil ter vrstah pogo</w:t>
      </w:r>
      <w:r w:rsidR="00CA6126" w:rsidRPr="00447031">
        <w:rPr>
          <w:rFonts w:ascii="Arial" w:hAnsi="Arial" w:cs="Arial"/>
          <w:sz w:val="22"/>
          <w:szCs w:val="22"/>
          <w:lang w:val="sl-SI"/>
        </w:rPr>
        <w:t>nskega goriva.</w:t>
      </w:r>
    </w:p>
    <w:p w:rsidR="00F876D9" w:rsidRPr="00447031" w:rsidRDefault="00F876D9" w:rsidP="00CA6126">
      <w:pPr>
        <w:pStyle w:val="Odstavekseznama"/>
        <w:numPr>
          <w:ilvl w:val="0"/>
          <w:numId w:val="30"/>
        </w:numPr>
        <w:jc w:val="both"/>
        <w:rPr>
          <w:rFonts w:ascii="Arial" w:hAnsi="Arial" w:cs="Arial"/>
          <w:sz w:val="22"/>
          <w:szCs w:val="22"/>
          <w:lang w:val="sl-SI"/>
        </w:rPr>
      </w:pPr>
      <w:r w:rsidRPr="00447031">
        <w:rPr>
          <w:rFonts w:ascii="Arial" w:hAnsi="Arial" w:cs="Arial"/>
          <w:sz w:val="22"/>
          <w:szCs w:val="22"/>
          <w:lang w:val="sl-SI"/>
        </w:rPr>
        <w:t xml:space="preserve">pregled dekontaminacijskih postaj, s podatki o lastnikih, vrstah, namenu in zmogljivostih dekontaminacijskih postaj ter lokacijah mobilnih dekontaminacijskih postaj, </w:t>
      </w:r>
    </w:p>
    <w:p w:rsidR="00F876D9" w:rsidRPr="00447031" w:rsidRDefault="00F876D9" w:rsidP="00CA6126">
      <w:pPr>
        <w:pStyle w:val="Odstavekseznama"/>
        <w:numPr>
          <w:ilvl w:val="0"/>
          <w:numId w:val="30"/>
        </w:numPr>
        <w:jc w:val="both"/>
        <w:rPr>
          <w:rFonts w:ascii="Arial" w:hAnsi="Arial" w:cs="Arial"/>
          <w:sz w:val="22"/>
          <w:szCs w:val="22"/>
          <w:lang w:val="sl-SI"/>
        </w:rPr>
      </w:pPr>
      <w:r w:rsidRPr="00447031">
        <w:rPr>
          <w:rFonts w:ascii="Arial" w:hAnsi="Arial" w:cs="Arial"/>
          <w:sz w:val="22"/>
          <w:szCs w:val="22"/>
          <w:lang w:val="sl-SI"/>
        </w:rPr>
        <w:t xml:space="preserve">pregled zaklonišč, s podatki o lokacijah, stopnjah odpornosti in zmogljivostih zaklonišč, </w:t>
      </w:r>
    </w:p>
    <w:p w:rsidR="00F876D9" w:rsidRPr="00447031" w:rsidRDefault="00F876D9" w:rsidP="00CA6126">
      <w:pPr>
        <w:pStyle w:val="Odstavekseznama"/>
        <w:numPr>
          <w:ilvl w:val="0"/>
          <w:numId w:val="30"/>
        </w:numPr>
        <w:jc w:val="both"/>
        <w:rPr>
          <w:rFonts w:ascii="Arial" w:hAnsi="Arial" w:cs="Arial"/>
          <w:sz w:val="22"/>
          <w:szCs w:val="22"/>
          <w:lang w:val="sl-SI"/>
        </w:rPr>
      </w:pPr>
      <w:r w:rsidRPr="00447031">
        <w:rPr>
          <w:rFonts w:ascii="Arial" w:hAnsi="Arial" w:cs="Arial"/>
          <w:sz w:val="22"/>
          <w:szCs w:val="22"/>
          <w:lang w:val="sl-SI"/>
        </w:rPr>
        <w:t>pregled zaklonilnikov, s podatki o lokacijah, in</w:t>
      </w:r>
      <w:r w:rsidR="004D66EC" w:rsidRPr="00447031">
        <w:rPr>
          <w:rFonts w:ascii="Arial" w:hAnsi="Arial" w:cs="Arial"/>
          <w:sz w:val="22"/>
          <w:szCs w:val="22"/>
          <w:lang w:val="sl-SI"/>
        </w:rPr>
        <w:t xml:space="preserve"> zmogljivostih,</w:t>
      </w:r>
    </w:p>
    <w:p w:rsidR="004D66EC" w:rsidRPr="00447031" w:rsidRDefault="004D66EC" w:rsidP="00CA6126">
      <w:pPr>
        <w:pStyle w:val="Odstavekseznama"/>
        <w:numPr>
          <w:ilvl w:val="0"/>
          <w:numId w:val="30"/>
        </w:numPr>
        <w:jc w:val="both"/>
        <w:rPr>
          <w:rFonts w:ascii="Arial" w:hAnsi="Arial" w:cs="Arial"/>
          <w:sz w:val="22"/>
          <w:szCs w:val="22"/>
          <w:lang w:val="sl-SI"/>
        </w:rPr>
      </w:pPr>
      <w:r w:rsidRPr="00447031">
        <w:rPr>
          <w:rFonts w:ascii="Arial" w:hAnsi="Arial" w:cs="Arial"/>
          <w:sz w:val="22"/>
          <w:szCs w:val="22"/>
          <w:lang w:val="sl-SI"/>
        </w:rPr>
        <w:t>pregled objektov / zavetišč za nastanitev živali, pregled vozil za evakuacijo živali.</w:t>
      </w:r>
    </w:p>
    <w:p w:rsidR="00992DE2" w:rsidRPr="0044770F" w:rsidRDefault="00992DE2" w:rsidP="00A83F21">
      <w:pPr>
        <w:ind w:left="-142" w:right="-1179" w:firstLine="142"/>
        <w:rPr>
          <w:rFonts w:cs="Arial"/>
          <w:szCs w:val="20"/>
        </w:rPr>
      </w:pPr>
    </w:p>
    <w:p w:rsidR="00F41F5A" w:rsidRPr="0044770F" w:rsidRDefault="00F41F5A" w:rsidP="00A83F21">
      <w:pPr>
        <w:ind w:left="-142" w:right="-1179" w:firstLine="142"/>
        <w:rPr>
          <w:rFonts w:cs="Arial"/>
          <w:szCs w:val="20"/>
        </w:rPr>
      </w:pPr>
    </w:p>
    <w:p w:rsidR="00B55C2D" w:rsidRPr="0044770F" w:rsidRDefault="00B55C2D" w:rsidP="00266057">
      <w:pPr>
        <w:pStyle w:val="Naslov2"/>
      </w:pPr>
      <w:bookmarkStart w:id="16" w:name="_Toc495312883"/>
      <w:r w:rsidRPr="0044770F">
        <w:t>Ocena situacije</w:t>
      </w:r>
      <w:bookmarkEnd w:id="16"/>
      <w:r w:rsidRPr="0044770F">
        <w:t xml:space="preserve"> </w:t>
      </w:r>
    </w:p>
    <w:p w:rsidR="00992DE2" w:rsidRPr="0044770F" w:rsidRDefault="00992DE2" w:rsidP="00B55C2D">
      <w:pPr>
        <w:jc w:val="both"/>
        <w:rPr>
          <w:rFonts w:ascii="Arial" w:hAnsi="Arial" w:cs="Arial"/>
          <w:sz w:val="22"/>
          <w:szCs w:val="22"/>
          <w:lang w:val="sl-SI"/>
        </w:rPr>
      </w:pPr>
    </w:p>
    <w:p w:rsidR="00B55C2D" w:rsidRPr="0044770F" w:rsidRDefault="00B55C2D" w:rsidP="00B55C2D">
      <w:pPr>
        <w:jc w:val="both"/>
        <w:rPr>
          <w:rFonts w:ascii="Arial" w:hAnsi="Arial" w:cs="Arial"/>
          <w:sz w:val="22"/>
          <w:szCs w:val="22"/>
          <w:lang w:val="sl-SI"/>
        </w:rPr>
      </w:pPr>
      <w:r w:rsidRPr="0044770F">
        <w:rPr>
          <w:rFonts w:ascii="Arial" w:hAnsi="Arial" w:cs="Arial"/>
          <w:sz w:val="22"/>
          <w:szCs w:val="22"/>
          <w:lang w:val="sl-SI"/>
        </w:rPr>
        <w:t xml:space="preserve">Ob naravnih in drugih nesrečah se zaradi zaščite </w:t>
      </w:r>
      <w:r w:rsidR="00C07C56" w:rsidRPr="0044770F">
        <w:rPr>
          <w:rFonts w:ascii="Arial" w:hAnsi="Arial" w:cs="Arial"/>
          <w:sz w:val="22"/>
          <w:szCs w:val="22"/>
          <w:lang w:val="sl-SI"/>
        </w:rPr>
        <w:t>prebivalcev</w:t>
      </w:r>
      <w:r w:rsidRPr="0044770F">
        <w:rPr>
          <w:rFonts w:ascii="Arial" w:hAnsi="Arial" w:cs="Arial"/>
          <w:sz w:val="22"/>
          <w:szCs w:val="22"/>
          <w:lang w:val="sl-SI"/>
        </w:rPr>
        <w:t xml:space="preserve">, živali, premoženja, kulturne dediščine ter okolja v skladu </w:t>
      </w:r>
      <w:r w:rsidR="00EA47E3" w:rsidRPr="0044770F">
        <w:rPr>
          <w:rFonts w:ascii="Arial" w:hAnsi="Arial" w:cs="Arial"/>
          <w:sz w:val="22"/>
          <w:szCs w:val="22"/>
          <w:lang w:val="sl-SI"/>
        </w:rPr>
        <w:t>z načrti</w:t>
      </w:r>
      <w:r w:rsidRPr="0044770F">
        <w:rPr>
          <w:rFonts w:ascii="Arial" w:hAnsi="Arial" w:cs="Arial"/>
          <w:sz w:val="22"/>
          <w:szCs w:val="22"/>
          <w:lang w:val="sl-SI"/>
        </w:rPr>
        <w:t xml:space="preserve"> odredijo zaščitni ukrepi, tudi evakuacija. Preden se odredi zaščitni ukrep evakuacija, je potrebo oceniti stanje. Evakuacija ogroženih in prizadetih prebivalcev se izvaja, če ni mogoče z drugimi ukrepi zagotoviti njihove varnosti.</w:t>
      </w:r>
    </w:p>
    <w:p w:rsidR="00C24E1A" w:rsidRPr="0044770F" w:rsidRDefault="00C24E1A" w:rsidP="00B55C2D">
      <w:pPr>
        <w:jc w:val="both"/>
        <w:rPr>
          <w:rFonts w:ascii="Arial" w:hAnsi="Arial" w:cs="Arial"/>
          <w:sz w:val="22"/>
          <w:szCs w:val="22"/>
          <w:lang w:val="sl-SI"/>
        </w:rPr>
      </w:pPr>
    </w:p>
    <w:p w:rsidR="00B55C2D" w:rsidRPr="0044770F" w:rsidRDefault="00B55C2D" w:rsidP="00B55C2D">
      <w:pPr>
        <w:pStyle w:val="Telobesedila"/>
        <w:ind w:right="103"/>
        <w:jc w:val="both"/>
        <w:rPr>
          <w:rFonts w:ascii="Arial" w:hAnsi="Arial" w:cs="Arial"/>
          <w:sz w:val="22"/>
          <w:szCs w:val="22"/>
        </w:rPr>
      </w:pPr>
      <w:r w:rsidRPr="0044770F">
        <w:rPr>
          <w:rFonts w:ascii="Arial" w:hAnsi="Arial" w:cs="Arial"/>
          <w:sz w:val="22"/>
          <w:szCs w:val="22"/>
        </w:rPr>
        <w:t>Priprava ocene situacije ob naravni ali drugi nesreči je ključnega pomena. Na podlagi strokovne ocene se odloči ali je zaščitni ukrep evakuacije treba odrediti. Pomemben je prenos informacij od organizacij, ki jih ustvarijo, do t</w:t>
      </w:r>
      <w:r w:rsidR="0099798B" w:rsidRPr="0044770F">
        <w:rPr>
          <w:rFonts w:ascii="Arial" w:hAnsi="Arial" w:cs="Arial"/>
          <w:sz w:val="22"/>
          <w:szCs w:val="22"/>
        </w:rPr>
        <w:t xml:space="preserve">istih, ki sprejemajo odločitve, </w:t>
      </w:r>
      <w:r w:rsidRPr="0044770F">
        <w:rPr>
          <w:rFonts w:ascii="Arial" w:hAnsi="Arial" w:cs="Arial"/>
          <w:sz w:val="22"/>
          <w:szCs w:val="22"/>
        </w:rPr>
        <w:t>od tistih, ki proizvajajo podatke in vodijo sisteme za zgodnje opozarjanje do organov in odločevalcev.</w:t>
      </w:r>
    </w:p>
    <w:p w:rsidR="00C43FCC" w:rsidRPr="0044770F" w:rsidRDefault="004B583E" w:rsidP="001B3B36">
      <w:pPr>
        <w:pStyle w:val="Naslov3"/>
      </w:pPr>
      <w:bookmarkStart w:id="17" w:name="_Toc495312884"/>
      <w:r>
        <w:t>7</w:t>
      </w:r>
      <w:r w:rsidR="001B3B36" w:rsidRPr="0044770F">
        <w:t xml:space="preserve">.1.1 </w:t>
      </w:r>
      <w:r w:rsidR="00C43FCC" w:rsidRPr="0044770F">
        <w:t>Spremljanje nevarnosti</w:t>
      </w:r>
      <w:bookmarkEnd w:id="17"/>
    </w:p>
    <w:p w:rsidR="00C43FCC" w:rsidRPr="0044770F" w:rsidRDefault="00C43FCC" w:rsidP="00C43FCC">
      <w:pPr>
        <w:pStyle w:val="Telobesedila"/>
        <w:ind w:right="103"/>
        <w:jc w:val="both"/>
        <w:rPr>
          <w:rFonts w:ascii="Arial" w:hAnsi="Arial" w:cs="Arial"/>
          <w:sz w:val="22"/>
          <w:szCs w:val="22"/>
        </w:rPr>
      </w:pPr>
      <w:r w:rsidRPr="0044770F">
        <w:rPr>
          <w:rFonts w:ascii="Arial" w:hAnsi="Arial" w:cs="Arial"/>
          <w:sz w:val="22"/>
          <w:szCs w:val="22"/>
        </w:rPr>
        <w:t xml:space="preserve">Obravnavani morajo biti sistemi zgodnjega opozarjanja, ki se nanašajo na spremljanje, analiziranje in napovedovanje nevarnosti ter sisteme konstantnega spremljanja, z namenom, da </w:t>
      </w:r>
      <w:r w:rsidR="00992DE2" w:rsidRPr="0044770F">
        <w:rPr>
          <w:rFonts w:ascii="Arial" w:hAnsi="Arial" w:cs="Arial"/>
          <w:sz w:val="22"/>
          <w:szCs w:val="22"/>
        </w:rPr>
        <w:t xml:space="preserve">pristojne poveljnike CZ, ki imajo pooblastila za javno objavo opozorila in za odreditev </w:t>
      </w:r>
      <w:r w:rsidR="00992DE2" w:rsidRPr="0044770F">
        <w:rPr>
          <w:rFonts w:ascii="Arial" w:hAnsi="Arial" w:cs="Arial"/>
          <w:sz w:val="22"/>
          <w:szCs w:val="22"/>
        </w:rPr>
        <w:lastRenderedPageBreak/>
        <w:t xml:space="preserve">evakuacije, </w:t>
      </w:r>
      <w:r w:rsidRPr="0044770F">
        <w:rPr>
          <w:rFonts w:ascii="Arial" w:hAnsi="Arial" w:cs="Arial"/>
          <w:sz w:val="22"/>
          <w:szCs w:val="22"/>
        </w:rPr>
        <w:t xml:space="preserve">ves čas obveščajo o razmerah. Opredeljeni morajo biti izvajalci in tudi prag podatkov, ki bo, ko bo presežen, pomenil, da je treba odrediti evakuacijo. To je eden najpomembnejših virov informacij, ki vplivajo na sprejetje odločitve za evakuacijo. Nadaljnje razširjanje in posredovanje teh informacij </w:t>
      </w:r>
      <w:r w:rsidR="001D3093" w:rsidRPr="0044770F">
        <w:rPr>
          <w:rFonts w:ascii="Arial" w:hAnsi="Arial" w:cs="Arial"/>
          <w:sz w:val="22"/>
          <w:szCs w:val="22"/>
        </w:rPr>
        <w:t>prebivalcem</w:t>
      </w:r>
      <w:r w:rsidRPr="0044770F">
        <w:rPr>
          <w:rFonts w:ascii="Arial" w:hAnsi="Arial" w:cs="Arial"/>
          <w:sz w:val="22"/>
          <w:szCs w:val="22"/>
        </w:rPr>
        <w:t xml:space="preserve"> v obliki opozorila za evakuacijo, je del začetnega procesa odziva.</w:t>
      </w:r>
    </w:p>
    <w:p w:rsidR="00C43FCC" w:rsidRPr="0044770F" w:rsidRDefault="00C43FCC" w:rsidP="00C43FCC">
      <w:pPr>
        <w:pStyle w:val="Telobesedila"/>
        <w:ind w:right="103"/>
        <w:jc w:val="both"/>
        <w:rPr>
          <w:rFonts w:ascii="Arial" w:hAnsi="Arial" w:cs="Arial"/>
          <w:sz w:val="22"/>
          <w:szCs w:val="22"/>
        </w:rPr>
      </w:pPr>
    </w:p>
    <w:p w:rsidR="00C43FCC" w:rsidRPr="0044770F" w:rsidRDefault="00C43FCC" w:rsidP="00C43FCC">
      <w:pPr>
        <w:pStyle w:val="Telobesedila"/>
        <w:ind w:right="103"/>
        <w:jc w:val="both"/>
        <w:rPr>
          <w:rFonts w:ascii="Arial" w:hAnsi="Arial" w:cs="Arial"/>
          <w:sz w:val="22"/>
          <w:szCs w:val="22"/>
        </w:rPr>
      </w:pPr>
      <w:r w:rsidRPr="0044770F">
        <w:rPr>
          <w:rFonts w:ascii="Arial" w:hAnsi="Arial" w:cs="Arial"/>
          <w:sz w:val="22"/>
          <w:szCs w:val="22"/>
        </w:rPr>
        <w:t>Aktivnosti za pripravljenost v primeru velike nevarnosti, kot so simulacije tveganja, opredelitev lokacij nevarnosti in izboljšanje odpornosti skupnosti na nevarnost, skupaj s tehnološkimi izboljšavami – kot so mobilni telefoni in sistemi za spremljanje vremena – so pomembni za boljšo pripravljenost.</w:t>
      </w:r>
    </w:p>
    <w:p w:rsidR="00B55C2D" w:rsidRPr="0044770F" w:rsidRDefault="00B55C2D" w:rsidP="00B55C2D">
      <w:pPr>
        <w:jc w:val="both"/>
        <w:rPr>
          <w:rFonts w:ascii="Arial" w:hAnsi="Arial" w:cs="Arial"/>
          <w:sz w:val="22"/>
          <w:szCs w:val="22"/>
          <w:lang w:val="sl-SI"/>
        </w:rPr>
      </w:pPr>
    </w:p>
    <w:p w:rsidR="00B55C2D" w:rsidRPr="0044770F" w:rsidRDefault="00B55C2D" w:rsidP="00B55C2D">
      <w:pPr>
        <w:rPr>
          <w:lang w:val="sl-SI" w:eastAsia="en-US"/>
        </w:rPr>
      </w:pPr>
    </w:p>
    <w:p w:rsidR="00B55C2D" w:rsidRPr="0044770F" w:rsidRDefault="00B55C2D" w:rsidP="00266057">
      <w:pPr>
        <w:pStyle w:val="Naslov2"/>
      </w:pPr>
      <w:bookmarkStart w:id="18" w:name="_Toc495312885"/>
      <w:r w:rsidRPr="0044770F">
        <w:t>Odreditev evakuacije</w:t>
      </w:r>
      <w:bookmarkEnd w:id="18"/>
      <w:r w:rsidRPr="0044770F">
        <w:t xml:space="preserve"> </w:t>
      </w:r>
    </w:p>
    <w:p w:rsidR="00390F95" w:rsidRPr="0044770F" w:rsidRDefault="00390F95" w:rsidP="00B55C2D">
      <w:pPr>
        <w:jc w:val="both"/>
        <w:rPr>
          <w:rFonts w:ascii="Arial" w:hAnsi="Arial" w:cs="Arial"/>
          <w:sz w:val="22"/>
          <w:szCs w:val="22"/>
          <w:lang w:val="sl-SI"/>
        </w:rPr>
      </w:pPr>
    </w:p>
    <w:p w:rsidR="00B55C2D" w:rsidRPr="0044770F" w:rsidRDefault="00B55C2D" w:rsidP="00B55C2D">
      <w:pPr>
        <w:jc w:val="both"/>
        <w:rPr>
          <w:rFonts w:ascii="Arial" w:hAnsi="Arial" w:cs="Arial"/>
          <w:sz w:val="22"/>
          <w:szCs w:val="22"/>
          <w:lang w:val="sl-SI"/>
        </w:rPr>
      </w:pPr>
      <w:r w:rsidRPr="0044770F">
        <w:rPr>
          <w:rFonts w:ascii="Arial" w:hAnsi="Arial" w:cs="Arial"/>
          <w:sz w:val="22"/>
          <w:szCs w:val="22"/>
          <w:lang w:val="sl-SI"/>
        </w:rPr>
        <w:t xml:space="preserve">Evakuacija se odredi, če so neposredno ogrožena življenja </w:t>
      </w:r>
      <w:r w:rsidR="00C07C56" w:rsidRPr="0044770F">
        <w:rPr>
          <w:rFonts w:ascii="Arial" w:hAnsi="Arial" w:cs="Arial"/>
          <w:sz w:val="22"/>
          <w:szCs w:val="22"/>
          <w:lang w:val="sl-SI"/>
        </w:rPr>
        <w:t>prebivalcev</w:t>
      </w:r>
      <w:r w:rsidRPr="0044770F">
        <w:rPr>
          <w:rFonts w:ascii="Arial" w:hAnsi="Arial" w:cs="Arial"/>
          <w:sz w:val="22"/>
          <w:szCs w:val="22"/>
          <w:lang w:val="sl-SI"/>
        </w:rPr>
        <w:t>, živi</w:t>
      </w:r>
      <w:r w:rsidR="007B6A24" w:rsidRPr="0044770F">
        <w:rPr>
          <w:rFonts w:ascii="Arial" w:hAnsi="Arial" w:cs="Arial"/>
          <w:sz w:val="22"/>
          <w:szCs w:val="22"/>
          <w:lang w:val="sl-SI"/>
        </w:rPr>
        <w:t xml:space="preserve">ne in domačih živali ter dobrin </w:t>
      </w:r>
      <w:r w:rsidRPr="0044770F">
        <w:rPr>
          <w:rFonts w:ascii="Arial" w:hAnsi="Arial" w:cs="Arial"/>
          <w:sz w:val="22"/>
          <w:szCs w:val="22"/>
          <w:lang w:val="sl-SI"/>
        </w:rPr>
        <w:t>ali če ni mogoče drugače zaščititi kulturno dediščino in traja toliko časa, dokler nevarnost ni odpravljena.</w:t>
      </w:r>
    </w:p>
    <w:p w:rsidR="00C24E1A" w:rsidRPr="0044770F" w:rsidRDefault="007B6A24" w:rsidP="00C24E1A">
      <w:pPr>
        <w:pStyle w:val="odstavek1"/>
        <w:ind w:firstLine="0"/>
      </w:pPr>
      <w:r w:rsidRPr="0044770F">
        <w:t>E</w:t>
      </w:r>
      <w:r w:rsidR="00B55C2D" w:rsidRPr="0044770F">
        <w:t>vakuacijo lahko odredijo vlada, župan, v nujnih primerih pa tudi pristojni poveljnik Civilne zaščite.</w:t>
      </w:r>
      <w:r w:rsidR="00C24E1A" w:rsidRPr="0044770F">
        <w:t xml:space="preserve"> </w:t>
      </w:r>
    </w:p>
    <w:p w:rsidR="0099798B" w:rsidRPr="0044770F" w:rsidRDefault="0099798B" w:rsidP="007B6A24">
      <w:pPr>
        <w:jc w:val="both"/>
        <w:rPr>
          <w:rFonts w:ascii="Arial" w:hAnsi="Arial" w:cs="Arial"/>
          <w:sz w:val="22"/>
          <w:szCs w:val="22"/>
          <w:lang w:val="sl-SI"/>
        </w:rPr>
      </w:pPr>
    </w:p>
    <w:p w:rsidR="00B55C2D" w:rsidRPr="0044770F" w:rsidRDefault="00B55C2D" w:rsidP="007B6A24">
      <w:pPr>
        <w:jc w:val="both"/>
        <w:rPr>
          <w:rFonts w:ascii="Arial" w:hAnsi="Arial" w:cs="Arial"/>
          <w:sz w:val="22"/>
          <w:szCs w:val="22"/>
          <w:lang w:val="sl-SI"/>
        </w:rPr>
      </w:pPr>
      <w:r w:rsidRPr="0044770F">
        <w:rPr>
          <w:rFonts w:ascii="Arial" w:hAnsi="Arial" w:cs="Arial"/>
          <w:sz w:val="22"/>
          <w:szCs w:val="22"/>
          <w:lang w:val="sl-SI"/>
        </w:rPr>
        <w:t xml:space="preserve">O odločitvah poveljnika Civilne zaščite se vodi delovodnik, pri čemer se za odločitve, ki so povezane z večjimi finančnimi posledicami, izdajajo pisne odredbe. </w:t>
      </w:r>
      <w:r w:rsidR="007B6A24" w:rsidRPr="0044770F">
        <w:rPr>
          <w:rFonts w:ascii="Arial" w:hAnsi="Arial" w:cs="Arial"/>
          <w:sz w:val="22"/>
          <w:szCs w:val="22"/>
          <w:lang w:val="sl-SI"/>
        </w:rPr>
        <w:t>Č</w:t>
      </w:r>
      <w:r w:rsidRPr="0044770F">
        <w:rPr>
          <w:rFonts w:ascii="Arial" w:hAnsi="Arial" w:cs="Arial"/>
          <w:sz w:val="22"/>
          <w:szCs w:val="22"/>
          <w:lang w:val="sl-SI"/>
        </w:rPr>
        <w:t xml:space="preserve">e razmere to onemogočajo, se pisna odredba izda takoj, ko je to mogoče. </w:t>
      </w:r>
      <w:r w:rsidR="004A0FAA" w:rsidRPr="0044770F">
        <w:rPr>
          <w:rFonts w:ascii="Arial" w:hAnsi="Arial" w:cs="Arial"/>
          <w:sz w:val="22"/>
          <w:szCs w:val="22"/>
          <w:lang w:val="sl-SI"/>
        </w:rPr>
        <w:t>Delovodnik vodi služba za podporo štabu.</w:t>
      </w:r>
    </w:p>
    <w:p w:rsidR="00DF5B99" w:rsidRPr="0044770F" w:rsidRDefault="00DF5B99" w:rsidP="00DF5B99">
      <w:pPr>
        <w:pStyle w:val="Telobesedila"/>
        <w:ind w:right="103"/>
        <w:jc w:val="both"/>
        <w:rPr>
          <w:rFonts w:ascii="Arial" w:hAnsi="Arial" w:cs="Arial"/>
          <w:sz w:val="22"/>
          <w:szCs w:val="22"/>
        </w:rPr>
      </w:pPr>
    </w:p>
    <w:p w:rsidR="00DF5B99" w:rsidRPr="0044770F" w:rsidRDefault="00771547" w:rsidP="00DF5B99">
      <w:pPr>
        <w:pStyle w:val="Telobesedila"/>
        <w:ind w:right="103"/>
        <w:jc w:val="both"/>
        <w:rPr>
          <w:rFonts w:ascii="Arial" w:hAnsi="Arial" w:cs="Arial"/>
          <w:sz w:val="22"/>
          <w:szCs w:val="22"/>
        </w:rPr>
      </w:pPr>
      <w:r w:rsidRPr="0044770F">
        <w:rPr>
          <w:rFonts w:ascii="Arial" w:hAnsi="Arial" w:cs="Arial"/>
          <w:sz w:val="22"/>
          <w:szCs w:val="22"/>
        </w:rPr>
        <w:t>Pred odločitvijo za evakuacijo je potrebna</w:t>
      </w:r>
      <w:r w:rsidR="00DF5B99" w:rsidRPr="0044770F">
        <w:rPr>
          <w:rFonts w:ascii="Arial" w:hAnsi="Arial" w:cs="Arial"/>
          <w:sz w:val="22"/>
          <w:szCs w:val="22"/>
        </w:rPr>
        <w:t xml:space="preserve"> analiz</w:t>
      </w:r>
      <w:r w:rsidRPr="0044770F">
        <w:rPr>
          <w:rFonts w:ascii="Arial" w:hAnsi="Arial" w:cs="Arial"/>
          <w:sz w:val="22"/>
          <w:szCs w:val="22"/>
        </w:rPr>
        <w:t>a</w:t>
      </w:r>
      <w:r w:rsidR="00DF5B99" w:rsidRPr="0044770F">
        <w:rPr>
          <w:rFonts w:ascii="Arial" w:hAnsi="Arial" w:cs="Arial"/>
          <w:sz w:val="22"/>
          <w:szCs w:val="22"/>
        </w:rPr>
        <w:t xml:space="preserve"> opredelitve nevarnosti lokacije ter ocen</w:t>
      </w:r>
      <w:r w:rsidRPr="0044770F">
        <w:rPr>
          <w:rFonts w:ascii="Arial" w:hAnsi="Arial" w:cs="Arial"/>
          <w:sz w:val="22"/>
          <w:szCs w:val="22"/>
        </w:rPr>
        <w:t xml:space="preserve">a </w:t>
      </w:r>
      <w:r w:rsidR="00DF5B99" w:rsidRPr="0044770F">
        <w:rPr>
          <w:rFonts w:ascii="Arial" w:hAnsi="Arial" w:cs="Arial"/>
          <w:sz w:val="22"/>
          <w:szCs w:val="22"/>
        </w:rPr>
        <w:t xml:space="preserve">ogroženosti. V pomoč je dostopnost pravočasnih in pomembnih informacij. Evakuacija </w:t>
      </w:r>
      <w:r w:rsidR="00C07C56" w:rsidRPr="0044770F">
        <w:rPr>
          <w:rFonts w:ascii="Arial" w:hAnsi="Arial" w:cs="Arial"/>
          <w:sz w:val="22"/>
          <w:szCs w:val="22"/>
        </w:rPr>
        <w:t>prebivalcev</w:t>
      </w:r>
      <w:r w:rsidR="00DF5B99" w:rsidRPr="0044770F">
        <w:rPr>
          <w:rFonts w:ascii="Arial" w:hAnsi="Arial" w:cs="Arial"/>
          <w:sz w:val="22"/>
          <w:szCs w:val="22"/>
        </w:rPr>
        <w:t xml:space="preserve"> za sabo potegne motnje v normalnem življenju in se izvaja le, kadar se smatra, da je tveganje za to, da prebivalci ostanejo v ogroženem območju, nesprejemljivo.</w:t>
      </w:r>
    </w:p>
    <w:p w:rsidR="00DF5B99" w:rsidRPr="0044770F" w:rsidRDefault="00DF5B99" w:rsidP="00DF5B99">
      <w:pPr>
        <w:pStyle w:val="Telobesedila"/>
        <w:ind w:right="103"/>
        <w:jc w:val="both"/>
        <w:rPr>
          <w:rFonts w:ascii="Arial" w:hAnsi="Arial" w:cs="Arial"/>
          <w:sz w:val="22"/>
          <w:szCs w:val="22"/>
        </w:rPr>
      </w:pPr>
    </w:p>
    <w:p w:rsidR="00DF5B99" w:rsidRPr="0044770F" w:rsidRDefault="00DF5B99" w:rsidP="00DF5B99">
      <w:pPr>
        <w:pStyle w:val="Telobesedila"/>
        <w:ind w:right="103"/>
        <w:jc w:val="both"/>
        <w:rPr>
          <w:rFonts w:ascii="Arial" w:hAnsi="Arial" w:cs="Arial"/>
          <w:sz w:val="22"/>
          <w:szCs w:val="22"/>
        </w:rPr>
      </w:pPr>
      <w:r w:rsidRPr="0044770F">
        <w:rPr>
          <w:rFonts w:ascii="Arial" w:hAnsi="Arial" w:cs="Arial"/>
          <w:sz w:val="22"/>
          <w:szCs w:val="22"/>
        </w:rPr>
        <w:t>Ko se odloča za odreditev izvedbe evakuacije, je treba upoštevati veliko dejavnikov, vključno z:</w:t>
      </w:r>
    </w:p>
    <w:p w:rsidR="00DF5B99" w:rsidRPr="0044770F" w:rsidRDefault="00DF5B99" w:rsidP="00DF5B99">
      <w:pPr>
        <w:pStyle w:val="Telobesedila"/>
        <w:numPr>
          <w:ilvl w:val="0"/>
          <w:numId w:val="10"/>
        </w:numPr>
        <w:ind w:right="103"/>
        <w:jc w:val="both"/>
        <w:rPr>
          <w:rFonts w:ascii="Arial" w:hAnsi="Arial" w:cs="Arial"/>
          <w:sz w:val="22"/>
          <w:szCs w:val="22"/>
        </w:rPr>
      </w:pPr>
      <w:r w:rsidRPr="0044770F">
        <w:rPr>
          <w:rFonts w:ascii="Arial" w:hAnsi="Arial" w:cs="Arial"/>
          <w:sz w:val="22"/>
          <w:szCs w:val="22"/>
        </w:rPr>
        <w:t>analizo ranljivosti,</w:t>
      </w:r>
    </w:p>
    <w:p w:rsidR="00DF5B99" w:rsidRPr="0044770F" w:rsidRDefault="00DF5B99" w:rsidP="00DF5B99">
      <w:pPr>
        <w:pStyle w:val="Telobesedila"/>
        <w:numPr>
          <w:ilvl w:val="0"/>
          <w:numId w:val="10"/>
        </w:numPr>
        <w:ind w:right="103"/>
        <w:jc w:val="both"/>
        <w:rPr>
          <w:rFonts w:ascii="Arial" w:hAnsi="Arial" w:cs="Arial"/>
          <w:sz w:val="22"/>
          <w:szCs w:val="22"/>
        </w:rPr>
      </w:pPr>
      <w:r w:rsidRPr="0044770F">
        <w:rPr>
          <w:rFonts w:ascii="Arial" w:hAnsi="Arial" w:cs="Arial"/>
          <w:sz w:val="22"/>
          <w:szCs w:val="22"/>
        </w:rPr>
        <w:t>časom, ki je na voljo za evakuacijo,</w:t>
      </w:r>
    </w:p>
    <w:p w:rsidR="00DF5B99" w:rsidRPr="0044770F" w:rsidRDefault="00DF5B99" w:rsidP="00DF5B99">
      <w:pPr>
        <w:pStyle w:val="Telobesedila"/>
        <w:numPr>
          <w:ilvl w:val="0"/>
          <w:numId w:val="10"/>
        </w:numPr>
        <w:ind w:right="103"/>
        <w:jc w:val="both"/>
        <w:rPr>
          <w:rFonts w:ascii="Arial" w:hAnsi="Arial" w:cs="Arial"/>
          <w:sz w:val="22"/>
          <w:szCs w:val="22"/>
        </w:rPr>
      </w:pPr>
      <w:r w:rsidRPr="0044770F">
        <w:rPr>
          <w:rFonts w:ascii="Arial" w:hAnsi="Arial" w:cs="Arial"/>
          <w:sz w:val="22"/>
          <w:szCs w:val="22"/>
        </w:rPr>
        <w:t xml:space="preserve">številom </w:t>
      </w:r>
      <w:r w:rsidR="00526709" w:rsidRPr="0044770F">
        <w:rPr>
          <w:rFonts w:ascii="Arial" w:hAnsi="Arial" w:cs="Arial"/>
          <w:sz w:val="22"/>
          <w:szCs w:val="22"/>
        </w:rPr>
        <w:t>prebivalcev</w:t>
      </w:r>
      <w:r w:rsidRPr="0044770F">
        <w:rPr>
          <w:rFonts w:ascii="Arial" w:hAnsi="Arial" w:cs="Arial"/>
          <w:sz w:val="22"/>
          <w:szCs w:val="22"/>
        </w:rPr>
        <w:t xml:space="preserve"> za evakuacijo,</w:t>
      </w:r>
    </w:p>
    <w:p w:rsidR="00DF5B99" w:rsidRPr="0044770F" w:rsidRDefault="00DF5B99" w:rsidP="00DF5B99">
      <w:pPr>
        <w:pStyle w:val="Telobesedila"/>
        <w:numPr>
          <w:ilvl w:val="0"/>
          <w:numId w:val="10"/>
        </w:numPr>
        <w:ind w:right="103"/>
        <w:jc w:val="both"/>
        <w:rPr>
          <w:rFonts w:ascii="Arial" w:hAnsi="Arial" w:cs="Arial"/>
          <w:sz w:val="22"/>
          <w:szCs w:val="22"/>
        </w:rPr>
      </w:pPr>
      <w:r w:rsidRPr="0044770F">
        <w:rPr>
          <w:rFonts w:ascii="Arial" w:hAnsi="Arial" w:cs="Arial"/>
          <w:sz w:val="22"/>
          <w:szCs w:val="22"/>
        </w:rPr>
        <w:t xml:space="preserve">izstopnimi/evakuacijskimi potmi, </w:t>
      </w:r>
    </w:p>
    <w:p w:rsidR="00DF5B99" w:rsidRPr="0044770F" w:rsidRDefault="00DF5B99" w:rsidP="00DF5B99">
      <w:pPr>
        <w:pStyle w:val="Telobesedila"/>
        <w:numPr>
          <w:ilvl w:val="0"/>
          <w:numId w:val="10"/>
        </w:numPr>
        <w:ind w:right="103"/>
        <w:jc w:val="both"/>
        <w:rPr>
          <w:rFonts w:ascii="Arial" w:hAnsi="Arial" w:cs="Arial"/>
          <w:sz w:val="22"/>
          <w:szCs w:val="22"/>
        </w:rPr>
      </w:pPr>
      <w:r w:rsidRPr="0044770F">
        <w:rPr>
          <w:rFonts w:ascii="Arial" w:hAnsi="Arial" w:cs="Arial"/>
          <w:sz w:val="22"/>
          <w:szCs w:val="22"/>
        </w:rPr>
        <w:t>varnostjo,</w:t>
      </w:r>
    </w:p>
    <w:p w:rsidR="00DF5B99" w:rsidRPr="0044770F" w:rsidRDefault="00DF5B99" w:rsidP="00DF5B99">
      <w:pPr>
        <w:pStyle w:val="Telobesedila"/>
        <w:numPr>
          <w:ilvl w:val="0"/>
          <w:numId w:val="10"/>
        </w:numPr>
        <w:ind w:right="103"/>
        <w:jc w:val="both"/>
        <w:rPr>
          <w:rFonts w:ascii="Arial" w:hAnsi="Arial" w:cs="Arial"/>
          <w:sz w:val="22"/>
          <w:szCs w:val="22"/>
        </w:rPr>
      </w:pPr>
      <w:r w:rsidRPr="0044770F">
        <w:rPr>
          <w:rFonts w:ascii="Arial" w:hAnsi="Arial" w:cs="Arial"/>
          <w:sz w:val="22"/>
          <w:szCs w:val="22"/>
        </w:rPr>
        <w:t>sredstvi,</w:t>
      </w:r>
    </w:p>
    <w:p w:rsidR="00DF5B99" w:rsidRPr="0044770F" w:rsidRDefault="00DF5B99" w:rsidP="00DF5B99">
      <w:pPr>
        <w:pStyle w:val="Telobesedila"/>
        <w:numPr>
          <w:ilvl w:val="0"/>
          <w:numId w:val="10"/>
        </w:numPr>
        <w:ind w:right="103"/>
        <w:jc w:val="both"/>
        <w:rPr>
          <w:rFonts w:ascii="Arial" w:hAnsi="Arial" w:cs="Arial"/>
          <w:sz w:val="22"/>
          <w:szCs w:val="22"/>
        </w:rPr>
      </w:pPr>
      <w:r w:rsidRPr="0044770F">
        <w:rPr>
          <w:rFonts w:ascii="Arial" w:hAnsi="Arial" w:cs="Arial"/>
          <w:sz w:val="22"/>
          <w:szCs w:val="22"/>
        </w:rPr>
        <w:t>okoljskimi dejavniki,</w:t>
      </w:r>
    </w:p>
    <w:p w:rsidR="00DF5B99" w:rsidRPr="0044770F" w:rsidRDefault="00DF5B99" w:rsidP="00DF5B99">
      <w:pPr>
        <w:pStyle w:val="Telobesedila"/>
        <w:numPr>
          <w:ilvl w:val="0"/>
          <w:numId w:val="10"/>
        </w:numPr>
        <w:ind w:right="103"/>
        <w:jc w:val="both"/>
        <w:rPr>
          <w:rFonts w:ascii="Arial" w:hAnsi="Arial" w:cs="Arial"/>
          <w:sz w:val="22"/>
          <w:szCs w:val="22"/>
        </w:rPr>
      </w:pPr>
      <w:r w:rsidRPr="0044770F">
        <w:rPr>
          <w:rFonts w:ascii="Arial" w:hAnsi="Arial" w:cs="Arial"/>
          <w:sz w:val="22"/>
          <w:szCs w:val="22"/>
        </w:rPr>
        <w:t>socialnimi dejavniki,</w:t>
      </w:r>
    </w:p>
    <w:p w:rsidR="00DF5B99" w:rsidRPr="0044770F" w:rsidRDefault="00DF5B99" w:rsidP="00DF5B99">
      <w:pPr>
        <w:pStyle w:val="Telobesedila"/>
        <w:numPr>
          <w:ilvl w:val="0"/>
          <w:numId w:val="10"/>
        </w:numPr>
        <w:ind w:right="103"/>
        <w:jc w:val="both"/>
        <w:rPr>
          <w:rFonts w:ascii="Arial" w:hAnsi="Arial" w:cs="Arial"/>
          <w:sz w:val="22"/>
          <w:szCs w:val="22"/>
        </w:rPr>
      </w:pPr>
      <w:r w:rsidRPr="0044770F">
        <w:rPr>
          <w:rFonts w:ascii="Arial" w:hAnsi="Arial" w:cs="Arial"/>
          <w:sz w:val="22"/>
          <w:szCs w:val="22"/>
        </w:rPr>
        <w:t>nočnimi evakuacijami glede na dnevne evakuacije.</w:t>
      </w:r>
    </w:p>
    <w:p w:rsidR="00771547" w:rsidRPr="0044770F" w:rsidRDefault="00771547" w:rsidP="00992DE2">
      <w:pPr>
        <w:pStyle w:val="Telobesedila"/>
        <w:ind w:left="360" w:right="103"/>
        <w:jc w:val="both"/>
        <w:rPr>
          <w:rFonts w:ascii="Arial" w:hAnsi="Arial" w:cs="Arial"/>
          <w:sz w:val="22"/>
          <w:szCs w:val="22"/>
        </w:rPr>
      </w:pPr>
    </w:p>
    <w:p w:rsidR="00DF5B99" w:rsidRPr="0044770F" w:rsidRDefault="00771547" w:rsidP="00DF5B99">
      <w:pPr>
        <w:pStyle w:val="Telobesedila"/>
        <w:ind w:right="103"/>
        <w:jc w:val="both"/>
        <w:rPr>
          <w:rFonts w:ascii="Arial" w:hAnsi="Arial" w:cs="Arial"/>
          <w:sz w:val="22"/>
          <w:szCs w:val="22"/>
        </w:rPr>
      </w:pPr>
      <w:r w:rsidRPr="0044770F">
        <w:rPr>
          <w:rFonts w:ascii="Arial" w:hAnsi="Arial" w:cs="Arial"/>
          <w:sz w:val="22"/>
          <w:szCs w:val="22"/>
        </w:rPr>
        <w:t>Načrtovanje</w:t>
      </w:r>
      <w:r w:rsidR="009B191E" w:rsidRPr="0044770F">
        <w:rPr>
          <w:rFonts w:ascii="Arial" w:hAnsi="Arial" w:cs="Arial"/>
          <w:sz w:val="22"/>
          <w:szCs w:val="22"/>
        </w:rPr>
        <w:t xml:space="preserve"> zaščitnega ukrepa</w:t>
      </w:r>
      <w:r w:rsidRPr="0044770F">
        <w:rPr>
          <w:rFonts w:ascii="Arial" w:hAnsi="Arial" w:cs="Arial"/>
          <w:sz w:val="22"/>
          <w:szCs w:val="22"/>
        </w:rPr>
        <w:t xml:space="preserve"> evakuacij</w:t>
      </w:r>
      <w:r w:rsidR="009B191E" w:rsidRPr="0044770F">
        <w:rPr>
          <w:rFonts w:ascii="Arial" w:hAnsi="Arial" w:cs="Arial"/>
          <w:sz w:val="22"/>
          <w:szCs w:val="22"/>
        </w:rPr>
        <w:t>a</w:t>
      </w:r>
      <w:r w:rsidR="00DF5B99" w:rsidRPr="0044770F">
        <w:rPr>
          <w:rFonts w:ascii="Arial" w:hAnsi="Arial" w:cs="Arial"/>
          <w:sz w:val="22"/>
          <w:szCs w:val="22"/>
        </w:rPr>
        <w:t xml:space="preserve"> vključuje </w:t>
      </w:r>
      <w:r w:rsidRPr="0044770F">
        <w:rPr>
          <w:rFonts w:ascii="Arial" w:hAnsi="Arial" w:cs="Arial"/>
          <w:sz w:val="22"/>
          <w:szCs w:val="22"/>
        </w:rPr>
        <w:t xml:space="preserve">tudi </w:t>
      </w:r>
      <w:r w:rsidR="00DF5B99" w:rsidRPr="0044770F">
        <w:rPr>
          <w:rFonts w:ascii="Arial" w:hAnsi="Arial" w:cs="Arial"/>
          <w:sz w:val="22"/>
          <w:szCs w:val="22"/>
        </w:rPr>
        <w:t>model časovnega načrtovanja. Ta model je izredno uporaben pri ocenjevanju časovnih omejitev, ki zadevajo evakuacijo.</w:t>
      </w:r>
    </w:p>
    <w:p w:rsidR="00DF5B99" w:rsidRPr="0044770F" w:rsidRDefault="00DF5B99" w:rsidP="00DF5B99">
      <w:pPr>
        <w:pStyle w:val="Telobesedila"/>
        <w:ind w:right="103"/>
        <w:jc w:val="both"/>
        <w:rPr>
          <w:rFonts w:ascii="Arial" w:hAnsi="Arial" w:cs="Arial"/>
          <w:sz w:val="22"/>
          <w:szCs w:val="22"/>
        </w:rPr>
      </w:pPr>
    </w:p>
    <w:p w:rsidR="00DF5B99" w:rsidRPr="0044770F" w:rsidRDefault="00DF5B99" w:rsidP="00DF5B99">
      <w:pPr>
        <w:pStyle w:val="Telobesedila"/>
        <w:ind w:right="103"/>
        <w:jc w:val="both"/>
        <w:rPr>
          <w:rFonts w:ascii="Arial" w:hAnsi="Arial" w:cs="Arial"/>
          <w:sz w:val="22"/>
          <w:szCs w:val="22"/>
        </w:rPr>
      </w:pPr>
      <w:r w:rsidRPr="0044770F">
        <w:rPr>
          <w:rFonts w:ascii="Arial" w:hAnsi="Arial" w:cs="Arial"/>
          <w:sz w:val="22"/>
          <w:szCs w:val="22"/>
        </w:rPr>
        <w:t xml:space="preserve">Čas je ključen dejavnik pri odločanju, kdaj sprožiti alarm in izvesti evakuacijo. Znanstvena sfera igra pomembno vlogo s svojimi izračuni, saj na ta način zagotovijo vnaprejšnje informacije za sprejem odločitev o časovnem načrtovanju </w:t>
      </w:r>
      <w:r w:rsidR="009B191E" w:rsidRPr="0044770F">
        <w:rPr>
          <w:rFonts w:ascii="Arial" w:hAnsi="Arial" w:cs="Arial"/>
          <w:sz w:val="22"/>
          <w:szCs w:val="22"/>
        </w:rPr>
        <w:t xml:space="preserve">zaščitnega ukrepa </w:t>
      </w:r>
      <w:r w:rsidRPr="0044770F">
        <w:rPr>
          <w:rFonts w:ascii="Arial" w:hAnsi="Arial" w:cs="Arial"/>
          <w:sz w:val="22"/>
          <w:szCs w:val="22"/>
        </w:rPr>
        <w:t>evakuaci</w:t>
      </w:r>
      <w:r w:rsidR="009B191E" w:rsidRPr="0044770F">
        <w:rPr>
          <w:rFonts w:ascii="Arial" w:hAnsi="Arial" w:cs="Arial"/>
          <w:sz w:val="22"/>
          <w:szCs w:val="22"/>
        </w:rPr>
        <w:t>ja</w:t>
      </w:r>
      <w:r w:rsidRPr="0044770F">
        <w:rPr>
          <w:rFonts w:ascii="Arial" w:hAnsi="Arial" w:cs="Arial"/>
          <w:sz w:val="22"/>
          <w:szCs w:val="22"/>
        </w:rPr>
        <w:t xml:space="preserve"> ter povečajo učinkovitost sporočil zgodnjega obveščanja. Pomembno je tudi, da </w:t>
      </w:r>
      <w:r w:rsidR="00CF4463">
        <w:rPr>
          <w:rFonts w:ascii="Arial" w:hAnsi="Arial" w:cs="Arial"/>
          <w:sz w:val="22"/>
          <w:szCs w:val="22"/>
        </w:rPr>
        <w:t>se časovni vidik preuči</w:t>
      </w:r>
      <w:r w:rsidRPr="0044770F">
        <w:rPr>
          <w:rFonts w:ascii="Arial" w:hAnsi="Arial" w:cs="Arial"/>
          <w:sz w:val="22"/>
          <w:szCs w:val="22"/>
        </w:rPr>
        <w:t xml:space="preserve"> v povezavi z opozorilnimi sprožilci, saj lahko določene razmere, ki podaljšajo čas, potreben za evakuacijo (takšne izredne razmere se dogajajo ponoči), nakazujejo na to, da je treba opozorilo objaviti prej. Razmisliti je treba o opozorilih v časovnih intervalih. </w:t>
      </w:r>
    </w:p>
    <w:p w:rsidR="00605BA5" w:rsidRPr="0044770F" w:rsidRDefault="00605BA5" w:rsidP="00605BA5">
      <w:pPr>
        <w:pStyle w:val="odstavek1"/>
        <w:ind w:firstLine="0"/>
      </w:pPr>
      <w:r w:rsidRPr="0044770F">
        <w:lastRenderedPageBreak/>
        <w:t>Prav tako imata poveljnik Civilne zaščite ali vodja intervencije pravico in dolžnost, da med vodenjem zaščite, reševanja in pomoči med drugim odredita</w:t>
      </w:r>
      <w:r w:rsidR="00715B9E">
        <w:t xml:space="preserve"> </w:t>
      </w:r>
      <w:r w:rsidRPr="0044770F">
        <w:t>umik ljudi, živali in premoženja iz ogroženih objektov in območij, če ni mogoče drugače zavarovati ljudi in premoženja ter zagotoviti izvajanja zaščite, reševanja in pomoči, trajati pa smejo le toliko časa, kolikor je to nujno potrebno.</w:t>
      </w:r>
    </w:p>
    <w:p w:rsidR="00605BA5" w:rsidRPr="0044770F" w:rsidRDefault="00605BA5" w:rsidP="00DF5B99">
      <w:pPr>
        <w:pStyle w:val="Telobesedila"/>
        <w:ind w:right="103"/>
        <w:jc w:val="both"/>
        <w:rPr>
          <w:rFonts w:ascii="Arial" w:hAnsi="Arial" w:cs="Arial"/>
          <w:sz w:val="22"/>
          <w:szCs w:val="22"/>
        </w:rPr>
      </w:pPr>
    </w:p>
    <w:p w:rsidR="00B55C2D" w:rsidRPr="0044770F" w:rsidRDefault="00B55C2D" w:rsidP="00B55C2D">
      <w:pPr>
        <w:rPr>
          <w:lang w:val="sl-SI" w:eastAsia="en-US"/>
        </w:rPr>
      </w:pPr>
    </w:p>
    <w:p w:rsidR="00B55C2D" w:rsidRPr="0044770F" w:rsidRDefault="0023465F" w:rsidP="00266057">
      <w:pPr>
        <w:pStyle w:val="Naslov2"/>
      </w:pPr>
      <w:bookmarkStart w:id="19" w:name="_Toc495312886"/>
      <w:r w:rsidRPr="0044770F">
        <w:t>Alarmiranje in o</w:t>
      </w:r>
      <w:r w:rsidR="00B55C2D" w:rsidRPr="0044770F">
        <w:t>bveščanje prebival</w:t>
      </w:r>
      <w:r w:rsidR="00051393" w:rsidRPr="0044770F">
        <w:t>cev</w:t>
      </w:r>
      <w:r w:rsidR="00B55C2D" w:rsidRPr="0044770F">
        <w:t xml:space="preserve"> o evakuaciji</w:t>
      </w:r>
      <w:bookmarkEnd w:id="19"/>
    </w:p>
    <w:p w:rsidR="00CA6DA6" w:rsidRPr="0044770F" w:rsidRDefault="00CA6DA6" w:rsidP="00CA6DA6">
      <w:pPr>
        <w:rPr>
          <w:lang w:val="sl-SI" w:eastAsia="en-US"/>
        </w:rPr>
      </w:pPr>
    </w:p>
    <w:p w:rsidR="00051393" w:rsidRPr="0044770F" w:rsidRDefault="005552DE" w:rsidP="00051393">
      <w:pPr>
        <w:spacing w:after="168"/>
        <w:jc w:val="both"/>
        <w:rPr>
          <w:rFonts w:ascii="Arial" w:hAnsi="Arial" w:cs="Arial"/>
          <w:sz w:val="22"/>
          <w:szCs w:val="22"/>
          <w:lang w:val="sl-SI"/>
        </w:rPr>
      </w:pPr>
      <w:r w:rsidRPr="0044770F">
        <w:rPr>
          <w:rFonts w:ascii="Arial" w:hAnsi="Arial" w:cs="Arial"/>
          <w:sz w:val="22"/>
          <w:szCs w:val="22"/>
          <w:lang w:val="sl-SI"/>
        </w:rPr>
        <w:t>O</w:t>
      </w:r>
      <w:r w:rsidR="00051393" w:rsidRPr="0044770F">
        <w:rPr>
          <w:rFonts w:ascii="Arial" w:hAnsi="Arial" w:cs="Arial"/>
          <w:sz w:val="22"/>
          <w:szCs w:val="22"/>
          <w:lang w:val="sl-SI"/>
        </w:rPr>
        <w:t xml:space="preserve"> alarmiranju oziroma uporabi znakov za alarmiranje odločajo Vlada Republike Slovenije, minister, pristojen za varstvo pred naravnimi in drugimi nesrečami, župan, </w:t>
      </w:r>
      <w:r w:rsidR="004A0FAA" w:rsidRPr="0044770F">
        <w:rPr>
          <w:rFonts w:ascii="Arial" w:hAnsi="Arial" w:cs="Arial"/>
          <w:sz w:val="22"/>
          <w:szCs w:val="22"/>
          <w:lang w:val="sl-SI"/>
        </w:rPr>
        <w:t>pristojni</w:t>
      </w:r>
      <w:r w:rsidR="00051393" w:rsidRPr="0044770F">
        <w:rPr>
          <w:rFonts w:ascii="Arial" w:hAnsi="Arial" w:cs="Arial"/>
          <w:sz w:val="22"/>
          <w:szCs w:val="22"/>
          <w:lang w:val="sl-SI"/>
        </w:rPr>
        <w:t xml:space="preserve"> poveljniki Civilne zaščite ali njihovi namestniki, generalni direktor Uprave Republike Slovenije za zaščito in reševanje ali njegov namestnik ter predstojniki izpostav Uprave Republike Slovenije za zaščito in reševanje ali predstojnik občinske službe, pristojne za varstvo pred naravnimi in drugimi nesrečami. O alarmiranju lahko odločajo tudi druge osebe, če jih pooblasti Vlada Republike Slovenije ali župan</w:t>
      </w:r>
      <w:r w:rsidRPr="0044770F">
        <w:rPr>
          <w:rFonts w:ascii="Arial" w:hAnsi="Arial" w:cs="Arial"/>
          <w:sz w:val="22"/>
          <w:szCs w:val="22"/>
          <w:lang w:val="sl-SI"/>
        </w:rPr>
        <w:t xml:space="preserve"> in izjemoma p</w:t>
      </w:r>
      <w:r w:rsidR="00051393" w:rsidRPr="0044770F">
        <w:rPr>
          <w:rFonts w:ascii="Arial" w:hAnsi="Arial" w:cs="Arial"/>
          <w:sz w:val="22"/>
          <w:szCs w:val="22"/>
          <w:lang w:val="sl-SI"/>
        </w:rPr>
        <w:t xml:space="preserve">ristojni javni uslužbenci v regijskih centrih za obveščanje, če prejmejo zanesljive podatke o neposredni ogroženosti ljudi in premoženja zaradi </w:t>
      </w:r>
      <w:r w:rsidRPr="0044770F">
        <w:rPr>
          <w:rFonts w:ascii="Arial" w:hAnsi="Arial" w:cs="Arial"/>
          <w:sz w:val="22"/>
          <w:szCs w:val="22"/>
          <w:lang w:val="sl-SI"/>
        </w:rPr>
        <w:t>določene nevarnosti ali nesreče.</w:t>
      </w:r>
    </w:p>
    <w:p w:rsidR="00715B9E" w:rsidRDefault="005552DE" w:rsidP="005552DE">
      <w:pPr>
        <w:jc w:val="both"/>
        <w:rPr>
          <w:rFonts w:ascii="Arial" w:hAnsi="Arial" w:cs="Arial"/>
          <w:sz w:val="22"/>
          <w:szCs w:val="22"/>
          <w:lang w:val="sl-SI"/>
        </w:rPr>
      </w:pPr>
      <w:r w:rsidRPr="0044770F">
        <w:rPr>
          <w:rFonts w:ascii="Arial" w:hAnsi="Arial" w:cs="Arial"/>
          <w:sz w:val="22"/>
          <w:szCs w:val="22"/>
          <w:lang w:val="sl-SI"/>
        </w:rPr>
        <w:t>Alarmiranje prebivalcev se izvaja kot enoten sistem javnega alarmiranja, ki ga organizira</w:t>
      </w:r>
      <w:r w:rsidR="00715B9E">
        <w:rPr>
          <w:rFonts w:ascii="Arial" w:hAnsi="Arial" w:cs="Arial"/>
          <w:sz w:val="22"/>
          <w:szCs w:val="22"/>
          <w:lang w:val="sl-SI"/>
        </w:rPr>
        <w:t xml:space="preserve"> </w:t>
      </w:r>
      <w:r w:rsidRPr="0044770F">
        <w:rPr>
          <w:rFonts w:ascii="Arial" w:hAnsi="Arial" w:cs="Arial"/>
          <w:sz w:val="22"/>
          <w:szCs w:val="22"/>
          <w:lang w:val="sl-SI"/>
        </w:rPr>
        <w:t xml:space="preserve">URSZR in ga je možno uporabljati na lokalni, regijski ali državni ravni in ga </w:t>
      </w:r>
      <w:r w:rsidR="00051393" w:rsidRPr="0044770F">
        <w:rPr>
          <w:rFonts w:ascii="Arial" w:hAnsi="Arial" w:cs="Arial"/>
          <w:sz w:val="22"/>
          <w:szCs w:val="22"/>
          <w:lang w:val="sl-SI"/>
        </w:rPr>
        <w:t>ob nevarnostih na ogroženih območjih</w:t>
      </w:r>
      <w:r w:rsidR="004A0FAA" w:rsidRPr="0044770F">
        <w:rPr>
          <w:rFonts w:ascii="Arial" w:hAnsi="Arial" w:cs="Arial"/>
          <w:sz w:val="22"/>
          <w:szCs w:val="22"/>
          <w:lang w:val="sl-SI"/>
        </w:rPr>
        <w:t>. I</w:t>
      </w:r>
      <w:r w:rsidRPr="0044770F">
        <w:rPr>
          <w:rFonts w:ascii="Arial" w:hAnsi="Arial" w:cs="Arial"/>
          <w:sz w:val="22"/>
          <w:szCs w:val="22"/>
          <w:lang w:val="sl-SI"/>
        </w:rPr>
        <w:t xml:space="preserve">zvajajo </w:t>
      </w:r>
      <w:r w:rsidR="004A0FAA" w:rsidRPr="0044770F">
        <w:rPr>
          <w:rFonts w:ascii="Arial" w:hAnsi="Arial" w:cs="Arial"/>
          <w:sz w:val="22"/>
          <w:szCs w:val="22"/>
          <w:lang w:val="sl-SI"/>
        </w:rPr>
        <w:t xml:space="preserve">ga </w:t>
      </w:r>
      <w:r w:rsidRPr="0044770F">
        <w:rPr>
          <w:rFonts w:ascii="Arial" w:hAnsi="Arial" w:cs="Arial"/>
          <w:sz w:val="22"/>
          <w:szCs w:val="22"/>
          <w:lang w:val="sl-SI"/>
        </w:rPr>
        <w:t>Center za obveščanje Republike Slovenije oziroma r</w:t>
      </w:r>
      <w:r w:rsidR="00051393" w:rsidRPr="0044770F">
        <w:rPr>
          <w:rFonts w:ascii="Arial" w:hAnsi="Arial" w:cs="Arial"/>
          <w:sz w:val="22"/>
          <w:szCs w:val="22"/>
          <w:lang w:val="sl-SI"/>
        </w:rPr>
        <w:t>egijski centri za obveščanje</w:t>
      </w:r>
      <w:r w:rsidRPr="0044770F">
        <w:rPr>
          <w:rFonts w:ascii="Arial" w:hAnsi="Arial" w:cs="Arial"/>
          <w:sz w:val="22"/>
          <w:szCs w:val="22"/>
          <w:lang w:val="sl-SI"/>
        </w:rPr>
        <w:t>.</w:t>
      </w:r>
    </w:p>
    <w:p w:rsidR="0023465F" w:rsidRPr="0044770F" w:rsidRDefault="00715B9E" w:rsidP="005552DE">
      <w:pPr>
        <w:jc w:val="both"/>
        <w:rPr>
          <w:rFonts w:ascii="Arial" w:hAnsi="Arial" w:cs="Arial"/>
          <w:sz w:val="22"/>
          <w:szCs w:val="22"/>
          <w:lang w:val="sl-SI"/>
        </w:rPr>
      </w:pPr>
      <w:r w:rsidRPr="0044770F">
        <w:rPr>
          <w:rFonts w:ascii="Arial" w:hAnsi="Arial" w:cs="Arial"/>
          <w:sz w:val="22"/>
          <w:szCs w:val="22"/>
          <w:lang w:val="sl-SI"/>
        </w:rPr>
        <w:t xml:space="preserve"> </w:t>
      </w:r>
    </w:p>
    <w:p w:rsidR="00D948BA" w:rsidRPr="0044770F" w:rsidRDefault="00D948BA" w:rsidP="00D948BA">
      <w:pPr>
        <w:spacing w:after="168"/>
        <w:jc w:val="both"/>
        <w:rPr>
          <w:rFonts w:ascii="Arial" w:hAnsi="Arial" w:cs="Arial"/>
          <w:sz w:val="22"/>
          <w:szCs w:val="22"/>
          <w:lang w:val="sl-SI"/>
        </w:rPr>
      </w:pPr>
      <w:r w:rsidRPr="0044770F">
        <w:rPr>
          <w:rFonts w:ascii="Arial" w:hAnsi="Arial" w:cs="Arial"/>
          <w:sz w:val="22"/>
          <w:szCs w:val="22"/>
          <w:lang w:val="sl-SI"/>
        </w:rPr>
        <w:t>Center za obveščanje</w:t>
      </w:r>
      <w:r w:rsidR="0023465F" w:rsidRPr="0044770F">
        <w:rPr>
          <w:rFonts w:ascii="Arial" w:hAnsi="Arial" w:cs="Arial"/>
          <w:sz w:val="22"/>
          <w:szCs w:val="22"/>
          <w:lang w:val="sl-SI"/>
        </w:rPr>
        <w:t xml:space="preserve"> </w:t>
      </w:r>
      <w:r w:rsidRPr="0044770F">
        <w:rPr>
          <w:rFonts w:ascii="Arial" w:hAnsi="Arial" w:cs="Arial"/>
          <w:sz w:val="22"/>
          <w:szCs w:val="22"/>
          <w:lang w:val="sl-SI"/>
        </w:rPr>
        <w:t>Republike Slovenije</w:t>
      </w:r>
      <w:r w:rsidR="0023465F" w:rsidRPr="0044770F">
        <w:rPr>
          <w:rFonts w:ascii="Arial" w:hAnsi="Arial" w:cs="Arial"/>
          <w:sz w:val="22"/>
          <w:szCs w:val="22"/>
          <w:lang w:val="sl-SI"/>
        </w:rPr>
        <w:t xml:space="preserve"> takoj po alarmiranju</w:t>
      </w:r>
      <w:r w:rsidRPr="0044770F">
        <w:rPr>
          <w:rFonts w:ascii="Arial" w:hAnsi="Arial" w:cs="Arial"/>
          <w:sz w:val="22"/>
          <w:szCs w:val="22"/>
          <w:lang w:val="sl-SI"/>
        </w:rPr>
        <w:t xml:space="preserve"> posreduje informacije o nevarnosti in izvajanju evakuacije preko prvega in drugega programa Radia Slovenija in Televizije Slovenija, v skladu z usmeritvami oziroma odobritvijo odgovornih v skladu z državnimi načrti zaščite in reševanja. Obenem pa iste napotke posreduje tudi regijskim centrom za obveščanje, da obvestijo regijske radijske ali televizijske postaje.</w:t>
      </w:r>
      <w:r w:rsidR="0023465F" w:rsidRPr="0044770F">
        <w:rPr>
          <w:rFonts w:ascii="Arial" w:hAnsi="Arial" w:cs="Arial"/>
          <w:sz w:val="22"/>
          <w:szCs w:val="22"/>
          <w:lang w:val="sl-SI"/>
        </w:rPr>
        <w:t xml:space="preserve"> </w:t>
      </w:r>
    </w:p>
    <w:p w:rsidR="00D948BA" w:rsidRPr="0044770F" w:rsidRDefault="00707BE1" w:rsidP="00D948BA">
      <w:pPr>
        <w:spacing w:after="168"/>
        <w:jc w:val="both"/>
        <w:rPr>
          <w:rFonts w:ascii="Arial" w:hAnsi="Arial" w:cs="Arial"/>
          <w:sz w:val="22"/>
          <w:szCs w:val="22"/>
          <w:lang w:val="sl-SI"/>
        </w:rPr>
      </w:pPr>
      <w:r w:rsidRPr="0044770F">
        <w:rPr>
          <w:rFonts w:ascii="Arial" w:hAnsi="Arial" w:cs="Arial"/>
          <w:sz w:val="22"/>
          <w:szCs w:val="22"/>
          <w:lang w:val="sl-SI"/>
        </w:rPr>
        <w:t>T</w:t>
      </w:r>
      <w:r w:rsidR="00D948BA" w:rsidRPr="0044770F">
        <w:rPr>
          <w:rFonts w:ascii="Arial" w:hAnsi="Arial" w:cs="Arial"/>
          <w:sz w:val="22"/>
          <w:szCs w:val="22"/>
          <w:lang w:val="sl-SI"/>
        </w:rPr>
        <w:t>e podatke</w:t>
      </w:r>
      <w:r w:rsidRPr="0044770F">
        <w:rPr>
          <w:rFonts w:ascii="Arial" w:hAnsi="Arial" w:cs="Arial"/>
          <w:sz w:val="22"/>
          <w:szCs w:val="22"/>
          <w:lang w:val="sl-SI"/>
        </w:rPr>
        <w:t xml:space="preserve"> je priporočljivo </w:t>
      </w:r>
      <w:r w:rsidR="00D948BA" w:rsidRPr="0044770F">
        <w:rPr>
          <w:rFonts w:ascii="Arial" w:hAnsi="Arial" w:cs="Arial"/>
          <w:sz w:val="22"/>
          <w:szCs w:val="22"/>
          <w:lang w:val="sl-SI"/>
        </w:rPr>
        <w:t>posredovati tudi na STA, da so obveščeni tudi novinarji in vsi prebivalci, tudi tisti, ki jih nesreča ni prizadela.</w:t>
      </w:r>
    </w:p>
    <w:p w:rsidR="00D948BA" w:rsidRPr="0044770F" w:rsidRDefault="00D948BA" w:rsidP="00D948BA">
      <w:pPr>
        <w:spacing w:after="168"/>
        <w:jc w:val="both"/>
        <w:rPr>
          <w:rFonts w:ascii="Arial" w:hAnsi="Arial" w:cs="Arial"/>
          <w:sz w:val="22"/>
          <w:szCs w:val="22"/>
          <w:lang w:val="sl-SI"/>
        </w:rPr>
      </w:pPr>
      <w:r w:rsidRPr="0044770F">
        <w:rPr>
          <w:rFonts w:ascii="Arial" w:hAnsi="Arial" w:cs="Arial"/>
          <w:sz w:val="22"/>
          <w:szCs w:val="22"/>
          <w:lang w:val="sl-SI"/>
        </w:rPr>
        <w:t xml:space="preserve">Za obveščanje prebivalcev o naravnih in drugih nesrečah, nevarnostih, opozorilih in napotkih za ravnanje Uprava Republike Slovenije za zaščito in reševanje obvešča tudi preko spletne strani www.sos112.si in </w:t>
      </w:r>
      <w:proofErr w:type="spellStart"/>
      <w:r w:rsidRPr="0044770F">
        <w:rPr>
          <w:rFonts w:ascii="Arial" w:hAnsi="Arial" w:cs="Arial"/>
          <w:sz w:val="22"/>
          <w:szCs w:val="22"/>
          <w:lang w:val="sl-SI"/>
        </w:rPr>
        <w:t>wap</w:t>
      </w:r>
      <w:proofErr w:type="spellEnd"/>
      <w:r w:rsidRPr="0044770F">
        <w:rPr>
          <w:rFonts w:ascii="Arial" w:hAnsi="Arial" w:cs="Arial"/>
          <w:sz w:val="22"/>
          <w:szCs w:val="22"/>
          <w:lang w:val="sl-SI"/>
        </w:rPr>
        <w:t xml:space="preserve"> portala wap.sos112.si, ki morata biti dostopna preko javnega internetnega omrežja in omrežja mobilne telefonije. </w:t>
      </w:r>
    </w:p>
    <w:p w:rsidR="0023465F" w:rsidRPr="0044770F" w:rsidRDefault="0023465F" w:rsidP="0023465F">
      <w:pPr>
        <w:spacing w:after="168"/>
        <w:jc w:val="both"/>
        <w:rPr>
          <w:rFonts w:ascii="Arial" w:hAnsi="Arial" w:cs="Arial"/>
          <w:sz w:val="22"/>
          <w:szCs w:val="22"/>
          <w:lang w:val="sl-SI"/>
        </w:rPr>
      </w:pPr>
      <w:r w:rsidRPr="0044770F">
        <w:rPr>
          <w:rFonts w:ascii="Arial" w:hAnsi="Arial" w:cs="Arial"/>
          <w:sz w:val="22"/>
          <w:szCs w:val="22"/>
          <w:lang w:val="sl-SI"/>
        </w:rPr>
        <w:t>Kadar proži znak za opozorilo na nevarnost regijski center za obveščanje, mora takoj po proženju prebivalce na ogroženem območju obvestiti o nevarnosti preko regijske radijske in televizijske postaje ter drugih sredstev javnega obveščanja in jim posredovati napotke za osebno in vzajemno zaščito v skladu z usmeritvami oziroma odobritvijo pristojnih oseb. O tem obvesti tudi Center za obveščanje Republike Slovenije.</w:t>
      </w:r>
    </w:p>
    <w:p w:rsidR="00FA7308" w:rsidRPr="0044770F" w:rsidRDefault="004B583E" w:rsidP="00FA7308">
      <w:pPr>
        <w:pStyle w:val="Naslov3"/>
      </w:pPr>
      <w:bookmarkStart w:id="20" w:name="_Toc495312887"/>
      <w:r>
        <w:t>7</w:t>
      </w:r>
      <w:r w:rsidR="001B3B36" w:rsidRPr="0044770F">
        <w:t xml:space="preserve">.3.1 </w:t>
      </w:r>
      <w:r w:rsidR="00FA7308" w:rsidRPr="0044770F">
        <w:t>Priprava prebivalstva na evakuacijo</w:t>
      </w:r>
      <w:bookmarkEnd w:id="20"/>
    </w:p>
    <w:p w:rsidR="00FA7308" w:rsidRPr="0044770F" w:rsidRDefault="00FA7308" w:rsidP="00FA7308">
      <w:pPr>
        <w:pStyle w:val="Telobesedila"/>
        <w:ind w:right="103"/>
        <w:jc w:val="both"/>
        <w:rPr>
          <w:rFonts w:ascii="Arial" w:hAnsi="Arial" w:cs="Arial"/>
          <w:sz w:val="22"/>
          <w:szCs w:val="22"/>
        </w:rPr>
      </w:pPr>
      <w:r w:rsidRPr="0044770F">
        <w:rPr>
          <w:rFonts w:ascii="Arial" w:hAnsi="Arial" w:cs="Arial"/>
          <w:sz w:val="22"/>
          <w:szCs w:val="22"/>
        </w:rPr>
        <w:t xml:space="preserve">Upravljanje obveščanja prebivalcev, njihovo </w:t>
      </w:r>
      <w:r w:rsidR="00707BE1" w:rsidRPr="0044770F">
        <w:rPr>
          <w:rFonts w:ascii="Arial" w:hAnsi="Arial" w:cs="Arial"/>
          <w:sz w:val="22"/>
          <w:szCs w:val="22"/>
        </w:rPr>
        <w:t>usposablja</w:t>
      </w:r>
      <w:r w:rsidRPr="0044770F">
        <w:rPr>
          <w:rFonts w:ascii="Arial" w:hAnsi="Arial" w:cs="Arial"/>
          <w:sz w:val="22"/>
          <w:szCs w:val="22"/>
        </w:rPr>
        <w:t>nje in krepitev zavedanja so izredno pomembne aktivnosti. Jasne, verodostojne, pravočasne in natančne informacije so bistvenega pomena za učinkovito evakuacijo. Sporočila morajo vsebovati podatke kot so stopnja nevarnosti, vrsta nevarnosti in predviden čas.</w:t>
      </w:r>
    </w:p>
    <w:p w:rsidR="00FA7308" w:rsidRPr="0044770F" w:rsidRDefault="00FA7308" w:rsidP="00FA7308">
      <w:pPr>
        <w:pStyle w:val="Telobesedila"/>
        <w:ind w:right="103"/>
        <w:jc w:val="both"/>
        <w:rPr>
          <w:rFonts w:ascii="Arial" w:hAnsi="Arial" w:cs="Arial"/>
          <w:sz w:val="22"/>
          <w:szCs w:val="22"/>
        </w:rPr>
      </w:pPr>
    </w:p>
    <w:p w:rsidR="00FA7308" w:rsidRPr="0044770F" w:rsidRDefault="00FA7308" w:rsidP="00FA7308">
      <w:pPr>
        <w:pStyle w:val="Telobesedila"/>
        <w:ind w:right="103"/>
        <w:jc w:val="both"/>
        <w:rPr>
          <w:rFonts w:ascii="Arial" w:hAnsi="Arial" w:cs="Arial"/>
          <w:sz w:val="22"/>
          <w:szCs w:val="22"/>
        </w:rPr>
      </w:pPr>
      <w:r w:rsidRPr="0044770F">
        <w:rPr>
          <w:rFonts w:ascii="Arial" w:hAnsi="Arial" w:cs="Arial"/>
          <w:sz w:val="22"/>
          <w:szCs w:val="22"/>
        </w:rPr>
        <w:t xml:space="preserve">Da bi dosegli čim večje število </w:t>
      </w:r>
      <w:r w:rsidR="007218F1" w:rsidRPr="0044770F">
        <w:rPr>
          <w:rFonts w:ascii="Arial" w:hAnsi="Arial" w:cs="Arial"/>
          <w:sz w:val="22"/>
          <w:szCs w:val="22"/>
        </w:rPr>
        <w:t>prebivalcev</w:t>
      </w:r>
      <w:r w:rsidRPr="0044770F">
        <w:rPr>
          <w:rFonts w:ascii="Arial" w:hAnsi="Arial" w:cs="Arial"/>
          <w:sz w:val="22"/>
          <w:szCs w:val="22"/>
        </w:rPr>
        <w:t xml:space="preserve">, je treba uporabiti različne metode, saj lahko z določeno vrsto metode dosežemo le nekaj </w:t>
      </w:r>
      <w:r w:rsidR="007218F1" w:rsidRPr="0044770F">
        <w:rPr>
          <w:rFonts w:ascii="Arial" w:hAnsi="Arial" w:cs="Arial"/>
          <w:sz w:val="22"/>
          <w:szCs w:val="22"/>
        </w:rPr>
        <w:t>prebivalcev</w:t>
      </w:r>
      <w:r w:rsidRPr="0044770F">
        <w:rPr>
          <w:rFonts w:ascii="Arial" w:hAnsi="Arial" w:cs="Arial"/>
          <w:sz w:val="22"/>
          <w:szCs w:val="22"/>
        </w:rPr>
        <w:t xml:space="preserve"> in le v omejenem času. Te metode lahko vključujejo</w:t>
      </w:r>
      <w:r w:rsidR="00346CB9" w:rsidRPr="0044770F">
        <w:rPr>
          <w:rFonts w:ascii="Arial" w:hAnsi="Arial" w:cs="Arial"/>
          <w:sz w:val="22"/>
          <w:szCs w:val="22"/>
        </w:rPr>
        <w:t xml:space="preserve"> poleg</w:t>
      </w:r>
      <w:r w:rsidRPr="0044770F">
        <w:rPr>
          <w:rFonts w:ascii="Arial" w:hAnsi="Arial" w:cs="Arial"/>
          <w:sz w:val="22"/>
          <w:szCs w:val="22"/>
        </w:rPr>
        <w:t xml:space="preserve"> radi</w:t>
      </w:r>
      <w:r w:rsidR="00346CB9" w:rsidRPr="0044770F">
        <w:rPr>
          <w:rFonts w:ascii="Arial" w:hAnsi="Arial" w:cs="Arial"/>
          <w:sz w:val="22"/>
          <w:szCs w:val="22"/>
        </w:rPr>
        <w:t>a</w:t>
      </w:r>
      <w:r w:rsidRPr="0044770F">
        <w:rPr>
          <w:rFonts w:ascii="Arial" w:hAnsi="Arial" w:cs="Arial"/>
          <w:sz w:val="22"/>
          <w:szCs w:val="22"/>
        </w:rPr>
        <w:t>, televizij</w:t>
      </w:r>
      <w:r w:rsidR="00346CB9" w:rsidRPr="0044770F">
        <w:rPr>
          <w:rFonts w:ascii="Arial" w:hAnsi="Arial" w:cs="Arial"/>
          <w:sz w:val="22"/>
          <w:szCs w:val="22"/>
        </w:rPr>
        <w:t>e</w:t>
      </w:r>
      <w:r w:rsidRPr="0044770F">
        <w:rPr>
          <w:rFonts w:ascii="Arial" w:hAnsi="Arial" w:cs="Arial"/>
          <w:sz w:val="22"/>
          <w:szCs w:val="22"/>
        </w:rPr>
        <w:t>, sporočila SMS, sirene, skupine znotraj skupnosti, šolska obvestila, d</w:t>
      </w:r>
      <w:r w:rsidR="00145DC2" w:rsidRPr="0044770F">
        <w:rPr>
          <w:rFonts w:ascii="Arial" w:hAnsi="Arial" w:cs="Arial"/>
          <w:sz w:val="22"/>
          <w:szCs w:val="22"/>
        </w:rPr>
        <w:t xml:space="preserve">ružbene medije </w:t>
      </w:r>
      <w:r w:rsidR="00226AB3" w:rsidRPr="0044770F">
        <w:rPr>
          <w:rFonts w:ascii="Arial" w:hAnsi="Arial" w:cs="Arial"/>
          <w:sz w:val="22"/>
          <w:szCs w:val="22"/>
        </w:rPr>
        <w:t>itd</w:t>
      </w:r>
      <w:r w:rsidRPr="0044770F">
        <w:rPr>
          <w:rFonts w:ascii="Arial" w:hAnsi="Arial" w:cs="Arial"/>
          <w:sz w:val="22"/>
          <w:szCs w:val="22"/>
        </w:rPr>
        <w:t xml:space="preserve">. Treba je tudi načrtovati, kako bodo te informacije </w:t>
      </w:r>
      <w:r w:rsidRPr="0044770F">
        <w:rPr>
          <w:rFonts w:ascii="Arial" w:hAnsi="Arial" w:cs="Arial"/>
          <w:sz w:val="22"/>
          <w:szCs w:val="22"/>
        </w:rPr>
        <w:lastRenderedPageBreak/>
        <w:t>posredovane skupinam, ki jih težko do</w:t>
      </w:r>
      <w:r w:rsidR="00707BE1" w:rsidRPr="0044770F">
        <w:rPr>
          <w:rFonts w:ascii="Arial" w:hAnsi="Arial" w:cs="Arial"/>
          <w:sz w:val="22"/>
          <w:szCs w:val="22"/>
        </w:rPr>
        <w:t xml:space="preserve">sežemo, npr. tujim državljanom, </w:t>
      </w:r>
      <w:r w:rsidRPr="0044770F">
        <w:rPr>
          <w:rFonts w:ascii="Arial" w:hAnsi="Arial" w:cs="Arial"/>
          <w:sz w:val="22"/>
          <w:szCs w:val="22"/>
        </w:rPr>
        <w:t xml:space="preserve">invalidnim </w:t>
      </w:r>
      <w:r w:rsidR="00526709" w:rsidRPr="0044770F">
        <w:rPr>
          <w:rFonts w:ascii="Arial" w:hAnsi="Arial" w:cs="Arial"/>
          <w:sz w:val="22"/>
          <w:szCs w:val="22"/>
        </w:rPr>
        <w:t>prebivalcem</w:t>
      </w:r>
      <w:r w:rsidRPr="0044770F">
        <w:rPr>
          <w:rFonts w:ascii="Arial" w:hAnsi="Arial" w:cs="Arial"/>
          <w:sz w:val="22"/>
          <w:szCs w:val="22"/>
        </w:rPr>
        <w:t xml:space="preserve"> itd. Upoštevati je treba pet ključnih vidikov:</w:t>
      </w:r>
    </w:p>
    <w:p w:rsidR="00FA7308" w:rsidRPr="0044770F" w:rsidRDefault="00FA7308" w:rsidP="00FA7308">
      <w:pPr>
        <w:pStyle w:val="Telobesedila"/>
        <w:numPr>
          <w:ilvl w:val="0"/>
          <w:numId w:val="7"/>
        </w:numPr>
        <w:ind w:right="103"/>
        <w:jc w:val="both"/>
        <w:rPr>
          <w:rFonts w:ascii="Arial" w:hAnsi="Arial" w:cs="Arial"/>
          <w:sz w:val="22"/>
          <w:szCs w:val="22"/>
        </w:rPr>
      </w:pPr>
      <w:r w:rsidRPr="0044770F">
        <w:rPr>
          <w:rFonts w:ascii="Arial" w:hAnsi="Arial" w:cs="Arial"/>
          <w:sz w:val="22"/>
          <w:szCs w:val="22"/>
        </w:rPr>
        <w:t>več različnih virov,</w:t>
      </w:r>
    </w:p>
    <w:p w:rsidR="00FA7308" w:rsidRPr="0044770F" w:rsidRDefault="00FA7308" w:rsidP="00FA7308">
      <w:pPr>
        <w:pStyle w:val="Telobesedila"/>
        <w:numPr>
          <w:ilvl w:val="0"/>
          <w:numId w:val="7"/>
        </w:numPr>
        <w:ind w:right="103"/>
        <w:jc w:val="both"/>
        <w:rPr>
          <w:rFonts w:ascii="Arial" w:hAnsi="Arial" w:cs="Arial"/>
          <w:sz w:val="22"/>
          <w:szCs w:val="22"/>
        </w:rPr>
      </w:pPr>
      <w:r w:rsidRPr="0044770F">
        <w:rPr>
          <w:rFonts w:ascii="Arial" w:hAnsi="Arial" w:cs="Arial"/>
          <w:sz w:val="22"/>
          <w:szCs w:val="22"/>
        </w:rPr>
        <w:t>ponavljanje,</w:t>
      </w:r>
    </w:p>
    <w:p w:rsidR="00FA7308" w:rsidRPr="0044770F" w:rsidRDefault="00FA7308" w:rsidP="00FA7308">
      <w:pPr>
        <w:pStyle w:val="Telobesedila"/>
        <w:numPr>
          <w:ilvl w:val="0"/>
          <w:numId w:val="7"/>
        </w:numPr>
        <w:ind w:right="103"/>
        <w:jc w:val="both"/>
        <w:rPr>
          <w:rFonts w:ascii="Arial" w:hAnsi="Arial" w:cs="Arial"/>
          <w:sz w:val="22"/>
          <w:szCs w:val="22"/>
        </w:rPr>
      </w:pPr>
      <w:r w:rsidRPr="0044770F">
        <w:rPr>
          <w:rFonts w:ascii="Arial" w:hAnsi="Arial" w:cs="Arial"/>
          <w:sz w:val="22"/>
          <w:szCs w:val="22"/>
        </w:rPr>
        <w:t>pravočasnost,</w:t>
      </w:r>
    </w:p>
    <w:p w:rsidR="00FA7308" w:rsidRPr="0044770F" w:rsidRDefault="00FA7308" w:rsidP="00FA7308">
      <w:pPr>
        <w:pStyle w:val="Telobesedila"/>
        <w:numPr>
          <w:ilvl w:val="0"/>
          <w:numId w:val="7"/>
        </w:numPr>
        <w:ind w:right="103"/>
        <w:jc w:val="both"/>
        <w:rPr>
          <w:rFonts w:ascii="Arial" w:hAnsi="Arial" w:cs="Arial"/>
          <w:sz w:val="22"/>
          <w:szCs w:val="22"/>
        </w:rPr>
      </w:pPr>
      <w:r w:rsidRPr="0044770F">
        <w:rPr>
          <w:rFonts w:ascii="Arial" w:hAnsi="Arial" w:cs="Arial"/>
          <w:sz w:val="22"/>
          <w:szCs w:val="22"/>
        </w:rPr>
        <w:t>jasnost sporočila,</w:t>
      </w:r>
    </w:p>
    <w:p w:rsidR="00FA7308" w:rsidRPr="0044770F" w:rsidRDefault="00FA7308" w:rsidP="00FA7308">
      <w:pPr>
        <w:pStyle w:val="Telobesedila"/>
        <w:numPr>
          <w:ilvl w:val="0"/>
          <w:numId w:val="7"/>
        </w:numPr>
        <w:ind w:right="103"/>
        <w:jc w:val="both"/>
        <w:rPr>
          <w:rFonts w:ascii="Arial" w:hAnsi="Arial" w:cs="Arial"/>
          <w:sz w:val="22"/>
          <w:szCs w:val="22"/>
        </w:rPr>
      </w:pPr>
      <w:r w:rsidRPr="0044770F">
        <w:rPr>
          <w:rFonts w:ascii="Arial" w:hAnsi="Arial" w:cs="Arial"/>
          <w:sz w:val="22"/>
          <w:szCs w:val="22"/>
        </w:rPr>
        <w:t>prevod / jezikovne možnosti.</w:t>
      </w:r>
    </w:p>
    <w:p w:rsidR="00FA7308" w:rsidRPr="0044770F" w:rsidRDefault="00FA7308" w:rsidP="00FA7308">
      <w:pPr>
        <w:pStyle w:val="Telobesedila"/>
        <w:ind w:right="103"/>
        <w:jc w:val="both"/>
        <w:rPr>
          <w:rFonts w:ascii="Arial" w:hAnsi="Arial" w:cs="Arial"/>
          <w:sz w:val="22"/>
          <w:szCs w:val="22"/>
        </w:rPr>
      </w:pPr>
      <w:r w:rsidRPr="0044770F">
        <w:rPr>
          <w:rFonts w:ascii="Arial" w:hAnsi="Arial" w:cs="Arial"/>
          <w:sz w:val="22"/>
          <w:szCs w:val="22"/>
        </w:rPr>
        <w:t xml:space="preserve">Pri razširjanju informacij je vloga medijev ključnega pomena in jo je treba določiti vnaprej. Aktivnosti ozaveščanja </w:t>
      </w:r>
      <w:r w:rsidR="001D3093" w:rsidRPr="0044770F">
        <w:rPr>
          <w:rFonts w:ascii="Arial" w:hAnsi="Arial" w:cs="Arial"/>
          <w:sz w:val="22"/>
          <w:szCs w:val="22"/>
        </w:rPr>
        <w:t>prebivalcev</w:t>
      </w:r>
      <w:r w:rsidRPr="0044770F">
        <w:rPr>
          <w:rFonts w:ascii="Arial" w:hAnsi="Arial" w:cs="Arial"/>
          <w:sz w:val="22"/>
          <w:szCs w:val="22"/>
        </w:rPr>
        <w:t xml:space="preserve"> je treba podpreti tudi z dejanji. Oblikovani morajo biti tako, da spodbujajo evakuacijo. Če </w:t>
      </w:r>
      <w:r w:rsidR="007218F1" w:rsidRPr="0044770F">
        <w:rPr>
          <w:rFonts w:ascii="Arial" w:hAnsi="Arial" w:cs="Arial"/>
          <w:sz w:val="22"/>
          <w:szCs w:val="22"/>
        </w:rPr>
        <w:t>prebivalci</w:t>
      </w:r>
      <w:r w:rsidRPr="0044770F">
        <w:rPr>
          <w:rFonts w:ascii="Arial" w:hAnsi="Arial" w:cs="Arial"/>
          <w:sz w:val="22"/>
          <w:szCs w:val="22"/>
        </w:rPr>
        <w:t xml:space="preserve"> ne bodo deležni usposabljanj v mirnem času, evakuacije ne bodo izvedli pravilno in pravočasno. Vse te </w:t>
      </w:r>
      <w:r w:rsidR="007406FB" w:rsidRPr="0044770F">
        <w:rPr>
          <w:rFonts w:ascii="Arial" w:hAnsi="Arial" w:cs="Arial"/>
          <w:sz w:val="22"/>
          <w:szCs w:val="22"/>
        </w:rPr>
        <w:t>aktivnosti</w:t>
      </w:r>
      <w:r w:rsidRPr="0044770F">
        <w:rPr>
          <w:rFonts w:ascii="Arial" w:hAnsi="Arial" w:cs="Arial"/>
          <w:sz w:val="22"/>
          <w:szCs w:val="22"/>
        </w:rPr>
        <w:t xml:space="preserve"> za pripravo </w:t>
      </w:r>
      <w:r w:rsidR="007218F1" w:rsidRPr="0044770F">
        <w:rPr>
          <w:rFonts w:ascii="Arial" w:hAnsi="Arial" w:cs="Arial"/>
          <w:sz w:val="22"/>
          <w:szCs w:val="22"/>
        </w:rPr>
        <w:t>prebivalcev</w:t>
      </w:r>
      <w:r w:rsidRPr="0044770F">
        <w:rPr>
          <w:rFonts w:ascii="Arial" w:hAnsi="Arial" w:cs="Arial"/>
          <w:sz w:val="22"/>
          <w:szCs w:val="22"/>
        </w:rPr>
        <w:t xml:space="preserve"> na evakuacijo </w:t>
      </w:r>
      <w:r w:rsidR="007218F1" w:rsidRPr="0044770F">
        <w:rPr>
          <w:rFonts w:ascii="Arial" w:hAnsi="Arial" w:cs="Arial"/>
          <w:sz w:val="22"/>
          <w:szCs w:val="22"/>
        </w:rPr>
        <w:t xml:space="preserve">jih </w:t>
      </w:r>
      <w:r w:rsidRPr="0044770F">
        <w:rPr>
          <w:rFonts w:ascii="Arial" w:hAnsi="Arial" w:cs="Arial"/>
          <w:sz w:val="22"/>
          <w:szCs w:val="22"/>
        </w:rPr>
        <w:t>pomagajo pomiriti, kar pomaga zmanjšati stopnjo panike in poveča verjetnost, da bodo navodila upoštevana.</w:t>
      </w:r>
    </w:p>
    <w:p w:rsidR="00FA7308" w:rsidRPr="0044770F" w:rsidRDefault="00F61F66" w:rsidP="00FA7308">
      <w:pPr>
        <w:pStyle w:val="Telobesedila"/>
        <w:ind w:right="103"/>
        <w:jc w:val="both"/>
        <w:rPr>
          <w:rFonts w:ascii="Arial" w:hAnsi="Arial" w:cs="Arial"/>
          <w:sz w:val="22"/>
          <w:szCs w:val="22"/>
        </w:rPr>
      </w:pPr>
      <w:r w:rsidRPr="0044770F">
        <w:rPr>
          <w:rFonts w:ascii="Arial" w:hAnsi="Arial" w:cs="Arial"/>
          <w:sz w:val="22"/>
          <w:szCs w:val="22"/>
        </w:rPr>
        <w:t>Za uspešno izvedeno evakuacijo so pomembne tudi vaje evakuacije</w:t>
      </w:r>
      <w:r w:rsidR="00A37BBB" w:rsidRPr="0044770F">
        <w:rPr>
          <w:rFonts w:ascii="Arial" w:hAnsi="Arial" w:cs="Arial"/>
          <w:sz w:val="22"/>
          <w:szCs w:val="22"/>
        </w:rPr>
        <w:t>, posebej še za nosilce in izvajalce evakuacije</w:t>
      </w:r>
      <w:r w:rsidR="00260FC1" w:rsidRPr="0044770F">
        <w:rPr>
          <w:rFonts w:ascii="Arial" w:hAnsi="Arial" w:cs="Arial"/>
          <w:sz w:val="22"/>
          <w:szCs w:val="22"/>
        </w:rPr>
        <w:t xml:space="preserve">, ki </w:t>
      </w:r>
      <w:r w:rsidR="007406FB" w:rsidRPr="0044770F">
        <w:rPr>
          <w:rFonts w:ascii="Arial" w:hAnsi="Arial" w:cs="Arial"/>
          <w:sz w:val="22"/>
          <w:szCs w:val="22"/>
        </w:rPr>
        <w:t xml:space="preserve">omogočajo </w:t>
      </w:r>
      <w:r w:rsidR="00FA7308" w:rsidRPr="0044770F">
        <w:rPr>
          <w:rFonts w:ascii="Arial" w:hAnsi="Arial" w:cs="Arial"/>
          <w:sz w:val="22"/>
          <w:szCs w:val="22"/>
        </w:rPr>
        <w:t>določ</w:t>
      </w:r>
      <w:r w:rsidR="00260FC1" w:rsidRPr="0044770F">
        <w:rPr>
          <w:rFonts w:ascii="Arial" w:hAnsi="Arial" w:cs="Arial"/>
          <w:sz w:val="22"/>
          <w:szCs w:val="22"/>
        </w:rPr>
        <w:t>itev prioritet</w:t>
      </w:r>
      <w:r w:rsidR="00FA7308" w:rsidRPr="0044770F">
        <w:rPr>
          <w:rFonts w:ascii="Arial" w:hAnsi="Arial" w:cs="Arial"/>
          <w:sz w:val="22"/>
          <w:szCs w:val="22"/>
        </w:rPr>
        <w:t xml:space="preserve"> in prilagodi</w:t>
      </w:r>
      <w:r w:rsidR="00260FC1" w:rsidRPr="0044770F">
        <w:rPr>
          <w:rFonts w:ascii="Arial" w:hAnsi="Arial" w:cs="Arial"/>
          <w:sz w:val="22"/>
          <w:szCs w:val="22"/>
        </w:rPr>
        <w:t>tev</w:t>
      </w:r>
      <w:r w:rsidR="00FA7308" w:rsidRPr="0044770F">
        <w:rPr>
          <w:rFonts w:ascii="Arial" w:hAnsi="Arial" w:cs="Arial"/>
          <w:sz w:val="22"/>
          <w:szCs w:val="22"/>
        </w:rPr>
        <w:t xml:space="preserve"> cilje</w:t>
      </w:r>
      <w:r w:rsidR="00260FC1" w:rsidRPr="0044770F">
        <w:rPr>
          <w:rFonts w:ascii="Arial" w:hAnsi="Arial" w:cs="Arial"/>
          <w:sz w:val="22"/>
          <w:szCs w:val="22"/>
        </w:rPr>
        <w:t>v</w:t>
      </w:r>
      <w:r w:rsidR="00FA7308" w:rsidRPr="0044770F">
        <w:rPr>
          <w:rFonts w:ascii="Arial" w:hAnsi="Arial" w:cs="Arial"/>
          <w:sz w:val="22"/>
          <w:szCs w:val="22"/>
        </w:rPr>
        <w:t>.</w:t>
      </w:r>
      <w:r w:rsidR="00715B9E">
        <w:rPr>
          <w:rFonts w:ascii="Arial" w:hAnsi="Arial" w:cs="Arial"/>
          <w:sz w:val="22"/>
          <w:szCs w:val="22"/>
        </w:rPr>
        <w:t xml:space="preserve"> </w:t>
      </w:r>
    </w:p>
    <w:p w:rsidR="00FA7308" w:rsidRPr="0044770F" w:rsidRDefault="004B583E" w:rsidP="00FA7308">
      <w:pPr>
        <w:pStyle w:val="Naslov3"/>
      </w:pPr>
      <w:bookmarkStart w:id="21" w:name="_Toc495312888"/>
      <w:r>
        <w:t>7</w:t>
      </w:r>
      <w:r w:rsidR="001B3B36" w:rsidRPr="0044770F">
        <w:t xml:space="preserve">.3.2 </w:t>
      </w:r>
      <w:r w:rsidR="00FA7308" w:rsidRPr="0044770F">
        <w:t>Spreminjanje podatkov sistema za zgodnje opozarjanje (EWS) v javna opozorila</w:t>
      </w:r>
      <w:bookmarkEnd w:id="21"/>
    </w:p>
    <w:p w:rsidR="00FA7308" w:rsidRPr="0044770F" w:rsidRDefault="00FA7308" w:rsidP="00260FC1">
      <w:pPr>
        <w:pStyle w:val="Telobesedila"/>
        <w:ind w:right="103"/>
        <w:jc w:val="both"/>
      </w:pPr>
      <w:r w:rsidRPr="0044770F">
        <w:rPr>
          <w:rFonts w:ascii="Arial" w:hAnsi="Arial" w:cs="Arial"/>
          <w:sz w:val="22"/>
          <w:szCs w:val="22"/>
        </w:rPr>
        <w:t>Po sprejemu odločitve za evakuacijo, je pomembno, da</w:t>
      </w:r>
      <w:r w:rsidR="00CF4463">
        <w:rPr>
          <w:rFonts w:ascii="Arial" w:hAnsi="Arial" w:cs="Arial"/>
          <w:sz w:val="22"/>
          <w:szCs w:val="22"/>
        </w:rPr>
        <w:t xml:space="preserve"> se </w:t>
      </w:r>
      <w:r w:rsidR="00260FC1" w:rsidRPr="0044770F">
        <w:rPr>
          <w:rFonts w:ascii="Arial" w:hAnsi="Arial" w:cs="Arial"/>
          <w:sz w:val="22"/>
          <w:szCs w:val="22"/>
        </w:rPr>
        <w:t>prebivalce</w:t>
      </w:r>
      <w:r w:rsidR="00CF4463">
        <w:rPr>
          <w:rFonts w:ascii="Arial" w:hAnsi="Arial" w:cs="Arial"/>
          <w:sz w:val="22"/>
          <w:szCs w:val="22"/>
        </w:rPr>
        <w:t xml:space="preserve"> opozori in obvesti</w:t>
      </w:r>
      <w:r w:rsidRPr="0044770F">
        <w:rPr>
          <w:rFonts w:ascii="Arial" w:hAnsi="Arial" w:cs="Arial"/>
          <w:sz w:val="22"/>
          <w:szCs w:val="22"/>
        </w:rPr>
        <w:t xml:space="preserve"> o vseh pomembnih podrobnostih situacije in da navodila glede ukrepov, ki jih je treba izvesti za potrebe evakuacije iz nevarnega območja. </w:t>
      </w:r>
    </w:p>
    <w:p w:rsidR="00FA7308" w:rsidRPr="0044770F" w:rsidRDefault="00FA7308" w:rsidP="00FA7308">
      <w:pPr>
        <w:pStyle w:val="Telobesedila"/>
        <w:ind w:right="102"/>
        <w:jc w:val="both"/>
        <w:rPr>
          <w:rFonts w:ascii="Arial" w:hAnsi="Arial" w:cs="Arial"/>
          <w:sz w:val="22"/>
          <w:szCs w:val="22"/>
        </w:rPr>
      </w:pPr>
      <w:r w:rsidRPr="0044770F">
        <w:rPr>
          <w:rFonts w:ascii="Arial" w:hAnsi="Arial" w:cs="Arial"/>
          <w:sz w:val="22"/>
          <w:szCs w:val="22"/>
        </w:rPr>
        <w:t>Informacije je treba prebival</w:t>
      </w:r>
      <w:r w:rsidR="00260FC1" w:rsidRPr="0044770F">
        <w:rPr>
          <w:rFonts w:ascii="Arial" w:hAnsi="Arial" w:cs="Arial"/>
          <w:sz w:val="22"/>
          <w:szCs w:val="22"/>
        </w:rPr>
        <w:t>cem</w:t>
      </w:r>
      <w:r w:rsidRPr="0044770F">
        <w:rPr>
          <w:rFonts w:ascii="Arial" w:hAnsi="Arial" w:cs="Arial"/>
          <w:sz w:val="22"/>
          <w:szCs w:val="22"/>
        </w:rPr>
        <w:t xml:space="preserve"> zagotavljati redno in skozi vse faze evakuacije, od zgodnjega opozarjanja o bližajočih se nevarnostih ali nastajajočih nevarnostih, povezanih z vremenom (kot so npr. narasle vode), do rednega obveščanja o razvoju dogodkov na prizadetih območjih, zmožnosti ali nezmožnosti vrnitve domov in </w:t>
      </w:r>
      <w:r w:rsidR="00F75E69" w:rsidRPr="0044770F">
        <w:rPr>
          <w:rFonts w:ascii="Arial" w:hAnsi="Arial" w:cs="Arial"/>
          <w:sz w:val="22"/>
          <w:szCs w:val="22"/>
        </w:rPr>
        <w:t xml:space="preserve">o razpoložljivih </w:t>
      </w:r>
      <w:r w:rsidR="00A622DC" w:rsidRPr="0044770F">
        <w:rPr>
          <w:rFonts w:ascii="Arial" w:hAnsi="Arial" w:cs="Arial"/>
          <w:sz w:val="22"/>
          <w:szCs w:val="22"/>
        </w:rPr>
        <w:t xml:space="preserve">začasnih </w:t>
      </w:r>
      <w:r w:rsidR="00463B94" w:rsidRPr="0044770F">
        <w:rPr>
          <w:rFonts w:ascii="Arial" w:hAnsi="Arial" w:cs="Arial"/>
          <w:sz w:val="22"/>
          <w:szCs w:val="22"/>
        </w:rPr>
        <w:t>namestitvah</w:t>
      </w:r>
      <w:r w:rsidRPr="0044770F">
        <w:rPr>
          <w:rFonts w:ascii="Arial" w:hAnsi="Arial" w:cs="Arial"/>
          <w:sz w:val="22"/>
          <w:szCs w:val="22"/>
        </w:rPr>
        <w:t>.</w:t>
      </w:r>
    </w:p>
    <w:p w:rsidR="00FA7308" w:rsidRPr="0044770F" w:rsidRDefault="004B583E" w:rsidP="00FA7308">
      <w:pPr>
        <w:pStyle w:val="Naslov3"/>
      </w:pPr>
      <w:bookmarkStart w:id="22" w:name="_Toc495312889"/>
      <w:r>
        <w:t>7</w:t>
      </w:r>
      <w:r w:rsidR="001B3B36" w:rsidRPr="0044770F">
        <w:t xml:space="preserve">.3.3 </w:t>
      </w:r>
      <w:r w:rsidR="00BE31B9" w:rsidRPr="0044770F">
        <w:t>Načini alarmiranja in obveščanja</w:t>
      </w:r>
      <w:bookmarkEnd w:id="22"/>
    </w:p>
    <w:p w:rsidR="00FA7308" w:rsidRPr="0044770F" w:rsidRDefault="00FA7308" w:rsidP="001B3B36">
      <w:pPr>
        <w:pStyle w:val="Telobesedila"/>
        <w:ind w:right="103"/>
        <w:jc w:val="both"/>
        <w:rPr>
          <w:rFonts w:ascii="Arial" w:hAnsi="Arial" w:cs="Arial"/>
          <w:sz w:val="22"/>
          <w:szCs w:val="22"/>
        </w:rPr>
      </w:pPr>
      <w:r w:rsidRPr="0044770F">
        <w:rPr>
          <w:rFonts w:ascii="Arial" w:hAnsi="Arial" w:cs="Arial"/>
          <w:sz w:val="22"/>
          <w:szCs w:val="22"/>
        </w:rPr>
        <w:t xml:space="preserve">Med procesom načrtovanja je treba določiti </w:t>
      </w:r>
      <w:r w:rsidR="00BE31B9" w:rsidRPr="0044770F">
        <w:rPr>
          <w:rFonts w:ascii="Arial" w:hAnsi="Arial" w:cs="Arial"/>
          <w:sz w:val="22"/>
          <w:szCs w:val="22"/>
        </w:rPr>
        <w:t>načine alarmiranja in obveščanja</w:t>
      </w:r>
      <w:r w:rsidRPr="0044770F">
        <w:rPr>
          <w:rFonts w:ascii="Arial" w:hAnsi="Arial" w:cs="Arial"/>
          <w:sz w:val="22"/>
          <w:szCs w:val="22"/>
        </w:rPr>
        <w:t xml:space="preserve"> za razširjanje opozoril oziroma obvestil</w:t>
      </w:r>
      <w:r w:rsidR="00715B9E">
        <w:rPr>
          <w:rFonts w:ascii="Arial" w:hAnsi="Arial" w:cs="Arial"/>
          <w:sz w:val="22"/>
          <w:szCs w:val="22"/>
        </w:rPr>
        <w:t xml:space="preserve"> </w:t>
      </w:r>
      <w:r w:rsidRPr="0044770F">
        <w:rPr>
          <w:rFonts w:ascii="Arial" w:hAnsi="Arial" w:cs="Arial"/>
          <w:sz w:val="22"/>
          <w:szCs w:val="22"/>
        </w:rPr>
        <w:t xml:space="preserve">in se hkrati odločiti glede objave </w:t>
      </w:r>
      <w:r w:rsidR="00A622DC" w:rsidRPr="0044770F">
        <w:rPr>
          <w:rFonts w:ascii="Arial" w:hAnsi="Arial" w:cs="Arial"/>
          <w:sz w:val="22"/>
          <w:szCs w:val="22"/>
        </w:rPr>
        <w:t xml:space="preserve">teh </w:t>
      </w:r>
      <w:r w:rsidRPr="0044770F">
        <w:rPr>
          <w:rFonts w:ascii="Arial" w:hAnsi="Arial" w:cs="Arial"/>
          <w:sz w:val="22"/>
          <w:szCs w:val="22"/>
        </w:rPr>
        <w:t xml:space="preserve">informacij. Različnim geografskim </w:t>
      </w:r>
      <w:r w:rsidR="00A622DC" w:rsidRPr="0044770F">
        <w:rPr>
          <w:rFonts w:ascii="Arial" w:hAnsi="Arial" w:cs="Arial"/>
          <w:sz w:val="22"/>
          <w:szCs w:val="22"/>
        </w:rPr>
        <w:t>področjem</w:t>
      </w:r>
      <w:r w:rsidRPr="0044770F">
        <w:rPr>
          <w:rFonts w:ascii="Arial" w:hAnsi="Arial" w:cs="Arial"/>
          <w:sz w:val="22"/>
          <w:szCs w:val="22"/>
        </w:rPr>
        <w:t xml:space="preserve"> in različnim skupinam ustrezajo </w:t>
      </w:r>
      <w:r w:rsidR="00A622DC" w:rsidRPr="0044770F">
        <w:rPr>
          <w:rFonts w:ascii="Arial" w:hAnsi="Arial" w:cs="Arial"/>
          <w:sz w:val="22"/>
          <w:szCs w:val="22"/>
        </w:rPr>
        <w:t>različn</w:t>
      </w:r>
      <w:r w:rsidR="00BE31B9" w:rsidRPr="0044770F">
        <w:rPr>
          <w:rFonts w:ascii="Arial" w:hAnsi="Arial" w:cs="Arial"/>
          <w:sz w:val="22"/>
          <w:szCs w:val="22"/>
        </w:rPr>
        <w:t>i</w:t>
      </w:r>
      <w:r w:rsidRPr="0044770F">
        <w:rPr>
          <w:rFonts w:ascii="Arial" w:hAnsi="Arial" w:cs="Arial"/>
          <w:sz w:val="22"/>
          <w:szCs w:val="22"/>
        </w:rPr>
        <w:t xml:space="preserve"> </w:t>
      </w:r>
      <w:r w:rsidR="00BE31B9" w:rsidRPr="0044770F">
        <w:rPr>
          <w:rFonts w:ascii="Arial" w:hAnsi="Arial" w:cs="Arial"/>
          <w:sz w:val="22"/>
          <w:szCs w:val="22"/>
        </w:rPr>
        <w:t>načini alarmiranja in obveščanja</w:t>
      </w:r>
      <w:r w:rsidRPr="0044770F">
        <w:rPr>
          <w:rFonts w:ascii="Arial" w:hAnsi="Arial" w:cs="Arial"/>
          <w:sz w:val="22"/>
          <w:szCs w:val="22"/>
        </w:rPr>
        <w:t>. Kolikor je to mogoče, je treba v času, ki je na razpolago, zagotoviti, da so sporočila prejeta in da jih</w:t>
      </w:r>
      <w:r w:rsidR="00A622DC" w:rsidRPr="0044770F">
        <w:rPr>
          <w:rFonts w:ascii="Arial" w:hAnsi="Arial" w:cs="Arial"/>
          <w:sz w:val="22"/>
          <w:szCs w:val="22"/>
        </w:rPr>
        <w:t xml:space="preserve"> tudi</w:t>
      </w:r>
      <w:r w:rsidRPr="0044770F">
        <w:rPr>
          <w:rFonts w:ascii="Arial" w:hAnsi="Arial" w:cs="Arial"/>
          <w:sz w:val="22"/>
          <w:szCs w:val="22"/>
        </w:rPr>
        <w:t xml:space="preserve"> </w:t>
      </w:r>
      <w:r w:rsidR="00526709" w:rsidRPr="0044770F">
        <w:rPr>
          <w:rFonts w:ascii="Arial" w:hAnsi="Arial" w:cs="Arial"/>
          <w:sz w:val="22"/>
          <w:szCs w:val="22"/>
        </w:rPr>
        <w:t xml:space="preserve">prebivalci </w:t>
      </w:r>
      <w:r w:rsidRPr="0044770F">
        <w:rPr>
          <w:rFonts w:ascii="Arial" w:hAnsi="Arial" w:cs="Arial"/>
          <w:sz w:val="22"/>
          <w:szCs w:val="22"/>
        </w:rPr>
        <w:t>s posebnimi potrebami pri komunikaciji, razumejo.</w:t>
      </w:r>
      <w:r w:rsidR="00715B9E">
        <w:rPr>
          <w:rFonts w:ascii="Arial" w:hAnsi="Arial" w:cs="Arial"/>
          <w:sz w:val="22"/>
          <w:szCs w:val="22"/>
        </w:rPr>
        <w:t xml:space="preserve"> </w:t>
      </w:r>
      <w:r w:rsidR="00BE31B9" w:rsidRPr="0044770F">
        <w:rPr>
          <w:rFonts w:ascii="Arial" w:hAnsi="Arial" w:cs="Arial"/>
          <w:sz w:val="22"/>
          <w:szCs w:val="22"/>
        </w:rPr>
        <w:t>Načini alarmiranja in obveščanja</w:t>
      </w:r>
      <w:r w:rsidRPr="0044770F">
        <w:rPr>
          <w:rFonts w:ascii="Arial" w:hAnsi="Arial" w:cs="Arial"/>
          <w:sz w:val="22"/>
          <w:szCs w:val="22"/>
        </w:rPr>
        <w:t xml:space="preserve"> za razširjanje uradnih obvestil vključujejo:</w:t>
      </w:r>
    </w:p>
    <w:p w:rsidR="00FA7308" w:rsidRPr="0044770F" w:rsidRDefault="00FA7308" w:rsidP="00FA7308">
      <w:pPr>
        <w:pStyle w:val="Telobesedila"/>
        <w:numPr>
          <w:ilvl w:val="0"/>
          <w:numId w:val="12"/>
        </w:numPr>
        <w:ind w:right="103"/>
        <w:jc w:val="both"/>
        <w:rPr>
          <w:rFonts w:ascii="Arial" w:hAnsi="Arial" w:cs="Arial"/>
          <w:sz w:val="22"/>
          <w:szCs w:val="22"/>
        </w:rPr>
      </w:pPr>
      <w:r w:rsidRPr="0044770F">
        <w:rPr>
          <w:rFonts w:ascii="Arial" w:hAnsi="Arial" w:cs="Arial"/>
          <w:sz w:val="22"/>
          <w:szCs w:val="22"/>
        </w:rPr>
        <w:t>medijske objave (vnaprej določene vloge medijev pri razširjanju informacij),</w:t>
      </w:r>
    </w:p>
    <w:p w:rsidR="00FA7308" w:rsidRPr="0044770F" w:rsidRDefault="00FA7308" w:rsidP="00FA7308">
      <w:pPr>
        <w:pStyle w:val="Telobesedila"/>
        <w:numPr>
          <w:ilvl w:val="0"/>
          <w:numId w:val="12"/>
        </w:numPr>
        <w:ind w:right="103"/>
        <w:jc w:val="both"/>
        <w:rPr>
          <w:rFonts w:ascii="Arial" w:hAnsi="Arial" w:cs="Arial"/>
          <w:sz w:val="22"/>
          <w:szCs w:val="22"/>
        </w:rPr>
      </w:pPr>
      <w:r w:rsidRPr="0044770F">
        <w:rPr>
          <w:rFonts w:ascii="Arial" w:hAnsi="Arial" w:cs="Arial"/>
          <w:sz w:val="22"/>
          <w:szCs w:val="22"/>
        </w:rPr>
        <w:t>objave na radiu,</w:t>
      </w:r>
    </w:p>
    <w:p w:rsidR="00FA7308" w:rsidRPr="0044770F" w:rsidRDefault="00FA7308" w:rsidP="00FA7308">
      <w:pPr>
        <w:pStyle w:val="Telobesedila"/>
        <w:numPr>
          <w:ilvl w:val="0"/>
          <w:numId w:val="12"/>
        </w:numPr>
        <w:ind w:right="103"/>
        <w:jc w:val="both"/>
        <w:rPr>
          <w:rFonts w:ascii="Arial" w:hAnsi="Arial" w:cs="Arial"/>
          <w:sz w:val="22"/>
          <w:szCs w:val="22"/>
        </w:rPr>
      </w:pPr>
      <w:r w:rsidRPr="0044770F">
        <w:rPr>
          <w:rFonts w:ascii="Arial" w:hAnsi="Arial" w:cs="Arial"/>
          <w:sz w:val="22"/>
          <w:szCs w:val="22"/>
        </w:rPr>
        <w:t>televizijske objave,</w:t>
      </w:r>
    </w:p>
    <w:p w:rsidR="00FA7308" w:rsidRPr="0044770F" w:rsidRDefault="00FA7308" w:rsidP="00FA7308">
      <w:pPr>
        <w:pStyle w:val="Telobesedila"/>
        <w:numPr>
          <w:ilvl w:val="0"/>
          <w:numId w:val="12"/>
        </w:numPr>
        <w:ind w:right="103"/>
        <w:jc w:val="both"/>
        <w:rPr>
          <w:rFonts w:ascii="Arial" w:hAnsi="Arial" w:cs="Arial"/>
          <w:sz w:val="22"/>
          <w:szCs w:val="22"/>
        </w:rPr>
      </w:pPr>
      <w:r w:rsidRPr="0044770F">
        <w:rPr>
          <w:rFonts w:ascii="Arial" w:hAnsi="Arial" w:cs="Arial"/>
          <w:sz w:val="22"/>
          <w:szCs w:val="22"/>
        </w:rPr>
        <w:t>televizijska poročila,</w:t>
      </w:r>
    </w:p>
    <w:p w:rsidR="00FA7308" w:rsidRPr="0044770F" w:rsidRDefault="00FA7308" w:rsidP="00FA7308">
      <w:pPr>
        <w:pStyle w:val="Telobesedila"/>
        <w:numPr>
          <w:ilvl w:val="0"/>
          <w:numId w:val="12"/>
        </w:numPr>
        <w:ind w:right="103"/>
        <w:jc w:val="both"/>
        <w:rPr>
          <w:rFonts w:ascii="Arial" w:hAnsi="Arial" w:cs="Arial"/>
          <w:sz w:val="22"/>
          <w:szCs w:val="22"/>
        </w:rPr>
      </w:pPr>
      <w:r w:rsidRPr="0044770F">
        <w:rPr>
          <w:rFonts w:ascii="Arial" w:hAnsi="Arial" w:cs="Arial"/>
          <w:sz w:val="22"/>
          <w:szCs w:val="22"/>
        </w:rPr>
        <w:t>spletne strani</w:t>
      </w:r>
      <w:r w:rsidR="007406FB" w:rsidRPr="0044770F">
        <w:rPr>
          <w:rFonts w:ascii="Arial" w:hAnsi="Arial" w:cs="Arial"/>
          <w:sz w:val="22"/>
          <w:szCs w:val="22"/>
        </w:rPr>
        <w:t xml:space="preserve"> </w:t>
      </w:r>
      <w:r w:rsidRPr="0044770F">
        <w:rPr>
          <w:rFonts w:ascii="Arial" w:hAnsi="Arial" w:cs="Arial"/>
          <w:sz w:val="22"/>
          <w:szCs w:val="22"/>
        </w:rPr>
        <w:t>/</w:t>
      </w:r>
      <w:r w:rsidR="007406FB" w:rsidRPr="0044770F">
        <w:rPr>
          <w:rFonts w:ascii="Arial" w:hAnsi="Arial" w:cs="Arial"/>
          <w:sz w:val="22"/>
          <w:szCs w:val="22"/>
        </w:rPr>
        <w:t xml:space="preserve"> </w:t>
      </w:r>
      <w:r w:rsidRPr="0044770F">
        <w:rPr>
          <w:rFonts w:ascii="Arial" w:hAnsi="Arial" w:cs="Arial"/>
          <w:sz w:val="22"/>
          <w:szCs w:val="22"/>
        </w:rPr>
        <w:t>družabna omrežja,</w:t>
      </w:r>
    </w:p>
    <w:p w:rsidR="00FA7308" w:rsidRPr="0044770F" w:rsidRDefault="00FA7308" w:rsidP="00FA7308">
      <w:pPr>
        <w:pStyle w:val="Telobesedila"/>
        <w:numPr>
          <w:ilvl w:val="0"/>
          <w:numId w:val="12"/>
        </w:numPr>
        <w:ind w:right="103"/>
        <w:jc w:val="both"/>
        <w:rPr>
          <w:rFonts w:ascii="Arial" w:hAnsi="Arial" w:cs="Arial"/>
          <w:sz w:val="22"/>
          <w:szCs w:val="22"/>
        </w:rPr>
      </w:pPr>
      <w:r w:rsidRPr="0044770F">
        <w:rPr>
          <w:rFonts w:ascii="Arial" w:hAnsi="Arial" w:cs="Arial"/>
          <w:sz w:val="22"/>
          <w:szCs w:val="22"/>
        </w:rPr>
        <w:t>e-pošta,</w:t>
      </w:r>
    </w:p>
    <w:p w:rsidR="00FA7308" w:rsidRPr="0044770F" w:rsidRDefault="00FA7308" w:rsidP="00FA7308">
      <w:pPr>
        <w:pStyle w:val="Telobesedila"/>
        <w:numPr>
          <w:ilvl w:val="0"/>
          <w:numId w:val="12"/>
        </w:numPr>
        <w:ind w:right="103"/>
        <w:jc w:val="both"/>
        <w:rPr>
          <w:rFonts w:ascii="Arial" w:hAnsi="Arial" w:cs="Arial"/>
          <w:sz w:val="22"/>
          <w:szCs w:val="22"/>
        </w:rPr>
      </w:pPr>
      <w:r w:rsidRPr="0044770F">
        <w:rPr>
          <w:rFonts w:ascii="Arial" w:hAnsi="Arial" w:cs="Arial"/>
          <w:sz w:val="22"/>
          <w:szCs w:val="22"/>
        </w:rPr>
        <w:t>telefon,</w:t>
      </w:r>
    </w:p>
    <w:p w:rsidR="00FA7308" w:rsidRPr="0044770F" w:rsidRDefault="00FA7308" w:rsidP="00FA7308">
      <w:pPr>
        <w:pStyle w:val="Telobesedila"/>
        <w:numPr>
          <w:ilvl w:val="0"/>
          <w:numId w:val="12"/>
        </w:numPr>
        <w:ind w:right="103"/>
        <w:jc w:val="both"/>
        <w:rPr>
          <w:rFonts w:ascii="Arial" w:hAnsi="Arial" w:cs="Arial"/>
          <w:sz w:val="22"/>
          <w:szCs w:val="22"/>
        </w:rPr>
      </w:pPr>
      <w:r w:rsidRPr="0044770F">
        <w:rPr>
          <w:rFonts w:ascii="Arial" w:hAnsi="Arial" w:cs="Arial"/>
          <w:sz w:val="22"/>
          <w:szCs w:val="22"/>
        </w:rPr>
        <w:t>besedilna sporočila,</w:t>
      </w:r>
    </w:p>
    <w:p w:rsidR="00FA7308" w:rsidRPr="0044770F" w:rsidRDefault="00FA7308" w:rsidP="00FA7308">
      <w:pPr>
        <w:pStyle w:val="Telobesedila"/>
        <w:numPr>
          <w:ilvl w:val="0"/>
          <w:numId w:val="12"/>
        </w:numPr>
        <w:ind w:right="103"/>
        <w:jc w:val="both"/>
        <w:rPr>
          <w:rFonts w:ascii="Arial" w:hAnsi="Arial" w:cs="Arial"/>
          <w:sz w:val="22"/>
          <w:szCs w:val="22"/>
        </w:rPr>
      </w:pPr>
      <w:r w:rsidRPr="0044770F">
        <w:rPr>
          <w:rFonts w:ascii="Arial" w:hAnsi="Arial" w:cs="Arial"/>
          <w:sz w:val="22"/>
          <w:szCs w:val="22"/>
        </w:rPr>
        <w:t>telefaks,</w:t>
      </w:r>
    </w:p>
    <w:p w:rsidR="00FA7308" w:rsidRPr="0044770F" w:rsidRDefault="00FA7308" w:rsidP="00FA7308">
      <w:pPr>
        <w:pStyle w:val="Telobesedila"/>
        <w:numPr>
          <w:ilvl w:val="0"/>
          <w:numId w:val="12"/>
        </w:numPr>
        <w:ind w:right="103"/>
        <w:jc w:val="both"/>
        <w:rPr>
          <w:rFonts w:ascii="Arial" w:hAnsi="Arial" w:cs="Arial"/>
          <w:sz w:val="22"/>
          <w:szCs w:val="22"/>
        </w:rPr>
      </w:pPr>
      <w:r w:rsidRPr="0044770F">
        <w:rPr>
          <w:rFonts w:ascii="Arial" w:hAnsi="Arial" w:cs="Arial"/>
          <w:sz w:val="22"/>
          <w:szCs w:val="22"/>
        </w:rPr>
        <w:t>sirene,</w:t>
      </w:r>
    </w:p>
    <w:p w:rsidR="00FA7308" w:rsidRPr="0044770F" w:rsidRDefault="00FA7308" w:rsidP="00FA7308">
      <w:pPr>
        <w:pStyle w:val="Telobesedila"/>
        <w:numPr>
          <w:ilvl w:val="0"/>
          <w:numId w:val="12"/>
        </w:numPr>
        <w:ind w:right="103"/>
        <w:jc w:val="both"/>
        <w:rPr>
          <w:rFonts w:ascii="Arial" w:hAnsi="Arial" w:cs="Arial"/>
          <w:sz w:val="22"/>
          <w:szCs w:val="22"/>
        </w:rPr>
      </w:pPr>
      <w:r w:rsidRPr="0044770F">
        <w:rPr>
          <w:rFonts w:ascii="Arial" w:hAnsi="Arial" w:cs="Arial"/>
          <w:sz w:val="22"/>
          <w:szCs w:val="22"/>
        </w:rPr>
        <w:t xml:space="preserve">sistem za obveščanje </w:t>
      </w:r>
      <w:r w:rsidR="001D3093" w:rsidRPr="0044770F">
        <w:rPr>
          <w:rFonts w:ascii="Arial" w:hAnsi="Arial" w:cs="Arial"/>
          <w:sz w:val="22"/>
          <w:szCs w:val="22"/>
        </w:rPr>
        <w:t xml:space="preserve">prebivalcev </w:t>
      </w:r>
      <w:r w:rsidRPr="0044770F">
        <w:rPr>
          <w:rFonts w:ascii="Arial" w:hAnsi="Arial" w:cs="Arial"/>
          <w:sz w:val="22"/>
          <w:szCs w:val="22"/>
        </w:rPr>
        <w:t>(tako statičen, kot tisti, ki je nameščen na vozilu),</w:t>
      </w:r>
    </w:p>
    <w:p w:rsidR="00FA7308" w:rsidRPr="0044770F" w:rsidRDefault="00FA7308" w:rsidP="00FA7308">
      <w:pPr>
        <w:pStyle w:val="Telobesedila"/>
        <w:numPr>
          <w:ilvl w:val="0"/>
          <w:numId w:val="12"/>
        </w:numPr>
        <w:ind w:right="103"/>
        <w:jc w:val="both"/>
        <w:rPr>
          <w:rFonts w:ascii="Arial" w:hAnsi="Arial" w:cs="Arial"/>
          <w:sz w:val="22"/>
          <w:szCs w:val="22"/>
        </w:rPr>
      </w:pPr>
      <w:r w:rsidRPr="0044770F">
        <w:rPr>
          <w:rFonts w:ascii="Arial" w:hAnsi="Arial" w:cs="Arial"/>
          <w:sz w:val="22"/>
          <w:szCs w:val="22"/>
        </w:rPr>
        <w:t>trkanje na vrata,</w:t>
      </w:r>
    </w:p>
    <w:p w:rsidR="00FA7308" w:rsidRPr="0044770F" w:rsidRDefault="00FA7308" w:rsidP="00FA7308">
      <w:pPr>
        <w:pStyle w:val="Telobesedila"/>
        <w:numPr>
          <w:ilvl w:val="0"/>
          <w:numId w:val="12"/>
        </w:numPr>
        <w:ind w:right="103"/>
        <w:jc w:val="both"/>
        <w:rPr>
          <w:rFonts w:ascii="Arial" w:hAnsi="Arial" w:cs="Arial"/>
          <w:sz w:val="22"/>
          <w:szCs w:val="22"/>
        </w:rPr>
      </w:pPr>
      <w:r w:rsidRPr="0044770F">
        <w:rPr>
          <w:rFonts w:ascii="Arial" w:hAnsi="Arial" w:cs="Arial"/>
          <w:sz w:val="22"/>
          <w:szCs w:val="22"/>
        </w:rPr>
        <w:t>skupine v posamezni skupnosti.</w:t>
      </w:r>
    </w:p>
    <w:p w:rsidR="00FA7308" w:rsidRPr="0044770F" w:rsidRDefault="00FA7308" w:rsidP="00FA7308">
      <w:pPr>
        <w:pStyle w:val="Telobesedila"/>
        <w:ind w:right="103"/>
        <w:jc w:val="both"/>
        <w:rPr>
          <w:rFonts w:ascii="Arial" w:hAnsi="Arial" w:cs="Arial"/>
          <w:sz w:val="22"/>
          <w:szCs w:val="22"/>
        </w:rPr>
      </w:pPr>
      <w:r w:rsidRPr="0044770F">
        <w:rPr>
          <w:rFonts w:ascii="Arial" w:hAnsi="Arial" w:cs="Arial"/>
          <w:sz w:val="22"/>
          <w:szCs w:val="22"/>
        </w:rPr>
        <w:t xml:space="preserve">Problem, ki je skupen vsem evakuacijam, je premajhna odzivnost, ko </w:t>
      </w:r>
      <w:r w:rsidR="00C07C56" w:rsidRPr="0044770F">
        <w:rPr>
          <w:rFonts w:ascii="Arial" w:hAnsi="Arial" w:cs="Arial"/>
          <w:sz w:val="22"/>
          <w:szCs w:val="22"/>
        </w:rPr>
        <w:t>prebivalci</w:t>
      </w:r>
      <w:r w:rsidRPr="0044770F">
        <w:rPr>
          <w:rFonts w:ascii="Arial" w:hAnsi="Arial" w:cs="Arial"/>
          <w:sz w:val="22"/>
          <w:szCs w:val="22"/>
        </w:rPr>
        <w:t xml:space="preserve"> ignorirajo ukaze za evakuacijo in ostajajo </w:t>
      </w:r>
      <w:r w:rsidR="00A622DC" w:rsidRPr="0044770F">
        <w:rPr>
          <w:rFonts w:ascii="Arial" w:hAnsi="Arial" w:cs="Arial"/>
          <w:sz w:val="22"/>
          <w:szCs w:val="22"/>
        </w:rPr>
        <w:t>na</w:t>
      </w:r>
      <w:r w:rsidRPr="0044770F">
        <w:rPr>
          <w:rFonts w:ascii="Arial" w:hAnsi="Arial" w:cs="Arial"/>
          <w:sz w:val="22"/>
          <w:szCs w:val="22"/>
        </w:rPr>
        <w:t xml:space="preserve"> </w:t>
      </w:r>
      <w:r w:rsidR="00A622DC" w:rsidRPr="0044770F">
        <w:rPr>
          <w:rFonts w:ascii="Arial" w:hAnsi="Arial" w:cs="Arial"/>
          <w:sz w:val="22"/>
          <w:szCs w:val="22"/>
        </w:rPr>
        <w:t>ogroženem območju</w:t>
      </w:r>
      <w:r w:rsidRPr="0044770F">
        <w:rPr>
          <w:rFonts w:ascii="Arial" w:hAnsi="Arial" w:cs="Arial"/>
          <w:sz w:val="22"/>
          <w:szCs w:val="22"/>
        </w:rPr>
        <w:t xml:space="preserve">. V nekaterih nesrečah posamezniki zapuščajo območje ne da bi jim to </w:t>
      </w:r>
      <w:r w:rsidR="00A622DC" w:rsidRPr="0044770F">
        <w:rPr>
          <w:rFonts w:ascii="Arial" w:hAnsi="Arial" w:cs="Arial"/>
          <w:sz w:val="22"/>
          <w:szCs w:val="22"/>
        </w:rPr>
        <w:t>odredili</w:t>
      </w:r>
      <w:r w:rsidRPr="0044770F">
        <w:rPr>
          <w:rFonts w:ascii="Arial" w:hAnsi="Arial" w:cs="Arial"/>
          <w:sz w:val="22"/>
          <w:szCs w:val="22"/>
        </w:rPr>
        <w:t xml:space="preserve">, tudi kadar evakuacija ni potrebna. V nekaterih primerih je </w:t>
      </w:r>
      <w:proofErr w:type="spellStart"/>
      <w:r w:rsidRPr="0044770F">
        <w:rPr>
          <w:rFonts w:ascii="Arial" w:hAnsi="Arial" w:cs="Arial"/>
          <w:sz w:val="22"/>
          <w:szCs w:val="22"/>
        </w:rPr>
        <w:t>samoevakuacija</w:t>
      </w:r>
      <w:proofErr w:type="spellEnd"/>
      <w:r w:rsidRPr="0044770F">
        <w:rPr>
          <w:rFonts w:ascii="Arial" w:hAnsi="Arial" w:cs="Arial"/>
          <w:sz w:val="22"/>
          <w:szCs w:val="22"/>
        </w:rPr>
        <w:t xml:space="preserve"> element pripravljenosti. Dobr</w:t>
      </w:r>
      <w:r w:rsidR="00A622DC" w:rsidRPr="0044770F">
        <w:rPr>
          <w:rFonts w:ascii="Arial" w:hAnsi="Arial" w:cs="Arial"/>
          <w:sz w:val="22"/>
          <w:szCs w:val="22"/>
        </w:rPr>
        <w:t>a</w:t>
      </w:r>
      <w:r w:rsidRPr="0044770F">
        <w:rPr>
          <w:rFonts w:ascii="Arial" w:hAnsi="Arial" w:cs="Arial"/>
          <w:sz w:val="22"/>
          <w:szCs w:val="22"/>
        </w:rPr>
        <w:t xml:space="preserve"> obveščen</w:t>
      </w:r>
      <w:r w:rsidR="00A622DC" w:rsidRPr="0044770F">
        <w:rPr>
          <w:rFonts w:ascii="Arial" w:hAnsi="Arial" w:cs="Arial"/>
          <w:sz w:val="22"/>
          <w:szCs w:val="22"/>
        </w:rPr>
        <w:t>ost</w:t>
      </w:r>
      <w:r w:rsidRPr="0044770F">
        <w:rPr>
          <w:rFonts w:ascii="Arial" w:hAnsi="Arial" w:cs="Arial"/>
          <w:sz w:val="22"/>
          <w:szCs w:val="22"/>
        </w:rPr>
        <w:t xml:space="preserve"> </w:t>
      </w:r>
      <w:r w:rsidR="00A622DC" w:rsidRPr="0044770F">
        <w:rPr>
          <w:rFonts w:ascii="Arial" w:hAnsi="Arial" w:cs="Arial"/>
          <w:sz w:val="22"/>
          <w:szCs w:val="22"/>
        </w:rPr>
        <w:t>prebivalcev</w:t>
      </w:r>
      <w:r w:rsidRPr="0044770F">
        <w:rPr>
          <w:rFonts w:ascii="Arial" w:hAnsi="Arial" w:cs="Arial"/>
          <w:sz w:val="22"/>
          <w:szCs w:val="22"/>
        </w:rPr>
        <w:t>, ki lahko evakuira</w:t>
      </w:r>
      <w:r w:rsidR="00A622DC" w:rsidRPr="0044770F">
        <w:rPr>
          <w:rFonts w:ascii="Arial" w:hAnsi="Arial" w:cs="Arial"/>
          <w:sz w:val="22"/>
          <w:szCs w:val="22"/>
        </w:rPr>
        <w:t>jo</w:t>
      </w:r>
      <w:r w:rsidRPr="0044770F">
        <w:rPr>
          <w:rFonts w:ascii="Arial" w:hAnsi="Arial" w:cs="Arial"/>
          <w:sz w:val="22"/>
          <w:szCs w:val="22"/>
        </w:rPr>
        <w:t xml:space="preserve"> sam</w:t>
      </w:r>
      <w:r w:rsidR="00A622DC" w:rsidRPr="0044770F">
        <w:rPr>
          <w:rFonts w:ascii="Arial" w:hAnsi="Arial" w:cs="Arial"/>
          <w:sz w:val="22"/>
          <w:szCs w:val="22"/>
        </w:rPr>
        <w:t>i</w:t>
      </w:r>
      <w:r w:rsidRPr="0044770F">
        <w:rPr>
          <w:rFonts w:ascii="Arial" w:hAnsi="Arial" w:cs="Arial"/>
          <w:sz w:val="22"/>
          <w:szCs w:val="22"/>
        </w:rPr>
        <w:t xml:space="preserve"> sebe v vnaprej določena začasna bivališča / namestitvene centre po vnaprej </w:t>
      </w:r>
      <w:r w:rsidRPr="0044770F">
        <w:rPr>
          <w:rFonts w:ascii="Arial" w:hAnsi="Arial" w:cs="Arial"/>
          <w:sz w:val="22"/>
          <w:szCs w:val="22"/>
        </w:rPr>
        <w:lastRenderedPageBreak/>
        <w:t xml:space="preserve">določenih evakuacijskih poteh, lahko zmanjša število žrtev in pripomore k procesu evakuacije. Včasih pa lahko do premajhne odzivnosti in </w:t>
      </w:r>
      <w:proofErr w:type="spellStart"/>
      <w:r w:rsidRPr="0044770F">
        <w:rPr>
          <w:rFonts w:ascii="Arial" w:hAnsi="Arial" w:cs="Arial"/>
          <w:sz w:val="22"/>
          <w:szCs w:val="22"/>
        </w:rPr>
        <w:t>samoevakuacije</w:t>
      </w:r>
      <w:proofErr w:type="spellEnd"/>
      <w:r w:rsidRPr="0044770F">
        <w:rPr>
          <w:rFonts w:ascii="Arial" w:hAnsi="Arial" w:cs="Arial"/>
          <w:sz w:val="22"/>
          <w:szCs w:val="22"/>
        </w:rPr>
        <w:t xml:space="preserve"> pride tudi zaradi napačne komunikacije ali pomanjkanja zaupanja, kar povzroči velike probleme </w:t>
      </w:r>
      <w:r w:rsidR="00A622DC" w:rsidRPr="0044770F">
        <w:rPr>
          <w:rFonts w:ascii="Arial" w:hAnsi="Arial" w:cs="Arial"/>
          <w:sz w:val="22"/>
          <w:szCs w:val="22"/>
        </w:rPr>
        <w:t>odgovornim za</w:t>
      </w:r>
      <w:r w:rsidRPr="0044770F">
        <w:rPr>
          <w:rFonts w:ascii="Arial" w:hAnsi="Arial" w:cs="Arial"/>
          <w:sz w:val="22"/>
          <w:szCs w:val="22"/>
        </w:rPr>
        <w:t xml:space="preserve"> ukrepa</w:t>
      </w:r>
      <w:r w:rsidR="00A622DC" w:rsidRPr="0044770F">
        <w:rPr>
          <w:rFonts w:ascii="Arial" w:hAnsi="Arial" w:cs="Arial"/>
          <w:sz w:val="22"/>
          <w:szCs w:val="22"/>
        </w:rPr>
        <w:t>nje</w:t>
      </w:r>
      <w:r w:rsidRPr="0044770F">
        <w:rPr>
          <w:rFonts w:ascii="Arial" w:hAnsi="Arial" w:cs="Arial"/>
          <w:sz w:val="22"/>
          <w:szCs w:val="22"/>
        </w:rPr>
        <w:t xml:space="preserve"> ob nesreči.</w:t>
      </w:r>
    </w:p>
    <w:p w:rsidR="00FA7308" w:rsidRPr="0044770F" w:rsidRDefault="00FA7308" w:rsidP="00FA7308">
      <w:pPr>
        <w:pStyle w:val="Telobesedila"/>
        <w:ind w:right="103"/>
        <w:jc w:val="both"/>
        <w:rPr>
          <w:rFonts w:ascii="Arial" w:hAnsi="Arial" w:cs="Arial"/>
          <w:sz w:val="22"/>
          <w:szCs w:val="22"/>
        </w:rPr>
      </w:pPr>
    </w:p>
    <w:p w:rsidR="00FA7308" w:rsidRPr="0044770F" w:rsidRDefault="00FA7308" w:rsidP="00FA7308">
      <w:pPr>
        <w:pStyle w:val="Telobesedila"/>
        <w:ind w:right="103"/>
        <w:jc w:val="both"/>
        <w:rPr>
          <w:rFonts w:ascii="Arial" w:hAnsi="Arial" w:cs="Arial"/>
          <w:sz w:val="22"/>
          <w:szCs w:val="22"/>
        </w:rPr>
      </w:pPr>
      <w:r w:rsidRPr="0044770F">
        <w:rPr>
          <w:rFonts w:ascii="Arial" w:hAnsi="Arial" w:cs="Arial"/>
          <w:sz w:val="22"/>
          <w:szCs w:val="22"/>
        </w:rPr>
        <w:t xml:space="preserve">Zato je pomembno, da se podajajo jasna in natančna </w:t>
      </w:r>
      <w:r w:rsidR="00A622DC" w:rsidRPr="0044770F">
        <w:rPr>
          <w:rFonts w:ascii="Arial" w:hAnsi="Arial" w:cs="Arial"/>
          <w:sz w:val="22"/>
          <w:szCs w:val="22"/>
        </w:rPr>
        <w:t>obvestila in opozorila</w:t>
      </w:r>
      <w:r w:rsidRPr="0044770F">
        <w:rPr>
          <w:rFonts w:ascii="Arial" w:hAnsi="Arial" w:cs="Arial"/>
          <w:sz w:val="22"/>
          <w:szCs w:val="22"/>
        </w:rPr>
        <w:t xml:space="preserve"> </w:t>
      </w:r>
      <w:r w:rsidR="001D3093" w:rsidRPr="0044770F">
        <w:rPr>
          <w:rFonts w:ascii="Arial" w:hAnsi="Arial" w:cs="Arial"/>
          <w:sz w:val="22"/>
          <w:szCs w:val="22"/>
        </w:rPr>
        <w:t>prebivalce</w:t>
      </w:r>
      <w:r w:rsidR="00A622DC" w:rsidRPr="0044770F">
        <w:rPr>
          <w:rFonts w:ascii="Arial" w:hAnsi="Arial" w:cs="Arial"/>
          <w:sz w:val="22"/>
          <w:szCs w:val="22"/>
        </w:rPr>
        <w:t>m</w:t>
      </w:r>
      <w:r w:rsidRPr="0044770F">
        <w:rPr>
          <w:rFonts w:ascii="Arial" w:hAnsi="Arial" w:cs="Arial"/>
          <w:sz w:val="22"/>
          <w:szCs w:val="22"/>
        </w:rPr>
        <w:t xml:space="preserve"> in da pri teh upoštevamo</w:t>
      </w:r>
      <w:r w:rsidR="00A622DC" w:rsidRPr="0044770F">
        <w:rPr>
          <w:rFonts w:ascii="Arial" w:hAnsi="Arial" w:cs="Arial"/>
          <w:sz w:val="22"/>
          <w:szCs w:val="22"/>
        </w:rPr>
        <w:t xml:space="preserve"> njihove</w:t>
      </w:r>
      <w:r w:rsidRPr="0044770F">
        <w:rPr>
          <w:rFonts w:ascii="Arial" w:hAnsi="Arial" w:cs="Arial"/>
          <w:sz w:val="22"/>
          <w:szCs w:val="22"/>
        </w:rPr>
        <w:t xml:space="preserve"> lastnosti (npr. jezik, starost, izobrazba), da bi zmanjšali </w:t>
      </w:r>
      <w:r w:rsidR="00A83B77" w:rsidRPr="0044770F">
        <w:rPr>
          <w:rFonts w:ascii="Arial" w:hAnsi="Arial" w:cs="Arial"/>
          <w:sz w:val="22"/>
          <w:szCs w:val="22"/>
        </w:rPr>
        <w:t>probleme</w:t>
      </w:r>
      <w:r w:rsidRPr="0044770F">
        <w:rPr>
          <w:rFonts w:ascii="Arial" w:hAnsi="Arial" w:cs="Arial"/>
          <w:sz w:val="22"/>
          <w:szCs w:val="22"/>
        </w:rPr>
        <w:t>.</w:t>
      </w:r>
    </w:p>
    <w:p w:rsidR="00A41354" w:rsidRPr="0044770F" w:rsidRDefault="00A41354" w:rsidP="00FA7308">
      <w:pPr>
        <w:pStyle w:val="Telobesedila"/>
        <w:ind w:right="103"/>
        <w:jc w:val="both"/>
        <w:rPr>
          <w:rFonts w:ascii="Arial" w:hAnsi="Arial" w:cs="Arial"/>
          <w:sz w:val="22"/>
          <w:szCs w:val="22"/>
        </w:rPr>
      </w:pPr>
    </w:p>
    <w:p w:rsidR="00B55C2D" w:rsidRPr="0044770F" w:rsidRDefault="00A83B77" w:rsidP="00266057">
      <w:pPr>
        <w:pStyle w:val="Naslov2"/>
      </w:pPr>
      <w:bookmarkStart w:id="23" w:name="_Toc495312890"/>
      <w:r w:rsidRPr="0044770F">
        <w:t>I</w:t>
      </w:r>
      <w:r w:rsidR="00B55C2D" w:rsidRPr="0044770F">
        <w:t>zvajanje evakuacije</w:t>
      </w:r>
      <w:bookmarkEnd w:id="23"/>
      <w:r w:rsidR="00B55C2D" w:rsidRPr="0044770F">
        <w:t xml:space="preserve"> </w:t>
      </w:r>
    </w:p>
    <w:p w:rsidR="00492FFA" w:rsidRPr="0044770F" w:rsidRDefault="00492FFA" w:rsidP="00492FFA">
      <w:pPr>
        <w:pStyle w:val="odstavek1"/>
        <w:ind w:firstLine="0"/>
      </w:pPr>
      <w:r w:rsidRPr="0044770F">
        <w:t>Evakuacijo organizirajo občine, izvajajo pa jo podjetja, zavodi in druge organizacije ter prostovoljne humanitarne in druge nevladne organizacije, ki so določene z načrti zaščite in reševanja. Iz posameznih stanovanjskih in poslovnih stavb jo</w:t>
      </w:r>
      <w:r w:rsidR="00715B9E">
        <w:t xml:space="preserve"> </w:t>
      </w:r>
      <w:r w:rsidRPr="0044770F">
        <w:t xml:space="preserve">organizirajo in izvajajo lastniki in uporabniki teh stavb. </w:t>
      </w:r>
    </w:p>
    <w:p w:rsidR="00492FFA" w:rsidRPr="0044770F" w:rsidRDefault="00492FFA" w:rsidP="00492FFA">
      <w:pPr>
        <w:spacing w:before="240"/>
        <w:jc w:val="both"/>
        <w:rPr>
          <w:rFonts w:ascii="Arial" w:hAnsi="Arial" w:cs="Arial"/>
          <w:sz w:val="22"/>
          <w:szCs w:val="22"/>
          <w:lang w:val="sl-SI"/>
        </w:rPr>
      </w:pPr>
      <w:r w:rsidRPr="0044770F">
        <w:rPr>
          <w:rFonts w:ascii="Arial" w:hAnsi="Arial" w:cs="Arial"/>
          <w:sz w:val="22"/>
          <w:szCs w:val="22"/>
          <w:lang w:val="sl-SI"/>
        </w:rPr>
        <w:t xml:space="preserve">Na območju dveh ali več občin jo usmerja in usklajuje ministrstvo, pristojno za varstvo pred naravnimi in drugimi nesrečami. </w:t>
      </w:r>
    </w:p>
    <w:p w:rsidR="00B55C2D" w:rsidRPr="0044770F" w:rsidRDefault="00B55C2D" w:rsidP="00B55C2D">
      <w:pPr>
        <w:pStyle w:val="odstavek1"/>
        <w:ind w:firstLine="0"/>
      </w:pPr>
      <w:r w:rsidRPr="0044770F">
        <w:t>Nosilci nalog in izvajalci izvedejo evakuacijo v skladu z načrto</w:t>
      </w:r>
      <w:r w:rsidR="00D84CC0" w:rsidRPr="0044770F">
        <w:t>vanjem</w:t>
      </w:r>
      <w:r w:rsidRPr="0044770F">
        <w:t xml:space="preserve"> </w:t>
      </w:r>
      <w:r w:rsidR="009B191E" w:rsidRPr="0044770F">
        <w:t xml:space="preserve">zaščitnega ukrepa </w:t>
      </w:r>
      <w:r w:rsidRPr="0044770F">
        <w:t>evakuacij</w:t>
      </w:r>
      <w:r w:rsidR="009B191E" w:rsidRPr="0044770F">
        <w:t>a</w:t>
      </w:r>
      <w:r w:rsidRPr="0044770F">
        <w:t>, kjer so določena</w:t>
      </w:r>
      <w:r w:rsidR="00715B9E">
        <w:t xml:space="preserve"> </w:t>
      </w:r>
      <w:r w:rsidRPr="0044770F">
        <w:t xml:space="preserve">evakuacijska zbirališča, </w:t>
      </w:r>
      <w:r w:rsidR="00801823" w:rsidRPr="0044770F">
        <w:t xml:space="preserve">prevozna sredstva, če so potrebna, </w:t>
      </w:r>
      <w:r w:rsidRPr="0044770F">
        <w:t xml:space="preserve">evakuacijske poti, evakuacijska sprejemališča, ter izvajalci evakuacije. </w:t>
      </w:r>
    </w:p>
    <w:p w:rsidR="00B55C2D" w:rsidRPr="0044770F" w:rsidRDefault="00B55C2D" w:rsidP="00B55C2D">
      <w:pPr>
        <w:pStyle w:val="odstavek1"/>
        <w:ind w:firstLine="0"/>
      </w:pPr>
      <w:r w:rsidRPr="0044770F">
        <w:t xml:space="preserve">Nosilci nalog in izvajalci izvedejo </w:t>
      </w:r>
      <w:r w:rsidR="006928B7" w:rsidRPr="0044770F">
        <w:t>evakuacijo</w:t>
      </w:r>
      <w:r w:rsidRPr="0044770F">
        <w:t xml:space="preserve"> od evakuacijskega zbirališča do evakuacijskega sprejemališča.</w:t>
      </w:r>
    </w:p>
    <w:p w:rsidR="00B55C2D" w:rsidRPr="0044770F" w:rsidRDefault="00B55C2D" w:rsidP="00B55C2D">
      <w:pPr>
        <w:jc w:val="both"/>
        <w:rPr>
          <w:rFonts w:ascii="Arial" w:hAnsi="Arial" w:cs="Arial"/>
          <w:sz w:val="22"/>
          <w:szCs w:val="22"/>
          <w:lang w:val="sl-SI"/>
        </w:rPr>
      </w:pPr>
    </w:p>
    <w:p w:rsidR="00B55C2D" w:rsidRPr="0044770F" w:rsidRDefault="00B55C2D" w:rsidP="00B55C2D">
      <w:pPr>
        <w:jc w:val="both"/>
        <w:rPr>
          <w:rFonts w:ascii="Arial" w:hAnsi="Arial" w:cs="Arial"/>
          <w:sz w:val="22"/>
          <w:szCs w:val="22"/>
          <w:lang w:val="sl-SI"/>
        </w:rPr>
      </w:pPr>
      <w:r w:rsidRPr="0044770F">
        <w:rPr>
          <w:rFonts w:ascii="Arial" w:hAnsi="Arial" w:cs="Arial"/>
          <w:sz w:val="22"/>
          <w:szCs w:val="22"/>
          <w:lang w:val="sl-SI"/>
        </w:rPr>
        <w:t xml:space="preserve">Policija organizira in opravlja svoje naloge pri zaščiti, reševanju in pomoči v skladu s predpisi ter usmeritvami pristojnega poveljnika Civilne zaščite oziroma vodje intervencije. </w:t>
      </w:r>
    </w:p>
    <w:p w:rsidR="006928B7" w:rsidRPr="0044770F" w:rsidRDefault="006928B7" w:rsidP="00B55C2D">
      <w:pPr>
        <w:jc w:val="both"/>
        <w:rPr>
          <w:rFonts w:ascii="Arial" w:hAnsi="Arial" w:cs="Arial"/>
          <w:sz w:val="22"/>
          <w:szCs w:val="22"/>
          <w:lang w:val="sl-SI"/>
        </w:rPr>
      </w:pPr>
    </w:p>
    <w:p w:rsidR="006928B7" w:rsidRPr="0044770F" w:rsidRDefault="006928B7" w:rsidP="006928B7">
      <w:pPr>
        <w:jc w:val="both"/>
        <w:rPr>
          <w:rFonts w:ascii="Arial" w:hAnsi="Arial" w:cs="Arial"/>
          <w:sz w:val="22"/>
          <w:szCs w:val="22"/>
          <w:lang w:val="sl-SI"/>
        </w:rPr>
      </w:pPr>
      <w:r w:rsidRPr="0044770F">
        <w:rPr>
          <w:rFonts w:ascii="Arial" w:hAnsi="Arial" w:cs="Arial"/>
          <w:sz w:val="22"/>
          <w:szCs w:val="22"/>
          <w:lang w:val="sl-SI"/>
        </w:rPr>
        <w:t>Lastniki, upravljavci oziroma uporabniki kulturne dediščine so odgovorni za izvajanje predpisanih zaščitnih ukrepov</w:t>
      </w:r>
      <w:r w:rsidR="00A83B77" w:rsidRPr="0044770F">
        <w:rPr>
          <w:rFonts w:ascii="Arial" w:hAnsi="Arial" w:cs="Arial"/>
          <w:sz w:val="22"/>
          <w:szCs w:val="22"/>
          <w:lang w:val="sl-SI"/>
        </w:rPr>
        <w:t>, tudi evakuacije</w:t>
      </w:r>
      <w:r w:rsidRPr="0044770F">
        <w:rPr>
          <w:rFonts w:ascii="Arial" w:hAnsi="Arial" w:cs="Arial"/>
          <w:sz w:val="22"/>
          <w:szCs w:val="22"/>
          <w:lang w:val="sl-SI"/>
        </w:rPr>
        <w:t>. Pri tem lahko zahtevajo pomoč strokovne službe za varstvo kulturne dediščine.</w:t>
      </w:r>
    </w:p>
    <w:p w:rsidR="00A41354" w:rsidRPr="0044770F" w:rsidRDefault="00F75E69" w:rsidP="00A41354">
      <w:pPr>
        <w:jc w:val="both"/>
        <w:rPr>
          <w:rFonts w:ascii="Arial" w:hAnsi="Arial" w:cs="Arial"/>
          <w:sz w:val="22"/>
          <w:szCs w:val="22"/>
          <w:lang w:val="sl-SI"/>
        </w:rPr>
      </w:pPr>
      <w:r w:rsidRPr="0044770F">
        <w:rPr>
          <w:rFonts w:ascii="Arial" w:hAnsi="Arial" w:cs="Arial"/>
          <w:sz w:val="22"/>
          <w:szCs w:val="22"/>
          <w:lang w:val="sl-SI"/>
        </w:rPr>
        <w:t xml:space="preserve"> </w:t>
      </w:r>
    </w:p>
    <w:p w:rsidR="00F75E69" w:rsidRPr="0044770F" w:rsidRDefault="00F75E69" w:rsidP="00A41354">
      <w:pPr>
        <w:jc w:val="both"/>
        <w:rPr>
          <w:rFonts w:ascii="Arial" w:hAnsi="Arial" w:cs="Arial"/>
          <w:sz w:val="22"/>
          <w:szCs w:val="22"/>
          <w:lang w:val="sl-SI"/>
        </w:rPr>
      </w:pPr>
      <w:r w:rsidRPr="0044770F">
        <w:rPr>
          <w:rFonts w:ascii="Arial" w:hAnsi="Arial" w:cs="Arial"/>
          <w:sz w:val="22"/>
          <w:szCs w:val="22"/>
          <w:lang w:val="sl-SI"/>
        </w:rPr>
        <w:t xml:space="preserve">Nosilci nalog in izvajalci izvedejo tudi </w:t>
      </w:r>
      <w:r w:rsidR="00A41354" w:rsidRPr="0044770F">
        <w:rPr>
          <w:rFonts w:ascii="Arial" w:hAnsi="Arial" w:cs="Arial"/>
          <w:sz w:val="22"/>
          <w:szCs w:val="22"/>
          <w:lang w:val="sl-SI"/>
        </w:rPr>
        <w:t>nujno preselitev živine in drugih domačih živali</w:t>
      </w:r>
      <w:r w:rsidR="00463B94" w:rsidRPr="0044770F">
        <w:rPr>
          <w:rFonts w:ascii="Arial" w:hAnsi="Arial" w:cs="Arial"/>
          <w:sz w:val="22"/>
          <w:szCs w:val="22"/>
          <w:lang w:val="sl-SI"/>
        </w:rPr>
        <w:t>, če na noben drug način ni mogoče poskrbeti zanje</w:t>
      </w:r>
      <w:r w:rsidR="00A41354" w:rsidRPr="0044770F">
        <w:rPr>
          <w:rFonts w:ascii="Arial" w:hAnsi="Arial" w:cs="Arial"/>
          <w:sz w:val="22"/>
          <w:szCs w:val="22"/>
          <w:lang w:val="sl-SI"/>
        </w:rPr>
        <w:t>.</w:t>
      </w:r>
    </w:p>
    <w:p w:rsidR="00260FC1" w:rsidRPr="0044770F" w:rsidRDefault="004B583E" w:rsidP="00260FC1">
      <w:pPr>
        <w:pStyle w:val="Naslov3"/>
      </w:pPr>
      <w:bookmarkStart w:id="24" w:name="_Toc495312891"/>
      <w:r>
        <w:t>7</w:t>
      </w:r>
      <w:r w:rsidR="001B3B36" w:rsidRPr="0044770F">
        <w:t xml:space="preserve">.4.1 </w:t>
      </w:r>
      <w:r w:rsidR="00A83B77" w:rsidRPr="0044770F">
        <w:t>Zagotavljanje varnosti e</w:t>
      </w:r>
      <w:r w:rsidR="00260FC1" w:rsidRPr="0044770F">
        <w:t>vakuiran</w:t>
      </w:r>
      <w:r w:rsidR="00A83B77" w:rsidRPr="0044770F">
        <w:t>ih</w:t>
      </w:r>
      <w:r w:rsidR="00260FC1" w:rsidRPr="0044770F">
        <w:t xml:space="preserve"> </w:t>
      </w:r>
      <w:r w:rsidR="00A83B77" w:rsidRPr="0044770F">
        <w:t>območij</w:t>
      </w:r>
      <w:bookmarkEnd w:id="24"/>
    </w:p>
    <w:p w:rsidR="00260FC1" w:rsidRPr="0044770F" w:rsidRDefault="00260FC1" w:rsidP="00260FC1">
      <w:pPr>
        <w:pStyle w:val="Telobesedila"/>
        <w:ind w:right="103"/>
        <w:jc w:val="both"/>
        <w:rPr>
          <w:rFonts w:ascii="Arial" w:hAnsi="Arial" w:cs="Arial"/>
          <w:sz w:val="22"/>
          <w:szCs w:val="22"/>
        </w:rPr>
      </w:pPr>
      <w:r w:rsidRPr="0044770F">
        <w:rPr>
          <w:rFonts w:ascii="Arial" w:hAnsi="Arial" w:cs="Arial"/>
          <w:sz w:val="22"/>
          <w:szCs w:val="22"/>
        </w:rPr>
        <w:t>Opredeliti je treba določbe za ohranjanje varnosti in preprečevanje nepooblaščenega dostopa do evakuiranih območij.</w:t>
      </w:r>
    </w:p>
    <w:p w:rsidR="00E01F70" w:rsidRPr="0044770F" w:rsidRDefault="00260FC1" w:rsidP="00260FC1">
      <w:pPr>
        <w:spacing w:after="240"/>
        <w:jc w:val="both"/>
        <w:rPr>
          <w:rFonts w:ascii="Arial" w:hAnsi="Arial" w:cs="Arial"/>
          <w:sz w:val="22"/>
          <w:szCs w:val="22"/>
          <w:lang w:val="sl-SI"/>
        </w:rPr>
      </w:pPr>
      <w:r w:rsidRPr="0044770F">
        <w:rPr>
          <w:rFonts w:ascii="Arial" w:hAnsi="Arial" w:cs="Arial"/>
          <w:sz w:val="22"/>
          <w:szCs w:val="22"/>
          <w:lang w:val="sl-SI"/>
        </w:rPr>
        <w:t>Izvedlj</w:t>
      </w:r>
      <w:r w:rsidR="00A83B77" w:rsidRPr="0044770F">
        <w:rPr>
          <w:rFonts w:ascii="Arial" w:hAnsi="Arial" w:cs="Arial"/>
          <w:sz w:val="22"/>
          <w:szCs w:val="22"/>
          <w:lang w:val="sl-SI"/>
        </w:rPr>
        <w:t>ivost kontrole dostopa do evakuiranega</w:t>
      </w:r>
      <w:r w:rsidRPr="0044770F">
        <w:rPr>
          <w:rFonts w:ascii="Arial" w:hAnsi="Arial" w:cs="Arial"/>
          <w:sz w:val="22"/>
          <w:szCs w:val="22"/>
          <w:lang w:val="sl-SI"/>
        </w:rPr>
        <w:t xml:space="preserve"> območja in odhoda iz njega je omejena s številom možnosti vstopa v območje in odhoda iz njega ter gostote prebiva</w:t>
      </w:r>
      <w:r w:rsidR="00A83B77" w:rsidRPr="0044770F">
        <w:rPr>
          <w:rFonts w:ascii="Arial" w:hAnsi="Arial" w:cs="Arial"/>
          <w:sz w:val="22"/>
          <w:szCs w:val="22"/>
          <w:lang w:val="sl-SI"/>
        </w:rPr>
        <w:t>lcev</w:t>
      </w:r>
      <w:r w:rsidRPr="0044770F">
        <w:rPr>
          <w:rFonts w:ascii="Arial" w:hAnsi="Arial" w:cs="Arial"/>
          <w:sz w:val="22"/>
          <w:szCs w:val="22"/>
          <w:lang w:val="sl-SI"/>
        </w:rPr>
        <w:t xml:space="preserve"> v njem. </w:t>
      </w:r>
    </w:p>
    <w:p w:rsidR="00260FC1" w:rsidRPr="0044770F" w:rsidRDefault="00260FC1" w:rsidP="00260FC1">
      <w:pPr>
        <w:spacing w:after="240"/>
        <w:jc w:val="both"/>
        <w:rPr>
          <w:rFonts w:ascii="Arial" w:hAnsi="Arial" w:cs="Arial"/>
          <w:sz w:val="22"/>
          <w:szCs w:val="22"/>
          <w:lang w:val="sl-SI"/>
        </w:rPr>
      </w:pPr>
      <w:r w:rsidRPr="0044770F">
        <w:rPr>
          <w:rFonts w:ascii="Arial" w:hAnsi="Arial" w:cs="Arial"/>
          <w:sz w:val="22"/>
          <w:szCs w:val="22"/>
          <w:lang w:val="sl-SI"/>
        </w:rPr>
        <w:t>Poleg ukrepov za varno evakuacijo prizadet</w:t>
      </w:r>
      <w:r w:rsidR="00A83B77" w:rsidRPr="0044770F">
        <w:rPr>
          <w:rFonts w:ascii="Arial" w:hAnsi="Arial" w:cs="Arial"/>
          <w:sz w:val="22"/>
          <w:szCs w:val="22"/>
          <w:lang w:val="sl-SI"/>
        </w:rPr>
        <w:t>ih</w:t>
      </w:r>
      <w:r w:rsidRPr="0044770F">
        <w:rPr>
          <w:rFonts w:ascii="Arial" w:hAnsi="Arial" w:cs="Arial"/>
          <w:sz w:val="22"/>
          <w:szCs w:val="22"/>
          <w:lang w:val="sl-SI"/>
        </w:rPr>
        <w:t xml:space="preserve"> prebival</w:t>
      </w:r>
      <w:r w:rsidR="00A83B77" w:rsidRPr="0044770F">
        <w:rPr>
          <w:rFonts w:ascii="Arial" w:hAnsi="Arial" w:cs="Arial"/>
          <w:sz w:val="22"/>
          <w:szCs w:val="22"/>
          <w:lang w:val="sl-SI"/>
        </w:rPr>
        <w:t>cev</w:t>
      </w:r>
      <w:r w:rsidRPr="0044770F">
        <w:rPr>
          <w:rFonts w:ascii="Arial" w:hAnsi="Arial" w:cs="Arial"/>
          <w:sz w:val="22"/>
          <w:szCs w:val="22"/>
          <w:lang w:val="sl-SI"/>
        </w:rPr>
        <w:t xml:space="preserve"> je treba izvesti tudi dodatne ukrepe, vključno z:</w:t>
      </w:r>
    </w:p>
    <w:p w:rsidR="00260FC1" w:rsidRPr="0044770F" w:rsidRDefault="00260FC1" w:rsidP="00E23041">
      <w:pPr>
        <w:pStyle w:val="Telobesedila"/>
        <w:numPr>
          <w:ilvl w:val="0"/>
          <w:numId w:val="9"/>
        </w:numPr>
        <w:ind w:right="103"/>
        <w:jc w:val="both"/>
        <w:rPr>
          <w:rFonts w:ascii="Arial" w:hAnsi="Arial" w:cs="Arial"/>
          <w:sz w:val="22"/>
          <w:szCs w:val="22"/>
        </w:rPr>
      </w:pPr>
      <w:r w:rsidRPr="0044770F">
        <w:rPr>
          <w:rFonts w:ascii="Arial" w:hAnsi="Arial" w:cs="Arial"/>
          <w:sz w:val="22"/>
          <w:szCs w:val="22"/>
        </w:rPr>
        <w:t xml:space="preserve">ukrepi za varno ustavitev poslovanja in dela v industriji v </w:t>
      </w:r>
      <w:r w:rsidR="00A83B77" w:rsidRPr="0044770F">
        <w:rPr>
          <w:rFonts w:ascii="Arial" w:hAnsi="Arial" w:cs="Arial"/>
          <w:sz w:val="22"/>
          <w:szCs w:val="22"/>
        </w:rPr>
        <w:t>teh območjih</w:t>
      </w:r>
      <w:r w:rsidRPr="0044770F">
        <w:rPr>
          <w:rFonts w:ascii="Arial" w:hAnsi="Arial" w:cs="Arial"/>
          <w:sz w:val="22"/>
          <w:szCs w:val="22"/>
        </w:rPr>
        <w:t xml:space="preserve">; </w:t>
      </w:r>
    </w:p>
    <w:p w:rsidR="00260FC1" w:rsidRPr="0044770F" w:rsidRDefault="00260FC1" w:rsidP="00E23041">
      <w:pPr>
        <w:pStyle w:val="Telobesedila"/>
        <w:numPr>
          <w:ilvl w:val="0"/>
          <w:numId w:val="9"/>
        </w:numPr>
        <w:ind w:right="103"/>
        <w:jc w:val="both"/>
        <w:rPr>
          <w:rFonts w:ascii="Arial" w:hAnsi="Arial" w:cs="Arial"/>
          <w:sz w:val="22"/>
          <w:szCs w:val="22"/>
        </w:rPr>
      </w:pPr>
      <w:r w:rsidRPr="0044770F">
        <w:rPr>
          <w:rFonts w:ascii="Arial" w:hAnsi="Arial" w:cs="Arial"/>
          <w:sz w:val="22"/>
          <w:szCs w:val="22"/>
        </w:rPr>
        <w:t>ukrepe za posebne ustanove, kjer mora osebje ostati;</w:t>
      </w:r>
    </w:p>
    <w:p w:rsidR="00260FC1" w:rsidRPr="0044770F" w:rsidRDefault="00260FC1" w:rsidP="00E23041">
      <w:pPr>
        <w:pStyle w:val="Telobesedila"/>
        <w:numPr>
          <w:ilvl w:val="0"/>
          <w:numId w:val="9"/>
        </w:numPr>
        <w:ind w:right="103"/>
        <w:jc w:val="both"/>
        <w:rPr>
          <w:rFonts w:ascii="Arial" w:hAnsi="Arial" w:cs="Arial"/>
          <w:sz w:val="22"/>
          <w:szCs w:val="22"/>
        </w:rPr>
      </w:pPr>
      <w:r w:rsidRPr="0044770F">
        <w:rPr>
          <w:rFonts w:ascii="Arial" w:hAnsi="Arial" w:cs="Arial"/>
          <w:sz w:val="22"/>
          <w:szCs w:val="22"/>
        </w:rPr>
        <w:t xml:space="preserve">ukrepe v zvezi s hišnimi ljubljenčki in živino, ki so jih </w:t>
      </w:r>
      <w:r w:rsidR="00C07C56" w:rsidRPr="0044770F">
        <w:rPr>
          <w:rFonts w:ascii="Arial" w:hAnsi="Arial" w:cs="Arial"/>
          <w:sz w:val="22"/>
          <w:szCs w:val="22"/>
        </w:rPr>
        <w:t>prebivalci</w:t>
      </w:r>
      <w:r w:rsidRPr="0044770F">
        <w:rPr>
          <w:rFonts w:ascii="Arial" w:hAnsi="Arial" w:cs="Arial"/>
          <w:sz w:val="22"/>
          <w:szCs w:val="22"/>
        </w:rPr>
        <w:t xml:space="preserve"> pustili na območjih; </w:t>
      </w:r>
    </w:p>
    <w:p w:rsidR="00260FC1" w:rsidRDefault="00260FC1" w:rsidP="00E23041">
      <w:pPr>
        <w:pStyle w:val="Telobesedila"/>
        <w:numPr>
          <w:ilvl w:val="0"/>
          <w:numId w:val="9"/>
        </w:numPr>
        <w:ind w:right="103"/>
        <w:jc w:val="both"/>
        <w:rPr>
          <w:rFonts w:ascii="Arial" w:hAnsi="Arial" w:cs="Arial"/>
          <w:sz w:val="22"/>
          <w:szCs w:val="22"/>
        </w:rPr>
      </w:pPr>
      <w:r w:rsidRPr="0044770F">
        <w:rPr>
          <w:rFonts w:ascii="Arial" w:hAnsi="Arial" w:cs="Arial"/>
          <w:sz w:val="22"/>
          <w:szCs w:val="22"/>
        </w:rPr>
        <w:t xml:space="preserve">predhodne ukrepe v zvezi </w:t>
      </w:r>
      <w:r w:rsidR="00C07C56" w:rsidRPr="0044770F">
        <w:rPr>
          <w:rFonts w:ascii="Arial" w:hAnsi="Arial" w:cs="Arial"/>
          <w:sz w:val="22"/>
          <w:szCs w:val="22"/>
        </w:rPr>
        <w:t>s prebivalci,</w:t>
      </w:r>
      <w:r w:rsidRPr="0044770F">
        <w:rPr>
          <w:rFonts w:ascii="Arial" w:hAnsi="Arial" w:cs="Arial"/>
          <w:sz w:val="22"/>
          <w:szCs w:val="22"/>
        </w:rPr>
        <w:t xml:space="preserve"> ki jih ni moč evakuirati ali to odklanjajo (objava </w:t>
      </w:r>
      <w:r w:rsidR="00A83B77" w:rsidRPr="0044770F">
        <w:rPr>
          <w:rFonts w:ascii="Arial" w:hAnsi="Arial" w:cs="Arial"/>
          <w:sz w:val="22"/>
          <w:szCs w:val="22"/>
        </w:rPr>
        <w:t>o ogroženosti</w:t>
      </w:r>
      <w:r w:rsidRPr="0044770F">
        <w:rPr>
          <w:rFonts w:ascii="Arial" w:hAnsi="Arial" w:cs="Arial"/>
          <w:sz w:val="22"/>
          <w:szCs w:val="22"/>
        </w:rPr>
        <w:t>, svetovanje, varnostni in zaščitni ukrepi ter kontrola);</w:t>
      </w:r>
    </w:p>
    <w:p w:rsidR="00CF4463" w:rsidRPr="0044770F" w:rsidRDefault="00CF4463" w:rsidP="00E23041">
      <w:pPr>
        <w:pStyle w:val="Telobesedila"/>
        <w:numPr>
          <w:ilvl w:val="0"/>
          <w:numId w:val="9"/>
        </w:numPr>
        <w:ind w:right="103"/>
        <w:jc w:val="both"/>
        <w:rPr>
          <w:rFonts w:ascii="Arial" w:hAnsi="Arial" w:cs="Arial"/>
          <w:sz w:val="22"/>
          <w:szCs w:val="22"/>
        </w:rPr>
      </w:pPr>
      <w:r>
        <w:rPr>
          <w:rFonts w:ascii="Arial" w:hAnsi="Arial" w:cs="Arial"/>
          <w:sz w:val="22"/>
          <w:szCs w:val="22"/>
        </w:rPr>
        <w:t>ukrepe za varstvo kulturne dediščine;</w:t>
      </w:r>
    </w:p>
    <w:p w:rsidR="00260FC1" w:rsidRPr="0044770F" w:rsidRDefault="00260FC1" w:rsidP="00E23041">
      <w:pPr>
        <w:pStyle w:val="Telobesedila"/>
        <w:numPr>
          <w:ilvl w:val="0"/>
          <w:numId w:val="9"/>
        </w:numPr>
        <w:ind w:right="103"/>
        <w:jc w:val="both"/>
        <w:rPr>
          <w:rFonts w:ascii="Arial" w:hAnsi="Arial" w:cs="Arial"/>
          <w:sz w:val="22"/>
          <w:szCs w:val="22"/>
        </w:rPr>
      </w:pPr>
      <w:r w:rsidRPr="0044770F">
        <w:rPr>
          <w:rFonts w:ascii="Arial" w:hAnsi="Arial" w:cs="Arial"/>
          <w:sz w:val="22"/>
          <w:szCs w:val="22"/>
        </w:rPr>
        <w:t>predhodne ukrepe za varovanje lastnine v evakuiranih območjih (na primer kontrola dostopa, redni obhodi itd.).</w:t>
      </w:r>
    </w:p>
    <w:p w:rsidR="00260FC1" w:rsidRPr="0044770F" w:rsidRDefault="004B583E" w:rsidP="00260FC1">
      <w:pPr>
        <w:pStyle w:val="Naslov3"/>
      </w:pPr>
      <w:bookmarkStart w:id="25" w:name="_Toc495312892"/>
      <w:r>
        <w:lastRenderedPageBreak/>
        <w:t>7</w:t>
      </w:r>
      <w:r w:rsidR="001B3B36" w:rsidRPr="0044770F">
        <w:t xml:space="preserve">.4.2 </w:t>
      </w:r>
      <w:r w:rsidR="00260FC1" w:rsidRPr="0044770F">
        <w:t>Predhodna določitev ustreznih evakuacijskih zbirališč in sprejemališč, ki se bodo uporabila pri evakuaciji</w:t>
      </w:r>
      <w:bookmarkEnd w:id="25"/>
    </w:p>
    <w:p w:rsidR="00260FC1" w:rsidRPr="0044770F" w:rsidRDefault="00260FC1" w:rsidP="00260FC1">
      <w:pPr>
        <w:pStyle w:val="Telobesedila"/>
        <w:ind w:right="103"/>
        <w:jc w:val="both"/>
        <w:rPr>
          <w:rFonts w:ascii="Arial" w:hAnsi="Arial" w:cs="Arial"/>
          <w:sz w:val="22"/>
          <w:szCs w:val="22"/>
        </w:rPr>
      </w:pPr>
      <w:r w:rsidRPr="0044770F">
        <w:rPr>
          <w:rFonts w:ascii="Arial" w:hAnsi="Arial" w:cs="Arial"/>
          <w:sz w:val="22"/>
          <w:szCs w:val="22"/>
        </w:rPr>
        <w:t xml:space="preserve">Načrtovana mora biti predhodna določitev ustreznih </w:t>
      </w:r>
      <w:r w:rsidRPr="0044770F">
        <w:rPr>
          <w:rFonts w:ascii="Arial" w:hAnsi="Arial"/>
          <w:sz w:val="22"/>
        </w:rPr>
        <w:t>evakuacijskih zbirališč in sprejemališč</w:t>
      </w:r>
      <w:r w:rsidRPr="0044770F">
        <w:rPr>
          <w:rFonts w:ascii="Arial" w:hAnsi="Arial" w:cs="Arial"/>
          <w:sz w:val="22"/>
          <w:szCs w:val="22"/>
        </w:rPr>
        <w:t xml:space="preserve"> za evakuirane </w:t>
      </w:r>
      <w:r w:rsidR="00E01F70" w:rsidRPr="0044770F">
        <w:rPr>
          <w:rFonts w:ascii="Arial" w:hAnsi="Arial" w:cs="Arial"/>
          <w:sz w:val="22"/>
          <w:szCs w:val="22"/>
        </w:rPr>
        <w:t>prebivalce</w:t>
      </w:r>
      <w:r w:rsidRPr="0044770F">
        <w:rPr>
          <w:rFonts w:ascii="Arial" w:hAnsi="Arial" w:cs="Arial"/>
          <w:sz w:val="22"/>
          <w:szCs w:val="22"/>
        </w:rPr>
        <w:t xml:space="preserve">. Določitev ustreznih </w:t>
      </w:r>
      <w:r w:rsidRPr="0044770F">
        <w:rPr>
          <w:rFonts w:ascii="Arial" w:hAnsi="Arial"/>
          <w:sz w:val="22"/>
        </w:rPr>
        <w:t>evakuacijskih zbirališč in sprejemališč</w:t>
      </w:r>
      <w:r w:rsidRPr="0044770F">
        <w:rPr>
          <w:rFonts w:ascii="Arial" w:hAnsi="Arial" w:cs="Arial"/>
          <w:sz w:val="22"/>
          <w:szCs w:val="22"/>
        </w:rPr>
        <w:t xml:space="preserve"> mora temeljiti na varnosti, razpoložljivosti, zmogljivosti ter številu </w:t>
      </w:r>
      <w:r w:rsidR="00E01F70" w:rsidRPr="0044770F">
        <w:rPr>
          <w:rFonts w:ascii="Arial" w:hAnsi="Arial" w:cs="Arial"/>
          <w:sz w:val="22"/>
          <w:szCs w:val="22"/>
        </w:rPr>
        <w:t>evakuiranih prebivalcev</w:t>
      </w:r>
      <w:r w:rsidRPr="0044770F">
        <w:rPr>
          <w:rFonts w:ascii="Arial" w:hAnsi="Arial" w:cs="Arial"/>
          <w:sz w:val="22"/>
          <w:szCs w:val="22"/>
        </w:rPr>
        <w:t xml:space="preserve">. Lokacija je odvisna od vrste in resnosti nevarnosti ter verjetnosti verižnih nevarnosti. Glede na posamezne situacije, se lahko hitro pojavijo nove ravni in vrste tveganja, ki zahtevajo evakuacijo na nova območja zaradi verižnih nevarnosti (npr. požar po potresu, plazovi po obilnem deževju ali poškodbe kemičnih in tehnoloških obratov). Pri določanju potencialnih </w:t>
      </w:r>
      <w:r w:rsidRPr="0044770F">
        <w:rPr>
          <w:rFonts w:ascii="Arial" w:hAnsi="Arial"/>
          <w:sz w:val="22"/>
        </w:rPr>
        <w:t>evakuacijskih zbirališč in sprejemališč</w:t>
      </w:r>
      <w:r w:rsidRPr="0044770F">
        <w:rPr>
          <w:rFonts w:ascii="Arial" w:hAnsi="Arial" w:cs="Arial"/>
          <w:sz w:val="22"/>
          <w:szCs w:val="22"/>
        </w:rPr>
        <w:t xml:space="preserve"> za evakuacijo, je treba razmisliti o težavah glede uporabe javnih objektov, kot so šole. To vključuje tudi analize potencialnih negativnih v</w:t>
      </w:r>
      <w:r w:rsidR="009C0E59" w:rsidRPr="0044770F">
        <w:rPr>
          <w:rFonts w:ascii="Arial" w:hAnsi="Arial" w:cs="Arial"/>
          <w:sz w:val="22"/>
          <w:szCs w:val="22"/>
        </w:rPr>
        <w:t>plivov uporabe javnih objektov</w:t>
      </w:r>
      <w:r w:rsidRPr="0044770F">
        <w:rPr>
          <w:rFonts w:ascii="Arial" w:hAnsi="Arial" w:cs="Arial"/>
          <w:sz w:val="22"/>
          <w:szCs w:val="22"/>
        </w:rPr>
        <w:t>. Treba je upoštevati tudi naslednje:</w:t>
      </w:r>
    </w:p>
    <w:p w:rsidR="00260FC1" w:rsidRPr="0044770F" w:rsidRDefault="00260FC1" w:rsidP="00260FC1">
      <w:pPr>
        <w:pStyle w:val="Telobesedila"/>
        <w:numPr>
          <w:ilvl w:val="0"/>
          <w:numId w:val="9"/>
        </w:numPr>
        <w:ind w:right="103"/>
        <w:jc w:val="both"/>
        <w:rPr>
          <w:rFonts w:ascii="Arial" w:hAnsi="Arial" w:cs="Arial"/>
          <w:sz w:val="22"/>
          <w:szCs w:val="22"/>
        </w:rPr>
      </w:pPr>
      <w:r w:rsidRPr="0044770F">
        <w:rPr>
          <w:rFonts w:ascii="Arial" w:hAnsi="Arial" w:cs="Arial"/>
          <w:sz w:val="22"/>
          <w:szCs w:val="22"/>
        </w:rPr>
        <w:t xml:space="preserve">Veliko </w:t>
      </w:r>
      <w:r w:rsidR="00E01F70" w:rsidRPr="0044770F">
        <w:rPr>
          <w:rFonts w:ascii="Arial" w:hAnsi="Arial" w:cs="Arial"/>
          <w:sz w:val="22"/>
          <w:szCs w:val="22"/>
        </w:rPr>
        <w:t>evakuiranih prebivalcev</w:t>
      </w:r>
      <w:r w:rsidRPr="0044770F">
        <w:rPr>
          <w:rFonts w:ascii="Arial" w:hAnsi="Arial" w:cs="Arial"/>
          <w:sz w:val="22"/>
          <w:szCs w:val="22"/>
        </w:rPr>
        <w:t xml:space="preserve"> si želi biti čim bližje domu.</w:t>
      </w:r>
    </w:p>
    <w:p w:rsidR="00260FC1" w:rsidRPr="0044770F" w:rsidRDefault="00260FC1" w:rsidP="00260FC1">
      <w:pPr>
        <w:pStyle w:val="Telobesedila"/>
        <w:numPr>
          <w:ilvl w:val="0"/>
          <w:numId w:val="9"/>
        </w:numPr>
        <w:ind w:right="103"/>
        <w:jc w:val="both"/>
        <w:rPr>
          <w:rFonts w:ascii="Arial" w:hAnsi="Arial" w:cs="Arial"/>
          <w:sz w:val="22"/>
          <w:szCs w:val="22"/>
        </w:rPr>
      </w:pPr>
      <w:r w:rsidRPr="0044770F">
        <w:rPr>
          <w:rFonts w:ascii="Arial" w:hAnsi="Arial" w:cs="Arial"/>
          <w:sz w:val="22"/>
          <w:szCs w:val="22"/>
        </w:rPr>
        <w:t>Ker se bodo nekateri p</w:t>
      </w:r>
      <w:r w:rsidR="00E01F70" w:rsidRPr="0044770F">
        <w:rPr>
          <w:rFonts w:ascii="Arial" w:hAnsi="Arial" w:cs="Arial"/>
          <w:sz w:val="22"/>
          <w:szCs w:val="22"/>
        </w:rPr>
        <w:t>rebivalci</w:t>
      </w:r>
      <w:r w:rsidRPr="0044770F">
        <w:rPr>
          <w:rFonts w:ascii="Arial" w:hAnsi="Arial" w:cs="Arial"/>
          <w:sz w:val="22"/>
          <w:szCs w:val="22"/>
        </w:rPr>
        <w:t xml:space="preserve"> evakuirali sami in si sami uredili bivališče (pri družini</w:t>
      </w:r>
      <w:r w:rsidR="009C0E59" w:rsidRPr="0044770F">
        <w:rPr>
          <w:rFonts w:ascii="Arial" w:hAnsi="Arial" w:cs="Arial"/>
          <w:sz w:val="22"/>
          <w:szCs w:val="22"/>
        </w:rPr>
        <w:t xml:space="preserve"> </w:t>
      </w:r>
      <w:r w:rsidRPr="0044770F">
        <w:rPr>
          <w:rFonts w:ascii="Arial" w:hAnsi="Arial" w:cs="Arial"/>
          <w:sz w:val="22"/>
          <w:szCs w:val="22"/>
        </w:rPr>
        <w:t>/</w:t>
      </w:r>
      <w:r w:rsidR="009C0E59" w:rsidRPr="0044770F">
        <w:rPr>
          <w:rFonts w:ascii="Arial" w:hAnsi="Arial" w:cs="Arial"/>
          <w:sz w:val="22"/>
          <w:szCs w:val="22"/>
        </w:rPr>
        <w:t xml:space="preserve"> </w:t>
      </w:r>
      <w:r w:rsidRPr="0044770F">
        <w:rPr>
          <w:rFonts w:ascii="Arial" w:hAnsi="Arial" w:cs="Arial"/>
          <w:sz w:val="22"/>
          <w:szCs w:val="22"/>
        </w:rPr>
        <w:t>prijateljih in</w:t>
      </w:r>
      <w:r w:rsidR="009C0E59" w:rsidRPr="0044770F">
        <w:rPr>
          <w:rFonts w:ascii="Arial" w:hAnsi="Arial" w:cs="Arial"/>
          <w:sz w:val="22"/>
          <w:szCs w:val="22"/>
        </w:rPr>
        <w:t xml:space="preserve"> </w:t>
      </w:r>
      <w:r w:rsidRPr="0044770F">
        <w:rPr>
          <w:rFonts w:ascii="Arial" w:hAnsi="Arial" w:cs="Arial"/>
          <w:sz w:val="22"/>
          <w:szCs w:val="22"/>
        </w:rPr>
        <w:t>/</w:t>
      </w:r>
      <w:r w:rsidR="009C0E59" w:rsidRPr="0044770F">
        <w:rPr>
          <w:rFonts w:ascii="Arial" w:hAnsi="Arial" w:cs="Arial"/>
          <w:sz w:val="22"/>
          <w:szCs w:val="22"/>
        </w:rPr>
        <w:t xml:space="preserve"> </w:t>
      </w:r>
      <w:r w:rsidRPr="0044770F">
        <w:rPr>
          <w:rFonts w:ascii="Arial" w:hAnsi="Arial" w:cs="Arial"/>
          <w:sz w:val="22"/>
          <w:szCs w:val="22"/>
        </w:rPr>
        <w:t>ali v hotelu), ne bo treba zagotoviti kapacitet v namestitvenih centrih za vs</w:t>
      </w:r>
      <w:r w:rsidR="00E01F70" w:rsidRPr="0044770F">
        <w:rPr>
          <w:rFonts w:ascii="Arial" w:hAnsi="Arial" w:cs="Arial"/>
          <w:sz w:val="22"/>
          <w:szCs w:val="22"/>
        </w:rPr>
        <w:t>e</w:t>
      </w:r>
      <w:r w:rsidRPr="0044770F">
        <w:rPr>
          <w:rFonts w:ascii="Arial" w:hAnsi="Arial" w:cs="Arial"/>
          <w:sz w:val="22"/>
          <w:szCs w:val="22"/>
        </w:rPr>
        <w:t xml:space="preserve"> evakuiran</w:t>
      </w:r>
      <w:r w:rsidR="00E01F70" w:rsidRPr="0044770F">
        <w:rPr>
          <w:rFonts w:ascii="Arial" w:hAnsi="Arial" w:cs="Arial"/>
          <w:sz w:val="22"/>
          <w:szCs w:val="22"/>
        </w:rPr>
        <w:t>e</w:t>
      </w:r>
      <w:r w:rsidRPr="0044770F">
        <w:rPr>
          <w:rFonts w:ascii="Arial" w:hAnsi="Arial" w:cs="Arial"/>
          <w:sz w:val="22"/>
          <w:szCs w:val="22"/>
        </w:rPr>
        <w:t xml:space="preserve"> prebival</w:t>
      </w:r>
      <w:r w:rsidR="00E01F70" w:rsidRPr="0044770F">
        <w:rPr>
          <w:rFonts w:ascii="Arial" w:hAnsi="Arial" w:cs="Arial"/>
          <w:sz w:val="22"/>
          <w:szCs w:val="22"/>
        </w:rPr>
        <w:t>ce</w:t>
      </w:r>
      <w:r w:rsidRPr="0044770F">
        <w:rPr>
          <w:rFonts w:ascii="Arial" w:hAnsi="Arial" w:cs="Arial"/>
          <w:sz w:val="22"/>
          <w:szCs w:val="22"/>
        </w:rPr>
        <w:t>.</w:t>
      </w:r>
    </w:p>
    <w:p w:rsidR="00260FC1" w:rsidRPr="0044770F" w:rsidRDefault="00260FC1" w:rsidP="00260FC1">
      <w:pPr>
        <w:pStyle w:val="Telobesedila"/>
        <w:numPr>
          <w:ilvl w:val="0"/>
          <w:numId w:val="9"/>
        </w:numPr>
        <w:ind w:right="103"/>
        <w:jc w:val="both"/>
        <w:rPr>
          <w:rFonts w:ascii="Arial" w:hAnsi="Arial" w:cs="Arial"/>
          <w:sz w:val="22"/>
          <w:szCs w:val="22"/>
        </w:rPr>
      </w:pPr>
      <w:r w:rsidRPr="0044770F">
        <w:rPr>
          <w:rFonts w:ascii="Arial" w:hAnsi="Arial" w:cs="Arial"/>
          <w:sz w:val="22"/>
          <w:szCs w:val="22"/>
        </w:rPr>
        <w:t>Motnje pri delu, v šoli ipd, je treba čim bolj omiliti.</w:t>
      </w:r>
    </w:p>
    <w:p w:rsidR="00260FC1" w:rsidRPr="0044770F" w:rsidRDefault="00260FC1" w:rsidP="00260FC1">
      <w:pPr>
        <w:pStyle w:val="Telobesedila"/>
        <w:numPr>
          <w:ilvl w:val="0"/>
          <w:numId w:val="9"/>
        </w:numPr>
        <w:ind w:right="103"/>
        <w:jc w:val="both"/>
        <w:rPr>
          <w:rFonts w:ascii="Arial" w:hAnsi="Arial" w:cs="Arial"/>
          <w:sz w:val="22"/>
          <w:szCs w:val="22"/>
        </w:rPr>
      </w:pPr>
      <w:r w:rsidRPr="0044770F">
        <w:rPr>
          <w:rFonts w:ascii="Arial" w:hAnsi="Arial" w:cs="Arial"/>
          <w:sz w:val="22"/>
          <w:szCs w:val="22"/>
        </w:rPr>
        <w:t xml:space="preserve">Treba je zagotoviti, da so </w:t>
      </w:r>
      <w:r w:rsidRPr="0044770F">
        <w:rPr>
          <w:rFonts w:ascii="Arial" w:hAnsi="Arial"/>
          <w:sz w:val="22"/>
        </w:rPr>
        <w:t>evakuacijska sprejemališča</w:t>
      </w:r>
      <w:r w:rsidRPr="0044770F">
        <w:rPr>
          <w:rFonts w:ascii="Arial" w:hAnsi="Arial" w:cs="Arial"/>
          <w:sz w:val="22"/>
          <w:szCs w:val="22"/>
        </w:rPr>
        <w:t xml:space="preserve"> čim dlje stran od potencialnih nevarnosti ali sekundarnih nevarnosti; biti </w:t>
      </w:r>
      <w:r w:rsidR="00A83B77" w:rsidRPr="0044770F">
        <w:rPr>
          <w:rFonts w:ascii="Arial" w:hAnsi="Arial" w:cs="Arial"/>
          <w:sz w:val="22"/>
          <w:szCs w:val="22"/>
        </w:rPr>
        <w:t xml:space="preserve">morajo </w:t>
      </w:r>
      <w:r w:rsidRPr="0044770F">
        <w:rPr>
          <w:rFonts w:ascii="Arial" w:hAnsi="Arial" w:cs="Arial"/>
          <w:sz w:val="22"/>
          <w:szCs w:val="22"/>
        </w:rPr>
        <w:t>strukturno trdna; upoštevati je treba veljavna pravila glede stavb; biti morajo primern</w:t>
      </w:r>
      <w:r w:rsidR="009C0E59" w:rsidRPr="0044770F">
        <w:rPr>
          <w:rFonts w:ascii="Arial" w:hAnsi="Arial" w:cs="Arial"/>
          <w:sz w:val="22"/>
          <w:szCs w:val="22"/>
        </w:rPr>
        <w:t>e</w:t>
      </w:r>
      <w:r w:rsidRPr="0044770F">
        <w:rPr>
          <w:rFonts w:ascii="Arial" w:hAnsi="Arial" w:cs="Arial"/>
          <w:sz w:val="22"/>
          <w:szCs w:val="22"/>
        </w:rPr>
        <w:t xml:space="preserve"> glede na pričakovane razmere (npr. za zimski čas, poletje). </w:t>
      </w:r>
    </w:p>
    <w:p w:rsidR="00260FC1" w:rsidRPr="0044770F" w:rsidRDefault="004B583E" w:rsidP="00260FC1">
      <w:pPr>
        <w:pStyle w:val="Naslov3"/>
      </w:pPr>
      <w:bookmarkStart w:id="26" w:name="_Toc495312893"/>
      <w:r>
        <w:t>7</w:t>
      </w:r>
      <w:r w:rsidR="001B3B36" w:rsidRPr="0044770F">
        <w:t xml:space="preserve">.4.3 </w:t>
      </w:r>
      <w:r w:rsidR="00260FC1" w:rsidRPr="0044770F">
        <w:t>Zatočišče</w:t>
      </w:r>
      <w:r w:rsidR="00A83B77" w:rsidRPr="0044770F">
        <w:t xml:space="preserve"> za</w:t>
      </w:r>
      <w:r w:rsidR="00260FC1" w:rsidRPr="0044770F">
        <w:t xml:space="preserve"> živali, živino in hišne ljubljenčke</w:t>
      </w:r>
      <w:bookmarkEnd w:id="26"/>
      <w:r w:rsidR="00A83B77" w:rsidRPr="0044770F">
        <w:t xml:space="preserve"> </w:t>
      </w:r>
    </w:p>
    <w:p w:rsidR="00260FC1" w:rsidRPr="0044770F" w:rsidRDefault="00260FC1" w:rsidP="00260FC1">
      <w:pPr>
        <w:pStyle w:val="Telobesedila"/>
        <w:ind w:right="103"/>
        <w:jc w:val="both"/>
        <w:rPr>
          <w:rFonts w:ascii="Arial" w:hAnsi="Arial" w:cs="Arial"/>
          <w:sz w:val="22"/>
          <w:szCs w:val="22"/>
        </w:rPr>
      </w:pPr>
      <w:r w:rsidRPr="0044770F">
        <w:rPr>
          <w:rFonts w:ascii="Arial" w:hAnsi="Arial" w:cs="Arial"/>
          <w:sz w:val="22"/>
          <w:szCs w:val="22"/>
        </w:rPr>
        <w:t xml:space="preserve">Če se evakuirajo tudi živali, živina in hišni ljubljenčki, je treba </w:t>
      </w:r>
      <w:r w:rsidR="00E01F70" w:rsidRPr="0044770F">
        <w:rPr>
          <w:rFonts w:ascii="Arial" w:hAnsi="Arial" w:cs="Arial"/>
          <w:sz w:val="22"/>
          <w:szCs w:val="22"/>
        </w:rPr>
        <w:t>u</w:t>
      </w:r>
      <w:r w:rsidRPr="0044770F">
        <w:rPr>
          <w:rFonts w:ascii="Arial" w:hAnsi="Arial" w:cs="Arial"/>
          <w:sz w:val="22"/>
          <w:szCs w:val="22"/>
        </w:rPr>
        <w:t>strez</w:t>
      </w:r>
      <w:r w:rsidR="009C0E59" w:rsidRPr="0044770F">
        <w:rPr>
          <w:rFonts w:ascii="Arial" w:hAnsi="Arial" w:cs="Arial"/>
          <w:sz w:val="22"/>
          <w:szCs w:val="22"/>
        </w:rPr>
        <w:t>ne</w:t>
      </w:r>
      <w:r w:rsidRPr="0044770F">
        <w:rPr>
          <w:rFonts w:ascii="Arial" w:hAnsi="Arial" w:cs="Arial"/>
          <w:sz w:val="22"/>
          <w:szCs w:val="22"/>
        </w:rPr>
        <w:t xml:space="preserve"> objekt</w:t>
      </w:r>
      <w:r w:rsidR="009C0E59" w:rsidRPr="0044770F">
        <w:rPr>
          <w:rFonts w:ascii="Arial" w:hAnsi="Arial" w:cs="Arial"/>
          <w:sz w:val="22"/>
          <w:szCs w:val="22"/>
        </w:rPr>
        <w:t>e</w:t>
      </w:r>
      <w:r w:rsidRPr="0044770F">
        <w:rPr>
          <w:rFonts w:ascii="Arial" w:hAnsi="Arial" w:cs="Arial"/>
          <w:sz w:val="22"/>
          <w:szCs w:val="22"/>
        </w:rPr>
        <w:t xml:space="preserve"> za namestitev </w:t>
      </w:r>
      <w:r w:rsidR="009C0E59" w:rsidRPr="0044770F">
        <w:rPr>
          <w:rFonts w:ascii="Arial" w:hAnsi="Arial" w:cs="Arial"/>
          <w:sz w:val="22"/>
          <w:szCs w:val="22"/>
        </w:rPr>
        <w:t>le teh</w:t>
      </w:r>
      <w:r w:rsidRPr="0044770F">
        <w:rPr>
          <w:rFonts w:ascii="Arial" w:hAnsi="Arial" w:cs="Arial"/>
          <w:sz w:val="22"/>
          <w:szCs w:val="22"/>
        </w:rPr>
        <w:t xml:space="preserve"> določiti vnaprej.</w:t>
      </w:r>
    </w:p>
    <w:p w:rsidR="00260FC1" w:rsidRPr="0044770F" w:rsidRDefault="004B583E" w:rsidP="001B3B36">
      <w:pPr>
        <w:pStyle w:val="Naslov3"/>
      </w:pPr>
      <w:bookmarkStart w:id="27" w:name="_Toc495312894"/>
      <w:r>
        <w:t>7</w:t>
      </w:r>
      <w:r w:rsidR="001B3B36" w:rsidRPr="0044770F">
        <w:t xml:space="preserve">.4.4 </w:t>
      </w:r>
      <w:r w:rsidR="00260FC1" w:rsidRPr="0044770F">
        <w:t>Infrastruktura in prevozna sredstva</w:t>
      </w:r>
      <w:bookmarkEnd w:id="27"/>
    </w:p>
    <w:p w:rsidR="00260FC1" w:rsidRPr="0044770F" w:rsidRDefault="00260FC1" w:rsidP="00260FC1">
      <w:pPr>
        <w:pStyle w:val="Telobesedila"/>
        <w:ind w:right="103"/>
        <w:jc w:val="both"/>
        <w:rPr>
          <w:rFonts w:ascii="Arial" w:hAnsi="Arial" w:cs="Arial"/>
          <w:sz w:val="22"/>
          <w:szCs w:val="22"/>
        </w:rPr>
      </w:pPr>
      <w:r w:rsidRPr="0044770F">
        <w:rPr>
          <w:rFonts w:ascii="Arial" w:hAnsi="Arial" w:cs="Arial"/>
          <w:sz w:val="22"/>
          <w:szCs w:val="22"/>
        </w:rPr>
        <w:t>Prav tako je treba podrobno načrtovati, kako evakuiran</w:t>
      </w:r>
      <w:r w:rsidR="00526709" w:rsidRPr="0044770F">
        <w:rPr>
          <w:rFonts w:ascii="Arial" w:hAnsi="Arial" w:cs="Arial"/>
          <w:sz w:val="22"/>
          <w:szCs w:val="22"/>
        </w:rPr>
        <w:t>e</w:t>
      </w:r>
      <w:r w:rsidRPr="0044770F">
        <w:rPr>
          <w:rFonts w:ascii="Arial" w:hAnsi="Arial" w:cs="Arial"/>
          <w:sz w:val="22"/>
          <w:szCs w:val="22"/>
        </w:rPr>
        <w:t xml:space="preserve"> </w:t>
      </w:r>
      <w:r w:rsidR="00526709" w:rsidRPr="0044770F">
        <w:rPr>
          <w:rFonts w:ascii="Arial" w:hAnsi="Arial" w:cs="Arial"/>
          <w:sz w:val="22"/>
          <w:szCs w:val="22"/>
        </w:rPr>
        <w:t>prebivalce</w:t>
      </w:r>
      <w:r w:rsidRPr="0044770F">
        <w:rPr>
          <w:rFonts w:ascii="Arial" w:hAnsi="Arial" w:cs="Arial"/>
          <w:sz w:val="22"/>
          <w:szCs w:val="22"/>
        </w:rPr>
        <w:t xml:space="preserve"> čim prej prepeljati na varen kraj, do evakuacijskih sprejemališč.</w:t>
      </w:r>
    </w:p>
    <w:p w:rsidR="00260FC1" w:rsidRPr="0044770F" w:rsidRDefault="00260FC1" w:rsidP="00260FC1">
      <w:pPr>
        <w:tabs>
          <w:tab w:val="left" w:pos="851"/>
        </w:tabs>
        <w:spacing w:after="120"/>
        <w:rPr>
          <w:rFonts w:ascii="Arial" w:hAnsi="Arial" w:cs="Arial"/>
          <w:sz w:val="22"/>
          <w:szCs w:val="22"/>
          <w:lang w:val="sl-SI"/>
        </w:rPr>
      </w:pPr>
      <w:r w:rsidRPr="0044770F">
        <w:rPr>
          <w:rFonts w:ascii="Arial" w:hAnsi="Arial" w:cs="Arial"/>
          <w:sz w:val="22"/>
          <w:szCs w:val="22"/>
          <w:lang w:val="sl-SI"/>
        </w:rPr>
        <w:t>Načrtovanje mora</w:t>
      </w:r>
      <w:r w:rsidR="00715B9E">
        <w:rPr>
          <w:rFonts w:ascii="Arial" w:hAnsi="Arial" w:cs="Arial"/>
          <w:sz w:val="22"/>
          <w:szCs w:val="22"/>
          <w:lang w:val="sl-SI"/>
        </w:rPr>
        <w:t xml:space="preserve"> </w:t>
      </w:r>
      <w:r w:rsidRPr="0044770F">
        <w:rPr>
          <w:rFonts w:ascii="Arial" w:hAnsi="Arial" w:cs="Arial"/>
          <w:sz w:val="22"/>
          <w:szCs w:val="22"/>
          <w:lang w:val="sl-SI"/>
        </w:rPr>
        <w:t xml:space="preserve">ustrezno opisati: </w:t>
      </w:r>
    </w:p>
    <w:p w:rsidR="00260FC1" w:rsidRPr="0044770F" w:rsidRDefault="00260FC1" w:rsidP="00E23041">
      <w:pPr>
        <w:pStyle w:val="Telobesedila"/>
        <w:numPr>
          <w:ilvl w:val="0"/>
          <w:numId w:val="9"/>
        </w:numPr>
        <w:ind w:right="103"/>
        <w:jc w:val="both"/>
        <w:rPr>
          <w:rFonts w:ascii="Arial" w:hAnsi="Arial" w:cs="Arial"/>
          <w:sz w:val="22"/>
          <w:szCs w:val="22"/>
        </w:rPr>
      </w:pPr>
      <w:r w:rsidRPr="0044770F">
        <w:rPr>
          <w:rFonts w:ascii="Arial" w:hAnsi="Arial" w:cs="Arial"/>
          <w:sz w:val="22"/>
          <w:szCs w:val="22"/>
        </w:rPr>
        <w:t>zahteve po zmogljivostih za evakuacijo, ki temeljijo na zase</w:t>
      </w:r>
      <w:r w:rsidR="00874BB7" w:rsidRPr="0044770F">
        <w:rPr>
          <w:rFonts w:ascii="Arial" w:hAnsi="Arial" w:cs="Arial"/>
          <w:sz w:val="22"/>
          <w:szCs w:val="22"/>
        </w:rPr>
        <w:t>bnih ali javnih prevoznih virih</w:t>
      </w:r>
      <w:r w:rsidR="00463B94" w:rsidRPr="0044770F">
        <w:rPr>
          <w:rFonts w:ascii="Arial" w:hAnsi="Arial" w:cs="Arial"/>
          <w:sz w:val="22"/>
          <w:szCs w:val="22"/>
        </w:rPr>
        <w:t xml:space="preserve"> (</w:t>
      </w:r>
      <w:r w:rsidR="00874BB7" w:rsidRPr="0044770F">
        <w:rPr>
          <w:rFonts w:ascii="Arial" w:hAnsi="Arial" w:cs="Arial"/>
          <w:sz w:val="22"/>
          <w:szCs w:val="22"/>
        </w:rPr>
        <w:t>po cesti, po železnici, paziti na usklajenost prevozov, da ne pride do zastojev</w:t>
      </w:r>
      <w:r w:rsidR="00463B94" w:rsidRPr="0044770F">
        <w:rPr>
          <w:rFonts w:ascii="Arial" w:hAnsi="Arial" w:cs="Arial"/>
          <w:sz w:val="22"/>
          <w:szCs w:val="22"/>
        </w:rPr>
        <w:t>)</w:t>
      </w:r>
      <w:r w:rsidR="00874BB7" w:rsidRPr="0044770F">
        <w:rPr>
          <w:rFonts w:ascii="Arial" w:hAnsi="Arial" w:cs="Arial"/>
          <w:sz w:val="22"/>
          <w:szCs w:val="22"/>
        </w:rPr>
        <w:t>;</w:t>
      </w:r>
    </w:p>
    <w:p w:rsidR="00260FC1" w:rsidRPr="0044770F" w:rsidRDefault="00260FC1" w:rsidP="00E23041">
      <w:pPr>
        <w:pStyle w:val="Telobesedila"/>
        <w:numPr>
          <w:ilvl w:val="0"/>
          <w:numId w:val="9"/>
        </w:numPr>
        <w:ind w:right="103"/>
        <w:jc w:val="both"/>
        <w:rPr>
          <w:rFonts w:ascii="Arial" w:hAnsi="Arial" w:cs="Arial"/>
          <w:sz w:val="22"/>
          <w:szCs w:val="22"/>
        </w:rPr>
      </w:pPr>
      <w:r w:rsidRPr="0044770F">
        <w:rPr>
          <w:rFonts w:ascii="Arial" w:hAnsi="Arial" w:cs="Arial"/>
          <w:sz w:val="22"/>
          <w:szCs w:val="22"/>
        </w:rPr>
        <w:t>lokacijo zbirnih mest za evakuacijo iz območja z javnim prevozom;</w:t>
      </w:r>
    </w:p>
    <w:p w:rsidR="00260FC1" w:rsidRPr="0044770F" w:rsidRDefault="00260FC1" w:rsidP="00E23041">
      <w:pPr>
        <w:pStyle w:val="Telobesedila"/>
        <w:numPr>
          <w:ilvl w:val="0"/>
          <w:numId w:val="9"/>
        </w:numPr>
        <w:ind w:right="103"/>
        <w:jc w:val="both"/>
        <w:rPr>
          <w:rFonts w:ascii="Arial" w:hAnsi="Arial" w:cs="Arial"/>
          <w:sz w:val="22"/>
          <w:szCs w:val="22"/>
        </w:rPr>
      </w:pPr>
      <w:r w:rsidRPr="0044770F">
        <w:rPr>
          <w:rFonts w:ascii="Arial" w:hAnsi="Arial" w:cs="Arial"/>
          <w:sz w:val="22"/>
          <w:szCs w:val="22"/>
        </w:rPr>
        <w:t>ukrepe glede zbiranja in prevoza skupin prebivalstva s posebnimi potrebami;</w:t>
      </w:r>
    </w:p>
    <w:p w:rsidR="00260FC1" w:rsidRPr="0044770F" w:rsidRDefault="00260FC1" w:rsidP="00E23041">
      <w:pPr>
        <w:pStyle w:val="Telobesedila"/>
        <w:numPr>
          <w:ilvl w:val="0"/>
          <w:numId w:val="9"/>
        </w:numPr>
        <w:ind w:right="103"/>
        <w:jc w:val="both"/>
        <w:rPr>
          <w:rFonts w:ascii="Arial" w:hAnsi="Arial" w:cs="Arial"/>
          <w:sz w:val="22"/>
          <w:szCs w:val="22"/>
        </w:rPr>
      </w:pPr>
      <w:r w:rsidRPr="0044770F">
        <w:rPr>
          <w:rFonts w:ascii="Arial" w:hAnsi="Arial" w:cs="Arial"/>
          <w:sz w:val="22"/>
          <w:szCs w:val="22"/>
        </w:rPr>
        <w:t xml:space="preserve">ukrepe za zbiranje in prevoz za </w:t>
      </w:r>
      <w:r w:rsidR="00526709" w:rsidRPr="0044770F">
        <w:rPr>
          <w:rFonts w:ascii="Arial" w:hAnsi="Arial" w:cs="Arial"/>
          <w:sz w:val="22"/>
          <w:szCs w:val="22"/>
        </w:rPr>
        <w:t>prebivalce</w:t>
      </w:r>
      <w:r w:rsidRPr="0044770F">
        <w:rPr>
          <w:rFonts w:ascii="Arial" w:hAnsi="Arial" w:cs="Arial"/>
          <w:sz w:val="22"/>
          <w:szCs w:val="22"/>
        </w:rPr>
        <w:t xml:space="preserve"> v itd.; </w:t>
      </w:r>
    </w:p>
    <w:p w:rsidR="00260FC1" w:rsidRPr="0044770F" w:rsidRDefault="00260FC1" w:rsidP="00E23041">
      <w:pPr>
        <w:pStyle w:val="Telobesedila"/>
        <w:numPr>
          <w:ilvl w:val="0"/>
          <w:numId w:val="9"/>
        </w:numPr>
        <w:ind w:right="103"/>
        <w:jc w:val="both"/>
        <w:rPr>
          <w:rFonts w:ascii="Arial" w:hAnsi="Arial" w:cs="Arial"/>
          <w:sz w:val="22"/>
          <w:szCs w:val="22"/>
        </w:rPr>
      </w:pPr>
      <w:r w:rsidRPr="0044770F">
        <w:rPr>
          <w:rFonts w:ascii="Arial" w:hAnsi="Arial" w:cs="Arial"/>
          <w:sz w:val="22"/>
          <w:szCs w:val="22"/>
        </w:rPr>
        <w:t xml:space="preserve">evakuacijske poti v varna območja, upoštevajoč </w:t>
      </w:r>
      <w:r w:rsidR="00B06805" w:rsidRPr="0044770F">
        <w:rPr>
          <w:rFonts w:ascii="Arial" w:hAnsi="Arial" w:cs="Arial"/>
          <w:sz w:val="22"/>
          <w:szCs w:val="22"/>
        </w:rPr>
        <w:t xml:space="preserve">posebnih ustanovah, kot so šole, otroški vrtci, bolnišnice, zapori, domovi za upokojence </w:t>
      </w:r>
      <w:r w:rsidRPr="0044770F">
        <w:rPr>
          <w:rFonts w:ascii="Arial" w:hAnsi="Arial" w:cs="Arial"/>
          <w:sz w:val="22"/>
          <w:szCs w:val="22"/>
        </w:rPr>
        <w:t>vpliv vremenskih razmer na prizadeta območja. Pri izbiri evakuacijske poti je treba upoštevati pomembne značilnosti in dejavnike:</w:t>
      </w:r>
    </w:p>
    <w:p w:rsidR="00260FC1" w:rsidRPr="0044770F" w:rsidRDefault="00260FC1" w:rsidP="00E23041">
      <w:pPr>
        <w:numPr>
          <w:ilvl w:val="1"/>
          <w:numId w:val="19"/>
        </w:numPr>
        <w:tabs>
          <w:tab w:val="left" w:pos="851"/>
        </w:tabs>
        <w:spacing w:before="120" w:after="120"/>
        <w:jc w:val="both"/>
        <w:rPr>
          <w:rFonts w:ascii="Arial" w:hAnsi="Arial" w:cs="Arial"/>
          <w:sz w:val="22"/>
          <w:szCs w:val="22"/>
          <w:lang w:val="sl-SI"/>
        </w:rPr>
      </w:pPr>
      <w:r w:rsidRPr="0044770F">
        <w:rPr>
          <w:rFonts w:ascii="Arial" w:hAnsi="Arial" w:cs="Arial"/>
          <w:sz w:val="22"/>
          <w:szCs w:val="22"/>
          <w:lang w:val="sl-SI"/>
        </w:rPr>
        <w:t>najkrajšo pot do določenih ciljnih območij,</w:t>
      </w:r>
    </w:p>
    <w:p w:rsidR="00260FC1" w:rsidRPr="0044770F" w:rsidRDefault="00260FC1" w:rsidP="00E23041">
      <w:pPr>
        <w:numPr>
          <w:ilvl w:val="1"/>
          <w:numId w:val="19"/>
        </w:numPr>
        <w:tabs>
          <w:tab w:val="left" w:pos="851"/>
        </w:tabs>
        <w:spacing w:before="120" w:after="120"/>
        <w:jc w:val="both"/>
        <w:rPr>
          <w:rFonts w:ascii="Arial" w:hAnsi="Arial" w:cs="Arial"/>
          <w:sz w:val="22"/>
          <w:szCs w:val="22"/>
          <w:lang w:val="sl-SI"/>
        </w:rPr>
      </w:pPr>
      <w:r w:rsidRPr="0044770F">
        <w:rPr>
          <w:rFonts w:ascii="Arial" w:hAnsi="Arial" w:cs="Arial"/>
          <w:sz w:val="22"/>
          <w:szCs w:val="22"/>
          <w:lang w:val="sl-SI"/>
        </w:rPr>
        <w:t>zmogljivost predlaganih cest, da prenesejo predlagano transportno sredstvo,</w:t>
      </w:r>
    </w:p>
    <w:p w:rsidR="00260FC1" w:rsidRPr="0044770F" w:rsidRDefault="00260FC1" w:rsidP="00E23041">
      <w:pPr>
        <w:numPr>
          <w:ilvl w:val="1"/>
          <w:numId w:val="19"/>
        </w:numPr>
        <w:tabs>
          <w:tab w:val="left" w:pos="851"/>
        </w:tabs>
        <w:spacing w:before="120" w:after="120"/>
        <w:jc w:val="both"/>
        <w:rPr>
          <w:rFonts w:ascii="Arial" w:hAnsi="Arial" w:cs="Arial"/>
          <w:sz w:val="22"/>
          <w:szCs w:val="22"/>
          <w:lang w:val="sl-SI"/>
        </w:rPr>
      </w:pPr>
      <w:r w:rsidRPr="0044770F">
        <w:rPr>
          <w:rFonts w:ascii="Arial" w:hAnsi="Arial" w:cs="Arial"/>
          <w:sz w:val="22"/>
          <w:szCs w:val="22"/>
          <w:lang w:val="sl-SI"/>
        </w:rPr>
        <w:t>največjo cestno zmogljivost,</w:t>
      </w:r>
    </w:p>
    <w:p w:rsidR="00260FC1" w:rsidRPr="0044770F" w:rsidRDefault="00260FC1" w:rsidP="00E23041">
      <w:pPr>
        <w:numPr>
          <w:ilvl w:val="1"/>
          <w:numId w:val="19"/>
        </w:numPr>
        <w:tabs>
          <w:tab w:val="left" w:pos="851"/>
        </w:tabs>
        <w:spacing w:before="120" w:after="120"/>
        <w:jc w:val="both"/>
        <w:rPr>
          <w:rFonts w:ascii="Arial" w:hAnsi="Arial" w:cs="Arial"/>
          <w:sz w:val="22"/>
          <w:szCs w:val="22"/>
          <w:lang w:val="sl-SI"/>
        </w:rPr>
      </w:pPr>
      <w:r w:rsidRPr="0044770F">
        <w:rPr>
          <w:rFonts w:ascii="Arial" w:hAnsi="Arial" w:cs="Arial"/>
          <w:sz w:val="22"/>
          <w:szCs w:val="22"/>
          <w:lang w:val="sl-SI"/>
        </w:rPr>
        <w:t>zmožnost za povečanje zmogljivosti in prometnega toka s pomočjo prometnih strategij,</w:t>
      </w:r>
    </w:p>
    <w:p w:rsidR="00260FC1" w:rsidRPr="0044770F" w:rsidRDefault="00260FC1" w:rsidP="00E23041">
      <w:pPr>
        <w:numPr>
          <w:ilvl w:val="1"/>
          <w:numId w:val="19"/>
        </w:numPr>
        <w:tabs>
          <w:tab w:val="left" w:pos="851"/>
        </w:tabs>
        <w:spacing w:before="120" w:after="120"/>
        <w:jc w:val="both"/>
        <w:rPr>
          <w:rFonts w:ascii="Arial" w:hAnsi="Arial" w:cs="Arial"/>
          <w:sz w:val="22"/>
          <w:szCs w:val="22"/>
          <w:lang w:val="sl-SI"/>
        </w:rPr>
      </w:pPr>
      <w:r w:rsidRPr="0044770F">
        <w:rPr>
          <w:rFonts w:ascii="Arial" w:hAnsi="Arial" w:cs="Arial"/>
          <w:sz w:val="22"/>
          <w:szCs w:val="22"/>
          <w:lang w:val="sl-SI"/>
        </w:rPr>
        <w:t>razpoložljivost infrastrukture, da evakuiran</w:t>
      </w:r>
      <w:r w:rsidR="00526709" w:rsidRPr="0044770F">
        <w:rPr>
          <w:rFonts w:ascii="Arial" w:hAnsi="Arial" w:cs="Arial"/>
          <w:sz w:val="22"/>
          <w:szCs w:val="22"/>
          <w:lang w:val="sl-SI"/>
        </w:rPr>
        <w:t>i</w:t>
      </w:r>
      <w:r w:rsidRPr="0044770F">
        <w:rPr>
          <w:rFonts w:ascii="Arial" w:hAnsi="Arial" w:cs="Arial"/>
          <w:sz w:val="22"/>
          <w:szCs w:val="22"/>
          <w:lang w:val="sl-SI"/>
        </w:rPr>
        <w:t xml:space="preserve"> </w:t>
      </w:r>
      <w:r w:rsidR="00526709" w:rsidRPr="0044770F">
        <w:rPr>
          <w:rFonts w:ascii="Arial" w:hAnsi="Arial" w:cs="Arial"/>
          <w:sz w:val="22"/>
          <w:szCs w:val="22"/>
          <w:lang w:val="sl-SI"/>
        </w:rPr>
        <w:t>prebivalci</w:t>
      </w:r>
      <w:r w:rsidRPr="0044770F">
        <w:rPr>
          <w:rFonts w:ascii="Arial" w:hAnsi="Arial" w:cs="Arial"/>
          <w:sz w:val="22"/>
          <w:szCs w:val="22"/>
          <w:lang w:val="sl-SI"/>
        </w:rPr>
        <w:t xml:space="preserve"> na poti, preko sporočil obvešča o realnih pogojih na poti,</w:t>
      </w:r>
    </w:p>
    <w:p w:rsidR="00260FC1" w:rsidRPr="0044770F" w:rsidRDefault="00260FC1" w:rsidP="00E23041">
      <w:pPr>
        <w:numPr>
          <w:ilvl w:val="1"/>
          <w:numId w:val="19"/>
        </w:numPr>
        <w:tabs>
          <w:tab w:val="left" w:pos="851"/>
        </w:tabs>
        <w:spacing w:before="120" w:after="120"/>
        <w:jc w:val="both"/>
        <w:rPr>
          <w:rFonts w:ascii="Arial" w:hAnsi="Arial" w:cs="Arial"/>
          <w:sz w:val="22"/>
          <w:szCs w:val="22"/>
          <w:lang w:val="sl-SI"/>
        </w:rPr>
      </w:pPr>
      <w:r w:rsidRPr="0044770F">
        <w:rPr>
          <w:rFonts w:ascii="Arial" w:hAnsi="Arial" w:cs="Arial"/>
          <w:sz w:val="22"/>
          <w:szCs w:val="22"/>
          <w:lang w:val="sl-SI"/>
        </w:rPr>
        <w:lastRenderedPageBreak/>
        <w:t>številom potencialno nevarnih točk, kot so mostovi in tuneli,</w:t>
      </w:r>
    </w:p>
    <w:p w:rsidR="00260FC1" w:rsidRPr="0044770F" w:rsidRDefault="00260FC1" w:rsidP="00E23041">
      <w:pPr>
        <w:numPr>
          <w:ilvl w:val="1"/>
          <w:numId w:val="19"/>
        </w:numPr>
        <w:tabs>
          <w:tab w:val="left" w:pos="851"/>
        </w:tabs>
        <w:spacing w:before="120" w:after="120"/>
        <w:jc w:val="both"/>
        <w:rPr>
          <w:rFonts w:ascii="Arial" w:hAnsi="Arial" w:cs="Arial"/>
          <w:sz w:val="22"/>
          <w:szCs w:val="22"/>
          <w:lang w:val="sl-SI"/>
        </w:rPr>
      </w:pPr>
      <w:r w:rsidRPr="0044770F">
        <w:rPr>
          <w:rFonts w:ascii="Arial" w:hAnsi="Arial" w:cs="Arial"/>
          <w:sz w:val="22"/>
          <w:szCs w:val="22"/>
          <w:lang w:val="sl-SI"/>
        </w:rPr>
        <w:t>oceno škode na evakuacijskih poteh,</w:t>
      </w:r>
    </w:p>
    <w:p w:rsidR="00260FC1" w:rsidRPr="0044770F" w:rsidRDefault="00260FC1" w:rsidP="00E23041">
      <w:pPr>
        <w:numPr>
          <w:ilvl w:val="1"/>
          <w:numId w:val="19"/>
        </w:numPr>
        <w:tabs>
          <w:tab w:val="left" w:pos="851"/>
        </w:tabs>
        <w:spacing w:before="120" w:after="120"/>
        <w:jc w:val="both"/>
        <w:rPr>
          <w:rFonts w:ascii="Arial" w:hAnsi="Arial" w:cs="Arial"/>
          <w:sz w:val="22"/>
          <w:szCs w:val="22"/>
          <w:lang w:val="sl-SI"/>
        </w:rPr>
      </w:pPr>
      <w:r w:rsidRPr="0044770F">
        <w:rPr>
          <w:rFonts w:ascii="Arial" w:hAnsi="Arial" w:cs="Arial"/>
          <w:sz w:val="22"/>
          <w:szCs w:val="22"/>
          <w:lang w:val="sl-SI"/>
        </w:rPr>
        <w:t>razpoložljivost evakuacijskih sprejemališč.</w:t>
      </w:r>
    </w:p>
    <w:p w:rsidR="00260FC1" w:rsidRPr="0044770F" w:rsidRDefault="00260FC1" w:rsidP="00260FC1">
      <w:pPr>
        <w:tabs>
          <w:tab w:val="left" w:pos="851"/>
        </w:tabs>
        <w:spacing w:before="120" w:after="120"/>
        <w:jc w:val="both"/>
        <w:rPr>
          <w:rFonts w:ascii="Arial" w:hAnsi="Arial" w:cs="Arial"/>
          <w:sz w:val="22"/>
          <w:szCs w:val="22"/>
          <w:lang w:val="sl-SI"/>
        </w:rPr>
      </w:pPr>
      <w:r w:rsidRPr="0044770F">
        <w:rPr>
          <w:rFonts w:ascii="Arial" w:hAnsi="Arial" w:cs="Arial"/>
          <w:sz w:val="22"/>
          <w:szCs w:val="22"/>
          <w:lang w:val="sl-SI"/>
        </w:rPr>
        <w:t>Ker lahko v izredni situaciji nekatere poti postanejo neprevozne, je pomembno, da so načrtovane dodatne poti za evakuacijo, če zaželene poti ni mogoče uporabljati.</w:t>
      </w:r>
    </w:p>
    <w:p w:rsidR="00260FC1" w:rsidRPr="0044770F" w:rsidRDefault="004B583E" w:rsidP="001B3B36">
      <w:pPr>
        <w:pStyle w:val="Naslov3"/>
      </w:pPr>
      <w:bookmarkStart w:id="28" w:name="_Toc495312895"/>
      <w:r>
        <w:t>7</w:t>
      </w:r>
      <w:r w:rsidR="001B3B36" w:rsidRPr="0044770F">
        <w:t xml:space="preserve">.4.5 </w:t>
      </w:r>
      <w:r w:rsidR="00260FC1" w:rsidRPr="0044770F">
        <w:t>Nadzor prevoza in prometa</w:t>
      </w:r>
      <w:bookmarkEnd w:id="28"/>
    </w:p>
    <w:p w:rsidR="00E23041" w:rsidRPr="0044770F" w:rsidRDefault="00E23041" w:rsidP="00260FC1">
      <w:pPr>
        <w:pStyle w:val="Telobesedila"/>
        <w:ind w:right="103"/>
        <w:jc w:val="both"/>
        <w:rPr>
          <w:rFonts w:ascii="Arial" w:hAnsi="Arial" w:cs="Arial"/>
          <w:sz w:val="22"/>
          <w:szCs w:val="22"/>
        </w:rPr>
      </w:pPr>
      <w:r w:rsidRPr="0044770F">
        <w:rPr>
          <w:rFonts w:ascii="Arial" w:hAnsi="Arial" w:cs="Arial"/>
          <w:sz w:val="22"/>
          <w:szCs w:val="22"/>
        </w:rPr>
        <w:t>Nadzor prevoza in prometa vključuje:</w:t>
      </w:r>
    </w:p>
    <w:p w:rsidR="00260FC1" w:rsidRPr="0044770F" w:rsidRDefault="00260FC1" w:rsidP="00E23041">
      <w:pPr>
        <w:pStyle w:val="Odstavekseznama"/>
        <w:numPr>
          <w:ilvl w:val="0"/>
          <w:numId w:val="31"/>
        </w:numPr>
        <w:tabs>
          <w:tab w:val="left" w:pos="851"/>
        </w:tabs>
        <w:spacing w:before="120" w:after="120"/>
        <w:jc w:val="both"/>
        <w:rPr>
          <w:rFonts w:ascii="Arial" w:hAnsi="Arial" w:cs="Arial"/>
          <w:sz w:val="22"/>
          <w:szCs w:val="22"/>
          <w:lang w:val="sl-SI"/>
        </w:rPr>
      </w:pPr>
      <w:r w:rsidRPr="0044770F">
        <w:rPr>
          <w:rFonts w:ascii="Arial" w:hAnsi="Arial" w:cs="Arial"/>
          <w:sz w:val="22"/>
          <w:szCs w:val="22"/>
          <w:lang w:val="sl-SI"/>
        </w:rPr>
        <w:t>ukrepe glede nadzora prometa: Pri vsaki evakuaciji je treba urediti vse potrebno, da je promet tekoč, vsaj vzdolž ključnih poti. Prometni premiki bodo še zlasti težki v gosto poseljenih urbanih območjih in v ruralnih območjih z ozkimi cestami. Nekateri primeri ukrepov za nadzor prometa, ki se lahko uporabljajo pri evakuaciji, so ločevanje pešcev in cestnega prometa; posebne poti za avtobuse; evakuacija v fazah; uporaba dogovorjenih označb; cestnih ovir; uporaba tehnik za upravljanje prometa kot so "protitok" (tako da so vstopne in izstopne poti enosmerne - te so se izkazale za uspešne). Pripravljanje zalog, kot so gorivo, prenosna stranišča in voda, vzdolž poti, lahko pozitivno vplivajo na evakuacijo;</w:t>
      </w:r>
    </w:p>
    <w:p w:rsidR="00260FC1" w:rsidRPr="0044770F" w:rsidRDefault="00260FC1" w:rsidP="00E23041">
      <w:pPr>
        <w:pStyle w:val="Odstavekseznama"/>
        <w:numPr>
          <w:ilvl w:val="0"/>
          <w:numId w:val="31"/>
        </w:numPr>
        <w:tabs>
          <w:tab w:val="left" w:pos="851"/>
        </w:tabs>
        <w:spacing w:before="120" w:after="120"/>
        <w:jc w:val="both"/>
        <w:rPr>
          <w:rFonts w:ascii="Arial" w:hAnsi="Arial" w:cs="Arial"/>
          <w:sz w:val="22"/>
          <w:szCs w:val="22"/>
          <w:lang w:val="sl-SI"/>
        </w:rPr>
      </w:pPr>
      <w:r w:rsidRPr="0044770F">
        <w:rPr>
          <w:rFonts w:ascii="Arial" w:hAnsi="Arial" w:cs="Arial"/>
          <w:sz w:val="22"/>
          <w:szCs w:val="22"/>
          <w:lang w:val="sl-SI"/>
        </w:rPr>
        <w:t>postopke in razpoložljivo osebje za pomoč ob prometnih nesrečah, okvarah, zdravstvenih nujnih primerih in drugih nevarnostih, povezanih s procesom evakuacije;</w:t>
      </w:r>
    </w:p>
    <w:p w:rsidR="00260FC1" w:rsidRPr="0044770F" w:rsidRDefault="00260FC1" w:rsidP="00E23041">
      <w:pPr>
        <w:pStyle w:val="Odstavekseznama"/>
        <w:numPr>
          <w:ilvl w:val="0"/>
          <w:numId w:val="31"/>
        </w:numPr>
        <w:tabs>
          <w:tab w:val="left" w:pos="851"/>
        </w:tabs>
        <w:spacing w:before="120" w:after="120"/>
        <w:jc w:val="both"/>
        <w:rPr>
          <w:rFonts w:ascii="Arial" w:hAnsi="Arial" w:cs="Arial"/>
          <w:sz w:val="22"/>
          <w:szCs w:val="22"/>
          <w:lang w:val="sl-SI"/>
        </w:rPr>
      </w:pPr>
      <w:r w:rsidRPr="0044770F">
        <w:rPr>
          <w:rFonts w:ascii="Arial" w:hAnsi="Arial" w:cs="Arial"/>
          <w:sz w:val="22"/>
          <w:szCs w:val="22"/>
          <w:lang w:val="sl-SI"/>
        </w:rPr>
        <w:t>ukrepe za nadzor dostopa do evaku</w:t>
      </w:r>
      <w:r w:rsidR="00E23041" w:rsidRPr="0044770F">
        <w:rPr>
          <w:rFonts w:ascii="Arial" w:hAnsi="Arial" w:cs="Arial"/>
          <w:sz w:val="22"/>
          <w:szCs w:val="22"/>
          <w:lang w:val="sl-SI"/>
        </w:rPr>
        <w:t>iran</w:t>
      </w:r>
      <w:r w:rsidRPr="0044770F">
        <w:rPr>
          <w:rFonts w:ascii="Arial" w:hAnsi="Arial" w:cs="Arial"/>
          <w:sz w:val="22"/>
          <w:szCs w:val="22"/>
          <w:lang w:val="sl-SI"/>
        </w:rPr>
        <w:t>ega območja in odhoda iz njega;</w:t>
      </w:r>
    </w:p>
    <w:p w:rsidR="00260FC1" w:rsidRPr="0044770F" w:rsidRDefault="00260FC1" w:rsidP="00E23041">
      <w:pPr>
        <w:pStyle w:val="Odstavekseznama"/>
        <w:numPr>
          <w:ilvl w:val="0"/>
          <w:numId w:val="31"/>
        </w:numPr>
        <w:tabs>
          <w:tab w:val="left" w:pos="851"/>
        </w:tabs>
        <w:spacing w:before="120" w:after="240"/>
        <w:jc w:val="both"/>
        <w:rPr>
          <w:rFonts w:ascii="Arial" w:hAnsi="Arial" w:cs="Arial"/>
          <w:sz w:val="22"/>
          <w:szCs w:val="22"/>
          <w:lang w:val="sl-SI"/>
        </w:rPr>
      </w:pPr>
      <w:r w:rsidRPr="0044770F">
        <w:rPr>
          <w:rFonts w:ascii="Arial" w:hAnsi="Arial" w:cs="Arial"/>
          <w:sz w:val="22"/>
          <w:szCs w:val="22"/>
          <w:lang w:val="sl-SI"/>
        </w:rPr>
        <w:t xml:space="preserve">ukrepe za ravnanje ob neorganizirani </w:t>
      </w:r>
      <w:proofErr w:type="spellStart"/>
      <w:r w:rsidRPr="0044770F">
        <w:rPr>
          <w:rFonts w:ascii="Arial" w:hAnsi="Arial" w:cs="Arial"/>
          <w:sz w:val="22"/>
          <w:szCs w:val="22"/>
          <w:lang w:val="sl-SI"/>
        </w:rPr>
        <w:t>samoevakuaciji</w:t>
      </w:r>
      <w:proofErr w:type="spellEnd"/>
      <w:r w:rsidRPr="0044770F">
        <w:rPr>
          <w:rFonts w:ascii="Arial" w:hAnsi="Arial" w:cs="Arial"/>
          <w:sz w:val="22"/>
          <w:szCs w:val="22"/>
          <w:lang w:val="sl-SI"/>
        </w:rPr>
        <w:t xml:space="preserve"> (na primer postopki premičnega nadzora prometa, predhodna določitev sprejemnih centrov).</w:t>
      </w:r>
    </w:p>
    <w:p w:rsidR="00260FC1" w:rsidRPr="0044770F" w:rsidRDefault="004B583E" w:rsidP="00260FC1">
      <w:pPr>
        <w:pStyle w:val="Naslov3"/>
      </w:pPr>
      <w:bookmarkStart w:id="29" w:name="_Toc495312896"/>
      <w:r>
        <w:t>7</w:t>
      </w:r>
      <w:r w:rsidR="001B3B36" w:rsidRPr="0044770F">
        <w:t xml:space="preserve">.4.6 </w:t>
      </w:r>
      <w:r w:rsidR="00260FC1" w:rsidRPr="0044770F">
        <w:t>Prevoz živali, živine</w:t>
      </w:r>
      <w:r w:rsidR="00E01F70" w:rsidRPr="0044770F">
        <w:t xml:space="preserve"> in hišnih ljubljenčkov</w:t>
      </w:r>
      <w:bookmarkEnd w:id="29"/>
      <w:r w:rsidR="00E01F70" w:rsidRPr="0044770F">
        <w:t xml:space="preserve"> </w:t>
      </w:r>
    </w:p>
    <w:p w:rsidR="00260FC1" w:rsidRPr="0044770F" w:rsidRDefault="00260FC1" w:rsidP="00260FC1">
      <w:pPr>
        <w:tabs>
          <w:tab w:val="left" w:pos="851"/>
        </w:tabs>
        <w:spacing w:before="120" w:after="120"/>
        <w:jc w:val="both"/>
        <w:rPr>
          <w:rFonts w:ascii="Arial" w:hAnsi="Arial" w:cs="Arial"/>
          <w:sz w:val="22"/>
          <w:szCs w:val="22"/>
          <w:lang w:val="sl-SI"/>
        </w:rPr>
      </w:pPr>
      <w:r w:rsidRPr="0044770F">
        <w:rPr>
          <w:rFonts w:ascii="Arial" w:hAnsi="Arial" w:cs="Arial"/>
          <w:sz w:val="22"/>
          <w:szCs w:val="22"/>
          <w:lang w:val="sl-SI"/>
        </w:rPr>
        <w:t>Evakuiran</w:t>
      </w:r>
      <w:r w:rsidR="00E01F70" w:rsidRPr="0044770F">
        <w:rPr>
          <w:rFonts w:ascii="Arial" w:hAnsi="Arial" w:cs="Arial"/>
          <w:sz w:val="22"/>
          <w:szCs w:val="22"/>
          <w:lang w:val="sl-SI"/>
        </w:rPr>
        <w:t>i</w:t>
      </w:r>
      <w:r w:rsidRPr="0044770F">
        <w:rPr>
          <w:rFonts w:ascii="Arial" w:hAnsi="Arial" w:cs="Arial"/>
          <w:sz w:val="22"/>
          <w:szCs w:val="22"/>
          <w:lang w:val="sl-SI"/>
        </w:rPr>
        <w:t xml:space="preserve"> </w:t>
      </w:r>
      <w:r w:rsidR="00E01F70" w:rsidRPr="0044770F">
        <w:rPr>
          <w:rFonts w:ascii="Arial" w:hAnsi="Arial" w:cs="Arial"/>
          <w:sz w:val="22"/>
          <w:szCs w:val="22"/>
          <w:lang w:val="sl-SI"/>
        </w:rPr>
        <w:t>prebivalci</w:t>
      </w:r>
      <w:r w:rsidRPr="0044770F">
        <w:rPr>
          <w:rFonts w:ascii="Arial" w:hAnsi="Arial" w:cs="Arial"/>
          <w:sz w:val="22"/>
          <w:szCs w:val="22"/>
          <w:lang w:val="sl-SI"/>
        </w:rPr>
        <w:t xml:space="preserve"> bodo s sabo želel</w:t>
      </w:r>
      <w:r w:rsidR="00E01F70" w:rsidRPr="0044770F">
        <w:rPr>
          <w:rFonts w:ascii="Arial" w:hAnsi="Arial" w:cs="Arial"/>
          <w:sz w:val="22"/>
          <w:szCs w:val="22"/>
          <w:lang w:val="sl-SI"/>
        </w:rPr>
        <w:t>i</w:t>
      </w:r>
      <w:r w:rsidRPr="0044770F">
        <w:rPr>
          <w:rFonts w:ascii="Arial" w:hAnsi="Arial" w:cs="Arial"/>
          <w:sz w:val="22"/>
          <w:szCs w:val="22"/>
          <w:lang w:val="sl-SI"/>
        </w:rPr>
        <w:t xml:space="preserve"> vzeti svoje živali in veliko jih bo ignoriralo ukaze glede evakuacije, če bodo prisiljeni, da hišne ljubljenčke in živino pustijo za sabo. To še posebej drži, če je preživetje ali obstoj teh </w:t>
      </w:r>
      <w:r w:rsidR="00526709" w:rsidRPr="0044770F">
        <w:rPr>
          <w:rFonts w:ascii="Arial" w:hAnsi="Arial" w:cs="Arial"/>
          <w:sz w:val="22"/>
          <w:szCs w:val="22"/>
          <w:lang w:val="sl-SI"/>
        </w:rPr>
        <w:t>prebivalcev</w:t>
      </w:r>
      <w:r w:rsidRPr="0044770F">
        <w:rPr>
          <w:rFonts w:ascii="Arial" w:hAnsi="Arial" w:cs="Arial"/>
          <w:sz w:val="22"/>
          <w:szCs w:val="22"/>
          <w:lang w:val="sl-SI"/>
        </w:rPr>
        <w:t xml:space="preserve"> od</w:t>
      </w:r>
      <w:r w:rsidR="00CF4463">
        <w:rPr>
          <w:rFonts w:ascii="Arial" w:hAnsi="Arial" w:cs="Arial"/>
          <w:sz w:val="22"/>
          <w:szCs w:val="22"/>
          <w:lang w:val="sl-SI"/>
        </w:rPr>
        <w:t xml:space="preserve">visen od živine. Zato je treba </w:t>
      </w:r>
      <w:r w:rsidRPr="0044770F">
        <w:rPr>
          <w:rFonts w:ascii="Arial" w:hAnsi="Arial" w:cs="Arial"/>
          <w:sz w:val="22"/>
          <w:szCs w:val="22"/>
          <w:lang w:val="sl-SI"/>
        </w:rPr>
        <w:t>prevoz živali iz nevarn</w:t>
      </w:r>
      <w:r w:rsidR="00CF4463">
        <w:rPr>
          <w:rFonts w:ascii="Arial" w:hAnsi="Arial" w:cs="Arial"/>
          <w:sz w:val="22"/>
          <w:szCs w:val="22"/>
          <w:lang w:val="sl-SI"/>
        </w:rPr>
        <w:t xml:space="preserve">ega območja posebej načrtovati oziroma </w:t>
      </w:r>
      <w:r w:rsidRPr="0044770F">
        <w:rPr>
          <w:rFonts w:ascii="Arial" w:hAnsi="Arial" w:cs="Arial"/>
          <w:sz w:val="22"/>
          <w:szCs w:val="22"/>
          <w:lang w:val="sl-SI"/>
        </w:rPr>
        <w:t>je treba poskrbeti za oskrbo živali: zavetje</w:t>
      </w:r>
      <w:r w:rsidR="009C0E59" w:rsidRPr="0044770F">
        <w:rPr>
          <w:rFonts w:ascii="Arial" w:hAnsi="Arial" w:cs="Arial"/>
          <w:sz w:val="22"/>
          <w:szCs w:val="22"/>
          <w:lang w:val="sl-SI"/>
        </w:rPr>
        <w:t>,</w:t>
      </w:r>
      <w:r w:rsidRPr="0044770F">
        <w:rPr>
          <w:rFonts w:ascii="Arial" w:hAnsi="Arial" w:cs="Arial"/>
          <w:sz w:val="22"/>
          <w:szCs w:val="22"/>
          <w:lang w:val="sl-SI"/>
        </w:rPr>
        <w:t xml:space="preserve"> zadostne količine hrane in vode. </w:t>
      </w:r>
    </w:p>
    <w:p w:rsidR="00260FC1" w:rsidRPr="0044770F" w:rsidRDefault="004B583E" w:rsidP="00260FC1">
      <w:pPr>
        <w:pStyle w:val="Naslov3"/>
      </w:pPr>
      <w:bookmarkStart w:id="30" w:name="_Toc495312897"/>
      <w:r>
        <w:t>7</w:t>
      </w:r>
      <w:r w:rsidR="001B3B36" w:rsidRPr="0044770F">
        <w:t xml:space="preserve">.4.7 </w:t>
      </w:r>
      <w:r w:rsidR="00260FC1" w:rsidRPr="0044770F">
        <w:t>Prevoz predmetov kulturne dediščine</w:t>
      </w:r>
      <w:bookmarkEnd w:id="30"/>
    </w:p>
    <w:p w:rsidR="00260FC1" w:rsidRPr="0044770F" w:rsidRDefault="00260FC1" w:rsidP="00260FC1">
      <w:pPr>
        <w:pStyle w:val="Telobesedila"/>
        <w:ind w:right="103"/>
        <w:jc w:val="both"/>
        <w:rPr>
          <w:rFonts w:ascii="Arial" w:hAnsi="Arial" w:cs="Arial"/>
          <w:sz w:val="22"/>
          <w:szCs w:val="22"/>
        </w:rPr>
      </w:pPr>
      <w:r w:rsidRPr="0044770F">
        <w:rPr>
          <w:rFonts w:ascii="Arial" w:hAnsi="Arial" w:cs="Arial"/>
          <w:sz w:val="22"/>
          <w:szCs w:val="22"/>
        </w:rPr>
        <w:t xml:space="preserve">Evakuacijo, prevoz predmetov kulturne dediščine iz nevarnega območja </w:t>
      </w:r>
      <w:r w:rsidR="008C35AD" w:rsidRPr="0044770F">
        <w:rPr>
          <w:rFonts w:ascii="Arial" w:hAnsi="Arial" w:cs="Arial"/>
          <w:sz w:val="22"/>
          <w:szCs w:val="22"/>
        </w:rPr>
        <w:t>se po potrebi</w:t>
      </w:r>
      <w:r w:rsidRPr="0044770F">
        <w:rPr>
          <w:rFonts w:ascii="Arial" w:hAnsi="Arial" w:cs="Arial"/>
          <w:sz w:val="22"/>
          <w:szCs w:val="22"/>
        </w:rPr>
        <w:t xml:space="preserve"> </w:t>
      </w:r>
      <w:r w:rsidR="008C35AD" w:rsidRPr="0044770F">
        <w:rPr>
          <w:rFonts w:ascii="Arial" w:hAnsi="Arial" w:cs="Arial"/>
          <w:sz w:val="22"/>
          <w:szCs w:val="22"/>
        </w:rPr>
        <w:t>načrtuje posebej</w:t>
      </w:r>
      <w:r w:rsidRPr="0044770F">
        <w:rPr>
          <w:rFonts w:ascii="Arial" w:hAnsi="Arial" w:cs="Arial"/>
          <w:sz w:val="22"/>
          <w:szCs w:val="22"/>
        </w:rPr>
        <w:t>.</w:t>
      </w:r>
      <w:r w:rsidR="006C24A3" w:rsidRPr="0044770F">
        <w:rPr>
          <w:rFonts w:ascii="Arial" w:hAnsi="Arial" w:cs="Arial"/>
          <w:sz w:val="22"/>
          <w:szCs w:val="22"/>
        </w:rPr>
        <w:t xml:space="preserve"> Izvede se, v kolikor kulturne dediščine ni mogoče zaščititi na noben drug način.</w:t>
      </w:r>
    </w:p>
    <w:p w:rsidR="00260FC1" w:rsidRPr="0044770F" w:rsidRDefault="004B583E" w:rsidP="00260FC1">
      <w:pPr>
        <w:pStyle w:val="Naslov3"/>
      </w:pPr>
      <w:bookmarkStart w:id="31" w:name="_Toc495312898"/>
      <w:r>
        <w:t>7</w:t>
      </w:r>
      <w:r w:rsidR="001B3B36" w:rsidRPr="0044770F">
        <w:t xml:space="preserve">.4.8 </w:t>
      </w:r>
      <w:r w:rsidR="00260FC1" w:rsidRPr="0044770F">
        <w:t xml:space="preserve">Varnost </w:t>
      </w:r>
      <w:r w:rsidR="00A417E7" w:rsidRPr="0044770F">
        <w:t>nosilcev in izvajalcev</w:t>
      </w:r>
      <w:bookmarkEnd w:id="31"/>
    </w:p>
    <w:p w:rsidR="00260FC1" w:rsidRPr="0044770F" w:rsidRDefault="00260FC1" w:rsidP="00260FC1">
      <w:pPr>
        <w:pStyle w:val="Telobesedila"/>
        <w:ind w:right="103"/>
        <w:jc w:val="both"/>
        <w:rPr>
          <w:rFonts w:ascii="Arial" w:hAnsi="Arial" w:cs="Arial"/>
          <w:sz w:val="22"/>
          <w:szCs w:val="22"/>
        </w:rPr>
      </w:pPr>
      <w:r w:rsidRPr="0044770F">
        <w:rPr>
          <w:rFonts w:ascii="Arial" w:hAnsi="Arial" w:cs="Arial"/>
          <w:sz w:val="22"/>
          <w:szCs w:val="22"/>
        </w:rPr>
        <w:t xml:space="preserve">Varnost </w:t>
      </w:r>
      <w:r w:rsidR="00A417E7" w:rsidRPr="0044770F">
        <w:rPr>
          <w:rFonts w:ascii="Arial" w:hAnsi="Arial" w:cs="Arial"/>
          <w:sz w:val="22"/>
          <w:szCs w:val="22"/>
        </w:rPr>
        <w:t>nosilcev in izvajalcev</w:t>
      </w:r>
      <w:r w:rsidRPr="0044770F">
        <w:rPr>
          <w:rFonts w:ascii="Arial" w:hAnsi="Arial" w:cs="Arial"/>
          <w:sz w:val="22"/>
          <w:szCs w:val="22"/>
        </w:rPr>
        <w:t xml:space="preserve">, je v času evakuacije ključna zadeva, ne samo zaradi tega, ker morajo biti zaščiteni pred vsemi vrstami nevarnosti, da bi svoje naloge lahko opravili, ampak tudi zato, ker bo njihovo opravljanje dela odvisno od stopnje zaupanja glede svoje lastne varnosti. Zaščito je zato treba vključiti v načrtovanje z: </w:t>
      </w:r>
    </w:p>
    <w:p w:rsidR="00260FC1" w:rsidRPr="0044770F" w:rsidRDefault="00260FC1" w:rsidP="00E23041">
      <w:pPr>
        <w:pStyle w:val="Odstavekseznama"/>
        <w:numPr>
          <w:ilvl w:val="0"/>
          <w:numId w:val="31"/>
        </w:numPr>
        <w:tabs>
          <w:tab w:val="left" w:pos="851"/>
        </w:tabs>
        <w:spacing w:before="120" w:after="120"/>
        <w:jc w:val="both"/>
        <w:rPr>
          <w:rFonts w:ascii="Arial" w:hAnsi="Arial" w:cs="Arial"/>
          <w:sz w:val="22"/>
          <w:szCs w:val="22"/>
          <w:lang w:val="sl-SI"/>
        </w:rPr>
      </w:pPr>
      <w:r w:rsidRPr="0044770F">
        <w:rPr>
          <w:rFonts w:ascii="Arial" w:hAnsi="Arial" w:cs="Arial"/>
          <w:sz w:val="22"/>
          <w:szCs w:val="22"/>
          <w:lang w:val="sl-SI"/>
        </w:rPr>
        <w:t xml:space="preserve">določitvijo nevarnosti in ustreznih zaščitnih sredstev, posebej med evakuacijo; </w:t>
      </w:r>
    </w:p>
    <w:p w:rsidR="00260FC1" w:rsidRPr="0044770F" w:rsidRDefault="00260FC1" w:rsidP="00E23041">
      <w:pPr>
        <w:pStyle w:val="Odstavekseznama"/>
        <w:numPr>
          <w:ilvl w:val="0"/>
          <w:numId w:val="31"/>
        </w:numPr>
        <w:tabs>
          <w:tab w:val="left" w:pos="851"/>
        </w:tabs>
        <w:spacing w:before="120" w:after="120"/>
        <w:jc w:val="both"/>
        <w:rPr>
          <w:rFonts w:ascii="Arial" w:hAnsi="Arial" w:cs="Arial"/>
          <w:sz w:val="22"/>
          <w:szCs w:val="22"/>
          <w:lang w:val="sl-SI"/>
        </w:rPr>
      </w:pPr>
      <w:r w:rsidRPr="0044770F">
        <w:rPr>
          <w:rFonts w:ascii="Arial" w:hAnsi="Arial" w:cs="Arial"/>
          <w:sz w:val="22"/>
          <w:szCs w:val="22"/>
          <w:lang w:val="sl-SI"/>
        </w:rPr>
        <w:t xml:space="preserve">posredovanje navodil </w:t>
      </w:r>
      <w:r w:rsidR="00A417E7" w:rsidRPr="0044770F">
        <w:rPr>
          <w:rFonts w:ascii="Arial" w:hAnsi="Arial" w:cs="Arial"/>
          <w:sz w:val="22"/>
          <w:szCs w:val="22"/>
          <w:lang w:val="sl-SI"/>
        </w:rPr>
        <w:t>vsem</w:t>
      </w:r>
      <w:r w:rsidRPr="0044770F">
        <w:rPr>
          <w:rFonts w:ascii="Arial" w:hAnsi="Arial" w:cs="Arial"/>
          <w:sz w:val="22"/>
          <w:szCs w:val="22"/>
          <w:lang w:val="sl-SI"/>
        </w:rPr>
        <w:t>, ki opravljajo nujne naloge, kako se zaščitijo;</w:t>
      </w:r>
    </w:p>
    <w:p w:rsidR="00260FC1" w:rsidRPr="0044770F" w:rsidRDefault="00260FC1" w:rsidP="00E23041">
      <w:pPr>
        <w:pStyle w:val="Odstavekseznama"/>
        <w:numPr>
          <w:ilvl w:val="0"/>
          <w:numId w:val="31"/>
        </w:numPr>
        <w:tabs>
          <w:tab w:val="left" w:pos="851"/>
        </w:tabs>
        <w:spacing w:before="120" w:after="120"/>
        <w:jc w:val="both"/>
        <w:rPr>
          <w:rFonts w:ascii="Arial" w:hAnsi="Arial" w:cs="Arial"/>
          <w:sz w:val="22"/>
          <w:szCs w:val="22"/>
          <w:lang w:val="sl-SI"/>
        </w:rPr>
      </w:pPr>
      <w:r w:rsidRPr="0044770F">
        <w:rPr>
          <w:rFonts w:ascii="Arial" w:hAnsi="Arial" w:cs="Arial"/>
          <w:sz w:val="22"/>
          <w:szCs w:val="22"/>
          <w:lang w:val="sl-SI"/>
        </w:rPr>
        <w:t>pripravljene informacije za sestanek pred začetkom dela.</w:t>
      </w:r>
    </w:p>
    <w:p w:rsidR="00260FC1" w:rsidRPr="0044770F" w:rsidRDefault="00260FC1" w:rsidP="006928B7">
      <w:pPr>
        <w:jc w:val="both"/>
        <w:rPr>
          <w:rFonts w:ascii="Arial" w:hAnsi="Arial" w:cs="Arial"/>
          <w:sz w:val="22"/>
          <w:szCs w:val="22"/>
          <w:lang w:val="sl-SI"/>
        </w:rPr>
      </w:pPr>
    </w:p>
    <w:p w:rsidR="00B55C2D" w:rsidRPr="0044770F" w:rsidRDefault="00B55C2D" w:rsidP="00266057">
      <w:pPr>
        <w:pStyle w:val="Naslov2"/>
      </w:pPr>
      <w:bookmarkStart w:id="32" w:name="_Toc495312899"/>
      <w:r w:rsidRPr="0044770F">
        <w:lastRenderedPageBreak/>
        <w:t>Vodenje</w:t>
      </w:r>
      <w:r w:rsidR="00CF4463">
        <w:t xml:space="preserve"> in usmerjanje</w:t>
      </w:r>
      <w:r w:rsidRPr="0044770F">
        <w:t xml:space="preserve"> evakuacije</w:t>
      </w:r>
      <w:bookmarkEnd w:id="32"/>
      <w:r w:rsidRPr="0044770F">
        <w:t xml:space="preserve"> </w:t>
      </w:r>
    </w:p>
    <w:p w:rsidR="00942A2A" w:rsidRPr="0044770F" w:rsidRDefault="00942A2A" w:rsidP="00942A2A">
      <w:pPr>
        <w:rPr>
          <w:lang w:val="sl-SI" w:eastAsia="en-US"/>
        </w:rPr>
      </w:pPr>
    </w:p>
    <w:p w:rsidR="00942A2A" w:rsidRPr="0044770F" w:rsidRDefault="00942A2A" w:rsidP="00942A2A">
      <w:pPr>
        <w:pStyle w:val="Telobesedila"/>
        <w:ind w:right="122"/>
        <w:jc w:val="both"/>
        <w:rPr>
          <w:rFonts w:ascii="Arial" w:hAnsi="Arial" w:cs="Arial"/>
          <w:sz w:val="22"/>
          <w:szCs w:val="22"/>
        </w:rPr>
      </w:pPr>
      <w:r w:rsidRPr="0044770F">
        <w:rPr>
          <w:rFonts w:ascii="Arial" w:hAnsi="Arial" w:cs="Arial"/>
          <w:sz w:val="22"/>
          <w:szCs w:val="22"/>
        </w:rPr>
        <w:t xml:space="preserve">Po sprejemu odločitve za evakuacijo, je pomembno, da evakuacija poteka usklajeno. Zato je predhodno treba načrtovati vodenje </w:t>
      </w:r>
      <w:r w:rsidR="00CF4463">
        <w:rPr>
          <w:rFonts w:ascii="Arial" w:hAnsi="Arial" w:cs="Arial"/>
          <w:sz w:val="22"/>
          <w:szCs w:val="22"/>
        </w:rPr>
        <w:t xml:space="preserve">in usmerjanje </w:t>
      </w:r>
      <w:r w:rsidRPr="0044770F">
        <w:rPr>
          <w:rFonts w:ascii="Arial" w:hAnsi="Arial" w:cs="Arial"/>
          <w:sz w:val="22"/>
          <w:szCs w:val="22"/>
        </w:rPr>
        <w:t xml:space="preserve">evakuacije. Določene mora biti hierarhija odločanja (državna, regionalna, lokalna raven). </w:t>
      </w:r>
    </w:p>
    <w:p w:rsidR="00365A7F" w:rsidRPr="0044770F" w:rsidRDefault="00365A7F" w:rsidP="00942A2A">
      <w:pPr>
        <w:pStyle w:val="Telobesedila"/>
        <w:ind w:right="122"/>
        <w:jc w:val="both"/>
        <w:rPr>
          <w:rFonts w:ascii="Arial" w:hAnsi="Arial" w:cs="Arial"/>
          <w:sz w:val="22"/>
          <w:szCs w:val="22"/>
        </w:rPr>
      </w:pPr>
    </w:p>
    <w:p w:rsidR="002C0A48" w:rsidRPr="0044770F" w:rsidRDefault="002C0A48" w:rsidP="00365A7F">
      <w:pPr>
        <w:jc w:val="both"/>
        <w:rPr>
          <w:rFonts w:ascii="Arial" w:hAnsi="Arial" w:cs="Arial"/>
          <w:sz w:val="22"/>
          <w:szCs w:val="22"/>
          <w:lang w:val="sl-SI"/>
        </w:rPr>
      </w:pPr>
      <w:r w:rsidRPr="0044770F">
        <w:rPr>
          <w:rFonts w:ascii="Arial" w:hAnsi="Arial" w:cs="Arial"/>
          <w:sz w:val="22"/>
          <w:szCs w:val="22"/>
          <w:lang w:val="sl-SI"/>
        </w:rPr>
        <w:t>Operativno-strokovno vodenje se organizira in izvaja kot enoten sistem.</w:t>
      </w:r>
      <w:r w:rsidR="00437F5B" w:rsidRPr="0044770F">
        <w:rPr>
          <w:rFonts w:ascii="Arial" w:hAnsi="Arial" w:cs="Arial"/>
          <w:sz w:val="22"/>
          <w:szCs w:val="22"/>
          <w:lang w:val="sl-SI"/>
        </w:rPr>
        <w:t xml:space="preserve"> </w:t>
      </w:r>
      <w:r w:rsidRPr="0044770F">
        <w:rPr>
          <w:rFonts w:ascii="Arial" w:hAnsi="Arial" w:cs="Arial"/>
          <w:sz w:val="22"/>
          <w:szCs w:val="22"/>
          <w:lang w:val="sl-SI"/>
        </w:rPr>
        <w:t xml:space="preserve">Vodenje izvajajo </w:t>
      </w:r>
      <w:r w:rsidR="00437F5B" w:rsidRPr="0044770F">
        <w:rPr>
          <w:rFonts w:ascii="Arial" w:hAnsi="Arial" w:cs="Arial"/>
          <w:sz w:val="22"/>
          <w:szCs w:val="22"/>
          <w:lang w:val="sl-SI"/>
        </w:rPr>
        <w:t xml:space="preserve">pristojni </w:t>
      </w:r>
      <w:r w:rsidRPr="0044770F">
        <w:rPr>
          <w:rFonts w:ascii="Arial" w:hAnsi="Arial" w:cs="Arial"/>
          <w:sz w:val="22"/>
          <w:szCs w:val="22"/>
          <w:lang w:val="sl-SI"/>
        </w:rPr>
        <w:t xml:space="preserve">poveljniki </w:t>
      </w:r>
      <w:r w:rsidR="00437F5B" w:rsidRPr="0044770F">
        <w:rPr>
          <w:rFonts w:ascii="Arial" w:hAnsi="Arial" w:cs="Arial"/>
          <w:sz w:val="22"/>
          <w:szCs w:val="22"/>
          <w:lang w:val="sl-SI"/>
        </w:rPr>
        <w:t>CZ.</w:t>
      </w:r>
    </w:p>
    <w:p w:rsidR="002C0A48" w:rsidRPr="0044770F" w:rsidRDefault="002C0A48" w:rsidP="00365A7F">
      <w:pPr>
        <w:jc w:val="both"/>
        <w:rPr>
          <w:rFonts w:ascii="Arial" w:hAnsi="Arial" w:cs="Arial"/>
          <w:sz w:val="22"/>
          <w:szCs w:val="22"/>
          <w:lang w:val="sl-SI"/>
        </w:rPr>
      </w:pPr>
      <w:r w:rsidRPr="0044770F">
        <w:rPr>
          <w:rFonts w:ascii="Arial" w:hAnsi="Arial" w:cs="Arial"/>
          <w:sz w:val="22"/>
          <w:szCs w:val="22"/>
          <w:lang w:val="sl-SI"/>
        </w:rPr>
        <w:t>Enote, službe in druge operativne sestave društev ter drugih nevladnih organizacij oziroma gospodarskih družb, zavodov in dr</w:t>
      </w:r>
      <w:r w:rsidR="00437F5B" w:rsidRPr="0044770F">
        <w:rPr>
          <w:rFonts w:ascii="Arial" w:hAnsi="Arial" w:cs="Arial"/>
          <w:sz w:val="22"/>
          <w:szCs w:val="22"/>
          <w:lang w:val="sl-SI"/>
        </w:rPr>
        <w:t xml:space="preserve">ugih organizacij, ki sodelujejo, </w:t>
      </w:r>
      <w:r w:rsidRPr="0044770F">
        <w:rPr>
          <w:rFonts w:ascii="Arial" w:hAnsi="Arial" w:cs="Arial"/>
          <w:sz w:val="22"/>
          <w:szCs w:val="22"/>
          <w:lang w:val="sl-SI"/>
        </w:rPr>
        <w:t>vodijo samostojno njihovi vodje v skladu s pravili stroke ter predpisi.</w:t>
      </w:r>
    </w:p>
    <w:p w:rsidR="002C0A48" w:rsidRPr="0044770F" w:rsidRDefault="002C0A48" w:rsidP="00365A7F">
      <w:pPr>
        <w:jc w:val="both"/>
        <w:rPr>
          <w:rFonts w:ascii="Arial" w:hAnsi="Arial" w:cs="Arial"/>
          <w:sz w:val="22"/>
          <w:szCs w:val="22"/>
          <w:lang w:val="sl-SI"/>
        </w:rPr>
      </w:pPr>
      <w:r w:rsidRPr="0044770F">
        <w:rPr>
          <w:rFonts w:ascii="Arial" w:hAnsi="Arial" w:cs="Arial"/>
          <w:sz w:val="22"/>
          <w:szCs w:val="22"/>
          <w:lang w:val="sl-SI"/>
        </w:rPr>
        <w:t xml:space="preserve">Če </w:t>
      </w:r>
      <w:r w:rsidR="00365A7F" w:rsidRPr="0044770F">
        <w:rPr>
          <w:rFonts w:ascii="Arial" w:hAnsi="Arial" w:cs="Arial"/>
          <w:sz w:val="22"/>
          <w:szCs w:val="22"/>
          <w:lang w:val="sl-SI"/>
        </w:rPr>
        <w:t>je izvajalcev več</w:t>
      </w:r>
      <w:r w:rsidRPr="0044770F">
        <w:rPr>
          <w:rFonts w:ascii="Arial" w:hAnsi="Arial" w:cs="Arial"/>
          <w:sz w:val="22"/>
          <w:szCs w:val="22"/>
          <w:lang w:val="sl-SI"/>
        </w:rPr>
        <w:t xml:space="preserve">, mora biti njihovo delovanje v skladu z usmeritvami pristojnega poveljnika </w:t>
      </w:r>
      <w:r w:rsidR="00437F5B" w:rsidRPr="0044770F">
        <w:rPr>
          <w:rFonts w:ascii="Arial" w:hAnsi="Arial" w:cs="Arial"/>
          <w:sz w:val="22"/>
          <w:szCs w:val="22"/>
          <w:lang w:val="sl-SI"/>
        </w:rPr>
        <w:t>CZ.</w:t>
      </w:r>
    </w:p>
    <w:p w:rsidR="00365A7F" w:rsidRPr="0044770F" w:rsidRDefault="00365A7F" w:rsidP="00365A7F">
      <w:pPr>
        <w:jc w:val="both"/>
        <w:rPr>
          <w:rFonts w:ascii="Arial" w:hAnsi="Arial" w:cs="Arial"/>
          <w:sz w:val="22"/>
          <w:szCs w:val="22"/>
          <w:lang w:val="sl-SI"/>
        </w:rPr>
      </w:pPr>
    </w:p>
    <w:p w:rsidR="00266057" w:rsidRPr="0044770F" w:rsidRDefault="00266057" w:rsidP="00365A7F">
      <w:pPr>
        <w:jc w:val="both"/>
        <w:rPr>
          <w:rFonts w:ascii="Arial" w:hAnsi="Arial" w:cs="Arial"/>
          <w:sz w:val="22"/>
          <w:szCs w:val="22"/>
          <w:lang w:val="sl-SI"/>
        </w:rPr>
      </w:pPr>
    </w:p>
    <w:p w:rsidR="00B55C2D" w:rsidRPr="0044770F" w:rsidRDefault="00B55C2D" w:rsidP="00266057">
      <w:pPr>
        <w:pStyle w:val="Naslov2"/>
      </w:pPr>
      <w:bookmarkStart w:id="33" w:name="C83"/>
      <w:bookmarkStart w:id="34" w:name="_Toc495312900"/>
      <w:bookmarkEnd w:id="33"/>
      <w:r w:rsidRPr="0044770F">
        <w:t>Evakuacijsko sprejemališče</w:t>
      </w:r>
      <w:bookmarkEnd w:id="34"/>
      <w:r w:rsidRPr="0044770F">
        <w:t xml:space="preserve"> </w:t>
      </w:r>
    </w:p>
    <w:p w:rsidR="00B55C2D" w:rsidRPr="0044770F" w:rsidRDefault="00B55C2D" w:rsidP="00B55C2D">
      <w:pPr>
        <w:rPr>
          <w:lang w:val="sl-SI" w:eastAsia="en-US"/>
        </w:rPr>
      </w:pPr>
    </w:p>
    <w:p w:rsidR="00B55C2D" w:rsidRPr="0044770F" w:rsidRDefault="00B55C2D" w:rsidP="00B55C2D">
      <w:pPr>
        <w:jc w:val="both"/>
        <w:rPr>
          <w:rFonts w:ascii="Arial" w:hAnsi="Arial" w:cs="Arial"/>
          <w:sz w:val="22"/>
          <w:szCs w:val="22"/>
          <w:lang w:val="sl-SI"/>
        </w:rPr>
      </w:pPr>
      <w:r w:rsidRPr="0044770F">
        <w:rPr>
          <w:rFonts w:ascii="Arial" w:hAnsi="Arial" w:cs="Arial"/>
          <w:sz w:val="22"/>
          <w:szCs w:val="22"/>
          <w:lang w:val="sl-SI"/>
        </w:rPr>
        <w:t xml:space="preserve">Ob prihodu evakuiranih </w:t>
      </w:r>
      <w:r w:rsidR="00E23041" w:rsidRPr="0044770F">
        <w:rPr>
          <w:rFonts w:ascii="Arial" w:hAnsi="Arial" w:cs="Arial"/>
          <w:sz w:val="22"/>
          <w:szCs w:val="22"/>
          <w:lang w:val="sl-SI"/>
        </w:rPr>
        <w:t xml:space="preserve">prebivalcev </w:t>
      </w:r>
      <w:r w:rsidRPr="0044770F">
        <w:rPr>
          <w:rFonts w:ascii="Arial" w:hAnsi="Arial" w:cs="Arial"/>
          <w:sz w:val="22"/>
          <w:szCs w:val="22"/>
          <w:lang w:val="sl-SI"/>
        </w:rPr>
        <w:t xml:space="preserve">do evakuacijskega sprejemališča, se zaščitni ukrep evakuacija zaključi. Postopki naprej potekajo kot je določeno v zaščitnem ukrepu sprejem in oskrba. </w:t>
      </w:r>
    </w:p>
    <w:p w:rsidR="00B55C2D" w:rsidRPr="0044770F" w:rsidRDefault="0034143E" w:rsidP="00E82D90">
      <w:pPr>
        <w:pStyle w:val="Naslov1"/>
      </w:pPr>
      <w:bookmarkStart w:id="35" w:name="_Toc495312901"/>
      <w:r w:rsidRPr="0044770F">
        <w:t>DELOVODNIK IN DNEVNO POROČILO</w:t>
      </w:r>
      <w:bookmarkEnd w:id="35"/>
    </w:p>
    <w:p w:rsidR="00B55C2D" w:rsidRPr="0044770F" w:rsidRDefault="00B55C2D" w:rsidP="00B55C2D">
      <w:pPr>
        <w:rPr>
          <w:rFonts w:ascii="Arial" w:hAnsi="Arial" w:cs="Arial"/>
          <w:sz w:val="22"/>
          <w:szCs w:val="22"/>
          <w:lang w:val="sl-SI"/>
        </w:rPr>
      </w:pPr>
      <w:r w:rsidRPr="0044770F">
        <w:rPr>
          <w:rFonts w:ascii="Arial" w:hAnsi="Arial" w:cs="Arial"/>
          <w:sz w:val="22"/>
          <w:szCs w:val="22"/>
          <w:lang w:val="sl-SI"/>
        </w:rPr>
        <w:t>O poteku evakuacije se vodi delovodnik v računalniški obliki in pripravljajo dnevna poročila</w:t>
      </w:r>
      <w:r w:rsidR="00266057" w:rsidRPr="0044770F">
        <w:rPr>
          <w:rFonts w:ascii="Arial" w:hAnsi="Arial" w:cs="Arial"/>
          <w:sz w:val="22"/>
          <w:szCs w:val="22"/>
          <w:lang w:val="sl-SI"/>
        </w:rPr>
        <w:t>, ki so sestavni del</w:t>
      </w:r>
      <w:r w:rsidRPr="0044770F">
        <w:rPr>
          <w:rFonts w:ascii="Arial" w:hAnsi="Arial" w:cs="Arial"/>
          <w:sz w:val="22"/>
          <w:szCs w:val="22"/>
          <w:lang w:val="sl-SI"/>
        </w:rPr>
        <w:t xml:space="preserve"> </w:t>
      </w:r>
      <w:r w:rsidR="00BB031B" w:rsidRPr="0044770F">
        <w:rPr>
          <w:rFonts w:ascii="Arial" w:hAnsi="Arial" w:cs="Arial"/>
          <w:sz w:val="22"/>
          <w:szCs w:val="22"/>
          <w:lang w:val="sl-SI"/>
        </w:rPr>
        <w:t xml:space="preserve">delovodnika in </w:t>
      </w:r>
      <w:r w:rsidRPr="0044770F">
        <w:rPr>
          <w:rFonts w:ascii="Arial" w:hAnsi="Arial" w:cs="Arial"/>
          <w:sz w:val="22"/>
          <w:szCs w:val="22"/>
          <w:lang w:val="sl-SI"/>
        </w:rPr>
        <w:t>Dnevn</w:t>
      </w:r>
      <w:r w:rsidR="00266057" w:rsidRPr="0044770F">
        <w:rPr>
          <w:rFonts w:ascii="Arial" w:hAnsi="Arial" w:cs="Arial"/>
          <w:sz w:val="22"/>
          <w:szCs w:val="22"/>
          <w:lang w:val="sl-SI"/>
        </w:rPr>
        <w:t>ega</w:t>
      </w:r>
      <w:r w:rsidRPr="0044770F">
        <w:rPr>
          <w:rFonts w:ascii="Arial" w:hAnsi="Arial" w:cs="Arial"/>
          <w:sz w:val="22"/>
          <w:szCs w:val="22"/>
          <w:lang w:val="sl-SI"/>
        </w:rPr>
        <w:t xml:space="preserve"> poročil</w:t>
      </w:r>
      <w:r w:rsidR="00266057" w:rsidRPr="0044770F">
        <w:rPr>
          <w:rFonts w:ascii="Arial" w:hAnsi="Arial" w:cs="Arial"/>
          <w:sz w:val="22"/>
          <w:szCs w:val="22"/>
          <w:lang w:val="sl-SI"/>
        </w:rPr>
        <w:t xml:space="preserve">a, ki ga pripravlja </w:t>
      </w:r>
      <w:r w:rsidR="00E82D90" w:rsidRPr="0044770F">
        <w:rPr>
          <w:rFonts w:ascii="Arial" w:hAnsi="Arial" w:cs="Arial"/>
          <w:sz w:val="22"/>
          <w:szCs w:val="22"/>
          <w:lang w:val="sl-SI"/>
        </w:rPr>
        <w:t>služba za podporo štabu.</w:t>
      </w:r>
    </w:p>
    <w:p w:rsidR="00B55C2D" w:rsidRPr="0044770F" w:rsidRDefault="00B55C2D" w:rsidP="00B55C2D">
      <w:pPr>
        <w:pStyle w:val="Naslov1"/>
      </w:pPr>
      <w:bookmarkStart w:id="36" w:name="_Toc495312902"/>
      <w:bookmarkEnd w:id="10"/>
      <w:r w:rsidRPr="0044770F">
        <w:t>KRATICE IN OKRAJŠAVE</w:t>
      </w:r>
      <w:bookmarkEnd w:id="36"/>
    </w:p>
    <w:p w:rsidR="00B55C2D" w:rsidRPr="0044770F" w:rsidRDefault="00B55C2D" w:rsidP="00B55C2D">
      <w:pPr>
        <w:ind w:right="291"/>
        <w:jc w:val="both"/>
        <w:rPr>
          <w:rFonts w:ascii="Arial" w:hAnsi="Arial" w:cs="Arial"/>
          <w:sz w:val="22"/>
          <w:szCs w:val="22"/>
          <w:lang w:val="sl-SI"/>
        </w:rPr>
      </w:pPr>
      <w:r w:rsidRPr="0044770F">
        <w:rPr>
          <w:rFonts w:ascii="Arial" w:hAnsi="Arial" w:cs="Arial"/>
          <w:sz w:val="22"/>
          <w:szCs w:val="22"/>
          <w:lang w:val="sl-SI"/>
        </w:rPr>
        <w:t>Poveljnik CZ RS</w:t>
      </w:r>
      <w:r w:rsidR="00715B9E">
        <w:rPr>
          <w:rFonts w:ascii="Arial" w:hAnsi="Arial" w:cs="Arial"/>
          <w:sz w:val="22"/>
          <w:szCs w:val="22"/>
          <w:lang w:val="sl-SI"/>
        </w:rPr>
        <w:t xml:space="preserve"> – </w:t>
      </w:r>
      <w:r w:rsidRPr="0044770F">
        <w:rPr>
          <w:rFonts w:ascii="Arial" w:hAnsi="Arial" w:cs="Arial"/>
          <w:sz w:val="22"/>
          <w:szCs w:val="22"/>
          <w:lang w:val="sl-SI"/>
        </w:rPr>
        <w:t>Poveljnik Civilne zaščite Republike Slovenije</w:t>
      </w:r>
    </w:p>
    <w:p w:rsidR="00B55C2D" w:rsidRPr="0044770F" w:rsidRDefault="00B55C2D" w:rsidP="00B55C2D">
      <w:pPr>
        <w:ind w:right="291"/>
        <w:jc w:val="both"/>
        <w:rPr>
          <w:rFonts w:ascii="Arial" w:hAnsi="Arial" w:cs="Arial"/>
          <w:sz w:val="22"/>
          <w:szCs w:val="22"/>
          <w:lang w:val="sl-SI"/>
        </w:rPr>
      </w:pPr>
      <w:r w:rsidRPr="0044770F">
        <w:rPr>
          <w:rFonts w:ascii="Arial" w:hAnsi="Arial" w:cs="Arial"/>
          <w:sz w:val="22"/>
          <w:szCs w:val="22"/>
          <w:lang w:val="sl-SI"/>
        </w:rPr>
        <w:t xml:space="preserve">Poveljnik CZ </w:t>
      </w:r>
      <w:r w:rsidR="00715B9E">
        <w:rPr>
          <w:rFonts w:ascii="Arial" w:hAnsi="Arial" w:cs="Arial"/>
          <w:sz w:val="22"/>
          <w:szCs w:val="22"/>
          <w:lang w:val="sl-SI"/>
        </w:rPr>
        <w:t xml:space="preserve">– </w:t>
      </w:r>
      <w:r w:rsidRPr="0044770F">
        <w:rPr>
          <w:rFonts w:ascii="Arial" w:hAnsi="Arial" w:cs="Arial"/>
          <w:sz w:val="22"/>
          <w:szCs w:val="22"/>
          <w:lang w:val="sl-SI"/>
        </w:rPr>
        <w:t xml:space="preserve">Poveljnik Civilne zaščite </w:t>
      </w:r>
    </w:p>
    <w:p w:rsidR="00B55C2D" w:rsidRPr="0044770F" w:rsidRDefault="00B55C2D" w:rsidP="00B55C2D">
      <w:pPr>
        <w:ind w:right="291"/>
        <w:jc w:val="both"/>
        <w:rPr>
          <w:rFonts w:ascii="Arial" w:hAnsi="Arial" w:cs="Arial"/>
          <w:sz w:val="22"/>
          <w:szCs w:val="22"/>
          <w:lang w:val="sl-SI"/>
        </w:rPr>
      </w:pPr>
      <w:r w:rsidRPr="0044770F">
        <w:rPr>
          <w:rFonts w:ascii="Arial" w:hAnsi="Arial" w:cs="Arial"/>
          <w:sz w:val="22"/>
          <w:szCs w:val="22"/>
          <w:lang w:val="sl-SI"/>
        </w:rPr>
        <w:t>Sile ZIR – Sile za zaščito in reševanje</w:t>
      </w:r>
    </w:p>
    <w:p w:rsidR="00B55C2D" w:rsidRPr="0044770F" w:rsidRDefault="00B55C2D" w:rsidP="00B55C2D">
      <w:pPr>
        <w:ind w:right="291"/>
        <w:jc w:val="both"/>
        <w:rPr>
          <w:rFonts w:ascii="Arial" w:hAnsi="Arial" w:cs="Arial"/>
          <w:sz w:val="22"/>
          <w:szCs w:val="22"/>
          <w:lang w:val="sl-SI"/>
        </w:rPr>
      </w:pPr>
      <w:r w:rsidRPr="0044770F">
        <w:rPr>
          <w:rFonts w:ascii="Arial" w:hAnsi="Arial" w:cs="Arial"/>
          <w:sz w:val="22"/>
          <w:szCs w:val="22"/>
          <w:lang w:val="sl-SI"/>
        </w:rPr>
        <w:t>CORS – Center za obveščanje Republike Slovenije</w:t>
      </w:r>
    </w:p>
    <w:p w:rsidR="00B55C2D" w:rsidRPr="0044770F" w:rsidRDefault="00B55C2D" w:rsidP="00B55C2D">
      <w:pPr>
        <w:ind w:right="291"/>
        <w:jc w:val="both"/>
        <w:rPr>
          <w:rFonts w:ascii="Arial" w:hAnsi="Arial" w:cs="Arial"/>
          <w:sz w:val="22"/>
          <w:szCs w:val="22"/>
          <w:lang w:val="sl-SI"/>
        </w:rPr>
      </w:pPr>
      <w:proofErr w:type="spellStart"/>
      <w:r w:rsidRPr="0044770F">
        <w:rPr>
          <w:rFonts w:ascii="Arial" w:hAnsi="Arial" w:cs="Arial"/>
          <w:sz w:val="22"/>
          <w:szCs w:val="22"/>
          <w:lang w:val="sl-SI"/>
        </w:rPr>
        <w:t>ReCO</w:t>
      </w:r>
      <w:proofErr w:type="spellEnd"/>
      <w:r w:rsidRPr="0044770F">
        <w:rPr>
          <w:rFonts w:ascii="Arial" w:hAnsi="Arial" w:cs="Arial"/>
          <w:sz w:val="22"/>
          <w:szCs w:val="22"/>
          <w:lang w:val="sl-SI"/>
        </w:rPr>
        <w:t xml:space="preserve"> – Regijski center za obveščanje</w:t>
      </w:r>
    </w:p>
    <w:p w:rsidR="00B55C2D" w:rsidRPr="0044770F" w:rsidRDefault="00B55C2D" w:rsidP="00B55C2D">
      <w:pPr>
        <w:ind w:right="291"/>
        <w:jc w:val="both"/>
        <w:rPr>
          <w:rFonts w:ascii="Arial" w:hAnsi="Arial" w:cs="Arial"/>
          <w:sz w:val="22"/>
          <w:szCs w:val="22"/>
          <w:lang w:val="sl-SI"/>
        </w:rPr>
      </w:pPr>
      <w:r w:rsidRPr="0044770F">
        <w:rPr>
          <w:rFonts w:ascii="Arial" w:hAnsi="Arial" w:cs="Arial"/>
          <w:sz w:val="22"/>
          <w:szCs w:val="22"/>
          <w:lang w:val="sl-SI"/>
        </w:rPr>
        <w:t>URSZR – Uprava Republike Slovenije za zaščito in reševanje</w:t>
      </w:r>
    </w:p>
    <w:p w:rsidR="00A458DC" w:rsidRPr="0044770F" w:rsidRDefault="00A458DC" w:rsidP="00B55C2D">
      <w:pPr>
        <w:ind w:right="291"/>
        <w:jc w:val="both"/>
        <w:rPr>
          <w:rFonts w:ascii="Arial" w:hAnsi="Arial" w:cs="Arial"/>
          <w:sz w:val="22"/>
          <w:szCs w:val="22"/>
          <w:lang w:val="sl-SI"/>
        </w:rPr>
      </w:pPr>
      <w:r w:rsidRPr="0044770F">
        <w:rPr>
          <w:rFonts w:ascii="Arial" w:hAnsi="Arial" w:cs="Arial"/>
          <w:sz w:val="22"/>
          <w:szCs w:val="22"/>
          <w:lang w:val="sl-SI"/>
        </w:rPr>
        <w:t>ZVNDN – Zakon o varstvu pred naravnimi in drugimi nesrečami</w:t>
      </w:r>
    </w:p>
    <w:p w:rsidR="00333B09" w:rsidRPr="0044770F" w:rsidRDefault="00333B09" w:rsidP="00B55C2D">
      <w:pPr>
        <w:ind w:right="291"/>
        <w:jc w:val="both"/>
        <w:rPr>
          <w:rFonts w:ascii="Arial" w:hAnsi="Arial" w:cs="Arial"/>
          <w:sz w:val="22"/>
          <w:szCs w:val="22"/>
          <w:lang w:val="sl-SI"/>
        </w:rPr>
      </w:pPr>
      <w:r w:rsidRPr="0044770F">
        <w:rPr>
          <w:rFonts w:ascii="Arial" w:hAnsi="Arial" w:cs="Arial"/>
          <w:sz w:val="22"/>
          <w:szCs w:val="22"/>
          <w:lang w:val="sl-SI"/>
        </w:rPr>
        <w:t>STA – Slovenska tiskovna agencija</w:t>
      </w:r>
    </w:p>
    <w:p w:rsidR="00B55C2D" w:rsidRPr="0044770F" w:rsidRDefault="00B55C2D" w:rsidP="00B55C2D">
      <w:pPr>
        <w:pStyle w:val="Naslov1"/>
      </w:pPr>
      <w:bookmarkStart w:id="37" w:name="_Toc495312903"/>
      <w:r w:rsidRPr="0044770F">
        <w:t>VIRI</w:t>
      </w:r>
      <w:bookmarkEnd w:id="37"/>
    </w:p>
    <w:p w:rsidR="00B55C2D" w:rsidRPr="0044770F" w:rsidRDefault="00B55C2D" w:rsidP="00B55C2D">
      <w:pPr>
        <w:pStyle w:val="odstavek1"/>
        <w:numPr>
          <w:ilvl w:val="0"/>
          <w:numId w:val="23"/>
        </w:numPr>
      </w:pPr>
      <w:r w:rsidRPr="0044770F">
        <w:t xml:space="preserve">Zakon o varstvu pred naravnimi in drugimi nesrečami (Uradni list RS, št. 51/06 - uradno prečiščeno besedilo in 97/10), </w:t>
      </w:r>
    </w:p>
    <w:p w:rsidR="00B55C2D" w:rsidRPr="0044770F" w:rsidRDefault="00B55C2D" w:rsidP="00B55C2D">
      <w:pPr>
        <w:pStyle w:val="odstavek1"/>
        <w:numPr>
          <w:ilvl w:val="0"/>
          <w:numId w:val="23"/>
        </w:numPr>
      </w:pPr>
      <w:r w:rsidRPr="0044770F">
        <w:t xml:space="preserve">Uredba o vsebini in izdelavi načrtov zaščite in reševanja (Uradni list RS, št. 24/12), </w:t>
      </w:r>
    </w:p>
    <w:p w:rsidR="00B55C2D" w:rsidRPr="0044770F" w:rsidRDefault="00B55C2D" w:rsidP="00B55C2D">
      <w:pPr>
        <w:pStyle w:val="odstavek1"/>
        <w:numPr>
          <w:ilvl w:val="0"/>
          <w:numId w:val="23"/>
        </w:numPr>
      </w:pPr>
      <w:r w:rsidRPr="0044770F">
        <w:t>Navodilo o izvajanju zaščitnih ukrepov (Uradni list RS, št. 39/94),</w:t>
      </w:r>
    </w:p>
    <w:p w:rsidR="00B55C2D" w:rsidRPr="0044770F" w:rsidRDefault="00B55C2D" w:rsidP="00B55C2D">
      <w:pPr>
        <w:pStyle w:val="odstavek1"/>
        <w:numPr>
          <w:ilvl w:val="0"/>
          <w:numId w:val="23"/>
        </w:numPr>
      </w:pPr>
      <w:r w:rsidRPr="0044770F">
        <w:t xml:space="preserve">Uredba o organizaciji in delovanju sistema opazovanja, obveščanja in alarmiranja (Uradni list RS, št. 105/2007), </w:t>
      </w:r>
    </w:p>
    <w:p w:rsidR="00B55C2D" w:rsidRPr="0044770F" w:rsidRDefault="00B55C2D" w:rsidP="00B55C2D">
      <w:pPr>
        <w:pStyle w:val="odstavek1"/>
        <w:numPr>
          <w:ilvl w:val="0"/>
          <w:numId w:val="23"/>
        </w:numPr>
      </w:pPr>
      <w:r w:rsidRPr="0044770F">
        <w:lastRenderedPageBreak/>
        <w:t xml:space="preserve">Pravilnik o kadrovskih in materialnih formacijah enot, služb in organov Civilne zaščite (Uradni list RS, št. </w:t>
      </w:r>
      <w:hyperlink r:id="rId13" w:tgtFrame="_blank" w:tooltip="Pravilnik o kadrovskih in materialnih formacijah enot, služb in organov Civilne zaščite" w:history="1">
        <w:r w:rsidRPr="0044770F">
          <w:t>104/08</w:t>
        </w:r>
      </w:hyperlink>
      <w:r w:rsidRPr="0044770F">
        <w:t>),</w:t>
      </w:r>
    </w:p>
    <w:p w:rsidR="00B55C2D" w:rsidRPr="0044770F" w:rsidRDefault="00B55C2D" w:rsidP="00B55C2D">
      <w:pPr>
        <w:pStyle w:val="odstavek1"/>
        <w:numPr>
          <w:ilvl w:val="0"/>
          <w:numId w:val="23"/>
        </w:numPr>
      </w:pPr>
      <w:r w:rsidRPr="0044770F">
        <w:t xml:space="preserve">Priročnik </w:t>
      </w:r>
      <w:proofErr w:type="spellStart"/>
      <w:r w:rsidRPr="0044770F">
        <w:t>Mend</w:t>
      </w:r>
      <w:proofErr w:type="spellEnd"/>
      <w:r w:rsidRPr="0044770F">
        <w:t xml:space="preserve">, Celovit priročnik za načrtovanje evakuacije velikega števila ljudi ob naravnih nesrečah, poskusni dokument, skupina Camp </w:t>
      </w:r>
      <w:proofErr w:type="spellStart"/>
      <w:r w:rsidRPr="0044770F">
        <w:t>Coordination</w:t>
      </w:r>
      <w:proofErr w:type="spellEnd"/>
      <w:r w:rsidRPr="0044770F">
        <w:t xml:space="preserve"> </w:t>
      </w:r>
      <w:proofErr w:type="spellStart"/>
      <w:r w:rsidRPr="0044770F">
        <w:t>and</w:t>
      </w:r>
      <w:proofErr w:type="spellEnd"/>
      <w:r w:rsidRPr="0044770F">
        <w:t xml:space="preserve"> Camp Management, financiran s strani </w:t>
      </w:r>
      <w:proofErr w:type="spellStart"/>
      <w:r w:rsidRPr="0044770F">
        <w:t>European</w:t>
      </w:r>
      <w:proofErr w:type="spellEnd"/>
      <w:r w:rsidRPr="0044770F">
        <w:t xml:space="preserve"> </w:t>
      </w:r>
      <w:proofErr w:type="spellStart"/>
      <w:r w:rsidRPr="0044770F">
        <w:t>Commission</w:t>
      </w:r>
      <w:proofErr w:type="spellEnd"/>
      <w:r w:rsidRPr="0044770F">
        <w:t>, 2015,</w:t>
      </w:r>
    </w:p>
    <w:p w:rsidR="00B55C2D" w:rsidRPr="0044770F" w:rsidRDefault="00B55C2D" w:rsidP="00B55C2D">
      <w:pPr>
        <w:pStyle w:val="odstavek1"/>
        <w:numPr>
          <w:ilvl w:val="0"/>
          <w:numId w:val="23"/>
        </w:numPr>
      </w:pPr>
      <w:r w:rsidRPr="0044770F">
        <w:t xml:space="preserve">HERCA, </w:t>
      </w:r>
      <w:proofErr w:type="spellStart"/>
      <w:r w:rsidRPr="0044770F">
        <w:t>Head</w:t>
      </w:r>
      <w:proofErr w:type="spellEnd"/>
      <w:r w:rsidRPr="0044770F">
        <w:t xml:space="preserve"> </w:t>
      </w:r>
      <w:proofErr w:type="spellStart"/>
      <w:r w:rsidRPr="0044770F">
        <w:t>of</w:t>
      </w:r>
      <w:proofErr w:type="spellEnd"/>
      <w:r w:rsidRPr="0044770F">
        <w:t xml:space="preserve"> </w:t>
      </w:r>
      <w:proofErr w:type="spellStart"/>
      <w:r w:rsidRPr="0044770F">
        <w:t>the</w:t>
      </w:r>
      <w:proofErr w:type="spellEnd"/>
      <w:r w:rsidRPr="0044770F">
        <w:t xml:space="preserve"> </w:t>
      </w:r>
      <w:proofErr w:type="spellStart"/>
      <w:r w:rsidRPr="0044770F">
        <w:t>European</w:t>
      </w:r>
      <w:proofErr w:type="spellEnd"/>
      <w:r w:rsidRPr="0044770F">
        <w:t xml:space="preserve"> </w:t>
      </w:r>
      <w:proofErr w:type="spellStart"/>
      <w:r w:rsidRPr="0044770F">
        <w:t>Radiological</w:t>
      </w:r>
      <w:proofErr w:type="spellEnd"/>
      <w:r w:rsidRPr="0044770F">
        <w:t xml:space="preserve"> </w:t>
      </w:r>
      <w:proofErr w:type="spellStart"/>
      <w:r w:rsidRPr="0044770F">
        <w:t>Protection</w:t>
      </w:r>
      <w:proofErr w:type="spellEnd"/>
      <w:r w:rsidRPr="0044770F">
        <w:t xml:space="preserve"> </w:t>
      </w:r>
      <w:proofErr w:type="spellStart"/>
      <w:r w:rsidRPr="0044770F">
        <w:t>Competent</w:t>
      </w:r>
      <w:proofErr w:type="spellEnd"/>
      <w:r w:rsidRPr="0044770F">
        <w:t xml:space="preserve"> </w:t>
      </w:r>
      <w:proofErr w:type="spellStart"/>
      <w:r w:rsidRPr="0044770F">
        <w:t>Authorities</w:t>
      </w:r>
      <w:proofErr w:type="spellEnd"/>
      <w:r w:rsidRPr="0044770F">
        <w:t>, junij 2011.</w:t>
      </w:r>
    </w:p>
    <w:sectPr w:rsidR="00B55C2D" w:rsidRPr="0044770F" w:rsidSect="00953F4E">
      <w:headerReference w:type="default" r:id="rId14"/>
      <w:footerReference w:type="defaul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50C" w:rsidRDefault="006F150C" w:rsidP="00B55C2D">
      <w:r>
        <w:separator/>
      </w:r>
    </w:p>
  </w:endnote>
  <w:endnote w:type="continuationSeparator" w:id="0">
    <w:p w:rsidR="006F150C" w:rsidRDefault="006F150C" w:rsidP="00B5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24E" w:rsidRDefault="0052724E">
    <w:pPr>
      <w:pStyle w:val="Noga"/>
      <w:rPr>
        <w:rFonts w:ascii="Arial" w:hAnsi="Arial" w:cs="Arial"/>
        <w:sz w:val="16"/>
        <w:szCs w:val="16"/>
        <w:u w:val="single"/>
      </w:rPr>
    </w:pPr>
  </w:p>
  <w:p w:rsidR="0052724E" w:rsidRDefault="0052724E">
    <w:pPr>
      <w:pStyle w:val="Noga"/>
      <w:rPr>
        <w:rFonts w:ascii="Arial" w:hAnsi="Arial" w:cs="Arial"/>
        <w:sz w:val="16"/>
        <w:szCs w:val="16"/>
        <w:u w:val="single"/>
      </w:rPr>
    </w:pPr>
  </w:p>
  <w:p w:rsidR="0052724E" w:rsidRPr="003D1059" w:rsidRDefault="0052724E">
    <w:pPr>
      <w:pStyle w:val="Noga"/>
      <w:rPr>
        <w:rFonts w:ascii="Arial" w:hAnsi="Arial" w:cs="Arial"/>
        <w:sz w:val="16"/>
        <w:szCs w:val="16"/>
        <w:u w:val="single"/>
      </w:rPr>
    </w:pPr>
    <w:r>
      <w:rPr>
        <w:rFonts w:ascii="Arial" w:hAnsi="Arial" w:cs="Arial"/>
        <w:sz w:val="16"/>
        <w:szCs w:val="16"/>
        <w:u w:val="single"/>
      </w:rPr>
      <w:softHyphen/>
    </w:r>
    <w:r>
      <w:rPr>
        <w:rFonts w:ascii="Arial" w:hAnsi="Arial" w:cs="Arial"/>
        <w:sz w:val="16"/>
        <w:szCs w:val="16"/>
        <w:u w:val="single"/>
      </w:rPr>
      <w:softHyphen/>
    </w:r>
    <w:r>
      <w:rPr>
        <w:rFonts w:ascii="Arial" w:hAnsi="Arial" w:cs="Arial"/>
        <w:sz w:val="16"/>
        <w:szCs w:val="16"/>
        <w:u w:val="single"/>
      </w:rPr>
      <w:softHyphen/>
    </w:r>
    <w:r>
      <w:rPr>
        <w:rFonts w:ascii="Arial" w:hAnsi="Arial" w:cs="Arial"/>
        <w:sz w:val="16"/>
        <w:szCs w:val="16"/>
        <w:u w:val="single"/>
      </w:rPr>
      <w:softHyphen/>
    </w:r>
    <w:r>
      <w:rPr>
        <w:rFonts w:ascii="Arial" w:hAnsi="Arial" w:cs="Arial"/>
        <w:sz w:val="16"/>
        <w:szCs w:val="16"/>
        <w:u w:val="single"/>
      </w:rPr>
      <w:softHyphen/>
    </w:r>
    <w:r>
      <w:rPr>
        <w:rFonts w:ascii="Arial" w:hAnsi="Arial" w:cs="Arial"/>
        <w:sz w:val="16"/>
        <w:szCs w:val="16"/>
        <w:u w:val="single"/>
      </w:rPr>
      <w:softHyphen/>
    </w:r>
    <w:r>
      <w:rPr>
        <w:rFonts w:ascii="Arial" w:hAnsi="Arial" w:cs="Arial"/>
        <w:sz w:val="16"/>
        <w:szCs w:val="16"/>
        <w:u w:val="single"/>
      </w:rPr>
      <w:softHyphen/>
    </w:r>
    <w:r>
      <w:rPr>
        <w:rFonts w:ascii="Arial" w:hAnsi="Arial" w:cs="Arial"/>
        <w:sz w:val="16"/>
        <w:szCs w:val="16"/>
        <w:u w:val="single"/>
      </w:rPr>
      <w:softHyphen/>
    </w:r>
    <w:r>
      <w:rPr>
        <w:rFonts w:ascii="Arial" w:hAnsi="Arial" w:cs="Arial"/>
        <w:sz w:val="16"/>
        <w:szCs w:val="16"/>
        <w:u w:val="single"/>
      </w:rPr>
      <w:softHyphen/>
    </w:r>
    <w:r>
      <w:rPr>
        <w:rFonts w:ascii="Arial" w:hAnsi="Arial" w:cs="Arial"/>
        <w:sz w:val="16"/>
        <w:szCs w:val="16"/>
        <w:u w:val="single"/>
      </w:rPr>
      <w:softHyphen/>
    </w:r>
    <w:r>
      <w:rPr>
        <w:rFonts w:ascii="Arial" w:hAnsi="Arial" w:cs="Arial"/>
        <w:sz w:val="16"/>
        <w:szCs w:val="16"/>
        <w:u w:val="single"/>
      </w:rPr>
      <w:softHyphen/>
    </w:r>
    <w:r>
      <w:rPr>
        <w:rFonts w:ascii="Arial" w:hAnsi="Arial" w:cs="Arial"/>
        <w:sz w:val="16"/>
        <w:szCs w:val="16"/>
        <w:u w:val="single"/>
      </w:rPr>
      <w:softHyphen/>
    </w:r>
    <w:r>
      <w:rPr>
        <w:rFonts w:ascii="Arial" w:hAnsi="Arial" w:cs="Arial"/>
        <w:sz w:val="16"/>
        <w:szCs w:val="16"/>
        <w:u w:val="single"/>
      </w:rPr>
      <w:softHyphen/>
    </w:r>
    <w:r>
      <w:rPr>
        <w:rFonts w:ascii="Arial" w:hAnsi="Arial" w:cs="Arial"/>
        <w:sz w:val="16"/>
        <w:szCs w:val="16"/>
        <w:u w:val="single"/>
      </w:rPr>
      <w:softHyphen/>
    </w:r>
    <w:r>
      <w:rPr>
        <w:rFonts w:ascii="Arial" w:hAnsi="Arial" w:cs="Arial"/>
        <w:sz w:val="16"/>
        <w:szCs w:val="16"/>
        <w:u w:val="single"/>
      </w:rPr>
      <w:softHyphen/>
    </w:r>
    <w:r>
      <w:rPr>
        <w:rFonts w:ascii="Arial" w:hAnsi="Arial" w:cs="Arial"/>
        <w:sz w:val="16"/>
        <w:szCs w:val="16"/>
        <w:u w:val="single"/>
      </w:rPr>
      <w:softHyphen/>
    </w:r>
    <w:r>
      <w:rPr>
        <w:rFonts w:ascii="Arial" w:hAnsi="Arial" w:cs="Arial"/>
        <w:sz w:val="16"/>
        <w:szCs w:val="16"/>
        <w:u w:val="single"/>
      </w:rPr>
      <w:softHyphen/>
      <w:t>_____________________________________________________________________________________________________</w:t>
    </w:r>
  </w:p>
  <w:p w:rsidR="0052724E" w:rsidRPr="003D1059" w:rsidRDefault="0052724E">
    <w:pPr>
      <w:pStyle w:val="Noga"/>
      <w:rPr>
        <w:rFonts w:ascii="Arial" w:hAnsi="Arial" w:cs="Arial"/>
        <w:sz w:val="16"/>
        <w:szCs w:val="16"/>
      </w:rPr>
    </w:pPr>
    <w:r w:rsidRPr="00CA4843">
      <w:rPr>
        <w:rFonts w:ascii="Arial" w:hAnsi="Arial" w:cs="Arial"/>
        <w:sz w:val="16"/>
        <w:szCs w:val="16"/>
      </w:rPr>
      <w:tab/>
    </w:r>
    <w:r w:rsidR="00C04ABD">
      <w:rPr>
        <w:rFonts w:ascii="Arial" w:hAnsi="Arial" w:cs="Arial"/>
        <w:sz w:val="16"/>
        <w:szCs w:val="16"/>
      </w:rPr>
      <w:t>oktober</w:t>
    </w:r>
    <w:r w:rsidR="00715B9E">
      <w:rPr>
        <w:rFonts w:ascii="Arial" w:hAnsi="Arial" w:cs="Arial"/>
        <w:sz w:val="16"/>
        <w:szCs w:val="16"/>
      </w:rPr>
      <w:t xml:space="preserve"> </w:t>
    </w:r>
    <w:r>
      <w:rPr>
        <w:rFonts w:ascii="Arial" w:hAnsi="Arial" w:cs="Arial"/>
        <w:sz w:val="16"/>
        <w:szCs w:val="16"/>
      </w:rPr>
      <w:t xml:space="preserve">2017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50C" w:rsidRDefault="006F150C" w:rsidP="00B55C2D">
      <w:r>
        <w:separator/>
      </w:r>
    </w:p>
  </w:footnote>
  <w:footnote w:type="continuationSeparator" w:id="0">
    <w:p w:rsidR="006F150C" w:rsidRDefault="006F150C" w:rsidP="00B55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24E" w:rsidRDefault="0052724E" w:rsidP="00715B9E">
    <w:pPr>
      <w:pStyle w:val="Glava"/>
      <w:tabs>
        <w:tab w:val="clear" w:pos="8306"/>
        <w:tab w:val="right" w:pos="9070"/>
      </w:tabs>
    </w:pPr>
    <w:r>
      <w:rPr>
        <w:rFonts w:ascii="Arial" w:hAnsi="Arial" w:cs="Arial"/>
        <w:sz w:val="16"/>
        <w:szCs w:val="16"/>
        <w:u w:val="single"/>
      </w:rPr>
      <w:t>ZAŠČITNI</w:t>
    </w:r>
    <w:r w:rsidR="00715B9E">
      <w:rPr>
        <w:rFonts w:ascii="Arial" w:hAnsi="Arial" w:cs="Arial"/>
        <w:sz w:val="16"/>
        <w:szCs w:val="16"/>
        <w:u w:val="single"/>
      </w:rPr>
      <w:t xml:space="preserve"> </w:t>
    </w:r>
    <w:r>
      <w:rPr>
        <w:rFonts w:ascii="Arial" w:hAnsi="Arial" w:cs="Arial"/>
        <w:sz w:val="16"/>
        <w:szCs w:val="16"/>
        <w:u w:val="single"/>
      </w:rPr>
      <w:t>UKREP</w:t>
    </w:r>
    <w:r w:rsidR="00715B9E">
      <w:rPr>
        <w:rFonts w:ascii="Arial" w:hAnsi="Arial" w:cs="Arial"/>
        <w:sz w:val="16"/>
        <w:szCs w:val="16"/>
        <w:u w:val="single"/>
      </w:rPr>
      <w:t xml:space="preserve"> </w:t>
    </w:r>
    <w:r>
      <w:rPr>
        <w:rFonts w:ascii="Arial" w:hAnsi="Arial" w:cs="Arial"/>
        <w:sz w:val="16"/>
        <w:szCs w:val="16"/>
        <w:u w:val="single"/>
      </w:rPr>
      <w:t>EVAKUACI</w:t>
    </w:r>
    <w:r w:rsidR="0044770F">
      <w:rPr>
        <w:rFonts w:ascii="Arial" w:hAnsi="Arial" w:cs="Arial"/>
        <w:sz w:val="16"/>
        <w:szCs w:val="16"/>
        <w:u w:val="single"/>
      </w:rPr>
      <w:t>JA PRIPOROČILO</w:t>
    </w:r>
    <w:r w:rsidR="00715B9E">
      <w:rPr>
        <w:rFonts w:ascii="Arial" w:hAnsi="Arial" w:cs="Arial"/>
        <w:sz w:val="16"/>
        <w:szCs w:val="16"/>
        <w:u w:val="single"/>
      </w:rPr>
      <w:tab/>
    </w:r>
    <w:r w:rsidR="00715B9E">
      <w:rPr>
        <w:rFonts w:ascii="Arial" w:hAnsi="Arial" w:cs="Arial"/>
        <w:sz w:val="16"/>
        <w:szCs w:val="16"/>
        <w:u w:val="single"/>
      </w:rPr>
      <w:tab/>
    </w:r>
    <w:r w:rsidR="006F150C">
      <w:rPr>
        <w:noProof/>
      </w:rPr>
      <w:fldChar w:fldCharType="begin"/>
    </w:r>
    <w:r w:rsidR="006F150C">
      <w:rPr>
        <w:noProof/>
      </w:rPr>
      <w:instrText xml:space="preserve"> PAGE   \*</w:instrText>
    </w:r>
    <w:r w:rsidR="006F150C">
      <w:rPr>
        <w:noProof/>
      </w:rPr>
      <w:instrText xml:space="preserve"> MERGEFORMAT </w:instrText>
    </w:r>
    <w:r w:rsidR="006F150C">
      <w:rPr>
        <w:noProof/>
      </w:rPr>
      <w:fldChar w:fldCharType="separate"/>
    </w:r>
    <w:r w:rsidR="007A3DE4">
      <w:rPr>
        <w:noProof/>
      </w:rPr>
      <w:t>16</w:t>
    </w:r>
    <w:r w:rsidR="006F150C">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5E29FD6"/>
    <w:lvl w:ilvl="0">
      <w:numFmt w:val="decimal"/>
      <w:lvlText w:val="*"/>
      <w:lvlJc w:val="left"/>
      <w:rPr>
        <w:rFonts w:cs="Times New Roman"/>
      </w:rPr>
    </w:lvl>
  </w:abstractNum>
  <w:abstractNum w:abstractNumId="1" w15:restartNumberingAfterBreak="0">
    <w:nsid w:val="027316EC"/>
    <w:multiLevelType w:val="hybridMultilevel"/>
    <w:tmpl w:val="02024488"/>
    <w:lvl w:ilvl="0" w:tplc="04070003">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FE0F95"/>
    <w:multiLevelType w:val="hybridMultilevel"/>
    <w:tmpl w:val="ED94E8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254386"/>
    <w:multiLevelType w:val="hybridMultilevel"/>
    <w:tmpl w:val="4C6ADB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3E5AA8"/>
    <w:multiLevelType w:val="hybridMultilevel"/>
    <w:tmpl w:val="6EBA6B5E"/>
    <w:lvl w:ilvl="0" w:tplc="04070001">
      <w:start w:val="1"/>
      <w:numFmt w:val="bullet"/>
      <w:lvlText w:val="-"/>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FC4F71"/>
    <w:multiLevelType w:val="hybridMultilevel"/>
    <w:tmpl w:val="8126F9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17605E"/>
    <w:multiLevelType w:val="hybridMultilevel"/>
    <w:tmpl w:val="A0FA14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2E2F53"/>
    <w:multiLevelType w:val="hybridMultilevel"/>
    <w:tmpl w:val="823EF5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D603486"/>
    <w:multiLevelType w:val="hybridMultilevel"/>
    <w:tmpl w:val="4BE049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2A128EB"/>
    <w:multiLevelType w:val="hybridMultilevel"/>
    <w:tmpl w:val="16226084"/>
    <w:lvl w:ilvl="0" w:tplc="04070003">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4C730E"/>
    <w:multiLevelType w:val="hybridMultilevel"/>
    <w:tmpl w:val="629210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3CE2256"/>
    <w:multiLevelType w:val="hybridMultilevel"/>
    <w:tmpl w:val="D58A98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71A1EF8"/>
    <w:multiLevelType w:val="hybridMultilevel"/>
    <w:tmpl w:val="A07412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78C2DC1"/>
    <w:multiLevelType w:val="hybridMultilevel"/>
    <w:tmpl w:val="15A81302"/>
    <w:lvl w:ilvl="0" w:tplc="A9AEF1EC">
      <w:start w:val="1"/>
      <w:numFmt w:val="bullet"/>
      <w:lvlText w:val="•"/>
      <w:lvlJc w:val="left"/>
      <w:pPr>
        <w:ind w:hanging="227"/>
      </w:pPr>
      <w:rPr>
        <w:rFonts w:ascii="Times New Roman" w:eastAsia="Times New Roman" w:hAnsi="Times New Roman" w:hint="default"/>
        <w:color w:val="144991"/>
        <w:w w:val="111"/>
        <w:position w:val="1"/>
        <w:sz w:val="26"/>
        <w:szCs w:val="26"/>
      </w:rPr>
    </w:lvl>
    <w:lvl w:ilvl="1" w:tplc="799CB9FA">
      <w:start w:val="1"/>
      <w:numFmt w:val="bullet"/>
      <w:lvlText w:val="·"/>
      <w:lvlJc w:val="left"/>
      <w:pPr>
        <w:ind w:hanging="295"/>
      </w:pPr>
      <w:rPr>
        <w:rFonts w:ascii="Times New Roman" w:eastAsia="Times New Roman" w:hAnsi="Times New Roman" w:hint="default"/>
        <w:color w:val="EC7225"/>
        <w:w w:val="67"/>
        <w:sz w:val="26"/>
        <w:szCs w:val="26"/>
      </w:rPr>
    </w:lvl>
    <w:lvl w:ilvl="2" w:tplc="52341B98">
      <w:start w:val="1"/>
      <w:numFmt w:val="bullet"/>
      <w:lvlText w:val="•"/>
      <w:lvlJc w:val="left"/>
      <w:rPr>
        <w:rFonts w:hint="default"/>
      </w:rPr>
    </w:lvl>
    <w:lvl w:ilvl="3" w:tplc="12E64594">
      <w:start w:val="1"/>
      <w:numFmt w:val="bullet"/>
      <w:lvlText w:val="•"/>
      <w:lvlJc w:val="left"/>
      <w:rPr>
        <w:rFonts w:hint="default"/>
      </w:rPr>
    </w:lvl>
    <w:lvl w:ilvl="4" w:tplc="9DC04F3A">
      <w:start w:val="1"/>
      <w:numFmt w:val="bullet"/>
      <w:lvlText w:val="•"/>
      <w:lvlJc w:val="left"/>
      <w:rPr>
        <w:rFonts w:hint="default"/>
      </w:rPr>
    </w:lvl>
    <w:lvl w:ilvl="5" w:tplc="BB401410">
      <w:start w:val="1"/>
      <w:numFmt w:val="bullet"/>
      <w:lvlText w:val="•"/>
      <w:lvlJc w:val="left"/>
      <w:rPr>
        <w:rFonts w:hint="default"/>
      </w:rPr>
    </w:lvl>
    <w:lvl w:ilvl="6" w:tplc="EB7698A2">
      <w:start w:val="1"/>
      <w:numFmt w:val="bullet"/>
      <w:lvlText w:val="•"/>
      <w:lvlJc w:val="left"/>
      <w:rPr>
        <w:rFonts w:hint="default"/>
      </w:rPr>
    </w:lvl>
    <w:lvl w:ilvl="7" w:tplc="F340A24E">
      <w:start w:val="1"/>
      <w:numFmt w:val="bullet"/>
      <w:lvlText w:val="•"/>
      <w:lvlJc w:val="left"/>
      <w:rPr>
        <w:rFonts w:hint="default"/>
      </w:rPr>
    </w:lvl>
    <w:lvl w:ilvl="8" w:tplc="1382D47C">
      <w:start w:val="1"/>
      <w:numFmt w:val="bullet"/>
      <w:lvlText w:val="•"/>
      <w:lvlJc w:val="left"/>
      <w:rPr>
        <w:rFonts w:hint="default"/>
      </w:rPr>
    </w:lvl>
  </w:abstractNum>
  <w:abstractNum w:abstractNumId="14" w15:restartNumberingAfterBreak="0">
    <w:nsid w:val="3AAF072C"/>
    <w:multiLevelType w:val="hybridMultilevel"/>
    <w:tmpl w:val="A342CC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89F43F8"/>
    <w:multiLevelType w:val="hybridMultilevel"/>
    <w:tmpl w:val="749019A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53B87622"/>
    <w:multiLevelType w:val="hybridMultilevel"/>
    <w:tmpl w:val="B21A13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4A33A50"/>
    <w:multiLevelType w:val="hybridMultilevel"/>
    <w:tmpl w:val="B7A60B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82B2AFE"/>
    <w:multiLevelType w:val="multilevel"/>
    <w:tmpl w:val="79B80FF8"/>
    <w:lvl w:ilvl="0">
      <w:start w:val="1"/>
      <w:numFmt w:val="decimal"/>
      <w:lvlText w:val="%1"/>
      <w:lvlJc w:val="left"/>
      <w:pPr>
        <w:tabs>
          <w:tab w:val="num" w:pos="432"/>
        </w:tabs>
        <w:ind w:left="432" w:hanging="432"/>
      </w:pPr>
    </w:lvl>
    <w:lvl w:ilvl="1">
      <w:start w:val="1"/>
      <w:numFmt w:val="decimal"/>
      <w:lvlText w:val="%1.%2"/>
      <w:lvlJc w:val="left"/>
      <w:pPr>
        <w:tabs>
          <w:tab w:val="num" w:pos="756"/>
        </w:tabs>
        <w:ind w:left="756" w:hanging="576"/>
      </w:pPr>
    </w:lvl>
    <w:lvl w:ilvl="2">
      <w:start w:val="1"/>
      <w:numFmt w:val="decimal"/>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19" w15:restartNumberingAfterBreak="0">
    <w:nsid w:val="596E10A3"/>
    <w:multiLevelType w:val="hybridMultilevel"/>
    <w:tmpl w:val="D65C06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AB5CBF"/>
    <w:multiLevelType w:val="hybridMultilevel"/>
    <w:tmpl w:val="C00C0E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1571F83"/>
    <w:multiLevelType w:val="hybridMultilevel"/>
    <w:tmpl w:val="36BAE2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214766C"/>
    <w:multiLevelType w:val="hybridMultilevel"/>
    <w:tmpl w:val="C722FD54"/>
    <w:lvl w:ilvl="0" w:tplc="0EB8041A">
      <w:start w:val="1"/>
      <w:numFmt w:val="bullet"/>
      <w:lvlText w:val="•"/>
      <w:lvlJc w:val="left"/>
      <w:pPr>
        <w:ind w:hanging="295"/>
      </w:pPr>
      <w:rPr>
        <w:rFonts w:ascii="Times New Roman" w:eastAsia="Times New Roman" w:hAnsi="Times New Roman" w:hint="default"/>
        <w:color w:val="EC7225"/>
        <w:w w:val="111"/>
        <w:position w:val="1"/>
        <w:sz w:val="26"/>
        <w:szCs w:val="26"/>
      </w:rPr>
    </w:lvl>
    <w:lvl w:ilvl="1" w:tplc="B03800E6">
      <w:start w:val="1"/>
      <w:numFmt w:val="bullet"/>
      <w:lvlText w:val="•"/>
      <w:lvlJc w:val="left"/>
      <w:rPr>
        <w:rFonts w:hint="default"/>
      </w:rPr>
    </w:lvl>
    <w:lvl w:ilvl="2" w:tplc="F75AF456">
      <w:start w:val="1"/>
      <w:numFmt w:val="bullet"/>
      <w:lvlText w:val="•"/>
      <w:lvlJc w:val="left"/>
      <w:rPr>
        <w:rFonts w:hint="default"/>
      </w:rPr>
    </w:lvl>
    <w:lvl w:ilvl="3" w:tplc="4552AC68">
      <w:start w:val="1"/>
      <w:numFmt w:val="bullet"/>
      <w:lvlText w:val="•"/>
      <w:lvlJc w:val="left"/>
      <w:rPr>
        <w:rFonts w:hint="default"/>
      </w:rPr>
    </w:lvl>
    <w:lvl w:ilvl="4" w:tplc="98186E9C">
      <w:start w:val="1"/>
      <w:numFmt w:val="bullet"/>
      <w:lvlText w:val="•"/>
      <w:lvlJc w:val="left"/>
      <w:rPr>
        <w:rFonts w:hint="default"/>
      </w:rPr>
    </w:lvl>
    <w:lvl w:ilvl="5" w:tplc="BB809D8C">
      <w:start w:val="1"/>
      <w:numFmt w:val="bullet"/>
      <w:lvlText w:val="•"/>
      <w:lvlJc w:val="left"/>
      <w:rPr>
        <w:rFonts w:hint="default"/>
      </w:rPr>
    </w:lvl>
    <w:lvl w:ilvl="6" w:tplc="6B8C58F8">
      <w:start w:val="1"/>
      <w:numFmt w:val="bullet"/>
      <w:lvlText w:val="•"/>
      <w:lvlJc w:val="left"/>
      <w:rPr>
        <w:rFonts w:hint="default"/>
      </w:rPr>
    </w:lvl>
    <w:lvl w:ilvl="7" w:tplc="8E2468A6">
      <w:start w:val="1"/>
      <w:numFmt w:val="bullet"/>
      <w:lvlText w:val="•"/>
      <w:lvlJc w:val="left"/>
      <w:rPr>
        <w:rFonts w:hint="default"/>
      </w:rPr>
    </w:lvl>
    <w:lvl w:ilvl="8" w:tplc="175C6ED8">
      <w:start w:val="1"/>
      <w:numFmt w:val="bullet"/>
      <w:lvlText w:val="•"/>
      <w:lvlJc w:val="left"/>
      <w:rPr>
        <w:rFonts w:hint="default"/>
      </w:rPr>
    </w:lvl>
  </w:abstractNum>
  <w:abstractNum w:abstractNumId="23" w15:restartNumberingAfterBreak="0">
    <w:nsid w:val="62B4706C"/>
    <w:multiLevelType w:val="hybridMultilevel"/>
    <w:tmpl w:val="8126F9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8391E76"/>
    <w:multiLevelType w:val="hybridMultilevel"/>
    <w:tmpl w:val="83D645E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5" w15:restartNumberingAfterBreak="0">
    <w:nsid w:val="6AB916B9"/>
    <w:multiLevelType w:val="hybridMultilevel"/>
    <w:tmpl w:val="F086F1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B281FAE"/>
    <w:multiLevelType w:val="multilevel"/>
    <w:tmpl w:val="CBCCC85A"/>
    <w:lvl w:ilvl="0">
      <w:start w:val="1"/>
      <w:numFmt w:val="decimal"/>
      <w:pStyle w:val="Naslov1"/>
      <w:lvlText w:val="%1."/>
      <w:lvlJc w:val="left"/>
      <w:pPr>
        <w:ind w:left="360" w:hanging="360"/>
      </w:pPr>
      <w:rPr>
        <w:rFonts w:hint="default"/>
      </w:rPr>
    </w:lvl>
    <w:lvl w:ilvl="1">
      <w:start w:val="1"/>
      <w:numFmt w:val="decimal"/>
      <w:pStyle w:val="Naslov2"/>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514572E"/>
    <w:multiLevelType w:val="hybridMultilevel"/>
    <w:tmpl w:val="A21A4F14"/>
    <w:lvl w:ilvl="0" w:tplc="04070003">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B5C4523"/>
    <w:multiLevelType w:val="hybridMultilevel"/>
    <w:tmpl w:val="384AD204"/>
    <w:lvl w:ilvl="0" w:tplc="04070003">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26"/>
  </w:num>
  <w:num w:numId="3">
    <w:abstractNumId w:val="12"/>
  </w:num>
  <w:num w:numId="4">
    <w:abstractNumId w:val="17"/>
  </w:num>
  <w:num w:numId="5">
    <w:abstractNumId w:val="10"/>
  </w:num>
  <w:num w:numId="6">
    <w:abstractNumId w:val="6"/>
  </w:num>
  <w:num w:numId="7">
    <w:abstractNumId w:val="3"/>
  </w:num>
  <w:num w:numId="8">
    <w:abstractNumId w:val="11"/>
  </w:num>
  <w:num w:numId="9">
    <w:abstractNumId w:val="8"/>
  </w:num>
  <w:num w:numId="10">
    <w:abstractNumId w:val="7"/>
  </w:num>
  <w:num w:numId="11">
    <w:abstractNumId w:val="2"/>
  </w:num>
  <w:num w:numId="12">
    <w:abstractNumId w:val="20"/>
  </w:num>
  <w:num w:numId="13">
    <w:abstractNumId w:val="14"/>
  </w:num>
  <w:num w:numId="14">
    <w:abstractNumId w:val="21"/>
  </w:num>
  <w:num w:numId="15">
    <w:abstractNumId w:val="15"/>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0"/>
    <w:lvlOverride w:ilvl="0">
      <w:lvl w:ilvl="0">
        <w:start w:val="1"/>
        <w:numFmt w:val="bullet"/>
        <w:lvlText w:val=""/>
        <w:lvlJc w:val="left"/>
        <w:pPr>
          <w:ind w:left="283" w:hanging="283"/>
        </w:pPr>
        <w:rPr>
          <w:rFonts w:ascii="Symbol" w:hAnsi="Symbol" w:hint="default"/>
        </w:rPr>
      </w:lvl>
    </w:lvlOverride>
  </w:num>
  <w:num w:numId="21">
    <w:abstractNumId w:val="0"/>
    <w:lvlOverride w:ilvl="0">
      <w:lvl w:ilvl="0">
        <w:start w:val="1"/>
        <w:numFmt w:val="bullet"/>
        <w:lvlText w:val=""/>
        <w:lvlJc w:val="left"/>
        <w:pPr>
          <w:ind w:left="680" w:hanging="283"/>
        </w:pPr>
        <w:rPr>
          <w:rFonts w:ascii="Symbol" w:hAnsi="Symbol" w:hint="default"/>
        </w:rPr>
      </w:lvl>
    </w:lvlOverride>
  </w:num>
  <w:num w:numId="22">
    <w:abstractNumId w:val="13"/>
  </w:num>
  <w:num w:numId="23">
    <w:abstractNumId w:val="23"/>
  </w:num>
  <w:num w:numId="24">
    <w:abstractNumId w:val="22"/>
  </w:num>
  <w:num w:numId="25">
    <w:abstractNumId w:val="5"/>
  </w:num>
  <w:num w:numId="26">
    <w:abstractNumId w:val="26"/>
    <w:lvlOverride w:ilvl="0">
      <w:startOverride w:val="1"/>
    </w:lvlOverride>
  </w:num>
  <w:num w:numId="27">
    <w:abstractNumId w:val="26"/>
  </w:num>
  <w:num w:numId="28">
    <w:abstractNumId w:val="26"/>
  </w:num>
  <w:num w:numId="29">
    <w:abstractNumId w:val="16"/>
  </w:num>
  <w:num w:numId="30">
    <w:abstractNumId w:val="25"/>
  </w:num>
  <w:num w:numId="31">
    <w:abstractNumId w:val="19"/>
  </w:num>
  <w:num w:numId="32">
    <w:abstractNumId w:val="1"/>
  </w:num>
  <w:num w:numId="33">
    <w:abstractNumId w:val="27"/>
  </w:num>
  <w:num w:numId="34">
    <w:abstractNumId w:val="28"/>
  </w:num>
  <w:num w:numId="35">
    <w:abstractNumId w:val="9"/>
  </w:num>
  <w:num w:numId="36">
    <w:abstractNumId w:val="26"/>
  </w:num>
  <w:num w:numId="37">
    <w:abstractNumId w:val="26"/>
  </w:num>
  <w:num w:numId="38">
    <w:abstractNumId w:val="26"/>
  </w:num>
  <w:num w:numId="3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C2D"/>
    <w:rsid w:val="0001060B"/>
    <w:rsid w:val="00025C17"/>
    <w:rsid w:val="00043A44"/>
    <w:rsid w:val="00047923"/>
    <w:rsid w:val="00051393"/>
    <w:rsid w:val="00076E47"/>
    <w:rsid w:val="00081BE9"/>
    <w:rsid w:val="00092F2D"/>
    <w:rsid w:val="000C44DA"/>
    <w:rsid w:val="000E0301"/>
    <w:rsid w:val="000E1E32"/>
    <w:rsid w:val="000E5F00"/>
    <w:rsid w:val="000F11B5"/>
    <w:rsid w:val="000F6B86"/>
    <w:rsid w:val="00130DF8"/>
    <w:rsid w:val="00145926"/>
    <w:rsid w:val="00145DC2"/>
    <w:rsid w:val="00152FEE"/>
    <w:rsid w:val="00177260"/>
    <w:rsid w:val="00184B70"/>
    <w:rsid w:val="00192345"/>
    <w:rsid w:val="00194A02"/>
    <w:rsid w:val="001B3B36"/>
    <w:rsid w:val="001D3093"/>
    <w:rsid w:val="001D607A"/>
    <w:rsid w:val="001E14E2"/>
    <w:rsid w:val="001E29B0"/>
    <w:rsid w:val="001E39F5"/>
    <w:rsid w:val="001E5F5F"/>
    <w:rsid w:val="00210CCE"/>
    <w:rsid w:val="00217A5A"/>
    <w:rsid w:val="00217B88"/>
    <w:rsid w:val="00220CA7"/>
    <w:rsid w:val="00220D76"/>
    <w:rsid w:val="00224E37"/>
    <w:rsid w:val="00224ED0"/>
    <w:rsid w:val="00226AB3"/>
    <w:rsid w:val="00230D84"/>
    <w:rsid w:val="00230D87"/>
    <w:rsid w:val="0023465F"/>
    <w:rsid w:val="0024552C"/>
    <w:rsid w:val="002515D0"/>
    <w:rsid w:val="00260FC1"/>
    <w:rsid w:val="00266057"/>
    <w:rsid w:val="0029320E"/>
    <w:rsid w:val="002A2B29"/>
    <w:rsid w:val="002A79EA"/>
    <w:rsid w:val="002B5575"/>
    <w:rsid w:val="002C0A48"/>
    <w:rsid w:val="002C1BA8"/>
    <w:rsid w:val="002D1C93"/>
    <w:rsid w:val="002F7706"/>
    <w:rsid w:val="00301891"/>
    <w:rsid w:val="0030501E"/>
    <w:rsid w:val="003107E2"/>
    <w:rsid w:val="00333B09"/>
    <w:rsid w:val="00340BD1"/>
    <w:rsid w:val="0034143E"/>
    <w:rsid w:val="00342605"/>
    <w:rsid w:val="00346CB9"/>
    <w:rsid w:val="00353478"/>
    <w:rsid w:val="00365A7F"/>
    <w:rsid w:val="003841F3"/>
    <w:rsid w:val="00387272"/>
    <w:rsid w:val="00390F95"/>
    <w:rsid w:val="0039153C"/>
    <w:rsid w:val="00391F37"/>
    <w:rsid w:val="003A72CF"/>
    <w:rsid w:val="003B2DAA"/>
    <w:rsid w:val="003B5D52"/>
    <w:rsid w:val="003C3585"/>
    <w:rsid w:val="003C3FD6"/>
    <w:rsid w:val="003D69CD"/>
    <w:rsid w:val="003E5794"/>
    <w:rsid w:val="003F610F"/>
    <w:rsid w:val="00401665"/>
    <w:rsid w:val="0042408C"/>
    <w:rsid w:val="00435EDD"/>
    <w:rsid w:val="00437F5B"/>
    <w:rsid w:val="00447031"/>
    <w:rsid w:val="0044770F"/>
    <w:rsid w:val="004502BD"/>
    <w:rsid w:val="00460C7C"/>
    <w:rsid w:val="00462262"/>
    <w:rsid w:val="00463B94"/>
    <w:rsid w:val="00473E78"/>
    <w:rsid w:val="00492FFA"/>
    <w:rsid w:val="00494809"/>
    <w:rsid w:val="004A0FAA"/>
    <w:rsid w:val="004A24EB"/>
    <w:rsid w:val="004A5A82"/>
    <w:rsid w:val="004A5CEB"/>
    <w:rsid w:val="004A6FE6"/>
    <w:rsid w:val="004B4AE2"/>
    <w:rsid w:val="004B583E"/>
    <w:rsid w:val="004C1B2D"/>
    <w:rsid w:val="004C4EF2"/>
    <w:rsid w:val="004D66EC"/>
    <w:rsid w:val="004E18E6"/>
    <w:rsid w:val="004F3BDE"/>
    <w:rsid w:val="00520D6B"/>
    <w:rsid w:val="00526709"/>
    <w:rsid w:val="0052724E"/>
    <w:rsid w:val="00546461"/>
    <w:rsid w:val="005552DE"/>
    <w:rsid w:val="00560934"/>
    <w:rsid w:val="00562658"/>
    <w:rsid w:val="00573C76"/>
    <w:rsid w:val="0057416C"/>
    <w:rsid w:val="00574719"/>
    <w:rsid w:val="00577D91"/>
    <w:rsid w:val="00580E92"/>
    <w:rsid w:val="0058443F"/>
    <w:rsid w:val="00597437"/>
    <w:rsid w:val="005A6ABB"/>
    <w:rsid w:val="005B005D"/>
    <w:rsid w:val="005B4251"/>
    <w:rsid w:val="005D0B82"/>
    <w:rsid w:val="005D11AC"/>
    <w:rsid w:val="005D2D07"/>
    <w:rsid w:val="005F3967"/>
    <w:rsid w:val="005F5B8E"/>
    <w:rsid w:val="005F6DA3"/>
    <w:rsid w:val="00605BA5"/>
    <w:rsid w:val="00614838"/>
    <w:rsid w:val="00624997"/>
    <w:rsid w:val="00627B09"/>
    <w:rsid w:val="00645458"/>
    <w:rsid w:val="00645D39"/>
    <w:rsid w:val="00653DA1"/>
    <w:rsid w:val="00663C53"/>
    <w:rsid w:val="00666177"/>
    <w:rsid w:val="006728F7"/>
    <w:rsid w:val="006928B7"/>
    <w:rsid w:val="006B55BE"/>
    <w:rsid w:val="006B5D08"/>
    <w:rsid w:val="006C24A3"/>
    <w:rsid w:val="006D3D5F"/>
    <w:rsid w:val="006E639C"/>
    <w:rsid w:val="006F150C"/>
    <w:rsid w:val="006F70BA"/>
    <w:rsid w:val="00700355"/>
    <w:rsid w:val="007076A3"/>
    <w:rsid w:val="00707BE1"/>
    <w:rsid w:val="0071020B"/>
    <w:rsid w:val="00715B9E"/>
    <w:rsid w:val="00716F8A"/>
    <w:rsid w:val="007218F1"/>
    <w:rsid w:val="007406FB"/>
    <w:rsid w:val="00744E34"/>
    <w:rsid w:val="0075185E"/>
    <w:rsid w:val="007634CE"/>
    <w:rsid w:val="0077033C"/>
    <w:rsid w:val="00771547"/>
    <w:rsid w:val="007815F5"/>
    <w:rsid w:val="00787CB0"/>
    <w:rsid w:val="007A3DE4"/>
    <w:rsid w:val="007B3B5C"/>
    <w:rsid w:val="007B6A24"/>
    <w:rsid w:val="007B6C4B"/>
    <w:rsid w:val="007B7768"/>
    <w:rsid w:val="007B7BCE"/>
    <w:rsid w:val="007C59DE"/>
    <w:rsid w:val="007D16E6"/>
    <w:rsid w:val="007E03EF"/>
    <w:rsid w:val="007E33B7"/>
    <w:rsid w:val="007F309B"/>
    <w:rsid w:val="00801823"/>
    <w:rsid w:val="0082215C"/>
    <w:rsid w:val="00823360"/>
    <w:rsid w:val="008537BB"/>
    <w:rsid w:val="008677F4"/>
    <w:rsid w:val="00874BB7"/>
    <w:rsid w:val="008766FE"/>
    <w:rsid w:val="00884B0F"/>
    <w:rsid w:val="00891DBF"/>
    <w:rsid w:val="00896E35"/>
    <w:rsid w:val="008C35AD"/>
    <w:rsid w:val="008D1299"/>
    <w:rsid w:val="008D3B3D"/>
    <w:rsid w:val="008E757B"/>
    <w:rsid w:val="008F4674"/>
    <w:rsid w:val="00914793"/>
    <w:rsid w:val="00915B13"/>
    <w:rsid w:val="00915EF8"/>
    <w:rsid w:val="00942A2A"/>
    <w:rsid w:val="00953E87"/>
    <w:rsid w:val="00953F4E"/>
    <w:rsid w:val="00970908"/>
    <w:rsid w:val="009762EF"/>
    <w:rsid w:val="0098756A"/>
    <w:rsid w:val="00992DE2"/>
    <w:rsid w:val="009962D6"/>
    <w:rsid w:val="0099798B"/>
    <w:rsid w:val="009A5D01"/>
    <w:rsid w:val="009B191E"/>
    <w:rsid w:val="009B5052"/>
    <w:rsid w:val="009C0E59"/>
    <w:rsid w:val="009D1E22"/>
    <w:rsid w:val="00A034EE"/>
    <w:rsid w:val="00A37ABF"/>
    <w:rsid w:val="00A37BBB"/>
    <w:rsid w:val="00A41354"/>
    <w:rsid w:val="00A417E7"/>
    <w:rsid w:val="00A458DC"/>
    <w:rsid w:val="00A56723"/>
    <w:rsid w:val="00A622DC"/>
    <w:rsid w:val="00A62D8A"/>
    <w:rsid w:val="00A6359B"/>
    <w:rsid w:val="00A83B77"/>
    <w:rsid w:val="00A83F21"/>
    <w:rsid w:val="00A875AF"/>
    <w:rsid w:val="00AB0966"/>
    <w:rsid w:val="00AB6E17"/>
    <w:rsid w:val="00AC11AB"/>
    <w:rsid w:val="00AC7977"/>
    <w:rsid w:val="00AD2E8D"/>
    <w:rsid w:val="00AD50F1"/>
    <w:rsid w:val="00AE684C"/>
    <w:rsid w:val="00AF3E87"/>
    <w:rsid w:val="00B010BF"/>
    <w:rsid w:val="00B06805"/>
    <w:rsid w:val="00B06A6B"/>
    <w:rsid w:val="00B238C6"/>
    <w:rsid w:val="00B430FD"/>
    <w:rsid w:val="00B52469"/>
    <w:rsid w:val="00B55C2D"/>
    <w:rsid w:val="00B56A48"/>
    <w:rsid w:val="00B74692"/>
    <w:rsid w:val="00B8214D"/>
    <w:rsid w:val="00B858FA"/>
    <w:rsid w:val="00BB031B"/>
    <w:rsid w:val="00BE31B9"/>
    <w:rsid w:val="00BE572C"/>
    <w:rsid w:val="00BF4968"/>
    <w:rsid w:val="00C03CF4"/>
    <w:rsid w:val="00C04ABD"/>
    <w:rsid w:val="00C04E0E"/>
    <w:rsid w:val="00C04F1D"/>
    <w:rsid w:val="00C07C56"/>
    <w:rsid w:val="00C24E1A"/>
    <w:rsid w:val="00C43FCC"/>
    <w:rsid w:val="00C465E3"/>
    <w:rsid w:val="00C5318D"/>
    <w:rsid w:val="00C55E5F"/>
    <w:rsid w:val="00C567F4"/>
    <w:rsid w:val="00C74571"/>
    <w:rsid w:val="00C76D04"/>
    <w:rsid w:val="00C80977"/>
    <w:rsid w:val="00C827F8"/>
    <w:rsid w:val="00C82DEF"/>
    <w:rsid w:val="00CA2AE4"/>
    <w:rsid w:val="00CA6126"/>
    <w:rsid w:val="00CA6DA6"/>
    <w:rsid w:val="00CB01C1"/>
    <w:rsid w:val="00CB5FF1"/>
    <w:rsid w:val="00CC31A4"/>
    <w:rsid w:val="00CE5D8C"/>
    <w:rsid w:val="00CF3614"/>
    <w:rsid w:val="00CF4463"/>
    <w:rsid w:val="00CF7BFD"/>
    <w:rsid w:val="00D01B71"/>
    <w:rsid w:val="00D03B0E"/>
    <w:rsid w:val="00D10BE4"/>
    <w:rsid w:val="00D136BA"/>
    <w:rsid w:val="00D21533"/>
    <w:rsid w:val="00D30D7D"/>
    <w:rsid w:val="00D360A8"/>
    <w:rsid w:val="00D37E42"/>
    <w:rsid w:val="00D401CC"/>
    <w:rsid w:val="00D45037"/>
    <w:rsid w:val="00D556EC"/>
    <w:rsid w:val="00D642A3"/>
    <w:rsid w:val="00D6461B"/>
    <w:rsid w:val="00D65A44"/>
    <w:rsid w:val="00D676A9"/>
    <w:rsid w:val="00D740D0"/>
    <w:rsid w:val="00D76E10"/>
    <w:rsid w:val="00D83841"/>
    <w:rsid w:val="00D84CC0"/>
    <w:rsid w:val="00D90441"/>
    <w:rsid w:val="00D948BA"/>
    <w:rsid w:val="00D94AF6"/>
    <w:rsid w:val="00DD264B"/>
    <w:rsid w:val="00DD376C"/>
    <w:rsid w:val="00DD5CEF"/>
    <w:rsid w:val="00DD6EA3"/>
    <w:rsid w:val="00DE4028"/>
    <w:rsid w:val="00DF5B99"/>
    <w:rsid w:val="00E01F70"/>
    <w:rsid w:val="00E038A5"/>
    <w:rsid w:val="00E077A3"/>
    <w:rsid w:val="00E119C9"/>
    <w:rsid w:val="00E1784A"/>
    <w:rsid w:val="00E20964"/>
    <w:rsid w:val="00E22E0F"/>
    <w:rsid w:val="00E23041"/>
    <w:rsid w:val="00E3683E"/>
    <w:rsid w:val="00E40C9E"/>
    <w:rsid w:val="00E459FB"/>
    <w:rsid w:val="00E55F94"/>
    <w:rsid w:val="00E752D8"/>
    <w:rsid w:val="00E76DB5"/>
    <w:rsid w:val="00E8154E"/>
    <w:rsid w:val="00E82D90"/>
    <w:rsid w:val="00E850D1"/>
    <w:rsid w:val="00E91F40"/>
    <w:rsid w:val="00E94BCD"/>
    <w:rsid w:val="00E94EC3"/>
    <w:rsid w:val="00EA47E3"/>
    <w:rsid w:val="00EA4A96"/>
    <w:rsid w:val="00EB0580"/>
    <w:rsid w:val="00EB2007"/>
    <w:rsid w:val="00EE69BE"/>
    <w:rsid w:val="00F23E14"/>
    <w:rsid w:val="00F304A0"/>
    <w:rsid w:val="00F362AB"/>
    <w:rsid w:val="00F41F5A"/>
    <w:rsid w:val="00F47E48"/>
    <w:rsid w:val="00F573B6"/>
    <w:rsid w:val="00F61F66"/>
    <w:rsid w:val="00F75E69"/>
    <w:rsid w:val="00F7746A"/>
    <w:rsid w:val="00F876D9"/>
    <w:rsid w:val="00F87B16"/>
    <w:rsid w:val="00F9134F"/>
    <w:rsid w:val="00F951DB"/>
    <w:rsid w:val="00FA25E5"/>
    <w:rsid w:val="00FA7308"/>
    <w:rsid w:val="00FB28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61DA2D-02EF-4FE2-B550-E4AEBDB2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55C2D"/>
    <w:pPr>
      <w:spacing w:after="0" w:line="240" w:lineRule="auto"/>
    </w:pPr>
    <w:rPr>
      <w:rFonts w:ascii="Times New Roman" w:eastAsia="Times New Roman" w:hAnsi="Times New Roman" w:cs="Times New Roman"/>
      <w:sz w:val="24"/>
      <w:szCs w:val="24"/>
      <w:lang w:val="en-US" w:eastAsia="sl-SI"/>
    </w:rPr>
  </w:style>
  <w:style w:type="paragraph" w:styleId="Naslov1">
    <w:name w:val="heading 1"/>
    <w:basedOn w:val="Navaden"/>
    <w:next w:val="Navaden"/>
    <w:link w:val="Naslov1Znak"/>
    <w:autoRedefine/>
    <w:qFormat/>
    <w:rsid w:val="00B55C2D"/>
    <w:pPr>
      <w:keepNext/>
      <w:numPr>
        <w:numId w:val="2"/>
      </w:numPr>
      <w:spacing w:before="520" w:after="440"/>
      <w:outlineLvl w:val="0"/>
    </w:pPr>
    <w:rPr>
      <w:rFonts w:ascii="Arial" w:hAnsi="Arial" w:cs="Arial"/>
      <w:b/>
      <w:kern w:val="28"/>
      <w:sz w:val="22"/>
      <w:szCs w:val="22"/>
      <w:lang w:val="sl-SI" w:eastAsia="en-US"/>
    </w:rPr>
  </w:style>
  <w:style w:type="paragraph" w:styleId="Naslov2">
    <w:name w:val="heading 2"/>
    <w:basedOn w:val="Navaden"/>
    <w:next w:val="Navaden"/>
    <w:link w:val="Naslov2Znak"/>
    <w:autoRedefine/>
    <w:qFormat/>
    <w:rsid w:val="00266057"/>
    <w:pPr>
      <w:keepNext/>
      <w:numPr>
        <w:ilvl w:val="1"/>
        <w:numId w:val="2"/>
      </w:numPr>
      <w:tabs>
        <w:tab w:val="left" w:pos="1418"/>
      </w:tabs>
      <w:jc w:val="both"/>
      <w:outlineLvl w:val="1"/>
    </w:pPr>
    <w:rPr>
      <w:rFonts w:ascii="Arial" w:hAnsi="Arial" w:cs="Arial"/>
      <w:b/>
      <w:sz w:val="22"/>
      <w:szCs w:val="22"/>
      <w:lang w:val="sl-SI" w:eastAsia="en-US"/>
    </w:rPr>
  </w:style>
  <w:style w:type="paragraph" w:styleId="Naslov3">
    <w:name w:val="heading 3"/>
    <w:basedOn w:val="Navaden"/>
    <w:next w:val="Navaden"/>
    <w:link w:val="Naslov3Znak"/>
    <w:autoRedefine/>
    <w:qFormat/>
    <w:rsid w:val="001B3B36"/>
    <w:pPr>
      <w:keepNext/>
      <w:spacing w:before="400" w:after="320"/>
      <w:jc w:val="both"/>
      <w:outlineLvl w:val="2"/>
    </w:pPr>
    <w:rPr>
      <w:rFonts w:ascii="Arial" w:hAnsi="Arial" w:cs="Arial"/>
      <w:iCs/>
      <w:sz w:val="22"/>
      <w:szCs w:val="22"/>
      <w:lang w:val="sl-SI" w:eastAsia="en-US"/>
    </w:rPr>
  </w:style>
  <w:style w:type="paragraph" w:styleId="Naslov4">
    <w:name w:val="heading 4"/>
    <w:basedOn w:val="Navaden"/>
    <w:next w:val="Navaden"/>
    <w:link w:val="Naslov4Znak"/>
    <w:qFormat/>
    <w:rsid w:val="00B55C2D"/>
    <w:pPr>
      <w:keepNext/>
      <w:numPr>
        <w:ilvl w:val="3"/>
        <w:numId w:val="1"/>
      </w:numPr>
      <w:spacing w:before="400" w:after="320"/>
      <w:jc w:val="both"/>
      <w:outlineLvl w:val="3"/>
    </w:pPr>
    <w:rPr>
      <w:b/>
      <w:i/>
      <w:sz w:val="28"/>
      <w:szCs w:val="20"/>
      <w:lang w:val="sl-SI" w:eastAsia="en-US"/>
    </w:rPr>
  </w:style>
  <w:style w:type="paragraph" w:styleId="Naslov5">
    <w:name w:val="heading 5"/>
    <w:basedOn w:val="Navaden"/>
    <w:next w:val="Navaden"/>
    <w:link w:val="Naslov5Znak"/>
    <w:qFormat/>
    <w:rsid w:val="00B55C2D"/>
    <w:pPr>
      <w:keepNext/>
      <w:numPr>
        <w:ilvl w:val="4"/>
        <w:numId w:val="1"/>
      </w:numPr>
      <w:outlineLvl w:val="4"/>
    </w:pPr>
    <w:rPr>
      <w:sz w:val="28"/>
      <w:szCs w:val="20"/>
      <w:lang w:val="sl-SI" w:eastAsia="en-US"/>
    </w:rPr>
  </w:style>
  <w:style w:type="paragraph" w:styleId="Naslov6">
    <w:name w:val="heading 6"/>
    <w:basedOn w:val="Navaden"/>
    <w:next w:val="Navaden"/>
    <w:link w:val="Naslov6Znak"/>
    <w:qFormat/>
    <w:rsid w:val="00B55C2D"/>
    <w:pPr>
      <w:keepNext/>
      <w:numPr>
        <w:ilvl w:val="5"/>
        <w:numId w:val="1"/>
      </w:numPr>
      <w:jc w:val="both"/>
      <w:outlineLvl w:val="5"/>
    </w:pPr>
    <w:rPr>
      <w:i/>
      <w:sz w:val="28"/>
      <w:szCs w:val="20"/>
      <w:lang w:val="sl-SI" w:eastAsia="en-US"/>
    </w:rPr>
  </w:style>
  <w:style w:type="paragraph" w:styleId="Naslov7">
    <w:name w:val="heading 7"/>
    <w:basedOn w:val="Navaden"/>
    <w:next w:val="Navaden"/>
    <w:link w:val="Naslov7Znak"/>
    <w:qFormat/>
    <w:rsid w:val="00B55C2D"/>
    <w:pPr>
      <w:numPr>
        <w:ilvl w:val="6"/>
        <w:numId w:val="1"/>
      </w:numPr>
      <w:spacing w:before="240" w:after="60"/>
      <w:outlineLvl w:val="6"/>
    </w:pPr>
    <w:rPr>
      <w:rFonts w:ascii="Arial" w:hAnsi="Arial"/>
      <w:sz w:val="20"/>
      <w:szCs w:val="20"/>
      <w:lang w:val="sl-SI" w:eastAsia="en-US"/>
    </w:rPr>
  </w:style>
  <w:style w:type="paragraph" w:styleId="Naslov8">
    <w:name w:val="heading 8"/>
    <w:basedOn w:val="Navaden"/>
    <w:next w:val="Navaden"/>
    <w:link w:val="Naslov8Znak"/>
    <w:qFormat/>
    <w:rsid w:val="00B55C2D"/>
    <w:pPr>
      <w:numPr>
        <w:ilvl w:val="7"/>
        <w:numId w:val="1"/>
      </w:numPr>
      <w:spacing w:before="240" w:after="60"/>
      <w:outlineLvl w:val="7"/>
    </w:pPr>
    <w:rPr>
      <w:rFonts w:ascii="Arial" w:hAnsi="Arial"/>
      <w:i/>
      <w:sz w:val="20"/>
      <w:szCs w:val="20"/>
      <w:lang w:val="sl-SI" w:eastAsia="en-US"/>
    </w:rPr>
  </w:style>
  <w:style w:type="paragraph" w:styleId="Naslov9">
    <w:name w:val="heading 9"/>
    <w:basedOn w:val="Navaden"/>
    <w:next w:val="Navaden"/>
    <w:link w:val="Naslov9Znak"/>
    <w:qFormat/>
    <w:rsid w:val="00B55C2D"/>
    <w:pPr>
      <w:numPr>
        <w:ilvl w:val="8"/>
        <w:numId w:val="1"/>
      </w:numPr>
      <w:spacing w:before="240" w:after="60"/>
      <w:outlineLvl w:val="8"/>
    </w:pPr>
    <w:rPr>
      <w:rFonts w:ascii="Arial" w:hAnsi="Arial"/>
      <w:b/>
      <w:i/>
      <w:sz w:val="18"/>
      <w:szCs w:val="20"/>
      <w:lang w:val="sl-SI"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5C2D"/>
    <w:rPr>
      <w:rFonts w:ascii="Arial" w:eastAsia="Times New Roman" w:hAnsi="Arial" w:cs="Arial"/>
      <w:b/>
      <w:kern w:val="28"/>
    </w:rPr>
  </w:style>
  <w:style w:type="character" w:customStyle="1" w:styleId="Naslov2Znak">
    <w:name w:val="Naslov 2 Znak"/>
    <w:basedOn w:val="Privzetapisavaodstavka"/>
    <w:link w:val="Naslov2"/>
    <w:rsid w:val="00266057"/>
    <w:rPr>
      <w:rFonts w:ascii="Arial" w:eastAsia="Times New Roman" w:hAnsi="Arial" w:cs="Arial"/>
      <w:b/>
    </w:rPr>
  </w:style>
  <w:style w:type="character" w:customStyle="1" w:styleId="Naslov3Znak">
    <w:name w:val="Naslov 3 Znak"/>
    <w:basedOn w:val="Privzetapisavaodstavka"/>
    <w:link w:val="Naslov3"/>
    <w:rsid w:val="001B3B36"/>
    <w:rPr>
      <w:rFonts w:ascii="Arial" w:eastAsia="Times New Roman" w:hAnsi="Arial" w:cs="Arial"/>
      <w:iCs/>
    </w:rPr>
  </w:style>
  <w:style w:type="character" w:customStyle="1" w:styleId="Naslov4Znak">
    <w:name w:val="Naslov 4 Znak"/>
    <w:basedOn w:val="Privzetapisavaodstavka"/>
    <w:link w:val="Naslov4"/>
    <w:rsid w:val="00B55C2D"/>
    <w:rPr>
      <w:rFonts w:ascii="Times New Roman" w:eastAsia="Times New Roman" w:hAnsi="Times New Roman" w:cs="Times New Roman"/>
      <w:b/>
      <w:i/>
      <w:sz w:val="28"/>
      <w:szCs w:val="20"/>
    </w:rPr>
  </w:style>
  <w:style w:type="character" w:customStyle="1" w:styleId="Naslov5Znak">
    <w:name w:val="Naslov 5 Znak"/>
    <w:basedOn w:val="Privzetapisavaodstavka"/>
    <w:link w:val="Naslov5"/>
    <w:rsid w:val="00B55C2D"/>
    <w:rPr>
      <w:rFonts w:ascii="Times New Roman" w:eastAsia="Times New Roman" w:hAnsi="Times New Roman" w:cs="Times New Roman"/>
      <w:sz w:val="28"/>
      <w:szCs w:val="20"/>
    </w:rPr>
  </w:style>
  <w:style w:type="character" w:customStyle="1" w:styleId="Naslov6Znak">
    <w:name w:val="Naslov 6 Znak"/>
    <w:basedOn w:val="Privzetapisavaodstavka"/>
    <w:link w:val="Naslov6"/>
    <w:rsid w:val="00B55C2D"/>
    <w:rPr>
      <w:rFonts w:ascii="Times New Roman" w:eastAsia="Times New Roman" w:hAnsi="Times New Roman" w:cs="Times New Roman"/>
      <w:i/>
      <w:sz w:val="28"/>
      <w:szCs w:val="20"/>
    </w:rPr>
  </w:style>
  <w:style w:type="character" w:customStyle="1" w:styleId="Naslov7Znak">
    <w:name w:val="Naslov 7 Znak"/>
    <w:basedOn w:val="Privzetapisavaodstavka"/>
    <w:link w:val="Naslov7"/>
    <w:rsid w:val="00B55C2D"/>
    <w:rPr>
      <w:rFonts w:ascii="Arial" w:eastAsia="Times New Roman" w:hAnsi="Arial" w:cs="Times New Roman"/>
      <w:sz w:val="20"/>
      <w:szCs w:val="20"/>
    </w:rPr>
  </w:style>
  <w:style w:type="character" w:customStyle="1" w:styleId="Naslov8Znak">
    <w:name w:val="Naslov 8 Znak"/>
    <w:basedOn w:val="Privzetapisavaodstavka"/>
    <w:link w:val="Naslov8"/>
    <w:rsid w:val="00B55C2D"/>
    <w:rPr>
      <w:rFonts w:ascii="Arial" w:eastAsia="Times New Roman" w:hAnsi="Arial" w:cs="Times New Roman"/>
      <w:i/>
      <w:sz w:val="20"/>
      <w:szCs w:val="20"/>
    </w:rPr>
  </w:style>
  <w:style w:type="character" w:customStyle="1" w:styleId="Naslov9Znak">
    <w:name w:val="Naslov 9 Znak"/>
    <w:basedOn w:val="Privzetapisavaodstavka"/>
    <w:link w:val="Naslov9"/>
    <w:rsid w:val="00B55C2D"/>
    <w:rPr>
      <w:rFonts w:ascii="Arial" w:eastAsia="Times New Roman" w:hAnsi="Arial" w:cs="Times New Roman"/>
      <w:b/>
      <w:i/>
      <w:sz w:val="18"/>
      <w:szCs w:val="20"/>
    </w:rPr>
  </w:style>
  <w:style w:type="paragraph" w:styleId="Telobesedila">
    <w:name w:val="Body Text"/>
    <w:basedOn w:val="Navaden"/>
    <w:link w:val="TelobesedilaZnak"/>
    <w:rsid w:val="00B55C2D"/>
    <w:rPr>
      <w:sz w:val="32"/>
      <w:szCs w:val="20"/>
      <w:lang w:val="sl-SI"/>
    </w:rPr>
  </w:style>
  <w:style w:type="character" w:customStyle="1" w:styleId="TelobesedilaZnak">
    <w:name w:val="Telo besedila Znak"/>
    <w:basedOn w:val="Privzetapisavaodstavka"/>
    <w:link w:val="Telobesedila"/>
    <w:rsid w:val="00B55C2D"/>
    <w:rPr>
      <w:rFonts w:ascii="Times New Roman" w:eastAsia="Times New Roman" w:hAnsi="Times New Roman" w:cs="Times New Roman"/>
      <w:sz w:val="32"/>
      <w:szCs w:val="20"/>
      <w:lang w:eastAsia="sl-SI"/>
    </w:rPr>
  </w:style>
  <w:style w:type="paragraph" w:styleId="Telobesedila2">
    <w:name w:val="Body Text 2"/>
    <w:basedOn w:val="Navaden"/>
    <w:link w:val="Telobesedila2Znak"/>
    <w:rsid w:val="00B55C2D"/>
    <w:rPr>
      <w:sz w:val="28"/>
      <w:szCs w:val="20"/>
      <w:lang w:val="sl-SI"/>
    </w:rPr>
  </w:style>
  <w:style w:type="character" w:customStyle="1" w:styleId="Telobesedila2Znak">
    <w:name w:val="Telo besedila 2 Znak"/>
    <w:basedOn w:val="Privzetapisavaodstavka"/>
    <w:link w:val="Telobesedila2"/>
    <w:rsid w:val="00B55C2D"/>
    <w:rPr>
      <w:rFonts w:ascii="Times New Roman" w:eastAsia="Times New Roman" w:hAnsi="Times New Roman" w:cs="Times New Roman"/>
      <w:sz w:val="28"/>
      <w:szCs w:val="20"/>
      <w:lang w:eastAsia="sl-SI"/>
    </w:rPr>
  </w:style>
  <w:style w:type="paragraph" w:styleId="Glava">
    <w:name w:val="header"/>
    <w:basedOn w:val="Navaden"/>
    <w:link w:val="GlavaZnak"/>
    <w:uiPriority w:val="99"/>
    <w:rsid w:val="00B55C2D"/>
    <w:pPr>
      <w:tabs>
        <w:tab w:val="center" w:pos="4153"/>
        <w:tab w:val="right" w:pos="8306"/>
      </w:tabs>
    </w:pPr>
    <w:rPr>
      <w:sz w:val="20"/>
      <w:szCs w:val="20"/>
      <w:lang w:val="sl-SI" w:eastAsia="en-US"/>
    </w:rPr>
  </w:style>
  <w:style w:type="character" w:customStyle="1" w:styleId="GlavaZnak">
    <w:name w:val="Glava Znak"/>
    <w:basedOn w:val="Privzetapisavaodstavka"/>
    <w:link w:val="Glava"/>
    <w:uiPriority w:val="99"/>
    <w:rsid w:val="00B55C2D"/>
    <w:rPr>
      <w:rFonts w:ascii="Times New Roman" w:eastAsia="Times New Roman" w:hAnsi="Times New Roman" w:cs="Times New Roman"/>
      <w:sz w:val="20"/>
      <w:szCs w:val="20"/>
    </w:rPr>
  </w:style>
  <w:style w:type="paragraph" w:styleId="Noga">
    <w:name w:val="footer"/>
    <w:basedOn w:val="Navaden"/>
    <w:link w:val="NogaZnak"/>
    <w:rsid w:val="00B55C2D"/>
    <w:pPr>
      <w:tabs>
        <w:tab w:val="center" w:pos="4153"/>
        <w:tab w:val="right" w:pos="8306"/>
      </w:tabs>
    </w:pPr>
    <w:rPr>
      <w:sz w:val="20"/>
      <w:szCs w:val="20"/>
      <w:lang w:val="sl-SI" w:eastAsia="en-US"/>
    </w:rPr>
  </w:style>
  <w:style w:type="character" w:customStyle="1" w:styleId="NogaZnak">
    <w:name w:val="Noga Znak"/>
    <w:basedOn w:val="Privzetapisavaodstavka"/>
    <w:link w:val="Noga"/>
    <w:rsid w:val="00B55C2D"/>
    <w:rPr>
      <w:rFonts w:ascii="Times New Roman" w:eastAsia="Times New Roman" w:hAnsi="Times New Roman" w:cs="Times New Roman"/>
      <w:sz w:val="20"/>
      <w:szCs w:val="20"/>
    </w:rPr>
  </w:style>
  <w:style w:type="paragraph" w:styleId="Napis">
    <w:name w:val="caption"/>
    <w:basedOn w:val="Navaden"/>
    <w:next w:val="Navaden"/>
    <w:qFormat/>
    <w:rsid w:val="00B55C2D"/>
    <w:pPr>
      <w:spacing w:before="120" w:after="120"/>
    </w:pPr>
    <w:rPr>
      <w:b/>
      <w:sz w:val="20"/>
      <w:szCs w:val="20"/>
      <w:lang w:val="sl-SI" w:eastAsia="en-US"/>
    </w:rPr>
  </w:style>
  <w:style w:type="paragraph" w:styleId="Pripombabesedilo">
    <w:name w:val="annotation text"/>
    <w:basedOn w:val="Navaden"/>
    <w:link w:val="PripombabesediloZnak"/>
    <w:uiPriority w:val="99"/>
    <w:rsid w:val="00B55C2D"/>
    <w:rPr>
      <w:sz w:val="20"/>
      <w:szCs w:val="20"/>
      <w:lang w:val="sl-SI" w:eastAsia="en-US"/>
    </w:rPr>
  </w:style>
  <w:style w:type="character" w:customStyle="1" w:styleId="PripombabesediloZnak">
    <w:name w:val="Pripomba – besedilo Znak"/>
    <w:basedOn w:val="Privzetapisavaodstavka"/>
    <w:link w:val="Pripombabesedilo"/>
    <w:uiPriority w:val="99"/>
    <w:rsid w:val="00B55C2D"/>
    <w:rPr>
      <w:rFonts w:ascii="Times New Roman" w:eastAsia="Times New Roman" w:hAnsi="Times New Roman" w:cs="Times New Roman"/>
      <w:sz w:val="20"/>
      <w:szCs w:val="20"/>
    </w:rPr>
  </w:style>
  <w:style w:type="paragraph" w:styleId="Telobesedila3">
    <w:name w:val="Body Text 3"/>
    <w:basedOn w:val="Navaden"/>
    <w:link w:val="Telobesedila3Znak"/>
    <w:rsid w:val="00B55C2D"/>
    <w:rPr>
      <w:b/>
      <w:sz w:val="28"/>
      <w:szCs w:val="20"/>
      <w:lang w:val="sl-SI" w:eastAsia="en-US"/>
    </w:rPr>
  </w:style>
  <w:style w:type="character" w:customStyle="1" w:styleId="Telobesedila3Znak">
    <w:name w:val="Telo besedila 3 Znak"/>
    <w:basedOn w:val="Privzetapisavaodstavka"/>
    <w:link w:val="Telobesedila3"/>
    <w:rsid w:val="00B55C2D"/>
    <w:rPr>
      <w:rFonts w:ascii="Times New Roman" w:eastAsia="Times New Roman" w:hAnsi="Times New Roman" w:cs="Times New Roman"/>
      <w:b/>
      <w:sz w:val="28"/>
      <w:szCs w:val="20"/>
    </w:rPr>
  </w:style>
  <w:style w:type="paragraph" w:customStyle="1" w:styleId="A">
    <w:name w:val="A"/>
    <w:basedOn w:val="Naslov1"/>
    <w:autoRedefine/>
    <w:rsid w:val="00B55C2D"/>
    <w:pPr>
      <w:spacing w:before="0" w:after="0"/>
      <w:jc w:val="both"/>
    </w:pPr>
    <w:rPr>
      <w:i/>
      <w:kern w:val="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PRILOGE">
    <w:name w:val="PRILOGE"/>
    <w:basedOn w:val="Navaden"/>
    <w:rsid w:val="00B55C2D"/>
    <w:pPr>
      <w:numPr>
        <w:ilvl w:val="12"/>
      </w:numPr>
      <w:pBdr>
        <w:top w:val="single" w:sz="6" w:space="1" w:color="auto"/>
        <w:left w:val="single" w:sz="6" w:space="1" w:color="auto"/>
        <w:bottom w:val="single" w:sz="6" w:space="1" w:color="auto"/>
        <w:right w:val="single" w:sz="6" w:space="1" w:color="auto"/>
      </w:pBdr>
      <w:tabs>
        <w:tab w:val="left" w:pos="1134"/>
      </w:tabs>
      <w:spacing w:before="120"/>
      <w:jc w:val="both"/>
    </w:pPr>
    <w:rPr>
      <w:b/>
      <w:i/>
      <w:color w:val="FF0000"/>
      <w:sz w:val="28"/>
      <w:szCs w:val="20"/>
      <w:lang w:val="sl-SI" w:eastAsia="en-US"/>
    </w:rPr>
  </w:style>
  <w:style w:type="paragraph" w:customStyle="1" w:styleId="DODATKI">
    <w:name w:val="DODATKI"/>
    <w:basedOn w:val="Navaden"/>
    <w:rsid w:val="00B55C2D"/>
    <w:pPr>
      <w:numPr>
        <w:ilvl w:val="12"/>
      </w:numPr>
      <w:pBdr>
        <w:top w:val="single" w:sz="6" w:space="1" w:color="auto"/>
        <w:left w:val="single" w:sz="6" w:space="1" w:color="auto"/>
        <w:bottom w:val="single" w:sz="6" w:space="1" w:color="auto"/>
        <w:right w:val="single" w:sz="6" w:space="1" w:color="auto"/>
      </w:pBdr>
      <w:tabs>
        <w:tab w:val="left" w:pos="1134"/>
      </w:tabs>
      <w:spacing w:before="120"/>
      <w:jc w:val="both"/>
    </w:pPr>
    <w:rPr>
      <w:b/>
      <w:i/>
      <w:color w:val="0000FF"/>
      <w:sz w:val="28"/>
      <w:szCs w:val="20"/>
      <w:lang w:val="sl-SI" w:eastAsia="en-US"/>
    </w:rPr>
  </w:style>
  <w:style w:type="paragraph" w:styleId="Telobesedila-zamik">
    <w:name w:val="Body Text Indent"/>
    <w:basedOn w:val="Navaden"/>
    <w:link w:val="Telobesedila-zamikZnak"/>
    <w:rsid w:val="00B55C2D"/>
    <w:pPr>
      <w:ind w:left="1410" w:hanging="1410"/>
      <w:jc w:val="both"/>
    </w:pPr>
    <w:rPr>
      <w:b/>
      <w:i/>
      <w:color w:val="FF0000"/>
      <w:sz w:val="28"/>
      <w:szCs w:val="20"/>
      <w:lang w:val="sl-SI" w:eastAsia="en-US"/>
    </w:rPr>
  </w:style>
  <w:style w:type="character" w:customStyle="1" w:styleId="Telobesedila-zamikZnak">
    <w:name w:val="Telo besedila - zamik Znak"/>
    <w:basedOn w:val="Privzetapisavaodstavka"/>
    <w:link w:val="Telobesedila-zamik"/>
    <w:rsid w:val="00B55C2D"/>
    <w:rPr>
      <w:rFonts w:ascii="Times New Roman" w:eastAsia="Times New Roman" w:hAnsi="Times New Roman" w:cs="Times New Roman"/>
      <w:b/>
      <w:i/>
      <w:color w:val="FF0000"/>
      <w:sz w:val="28"/>
      <w:szCs w:val="20"/>
    </w:rPr>
  </w:style>
  <w:style w:type="paragraph" w:styleId="Telobesedila-zamik2">
    <w:name w:val="Body Text Indent 2"/>
    <w:basedOn w:val="Navaden"/>
    <w:link w:val="Telobesedila-zamik2Znak"/>
    <w:rsid w:val="00B55C2D"/>
    <w:pPr>
      <w:ind w:left="1418" w:hanging="1418"/>
      <w:jc w:val="both"/>
    </w:pPr>
    <w:rPr>
      <w:b/>
      <w:i/>
      <w:color w:val="0000FF"/>
      <w:sz w:val="28"/>
      <w:szCs w:val="20"/>
      <w:lang w:val="sl-SI" w:eastAsia="en-US"/>
    </w:rPr>
  </w:style>
  <w:style w:type="character" w:customStyle="1" w:styleId="Telobesedila-zamik2Znak">
    <w:name w:val="Telo besedila - zamik 2 Znak"/>
    <w:basedOn w:val="Privzetapisavaodstavka"/>
    <w:link w:val="Telobesedila-zamik2"/>
    <w:rsid w:val="00B55C2D"/>
    <w:rPr>
      <w:rFonts w:ascii="Times New Roman" w:eastAsia="Times New Roman" w:hAnsi="Times New Roman" w:cs="Times New Roman"/>
      <w:b/>
      <w:i/>
      <w:color w:val="0000FF"/>
      <w:sz w:val="28"/>
      <w:szCs w:val="20"/>
    </w:rPr>
  </w:style>
  <w:style w:type="paragraph" w:styleId="Telobesedila-zamik3">
    <w:name w:val="Body Text Indent 3"/>
    <w:basedOn w:val="Navaden"/>
    <w:link w:val="Telobesedila-zamik3Znak"/>
    <w:rsid w:val="00B55C2D"/>
    <w:pPr>
      <w:ind w:left="1410" w:hanging="1410"/>
      <w:jc w:val="both"/>
    </w:pPr>
    <w:rPr>
      <w:b/>
      <w:i/>
      <w:color w:val="0000FF"/>
      <w:sz w:val="28"/>
      <w:szCs w:val="20"/>
      <w:lang w:val="sl-SI" w:eastAsia="en-US"/>
    </w:rPr>
  </w:style>
  <w:style w:type="character" w:customStyle="1" w:styleId="Telobesedila-zamik3Znak">
    <w:name w:val="Telo besedila - zamik 3 Znak"/>
    <w:basedOn w:val="Privzetapisavaodstavka"/>
    <w:link w:val="Telobesedila-zamik3"/>
    <w:rsid w:val="00B55C2D"/>
    <w:rPr>
      <w:rFonts w:ascii="Times New Roman" w:eastAsia="Times New Roman" w:hAnsi="Times New Roman" w:cs="Times New Roman"/>
      <w:b/>
      <w:i/>
      <w:color w:val="0000FF"/>
      <w:sz w:val="28"/>
      <w:szCs w:val="20"/>
    </w:rPr>
  </w:style>
  <w:style w:type="paragraph" w:styleId="Naslov">
    <w:name w:val="Title"/>
    <w:basedOn w:val="Navaden"/>
    <w:link w:val="NaslovZnak"/>
    <w:qFormat/>
    <w:rsid w:val="00B55C2D"/>
    <w:pPr>
      <w:jc w:val="center"/>
    </w:pPr>
    <w:rPr>
      <w:b/>
      <w:i/>
      <w:sz w:val="20"/>
      <w:szCs w:val="20"/>
      <w:lang w:val="sl-SI" w:eastAsia="en-US"/>
    </w:rPr>
  </w:style>
  <w:style w:type="character" w:customStyle="1" w:styleId="NaslovZnak">
    <w:name w:val="Naslov Znak"/>
    <w:basedOn w:val="Privzetapisavaodstavka"/>
    <w:link w:val="Naslov"/>
    <w:rsid w:val="00B55C2D"/>
    <w:rPr>
      <w:rFonts w:ascii="Times New Roman" w:eastAsia="Times New Roman" w:hAnsi="Times New Roman" w:cs="Times New Roman"/>
      <w:b/>
      <w:i/>
      <w:sz w:val="20"/>
      <w:szCs w:val="20"/>
    </w:rPr>
  </w:style>
  <w:style w:type="paragraph" w:styleId="Kazalovsebine1">
    <w:name w:val="toc 1"/>
    <w:basedOn w:val="Navaden"/>
    <w:next w:val="Navaden"/>
    <w:autoRedefine/>
    <w:uiPriority w:val="39"/>
    <w:qFormat/>
    <w:rsid w:val="00B55C2D"/>
    <w:pPr>
      <w:tabs>
        <w:tab w:val="left" w:pos="400"/>
        <w:tab w:val="right" w:leader="dot" w:pos="8721"/>
      </w:tabs>
    </w:pPr>
    <w:rPr>
      <w:rFonts w:ascii="Arial" w:hAnsi="Arial"/>
      <w:b/>
      <w:sz w:val="22"/>
      <w:szCs w:val="20"/>
      <w:lang w:val="sl-SI" w:eastAsia="en-US"/>
    </w:rPr>
  </w:style>
  <w:style w:type="paragraph" w:styleId="Kazalovsebine2">
    <w:name w:val="toc 2"/>
    <w:basedOn w:val="Navaden"/>
    <w:next w:val="Navaden"/>
    <w:autoRedefine/>
    <w:uiPriority w:val="39"/>
    <w:qFormat/>
    <w:rsid w:val="00B55C2D"/>
    <w:pPr>
      <w:tabs>
        <w:tab w:val="left" w:pos="800"/>
        <w:tab w:val="right" w:leader="dot" w:pos="8721"/>
      </w:tabs>
      <w:ind w:left="200"/>
    </w:pPr>
    <w:rPr>
      <w:noProof/>
      <w:sz w:val="20"/>
      <w:szCs w:val="20"/>
      <w:lang w:val="sl-SI" w:eastAsia="en-US"/>
    </w:rPr>
  </w:style>
  <w:style w:type="paragraph" w:styleId="Kazalovsebine3">
    <w:name w:val="toc 3"/>
    <w:basedOn w:val="Navaden"/>
    <w:next w:val="Navaden"/>
    <w:autoRedefine/>
    <w:uiPriority w:val="39"/>
    <w:qFormat/>
    <w:rsid w:val="00B55C2D"/>
    <w:pPr>
      <w:ind w:left="400"/>
    </w:pPr>
    <w:rPr>
      <w:sz w:val="20"/>
      <w:szCs w:val="20"/>
      <w:lang w:val="sl-SI" w:eastAsia="en-US"/>
    </w:rPr>
  </w:style>
  <w:style w:type="paragraph" w:styleId="Kazalovsebine4">
    <w:name w:val="toc 4"/>
    <w:basedOn w:val="Navaden"/>
    <w:next w:val="Navaden"/>
    <w:autoRedefine/>
    <w:semiHidden/>
    <w:rsid w:val="00B55C2D"/>
    <w:pPr>
      <w:ind w:left="600"/>
    </w:pPr>
    <w:rPr>
      <w:sz w:val="20"/>
      <w:szCs w:val="20"/>
      <w:lang w:val="sl-SI" w:eastAsia="en-US"/>
    </w:rPr>
  </w:style>
  <w:style w:type="paragraph" w:styleId="Kazalovsebine5">
    <w:name w:val="toc 5"/>
    <w:basedOn w:val="Navaden"/>
    <w:next w:val="Navaden"/>
    <w:autoRedefine/>
    <w:semiHidden/>
    <w:rsid w:val="00B55C2D"/>
    <w:pPr>
      <w:ind w:left="800"/>
    </w:pPr>
    <w:rPr>
      <w:sz w:val="20"/>
      <w:szCs w:val="20"/>
      <w:lang w:val="sl-SI" w:eastAsia="en-US"/>
    </w:rPr>
  </w:style>
  <w:style w:type="paragraph" w:styleId="Kazalovsebine6">
    <w:name w:val="toc 6"/>
    <w:basedOn w:val="Navaden"/>
    <w:next w:val="Navaden"/>
    <w:autoRedefine/>
    <w:semiHidden/>
    <w:rsid w:val="00B55C2D"/>
    <w:pPr>
      <w:ind w:left="1000"/>
    </w:pPr>
    <w:rPr>
      <w:sz w:val="20"/>
      <w:szCs w:val="20"/>
      <w:lang w:val="sl-SI" w:eastAsia="en-US"/>
    </w:rPr>
  </w:style>
  <w:style w:type="paragraph" w:styleId="Kazalovsebine7">
    <w:name w:val="toc 7"/>
    <w:basedOn w:val="Navaden"/>
    <w:next w:val="Navaden"/>
    <w:autoRedefine/>
    <w:semiHidden/>
    <w:rsid w:val="00B55C2D"/>
    <w:pPr>
      <w:ind w:left="1200"/>
    </w:pPr>
    <w:rPr>
      <w:sz w:val="20"/>
      <w:szCs w:val="20"/>
      <w:lang w:val="sl-SI" w:eastAsia="en-US"/>
    </w:rPr>
  </w:style>
  <w:style w:type="paragraph" w:styleId="Kazalovsebine8">
    <w:name w:val="toc 8"/>
    <w:basedOn w:val="Navaden"/>
    <w:next w:val="Navaden"/>
    <w:autoRedefine/>
    <w:semiHidden/>
    <w:rsid w:val="00B55C2D"/>
    <w:pPr>
      <w:ind w:left="1400"/>
    </w:pPr>
    <w:rPr>
      <w:sz w:val="20"/>
      <w:szCs w:val="20"/>
      <w:lang w:val="sl-SI" w:eastAsia="en-US"/>
    </w:rPr>
  </w:style>
  <w:style w:type="paragraph" w:styleId="Kazalovsebine9">
    <w:name w:val="toc 9"/>
    <w:basedOn w:val="Navaden"/>
    <w:next w:val="Navaden"/>
    <w:autoRedefine/>
    <w:semiHidden/>
    <w:rsid w:val="00B55C2D"/>
    <w:pPr>
      <w:ind w:left="1600"/>
    </w:pPr>
    <w:rPr>
      <w:sz w:val="20"/>
      <w:szCs w:val="20"/>
      <w:lang w:val="sl-SI" w:eastAsia="en-US"/>
    </w:rPr>
  </w:style>
  <w:style w:type="paragraph" w:customStyle="1" w:styleId="vo">
    <w:name w:val="vo"/>
    <w:rsid w:val="00B55C2D"/>
    <w:pPr>
      <w:spacing w:after="0" w:line="240" w:lineRule="auto"/>
    </w:pPr>
    <w:rPr>
      <w:rFonts w:ascii="Times New Roman" w:eastAsia="Times New Roman" w:hAnsi="Times New Roman" w:cs="Times New Roman"/>
      <w:sz w:val="20"/>
      <w:szCs w:val="20"/>
      <w:lang w:val="en-US"/>
    </w:rPr>
  </w:style>
  <w:style w:type="paragraph" w:customStyle="1" w:styleId="si">
    <w:name w:val="si"/>
    <w:rsid w:val="00B55C2D"/>
    <w:pPr>
      <w:spacing w:after="0" w:line="240" w:lineRule="auto"/>
    </w:pPr>
    <w:rPr>
      <w:rFonts w:ascii="Times New Roman" w:eastAsia="Times New Roman" w:hAnsi="Times New Roman" w:cs="Times New Roman"/>
      <w:sz w:val="20"/>
      <w:szCs w:val="20"/>
      <w:lang w:val="en-US"/>
    </w:rPr>
  </w:style>
  <w:style w:type="paragraph" w:customStyle="1" w:styleId="2">
    <w:name w:val="2"/>
    <w:rsid w:val="00B55C2D"/>
    <w:pPr>
      <w:spacing w:after="0" w:line="240" w:lineRule="auto"/>
    </w:pPr>
    <w:rPr>
      <w:rFonts w:ascii="Times New Roman" w:eastAsia="Times New Roman" w:hAnsi="Times New Roman" w:cs="Times New Roman"/>
      <w:sz w:val="20"/>
      <w:szCs w:val="20"/>
      <w:lang w:val="en-US"/>
    </w:rPr>
  </w:style>
  <w:style w:type="paragraph" w:customStyle="1" w:styleId="3">
    <w:name w:val="3"/>
    <w:rsid w:val="00B55C2D"/>
    <w:pPr>
      <w:spacing w:after="0" w:line="240" w:lineRule="auto"/>
    </w:pPr>
    <w:rPr>
      <w:rFonts w:ascii="Times New Roman" w:eastAsia="Times New Roman" w:hAnsi="Times New Roman" w:cs="Times New Roman"/>
      <w:sz w:val="20"/>
      <w:szCs w:val="20"/>
      <w:lang w:val="en-US"/>
    </w:rPr>
  </w:style>
  <w:style w:type="paragraph" w:customStyle="1" w:styleId="I">
    <w:name w:val="I"/>
    <w:rsid w:val="00B55C2D"/>
    <w:pPr>
      <w:spacing w:after="0" w:line="240" w:lineRule="auto"/>
    </w:pPr>
    <w:rPr>
      <w:rFonts w:ascii="Times New Roman" w:eastAsia="Times New Roman" w:hAnsi="Times New Roman" w:cs="Times New Roman"/>
      <w:sz w:val="20"/>
      <w:szCs w:val="20"/>
      <w:lang w:val="en-US"/>
    </w:rPr>
  </w:style>
  <w:style w:type="paragraph" w:customStyle="1" w:styleId="cz">
    <w:name w:val="šcz"/>
    <w:rsid w:val="00B55C2D"/>
    <w:pPr>
      <w:spacing w:after="0" w:line="240" w:lineRule="auto"/>
    </w:pPr>
    <w:rPr>
      <w:rFonts w:ascii="Times New Roman" w:eastAsia="Times New Roman" w:hAnsi="Times New Roman" w:cs="Times New Roman"/>
      <w:sz w:val="20"/>
      <w:szCs w:val="20"/>
      <w:lang w:val="en-US"/>
    </w:rPr>
  </w:style>
  <w:style w:type="paragraph" w:styleId="Kazaloslik">
    <w:name w:val="table of figures"/>
    <w:basedOn w:val="Telobesedila2"/>
    <w:next w:val="Navaden"/>
    <w:semiHidden/>
    <w:rsid w:val="00B55C2D"/>
    <w:rPr>
      <w:i/>
      <w:sz w:val="20"/>
      <w:lang w:val="en-US" w:eastAsia="en-US"/>
    </w:rPr>
  </w:style>
  <w:style w:type="paragraph" w:styleId="Besedilooblaka">
    <w:name w:val="Balloon Text"/>
    <w:basedOn w:val="Navaden"/>
    <w:link w:val="BesedilooblakaZnak"/>
    <w:uiPriority w:val="99"/>
    <w:semiHidden/>
    <w:rsid w:val="00B55C2D"/>
    <w:rPr>
      <w:rFonts w:ascii="Tahoma" w:hAnsi="Tahoma" w:cs="Tahoma"/>
      <w:sz w:val="16"/>
      <w:szCs w:val="16"/>
      <w:lang w:val="sl-SI" w:eastAsia="en-US"/>
    </w:rPr>
  </w:style>
  <w:style w:type="character" w:customStyle="1" w:styleId="BesedilooblakaZnak">
    <w:name w:val="Besedilo oblačka Znak"/>
    <w:basedOn w:val="Privzetapisavaodstavka"/>
    <w:link w:val="Besedilooblaka"/>
    <w:uiPriority w:val="99"/>
    <w:semiHidden/>
    <w:rsid w:val="00B55C2D"/>
    <w:rPr>
      <w:rFonts w:ascii="Tahoma" w:eastAsia="Times New Roman" w:hAnsi="Tahoma" w:cs="Tahoma"/>
      <w:sz w:val="16"/>
      <w:szCs w:val="16"/>
    </w:rPr>
  </w:style>
  <w:style w:type="paragraph" w:styleId="Stvarnokazalo1">
    <w:name w:val="index 1"/>
    <w:basedOn w:val="Navaden"/>
    <w:next w:val="Navaden"/>
    <w:autoRedefine/>
    <w:uiPriority w:val="99"/>
    <w:semiHidden/>
    <w:rsid w:val="00B55C2D"/>
    <w:pPr>
      <w:ind w:left="200" w:hanging="200"/>
    </w:pPr>
    <w:rPr>
      <w:sz w:val="20"/>
      <w:szCs w:val="20"/>
      <w:lang w:val="sl-SI" w:eastAsia="en-US"/>
    </w:rPr>
  </w:style>
  <w:style w:type="table" w:styleId="Tabelamrea">
    <w:name w:val="Table Grid"/>
    <w:basedOn w:val="Navadnatabela"/>
    <w:rsid w:val="00B55C2D"/>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rsid w:val="00B55C2D"/>
    <w:rPr>
      <w:b/>
      <w:bCs/>
    </w:rPr>
  </w:style>
  <w:style w:type="character" w:customStyle="1" w:styleId="ZadevapripombeZnak">
    <w:name w:val="Zadeva pripombe Znak"/>
    <w:basedOn w:val="PripombabesediloZnak"/>
    <w:link w:val="Zadevapripombe"/>
    <w:uiPriority w:val="99"/>
    <w:semiHidden/>
    <w:rsid w:val="00B55C2D"/>
    <w:rPr>
      <w:rFonts w:ascii="Times New Roman" w:eastAsia="Times New Roman" w:hAnsi="Times New Roman" w:cs="Times New Roman"/>
      <w:b/>
      <w:bCs/>
      <w:sz w:val="20"/>
      <w:szCs w:val="20"/>
    </w:rPr>
  </w:style>
  <w:style w:type="paragraph" w:styleId="Zgradbadokumenta">
    <w:name w:val="Document Map"/>
    <w:basedOn w:val="Navaden"/>
    <w:link w:val="ZgradbadokumentaZnak"/>
    <w:semiHidden/>
    <w:rsid w:val="00B55C2D"/>
    <w:pPr>
      <w:shd w:val="clear" w:color="auto" w:fill="000080"/>
    </w:pPr>
    <w:rPr>
      <w:rFonts w:ascii="Tahoma" w:hAnsi="Tahoma" w:cs="Tahoma"/>
      <w:sz w:val="20"/>
      <w:szCs w:val="20"/>
      <w:lang w:val="sl-SI" w:eastAsia="en-US"/>
    </w:rPr>
  </w:style>
  <w:style w:type="character" w:customStyle="1" w:styleId="ZgradbadokumentaZnak">
    <w:name w:val="Zgradba dokumenta Znak"/>
    <w:basedOn w:val="Privzetapisavaodstavka"/>
    <w:link w:val="Zgradbadokumenta"/>
    <w:semiHidden/>
    <w:rsid w:val="00B55C2D"/>
    <w:rPr>
      <w:rFonts w:ascii="Tahoma" w:eastAsia="Times New Roman" w:hAnsi="Tahoma" w:cs="Tahoma"/>
      <w:sz w:val="20"/>
      <w:szCs w:val="20"/>
      <w:shd w:val="clear" w:color="auto" w:fill="000080"/>
    </w:rPr>
  </w:style>
  <w:style w:type="character" w:styleId="tevilkastrani">
    <w:name w:val="page number"/>
    <w:basedOn w:val="Privzetapisavaodstavka"/>
    <w:rsid w:val="00B55C2D"/>
  </w:style>
  <w:style w:type="character" w:styleId="Hiperpovezava">
    <w:name w:val="Hyperlink"/>
    <w:basedOn w:val="Privzetapisavaodstavka"/>
    <w:uiPriority w:val="99"/>
    <w:rsid w:val="00B55C2D"/>
    <w:rPr>
      <w:color w:val="0000FF"/>
      <w:u w:val="single"/>
    </w:rPr>
  </w:style>
  <w:style w:type="paragraph" w:customStyle="1" w:styleId="navaden0">
    <w:name w:val="navaden"/>
    <w:basedOn w:val="Navaden"/>
    <w:link w:val="navadenZnak"/>
    <w:rsid w:val="00B55C2D"/>
    <w:pPr>
      <w:spacing w:before="120"/>
      <w:jc w:val="both"/>
    </w:pPr>
    <w:rPr>
      <w:rFonts w:ascii="Arial" w:hAnsi="Arial" w:cs="Arial"/>
      <w:sz w:val="22"/>
      <w:szCs w:val="22"/>
      <w:lang w:val="sl-SI"/>
    </w:rPr>
  </w:style>
  <w:style w:type="character" w:customStyle="1" w:styleId="navadenZnak">
    <w:name w:val="navaden Znak"/>
    <w:basedOn w:val="Privzetapisavaodstavka"/>
    <w:link w:val="navaden0"/>
    <w:locked/>
    <w:rsid w:val="00B55C2D"/>
    <w:rPr>
      <w:rFonts w:ascii="Arial" w:eastAsia="Times New Roman" w:hAnsi="Arial" w:cs="Arial"/>
      <w:lang w:eastAsia="sl-SI"/>
    </w:rPr>
  </w:style>
  <w:style w:type="paragraph" w:customStyle="1" w:styleId="Odstavekseznama1">
    <w:name w:val="Odstavek seznama1"/>
    <w:basedOn w:val="Navaden"/>
    <w:qFormat/>
    <w:rsid w:val="00B55C2D"/>
    <w:pPr>
      <w:spacing w:after="200" w:line="276" w:lineRule="auto"/>
      <w:ind w:left="720"/>
    </w:pPr>
    <w:rPr>
      <w:rFonts w:ascii="Calibri" w:hAnsi="Calibri" w:cs="Calibri"/>
      <w:sz w:val="22"/>
      <w:szCs w:val="22"/>
      <w:lang w:val="sl-SI" w:eastAsia="en-US"/>
    </w:rPr>
  </w:style>
  <w:style w:type="paragraph" w:styleId="Navadensplet">
    <w:name w:val="Normal (Web)"/>
    <w:basedOn w:val="Navaden"/>
    <w:uiPriority w:val="99"/>
    <w:rsid w:val="00B55C2D"/>
    <w:pPr>
      <w:spacing w:before="100" w:beforeAutospacing="1" w:after="100" w:afterAutospacing="1"/>
    </w:pPr>
    <w:rPr>
      <w:lang w:val="sl-SI"/>
    </w:rPr>
  </w:style>
  <w:style w:type="character" w:customStyle="1" w:styleId="editsection">
    <w:name w:val="editsection"/>
    <w:basedOn w:val="Privzetapisavaodstavka"/>
    <w:rsid w:val="00B55C2D"/>
  </w:style>
  <w:style w:type="character" w:customStyle="1" w:styleId="mw-headline">
    <w:name w:val="mw-headline"/>
    <w:basedOn w:val="Privzetapisavaodstavka"/>
    <w:rsid w:val="00B55C2D"/>
  </w:style>
  <w:style w:type="character" w:styleId="Krepko">
    <w:name w:val="Strong"/>
    <w:qFormat/>
    <w:rsid w:val="00B55C2D"/>
    <w:rPr>
      <w:b/>
      <w:bCs/>
    </w:rPr>
  </w:style>
  <w:style w:type="paragraph" w:customStyle="1" w:styleId="esegmentt">
    <w:name w:val="esegment_t"/>
    <w:basedOn w:val="Navaden"/>
    <w:rsid w:val="00B55C2D"/>
    <w:pPr>
      <w:spacing w:before="100" w:beforeAutospacing="1" w:after="100" w:afterAutospacing="1"/>
    </w:pPr>
    <w:rPr>
      <w:lang w:val="sl-SI"/>
    </w:rPr>
  </w:style>
  <w:style w:type="paragraph" w:customStyle="1" w:styleId="esegmenth4">
    <w:name w:val="esegment_h4"/>
    <w:basedOn w:val="Navaden"/>
    <w:rsid w:val="00B55C2D"/>
    <w:pPr>
      <w:spacing w:before="100" w:beforeAutospacing="1" w:after="100" w:afterAutospacing="1"/>
    </w:pPr>
    <w:rPr>
      <w:lang w:val="sl-SI"/>
    </w:rPr>
  </w:style>
  <w:style w:type="paragraph" w:customStyle="1" w:styleId="esegmentp">
    <w:name w:val="esegment_p"/>
    <w:basedOn w:val="Navaden"/>
    <w:rsid w:val="00B55C2D"/>
    <w:pPr>
      <w:spacing w:before="100" w:beforeAutospacing="1" w:after="100" w:afterAutospacing="1"/>
    </w:pPr>
    <w:rPr>
      <w:lang w:val="sl-SI"/>
    </w:rPr>
  </w:style>
  <w:style w:type="paragraph" w:customStyle="1" w:styleId="esegmentc1">
    <w:name w:val="esegment_c1"/>
    <w:basedOn w:val="Navaden"/>
    <w:rsid w:val="00B55C2D"/>
    <w:pPr>
      <w:spacing w:before="100" w:beforeAutospacing="1" w:after="100" w:afterAutospacing="1"/>
    </w:pPr>
    <w:rPr>
      <w:lang w:val="sl-SI"/>
    </w:rPr>
  </w:style>
  <w:style w:type="paragraph" w:customStyle="1" w:styleId="esegmentp1">
    <w:name w:val="esegment_p1"/>
    <w:basedOn w:val="Navaden"/>
    <w:rsid w:val="00B55C2D"/>
    <w:pPr>
      <w:spacing w:before="100" w:beforeAutospacing="1" w:after="100" w:afterAutospacing="1"/>
    </w:pPr>
    <w:rPr>
      <w:lang w:val="sl-SI"/>
    </w:rPr>
  </w:style>
  <w:style w:type="character" w:styleId="SledenaHiperpovezava">
    <w:name w:val="FollowedHyperlink"/>
    <w:uiPriority w:val="99"/>
    <w:unhideWhenUsed/>
    <w:rsid w:val="00B55C2D"/>
    <w:rPr>
      <w:color w:val="800080"/>
      <w:u w:val="single"/>
    </w:rPr>
  </w:style>
  <w:style w:type="paragraph" w:customStyle="1" w:styleId="Default">
    <w:name w:val="Default"/>
    <w:rsid w:val="00B55C2D"/>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docfontsubtitle">
    <w:name w:val="docfontsubtitle"/>
    <w:basedOn w:val="Navaden"/>
    <w:rsid w:val="00B55C2D"/>
    <w:pPr>
      <w:spacing w:before="150" w:after="150"/>
    </w:pPr>
    <w:rPr>
      <w:b/>
      <w:bCs/>
      <w:color w:val="529CBA"/>
      <w:sz w:val="21"/>
      <w:szCs w:val="21"/>
      <w:lang w:val="sl-SI"/>
    </w:rPr>
  </w:style>
  <w:style w:type="paragraph" w:customStyle="1" w:styleId="docfontnormal">
    <w:name w:val="docfontnormal"/>
    <w:basedOn w:val="Navaden"/>
    <w:rsid w:val="00B55C2D"/>
    <w:pPr>
      <w:spacing w:before="100" w:beforeAutospacing="1" w:after="100" w:afterAutospacing="1"/>
    </w:pPr>
    <w:rPr>
      <w:lang w:val="sl-SI"/>
    </w:rPr>
  </w:style>
  <w:style w:type="character" w:styleId="Pripombasklic">
    <w:name w:val="annotation reference"/>
    <w:uiPriority w:val="99"/>
    <w:rsid w:val="00B55C2D"/>
    <w:rPr>
      <w:sz w:val="16"/>
      <w:szCs w:val="16"/>
    </w:rPr>
  </w:style>
  <w:style w:type="paragraph" w:customStyle="1" w:styleId="TableContents">
    <w:name w:val="Table Contents"/>
    <w:basedOn w:val="Navaden"/>
    <w:rsid w:val="00B55C2D"/>
    <w:pPr>
      <w:suppressLineNumbers/>
      <w:suppressAutoHyphens/>
    </w:pPr>
    <w:rPr>
      <w:lang w:eastAsia="ar-SA"/>
    </w:rPr>
  </w:style>
  <w:style w:type="character" w:customStyle="1" w:styleId="WW8Num27z2">
    <w:name w:val="WW8Num27z2"/>
    <w:rsid w:val="00B55C2D"/>
    <w:rPr>
      <w:rFonts w:ascii="Wingdings" w:hAnsi="Wingdings" w:cs="Wingdings"/>
    </w:rPr>
  </w:style>
  <w:style w:type="paragraph" w:customStyle="1" w:styleId="font5">
    <w:name w:val="font5"/>
    <w:basedOn w:val="Navaden"/>
    <w:rsid w:val="00B55C2D"/>
    <w:pPr>
      <w:spacing w:before="100" w:beforeAutospacing="1" w:after="100" w:afterAutospacing="1"/>
    </w:pPr>
    <w:rPr>
      <w:rFonts w:ascii="Arial" w:hAnsi="Arial" w:cs="Arial"/>
      <w:b/>
      <w:bCs/>
      <w:color w:val="000000"/>
      <w:sz w:val="18"/>
      <w:szCs w:val="18"/>
      <w:lang w:eastAsia="en-US"/>
    </w:rPr>
  </w:style>
  <w:style w:type="paragraph" w:customStyle="1" w:styleId="xl24">
    <w:name w:val="xl24"/>
    <w:basedOn w:val="Navaden"/>
    <w:rsid w:val="00B55C2D"/>
    <w:pPr>
      <w:pBdr>
        <w:top w:val="single" w:sz="8" w:space="0" w:color="auto"/>
        <w:left w:val="single" w:sz="8" w:space="0" w:color="auto"/>
        <w:bottom w:val="single" w:sz="8" w:space="0" w:color="auto"/>
      </w:pBdr>
      <w:spacing w:before="100" w:beforeAutospacing="1" w:after="100" w:afterAutospacing="1"/>
    </w:pPr>
    <w:rPr>
      <w:color w:val="000000"/>
      <w:lang w:eastAsia="en-US"/>
    </w:rPr>
  </w:style>
  <w:style w:type="paragraph" w:customStyle="1" w:styleId="xl25">
    <w:name w:val="xl25"/>
    <w:basedOn w:val="Navaden"/>
    <w:rsid w:val="00B55C2D"/>
    <w:pPr>
      <w:pBdr>
        <w:top w:val="single" w:sz="8" w:space="0" w:color="auto"/>
        <w:left w:val="single" w:sz="8" w:space="0" w:color="auto"/>
        <w:bottom w:val="single" w:sz="8" w:space="0" w:color="auto"/>
        <w:right w:val="single" w:sz="8" w:space="0" w:color="auto"/>
      </w:pBdr>
      <w:shd w:val="clear" w:color="auto" w:fill="FFFFCC"/>
      <w:spacing w:before="100" w:beforeAutospacing="1" w:after="100" w:afterAutospacing="1"/>
    </w:pPr>
    <w:rPr>
      <w:rFonts w:ascii="Arial" w:hAnsi="Arial" w:cs="Arial"/>
      <w:b/>
      <w:bCs/>
      <w:color w:val="000000"/>
      <w:lang w:eastAsia="en-US"/>
    </w:rPr>
  </w:style>
  <w:style w:type="paragraph" w:customStyle="1" w:styleId="xl26">
    <w:name w:val="xl26"/>
    <w:basedOn w:val="Navaden"/>
    <w:rsid w:val="00B55C2D"/>
    <w:pPr>
      <w:pBdr>
        <w:top w:val="single" w:sz="8" w:space="0" w:color="auto"/>
        <w:bottom w:val="single" w:sz="8" w:space="0" w:color="auto"/>
        <w:right w:val="single" w:sz="8" w:space="0" w:color="auto"/>
      </w:pBdr>
      <w:shd w:val="clear" w:color="auto" w:fill="FFFFCC"/>
      <w:spacing w:before="100" w:beforeAutospacing="1" w:after="100" w:afterAutospacing="1"/>
      <w:jc w:val="center"/>
    </w:pPr>
    <w:rPr>
      <w:rFonts w:ascii="Arial" w:hAnsi="Arial" w:cs="Arial"/>
      <w:b/>
      <w:bCs/>
      <w:color w:val="000000"/>
      <w:sz w:val="18"/>
      <w:szCs w:val="18"/>
      <w:lang w:eastAsia="en-US"/>
    </w:rPr>
  </w:style>
  <w:style w:type="paragraph" w:customStyle="1" w:styleId="xl27">
    <w:name w:val="xl27"/>
    <w:basedOn w:val="Navaden"/>
    <w:rsid w:val="00B55C2D"/>
    <w:pPr>
      <w:pBdr>
        <w:top w:val="single" w:sz="8" w:space="0" w:color="auto"/>
        <w:bottom w:val="single" w:sz="8" w:space="0" w:color="auto"/>
        <w:right w:val="single" w:sz="8" w:space="0" w:color="auto"/>
      </w:pBdr>
      <w:shd w:val="clear" w:color="auto" w:fill="CCFFFF"/>
      <w:spacing w:before="100" w:beforeAutospacing="1" w:after="100" w:afterAutospacing="1"/>
      <w:jc w:val="center"/>
    </w:pPr>
    <w:rPr>
      <w:rFonts w:ascii="Arial" w:hAnsi="Arial" w:cs="Arial"/>
      <w:b/>
      <w:bCs/>
      <w:color w:val="000000"/>
      <w:sz w:val="18"/>
      <w:szCs w:val="18"/>
      <w:lang w:eastAsia="en-US"/>
    </w:rPr>
  </w:style>
  <w:style w:type="paragraph" w:customStyle="1" w:styleId="xl28">
    <w:name w:val="xl28"/>
    <w:basedOn w:val="Navaden"/>
    <w:rsid w:val="00B55C2D"/>
    <w:pPr>
      <w:pBdr>
        <w:bottom w:val="single" w:sz="8" w:space="0" w:color="auto"/>
        <w:right w:val="single" w:sz="8" w:space="0" w:color="auto"/>
      </w:pBdr>
      <w:spacing w:before="100" w:beforeAutospacing="1" w:after="100" w:afterAutospacing="1"/>
    </w:pPr>
    <w:rPr>
      <w:rFonts w:ascii="Arial" w:hAnsi="Arial" w:cs="Arial"/>
      <w:color w:val="000000"/>
      <w:lang w:eastAsia="en-US"/>
    </w:rPr>
  </w:style>
  <w:style w:type="paragraph" w:customStyle="1" w:styleId="xl29">
    <w:name w:val="xl29"/>
    <w:basedOn w:val="Navaden"/>
    <w:rsid w:val="00B55C2D"/>
    <w:pPr>
      <w:pBdr>
        <w:bottom w:val="single" w:sz="8" w:space="0" w:color="auto"/>
        <w:right w:val="single" w:sz="8" w:space="0" w:color="auto"/>
      </w:pBdr>
      <w:spacing w:before="100" w:beforeAutospacing="1" w:after="100" w:afterAutospacing="1"/>
      <w:jc w:val="center"/>
    </w:pPr>
    <w:rPr>
      <w:rFonts w:ascii="Arial" w:hAnsi="Arial" w:cs="Arial"/>
      <w:color w:val="000000"/>
      <w:lang w:eastAsia="en-US"/>
    </w:rPr>
  </w:style>
  <w:style w:type="paragraph" w:customStyle="1" w:styleId="xl30">
    <w:name w:val="xl30"/>
    <w:basedOn w:val="Navaden"/>
    <w:rsid w:val="00B55C2D"/>
    <w:pPr>
      <w:pBdr>
        <w:bottom w:val="single" w:sz="8" w:space="0" w:color="auto"/>
        <w:right w:val="single" w:sz="8" w:space="0" w:color="auto"/>
      </w:pBdr>
      <w:spacing w:before="100" w:beforeAutospacing="1" w:after="100" w:afterAutospacing="1"/>
      <w:jc w:val="center"/>
    </w:pPr>
    <w:rPr>
      <w:rFonts w:ascii="Arial" w:hAnsi="Arial" w:cs="Arial"/>
      <w:color w:val="000000"/>
      <w:lang w:eastAsia="en-US"/>
    </w:rPr>
  </w:style>
  <w:style w:type="paragraph" w:customStyle="1" w:styleId="xl31">
    <w:name w:val="xl31"/>
    <w:basedOn w:val="Navaden"/>
    <w:rsid w:val="00B55C2D"/>
    <w:pPr>
      <w:pBdr>
        <w:right w:val="single" w:sz="8" w:space="0" w:color="auto"/>
      </w:pBdr>
      <w:spacing w:before="100" w:beforeAutospacing="1" w:after="100" w:afterAutospacing="1"/>
    </w:pPr>
    <w:rPr>
      <w:rFonts w:ascii="Arial" w:hAnsi="Arial" w:cs="Arial"/>
      <w:color w:val="000000"/>
      <w:lang w:eastAsia="en-US"/>
    </w:rPr>
  </w:style>
  <w:style w:type="paragraph" w:customStyle="1" w:styleId="xl32">
    <w:name w:val="xl32"/>
    <w:basedOn w:val="Navaden"/>
    <w:rsid w:val="00B55C2D"/>
    <w:pPr>
      <w:pBdr>
        <w:right w:val="single" w:sz="8" w:space="0" w:color="auto"/>
      </w:pBdr>
      <w:spacing w:before="100" w:beforeAutospacing="1" w:after="100" w:afterAutospacing="1"/>
      <w:jc w:val="center"/>
    </w:pPr>
    <w:rPr>
      <w:rFonts w:ascii="Arial" w:hAnsi="Arial" w:cs="Arial"/>
      <w:color w:val="000000"/>
      <w:lang w:eastAsia="en-US"/>
    </w:rPr>
  </w:style>
  <w:style w:type="paragraph" w:customStyle="1" w:styleId="xl33">
    <w:name w:val="xl33"/>
    <w:basedOn w:val="Navaden"/>
    <w:rsid w:val="00B55C2D"/>
    <w:pPr>
      <w:pBdr>
        <w:top w:val="single" w:sz="8" w:space="0" w:color="auto"/>
        <w:bottom w:val="single" w:sz="8" w:space="0" w:color="auto"/>
        <w:right w:val="single" w:sz="8" w:space="0" w:color="auto"/>
      </w:pBdr>
      <w:shd w:val="clear" w:color="auto" w:fill="FFFFCC"/>
      <w:spacing w:before="100" w:beforeAutospacing="1" w:after="100" w:afterAutospacing="1"/>
      <w:jc w:val="right"/>
    </w:pPr>
    <w:rPr>
      <w:rFonts w:ascii="Arial" w:hAnsi="Arial" w:cs="Arial"/>
      <w:i/>
      <w:iCs/>
      <w:color w:val="000000"/>
      <w:lang w:eastAsia="en-US"/>
    </w:rPr>
  </w:style>
  <w:style w:type="paragraph" w:customStyle="1" w:styleId="xl34">
    <w:name w:val="xl34"/>
    <w:basedOn w:val="Navaden"/>
    <w:rsid w:val="00B55C2D"/>
    <w:pPr>
      <w:pBdr>
        <w:top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en-US"/>
    </w:rPr>
  </w:style>
  <w:style w:type="paragraph" w:customStyle="1" w:styleId="xl35">
    <w:name w:val="xl35"/>
    <w:basedOn w:val="Navaden"/>
    <w:rsid w:val="00B55C2D"/>
    <w:pPr>
      <w:pBdr>
        <w:top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en-US"/>
    </w:rPr>
  </w:style>
  <w:style w:type="paragraph" w:customStyle="1" w:styleId="xl36">
    <w:name w:val="xl36"/>
    <w:basedOn w:val="Navaden"/>
    <w:rsid w:val="00B55C2D"/>
    <w:pPr>
      <w:pBdr>
        <w:top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en-US"/>
    </w:rPr>
  </w:style>
  <w:style w:type="paragraph" w:customStyle="1" w:styleId="xl37">
    <w:name w:val="xl37"/>
    <w:basedOn w:val="Navaden"/>
    <w:rsid w:val="00B55C2D"/>
    <w:pPr>
      <w:pBdr>
        <w:bottom w:val="single" w:sz="8" w:space="0" w:color="auto"/>
        <w:right w:val="single" w:sz="8" w:space="0" w:color="auto"/>
      </w:pBdr>
      <w:shd w:val="clear" w:color="auto" w:fill="CCFFFF"/>
      <w:spacing w:before="100" w:beforeAutospacing="1" w:after="100" w:afterAutospacing="1"/>
      <w:jc w:val="right"/>
    </w:pPr>
    <w:rPr>
      <w:rFonts w:ascii="Arial" w:hAnsi="Arial" w:cs="Arial"/>
      <w:i/>
      <w:iCs/>
      <w:color w:val="000000"/>
      <w:lang w:eastAsia="en-US"/>
    </w:rPr>
  </w:style>
  <w:style w:type="paragraph" w:customStyle="1" w:styleId="xl38">
    <w:name w:val="xl38"/>
    <w:basedOn w:val="Navaden"/>
    <w:rsid w:val="00B55C2D"/>
    <w:pPr>
      <w:pBdr>
        <w:bottom w:val="single" w:sz="8" w:space="0" w:color="auto"/>
        <w:right w:val="single" w:sz="8" w:space="0" w:color="auto"/>
      </w:pBdr>
      <w:spacing w:before="100" w:beforeAutospacing="1" w:after="100" w:afterAutospacing="1"/>
      <w:jc w:val="center"/>
    </w:pPr>
    <w:rPr>
      <w:rFonts w:ascii="Arial" w:hAnsi="Arial" w:cs="Arial"/>
      <w:color w:val="000000"/>
      <w:lang w:eastAsia="en-US"/>
    </w:rPr>
  </w:style>
  <w:style w:type="paragraph" w:customStyle="1" w:styleId="xl39">
    <w:name w:val="xl39"/>
    <w:basedOn w:val="Navaden"/>
    <w:rsid w:val="00B55C2D"/>
    <w:pPr>
      <w:pBdr>
        <w:bottom w:val="single" w:sz="8" w:space="0" w:color="auto"/>
        <w:right w:val="single" w:sz="8" w:space="0" w:color="auto"/>
      </w:pBdr>
      <w:shd w:val="clear" w:color="auto" w:fill="FFFFCC"/>
      <w:spacing w:before="100" w:beforeAutospacing="1" w:after="100" w:afterAutospacing="1"/>
      <w:jc w:val="right"/>
    </w:pPr>
    <w:rPr>
      <w:rFonts w:ascii="Arial" w:hAnsi="Arial" w:cs="Arial"/>
      <w:i/>
      <w:iCs/>
      <w:color w:val="000000"/>
      <w:lang w:eastAsia="en-US"/>
    </w:rPr>
  </w:style>
  <w:style w:type="paragraph" w:customStyle="1" w:styleId="xl40">
    <w:name w:val="xl40"/>
    <w:basedOn w:val="Navaden"/>
    <w:rsid w:val="00B55C2D"/>
    <w:pPr>
      <w:pBdr>
        <w:top w:val="single" w:sz="8" w:space="0" w:color="auto"/>
        <w:bottom w:val="single" w:sz="8" w:space="0" w:color="auto"/>
        <w:right w:val="single" w:sz="8" w:space="0" w:color="auto"/>
      </w:pBdr>
      <w:shd w:val="clear" w:color="auto" w:fill="CCFFFF"/>
      <w:spacing w:before="100" w:beforeAutospacing="1" w:after="100" w:afterAutospacing="1"/>
      <w:jc w:val="right"/>
    </w:pPr>
    <w:rPr>
      <w:rFonts w:ascii="Arial" w:hAnsi="Arial" w:cs="Arial"/>
      <w:i/>
      <w:iCs/>
      <w:color w:val="000000"/>
      <w:lang w:eastAsia="en-US"/>
    </w:rPr>
  </w:style>
  <w:style w:type="paragraph" w:customStyle="1" w:styleId="xl41">
    <w:name w:val="xl41"/>
    <w:basedOn w:val="Navaden"/>
    <w:rsid w:val="00B55C2D"/>
    <w:pPr>
      <w:pBdr>
        <w:right w:val="single" w:sz="8" w:space="0" w:color="auto"/>
      </w:pBdr>
      <w:spacing w:before="100" w:beforeAutospacing="1" w:after="100" w:afterAutospacing="1"/>
      <w:jc w:val="center"/>
    </w:pPr>
    <w:rPr>
      <w:rFonts w:ascii="Arial" w:hAnsi="Arial" w:cs="Arial"/>
      <w:color w:val="000000"/>
      <w:lang w:eastAsia="en-US"/>
    </w:rPr>
  </w:style>
  <w:style w:type="paragraph" w:customStyle="1" w:styleId="xl42">
    <w:name w:val="xl42"/>
    <w:basedOn w:val="Navaden"/>
    <w:rsid w:val="00B55C2D"/>
    <w:pPr>
      <w:pBdr>
        <w:right w:val="single" w:sz="8" w:space="0" w:color="auto"/>
      </w:pBdr>
      <w:spacing w:before="100" w:beforeAutospacing="1" w:after="100" w:afterAutospacing="1"/>
    </w:pPr>
    <w:rPr>
      <w:rFonts w:ascii="Arial" w:hAnsi="Arial" w:cs="Arial"/>
      <w:color w:val="FF0000"/>
      <w:lang w:eastAsia="en-US"/>
    </w:rPr>
  </w:style>
  <w:style w:type="paragraph" w:customStyle="1" w:styleId="xl43">
    <w:name w:val="xl43"/>
    <w:basedOn w:val="Navaden"/>
    <w:rsid w:val="00B55C2D"/>
    <w:pPr>
      <w:pBdr>
        <w:right w:val="single" w:sz="8" w:space="0" w:color="auto"/>
      </w:pBdr>
      <w:spacing w:before="100" w:beforeAutospacing="1" w:after="100" w:afterAutospacing="1"/>
      <w:jc w:val="center"/>
    </w:pPr>
    <w:rPr>
      <w:rFonts w:ascii="Arial" w:hAnsi="Arial" w:cs="Arial"/>
      <w:color w:val="FF0000"/>
      <w:lang w:eastAsia="en-US"/>
    </w:rPr>
  </w:style>
  <w:style w:type="paragraph" w:customStyle="1" w:styleId="xl44">
    <w:name w:val="xl44"/>
    <w:basedOn w:val="Navaden"/>
    <w:rsid w:val="00B55C2D"/>
    <w:pPr>
      <w:pBdr>
        <w:right w:val="single" w:sz="8" w:space="0" w:color="auto"/>
      </w:pBdr>
      <w:spacing w:before="100" w:beforeAutospacing="1" w:after="100" w:afterAutospacing="1"/>
      <w:jc w:val="center"/>
    </w:pPr>
    <w:rPr>
      <w:rFonts w:ascii="Arial" w:hAnsi="Arial" w:cs="Arial"/>
      <w:color w:val="FF0000"/>
      <w:lang w:eastAsia="en-US"/>
    </w:rPr>
  </w:style>
  <w:style w:type="paragraph" w:customStyle="1" w:styleId="xl45">
    <w:name w:val="xl45"/>
    <w:basedOn w:val="Navaden"/>
    <w:rsid w:val="00B55C2D"/>
    <w:pPr>
      <w:pBdr>
        <w:bottom w:val="single" w:sz="8" w:space="0" w:color="auto"/>
        <w:right w:val="single" w:sz="8" w:space="0" w:color="auto"/>
      </w:pBdr>
      <w:spacing w:before="100" w:beforeAutospacing="1" w:after="100" w:afterAutospacing="1"/>
      <w:jc w:val="center"/>
    </w:pPr>
    <w:rPr>
      <w:rFonts w:ascii="Arial" w:hAnsi="Arial" w:cs="Arial"/>
      <w:b/>
      <w:bCs/>
      <w:color w:val="000000"/>
      <w:lang w:eastAsia="en-US"/>
    </w:rPr>
  </w:style>
  <w:style w:type="paragraph" w:customStyle="1" w:styleId="xl46">
    <w:name w:val="xl46"/>
    <w:basedOn w:val="Navaden"/>
    <w:rsid w:val="00B55C2D"/>
    <w:pPr>
      <w:pBdr>
        <w:bottom w:val="single" w:sz="8" w:space="0" w:color="auto"/>
        <w:right w:val="single" w:sz="8" w:space="0" w:color="auto"/>
      </w:pBdr>
      <w:spacing w:before="100" w:beforeAutospacing="1" w:after="100" w:afterAutospacing="1"/>
      <w:jc w:val="center"/>
    </w:pPr>
    <w:rPr>
      <w:rFonts w:ascii="Arial" w:hAnsi="Arial" w:cs="Arial"/>
      <w:b/>
      <w:bCs/>
      <w:color w:val="000000"/>
      <w:lang w:eastAsia="en-US"/>
    </w:rPr>
  </w:style>
  <w:style w:type="paragraph" w:customStyle="1" w:styleId="xl47">
    <w:name w:val="xl47"/>
    <w:basedOn w:val="Navaden"/>
    <w:rsid w:val="00B55C2D"/>
    <w:pPr>
      <w:pBdr>
        <w:bottom w:val="single" w:sz="8" w:space="0" w:color="auto"/>
        <w:right w:val="single" w:sz="8" w:space="0" w:color="auto"/>
      </w:pBdr>
      <w:spacing w:before="100" w:beforeAutospacing="1" w:after="100" w:afterAutospacing="1"/>
      <w:jc w:val="center"/>
    </w:pPr>
    <w:rPr>
      <w:rFonts w:ascii="Arial" w:hAnsi="Arial" w:cs="Arial"/>
      <w:b/>
      <w:bCs/>
      <w:color w:val="000000"/>
      <w:lang w:eastAsia="en-US"/>
    </w:rPr>
  </w:style>
  <w:style w:type="paragraph" w:customStyle="1" w:styleId="xl48">
    <w:name w:val="xl48"/>
    <w:basedOn w:val="Navaden"/>
    <w:rsid w:val="00B55C2D"/>
    <w:pPr>
      <w:pBdr>
        <w:left w:val="single" w:sz="8" w:space="0" w:color="auto"/>
        <w:bottom w:val="single" w:sz="8" w:space="0" w:color="auto"/>
        <w:right w:val="single" w:sz="8" w:space="0" w:color="auto"/>
      </w:pBdr>
      <w:shd w:val="clear" w:color="auto" w:fill="FFCC00"/>
      <w:spacing w:before="100" w:beforeAutospacing="1" w:after="100" w:afterAutospacing="1"/>
      <w:jc w:val="center"/>
    </w:pPr>
    <w:rPr>
      <w:rFonts w:ascii="Arial" w:hAnsi="Arial" w:cs="Arial"/>
      <w:lang w:eastAsia="en-US"/>
    </w:rPr>
  </w:style>
  <w:style w:type="paragraph" w:customStyle="1" w:styleId="xl49">
    <w:name w:val="xl49"/>
    <w:basedOn w:val="Navaden"/>
    <w:rsid w:val="00B55C2D"/>
    <w:pPr>
      <w:pBdr>
        <w:left w:val="single" w:sz="8" w:space="0" w:color="auto"/>
        <w:bottom w:val="single" w:sz="8" w:space="0" w:color="auto"/>
        <w:right w:val="single" w:sz="8" w:space="0" w:color="auto"/>
      </w:pBdr>
      <w:shd w:val="clear" w:color="auto" w:fill="FF6600"/>
      <w:spacing w:before="100" w:beforeAutospacing="1" w:after="100" w:afterAutospacing="1"/>
      <w:jc w:val="center"/>
    </w:pPr>
    <w:rPr>
      <w:rFonts w:ascii="Arial" w:hAnsi="Arial" w:cs="Arial"/>
      <w:lang w:eastAsia="en-US"/>
    </w:rPr>
  </w:style>
  <w:style w:type="paragraph" w:customStyle="1" w:styleId="xl50">
    <w:name w:val="xl50"/>
    <w:basedOn w:val="Navaden"/>
    <w:rsid w:val="00B55C2D"/>
    <w:pPr>
      <w:pBdr>
        <w:left w:val="single" w:sz="8" w:space="0" w:color="auto"/>
        <w:bottom w:val="single" w:sz="8" w:space="0" w:color="auto"/>
        <w:right w:val="single" w:sz="8" w:space="0" w:color="auto"/>
      </w:pBdr>
      <w:shd w:val="clear" w:color="auto" w:fill="FF0000"/>
      <w:spacing w:before="100" w:beforeAutospacing="1" w:after="100" w:afterAutospacing="1"/>
      <w:jc w:val="center"/>
    </w:pPr>
    <w:rPr>
      <w:rFonts w:ascii="Arial" w:hAnsi="Arial" w:cs="Arial"/>
      <w:lang w:eastAsia="en-US"/>
    </w:rPr>
  </w:style>
  <w:style w:type="paragraph" w:customStyle="1" w:styleId="xl51">
    <w:name w:val="xl51"/>
    <w:basedOn w:val="Navaden"/>
    <w:rsid w:val="00B55C2D"/>
    <w:pPr>
      <w:pBdr>
        <w:top w:val="single" w:sz="8" w:space="0" w:color="000000"/>
        <w:left w:val="single" w:sz="8" w:space="0" w:color="auto"/>
        <w:right w:val="single" w:sz="8" w:space="0" w:color="auto"/>
      </w:pBdr>
      <w:shd w:val="clear" w:color="auto" w:fill="FFFFCC"/>
      <w:spacing w:before="100" w:beforeAutospacing="1" w:after="100" w:afterAutospacing="1"/>
      <w:jc w:val="center"/>
    </w:pPr>
    <w:rPr>
      <w:rFonts w:ascii="Arial" w:hAnsi="Arial" w:cs="Arial"/>
      <w:b/>
      <w:bCs/>
      <w:color w:val="000000"/>
      <w:lang w:eastAsia="en-US"/>
    </w:rPr>
  </w:style>
  <w:style w:type="paragraph" w:customStyle="1" w:styleId="xl52">
    <w:name w:val="xl52"/>
    <w:basedOn w:val="Navaden"/>
    <w:rsid w:val="00B55C2D"/>
    <w:pPr>
      <w:pBdr>
        <w:left w:val="single" w:sz="8" w:space="0" w:color="auto"/>
        <w:right w:val="single" w:sz="8" w:space="0" w:color="auto"/>
      </w:pBdr>
      <w:shd w:val="clear" w:color="auto" w:fill="FFFFCC"/>
      <w:spacing w:before="100" w:beforeAutospacing="1" w:after="100" w:afterAutospacing="1"/>
      <w:jc w:val="center"/>
    </w:pPr>
    <w:rPr>
      <w:rFonts w:ascii="Arial" w:hAnsi="Arial" w:cs="Arial"/>
      <w:b/>
      <w:bCs/>
      <w:color w:val="000000"/>
      <w:lang w:eastAsia="en-US"/>
    </w:rPr>
  </w:style>
  <w:style w:type="paragraph" w:customStyle="1" w:styleId="xl53">
    <w:name w:val="xl53"/>
    <w:basedOn w:val="Navaden"/>
    <w:rsid w:val="00B55C2D"/>
    <w:pPr>
      <w:pBdr>
        <w:left w:val="single" w:sz="8" w:space="0" w:color="auto"/>
        <w:bottom w:val="single" w:sz="8" w:space="0" w:color="000000"/>
        <w:right w:val="single" w:sz="8" w:space="0" w:color="auto"/>
      </w:pBdr>
      <w:shd w:val="clear" w:color="auto" w:fill="FFFFCC"/>
      <w:spacing w:before="100" w:beforeAutospacing="1" w:after="100" w:afterAutospacing="1"/>
      <w:jc w:val="center"/>
    </w:pPr>
    <w:rPr>
      <w:rFonts w:ascii="Arial" w:hAnsi="Arial" w:cs="Arial"/>
      <w:b/>
      <w:bCs/>
      <w:color w:val="000000"/>
      <w:lang w:eastAsia="en-US"/>
    </w:rPr>
  </w:style>
  <w:style w:type="paragraph" w:customStyle="1" w:styleId="xl54">
    <w:name w:val="xl54"/>
    <w:basedOn w:val="Navaden"/>
    <w:rsid w:val="00B55C2D"/>
    <w:pPr>
      <w:shd w:val="clear" w:color="auto" w:fill="000000"/>
      <w:spacing w:before="100" w:beforeAutospacing="1" w:after="100" w:afterAutospacing="1"/>
      <w:jc w:val="center"/>
    </w:pPr>
    <w:rPr>
      <w:rFonts w:ascii="Arial" w:hAnsi="Arial" w:cs="Arial"/>
      <w:b/>
      <w:bCs/>
      <w:color w:val="FFFFFF"/>
      <w:lang w:eastAsia="en-US"/>
    </w:rPr>
  </w:style>
  <w:style w:type="paragraph" w:customStyle="1" w:styleId="xl55">
    <w:name w:val="xl55"/>
    <w:basedOn w:val="Navaden"/>
    <w:rsid w:val="00B55C2D"/>
    <w:pPr>
      <w:pBdr>
        <w:right w:val="single" w:sz="8" w:space="0" w:color="000000"/>
      </w:pBdr>
      <w:shd w:val="clear" w:color="auto" w:fill="000000"/>
      <w:spacing w:before="100" w:beforeAutospacing="1" w:after="100" w:afterAutospacing="1"/>
      <w:jc w:val="center"/>
    </w:pPr>
    <w:rPr>
      <w:rFonts w:ascii="Arial" w:hAnsi="Arial" w:cs="Arial"/>
      <w:b/>
      <w:bCs/>
      <w:color w:val="FFFFFF"/>
      <w:lang w:eastAsia="en-US"/>
    </w:rPr>
  </w:style>
  <w:style w:type="paragraph" w:customStyle="1" w:styleId="xl56">
    <w:name w:val="xl56"/>
    <w:basedOn w:val="Navaden"/>
    <w:rsid w:val="00B55C2D"/>
    <w:pPr>
      <w:pBdr>
        <w:top w:val="single" w:sz="8" w:space="0" w:color="000000"/>
        <w:left w:val="single" w:sz="8" w:space="0" w:color="auto"/>
        <w:right w:val="single" w:sz="8" w:space="0" w:color="auto"/>
      </w:pBdr>
      <w:shd w:val="clear" w:color="auto" w:fill="CCFFFF"/>
      <w:spacing w:before="100" w:beforeAutospacing="1" w:after="100" w:afterAutospacing="1"/>
      <w:jc w:val="center"/>
    </w:pPr>
    <w:rPr>
      <w:rFonts w:ascii="Arial" w:hAnsi="Arial" w:cs="Arial"/>
      <w:b/>
      <w:bCs/>
      <w:color w:val="000000"/>
      <w:lang w:eastAsia="en-US"/>
    </w:rPr>
  </w:style>
  <w:style w:type="paragraph" w:customStyle="1" w:styleId="xl57">
    <w:name w:val="xl57"/>
    <w:basedOn w:val="Navaden"/>
    <w:rsid w:val="00B55C2D"/>
    <w:pPr>
      <w:pBdr>
        <w:left w:val="single" w:sz="8" w:space="0" w:color="auto"/>
        <w:right w:val="single" w:sz="8" w:space="0" w:color="auto"/>
      </w:pBdr>
      <w:shd w:val="clear" w:color="auto" w:fill="CCFFFF"/>
      <w:spacing w:before="100" w:beforeAutospacing="1" w:after="100" w:afterAutospacing="1"/>
      <w:jc w:val="center"/>
    </w:pPr>
    <w:rPr>
      <w:rFonts w:ascii="Arial" w:hAnsi="Arial" w:cs="Arial"/>
      <w:b/>
      <w:bCs/>
      <w:color w:val="000000"/>
      <w:lang w:eastAsia="en-US"/>
    </w:rPr>
  </w:style>
  <w:style w:type="paragraph" w:customStyle="1" w:styleId="xl58">
    <w:name w:val="xl58"/>
    <w:basedOn w:val="Navaden"/>
    <w:rsid w:val="00B55C2D"/>
    <w:pPr>
      <w:pBdr>
        <w:left w:val="single" w:sz="8" w:space="0" w:color="auto"/>
        <w:bottom w:val="single" w:sz="8" w:space="0" w:color="000000"/>
        <w:right w:val="single" w:sz="8" w:space="0" w:color="auto"/>
      </w:pBdr>
      <w:shd w:val="clear" w:color="auto" w:fill="CCFFFF"/>
      <w:spacing w:before="100" w:beforeAutospacing="1" w:after="100" w:afterAutospacing="1"/>
      <w:jc w:val="center"/>
    </w:pPr>
    <w:rPr>
      <w:rFonts w:ascii="Arial" w:hAnsi="Arial" w:cs="Arial"/>
      <w:b/>
      <w:bCs/>
      <w:color w:val="000000"/>
      <w:lang w:eastAsia="en-US"/>
    </w:rPr>
  </w:style>
  <w:style w:type="paragraph" w:customStyle="1" w:styleId="xl59">
    <w:name w:val="xl59"/>
    <w:basedOn w:val="Navaden"/>
    <w:rsid w:val="00B55C2D"/>
    <w:pPr>
      <w:pBdr>
        <w:top w:val="single" w:sz="8" w:space="0" w:color="auto"/>
        <w:left w:val="single" w:sz="8" w:space="0" w:color="auto"/>
        <w:right w:val="single" w:sz="8" w:space="0" w:color="auto"/>
      </w:pBdr>
      <w:shd w:val="clear" w:color="auto" w:fill="FFFFCC"/>
      <w:spacing w:before="100" w:beforeAutospacing="1" w:after="100" w:afterAutospacing="1"/>
      <w:jc w:val="center"/>
    </w:pPr>
    <w:rPr>
      <w:rFonts w:ascii="Arial" w:hAnsi="Arial" w:cs="Arial"/>
      <w:b/>
      <w:bCs/>
      <w:color w:val="000000"/>
      <w:lang w:eastAsia="en-US"/>
    </w:rPr>
  </w:style>
  <w:style w:type="paragraph" w:styleId="NaslovTOC">
    <w:name w:val="TOC Heading"/>
    <w:basedOn w:val="Naslov1"/>
    <w:next w:val="Navaden"/>
    <w:uiPriority w:val="39"/>
    <w:semiHidden/>
    <w:unhideWhenUsed/>
    <w:qFormat/>
    <w:rsid w:val="00B55C2D"/>
    <w:pPr>
      <w:keepLines/>
      <w:numPr>
        <w:numId w:val="0"/>
      </w:numPr>
      <w:spacing w:before="480" w:after="0" w:line="276" w:lineRule="auto"/>
      <w:outlineLvl w:val="9"/>
    </w:pPr>
    <w:rPr>
      <w:rFonts w:ascii="Cambria" w:hAnsi="Cambria" w:cs="Times New Roman"/>
      <w:bCs/>
      <w:color w:val="365F91"/>
      <w:kern w:val="0"/>
      <w:sz w:val="28"/>
      <w:szCs w:val="28"/>
    </w:rPr>
  </w:style>
  <w:style w:type="paragraph" w:customStyle="1" w:styleId="indent">
    <w:name w:val="indent"/>
    <w:basedOn w:val="Navaden"/>
    <w:rsid w:val="00B55C2D"/>
    <w:pPr>
      <w:spacing w:before="100" w:beforeAutospacing="1" w:after="100" w:afterAutospacing="1"/>
    </w:pPr>
    <w:rPr>
      <w:lang w:eastAsia="en-US"/>
    </w:rPr>
  </w:style>
  <w:style w:type="character" w:customStyle="1" w:styleId="apple-converted-space">
    <w:name w:val="apple-converted-space"/>
    <w:basedOn w:val="Privzetapisavaodstavka"/>
    <w:rsid w:val="00B55C2D"/>
  </w:style>
  <w:style w:type="paragraph" w:styleId="Odstavekseznama">
    <w:name w:val="List Paragraph"/>
    <w:basedOn w:val="Navaden"/>
    <w:uiPriority w:val="34"/>
    <w:qFormat/>
    <w:rsid w:val="00B55C2D"/>
    <w:pPr>
      <w:ind w:left="720"/>
      <w:contextualSpacing/>
    </w:pPr>
    <w:rPr>
      <w:szCs w:val="20"/>
      <w:lang w:val="en-GB" w:eastAsia="en-US"/>
    </w:rPr>
  </w:style>
  <w:style w:type="paragraph" w:customStyle="1" w:styleId="odstavek1">
    <w:name w:val="odstavek1"/>
    <w:basedOn w:val="Navaden"/>
    <w:rsid w:val="00B55C2D"/>
    <w:pPr>
      <w:spacing w:before="240"/>
      <w:ind w:firstLine="1021"/>
      <w:jc w:val="both"/>
    </w:pPr>
    <w:rPr>
      <w:rFonts w:ascii="Arial" w:hAnsi="Arial" w:cs="Arial"/>
      <w:sz w:val="22"/>
      <w:szCs w:val="22"/>
      <w:lang w:val="sl-SI"/>
    </w:rPr>
  </w:style>
  <w:style w:type="paragraph" w:customStyle="1" w:styleId="Heading21">
    <w:name w:val="Heading 21"/>
    <w:basedOn w:val="Navaden"/>
    <w:uiPriority w:val="1"/>
    <w:qFormat/>
    <w:rsid w:val="00B55C2D"/>
    <w:pPr>
      <w:widowControl w:val="0"/>
      <w:spacing w:before="33"/>
      <w:ind w:left="102"/>
      <w:outlineLvl w:val="2"/>
    </w:pPr>
    <w:rPr>
      <w:rFonts w:ascii="Arial" w:eastAsia="Arial" w:hAnsi="Arial"/>
      <w:sz w:val="46"/>
      <w:szCs w:val="46"/>
      <w:lang w:val="sl-SI" w:bidi="sl-SI"/>
    </w:rPr>
  </w:style>
  <w:style w:type="table" w:customStyle="1" w:styleId="TableNormal1">
    <w:name w:val="Table Normal1"/>
    <w:uiPriority w:val="2"/>
    <w:semiHidden/>
    <w:unhideWhenUsed/>
    <w:qFormat/>
    <w:rsid w:val="00B55C2D"/>
    <w:pPr>
      <w:widowControl w:val="0"/>
      <w:spacing w:after="0" w:line="240" w:lineRule="auto"/>
    </w:pPr>
    <w:rPr>
      <w:rFonts w:ascii="Calibri" w:eastAsia="Calibri" w:hAnsi="Calibri" w:cs="Times New Roman"/>
      <w:lang w:eastAsia="sl-SI" w:bidi="sl-SI"/>
    </w:rPr>
    <w:tblPr>
      <w:tblInd w:w="0" w:type="dxa"/>
      <w:tblCellMar>
        <w:top w:w="0" w:type="dxa"/>
        <w:left w:w="0" w:type="dxa"/>
        <w:bottom w:w="0" w:type="dxa"/>
        <w:right w:w="0" w:type="dxa"/>
      </w:tblCellMar>
    </w:tblPr>
  </w:style>
  <w:style w:type="paragraph" w:customStyle="1" w:styleId="Heading71">
    <w:name w:val="Heading 71"/>
    <w:basedOn w:val="Navaden"/>
    <w:uiPriority w:val="1"/>
    <w:qFormat/>
    <w:rsid w:val="00B55C2D"/>
    <w:pPr>
      <w:widowControl w:val="0"/>
      <w:spacing w:before="59"/>
      <w:ind w:left="102"/>
      <w:outlineLvl w:val="7"/>
    </w:pPr>
    <w:rPr>
      <w:rFonts w:ascii="Arial" w:eastAsia="Arial" w:hAnsi="Arial"/>
      <w:sz w:val="28"/>
      <w:szCs w:val="28"/>
      <w:lang w:val="sl-SI" w:bidi="sl-SI"/>
    </w:rPr>
  </w:style>
  <w:style w:type="paragraph" w:customStyle="1" w:styleId="Naslov11">
    <w:name w:val="Naslov 11"/>
    <w:basedOn w:val="Navaden"/>
    <w:uiPriority w:val="1"/>
    <w:qFormat/>
    <w:rsid w:val="00B55C2D"/>
    <w:pPr>
      <w:widowControl w:val="0"/>
      <w:outlineLvl w:val="1"/>
    </w:pPr>
    <w:rPr>
      <w:rFonts w:ascii="Arial" w:eastAsia="Arial" w:hAnsi="Arial"/>
      <w:sz w:val="114"/>
      <w:szCs w:val="114"/>
      <w:lang w:val="sl-SI" w:bidi="sl-SI"/>
    </w:rPr>
  </w:style>
  <w:style w:type="paragraph" w:customStyle="1" w:styleId="Naslov71">
    <w:name w:val="Naslov 71"/>
    <w:basedOn w:val="Navaden"/>
    <w:uiPriority w:val="1"/>
    <w:qFormat/>
    <w:rsid w:val="00B55C2D"/>
    <w:pPr>
      <w:widowControl w:val="0"/>
      <w:spacing w:before="59"/>
      <w:ind w:left="102"/>
      <w:outlineLvl w:val="7"/>
    </w:pPr>
    <w:rPr>
      <w:rFonts w:ascii="Arial" w:eastAsia="Arial" w:hAnsi="Arial"/>
      <w:sz w:val="28"/>
      <w:szCs w:val="28"/>
      <w:lang w:val="sl-SI" w:bidi="sl-SI"/>
    </w:rPr>
  </w:style>
  <w:style w:type="paragraph" w:customStyle="1" w:styleId="Naslov91">
    <w:name w:val="Naslov 91"/>
    <w:basedOn w:val="Navaden"/>
    <w:uiPriority w:val="1"/>
    <w:qFormat/>
    <w:rsid w:val="00B55C2D"/>
    <w:pPr>
      <w:widowControl w:val="0"/>
      <w:ind w:left="102"/>
    </w:pPr>
    <w:rPr>
      <w:b/>
      <w:bCs/>
      <w:lang w:val="sl-SI" w:bidi="sl-SI"/>
    </w:rPr>
  </w:style>
  <w:style w:type="paragraph" w:customStyle="1" w:styleId="Naslov21">
    <w:name w:val="Naslov 21"/>
    <w:basedOn w:val="Navaden"/>
    <w:uiPriority w:val="1"/>
    <w:qFormat/>
    <w:rsid w:val="00B55C2D"/>
    <w:pPr>
      <w:widowControl w:val="0"/>
      <w:spacing w:before="33"/>
      <w:ind w:left="102"/>
      <w:outlineLvl w:val="2"/>
    </w:pPr>
    <w:rPr>
      <w:rFonts w:ascii="Arial" w:eastAsia="Arial" w:hAnsi="Arial"/>
      <w:sz w:val="46"/>
      <w:szCs w:val="46"/>
      <w:lang w:val="sl-SI" w:bidi="sl-SI"/>
    </w:rPr>
  </w:style>
  <w:style w:type="paragraph" w:customStyle="1" w:styleId="alineazaodstavkom1">
    <w:name w:val="alineazaodstavkom1"/>
    <w:basedOn w:val="Navaden"/>
    <w:rsid w:val="00B55C2D"/>
    <w:pPr>
      <w:ind w:left="425" w:hanging="425"/>
      <w:jc w:val="both"/>
    </w:pPr>
    <w:rPr>
      <w:rFonts w:ascii="Arial" w:hAnsi="Arial" w:cs="Arial"/>
      <w:sz w:val="22"/>
      <w:szCs w:val="22"/>
      <w:lang w:val="sl-SI"/>
    </w:rPr>
  </w:style>
  <w:style w:type="paragraph" w:customStyle="1" w:styleId="len1">
    <w:name w:val="len1"/>
    <w:basedOn w:val="Navaden"/>
    <w:rsid w:val="00B55C2D"/>
    <w:pPr>
      <w:spacing w:before="480"/>
      <w:jc w:val="center"/>
    </w:pPr>
    <w:rPr>
      <w:rFonts w:ascii="Arial" w:hAnsi="Arial" w:cs="Arial"/>
      <w:b/>
      <w:bCs/>
      <w:sz w:val="22"/>
      <w:szCs w:val="22"/>
      <w:lang w:val="sl-SI"/>
    </w:rPr>
  </w:style>
  <w:style w:type="paragraph" w:customStyle="1" w:styleId="lennaslov1">
    <w:name w:val="lennaslov1"/>
    <w:basedOn w:val="Navaden"/>
    <w:rsid w:val="00B55C2D"/>
    <w:pPr>
      <w:jc w:val="center"/>
    </w:pPr>
    <w:rPr>
      <w:rFonts w:ascii="Arial" w:hAnsi="Arial" w:cs="Arial"/>
      <w:b/>
      <w:bCs/>
      <w:sz w:val="22"/>
      <w:szCs w:val="22"/>
      <w:lang w:val="sl-SI"/>
    </w:rPr>
  </w:style>
  <w:style w:type="paragraph" w:customStyle="1" w:styleId="Naslovpredpisa">
    <w:name w:val="Naslov_predpisa"/>
    <w:basedOn w:val="Navaden"/>
    <w:link w:val="NaslovpredpisaZnak"/>
    <w:qFormat/>
    <w:rsid w:val="00B55C2D"/>
    <w:pPr>
      <w:suppressAutoHyphens/>
      <w:overflowPunct w:val="0"/>
      <w:autoSpaceDE w:val="0"/>
      <w:autoSpaceDN w:val="0"/>
      <w:adjustRightInd w:val="0"/>
      <w:jc w:val="center"/>
      <w:textAlignment w:val="baseline"/>
    </w:pPr>
    <w:rPr>
      <w:rFonts w:ascii="Arial" w:hAnsi="Arial"/>
      <w:b/>
      <w:sz w:val="22"/>
      <w:szCs w:val="22"/>
    </w:rPr>
  </w:style>
  <w:style w:type="character" w:customStyle="1" w:styleId="NaslovpredpisaZnak">
    <w:name w:val="Naslov_predpisa Znak"/>
    <w:link w:val="Naslovpredpisa"/>
    <w:rsid w:val="00B55C2D"/>
    <w:rPr>
      <w:rFonts w:ascii="Arial" w:eastAsia="Times New Roman" w:hAnsi="Arial" w:cs="Times New Roman"/>
      <w:b/>
      <w:lang w:val="en-US" w:eastAsia="sl-SI"/>
    </w:rPr>
  </w:style>
  <w:style w:type="paragraph" w:customStyle="1" w:styleId="Naslov31">
    <w:name w:val="Naslov 31"/>
    <w:basedOn w:val="Navaden"/>
    <w:uiPriority w:val="1"/>
    <w:qFormat/>
    <w:rsid w:val="00B55C2D"/>
    <w:pPr>
      <w:widowControl w:val="0"/>
      <w:ind w:left="102"/>
      <w:outlineLvl w:val="3"/>
    </w:pPr>
    <w:rPr>
      <w:rFonts w:ascii="Arial" w:eastAsia="Arial" w:hAnsi="Arial" w:cstheme="minorBidi"/>
      <w:sz w:val="42"/>
      <w:szCs w:val="42"/>
      <w:lang w:val="sl-SI" w:bidi="sl-SI"/>
    </w:rPr>
  </w:style>
  <w:style w:type="paragraph" w:customStyle="1" w:styleId="podpisi">
    <w:name w:val="podpisi"/>
    <w:basedOn w:val="Navaden"/>
    <w:qFormat/>
    <w:rsid w:val="00C55E5F"/>
    <w:pPr>
      <w:tabs>
        <w:tab w:val="left" w:pos="3402"/>
      </w:tabs>
      <w:spacing w:line="260" w:lineRule="atLeast"/>
    </w:pPr>
    <w:rPr>
      <w:rFonts w:ascii="Arial" w:hAnsi="Arial"/>
      <w:noProof/>
      <w:sz w:val="20"/>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954&amp;stevilka=2697" TargetMode="External"/><Relationship Id="rId13" Type="http://schemas.openxmlformats.org/officeDocument/2006/relationships/hyperlink" Target="http://www.uradni-list.si/1/objava.jsp?sop=2008-01-44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08-01-4427" TargetMode="External"/><Relationship Id="rId4" Type="http://schemas.openxmlformats.org/officeDocument/2006/relationships/settings" Target="settings.xml"/><Relationship Id="rId9" Type="http://schemas.openxmlformats.org/officeDocument/2006/relationships/hyperlink" Target="http://www.uradni-list.si/1/objava.jsp?urlid=201123&amp;stevilka=967"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686A2-F322-4CD2-A4A6-05466B642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5616</Words>
  <Characters>32012</Characters>
  <Application>Microsoft Office Word</Application>
  <DocSecurity>0</DocSecurity>
  <Lines>266</Lines>
  <Paragraphs>75</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37553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andrejav</dc:creator>
  <cp:lastModifiedBy>user</cp:lastModifiedBy>
  <cp:revision>4</cp:revision>
  <cp:lastPrinted>2020-10-16T06:45:00Z</cp:lastPrinted>
  <dcterms:created xsi:type="dcterms:W3CDTF">2020-10-16T06:38:00Z</dcterms:created>
  <dcterms:modified xsi:type="dcterms:W3CDTF">2020-10-16T06:45:00Z</dcterms:modified>
</cp:coreProperties>
</file>